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E4AD3" w14:textId="77777777" w:rsidR="005B356F" w:rsidRDefault="00D375AB">
      <w:pPr>
        <w:jc w:val="center"/>
        <w:rPr>
          <w:b/>
          <w:sz w:val="34"/>
          <w:szCs w:val="34"/>
        </w:rPr>
      </w:pPr>
      <w:r>
        <w:rPr>
          <w:b/>
          <w:sz w:val="34"/>
          <w:szCs w:val="34"/>
        </w:rPr>
        <w:t>SPECYFIKACJA WARUNKÓW ZAMÓWIENIA</w:t>
      </w:r>
    </w:p>
    <w:p w14:paraId="7FC958D7" w14:textId="77777777" w:rsidR="005B356F" w:rsidRDefault="005B356F">
      <w:pPr>
        <w:jc w:val="center"/>
      </w:pPr>
    </w:p>
    <w:p w14:paraId="6A62284A" w14:textId="77777777" w:rsidR="005B356F" w:rsidRDefault="005B356F">
      <w:pPr>
        <w:jc w:val="center"/>
      </w:pPr>
    </w:p>
    <w:p w14:paraId="52B08635" w14:textId="77777777" w:rsidR="005B356F" w:rsidRDefault="00D375AB">
      <w:pPr>
        <w:jc w:val="center"/>
        <w:rPr>
          <w:b/>
        </w:rPr>
      </w:pPr>
      <w:r>
        <w:rPr>
          <w:b/>
        </w:rPr>
        <w:t>ZAMAWIAJĄCY:</w:t>
      </w:r>
    </w:p>
    <w:p w14:paraId="59198B99" w14:textId="77777777" w:rsidR="005B356F" w:rsidRPr="00F64283" w:rsidRDefault="00F64283">
      <w:pPr>
        <w:jc w:val="center"/>
        <w:rPr>
          <w:b/>
          <w:sz w:val="26"/>
          <w:szCs w:val="26"/>
        </w:rPr>
      </w:pPr>
      <w:r w:rsidRPr="00F64283">
        <w:rPr>
          <w:b/>
        </w:rPr>
        <w:t xml:space="preserve">Komenda Wojewódzka Państwowej Straży Pożarnej w Katowicach </w:t>
      </w:r>
    </w:p>
    <w:p w14:paraId="440D5F72" w14:textId="77777777" w:rsidR="005B356F" w:rsidRPr="00F64283" w:rsidRDefault="005B356F" w:rsidP="00567903">
      <w:pPr>
        <w:jc w:val="center"/>
        <w:rPr>
          <w:sz w:val="26"/>
          <w:szCs w:val="26"/>
        </w:rPr>
      </w:pPr>
    </w:p>
    <w:p w14:paraId="742A3F22" w14:textId="77777777" w:rsidR="003B49D1" w:rsidRPr="0074342E" w:rsidRDefault="003B49D1" w:rsidP="003B49D1">
      <w:pPr>
        <w:spacing w:before="240" w:line="360" w:lineRule="auto"/>
        <w:jc w:val="center"/>
        <w:rPr>
          <w:b/>
          <w:sz w:val="20"/>
          <w:szCs w:val="20"/>
        </w:rPr>
      </w:pPr>
      <w:r w:rsidRPr="0074342E">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dalej ustawy PZP na </w:t>
      </w:r>
    </w:p>
    <w:p w14:paraId="17B0BB28" w14:textId="77777777" w:rsidR="005B356F" w:rsidRPr="0005517F" w:rsidRDefault="00D375AB">
      <w:pPr>
        <w:spacing w:before="240" w:line="360" w:lineRule="auto"/>
        <w:jc w:val="center"/>
        <w:rPr>
          <w:sz w:val="20"/>
          <w:szCs w:val="20"/>
        </w:rPr>
      </w:pPr>
      <w:r w:rsidRPr="0005517F">
        <w:rPr>
          <w:b/>
          <w:sz w:val="20"/>
          <w:szCs w:val="20"/>
        </w:rPr>
        <w:t>DOSTAWY</w:t>
      </w:r>
      <w:r w:rsidR="00F64283" w:rsidRPr="0005517F">
        <w:rPr>
          <w:b/>
          <w:sz w:val="20"/>
          <w:szCs w:val="20"/>
        </w:rPr>
        <w:t xml:space="preserve"> </w:t>
      </w:r>
      <w:proofErr w:type="spellStart"/>
      <w:r w:rsidRPr="0005517F">
        <w:rPr>
          <w:sz w:val="20"/>
          <w:szCs w:val="20"/>
        </w:rPr>
        <w:t>pn</w:t>
      </w:r>
      <w:proofErr w:type="spellEnd"/>
      <w:r w:rsidRPr="0005517F">
        <w:rPr>
          <w:sz w:val="20"/>
          <w:szCs w:val="20"/>
        </w:rPr>
        <w:t>:</w:t>
      </w:r>
    </w:p>
    <w:p w14:paraId="72089F6E" w14:textId="77777777" w:rsidR="005B356F" w:rsidRPr="0005517F" w:rsidRDefault="005B356F">
      <w:pPr>
        <w:rPr>
          <w:sz w:val="20"/>
          <w:szCs w:val="20"/>
        </w:rPr>
      </w:pPr>
    </w:p>
    <w:p w14:paraId="4FD93E1D" w14:textId="77777777" w:rsidR="005B356F" w:rsidRPr="0005517F" w:rsidRDefault="005B356F">
      <w:pPr>
        <w:jc w:val="center"/>
        <w:rPr>
          <w:sz w:val="20"/>
          <w:szCs w:val="20"/>
        </w:rPr>
      </w:pPr>
    </w:p>
    <w:p w14:paraId="667C4E78" w14:textId="365C5E3E" w:rsidR="005B356F" w:rsidRPr="0005517F" w:rsidRDefault="005E366F">
      <w:pPr>
        <w:jc w:val="center"/>
        <w:rPr>
          <w:sz w:val="20"/>
          <w:szCs w:val="20"/>
        </w:rPr>
      </w:pPr>
      <w:bookmarkStart w:id="0" w:name="_Hlk136507124"/>
      <w:r>
        <w:rPr>
          <w:b/>
          <w:sz w:val="21"/>
          <w:szCs w:val="21"/>
        </w:rPr>
        <w:t>Dostawa paliw płynnych dla Komendy Wojewódzkiej Państwowej Straży Pożarnej w Katowicach</w:t>
      </w:r>
    </w:p>
    <w:bookmarkEnd w:id="0"/>
    <w:p w14:paraId="49DB4F06" w14:textId="4C069A43" w:rsidR="005B356F" w:rsidRPr="0005517F" w:rsidRDefault="00D375AB">
      <w:pPr>
        <w:jc w:val="center"/>
        <w:rPr>
          <w:b/>
          <w:sz w:val="20"/>
          <w:szCs w:val="20"/>
        </w:rPr>
      </w:pPr>
      <w:r w:rsidRPr="007041C5">
        <w:rPr>
          <w:sz w:val="20"/>
          <w:szCs w:val="20"/>
        </w:rPr>
        <w:t xml:space="preserve">Nr postępowania: </w:t>
      </w:r>
      <w:r w:rsidR="003934D2" w:rsidRPr="007041C5">
        <w:rPr>
          <w:sz w:val="20"/>
          <w:szCs w:val="20"/>
        </w:rPr>
        <w:t>W</w:t>
      </w:r>
      <w:r w:rsidR="002C0C45" w:rsidRPr="007041C5">
        <w:rPr>
          <w:sz w:val="20"/>
          <w:szCs w:val="20"/>
        </w:rPr>
        <w:t>L</w:t>
      </w:r>
      <w:r w:rsidR="003934D2" w:rsidRPr="007041C5">
        <w:rPr>
          <w:sz w:val="20"/>
          <w:szCs w:val="20"/>
        </w:rPr>
        <w:t>.237</w:t>
      </w:r>
      <w:r w:rsidR="00FC343C" w:rsidRPr="007041C5">
        <w:rPr>
          <w:sz w:val="20"/>
          <w:szCs w:val="20"/>
        </w:rPr>
        <w:t>0</w:t>
      </w:r>
      <w:r w:rsidR="003934D2" w:rsidRPr="007041C5">
        <w:rPr>
          <w:sz w:val="20"/>
          <w:szCs w:val="20"/>
        </w:rPr>
        <w:t>.</w:t>
      </w:r>
      <w:r w:rsidR="00FC343C" w:rsidRPr="007041C5">
        <w:rPr>
          <w:sz w:val="20"/>
          <w:szCs w:val="20"/>
        </w:rPr>
        <w:t>1</w:t>
      </w:r>
      <w:r w:rsidR="005E366F" w:rsidRPr="007041C5">
        <w:rPr>
          <w:sz w:val="20"/>
          <w:szCs w:val="20"/>
        </w:rPr>
        <w:t>3</w:t>
      </w:r>
      <w:r w:rsidR="00D15A72" w:rsidRPr="007041C5">
        <w:rPr>
          <w:sz w:val="20"/>
          <w:szCs w:val="20"/>
        </w:rPr>
        <w:t>.202</w:t>
      </w:r>
      <w:r w:rsidR="000644BB" w:rsidRPr="007041C5">
        <w:rPr>
          <w:sz w:val="20"/>
          <w:szCs w:val="20"/>
        </w:rPr>
        <w:t>3</w:t>
      </w:r>
    </w:p>
    <w:p w14:paraId="7D737590" w14:textId="77777777" w:rsidR="005B356F" w:rsidRPr="0005517F" w:rsidRDefault="005B356F" w:rsidP="00EE6FB6">
      <w:pPr>
        <w:rPr>
          <w:sz w:val="20"/>
          <w:szCs w:val="20"/>
        </w:rPr>
      </w:pPr>
    </w:p>
    <w:p w14:paraId="51721417" w14:textId="77777777" w:rsidR="005B356F" w:rsidRPr="0005517F" w:rsidRDefault="005B356F">
      <w:pPr>
        <w:jc w:val="center"/>
        <w:rPr>
          <w:sz w:val="20"/>
          <w:szCs w:val="20"/>
        </w:rPr>
      </w:pPr>
    </w:p>
    <w:p w14:paraId="748C0997" w14:textId="77777777" w:rsidR="00EE6FB6" w:rsidRDefault="00EE6FB6" w:rsidP="00EE6FB6">
      <w:pPr>
        <w:rPr>
          <w:sz w:val="20"/>
          <w:szCs w:val="20"/>
        </w:rPr>
      </w:pPr>
    </w:p>
    <w:p w14:paraId="4CF2AD58" w14:textId="77777777" w:rsidR="005E366F" w:rsidRDefault="005E366F" w:rsidP="00EE6FB6">
      <w:pPr>
        <w:rPr>
          <w:sz w:val="20"/>
          <w:szCs w:val="20"/>
        </w:rPr>
      </w:pPr>
    </w:p>
    <w:p w14:paraId="769EE35D" w14:textId="77777777" w:rsidR="005E366F" w:rsidRDefault="005E366F" w:rsidP="00EE6FB6">
      <w:pPr>
        <w:rPr>
          <w:sz w:val="20"/>
          <w:szCs w:val="20"/>
        </w:rPr>
      </w:pPr>
    </w:p>
    <w:p w14:paraId="3D0F94CC" w14:textId="77777777" w:rsidR="005E366F" w:rsidRDefault="005E366F" w:rsidP="00EE6FB6">
      <w:pPr>
        <w:rPr>
          <w:sz w:val="20"/>
          <w:szCs w:val="20"/>
        </w:rPr>
      </w:pPr>
    </w:p>
    <w:p w14:paraId="4A0D66CD" w14:textId="77777777" w:rsidR="005E366F" w:rsidRDefault="005E366F" w:rsidP="00EE6FB6">
      <w:pPr>
        <w:rPr>
          <w:sz w:val="20"/>
          <w:szCs w:val="20"/>
        </w:rPr>
      </w:pPr>
    </w:p>
    <w:p w14:paraId="15B0C020" w14:textId="77777777" w:rsidR="005E366F" w:rsidRPr="0005517F" w:rsidRDefault="005E366F" w:rsidP="00EE6FB6">
      <w:pPr>
        <w:rPr>
          <w:sz w:val="20"/>
          <w:szCs w:val="20"/>
        </w:rPr>
      </w:pPr>
    </w:p>
    <w:p w14:paraId="3B58D354" w14:textId="77777777" w:rsidR="00EE6FB6" w:rsidRDefault="00EE6FB6" w:rsidP="00EE6FB6"/>
    <w:p w14:paraId="59AFFF87" w14:textId="77777777" w:rsidR="00EE6FB6" w:rsidRDefault="00EE6FB6" w:rsidP="00EE6FB6"/>
    <w:p w14:paraId="4FEAB8DB" w14:textId="77777777" w:rsidR="00EE6FB6" w:rsidRDefault="00EE6FB6" w:rsidP="00EE6FB6"/>
    <w:p w14:paraId="7AC28917" w14:textId="77777777" w:rsidR="00EE6FB6" w:rsidRDefault="00EE6FB6" w:rsidP="00EE6FB6"/>
    <w:p w14:paraId="141227E7" w14:textId="77777777" w:rsidR="00EE6FB6" w:rsidRDefault="00EE6FB6" w:rsidP="00EE6FB6"/>
    <w:p w14:paraId="179175CE" w14:textId="77777777" w:rsidR="00EE6FB6" w:rsidRDefault="00EE6FB6" w:rsidP="00EE6FB6"/>
    <w:p w14:paraId="42610BBE" w14:textId="77777777" w:rsidR="00EE6FB6" w:rsidRDefault="00EE6FB6" w:rsidP="00EE6FB6"/>
    <w:p w14:paraId="200C62CC" w14:textId="77777777" w:rsidR="00EE6FB6" w:rsidRDefault="00EE6FB6" w:rsidP="00EE6FB6">
      <w:pPr>
        <w:rPr>
          <w:sz w:val="20"/>
          <w:szCs w:val="20"/>
        </w:rPr>
      </w:pPr>
    </w:p>
    <w:p w14:paraId="1636FFBB" w14:textId="77777777" w:rsidR="00220BA8" w:rsidRPr="0005517F" w:rsidRDefault="00220BA8" w:rsidP="00EE6FB6">
      <w:pPr>
        <w:rPr>
          <w:sz w:val="20"/>
          <w:szCs w:val="20"/>
        </w:rPr>
      </w:pPr>
    </w:p>
    <w:p w14:paraId="56FD77AF" w14:textId="77777777" w:rsidR="00EA15B9" w:rsidRPr="0005517F" w:rsidRDefault="00EA15B9" w:rsidP="000854DA">
      <w:pPr>
        <w:ind w:left="4332" w:firstLine="708"/>
        <w:jc w:val="both"/>
        <w:rPr>
          <w:sz w:val="20"/>
          <w:szCs w:val="20"/>
        </w:rPr>
      </w:pPr>
      <w:r w:rsidRPr="0005517F">
        <w:rPr>
          <w:sz w:val="20"/>
          <w:szCs w:val="20"/>
        </w:rPr>
        <w:t>Podpisał:</w:t>
      </w:r>
    </w:p>
    <w:p w14:paraId="7B713083" w14:textId="6718E087" w:rsidR="00EA15B9" w:rsidRPr="0005517F" w:rsidRDefault="00EA15B9" w:rsidP="000854DA">
      <w:pPr>
        <w:pStyle w:val="Bezodstpw"/>
        <w:ind w:left="4332" w:firstLine="708"/>
        <w:rPr>
          <w:rFonts w:ascii="Arial" w:hAnsi="Arial" w:cs="Arial"/>
          <w:sz w:val="20"/>
          <w:szCs w:val="20"/>
        </w:rPr>
      </w:pPr>
      <w:r w:rsidRPr="0005517F">
        <w:rPr>
          <w:rFonts w:ascii="Arial" w:hAnsi="Arial" w:cs="Arial"/>
          <w:sz w:val="20"/>
          <w:szCs w:val="20"/>
        </w:rPr>
        <w:t>Śląski Komendant Wojewódzki</w:t>
      </w:r>
    </w:p>
    <w:p w14:paraId="405F1B75" w14:textId="77777777" w:rsidR="00EA15B9" w:rsidRPr="0005517F" w:rsidRDefault="00EA15B9" w:rsidP="000854DA">
      <w:pPr>
        <w:pStyle w:val="Bezodstpw"/>
        <w:ind w:left="4332" w:firstLine="708"/>
        <w:rPr>
          <w:rFonts w:ascii="Arial" w:hAnsi="Arial" w:cs="Arial"/>
          <w:sz w:val="20"/>
          <w:szCs w:val="20"/>
        </w:rPr>
      </w:pPr>
      <w:r w:rsidRPr="0005517F">
        <w:rPr>
          <w:rFonts w:ascii="Arial" w:hAnsi="Arial" w:cs="Arial"/>
          <w:sz w:val="20"/>
          <w:szCs w:val="20"/>
        </w:rPr>
        <w:t xml:space="preserve">Państwowej Straży Pożarnej </w:t>
      </w:r>
    </w:p>
    <w:p w14:paraId="1BAD39BD" w14:textId="5E03B6E2" w:rsidR="00EA15B9" w:rsidRPr="0005517F" w:rsidRDefault="000854DA" w:rsidP="000854DA">
      <w:pPr>
        <w:pStyle w:val="Bezodstpw"/>
        <w:ind w:left="4332" w:firstLine="708"/>
        <w:rPr>
          <w:rFonts w:ascii="Arial" w:hAnsi="Arial" w:cs="Arial"/>
          <w:sz w:val="20"/>
          <w:szCs w:val="20"/>
        </w:rPr>
      </w:pPr>
      <w:proofErr w:type="spellStart"/>
      <w:r>
        <w:rPr>
          <w:rFonts w:ascii="Arial" w:hAnsi="Arial" w:cs="Arial"/>
          <w:sz w:val="20"/>
          <w:szCs w:val="20"/>
        </w:rPr>
        <w:t>nad</w:t>
      </w:r>
      <w:r w:rsidR="00EA15B9" w:rsidRPr="0005517F">
        <w:rPr>
          <w:rFonts w:ascii="Arial" w:hAnsi="Arial" w:cs="Arial"/>
          <w:sz w:val="20"/>
          <w:szCs w:val="20"/>
        </w:rPr>
        <w:t>bryg</w:t>
      </w:r>
      <w:proofErr w:type="spellEnd"/>
      <w:r w:rsidR="00EA15B9" w:rsidRPr="0005517F">
        <w:rPr>
          <w:rFonts w:ascii="Arial" w:hAnsi="Arial" w:cs="Arial"/>
          <w:sz w:val="20"/>
          <w:szCs w:val="20"/>
        </w:rPr>
        <w:t xml:space="preserve">. </w:t>
      </w:r>
      <w:r>
        <w:rPr>
          <w:rFonts w:ascii="Arial" w:hAnsi="Arial" w:cs="Arial"/>
          <w:sz w:val="20"/>
          <w:szCs w:val="20"/>
        </w:rPr>
        <w:t>Jacek Kleszczewski</w:t>
      </w:r>
      <w:r w:rsidR="00EA15B9" w:rsidRPr="0005517F">
        <w:rPr>
          <w:rFonts w:ascii="Arial" w:hAnsi="Arial" w:cs="Arial"/>
          <w:sz w:val="20"/>
          <w:szCs w:val="20"/>
        </w:rPr>
        <w:t xml:space="preserve"> </w:t>
      </w:r>
    </w:p>
    <w:p w14:paraId="6C070907" w14:textId="77777777" w:rsidR="005B356F" w:rsidRDefault="005B356F">
      <w:pPr>
        <w:jc w:val="center"/>
      </w:pPr>
    </w:p>
    <w:p w14:paraId="474FBA09" w14:textId="77777777" w:rsidR="000854DA" w:rsidRDefault="000854DA">
      <w:pPr>
        <w:jc w:val="center"/>
      </w:pPr>
    </w:p>
    <w:p w14:paraId="2A96F645" w14:textId="77777777" w:rsidR="000854DA" w:rsidRDefault="000854DA">
      <w:pPr>
        <w:jc w:val="center"/>
      </w:pPr>
    </w:p>
    <w:p w14:paraId="64F238DE" w14:textId="77777777" w:rsidR="005B356F" w:rsidRDefault="005B356F" w:rsidP="00526A18"/>
    <w:p w14:paraId="3B7C8912" w14:textId="77777777" w:rsidR="004D44F9" w:rsidRDefault="004D44F9" w:rsidP="00526A18"/>
    <w:p w14:paraId="33A34B03" w14:textId="77777777" w:rsidR="004D44F9" w:rsidRDefault="004D44F9" w:rsidP="00526A18"/>
    <w:p w14:paraId="1A8172E8" w14:textId="77777777" w:rsidR="005B356F" w:rsidRDefault="005B356F">
      <w:pPr>
        <w:jc w:val="center"/>
      </w:pPr>
    </w:p>
    <w:p w14:paraId="7321E653" w14:textId="77777777" w:rsidR="005B356F" w:rsidRDefault="005B356F">
      <w:pPr>
        <w:jc w:val="center"/>
      </w:pPr>
    </w:p>
    <w:p w14:paraId="768DF942" w14:textId="77777777" w:rsidR="005B356F" w:rsidRDefault="005B356F">
      <w:pPr>
        <w:jc w:val="center"/>
      </w:pPr>
    </w:p>
    <w:p w14:paraId="3FA0439A" w14:textId="017FD1A0" w:rsidR="005B356F" w:rsidRDefault="005E366F">
      <w:pPr>
        <w:jc w:val="center"/>
        <w:rPr>
          <w:b/>
        </w:rPr>
      </w:pPr>
      <w:r>
        <w:rPr>
          <w:b/>
        </w:rPr>
        <w:t>Czerwiec</w:t>
      </w:r>
      <w:r w:rsidR="00826882" w:rsidRPr="00FF6746">
        <w:rPr>
          <w:b/>
        </w:rPr>
        <w:t xml:space="preserve"> </w:t>
      </w:r>
      <w:r w:rsidR="00D375AB" w:rsidRPr="00FF6746">
        <w:rPr>
          <w:b/>
        </w:rPr>
        <w:t>202</w:t>
      </w:r>
      <w:r w:rsidR="000644BB">
        <w:rPr>
          <w:b/>
        </w:rPr>
        <w:t>3</w:t>
      </w:r>
    </w:p>
    <w:p w14:paraId="3B5118FF" w14:textId="77777777" w:rsidR="005B356F" w:rsidRPr="004D44F9" w:rsidRDefault="005B356F" w:rsidP="004D44F9">
      <w:pPr>
        <w:tabs>
          <w:tab w:val="right" w:pos="9025"/>
        </w:tabs>
        <w:spacing w:before="80" w:line="240" w:lineRule="auto"/>
      </w:pPr>
    </w:p>
    <w:p w14:paraId="3138BC2E" w14:textId="77777777" w:rsidR="005B356F" w:rsidRDefault="00D375AB">
      <w:pPr>
        <w:pStyle w:val="Nagwek2"/>
      </w:pPr>
      <w:bookmarkStart w:id="1" w:name="_kabgz8l7slm3" w:colFirst="0" w:colLast="0"/>
      <w:bookmarkEnd w:id="1"/>
      <w:r>
        <w:lastRenderedPageBreak/>
        <w:t>I. Nazwa oraz adres Zamawiającego</w:t>
      </w:r>
    </w:p>
    <w:p w14:paraId="6897FB30" w14:textId="77777777" w:rsidR="005B356F" w:rsidRPr="00D15A72" w:rsidRDefault="00D15A72">
      <w:pPr>
        <w:spacing w:before="240" w:after="240"/>
        <w:rPr>
          <w:b/>
        </w:rPr>
      </w:pPr>
      <w:r w:rsidRPr="00D15A72">
        <w:rPr>
          <w:b/>
        </w:rPr>
        <w:t xml:space="preserve">Komenda Wojewódzka Państwowej Straży Pożarnej w Katowicach </w:t>
      </w:r>
    </w:p>
    <w:p w14:paraId="298C4F68" w14:textId="77777777" w:rsidR="00D15A72" w:rsidRPr="003D09D6" w:rsidRDefault="00D15A72" w:rsidP="00D15A72">
      <w:pPr>
        <w:rPr>
          <w:sz w:val="20"/>
          <w:szCs w:val="20"/>
        </w:rPr>
      </w:pPr>
      <w:r w:rsidRPr="003D09D6">
        <w:rPr>
          <w:sz w:val="20"/>
          <w:szCs w:val="20"/>
        </w:rPr>
        <w:t>ul. Wita Stwosza 36</w:t>
      </w:r>
    </w:p>
    <w:p w14:paraId="06CF2300" w14:textId="77777777" w:rsidR="005B356F" w:rsidRDefault="00D15A72" w:rsidP="00D15A72">
      <w:pPr>
        <w:spacing w:before="240" w:after="240"/>
        <w:rPr>
          <w:b/>
          <w:color w:val="FF9900"/>
        </w:rPr>
      </w:pPr>
      <w:r w:rsidRPr="003D09D6">
        <w:rPr>
          <w:sz w:val="20"/>
          <w:szCs w:val="20"/>
        </w:rPr>
        <w:t>40-042 Katowice</w:t>
      </w:r>
    </w:p>
    <w:p w14:paraId="537E5EC9" w14:textId="77777777" w:rsidR="005B356F" w:rsidRPr="00EE6FB6" w:rsidRDefault="00D375AB">
      <w:pPr>
        <w:spacing w:before="240" w:after="240"/>
        <w:rPr>
          <w:b/>
        </w:rPr>
      </w:pPr>
      <w:r w:rsidRPr="00EE6FB6">
        <w:rPr>
          <w:b/>
        </w:rPr>
        <w:t>NIP</w:t>
      </w:r>
      <w:r w:rsidR="00EE6FB6" w:rsidRPr="00EE6FB6">
        <w:rPr>
          <w:b/>
        </w:rPr>
        <w:t xml:space="preserve"> 9541002423</w:t>
      </w:r>
    </w:p>
    <w:p w14:paraId="3207302B" w14:textId="77777777" w:rsidR="005B356F" w:rsidRDefault="00D375AB">
      <w:pPr>
        <w:spacing w:before="240" w:after="240"/>
      </w:pPr>
      <w:r>
        <w:t>Godziny pracy Zamawiającego:</w:t>
      </w:r>
      <w:r w:rsidR="005F6EA7">
        <w:t xml:space="preserve"> 7.30-15.30</w:t>
      </w:r>
    </w:p>
    <w:p w14:paraId="58CFB1B8" w14:textId="77777777" w:rsidR="005B356F" w:rsidRDefault="00D375AB">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50CD4EEA" w14:textId="77777777" w:rsidR="002C0C45" w:rsidRPr="0016647A" w:rsidRDefault="002C0C45" w:rsidP="002C0C45">
      <w:pPr>
        <w:rPr>
          <w:sz w:val="20"/>
          <w:szCs w:val="20"/>
          <w:lang w:val="en-US"/>
        </w:rPr>
      </w:pPr>
      <w:r w:rsidRPr="0016647A">
        <w:rPr>
          <w:sz w:val="20"/>
          <w:szCs w:val="20"/>
          <w:lang w:val="en-US"/>
        </w:rPr>
        <w:t>tel.</w:t>
      </w:r>
      <w:r>
        <w:rPr>
          <w:sz w:val="20"/>
          <w:szCs w:val="20"/>
          <w:lang w:val="en-US"/>
        </w:rPr>
        <w:t>478515110</w:t>
      </w:r>
      <w:r w:rsidRPr="0016647A">
        <w:rPr>
          <w:sz w:val="20"/>
          <w:szCs w:val="20"/>
          <w:lang w:val="en-US"/>
        </w:rPr>
        <w:t xml:space="preserve">, fax. </w:t>
      </w:r>
      <w:r>
        <w:rPr>
          <w:sz w:val="20"/>
          <w:szCs w:val="20"/>
          <w:lang w:val="en-US"/>
        </w:rPr>
        <w:t>47851</w:t>
      </w:r>
      <w:r w:rsidRPr="0016647A">
        <w:rPr>
          <w:sz w:val="20"/>
          <w:szCs w:val="20"/>
          <w:lang w:val="en-US"/>
        </w:rPr>
        <w:t>5115</w:t>
      </w:r>
    </w:p>
    <w:p w14:paraId="199D14BD" w14:textId="77777777" w:rsidR="00D15A72" w:rsidRPr="003943F8" w:rsidRDefault="00D15A72" w:rsidP="00D15A72">
      <w:pPr>
        <w:rPr>
          <w:sz w:val="20"/>
          <w:szCs w:val="20"/>
          <w:lang w:val="en-US"/>
        </w:rPr>
      </w:pPr>
      <w:r w:rsidRPr="003943F8">
        <w:rPr>
          <w:sz w:val="20"/>
          <w:szCs w:val="20"/>
          <w:lang w:val="en-US"/>
        </w:rPr>
        <w:t xml:space="preserve">e-mail: </w:t>
      </w:r>
      <w:r w:rsidRPr="003943F8">
        <w:rPr>
          <w:sz w:val="20"/>
          <w:szCs w:val="20"/>
          <w:u w:val="single"/>
          <w:lang w:val="en-US"/>
        </w:rPr>
        <w:t>przetargi-publiczne@katowice.kwpsp.gov.pl</w:t>
      </w:r>
    </w:p>
    <w:p w14:paraId="3A315A8C" w14:textId="77777777" w:rsidR="005B356F" w:rsidRDefault="00D375AB">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D07A9D">
        <w:rPr>
          <w:b/>
          <w:u w:val="single"/>
        </w:rPr>
        <w:t>w rozdziale XI</w:t>
      </w:r>
      <w:r w:rsidR="00276FDA">
        <w:rPr>
          <w:b/>
          <w:u w:val="single"/>
        </w:rPr>
        <w:t>I</w:t>
      </w:r>
      <w:r>
        <w:rPr>
          <w:b/>
          <w:u w:val="single"/>
        </w:rPr>
        <w:t>.</w:t>
      </w:r>
    </w:p>
    <w:p w14:paraId="126B7611" w14:textId="77777777" w:rsidR="005B356F" w:rsidRDefault="00D375AB">
      <w:pPr>
        <w:pStyle w:val="Nagwek2"/>
        <w:spacing w:before="240" w:after="240"/>
      </w:pPr>
      <w:bookmarkStart w:id="2" w:name="_qj2p3iyqlwum" w:colFirst="0" w:colLast="0"/>
      <w:bookmarkEnd w:id="2"/>
      <w:r>
        <w:t>II. Ochrona danych osobowych</w:t>
      </w:r>
    </w:p>
    <w:p w14:paraId="3F9D2F69" w14:textId="77777777" w:rsidR="005B356F" w:rsidRDefault="00D375AB">
      <w:pPr>
        <w:numPr>
          <w:ilvl w:val="0"/>
          <w:numId w:val="17"/>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C30A2B1" w14:textId="16A89189" w:rsidR="005B356F" w:rsidRPr="00D15A72" w:rsidRDefault="00D375AB">
      <w:pPr>
        <w:numPr>
          <w:ilvl w:val="0"/>
          <w:numId w:val="10"/>
        </w:numPr>
        <w:spacing w:line="360" w:lineRule="auto"/>
        <w:ind w:left="709" w:hanging="401"/>
        <w:jc w:val="both"/>
        <w:rPr>
          <w:sz w:val="20"/>
          <w:szCs w:val="20"/>
        </w:rPr>
      </w:pPr>
      <w:r>
        <w:rPr>
          <w:sz w:val="20"/>
          <w:szCs w:val="20"/>
        </w:rPr>
        <w:t xml:space="preserve">administratorem Pani/Pana danych osobowych jest </w:t>
      </w:r>
      <w:r w:rsidR="00D15A72" w:rsidRPr="00D15A72">
        <w:rPr>
          <w:sz w:val="20"/>
          <w:szCs w:val="20"/>
        </w:rPr>
        <w:t>Śląski Komendant Wojewódzki Państwowej Straży Pożarnej</w:t>
      </w:r>
      <w:r w:rsidR="00D91CA4">
        <w:rPr>
          <w:sz w:val="20"/>
          <w:szCs w:val="20"/>
        </w:rPr>
        <w:t>.</w:t>
      </w:r>
    </w:p>
    <w:p w14:paraId="40DE2815" w14:textId="77777777" w:rsidR="005B356F" w:rsidRDefault="00D375AB">
      <w:pPr>
        <w:numPr>
          <w:ilvl w:val="0"/>
          <w:numId w:val="10"/>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D15A72" w:rsidRPr="00D15A72">
        <w:rPr>
          <w:sz w:val="20"/>
          <w:szCs w:val="20"/>
        </w:rPr>
        <w:t>iod@katowice.kwpsp.gov.pl</w:t>
      </w:r>
    </w:p>
    <w:p w14:paraId="25B487EB" w14:textId="73B12B29" w:rsidR="005B356F" w:rsidRDefault="00D375AB">
      <w:pPr>
        <w:numPr>
          <w:ilvl w:val="0"/>
          <w:numId w:val="10"/>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3B49D1">
        <w:rPr>
          <w:sz w:val="20"/>
          <w:szCs w:val="20"/>
        </w:rPr>
        <w:t>podstawowym bez negocjacji</w:t>
      </w:r>
      <w:r>
        <w:rPr>
          <w:sz w:val="20"/>
          <w:szCs w:val="20"/>
        </w:rPr>
        <w:t>.</w:t>
      </w:r>
    </w:p>
    <w:p w14:paraId="19CF177E" w14:textId="77777777" w:rsidR="005B356F" w:rsidRDefault="00D375AB">
      <w:pPr>
        <w:numPr>
          <w:ilvl w:val="0"/>
          <w:numId w:val="10"/>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38C4FD70" w14:textId="77777777" w:rsidR="005B356F" w:rsidRDefault="00D375AB">
      <w:pPr>
        <w:numPr>
          <w:ilvl w:val="0"/>
          <w:numId w:val="10"/>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783B8228" w14:textId="77777777" w:rsidR="005B356F" w:rsidRDefault="00D375AB">
      <w:pPr>
        <w:numPr>
          <w:ilvl w:val="0"/>
          <w:numId w:val="10"/>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1DFD3BE2" w14:textId="77777777" w:rsidR="005B356F" w:rsidRPr="002F5404" w:rsidRDefault="00D375AB">
      <w:pPr>
        <w:numPr>
          <w:ilvl w:val="0"/>
          <w:numId w:val="10"/>
        </w:numPr>
        <w:spacing w:line="360" w:lineRule="auto"/>
        <w:ind w:left="709" w:hanging="401"/>
        <w:jc w:val="both"/>
        <w:rPr>
          <w:sz w:val="20"/>
          <w:szCs w:val="20"/>
        </w:rPr>
      </w:pPr>
      <w:r w:rsidRPr="002F5404">
        <w:rPr>
          <w:sz w:val="20"/>
          <w:szCs w:val="20"/>
        </w:rPr>
        <w:lastRenderedPageBreak/>
        <w:t>w odniesieniu do Pani/Pana danych osobowych decyzje nie będą podejmowane w sposób zautomatyzowany, stosownie do art. 22 RODO.</w:t>
      </w:r>
    </w:p>
    <w:p w14:paraId="16EF109D" w14:textId="77777777" w:rsidR="005B356F" w:rsidRPr="002F5404" w:rsidRDefault="00D375AB">
      <w:pPr>
        <w:numPr>
          <w:ilvl w:val="0"/>
          <w:numId w:val="10"/>
        </w:numPr>
        <w:spacing w:line="360" w:lineRule="auto"/>
        <w:ind w:left="709" w:hanging="401"/>
        <w:jc w:val="both"/>
        <w:rPr>
          <w:sz w:val="20"/>
          <w:szCs w:val="20"/>
        </w:rPr>
      </w:pPr>
      <w:r w:rsidRPr="002F5404">
        <w:rPr>
          <w:sz w:val="20"/>
          <w:szCs w:val="20"/>
        </w:rPr>
        <w:t>posiada Pani/Pan:</w:t>
      </w:r>
    </w:p>
    <w:p w14:paraId="6C5D23C2" w14:textId="77777777" w:rsidR="005B356F" w:rsidRPr="002F5404" w:rsidRDefault="00D375AB">
      <w:pPr>
        <w:numPr>
          <w:ilvl w:val="0"/>
          <w:numId w:val="11"/>
        </w:numPr>
        <w:spacing w:line="360" w:lineRule="auto"/>
        <w:ind w:left="1064" w:hanging="462"/>
        <w:jc w:val="both"/>
        <w:rPr>
          <w:sz w:val="20"/>
          <w:szCs w:val="20"/>
        </w:rPr>
      </w:pPr>
      <w:r w:rsidRPr="002F5404">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C31C9AE" w14:textId="77777777" w:rsidR="005B356F" w:rsidRPr="002F5404" w:rsidRDefault="00D375AB">
      <w:pPr>
        <w:numPr>
          <w:ilvl w:val="0"/>
          <w:numId w:val="11"/>
        </w:numPr>
        <w:spacing w:line="360" w:lineRule="auto"/>
        <w:ind w:left="1064" w:hanging="462"/>
        <w:jc w:val="both"/>
        <w:rPr>
          <w:sz w:val="20"/>
          <w:szCs w:val="20"/>
        </w:rPr>
      </w:pPr>
      <w:r w:rsidRPr="002F5404">
        <w:rPr>
          <w:sz w:val="20"/>
          <w:szCs w:val="20"/>
        </w:rPr>
        <w:t>na podstawie art. 16 RODO prawo do sprostowania Pani/Pana danych osobowych (</w:t>
      </w:r>
      <w:r w:rsidRPr="002F5404">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2F5404">
        <w:rPr>
          <w:sz w:val="20"/>
          <w:szCs w:val="20"/>
        </w:rPr>
        <w:t>);</w:t>
      </w:r>
    </w:p>
    <w:p w14:paraId="2D12E9F6" w14:textId="77777777" w:rsidR="005B356F" w:rsidRPr="002F5404" w:rsidRDefault="00D375AB">
      <w:pPr>
        <w:numPr>
          <w:ilvl w:val="0"/>
          <w:numId w:val="11"/>
        </w:numPr>
        <w:spacing w:line="360" w:lineRule="auto"/>
        <w:ind w:left="1064" w:hanging="462"/>
        <w:jc w:val="both"/>
        <w:rPr>
          <w:sz w:val="20"/>
          <w:szCs w:val="20"/>
        </w:rPr>
      </w:pPr>
      <w:r w:rsidRPr="002F5404">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2F5404">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F5404">
        <w:rPr>
          <w:sz w:val="20"/>
          <w:szCs w:val="20"/>
        </w:rPr>
        <w:t>);</w:t>
      </w:r>
    </w:p>
    <w:p w14:paraId="49A63C5D" w14:textId="77777777" w:rsidR="005B356F" w:rsidRPr="002F5404" w:rsidRDefault="00D375AB">
      <w:pPr>
        <w:numPr>
          <w:ilvl w:val="0"/>
          <w:numId w:val="11"/>
        </w:numPr>
        <w:spacing w:line="360" w:lineRule="auto"/>
        <w:ind w:left="1064" w:hanging="462"/>
        <w:jc w:val="both"/>
        <w:rPr>
          <w:sz w:val="20"/>
          <w:szCs w:val="20"/>
        </w:rPr>
      </w:pPr>
      <w:r w:rsidRPr="002F5404">
        <w:rPr>
          <w:sz w:val="20"/>
          <w:szCs w:val="20"/>
        </w:rPr>
        <w:t xml:space="preserve">prawo do wniesienia skargi do Prezesa Urzędu Ochrony Danych Osobowych, gdy uzna Pani/Pan, że przetwarzanie danych osobowych Pani/Pana dotyczących narusza przepisy RODO; </w:t>
      </w:r>
      <w:r w:rsidRPr="002F5404">
        <w:rPr>
          <w:i/>
          <w:sz w:val="20"/>
          <w:szCs w:val="20"/>
        </w:rPr>
        <w:t xml:space="preserve"> </w:t>
      </w:r>
    </w:p>
    <w:p w14:paraId="096685E5" w14:textId="77777777" w:rsidR="005B356F" w:rsidRPr="002F5404" w:rsidRDefault="00D375AB">
      <w:pPr>
        <w:numPr>
          <w:ilvl w:val="0"/>
          <w:numId w:val="10"/>
        </w:numPr>
        <w:spacing w:line="360" w:lineRule="auto"/>
        <w:ind w:left="709" w:hanging="401"/>
        <w:jc w:val="both"/>
        <w:rPr>
          <w:sz w:val="20"/>
          <w:szCs w:val="20"/>
        </w:rPr>
      </w:pPr>
      <w:r w:rsidRPr="002F5404">
        <w:rPr>
          <w:sz w:val="20"/>
          <w:szCs w:val="20"/>
        </w:rPr>
        <w:t>nie przysługuje Pani/Panu:</w:t>
      </w:r>
    </w:p>
    <w:p w14:paraId="3D2B47F5" w14:textId="77777777" w:rsidR="005B356F" w:rsidRPr="002F5404" w:rsidRDefault="00D375AB">
      <w:pPr>
        <w:numPr>
          <w:ilvl w:val="0"/>
          <w:numId w:val="18"/>
        </w:numPr>
        <w:spacing w:line="360" w:lineRule="auto"/>
        <w:ind w:left="1008" w:hanging="392"/>
        <w:jc w:val="both"/>
        <w:rPr>
          <w:sz w:val="20"/>
          <w:szCs w:val="20"/>
        </w:rPr>
      </w:pPr>
      <w:r w:rsidRPr="002F5404">
        <w:rPr>
          <w:sz w:val="20"/>
          <w:szCs w:val="20"/>
        </w:rPr>
        <w:t>w związku z art. 17 ust. 3 lit. b, d lub e RODO prawo do usunięcia danych osobowych;</w:t>
      </w:r>
    </w:p>
    <w:p w14:paraId="40744A76" w14:textId="77777777" w:rsidR="005B356F" w:rsidRPr="002F5404" w:rsidRDefault="00D375AB">
      <w:pPr>
        <w:numPr>
          <w:ilvl w:val="0"/>
          <w:numId w:val="18"/>
        </w:numPr>
        <w:spacing w:line="360" w:lineRule="auto"/>
        <w:ind w:left="1008" w:hanging="392"/>
        <w:jc w:val="both"/>
        <w:rPr>
          <w:sz w:val="20"/>
          <w:szCs w:val="20"/>
        </w:rPr>
      </w:pPr>
      <w:r w:rsidRPr="002F5404">
        <w:rPr>
          <w:sz w:val="20"/>
          <w:szCs w:val="20"/>
        </w:rPr>
        <w:t>prawo do przenoszenia danych osobowych, o którym mowa w art. 20 RODO;</w:t>
      </w:r>
    </w:p>
    <w:p w14:paraId="48595D25" w14:textId="77777777" w:rsidR="005B356F" w:rsidRPr="002F5404" w:rsidRDefault="00D375AB">
      <w:pPr>
        <w:numPr>
          <w:ilvl w:val="0"/>
          <w:numId w:val="18"/>
        </w:numPr>
        <w:spacing w:line="360" w:lineRule="auto"/>
        <w:ind w:left="1008" w:hanging="392"/>
        <w:jc w:val="both"/>
        <w:rPr>
          <w:sz w:val="20"/>
          <w:szCs w:val="20"/>
        </w:rPr>
      </w:pPr>
      <w:r w:rsidRPr="002F5404">
        <w:rPr>
          <w:sz w:val="20"/>
          <w:szCs w:val="20"/>
        </w:rPr>
        <w:t xml:space="preserve">na podstawie art. 21 RODO prawo sprzeciwu, wobec przetwarzania danych osobowych, gdyż podstawą prawną przetwarzania Pani/Pana danych osobowych jest art. 6 ust. 1 lit. c RODO; </w:t>
      </w:r>
    </w:p>
    <w:p w14:paraId="27572AD6" w14:textId="77777777" w:rsidR="005B356F" w:rsidRPr="002F5404" w:rsidRDefault="00D375AB">
      <w:pPr>
        <w:numPr>
          <w:ilvl w:val="0"/>
          <w:numId w:val="10"/>
        </w:numPr>
        <w:spacing w:line="360" w:lineRule="auto"/>
        <w:ind w:left="709" w:hanging="401"/>
        <w:jc w:val="both"/>
        <w:rPr>
          <w:sz w:val="20"/>
          <w:szCs w:val="20"/>
        </w:rPr>
      </w:pPr>
      <w:r w:rsidRPr="002F5404">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61317C7" w14:textId="77777777" w:rsidR="005B356F" w:rsidRPr="002F5404" w:rsidRDefault="00D375AB">
      <w:pPr>
        <w:pStyle w:val="Nagwek2"/>
        <w:spacing w:before="240" w:after="240"/>
      </w:pPr>
      <w:bookmarkStart w:id="3" w:name="_epsepounxnv1" w:colFirst="0" w:colLast="0"/>
      <w:bookmarkEnd w:id="3"/>
      <w:r w:rsidRPr="002F5404">
        <w:t>III. Tryb udzielania zamówienia</w:t>
      </w:r>
    </w:p>
    <w:p w14:paraId="1FADB824" w14:textId="77777777" w:rsidR="00AA084E" w:rsidRPr="002F5404" w:rsidRDefault="00AA084E">
      <w:pPr>
        <w:numPr>
          <w:ilvl w:val="0"/>
          <w:numId w:val="19"/>
        </w:numPr>
        <w:spacing w:line="360" w:lineRule="auto"/>
        <w:ind w:left="426"/>
        <w:jc w:val="both"/>
        <w:rPr>
          <w:sz w:val="20"/>
          <w:szCs w:val="20"/>
        </w:rPr>
      </w:pPr>
      <w:r w:rsidRPr="002F5404">
        <w:rPr>
          <w:sz w:val="20"/>
          <w:szCs w:val="20"/>
        </w:rPr>
        <w:t xml:space="preserve">Niniejsze postępowanie prowadzone jest w trybie podstawowym o jakim stanowi art. 275 pkt 1 PZP oraz niniejszej Specyfikacji Warunków Zamówienia, zwaną dalej „SWZ”. </w:t>
      </w:r>
    </w:p>
    <w:p w14:paraId="667DF400" w14:textId="77777777" w:rsidR="00AA084E" w:rsidRPr="002F5404" w:rsidRDefault="00AA084E">
      <w:pPr>
        <w:numPr>
          <w:ilvl w:val="0"/>
          <w:numId w:val="19"/>
        </w:numPr>
        <w:spacing w:line="360" w:lineRule="auto"/>
        <w:ind w:left="426"/>
        <w:jc w:val="both"/>
        <w:rPr>
          <w:sz w:val="20"/>
          <w:szCs w:val="20"/>
        </w:rPr>
      </w:pPr>
      <w:r w:rsidRPr="002F5404">
        <w:rPr>
          <w:sz w:val="20"/>
          <w:szCs w:val="20"/>
        </w:rPr>
        <w:t>Zamawiający nie przewiduje prowadzenia negocjacji.</w:t>
      </w:r>
    </w:p>
    <w:p w14:paraId="13782E9D" w14:textId="47C1EF13" w:rsidR="00E91794" w:rsidRPr="002F5404" w:rsidRDefault="00E91794" w:rsidP="00E91794">
      <w:pPr>
        <w:numPr>
          <w:ilvl w:val="0"/>
          <w:numId w:val="19"/>
        </w:numPr>
        <w:spacing w:line="360" w:lineRule="auto"/>
        <w:ind w:left="426"/>
        <w:jc w:val="both"/>
        <w:rPr>
          <w:sz w:val="20"/>
          <w:szCs w:val="20"/>
        </w:rPr>
      </w:pPr>
      <w:r w:rsidRPr="002F5404">
        <w:rPr>
          <w:sz w:val="20"/>
          <w:szCs w:val="20"/>
        </w:rPr>
        <w:t xml:space="preserve">Zamawiający </w:t>
      </w:r>
      <w:r w:rsidR="00565AF0">
        <w:rPr>
          <w:sz w:val="20"/>
          <w:szCs w:val="20"/>
        </w:rPr>
        <w:t>nie dopuszcza składania ofert częściowych</w:t>
      </w:r>
      <w:r w:rsidRPr="002F5404">
        <w:rPr>
          <w:sz w:val="20"/>
          <w:szCs w:val="20"/>
        </w:rPr>
        <w:t xml:space="preserve">. </w:t>
      </w:r>
    </w:p>
    <w:p w14:paraId="59E84956" w14:textId="77777777" w:rsidR="00AA084E" w:rsidRPr="002F5404" w:rsidRDefault="00AA084E">
      <w:pPr>
        <w:numPr>
          <w:ilvl w:val="0"/>
          <w:numId w:val="19"/>
        </w:numPr>
        <w:spacing w:line="360" w:lineRule="auto"/>
        <w:ind w:left="426"/>
        <w:jc w:val="both"/>
        <w:rPr>
          <w:sz w:val="20"/>
          <w:szCs w:val="20"/>
        </w:rPr>
      </w:pPr>
      <w:r w:rsidRPr="002F5404">
        <w:rPr>
          <w:sz w:val="20"/>
          <w:szCs w:val="20"/>
        </w:rPr>
        <w:lastRenderedPageBreak/>
        <w:t xml:space="preserve">Szacunkowa wartość przedmiotowego zamówienia nie przekracza progów unijnych o jakich mowa w art. 3 ustawy PZP.  </w:t>
      </w:r>
    </w:p>
    <w:p w14:paraId="3F5247B4" w14:textId="77777777" w:rsidR="00AA084E" w:rsidRPr="002F5404" w:rsidRDefault="00AA084E">
      <w:pPr>
        <w:numPr>
          <w:ilvl w:val="0"/>
          <w:numId w:val="19"/>
        </w:numPr>
        <w:spacing w:line="360" w:lineRule="auto"/>
        <w:ind w:left="426"/>
        <w:jc w:val="both"/>
        <w:rPr>
          <w:sz w:val="20"/>
          <w:szCs w:val="20"/>
        </w:rPr>
      </w:pPr>
      <w:r w:rsidRPr="002F5404">
        <w:rPr>
          <w:color w:val="0D0D0D" w:themeColor="text1" w:themeTint="F2"/>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5295879A" w14:textId="77777777" w:rsidR="00AA084E" w:rsidRPr="002F5404" w:rsidRDefault="00AA084E">
      <w:pPr>
        <w:numPr>
          <w:ilvl w:val="0"/>
          <w:numId w:val="19"/>
        </w:numPr>
        <w:spacing w:line="360" w:lineRule="auto"/>
        <w:ind w:left="426"/>
        <w:jc w:val="both"/>
        <w:rPr>
          <w:sz w:val="20"/>
          <w:szCs w:val="20"/>
        </w:rPr>
      </w:pPr>
      <w:r w:rsidRPr="002F5404">
        <w:rPr>
          <w:sz w:val="20"/>
          <w:szCs w:val="20"/>
        </w:rPr>
        <w:t>Zamawiający nie przewiduje aukcji elektronicznej.</w:t>
      </w:r>
    </w:p>
    <w:p w14:paraId="4D7FF629" w14:textId="77777777" w:rsidR="00AA084E" w:rsidRPr="002F5404" w:rsidRDefault="00AA084E">
      <w:pPr>
        <w:numPr>
          <w:ilvl w:val="0"/>
          <w:numId w:val="19"/>
        </w:numPr>
        <w:spacing w:line="360" w:lineRule="auto"/>
        <w:ind w:left="426"/>
        <w:jc w:val="both"/>
        <w:rPr>
          <w:sz w:val="20"/>
          <w:szCs w:val="20"/>
        </w:rPr>
      </w:pPr>
      <w:r w:rsidRPr="002F5404">
        <w:rPr>
          <w:sz w:val="20"/>
          <w:szCs w:val="20"/>
        </w:rPr>
        <w:t>Zamawiający nie przewiduje złożenia oferty w postaci katalogów elektronicznych.</w:t>
      </w:r>
    </w:p>
    <w:p w14:paraId="41136D38" w14:textId="77777777" w:rsidR="00AA084E" w:rsidRPr="002F5404" w:rsidRDefault="00AA084E">
      <w:pPr>
        <w:numPr>
          <w:ilvl w:val="0"/>
          <w:numId w:val="19"/>
        </w:numPr>
        <w:spacing w:line="360" w:lineRule="auto"/>
        <w:ind w:left="426"/>
        <w:jc w:val="both"/>
        <w:rPr>
          <w:sz w:val="20"/>
          <w:szCs w:val="20"/>
        </w:rPr>
      </w:pPr>
      <w:r w:rsidRPr="002F5404">
        <w:rPr>
          <w:sz w:val="20"/>
          <w:szCs w:val="20"/>
        </w:rPr>
        <w:t>Zamawiający nie prowadzi postępowania w celu zawarcia umowy ramowej.</w:t>
      </w:r>
    </w:p>
    <w:p w14:paraId="2151CD85" w14:textId="77777777" w:rsidR="00AA084E" w:rsidRPr="002F5404" w:rsidRDefault="00AA084E">
      <w:pPr>
        <w:numPr>
          <w:ilvl w:val="0"/>
          <w:numId w:val="19"/>
        </w:numPr>
        <w:spacing w:line="360" w:lineRule="auto"/>
        <w:ind w:left="426"/>
        <w:jc w:val="both"/>
        <w:rPr>
          <w:sz w:val="20"/>
          <w:szCs w:val="20"/>
        </w:rPr>
      </w:pPr>
      <w:r w:rsidRPr="002F5404">
        <w:rPr>
          <w:sz w:val="20"/>
          <w:szCs w:val="20"/>
        </w:rPr>
        <w:t xml:space="preserve">Zamawiający nie zastrzega możliwości ubiegania się o udzielenie zamówienia wyłącznie przez Wykonawców, o których mowa w art. 94 PZP </w:t>
      </w:r>
    </w:p>
    <w:p w14:paraId="2989D96F" w14:textId="77777777" w:rsidR="005B356F" w:rsidRPr="002F5404" w:rsidRDefault="005B356F" w:rsidP="007E4B05">
      <w:pPr>
        <w:spacing w:line="360" w:lineRule="auto"/>
        <w:ind w:left="426"/>
        <w:jc w:val="both"/>
        <w:rPr>
          <w:sz w:val="20"/>
          <w:szCs w:val="20"/>
        </w:rPr>
      </w:pPr>
    </w:p>
    <w:p w14:paraId="28673BBC" w14:textId="77777777" w:rsidR="005B356F" w:rsidRPr="002F5404" w:rsidRDefault="00D375AB">
      <w:pPr>
        <w:pStyle w:val="Nagwek2"/>
        <w:spacing w:before="240" w:after="240"/>
      </w:pPr>
      <w:bookmarkStart w:id="4" w:name="_x24vtaagcm5x" w:colFirst="0" w:colLast="0"/>
      <w:bookmarkEnd w:id="4"/>
      <w:r w:rsidRPr="002F5404">
        <w:t>IV. Opis przedmiotu zamówienia</w:t>
      </w:r>
    </w:p>
    <w:p w14:paraId="34979C0C" w14:textId="5EF0B257" w:rsidR="005E366F" w:rsidRPr="005E366F" w:rsidRDefault="005E366F" w:rsidP="005E366F">
      <w:pPr>
        <w:numPr>
          <w:ilvl w:val="0"/>
          <w:numId w:val="1"/>
        </w:numPr>
        <w:spacing w:before="240" w:line="360" w:lineRule="auto"/>
        <w:ind w:left="434"/>
        <w:jc w:val="both"/>
        <w:rPr>
          <w:sz w:val="20"/>
          <w:szCs w:val="20"/>
        </w:rPr>
      </w:pPr>
      <w:r w:rsidRPr="005E366F">
        <w:rPr>
          <w:sz w:val="20"/>
          <w:szCs w:val="20"/>
        </w:rPr>
        <w:t xml:space="preserve">Przedmiotem zamówienia jest </w:t>
      </w:r>
      <w:r w:rsidRPr="005E366F">
        <w:rPr>
          <w:bCs/>
          <w:sz w:val="20"/>
          <w:szCs w:val="20"/>
        </w:rPr>
        <w:t>dostawa oleju napędowego B0 oraz benzyny bezołowiowej Pb 95 przeznaczonych dla pojazdów i sprzętów silnikowych będących na wyposażeniu Komendy Wojewódzkiej Państwowej Straży Pożarnej w Katowicach.</w:t>
      </w:r>
    </w:p>
    <w:p w14:paraId="374A45D6" w14:textId="77777777" w:rsidR="005E366F" w:rsidRPr="005E366F" w:rsidRDefault="005E366F" w:rsidP="005E366F">
      <w:pPr>
        <w:pStyle w:val="Akapitzlist"/>
        <w:numPr>
          <w:ilvl w:val="0"/>
          <w:numId w:val="1"/>
        </w:numPr>
        <w:spacing w:line="360" w:lineRule="auto"/>
        <w:contextualSpacing w:val="0"/>
        <w:jc w:val="both"/>
        <w:rPr>
          <w:rFonts w:ascii="Arial" w:hAnsi="Arial" w:cs="Arial"/>
          <w:sz w:val="20"/>
          <w:szCs w:val="20"/>
        </w:rPr>
      </w:pPr>
      <w:r w:rsidRPr="005E366F">
        <w:rPr>
          <w:rFonts w:ascii="Arial" w:hAnsi="Arial" w:cs="Arial"/>
          <w:sz w:val="20"/>
          <w:szCs w:val="20"/>
        </w:rPr>
        <w:t>Szacunkowa ilość przedmiotu zamówienia wynosi:</w:t>
      </w:r>
    </w:p>
    <w:p w14:paraId="3765F58A" w14:textId="250D0F99" w:rsidR="005E366F" w:rsidRPr="004637BD" w:rsidRDefault="005E366F" w:rsidP="005E366F">
      <w:pPr>
        <w:pStyle w:val="Akapitzlist"/>
        <w:numPr>
          <w:ilvl w:val="1"/>
          <w:numId w:val="1"/>
        </w:numPr>
        <w:spacing w:line="360" w:lineRule="auto"/>
        <w:contextualSpacing w:val="0"/>
        <w:jc w:val="both"/>
        <w:rPr>
          <w:rFonts w:ascii="Arial" w:hAnsi="Arial" w:cs="Arial"/>
          <w:sz w:val="20"/>
          <w:szCs w:val="20"/>
        </w:rPr>
      </w:pPr>
      <w:r w:rsidRPr="004637BD">
        <w:rPr>
          <w:rFonts w:ascii="Arial" w:hAnsi="Arial" w:cs="Arial"/>
          <w:sz w:val="20"/>
          <w:szCs w:val="20"/>
        </w:rPr>
        <w:t xml:space="preserve">do </w:t>
      </w:r>
      <w:r w:rsidR="004637BD" w:rsidRPr="004637BD">
        <w:rPr>
          <w:rFonts w:ascii="Arial" w:hAnsi="Arial" w:cs="Arial"/>
          <w:sz w:val="20"/>
          <w:szCs w:val="20"/>
        </w:rPr>
        <w:t>40</w:t>
      </w:r>
      <w:r w:rsidRPr="004637BD">
        <w:rPr>
          <w:rFonts w:ascii="Arial" w:hAnsi="Arial" w:cs="Arial"/>
          <w:sz w:val="20"/>
          <w:szCs w:val="20"/>
        </w:rPr>
        <w:t xml:space="preserve"> m</w:t>
      </w:r>
      <w:r w:rsidRPr="004637BD">
        <w:rPr>
          <w:rFonts w:ascii="Arial" w:hAnsi="Arial" w:cs="Arial"/>
          <w:sz w:val="20"/>
          <w:szCs w:val="20"/>
          <w:vertAlign w:val="superscript"/>
        </w:rPr>
        <w:t>3</w:t>
      </w:r>
      <w:r w:rsidRPr="004637BD">
        <w:rPr>
          <w:rFonts w:ascii="Arial" w:hAnsi="Arial" w:cs="Arial"/>
          <w:sz w:val="20"/>
          <w:szCs w:val="20"/>
        </w:rPr>
        <w:t xml:space="preserve"> oleju napędowego „ON – B 0” – zawartość FAME 0%</w:t>
      </w:r>
    </w:p>
    <w:p w14:paraId="5D897DF5" w14:textId="4580D9D3" w:rsidR="005E366F" w:rsidRPr="004637BD" w:rsidRDefault="005E366F" w:rsidP="005E366F">
      <w:pPr>
        <w:pStyle w:val="Akapitzlist"/>
        <w:numPr>
          <w:ilvl w:val="1"/>
          <w:numId w:val="1"/>
        </w:numPr>
        <w:spacing w:line="360" w:lineRule="auto"/>
        <w:contextualSpacing w:val="0"/>
        <w:jc w:val="both"/>
        <w:rPr>
          <w:rFonts w:ascii="Arial" w:hAnsi="Arial" w:cs="Arial"/>
          <w:sz w:val="20"/>
          <w:szCs w:val="20"/>
        </w:rPr>
      </w:pPr>
      <w:r w:rsidRPr="004637BD">
        <w:rPr>
          <w:rFonts w:ascii="Arial" w:hAnsi="Arial" w:cs="Arial"/>
          <w:sz w:val="20"/>
          <w:szCs w:val="20"/>
        </w:rPr>
        <w:t xml:space="preserve">do </w:t>
      </w:r>
      <w:r w:rsidR="004637BD" w:rsidRPr="004637BD">
        <w:rPr>
          <w:rFonts w:ascii="Arial" w:hAnsi="Arial" w:cs="Arial"/>
          <w:sz w:val="20"/>
          <w:szCs w:val="20"/>
        </w:rPr>
        <w:t>30</w:t>
      </w:r>
      <w:r w:rsidRPr="004637BD">
        <w:rPr>
          <w:rFonts w:ascii="Arial" w:hAnsi="Arial" w:cs="Arial"/>
          <w:sz w:val="20"/>
          <w:szCs w:val="20"/>
        </w:rPr>
        <w:t xml:space="preserve"> m</w:t>
      </w:r>
      <w:r w:rsidRPr="004637BD">
        <w:rPr>
          <w:rFonts w:ascii="Arial" w:hAnsi="Arial" w:cs="Arial"/>
          <w:sz w:val="20"/>
          <w:szCs w:val="20"/>
          <w:vertAlign w:val="superscript"/>
        </w:rPr>
        <w:t>3</w:t>
      </w:r>
      <w:r w:rsidRPr="004637BD">
        <w:rPr>
          <w:rFonts w:ascii="Arial" w:hAnsi="Arial" w:cs="Arial"/>
          <w:sz w:val="20"/>
          <w:szCs w:val="20"/>
        </w:rPr>
        <w:t xml:space="preserve"> benzyny bezołowiowej PB 95</w:t>
      </w:r>
    </w:p>
    <w:p w14:paraId="7EB1FD23" w14:textId="2694B93E" w:rsidR="005E366F" w:rsidRPr="004637BD" w:rsidRDefault="005E366F" w:rsidP="005E366F">
      <w:pPr>
        <w:pStyle w:val="Akapitzlist"/>
        <w:numPr>
          <w:ilvl w:val="0"/>
          <w:numId w:val="1"/>
        </w:numPr>
        <w:spacing w:line="360" w:lineRule="auto"/>
        <w:contextualSpacing w:val="0"/>
        <w:jc w:val="both"/>
        <w:rPr>
          <w:rFonts w:ascii="Arial" w:hAnsi="Arial" w:cs="Arial"/>
          <w:sz w:val="20"/>
          <w:szCs w:val="20"/>
        </w:rPr>
      </w:pPr>
      <w:r w:rsidRPr="005E366F">
        <w:rPr>
          <w:rFonts w:ascii="Arial" w:hAnsi="Arial" w:cs="Arial"/>
          <w:sz w:val="20"/>
          <w:szCs w:val="20"/>
        </w:rPr>
        <w:t>Szacowana wielkość zamówienia może ulec zmianie w trakcie realizacji zamówienia w</w:t>
      </w:r>
      <w:r w:rsidR="004637BD">
        <w:rPr>
          <w:rFonts w:ascii="Arial" w:hAnsi="Arial" w:cs="Arial"/>
          <w:sz w:val="20"/>
          <w:szCs w:val="20"/>
        </w:rPr>
        <w:t> </w:t>
      </w:r>
      <w:r w:rsidRPr="005E366F">
        <w:rPr>
          <w:rFonts w:ascii="Arial" w:hAnsi="Arial" w:cs="Arial"/>
          <w:sz w:val="20"/>
          <w:szCs w:val="20"/>
        </w:rPr>
        <w:t xml:space="preserve">zależności od potrzeb wynikających z bieżącego zużycia, lecz nie będzie wynosić mniej </w:t>
      </w:r>
      <w:r w:rsidRPr="004637BD">
        <w:rPr>
          <w:rFonts w:ascii="Arial" w:hAnsi="Arial" w:cs="Arial"/>
          <w:sz w:val="20"/>
          <w:szCs w:val="20"/>
        </w:rPr>
        <w:t xml:space="preserve">niż </w:t>
      </w:r>
      <w:r w:rsidR="004637BD" w:rsidRPr="004637BD">
        <w:rPr>
          <w:rFonts w:ascii="Arial" w:hAnsi="Arial" w:cs="Arial"/>
          <w:sz w:val="20"/>
          <w:szCs w:val="20"/>
        </w:rPr>
        <w:t>20</w:t>
      </w:r>
      <w:r w:rsidRPr="004637BD">
        <w:rPr>
          <w:rFonts w:ascii="Arial" w:hAnsi="Arial" w:cs="Arial"/>
          <w:sz w:val="20"/>
          <w:szCs w:val="20"/>
        </w:rPr>
        <w:t xml:space="preserve"> m</w:t>
      </w:r>
      <w:r w:rsidRPr="004637BD">
        <w:rPr>
          <w:rFonts w:ascii="Arial" w:hAnsi="Arial" w:cs="Arial"/>
          <w:sz w:val="20"/>
          <w:szCs w:val="20"/>
          <w:vertAlign w:val="superscript"/>
        </w:rPr>
        <w:t>3</w:t>
      </w:r>
      <w:r w:rsidRPr="004637BD">
        <w:rPr>
          <w:rFonts w:ascii="Arial" w:hAnsi="Arial" w:cs="Arial"/>
          <w:sz w:val="20"/>
          <w:szCs w:val="20"/>
        </w:rPr>
        <w:t xml:space="preserve"> oleju napędowego oraz </w:t>
      </w:r>
      <w:r w:rsidR="004637BD" w:rsidRPr="004637BD">
        <w:rPr>
          <w:rFonts w:ascii="Arial" w:hAnsi="Arial" w:cs="Arial"/>
          <w:sz w:val="20"/>
          <w:szCs w:val="20"/>
        </w:rPr>
        <w:t>15</w:t>
      </w:r>
      <w:r w:rsidRPr="004637BD">
        <w:rPr>
          <w:rFonts w:ascii="Arial" w:hAnsi="Arial" w:cs="Arial"/>
          <w:sz w:val="20"/>
          <w:szCs w:val="20"/>
        </w:rPr>
        <w:t xml:space="preserve"> m</w:t>
      </w:r>
      <w:r w:rsidRPr="004637BD">
        <w:rPr>
          <w:rFonts w:ascii="Arial" w:hAnsi="Arial" w:cs="Arial"/>
          <w:sz w:val="20"/>
          <w:szCs w:val="20"/>
          <w:vertAlign w:val="superscript"/>
        </w:rPr>
        <w:t>3</w:t>
      </w:r>
      <w:r w:rsidRPr="004637BD">
        <w:rPr>
          <w:rFonts w:ascii="Arial" w:hAnsi="Arial" w:cs="Arial"/>
          <w:sz w:val="20"/>
          <w:szCs w:val="20"/>
        </w:rPr>
        <w:t xml:space="preserve"> benzyny bezołowiowej.</w:t>
      </w:r>
    </w:p>
    <w:p w14:paraId="0D491F74" w14:textId="6582DF81" w:rsidR="005E366F" w:rsidRPr="005E366F" w:rsidRDefault="005E366F" w:rsidP="004637BD">
      <w:pPr>
        <w:pStyle w:val="Akapitzlist"/>
        <w:numPr>
          <w:ilvl w:val="0"/>
          <w:numId w:val="1"/>
        </w:numPr>
        <w:tabs>
          <w:tab w:val="left" w:pos="142"/>
        </w:tabs>
        <w:spacing w:line="360" w:lineRule="auto"/>
        <w:contextualSpacing w:val="0"/>
        <w:jc w:val="both"/>
        <w:rPr>
          <w:rFonts w:ascii="Arial" w:hAnsi="Arial" w:cs="Arial"/>
          <w:sz w:val="20"/>
          <w:szCs w:val="20"/>
        </w:rPr>
      </w:pPr>
      <w:r w:rsidRPr="005E366F">
        <w:rPr>
          <w:rFonts w:ascii="Arial" w:hAnsi="Arial" w:cs="Arial"/>
          <w:sz w:val="20"/>
          <w:szCs w:val="20"/>
        </w:rPr>
        <w:t xml:space="preserve">Dostawa realizowana będzie w formie nierytmicznych tankowań do dwóch </w:t>
      </w:r>
      <w:r w:rsidR="004637BD">
        <w:rPr>
          <w:rFonts w:ascii="Arial" w:hAnsi="Arial" w:cs="Arial"/>
          <w:sz w:val="20"/>
          <w:szCs w:val="20"/>
        </w:rPr>
        <w:t>podziemnych</w:t>
      </w:r>
      <w:r w:rsidRPr="005E366F">
        <w:rPr>
          <w:rFonts w:ascii="Arial" w:hAnsi="Arial" w:cs="Arial"/>
          <w:sz w:val="20"/>
          <w:szCs w:val="20"/>
        </w:rPr>
        <w:t xml:space="preserve"> zbiorników o pojemności </w:t>
      </w:r>
      <w:r w:rsidRPr="004637BD">
        <w:rPr>
          <w:rFonts w:ascii="Arial" w:hAnsi="Arial" w:cs="Arial"/>
          <w:sz w:val="20"/>
          <w:szCs w:val="20"/>
        </w:rPr>
        <w:t xml:space="preserve">wewnętrznej każdy </w:t>
      </w:r>
      <w:r w:rsidR="004637BD" w:rsidRPr="004637BD">
        <w:rPr>
          <w:rFonts w:ascii="Arial" w:hAnsi="Arial" w:cs="Arial"/>
          <w:sz w:val="20"/>
          <w:szCs w:val="20"/>
        </w:rPr>
        <w:t>20 m</w:t>
      </w:r>
      <w:r w:rsidR="004637BD" w:rsidRPr="004637BD">
        <w:rPr>
          <w:rFonts w:ascii="Arial" w:hAnsi="Arial" w:cs="Arial"/>
          <w:sz w:val="20"/>
          <w:szCs w:val="20"/>
          <w:vertAlign w:val="superscript"/>
        </w:rPr>
        <w:t>3</w:t>
      </w:r>
      <w:r w:rsidRPr="004637BD">
        <w:rPr>
          <w:rFonts w:ascii="Arial" w:hAnsi="Arial" w:cs="Arial"/>
          <w:sz w:val="20"/>
          <w:szCs w:val="20"/>
        </w:rPr>
        <w:t xml:space="preserve"> przeznaczonych do przechowywania i</w:t>
      </w:r>
      <w:r w:rsidR="004637BD">
        <w:rPr>
          <w:rFonts w:ascii="Arial" w:hAnsi="Arial" w:cs="Arial"/>
          <w:sz w:val="20"/>
          <w:szCs w:val="20"/>
        </w:rPr>
        <w:t> </w:t>
      </w:r>
      <w:r w:rsidRPr="004637BD">
        <w:rPr>
          <w:rFonts w:ascii="Arial" w:hAnsi="Arial" w:cs="Arial"/>
          <w:sz w:val="20"/>
          <w:szCs w:val="20"/>
        </w:rPr>
        <w:t xml:space="preserve">wewnętrznej dystrybucji oleju napędowego </w:t>
      </w:r>
      <w:r w:rsidR="004637BD" w:rsidRPr="004637BD">
        <w:rPr>
          <w:rFonts w:ascii="Arial" w:hAnsi="Arial" w:cs="Arial"/>
          <w:sz w:val="20"/>
          <w:szCs w:val="20"/>
        </w:rPr>
        <w:t>i</w:t>
      </w:r>
      <w:r w:rsidRPr="004637BD">
        <w:rPr>
          <w:rFonts w:ascii="Arial" w:hAnsi="Arial" w:cs="Arial"/>
          <w:sz w:val="20"/>
          <w:szCs w:val="20"/>
        </w:rPr>
        <w:t xml:space="preserve"> benzyny bezołowiowej 95 zlokalizowanych w</w:t>
      </w:r>
      <w:r w:rsidR="004637BD">
        <w:rPr>
          <w:rFonts w:ascii="Arial" w:hAnsi="Arial" w:cs="Arial"/>
          <w:sz w:val="20"/>
          <w:szCs w:val="20"/>
        </w:rPr>
        <w:t> </w:t>
      </w:r>
      <w:r w:rsidRPr="004637BD">
        <w:rPr>
          <w:rFonts w:ascii="Arial" w:hAnsi="Arial" w:cs="Arial"/>
          <w:sz w:val="20"/>
          <w:szCs w:val="20"/>
        </w:rPr>
        <w:t xml:space="preserve">siedzibie Zamawiającego tj. w Katowicach, ul. Wita Stwosza 36. Jednorazowa dostawa oleju napędowego będzie wynosić minimum </w:t>
      </w:r>
      <w:r w:rsidR="004637BD" w:rsidRPr="004637BD">
        <w:rPr>
          <w:rFonts w:ascii="Arial" w:hAnsi="Arial" w:cs="Arial"/>
          <w:sz w:val="20"/>
          <w:szCs w:val="20"/>
        </w:rPr>
        <w:t>4</w:t>
      </w:r>
      <w:r w:rsidRPr="004637BD">
        <w:rPr>
          <w:rFonts w:ascii="Arial" w:hAnsi="Arial" w:cs="Arial"/>
          <w:sz w:val="20"/>
          <w:szCs w:val="20"/>
        </w:rPr>
        <w:t xml:space="preserve"> m</w:t>
      </w:r>
      <w:r w:rsidRPr="004637BD">
        <w:rPr>
          <w:rFonts w:ascii="Arial" w:hAnsi="Arial" w:cs="Arial"/>
          <w:sz w:val="20"/>
          <w:szCs w:val="20"/>
          <w:vertAlign w:val="superscript"/>
        </w:rPr>
        <w:t>3</w:t>
      </w:r>
      <w:r w:rsidRPr="004637BD">
        <w:rPr>
          <w:rFonts w:ascii="Arial" w:hAnsi="Arial" w:cs="Arial"/>
          <w:sz w:val="20"/>
          <w:szCs w:val="20"/>
        </w:rPr>
        <w:t xml:space="preserve">, a benzyny bezołowiowej 95 minimum </w:t>
      </w:r>
      <w:r w:rsidR="004637BD" w:rsidRPr="004637BD">
        <w:rPr>
          <w:rFonts w:ascii="Arial" w:hAnsi="Arial" w:cs="Arial"/>
          <w:sz w:val="20"/>
          <w:szCs w:val="20"/>
        </w:rPr>
        <w:t>4</w:t>
      </w:r>
      <w:r w:rsidRPr="004637BD">
        <w:rPr>
          <w:rFonts w:ascii="Arial" w:hAnsi="Arial" w:cs="Arial"/>
          <w:sz w:val="20"/>
          <w:szCs w:val="20"/>
        </w:rPr>
        <w:t xml:space="preserve"> m</w:t>
      </w:r>
      <w:r w:rsidRPr="004637BD">
        <w:rPr>
          <w:rFonts w:ascii="Arial" w:hAnsi="Arial" w:cs="Arial"/>
          <w:sz w:val="20"/>
          <w:szCs w:val="20"/>
          <w:vertAlign w:val="superscript"/>
        </w:rPr>
        <w:t>3</w:t>
      </w:r>
      <w:r w:rsidRPr="004637BD">
        <w:rPr>
          <w:rFonts w:ascii="Arial" w:hAnsi="Arial" w:cs="Arial"/>
          <w:sz w:val="20"/>
          <w:szCs w:val="20"/>
        </w:rPr>
        <w:t>.</w:t>
      </w:r>
      <w:r w:rsidRPr="005E366F">
        <w:rPr>
          <w:rFonts w:ascii="Arial" w:hAnsi="Arial" w:cs="Arial"/>
          <w:sz w:val="20"/>
          <w:szCs w:val="20"/>
        </w:rPr>
        <w:t xml:space="preserve"> Podczas składania zamówienia, każdorazowo zamawiany będzie olej napędowy</w:t>
      </w:r>
      <w:r w:rsidR="004637BD">
        <w:rPr>
          <w:rFonts w:ascii="Arial" w:hAnsi="Arial" w:cs="Arial"/>
          <w:sz w:val="20"/>
          <w:szCs w:val="20"/>
        </w:rPr>
        <w:t xml:space="preserve"> i </w:t>
      </w:r>
      <w:r w:rsidRPr="005E366F">
        <w:rPr>
          <w:rFonts w:ascii="Arial" w:hAnsi="Arial" w:cs="Arial"/>
          <w:sz w:val="20"/>
          <w:szCs w:val="20"/>
        </w:rPr>
        <w:t>benzyna bezołowiowa 95.</w:t>
      </w:r>
    </w:p>
    <w:p w14:paraId="494862CE" w14:textId="77777777" w:rsidR="005E366F" w:rsidRPr="005E366F" w:rsidRDefault="005E366F" w:rsidP="005E366F">
      <w:pPr>
        <w:pStyle w:val="Akapitzlist"/>
        <w:numPr>
          <w:ilvl w:val="0"/>
          <w:numId w:val="1"/>
        </w:numPr>
        <w:spacing w:line="360" w:lineRule="auto"/>
        <w:contextualSpacing w:val="0"/>
        <w:jc w:val="both"/>
        <w:rPr>
          <w:rFonts w:ascii="Arial" w:hAnsi="Arial" w:cs="Arial"/>
          <w:sz w:val="20"/>
          <w:szCs w:val="20"/>
        </w:rPr>
      </w:pPr>
      <w:r w:rsidRPr="005E366F">
        <w:rPr>
          <w:rFonts w:ascii="Arial" w:hAnsi="Arial" w:cs="Arial"/>
          <w:sz w:val="20"/>
          <w:szCs w:val="20"/>
        </w:rPr>
        <w:t>Paliwo zamawiane będzie mailowo poprzez zamówienie (z zawartością rodzaju i ilości paliwa) wysłane przez Zamawiającego, a termin jego dostarczenia do siedziby Komendy nie może przekroczyć 48 godzin (w dni robocze) od momentu wysłania zamówienia.</w:t>
      </w:r>
    </w:p>
    <w:p w14:paraId="7903657B" w14:textId="77777777" w:rsidR="005E366F" w:rsidRPr="005E366F" w:rsidRDefault="005E366F" w:rsidP="005E366F">
      <w:pPr>
        <w:pStyle w:val="Akapitzlist"/>
        <w:numPr>
          <w:ilvl w:val="0"/>
          <w:numId w:val="1"/>
        </w:numPr>
        <w:spacing w:line="360" w:lineRule="auto"/>
        <w:contextualSpacing w:val="0"/>
        <w:jc w:val="both"/>
        <w:rPr>
          <w:rFonts w:ascii="Arial" w:hAnsi="Arial" w:cs="Arial"/>
          <w:sz w:val="20"/>
          <w:szCs w:val="20"/>
        </w:rPr>
      </w:pPr>
      <w:r w:rsidRPr="005E366F">
        <w:rPr>
          <w:rFonts w:ascii="Arial" w:hAnsi="Arial" w:cs="Arial"/>
          <w:sz w:val="20"/>
          <w:szCs w:val="20"/>
        </w:rPr>
        <w:t xml:space="preserve">Wykonawca dostarczy zamawiany olej napędowy oraz benzynę bezołowiową 95 własnym transportem na swój koszt. </w:t>
      </w:r>
    </w:p>
    <w:p w14:paraId="12590810" w14:textId="77777777" w:rsidR="005E366F" w:rsidRPr="005E366F" w:rsidRDefault="005E366F" w:rsidP="005E366F">
      <w:pPr>
        <w:pStyle w:val="Akapitzlist"/>
        <w:numPr>
          <w:ilvl w:val="0"/>
          <w:numId w:val="1"/>
        </w:numPr>
        <w:spacing w:line="360" w:lineRule="auto"/>
        <w:contextualSpacing w:val="0"/>
        <w:jc w:val="both"/>
        <w:rPr>
          <w:rFonts w:ascii="Arial" w:hAnsi="Arial" w:cs="Arial"/>
          <w:sz w:val="20"/>
          <w:szCs w:val="20"/>
        </w:rPr>
      </w:pPr>
      <w:r w:rsidRPr="005E366F">
        <w:rPr>
          <w:rFonts w:ascii="Arial" w:hAnsi="Arial" w:cs="Arial"/>
          <w:sz w:val="20"/>
          <w:szCs w:val="20"/>
        </w:rPr>
        <w:t>Paliwa przyjmowane będą w dniach od poniedziałku do piątku w godzinach 8.00 – 15.00 z wyłączeniem dni ustawowo wolnych od pracy. Cysterna Wykonawcy powinna być wyposażona w układ dystrybucyjny z pompą załadowczą oraz za aktualną legalizacją przepływomierza.</w:t>
      </w:r>
    </w:p>
    <w:p w14:paraId="7C970255" w14:textId="77777777" w:rsidR="005E366F" w:rsidRPr="005E366F" w:rsidRDefault="005E366F" w:rsidP="005E366F">
      <w:pPr>
        <w:pStyle w:val="Akapitzlist"/>
        <w:numPr>
          <w:ilvl w:val="0"/>
          <w:numId w:val="1"/>
        </w:numPr>
        <w:spacing w:line="360" w:lineRule="auto"/>
        <w:contextualSpacing w:val="0"/>
        <w:jc w:val="both"/>
        <w:rPr>
          <w:rFonts w:ascii="Arial" w:hAnsi="Arial" w:cs="Arial"/>
          <w:sz w:val="20"/>
          <w:szCs w:val="20"/>
        </w:rPr>
      </w:pPr>
      <w:r w:rsidRPr="005E366F">
        <w:rPr>
          <w:rFonts w:ascii="Arial" w:hAnsi="Arial" w:cs="Arial"/>
          <w:sz w:val="20"/>
          <w:szCs w:val="20"/>
        </w:rPr>
        <w:t>Rozliczenie ilości dostarczonego paliwa odbywać się będzie na podstawie zainstalowanego na cysternie Wykonawcy przepływomierza (z aktualnym świadectwem legalizacji). Rozliczenie ilości dostarczonego paliwa będzie następowało w odniesieniu do temperatury referencyjnej + 15ºC.</w:t>
      </w:r>
    </w:p>
    <w:p w14:paraId="484183BE" w14:textId="77777777" w:rsidR="005E366F" w:rsidRPr="005E366F" w:rsidRDefault="005E366F" w:rsidP="005E366F">
      <w:pPr>
        <w:pStyle w:val="Akapitzlist"/>
        <w:numPr>
          <w:ilvl w:val="0"/>
          <w:numId w:val="1"/>
        </w:numPr>
        <w:spacing w:line="360" w:lineRule="auto"/>
        <w:contextualSpacing w:val="0"/>
        <w:jc w:val="both"/>
        <w:rPr>
          <w:rFonts w:ascii="Arial" w:hAnsi="Arial" w:cs="Arial"/>
          <w:sz w:val="20"/>
          <w:szCs w:val="20"/>
        </w:rPr>
      </w:pPr>
      <w:r w:rsidRPr="005E366F">
        <w:rPr>
          <w:rFonts w:ascii="Arial" w:hAnsi="Arial" w:cs="Arial"/>
          <w:sz w:val="20"/>
          <w:szCs w:val="20"/>
        </w:rPr>
        <w:lastRenderedPageBreak/>
        <w:t xml:space="preserve">Wykonawca dostarczy przy każdej dostawie dowód </w:t>
      </w:r>
      <w:proofErr w:type="spellStart"/>
      <w:r w:rsidRPr="005E366F">
        <w:rPr>
          <w:rFonts w:ascii="Arial" w:hAnsi="Arial" w:cs="Arial"/>
          <w:sz w:val="20"/>
          <w:szCs w:val="20"/>
        </w:rPr>
        <w:t>Wz</w:t>
      </w:r>
      <w:proofErr w:type="spellEnd"/>
      <w:r w:rsidRPr="005E366F">
        <w:rPr>
          <w:rFonts w:ascii="Arial" w:hAnsi="Arial" w:cs="Arial"/>
          <w:sz w:val="20"/>
          <w:szCs w:val="20"/>
        </w:rPr>
        <w:t xml:space="preserve">, którego odbiór Zamawiający każdorazowo potwierdzi. </w:t>
      </w:r>
    </w:p>
    <w:p w14:paraId="1467FC73" w14:textId="77777777" w:rsidR="005E366F" w:rsidRPr="005E366F" w:rsidRDefault="005E366F" w:rsidP="005E366F">
      <w:pPr>
        <w:pStyle w:val="Akapitzlist"/>
        <w:numPr>
          <w:ilvl w:val="0"/>
          <w:numId w:val="1"/>
        </w:numPr>
        <w:spacing w:line="360" w:lineRule="auto"/>
        <w:contextualSpacing w:val="0"/>
        <w:jc w:val="both"/>
        <w:rPr>
          <w:rFonts w:ascii="Arial" w:hAnsi="Arial" w:cs="Arial"/>
          <w:sz w:val="20"/>
          <w:szCs w:val="20"/>
        </w:rPr>
      </w:pPr>
      <w:r w:rsidRPr="005E366F">
        <w:rPr>
          <w:rFonts w:ascii="Arial" w:hAnsi="Arial" w:cs="Arial"/>
          <w:sz w:val="20"/>
          <w:szCs w:val="20"/>
        </w:rPr>
        <w:t xml:space="preserve">Dostarczane paliwa, powinny spełniać wymagania jakościowe, określone odpowiednio w normach PN i EN. </w:t>
      </w:r>
    </w:p>
    <w:p w14:paraId="744C74E2" w14:textId="77777777" w:rsidR="005E366F" w:rsidRPr="005E366F" w:rsidRDefault="005E366F" w:rsidP="005E366F">
      <w:pPr>
        <w:pStyle w:val="Akapitzlist"/>
        <w:numPr>
          <w:ilvl w:val="0"/>
          <w:numId w:val="1"/>
        </w:numPr>
        <w:spacing w:line="360" w:lineRule="auto"/>
        <w:contextualSpacing w:val="0"/>
        <w:jc w:val="both"/>
        <w:rPr>
          <w:rFonts w:ascii="Arial" w:hAnsi="Arial" w:cs="Arial"/>
          <w:sz w:val="20"/>
          <w:szCs w:val="20"/>
        </w:rPr>
      </w:pPr>
      <w:r w:rsidRPr="005E366F">
        <w:rPr>
          <w:rFonts w:ascii="Arial" w:hAnsi="Arial" w:cs="Arial"/>
          <w:sz w:val="20"/>
          <w:szCs w:val="20"/>
        </w:rPr>
        <w:t>Wraz z dostawą należy każdorazowo dołączyć świadectwo jakości dostarczonego paliwa.</w:t>
      </w:r>
    </w:p>
    <w:p w14:paraId="342CE947" w14:textId="77777777" w:rsidR="005E366F" w:rsidRPr="005E366F" w:rsidRDefault="005E366F" w:rsidP="005E366F">
      <w:pPr>
        <w:pStyle w:val="Akapitzlist"/>
        <w:numPr>
          <w:ilvl w:val="0"/>
          <w:numId w:val="1"/>
        </w:numPr>
        <w:spacing w:line="360" w:lineRule="auto"/>
        <w:contextualSpacing w:val="0"/>
        <w:jc w:val="both"/>
        <w:rPr>
          <w:rFonts w:ascii="Arial" w:hAnsi="Arial" w:cs="Arial"/>
          <w:sz w:val="20"/>
          <w:szCs w:val="20"/>
        </w:rPr>
      </w:pPr>
      <w:r w:rsidRPr="005E366F">
        <w:rPr>
          <w:rFonts w:ascii="Arial" w:hAnsi="Arial" w:cs="Arial"/>
          <w:sz w:val="20"/>
          <w:szCs w:val="20"/>
        </w:rPr>
        <w:t xml:space="preserve">Rozliczenie będzie następowało każdorazowo po dostawie zamówionej partii na podstawie faktury VAT w oparciu o ceny hurtowe paliw w rafinerii PKN Orlen na dzień dostawy oraz stały opust lub zwyżkę w wysokości określonej przez Wykonawcę w Formularzu Ofertowym załączonym do SWZ. </w:t>
      </w:r>
    </w:p>
    <w:p w14:paraId="39FE2747" w14:textId="77777777" w:rsidR="005E366F" w:rsidRPr="005E366F" w:rsidRDefault="005E366F" w:rsidP="005E366F">
      <w:pPr>
        <w:pStyle w:val="Akapitzlist"/>
        <w:numPr>
          <w:ilvl w:val="0"/>
          <w:numId w:val="1"/>
        </w:numPr>
        <w:spacing w:line="360" w:lineRule="auto"/>
        <w:contextualSpacing w:val="0"/>
        <w:jc w:val="both"/>
        <w:rPr>
          <w:rFonts w:ascii="Arial" w:hAnsi="Arial" w:cs="Arial"/>
          <w:sz w:val="20"/>
          <w:szCs w:val="20"/>
        </w:rPr>
      </w:pPr>
      <w:r w:rsidRPr="005E366F">
        <w:rPr>
          <w:rFonts w:ascii="Arial" w:hAnsi="Arial" w:cs="Arial"/>
          <w:sz w:val="20"/>
          <w:szCs w:val="20"/>
        </w:rPr>
        <w:t xml:space="preserve">Faktury płatne będą poleceniem przelewu na konto Wykonawcy wskazane na fakturze w ciągu </w:t>
      </w:r>
      <w:r w:rsidRPr="005E366F">
        <w:rPr>
          <w:rFonts w:ascii="Arial" w:hAnsi="Arial" w:cs="Arial"/>
          <w:b/>
          <w:bCs/>
          <w:sz w:val="20"/>
          <w:szCs w:val="20"/>
          <w:u w:val="single"/>
        </w:rPr>
        <w:t>14 dni</w:t>
      </w:r>
      <w:r w:rsidRPr="005E366F">
        <w:rPr>
          <w:rFonts w:ascii="Arial" w:hAnsi="Arial" w:cs="Arial"/>
          <w:sz w:val="20"/>
          <w:szCs w:val="20"/>
        </w:rPr>
        <w:t xml:space="preserve"> od daty dostarczenia faktury VAT do Zamawiającego. </w:t>
      </w:r>
    </w:p>
    <w:p w14:paraId="6635AA81" w14:textId="46CCAB74" w:rsidR="005E366F" w:rsidRPr="005E366F" w:rsidRDefault="005E366F" w:rsidP="005E366F">
      <w:pPr>
        <w:pStyle w:val="Akapitzlist"/>
        <w:numPr>
          <w:ilvl w:val="0"/>
          <w:numId w:val="1"/>
        </w:numPr>
        <w:spacing w:line="360" w:lineRule="auto"/>
        <w:contextualSpacing w:val="0"/>
        <w:jc w:val="both"/>
        <w:rPr>
          <w:rFonts w:ascii="Arial" w:hAnsi="Arial" w:cs="Arial"/>
          <w:sz w:val="20"/>
          <w:szCs w:val="20"/>
        </w:rPr>
      </w:pPr>
      <w:r w:rsidRPr="005E366F">
        <w:rPr>
          <w:rFonts w:ascii="Arial" w:hAnsi="Arial" w:cs="Arial"/>
          <w:sz w:val="20"/>
          <w:szCs w:val="20"/>
        </w:rPr>
        <w:t xml:space="preserve">Opust lub zwyżka określone w Formularzu Ofertowym obowiązuje wykonawcę przez cały okres dostaw paliw tj. </w:t>
      </w:r>
      <w:r w:rsidRPr="005E366F">
        <w:rPr>
          <w:rFonts w:ascii="Arial" w:hAnsi="Arial" w:cs="Arial"/>
          <w:b/>
          <w:bCs/>
          <w:sz w:val="20"/>
          <w:szCs w:val="20"/>
          <w:u w:val="single"/>
        </w:rPr>
        <w:t xml:space="preserve">do dnia </w:t>
      </w:r>
      <w:r w:rsidRPr="004637BD">
        <w:rPr>
          <w:rFonts w:ascii="Arial" w:hAnsi="Arial" w:cs="Arial"/>
          <w:b/>
          <w:bCs/>
          <w:sz w:val="20"/>
          <w:szCs w:val="20"/>
          <w:u w:val="single"/>
        </w:rPr>
        <w:t>31 grudnia</w:t>
      </w:r>
      <w:r w:rsidRPr="005E366F">
        <w:rPr>
          <w:rFonts w:ascii="Arial" w:hAnsi="Arial" w:cs="Arial"/>
          <w:b/>
          <w:bCs/>
          <w:sz w:val="20"/>
          <w:szCs w:val="20"/>
          <w:u w:val="single"/>
        </w:rPr>
        <w:t xml:space="preserve"> 202</w:t>
      </w:r>
      <w:r w:rsidR="004637BD">
        <w:rPr>
          <w:rFonts w:ascii="Arial" w:hAnsi="Arial" w:cs="Arial"/>
          <w:b/>
          <w:bCs/>
          <w:sz w:val="20"/>
          <w:szCs w:val="20"/>
          <w:u w:val="single"/>
        </w:rPr>
        <w:t xml:space="preserve">4 </w:t>
      </w:r>
      <w:r w:rsidRPr="005E366F">
        <w:rPr>
          <w:rFonts w:ascii="Arial" w:hAnsi="Arial" w:cs="Arial"/>
          <w:b/>
          <w:bCs/>
          <w:sz w:val="20"/>
          <w:szCs w:val="20"/>
          <w:u w:val="single"/>
        </w:rPr>
        <w:t>r.</w:t>
      </w:r>
    </w:p>
    <w:p w14:paraId="038AFC20" w14:textId="0851BCB4" w:rsidR="00E15C4F" w:rsidRPr="00025235" w:rsidRDefault="005E366F" w:rsidP="005E366F">
      <w:pPr>
        <w:pStyle w:val="Akapitzlist"/>
        <w:numPr>
          <w:ilvl w:val="0"/>
          <w:numId w:val="1"/>
        </w:numPr>
        <w:tabs>
          <w:tab w:val="left" w:pos="142"/>
        </w:tabs>
        <w:spacing w:line="360" w:lineRule="auto"/>
        <w:contextualSpacing w:val="0"/>
        <w:jc w:val="both"/>
        <w:rPr>
          <w:rFonts w:ascii="Arial" w:hAnsi="Arial" w:cs="Arial"/>
          <w:sz w:val="20"/>
          <w:szCs w:val="20"/>
        </w:rPr>
      </w:pPr>
      <w:r w:rsidRPr="005E366F">
        <w:rPr>
          <w:rFonts w:ascii="Arial" w:hAnsi="Arial" w:cs="Arial"/>
          <w:sz w:val="20"/>
          <w:szCs w:val="20"/>
        </w:rPr>
        <w:t xml:space="preserve">Dodatkowe warunki realizacji zamówienia określa wzór umowy stanowiący </w:t>
      </w:r>
      <w:r w:rsidRPr="00025235">
        <w:rPr>
          <w:rFonts w:ascii="Arial" w:hAnsi="Arial" w:cs="Arial"/>
          <w:b/>
          <w:sz w:val="20"/>
          <w:szCs w:val="20"/>
          <w:u w:val="single"/>
        </w:rPr>
        <w:t>Załącznik</w:t>
      </w:r>
      <w:r w:rsidR="00025235" w:rsidRPr="00025235">
        <w:rPr>
          <w:rFonts w:ascii="Arial" w:hAnsi="Arial" w:cs="Arial"/>
          <w:b/>
          <w:sz w:val="20"/>
          <w:szCs w:val="20"/>
          <w:u w:val="single"/>
        </w:rPr>
        <w:t xml:space="preserve"> nr 6</w:t>
      </w:r>
      <w:r w:rsidRPr="00025235">
        <w:rPr>
          <w:rFonts w:ascii="Arial" w:hAnsi="Arial" w:cs="Arial"/>
          <w:b/>
          <w:sz w:val="20"/>
          <w:szCs w:val="20"/>
          <w:u w:val="single"/>
        </w:rPr>
        <w:t xml:space="preserve"> do SWZ</w:t>
      </w:r>
      <w:r w:rsidRPr="00025235">
        <w:rPr>
          <w:rFonts w:ascii="Arial" w:hAnsi="Arial" w:cs="Arial"/>
          <w:bCs/>
          <w:sz w:val="20"/>
          <w:szCs w:val="20"/>
          <w:u w:val="single"/>
        </w:rPr>
        <w:t>.</w:t>
      </w:r>
    </w:p>
    <w:p w14:paraId="4665BC9B" w14:textId="5867AA00" w:rsidR="005E366F" w:rsidRPr="00FB46D3" w:rsidRDefault="00D375AB" w:rsidP="005E366F">
      <w:pPr>
        <w:pStyle w:val="Akapitzlist"/>
        <w:numPr>
          <w:ilvl w:val="0"/>
          <w:numId w:val="1"/>
        </w:numPr>
        <w:tabs>
          <w:tab w:val="left" w:pos="8904"/>
        </w:tabs>
        <w:spacing w:after="120" w:line="360" w:lineRule="auto"/>
        <w:ind w:right="451"/>
        <w:jc w:val="both"/>
        <w:rPr>
          <w:rFonts w:ascii="Arial" w:eastAsia="Calibri" w:hAnsi="Arial" w:cs="Arial"/>
          <w:b/>
          <w:sz w:val="20"/>
          <w:szCs w:val="20"/>
        </w:rPr>
      </w:pPr>
      <w:r w:rsidRPr="005E366F">
        <w:rPr>
          <w:rFonts w:ascii="Arial" w:hAnsi="Arial" w:cs="Arial"/>
          <w:sz w:val="20"/>
          <w:szCs w:val="20"/>
        </w:rPr>
        <w:t>Wspólny Słownik Zamówień</w:t>
      </w:r>
      <w:r w:rsidR="005E366F" w:rsidRPr="005E366F">
        <w:rPr>
          <w:rFonts w:ascii="Arial" w:hAnsi="Arial" w:cs="Arial"/>
          <w:sz w:val="20"/>
          <w:szCs w:val="20"/>
        </w:rPr>
        <w:t>:</w:t>
      </w:r>
    </w:p>
    <w:p w14:paraId="66DA56AD" w14:textId="45CE4D40" w:rsidR="00FB46D3" w:rsidRPr="00FB46D3" w:rsidRDefault="00FB46D3" w:rsidP="00FB46D3">
      <w:pPr>
        <w:pStyle w:val="Akapitzlist"/>
        <w:tabs>
          <w:tab w:val="left" w:pos="8904"/>
        </w:tabs>
        <w:spacing w:after="120" w:line="360" w:lineRule="auto"/>
        <w:ind w:left="595" w:right="451"/>
        <w:jc w:val="both"/>
        <w:rPr>
          <w:rFonts w:ascii="Arial" w:eastAsia="Calibri" w:hAnsi="Arial" w:cs="Arial"/>
          <w:b/>
          <w:sz w:val="20"/>
          <w:szCs w:val="20"/>
        </w:rPr>
      </w:pPr>
      <w:r w:rsidRPr="00FB46D3">
        <w:rPr>
          <w:rFonts w:ascii="Arial" w:hAnsi="Arial" w:cs="Arial"/>
          <w:b/>
          <w:bCs/>
          <w:sz w:val="20"/>
          <w:szCs w:val="20"/>
        </w:rPr>
        <w:t xml:space="preserve">CPV - </w:t>
      </w:r>
      <w:r w:rsidRPr="00FB46D3">
        <w:rPr>
          <w:rFonts w:ascii="Arial" w:hAnsi="Arial" w:cs="Arial"/>
          <w:b/>
          <w:bCs/>
          <w:sz w:val="20"/>
          <w:szCs w:val="20"/>
        </w:rPr>
        <w:t xml:space="preserve">09100000-0 </w:t>
      </w:r>
      <w:r w:rsidRPr="00FB46D3">
        <w:rPr>
          <w:rFonts w:ascii="Arial" w:hAnsi="Arial" w:cs="Arial"/>
          <w:b/>
          <w:bCs/>
          <w:sz w:val="20"/>
          <w:szCs w:val="20"/>
        </w:rPr>
        <w:t>p</w:t>
      </w:r>
      <w:r w:rsidRPr="00FB46D3">
        <w:rPr>
          <w:rFonts w:ascii="Arial" w:hAnsi="Arial" w:cs="Arial"/>
          <w:b/>
          <w:bCs/>
          <w:sz w:val="20"/>
          <w:szCs w:val="20"/>
        </w:rPr>
        <w:t>aliwa</w:t>
      </w:r>
    </w:p>
    <w:p w14:paraId="0671496B" w14:textId="61B69DD8" w:rsidR="005E366F" w:rsidRPr="00FD393E" w:rsidRDefault="005E366F" w:rsidP="005E366F">
      <w:pPr>
        <w:pStyle w:val="Akapitzlist"/>
        <w:tabs>
          <w:tab w:val="left" w:pos="8904"/>
        </w:tabs>
        <w:spacing w:after="120" w:line="360" w:lineRule="auto"/>
        <w:ind w:left="595" w:right="451"/>
        <w:jc w:val="both"/>
        <w:rPr>
          <w:rFonts w:ascii="Arial" w:eastAsia="Calibri" w:hAnsi="Arial" w:cs="Arial"/>
          <w:bCs/>
          <w:sz w:val="20"/>
          <w:szCs w:val="20"/>
        </w:rPr>
      </w:pPr>
      <w:r w:rsidRPr="005E366F">
        <w:rPr>
          <w:rFonts w:ascii="Arial" w:hAnsi="Arial" w:cs="Arial"/>
          <w:sz w:val="20"/>
          <w:szCs w:val="20"/>
        </w:rPr>
        <w:t xml:space="preserve">CPV - </w:t>
      </w:r>
      <w:r w:rsidR="00D375AB" w:rsidRPr="005E366F">
        <w:rPr>
          <w:rFonts w:ascii="Arial" w:hAnsi="Arial" w:cs="Arial"/>
          <w:sz w:val="20"/>
          <w:szCs w:val="20"/>
        </w:rPr>
        <w:t xml:space="preserve"> </w:t>
      </w:r>
      <w:r w:rsidRPr="00FD393E">
        <w:rPr>
          <w:rFonts w:ascii="Arial" w:eastAsia="Calibri" w:hAnsi="Arial" w:cs="Arial"/>
          <w:bCs/>
          <w:sz w:val="20"/>
          <w:szCs w:val="20"/>
        </w:rPr>
        <w:t>09134200-9 paliwo diesla,</w:t>
      </w:r>
    </w:p>
    <w:p w14:paraId="0D08FF06" w14:textId="37F22A34" w:rsidR="000B0E76" w:rsidRPr="00FD393E" w:rsidRDefault="005E366F" w:rsidP="005E366F">
      <w:pPr>
        <w:pStyle w:val="Akapitzlist"/>
        <w:tabs>
          <w:tab w:val="left" w:pos="8904"/>
        </w:tabs>
        <w:spacing w:after="120" w:line="360" w:lineRule="auto"/>
        <w:ind w:left="595" w:right="451"/>
        <w:jc w:val="both"/>
        <w:rPr>
          <w:rFonts w:ascii="Arial" w:eastAsia="Calibri" w:hAnsi="Arial" w:cs="Arial"/>
          <w:bCs/>
          <w:sz w:val="20"/>
          <w:szCs w:val="20"/>
        </w:rPr>
      </w:pPr>
      <w:r w:rsidRPr="00FD393E">
        <w:rPr>
          <w:rFonts w:ascii="Arial" w:hAnsi="Arial" w:cs="Arial"/>
          <w:bCs/>
          <w:sz w:val="20"/>
          <w:szCs w:val="20"/>
        </w:rPr>
        <w:t>CPV -</w:t>
      </w:r>
      <w:r w:rsidRPr="00FD393E">
        <w:rPr>
          <w:rFonts w:ascii="Arial" w:eastAsia="Calibri" w:hAnsi="Arial" w:cs="Arial"/>
          <w:bCs/>
          <w:sz w:val="20"/>
          <w:szCs w:val="20"/>
        </w:rPr>
        <w:t xml:space="preserve"> 09132100-4 benzyna bezołowiowa.</w:t>
      </w:r>
    </w:p>
    <w:p w14:paraId="33C4D0EB" w14:textId="1DCED878" w:rsidR="00D15A72" w:rsidRPr="005E366F" w:rsidRDefault="00D375AB" w:rsidP="005E366F">
      <w:pPr>
        <w:pStyle w:val="Akapitzlist"/>
        <w:numPr>
          <w:ilvl w:val="0"/>
          <w:numId w:val="1"/>
        </w:numPr>
        <w:spacing w:line="360" w:lineRule="auto"/>
        <w:jc w:val="both"/>
        <w:rPr>
          <w:rFonts w:ascii="Arial" w:hAnsi="Arial" w:cs="Arial"/>
          <w:sz w:val="20"/>
          <w:szCs w:val="20"/>
        </w:rPr>
      </w:pPr>
      <w:r w:rsidRPr="005E366F">
        <w:rPr>
          <w:rFonts w:ascii="Arial" w:hAnsi="Arial" w:cs="Arial"/>
          <w:sz w:val="20"/>
          <w:szCs w:val="20"/>
        </w:rPr>
        <w:t>Zamawiający nie przewiduje udzielania zamówień, o których mowa w art. 214 ust. 1 pkt 7 i 8.</w:t>
      </w:r>
    </w:p>
    <w:p w14:paraId="208F9E37" w14:textId="77777777" w:rsidR="00D15A72" w:rsidRPr="002F5404" w:rsidRDefault="00D15A72" w:rsidP="00D15A72">
      <w:pPr>
        <w:pStyle w:val="Akapitzlist"/>
        <w:jc w:val="both"/>
        <w:rPr>
          <w:rFonts w:ascii="Arial" w:hAnsi="Arial" w:cs="Arial"/>
          <w:sz w:val="20"/>
          <w:szCs w:val="20"/>
        </w:rPr>
      </w:pPr>
    </w:p>
    <w:p w14:paraId="40B56B76" w14:textId="77777777" w:rsidR="005B356F" w:rsidRPr="002F5404" w:rsidRDefault="00D375AB">
      <w:pPr>
        <w:pStyle w:val="Nagwek2"/>
      </w:pPr>
      <w:bookmarkStart w:id="5" w:name="_s0i9odf430x7" w:colFirst="0" w:colLast="0"/>
      <w:bookmarkStart w:id="6" w:name="_l3y36xf8w2mt" w:colFirst="0" w:colLast="0"/>
      <w:bookmarkEnd w:id="5"/>
      <w:bookmarkEnd w:id="6"/>
      <w:r w:rsidRPr="002F5404">
        <w:t>V. Podwykonawstwo</w:t>
      </w:r>
    </w:p>
    <w:p w14:paraId="0AE872A6" w14:textId="77777777" w:rsidR="005B356F" w:rsidRPr="002F5404" w:rsidRDefault="00D375AB">
      <w:pPr>
        <w:numPr>
          <w:ilvl w:val="0"/>
          <w:numId w:val="9"/>
        </w:numPr>
        <w:spacing w:before="240" w:line="360" w:lineRule="auto"/>
        <w:jc w:val="both"/>
        <w:rPr>
          <w:sz w:val="20"/>
          <w:szCs w:val="20"/>
        </w:rPr>
      </w:pPr>
      <w:r w:rsidRPr="002F5404">
        <w:rPr>
          <w:sz w:val="20"/>
          <w:szCs w:val="20"/>
        </w:rPr>
        <w:t xml:space="preserve">Wykonawca może powierzyć wykonanie części zamówienia podwykonawcy (podwykonawcom). </w:t>
      </w:r>
    </w:p>
    <w:p w14:paraId="1283098C" w14:textId="77777777" w:rsidR="005B356F" w:rsidRPr="002F5404" w:rsidRDefault="00D375AB">
      <w:pPr>
        <w:numPr>
          <w:ilvl w:val="0"/>
          <w:numId w:val="9"/>
        </w:numPr>
        <w:spacing w:line="360" w:lineRule="auto"/>
        <w:jc w:val="both"/>
        <w:rPr>
          <w:sz w:val="20"/>
          <w:szCs w:val="20"/>
        </w:rPr>
      </w:pPr>
      <w:r w:rsidRPr="002F5404">
        <w:rPr>
          <w:sz w:val="20"/>
          <w:szCs w:val="20"/>
        </w:rPr>
        <w:t xml:space="preserve">Zamawiający </w:t>
      </w:r>
      <w:r w:rsidRPr="002F5404">
        <w:rPr>
          <w:b/>
          <w:sz w:val="20"/>
          <w:szCs w:val="20"/>
        </w:rPr>
        <w:t>nie zastrzega</w:t>
      </w:r>
      <w:r w:rsidRPr="002F5404">
        <w:rPr>
          <w:sz w:val="20"/>
          <w:szCs w:val="20"/>
        </w:rPr>
        <w:t xml:space="preserve"> obowiązku osobistego wykonania przez Wykonawcę kluczowych części zamówienia.</w:t>
      </w:r>
    </w:p>
    <w:p w14:paraId="4811FF06" w14:textId="77777777" w:rsidR="005930BF" w:rsidRPr="002F5404" w:rsidRDefault="00D375AB">
      <w:pPr>
        <w:numPr>
          <w:ilvl w:val="0"/>
          <w:numId w:val="9"/>
        </w:numPr>
        <w:spacing w:line="360" w:lineRule="auto"/>
        <w:jc w:val="both"/>
        <w:rPr>
          <w:sz w:val="20"/>
          <w:szCs w:val="20"/>
        </w:rPr>
      </w:pPr>
      <w:r w:rsidRPr="002F5404">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D15A72" w:rsidRPr="002F5404">
        <w:rPr>
          <w:sz w:val="20"/>
          <w:szCs w:val="20"/>
        </w:rPr>
        <w:t xml:space="preserve"> </w:t>
      </w:r>
      <w:r w:rsidRPr="002F5404">
        <w:rPr>
          <w:sz w:val="20"/>
          <w:szCs w:val="20"/>
        </w:rPr>
        <w:t>Wykonawców.</w:t>
      </w:r>
    </w:p>
    <w:p w14:paraId="757167BC" w14:textId="77777777" w:rsidR="005B356F" w:rsidRPr="002F5404" w:rsidRDefault="00D375AB">
      <w:pPr>
        <w:pStyle w:val="Nagwek2"/>
      </w:pPr>
      <w:bookmarkStart w:id="7" w:name="_6katmqtjrys4" w:colFirst="0" w:colLast="0"/>
      <w:bookmarkEnd w:id="7"/>
      <w:r w:rsidRPr="002F5404">
        <w:t>VI. Termin wykonania zamówienia</w:t>
      </w:r>
    </w:p>
    <w:p w14:paraId="1AA5A058" w14:textId="77777777" w:rsidR="005B356F" w:rsidRPr="002F5404" w:rsidRDefault="00D375AB">
      <w:pPr>
        <w:numPr>
          <w:ilvl w:val="0"/>
          <w:numId w:val="12"/>
        </w:numPr>
        <w:spacing w:before="240" w:line="360" w:lineRule="auto"/>
        <w:ind w:left="426"/>
        <w:jc w:val="both"/>
        <w:rPr>
          <w:sz w:val="20"/>
          <w:szCs w:val="20"/>
        </w:rPr>
      </w:pPr>
      <w:r w:rsidRPr="002F5404">
        <w:rPr>
          <w:sz w:val="20"/>
          <w:szCs w:val="20"/>
        </w:rPr>
        <w:t>Termin realizacji zamówienia wynosi:</w:t>
      </w:r>
      <w:r w:rsidRPr="002F5404">
        <w:rPr>
          <w:b/>
          <w:sz w:val="20"/>
          <w:szCs w:val="20"/>
        </w:rPr>
        <w:t xml:space="preserve"> </w:t>
      </w:r>
    </w:p>
    <w:p w14:paraId="5F050BFC" w14:textId="25837D6B" w:rsidR="00CC08A3" w:rsidRPr="002F5404" w:rsidRDefault="00FD393E" w:rsidP="00CC08A3">
      <w:pPr>
        <w:spacing w:before="240" w:line="360" w:lineRule="auto"/>
        <w:ind w:left="426"/>
        <w:jc w:val="both"/>
        <w:rPr>
          <w:b/>
          <w:sz w:val="20"/>
          <w:szCs w:val="20"/>
        </w:rPr>
      </w:pPr>
      <w:r w:rsidRPr="004637BD">
        <w:rPr>
          <w:b/>
          <w:sz w:val="20"/>
          <w:szCs w:val="20"/>
        </w:rPr>
        <w:t>Od dnia podpisania umowy do</w:t>
      </w:r>
      <w:r w:rsidR="004637BD">
        <w:rPr>
          <w:b/>
          <w:sz w:val="20"/>
          <w:szCs w:val="20"/>
        </w:rPr>
        <w:t xml:space="preserve"> 31 grudnia 2024 r. </w:t>
      </w:r>
    </w:p>
    <w:p w14:paraId="0BB892EC" w14:textId="7EBF3DD6" w:rsidR="005B356F" w:rsidRPr="00FD393E" w:rsidRDefault="00D375AB" w:rsidP="00FD393E">
      <w:pPr>
        <w:numPr>
          <w:ilvl w:val="0"/>
          <w:numId w:val="12"/>
        </w:numPr>
        <w:spacing w:before="240" w:line="360" w:lineRule="auto"/>
        <w:ind w:left="426"/>
        <w:jc w:val="both"/>
        <w:rPr>
          <w:sz w:val="20"/>
          <w:szCs w:val="20"/>
        </w:rPr>
      </w:pPr>
      <w:r w:rsidRPr="00FD393E">
        <w:rPr>
          <w:sz w:val="20"/>
          <w:szCs w:val="20"/>
        </w:rPr>
        <w:t xml:space="preserve">Szczegółowe zagadnienia dotyczące terminu realizacji umowy uregulowane są we wzorze umowy stanowiącej </w:t>
      </w:r>
      <w:r w:rsidRPr="00025235">
        <w:rPr>
          <w:b/>
          <w:sz w:val="20"/>
          <w:szCs w:val="20"/>
        </w:rPr>
        <w:t>załącznik nr</w:t>
      </w:r>
      <w:r w:rsidR="000E5694" w:rsidRPr="00025235">
        <w:rPr>
          <w:b/>
          <w:sz w:val="20"/>
          <w:szCs w:val="20"/>
        </w:rPr>
        <w:t xml:space="preserve"> </w:t>
      </w:r>
      <w:r w:rsidR="00025235" w:rsidRPr="00025235">
        <w:rPr>
          <w:b/>
          <w:sz w:val="20"/>
          <w:szCs w:val="20"/>
        </w:rPr>
        <w:t>6</w:t>
      </w:r>
      <w:r w:rsidRPr="00025235">
        <w:rPr>
          <w:b/>
          <w:sz w:val="20"/>
          <w:szCs w:val="20"/>
        </w:rPr>
        <w:t xml:space="preserve"> do SWZ</w:t>
      </w:r>
      <w:r w:rsidRPr="00025235">
        <w:rPr>
          <w:sz w:val="20"/>
          <w:szCs w:val="20"/>
        </w:rPr>
        <w:t>.</w:t>
      </w:r>
    </w:p>
    <w:p w14:paraId="025EDBC4" w14:textId="77777777" w:rsidR="00FD393E" w:rsidRPr="00FD393E" w:rsidRDefault="00FD393E" w:rsidP="00FD393E">
      <w:pPr>
        <w:pStyle w:val="Akapitzlist"/>
        <w:numPr>
          <w:ilvl w:val="0"/>
          <w:numId w:val="12"/>
        </w:numPr>
        <w:spacing w:line="360" w:lineRule="auto"/>
        <w:contextualSpacing w:val="0"/>
        <w:jc w:val="both"/>
        <w:rPr>
          <w:rFonts w:ascii="Arial" w:hAnsi="Arial" w:cs="Arial"/>
          <w:sz w:val="20"/>
          <w:szCs w:val="20"/>
        </w:rPr>
      </w:pPr>
      <w:r w:rsidRPr="004637BD">
        <w:rPr>
          <w:rFonts w:ascii="Arial" w:hAnsi="Arial" w:cs="Arial"/>
          <w:sz w:val="20"/>
          <w:szCs w:val="20"/>
        </w:rPr>
        <w:t>Zamawiający wskazuje czas realizacji</w:t>
      </w:r>
      <w:r w:rsidRPr="00FD393E">
        <w:rPr>
          <w:rFonts w:ascii="Arial" w:hAnsi="Arial" w:cs="Arial"/>
          <w:sz w:val="20"/>
          <w:szCs w:val="20"/>
        </w:rPr>
        <w:t xml:space="preserve"> zamówienia w dacie dziennej ze względu na jego specyfikę.</w:t>
      </w:r>
    </w:p>
    <w:p w14:paraId="0C219372" w14:textId="77777777" w:rsidR="00FD393E" w:rsidRPr="00FD393E" w:rsidRDefault="00FD393E" w:rsidP="00FD393E">
      <w:pPr>
        <w:pStyle w:val="Akapitzlist"/>
        <w:numPr>
          <w:ilvl w:val="0"/>
          <w:numId w:val="12"/>
        </w:numPr>
        <w:spacing w:line="360" w:lineRule="auto"/>
        <w:contextualSpacing w:val="0"/>
        <w:jc w:val="both"/>
        <w:rPr>
          <w:rFonts w:ascii="Arial" w:hAnsi="Arial" w:cs="Arial"/>
          <w:sz w:val="20"/>
          <w:szCs w:val="20"/>
        </w:rPr>
      </w:pPr>
      <w:r w:rsidRPr="00FD393E">
        <w:rPr>
          <w:rFonts w:ascii="Arial" w:hAnsi="Arial" w:cs="Arial"/>
          <w:sz w:val="20"/>
          <w:szCs w:val="20"/>
        </w:rPr>
        <w:lastRenderedPageBreak/>
        <w:t>Zamawiający odstępuje od wskazania terminu realizacji przedmiotu zamówienia w dniach, tygodniach i miesiącach z uwagi na specyfikę przedmiotu zamówienia oraz potrzebę zabezpieczenia dostaw do końca roku budżetowego.</w:t>
      </w:r>
    </w:p>
    <w:p w14:paraId="414B573F" w14:textId="44F2DA45" w:rsidR="00FD393E" w:rsidRPr="00FD393E" w:rsidRDefault="00FD393E" w:rsidP="00FD393E">
      <w:pPr>
        <w:pStyle w:val="Akapitzlist"/>
        <w:numPr>
          <w:ilvl w:val="0"/>
          <w:numId w:val="12"/>
        </w:numPr>
        <w:spacing w:line="360" w:lineRule="auto"/>
        <w:contextualSpacing w:val="0"/>
        <w:jc w:val="both"/>
        <w:rPr>
          <w:rFonts w:ascii="Arial" w:hAnsi="Arial" w:cs="Arial"/>
          <w:sz w:val="20"/>
          <w:szCs w:val="20"/>
        </w:rPr>
      </w:pPr>
      <w:r w:rsidRPr="00FD393E">
        <w:rPr>
          <w:rFonts w:ascii="Arial" w:hAnsi="Arial" w:cs="Arial"/>
          <w:sz w:val="20"/>
          <w:szCs w:val="20"/>
        </w:rPr>
        <w:t>Zamawiający stosuje cenę jako jedyne kryterium oceny ofert gdyż przedmiot zamówienia charakteryzuje się określonymi i jednolitymi kryteriami jakościowymi wynikającymi z</w:t>
      </w:r>
      <w:r w:rsidR="004637BD">
        <w:rPr>
          <w:rFonts w:ascii="Arial" w:hAnsi="Arial" w:cs="Arial"/>
          <w:sz w:val="20"/>
          <w:szCs w:val="20"/>
        </w:rPr>
        <w:t> </w:t>
      </w:r>
      <w:r w:rsidRPr="00FD393E">
        <w:rPr>
          <w:rFonts w:ascii="Arial" w:hAnsi="Arial" w:cs="Arial"/>
          <w:sz w:val="20"/>
          <w:szCs w:val="20"/>
        </w:rPr>
        <w:t>przepisów prawa.</w:t>
      </w:r>
    </w:p>
    <w:p w14:paraId="42E913F1" w14:textId="77777777" w:rsidR="005B356F" w:rsidRPr="002F5404" w:rsidRDefault="00D375AB">
      <w:pPr>
        <w:pStyle w:val="Nagwek2"/>
        <w:tabs>
          <w:tab w:val="left" w:pos="0"/>
        </w:tabs>
      </w:pPr>
      <w:bookmarkStart w:id="8" w:name="_nz5qrlch0jbr" w:colFirst="0" w:colLast="0"/>
      <w:bookmarkEnd w:id="8"/>
      <w:r w:rsidRPr="002F5404">
        <w:t>VI</w:t>
      </w:r>
      <w:r w:rsidR="002B6CBF" w:rsidRPr="002F5404">
        <w:t>I</w:t>
      </w:r>
      <w:r w:rsidRPr="002F5404">
        <w:t>. Warunki udziału w postępowaniu</w:t>
      </w:r>
    </w:p>
    <w:p w14:paraId="1FA7CCEC" w14:textId="77777777" w:rsidR="000B0E76" w:rsidRPr="002F5404" w:rsidRDefault="000B0E76" w:rsidP="000B0E76">
      <w:pPr>
        <w:numPr>
          <w:ilvl w:val="0"/>
          <w:numId w:val="15"/>
        </w:numPr>
        <w:spacing w:before="240" w:line="360" w:lineRule="auto"/>
        <w:ind w:left="426" w:right="20"/>
        <w:jc w:val="both"/>
        <w:rPr>
          <w:sz w:val="20"/>
          <w:szCs w:val="20"/>
        </w:rPr>
      </w:pPr>
      <w:bookmarkStart w:id="9" w:name="_sv3xn7chhdup" w:colFirst="0" w:colLast="0"/>
      <w:bookmarkEnd w:id="9"/>
      <w:r w:rsidRPr="002F5404">
        <w:rPr>
          <w:sz w:val="20"/>
          <w:szCs w:val="20"/>
        </w:rPr>
        <w:t>O udzielenie zamówienia mogą ubiegać się Wykonawcy, którzy nie podlegają wykluczeniu na zasadach określonych w Rozdziale VIII SWZ, oraz spełniają określone przez Zamawiającego warunki</w:t>
      </w:r>
      <w:r w:rsidRPr="002F5404">
        <w:rPr>
          <w:b/>
          <w:sz w:val="20"/>
          <w:szCs w:val="20"/>
          <w:highlight w:val="white"/>
        </w:rPr>
        <w:t xml:space="preserve"> </w:t>
      </w:r>
      <w:r w:rsidRPr="002F5404">
        <w:rPr>
          <w:sz w:val="20"/>
          <w:szCs w:val="20"/>
          <w:highlight w:val="white"/>
        </w:rPr>
        <w:t>udziału w postępowaniu.</w:t>
      </w:r>
    </w:p>
    <w:p w14:paraId="310B056A" w14:textId="77777777" w:rsidR="006A235A" w:rsidRDefault="000B0E76" w:rsidP="000B0E76">
      <w:pPr>
        <w:spacing w:line="360" w:lineRule="auto"/>
        <w:ind w:left="448"/>
        <w:jc w:val="both"/>
        <w:rPr>
          <w:sz w:val="20"/>
          <w:szCs w:val="20"/>
        </w:rPr>
      </w:pPr>
      <w:r w:rsidRPr="002F5404">
        <w:rPr>
          <w:sz w:val="20"/>
          <w:szCs w:val="20"/>
        </w:rPr>
        <w:t xml:space="preserve">O udzielenie zamówienia mogą ubiegać się Wykonawcy, którzy spełniają warunki dotyczące: </w:t>
      </w:r>
    </w:p>
    <w:p w14:paraId="790D1EDE" w14:textId="08D3C1AA" w:rsidR="006A235A" w:rsidRPr="006A235A" w:rsidRDefault="006A235A" w:rsidP="006A235A">
      <w:pPr>
        <w:pStyle w:val="Akapitzlist"/>
        <w:numPr>
          <w:ilvl w:val="0"/>
          <w:numId w:val="62"/>
        </w:numPr>
        <w:spacing w:before="100" w:beforeAutospacing="1" w:after="150"/>
        <w:rPr>
          <w:rFonts w:ascii="Arial" w:hAnsi="Arial" w:cs="Arial"/>
          <w:b/>
          <w:bCs/>
          <w:color w:val="222222"/>
          <w:sz w:val="20"/>
          <w:szCs w:val="20"/>
        </w:rPr>
      </w:pPr>
      <w:r w:rsidRPr="006A235A">
        <w:rPr>
          <w:rFonts w:ascii="Arial" w:hAnsi="Arial" w:cs="Arial"/>
          <w:b/>
          <w:bCs/>
          <w:color w:val="222222"/>
          <w:sz w:val="20"/>
          <w:szCs w:val="20"/>
        </w:rPr>
        <w:t>zdolności do występowania w obrocie gospodarczym</w:t>
      </w:r>
    </w:p>
    <w:p w14:paraId="012F863B" w14:textId="1F3C74E4" w:rsidR="006A235A" w:rsidRPr="006A235A" w:rsidRDefault="006A235A" w:rsidP="006A235A">
      <w:pPr>
        <w:spacing w:before="100" w:beforeAutospacing="1" w:after="150"/>
        <w:ind w:firstLine="720"/>
        <w:rPr>
          <w:color w:val="222222"/>
          <w:sz w:val="20"/>
          <w:szCs w:val="20"/>
        </w:rPr>
      </w:pPr>
      <w:r w:rsidRPr="006A235A">
        <w:rPr>
          <w:rFonts w:eastAsia="Times New Roman"/>
          <w:b/>
          <w:sz w:val="20"/>
          <w:szCs w:val="20"/>
        </w:rPr>
        <w:t xml:space="preserve"> - </w:t>
      </w:r>
      <w:r w:rsidRPr="006A235A">
        <w:rPr>
          <w:rFonts w:eastAsia="Times New Roman"/>
          <w:sz w:val="20"/>
          <w:szCs w:val="20"/>
        </w:rPr>
        <w:t>Zamawiający nie wyznacza szczegółowego warunku w tym zakresie</w:t>
      </w:r>
    </w:p>
    <w:p w14:paraId="0766308D" w14:textId="77777777" w:rsidR="006A235A" w:rsidRPr="006A235A" w:rsidRDefault="006A235A" w:rsidP="006A235A">
      <w:pPr>
        <w:pStyle w:val="Akapitzlist"/>
        <w:numPr>
          <w:ilvl w:val="0"/>
          <w:numId w:val="62"/>
        </w:numPr>
        <w:spacing w:before="100" w:beforeAutospacing="1" w:after="150"/>
        <w:rPr>
          <w:rFonts w:ascii="Arial" w:hAnsi="Arial" w:cs="Arial"/>
          <w:b/>
          <w:bCs/>
          <w:color w:val="222222"/>
          <w:sz w:val="20"/>
          <w:szCs w:val="20"/>
        </w:rPr>
      </w:pPr>
      <w:r w:rsidRPr="006A235A">
        <w:rPr>
          <w:rFonts w:ascii="Arial" w:hAnsi="Arial" w:cs="Arial"/>
          <w:b/>
          <w:bCs/>
          <w:color w:val="222222"/>
          <w:sz w:val="20"/>
          <w:szCs w:val="20"/>
        </w:rPr>
        <w:t>uprawnień do prowadzenia określonej działalności gospodarczej lub zawodowej, o ile wynika to z odrębnych przepisów</w:t>
      </w:r>
    </w:p>
    <w:p w14:paraId="072B8346" w14:textId="77777777" w:rsidR="006A235A" w:rsidRPr="006A235A" w:rsidRDefault="006A235A" w:rsidP="006A235A">
      <w:pPr>
        <w:autoSpaceDE w:val="0"/>
        <w:autoSpaceDN w:val="0"/>
        <w:adjustRightInd w:val="0"/>
        <w:ind w:left="360"/>
        <w:rPr>
          <w:sz w:val="20"/>
          <w:szCs w:val="20"/>
          <w:u w:val="single"/>
        </w:rPr>
      </w:pPr>
      <w:r w:rsidRPr="006A235A">
        <w:rPr>
          <w:sz w:val="20"/>
          <w:szCs w:val="20"/>
          <w:u w:val="single"/>
        </w:rPr>
        <w:t>Wykonawca spełni warunek, jeżeli wykaże, że:</w:t>
      </w:r>
    </w:p>
    <w:p w14:paraId="254ACF35" w14:textId="53F54C5E" w:rsidR="006A235A" w:rsidRPr="006A235A" w:rsidRDefault="006A235A" w:rsidP="00025922">
      <w:pPr>
        <w:autoSpaceDE w:val="0"/>
        <w:autoSpaceDN w:val="0"/>
        <w:adjustRightInd w:val="0"/>
        <w:ind w:left="360" w:firstLine="360"/>
        <w:jc w:val="both"/>
        <w:rPr>
          <w:sz w:val="20"/>
          <w:szCs w:val="20"/>
        </w:rPr>
      </w:pPr>
      <w:r w:rsidRPr="006A235A">
        <w:rPr>
          <w:sz w:val="20"/>
          <w:szCs w:val="20"/>
        </w:rPr>
        <w:t xml:space="preserve"> </w:t>
      </w:r>
      <w:r>
        <w:rPr>
          <w:sz w:val="20"/>
          <w:szCs w:val="20"/>
        </w:rPr>
        <w:t xml:space="preserve">- </w:t>
      </w:r>
      <w:r w:rsidRPr="006A235A">
        <w:rPr>
          <w:sz w:val="20"/>
          <w:szCs w:val="20"/>
        </w:rPr>
        <w:t>posiada koncesję na obrót paliwami ciekłymi, w zakresie wymaganym ustawą z dnia 10</w:t>
      </w:r>
      <w:r w:rsidR="00025922">
        <w:rPr>
          <w:sz w:val="20"/>
          <w:szCs w:val="20"/>
        </w:rPr>
        <w:t> </w:t>
      </w:r>
      <w:r w:rsidRPr="006A235A">
        <w:rPr>
          <w:sz w:val="20"/>
          <w:szCs w:val="20"/>
        </w:rPr>
        <w:t>kwietnia 1997 r. Prawo energetyczne</w:t>
      </w:r>
    </w:p>
    <w:p w14:paraId="7661351C" w14:textId="77777777" w:rsidR="006A235A" w:rsidRPr="006A235A" w:rsidRDefault="006A235A" w:rsidP="006A235A">
      <w:pPr>
        <w:pStyle w:val="Akapitzlist"/>
        <w:numPr>
          <w:ilvl w:val="0"/>
          <w:numId w:val="62"/>
        </w:numPr>
        <w:spacing w:before="100" w:beforeAutospacing="1" w:after="150"/>
        <w:rPr>
          <w:rFonts w:ascii="Arial" w:hAnsi="Arial" w:cs="Arial"/>
          <w:b/>
          <w:bCs/>
          <w:color w:val="222222"/>
          <w:sz w:val="20"/>
          <w:szCs w:val="20"/>
        </w:rPr>
      </w:pPr>
      <w:r w:rsidRPr="006A235A">
        <w:rPr>
          <w:rFonts w:ascii="Arial" w:hAnsi="Arial" w:cs="Arial"/>
          <w:b/>
          <w:bCs/>
          <w:color w:val="222222"/>
          <w:sz w:val="20"/>
          <w:szCs w:val="20"/>
        </w:rPr>
        <w:t>sytuacji ekonomicznej lub finansowej</w:t>
      </w:r>
    </w:p>
    <w:p w14:paraId="7703D05D" w14:textId="04C2BD38" w:rsidR="006A235A" w:rsidRPr="006A235A" w:rsidRDefault="006A235A" w:rsidP="006A235A">
      <w:pPr>
        <w:spacing w:before="100" w:beforeAutospacing="1" w:after="150"/>
        <w:rPr>
          <w:color w:val="222222"/>
          <w:sz w:val="20"/>
          <w:szCs w:val="20"/>
        </w:rPr>
      </w:pPr>
      <w:r>
        <w:rPr>
          <w:rFonts w:eastAsia="Times New Roman"/>
          <w:b/>
          <w:sz w:val="20"/>
          <w:szCs w:val="20"/>
        </w:rPr>
        <w:t xml:space="preserve"> </w:t>
      </w:r>
      <w:r>
        <w:rPr>
          <w:rFonts w:eastAsia="Times New Roman"/>
          <w:b/>
          <w:sz w:val="20"/>
          <w:szCs w:val="20"/>
        </w:rPr>
        <w:tab/>
      </w:r>
      <w:r w:rsidRPr="006A235A">
        <w:rPr>
          <w:rFonts w:eastAsia="Times New Roman"/>
          <w:b/>
          <w:sz w:val="20"/>
          <w:szCs w:val="20"/>
        </w:rPr>
        <w:t xml:space="preserve">- </w:t>
      </w:r>
      <w:r w:rsidRPr="006A235A">
        <w:rPr>
          <w:rFonts w:eastAsia="Times New Roman"/>
          <w:sz w:val="20"/>
          <w:szCs w:val="20"/>
        </w:rPr>
        <w:t>Zamawiający nie wyznacza szczegółowego warunku w tym zakresie</w:t>
      </w:r>
    </w:p>
    <w:p w14:paraId="036D3934" w14:textId="27B83C58" w:rsidR="000B0E76" w:rsidRPr="006A235A" w:rsidRDefault="006A235A" w:rsidP="006A235A">
      <w:pPr>
        <w:pStyle w:val="Akapitzlist"/>
        <w:numPr>
          <w:ilvl w:val="0"/>
          <w:numId w:val="62"/>
        </w:numPr>
        <w:spacing w:before="100" w:beforeAutospacing="1" w:after="150"/>
        <w:rPr>
          <w:rFonts w:ascii="Arial" w:hAnsi="Arial" w:cs="Arial"/>
          <w:b/>
          <w:bCs/>
          <w:color w:val="222222"/>
          <w:sz w:val="20"/>
          <w:szCs w:val="20"/>
        </w:rPr>
      </w:pPr>
      <w:r w:rsidRPr="006A235A">
        <w:rPr>
          <w:rFonts w:ascii="Arial" w:hAnsi="Arial" w:cs="Arial"/>
          <w:b/>
          <w:bCs/>
          <w:color w:val="222222"/>
          <w:sz w:val="20"/>
          <w:szCs w:val="20"/>
        </w:rPr>
        <w:t>zdolności technicznej lub zawodowej</w:t>
      </w:r>
    </w:p>
    <w:p w14:paraId="0A107BCB" w14:textId="77777777" w:rsidR="00FD393E" w:rsidRPr="006A235A" w:rsidRDefault="00FD393E" w:rsidP="00FD393E">
      <w:pPr>
        <w:tabs>
          <w:tab w:val="left" w:pos="284"/>
          <w:tab w:val="left" w:pos="1843"/>
        </w:tabs>
        <w:spacing w:line="360" w:lineRule="auto"/>
        <w:ind w:left="284"/>
        <w:jc w:val="both"/>
        <w:rPr>
          <w:bCs/>
          <w:sz w:val="20"/>
          <w:szCs w:val="20"/>
          <w:u w:val="single"/>
        </w:rPr>
      </w:pPr>
      <w:r w:rsidRPr="006A235A">
        <w:rPr>
          <w:bCs/>
          <w:sz w:val="20"/>
          <w:szCs w:val="20"/>
          <w:u w:val="single"/>
        </w:rPr>
        <w:t>Wykonawca spełni warunek, jeżeli wykaże, że:</w:t>
      </w:r>
    </w:p>
    <w:p w14:paraId="3569C3F5" w14:textId="61494D6E" w:rsidR="00FD393E" w:rsidRPr="00FD393E" w:rsidRDefault="006A235A" w:rsidP="006A235A">
      <w:pPr>
        <w:pStyle w:val="Akapitzlist"/>
        <w:tabs>
          <w:tab w:val="left" w:pos="284"/>
          <w:tab w:val="left" w:pos="1843"/>
        </w:tabs>
        <w:spacing w:line="360" w:lineRule="auto"/>
        <w:ind w:left="644"/>
        <w:contextualSpacing w:val="0"/>
        <w:jc w:val="both"/>
        <w:rPr>
          <w:rFonts w:ascii="Arial" w:hAnsi="Arial" w:cs="Arial"/>
          <w:bCs/>
          <w:sz w:val="20"/>
          <w:szCs w:val="20"/>
        </w:rPr>
      </w:pPr>
      <w:r>
        <w:rPr>
          <w:rFonts w:ascii="Arial" w:hAnsi="Arial" w:cs="Arial"/>
          <w:bCs/>
          <w:sz w:val="20"/>
          <w:szCs w:val="20"/>
        </w:rPr>
        <w:t xml:space="preserve">- </w:t>
      </w:r>
      <w:r w:rsidR="00FD393E" w:rsidRPr="00FD393E">
        <w:rPr>
          <w:rFonts w:ascii="Arial" w:hAnsi="Arial" w:cs="Arial"/>
          <w:bCs/>
          <w:sz w:val="20"/>
          <w:szCs w:val="20"/>
        </w:rPr>
        <w:t xml:space="preserve">w okresie ostatnich 3 lat przed upływem terminu składania ofert, a jeśli termin działalności jest krótszy wykonał należycie dostawę co najmniej </w:t>
      </w:r>
      <w:r w:rsidR="00FD393E" w:rsidRPr="004637BD">
        <w:rPr>
          <w:rFonts w:ascii="Arial" w:hAnsi="Arial" w:cs="Arial"/>
          <w:bCs/>
          <w:sz w:val="20"/>
          <w:szCs w:val="20"/>
        </w:rPr>
        <w:t>15</w:t>
      </w:r>
      <w:r w:rsidR="004637BD" w:rsidRPr="004637BD">
        <w:rPr>
          <w:rFonts w:ascii="Arial" w:hAnsi="Arial" w:cs="Arial"/>
          <w:bCs/>
          <w:sz w:val="20"/>
          <w:szCs w:val="20"/>
        </w:rPr>
        <w:t xml:space="preserve"> </w:t>
      </w:r>
      <w:r w:rsidR="00FD393E" w:rsidRPr="004637BD">
        <w:rPr>
          <w:rFonts w:ascii="Arial" w:hAnsi="Arial" w:cs="Arial"/>
          <w:bCs/>
          <w:sz w:val="20"/>
          <w:szCs w:val="20"/>
        </w:rPr>
        <w:t>m</w:t>
      </w:r>
      <w:r w:rsidR="00FD393E" w:rsidRPr="004637BD">
        <w:rPr>
          <w:rFonts w:ascii="Arial" w:hAnsi="Arial" w:cs="Arial"/>
          <w:bCs/>
          <w:sz w:val="20"/>
          <w:szCs w:val="20"/>
          <w:vertAlign w:val="superscript"/>
        </w:rPr>
        <w:t>3</w:t>
      </w:r>
      <w:r w:rsidR="00FD393E" w:rsidRPr="00FD393E">
        <w:rPr>
          <w:rFonts w:ascii="Arial" w:hAnsi="Arial" w:cs="Arial"/>
          <w:bCs/>
          <w:sz w:val="20"/>
          <w:szCs w:val="20"/>
        </w:rPr>
        <w:t xml:space="preserve"> paliw płynnych w ramach jednej umowy.</w:t>
      </w:r>
    </w:p>
    <w:p w14:paraId="35BDB217" w14:textId="77777777" w:rsidR="00AA084E" w:rsidRPr="002F5404" w:rsidRDefault="00AA084E" w:rsidP="00AA084E">
      <w:pPr>
        <w:autoSpaceDE w:val="0"/>
        <w:autoSpaceDN w:val="0"/>
        <w:adjustRightInd w:val="0"/>
        <w:spacing w:line="360" w:lineRule="auto"/>
        <w:jc w:val="both"/>
        <w:rPr>
          <w:sz w:val="20"/>
          <w:szCs w:val="20"/>
        </w:rPr>
      </w:pPr>
    </w:p>
    <w:p w14:paraId="0E34B87B" w14:textId="3DE1D32D" w:rsidR="00AA084E" w:rsidRPr="006A235A" w:rsidRDefault="00AA084E" w:rsidP="006A235A">
      <w:pPr>
        <w:spacing w:line="360" w:lineRule="auto"/>
        <w:ind w:left="426" w:hanging="426"/>
        <w:jc w:val="both"/>
        <w:rPr>
          <w:rFonts w:eastAsia="Times New Roman"/>
          <w:sz w:val="20"/>
          <w:szCs w:val="20"/>
        </w:rPr>
      </w:pPr>
      <w:r w:rsidRPr="002F5404">
        <w:rPr>
          <w:rFonts w:eastAsia="Times New Roman"/>
          <w:sz w:val="20"/>
          <w:szCs w:val="20"/>
        </w:rPr>
        <w:t>.</w:t>
      </w:r>
    </w:p>
    <w:p w14:paraId="179608C6" w14:textId="77777777" w:rsidR="00AA084E" w:rsidRPr="002F5404" w:rsidRDefault="00AA084E">
      <w:pPr>
        <w:numPr>
          <w:ilvl w:val="0"/>
          <w:numId w:val="15"/>
        </w:numPr>
        <w:spacing w:line="360" w:lineRule="auto"/>
        <w:ind w:left="448"/>
        <w:jc w:val="both"/>
        <w:rPr>
          <w:sz w:val="20"/>
          <w:szCs w:val="20"/>
        </w:rPr>
      </w:pPr>
      <w:r w:rsidRPr="002F5404">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71DB4F58" w14:textId="6193EFAD" w:rsidR="00AA084E" w:rsidRPr="002F5404" w:rsidRDefault="00AA084E">
      <w:pPr>
        <w:numPr>
          <w:ilvl w:val="0"/>
          <w:numId w:val="15"/>
        </w:numPr>
        <w:spacing w:line="360" w:lineRule="auto"/>
        <w:ind w:left="448"/>
        <w:jc w:val="both"/>
        <w:rPr>
          <w:sz w:val="20"/>
          <w:szCs w:val="20"/>
        </w:rPr>
      </w:pPr>
      <w:r w:rsidRPr="002F5404">
        <w:rPr>
          <w:sz w:val="20"/>
          <w:szCs w:val="20"/>
        </w:rPr>
        <w:t xml:space="preserve">Wykonawcy wspólnie ubiegający się o udzielenie zamówienia dołączają do oferty oświadczenie, z którego wynika, które usługi wykonają poszczególni wykonawcy w odniesieniu do warunków, które zostały opisane w ust. 2 - zgodnie z </w:t>
      </w:r>
      <w:r w:rsidRPr="00025235">
        <w:rPr>
          <w:b/>
          <w:sz w:val="20"/>
          <w:szCs w:val="20"/>
        </w:rPr>
        <w:t xml:space="preserve">załącznikiem nr </w:t>
      </w:r>
      <w:r w:rsidR="00025235" w:rsidRPr="00025235">
        <w:rPr>
          <w:b/>
          <w:sz w:val="20"/>
          <w:szCs w:val="20"/>
        </w:rPr>
        <w:t>5</w:t>
      </w:r>
      <w:r w:rsidRPr="00025235">
        <w:rPr>
          <w:b/>
          <w:sz w:val="20"/>
          <w:szCs w:val="20"/>
        </w:rPr>
        <w:t xml:space="preserve"> do niniejszej SWZ</w:t>
      </w:r>
      <w:r w:rsidRPr="00025235">
        <w:rPr>
          <w:sz w:val="20"/>
          <w:szCs w:val="20"/>
        </w:rPr>
        <w:t>.</w:t>
      </w:r>
      <w:r w:rsidRPr="002F5404">
        <w:rPr>
          <w:sz w:val="20"/>
          <w:szCs w:val="20"/>
        </w:rPr>
        <w:t xml:space="preserve"> </w:t>
      </w:r>
    </w:p>
    <w:p w14:paraId="16773DF1" w14:textId="77777777" w:rsidR="00AA084E" w:rsidRPr="002F5404" w:rsidRDefault="00AA084E" w:rsidP="00AA084E">
      <w:pPr>
        <w:spacing w:line="240" w:lineRule="auto"/>
        <w:jc w:val="both"/>
        <w:rPr>
          <w:sz w:val="20"/>
          <w:szCs w:val="20"/>
        </w:rPr>
      </w:pPr>
    </w:p>
    <w:p w14:paraId="62511F15" w14:textId="77777777" w:rsidR="005B356F" w:rsidRPr="002F5404" w:rsidRDefault="002B6CBF">
      <w:pPr>
        <w:pStyle w:val="Nagwek2"/>
      </w:pPr>
      <w:r w:rsidRPr="002F5404">
        <w:lastRenderedPageBreak/>
        <w:t>VIII</w:t>
      </w:r>
      <w:r w:rsidR="00D375AB" w:rsidRPr="002F5404">
        <w:t>. Podstawy wykluczenia z postępowania</w:t>
      </w:r>
    </w:p>
    <w:p w14:paraId="3AB91FA8" w14:textId="77777777" w:rsidR="00C55809" w:rsidRPr="002F5404" w:rsidRDefault="00C55809" w:rsidP="00C55809">
      <w:pPr>
        <w:spacing w:line="360" w:lineRule="auto"/>
        <w:jc w:val="both"/>
        <w:rPr>
          <w:sz w:val="20"/>
          <w:szCs w:val="20"/>
        </w:rPr>
      </w:pPr>
      <w:r w:rsidRPr="002F5404">
        <w:rPr>
          <w:sz w:val="20"/>
          <w:szCs w:val="20"/>
        </w:rPr>
        <w:t xml:space="preserve">Z postępowania o udzielenie zamówienia wyklucza się Wykonawcę, w stosunku do którego zachodzi którakolwiek z okoliczności wskazanych: </w:t>
      </w:r>
    </w:p>
    <w:p w14:paraId="6B004B84" w14:textId="77777777" w:rsidR="00C55809" w:rsidRPr="002F5404" w:rsidRDefault="00C55809" w:rsidP="00C55809">
      <w:pPr>
        <w:spacing w:line="360" w:lineRule="auto"/>
        <w:jc w:val="both"/>
        <w:rPr>
          <w:sz w:val="20"/>
          <w:szCs w:val="20"/>
        </w:rPr>
      </w:pPr>
      <w:r w:rsidRPr="002F5404">
        <w:rPr>
          <w:sz w:val="20"/>
          <w:szCs w:val="20"/>
        </w:rPr>
        <w:t>1. w art. 108 ust. 1 PZP:</w:t>
      </w:r>
    </w:p>
    <w:p w14:paraId="055DFED8" w14:textId="77777777" w:rsidR="00C55809" w:rsidRPr="002F5404" w:rsidRDefault="00C55809" w:rsidP="00C55809">
      <w:pPr>
        <w:shd w:val="clear" w:color="auto" w:fill="FFFFFF"/>
        <w:spacing w:line="396" w:lineRule="atLeast"/>
        <w:jc w:val="both"/>
        <w:rPr>
          <w:sz w:val="20"/>
          <w:szCs w:val="20"/>
        </w:rPr>
      </w:pPr>
      <w:r w:rsidRPr="002F5404">
        <w:rPr>
          <w:sz w:val="20"/>
          <w:szCs w:val="20"/>
        </w:rPr>
        <w:t>1)będącego osobą fizyczną, którego prawomocnie skazano za przestępstwo:</w:t>
      </w:r>
    </w:p>
    <w:p w14:paraId="02064990" w14:textId="77777777" w:rsidR="00C55809" w:rsidRPr="002F5404" w:rsidRDefault="00C55809">
      <w:pPr>
        <w:pStyle w:val="Akapitzlist"/>
        <w:numPr>
          <w:ilvl w:val="0"/>
          <w:numId w:val="42"/>
        </w:numPr>
        <w:shd w:val="clear" w:color="auto" w:fill="FFFFFF"/>
        <w:spacing w:line="396" w:lineRule="atLeast"/>
        <w:jc w:val="both"/>
        <w:rPr>
          <w:rFonts w:ascii="Arial" w:hAnsi="Arial" w:cs="Arial"/>
          <w:sz w:val="20"/>
          <w:szCs w:val="20"/>
        </w:rPr>
      </w:pPr>
      <w:r w:rsidRPr="002F5404">
        <w:rPr>
          <w:rFonts w:ascii="Arial" w:hAnsi="Arial" w:cs="Arial"/>
          <w:sz w:val="20"/>
          <w:szCs w:val="20"/>
        </w:rPr>
        <w:t xml:space="preserve">udziału w zorganizowanej grupie przestępczej albo związku mającym na celu popełnienie przestępstwa lub przestępstwa skarbowego, o którym mowa w </w:t>
      </w:r>
      <w:hyperlink r:id="rId8" w:anchor="/document/16798683?unitId=art(258)&amp;cm=DOCUMENT" w:history="1">
        <w:r w:rsidRPr="002F5404">
          <w:rPr>
            <w:rStyle w:val="Hipercze"/>
            <w:sz w:val="20"/>
            <w:szCs w:val="20"/>
          </w:rPr>
          <w:t>art. 258</w:t>
        </w:r>
      </w:hyperlink>
      <w:r w:rsidRPr="002F5404">
        <w:rPr>
          <w:rFonts w:ascii="Arial" w:hAnsi="Arial" w:cs="Arial"/>
          <w:sz w:val="20"/>
          <w:szCs w:val="20"/>
        </w:rPr>
        <w:t xml:space="preserve"> Kodeksu karnego,</w:t>
      </w:r>
    </w:p>
    <w:p w14:paraId="4640C96B" w14:textId="77777777" w:rsidR="00C55809" w:rsidRPr="002F5404" w:rsidRDefault="00C55809">
      <w:pPr>
        <w:pStyle w:val="Akapitzlist"/>
        <w:numPr>
          <w:ilvl w:val="0"/>
          <w:numId w:val="42"/>
        </w:numPr>
        <w:shd w:val="clear" w:color="auto" w:fill="FFFFFF"/>
        <w:spacing w:line="396" w:lineRule="atLeast"/>
        <w:jc w:val="both"/>
        <w:rPr>
          <w:rFonts w:ascii="Arial" w:hAnsi="Arial" w:cs="Arial"/>
          <w:sz w:val="20"/>
          <w:szCs w:val="20"/>
        </w:rPr>
      </w:pPr>
      <w:r w:rsidRPr="002F5404">
        <w:rPr>
          <w:rFonts w:ascii="Arial" w:hAnsi="Arial" w:cs="Arial"/>
          <w:sz w:val="20"/>
          <w:szCs w:val="20"/>
        </w:rPr>
        <w:t xml:space="preserve">handlu ludźmi, o którym mowa w </w:t>
      </w:r>
      <w:hyperlink r:id="rId9" w:anchor="/document/16798683?unitId=art(189(a))&amp;cm=DOCUMENT" w:history="1">
        <w:r w:rsidRPr="002F5404">
          <w:rPr>
            <w:rStyle w:val="Hipercze"/>
            <w:sz w:val="20"/>
            <w:szCs w:val="20"/>
          </w:rPr>
          <w:t>art. 189a</w:t>
        </w:r>
      </w:hyperlink>
      <w:r w:rsidRPr="002F5404">
        <w:rPr>
          <w:rFonts w:ascii="Arial" w:hAnsi="Arial" w:cs="Arial"/>
          <w:sz w:val="20"/>
          <w:szCs w:val="20"/>
        </w:rPr>
        <w:t xml:space="preserve"> Kodeksu karnego,</w:t>
      </w:r>
    </w:p>
    <w:p w14:paraId="3E7BD8E1" w14:textId="77777777" w:rsidR="00C55809" w:rsidRPr="002F5404" w:rsidRDefault="00C55809">
      <w:pPr>
        <w:pStyle w:val="Akapitzlist"/>
        <w:numPr>
          <w:ilvl w:val="0"/>
          <w:numId w:val="42"/>
        </w:numPr>
        <w:shd w:val="clear" w:color="auto" w:fill="FFFFFF"/>
        <w:spacing w:line="396" w:lineRule="atLeast"/>
        <w:jc w:val="both"/>
        <w:rPr>
          <w:rFonts w:ascii="Arial" w:hAnsi="Arial" w:cs="Arial"/>
          <w:sz w:val="20"/>
          <w:szCs w:val="20"/>
        </w:rPr>
      </w:pPr>
      <w:r w:rsidRPr="002F5404">
        <w:rPr>
          <w:rFonts w:ascii="Arial" w:hAnsi="Arial" w:cs="Arial"/>
          <w:sz w:val="20"/>
          <w:szCs w:val="20"/>
        </w:rPr>
        <w:t xml:space="preserve">o którym mowa w </w:t>
      </w:r>
      <w:hyperlink r:id="rId10" w:anchor="/document/16798683?unitId=art(228)&amp;cm=DOCUMENT" w:history="1">
        <w:r w:rsidRPr="002F5404">
          <w:rPr>
            <w:rStyle w:val="Hipercze"/>
            <w:sz w:val="20"/>
            <w:szCs w:val="20"/>
          </w:rPr>
          <w:t>art. 228-230a</w:t>
        </w:r>
      </w:hyperlink>
      <w:r w:rsidRPr="002F5404">
        <w:rPr>
          <w:rFonts w:ascii="Arial" w:hAnsi="Arial" w:cs="Arial"/>
          <w:sz w:val="20"/>
          <w:szCs w:val="20"/>
        </w:rPr>
        <w:t xml:space="preserve">, </w:t>
      </w:r>
      <w:hyperlink r:id="rId11" w:anchor="/document/17631344?unitId=art(250(a))&amp;cm=DOCUMENT" w:history="1">
        <w:r w:rsidRPr="002F5404">
          <w:rPr>
            <w:rStyle w:val="Hipercze"/>
            <w:sz w:val="20"/>
            <w:szCs w:val="20"/>
          </w:rPr>
          <w:t>art. 250a</w:t>
        </w:r>
      </w:hyperlink>
      <w:r w:rsidRPr="002F5404">
        <w:rPr>
          <w:rFonts w:ascii="Arial" w:hAnsi="Arial" w:cs="Arial"/>
          <w:sz w:val="20"/>
          <w:szCs w:val="20"/>
        </w:rPr>
        <w:t xml:space="preserve"> Kodeksu karnego, w </w:t>
      </w:r>
      <w:hyperlink r:id="rId12" w:anchor="/document/17631344?unitId=art(46)&amp;cm=DOCUMENT" w:history="1">
        <w:r w:rsidRPr="002F5404">
          <w:rPr>
            <w:rStyle w:val="Hipercze"/>
            <w:sz w:val="20"/>
            <w:szCs w:val="20"/>
          </w:rPr>
          <w:t>art. 46-48</w:t>
        </w:r>
      </w:hyperlink>
      <w:r w:rsidRPr="002F5404">
        <w:rPr>
          <w:rFonts w:ascii="Arial" w:hAnsi="Arial" w:cs="Arial"/>
          <w:sz w:val="20"/>
          <w:szCs w:val="20"/>
        </w:rPr>
        <w:t xml:space="preserve"> ustawy z dnia 25 czerwca 2010 r. o sporcie (Dz. U. z 2020 r. poz. 1133 oraz z 2021 r. poz. 2054) lub w </w:t>
      </w:r>
      <w:hyperlink r:id="rId13" w:anchor="/document/17712396?unitId=art(54)ust(1)&amp;cm=DOCUMENT" w:history="1">
        <w:r w:rsidRPr="002F5404">
          <w:rPr>
            <w:rStyle w:val="Hipercze"/>
            <w:sz w:val="20"/>
            <w:szCs w:val="20"/>
          </w:rPr>
          <w:t>art. 54 ust. 1-4</w:t>
        </w:r>
      </w:hyperlink>
      <w:r w:rsidRPr="002F5404">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303BF366" w14:textId="77777777" w:rsidR="00C55809" w:rsidRPr="002F5404" w:rsidRDefault="00C55809">
      <w:pPr>
        <w:pStyle w:val="Akapitzlist"/>
        <w:numPr>
          <w:ilvl w:val="0"/>
          <w:numId w:val="42"/>
        </w:numPr>
        <w:shd w:val="clear" w:color="auto" w:fill="FFFFFF"/>
        <w:spacing w:line="396" w:lineRule="atLeast"/>
        <w:jc w:val="both"/>
        <w:rPr>
          <w:rFonts w:ascii="Arial" w:hAnsi="Arial" w:cs="Arial"/>
          <w:sz w:val="20"/>
          <w:szCs w:val="20"/>
        </w:rPr>
      </w:pPr>
      <w:r w:rsidRPr="002F5404">
        <w:rPr>
          <w:rFonts w:ascii="Arial" w:hAnsi="Arial" w:cs="Arial"/>
          <w:sz w:val="20"/>
          <w:szCs w:val="20"/>
        </w:rPr>
        <w:t xml:space="preserve">finansowania przestępstwa o charakterze terrorystycznym, o którym mowa w </w:t>
      </w:r>
      <w:hyperlink r:id="rId14" w:anchor="/document/16798683?unitId=art(165(a))&amp;cm=DOCUMENT" w:history="1">
        <w:r w:rsidRPr="002F5404">
          <w:rPr>
            <w:rStyle w:val="Hipercze"/>
            <w:sz w:val="20"/>
            <w:szCs w:val="20"/>
          </w:rPr>
          <w:t>art. 165a</w:t>
        </w:r>
      </w:hyperlink>
      <w:r w:rsidRPr="002F540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15" w:anchor="/document/16798683?unitId=art(299)&amp;cm=DOCUMENT" w:history="1">
        <w:r w:rsidRPr="002F5404">
          <w:rPr>
            <w:rStyle w:val="Hipercze"/>
            <w:sz w:val="20"/>
            <w:szCs w:val="20"/>
          </w:rPr>
          <w:t>art. 299</w:t>
        </w:r>
      </w:hyperlink>
      <w:r w:rsidRPr="002F5404">
        <w:rPr>
          <w:rFonts w:ascii="Arial" w:hAnsi="Arial" w:cs="Arial"/>
          <w:sz w:val="20"/>
          <w:szCs w:val="20"/>
        </w:rPr>
        <w:t xml:space="preserve"> Kodeksu karnego,</w:t>
      </w:r>
    </w:p>
    <w:p w14:paraId="06F56AB9" w14:textId="77777777" w:rsidR="00C55809" w:rsidRPr="002F5404" w:rsidRDefault="00C55809">
      <w:pPr>
        <w:pStyle w:val="Akapitzlist"/>
        <w:numPr>
          <w:ilvl w:val="0"/>
          <w:numId w:val="42"/>
        </w:numPr>
        <w:shd w:val="clear" w:color="auto" w:fill="FFFFFF"/>
        <w:spacing w:line="396" w:lineRule="atLeast"/>
        <w:jc w:val="both"/>
        <w:rPr>
          <w:rFonts w:ascii="Arial" w:hAnsi="Arial" w:cs="Arial"/>
          <w:sz w:val="20"/>
          <w:szCs w:val="20"/>
        </w:rPr>
      </w:pPr>
      <w:r w:rsidRPr="002F5404">
        <w:rPr>
          <w:rFonts w:ascii="Arial" w:hAnsi="Arial" w:cs="Arial"/>
          <w:sz w:val="20"/>
          <w:szCs w:val="20"/>
        </w:rPr>
        <w:t xml:space="preserve">o charakterze terrorystycznym, o którym mowa w </w:t>
      </w:r>
      <w:hyperlink r:id="rId16" w:anchor="/document/16798683?unitId=art(115)par(20)&amp;cm=DOCUMENT" w:history="1">
        <w:r w:rsidRPr="002F5404">
          <w:rPr>
            <w:rStyle w:val="Hipercze"/>
            <w:sz w:val="20"/>
            <w:szCs w:val="20"/>
          </w:rPr>
          <w:t>art. 115 § 20</w:t>
        </w:r>
      </w:hyperlink>
      <w:r w:rsidRPr="002F5404">
        <w:rPr>
          <w:rFonts w:ascii="Arial" w:hAnsi="Arial" w:cs="Arial"/>
          <w:sz w:val="20"/>
          <w:szCs w:val="20"/>
        </w:rPr>
        <w:t xml:space="preserve"> Kodeksu karnego, lub mające na celu popełnienie tego przestępstwa,</w:t>
      </w:r>
    </w:p>
    <w:p w14:paraId="100BE672" w14:textId="77777777" w:rsidR="00C55809" w:rsidRPr="002F5404" w:rsidRDefault="00C55809">
      <w:pPr>
        <w:pStyle w:val="Akapitzlist"/>
        <w:numPr>
          <w:ilvl w:val="0"/>
          <w:numId w:val="42"/>
        </w:numPr>
        <w:shd w:val="clear" w:color="auto" w:fill="FFFFFF"/>
        <w:spacing w:line="396" w:lineRule="atLeast"/>
        <w:jc w:val="both"/>
        <w:rPr>
          <w:rFonts w:ascii="Arial" w:hAnsi="Arial" w:cs="Arial"/>
          <w:sz w:val="20"/>
          <w:szCs w:val="20"/>
        </w:rPr>
      </w:pPr>
      <w:r w:rsidRPr="002F5404">
        <w:rPr>
          <w:rFonts w:ascii="Arial" w:hAnsi="Arial" w:cs="Arial"/>
          <w:sz w:val="20"/>
          <w:szCs w:val="20"/>
        </w:rPr>
        <w:t xml:space="preserve">powierzenia wykonywania pracy małoletniemu cudzoziemcowi, o którym mowa w </w:t>
      </w:r>
      <w:hyperlink r:id="rId17" w:anchor="/document/17896506?unitId=art(9)ust(2)&amp;cm=DOCUMENT" w:history="1">
        <w:r w:rsidRPr="002F5404">
          <w:rPr>
            <w:rStyle w:val="Hipercze"/>
            <w:sz w:val="20"/>
            <w:szCs w:val="20"/>
          </w:rPr>
          <w:t>art. 9 ust. 2</w:t>
        </w:r>
      </w:hyperlink>
      <w:r w:rsidRPr="002F5404">
        <w:rPr>
          <w:rFonts w:ascii="Arial" w:hAnsi="Arial" w:cs="Arial"/>
          <w:sz w:val="20"/>
          <w:szCs w:val="20"/>
        </w:rPr>
        <w:t xml:space="preserve"> ustawy z dnia 15 czerwca 2012 r. o skutkach powierzania wykonywania pracy cudzoziemcom przebywającym wbrew przepisom na terytorium Rzeczypospolitej Polskiej (Dz. U. poz. 769 oraz z 2020 r. poz. 2023),</w:t>
      </w:r>
    </w:p>
    <w:p w14:paraId="33944F79" w14:textId="77777777" w:rsidR="00C55809" w:rsidRPr="002F5404" w:rsidRDefault="00C55809">
      <w:pPr>
        <w:pStyle w:val="Akapitzlist"/>
        <w:numPr>
          <w:ilvl w:val="0"/>
          <w:numId w:val="42"/>
        </w:numPr>
        <w:shd w:val="clear" w:color="auto" w:fill="FFFFFF"/>
        <w:spacing w:line="396" w:lineRule="atLeast"/>
        <w:jc w:val="both"/>
        <w:rPr>
          <w:rFonts w:ascii="Arial" w:hAnsi="Arial" w:cs="Arial"/>
          <w:sz w:val="20"/>
          <w:szCs w:val="20"/>
        </w:rPr>
      </w:pPr>
      <w:r w:rsidRPr="002F5404">
        <w:rPr>
          <w:rFonts w:ascii="Arial" w:hAnsi="Arial" w:cs="Arial"/>
          <w:sz w:val="20"/>
          <w:szCs w:val="20"/>
        </w:rPr>
        <w:t xml:space="preserve">przeciwko obrotowi gospodarczemu, o których mowa w </w:t>
      </w:r>
      <w:hyperlink r:id="rId18" w:anchor="/document/16798683?unitId=art(296)&amp;cm=DOCUMENT" w:history="1">
        <w:r w:rsidRPr="002F5404">
          <w:rPr>
            <w:rStyle w:val="Hipercze"/>
            <w:sz w:val="20"/>
            <w:szCs w:val="20"/>
          </w:rPr>
          <w:t>art. 296-307</w:t>
        </w:r>
      </w:hyperlink>
      <w:r w:rsidRPr="002F5404">
        <w:rPr>
          <w:rFonts w:ascii="Arial" w:hAnsi="Arial" w:cs="Arial"/>
          <w:sz w:val="20"/>
          <w:szCs w:val="20"/>
        </w:rPr>
        <w:t xml:space="preserve"> Kodeksu karnego, przestępstwo oszustwa, o którym mowa w </w:t>
      </w:r>
      <w:hyperlink r:id="rId19" w:anchor="/document/16798683?unitId=art(286)&amp;cm=DOCUMENT" w:history="1">
        <w:r w:rsidRPr="002F5404">
          <w:rPr>
            <w:rStyle w:val="Hipercze"/>
            <w:sz w:val="20"/>
            <w:szCs w:val="20"/>
          </w:rPr>
          <w:t>art. 286</w:t>
        </w:r>
      </w:hyperlink>
      <w:r w:rsidRPr="002F5404">
        <w:rPr>
          <w:rFonts w:ascii="Arial" w:hAnsi="Arial" w:cs="Arial"/>
          <w:sz w:val="20"/>
          <w:szCs w:val="20"/>
        </w:rPr>
        <w:t xml:space="preserve"> Kodeksu karnego, przestępstwo przeciwko wiarygodności dokumentów, o których mowa w </w:t>
      </w:r>
      <w:hyperlink r:id="rId20" w:anchor="/document/16798683?unitId=art(270)&amp;cm=DOCUMENT" w:history="1">
        <w:r w:rsidRPr="002F5404">
          <w:rPr>
            <w:rStyle w:val="Hipercze"/>
            <w:sz w:val="20"/>
            <w:szCs w:val="20"/>
          </w:rPr>
          <w:t>art. 270-277d</w:t>
        </w:r>
      </w:hyperlink>
      <w:r w:rsidRPr="002F5404">
        <w:rPr>
          <w:rFonts w:ascii="Arial" w:hAnsi="Arial" w:cs="Arial"/>
          <w:sz w:val="20"/>
          <w:szCs w:val="20"/>
        </w:rPr>
        <w:t xml:space="preserve"> Kodeksu karnego, lub przestępstwo skarbowe,</w:t>
      </w:r>
    </w:p>
    <w:p w14:paraId="5BB9A74D" w14:textId="77777777" w:rsidR="00C55809" w:rsidRPr="002F5404" w:rsidRDefault="00C55809">
      <w:pPr>
        <w:pStyle w:val="Akapitzlist"/>
        <w:numPr>
          <w:ilvl w:val="0"/>
          <w:numId w:val="42"/>
        </w:numPr>
        <w:shd w:val="clear" w:color="auto" w:fill="FFFFFF"/>
        <w:spacing w:line="396" w:lineRule="atLeast"/>
        <w:jc w:val="both"/>
        <w:rPr>
          <w:rFonts w:ascii="Arial" w:hAnsi="Arial" w:cs="Arial"/>
          <w:sz w:val="20"/>
          <w:szCs w:val="20"/>
        </w:rPr>
      </w:pPr>
      <w:r w:rsidRPr="002F5404">
        <w:rPr>
          <w:rFonts w:ascii="Arial" w:hAnsi="Arial" w:cs="Arial"/>
          <w:sz w:val="20"/>
          <w:szCs w:val="20"/>
        </w:rPr>
        <w:t>o którym mowa w art. 9 ust. 1 i 3 lub art. 10 ustawy z dnia 15 czerwca 2012 r. o skutkach powierzania wykonywania pracy cudzoziemcom przebywającym wbrew przepisom na terytorium Rzeczypospolitej Polskiej</w:t>
      </w:r>
    </w:p>
    <w:p w14:paraId="7C5426B6" w14:textId="77777777" w:rsidR="00C55809" w:rsidRPr="002F5404" w:rsidRDefault="00C55809" w:rsidP="00C55809">
      <w:pPr>
        <w:pStyle w:val="text-justify"/>
        <w:shd w:val="clear" w:color="auto" w:fill="FFFFFF"/>
        <w:spacing w:before="0" w:beforeAutospacing="0" w:after="0" w:afterAutospacing="0" w:line="360" w:lineRule="atLeast"/>
        <w:ind w:left="1009"/>
        <w:jc w:val="both"/>
        <w:rPr>
          <w:rFonts w:ascii="Arial" w:hAnsi="Arial" w:cs="Arial"/>
          <w:sz w:val="20"/>
          <w:szCs w:val="20"/>
        </w:rPr>
      </w:pPr>
      <w:r w:rsidRPr="002F5404">
        <w:rPr>
          <w:rFonts w:ascii="Arial" w:hAnsi="Arial" w:cs="Arial"/>
          <w:sz w:val="20"/>
          <w:szCs w:val="20"/>
        </w:rPr>
        <w:t>- lub za odpowiedni czyn zabroniony określony w przepisach prawa obcego;</w:t>
      </w:r>
    </w:p>
    <w:p w14:paraId="435E09FB" w14:textId="77777777" w:rsidR="00C55809" w:rsidRPr="002F5404" w:rsidRDefault="00C55809" w:rsidP="00C55809">
      <w:pPr>
        <w:pStyle w:val="Akapitzlist"/>
        <w:shd w:val="clear" w:color="auto" w:fill="FFFFFF"/>
        <w:spacing w:line="396" w:lineRule="atLeast"/>
        <w:ind w:left="1009"/>
        <w:jc w:val="both"/>
        <w:rPr>
          <w:rFonts w:ascii="Arial" w:hAnsi="Arial" w:cs="Arial"/>
          <w:sz w:val="20"/>
          <w:szCs w:val="20"/>
        </w:rPr>
      </w:pPr>
      <w:r w:rsidRPr="002F5404">
        <w:rPr>
          <w:rFonts w:ascii="Arial" w:hAnsi="Arial" w:cs="Arial"/>
          <w:sz w:val="20"/>
          <w:szCs w:val="20"/>
        </w:rPr>
        <w:t>2)jeżeli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9B1B163" w14:textId="77777777" w:rsidR="00C55809" w:rsidRPr="002F5404" w:rsidRDefault="00C55809" w:rsidP="00C55809">
      <w:pPr>
        <w:shd w:val="clear" w:color="auto" w:fill="FFFFFF"/>
        <w:spacing w:line="396" w:lineRule="atLeast"/>
        <w:jc w:val="both"/>
        <w:rPr>
          <w:sz w:val="20"/>
          <w:szCs w:val="20"/>
        </w:rPr>
      </w:pPr>
      <w:r w:rsidRPr="002F5404">
        <w:rPr>
          <w:sz w:val="20"/>
          <w:szCs w:val="20"/>
        </w:rPr>
        <w:lastRenderedPageBreak/>
        <w:t>3)wobec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0EED638" w14:textId="77777777" w:rsidR="00C55809" w:rsidRPr="002F5404" w:rsidRDefault="00C55809" w:rsidP="00C55809">
      <w:pPr>
        <w:shd w:val="clear" w:color="auto" w:fill="FFFFFF"/>
        <w:spacing w:line="396" w:lineRule="atLeast"/>
        <w:jc w:val="both"/>
        <w:rPr>
          <w:sz w:val="20"/>
          <w:szCs w:val="20"/>
        </w:rPr>
      </w:pPr>
      <w:r w:rsidRPr="002F5404">
        <w:rPr>
          <w:sz w:val="20"/>
          <w:szCs w:val="20"/>
        </w:rPr>
        <w:t>4)wobec którego prawomocnie orzeczono zakaz ubiegania się o zamówienia publiczne;</w:t>
      </w:r>
    </w:p>
    <w:p w14:paraId="659CDF1C" w14:textId="77777777" w:rsidR="00C55809" w:rsidRPr="002F5404" w:rsidRDefault="00C55809" w:rsidP="00C55809">
      <w:pPr>
        <w:shd w:val="clear" w:color="auto" w:fill="FFFFFF"/>
        <w:spacing w:line="396" w:lineRule="atLeast"/>
        <w:jc w:val="both"/>
        <w:rPr>
          <w:sz w:val="20"/>
          <w:szCs w:val="20"/>
        </w:rPr>
      </w:pPr>
      <w:r w:rsidRPr="002F5404">
        <w:rPr>
          <w:sz w:val="20"/>
          <w:szCs w:val="20"/>
        </w:rPr>
        <w:t xml:space="preserve">5)jeżeli zamawiający może stwierdzić, na podstawie wiarygodnych przesłanek, że wykonawca zawarł z innymi wykonawcami porozumienie mające na celu zakłócenie konkurencji, w szczególności jeżeli należąc do tej samej grupy kapitałowej w rozumieniu </w:t>
      </w:r>
      <w:hyperlink r:id="rId21" w:anchor="/document/17337528?cm=DOCUMENT" w:history="1">
        <w:r w:rsidRPr="002F5404">
          <w:rPr>
            <w:rStyle w:val="Hipercze"/>
            <w:sz w:val="20"/>
            <w:szCs w:val="20"/>
          </w:rPr>
          <w:t>ustawy</w:t>
        </w:r>
      </w:hyperlink>
      <w:r w:rsidRPr="002F5404">
        <w:rPr>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E281AED" w14:textId="77777777" w:rsidR="00C55809" w:rsidRPr="002F5404" w:rsidRDefault="00C55809" w:rsidP="00C55809">
      <w:pPr>
        <w:shd w:val="clear" w:color="auto" w:fill="FFFFFF"/>
        <w:spacing w:line="396" w:lineRule="atLeast"/>
        <w:jc w:val="both"/>
        <w:rPr>
          <w:sz w:val="20"/>
          <w:szCs w:val="20"/>
        </w:rPr>
      </w:pPr>
      <w:r w:rsidRPr="002F5404">
        <w:rPr>
          <w:sz w:val="20"/>
          <w:szCs w:val="20"/>
        </w:rPr>
        <w:t xml:space="preserve">6)jeżeli, w przypadkach, o których mowa w art. 85 ust. 1, doszło do zakłócenia konkurencji wynikającego z wcześniejszego zaangażowania tego wykonawcy lub podmiotu, który należy z wykonawcą do tej samej grupy kapitałowej w rozumieniu </w:t>
      </w:r>
      <w:hyperlink r:id="rId22" w:anchor="/document/17337528?cm=DOCUMENT" w:history="1">
        <w:r w:rsidRPr="002F5404">
          <w:rPr>
            <w:rStyle w:val="Hipercze"/>
            <w:sz w:val="20"/>
            <w:szCs w:val="20"/>
          </w:rPr>
          <w:t>ustawy</w:t>
        </w:r>
      </w:hyperlink>
      <w:r w:rsidRPr="002F5404">
        <w:rPr>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39DCEA9" w14:textId="77777777" w:rsidR="00C55809" w:rsidRPr="002F5404" w:rsidRDefault="00C55809" w:rsidP="00C55809">
      <w:pPr>
        <w:spacing w:line="360" w:lineRule="auto"/>
        <w:jc w:val="both"/>
        <w:rPr>
          <w:sz w:val="20"/>
          <w:szCs w:val="20"/>
        </w:rPr>
      </w:pPr>
    </w:p>
    <w:p w14:paraId="080E1E10" w14:textId="77777777" w:rsidR="00C55809" w:rsidRPr="002F5404" w:rsidRDefault="00C55809" w:rsidP="00C55809">
      <w:pPr>
        <w:spacing w:line="360" w:lineRule="auto"/>
        <w:jc w:val="both"/>
        <w:rPr>
          <w:sz w:val="20"/>
          <w:szCs w:val="20"/>
        </w:rPr>
      </w:pPr>
      <w:r w:rsidRPr="002F5404">
        <w:rPr>
          <w:sz w:val="20"/>
          <w:szCs w:val="20"/>
        </w:rPr>
        <w:t>2.W art. 109 ust. 1 pkt. 4, 5, 7 PZP, tj.:</w:t>
      </w:r>
    </w:p>
    <w:p w14:paraId="20A3F83F" w14:textId="77777777" w:rsidR="00C55809" w:rsidRPr="002F5404" w:rsidRDefault="00C55809">
      <w:pPr>
        <w:numPr>
          <w:ilvl w:val="0"/>
          <w:numId w:val="7"/>
        </w:numPr>
        <w:spacing w:before="60" w:after="60" w:line="360" w:lineRule="auto"/>
        <w:ind w:left="1246" w:hanging="434"/>
        <w:jc w:val="both"/>
        <w:rPr>
          <w:sz w:val="20"/>
          <w:szCs w:val="20"/>
        </w:rPr>
      </w:pPr>
      <w:r w:rsidRPr="002F5404">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D7757B6" w14:textId="77777777" w:rsidR="00C55809" w:rsidRPr="002F5404" w:rsidRDefault="00C55809">
      <w:pPr>
        <w:numPr>
          <w:ilvl w:val="0"/>
          <w:numId w:val="7"/>
        </w:numPr>
        <w:spacing w:line="360" w:lineRule="auto"/>
        <w:ind w:left="1246" w:hanging="434"/>
        <w:jc w:val="both"/>
        <w:rPr>
          <w:sz w:val="20"/>
          <w:szCs w:val="20"/>
        </w:rPr>
      </w:pPr>
      <w:r w:rsidRPr="002F5404">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66CBE40" w14:textId="77777777" w:rsidR="00C55809" w:rsidRPr="002F5404" w:rsidRDefault="00C55809">
      <w:pPr>
        <w:numPr>
          <w:ilvl w:val="0"/>
          <w:numId w:val="7"/>
        </w:numPr>
        <w:spacing w:line="360" w:lineRule="auto"/>
        <w:ind w:left="1246" w:hanging="434"/>
        <w:jc w:val="both"/>
        <w:rPr>
          <w:sz w:val="20"/>
          <w:szCs w:val="20"/>
        </w:rPr>
      </w:pPr>
      <w:r w:rsidRPr="002F5404">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4CB94FC" w14:textId="77777777" w:rsidR="00C55809" w:rsidRPr="002F5404" w:rsidRDefault="00C55809" w:rsidP="00C55809">
      <w:pPr>
        <w:spacing w:line="360" w:lineRule="auto"/>
        <w:jc w:val="both"/>
        <w:rPr>
          <w:sz w:val="20"/>
          <w:szCs w:val="20"/>
        </w:rPr>
      </w:pPr>
    </w:p>
    <w:p w14:paraId="511F6B93" w14:textId="77777777" w:rsidR="00C55809" w:rsidRPr="002F5404" w:rsidRDefault="00C55809" w:rsidP="00C55809">
      <w:pPr>
        <w:autoSpaceDE w:val="0"/>
        <w:autoSpaceDN w:val="0"/>
        <w:adjustRightInd w:val="0"/>
        <w:spacing w:line="360" w:lineRule="auto"/>
        <w:jc w:val="both"/>
        <w:rPr>
          <w:sz w:val="20"/>
          <w:szCs w:val="20"/>
        </w:rPr>
      </w:pPr>
      <w:r w:rsidRPr="002F5404">
        <w:rPr>
          <w:sz w:val="20"/>
          <w:szCs w:val="20"/>
        </w:rPr>
        <w:t>3. W art. 7 ust. 1 specustawy w sprawie przeciwdziałania wspieraniu agresji na Ukrainę, z postępowania o udzielenie zamówienia publicznego lub konkursu prowadzonego na podstawie ustawy z dnia 11 września 2019 r. – Prawo zamówień publicznych wyklucza się:</w:t>
      </w:r>
    </w:p>
    <w:p w14:paraId="3D6ED30D" w14:textId="77777777" w:rsidR="00C55809" w:rsidRPr="002F5404" w:rsidRDefault="00C55809" w:rsidP="00C55809">
      <w:pPr>
        <w:pStyle w:val="Akapitzlist"/>
        <w:numPr>
          <w:ilvl w:val="1"/>
          <w:numId w:val="2"/>
        </w:numPr>
        <w:autoSpaceDE w:val="0"/>
        <w:autoSpaceDN w:val="0"/>
        <w:adjustRightInd w:val="0"/>
        <w:spacing w:line="360" w:lineRule="auto"/>
        <w:jc w:val="both"/>
        <w:rPr>
          <w:rFonts w:ascii="Arial" w:hAnsi="Arial" w:cs="Arial"/>
          <w:sz w:val="20"/>
          <w:szCs w:val="20"/>
        </w:rPr>
      </w:pPr>
      <w:r w:rsidRPr="002F5404">
        <w:rPr>
          <w:rFonts w:ascii="Arial" w:hAnsi="Arial" w:cs="Arial"/>
          <w:sz w:val="20"/>
          <w:szCs w:val="20"/>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FA35BBC" w14:textId="77777777" w:rsidR="00C55809" w:rsidRPr="002F5404" w:rsidRDefault="00C55809" w:rsidP="00C55809">
      <w:pPr>
        <w:pStyle w:val="Akapitzlist"/>
        <w:numPr>
          <w:ilvl w:val="1"/>
          <w:numId w:val="2"/>
        </w:numPr>
        <w:autoSpaceDE w:val="0"/>
        <w:autoSpaceDN w:val="0"/>
        <w:adjustRightInd w:val="0"/>
        <w:spacing w:line="360" w:lineRule="auto"/>
        <w:jc w:val="both"/>
        <w:rPr>
          <w:rFonts w:ascii="Arial" w:hAnsi="Arial" w:cs="Arial"/>
          <w:sz w:val="20"/>
          <w:szCs w:val="20"/>
        </w:rPr>
      </w:pPr>
      <w:r w:rsidRPr="002F5404">
        <w:rPr>
          <w:rFonts w:ascii="Arial" w:hAnsi="Arial" w:cs="Arial"/>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903161D" w14:textId="77777777" w:rsidR="00C55809" w:rsidRPr="002F5404" w:rsidRDefault="00C55809" w:rsidP="00C55809">
      <w:pPr>
        <w:pStyle w:val="Akapitzlist"/>
        <w:numPr>
          <w:ilvl w:val="1"/>
          <w:numId w:val="2"/>
        </w:numPr>
        <w:autoSpaceDE w:val="0"/>
        <w:autoSpaceDN w:val="0"/>
        <w:adjustRightInd w:val="0"/>
        <w:spacing w:line="360" w:lineRule="auto"/>
        <w:jc w:val="both"/>
        <w:rPr>
          <w:rFonts w:ascii="Arial" w:hAnsi="Arial" w:cs="Arial"/>
          <w:sz w:val="20"/>
          <w:szCs w:val="20"/>
        </w:rPr>
      </w:pPr>
      <w:r w:rsidRPr="002F5404">
        <w:rPr>
          <w:rFonts w:ascii="Arial" w:hAnsi="Arial" w:cs="Arial"/>
          <w:sz w:val="20"/>
          <w:szCs w:val="20"/>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6740FB5" w14:textId="77777777" w:rsidR="00C55809" w:rsidRPr="002F5404" w:rsidRDefault="00C55809" w:rsidP="00C55809">
      <w:pPr>
        <w:spacing w:line="360" w:lineRule="auto"/>
        <w:jc w:val="both"/>
        <w:rPr>
          <w:sz w:val="20"/>
          <w:szCs w:val="20"/>
        </w:rPr>
      </w:pPr>
    </w:p>
    <w:p w14:paraId="4D8B5CEF" w14:textId="77777777" w:rsidR="00C55809" w:rsidRPr="002F5404" w:rsidRDefault="00C55809" w:rsidP="00C55809">
      <w:pPr>
        <w:spacing w:line="360" w:lineRule="auto"/>
        <w:jc w:val="both"/>
        <w:rPr>
          <w:sz w:val="20"/>
          <w:szCs w:val="20"/>
        </w:rPr>
      </w:pPr>
    </w:p>
    <w:p w14:paraId="76790FEB" w14:textId="77777777" w:rsidR="00C55809" w:rsidRPr="002F5404" w:rsidRDefault="00C55809" w:rsidP="00C55809">
      <w:pPr>
        <w:numPr>
          <w:ilvl w:val="0"/>
          <w:numId w:val="2"/>
        </w:numPr>
        <w:spacing w:line="360" w:lineRule="auto"/>
        <w:ind w:left="426"/>
        <w:jc w:val="both"/>
        <w:rPr>
          <w:sz w:val="20"/>
          <w:szCs w:val="20"/>
        </w:rPr>
      </w:pPr>
      <w:r w:rsidRPr="002F5404">
        <w:rPr>
          <w:sz w:val="20"/>
          <w:szCs w:val="20"/>
        </w:rPr>
        <w:t xml:space="preserve">Wykluczenie Wykonawcy następuje zgodnie z art. 111 PZP </w:t>
      </w:r>
    </w:p>
    <w:p w14:paraId="3F7C44F2" w14:textId="3E98D4B5" w:rsidR="00026559" w:rsidRPr="002F5404" w:rsidRDefault="00220BA8" w:rsidP="00220BA8">
      <w:pPr>
        <w:pStyle w:val="Nagwek2"/>
      </w:pPr>
      <w:r w:rsidRPr="002F5404">
        <w:t xml:space="preserve">IX. Przedmiotowe środki dowodowe </w:t>
      </w:r>
    </w:p>
    <w:p w14:paraId="2DB034C1" w14:textId="37C2A2B2" w:rsidR="002A2BF7" w:rsidRPr="002F5404" w:rsidRDefault="00041BD4" w:rsidP="00D302FE">
      <w:pPr>
        <w:pStyle w:val="Teksttreci20"/>
        <w:numPr>
          <w:ilvl w:val="0"/>
          <w:numId w:val="8"/>
        </w:numPr>
        <w:shd w:val="clear" w:color="auto" w:fill="auto"/>
        <w:tabs>
          <w:tab w:val="left" w:pos="312"/>
        </w:tabs>
        <w:spacing w:line="360" w:lineRule="auto"/>
        <w:ind w:left="284" w:hanging="426"/>
        <w:jc w:val="both"/>
        <w:rPr>
          <w:rFonts w:ascii="Arial" w:hAnsi="Arial" w:cs="Arial"/>
          <w:sz w:val="20"/>
          <w:szCs w:val="20"/>
        </w:rPr>
      </w:pPr>
      <w:r w:rsidRPr="002F5404">
        <w:rPr>
          <w:rFonts w:ascii="Arial" w:hAnsi="Arial" w:cs="Arial"/>
          <w:sz w:val="20"/>
          <w:szCs w:val="20"/>
        </w:rPr>
        <w:t xml:space="preserve">Zamawiający </w:t>
      </w:r>
      <w:r w:rsidR="00D302FE" w:rsidRPr="002F5404">
        <w:rPr>
          <w:rFonts w:ascii="Arial" w:hAnsi="Arial" w:cs="Arial"/>
          <w:sz w:val="20"/>
          <w:szCs w:val="20"/>
        </w:rPr>
        <w:t xml:space="preserve">nie wymaga przedmiotowych środków dowodowych </w:t>
      </w:r>
    </w:p>
    <w:p w14:paraId="16B905F2" w14:textId="707E05C4" w:rsidR="005B356F" w:rsidRPr="002F5404" w:rsidRDefault="00D375AB" w:rsidP="002A2BF7">
      <w:pPr>
        <w:pStyle w:val="Nagwek2"/>
      </w:pPr>
      <w:r w:rsidRPr="001467A8">
        <w:t>X. Podmiotowe środki dowodowe. Oświadczenia i dokumenty, jakie zobowiązani są dostarczyć Wykonawcy w celu potwierdzenia spełniania warunków udziału w postępowaniu oraz wykazania braku podstaw wykluczenia</w:t>
      </w:r>
    </w:p>
    <w:p w14:paraId="5325DD5E" w14:textId="34D8E237" w:rsidR="005B356F" w:rsidRPr="002F5404" w:rsidRDefault="00D375AB" w:rsidP="00927F84">
      <w:pPr>
        <w:pStyle w:val="Akapitzlist"/>
        <w:numPr>
          <w:ilvl w:val="3"/>
          <w:numId w:val="2"/>
        </w:numPr>
        <w:spacing w:before="240" w:line="360" w:lineRule="auto"/>
        <w:ind w:left="284"/>
        <w:jc w:val="both"/>
        <w:rPr>
          <w:rFonts w:ascii="Arial" w:hAnsi="Arial" w:cs="Arial"/>
          <w:sz w:val="20"/>
          <w:szCs w:val="20"/>
        </w:rPr>
      </w:pPr>
      <w:r w:rsidRPr="002F5404">
        <w:rPr>
          <w:rFonts w:ascii="Arial" w:hAnsi="Arial" w:cs="Arial"/>
          <w:sz w:val="20"/>
          <w:szCs w:val="20"/>
        </w:rPr>
        <w:t xml:space="preserve">Do oferty Wykonawca zobowiązany jest dołączyć aktualne na dzień składania ofert oświadczenie o spełnianiu warunków udziału w postępowaniu oraz o braku podstaw do wykluczenia z postępowania – zgodnie z </w:t>
      </w:r>
      <w:r w:rsidR="00233977" w:rsidRPr="002F5404">
        <w:rPr>
          <w:rFonts w:ascii="Arial" w:hAnsi="Arial" w:cs="Arial"/>
          <w:b/>
          <w:sz w:val="20"/>
          <w:szCs w:val="20"/>
        </w:rPr>
        <w:t>z</w:t>
      </w:r>
      <w:r w:rsidR="00482119" w:rsidRPr="002F5404">
        <w:rPr>
          <w:rFonts w:ascii="Arial" w:hAnsi="Arial" w:cs="Arial"/>
          <w:b/>
          <w:sz w:val="20"/>
          <w:szCs w:val="20"/>
        </w:rPr>
        <w:t xml:space="preserve">ałącznikiem nr </w:t>
      </w:r>
      <w:r w:rsidR="00025235">
        <w:rPr>
          <w:rFonts w:ascii="Arial" w:hAnsi="Arial" w:cs="Arial"/>
          <w:b/>
          <w:sz w:val="20"/>
          <w:szCs w:val="20"/>
        </w:rPr>
        <w:t>2</w:t>
      </w:r>
      <w:r w:rsidRPr="002F5404">
        <w:rPr>
          <w:rFonts w:ascii="Arial" w:hAnsi="Arial" w:cs="Arial"/>
          <w:b/>
          <w:sz w:val="20"/>
          <w:szCs w:val="20"/>
        </w:rPr>
        <w:t xml:space="preserve"> do SWZ</w:t>
      </w:r>
    </w:p>
    <w:p w14:paraId="6FC149FD" w14:textId="77777777" w:rsidR="00927F84" w:rsidRPr="002F5404" w:rsidRDefault="00C55809" w:rsidP="00927F84">
      <w:pPr>
        <w:pStyle w:val="Akapitzlist"/>
        <w:numPr>
          <w:ilvl w:val="3"/>
          <w:numId w:val="2"/>
        </w:numPr>
        <w:spacing w:before="240" w:line="360" w:lineRule="auto"/>
        <w:ind w:left="284"/>
        <w:jc w:val="both"/>
        <w:rPr>
          <w:rFonts w:ascii="Arial" w:hAnsi="Arial" w:cs="Arial"/>
          <w:sz w:val="20"/>
          <w:szCs w:val="20"/>
        </w:rPr>
      </w:pPr>
      <w:r w:rsidRPr="002F5404">
        <w:rPr>
          <w:rFonts w:ascii="Arial" w:hAnsi="Arial" w:cs="Arial"/>
          <w:sz w:val="20"/>
          <w:szCs w:val="20"/>
        </w:rPr>
        <w:t>Informacje zawarte w oświadczeniu, o którym mowa w pkt 1 stanowią wstępne potwierdzenie, że Wykonawca nie podlega wykluczeniu oraz spełnia warunki udziału w postępowaniu.</w:t>
      </w:r>
    </w:p>
    <w:p w14:paraId="61090832" w14:textId="64006FA5" w:rsidR="00927F84" w:rsidRPr="002F5404" w:rsidRDefault="00927F84" w:rsidP="00927F84">
      <w:pPr>
        <w:numPr>
          <w:ilvl w:val="0"/>
          <w:numId w:val="2"/>
        </w:numPr>
        <w:spacing w:before="240" w:line="360" w:lineRule="auto"/>
        <w:ind w:left="284" w:hanging="426"/>
        <w:jc w:val="both"/>
        <w:rPr>
          <w:sz w:val="20"/>
          <w:szCs w:val="20"/>
        </w:rPr>
      </w:pPr>
      <w:r w:rsidRPr="002F5404">
        <w:rPr>
          <w:b/>
          <w:bCs/>
          <w:sz w:val="20"/>
          <w:szCs w:val="20"/>
        </w:rPr>
        <w:t>Dodatkowo Wykonawca składa oświadczenie</w:t>
      </w:r>
      <w:r w:rsidRPr="002F5404">
        <w:rPr>
          <w:sz w:val="20"/>
          <w:szCs w:val="20"/>
        </w:rPr>
        <w:t xml:space="preserve"> o braku podstaw do wykluczenia z udziału w postępowaniu na podstawie przesłanek zawartych w ustawie z 13 kwietnia 2022 r. o szczególnych rozwiązaniach w zakresie przeciwdziałania wspieraniu agresji na Ukrainę oraz służących ochronie bezpieczeństwa narodowego - </w:t>
      </w:r>
      <w:r w:rsidRPr="002F5404">
        <w:rPr>
          <w:b/>
          <w:bCs/>
          <w:sz w:val="20"/>
          <w:szCs w:val="20"/>
        </w:rPr>
        <w:t xml:space="preserve">załącznik nr </w:t>
      </w:r>
      <w:r w:rsidR="00025235">
        <w:rPr>
          <w:b/>
          <w:bCs/>
          <w:sz w:val="20"/>
          <w:szCs w:val="20"/>
        </w:rPr>
        <w:t>8</w:t>
      </w:r>
      <w:r w:rsidRPr="002F5404">
        <w:rPr>
          <w:b/>
          <w:bCs/>
          <w:sz w:val="20"/>
          <w:szCs w:val="20"/>
        </w:rPr>
        <w:t xml:space="preserve"> do niniejszej SWZ;</w:t>
      </w:r>
    </w:p>
    <w:p w14:paraId="705BFE66" w14:textId="77777777" w:rsidR="00146C73" w:rsidRPr="002F5404" w:rsidRDefault="00146C73" w:rsidP="00146C73">
      <w:pPr>
        <w:pStyle w:val="Teksttreci20"/>
        <w:shd w:val="clear" w:color="auto" w:fill="auto"/>
        <w:tabs>
          <w:tab w:val="left" w:pos="521"/>
        </w:tabs>
        <w:spacing w:line="360" w:lineRule="auto"/>
        <w:ind w:left="283" w:firstLine="0"/>
        <w:rPr>
          <w:rFonts w:ascii="Arial" w:hAnsi="Arial" w:cs="Arial"/>
          <w:sz w:val="20"/>
          <w:szCs w:val="20"/>
        </w:rPr>
      </w:pPr>
    </w:p>
    <w:p w14:paraId="143B9388" w14:textId="77777777" w:rsidR="00146C73" w:rsidRPr="002F5404" w:rsidRDefault="00146C73" w:rsidP="00146C73">
      <w:pPr>
        <w:pStyle w:val="Nagwek51"/>
        <w:keepNext/>
        <w:keepLines/>
        <w:shd w:val="clear" w:color="auto" w:fill="auto"/>
        <w:spacing w:before="0" w:line="264" w:lineRule="exact"/>
        <w:ind w:firstLine="0"/>
      </w:pPr>
      <w:bookmarkStart w:id="10" w:name="bookmark9"/>
      <w:r w:rsidRPr="002F5404">
        <w:rPr>
          <w:bCs w:val="0"/>
        </w:rPr>
        <w:t>Dokumenty składane na wezwanie:</w:t>
      </w:r>
      <w:bookmarkEnd w:id="10"/>
    </w:p>
    <w:p w14:paraId="4C978147" w14:textId="77777777" w:rsidR="00146C73" w:rsidRPr="002F5404" w:rsidRDefault="00146C73" w:rsidP="00146C73">
      <w:pPr>
        <w:pStyle w:val="Teksttreci20"/>
        <w:shd w:val="clear" w:color="auto" w:fill="auto"/>
        <w:tabs>
          <w:tab w:val="left" w:pos="521"/>
        </w:tabs>
        <w:spacing w:line="360" w:lineRule="auto"/>
        <w:ind w:left="283" w:firstLine="0"/>
        <w:rPr>
          <w:rFonts w:ascii="Arial" w:hAnsi="Arial" w:cs="Arial"/>
          <w:sz w:val="20"/>
          <w:szCs w:val="20"/>
        </w:rPr>
      </w:pPr>
    </w:p>
    <w:p w14:paraId="222BEB8C" w14:textId="7F681A9D" w:rsidR="00C55809" w:rsidRPr="002F5404" w:rsidRDefault="00C55809" w:rsidP="00041BD4">
      <w:pPr>
        <w:pStyle w:val="Akapitzlist"/>
        <w:numPr>
          <w:ilvl w:val="3"/>
          <w:numId w:val="2"/>
        </w:numPr>
        <w:spacing w:line="360" w:lineRule="auto"/>
        <w:ind w:left="426" w:hanging="426"/>
        <w:jc w:val="both"/>
        <w:rPr>
          <w:rFonts w:ascii="Arial" w:hAnsi="Arial" w:cs="Arial"/>
          <w:sz w:val="20"/>
          <w:szCs w:val="20"/>
        </w:rPr>
      </w:pPr>
      <w:bookmarkStart w:id="11" w:name="_gb4nrns0uw97" w:colFirst="0" w:colLast="0"/>
      <w:bookmarkEnd w:id="11"/>
      <w:r w:rsidRPr="002F5404">
        <w:rPr>
          <w:rFonts w:ascii="Arial" w:hAnsi="Arial" w:cs="Arial"/>
          <w:sz w:val="20"/>
          <w:szCs w:val="20"/>
        </w:rPr>
        <w:t xml:space="preserve">Zamawiający </w:t>
      </w:r>
      <w:r w:rsidRPr="002F5404">
        <w:rPr>
          <w:rFonts w:ascii="Arial" w:hAnsi="Arial" w:cs="Arial"/>
          <w:b/>
          <w:bCs/>
          <w:sz w:val="20"/>
          <w:szCs w:val="20"/>
          <w:u w:val="single"/>
        </w:rPr>
        <w:t xml:space="preserve">wzywa </w:t>
      </w:r>
      <w:r w:rsidRPr="002F5404">
        <w:rPr>
          <w:rFonts w:ascii="Arial" w:hAnsi="Arial" w:cs="Arial"/>
          <w:sz w:val="20"/>
          <w:szCs w:val="20"/>
        </w:rPr>
        <w:t>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9F81E92" w14:textId="77777777" w:rsidR="00C55809" w:rsidRPr="002F5404" w:rsidRDefault="00C55809" w:rsidP="00041BD4">
      <w:pPr>
        <w:pStyle w:val="Akapitzlist"/>
        <w:numPr>
          <w:ilvl w:val="3"/>
          <w:numId w:val="2"/>
        </w:numPr>
        <w:spacing w:line="360" w:lineRule="auto"/>
        <w:ind w:left="426" w:hanging="426"/>
        <w:jc w:val="both"/>
        <w:rPr>
          <w:rFonts w:ascii="Arial" w:hAnsi="Arial" w:cs="Arial"/>
          <w:sz w:val="20"/>
          <w:szCs w:val="20"/>
        </w:rPr>
      </w:pPr>
      <w:r w:rsidRPr="002F5404">
        <w:rPr>
          <w:rFonts w:ascii="Arial" w:hAnsi="Arial" w:cs="Arial"/>
          <w:sz w:val="20"/>
          <w:szCs w:val="20"/>
        </w:rPr>
        <w:t>Podmiotowe środki dowodowe wymagane od wykonawcy obejmują:</w:t>
      </w:r>
    </w:p>
    <w:p w14:paraId="0EB9902C" w14:textId="78421539" w:rsidR="00C55809" w:rsidRPr="002F5404" w:rsidRDefault="00C55809">
      <w:pPr>
        <w:pStyle w:val="Akapitzlist"/>
        <w:numPr>
          <w:ilvl w:val="2"/>
          <w:numId w:val="43"/>
        </w:numPr>
        <w:spacing w:line="360" w:lineRule="auto"/>
        <w:ind w:left="426" w:hanging="142"/>
        <w:jc w:val="both"/>
        <w:rPr>
          <w:rFonts w:ascii="Arial" w:hAnsi="Arial" w:cs="Arial"/>
          <w:sz w:val="20"/>
          <w:szCs w:val="20"/>
        </w:rPr>
      </w:pPr>
      <w:r w:rsidRPr="002F5404">
        <w:rPr>
          <w:rFonts w:ascii="Arial" w:hAnsi="Arial" w:cs="Arial"/>
          <w:b/>
          <w:bCs/>
          <w:sz w:val="20"/>
          <w:szCs w:val="20"/>
        </w:rPr>
        <w:t>Oświadczenie wykonawc</w:t>
      </w:r>
      <w:r w:rsidRPr="002F5404">
        <w:rPr>
          <w:rFonts w:ascii="Arial" w:hAnsi="Arial" w:cs="Arial"/>
          <w:sz w:val="20"/>
          <w:szCs w:val="20"/>
        </w:rPr>
        <w:t xml:space="preserve">y, w zakresie art. 108 ust. 1 pkt 5 ustawy, o braku przynależności do tej samej grupy kapitałowej, w rozumieniu ustawy z dnia 16 lutego 2007 r. o ochronie konkurencji i konsumentów (Dz. U. z 2021 r. poz. 275),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2F5404">
        <w:rPr>
          <w:rFonts w:ascii="Arial" w:hAnsi="Arial" w:cs="Arial"/>
          <w:b/>
          <w:sz w:val="20"/>
          <w:szCs w:val="20"/>
        </w:rPr>
        <w:t xml:space="preserve">załącznik nr </w:t>
      </w:r>
      <w:r w:rsidR="001467A8">
        <w:rPr>
          <w:rFonts w:ascii="Arial" w:hAnsi="Arial" w:cs="Arial"/>
          <w:b/>
          <w:sz w:val="20"/>
          <w:szCs w:val="20"/>
        </w:rPr>
        <w:t>3</w:t>
      </w:r>
      <w:r w:rsidRPr="002F5404">
        <w:rPr>
          <w:rFonts w:ascii="Arial" w:hAnsi="Arial" w:cs="Arial"/>
          <w:b/>
          <w:sz w:val="20"/>
          <w:szCs w:val="20"/>
        </w:rPr>
        <w:t xml:space="preserve"> do SWZ</w:t>
      </w:r>
      <w:r w:rsidRPr="002F5404">
        <w:rPr>
          <w:rFonts w:ascii="Arial" w:hAnsi="Arial" w:cs="Arial"/>
          <w:sz w:val="20"/>
          <w:szCs w:val="20"/>
        </w:rPr>
        <w:t>;</w:t>
      </w:r>
    </w:p>
    <w:p w14:paraId="7FDCA63F" w14:textId="77777777" w:rsidR="00C55809" w:rsidRPr="002F5404" w:rsidRDefault="00C55809">
      <w:pPr>
        <w:pStyle w:val="Akapitzlist"/>
        <w:numPr>
          <w:ilvl w:val="2"/>
          <w:numId w:val="43"/>
        </w:numPr>
        <w:spacing w:line="360" w:lineRule="auto"/>
        <w:ind w:left="426" w:hanging="142"/>
        <w:jc w:val="both"/>
        <w:rPr>
          <w:rFonts w:ascii="Arial" w:hAnsi="Arial" w:cs="Arial"/>
          <w:sz w:val="20"/>
          <w:szCs w:val="20"/>
        </w:rPr>
      </w:pPr>
      <w:r w:rsidRPr="002F5404">
        <w:rPr>
          <w:rFonts w:ascii="Arial" w:hAnsi="Arial" w:cs="Arial"/>
          <w:b/>
          <w:bCs/>
          <w:sz w:val="20"/>
          <w:szCs w:val="20"/>
        </w:rPr>
        <w:t>Odpis lub informacja z Krajowego Rejestru Sądowego lub z Centralnej Ewidencji i Informacji o Działalności Gospodarczej</w:t>
      </w:r>
      <w:r w:rsidRPr="002F5404">
        <w:rPr>
          <w:rFonts w:ascii="Arial" w:hAnsi="Arial" w:cs="Arial"/>
          <w:sz w:val="20"/>
          <w:szCs w:val="20"/>
        </w:rPr>
        <w:t>, w zakresie art. 109 ust. 1 pkt 4 ustawy, sporządzonych nie wcześniej niż 3 miesiące przed jej złożeniem, jeżeli odrębne przepisy wymagają wpisu do rejestru lub ewidencji;</w:t>
      </w:r>
    </w:p>
    <w:p w14:paraId="6B764AED" w14:textId="3990A518" w:rsidR="00C55809" w:rsidRPr="001467A8" w:rsidRDefault="00C55809">
      <w:pPr>
        <w:numPr>
          <w:ilvl w:val="2"/>
          <w:numId w:val="43"/>
        </w:numPr>
        <w:spacing w:line="360" w:lineRule="auto"/>
        <w:ind w:left="710" w:hanging="435"/>
        <w:jc w:val="both"/>
        <w:rPr>
          <w:color w:val="000000"/>
          <w:sz w:val="20"/>
          <w:szCs w:val="20"/>
          <w:shd w:val="clear" w:color="auto" w:fill="FFFFFF"/>
          <w:lang w:bidi="pl-PL"/>
        </w:rPr>
      </w:pPr>
      <w:r w:rsidRPr="002F5404">
        <w:rPr>
          <w:rStyle w:val="Teksttreci2Pogrubienie"/>
        </w:rPr>
        <w:t xml:space="preserve">Oświadczenie Wykonawcy o aktualności </w:t>
      </w:r>
      <w:r w:rsidRPr="002F5404">
        <w:rPr>
          <w:sz w:val="20"/>
          <w:szCs w:val="20"/>
        </w:rPr>
        <w:t>informacji zawartych w oświadczeniu, o którym  mowa w oświadczeniu, o którym mowa w art. 125 ust. 1 ustawy z dnia 11 września 2019 r. Prawo zamówień publicznych</w:t>
      </w:r>
      <w:r w:rsidR="006A5A93" w:rsidRPr="002F5404">
        <w:rPr>
          <w:sz w:val="20"/>
          <w:szCs w:val="20"/>
        </w:rPr>
        <w:t xml:space="preserve"> - </w:t>
      </w:r>
      <w:r w:rsidR="006A5A93" w:rsidRPr="002F5404">
        <w:rPr>
          <w:b/>
          <w:sz w:val="20"/>
          <w:szCs w:val="20"/>
        </w:rPr>
        <w:t xml:space="preserve">załącznik nr </w:t>
      </w:r>
      <w:r w:rsidR="001467A8">
        <w:rPr>
          <w:b/>
          <w:sz w:val="20"/>
          <w:szCs w:val="20"/>
        </w:rPr>
        <w:t>7</w:t>
      </w:r>
      <w:r w:rsidR="006A5A93" w:rsidRPr="002F5404">
        <w:rPr>
          <w:b/>
          <w:sz w:val="20"/>
          <w:szCs w:val="20"/>
        </w:rPr>
        <w:t xml:space="preserve"> do SWZ</w:t>
      </w:r>
      <w:r w:rsidR="006A5A93" w:rsidRPr="002F5404">
        <w:rPr>
          <w:sz w:val="20"/>
          <w:szCs w:val="20"/>
        </w:rPr>
        <w:t>;</w:t>
      </w:r>
    </w:p>
    <w:p w14:paraId="01CFD8A4" w14:textId="504F127A" w:rsidR="001467A8" w:rsidRPr="00096398" w:rsidRDefault="00096398" w:rsidP="001467A8">
      <w:pPr>
        <w:numPr>
          <w:ilvl w:val="2"/>
          <w:numId w:val="43"/>
        </w:numPr>
        <w:spacing w:line="360" w:lineRule="auto"/>
        <w:ind w:left="710" w:hanging="435"/>
        <w:jc w:val="both"/>
        <w:rPr>
          <w:color w:val="000000"/>
          <w:sz w:val="20"/>
          <w:szCs w:val="20"/>
          <w:shd w:val="clear" w:color="auto" w:fill="FFFFFF"/>
          <w:lang w:bidi="pl-PL"/>
        </w:rPr>
      </w:pPr>
      <w:r w:rsidRPr="002F5404">
        <w:rPr>
          <w:rStyle w:val="Teksttreci2Pogrubienie"/>
        </w:rPr>
        <w:t xml:space="preserve">Dokument </w:t>
      </w:r>
      <w:r>
        <w:rPr>
          <w:rStyle w:val="Teksttreci2Pogrubienie"/>
        </w:rPr>
        <w:t>na potwierdzenie warunków udziału w postępowaniu o których</w:t>
      </w:r>
      <w:r w:rsidRPr="002F5404">
        <w:rPr>
          <w:rStyle w:val="Teksttreci2Pogrubienie"/>
        </w:rPr>
        <w:t xml:space="preserve"> mowa w</w:t>
      </w:r>
      <w:r>
        <w:rPr>
          <w:rStyle w:val="Teksttreci2Pogrubienie"/>
        </w:rPr>
        <w:t> </w:t>
      </w:r>
      <w:r w:rsidRPr="002F5404">
        <w:rPr>
          <w:rStyle w:val="Teksttreci2Pogrubienie"/>
        </w:rPr>
        <w:t xml:space="preserve">Rozdziale VII. pkt </w:t>
      </w:r>
      <w:r>
        <w:rPr>
          <w:rStyle w:val="Teksttreci2Pogrubienie"/>
        </w:rPr>
        <w:t xml:space="preserve">1 </w:t>
      </w:r>
      <w:proofErr w:type="spellStart"/>
      <w:r>
        <w:rPr>
          <w:rStyle w:val="Teksttreci2Pogrubienie"/>
        </w:rPr>
        <w:t>ppkt</w:t>
      </w:r>
      <w:proofErr w:type="spellEnd"/>
      <w:r>
        <w:rPr>
          <w:rStyle w:val="Teksttreci2Pogrubienie"/>
        </w:rPr>
        <w:t xml:space="preserve"> </w:t>
      </w:r>
      <w:r>
        <w:rPr>
          <w:rStyle w:val="Teksttreci2Pogrubienie"/>
        </w:rPr>
        <w:t>b</w:t>
      </w:r>
      <w:r>
        <w:rPr>
          <w:rStyle w:val="Teksttreci2Pogrubienie"/>
        </w:rPr>
        <w:t>)</w:t>
      </w:r>
      <w:r>
        <w:rPr>
          <w:rStyle w:val="Teksttreci2Pogrubienie"/>
        </w:rPr>
        <w:t xml:space="preserve"> - </w:t>
      </w:r>
      <w:r w:rsidRPr="002F5404">
        <w:rPr>
          <w:rStyle w:val="Teksttreci2Pogrubienie"/>
        </w:rPr>
        <w:t xml:space="preserve"> </w:t>
      </w:r>
      <w:r w:rsidRPr="00790924">
        <w:rPr>
          <w:bCs/>
          <w:sz w:val="20"/>
          <w:szCs w:val="20"/>
          <w:u w:val="single"/>
        </w:rPr>
        <w:t>a</w:t>
      </w:r>
      <w:r w:rsidR="001467A8" w:rsidRPr="00790924">
        <w:rPr>
          <w:bCs/>
          <w:sz w:val="20"/>
          <w:szCs w:val="20"/>
          <w:u w:val="single"/>
        </w:rPr>
        <w:t>ktualna koncesja na obrót paliwami płynnymi</w:t>
      </w:r>
      <w:r w:rsidR="001467A8" w:rsidRPr="001467A8">
        <w:rPr>
          <w:bCs/>
          <w:sz w:val="20"/>
          <w:szCs w:val="20"/>
        </w:rPr>
        <w:t>, zgodnie z ustawą z dnia 10 kwietnia    1997 r. Prawo energetyczne tj. z dnia 31 marca 2021 r. (Dz.U. z 202</w:t>
      </w:r>
      <w:r>
        <w:rPr>
          <w:bCs/>
          <w:sz w:val="20"/>
          <w:szCs w:val="20"/>
        </w:rPr>
        <w:t>2</w:t>
      </w:r>
      <w:r w:rsidR="001467A8" w:rsidRPr="001467A8">
        <w:rPr>
          <w:bCs/>
          <w:sz w:val="20"/>
          <w:szCs w:val="20"/>
        </w:rPr>
        <w:t xml:space="preserve"> r. poz. </w:t>
      </w:r>
      <w:r>
        <w:rPr>
          <w:bCs/>
          <w:sz w:val="20"/>
          <w:szCs w:val="20"/>
        </w:rPr>
        <w:t>1385</w:t>
      </w:r>
      <w:r w:rsidR="001467A8" w:rsidRPr="001467A8">
        <w:rPr>
          <w:bCs/>
          <w:sz w:val="20"/>
          <w:szCs w:val="20"/>
        </w:rPr>
        <w:t>),</w:t>
      </w:r>
    </w:p>
    <w:p w14:paraId="56C55552" w14:textId="77777777" w:rsidR="00096398" w:rsidRPr="002F5404" w:rsidRDefault="00096398" w:rsidP="00096398">
      <w:pPr>
        <w:numPr>
          <w:ilvl w:val="2"/>
          <w:numId w:val="43"/>
        </w:numPr>
        <w:spacing w:line="360" w:lineRule="auto"/>
        <w:ind w:left="710" w:hanging="435"/>
        <w:jc w:val="both"/>
        <w:rPr>
          <w:sz w:val="20"/>
          <w:szCs w:val="20"/>
        </w:rPr>
      </w:pPr>
      <w:r w:rsidRPr="002F5404">
        <w:rPr>
          <w:rStyle w:val="Teksttreci2Pogrubienie"/>
        </w:rPr>
        <w:t xml:space="preserve">Dokument </w:t>
      </w:r>
      <w:r>
        <w:rPr>
          <w:rStyle w:val="Teksttreci2Pogrubienie"/>
        </w:rPr>
        <w:t>na potwierdzenie warunków udziału w postępowaniu o których</w:t>
      </w:r>
      <w:r w:rsidRPr="002F5404">
        <w:rPr>
          <w:rStyle w:val="Teksttreci2Pogrubienie"/>
        </w:rPr>
        <w:t xml:space="preserve"> mowa w</w:t>
      </w:r>
      <w:r>
        <w:rPr>
          <w:rStyle w:val="Teksttreci2Pogrubienie"/>
        </w:rPr>
        <w:t> </w:t>
      </w:r>
      <w:r w:rsidRPr="002F5404">
        <w:rPr>
          <w:rStyle w:val="Teksttreci2Pogrubienie"/>
        </w:rPr>
        <w:t xml:space="preserve">Rozdziale VII. pkt </w:t>
      </w:r>
      <w:r>
        <w:rPr>
          <w:rStyle w:val="Teksttreci2Pogrubienie"/>
        </w:rPr>
        <w:t xml:space="preserve">1 </w:t>
      </w:r>
      <w:proofErr w:type="spellStart"/>
      <w:r>
        <w:rPr>
          <w:rStyle w:val="Teksttreci2Pogrubienie"/>
        </w:rPr>
        <w:t>ppkt</w:t>
      </w:r>
      <w:proofErr w:type="spellEnd"/>
      <w:r>
        <w:rPr>
          <w:rStyle w:val="Teksttreci2Pogrubienie"/>
        </w:rPr>
        <w:t xml:space="preserve"> d)</w:t>
      </w:r>
      <w:r w:rsidRPr="002F5404">
        <w:rPr>
          <w:rStyle w:val="Teksttreci2Pogrubienie"/>
        </w:rPr>
        <w:t xml:space="preserve"> - </w:t>
      </w:r>
      <w:r w:rsidRPr="007D0EB0">
        <w:rPr>
          <w:sz w:val="20"/>
          <w:szCs w:val="20"/>
          <w:u w:val="single"/>
        </w:rPr>
        <w:t>wykaz dostaw</w:t>
      </w:r>
      <w:r w:rsidRPr="002F5404">
        <w:rPr>
          <w:sz w:val="20"/>
          <w:szCs w:val="20"/>
        </w:rPr>
        <w:t xml:space="preserve"> porównywalnych z </w:t>
      </w:r>
      <w:r>
        <w:rPr>
          <w:sz w:val="20"/>
          <w:szCs w:val="20"/>
        </w:rPr>
        <w:t>przedmiotem</w:t>
      </w:r>
      <w:r w:rsidRPr="002F5404">
        <w:rPr>
          <w:sz w:val="20"/>
          <w:szCs w:val="20"/>
        </w:rPr>
        <w:t xml:space="preserve">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Pr="002F5404">
        <w:rPr>
          <w:b/>
          <w:sz w:val="20"/>
          <w:szCs w:val="20"/>
        </w:rPr>
        <w:t xml:space="preserve">załącznik nr </w:t>
      </w:r>
      <w:r>
        <w:rPr>
          <w:b/>
          <w:sz w:val="20"/>
          <w:szCs w:val="20"/>
        </w:rPr>
        <w:t>4</w:t>
      </w:r>
      <w:r w:rsidRPr="002F5404">
        <w:rPr>
          <w:b/>
          <w:sz w:val="20"/>
          <w:szCs w:val="20"/>
        </w:rPr>
        <w:t xml:space="preserve"> do SWZ</w:t>
      </w:r>
      <w:r w:rsidRPr="002F5404">
        <w:rPr>
          <w:sz w:val="20"/>
          <w:szCs w:val="20"/>
        </w:rPr>
        <w:t>;</w:t>
      </w:r>
    </w:p>
    <w:p w14:paraId="41438801" w14:textId="77777777" w:rsidR="00096398" w:rsidRPr="001467A8" w:rsidRDefault="00096398" w:rsidP="00790924">
      <w:pPr>
        <w:spacing w:line="360" w:lineRule="auto"/>
        <w:jc w:val="both"/>
        <w:rPr>
          <w:color w:val="000000"/>
          <w:sz w:val="20"/>
          <w:szCs w:val="20"/>
          <w:shd w:val="clear" w:color="auto" w:fill="FFFFFF"/>
          <w:lang w:bidi="pl-PL"/>
        </w:rPr>
      </w:pPr>
    </w:p>
    <w:p w14:paraId="0E44D5EF" w14:textId="77777777" w:rsidR="001467A8" w:rsidRPr="002F5404" w:rsidRDefault="001467A8" w:rsidP="001467A8">
      <w:pPr>
        <w:spacing w:line="360" w:lineRule="auto"/>
        <w:ind w:left="710"/>
        <w:jc w:val="both"/>
        <w:rPr>
          <w:color w:val="000000"/>
          <w:sz w:val="20"/>
          <w:szCs w:val="20"/>
          <w:shd w:val="clear" w:color="auto" w:fill="FFFFFF"/>
          <w:lang w:bidi="pl-PL"/>
        </w:rPr>
      </w:pPr>
    </w:p>
    <w:p w14:paraId="342551D8" w14:textId="7A9E7A6F" w:rsidR="00C55809" w:rsidRPr="002F5404" w:rsidRDefault="00C55809" w:rsidP="00927F84">
      <w:pPr>
        <w:pStyle w:val="Akapitzlist"/>
        <w:numPr>
          <w:ilvl w:val="3"/>
          <w:numId w:val="2"/>
        </w:numPr>
        <w:spacing w:line="360" w:lineRule="auto"/>
        <w:ind w:left="142"/>
        <w:jc w:val="both"/>
        <w:rPr>
          <w:rFonts w:ascii="Arial" w:hAnsi="Arial" w:cs="Arial"/>
          <w:sz w:val="20"/>
          <w:szCs w:val="20"/>
        </w:rPr>
      </w:pPr>
      <w:r w:rsidRPr="002F5404">
        <w:rPr>
          <w:rFonts w:ascii="Arial" w:hAnsi="Arial" w:cs="Arial"/>
          <w:sz w:val="20"/>
          <w:szCs w:val="20"/>
        </w:rPr>
        <w:t xml:space="preserve">Jeżeli Wykonawca ma siedzibę lub miejsce zamieszkania poza terytorium Rzeczypospolitej Polskiej, zamiast dokumentu, o których mowa w ust. </w:t>
      </w:r>
      <w:r w:rsidRPr="002F5404">
        <w:rPr>
          <w:rFonts w:ascii="Arial" w:hAnsi="Arial" w:cs="Arial"/>
          <w:b/>
          <w:sz w:val="20"/>
          <w:szCs w:val="20"/>
        </w:rPr>
        <w:t>4</w:t>
      </w:r>
      <w:r w:rsidRPr="002F5404">
        <w:rPr>
          <w:rFonts w:ascii="Arial" w:hAnsi="Arial" w:cs="Arial"/>
          <w:sz w:val="20"/>
          <w:szCs w:val="20"/>
        </w:rPr>
        <w:t xml:space="preserve"> pkt b,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16C1AD1A" w14:textId="77777777" w:rsidR="00C55809" w:rsidRPr="002F5404" w:rsidRDefault="00C55809" w:rsidP="00927F84">
      <w:pPr>
        <w:pStyle w:val="Akapitzlist"/>
        <w:numPr>
          <w:ilvl w:val="3"/>
          <w:numId w:val="2"/>
        </w:numPr>
        <w:spacing w:line="360" w:lineRule="auto"/>
        <w:ind w:left="142"/>
        <w:jc w:val="both"/>
        <w:rPr>
          <w:rFonts w:ascii="Arial" w:hAnsi="Arial" w:cs="Arial"/>
          <w:sz w:val="20"/>
          <w:szCs w:val="20"/>
        </w:rPr>
      </w:pPr>
      <w:r w:rsidRPr="002F5404">
        <w:rPr>
          <w:rFonts w:ascii="Arial" w:hAnsi="Arial" w:cs="Arial"/>
          <w:sz w:val="20"/>
          <w:szCs w:val="20"/>
        </w:rPr>
        <w:t>Jeżeli w kraju, w którym Wykonawca ma siedzibę lub miejsce zamieszkania, nie wydaje się dokumentów, o których mowa w ust. 4 pkt b,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F1A8BEC" w14:textId="77777777" w:rsidR="00C55809" w:rsidRPr="002F5404" w:rsidRDefault="00C55809" w:rsidP="00927F84">
      <w:pPr>
        <w:pStyle w:val="Akapitzlist"/>
        <w:numPr>
          <w:ilvl w:val="3"/>
          <w:numId w:val="2"/>
        </w:numPr>
        <w:spacing w:line="360" w:lineRule="auto"/>
        <w:ind w:left="142"/>
        <w:jc w:val="both"/>
        <w:rPr>
          <w:rFonts w:ascii="Arial" w:hAnsi="Arial" w:cs="Arial"/>
          <w:sz w:val="20"/>
          <w:szCs w:val="20"/>
        </w:rPr>
      </w:pPr>
      <w:r w:rsidRPr="002F5404">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240CEAB8" w14:textId="77777777" w:rsidR="006A5A93" w:rsidRPr="002F5404" w:rsidRDefault="006A5A93" w:rsidP="00927F84">
      <w:pPr>
        <w:pStyle w:val="Akapitzlist"/>
        <w:numPr>
          <w:ilvl w:val="3"/>
          <w:numId w:val="2"/>
        </w:numPr>
        <w:spacing w:line="360" w:lineRule="auto"/>
        <w:ind w:left="142"/>
        <w:jc w:val="both"/>
        <w:rPr>
          <w:rFonts w:ascii="Arial" w:hAnsi="Arial" w:cs="Arial"/>
          <w:sz w:val="20"/>
          <w:szCs w:val="20"/>
        </w:rPr>
      </w:pPr>
      <w:r w:rsidRPr="002F5404">
        <w:rPr>
          <w:rFonts w:ascii="Arial" w:hAnsi="Arial" w:cs="Arial"/>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2F5404">
        <w:rPr>
          <w:rFonts w:ascii="Arial" w:hAnsi="Arial" w:cs="Arial"/>
          <w:smallCaps/>
          <w:sz w:val="20"/>
          <w:szCs w:val="20"/>
        </w:rPr>
        <w:t> </w:t>
      </w:r>
      <w:r w:rsidRPr="002F5404">
        <w:rPr>
          <w:rFonts w:ascii="Arial" w:hAnsi="Arial" w:cs="Arial"/>
          <w:smallCaps/>
          <w:sz w:val="20"/>
          <w:szCs w:val="20"/>
        </w:rPr>
        <w:t xml:space="preserve">30  </w:t>
      </w:r>
      <w:r w:rsidRPr="002F5404">
        <w:rPr>
          <w:rFonts w:ascii="Arial" w:hAnsi="Arial" w:cs="Arial"/>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76EE9D16" w14:textId="77777777" w:rsidR="005B356F" w:rsidRPr="002F5404" w:rsidRDefault="00D375AB">
      <w:pPr>
        <w:pStyle w:val="Nagwek2"/>
      </w:pPr>
      <w:r w:rsidRPr="002F5404">
        <w:t>X</w:t>
      </w:r>
      <w:r w:rsidR="00374256" w:rsidRPr="002F5404">
        <w:t>I</w:t>
      </w:r>
      <w:r w:rsidRPr="002F5404">
        <w:t>. Poleganie na zasobach innych podmiotów</w:t>
      </w:r>
    </w:p>
    <w:p w14:paraId="3B0D3CFE" w14:textId="77777777" w:rsidR="005B356F" w:rsidRPr="002F5404" w:rsidRDefault="00D375AB">
      <w:pPr>
        <w:numPr>
          <w:ilvl w:val="3"/>
          <w:numId w:val="2"/>
        </w:numPr>
        <w:spacing w:before="240" w:line="360" w:lineRule="auto"/>
        <w:ind w:left="426" w:right="20"/>
        <w:jc w:val="both"/>
        <w:rPr>
          <w:sz w:val="20"/>
          <w:szCs w:val="20"/>
        </w:rPr>
      </w:pPr>
      <w:r w:rsidRPr="002F5404">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5E9BA9D" w14:textId="77777777" w:rsidR="005B356F" w:rsidRPr="002F5404" w:rsidRDefault="00D375AB">
      <w:pPr>
        <w:numPr>
          <w:ilvl w:val="3"/>
          <w:numId w:val="2"/>
        </w:numPr>
        <w:spacing w:line="360" w:lineRule="auto"/>
        <w:ind w:left="426" w:right="20"/>
        <w:jc w:val="both"/>
        <w:rPr>
          <w:sz w:val="20"/>
          <w:szCs w:val="20"/>
        </w:rPr>
      </w:pPr>
      <w:r w:rsidRPr="002F5404">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72A8C072" w14:textId="01560443" w:rsidR="005B356F" w:rsidRPr="002F5404" w:rsidRDefault="00D375AB">
      <w:pPr>
        <w:numPr>
          <w:ilvl w:val="3"/>
          <w:numId w:val="2"/>
        </w:numPr>
        <w:spacing w:line="360" w:lineRule="auto"/>
        <w:ind w:left="426" w:right="20"/>
        <w:jc w:val="both"/>
        <w:rPr>
          <w:sz w:val="20"/>
          <w:szCs w:val="20"/>
        </w:rPr>
      </w:pPr>
      <w:r w:rsidRPr="002F5404">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482119" w:rsidRPr="002F5404">
        <w:rPr>
          <w:b/>
          <w:sz w:val="20"/>
          <w:szCs w:val="20"/>
        </w:rPr>
        <w:t xml:space="preserve">załącznik nr </w:t>
      </w:r>
      <w:r w:rsidR="001467A8">
        <w:rPr>
          <w:b/>
          <w:sz w:val="20"/>
          <w:szCs w:val="20"/>
        </w:rPr>
        <w:t>5</w:t>
      </w:r>
      <w:r w:rsidR="00482119" w:rsidRPr="002F5404">
        <w:rPr>
          <w:b/>
          <w:sz w:val="20"/>
          <w:szCs w:val="20"/>
        </w:rPr>
        <w:t xml:space="preserve"> </w:t>
      </w:r>
      <w:r w:rsidRPr="002F5404">
        <w:rPr>
          <w:b/>
          <w:sz w:val="20"/>
          <w:szCs w:val="20"/>
        </w:rPr>
        <w:t>do SWZ.</w:t>
      </w:r>
    </w:p>
    <w:p w14:paraId="4EEBC415" w14:textId="77777777" w:rsidR="005B356F" w:rsidRPr="002F5404" w:rsidRDefault="00D375AB">
      <w:pPr>
        <w:numPr>
          <w:ilvl w:val="3"/>
          <w:numId w:val="2"/>
        </w:numPr>
        <w:spacing w:line="360" w:lineRule="auto"/>
        <w:ind w:left="426" w:right="20"/>
        <w:jc w:val="both"/>
        <w:rPr>
          <w:sz w:val="20"/>
          <w:szCs w:val="20"/>
        </w:rPr>
      </w:pPr>
      <w:r w:rsidRPr="002F5404">
        <w:rPr>
          <w:sz w:val="20"/>
          <w:szCs w:val="20"/>
        </w:rPr>
        <w:t xml:space="preserve">Zamawiający ocenia, czy udostępniane wykonawcy przez podmioty udostępniające zasoby zdolności techniczne lub zawodowe, pozwalają na wykazanie przez wykonawcę spełniania </w:t>
      </w:r>
      <w:r w:rsidRPr="002F5404">
        <w:rPr>
          <w:sz w:val="20"/>
          <w:szCs w:val="20"/>
        </w:rPr>
        <w:lastRenderedPageBreak/>
        <w:t>warunków udziału w postępowaniu, a także bada, czy nie zachodzą wobec tego podmiotu podstawy wykluczenia, które zostały przewidziane względem wykonawcy.</w:t>
      </w:r>
    </w:p>
    <w:p w14:paraId="45CE3E68" w14:textId="77777777" w:rsidR="005B356F" w:rsidRPr="002F5404" w:rsidRDefault="00D375AB">
      <w:pPr>
        <w:numPr>
          <w:ilvl w:val="3"/>
          <w:numId w:val="2"/>
        </w:numPr>
        <w:spacing w:line="360" w:lineRule="auto"/>
        <w:ind w:left="426" w:right="20"/>
        <w:jc w:val="both"/>
        <w:rPr>
          <w:sz w:val="20"/>
          <w:szCs w:val="20"/>
        </w:rPr>
      </w:pPr>
      <w:r w:rsidRPr="002F5404">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3D0163" w14:textId="77777777" w:rsidR="005B356F" w:rsidRPr="002F5404" w:rsidRDefault="00D375AB">
      <w:pPr>
        <w:numPr>
          <w:ilvl w:val="3"/>
          <w:numId w:val="2"/>
        </w:numPr>
        <w:spacing w:line="360" w:lineRule="auto"/>
        <w:ind w:left="426" w:right="20"/>
        <w:jc w:val="both"/>
        <w:rPr>
          <w:sz w:val="20"/>
          <w:szCs w:val="20"/>
        </w:rPr>
      </w:pPr>
      <w:r w:rsidRPr="002F5404">
        <w:rPr>
          <w:b/>
          <w:sz w:val="20"/>
          <w:szCs w:val="20"/>
        </w:rPr>
        <w:t xml:space="preserve">UWAGA: </w:t>
      </w:r>
      <w:r w:rsidRPr="002F5404">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36AF222" w14:textId="36B35ABA" w:rsidR="005B356F" w:rsidRPr="002F5404" w:rsidRDefault="00D375AB">
      <w:pPr>
        <w:numPr>
          <w:ilvl w:val="3"/>
          <w:numId w:val="2"/>
        </w:numPr>
        <w:shd w:val="clear" w:color="auto" w:fill="FFFFFF"/>
        <w:spacing w:line="360" w:lineRule="auto"/>
        <w:ind w:left="426"/>
        <w:jc w:val="both"/>
        <w:rPr>
          <w:sz w:val="20"/>
          <w:szCs w:val="20"/>
        </w:rPr>
      </w:pPr>
      <w:r w:rsidRPr="002F5404">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38D7BA8C" w14:textId="77777777" w:rsidR="005B356F" w:rsidRPr="002F5404" w:rsidRDefault="00D375AB">
      <w:pPr>
        <w:pStyle w:val="Nagwek2"/>
      </w:pPr>
      <w:bookmarkStart w:id="12" w:name="_lodptpqf2xh0" w:colFirst="0" w:colLast="0"/>
      <w:bookmarkEnd w:id="12"/>
      <w:r w:rsidRPr="002F5404">
        <w:t>X</w:t>
      </w:r>
      <w:r w:rsidR="00792680" w:rsidRPr="002F5404">
        <w:t>I</w:t>
      </w:r>
      <w:r w:rsidR="00374256" w:rsidRPr="002F5404">
        <w:t>I</w:t>
      </w:r>
      <w:r w:rsidRPr="002F5404">
        <w:t>. Informacja dla Wykonawców wspólnie ubiegających się o udzielenie zamówienia</w:t>
      </w:r>
    </w:p>
    <w:p w14:paraId="471C6F8A" w14:textId="77777777" w:rsidR="005B356F" w:rsidRPr="002F5404" w:rsidRDefault="00D375AB">
      <w:pPr>
        <w:numPr>
          <w:ilvl w:val="0"/>
          <w:numId w:val="14"/>
        </w:numPr>
        <w:spacing w:before="240" w:line="360" w:lineRule="auto"/>
        <w:ind w:left="426"/>
        <w:jc w:val="both"/>
      </w:pPr>
      <w:r w:rsidRPr="002F5404">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2F5404">
        <w:rPr>
          <w:b/>
          <w:sz w:val="20"/>
          <w:szCs w:val="20"/>
        </w:rPr>
        <w:t xml:space="preserve"> </w:t>
      </w:r>
      <w:r w:rsidRPr="002F5404">
        <w:rPr>
          <w:sz w:val="20"/>
          <w:szCs w:val="20"/>
        </w:rPr>
        <w:t xml:space="preserve">winno być załączone do oferty. </w:t>
      </w:r>
    </w:p>
    <w:p w14:paraId="28EFE371" w14:textId="77777777" w:rsidR="005B356F" w:rsidRPr="002F5404" w:rsidRDefault="00D375AB">
      <w:pPr>
        <w:numPr>
          <w:ilvl w:val="0"/>
          <w:numId w:val="14"/>
        </w:numPr>
        <w:spacing w:line="360" w:lineRule="auto"/>
        <w:ind w:left="426"/>
        <w:jc w:val="both"/>
      </w:pPr>
      <w:r w:rsidRPr="002F5404">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15F52585" w14:textId="77777777" w:rsidR="005B356F" w:rsidRPr="002F5404" w:rsidRDefault="00D375AB">
      <w:pPr>
        <w:numPr>
          <w:ilvl w:val="0"/>
          <w:numId w:val="14"/>
        </w:numPr>
        <w:spacing w:line="360" w:lineRule="auto"/>
        <w:ind w:left="426"/>
        <w:jc w:val="both"/>
      </w:pPr>
      <w:r w:rsidRPr="002F5404">
        <w:rPr>
          <w:sz w:val="20"/>
          <w:szCs w:val="20"/>
        </w:rPr>
        <w:t>Wykonawcy wspólnie ubiegający się o udzielenie zamówienia dołączają do oferty oświadczenie, z którego wynika, które dostawy wykonają poszczególni wykonawcy.</w:t>
      </w:r>
    </w:p>
    <w:p w14:paraId="78AD0D05" w14:textId="77777777" w:rsidR="005B356F" w:rsidRPr="002F5404" w:rsidRDefault="00D375AB">
      <w:pPr>
        <w:numPr>
          <w:ilvl w:val="0"/>
          <w:numId w:val="14"/>
        </w:numPr>
        <w:spacing w:line="360" w:lineRule="auto"/>
        <w:ind w:left="426"/>
        <w:jc w:val="both"/>
      </w:pPr>
      <w:r w:rsidRPr="002F5404">
        <w:rPr>
          <w:sz w:val="20"/>
          <w:szCs w:val="20"/>
        </w:rPr>
        <w:t>Oświadczenia i dokumenty potwierdzające brak podstaw do wykluczenia z postępowania składa każdy z Wykonawców wspólnie ubiegających się o zamówienie.</w:t>
      </w:r>
    </w:p>
    <w:p w14:paraId="21D97161" w14:textId="77777777" w:rsidR="005B356F" w:rsidRPr="002F5404" w:rsidRDefault="00D375AB">
      <w:pPr>
        <w:pStyle w:val="Nagwek2"/>
        <w:spacing w:before="240" w:after="240"/>
      </w:pPr>
      <w:bookmarkStart w:id="13" w:name="_tp7vefgpgfgi" w:colFirst="0" w:colLast="0"/>
      <w:bookmarkEnd w:id="13"/>
      <w:r w:rsidRPr="002F5404">
        <w:t>XI</w:t>
      </w:r>
      <w:r w:rsidR="00792680" w:rsidRPr="002F5404">
        <w:t>I</w:t>
      </w:r>
      <w:r w:rsidR="00374256" w:rsidRPr="002F5404">
        <w:t>I</w:t>
      </w:r>
      <w:r w:rsidRPr="002F5404">
        <w:t>. Informacje o sposobie porozumiewania się zamawiającego z Wykonawcami oraz przekazywania oświadczeń lub dokumentów</w:t>
      </w:r>
    </w:p>
    <w:p w14:paraId="20B53C7D" w14:textId="6E502658" w:rsidR="0014187F" w:rsidRPr="002F5404" w:rsidRDefault="0014187F">
      <w:pPr>
        <w:widowControl w:val="0"/>
        <w:numPr>
          <w:ilvl w:val="0"/>
          <w:numId w:val="45"/>
        </w:numPr>
        <w:tabs>
          <w:tab w:val="left" w:pos="359"/>
        </w:tabs>
        <w:spacing w:line="360" w:lineRule="auto"/>
        <w:jc w:val="both"/>
        <w:rPr>
          <w:sz w:val="20"/>
          <w:szCs w:val="20"/>
        </w:rPr>
      </w:pPr>
      <w:r w:rsidRPr="002F5404">
        <w:rPr>
          <w:sz w:val="20"/>
          <w:szCs w:val="20"/>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2F5404">
        <w:rPr>
          <w:sz w:val="20"/>
          <w:szCs w:val="20"/>
        </w:rPr>
        <w:t>Pzp</w:t>
      </w:r>
      <w:proofErr w:type="spellEnd"/>
      <w:r w:rsidRPr="002F5404">
        <w:rPr>
          <w:sz w:val="20"/>
          <w:szCs w:val="20"/>
        </w:rPr>
        <w:t xml:space="preserve">, odbywa się przy użyciu środków komunikacji elektronicznej z wykorzystaniem </w:t>
      </w:r>
      <w:r w:rsidRPr="002F5404">
        <w:rPr>
          <w:b/>
          <w:bCs/>
          <w:color w:val="000000"/>
          <w:sz w:val="20"/>
          <w:szCs w:val="20"/>
          <w:shd w:val="clear" w:color="auto" w:fill="FFFFFF"/>
          <w:lang w:bidi="pl-PL"/>
        </w:rPr>
        <w:t xml:space="preserve">platformy zakupowej </w:t>
      </w:r>
      <w:r w:rsidRPr="002F5404">
        <w:rPr>
          <w:b/>
          <w:bCs/>
          <w:color w:val="000000"/>
          <w:sz w:val="20"/>
          <w:szCs w:val="20"/>
          <w:shd w:val="clear" w:color="auto" w:fill="FFFFFF"/>
          <w:lang w:bidi="pl-PL"/>
        </w:rPr>
        <w:lastRenderedPageBreak/>
        <w:t>(</w:t>
      </w:r>
      <w:proofErr w:type="spellStart"/>
      <w:r w:rsidRPr="002F5404">
        <w:rPr>
          <w:b/>
          <w:bCs/>
          <w:color w:val="000000"/>
          <w:sz w:val="20"/>
          <w:szCs w:val="20"/>
          <w:shd w:val="clear" w:color="auto" w:fill="FFFFFF"/>
          <w:lang w:bidi="pl-PL"/>
        </w:rPr>
        <w:t>dalej:Platforma</w:t>
      </w:r>
      <w:proofErr w:type="spellEnd"/>
      <w:r w:rsidRPr="002F5404">
        <w:rPr>
          <w:b/>
          <w:bCs/>
          <w:color w:val="000000"/>
          <w:sz w:val="20"/>
          <w:szCs w:val="20"/>
          <w:shd w:val="clear" w:color="auto" w:fill="FFFFFF"/>
          <w:lang w:bidi="pl-PL"/>
        </w:rPr>
        <w:t>)</w:t>
      </w:r>
      <w:r w:rsidR="00117575" w:rsidRPr="002F5404">
        <w:t xml:space="preserve"> </w:t>
      </w:r>
      <w:r w:rsidR="00B04880">
        <w:rPr>
          <w:rFonts w:ascii="Helvetica" w:hAnsi="Helvetica"/>
          <w:color w:val="666666"/>
          <w:sz w:val="19"/>
          <w:szCs w:val="19"/>
          <w:shd w:val="clear" w:color="auto" w:fill="FFFFFF"/>
        </w:rPr>
        <w:t> </w:t>
      </w:r>
      <w:hyperlink r:id="rId23" w:history="1">
        <w:r w:rsidR="00B04880">
          <w:rPr>
            <w:rStyle w:val="Hipercze"/>
            <w:rFonts w:ascii="Helvetica" w:hAnsi="Helvetica"/>
            <w:color w:val="23527C"/>
            <w:sz w:val="19"/>
            <w:szCs w:val="19"/>
            <w:shd w:val="clear" w:color="auto" w:fill="FFFFFF"/>
          </w:rPr>
          <w:t>https://www.platformazakupowa.pl/transakcja/775585</w:t>
        </w:r>
      </w:hyperlink>
    </w:p>
    <w:p w14:paraId="63DE570F" w14:textId="70CA0878" w:rsidR="0014187F" w:rsidRPr="002F5404" w:rsidRDefault="0014187F">
      <w:pPr>
        <w:widowControl w:val="0"/>
        <w:numPr>
          <w:ilvl w:val="0"/>
          <w:numId w:val="45"/>
        </w:numPr>
        <w:tabs>
          <w:tab w:val="left" w:pos="359"/>
        </w:tabs>
        <w:spacing w:line="360" w:lineRule="auto"/>
        <w:jc w:val="both"/>
        <w:rPr>
          <w:sz w:val="20"/>
          <w:szCs w:val="20"/>
        </w:rPr>
      </w:pPr>
      <w:r w:rsidRPr="002F5404">
        <w:rPr>
          <w:sz w:val="20"/>
          <w:szCs w:val="20"/>
        </w:rPr>
        <w:t xml:space="preserve">Postępowanie prowadzone jest w języku polskim w formie elektronicznej za pośrednictwem </w:t>
      </w:r>
      <w:hyperlink r:id="rId24">
        <w:r w:rsidRPr="002F5404">
          <w:rPr>
            <w:color w:val="1155CC"/>
            <w:sz w:val="20"/>
            <w:szCs w:val="20"/>
            <w:u w:val="single"/>
          </w:rPr>
          <w:t>platformazakupowa.pl</w:t>
        </w:r>
      </w:hyperlink>
      <w:r w:rsidRPr="002F5404">
        <w:rPr>
          <w:sz w:val="20"/>
          <w:szCs w:val="20"/>
        </w:rPr>
        <w:t xml:space="preserve"> pod adresem</w:t>
      </w:r>
      <w:r w:rsidRPr="002F5404">
        <w:rPr>
          <w:color w:val="FF9900"/>
          <w:sz w:val="20"/>
          <w:szCs w:val="20"/>
        </w:rPr>
        <w:t xml:space="preserve"> </w:t>
      </w:r>
      <w:r w:rsidR="00B04880">
        <w:rPr>
          <w:rFonts w:ascii="Helvetica" w:hAnsi="Helvetica"/>
          <w:color w:val="666666"/>
          <w:sz w:val="19"/>
          <w:szCs w:val="19"/>
          <w:shd w:val="clear" w:color="auto" w:fill="FFFFFF"/>
        </w:rPr>
        <w:t> </w:t>
      </w:r>
      <w:hyperlink r:id="rId25" w:history="1">
        <w:r w:rsidR="00B04880">
          <w:rPr>
            <w:rStyle w:val="Hipercze"/>
            <w:rFonts w:ascii="Helvetica" w:hAnsi="Helvetica"/>
            <w:color w:val="23527C"/>
            <w:sz w:val="19"/>
            <w:szCs w:val="19"/>
            <w:shd w:val="clear" w:color="auto" w:fill="FFFFFF"/>
          </w:rPr>
          <w:t>https://www.platformazakupowa.pl/transakcja/775585</w:t>
        </w:r>
      </w:hyperlink>
    </w:p>
    <w:p w14:paraId="63BEB782" w14:textId="77777777" w:rsidR="0014187F" w:rsidRPr="002F5404" w:rsidRDefault="0014187F">
      <w:pPr>
        <w:numPr>
          <w:ilvl w:val="0"/>
          <w:numId w:val="45"/>
        </w:numPr>
        <w:pBdr>
          <w:top w:val="nil"/>
          <w:left w:val="nil"/>
          <w:bottom w:val="nil"/>
          <w:right w:val="nil"/>
          <w:between w:val="nil"/>
        </w:pBdr>
        <w:spacing w:line="360" w:lineRule="auto"/>
        <w:jc w:val="both"/>
        <w:rPr>
          <w:sz w:val="20"/>
          <w:szCs w:val="20"/>
        </w:rPr>
      </w:pPr>
      <w:r w:rsidRPr="002F5404">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26">
        <w:r w:rsidRPr="002F5404">
          <w:rPr>
            <w:color w:val="1155CC"/>
            <w:sz w:val="20"/>
            <w:szCs w:val="20"/>
            <w:u w:val="single"/>
          </w:rPr>
          <w:t>platformazakupowa.pl</w:t>
        </w:r>
      </w:hyperlink>
      <w:r w:rsidRPr="002F5404">
        <w:rPr>
          <w:sz w:val="20"/>
          <w:szCs w:val="20"/>
        </w:rPr>
        <w:t xml:space="preserve"> i formularza „</w:t>
      </w:r>
      <w:r w:rsidRPr="002F5404">
        <w:rPr>
          <w:b/>
          <w:sz w:val="20"/>
          <w:szCs w:val="20"/>
        </w:rPr>
        <w:t>Wyślij wiadomość do zamawiającego</w:t>
      </w:r>
      <w:r w:rsidRPr="002F5404">
        <w:rPr>
          <w:sz w:val="20"/>
          <w:szCs w:val="20"/>
        </w:rPr>
        <w:t xml:space="preserve">”. </w:t>
      </w:r>
    </w:p>
    <w:p w14:paraId="2692E6FF" w14:textId="77777777" w:rsidR="0014187F" w:rsidRPr="002F5404" w:rsidRDefault="0014187F" w:rsidP="0014187F">
      <w:pPr>
        <w:pBdr>
          <w:top w:val="nil"/>
          <w:left w:val="nil"/>
          <w:bottom w:val="nil"/>
          <w:right w:val="nil"/>
          <w:between w:val="nil"/>
        </w:pBdr>
        <w:spacing w:line="360" w:lineRule="auto"/>
        <w:ind w:left="720"/>
        <w:jc w:val="both"/>
        <w:rPr>
          <w:sz w:val="20"/>
          <w:szCs w:val="20"/>
        </w:rPr>
      </w:pPr>
      <w:r w:rsidRPr="002F5404">
        <w:rPr>
          <w:sz w:val="20"/>
          <w:szCs w:val="20"/>
        </w:rPr>
        <w:t xml:space="preserve">Za datę przekazania (wpływu) oświadczeń, wniosków, zawiadomień oraz informacji przyjmuje się datę ich przesłania za pośrednictwem </w:t>
      </w:r>
      <w:hyperlink r:id="rId27">
        <w:r w:rsidRPr="002F5404">
          <w:rPr>
            <w:color w:val="1155CC"/>
            <w:sz w:val="20"/>
            <w:szCs w:val="20"/>
            <w:u w:val="single"/>
          </w:rPr>
          <w:t>platformazakupowa.pl</w:t>
        </w:r>
      </w:hyperlink>
      <w:r w:rsidRPr="002F5404">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w:t>
      </w:r>
    </w:p>
    <w:p w14:paraId="6CB48646" w14:textId="77777777" w:rsidR="0014187F" w:rsidRPr="002F5404" w:rsidRDefault="0014187F" w:rsidP="0014187F">
      <w:pPr>
        <w:pBdr>
          <w:top w:val="nil"/>
          <w:left w:val="nil"/>
          <w:bottom w:val="nil"/>
          <w:right w:val="nil"/>
          <w:between w:val="nil"/>
        </w:pBdr>
        <w:spacing w:line="360" w:lineRule="auto"/>
        <w:ind w:left="720"/>
        <w:jc w:val="both"/>
        <w:rPr>
          <w:sz w:val="20"/>
          <w:szCs w:val="20"/>
        </w:rPr>
      </w:pPr>
      <w:r w:rsidRPr="002F5404">
        <w:rPr>
          <w:sz w:val="20"/>
          <w:szCs w:val="20"/>
        </w:rPr>
        <w:t>przetargi-publiczne@katowice.kwpsp.gov.pl</w:t>
      </w:r>
    </w:p>
    <w:p w14:paraId="649009C3" w14:textId="77777777" w:rsidR="0014187F" w:rsidRPr="002F5404" w:rsidRDefault="0014187F">
      <w:pPr>
        <w:numPr>
          <w:ilvl w:val="0"/>
          <w:numId w:val="45"/>
        </w:numPr>
        <w:pBdr>
          <w:top w:val="nil"/>
          <w:left w:val="nil"/>
          <w:bottom w:val="nil"/>
          <w:right w:val="nil"/>
          <w:between w:val="nil"/>
        </w:pBdr>
        <w:spacing w:line="360" w:lineRule="auto"/>
        <w:jc w:val="both"/>
        <w:rPr>
          <w:sz w:val="20"/>
          <w:szCs w:val="20"/>
        </w:rPr>
      </w:pPr>
      <w:r w:rsidRPr="002F5404">
        <w:rPr>
          <w:sz w:val="20"/>
          <w:szCs w:val="20"/>
        </w:rPr>
        <w:t xml:space="preserve">Zamawiający będzie przekazywał wykonawcom informacje za pośrednictwem </w:t>
      </w:r>
      <w:hyperlink r:id="rId28">
        <w:r w:rsidRPr="002F5404">
          <w:rPr>
            <w:color w:val="1155CC"/>
            <w:sz w:val="20"/>
            <w:szCs w:val="20"/>
            <w:u w:val="single"/>
          </w:rPr>
          <w:t>platformazakupowa.pl</w:t>
        </w:r>
      </w:hyperlink>
      <w:r w:rsidRPr="002F5404">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9">
        <w:r w:rsidRPr="002F5404">
          <w:rPr>
            <w:color w:val="1155CC"/>
            <w:sz w:val="20"/>
            <w:szCs w:val="20"/>
            <w:u w:val="single"/>
          </w:rPr>
          <w:t>platformazakupowa.pl</w:t>
        </w:r>
      </w:hyperlink>
      <w:r w:rsidRPr="002F5404">
        <w:rPr>
          <w:sz w:val="20"/>
          <w:szCs w:val="20"/>
        </w:rPr>
        <w:t xml:space="preserve"> do konkretnego wykonawcy.</w:t>
      </w:r>
    </w:p>
    <w:p w14:paraId="04D3720F" w14:textId="77777777" w:rsidR="0014187F" w:rsidRPr="002F5404" w:rsidRDefault="0014187F">
      <w:pPr>
        <w:numPr>
          <w:ilvl w:val="0"/>
          <w:numId w:val="45"/>
        </w:numPr>
        <w:pBdr>
          <w:top w:val="nil"/>
          <w:left w:val="nil"/>
          <w:bottom w:val="nil"/>
          <w:right w:val="nil"/>
          <w:between w:val="nil"/>
        </w:pBdr>
        <w:spacing w:line="360" w:lineRule="auto"/>
        <w:jc w:val="both"/>
        <w:rPr>
          <w:sz w:val="20"/>
          <w:szCs w:val="20"/>
        </w:rPr>
      </w:pPr>
      <w:r w:rsidRPr="002F5404">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ECB525C" w14:textId="77777777" w:rsidR="0014187F" w:rsidRPr="002F5404" w:rsidRDefault="0014187F">
      <w:pPr>
        <w:numPr>
          <w:ilvl w:val="0"/>
          <w:numId w:val="45"/>
        </w:numPr>
        <w:pBdr>
          <w:top w:val="nil"/>
          <w:left w:val="nil"/>
          <w:bottom w:val="nil"/>
          <w:right w:val="nil"/>
          <w:between w:val="nil"/>
        </w:pBdr>
        <w:spacing w:line="360" w:lineRule="auto"/>
        <w:jc w:val="both"/>
        <w:rPr>
          <w:sz w:val="20"/>
          <w:szCs w:val="20"/>
        </w:rPr>
      </w:pPr>
      <w:r w:rsidRPr="002F5404">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30">
        <w:r w:rsidRPr="002F5404">
          <w:rPr>
            <w:color w:val="1155CC"/>
            <w:sz w:val="20"/>
            <w:szCs w:val="20"/>
            <w:u w:val="single"/>
          </w:rPr>
          <w:t>platformazakupowa.pl</w:t>
        </w:r>
      </w:hyperlink>
      <w:r w:rsidRPr="002F5404">
        <w:rPr>
          <w:sz w:val="20"/>
          <w:szCs w:val="20"/>
        </w:rPr>
        <w:t>, tj.:</w:t>
      </w:r>
    </w:p>
    <w:p w14:paraId="19237402" w14:textId="77777777" w:rsidR="0014187F" w:rsidRPr="002F5404" w:rsidRDefault="0014187F">
      <w:pPr>
        <w:numPr>
          <w:ilvl w:val="1"/>
          <w:numId w:val="44"/>
        </w:numPr>
        <w:spacing w:line="360" w:lineRule="auto"/>
        <w:jc w:val="both"/>
        <w:rPr>
          <w:sz w:val="20"/>
          <w:szCs w:val="20"/>
        </w:rPr>
      </w:pPr>
      <w:r w:rsidRPr="002F5404">
        <w:rPr>
          <w:sz w:val="20"/>
          <w:szCs w:val="20"/>
        </w:rPr>
        <w:t xml:space="preserve">stały dostęp do sieci Internet o gwarantowanej przepustowości nie mniejszej niż 512 </w:t>
      </w:r>
      <w:proofErr w:type="spellStart"/>
      <w:r w:rsidRPr="002F5404">
        <w:rPr>
          <w:sz w:val="20"/>
          <w:szCs w:val="20"/>
        </w:rPr>
        <w:t>kb</w:t>
      </w:r>
      <w:proofErr w:type="spellEnd"/>
      <w:r w:rsidRPr="002F5404">
        <w:rPr>
          <w:sz w:val="20"/>
          <w:szCs w:val="20"/>
        </w:rPr>
        <w:t>/s,</w:t>
      </w:r>
    </w:p>
    <w:p w14:paraId="00262960" w14:textId="77777777" w:rsidR="0014187F" w:rsidRPr="002F5404" w:rsidRDefault="0014187F">
      <w:pPr>
        <w:numPr>
          <w:ilvl w:val="1"/>
          <w:numId w:val="44"/>
        </w:numPr>
        <w:spacing w:line="360" w:lineRule="auto"/>
        <w:jc w:val="both"/>
        <w:rPr>
          <w:sz w:val="20"/>
          <w:szCs w:val="20"/>
        </w:rPr>
      </w:pPr>
      <w:r w:rsidRPr="002F5404">
        <w:rPr>
          <w:sz w:val="20"/>
          <w:szCs w:val="20"/>
        </w:rPr>
        <w:t>komputer klasy PC lub MAC o następującej konfiguracji: pamięć min. 2 GB Ram, procesor Intel IV 2 GHZ lub jego nowsza wersja, jeden z systemów operacyjnych - MS Windows 7, Mac Os x 10 4, Linux, lub ich nowsze wersje,</w:t>
      </w:r>
    </w:p>
    <w:p w14:paraId="530E07A3" w14:textId="77777777" w:rsidR="0014187F" w:rsidRPr="002F5404" w:rsidRDefault="0014187F">
      <w:pPr>
        <w:numPr>
          <w:ilvl w:val="1"/>
          <w:numId w:val="44"/>
        </w:numPr>
        <w:spacing w:line="360" w:lineRule="auto"/>
        <w:jc w:val="both"/>
        <w:rPr>
          <w:sz w:val="20"/>
          <w:szCs w:val="20"/>
        </w:rPr>
      </w:pPr>
      <w:r w:rsidRPr="002F5404">
        <w:rPr>
          <w:sz w:val="20"/>
          <w:szCs w:val="20"/>
        </w:rPr>
        <w:t>zainstalowana dowolna przeglądarka internetowa, w przypadku Internet Explorer minimalnie wersja 10 0.,</w:t>
      </w:r>
    </w:p>
    <w:p w14:paraId="5C47E828" w14:textId="77777777" w:rsidR="0014187F" w:rsidRPr="002F5404" w:rsidRDefault="0014187F">
      <w:pPr>
        <w:numPr>
          <w:ilvl w:val="1"/>
          <w:numId w:val="44"/>
        </w:numPr>
        <w:spacing w:line="360" w:lineRule="auto"/>
        <w:jc w:val="both"/>
        <w:rPr>
          <w:sz w:val="20"/>
          <w:szCs w:val="20"/>
        </w:rPr>
      </w:pPr>
      <w:r w:rsidRPr="002F5404">
        <w:rPr>
          <w:sz w:val="20"/>
          <w:szCs w:val="20"/>
        </w:rPr>
        <w:t>włączona obsługa JavaScript,</w:t>
      </w:r>
    </w:p>
    <w:p w14:paraId="4DA23CFE" w14:textId="77777777" w:rsidR="0014187F" w:rsidRPr="002F5404" w:rsidRDefault="0014187F">
      <w:pPr>
        <w:numPr>
          <w:ilvl w:val="1"/>
          <w:numId w:val="44"/>
        </w:numPr>
        <w:spacing w:line="360" w:lineRule="auto"/>
        <w:jc w:val="both"/>
        <w:rPr>
          <w:sz w:val="20"/>
          <w:szCs w:val="20"/>
        </w:rPr>
      </w:pPr>
      <w:r w:rsidRPr="002F5404">
        <w:rPr>
          <w:sz w:val="20"/>
          <w:szCs w:val="20"/>
        </w:rPr>
        <w:t xml:space="preserve">zainstalowany program Adobe </w:t>
      </w:r>
      <w:proofErr w:type="spellStart"/>
      <w:r w:rsidRPr="002F5404">
        <w:rPr>
          <w:sz w:val="20"/>
          <w:szCs w:val="20"/>
        </w:rPr>
        <w:t>Acrobat</w:t>
      </w:r>
      <w:proofErr w:type="spellEnd"/>
      <w:r w:rsidRPr="002F5404">
        <w:rPr>
          <w:sz w:val="20"/>
          <w:szCs w:val="20"/>
        </w:rPr>
        <w:t xml:space="preserve"> Reader lub inny obsługujący format plików .pdf,</w:t>
      </w:r>
    </w:p>
    <w:p w14:paraId="640ABCC7" w14:textId="77777777" w:rsidR="0014187F" w:rsidRPr="002F5404" w:rsidRDefault="0014187F">
      <w:pPr>
        <w:numPr>
          <w:ilvl w:val="1"/>
          <w:numId w:val="44"/>
        </w:numPr>
        <w:spacing w:line="360" w:lineRule="auto"/>
        <w:jc w:val="both"/>
        <w:rPr>
          <w:sz w:val="20"/>
          <w:szCs w:val="20"/>
        </w:rPr>
      </w:pPr>
      <w:r w:rsidRPr="002F5404">
        <w:rPr>
          <w:sz w:val="20"/>
          <w:szCs w:val="20"/>
        </w:rPr>
        <w:t>Platformazakupowa.pl działa według standardu przyjętego w komunikacji sieciowej - kodowanie UTF8,</w:t>
      </w:r>
    </w:p>
    <w:p w14:paraId="0AF91CB3" w14:textId="77777777" w:rsidR="0014187F" w:rsidRPr="002F5404" w:rsidRDefault="0014187F">
      <w:pPr>
        <w:numPr>
          <w:ilvl w:val="1"/>
          <w:numId w:val="44"/>
        </w:numPr>
        <w:spacing w:line="360" w:lineRule="auto"/>
        <w:jc w:val="both"/>
        <w:rPr>
          <w:sz w:val="20"/>
          <w:szCs w:val="20"/>
        </w:rPr>
      </w:pPr>
      <w:r w:rsidRPr="002F5404">
        <w:rPr>
          <w:sz w:val="20"/>
          <w:szCs w:val="20"/>
        </w:rPr>
        <w:lastRenderedPageBreak/>
        <w:t>Oznaczenie czasu odbioru danych przez platformę zakupową stanowi datę oraz dokładny czas (</w:t>
      </w:r>
      <w:proofErr w:type="spellStart"/>
      <w:r w:rsidRPr="002F5404">
        <w:rPr>
          <w:sz w:val="20"/>
          <w:szCs w:val="20"/>
        </w:rPr>
        <w:t>hh:mm:ss</w:t>
      </w:r>
      <w:proofErr w:type="spellEnd"/>
      <w:r w:rsidRPr="002F5404">
        <w:rPr>
          <w:sz w:val="20"/>
          <w:szCs w:val="20"/>
        </w:rPr>
        <w:t>) generowany wg. czasu lokalnego serwera synchronizowanego z zegarem Głównego Urzędu Miar.</w:t>
      </w:r>
    </w:p>
    <w:p w14:paraId="11CEC2EA" w14:textId="77777777" w:rsidR="0014187F" w:rsidRPr="002F5404" w:rsidRDefault="0014187F">
      <w:pPr>
        <w:numPr>
          <w:ilvl w:val="0"/>
          <w:numId w:val="45"/>
        </w:numPr>
        <w:pBdr>
          <w:top w:val="nil"/>
          <w:left w:val="nil"/>
          <w:bottom w:val="nil"/>
          <w:right w:val="nil"/>
          <w:between w:val="nil"/>
        </w:pBdr>
        <w:spacing w:line="360" w:lineRule="auto"/>
        <w:jc w:val="both"/>
        <w:rPr>
          <w:sz w:val="20"/>
          <w:szCs w:val="20"/>
        </w:rPr>
      </w:pPr>
      <w:r w:rsidRPr="002F5404">
        <w:rPr>
          <w:sz w:val="20"/>
          <w:szCs w:val="20"/>
        </w:rPr>
        <w:t>Wykonawca, przystępując do niniejszego postępowania o udzielenie zamówienia publicznego:</w:t>
      </w:r>
    </w:p>
    <w:p w14:paraId="44185436" w14:textId="77777777" w:rsidR="0014187F" w:rsidRPr="002F5404" w:rsidRDefault="0014187F">
      <w:pPr>
        <w:numPr>
          <w:ilvl w:val="0"/>
          <w:numId w:val="46"/>
        </w:numPr>
        <w:spacing w:line="360" w:lineRule="auto"/>
        <w:ind w:left="1418" w:hanging="284"/>
        <w:contextualSpacing/>
        <w:jc w:val="both"/>
        <w:rPr>
          <w:sz w:val="20"/>
          <w:szCs w:val="20"/>
        </w:rPr>
      </w:pPr>
      <w:r w:rsidRPr="002F5404">
        <w:rPr>
          <w:sz w:val="20"/>
          <w:szCs w:val="20"/>
        </w:rPr>
        <w:t xml:space="preserve">akceptuje warunki korzystania z </w:t>
      </w:r>
      <w:hyperlink r:id="rId31">
        <w:r w:rsidRPr="002F5404">
          <w:rPr>
            <w:color w:val="1155CC"/>
            <w:sz w:val="20"/>
            <w:szCs w:val="20"/>
            <w:u w:val="single"/>
          </w:rPr>
          <w:t>platformazakupowa.pl</w:t>
        </w:r>
      </w:hyperlink>
      <w:r w:rsidRPr="002F5404">
        <w:rPr>
          <w:sz w:val="20"/>
          <w:szCs w:val="20"/>
        </w:rPr>
        <w:t xml:space="preserve"> określone w Regulaminie zamieszczonym na stronie internetowej </w:t>
      </w:r>
      <w:hyperlink r:id="rId32">
        <w:r w:rsidRPr="002F5404">
          <w:rPr>
            <w:sz w:val="20"/>
            <w:szCs w:val="20"/>
          </w:rPr>
          <w:t>pod linkiem</w:t>
        </w:r>
      </w:hyperlink>
      <w:r w:rsidRPr="002F5404">
        <w:rPr>
          <w:sz w:val="20"/>
          <w:szCs w:val="20"/>
        </w:rPr>
        <w:t xml:space="preserve">  w zakładce „Regulamin" oraz uznaje go za wiążący,</w:t>
      </w:r>
    </w:p>
    <w:p w14:paraId="74638736" w14:textId="77777777" w:rsidR="0014187F" w:rsidRPr="002F5404" w:rsidRDefault="0014187F">
      <w:pPr>
        <w:numPr>
          <w:ilvl w:val="0"/>
          <w:numId w:val="46"/>
        </w:numPr>
        <w:spacing w:line="360" w:lineRule="auto"/>
        <w:ind w:firstLine="414"/>
        <w:contextualSpacing/>
        <w:jc w:val="both"/>
        <w:rPr>
          <w:sz w:val="20"/>
          <w:szCs w:val="20"/>
        </w:rPr>
      </w:pPr>
      <w:r w:rsidRPr="002F5404">
        <w:rPr>
          <w:sz w:val="20"/>
          <w:szCs w:val="20"/>
        </w:rPr>
        <w:t xml:space="preserve">zapoznał i stosuje się do Instrukcji składania ofert/wniosków dostępnej </w:t>
      </w:r>
      <w:hyperlink r:id="rId33">
        <w:r w:rsidRPr="002F5404">
          <w:rPr>
            <w:color w:val="1155CC"/>
            <w:sz w:val="20"/>
            <w:szCs w:val="20"/>
            <w:u w:val="single"/>
          </w:rPr>
          <w:t>pod linkiem</w:t>
        </w:r>
      </w:hyperlink>
      <w:r w:rsidRPr="002F5404">
        <w:rPr>
          <w:sz w:val="20"/>
          <w:szCs w:val="20"/>
        </w:rPr>
        <w:t xml:space="preserve">. </w:t>
      </w:r>
    </w:p>
    <w:p w14:paraId="29471C87" w14:textId="77777777" w:rsidR="0014187F" w:rsidRPr="002F5404" w:rsidRDefault="0014187F">
      <w:pPr>
        <w:numPr>
          <w:ilvl w:val="0"/>
          <w:numId w:val="45"/>
        </w:numPr>
        <w:pBdr>
          <w:top w:val="nil"/>
          <w:left w:val="nil"/>
          <w:bottom w:val="nil"/>
          <w:right w:val="nil"/>
          <w:between w:val="nil"/>
        </w:pBdr>
        <w:spacing w:line="360" w:lineRule="auto"/>
        <w:jc w:val="both"/>
        <w:rPr>
          <w:rFonts w:eastAsia="Calibri"/>
          <w:sz w:val="20"/>
          <w:szCs w:val="20"/>
        </w:rPr>
      </w:pPr>
      <w:r w:rsidRPr="002F5404">
        <w:rPr>
          <w:b/>
          <w:sz w:val="20"/>
          <w:szCs w:val="20"/>
        </w:rPr>
        <w:t xml:space="preserve">Zamawiający nie ponosi odpowiedzialności za złożenie oferty w sposób niezgodny z Instrukcją korzystania z </w:t>
      </w:r>
      <w:hyperlink r:id="rId34">
        <w:r w:rsidRPr="002F5404">
          <w:rPr>
            <w:b/>
            <w:color w:val="1155CC"/>
            <w:sz w:val="20"/>
            <w:szCs w:val="20"/>
            <w:u w:val="single"/>
          </w:rPr>
          <w:t>platformazakupowa.pl</w:t>
        </w:r>
      </w:hyperlink>
      <w:r w:rsidRPr="002F5404">
        <w:rPr>
          <w:sz w:val="20"/>
          <w:szCs w:val="20"/>
        </w:rPr>
        <w:t xml:space="preserve">, w szczególności za sytuację, gdy zamawiający zapozna się z treścią oferty przed upływem terminu składania ofert (np. złożenie oferty w zakładce „Wyślij wiadomość do zamawiającego”). </w:t>
      </w:r>
      <w:r w:rsidRPr="002F5404">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7408E45D" w14:textId="483AB2FA" w:rsidR="007041C5" w:rsidRPr="009A16E5" w:rsidRDefault="0014187F" w:rsidP="007041C5">
      <w:pPr>
        <w:numPr>
          <w:ilvl w:val="0"/>
          <w:numId w:val="45"/>
        </w:numPr>
        <w:pBdr>
          <w:top w:val="nil"/>
          <w:left w:val="nil"/>
          <w:bottom w:val="nil"/>
          <w:right w:val="nil"/>
          <w:between w:val="nil"/>
        </w:pBdr>
        <w:spacing w:line="360" w:lineRule="auto"/>
        <w:jc w:val="both"/>
        <w:rPr>
          <w:sz w:val="20"/>
          <w:szCs w:val="20"/>
        </w:rPr>
      </w:pPr>
      <w:r w:rsidRPr="002F5404">
        <w:rPr>
          <w:sz w:val="20"/>
          <w:szCs w:val="20"/>
        </w:rPr>
        <w:t xml:space="preserve">Zamawiający informuje, że instrukcje korzystania z </w:t>
      </w:r>
      <w:hyperlink r:id="rId35">
        <w:r w:rsidRPr="002F5404">
          <w:rPr>
            <w:color w:val="1155CC"/>
            <w:sz w:val="20"/>
            <w:szCs w:val="20"/>
            <w:u w:val="single"/>
          </w:rPr>
          <w:t>platformazakupowa.pl</w:t>
        </w:r>
      </w:hyperlink>
      <w:r w:rsidRPr="002F5404">
        <w:rPr>
          <w:sz w:val="20"/>
          <w:szCs w:val="20"/>
        </w:rPr>
        <w:t xml:space="preserve"> dotyczące w szczególności logowania, składania wniosków o wyjaśnienie treści SWZ, składania ofert oraz innych czynności podejmowanych w niniejszym postępowaniu przy użyciu </w:t>
      </w:r>
      <w:hyperlink r:id="rId36">
        <w:r w:rsidRPr="002F5404">
          <w:rPr>
            <w:color w:val="1155CC"/>
            <w:sz w:val="20"/>
            <w:szCs w:val="20"/>
            <w:u w:val="single"/>
          </w:rPr>
          <w:t>platformazakupowa.pl</w:t>
        </w:r>
      </w:hyperlink>
      <w:r w:rsidRPr="002F5404">
        <w:rPr>
          <w:sz w:val="20"/>
          <w:szCs w:val="20"/>
        </w:rPr>
        <w:t xml:space="preserve"> znajdują się w zakładce „Instrukcje dla Wykonawców" na stronie internetowej pod adresem: </w:t>
      </w:r>
      <w:hyperlink r:id="rId37">
        <w:r w:rsidRPr="002F5404">
          <w:rPr>
            <w:color w:val="1155CC"/>
            <w:sz w:val="20"/>
            <w:szCs w:val="20"/>
            <w:u w:val="single"/>
          </w:rPr>
          <w:t>https://platformazakupowa.pl/strona/45-instrukcje</w:t>
        </w:r>
      </w:hyperlink>
    </w:p>
    <w:p w14:paraId="6BD69D4C" w14:textId="77777777" w:rsidR="009A16E5" w:rsidRDefault="009A16E5" w:rsidP="009A16E5">
      <w:pPr>
        <w:pBdr>
          <w:top w:val="nil"/>
          <w:left w:val="nil"/>
          <w:bottom w:val="nil"/>
          <w:right w:val="nil"/>
          <w:between w:val="nil"/>
        </w:pBdr>
        <w:spacing w:line="360" w:lineRule="auto"/>
        <w:jc w:val="both"/>
        <w:rPr>
          <w:color w:val="1155CC"/>
          <w:sz w:val="20"/>
          <w:szCs w:val="20"/>
          <w:u w:val="single"/>
        </w:rPr>
      </w:pPr>
    </w:p>
    <w:p w14:paraId="72D94493" w14:textId="77777777" w:rsidR="009A16E5" w:rsidRPr="002F5404" w:rsidRDefault="009A16E5" w:rsidP="009A16E5">
      <w:pPr>
        <w:pStyle w:val="Nagwek2"/>
        <w:spacing w:before="240" w:after="240"/>
      </w:pPr>
      <w:r w:rsidRPr="002F5404">
        <w:t>XIV. Opis sposobu przygotowania ofert oraz dokumentów wymaganych przez Zamawiającego w SWZ</w:t>
      </w:r>
    </w:p>
    <w:p w14:paraId="68F53AFC" w14:textId="45B17E33" w:rsidR="009A16E5" w:rsidRPr="009A16E5" w:rsidRDefault="009A16E5" w:rsidP="009A16E5">
      <w:pPr>
        <w:pStyle w:val="Akapitzlist"/>
        <w:numPr>
          <w:ilvl w:val="3"/>
          <w:numId w:val="45"/>
        </w:numPr>
        <w:spacing w:line="360" w:lineRule="auto"/>
        <w:ind w:left="709" w:hanging="283"/>
        <w:jc w:val="both"/>
        <w:rPr>
          <w:rFonts w:ascii="Arial" w:eastAsia="Calibri" w:hAnsi="Arial" w:cs="Arial"/>
          <w:sz w:val="20"/>
          <w:szCs w:val="20"/>
        </w:rPr>
      </w:pPr>
      <w:r w:rsidRPr="009A16E5">
        <w:rPr>
          <w:rFonts w:ascii="Arial" w:eastAsia="Calibri" w:hAnsi="Arial" w:cs="Arial"/>
          <w:sz w:val="20"/>
          <w:szCs w:val="20"/>
        </w:rPr>
        <w:t xml:space="preserve">Oferta, wniosek oraz przedmiotowe środki dowodowe (jeżeli były wymagane) składane elektronicznie muszą zostać podpisane </w:t>
      </w:r>
      <w:r w:rsidRPr="009A16E5">
        <w:rPr>
          <w:rFonts w:ascii="Arial" w:eastAsia="Calibri" w:hAnsi="Arial" w:cs="Arial"/>
          <w:b/>
          <w:sz w:val="20"/>
          <w:szCs w:val="20"/>
        </w:rPr>
        <w:t>elektronicznym kwalifikowanym podpisem</w:t>
      </w:r>
      <w:r w:rsidRPr="009A16E5">
        <w:rPr>
          <w:rFonts w:ascii="Arial" w:eastAsia="Calibri" w:hAnsi="Arial" w:cs="Arial"/>
          <w:sz w:val="20"/>
          <w:szCs w:val="20"/>
        </w:rPr>
        <w:t xml:space="preserve"> lub </w:t>
      </w:r>
      <w:r w:rsidRPr="009A16E5">
        <w:rPr>
          <w:rFonts w:ascii="Arial" w:eastAsia="Calibri" w:hAnsi="Arial" w:cs="Arial"/>
          <w:b/>
          <w:sz w:val="20"/>
          <w:szCs w:val="20"/>
        </w:rPr>
        <w:t>podpisem zaufanym</w:t>
      </w:r>
      <w:r w:rsidRPr="009A16E5">
        <w:rPr>
          <w:rFonts w:ascii="Arial" w:eastAsia="Calibri" w:hAnsi="Arial" w:cs="Arial"/>
          <w:sz w:val="20"/>
          <w:szCs w:val="20"/>
        </w:rPr>
        <w:t xml:space="preserve"> lub </w:t>
      </w:r>
      <w:r w:rsidRPr="009A16E5">
        <w:rPr>
          <w:rFonts w:ascii="Arial" w:eastAsia="Calibri" w:hAnsi="Arial" w:cs="Arial"/>
          <w:b/>
          <w:sz w:val="20"/>
          <w:szCs w:val="20"/>
        </w:rPr>
        <w:t>podpisem osobistym</w:t>
      </w:r>
      <w:r w:rsidRPr="009A16E5">
        <w:rPr>
          <w:rFonts w:ascii="Arial" w:eastAsia="Calibri" w:hAnsi="Arial" w:cs="Arial"/>
          <w:sz w:val="20"/>
          <w:szCs w:val="20"/>
        </w:rPr>
        <w:t xml:space="preserve">. W procesie składania oferty, wniosku w tym przedmiotowych środków dowodowych na platformie, </w:t>
      </w:r>
      <w:r w:rsidRPr="009A16E5">
        <w:rPr>
          <w:rFonts w:ascii="Arial" w:eastAsia="Calibri" w:hAnsi="Arial" w:cs="Arial"/>
          <w:b/>
          <w:sz w:val="20"/>
          <w:szCs w:val="20"/>
        </w:rPr>
        <w:t>kwalifikowany podpis elektroniczny</w:t>
      </w:r>
      <w:r w:rsidRPr="009A16E5">
        <w:rPr>
          <w:rFonts w:ascii="Arial" w:eastAsia="Calibri" w:hAnsi="Arial" w:cs="Arial"/>
          <w:sz w:val="20"/>
          <w:szCs w:val="20"/>
        </w:rPr>
        <w:t xml:space="preserve"> lub </w:t>
      </w:r>
      <w:r w:rsidRPr="009A16E5">
        <w:rPr>
          <w:rFonts w:ascii="Arial" w:eastAsia="Calibri" w:hAnsi="Arial" w:cs="Arial"/>
          <w:b/>
          <w:sz w:val="20"/>
          <w:szCs w:val="20"/>
        </w:rPr>
        <w:t>podpis zaufany</w:t>
      </w:r>
      <w:r w:rsidRPr="009A16E5">
        <w:rPr>
          <w:rFonts w:ascii="Arial" w:eastAsia="Calibri" w:hAnsi="Arial" w:cs="Arial"/>
          <w:sz w:val="20"/>
          <w:szCs w:val="20"/>
        </w:rPr>
        <w:t xml:space="preserve"> lub </w:t>
      </w:r>
      <w:r w:rsidRPr="009A16E5">
        <w:rPr>
          <w:rFonts w:ascii="Arial" w:eastAsia="Calibri" w:hAnsi="Arial" w:cs="Arial"/>
          <w:b/>
          <w:sz w:val="20"/>
          <w:szCs w:val="20"/>
        </w:rPr>
        <w:t>podpis osobisty</w:t>
      </w:r>
      <w:r w:rsidRPr="009A16E5">
        <w:rPr>
          <w:rFonts w:ascii="Arial" w:eastAsia="Calibri" w:hAnsi="Arial" w:cs="Arial"/>
          <w:sz w:val="20"/>
          <w:szCs w:val="20"/>
        </w:rPr>
        <w:t xml:space="preserve"> Wykonawca składa bezpośrednio na dokumencie, który następnie przesyła do systemu.</w:t>
      </w:r>
    </w:p>
    <w:p w14:paraId="20963B0D" w14:textId="77777777" w:rsidR="009A16E5" w:rsidRPr="009A16E5" w:rsidRDefault="009A16E5" w:rsidP="009A16E5">
      <w:pPr>
        <w:pStyle w:val="Akapitzlist"/>
        <w:numPr>
          <w:ilvl w:val="3"/>
          <w:numId w:val="45"/>
        </w:numPr>
        <w:spacing w:line="360" w:lineRule="auto"/>
        <w:ind w:left="709" w:hanging="283"/>
        <w:jc w:val="both"/>
        <w:rPr>
          <w:rFonts w:ascii="Arial" w:eastAsia="Calibri" w:hAnsi="Arial" w:cs="Arial"/>
          <w:sz w:val="20"/>
          <w:szCs w:val="20"/>
        </w:rPr>
      </w:pPr>
      <w:r w:rsidRPr="009A16E5">
        <w:rPr>
          <w:rFonts w:ascii="Arial" w:eastAsia="Calibri"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9A16E5">
        <w:rPr>
          <w:rFonts w:ascii="Arial" w:eastAsia="Calibri" w:hAnsi="Arial" w:cs="Arial"/>
          <w:b/>
          <w:sz w:val="20"/>
          <w:szCs w:val="20"/>
        </w:rPr>
        <w:t>kwalifikowanym podpisem elektronicznym</w:t>
      </w:r>
      <w:r w:rsidRPr="009A16E5">
        <w:rPr>
          <w:rFonts w:ascii="Arial" w:eastAsia="Calibri" w:hAnsi="Arial" w:cs="Arial"/>
          <w:sz w:val="20"/>
          <w:szCs w:val="20"/>
        </w:rPr>
        <w:t xml:space="preserve"> lub </w:t>
      </w:r>
      <w:r w:rsidRPr="009A16E5">
        <w:rPr>
          <w:rFonts w:ascii="Arial" w:eastAsia="Calibri" w:hAnsi="Arial" w:cs="Arial"/>
          <w:b/>
          <w:sz w:val="20"/>
          <w:szCs w:val="20"/>
        </w:rPr>
        <w:t>podpisem zaufanym</w:t>
      </w:r>
      <w:r w:rsidRPr="009A16E5">
        <w:rPr>
          <w:rFonts w:ascii="Arial" w:eastAsia="Calibri" w:hAnsi="Arial" w:cs="Arial"/>
          <w:sz w:val="20"/>
          <w:szCs w:val="20"/>
        </w:rPr>
        <w:t xml:space="preserve"> lub </w:t>
      </w:r>
      <w:r w:rsidRPr="009A16E5">
        <w:rPr>
          <w:rFonts w:ascii="Arial" w:eastAsia="Calibri" w:hAnsi="Arial" w:cs="Arial"/>
          <w:b/>
          <w:sz w:val="20"/>
          <w:szCs w:val="20"/>
        </w:rPr>
        <w:t>podpisem osobistym</w:t>
      </w:r>
      <w:r w:rsidRPr="009A16E5">
        <w:rPr>
          <w:rFonts w:ascii="Arial" w:eastAsia="Calibri" w:hAnsi="Arial" w:cs="Arial"/>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E641BCB" w14:textId="77777777" w:rsidR="009A16E5" w:rsidRPr="009A16E5" w:rsidRDefault="009A16E5" w:rsidP="009A16E5">
      <w:pPr>
        <w:pStyle w:val="Akapitzlist"/>
        <w:numPr>
          <w:ilvl w:val="3"/>
          <w:numId w:val="45"/>
        </w:numPr>
        <w:spacing w:line="360" w:lineRule="auto"/>
        <w:ind w:left="709" w:hanging="283"/>
        <w:jc w:val="both"/>
        <w:rPr>
          <w:rFonts w:ascii="Arial" w:eastAsia="Calibri" w:hAnsi="Arial" w:cs="Arial"/>
          <w:color w:val="000000" w:themeColor="text1"/>
          <w:sz w:val="20"/>
          <w:szCs w:val="20"/>
        </w:rPr>
      </w:pPr>
      <w:r w:rsidRPr="009A16E5">
        <w:rPr>
          <w:rFonts w:ascii="Arial" w:eastAsia="Calibri" w:hAnsi="Arial" w:cs="Arial"/>
          <w:color w:val="000000" w:themeColor="text1"/>
          <w:sz w:val="20"/>
          <w:szCs w:val="20"/>
        </w:rPr>
        <w:t>Oferta powinna być:</w:t>
      </w:r>
    </w:p>
    <w:p w14:paraId="218B0BD2" w14:textId="4B0EBC73" w:rsidR="009A16E5" w:rsidRPr="009A16E5" w:rsidRDefault="009A16E5" w:rsidP="009A16E5">
      <w:pPr>
        <w:pStyle w:val="Akapitzlist"/>
        <w:numPr>
          <w:ilvl w:val="1"/>
          <w:numId w:val="15"/>
        </w:numPr>
        <w:spacing w:line="360" w:lineRule="auto"/>
        <w:jc w:val="both"/>
        <w:rPr>
          <w:rFonts w:ascii="Arial" w:eastAsia="Calibri" w:hAnsi="Arial" w:cs="Arial"/>
          <w:color w:val="000000" w:themeColor="text1"/>
          <w:sz w:val="20"/>
          <w:szCs w:val="20"/>
        </w:rPr>
      </w:pPr>
      <w:r w:rsidRPr="009A16E5">
        <w:rPr>
          <w:rFonts w:ascii="Arial" w:eastAsia="Calibri" w:hAnsi="Arial" w:cs="Arial"/>
          <w:color w:val="000000" w:themeColor="text1"/>
          <w:sz w:val="20"/>
          <w:szCs w:val="20"/>
        </w:rPr>
        <w:lastRenderedPageBreak/>
        <w:t>sporządzona na podstawie załączników niniejszej SWZ w języku polskim,</w:t>
      </w:r>
    </w:p>
    <w:p w14:paraId="6E513F4B" w14:textId="77777777" w:rsidR="009A16E5" w:rsidRPr="009A16E5" w:rsidRDefault="009A16E5" w:rsidP="009A16E5">
      <w:pPr>
        <w:pStyle w:val="Akapitzlist"/>
        <w:numPr>
          <w:ilvl w:val="1"/>
          <w:numId w:val="15"/>
        </w:numPr>
        <w:spacing w:line="360" w:lineRule="auto"/>
        <w:jc w:val="both"/>
        <w:rPr>
          <w:rFonts w:ascii="Arial" w:eastAsia="Calibri" w:hAnsi="Arial" w:cs="Arial"/>
          <w:color w:val="000000" w:themeColor="text1"/>
          <w:sz w:val="20"/>
          <w:szCs w:val="20"/>
        </w:rPr>
      </w:pPr>
      <w:r w:rsidRPr="009A16E5">
        <w:rPr>
          <w:rFonts w:ascii="Arial" w:eastAsia="Calibri" w:hAnsi="Arial" w:cs="Arial"/>
          <w:color w:val="000000" w:themeColor="text1"/>
          <w:sz w:val="20"/>
          <w:szCs w:val="20"/>
        </w:rPr>
        <w:t xml:space="preserve">złożona przy użyciu środków komunikacji elektronicznej tzn. za pośrednictwem </w:t>
      </w:r>
      <w:hyperlink r:id="rId38">
        <w:r w:rsidRPr="009A16E5">
          <w:rPr>
            <w:rStyle w:val="Hipercze"/>
            <w:rFonts w:eastAsia="Calibri"/>
            <w:color w:val="000000" w:themeColor="text1"/>
            <w:sz w:val="20"/>
            <w:szCs w:val="20"/>
          </w:rPr>
          <w:t>platformazakupowa.pl</w:t>
        </w:r>
      </w:hyperlink>
      <w:r w:rsidRPr="009A16E5">
        <w:rPr>
          <w:rFonts w:ascii="Arial" w:eastAsia="Calibri" w:hAnsi="Arial" w:cs="Arial"/>
          <w:color w:val="000000" w:themeColor="text1"/>
          <w:sz w:val="20"/>
          <w:szCs w:val="20"/>
        </w:rPr>
        <w:t>,</w:t>
      </w:r>
    </w:p>
    <w:p w14:paraId="3DF60F71" w14:textId="77777777" w:rsidR="009A16E5" w:rsidRPr="009A16E5" w:rsidRDefault="009A16E5" w:rsidP="009A16E5">
      <w:pPr>
        <w:pStyle w:val="Akapitzlist"/>
        <w:numPr>
          <w:ilvl w:val="1"/>
          <w:numId w:val="15"/>
        </w:numPr>
        <w:spacing w:line="360" w:lineRule="auto"/>
        <w:jc w:val="both"/>
        <w:rPr>
          <w:rFonts w:ascii="Arial" w:eastAsia="Calibri" w:hAnsi="Arial" w:cs="Arial"/>
          <w:color w:val="000000" w:themeColor="text1"/>
          <w:sz w:val="20"/>
          <w:szCs w:val="20"/>
        </w:rPr>
      </w:pPr>
      <w:r w:rsidRPr="009A16E5">
        <w:rPr>
          <w:rFonts w:ascii="Arial" w:eastAsia="Calibri" w:hAnsi="Arial" w:cs="Arial"/>
          <w:color w:val="000000" w:themeColor="text1"/>
          <w:sz w:val="20"/>
          <w:szCs w:val="20"/>
        </w:rPr>
        <w:t xml:space="preserve">podpisana </w:t>
      </w:r>
      <w:hyperlink r:id="rId39">
        <w:r w:rsidRPr="009A16E5">
          <w:rPr>
            <w:rStyle w:val="Hipercze"/>
            <w:rFonts w:eastAsia="Calibri"/>
            <w:b/>
            <w:color w:val="000000" w:themeColor="text1"/>
            <w:sz w:val="20"/>
            <w:szCs w:val="20"/>
          </w:rPr>
          <w:t>kwalifikowanym podpisem elektronicznym</w:t>
        </w:r>
      </w:hyperlink>
      <w:r w:rsidRPr="009A16E5">
        <w:rPr>
          <w:rFonts w:ascii="Arial" w:eastAsia="Calibri" w:hAnsi="Arial" w:cs="Arial"/>
          <w:color w:val="000000" w:themeColor="text1"/>
          <w:sz w:val="20"/>
          <w:szCs w:val="20"/>
        </w:rPr>
        <w:t xml:space="preserve"> lub </w:t>
      </w:r>
      <w:hyperlink r:id="rId40">
        <w:r w:rsidRPr="009A16E5">
          <w:rPr>
            <w:rStyle w:val="Hipercze"/>
            <w:rFonts w:eastAsia="Calibri"/>
            <w:b/>
            <w:color w:val="000000" w:themeColor="text1"/>
            <w:sz w:val="20"/>
            <w:szCs w:val="20"/>
          </w:rPr>
          <w:t>podpisem zaufanym</w:t>
        </w:r>
      </w:hyperlink>
      <w:r w:rsidRPr="009A16E5">
        <w:rPr>
          <w:rFonts w:ascii="Arial" w:eastAsia="Calibri" w:hAnsi="Arial" w:cs="Arial"/>
          <w:color w:val="000000" w:themeColor="text1"/>
          <w:sz w:val="20"/>
          <w:szCs w:val="20"/>
        </w:rPr>
        <w:t xml:space="preserve"> lub </w:t>
      </w:r>
      <w:hyperlink r:id="rId41">
        <w:r w:rsidRPr="009A16E5">
          <w:rPr>
            <w:rStyle w:val="Hipercze"/>
            <w:rFonts w:eastAsia="Calibri"/>
            <w:b/>
            <w:color w:val="000000" w:themeColor="text1"/>
            <w:sz w:val="20"/>
            <w:szCs w:val="20"/>
          </w:rPr>
          <w:t>podpisem osobistym</w:t>
        </w:r>
      </w:hyperlink>
      <w:r w:rsidRPr="009A16E5">
        <w:rPr>
          <w:rFonts w:ascii="Arial" w:eastAsia="Calibri" w:hAnsi="Arial" w:cs="Arial"/>
          <w:color w:val="000000" w:themeColor="text1"/>
          <w:sz w:val="20"/>
          <w:szCs w:val="20"/>
        </w:rPr>
        <w:t xml:space="preserve"> przez osobę/osoby upoważnioną/upoważnione.</w:t>
      </w:r>
    </w:p>
    <w:p w14:paraId="23BB2ACF" w14:textId="55DD6A11" w:rsidR="009A16E5" w:rsidRPr="009A16E5" w:rsidRDefault="009A16E5" w:rsidP="009A16E5">
      <w:pPr>
        <w:pStyle w:val="Akapitzlist"/>
        <w:numPr>
          <w:ilvl w:val="0"/>
          <w:numId w:val="15"/>
        </w:numPr>
        <w:spacing w:line="360" w:lineRule="auto"/>
        <w:jc w:val="both"/>
        <w:rPr>
          <w:rFonts w:ascii="Arial" w:eastAsia="Calibri" w:hAnsi="Arial" w:cs="Arial"/>
          <w:color w:val="000000" w:themeColor="text1"/>
          <w:sz w:val="20"/>
          <w:szCs w:val="20"/>
        </w:rPr>
      </w:pPr>
      <w:r w:rsidRPr="009A16E5">
        <w:rPr>
          <w:rFonts w:ascii="Arial" w:eastAsia="Calibri" w:hAnsi="Arial" w:cs="Arial"/>
          <w:color w:val="000000" w:themeColor="text1"/>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A16E5">
        <w:rPr>
          <w:rFonts w:ascii="Arial" w:eastAsia="Calibri" w:hAnsi="Arial" w:cs="Arial"/>
          <w:color w:val="000000" w:themeColor="text1"/>
          <w:sz w:val="20"/>
          <w:szCs w:val="20"/>
        </w:rPr>
        <w:t>eIDAS</w:t>
      </w:r>
      <w:proofErr w:type="spellEnd"/>
      <w:r w:rsidRPr="009A16E5">
        <w:rPr>
          <w:rFonts w:ascii="Arial" w:eastAsia="Calibri" w:hAnsi="Arial" w:cs="Arial"/>
          <w:color w:val="000000" w:themeColor="text1"/>
          <w:sz w:val="20"/>
          <w:szCs w:val="20"/>
        </w:rPr>
        <w:t>) (UE) nr 910/2014 - od 1 lipca 2016 roku”.</w:t>
      </w:r>
    </w:p>
    <w:p w14:paraId="5E6608FC" w14:textId="77777777" w:rsidR="009A16E5" w:rsidRPr="009A16E5" w:rsidRDefault="009A16E5" w:rsidP="009A16E5">
      <w:pPr>
        <w:pStyle w:val="Akapitzlist"/>
        <w:numPr>
          <w:ilvl w:val="0"/>
          <w:numId w:val="15"/>
        </w:numPr>
        <w:spacing w:line="360" w:lineRule="auto"/>
        <w:jc w:val="both"/>
        <w:rPr>
          <w:rFonts w:ascii="Arial" w:eastAsia="Calibri" w:hAnsi="Arial" w:cs="Arial"/>
          <w:color w:val="000000" w:themeColor="text1"/>
          <w:sz w:val="20"/>
          <w:szCs w:val="20"/>
        </w:rPr>
      </w:pPr>
      <w:bookmarkStart w:id="14" w:name="_21eeoojwb3nb" w:colFirst="0" w:colLast="0"/>
      <w:bookmarkEnd w:id="14"/>
      <w:r w:rsidRPr="009A16E5">
        <w:rPr>
          <w:rFonts w:ascii="Arial" w:eastAsia="Calibri" w:hAnsi="Arial" w:cs="Arial"/>
          <w:color w:val="000000" w:themeColor="text1"/>
          <w:sz w:val="20"/>
          <w:szCs w:val="20"/>
        </w:rPr>
        <w:t xml:space="preserve">W przypadku wykorzystania formatu podpisu </w:t>
      </w:r>
      <w:proofErr w:type="spellStart"/>
      <w:r w:rsidRPr="009A16E5">
        <w:rPr>
          <w:rFonts w:ascii="Arial" w:eastAsia="Calibri" w:hAnsi="Arial" w:cs="Arial"/>
          <w:color w:val="000000" w:themeColor="text1"/>
          <w:sz w:val="20"/>
          <w:szCs w:val="20"/>
        </w:rPr>
        <w:t>XAdES</w:t>
      </w:r>
      <w:proofErr w:type="spellEnd"/>
      <w:r w:rsidRPr="009A16E5">
        <w:rPr>
          <w:rFonts w:ascii="Arial" w:eastAsia="Calibri" w:hAnsi="Arial" w:cs="Arial"/>
          <w:color w:val="000000" w:themeColor="text1"/>
          <w:sz w:val="20"/>
          <w:szCs w:val="20"/>
        </w:rPr>
        <w:t xml:space="preserve"> zewnętrzny Zamawiający wymaga dołączenia odpowiedniej ilości plików tj. podpisywanych plików z danymi oraz plików </w:t>
      </w:r>
      <w:proofErr w:type="spellStart"/>
      <w:r w:rsidRPr="009A16E5">
        <w:rPr>
          <w:rFonts w:ascii="Arial" w:eastAsia="Calibri" w:hAnsi="Arial" w:cs="Arial"/>
          <w:color w:val="000000" w:themeColor="text1"/>
          <w:sz w:val="20"/>
          <w:szCs w:val="20"/>
        </w:rPr>
        <w:t>XAdES</w:t>
      </w:r>
      <w:proofErr w:type="spellEnd"/>
      <w:r w:rsidRPr="009A16E5">
        <w:rPr>
          <w:rFonts w:ascii="Arial" w:eastAsia="Calibri" w:hAnsi="Arial" w:cs="Arial"/>
          <w:color w:val="000000" w:themeColor="text1"/>
          <w:sz w:val="20"/>
          <w:szCs w:val="20"/>
        </w:rPr>
        <w:t>.</w:t>
      </w:r>
    </w:p>
    <w:p w14:paraId="6C9418D2" w14:textId="77777777" w:rsidR="009A16E5" w:rsidRPr="009A16E5" w:rsidRDefault="009A16E5" w:rsidP="009A16E5">
      <w:pPr>
        <w:pStyle w:val="Akapitzlist"/>
        <w:numPr>
          <w:ilvl w:val="0"/>
          <w:numId w:val="15"/>
        </w:numPr>
        <w:spacing w:line="360" w:lineRule="auto"/>
        <w:jc w:val="both"/>
        <w:rPr>
          <w:rFonts w:ascii="Arial" w:eastAsia="Calibri" w:hAnsi="Arial" w:cs="Arial"/>
          <w:color w:val="000000" w:themeColor="text1"/>
          <w:sz w:val="20"/>
          <w:szCs w:val="20"/>
        </w:rPr>
      </w:pPr>
      <w:bookmarkStart w:id="15" w:name="_rq2udys4csh9" w:colFirst="0" w:colLast="0"/>
      <w:bookmarkEnd w:id="15"/>
      <w:r w:rsidRPr="009A16E5">
        <w:rPr>
          <w:rFonts w:ascii="Arial" w:eastAsia="Calibri" w:hAnsi="Arial" w:cs="Arial"/>
          <w:color w:val="000000" w:themeColor="text1"/>
          <w:sz w:val="20"/>
          <w:szCs w:val="20"/>
        </w:rPr>
        <w:t xml:space="preserve">Zgodnie z art. 18 ust. 3 ustawy </w:t>
      </w:r>
      <w:proofErr w:type="spellStart"/>
      <w:r w:rsidRPr="009A16E5">
        <w:rPr>
          <w:rFonts w:ascii="Arial" w:eastAsia="Calibri" w:hAnsi="Arial" w:cs="Arial"/>
          <w:color w:val="000000" w:themeColor="text1"/>
          <w:sz w:val="20"/>
          <w:szCs w:val="20"/>
        </w:rPr>
        <w:t>Pzp</w:t>
      </w:r>
      <w:proofErr w:type="spellEnd"/>
      <w:r w:rsidRPr="009A16E5">
        <w:rPr>
          <w:rFonts w:ascii="Arial" w:eastAsia="Calibri" w:hAnsi="Arial" w:cs="Arial"/>
          <w:color w:val="000000" w:themeColor="text1"/>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E31B9EF" w14:textId="77777777" w:rsidR="009A16E5" w:rsidRPr="009A16E5" w:rsidRDefault="009A16E5" w:rsidP="009A16E5">
      <w:pPr>
        <w:pStyle w:val="Akapitzlist"/>
        <w:numPr>
          <w:ilvl w:val="0"/>
          <w:numId w:val="15"/>
        </w:numPr>
        <w:spacing w:line="360" w:lineRule="auto"/>
        <w:jc w:val="both"/>
        <w:rPr>
          <w:rFonts w:ascii="Arial" w:eastAsia="Calibri" w:hAnsi="Arial" w:cs="Arial"/>
          <w:color w:val="000000" w:themeColor="text1"/>
          <w:sz w:val="20"/>
          <w:szCs w:val="20"/>
        </w:rPr>
      </w:pPr>
      <w:r w:rsidRPr="009A16E5">
        <w:rPr>
          <w:rFonts w:ascii="Arial" w:eastAsia="Calibri" w:hAnsi="Arial" w:cs="Arial"/>
          <w:color w:val="000000" w:themeColor="text1"/>
          <w:sz w:val="20"/>
          <w:szCs w:val="20"/>
        </w:rPr>
        <w:t xml:space="preserve">Wykonawca, za pośrednictwem </w:t>
      </w:r>
      <w:hyperlink r:id="rId42">
        <w:r w:rsidRPr="009A16E5">
          <w:rPr>
            <w:rStyle w:val="Hipercze"/>
            <w:rFonts w:eastAsia="Calibri"/>
            <w:color w:val="000000" w:themeColor="text1"/>
            <w:sz w:val="20"/>
            <w:szCs w:val="20"/>
          </w:rPr>
          <w:t>platformazakupowa.pl</w:t>
        </w:r>
      </w:hyperlink>
      <w:r w:rsidRPr="009A16E5">
        <w:rPr>
          <w:rFonts w:ascii="Arial" w:eastAsia="Calibri" w:hAnsi="Arial" w:cs="Arial"/>
          <w:color w:val="000000" w:themeColor="text1"/>
          <w:sz w:val="20"/>
          <w:szCs w:val="20"/>
        </w:rPr>
        <w:t xml:space="preserve"> może przed upływem terminu do składania ofert zmienić lub wycofać ofertę. Sposób dokonywania zmiany lub wycofania oferty zamieszczono w instrukcji zamieszczonej na stronie internetowej pod adresem:</w:t>
      </w:r>
    </w:p>
    <w:p w14:paraId="0F92407E" w14:textId="4ED8DBA4" w:rsidR="009A16E5" w:rsidRPr="009A16E5" w:rsidRDefault="00000000" w:rsidP="009A16E5">
      <w:pPr>
        <w:pStyle w:val="Akapitzlist"/>
        <w:spacing w:line="360" w:lineRule="auto"/>
        <w:ind w:left="454"/>
        <w:jc w:val="both"/>
        <w:rPr>
          <w:rStyle w:val="Hipercze"/>
          <w:rFonts w:eastAsia="Calibri"/>
          <w:color w:val="000000" w:themeColor="text1"/>
          <w:sz w:val="20"/>
          <w:szCs w:val="20"/>
        </w:rPr>
      </w:pPr>
      <w:hyperlink r:id="rId43" w:history="1">
        <w:r w:rsidR="009A16E5" w:rsidRPr="009A16E5">
          <w:rPr>
            <w:rStyle w:val="Hipercze"/>
            <w:rFonts w:eastAsia="Calibri"/>
            <w:color w:val="000000" w:themeColor="text1"/>
            <w:sz w:val="20"/>
            <w:szCs w:val="20"/>
          </w:rPr>
          <w:t>https://platformazakupowa.pl/strona/45-instrukcje</w:t>
        </w:r>
      </w:hyperlink>
    </w:p>
    <w:p w14:paraId="78C0DE2A" w14:textId="77777777" w:rsidR="009A16E5" w:rsidRPr="009A16E5" w:rsidRDefault="009A16E5" w:rsidP="009A16E5">
      <w:pPr>
        <w:pStyle w:val="Akapitzlist"/>
        <w:numPr>
          <w:ilvl w:val="0"/>
          <w:numId w:val="15"/>
        </w:numPr>
        <w:spacing w:line="360" w:lineRule="auto"/>
        <w:jc w:val="both"/>
        <w:rPr>
          <w:rFonts w:ascii="Arial" w:eastAsia="Calibri" w:hAnsi="Arial" w:cs="Arial"/>
          <w:color w:val="000000" w:themeColor="text1"/>
          <w:sz w:val="20"/>
          <w:szCs w:val="20"/>
        </w:rPr>
      </w:pPr>
      <w:r w:rsidRPr="009A16E5">
        <w:rPr>
          <w:rFonts w:ascii="Arial" w:eastAsia="Calibri" w:hAnsi="Arial" w:cs="Arial"/>
          <w:color w:val="000000" w:themeColor="text1"/>
          <w:sz w:val="20"/>
          <w:szCs w:val="20"/>
        </w:rPr>
        <w:t>Każdy z Wykonawców może złożyć tylko jedną ofertę. Złożenie większej liczby ofert lub oferty zawierającej propozycje wariantowe spowoduje podlegać będzie odrzuceniu.</w:t>
      </w:r>
    </w:p>
    <w:p w14:paraId="1A17DA89" w14:textId="77777777" w:rsidR="009A16E5" w:rsidRPr="009A16E5" w:rsidRDefault="009A16E5" w:rsidP="009A16E5">
      <w:pPr>
        <w:pStyle w:val="Akapitzlist"/>
        <w:numPr>
          <w:ilvl w:val="0"/>
          <w:numId w:val="15"/>
        </w:numPr>
        <w:spacing w:line="360" w:lineRule="auto"/>
        <w:jc w:val="both"/>
        <w:rPr>
          <w:rFonts w:ascii="Arial" w:eastAsia="Calibri" w:hAnsi="Arial" w:cs="Arial"/>
          <w:color w:val="000000" w:themeColor="text1"/>
          <w:sz w:val="20"/>
          <w:szCs w:val="20"/>
        </w:rPr>
      </w:pPr>
      <w:r w:rsidRPr="009A16E5">
        <w:rPr>
          <w:rFonts w:ascii="Arial" w:eastAsia="Calibri" w:hAnsi="Arial" w:cs="Arial"/>
          <w:color w:val="000000" w:themeColor="text1"/>
          <w:sz w:val="20"/>
          <w:szCs w:val="20"/>
        </w:rPr>
        <w:t>Ceny oferty muszą zawierać wszystkie koszty, jakie musi ponieść Wykonawca, aby zrealizować zamówienie z najwyższą starannością oraz ewentualne rabaty.</w:t>
      </w:r>
    </w:p>
    <w:p w14:paraId="20277531" w14:textId="6B4C605C" w:rsidR="009A16E5" w:rsidRPr="009A16E5" w:rsidRDefault="009A16E5" w:rsidP="009A16E5">
      <w:pPr>
        <w:pStyle w:val="Akapitzlist"/>
        <w:numPr>
          <w:ilvl w:val="0"/>
          <w:numId w:val="15"/>
        </w:numPr>
        <w:spacing w:line="360" w:lineRule="auto"/>
        <w:jc w:val="both"/>
        <w:rPr>
          <w:rFonts w:ascii="Arial" w:eastAsia="Calibri" w:hAnsi="Arial" w:cs="Arial"/>
          <w:color w:val="000000" w:themeColor="text1"/>
          <w:sz w:val="20"/>
          <w:szCs w:val="20"/>
        </w:rPr>
      </w:pPr>
      <w:r w:rsidRPr="009A16E5">
        <w:rPr>
          <w:rFonts w:ascii="Arial" w:eastAsia="Calibri" w:hAnsi="Arial" w:cs="Arial"/>
          <w:color w:val="000000" w:themeColor="text1"/>
          <w:sz w:val="20"/>
          <w:szCs w:val="20"/>
        </w:rPr>
        <w:t>Dokumenty i oświadczenia składane przez wykonawcę powinny być w języku polskim, chyba że w</w:t>
      </w:r>
      <w:r>
        <w:rPr>
          <w:rFonts w:ascii="Arial" w:eastAsia="Calibri" w:hAnsi="Arial" w:cs="Arial"/>
          <w:color w:val="000000" w:themeColor="text1"/>
          <w:sz w:val="20"/>
          <w:szCs w:val="20"/>
        </w:rPr>
        <w:t> </w:t>
      </w:r>
      <w:r w:rsidRPr="009A16E5">
        <w:rPr>
          <w:rFonts w:ascii="Arial" w:eastAsia="Calibri" w:hAnsi="Arial" w:cs="Arial"/>
          <w:color w:val="000000" w:themeColor="text1"/>
          <w:sz w:val="20"/>
          <w:szCs w:val="20"/>
        </w:rPr>
        <w:t>SWZ dopuszczono inaczej. W przypadku  załączenia dokumentów sporządzonych w innym języku niż dopuszczony, Wykonawca zobowiązany jest załączyć tłumaczenie na język polski.</w:t>
      </w:r>
    </w:p>
    <w:p w14:paraId="24C78DDA" w14:textId="77777777" w:rsidR="009A16E5" w:rsidRPr="009A16E5" w:rsidRDefault="009A16E5" w:rsidP="009A16E5">
      <w:pPr>
        <w:pStyle w:val="Akapitzlist"/>
        <w:numPr>
          <w:ilvl w:val="0"/>
          <w:numId w:val="15"/>
        </w:numPr>
        <w:spacing w:line="360" w:lineRule="auto"/>
        <w:jc w:val="both"/>
        <w:rPr>
          <w:rFonts w:ascii="Arial" w:eastAsia="Calibri" w:hAnsi="Arial" w:cs="Arial"/>
          <w:color w:val="000000" w:themeColor="text1"/>
          <w:sz w:val="20"/>
          <w:szCs w:val="20"/>
        </w:rPr>
      </w:pPr>
      <w:r w:rsidRPr="009A16E5">
        <w:rPr>
          <w:rFonts w:ascii="Arial" w:eastAsia="Calibri" w:hAnsi="Arial" w:cs="Arial"/>
          <w:color w:val="000000" w:themeColor="text1"/>
          <w:sz w:val="20"/>
          <w:szCs w:val="20"/>
        </w:rPr>
        <w:t>W nawiązaniu do definicji dokumentu elektronicznego, z art.3 pkt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699AEC0" w14:textId="77777777" w:rsidR="009A16E5" w:rsidRPr="009A16E5" w:rsidRDefault="009A16E5" w:rsidP="009A16E5">
      <w:pPr>
        <w:pStyle w:val="Akapitzlist"/>
        <w:numPr>
          <w:ilvl w:val="0"/>
          <w:numId w:val="15"/>
        </w:numPr>
        <w:spacing w:line="360" w:lineRule="auto"/>
        <w:jc w:val="both"/>
        <w:rPr>
          <w:rFonts w:ascii="Arial" w:eastAsia="Calibri" w:hAnsi="Arial" w:cs="Arial"/>
          <w:color w:val="000000" w:themeColor="text1"/>
          <w:sz w:val="20"/>
          <w:szCs w:val="20"/>
        </w:rPr>
      </w:pPr>
      <w:r w:rsidRPr="009A16E5">
        <w:rPr>
          <w:rFonts w:ascii="Arial" w:eastAsia="Calibri" w:hAnsi="Arial" w:cs="Arial"/>
          <w:color w:val="000000" w:themeColor="text1"/>
          <w:sz w:val="20"/>
          <w:szCs w:val="20"/>
        </w:rPr>
        <w:t>Maksymalny rozmiar jednego pliku przesyłanego za pośrednictwem dedykowanych formularzy do: złożenia, zmiany, wycofania oferty wynosi 150 MB natomiast przy komunikacji wielkość pliku to maksymalnie 500 MB.</w:t>
      </w:r>
    </w:p>
    <w:p w14:paraId="20D1CB53" w14:textId="77777777" w:rsidR="009A16E5" w:rsidRPr="009A16E5" w:rsidRDefault="009A16E5" w:rsidP="009A16E5">
      <w:pPr>
        <w:pStyle w:val="Akapitzlist"/>
        <w:numPr>
          <w:ilvl w:val="0"/>
          <w:numId w:val="15"/>
        </w:numPr>
        <w:spacing w:line="360" w:lineRule="auto"/>
        <w:jc w:val="both"/>
        <w:rPr>
          <w:rFonts w:ascii="Arial" w:eastAsia="Calibri" w:hAnsi="Arial" w:cs="Arial"/>
          <w:color w:val="000000" w:themeColor="text1"/>
          <w:sz w:val="20"/>
          <w:szCs w:val="20"/>
        </w:rPr>
      </w:pPr>
      <w:r w:rsidRPr="009A16E5">
        <w:rPr>
          <w:rFonts w:ascii="Arial" w:eastAsia="Calibri" w:hAnsi="Arial" w:cs="Arial"/>
          <w:b/>
          <w:color w:val="000000" w:themeColor="text1"/>
          <w:sz w:val="20"/>
          <w:szCs w:val="20"/>
        </w:rPr>
        <w:t>Rozszerzenia plików wykorzystywanych przez Wykonawców powinny być zgodne z</w:t>
      </w:r>
      <w:r w:rsidRPr="009A16E5">
        <w:rPr>
          <w:rFonts w:ascii="Arial" w:eastAsia="Calibri" w:hAnsi="Arial" w:cs="Arial"/>
          <w:color w:val="000000" w:themeColor="text1"/>
          <w:sz w:val="20"/>
          <w:szCs w:val="20"/>
        </w:rPr>
        <w:t xml:space="preserve"> Załącznikiem nr 2 do “Rozporządzenia Rady Ministrów w sprawie Krajowych Ram Interoperacyjności, minimalnych wymagań dla rejestrów publicznych i wymiany informacji </w:t>
      </w:r>
      <w:r w:rsidRPr="009A16E5">
        <w:rPr>
          <w:rFonts w:ascii="Arial" w:eastAsia="Calibri" w:hAnsi="Arial" w:cs="Arial"/>
          <w:color w:val="000000" w:themeColor="text1"/>
          <w:sz w:val="20"/>
          <w:szCs w:val="20"/>
        </w:rPr>
        <w:lastRenderedPageBreak/>
        <w:t>w postaci elektronicznej oraz minimalnych wymagań dla systemów teleinformatycznych”, zwanego dalej Rozporządzeniem KRI.</w:t>
      </w:r>
    </w:p>
    <w:p w14:paraId="2B72053F" w14:textId="77777777" w:rsidR="009A16E5" w:rsidRPr="009A16E5" w:rsidRDefault="009A16E5" w:rsidP="009A16E5">
      <w:pPr>
        <w:pStyle w:val="Akapitzlist"/>
        <w:numPr>
          <w:ilvl w:val="0"/>
          <w:numId w:val="15"/>
        </w:numPr>
        <w:spacing w:line="360" w:lineRule="auto"/>
        <w:jc w:val="both"/>
        <w:rPr>
          <w:rFonts w:ascii="Arial" w:eastAsia="Calibri" w:hAnsi="Arial" w:cs="Arial"/>
          <w:color w:val="000000" w:themeColor="text1"/>
          <w:sz w:val="20"/>
          <w:szCs w:val="20"/>
        </w:rPr>
      </w:pPr>
      <w:r w:rsidRPr="009A16E5">
        <w:rPr>
          <w:rFonts w:ascii="Arial" w:eastAsia="Calibri" w:hAnsi="Arial" w:cs="Arial"/>
          <w:color w:val="000000" w:themeColor="text1"/>
          <w:sz w:val="20"/>
          <w:szCs w:val="20"/>
        </w:rPr>
        <w:t>Zamawiający rekomenduje wykorzystanie formatów: .pdf .</w:t>
      </w:r>
      <w:proofErr w:type="spellStart"/>
      <w:r w:rsidRPr="009A16E5">
        <w:rPr>
          <w:rFonts w:ascii="Arial" w:eastAsia="Calibri" w:hAnsi="Arial" w:cs="Arial"/>
          <w:color w:val="000000" w:themeColor="text1"/>
          <w:sz w:val="20"/>
          <w:szCs w:val="20"/>
        </w:rPr>
        <w:t>doc</w:t>
      </w:r>
      <w:proofErr w:type="spellEnd"/>
      <w:r w:rsidRPr="009A16E5">
        <w:rPr>
          <w:rFonts w:ascii="Arial" w:eastAsia="Calibri" w:hAnsi="Arial" w:cs="Arial"/>
          <w:color w:val="000000" w:themeColor="text1"/>
          <w:sz w:val="20"/>
          <w:szCs w:val="20"/>
        </w:rPr>
        <w:t xml:space="preserve"> .</w:t>
      </w:r>
      <w:proofErr w:type="spellStart"/>
      <w:r w:rsidRPr="009A16E5">
        <w:rPr>
          <w:rFonts w:ascii="Arial" w:eastAsia="Calibri" w:hAnsi="Arial" w:cs="Arial"/>
          <w:color w:val="000000" w:themeColor="text1"/>
          <w:sz w:val="20"/>
          <w:szCs w:val="20"/>
        </w:rPr>
        <w:t>docx</w:t>
      </w:r>
      <w:proofErr w:type="spellEnd"/>
      <w:r w:rsidRPr="009A16E5">
        <w:rPr>
          <w:rFonts w:ascii="Arial" w:eastAsia="Calibri" w:hAnsi="Arial" w:cs="Arial"/>
          <w:color w:val="000000" w:themeColor="text1"/>
          <w:sz w:val="20"/>
          <w:szCs w:val="20"/>
        </w:rPr>
        <w:t xml:space="preserve"> .xls .</w:t>
      </w:r>
      <w:proofErr w:type="spellStart"/>
      <w:r w:rsidRPr="009A16E5">
        <w:rPr>
          <w:rFonts w:ascii="Arial" w:eastAsia="Calibri" w:hAnsi="Arial" w:cs="Arial"/>
          <w:color w:val="000000" w:themeColor="text1"/>
          <w:sz w:val="20"/>
          <w:szCs w:val="20"/>
        </w:rPr>
        <w:t>xlsx</w:t>
      </w:r>
      <w:proofErr w:type="spellEnd"/>
      <w:r w:rsidRPr="009A16E5">
        <w:rPr>
          <w:rFonts w:ascii="Arial" w:eastAsia="Calibri" w:hAnsi="Arial" w:cs="Arial"/>
          <w:color w:val="000000" w:themeColor="text1"/>
          <w:sz w:val="20"/>
          <w:szCs w:val="20"/>
        </w:rPr>
        <w:t xml:space="preserve"> .jpg (.</w:t>
      </w:r>
      <w:proofErr w:type="spellStart"/>
      <w:r w:rsidRPr="009A16E5">
        <w:rPr>
          <w:rFonts w:ascii="Arial" w:eastAsia="Calibri" w:hAnsi="Arial" w:cs="Arial"/>
          <w:color w:val="000000" w:themeColor="text1"/>
          <w:sz w:val="20"/>
          <w:szCs w:val="20"/>
        </w:rPr>
        <w:t>jpeg</w:t>
      </w:r>
      <w:proofErr w:type="spellEnd"/>
      <w:r w:rsidRPr="009A16E5">
        <w:rPr>
          <w:rFonts w:ascii="Arial" w:eastAsia="Calibri" w:hAnsi="Arial" w:cs="Arial"/>
          <w:color w:val="000000" w:themeColor="text1"/>
          <w:sz w:val="20"/>
          <w:szCs w:val="20"/>
        </w:rPr>
        <w:t xml:space="preserve">) </w:t>
      </w:r>
      <w:r w:rsidRPr="009A16E5">
        <w:rPr>
          <w:rFonts w:ascii="Arial" w:eastAsia="Calibri" w:hAnsi="Arial" w:cs="Arial"/>
          <w:b/>
          <w:color w:val="000000" w:themeColor="text1"/>
          <w:sz w:val="20"/>
          <w:szCs w:val="20"/>
          <w:u w:val="single"/>
        </w:rPr>
        <w:t>ze szczególnym wskazaniem na .pdf</w:t>
      </w:r>
    </w:p>
    <w:p w14:paraId="50401069" w14:textId="2F0616E0" w:rsidR="009A16E5" w:rsidRPr="009A16E5" w:rsidRDefault="009A16E5" w:rsidP="009A16E5">
      <w:pPr>
        <w:pStyle w:val="Akapitzlist"/>
        <w:numPr>
          <w:ilvl w:val="0"/>
          <w:numId w:val="15"/>
        </w:numPr>
        <w:spacing w:line="360" w:lineRule="auto"/>
        <w:jc w:val="both"/>
        <w:rPr>
          <w:rFonts w:ascii="Arial" w:eastAsia="Calibri" w:hAnsi="Arial" w:cs="Arial"/>
          <w:color w:val="000000" w:themeColor="text1"/>
          <w:sz w:val="20"/>
          <w:szCs w:val="20"/>
        </w:rPr>
      </w:pPr>
      <w:r w:rsidRPr="009A16E5">
        <w:rPr>
          <w:rFonts w:ascii="Arial" w:eastAsia="Calibri" w:hAnsi="Arial" w:cs="Arial"/>
          <w:color w:val="000000" w:themeColor="text1"/>
          <w:sz w:val="20"/>
          <w:szCs w:val="20"/>
        </w:rPr>
        <w:t>W celu ewentualnej kompresji danych Zamawiający rekomenduje wykorzystanie jednego z</w:t>
      </w:r>
      <w:r>
        <w:rPr>
          <w:rFonts w:ascii="Arial" w:eastAsia="Calibri" w:hAnsi="Arial" w:cs="Arial"/>
          <w:color w:val="000000" w:themeColor="text1"/>
          <w:sz w:val="20"/>
          <w:szCs w:val="20"/>
        </w:rPr>
        <w:t> </w:t>
      </w:r>
      <w:r w:rsidRPr="009A16E5">
        <w:rPr>
          <w:rFonts w:ascii="Arial" w:eastAsia="Calibri" w:hAnsi="Arial" w:cs="Arial"/>
          <w:color w:val="000000" w:themeColor="text1"/>
          <w:sz w:val="20"/>
          <w:szCs w:val="20"/>
        </w:rPr>
        <w:t>rozszerzeń:</w:t>
      </w:r>
    </w:p>
    <w:p w14:paraId="44C273C5" w14:textId="7003C4E9" w:rsidR="009A16E5" w:rsidRPr="009A16E5" w:rsidRDefault="009A16E5" w:rsidP="009A16E5">
      <w:pPr>
        <w:pStyle w:val="Akapitzlist"/>
        <w:numPr>
          <w:ilvl w:val="1"/>
          <w:numId w:val="15"/>
        </w:numPr>
        <w:spacing w:line="360" w:lineRule="auto"/>
        <w:jc w:val="both"/>
        <w:rPr>
          <w:rFonts w:ascii="Arial" w:eastAsia="Calibri" w:hAnsi="Arial" w:cs="Arial"/>
          <w:color w:val="000000" w:themeColor="text1"/>
          <w:sz w:val="20"/>
          <w:szCs w:val="20"/>
        </w:rPr>
      </w:pPr>
      <w:r w:rsidRPr="009A16E5">
        <w:rPr>
          <w:rFonts w:ascii="Arial" w:eastAsia="Calibri" w:hAnsi="Arial" w:cs="Arial"/>
          <w:color w:val="000000" w:themeColor="text1"/>
          <w:sz w:val="20"/>
          <w:szCs w:val="20"/>
        </w:rPr>
        <w:t xml:space="preserve">.zip </w:t>
      </w:r>
    </w:p>
    <w:p w14:paraId="72E02E6C" w14:textId="2FFA4029" w:rsidR="009A16E5" w:rsidRPr="009A16E5" w:rsidRDefault="009A16E5" w:rsidP="009A16E5">
      <w:pPr>
        <w:pStyle w:val="Akapitzlist"/>
        <w:numPr>
          <w:ilvl w:val="1"/>
          <w:numId w:val="15"/>
        </w:numPr>
        <w:spacing w:line="360" w:lineRule="auto"/>
        <w:jc w:val="both"/>
        <w:rPr>
          <w:rFonts w:ascii="Arial" w:eastAsia="Calibri" w:hAnsi="Arial" w:cs="Arial"/>
          <w:color w:val="000000" w:themeColor="text1"/>
          <w:sz w:val="20"/>
          <w:szCs w:val="20"/>
        </w:rPr>
      </w:pPr>
      <w:r w:rsidRPr="009A16E5">
        <w:rPr>
          <w:rFonts w:ascii="Arial" w:eastAsia="Calibri" w:hAnsi="Arial" w:cs="Arial"/>
          <w:color w:val="000000" w:themeColor="text1"/>
          <w:sz w:val="20"/>
          <w:szCs w:val="20"/>
        </w:rPr>
        <w:t>.7Z</w:t>
      </w:r>
    </w:p>
    <w:p w14:paraId="1D61C79E" w14:textId="5E8BDD40" w:rsidR="009A16E5" w:rsidRPr="009A16E5" w:rsidRDefault="009A16E5" w:rsidP="009A16E5">
      <w:pPr>
        <w:pStyle w:val="Akapitzlist"/>
        <w:numPr>
          <w:ilvl w:val="0"/>
          <w:numId w:val="15"/>
        </w:numPr>
        <w:spacing w:line="360" w:lineRule="auto"/>
        <w:jc w:val="both"/>
        <w:rPr>
          <w:rFonts w:ascii="Arial" w:eastAsia="Calibri" w:hAnsi="Arial" w:cs="Arial"/>
          <w:color w:val="000000" w:themeColor="text1"/>
          <w:sz w:val="20"/>
          <w:szCs w:val="20"/>
        </w:rPr>
      </w:pPr>
      <w:r w:rsidRPr="009A16E5">
        <w:rPr>
          <w:rFonts w:ascii="Arial" w:eastAsia="Calibri" w:hAnsi="Arial" w:cs="Arial"/>
          <w:color w:val="000000" w:themeColor="text1"/>
          <w:sz w:val="20"/>
          <w:szCs w:val="20"/>
        </w:rPr>
        <w:t xml:space="preserve">Wśród rozszerzeń powszechnych a </w:t>
      </w:r>
      <w:r w:rsidRPr="009A16E5">
        <w:rPr>
          <w:rFonts w:ascii="Arial" w:eastAsia="Calibri" w:hAnsi="Arial" w:cs="Arial"/>
          <w:b/>
          <w:color w:val="000000" w:themeColor="text1"/>
          <w:sz w:val="20"/>
          <w:szCs w:val="20"/>
        </w:rPr>
        <w:t>niewystępujących</w:t>
      </w:r>
      <w:r w:rsidRPr="009A16E5">
        <w:rPr>
          <w:rFonts w:ascii="Arial" w:eastAsia="Calibri" w:hAnsi="Arial" w:cs="Arial"/>
          <w:color w:val="000000" w:themeColor="text1"/>
          <w:sz w:val="20"/>
          <w:szCs w:val="20"/>
        </w:rPr>
        <w:t xml:space="preserve"> w Rozporządzeniu KRI występują: .</w:t>
      </w:r>
      <w:proofErr w:type="spellStart"/>
      <w:r w:rsidRPr="009A16E5">
        <w:rPr>
          <w:rFonts w:ascii="Arial" w:eastAsia="Calibri" w:hAnsi="Arial" w:cs="Arial"/>
          <w:color w:val="000000" w:themeColor="text1"/>
          <w:sz w:val="20"/>
          <w:szCs w:val="20"/>
        </w:rPr>
        <w:t>rar</w:t>
      </w:r>
      <w:proofErr w:type="spellEnd"/>
      <w:r w:rsidRPr="009A16E5">
        <w:rPr>
          <w:rFonts w:ascii="Arial" w:eastAsia="Calibri" w:hAnsi="Arial" w:cs="Arial"/>
          <w:color w:val="000000" w:themeColor="text1"/>
          <w:sz w:val="20"/>
          <w:szCs w:val="20"/>
        </w:rPr>
        <w:t xml:space="preserve"> .gif .</w:t>
      </w:r>
      <w:proofErr w:type="spellStart"/>
      <w:r w:rsidRPr="009A16E5">
        <w:rPr>
          <w:rFonts w:ascii="Arial" w:eastAsia="Calibri" w:hAnsi="Arial" w:cs="Arial"/>
          <w:color w:val="000000" w:themeColor="text1"/>
          <w:sz w:val="20"/>
          <w:szCs w:val="20"/>
        </w:rPr>
        <w:t>bmp</w:t>
      </w:r>
      <w:proofErr w:type="spellEnd"/>
      <w:r w:rsidRPr="009A16E5">
        <w:rPr>
          <w:rFonts w:ascii="Arial" w:eastAsia="Calibri" w:hAnsi="Arial" w:cs="Arial"/>
          <w:color w:val="000000" w:themeColor="text1"/>
          <w:sz w:val="20"/>
          <w:szCs w:val="20"/>
        </w:rPr>
        <w:t xml:space="preserve"> .</w:t>
      </w:r>
      <w:proofErr w:type="spellStart"/>
      <w:r w:rsidRPr="009A16E5">
        <w:rPr>
          <w:rFonts w:ascii="Arial" w:eastAsia="Calibri" w:hAnsi="Arial" w:cs="Arial"/>
          <w:color w:val="000000" w:themeColor="text1"/>
          <w:sz w:val="20"/>
          <w:szCs w:val="20"/>
        </w:rPr>
        <w:t>numbers</w:t>
      </w:r>
      <w:proofErr w:type="spellEnd"/>
      <w:r w:rsidRPr="009A16E5">
        <w:rPr>
          <w:rFonts w:ascii="Arial" w:eastAsia="Calibri" w:hAnsi="Arial" w:cs="Arial"/>
          <w:color w:val="000000" w:themeColor="text1"/>
          <w:sz w:val="20"/>
          <w:szCs w:val="20"/>
        </w:rPr>
        <w:t xml:space="preserve"> .</w:t>
      </w:r>
      <w:proofErr w:type="spellStart"/>
      <w:r w:rsidRPr="009A16E5">
        <w:rPr>
          <w:rFonts w:ascii="Arial" w:eastAsia="Calibri" w:hAnsi="Arial" w:cs="Arial"/>
          <w:color w:val="000000" w:themeColor="text1"/>
          <w:sz w:val="20"/>
          <w:szCs w:val="20"/>
        </w:rPr>
        <w:t>pages</w:t>
      </w:r>
      <w:proofErr w:type="spellEnd"/>
      <w:r w:rsidRPr="009A16E5">
        <w:rPr>
          <w:rFonts w:ascii="Arial" w:eastAsia="Calibri" w:hAnsi="Arial" w:cs="Arial"/>
          <w:color w:val="000000" w:themeColor="text1"/>
          <w:sz w:val="20"/>
          <w:szCs w:val="20"/>
        </w:rPr>
        <w:t xml:space="preserve">. </w:t>
      </w:r>
      <w:r w:rsidRPr="009A16E5">
        <w:rPr>
          <w:rFonts w:ascii="Arial" w:eastAsia="Calibri" w:hAnsi="Arial" w:cs="Arial"/>
          <w:b/>
          <w:color w:val="000000" w:themeColor="text1"/>
          <w:sz w:val="20"/>
          <w:szCs w:val="20"/>
        </w:rPr>
        <w:t>Dokumenty złożone w takich plikach zostaną uznane za złożone nieskutecznie.</w:t>
      </w:r>
    </w:p>
    <w:p w14:paraId="4B33BEE8" w14:textId="3312B211" w:rsidR="009A16E5" w:rsidRPr="009A16E5" w:rsidRDefault="009A16E5" w:rsidP="009A16E5">
      <w:pPr>
        <w:pStyle w:val="Akapitzlist"/>
        <w:numPr>
          <w:ilvl w:val="0"/>
          <w:numId w:val="15"/>
        </w:numPr>
        <w:spacing w:line="360" w:lineRule="auto"/>
        <w:jc w:val="both"/>
        <w:rPr>
          <w:rFonts w:ascii="Arial" w:eastAsia="Calibri" w:hAnsi="Arial" w:cs="Arial"/>
          <w:color w:val="000000" w:themeColor="text1"/>
          <w:sz w:val="20"/>
          <w:szCs w:val="20"/>
        </w:rPr>
      </w:pPr>
      <w:r w:rsidRPr="009A16E5">
        <w:rPr>
          <w:rFonts w:ascii="Arial" w:eastAsia="Calibri" w:hAnsi="Arial" w:cs="Arial"/>
          <w:color w:val="000000" w:themeColor="text1"/>
          <w:sz w:val="20"/>
          <w:szCs w:val="20"/>
        </w:rPr>
        <w:t xml:space="preserve">Zamawiający zwraca uwagę na ograniczenia wielkości plików podpisywanych profilem zaufanym, który wynosi </w:t>
      </w:r>
      <w:r w:rsidRPr="009A16E5">
        <w:rPr>
          <w:rFonts w:ascii="Arial" w:eastAsia="Calibri" w:hAnsi="Arial" w:cs="Arial"/>
          <w:b/>
          <w:color w:val="000000" w:themeColor="text1"/>
          <w:sz w:val="20"/>
          <w:szCs w:val="20"/>
        </w:rPr>
        <w:t>maksymalnie 10MB</w:t>
      </w:r>
      <w:r w:rsidRPr="009A16E5">
        <w:rPr>
          <w:rFonts w:ascii="Arial" w:eastAsia="Calibri" w:hAnsi="Arial" w:cs="Arial"/>
          <w:color w:val="000000" w:themeColor="text1"/>
          <w:sz w:val="20"/>
          <w:szCs w:val="20"/>
        </w:rPr>
        <w:t>, oraz na ograniczenie wielkości plików podpisywanych w</w:t>
      </w:r>
      <w:r>
        <w:rPr>
          <w:rFonts w:ascii="Arial" w:eastAsia="Calibri" w:hAnsi="Arial" w:cs="Arial"/>
          <w:color w:val="000000" w:themeColor="text1"/>
          <w:sz w:val="20"/>
          <w:szCs w:val="20"/>
        </w:rPr>
        <w:t> </w:t>
      </w:r>
      <w:r w:rsidRPr="009A16E5">
        <w:rPr>
          <w:rFonts w:ascii="Arial" w:eastAsia="Calibri" w:hAnsi="Arial" w:cs="Arial"/>
          <w:color w:val="000000" w:themeColor="text1"/>
          <w:sz w:val="20"/>
          <w:szCs w:val="20"/>
        </w:rPr>
        <w:t xml:space="preserve">aplikacji </w:t>
      </w:r>
      <w:proofErr w:type="spellStart"/>
      <w:r w:rsidRPr="009A16E5">
        <w:rPr>
          <w:rFonts w:ascii="Arial" w:eastAsia="Calibri" w:hAnsi="Arial" w:cs="Arial"/>
          <w:color w:val="000000" w:themeColor="text1"/>
          <w:sz w:val="20"/>
          <w:szCs w:val="20"/>
        </w:rPr>
        <w:t>eDoApp</w:t>
      </w:r>
      <w:proofErr w:type="spellEnd"/>
      <w:r w:rsidRPr="009A16E5">
        <w:rPr>
          <w:rFonts w:ascii="Arial" w:eastAsia="Calibri" w:hAnsi="Arial" w:cs="Arial"/>
          <w:color w:val="000000" w:themeColor="text1"/>
          <w:sz w:val="20"/>
          <w:szCs w:val="20"/>
        </w:rPr>
        <w:t xml:space="preserve"> służącej do składania podpisu osobistego, który wynosi </w:t>
      </w:r>
      <w:r w:rsidRPr="009A16E5">
        <w:rPr>
          <w:rFonts w:ascii="Arial" w:eastAsia="Calibri" w:hAnsi="Arial" w:cs="Arial"/>
          <w:b/>
          <w:color w:val="000000" w:themeColor="text1"/>
          <w:sz w:val="20"/>
          <w:szCs w:val="20"/>
        </w:rPr>
        <w:t>maksymalnie 5MB</w:t>
      </w:r>
      <w:r w:rsidRPr="009A16E5">
        <w:rPr>
          <w:rFonts w:ascii="Arial" w:eastAsia="Calibri" w:hAnsi="Arial" w:cs="Arial"/>
          <w:color w:val="000000" w:themeColor="text1"/>
          <w:sz w:val="20"/>
          <w:szCs w:val="20"/>
        </w:rPr>
        <w:t>.</w:t>
      </w:r>
    </w:p>
    <w:p w14:paraId="1B2FA133" w14:textId="77777777" w:rsidR="009A16E5" w:rsidRPr="009A16E5" w:rsidRDefault="009A16E5" w:rsidP="009A16E5">
      <w:pPr>
        <w:pStyle w:val="Akapitzlist"/>
        <w:numPr>
          <w:ilvl w:val="0"/>
          <w:numId w:val="15"/>
        </w:numPr>
        <w:spacing w:line="360" w:lineRule="auto"/>
        <w:jc w:val="both"/>
        <w:rPr>
          <w:rFonts w:ascii="Arial" w:eastAsia="Calibri" w:hAnsi="Arial" w:cs="Arial"/>
          <w:color w:val="000000" w:themeColor="text1"/>
          <w:sz w:val="20"/>
          <w:szCs w:val="20"/>
        </w:rPr>
      </w:pPr>
      <w:r w:rsidRPr="009A16E5">
        <w:rPr>
          <w:rFonts w:ascii="Arial" w:eastAsia="Calibri" w:hAnsi="Arial" w:cs="Arial"/>
          <w:color w:val="000000" w:themeColor="text1"/>
          <w:sz w:val="20"/>
          <w:szCs w:val="20"/>
        </w:rPr>
        <w:t>W przypadku stosowania przez wykonawcę kwalifikowanego podpisu elektronicznego:</w:t>
      </w:r>
    </w:p>
    <w:p w14:paraId="0D47EFFB" w14:textId="5C37D9B0" w:rsidR="009A16E5" w:rsidRPr="009A16E5" w:rsidRDefault="009A16E5" w:rsidP="009A16E5">
      <w:pPr>
        <w:spacing w:line="360" w:lineRule="auto"/>
        <w:jc w:val="both"/>
        <w:rPr>
          <w:color w:val="000000" w:themeColor="text1"/>
          <w:sz w:val="20"/>
          <w:szCs w:val="20"/>
        </w:rPr>
      </w:pPr>
      <w:r w:rsidRPr="009A16E5">
        <w:rPr>
          <w:color w:val="000000" w:themeColor="text1"/>
          <w:sz w:val="20"/>
          <w:szCs w:val="20"/>
        </w:rPr>
        <w:t xml:space="preserve">- Ze względu na niskie ryzyko naruszenia integralności pliku oraz łatwiejszą weryfikację podpisu zamawiający zaleca, w miarę możliwości, </w:t>
      </w:r>
      <w:r w:rsidRPr="009A16E5">
        <w:rPr>
          <w:b/>
          <w:color w:val="000000" w:themeColor="text1"/>
          <w:sz w:val="20"/>
          <w:szCs w:val="20"/>
        </w:rPr>
        <w:t xml:space="preserve">przekonwertowanie plików składających się na ofertę na rozszerzenie .pdf  i opatrzenie ich podpisem kwalifikowanym w formacie </w:t>
      </w:r>
      <w:proofErr w:type="spellStart"/>
      <w:r w:rsidRPr="009A16E5">
        <w:rPr>
          <w:b/>
          <w:color w:val="000000" w:themeColor="text1"/>
          <w:sz w:val="20"/>
          <w:szCs w:val="20"/>
        </w:rPr>
        <w:t>PAdES</w:t>
      </w:r>
      <w:proofErr w:type="spellEnd"/>
      <w:r w:rsidRPr="009A16E5">
        <w:rPr>
          <w:b/>
          <w:color w:val="000000" w:themeColor="text1"/>
          <w:sz w:val="20"/>
          <w:szCs w:val="20"/>
        </w:rPr>
        <w:t xml:space="preserve">. </w:t>
      </w:r>
    </w:p>
    <w:p w14:paraId="6FE9481F" w14:textId="6CF585BA" w:rsidR="009A16E5" w:rsidRPr="009A16E5" w:rsidRDefault="009A16E5" w:rsidP="009A16E5">
      <w:pPr>
        <w:spacing w:line="360" w:lineRule="auto"/>
        <w:jc w:val="both"/>
        <w:rPr>
          <w:color w:val="000000" w:themeColor="text1"/>
          <w:sz w:val="20"/>
          <w:szCs w:val="20"/>
        </w:rPr>
      </w:pPr>
      <w:r w:rsidRPr="009A16E5">
        <w:rPr>
          <w:color w:val="000000" w:themeColor="text1"/>
          <w:sz w:val="20"/>
          <w:szCs w:val="20"/>
        </w:rPr>
        <w:t xml:space="preserve">- Pliki w innych formatach niż PDF </w:t>
      </w:r>
      <w:r w:rsidRPr="009A16E5">
        <w:rPr>
          <w:b/>
          <w:color w:val="000000" w:themeColor="text1"/>
          <w:sz w:val="20"/>
          <w:szCs w:val="20"/>
        </w:rPr>
        <w:t xml:space="preserve">zaleca się opatrzyć podpisem w formacie </w:t>
      </w:r>
      <w:proofErr w:type="spellStart"/>
      <w:r w:rsidRPr="009A16E5">
        <w:rPr>
          <w:b/>
          <w:color w:val="000000" w:themeColor="text1"/>
          <w:sz w:val="20"/>
          <w:szCs w:val="20"/>
        </w:rPr>
        <w:t>XAdES</w:t>
      </w:r>
      <w:proofErr w:type="spellEnd"/>
      <w:r w:rsidRPr="009A16E5">
        <w:rPr>
          <w:b/>
          <w:color w:val="000000" w:themeColor="text1"/>
          <w:sz w:val="20"/>
          <w:szCs w:val="20"/>
        </w:rPr>
        <w:t xml:space="preserve"> o typie zewnętrznym</w:t>
      </w:r>
      <w:r w:rsidRPr="009A16E5">
        <w:rPr>
          <w:color w:val="000000" w:themeColor="text1"/>
          <w:sz w:val="20"/>
          <w:szCs w:val="20"/>
        </w:rPr>
        <w:t>. Wykonawca powinien pamiętać, aby plik z podpisem przekazywać łącznie z</w:t>
      </w:r>
      <w:r>
        <w:rPr>
          <w:color w:val="000000" w:themeColor="text1"/>
          <w:sz w:val="20"/>
          <w:szCs w:val="20"/>
        </w:rPr>
        <w:t> </w:t>
      </w:r>
      <w:r w:rsidRPr="009A16E5">
        <w:rPr>
          <w:color w:val="000000" w:themeColor="text1"/>
          <w:sz w:val="20"/>
          <w:szCs w:val="20"/>
        </w:rPr>
        <w:t>dokumentem podpisywanym.</w:t>
      </w:r>
    </w:p>
    <w:p w14:paraId="4F40704C" w14:textId="5E3D6CA6" w:rsidR="009A16E5" w:rsidRPr="009A16E5" w:rsidRDefault="009A16E5" w:rsidP="009A16E5">
      <w:pPr>
        <w:spacing w:line="360" w:lineRule="auto"/>
        <w:jc w:val="both"/>
        <w:rPr>
          <w:color w:val="000000" w:themeColor="text1"/>
          <w:sz w:val="20"/>
          <w:szCs w:val="20"/>
        </w:rPr>
      </w:pPr>
      <w:r w:rsidRPr="009A16E5">
        <w:rPr>
          <w:color w:val="000000" w:themeColor="text1"/>
          <w:sz w:val="20"/>
          <w:szCs w:val="20"/>
        </w:rPr>
        <w:t xml:space="preserve">- </w:t>
      </w:r>
      <w:r w:rsidRPr="009A16E5">
        <w:rPr>
          <w:rFonts w:eastAsia="Calibri"/>
          <w:color w:val="000000" w:themeColor="text1"/>
          <w:sz w:val="20"/>
          <w:szCs w:val="20"/>
        </w:rPr>
        <w:t>Zamawiający rekomenduje wykorzystanie podpisu z kwalifikowanym znacznikiem czasu.</w:t>
      </w:r>
    </w:p>
    <w:p w14:paraId="7620F59D" w14:textId="13E8FB21" w:rsidR="009A16E5" w:rsidRPr="009A16E5" w:rsidRDefault="009A16E5" w:rsidP="009A16E5">
      <w:pPr>
        <w:pStyle w:val="Akapitzlist"/>
        <w:numPr>
          <w:ilvl w:val="0"/>
          <w:numId w:val="15"/>
        </w:numPr>
        <w:spacing w:line="360" w:lineRule="auto"/>
        <w:jc w:val="both"/>
        <w:rPr>
          <w:rFonts w:ascii="Arial" w:eastAsia="Calibri" w:hAnsi="Arial" w:cs="Arial"/>
          <w:color w:val="000000" w:themeColor="text1"/>
          <w:sz w:val="20"/>
          <w:szCs w:val="20"/>
        </w:rPr>
      </w:pPr>
      <w:r w:rsidRPr="009A16E5">
        <w:rPr>
          <w:rFonts w:ascii="Arial" w:eastAsia="Calibri" w:hAnsi="Arial" w:cs="Arial"/>
          <w:color w:val="000000" w:themeColor="text1"/>
          <w:sz w:val="20"/>
          <w:szCs w:val="20"/>
        </w:rPr>
        <w:t>Zamawiający zaleca aby</w:t>
      </w:r>
      <w:r w:rsidRPr="009A16E5">
        <w:rPr>
          <w:rFonts w:ascii="Arial" w:eastAsia="Calibri" w:hAnsi="Arial" w:cs="Arial"/>
          <w:b/>
          <w:color w:val="000000" w:themeColor="text1"/>
          <w:sz w:val="20"/>
          <w:szCs w:val="20"/>
        </w:rPr>
        <w:t xml:space="preserve"> w przypadku podpisywania pliku przez kilka osób, stosować podpisy tego samego rodzaju.</w:t>
      </w:r>
      <w:r w:rsidRPr="009A16E5">
        <w:rPr>
          <w:rFonts w:ascii="Arial" w:eastAsia="Calibri" w:hAnsi="Arial" w:cs="Arial"/>
          <w:color w:val="000000" w:themeColor="text1"/>
          <w:sz w:val="20"/>
          <w:szCs w:val="20"/>
        </w:rPr>
        <w:t xml:space="preserve"> Podpisywanie różnymi rodzajami podpisów np. osobistym i</w:t>
      </w:r>
      <w:r>
        <w:rPr>
          <w:rFonts w:ascii="Arial" w:eastAsia="Calibri" w:hAnsi="Arial" w:cs="Arial"/>
          <w:color w:val="000000" w:themeColor="text1"/>
          <w:sz w:val="20"/>
          <w:szCs w:val="20"/>
        </w:rPr>
        <w:t> </w:t>
      </w:r>
      <w:r w:rsidRPr="009A16E5">
        <w:rPr>
          <w:rFonts w:ascii="Arial" w:eastAsia="Calibri" w:hAnsi="Arial" w:cs="Arial"/>
          <w:color w:val="000000" w:themeColor="text1"/>
          <w:sz w:val="20"/>
          <w:szCs w:val="20"/>
        </w:rPr>
        <w:t xml:space="preserve">kwalifikowanym może doprowadzić do problemów w weryfikacji plików. </w:t>
      </w:r>
    </w:p>
    <w:p w14:paraId="697B785A" w14:textId="77777777" w:rsidR="009A16E5" w:rsidRPr="009A16E5" w:rsidRDefault="009A16E5" w:rsidP="009A16E5">
      <w:pPr>
        <w:pStyle w:val="Akapitzlist"/>
        <w:numPr>
          <w:ilvl w:val="0"/>
          <w:numId w:val="15"/>
        </w:numPr>
        <w:spacing w:line="360" w:lineRule="auto"/>
        <w:jc w:val="both"/>
        <w:rPr>
          <w:rFonts w:ascii="Arial" w:eastAsia="Calibri" w:hAnsi="Arial" w:cs="Arial"/>
          <w:color w:val="000000" w:themeColor="text1"/>
          <w:sz w:val="20"/>
          <w:szCs w:val="20"/>
        </w:rPr>
      </w:pPr>
      <w:r w:rsidRPr="009A16E5">
        <w:rPr>
          <w:rFonts w:ascii="Arial" w:eastAsia="Calibri" w:hAnsi="Arial" w:cs="Arial"/>
          <w:color w:val="000000" w:themeColor="text1"/>
          <w:sz w:val="20"/>
          <w:szCs w:val="20"/>
        </w:rPr>
        <w:t>Zamawiający zaleca, aby Wykonawca z odpowiednim wyprzedzeniem przetestował możliwość prawidłowego wykorzystania wybranej metody podpisania plików oferty.</w:t>
      </w:r>
    </w:p>
    <w:p w14:paraId="40C4F953" w14:textId="77777777" w:rsidR="009A16E5" w:rsidRPr="009A16E5" w:rsidRDefault="009A16E5" w:rsidP="009A16E5">
      <w:pPr>
        <w:pStyle w:val="Akapitzlist"/>
        <w:numPr>
          <w:ilvl w:val="0"/>
          <w:numId w:val="15"/>
        </w:numPr>
        <w:spacing w:line="360" w:lineRule="auto"/>
        <w:jc w:val="both"/>
        <w:rPr>
          <w:rFonts w:ascii="Arial" w:eastAsia="Calibri" w:hAnsi="Arial" w:cs="Arial"/>
          <w:color w:val="000000" w:themeColor="text1"/>
          <w:sz w:val="20"/>
          <w:szCs w:val="20"/>
        </w:rPr>
      </w:pPr>
      <w:r w:rsidRPr="009A16E5">
        <w:rPr>
          <w:rFonts w:ascii="Arial" w:eastAsia="Calibri" w:hAnsi="Arial" w:cs="Arial"/>
          <w:color w:val="000000" w:themeColor="text1"/>
          <w:sz w:val="20"/>
          <w:szCs w:val="20"/>
        </w:rPr>
        <w:t>Osobą składającą ofertę powinna być osoba kontaktowa podawana w dokumentacji.</w:t>
      </w:r>
    </w:p>
    <w:p w14:paraId="5F9DBCD1" w14:textId="77777777" w:rsidR="009A16E5" w:rsidRPr="009A16E5" w:rsidRDefault="009A16E5" w:rsidP="009A16E5">
      <w:pPr>
        <w:pStyle w:val="Akapitzlist"/>
        <w:numPr>
          <w:ilvl w:val="0"/>
          <w:numId w:val="15"/>
        </w:numPr>
        <w:spacing w:line="360" w:lineRule="auto"/>
        <w:jc w:val="both"/>
        <w:rPr>
          <w:rFonts w:ascii="Arial" w:eastAsia="Calibri" w:hAnsi="Arial" w:cs="Arial"/>
          <w:color w:val="000000" w:themeColor="text1"/>
          <w:sz w:val="20"/>
          <w:szCs w:val="20"/>
        </w:rPr>
      </w:pPr>
      <w:r w:rsidRPr="009A16E5">
        <w:rPr>
          <w:rFonts w:ascii="Arial" w:eastAsia="Calibri" w:hAnsi="Arial" w:cs="Arial"/>
          <w:color w:val="000000" w:themeColor="text1"/>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1618BB2" w14:textId="77777777" w:rsidR="009A16E5" w:rsidRPr="009A16E5" w:rsidRDefault="009A16E5" w:rsidP="009A16E5">
      <w:pPr>
        <w:pStyle w:val="Akapitzlist"/>
        <w:numPr>
          <w:ilvl w:val="0"/>
          <w:numId w:val="15"/>
        </w:numPr>
        <w:spacing w:line="360" w:lineRule="auto"/>
        <w:jc w:val="both"/>
        <w:rPr>
          <w:rFonts w:ascii="Arial" w:eastAsia="Calibri" w:hAnsi="Arial" w:cs="Arial"/>
          <w:color w:val="000000" w:themeColor="text1"/>
          <w:sz w:val="20"/>
          <w:szCs w:val="20"/>
        </w:rPr>
      </w:pPr>
      <w:r w:rsidRPr="009A16E5">
        <w:rPr>
          <w:rFonts w:ascii="Arial" w:eastAsia="Calibri" w:hAnsi="Arial" w:cs="Arial"/>
          <w:color w:val="000000" w:themeColor="text1"/>
          <w:sz w:val="20"/>
          <w:szCs w:val="20"/>
        </w:rPr>
        <w:t xml:space="preserve">Jeśli Wykonawca pakuje dokumenty np. w plik o rozszerzeniu .zip, zaleca się wcześniejsze podpisanie każdego ze skompresowanych plików. </w:t>
      </w:r>
    </w:p>
    <w:p w14:paraId="56390979" w14:textId="77777777" w:rsidR="009A16E5" w:rsidRPr="009A16E5" w:rsidRDefault="009A16E5" w:rsidP="009A16E5">
      <w:pPr>
        <w:pStyle w:val="Akapitzlist"/>
        <w:numPr>
          <w:ilvl w:val="0"/>
          <w:numId w:val="15"/>
        </w:numPr>
        <w:spacing w:line="360" w:lineRule="auto"/>
        <w:jc w:val="both"/>
        <w:rPr>
          <w:rFonts w:ascii="Arial" w:eastAsia="Calibri" w:hAnsi="Arial" w:cs="Arial"/>
          <w:color w:val="000000" w:themeColor="text1"/>
          <w:sz w:val="20"/>
          <w:szCs w:val="20"/>
        </w:rPr>
      </w:pPr>
      <w:r w:rsidRPr="009A16E5">
        <w:rPr>
          <w:rFonts w:ascii="Arial" w:eastAsia="Calibri" w:hAnsi="Arial" w:cs="Arial"/>
          <w:color w:val="000000" w:themeColor="text1"/>
          <w:sz w:val="20"/>
          <w:szCs w:val="20"/>
        </w:rPr>
        <w:t xml:space="preserve">Zamawiający zaleca aby </w:t>
      </w:r>
      <w:r w:rsidRPr="009A16E5">
        <w:rPr>
          <w:rFonts w:ascii="Arial" w:eastAsia="Calibri" w:hAnsi="Arial" w:cs="Arial"/>
          <w:b/>
          <w:color w:val="000000" w:themeColor="text1"/>
          <w:sz w:val="20"/>
          <w:szCs w:val="20"/>
          <w:u w:val="single"/>
        </w:rPr>
        <w:t>nie</w:t>
      </w:r>
      <w:r w:rsidRPr="009A16E5">
        <w:rPr>
          <w:rFonts w:ascii="Arial" w:eastAsia="Calibri" w:hAnsi="Arial" w:cs="Arial"/>
          <w:b/>
          <w:color w:val="000000" w:themeColor="text1"/>
          <w:sz w:val="20"/>
          <w:szCs w:val="20"/>
        </w:rPr>
        <w:t xml:space="preserve"> </w:t>
      </w:r>
      <w:r w:rsidRPr="009A16E5">
        <w:rPr>
          <w:rFonts w:ascii="Arial" w:eastAsia="Calibri" w:hAnsi="Arial" w:cs="Arial"/>
          <w:color w:val="000000" w:themeColor="text1"/>
          <w:sz w:val="20"/>
          <w:szCs w:val="20"/>
        </w:rPr>
        <w:t>wprowadzać jakichkolwiek zmian w plikach po podpisaniu ich podpisem kwalifikowanym. Może to skutkować naruszeniem integralności plików co równoważne będzie z koniecznością odrzucenia oferty.</w:t>
      </w:r>
    </w:p>
    <w:p w14:paraId="00E79DD5" w14:textId="77777777" w:rsidR="009A16E5" w:rsidRPr="007041C5" w:rsidRDefault="009A16E5" w:rsidP="009A16E5">
      <w:pPr>
        <w:pBdr>
          <w:top w:val="nil"/>
          <w:left w:val="nil"/>
          <w:bottom w:val="nil"/>
          <w:right w:val="nil"/>
          <w:between w:val="nil"/>
        </w:pBdr>
        <w:spacing w:line="360" w:lineRule="auto"/>
        <w:jc w:val="both"/>
        <w:rPr>
          <w:sz w:val="20"/>
          <w:szCs w:val="20"/>
        </w:rPr>
      </w:pPr>
    </w:p>
    <w:p w14:paraId="7D810CC4" w14:textId="77777777" w:rsidR="007041C5" w:rsidRPr="002F5404" w:rsidRDefault="007041C5" w:rsidP="007041C5">
      <w:pPr>
        <w:pStyle w:val="Nagwek2"/>
        <w:spacing w:before="240" w:after="240"/>
      </w:pPr>
      <w:r w:rsidRPr="002F5404">
        <w:lastRenderedPageBreak/>
        <w:t>XV. Sposób obliczania ceny oferty</w:t>
      </w:r>
    </w:p>
    <w:p w14:paraId="5AD3B5A2" w14:textId="5CA388F8" w:rsidR="007041C5" w:rsidRPr="001855E5" w:rsidRDefault="007041C5" w:rsidP="007041C5">
      <w:pPr>
        <w:numPr>
          <w:ilvl w:val="0"/>
          <w:numId w:val="4"/>
        </w:numPr>
        <w:spacing w:before="240" w:line="360" w:lineRule="auto"/>
        <w:ind w:left="426"/>
        <w:jc w:val="both"/>
        <w:rPr>
          <w:sz w:val="20"/>
          <w:szCs w:val="20"/>
        </w:rPr>
      </w:pPr>
      <w:r w:rsidRPr="001855E5">
        <w:rPr>
          <w:sz w:val="20"/>
          <w:szCs w:val="20"/>
        </w:rPr>
        <w:t xml:space="preserve">Wykonawca podaje cenę za realizację przedmiotu zamówienia zgodnie ze wzorem Formularza Ofertowego, stanowiącego </w:t>
      </w:r>
      <w:r w:rsidRPr="001855E5">
        <w:rPr>
          <w:b/>
          <w:sz w:val="20"/>
          <w:szCs w:val="20"/>
        </w:rPr>
        <w:t xml:space="preserve">załącznik nr </w:t>
      </w:r>
      <w:r w:rsidR="001467A8">
        <w:rPr>
          <w:b/>
          <w:sz w:val="20"/>
          <w:szCs w:val="20"/>
        </w:rPr>
        <w:t>1</w:t>
      </w:r>
      <w:r w:rsidRPr="001855E5">
        <w:rPr>
          <w:b/>
          <w:sz w:val="20"/>
          <w:szCs w:val="20"/>
        </w:rPr>
        <w:t xml:space="preserve"> do SWZ. </w:t>
      </w:r>
    </w:p>
    <w:p w14:paraId="06EC0091" w14:textId="667846F7" w:rsidR="007041C5" w:rsidRPr="001855E5" w:rsidRDefault="007041C5" w:rsidP="007041C5">
      <w:pPr>
        <w:numPr>
          <w:ilvl w:val="0"/>
          <w:numId w:val="4"/>
        </w:numPr>
        <w:spacing w:before="240" w:line="360" w:lineRule="auto"/>
        <w:ind w:left="426"/>
        <w:jc w:val="both"/>
        <w:rPr>
          <w:rStyle w:val="FontStyle26"/>
          <w:sz w:val="20"/>
          <w:szCs w:val="20"/>
        </w:rPr>
      </w:pPr>
      <w:r w:rsidRPr="001855E5">
        <w:rPr>
          <w:rStyle w:val="FontStyle26"/>
          <w:sz w:val="20"/>
          <w:szCs w:val="20"/>
        </w:rPr>
        <w:t xml:space="preserve">Cena rozumiana jest jako </w:t>
      </w:r>
      <w:r w:rsidR="001855E5">
        <w:rPr>
          <w:rStyle w:val="FontStyle26"/>
          <w:sz w:val="20"/>
          <w:szCs w:val="20"/>
        </w:rPr>
        <w:t>o</w:t>
      </w:r>
      <w:r w:rsidRPr="001855E5">
        <w:rPr>
          <w:rStyle w:val="FontStyle26"/>
          <w:sz w:val="20"/>
          <w:szCs w:val="20"/>
        </w:rPr>
        <w:t>pust ofertowy podany przez Wykonawcę zostanie ustalony na okres ważności umowy i nie będzie podlegał zmianom.</w:t>
      </w:r>
    </w:p>
    <w:p w14:paraId="26DE5FB1" w14:textId="18821774" w:rsidR="007041C5" w:rsidRPr="001855E5" w:rsidRDefault="007041C5" w:rsidP="007041C5">
      <w:pPr>
        <w:numPr>
          <w:ilvl w:val="0"/>
          <w:numId w:val="4"/>
        </w:numPr>
        <w:spacing w:before="240" w:line="360" w:lineRule="auto"/>
        <w:ind w:left="426"/>
        <w:jc w:val="both"/>
        <w:rPr>
          <w:sz w:val="20"/>
          <w:szCs w:val="20"/>
        </w:rPr>
      </w:pPr>
      <w:r w:rsidRPr="001855E5">
        <w:rPr>
          <w:rStyle w:val="FontStyle26"/>
          <w:sz w:val="20"/>
          <w:szCs w:val="20"/>
        </w:rPr>
        <w:t xml:space="preserve">Stawka podatku VAT określona powinna być zgodnie z ustawą z dnia 11 marca 2004r. o podatku od towarów i usług. Zamawiający wymaga aby Wykonawca uwzględnił w cenie stawkę VAT, która wedle ustaleń </w:t>
      </w:r>
      <w:r w:rsidR="001855E5">
        <w:rPr>
          <w:rStyle w:val="FontStyle26"/>
          <w:sz w:val="20"/>
          <w:szCs w:val="20"/>
        </w:rPr>
        <w:t>jest obowiązująca w dniu</w:t>
      </w:r>
      <w:r w:rsidRPr="001855E5">
        <w:rPr>
          <w:rStyle w:val="FontStyle26"/>
          <w:sz w:val="20"/>
          <w:szCs w:val="20"/>
        </w:rPr>
        <w:t xml:space="preserve"> wszczęcia postępowania</w:t>
      </w:r>
      <w:r w:rsidR="001855E5">
        <w:rPr>
          <w:rStyle w:val="FontStyle26"/>
          <w:sz w:val="20"/>
          <w:szCs w:val="20"/>
        </w:rPr>
        <w:t xml:space="preserve">. </w:t>
      </w:r>
    </w:p>
    <w:p w14:paraId="3C09D8CD" w14:textId="77777777" w:rsidR="007041C5" w:rsidRPr="001855E5" w:rsidRDefault="007041C5" w:rsidP="007041C5">
      <w:pPr>
        <w:numPr>
          <w:ilvl w:val="0"/>
          <w:numId w:val="4"/>
        </w:numPr>
        <w:spacing w:before="240" w:line="360" w:lineRule="auto"/>
        <w:ind w:left="426"/>
        <w:jc w:val="both"/>
        <w:rPr>
          <w:sz w:val="20"/>
          <w:szCs w:val="20"/>
        </w:rPr>
      </w:pPr>
      <w:r w:rsidRPr="001855E5">
        <w:rPr>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60CEFF98" w14:textId="77777777" w:rsidR="007041C5" w:rsidRPr="001855E5" w:rsidRDefault="007041C5" w:rsidP="007041C5">
      <w:pPr>
        <w:numPr>
          <w:ilvl w:val="0"/>
          <w:numId w:val="4"/>
        </w:numPr>
        <w:spacing w:before="240" w:line="360" w:lineRule="auto"/>
        <w:ind w:left="426"/>
        <w:jc w:val="both"/>
        <w:rPr>
          <w:sz w:val="20"/>
          <w:szCs w:val="20"/>
        </w:rPr>
      </w:pPr>
      <w:r w:rsidRPr="001855E5">
        <w:rPr>
          <w:sz w:val="20"/>
          <w:szCs w:val="20"/>
        </w:rPr>
        <w:t>Cena podana na Formularzu Ofertowym jest ceną ostateczną, niepodlegającą negocjacji i wyczerpującą wszelkie należności Wykonawcy wobec Zamawiającego związane z realizacją przedmiotu zamówienia.</w:t>
      </w:r>
    </w:p>
    <w:p w14:paraId="0030633B" w14:textId="77777777" w:rsidR="007041C5" w:rsidRPr="001855E5" w:rsidRDefault="007041C5" w:rsidP="007041C5">
      <w:pPr>
        <w:numPr>
          <w:ilvl w:val="0"/>
          <w:numId w:val="4"/>
        </w:numPr>
        <w:spacing w:before="240" w:line="360" w:lineRule="auto"/>
        <w:ind w:left="426"/>
        <w:jc w:val="both"/>
        <w:rPr>
          <w:sz w:val="20"/>
          <w:szCs w:val="20"/>
        </w:rPr>
      </w:pPr>
      <w:r w:rsidRPr="001855E5">
        <w:rPr>
          <w:sz w:val="20"/>
          <w:szCs w:val="20"/>
        </w:rPr>
        <w:t>Cena oferty powinna być wyrażona w złotych polskich (PLN) z dokładnością do dwóch miejsc po przecinku.</w:t>
      </w:r>
    </w:p>
    <w:p w14:paraId="5B5B8F52" w14:textId="77777777" w:rsidR="007041C5" w:rsidRPr="001855E5" w:rsidRDefault="007041C5" w:rsidP="007041C5">
      <w:pPr>
        <w:numPr>
          <w:ilvl w:val="0"/>
          <w:numId w:val="4"/>
        </w:numPr>
        <w:spacing w:before="240" w:line="360" w:lineRule="auto"/>
        <w:ind w:left="426"/>
        <w:jc w:val="both"/>
        <w:rPr>
          <w:sz w:val="20"/>
          <w:szCs w:val="20"/>
        </w:rPr>
      </w:pPr>
      <w:r w:rsidRPr="001855E5">
        <w:rPr>
          <w:sz w:val="20"/>
          <w:szCs w:val="20"/>
        </w:rPr>
        <w:t>Zamawiający nie przewiduje rozliczeń w walucie obcej.</w:t>
      </w:r>
    </w:p>
    <w:p w14:paraId="6296222B" w14:textId="77777777" w:rsidR="007041C5" w:rsidRPr="001855E5" w:rsidRDefault="007041C5" w:rsidP="007041C5">
      <w:pPr>
        <w:numPr>
          <w:ilvl w:val="0"/>
          <w:numId w:val="4"/>
        </w:numPr>
        <w:spacing w:before="240" w:line="360" w:lineRule="auto"/>
        <w:ind w:left="426"/>
        <w:jc w:val="both"/>
        <w:rPr>
          <w:sz w:val="20"/>
          <w:szCs w:val="20"/>
        </w:rPr>
      </w:pPr>
      <w:r w:rsidRPr="001855E5">
        <w:rPr>
          <w:sz w:val="20"/>
          <w:szCs w:val="20"/>
        </w:rPr>
        <w:t>Wyliczona cena oferty brutto będzie służyć do porównania złożonych ofert i do rozliczenia w trakcie realizacji zamówienia.</w:t>
      </w:r>
    </w:p>
    <w:p w14:paraId="34A9AAA2" w14:textId="77777777" w:rsidR="007041C5" w:rsidRPr="001855E5" w:rsidRDefault="007041C5" w:rsidP="007041C5">
      <w:pPr>
        <w:numPr>
          <w:ilvl w:val="0"/>
          <w:numId w:val="4"/>
        </w:numPr>
        <w:spacing w:before="240" w:line="360" w:lineRule="auto"/>
        <w:ind w:left="426"/>
        <w:jc w:val="both"/>
        <w:rPr>
          <w:sz w:val="20"/>
          <w:szCs w:val="20"/>
        </w:rPr>
      </w:pPr>
      <w:r w:rsidRPr="001855E5">
        <w:rPr>
          <w:sz w:val="20"/>
          <w:szCs w:val="20"/>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r w:rsidRPr="001855E5">
        <w:rPr>
          <w:b/>
          <w:sz w:val="20"/>
          <w:szCs w:val="20"/>
        </w:rPr>
        <w:t xml:space="preserve"> </w:t>
      </w:r>
      <w:r w:rsidRPr="001855E5">
        <w:rPr>
          <w:sz w:val="20"/>
          <w:szCs w:val="20"/>
        </w:rPr>
        <w:t>W ofercie, o której mowa w ust. 1, Wykonawca ma obowiązek:</w:t>
      </w:r>
    </w:p>
    <w:p w14:paraId="6C03C89D" w14:textId="77777777" w:rsidR="007041C5" w:rsidRPr="001855E5" w:rsidRDefault="007041C5" w:rsidP="007041C5">
      <w:pPr>
        <w:tabs>
          <w:tab w:val="left" w:pos="3855"/>
        </w:tabs>
        <w:spacing w:line="360" w:lineRule="auto"/>
        <w:ind w:left="826" w:hanging="409"/>
        <w:jc w:val="both"/>
        <w:rPr>
          <w:sz w:val="20"/>
          <w:szCs w:val="20"/>
        </w:rPr>
      </w:pPr>
      <w:r w:rsidRPr="001855E5">
        <w:rPr>
          <w:sz w:val="20"/>
          <w:szCs w:val="20"/>
        </w:rPr>
        <w:t>1)</w:t>
      </w:r>
      <w:r w:rsidRPr="001855E5">
        <w:rPr>
          <w:sz w:val="20"/>
          <w:szCs w:val="20"/>
        </w:rPr>
        <w:tab/>
        <w:t>poinformowania zamawiającego, że wybór jego oferty będzie prowadził do powstania u zamawiającego obowiązku podatkowego;</w:t>
      </w:r>
    </w:p>
    <w:p w14:paraId="68341EFA" w14:textId="77777777" w:rsidR="007041C5" w:rsidRPr="002F5404" w:rsidRDefault="007041C5" w:rsidP="007041C5">
      <w:pPr>
        <w:tabs>
          <w:tab w:val="left" w:pos="3855"/>
        </w:tabs>
        <w:spacing w:line="360" w:lineRule="auto"/>
        <w:ind w:left="826" w:hanging="409"/>
        <w:jc w:val="both"/>
        <w:rPr>
          <w:sz w:val="20"/>
          <w:szCs w:val="20"/>
        </w:rPr>
      </w:pPr>
      <w:r w:rsidRPr="002F5404">
        <w:rPr>
          <w:sz w:val="20"/>
          <w:szCs w:val="20"/>
        </w:rPr>
        <w:t>2)</w:t>
      </w:r>
      <w:r w:rsidRPr="002F5404">
        <w:rPr>
          <w:sz w:val="20"/>
          <w:szCs w:val="20"/>
        </w:rPr>
        <w:tab/>
        <w:t>wskazania nazwy (rodzaju) towaru lub usługi, których dostawa lub świadczenie będą prowadziły do powstania obowiązku podatkowego;</w:t>
      </w:r>
    </w:p>
    <w:p w14:paraId="3295450C" w14:textId="77777777" w:rsidR="007041C5" w:rsidRPr="002F5404" w:rsidRDefault="007041C5" w:rsidP="007041C5">
      <w:pPr>
        <w:tabs>
          <w:tab w:val="left" w:pos="3855"/>
        </w:tabs>
        <w:spacing w:line="360" w:lineRule="auto"/>
        <w:ind w:left="826" w:hanging="409"/>
        <w:jc w:val="both"/>
        <w:rPr>
          <w:sz w:val="20"/>
          <w:szCs w:val="20"/>
        </w:rPr>
      </w:pPr>
      <w:r w:rsidRPr="002F5404">
        <w:rPr>
          <w:sz w:val="20"/>
          <w:szCs w:val="20"/>
        </w:rPr>
        <w:t>3)</w:t>
      </w:r>
      <w:r w:rsidRPr="002F5404">
        <w:rPr>
          <w:sz w:val="20"/>
          <w:szCs w:val="20"/>
        </w:rPr>
        <w:tab/>
        <w:t>wskazania wartości towaru lub usługi objętego obowiązkiem podatkowym zamawiającego, bez kwoty podatku;</w:t>
      </w:r>
    </w:p>
    <w:p w14:paraId="2386AA3D" w14:textId="77777777" w:rsidR="007041C5" w:rsidRDefault="007041C5" w:rsidP="007041C5">
      <w:pPr>
        <w:tabs>
          <w:tab w:val="left" w:pos="3855"/>
        </w:tabs>
        <w:spacing w:line="360" w:lineRule="auto"/>
        <w:ind w:left="826" w:hanging="409"/>
        <w:jc w:val="both"/>
        <w:rPr>
          <w:sz w:val="20"/>
          <w:szCs w:val="20"/>
        </w:rPr>
      </w:pPr>
      <w:r w:rsidRPr="002F5404">
        <w:rPr>
          <w:sz w:val="20"/>
          <w:szCs w:val="20"/>
        </w:rPr>
        <w:t>4)</w:t>
      </w:r>
      <w:r w:rsidRPr="002F5404">
        <w:rPr>
          <w:sz w:val="20"/>
          <w:szCs w:val="20"/>
        </w:rPr>
        <w:tab/>
        <w:t>wskazania stawki podatku od towarów i usług, która zgodnie z wiedzą wykonawcy, będzie miała zastosowanie.</w:t>
      </w:r>
    </w:p>
    <w:p w14:paraId="003DA794" w14:textId="77777777" w:rsidR="007041C5" w:rsidRPr="00025235" w:rsidRDefault="007041C5" w:rsidP="007041C5">
      <w:pPr>
        <w:pStyle w:val="Akapitzlist"/>
        <w:numPr>
          <w:ilvl w:val="0"/>
          <w:numId w:val="4"/>
        </w:numPr>
        <w:spacing w:line="360" w:lineRule="auto"/>
        <w:jc w:val="both"/>
        <w:rPr>
          <w:rFonts w:ascii="Arial" w:hAnsi="Arial" w:cs="Arial"/>
          <w:sz w:val="20"/>
          <w:szCs w:val="20"/>
        </w:rPr>
      </w:pPr>
      <w:r w:rsidRPr="00025235">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Pr="00025235">
        <w:rPr>
          <w:rFonts w:ascii="Arial" w:hAnsi="Arial" w:cs="Arial"/>
          <w:sz w:val="20"/>
          <w:szCs w:val="20"/>
        </w:rPr>
        <w:lastRenderedPageBreak/>
        <w:t xml:space="preserve">W przypadku, gdy Wykonawca zobowiązany jest złożyć oświadczenie o powstaniu u Zamawiającego obowiązku podatkowego, to winien odpowiednio zmodyfikować treść formularza.  </w:t>
      </w:r>
    </w:p>
    <w:p w14:paraId="58527BD5" w14:textId="77777777" w:rsidR="007041C5" w:rsidRPr="002F5404" w:rsidRDefault="007041C5" w:rsidP="007041C5">
      <w:pPr>
        <w:pStyle w:val="Nagwek2"/>
        <w:spacing w:before="240" w:after="240"/>
        <w:rPr>
          <w:sz w:val="26"/>
          <w:szCs w:val="26"/>
        </w:rPr>
      </w:pPr>
      <w:bookmarkStart w:id="16" w:name="_1wm6hsxsy23e" w:colFirst="0" w:colLast="0"/>
      <w:bookmarkEnd w:id="16"/>
      <w:r w:rsidRPr="002F5404">
        <w:t>XVI</w:t>
      </w:r>
      <w:r w:rsidRPr="002F5404">
        <w:rPr>
          <w:sz w:val="26"/>
          <w:szCs w:val="26"/>
        </w:rPr>
        <w:t xml:space="preserve">. </w:t>
      </w:r>
      <w:r w:rsidRPr="002F5404">
        <w:t>Wymagania dotyczące wadium</w:t>
      </w:r>
    </w:p>
    <w:p w14:paraId="6F657484" w14:textId="77777777" w:rsidR="007041C5" w:rsidRPr="002F5404" w:rsidRDefault="007041C5" w:rsidP="007041C5">
      <w:pPr>
        <w:pStyle w:val="Akapitzlist"/>
        <w:numPr>
          <w:ilvl w:val="1"/>
          <w:numId w:val="4"/>
        </w:numPr>
        <w:rPr>
          <w:rFonts w:ascii="Arial" w:hAnsi="Arial" w:cs="Arial"/>
          <w:sz w:val="20"/>
          <w:szCs w:val="20"/>
        </w:rPr>
      </w:pPr>
      <w:r w:rsidRPr="002F5404">
        <w:rPr>
          <w:rFonts w:ascii="Arial" w:hAnsi="Arial" w:cs="Arial"/>
          <w:sz w:val="20"/>
          <w:szCs w:val="20"/>
        </w:rPr>
        <w:t xml:space="preserve">Zamawiający nie wymaga wniesienia wadium. </w:t>
      </w:r>
    </w:p>
    <w:p w14:paraId="2233E7E3" w14:textId="77777777" w:rsidR="007041C5" w:rsidRPr="002F5404" w:rsidRDefault="007041C5" w:rsidP="007041C5">
      <w:pPr>
        <w:pStyle w:val="Nagwek2"/>
        <w:spacing w:before="240" w:after="240"/>
      </w:pPr>
      <w:bookmarkStart w:id="17" w:name="_kraqvybbazqg" w:colFirst="0" w:colLast="0"/>
      <w:bookmarkEnd w:id="17"/>
      <w:r w:rsidRPr="002F5404">
        <w:t>XVII. Termin związania ofertą</w:t>
      </w:r>
    </w:p>
    <w:p w14:paraId="3C53B3BA" w14:textId="6068A798" w:rsidR="007041C5" w:rsidRPr="002F5404" w:rsidRDefault="007041C5" w:rsidP="007041C5">
      <w:pPr>
        <w:numPr>
          <w:ilvl w:val="0"/>
          <w:numId w:val="20"/>
        </w:numPr>
        <w:spacing w:before="240" w:line="360" w:lineRule="auto"/>
        <w:ind w:left="426"/>
        <w:jc w:val="both"/>
        <w:rPr>
          <w:sz w:val="20"/>
          <w:szCs w:val="20"/>
        </w:rPr>
      </w:pPr>
      <w:r w:rsidRPr="002F5404">
        <w:rPr>
          <w:sz w:val="20"/>
          <w:szCs w:val="20"/>
        </w:rPr>
        <w:t xml:space="preserve">Wykonawca będzie związany ofertą przez okres </w:t>
      </w:r>
      <w:r w:rsidRPr="002F5404">
        <w:rPr>
          <w:b/>
          <w:sz w:val="20"/>
          <w:szCs w:val="20"/>
        </w:rPr>
        <w:t>30 dni</w:t>
      </w:r>
      <w:r w:rsidRPr="002F5404">
        <w:rPr>
          <w:sz w:val="20"/>
          <w:szCs w:val="20"/>
        </w:rPr>
        <w:t xml:space="preserve">, tj. do dnia </w:t>
      </w:r>
      <w:r w:rsidR="001352F7">
        <w:rPr>
          <w:sz w:val="20"/>
          <w:szCs w:val="20"/>
        </w:rPr>
        <w:t>13</w:t>
      </w:r>
      <w:r w:rsidRPr="002F5404">
        <w:rPr>
          <w:sz w:val="20"/>
          <w:szCs w:val="20"/>
        </w:rPr>
        <w:t xml:space="preserve"> lipca 2023 r. Bieg terminu</w:t>
      </w:r>
      <w:r w:rsidRPr="002F5404">
        <w:rPr>
          <w:color w:val="FF0000"/>
          <w:sz w:val="20"/>
          <w:szCs w:val="20"/>
        </w:rPr>
        <w:t xml:space="preserve"> </w:t>
      </w:r>
      <w:r w:rsidRPr="002F5404">
        <w:rPr>
          <w:sz w:val="20"/>
          <w:szCs w:val="20"/>
        </w:rPr>
        <w:t>związania ofertą rozpoczyna się wraz z upływem terminu składania ofert.</w:t>
      </w:r>
    </w:p>
    <w:p w14:paraId="7222AC40" w14:textId="77777777" w:rsidR="007041C5" w:rsidRPr="002F5404" w:rsidRDefault="007041C5" w:rsidP="007041C5">
      <w:pPr>
        <w:numPr>
          <w:ilvl w:val="0"/>
          <w:numId w:val="20"/>
        </w:numPr>
        <w:spacing w:line="360" w:lineRule="auto"/>
        <w:ind w:left="426"/>
        <w:jc w:val="both"/>
        <w:rPr>
          <w:sz w:val="20"/>
          <w:szCs w:val="20"/>
        </w:rPr>
      </w:pPr>
      <w:r w:rsidRPr="002F5404">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2F5404">
        <w:rPr>
          <w:sz w:val="20"/>
          <w:szCs w:val="20"/>
        </w:rPr>
        <w:tab/>
        <w:t>Przedłużenie terminu związania ofertą wymaga złożenia przez wykonawcę pisemnego oświadczenia o wyrażeniu zgody na przedłużenie terminu związania ofertą.</w:t>
      </w:r>
    </w:p>
    <w:p w14:paraId="3737109B" w14:textId="77777777" w:rsidR="007041C5" w:rsidRPr="002F5404" w:rsidRDefault="007041C5" w:rsidP="007041C5">
      <w:pPr>
        <w:numPr>
          <w:ilvl w:val="0"/>
          <w:numId w:val="20"/>
        </w:numPr>
        <w:spacing w:line="360" w:lineRule="auto"/>
        <w:ind w:left="426"/>
        <w:jc w:val="both"/>
        <w:rPr>
          <w:sz w:val="20"/>
          <w:szCs w:val="20"/>
        </w:rPr>
      </w:pPr>
      <w:r w:rsidRPr="002F5404">
        <w:rPr>
          <w:sz w:val="20"/>
          <w:szCs w:val="20"/>
        </w:rPr>
        <w:t>Odmowa wyrażenia zgody na przedłużenie terminu związania ofertą nie powoduje utraty wadium.</w:t>
      </w:r>
    </w:p>
    <w:p w14:paraId="5684DFCD" w14:textId="77777777" w:rsidR="007041C5" w:rsidRPr="002F5404" w:rsidRDefault="007041C5" w:rsidP="007041C5">
      <w:pPr>
        <w:pStyle w:val="Nagwek2"/>
        <w:spacing w:before="240" w:after="240"/>
      </w:pPr>
      <w:bookmarkStart w:id="18" w:name="_iwk7tzonv6ne" w:colFirst="0" w:colLast="0"/>
      <w:bookmarkEnd w:id="18"/>
      <w:r w:rsidRPr="002F5404">
        <w:t>XVIII. Miejsce i termin składania ofert</w:t>
      </w:r>
    </w:p>
    <w:p w14:paraId="428A9EFA" w14:textId="1961A56B" w:rsidR="007041C5" w:rsidRPr="002F5404" w:rsidRDefault="007041C5" w:rsidP="007041C5">
      <w:pPr>
        <w:numPr>
          <w:ilvl w:val="0"/>
          <w:numId w:val="16"/>
        </w:numPr>
        <w:pBdr>
          <w:top w:val="nil"/>
          <w:left w:val="nil"/>
          <w:bottom w:val="nil"/>
          <w:right w:val="nil"/>
          <w:between w:val="nil"/>
        </w:pBdr>
        <w:spacing w:line="360" w:lineRule="auto"/>
        <w:jc w:val="both"/>
        <w:rPr>
          <w:sz w:val="20"/>
          <w:szCs w:val="20"/>
        </w:rPr>
      </w:pPr>
      <w:r w:rsidRPr="002F5404">
        <w:rPr>
          <w:sz w:val="20"/>
          <w:szCs w:val="20"/>
        </w:rPr>
        <w:t xml:space="preserve">Ofertę wraz z wymaganymi dokumentami należy umieścić na </w:t>
      </w:r>
      <w:hyperlink r:id="rId44">
        <w:r w:rsidRPr="002F5404">
          <w:rPr>
            <w:sz w:val="20"/>
            <w:szCs w:val="20"/>
          </w:rPr>
          <w:t>platformazakupowa.pl</w:t>
        </w:r>
      </w:hyperlink>
      <w:r w:rsidRPr="002F5404">
        <w:rPr>
          <w:sz w:val="20"/>
          <w:szCs w:val="20"/>
        </w:rPr>
        <w:t xml:space="preserve"> pod adresem: </w:t>
      </w:r>
      <w:r w:rsidR="001467A8">
        <w:rPr>
          <w:rFonts w:ascii="Helvetica" w:hAnsi="Helvetica"/>
          <w:color w:val="666666"/>
          <w:sz w:val="19"/>
          <w:szCs w:val="19"/>
          <w:shd w:val="clear" w:color="auto" w:fill="FFFFFF"/>
        </w:rPr>
        <w:t> </w:t>
      </w:r>
      <w:hyperlink r:id="rId45" w:history="1">
        <w:r w:rsidR="001467A8">
          <w:rPr>
            <w:rStyle w:val="Hipercze"/>
            <w:rFonts w:ascii="Helvetica" w:hAnsi="Helvetica"/>
            <w:color w:val="23527C"/>
            <w:sz w:val="19"/>
            <w:szCs w:val="19"/>
            <w:shd w:val="clear" w:color="auto" w:fill="FFFFFF"/>
          </w:rPr>
          <w:t>https://www.platformazakupowa.pl/transakcja/775585</w:t>
        </w:r>
      </w:hyperlink>
      <w:r w:rsidRPr="002F5404">
        <w:rPr>
          <w:sz w:val="20"/>
          <w:szCs w:val="20"/>
        </w:rPr>
        <w:t xml:space="preserve"> w myśl Ustawy PZP na stronie internetowej prowadzonego postępowania  do dnia </w:t>
      </w:r>
      <w:r w:rsidR="001352F7">
        <w:rPr>
          <w:b/>
          <w:bCs/>
          <w:sz w:val="20"/>
          <w:szCs w:val="20"/>
        </w:rPr>
        <w:t>14</w:t>
      </w:r>
      <w:r w:rsidRPr="001855E5">
        <w:rPr>
          <w:b/>
          <w:bCs/>
          <w:sz w:val="20"/>
          <w:szCs w:val="20"/>
        </w:rPr>
        <w:t xml:space="preserve"> czerwca 2023 r. do godziny 09.00</w:t>
      </w:r>
    </w:p>
    <w:p w14:paraId="5B01BF0D" w14:textId="77777777" w:rsidR="007041C5" w:rsidRPr="002F5404" w:rsidRDefault="007041C5" w:rsidP="007041C5">
      <w:pPr>
        <w:numPr>
          <w:ilvl w:val="0"/>
          <w:numId w:val="16"/>
        </w:numPr>
        <w:pBdr>
          <w:top w:val="nil"/>
          <w:left w:val="nil"/>
          <w:bottom w:val="nil"/>
          <w:right w:val="nil"/>
          <w:between w:val="nil"/>
        </w:pBdr>
        <w:spacing w:line="360" w:lineRule="auto"/>
        <w:jc w:val="both"/>
        <w:rPr>
          <w:sz w:val="20"/>
          <w:szCs w:val="20"/>
        </w:rPr>
      </w:pPr>
      <w:bookmarkStart w:id="19" w:name="_g4kmfra1vcqp" w:colFirst="0" w:colLast="0"/>
      <w:bookmarkEnd w:id="19"/>
      <w:r w:rsidRPr="002F5404">
        <w:rPr>
          <w:sz w:val="20"/>
          <w:szCs w:val="20"/>
        </w:rPr>
        <w:t>Do oferty należy dołączyć wszystkie wymagane w SWZ dokumenty.</w:t>
      </w:r>
    </w:p>
    <w:p w14:paraId="6D0B3494" w14:textId="77777777" w:rsidR="007041C5" w:rsidRPr="002F5404" w:rsidRDefault="007041C5" w:rsidP="007041C5">
      <w:pPr>
        <w:numPr>
          <w:ilvl w:val="0"/>
          <w:numId w:val="16"/>
        </w:numPr>
        <w:pBdr>
          <w:top w:val="nil"/>
          <w:left w:val="nil"/>
          <w:bottom w:val="nil"/>
          <w:right w:val="nil"/>
          <w:between w:val="nil"/>
        </w:pBdr>
        <w:spacing w:line="360" w:lineRule="auto"/>
        <w:jc w:val="both"/>
        <w:rPr>
          <w:sz w:val="20"/>
          <w:szCs w:val="20"/>
        </w:rPr>
      </w:pPr>
      <w:r w:rsidRPr="002F5404">
        <w:rPr>
          <w:sz w:val="20"/>
          <w:szCs w:val="20"/>
        </w:rPr>
        <w:t>Po wypełnieniu Formularza składania oferty lub wniosku i dołączenia  wszystkich wymaganych załączników należy kliknąć przycisk „Przejdź do podsumowania”.</w:t>
      </w:r>
    </w:p>
    <w:p w14:paraId="61ED1051" w14:textId="77777777" w:rsidR="007041C5" w:rsidRPr="002F5404" w:rsidRDefault="007041C5" w:rsidP="007041C5">
      <w:pPr>
        <w:numPr>
          <w:ilvl w:val="0"/>
          <w:numId w:val="16"/>
        </w:numPr>
        <w:pBdr>
          <w:top w:val="nil"/>
          <w:left w:val="nil"/>
          <w:bottom w:val="nil"/>
          <w:right w:val="nil"/>
          <w:between w:val="nil"/>
        </w:pBdr>
        <w:spacing w:line="360" w:lineRule="auto"/>
        <w:jc w:val="both"/>
        <w:rPr>
          <w:sz w:val="20"/>
          <w:szCs w:val="20"/>
        </w:rPr>
      </w:pPr>
      <w:r w:rsidRPr="002F5404">
        <w:rPr>
          <w:sz w:val="20"/>
          <w:szCs w:val="20"/>
        </w:rPr>
        <w:t xml:space="preserve">Oferta lub wniosek składana elektronicznie musi zostać podpisana elektronicznym podpisem kwalifikowanym, podpisem zaufanym lub podpisem osobistym. W procesie składania oferty za pośrednictwem </w:t>
      </w:r>
      <w:hyperlink r:id="rId46">
        <w:r w:rsidRPr="002F5404">
          <w:rPr>
            <w:color w:val="1155CC"/>
            <w:sz w:val="20"/>
            <w:szCs w:val="20"/>
            <w:u w:val="single"/>
          </w:rPr>
          <w:t>platformazakupowa.pl</w:t>
        </w:r>
      </w:hyperlink>
      <w:r w:rsidRPr="002F5404">
        <w:rPr>
          <w:sz w:val="20"/>
          <w:szCs w:val="20"/>
        </w:rPr>
        <w:t xml:space="preserve">, Wykonawca powinien złożyć podpis bezpośrednio na dokumentach przesłanych za pośrednictwem </w:t>
      </w:r>
      <w:hyperlink r:id="rId47">
        <w:r w:rsidRPr="002F5404">
          <w:rPr>
            <w:color w:val="1155CC"/>
            <w:sz w:val="20"/>
            <w:szCs w:val="20"/>
            <w:u w:val="single"/>
          </w:rPr>
          <w:t>platformazakupowa.pl</w:t>
        </w:r>
      </w:hyperlink>
      <w:r w:rsidRPr="002F5404">
        <w:rPr>
          <w:sz w:val="20"/>
          <w:szCs w:val="20"/>
        </w:rPr>
        <w:t xml:space="preserve">. Zalecamy stosowanie podpisu na każdym załączonym pliku osobno, w szczególności wskazanych w art. 63 ust 1 oraz ust.2  </w:t>
      </w:r>
      <w:proofErr w:type="spellStart"/>
      <w:r w:rsidRPr="002F5404">
        <w:rPr>
          <w:sz w:val="20"/>
          <w:szCs w:val="20"/>
        </w:rPr>
        <w:t>Pzp</w:t>
      </w:r>
      <w:proofErr w:type="spellEnd"/>
      <w:r w:rsidRPr="002F5404">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E97EBAF" w14:textId="77777777" w:rsidR="007041C5" w:rsidRPr="002F5404" w:rsidRDefault="007041C5" w:rsidP="007041C5">
      <w:pPr>
        <w:numPr>
          <w:ilvl w:val="0"/>
          <w:numId w:val="16"/>
        </w:numPr>
        <w:pBdr>
          <w:top w:val="nil"/>
          <w:left w:val="nil"/>
          <w:bottom w:val="nil"/>
          <w:right w:val="nil"/>
          <w:between w:val="nil"/>
        </w:pBdr>
        <w:spacing w:line="360" w:lineRule="auto"/>
        <w:jc w:val="both"/>
        <w:rPr>
          <w:sz w:val="20"/>
          <w:szCs w:val="20"/>
        </w:rPr>
      </w:pPr>
      <w:r w:rsidRPr="002F5404">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53986DF" w14:textId="77777777" w:rsidR="007041C5" w:rsidRPr="002F5404" w:rsidRDefault="007041C5" w:rsidP="007041C5">
      <w:pPr>
        <w:numPr>
          <w:ilvl w:val="0"/>
          <w:numId w:val="16"/>
        </w:numPr>
        <w:pBdr>
          <w:top w:val="nil"/>
          <w:left w:val="nil"/>
          <w:bottom w:val="nil"/>
          <w:right w:val="nil"/>
          <w:between w:val="nil"/>
        </w:pBdr>
        <w:spacing w:after="240" w:line="360" w:lineRule="auto"/>
        <w:jc w:val="both"/>
        <w:rPr>
          <w:sz w:val="20"/>
          <w:szCs w:val="20"/>
        </w:rPr>
      </w:pPr>
      <w:r w:rsidRPr="002F5404">
        <w:rPr>
          <w:sz w:val="20"/>
          <w:szCs w:val="20"/>
        </w:rPr>
        <w:lastRenderedPageBreak/>
        <w:t xml:space="preserve">Szczegółowa instrukcja dla Wykonawców dotycząca złożenia, zmiany i wycofania oferty znajduje się na stronie internetowej pod adresem:  </w:t>
      </w:r>
      <w:hyperlink r:id="rId48">
        <w:r w:rsidRPr="002F5404">
          <w:rPr>
            <w:color w:val="1155CC"/>
            <w:sz w:val="20"/>
            <w:szCs w:val="20"/>
            <w:u w:val="single"/>
          </w:rPr>
          <w:t>https://platformazakupowa.pl/strona/45-instrukcje</w:t>
        </w:r>
      </w:hyperlink>
    </w:p>
    <w:p w14:paraId="0AF7DAE1" w14:textId="77777777" w:rsidR="007041C5" w:rsidRPr="002F5404" w:rsidRDefault="007041C5" w:rsidP="007041C5">
      <w:pPr>
        <w:pStyle w:val="Nagwek2"/>
        <w:spacing w:line="320" w:lineRule="auto"/>
        <w:jc w:val="both"/>
      </w:pPr>
      <w:r w:rsidRPr="002F5404">
        <w:t>XIX. Otwarcie ofert</w:t>
      </w:r>
    </w:p>
    <w:p w14:paraId="61949040" w14:textId="0BF56CB8" w:rsidR="007041C5" w:rsidRPr="009B205E" w:rsidRDefault="007041C5" w:rsidP="009B205E">
      <w:pPr>
        <w:pStyle w:val="Akapitzlist"/>
        <w:numPr>
          <w:ilvl w:val="0"/>
          <w:numId w:val="3"/>
        </w:numPr>
        <w:spacing w:line="360" w:lineRule="auto"/>
        <w:jc w:val="both"/>
        <w:rPr>
          <w:rFonts w:ascii="Arial" w:hAnsi="Arial" w:cs="Arial"/>
          <w:sz w:val="20"/>
          <w:szCs w:val="20"/>
        </w:rPr>
      </w:pPr>
      <w:r w:rsidRPr="009B205E">
        <w:rPr>
          <w:rFonts w:ascii="Arial" w:hAnsi="Arial" w:cs="Arial"/>
          <w:sz w:val="20"/>
          <w:szCs w:val="20"/>
        </w:rPr>
        <w:t xml:space="preserve">Otwarcie ofert następuje niezwłocznie po upływie terminu składania ofert, tj. </w:t>
      </w:r>
      <w:r w:rsidR="001352F7" w:rsidRPr="009B205E">
        <w:rPr>
          <w:rFonts w:ascii="Arial" w:hAnsi="Arial" w:cs="Arial"/>
          <w:b/>
          <w:bCs/>
          <w:sz w:val="20"/>
          <w:szCs w:val="20"/>
        </w:rPr>
        <w:t>14</w:t>
      </w:r>
      <w:r w:rsidRPr="009B205E">
        <w:rPr>
          <w:rFonts w:ascii="Arial" w:hAnsi="Arial" w:cs="Arial"/>
          <w:b/>
          <w:bCs/>
          <w:sz w:val="20"/>
          <w:szCs w:val="20"/>
        </w:rPr>
        <w:t xml:space="preserve"> czerwca 2023 r. godz. 09.10</w:t>
      </w:r>
      <w:r w:rsidRPr="009B205E">
        <w:rPr>
          <w:rFonts w:ascii="Arial" w:hAnsi="Arial" w:cs="Arial"/>
          <w:sz w:val="20"/>
          <w:szCs w:val="20"/>
        </w:rPr>
        <w:t xml:space="preserve">, nie później niż następnego dnia po dniu, w którym upłynął termin składania ofert tj. </w:t>
      </w:r>
      <w:r w:rsidR="001352F7" w:rsidRPr="009B205E">
        <w:rPr>
          <w:rFonts w:ascii="Arial" w:hAnsi="Arial" w:cs="Arial"/>
          <w:sz w:val="20"/>
          <w:szCs w:val="20"/>
        </w:rPr>
        <w:t>17</w:t>
      </w:r>
      <w:r w:rsidRPr="009B205E">
        <w:rPr>
          <w:rFonts w:ascii="Arial" w:hAnsi="Arial" w:cs="Arial"/>
          <w:sz w:val="20"/>
          <w:szCs w:val="20"/>
        </w:rPr>
        <w:t xml:space="preserve"> czerwca 2023 r.</w:t>
      </w:r>
    </w:p>
    <w:p w14:paraId="1B6ECF07" w14:textId="77777777" w:rsidR="007041C5" w:rsidRPr="009B205E" w:rsidRDefault="007041C5" w:rsidP="009B205E">
      <w:pPr>
        <w:pStyle w:val="Akapitzlist"/>
        <w:numPr>
          <w:ilvl w:val="0"/>
          <w:numId w:val="3"/>
        </w:numPr>
        <w:spacing w:line="360" w:lineRule="auto"/>
        <w:jc w:val="both"/>
        <w:rPr>
          <w:rFonts w:ascii="Arial" w:hAnsi="Arial" w:cs="Arial"/>
          <w:sz w:val="20"/>
          <w:szCs w:val="20"/>
        </w:rPr>
      </w:pPr>
      <w:r w:rsidRPr="009B205E">
        <w:rPr>
          <w:rFonts w:ascii="Arial" w:hAnsi="Arial" w:cs="Arial"/>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50908FA" w14:textId="77777777" w:rsidR="007041C5" w:rsidRPr="009B205E" w:rsidRDefault="007041C5" w:rsidP="009B205E">
      <w:pPr>
        <w:numPr>
          <w:ilvl w:val="0"/>
          <w:numId w:val="3"/>
        </w:numPr>
        <w:pBdr>
          <w:top w:val="nil"/>
          <w:left w:val="nil"/>
          <w:bottom w:val="nil"/>
          <w:right w:val="nil"/>
          <w:between w:val="nil"/>
        </w:pBdr>
        <w:spacing w:line="360" w:lineRule="auto"/>
        <w:jc w:val="both"/>
        <w:rPr>
          <w:sz w:val="20"/>
          <w:szCs w:val="20"/>
        </w:rPr>
      </w:pPr>
      <w:r w:rsidRPr="009B205E">
        <w:rPr>
          <w:sz w:val="20"/>
          <w:szCs w:val="20"/>
        </w:rPr>
        <w:t>Zamawiający poinformuje o zmianie terminu otwarcia ofert na stronie internetowej prowadzonego postępowania.</w:t>
      </w:r>
    </w:p>
    <w:p w14:paraId="46AA1298" w14:textId="77777777" w:rsidR="007041C5" w:rsidRPr="009B205E" w:rsidRDefault="007041C5" w:rsidP="009B205E">
      <w:pPr>
        <w:numPr>
          <w:ilvl w:val="0"/>
          <w:numId w:val="3"/>
        </w:numPr>
        <w:pBdr>
          <w:top w:val="nil"/>
          <w:left w:val="nil"/>
          <w:bottom w:val="nil"/>
          <w:right w:val="nil"/>
          <w:between w:val="nil"/>
        </w:pBdr>
        <w:spacing w:line="360" w:lineRule="auto"/>
        <w:jc w:val="both"/>
        <w:rPr>
          <w:sz w:val="20"/>
          <w:szCs w:val="20"/>
        </w:rPr>
      </w:pPr>
      <w:r w:rsidRPr="009B205E">
        <w:rPr>
          <w:sz w:val="20"/>
          <w:szCs w:val="20"/>
        </w:rPr>
        <w:t>Zamawiający, najpóźniej przed otwarciem ofert, udostępnia na stronie internetowej prowadzonego postępowania informację o kwocie, jaką zamierza przeznaczyć na sfinansowanie zamówienia.</w:t>
      </w:r>
    </w:p>
    <w:p w14:paraId="05983EC5" w14:textId="77777777" w:rsidR="007041C5" w:rsidRPr="009B205E" w:rsidRDefault="007041C5" w:rsidP="009B205E">
      <w:pPr>
        <w:numPr>
          <w:ilvl w:val="0"/>
          <w:numId w:val="3"/>
        </w:numPr>
        <w:pBdr>
          <w:top w:val="nil"/>
          <w:left w:val="nil"/>
          <w:bottom w:val="nil"/>
          <w:right w:val="nil"/>
          <w:between w:val="nil"/>
        </w:pBdr>
        <w:spacing w:line="360" w:lineRule="auto"/>
        <w:jc w:val="both"/>
        <w:rPr>
          <w:sz w:val="20"/>
          <w:szCs w:val="20"/>
        </w:rPr>
      </w:pPr>
      <w:r w:rsidRPr="009B205E">
        <w:rPr>
          <w:sz w:val="20"/>
          <w:szCs w:val="20"/>
        </w:rPr>
        <w:t>Zamawiający, niezwłocznie po otwarciu ofert, udostępnia na stronie internetowej prowadzonego postępowania informacje o:</w:t>
      </w:r>
    </w:p>
    <w:p w14:paraId="3CACAE1C" w14:textId="77777777" w:rsidR="007041C5" w:rsidRPr="009B205E" w:rsidRDefault="007041C5" w:rsidP="009B205E">
      <w:pPr>
        <w:shd w:val="clear" w:color="auto" w:fill="FFFFFF"/>
        <w:spacing w:line="360" w:lineRule="auto"/>
        <w:ind w:left="720"/>
        <w:jc w:val="both"/>
        <w:rPr>
          <w:sz w:val="20"/>
          <w:szCs w:val="20"/>
        </w:rPr>
      </w:pPr>
      <w:r w:rsidRPr="009B205E">
        <w:rPr>
          <w:sz w:val="20"/>
          <w:szCs w:val="20"/>
        </w:rPr>
        <w:t>1) nazwach albo imionach i nazwiskach oraz siedzibach lub miejscach prowadzonej działalności gospodarczej albo miejscach zamieszkania Wykonawców, których oferty zostały otwarte;</w:t>
      </w:r>
    </w:p>
    <w:p w14:paraId="47A037E5" w14:textId="77777777" w:rsidR="007041C5" w:rsidRPr="009B205E" w:rsidRDefault="007041C5" w:rsidP="009B205E">
      <w:pPr>
        <w:shd w:val="clear" w:color="auto" w:fill="FFFFFF"/>
        <w:spacing w:line="360" w:lineRule="auto"/>
        <w:ind w:firstLine="720"/>
        <w:jc w:val="both"/>
        <w:rPr>
          <w:sz w:val="20"/>
          <w:szCs w:val="20"/>
        </w:rPr>
      </w:pPr>
      <w:r w:rsidRPr="009B205E">
        <w:rPr>
          <w:sz w:val="20"/>
          <w:szCs w:val="20"/>
        </w:rPr>
        <w:t>2) cenach lub kosztach zawartych w ofertach.</w:t>
      </w:r>
    </w:p>
    <w:p w14:paraId="688D3038" w14:textId="77777777" w:rsidR="007041C5" w:rsidRPr="009B205E" w:rsidRDefault="007041C5" w:rsidP="009B205E">
      <w:pPr>
        <w:shd w:val="clear" w:color="auto" w:fill="FFFFFF"/>
        <w:spacing w:line="360" w:lineRule="auto"/>
        <w:ind w:left="720"/>
        <w:jc w:val="both"/>
        <w:rPr>
          <w:sz w:val="20"/>
          <w:szCs w:val="20"/>
        </w:rPr>
      </w:pPr>
      <w:r w:rsidRPr="009B205E">
        <w:rPr>
          <w:sz w:val="20"/>
          <w:szCs w:val="20"/>
        </w:rPr>
        <w:t>Informacja zostanie opublikowana na stronie postępowania na</w:t>
      </w:r>
      <w:hyperlink r:id="rId49">
        <w:r w:rsidRPr="009B205E">
          <w:rPr>
            <w:color w:val="1155CC"/>
            <w:sz w:val="20"/>
            <w:szCs w:val="20"/>
            <w:u w:val="single"/>
          </w:rPr>
          <w:t xml:space="preserve"> platformazakupowa.pl</w:t>
        </w:r>
      </w:hyperlink>
      <w:r w:rsidRPr="009B205E">
        <w:rPr>
          <w:sz w:val="20"/>
          <w:szCs w:val="20"/>
        </w:rPr>
        <w:t xml:space="preserve"> w sekcji ,,Komunikaty” .</w:t>
      </w:r>
    </w:p>
    <w:p w14:paraId="0B7FC0FE" w14:textId="77777777" w:rsidR="007041C5" w:rsidRPr="009B205E" w:rsidRDefault="007041C5" w:rsidP="009B205E">
      <w:pPr>
        <w:shd w:val="clear" w:color="auto" w:fill="FFFFFF"/>
        <w:spacing w:line="360" w:lineRule="auto"/>
        <w:ind w:left="720"/>
        <w:jc w:val="both"/>
        <w:rPr>
          <w:sz w:val="20"/>
          <w:szCs w:val="20"/>
        </w:rPr>
      </w:pPr>
    </w:p>
    <w:p w14:paraId="3F1B9249" w14:textId="77777777" w:rsidR="007041C5" w:rsidRPr="009B205E" w:rsidRDefault="007041C5" w:rsidP="009B205E">
      <w:pPr>
        <w:shd w:val="clear" w:color="auto" w:fill="FFFFFF"/>
        <w:spacing w:line="360" w:lineRule="auto"/>
        <w:jc w:val="both"/>
        <w:rPr>
          <w:sz w:val="20"/>
          <w:szCs w:val="20"/>
        </w:rPr>
      </w:pPr>
      <w:r w:rsidRPr="009B205E">
        <w:rPr>
          <w:b/>
          <w:sz w:val="20"/>
          <w:szCs w:val="20"/>
        </w:rPr>
        <w:t xml:space="preserve">Uwaga! </w:t>
      </w:r>
      <w:r w:rsidRPr="009B205E">
        <w:rPr>
          <w:sz w:val="20"/>
          <w:szCs w:val="20"/>
        </w:rPr>
        <w:t>Zgodnie z Ustawą PZP</w:t>
      </w:r>
      <w:r w:rsidRPr="009B205E">
        <w:rPr>
          <w:b/>
          <w:sz w:val="20"/>
          <w:szCs w:val="20"/>
        </w:rPr>
        <w:t xml:space="preserve"> Zamawiający nie ma obowiązku przeprowadzania jawnej sesji otwarcia ofert</w:t>
      </w:r>
      <w:r w:rsidRPr="009B205E">
        <w:rPr>
          <w:sz w:val="20"/>
          <w:szCs w:val="20"/>
        </w:rPr>
        <w:t xml:space="preserve"> w sposób jawny z udziałem Wykonawców lub transmitowania sesji otwarcia za pośrednictwem elektronicznych narzędzi do przekazu wideo on-line a ma jedynie takie uprawnienie.</w:t>
      </w:r>
    </w:p>
    <w:p w14:paraId="1FC7D556" w14:textId="77777777" w:rsidR="007041C5" w:rsidRPr="002F5404" w:rsidRDefault="007041C5" w:rsidP="007041C5">
      <w:pPr>
        <w:pStyle w:val="Nagwek2"/>
        <w:spacing w:line="320" w:lineRule="auto"/>
        <w:jc w:val="both"/>
      </w:pPr>
      <w:bookmarkStart w:id="20" w:name="_kc2xtpcwd955" w:colFirst="0" w:colLast="0"/>
      <w:bookmarkEnd w:id="20"/>
      <w:r w:rsidRPr="002F5404">
        <w:t xml:space="preserve">XX. Opis kryteriów oceny ofert wraz z podaniem wag tych kryteriów i sposobu oceny ofert </w:t>
      </w:r>
    </w:p>
    <w:p w14:paraId="27B995B0" w14:textId="76FFCBF0" w:rsidR="007041C5" w:rsidRPr="001855E5" w:rsidRDefault="001855E5" w:rsidP="001855E5">
      <w:pPr>
        <w:tabs>
          <w:tab w:val="left" w:pos="142"/>
        </w:tabs>
        <w:spacing w:line="360" w:lineRule="auto"/>
        <w:jc w:val="both"/>
        <w:rPr>
          <w:b/>
          <w:sz w:val="20"/>
          <w:szCs w:val="20"/>
        </w:rPr>
      </w:pPr>
      <w:r>
        <w:rPr>
          <w:bCs/>
          <w:iCs/>
          <w:sz w:val="20"/>
          <w:szCs w:val="20"/>
        </w:rPr>
        <w:t>1.</w:t>
      </w:r>
      <w:r w:rsidR="007041C5" w:rsidRPr="001855E5">
        <w:rPr>
          <w:bCs/>
          <w:iCs/>
          <w:sz w:val="20"/>
          <w:szCs w:val="20"/>
        </w:rPr>
        <w:t xml:space="preserve"> Przy ocenie ofert</w:t>
      </w:r>
      <w:r w:rsidR="007041C5" w:rsidRPr="001855E5">
        <w:rPr>
          <w:sz w:val="20"/>
          <w:szCs w:val="20"/>
        </w:rPr>
        <w:t xml:space="preserve">, Zamawiający będzie się kierował następującym kryterium: </w:t>
      </w:r>
    </w:p>
    <w:p w14:paraId="15B05409" w14:textId="0F591521" w:rsidR="007041C5" w:rsidRPr="001855E5" w:rsidRDefault="007041C5" w:rsidP="001855E5">
      <w:pPr>
        <w:pStyle w:val="Akapitzlist"/>
        <w:numPr>
          <w:ilvl w:val="0"/>
          <w:numId w:val="57"/>
        </w:numPr>
        <w:tabs>
          <w:tab w:val="left" w:pos="142"/>
        </w:tabs>
        <w:spacing w:line="360" w:lineRule="auto"/>
        <w:jc w:val="both"/>
        <w:rPr>
          <w:rFonts w:ascii="Arial" w:hAnsi="Arial" w:cs="Arial"/>
          <w:b/>
          <w:sz w:val="20"/>
          <w:szCs w:val="20"/>
        </w:rPr>
      </w:pPr>
      <w:r w:rsidRPr="001855E5">
        <w:rPr>
          <w:rFonts w:ascii="Arial" w:hAnsi="Arial" w:cs="Arial"/>
          <w:sz w:val="20"/>
          <w:szCs w:val="20"/>
        </w:rPr>
        <w:t xml:space="preserve">Kryterium ceny, rozumianej jako </w:t>
      </w:r>
      <w:r w:rsidR="001855E5">
        <w:rPr>
          <w:rFonts w:ascii="Arial" w:hAnsi="Arial" w:cs="Arial"/>
          <w:sz w:val="20"/>
          <w:szCs w:val="20"/>
        </w:rPr>
        <w:t>o</w:t>
      </w:r>
      <w:r w:rsidRPr="001855E5">
        <w:rPr>
          <w:rFonts w:ascii="Arial" w:hAnsi="Arial" w:cs="Arial"/>
          <w:sz w:val="20"/>
          <w:szCs w:val="20"/>
        </w:rPr>
        <w:t xml:space="preserve">pust cenowy, stanowi jedyne kryterium oceny ofert. Najwięcej punktów otrzyma oferta z najwyższym </w:t>
      </w:r>
      <w:r w:rsidR="001855E5">
        <w:rPr>
          <w:rFonts w:ascii="Arial" w:hAnsi="Arial" w:cs="Arial"/>
          <w:sz w:val="20"/>
          <w:szCs w:val="20"/>
        </w:rPr>
        <w:t>o</w:t>
      </w:r>
      <w:r w:rsidRPr="001855E5">
        <w:rPr>
          <w:rFonts w:ascii="Arial" w:hAnsi="Arial" w:cs="Arial"/>
          <w:sz w:val="20"/>
          <w:szCs w:val="20"/>
        </w:rPr>
        <w:t xml:space="preserve">pustem a w przypadku gdy żaden z wykonawców nie zaoferuje </w:t>
      </w:r>
      <w:r w:rsidR="001855E5">
        <w:rPr>
          <w:rFonts w:ascii="Arial" w:hAnsi="Arial" w:cs="Arial"/>
          <w:sz w:val="20"/>
          <w:szCs w:val="20"/>
        </w:rPr>
        <w:t>o</w:t>
      </w:r>
      <w:r w:rsidRPr="001855E5">
        <w:rPr>
          <w:rFonts w:ascii="Arial" w:hAnsi="Arial" w:cs="Arial"/>
          <w:sz w:val="20"/>
          <w:szCs w:val="20"/>
        </w:rPr>
        <w:t>pustu, najwięcej punktów otrzyma oferta z najmniejszą zwyżką.</w:t>
      </w:r>
    </w:p>
    <w:p w14:paraId="2894A19B" w14:textId="77777777" w:rsidR="007041C5" w:rsidRPr="001855E5" w:rsidRDefault="007041C5" w:rsidP="001855E5">
      <w:pPr>
        <w:pStyle w:val="Akapitzlist"/>
        <w:numPr>
          <w:ilvl w:val="0"/>
          <w:numId w:val="57"/>
        </w:numPr>
        <w:tabs>
          <w:tab w:val="left" w:pos="142"/>
        </w:tabs>
        <w:spacing w:line="360" w:lineRule="auto"/>
        <w:contextualSpacing w:val="0"/>
        <w:jc w:val="both"/>
        <w:rPr>
          <w:rFonts w:ascii="Arial" w:hAnsi="Arial" w:cs="Arial"/>
          <w:b/>
          <w:sz w:val="20"/>
          <w:szCs w:val="20"/>
        </w:rPr>
      </w:pPr>
      <w:r w:rsidRPr="001855E5">
        <w:rPr>
          <w:rFonts w:ascii="Arial" w:hAnsi="Arial" w:cs="Arial"/>
          <w:sz w:val="20"/>
          <w:szCs w:val="20"/>
        </w:rPr>
        <w:t xml:space="preserve">Opust i zwyżka obliczane będą od ceny hurtowej producenta paliwa (PKN ORLEN) </w:t>
      </w:r>
    </w:p>
    <w:p w14:paraId="690883F5" w14:textId="77777777" w:rsidR="007041C5" w:rsidRPr="009042A1" w:rsidRDefault="007041C5" w:rsidP="007041C5">
      <w:pPr>
        <w:pStyle w:val="Akapitzlist"/>
        <w:tabs>
          <w:tab w:val="left" w:pos="142"/>
        </w:tabs>
        <w:ind w:left="360"/>
        <w:jc w:val="both"/>
        <w:rPr>
          <w:rFonts w:ascii="Arial" w:hAnsi="Arial" w:cs="Arial"/>
          <w:b/>
          <w:color w:val="FF0000"/>
          <w:sz w:val="21"/>
          <w:szCs w:val="21"/>
        </w:rPr>
      </w:pPr>
    </w:p>
    <w:p w14:paraId="06BB473E" w14:textId="7ACF6852" w:rsidR="007041C5" w:rsidRPr="00812D60" w:rsidRDefault="001855E5" w:rsidP="007041C5">
      <w:pPr>
        <w:tabs>
          <w:tab w:val="left" w:pos="142"/>
        </w:tabs>
        <w:jc w:val="both"/>
        <w:rPr>
          <w:b/>
          <w:sz w:val="21"/>
          <w:szCs w:val="21"/>
        </w:rPr>
      </w:pPr>
      <w:r>
        <w:rPr>
          <w:sz w:val="21"/>
          <w:szCs w:val="21"/>
        </w:rPr>
        <w:t>2</w:t>
      </w:r>
      <w:r w:rsidR="007041C5">
        <w:rPr>
          <w:sz w:val="21"/>
          <w:szCs w:val="21"/>
        </w:rPr>
        <w:t>.</w:t>
      </w:r>
      <w:r w:rsidR="007041C5" w:rsidRPr="001855E5">
        <w:rPr>
          <w:sz w:val="20"/>
          <w:szCs w:val="20"/>
        </w:rPr>
        <w:t>Przykładowy sposób wyliczania ofert:</w:t>
      </w:r>
    </w:p>
    <w:p w14:paraId="59A8C4F4" w14:textId="77777777" w:rsidR="007041C5" w:rsidRPr="006B7DB1" w:rsidRDefault="007041C5" w:rsidP="007041C5">
      <w:pPr>
        <w:pStyle w:val="Akapitzlist"/>
        <w:tabs>
          <w:tab w:val="left" w:pos="142"/>
        </w:tabs>
        <w:ind w:left="360"/>
        <w:jc w:val="both"/>
        <w:rPr>
          <w:rFonts w:ascii="Arial" w:hAnsi="Arial" w:cs="Arial"/>
          <w:b/>
          <w:sz w:val="21"/>
          <w:szCs w:val="21"/>
        </w:rPr>
      </w:pPr>
    </w:p>
    <w:tbl>
      <w:tblPr>
        <w:tblStyle w:val="Tabela-Siatka"/>
        <w:tblW w:w="0" w:type="auto"/>
        <w:tblLook w:val="04A0" w:firstRow="1" w:lastRow="0" w:firstColumn="1" w:lastColumn="0" w:noHBand="0" w:noVBand="1"/>
      </w:tblPr>
      <w:tblGrid>
        <w:gridCol w:w="2792"/>
        <w:gridCol w:w="3480"/>
        <w:gridCol w:w="2789"/>
      </w:tblGrid>
      <w:tr w:rsidR="007041C5" w:rsidRPr="001855E5" w14:paraId="7611F9C5" w14:textId="77777777" w:rsidTr="002921EB">
        <w:tc>
          <w:tcPr>
            <w:tcW w:w="2830" w:type="dxa"/>
          </w:tcPr>
          <w:p w14:paraId="3A989DA8" w14:textId="77777777" w:rsidR="007041C5" w:rsidRPr="001855E5" w:rsidRDefault="007041C5" w:rsidP="001855E5">
            <w:pPr>
              <w:spacing w:line="360" w:lineRule="auto"/>
              <w:jc w:val="both"/>
              <w:rPr>
                <w:rFonts w:ascii="Arial" w:hAnsi="Arial" w:cs="Arial"/>
                <w:sz w:val="20"/>
                <w:szCs w:val="20"/>
              </w:rPr>
            </w:pPr>
            <w:r w:rsidRPr="001855E5">
              <w:rPr>
                <w:rFonts w:ascii="Arial" w:hAnsi="Arial" w:cs="Arial"/>
                <w:sz w:val="20"/>
                <w:szCs w:val="20"/>
              </w:rPr>
              <w:t>Wykonawca</w:t>
            </w:r>
          </w:p>
        </w:tc>
        <w:tc>
          <w:tcPr>
            <w:tcW w:w="3544" w:type="dxa"/>
          </w:tcPr>
          <w:p w14:paraId="0BE507C8" w14:textId="77777777" w:rsidR="007041C5" w:rsidRPr="001855E5" w:rsidRDefault="007041C5" w:rsidP="001855E5">
            <w:pPr>
              <w:spacing w:line="360" w:lineRule="auto"/>
              <w:jc w:val="both"/>
              <w:rPr>
                <w:rFonts w:ascii="Arial" w:hAnsi="Arial" w:cs="Arial"/>
                <w:sz w:val="20"/>
                <w:szCs w:val="20"/>
                <w:vertAlign w:val="superscript"/>
              </w:rPr>
            </w:pPr>
            <w:r w:rsidRPr="001855E5">
              <w:rPr>
                <w:rFonts w:ascii="Arial" w:hAnsi="Arial" w:cs="Arial"/>
                <w:sz w:val="20"/>
                <w:szCs w:val="20"/>
              </w:rPr>
              <w:t>Opust / zwyżka zł netto/m</w:t>
            </w:r>
            <w:r w:rsidRPr="001855E5">
              <w:rPr>
                <w:rFonts w:ascii="Arial" w:hAnsi="Arial" w:cs="Arial"/>
                <w:sz w:val="20"/>
                <w:szCs w:val="20"/>
                <w:vertAlign w:val="superscript"/>
              </w:rPr>
              <w:t>3</w:t>
            </w:r>
          </w:p>
        </w:tc>
        <w:tc>
          <w:tcPr>
            <w:tcW w:w="2835" w:type="dxa"/>
          </w:tcPr>
          <w:p w14:paraId="6C683DA6" w14:textId="77777777" w:rsidR="007041C5" w:rsidRPr="001855E5" w:rsidRDefault="007041C5" w:rsidP="001855E5">
            <w:pPr>
              <w:spacing w:line="360" w:lineRule="auto"/>
              <w:jc w:val="both"/>
              <w:rPr>
                <w:rFonts w:ascii="Arial" w:hAnsi="Arial" w:cs="Arial"/>
                <w:sz w:val="20"/>
                <w:szCs w:val="20"/>
              </w:rPr>
            </w:pPr>
            <w:r w:rsidRPr="001855E5">
              <w:rPr>
                <w:rFonts w:ascii="Arial" w:hAnsi="Arial" w:cs="Arial"/>
                <w:sz w:val="20"/>
                <w:szCs w:val="20"/>
              </w:rPr>
              <w:t>Ilość punktów</w:t>
            </w:r>
          </w:p>
        </w:tc>
      </w:tr>
      <w:tr w:rsidR="007041C5" w:rsidRPr="001855E5" w14:paraId="69C36E6F" w14:textId="77777777" w:rsidTr="002921EB">
        <w:tc>
          <w:tcPr>
            <w:tcW w:w="2830" w:type="dxa"/>
          </w:tcPr>
          <w:p w14:paraId="2AA7ED22" w14:textId="77777777" w:rsidR="007041C5" w:rsidRPr="001855E5" w:rsidRDefault="007041C5" w:rsidP="001855E5">
            <w:pPr>
              <w:spacing w:line="360" w:lineRule="auto"/>
              <w:jc w:val="both"/>
              <w:rPr>
                <w:rFonts w:ascii="Arial" w:hAnsi="Arial" w:cs="Arial"/>
                <w:sz w:val="20"/>
                <w:szCs w:val="20"/>
              </w:rPr>
            </w:pPr>
            <w:r w:rsidRPr="001855E5">
              <w:rPr>
                <w:rFonts w:ascii="Arial" w:hAnsi="Arial" w:cs="Arial"/>
                <w:sz w:val="20"/>
                <w:szCs w:val="20"/>
              </w:rPr>
              <w:lastRenderedPageBreak/>
              <w:t>A</w:t>
            </w:r>
          </w:p>
        </w:tc>
        <w:tc>
          <w:tcPr>
            <w:tcW w:w="3544" w:type="dxa"/>
          </w:tcPr>
          <w:p w14:paraId="074100DB" w14:textId="77777777" w:rsidR="007041C5" w:rsidRPr="001855E5" w:rsidRDefault="007041C5" w:rsidP="001855E5">
            <w:pPr>
              <w:spacing w:line="360" w:lineRule="auto"/>
              <w:jc w:val="both"/>
              <w:rPr>
                <w:rFonts w:ascii="Arial" w:hAnsi="Arial" w:cs="Arial"/>
                <w:sz w:val="20"/>
                <w:szCs w:val="20"/>
              </w:rPr>
            </w:pPr>
            <w:r w:rsidRPr="001855E5">
              <w:rPr>
                <w:rFonts w:ascii="Arial" w:hAnsi="Arial" w:cs="Arial"/>
                <w:sz w:val="20"/>
                <w:szCs w:val="20"/>
              </w:rPr>
              <w:t>0,05</w:t>
            </w:r>
          </w:p>
        </w:tc>
        <w:tc>
          <w:tcPr>
            <w:tcW w:w="2835" w:type="dxa"/>
          </w:tcPr>
          <w:p w14:paraId="63CA7A51" w14:textId="77777777" w:rsidR="007041C5" w:rsidRPr="001855E5" w:rsidRDefault="007041C5" w:rsidP="001855E5">
            <w:pPr>
              <w:spacing w:line="360" w:lineRule="auto"/>
              <w:jc w:val="both"/>
              <w:rPr>
                <w:rFonts w:ascii="Arial" w:hAnsi="Arial" w:cs="Arial"/>
                <w:sz w:val="20"/>
                <w:szCs w:val="20"/>
              </w:rPr>
            </w:pPr>
            <w:r w:rsidRPr="001855E5">
              <w:rPr>
                <w:rFonts w:ascii="Arial" w:hAnsi="Arial" w:cs="Arial"/>
                <w:sz w:val="20"/>
                <w:szCs w:val="20"/>
              </w:rPr>
              <w:t>2</w:t>
            </w:r>
          </w:p>
        </w:tc>
      </w:tr>
      <w:tr w:rsidR="007041C5" w:rsidRPr="001855E5" w14:paraId="3D8A5AB7" w14:textId="77777777" w:rsidTr="002921EB">
        <w:tc>
          <w:tcPr>
            <w:tcW w:w="2830" w:type="dxa"/>
          </w:tcPr>
          <w:p w14:paraId="09707F94" w14:textId="77777777" w:rsidR="007041C5" w:rsidRPr="001855E5" w:rsidRDefault="007041C5" w:rsidP="001855E5">
            <w:pPr>
              <w:spacing w:line="360" w:lineRule="auto"/>
              <w:jc w:val="both"/>
              <w:rPr>
                <w:rFonts w:ascii="Arial" w:hAnsi="Arial" w:cs="Arial"/>
                <w:sz w:val="20"/>
                <w:szCs w:val="20"/>
              </w:rPr>
            </w:pPr>
            <w:r w:rsidRPr="001855E5">
              <w:rPr>
                <w:rFonts w:ascii="Arial" w:hAnsi="Arial" w:cs="Arial"/>
                <w:sz w:val="20"/>
                <w:szCs w:val="20"/>
              </w:rPr>
              <w:t>B</w:t>
            </w:r>
          </w:p>
        </w:tc>
        <w:tc>
          <w:tcPr>
            <w:tcW w:w="3544" w:type="dxa"/>
          </w:tcPr>
          <w:p w14:paraId="3BDB0FC8" w14:textId="77777777" w:rsidR="007041C5" w:rsidRPr="001855E5" w:rsidRDefault="007041C5" w:rsidP="001855E5">
            <w:pPr>
              <w:spacing w:line="360" w:lineRule="auto"/>
              <w:jc w:val="both"/>
              <w:rPr>
                <w:rFonts w:ascii="Arial" w:hAnsi="Arial" w:cs="Arial"/>
                <w:sz w:val="20"/>
                <w:szCs w:val="20"/>
              </w:rPr>
            </w:pPr>
            <w:r w:rsidRPr="001855E5">
              <w:rPr>
                <w:rFonts w:ascii="Arial" w:hAnsi="Arial" w:cs="Arial"/>
                <w:sz w:val="20"/>
                <w:szCs w:val="20"/>
              </w:rPr>
              <w:t>0,15</w:t>
            </w:r>
          </w:p>
        </w:tc>
        <w:tc>
          <w:tcPr>
            <w:tcW w:w="2835" w:type="dxa"/>
          </w:tcPr>
          <w:p w14:paraId="5DF93C47" w14:textId="77777777" w:rsidR="007041C5" w:rsidRPr="001855E5" w:rsidRDefault="007041C5" w:rsidP="001855E5">
            <w:pPr>
              <w:spacing w:line="360" w:lineRule="auto"/>
              <w:jc w:val="both"/>
              <w:rPr>
                <w:rFonts w:ascii="Arial" w:hAnsi="Arial" w:cs="Arial"/>
                <w:sz w:val="20"/>
                <w:szCs w:val="20"/>
              </w:rPr>
            </w:pPr>
            <w:r w:rsidRPr="001855E5">
              <w:rPr>
                <w:rFonts w:ascii="Arial" w:hAnsi="Arial" w:cs="Arial"/>
                <w:sz w:val="20"/>
                <w:szCs w:val="20"/>
              </w:rPr>
              <w:t>1</w:t>
            </w:r>
          </w:p>
        </w:tc>
      </w:tr>
      <w:tr w:rsidR="007041C5" w:rsidRPr="001855E5" w14:paraId="1E5D49F6" w14:textId="77777777" w:rsidTr="002921EB">
        <w:tc>
          <w:tcPr>
            <w:tcW w:w="2830" w:type="dxa"/>
          </w:tcPr>
          <w:p w14:paraId="7FC70009" w14:textId="77777777" w:rsidR="007041C5" w:rsidRPr="001855E5" w:rsidRDefault="007041C5" w:rsidP="001855E5">
            <w:pPr>
              <w:spacing w:line="360" w:lineRule="auto"/>
              <w:jc w:val="both"/>
              <w:rPr>
                <w:rFonts w:ascii="Arial" w:hAnsi="Arial" w:cs="Arial"/>
                <w:sz w:val="20"/>
                <w:szCs w:val="20"/>
              </w:rPr>
            </w:pPr>
            <w:r w:rsidRPr="001855E5">
              <w:rPr>
                <w:rFonts w:ascii="Arial" w:hAnsi="Arial" w:cs="Arial"/>
                <w:sz w:val="20"/>
                <w:szCs w:val="20"/>
              </w:rPr>
              <w:t>C</w:t>
            </w:r>
          </w:p>
        </w:tc>
        <w:tc>
          <w:tcPr>
            <w:tcW w:w="3544" w:type="dxa"/>
          </w:tcPr>
          <w:p w14:paraId="10594625" w14:textId="77777777" w:rsidR="007041C5" w:rsidRPr="001855E5" w:rsidRDefault="007041C5" w:rsidP="001855E5">
            <w:pPr>
              <w:spacing w:line="360" w:lineRule="auto"/>
              <w:jc w:val="both"/>
              <w:rPr>
                <w:rFonts w:ascii="Arial" w:hAnsi="Arial" w:cs="Arial"/>
                <w:sz w:val="20"/>
                <w:szCs w:val="20"/>
              </w:rPr>
            </w:pPr>
            <w:r w:rsidRPr="001855E5">
              <w:rPr>
                <w:rFonts w:ascii="Arial" w:hAnsi="Arial" w:cs="Arial"/>
                <w:sz w:val="20"/>
                <w:szCs w:val="20"/>
              </w:rPr>
              <w:t>- 0,05</w:t>
            </w:r>
          </w:p>
        </w:tc>
        <w:tc>
          <w:tcPr>
            <w:tcW w:w="2835" w:type="dxa"/>
          </w:tcPr>
          <w:p w14:paraId="4BE4AA12" w14:textId="77777777" w:rsidR="007041C5" w:rsidRPr="001855E5" w:rsidRDefault="007041C5" w:rsidP="001855E5">
            <w:pPr>
              <w:spacing w:line="360" w:lineRule="auto"/>
              <w:jc w:val="both"/>
              <w:rPr>
                <w:rFonts w:ascii="Arial" w:hAnsi="Arial" w:cs="Arial"/>
                <w:sz w:val="20"/>
                <w:szCs w:val="20"/>
              </w:rPr>
            </w:pPr>
            <w:r w:rsidRPr="001855E5">
              <w:rPr>
                <w:rFonts w:ascii="Arial" w:hAnsi="Arial" w:cs="Arial"/>
                <w:sz w:val="20"/>
                <w:szCs w:val="20"/>
              </w:rPr>
              <w:t>3</w:t>
            </w:r>
          </w:p>
        </w:tc>
      </w:tr>
    </w:tbl>
    <w:p w14:paraId="7BEB1889" w14:textId="77777777" w:rsidR="007041C5" w:rsidRPr="001855E5" w:rsidRDefault="007041C5" w:rsidP="001855E5">
      <w:pPr>
        <w:spacing w:line="360" w:lineRule="auto"/>
        <w:jc w:val="both"/>
        <w:rPr>
          <w:color w:val="FF0000"/>
          <w:sz w:val="20"/>
          <w:szCs w:val="20"/>
        </w:rPr>
      </w:pPr>
    </w:p>
    <w:p w14:paraId="05194C7D" w14:textId="77777777" w:rsidR="007041C5" w:rsidRPr="001855E5" w:rsidRDefault="007041C5" w:rsidP="001855E5">
      <w:pPr>
        <w:pStyle w:val="Akapitzlist"/>
        <w:numPr>
          <w:ilvl w:val="0"/>
          <w:numId w:val="58"/>
        </w:numPr>
        <w:spacing w:line="360" w:lineRule="auto"/>
        <w:ind w:left="284"/>
        <w:contextualSpacing w:val="0"/>
        <w:jc w:val="both"/>
        <w:rPr>
          <w:rFonts w:ascii="Arial" w:hAnsi="Arial" w:cs="Arial"/>
          <w:sz w:val="20"/>
          <w:szCs w:val="20"/>
        </w:rPr>
      </w:pPr>
      <w:r w:rsidRPr="001855E5">
        <w:rPr>
          <w:rFonts w:ascii="Arial" w:hAnsi="Arial" w:cs="Arial"/>
          <w:sz w:val="20"/>
          <w:szCs w:val="20"/>
        </w:rPr>
        <w:t xml:space="preserve">Zadeklarowany przez Wykonawcę w formularzu ofertowym opust lub zwyżka, obowiązuje przez cały okres trwania umowy tj. od dnia jej podpisania do dnia </w:t>
      </w:r>
      <w:r w:rsidRPr="001855E5">
        <w:rPr>
          <w:rFonts w:ascii="Arial" w:hAnsi="Arial" w:cs="Arial"/>
          <w:b/>
          <w:bCs/>
          <w:sz w:val="20"/>
          <w:szCs w:val="20"/>
        </w:rPr>
        <w:t xml:space="preserve">31.12.2024 roku </w:t>
      </w:r>
      <w:r w:rsidRPr="001855E5">
        <w:rPr>
          <w:rFonts w:ascii="Arial" w:hAnsi="Arial" w:cs="Arial"/>
          <w:sz w:val="20"/>
          <w:szCs w:val="20"/>
        </w:rPr>
        <w:t xml:space="preserve">i dotyczy ceny hurtowej PKN ORLEN dla oleju napędowego B0 oraz benzyny bezołowiowej 95 za </w:t>
      </w:r>
      <w:r w:rsidRPr="001855E5">
        <w:rPr>
          <w:rFonts w:ascii="Arial" w:hAnsi="Arial" w:cs="Arial"/>
          <w:b/>
          <w:bCs/>
          <w:sz w:val="20"/>
          <w:szCs w:val="20"/>
        </w:rPr>
        <w:t>1 m</w:t>
      </w:r>
      <w:r w:rsidRPr="001855E5">
        <w:rPr>
          <w:rFonts w:ascii="Arial" w:hAnsi="Arial" w:cs="Arial"/>
          <w:b/>
          <w:bCs/>
          <w:sz w:val="20"/>
          <w:szCs w:val="20"/>
          <w:vertAlign w:val="superscript"/>
        </w:rPr>
        <w:t>3</w:t>
      </w:r>
      <w:r w:rsidRPr="001855E5">
        <w:rPr>
          <w:rFonts w:ascii="Arial" w:hAnsi="Arial" w:cs="Arial"/>
          <w:sz w:val="20"/>
          <w:szCs w:val="20"/>
        </w:rPr>
        <w:t xml:space="preserve"> paliwa.</w:t>
      </w:r>
    </w:p>
    <w:p w14:paraId="029E6FDD" w14:textId="169AE389" w:rsidR="007041C5" w:rsidRPr="001855E5" w:rsidRDefault="007041C5" w:rsidP="001855E5">
      <w:pPr>
        <w:pStyle w:val="Akapitzlist"/>
        <w:numPr>
          <w:ilvl w:val="0"/>
          <w:numId w:val="58"/>
        </w:numPr>
        <w:spacing w:line="360" w:lineRule="auto"/>
        <w:ind w:left="284"/>
        <w:contextualSpacing w:val="0"/>
        <w:jc w:val="both"/>
        <w:rPr>
          <w:rFonts w:ascii="Arial" w:hAnsi="Arial" w:cs="Arial"/>
          <w:sz w:val="20"/>
          <w:szCs w:val="20"/>
        </w:rPr>
      </w:pPr>
      <w:r w:rsidRPr="001855E5">
        <w:rPr>
          <w:rFonts w:ascii="Arial" w:hAnsi="Arial" w:cs="Arial"/>
          <w:sz w:val="20"/>
          <w:szCs w:val="20"/>
        </w:rPr>
        <w:t xml:space="preserve">Jeżeli Wykonawca w formularzu ofertowym załączonym do SWZ zadeklarował opust, należy wyraźnie zaznaczyć znak </w:t>
      </w:r>
      <w:r w:rsidRPr="001855E5">
        <w:rPr>
          <w:rFonts w:ascii="Arial" w:hAnsi="Arial" w:cs="Arial"/>
          <w:b/>
          <w:bCs/>
          <w:sz w:val="20"/>
          <w:szCs w:val="20"/>
        </w:rPr>
        <w:t xml:space="preserve">„ – ” </w:t>
      </w:r>
      <w:r w:rsidRPr="001855E5">
        <w:rPr>
          <w:rFonts w:ascii="Arial" w:hAnsi="Arial" w:cs="Arial"/>
          <w:sz w:val="20"/>
          <w:szCs w:val="20"/>
        </w:rPr>
        <w:t>(słownie: minus).</w:t>
      </w:r>
    </w:p>
    <w:p w14:paraId="1336291C" w14:textId="77777777" w:rsidR="007041C5" w:rsidRPr="001855E5" w:rsidRDefault="007041C5" w:rsidP="001855E5">
      <w:pPr>
        <w:pStyle w:val="Akapitzlist"/>
        <w:numPr>
          <w:ilvl w:val="0"/>
          <w:numId w:val="58"/>
        </w:numPr>
        <w:spacing w:line="360" w:lineRule="auto"/>
        <w:jc w:val="both"/>
        <w:rPr>
          <w:rFonts w:ascii="Arial" w:hAnsi="Arial" w:cs="Arial"/>
          <w:sz w:val="20"/>
          <w:szCs w:val="20"/>
        </w:rPr>
      </w:pPr>
      <w:r w:rsidRPr="001855E5">
        <w:rPr>
          <w:rFonts w:ascii="Arial" w:hAnsi="Arial" w:cs="Arial"/>
          <w:sz w:val="20"/>
          <w:szCs w:val="20"/>
        </w:rPr>
        <w:t>W toku badania i oceny ofert Zamawiający może żądać od Wykonawcy wyjaśnień dotyczących treści złożonej oferty, w tym zaoferowanej ceny.</w:t>
      </w:r>
    </w:p>
    <w:p w14:paraId="1FD3D704" w14:textId="77777777" w:rsidR="007041C5" w:rsidRPr="001855E5" w:rsidRDefault="007041C5" w:rsidP="001855E5">
      <w:pPr>
        <w:numPr>
          <w:ilvl w:val="0"/>
          <w:numId w:val="58"/>
        </w:numPr>
        <w:spacing w:line="360" w:lineRule="auto"/>
        <w:ind w:left="448" w:hanging="426"/>
        <w:jc w:val="both"/>
        <w:rPr>
          <w:sz w:val="20"/>
          <w:szCs w:val="20"/>
        </w:rPr>
      </w:pPr>
      <w:r w:rsidRPr="001855E5">
        <w:rPr>
          <w:sz w:val="20"/>
          <w:szCs w:val="20"/>
        </w:rPr>
        <w:t>Zamawiający udzieli zamówienia Wykonawcy, którego oferta zostanie uznana za najkorzystniejszą.</w:t>
      </w:r>
    </w:p>
    <w:p w14:paraId="1CEC75A5" w14:textId="77777777" w:rsidR="007041C5" w:rsidRPr="002F5404" w:rsidRDefault="007041C5" w:rsidP="007041C5">
      <w:pPr>
        <w:rPr>
          <w:sz w:val="20"/>
          <w:szCs w:val="20"/>
        </w:rPr>
      </w:pPr>
    </w:p>
    <w:p w14:paraId="3669EF78" w14:textId="77777777" w:rsidR="007041C5" w:rsidRPr="002F5404" w:rsidRDefault="007041C5" w:rsidP="007041C5">
      <w:pPr>
        <w:pStyle w:val="Nagwek2"/>
        <w:spacing w:line="320" w:lineRule="auto"/>
        <w:jc w:val="both"/>
      </w:pPr>
      <w:bookmarkStart w:id="21" w:name="_jdd1gpfct9cq" w:colFirst="0" w:colLast="0"/>
      <w:bookmarkEnd w:id="21"/>
      <w:r w:rsidRPr="002F5404">
        <w:t>XXI. Informacje o formalnościach, jakie powinny być dopełnione po wyborze oferty w celu zawarcia umowy</w:t>
      </w:r>
    </w:p>
    <w:p w14:paraId="19148EBC" w14:textId="77777777" w:rsidR="007041C5" w:rsidRPr="002F5404" w:rsidRDefault="007041C5" w:rsidP="007041C5">
      <w:pPr>
        <w:numPr>
          <w:ilvl w:val="0"/>
          <w:numId w:val="6"/>
        </w:numPr>
        <w:spacing w:before="240" w:line="360" w:lineRule="auto"/>
        <w:ind w:left="462" w:hanging="426"/>
        <w:jc w:val="both"/>
        <w:rPr>
          <w:sz w:val="20"/>
          <w:szCs w:val="20"/>
        </w:rPr>
      </w:pPr>
      <w:bookmarkStart w:id="22" w:name="_8o16t0j5rcy" w:colFirst="0" w:colLast="0"/>
      <w:bookmarkEnd w:id="22"/>
      <w:r w:rsidRPr="002F5404">
        <w:rPr>
          <w:sz w:val="20"/>
          <w:szCs w:val="20"/>
        </w:rPr>
        <w:t>Zamawiający zawiera umowę w sprawie zamówienia publicznego w terminie nie krótszym niż 5 dni od dnia przesłania zawiadomienia o wyborze najkorzystniejszej oferty.</w:t>
      </w:r>
    </w:p>
    <w:p w14:paraId="44B4885B" w14:textId="77777777" w:rsidR="007041C5" w:rsidRPr="002F5404" w:rsidRDefault="007041C5" w:rsidP="007041C5">
      <w:pPr>
        <w:numPr>
          <w:ilvl w:val="0"/>
          <w:numId w:val="6"/>
        </w:numPr>
        <w:spacing w:line="360" w:lineRule="auto"/>
        <w:ind w:left="462" w:hanging="426"/>
        <w:jc w:val="both"/>
        <w:rPr>
          <w:sz w:val="20"/>
          <w:szCs w:val="20"/>
        </w:rPr>
      </w:pPr>
      <w:r w:rsidRPr="002F5404">
        <w:rPr>
          <w:sz w:val="20"/>
          <w:szCs w:val="20"/>
        </w:rPr>
        <w:t>Zamawiający może zawrzeć umowę w sprawie zamówienia publicznego przed upływem terminu, o którym mowa w ust. 1, jeżeli w postępowaniu o udzielenie zamówienia prowadzonym w trybie podstawowym złożono tylko jedną ofertę.</w:t>
      </w:r>
    </w:p>
    <w:p w14:paraId="5CDFDE87" w14:textId="77777777" w:rsidR="007041C5" w:rsidRPr="002F5404" w:rsidRDefault="007041C5" w:rsidP="007041C5">
      <w:pPr>
        <w:numPr>
          <w:ilvl w:val="0"/>
          <w:numId w:val="6"/>
        </w:numPr>
        <w:spacing w:line="360" w:lineRule="auto"/>
        <w:ind w:left="462" w:hanging="426"/>
        <w:jc w:val="both"/>
        <w:rPr>
          <w:sz w:val="20"/>
          <w:szCs w:val="20"/>
        </w:rPr>
      </w:pPr>
      <w:r w:rsidRPr="002F5404">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368C839" w14:textId="77777777" w:rsidR="007041C5" w:rsidRPr="002F5404" w:rsidRDefault="007041C5" w:rsidP="007041C5">
      <w:pPr>
        <w:numPr>
          <w:ilvl w:val="0"/>
          <w:numId w:val="6"/>
        </w:numPr>
        <w:spacing w:line="360" w:lineRule="auto"/>
        <w:ind w:left="462" w:hanging="426"/>
        <w:jc w:val="both"/>
        <w:rPr>
          <w:sz w:val="20"/>
          <w:szCs w:val="20"/>
        </w:rPr>
      </w:pPr>
      <w:r w:rsidRPr="002F5404">
        <w:rPr>
          <w:sz w:val="20"/>
          <w:szCs w:val="20"/>
        </w:rPr>
        <w:t>Wykonawca będzie zobowiązany do podpisania umowy w miejscu i terminie wskazanym przez Zamawiającego.</w:t>
      </w:r>
    </w:p>
    <w:p w14:paraId="35D5EAC1" w14:textId="77777777" w:rsidR="007041C5" w:rsidRPr="002F5404" w:rsidRDefault="007041C5" w:rsidP="007041C5">
      <w:pPr>
        <w:pStyle w:val="Nagwek2"/>
        <w:spacing w:line="320" w:lineRule="auto"/>
        <w:jc w:val="both"/>
      </w:pPr>
      <w:r w:rsidRPr="002F5404">
        <w:t>XXII. Wymagania dotyczące zabezpieczenia należytego wykonania umowy</w:t>
      </w:r>
    </w:p>
    <w:p w14:paraId="6A9BC2DB" w14:textId="77777777" w:rsidR="007041C5" w:rsidRPr="002F5404" w:rsidRDefault="007041C5" w:rsidP="007041C5">
      <w:pPr>
        <w:spacing w:before="240" w:line="360" w:lineRule="auto"/>
        <w:jc w:val="both"/>
      </w:pPr>
      <w:r w:rsidRPr="002F5404">
        <w:rPr>
          <w:sz w:val="20"/>
          <w:szCs w:val="20"/>
        </w:rPr>
        <w:t xml:space="preserve">1. Zamawiający </w:t>
      </w:r>
      <w:r w:rsidRPr="002F5404">
        <w:rPr>
          <w:b/>
          <w:sz w:val="20"/>
          <w:szCs w:val="20"/>
        </w:rPr>
        <w:t>nie wymaga</w:t>
      </w:r>
      <w:r w:rsidRPr="002F5404">
        <w:rPr>
          <w:sz w:val="20"/>
          <w:szCs w:val="20"/>
        </w:rPr>
        <w:t xml:space="preserve"> wniesienia zabezpieczenia należytego wykonania umowy.</w:t>
      </w:r>
    </w:p>
    <w:p w14:paraId="748F361B" w14:textId="77777777" w:rsidR="007041C5" w:rsidRPr="002F5404" w:rsidRDefault="007041C5" w:rsidP="007041C5">
      <w:pPr>
        <w:pStyle w:val="Nagwek2"/>
        <w:spacing w:line="320" w:lineRule="auto"/>
        <w:jc w:val="both"/>
      </w:pPr>
      <w:bookmarkStart w:id="23" w:name="_n1rtepxw0unn" w:colFirst="0" w:colLast="0"/>
      <w:bookmarkEnd w:id="23"/>
      <w:r w:rsidRPr="002F5404">
        <w:t xml:space="preserve">XXIII. Informacje o treści zawieranej umowy oraz możliwości jej zmiany </w:t>
      </w:r>
    </w:p>
    <w:p w14:paraId="351B8EE3" w14:textId="4F54FC57" w:rsidR="007041C5" w:rsidRPr="002F5404" w:rsidRDefault="007041C5" w:rsidP="007041C5">
      <w:pPr>
        <w:numPr>
          <w:ilvl w:val="3"/>
          <w:numId w:val="13"/>
        </w:numPr>
        <w:spacing w:before="240" w:line="360" w:lineRule="auto"/>
        <w:ind w:left="284"/>
        <w:jc w:val="both"/>
        <w:rPr>
          <w:sz w:val="20"/>
          <w:szCs w:val="20"/>
        </w:rPr>
      </w:pPr>
      <w:r w:rsidRPr="002F5404">
        <w:rPr>
          <w:sz w:val="20"/>
          <w:szCs w:val="20"/>
        </w:rPr>
        <w:t xml:space="preserve">Wybrany Wykonawca jest zobowiązany do zawarcia umowy w sprawie zamówienia publicznego na warunkach określonych we Wzorze Umowy, stanowiącym </w:t>
      </w:r>
      <w:r w:rsidRPr="002F5404">
        <w:rPr>
          <w:b/>
          <w:sz w:val="20"/>
          <w:szCs w:val="20"/>
        </w:rPr>
        <w:t xml:space="preserve">załącznik nr </w:t>
      </w:r>
      <w:r w:rsidR="001467A8">
        <w:rPr>
          <w:b/>
          <w:sz w:val="20"/>
          <w:szCs w:val="20"/>
        </w:rPr>
        <w:t>6</w:t>
      </w:r>
      <w:r w:rsidRPr="002F5404">
        <w:rPr>
          <w:b/>
          <w:sz w:val="20"/>
          <w:szCs w:val="20"/>
        </w:rPr>
        <w:t xml:space="preserve"> do SWZ</w:t>
      </w:r>
      <w:r w:rsidRPr="002F5404">
        <w:rPr>
          <w:sz w:val="20"/>
          <w:szCs w:val="20"/>
        </w:rPr>
        <w:t>.</w:t>
      </w:r>
    </w:p>
    <w:p w14:paraId="7D4575A6" w14:textId="77777777" w:rsidR="007041C5" w:rsidRPr="002F5404" w:rsidRDefault="007041C5" w:rsidP="007041C5">
      <w:pPr>
        <w:numPr>
          <w:ilvl w:val="3"/>
          <w:numId w:val="13"/>
        </w:numPr>
        <w:spacing w:line="360" w:lineRule="auto"/>
        <w:ind w:left="284"/>
        <w:jc w:val="both"/>
        <w:rPr>
          <w:sz w:val="20"/>
          <w:szCs w:val="20"/>
        </w:rPr>
      </w:pPr>
      <w:r w:rsidRPr="002F5404">
        <w:rPr>
          <w:sz w:val="20"/>
          <w:szCs w:val="20"/>
        </w:rPr>
        <w:lastRenderedPageBreak/>
        <w:t>Zakres świadczenia Wykonawcy wynikający z umowy jest tożsamy z jego zobowiązaniem zawartym w ofercie.</w:t>
      </w:r>
    </w:p>
    <w:p w14:paraId="6CBF63AD" w14:textId="5525CF4B" w:rsidR="007041C5" w:rsidRPr="002F5404" w:rsidRDefault="007041C5" w:rsidP="007041C5">
      <w:pPr>
        <w:numPr>
          <w:ilvl w:val="3"/>
          <w:numId w:val="13"/>
        </w:numPr>
        <w:spacing w:line="360" w:lineRule="auto"/>
        <w:ind w:left="284"/>
        <w:jc w:val="both"/>
        <w:rPr>
          <w:sz w:val="20"/>
          <w:szCs w:val="20"/>
        </w:rPr>
      </w:pPr>
      <w:r w:rsidRPr="002F5404">
        <w:rPr>
          <w:sz w:val="20"/>
          <w:szCs w:val="20"/>
        </w:rPr>
        <w:t xml:space="preserve">Zamawiający przewiduje możliwość zmiany zawartej umowy w stosunku do treści wybranej oferty w zakresie uregulowanym w art. 454-455 PZP oraz wskazanym we Wzorze Umowy, stanowiącym </w:t>
      </w:r>
      <w:r w:rsidRPr="002F5404">
        <w:rPr>
          <w:b/>
          <w:sz w:val="20"/>
          <w:szCs w:val="20"/>
        </w:rPr>
        <w:t xml:space="preserve">załącznik nr </w:t>
      </w:r>
      <w:r w:rsidR="001467A8">
        <w:rPr>
          <w:b/>
          <w:sz w:val="20"/>
          <w:szCs w:val="20"/>
        </w:rPr>
        <w:t>6</w:t>
      </w:r>
      <w:r w:rsidRPr="002F5404">
        <w:rPr>
          <w:b/>
          <w:sz w:val="20"/>
          <w:szCs w:val="20"/>
        </w:rPr>
        <w:t xml:space="preserve"> do SWZ</w:t>
      </w:r>
      <w:r w:rsidRPr="002F5404">
        <w:rPr>
          <w:sz w:val="20"/>
          <w:szCs w:val="20"/>
        </w:rPr>
        <w:t>.</w:t>
      </w:r>
    </w:p>
    <w:p w14:paraId="055FE627" w14:textId="77777777" w:rsidR="007041C5" w:rsidRPr="002F5404" w:rsidRDefault="007041C5" w:rsidP="007041C5">
      <w:pPr>
        <w:numPr>
          <w:ilvl w:val="3"/>
          <w:numId w:val="13"/>
        </w:numPr>
        <w:spacing w:line="360" w:lineRule="auto"/>
        <w:ind w:left="284"/>
        <w:jc w:val="both"/>
        <w:rPr>
          <w:sz w:val="20"/>
          <w:szCs w:val="20"/>
        </w:rPr>
      </w:pPr>
      <w:r w:rsidRPr="002F5404">
        <w:rPr>
          <w:sz w:val="20"/>
          <w:szCs w:val="20"/>
        </w:rPr>
        <w:t>Zmiana umowy wymaga dla swej ważności, pod rygorem nieważności, zachowania formy pisemnej.</w:t>
      </w:r>
    </w:p>
    <w:p w14:paraId="4B0D14D9" w14:textId="77777777" w:rsidR="007041C5" w:rsidRPr="002F5404" w:rsidRDefault="007041C5" w:rsidP="007041C5">
      <w:pPr>
        <w:pStyle w:val="Nagwek2"/>
        <w:spacing w:line="320" w:lineRule="auto"/>
        <w:jc w:val="both"/>
      </w:pPr>
      <w:bookmarkStart w:id="24" w:name="_kmfqfyi30wag" w:colFirst="0" w:colLast="0"/>
      <w:bookmarkEnd w:id="24"/>
      <w:r w:rsidRPr="002F5404">
        <w:t>XXIV. Pouczenie o środkach ochrony prawnej przysługujących Wykonawcy</w:t>
      </w:r>
    </w:p>
    <w:p w14:paraId="4FE5A8E4" w14:textId="77777777" w:rsidR="007041C5" w:rsidRPr="002F5404" w:rsidRDefault="007041C5" w:rsidP="007041C5">
      <w:pPr>
        <w:numPr>
          <w:ilvl w:val="0"/>
          <w:numId w:val="5"/>
        </w:numPr>
        <w:spacing w:before="240" w:line="360" w:lineRule="auto"/>
        <w:ind w:left="426"/>
        <w:jc w:val="both"/>
        <w:rPr>
          <w:sz w:val="20"/>
          <w:szCs w:val="20"/>
        </w:rPr>
      </w:pPr>
      <w:bookmarkStart w:id="25" w:name="_uarrfy5kozla" w:colFirst="0" w:colLast="0"/>
      <w:bookmarkEnd w:id="25"/>
      <w:r w:rsidRPr="002F5404">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388D076C" w14:textId="77777777" w:rsidR="007041C5" w:rsidRPr="002F5404" w:rsidRDefault="007041C5" w:rsidP="007041C5">
      <w:pPr>
        <w:numPr>
          <w:ilvl w:val="0"/>
          <w:numId w:val="5"/>
        </w:numPr>
        <w:spacing w:line="360" w:lineRule="auto"/>
        <w:ind w:left="426"/>
        <w:jc w:val="both"/>
        <w:rPr>
          <w:sz w:val="20"/>
          <w:szCs w:val="20"/>
        </w:rPr>
      </w:pPr>
      <w:r w:rsidRPr="002F5404">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156296D9" w14:textId="77777777" w:rsidR="007041C5" w:rsidRPr="002F5404" w:rsidRDefault="007041C5" w:rsidP="007041C5">
      <w:pPr>
        <w:numPr>
          <w:ilvl w:val="0"/>
          <w:numId w:val="5"/>
        </w:numPr>
        <w:spacing w:line="360" w:lineRule="auto"/>
        <w:ind w:left="426"/>
        <w:jc w:val="both"/>
        <w:rPr>
          <w:sz w:val="20"/>
          <w:szCs w:val="20"/>
        </w:rPr>
      </w:pPr>
      <w:r w:rsidRPr="002F5404">
        <w:rPr>
          <w:sz w:val="20"/>
          <w:szCs w:val="20"/>
        </w:rPr>
        <w:t>Odwołanie przysługuje na:</w:t>
      </w:r>
    </w:p>
    <w:p w14:paraId="0241C9CB" w14:textId="77777777" w:rsidR="007041C5" w:rsidRPr="002F5404" w:rsidRDefault="007041C5" w:rsidP="007041C5">
      <w:pPr>
        <w:spacing w:line="360" w:lineRule="auto"/>
        <w:ind w:left="868" w:hanging="425"/>
        <w:jc w:val="both"/>
        <w:rPr>
          <w:sz w:val="20"/>
          <w:szCs w:val="20"/>
        </w:rPr>
      </w:pPr>
      <w:r w:rsidRPr="002F5404">
        <w:rPr>
          <w:sz w:val="20"/>
          <w:szCs w:val="20"/>
        </w:rPr>
        <w:t>1)</w:t>
      </w:r>
      <w:r w:rsidRPr="002F5404">
        <w:rPr>
          <w:sz w:val="20"/>
          <w:szCs w:val="20"/>
        </w:rPr>
        <w:tab/>
        <w:t>niezgodną z przepisami ustawy czynność Zamawiającego, podjętą w postępowaniu o udzielenie zamówienia, w tym na projektowane postanowienie umowy;</w:t>
      </w:r>
    </w:p>
    <w:p w14:paraId="30E724BF" w14:textId="77777777" w:rsidR="007041C5" w:rsidRPr="002F5404" w:rsidRDefault="007041C5" w:rsidP="007041C5">
      <w:pPr>
        <w:spacing w:line="360" w:lineRule="auto"/>
        <w:ind w:left="868" w:hanging="425"/>
        <w:jc w:val="both"/>
        <w:rPr>
          <w:sz w:val="20"/>
          <w:szCs w:val="20"/>
        </w:rPr>
      </w:pPr>
      <w:r w:rsidRPr="002F5404">
        <w:rPr>
          <w:sz w:val="20"/>
          <w:szCs w:val="20"/>
        </w:rPr>
        <w:t>2)</w:t>
      </w:r>
      <w:r w:rsidRPr="002F5404">
        <w:rPr>
          <w:sz w:val="20"/>
          <w:szCs w:val="20"/>
        </w:rPr>
        <w:tab/>
        <w:t>zaniechanie czynności w postępowaniu o udzielenie zamówienia do której zamawiający był obowiązany na podstawie ustawy;</w:t>
      </w:r>
    </w:p>
    <w:p w14:paraId="2E798F7A" w14:textId="77777777" w:rsidR="007041C5" w:rsidRPr="002F5404" w:rsidRDefault="007041C5" w:rsidP="007041C5">
      <w:pPr>
        <w:numPr>
          <w:ilvl w:val="0"/>
          <w:numId w:val="5"/>
        </w:numPr>
        <w:spacing w:line="360" w:lineRule="auto"/>
        <w:ind w:left="426"/>
        <w:jc w:val="both"/>
        <w:rPr>
          <w:sz w:val="20"/>
          <w:szCs w:val="20"/>
        </w:rPr>
      </w:pPr>
      <w:r w:rsidRPr="002F5404">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8820EDE" w14:textId="77777777" w:rsidR="007041C5" w:rsidRPr="002F5404" w:rsidRDefault="007041C5" w:rsidP="007041C5">
      <w:pPr>
        <w:numPr>
          <w:ilvl w:val="0"/>
          <w:numId w:val="5"/>
        </w:numPr>
        <w:spacing w:line="360" w:lineRule="auto"/>
        <w:ind w:left="426"/>
        <w:jc w:val="both"/>
        <w:rPr>
          <w:sz w:val="20"/>
          <w:szCs w:val="20"/>
        </w:rPr>
      </w:pPr>
      <w:r w:rsidRPr="002F5404">
        <w:rPr>
          <w:sz w:val="20"/>
          <w:szCs w:val="20"/>
        </w:rPr>
        <w:t>Odwołanie wobec treści ogłoszenia lub treści SWZ wnosi się w terminie 5 dni od dnia zamieszczenia ogłoszenia w Biuletynie Zamówień Publicznych lub treści SWZ na stronie internetowej.</w:t>
      </w:r>
    </w:p>
    <w:p w14:paraId="0081226F" w14:textId="77777777" w:rsidR="007041C5" w:rsidRPr="002F5404" w:rsidRDefault="007041C5" w:rsidP="007041C5">
      <w:pPr>
        <w:numPr>
          <w:ilvl w:val="0"/>
          <w:numId w:val="5"/>
        </w:numPr>
        <w:spacing w:line="360" w:lineRule="auto"/>
        <w:ind w:left="426"/>
        <w:jc w:val="both"/>
        <w:rPr>
          <w:sz w:val="20"/>
          <w:szCs w:val="20"/>
        </w:rPr>
      </w:pPr>
      <w:r w:rsidRPr="002F5404">
        <w:rPr>
          <w:sz w:val="20"/>
          <w:szCs w:val="20"/>
        </w:rPr>
        <w:t>Odwołanie wnosi się w terminie:</w:t>
      </w:r>
    </w:p>
    <w:p w14:paraId="7512B03F" w14:textId="77777777" w:rsidR="007041C5" w:rsidRPr="002F5404" w:rsidRDefault="007041C5" w:rsidP="007041C5">
      <w:pPr>
        <w:spacing w:line="360" w:lineRule="auto"/>
        <w:ind w:left="709" w:hanging="425"/>
        <w:jc w:val="both"/>
        <w:rPr>
          <w:sz w:val="20"/>
          <w:szCs w:val="20"/>
        </w:rPr>
      </w:pPr>
      <w:r w:rsidRPr="002F5404">
        <w:rPr>
          <w:sz w:val="20"/>
          <w:szCs w:val="20"/>
        </w:rPr>
        <w:t>1)</w:t>
      </w:r>
      <w:r w:rsidRPr="002F5404">
        <w:rPr>
          <w:sz w:val="20"/>
          <w:szCs w:val="20"/>
        </w:rPr>
        <w:tab/>
        <w:t>5 dni od dnia przekazania informacji o czynności zamawiającego stanowiącej podstawę jego wniesienia, jeżeli informacja została przekazana przy użyciu środków komunikacji elektronicznej,</w:t>
      </w:r>
    </w:p>
    <w:p w14:paraId="69005C5E" w14:textId="77777777" w:rsidR="007041C5" w:rsidRPr="002F5404" w:rsidRDefault="007041C5" w:rsidP="007041C5">
      <w:pPr>
        <w:spacing w:line="360" w:lineRule="auto"/>
        <w:ind w:left="709" w:hanging="425"/>
        <w:jc w:val="both"/>
        <w:rPr>
          <w:sz w:val="20"/>
          <w:szCs w:val="20"/>
        </w:rPr>
      </w:pPr>
      <w:r w:rsidRPr="002F5404">
        <w:rPr>
          <w:sz w:val="20"/>
          <w:szCs w:val="20"/>
        </w:rPr>
        <w:t>2)</w:t>
      </w:r>
      <w:r w:rsidRPr="002F5404">
        <w:rPr>
          <w:sz w:val="20"/>
          <w:szCs w:val="20"/>
        </w:rPr>
        <w:tab/>
        <w:t>10 dni od dnia przekazania informacji o czynności zamawiającego stanowiącej podstawę jego wniesienia, jeżeli informacja została przekazana w sposób inny niż określony w pkt 1).</w:t>
      </w:r>
    </w:p>
    <w:p w14:paraId="4DE474B7" w14:textId="77777777" w:rsidR="007041C5" w:rsidRPr="002F5404" w:rsidRDefault="007041C5" w:rsidP="007041C5">
      <w:pPr>
        <w:numPr>
          <w:ilvl w:val="0"/>
          <w:numId w:val="5"/>
        </w:numPr>
        <w:spacing w:line="360" w:lineRule="auto"/>
        <w:ind w:left="426"/>
        <w:jc w:val="both"/>
        <w:rPr>
          <w:sz w:val="20"/>
          <w:szCs w:val="20"/>
        </w:rPr>
      </w:pPr>
      <w:r w:rsidRPr="002F5404">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05E5FE7" w14:textId="77777777" w:rsidR="007041C5" w:rsidRPr="002F5404" w:rsidRDefault="007041C5" w:rsidP="007041C5">
      <w:pPr>
        <w:numPr>
          <w:ilvl w:val="0"/>
          <w:numId w:val="5"/>
        </w:numPr>
        <w:spacing w:line="360" w:lineRule="auto"/>
        <w:ind w:left="426"/>
        <w:jc w:val="both"/>
        <w:rPr>
          <w:sz w:val="20"/>
          <w:szCs w:val="20"/>
        </w:rPr>
      </w:pPr>
      <w:r w:rsidRPr="002F5404">
        <w:rPr>
          <w:sz w:val="20"/>
          <w:szCs w:val="20"/>
        </w:rPr>
        <w:t>Na orzeczenie Izby oraz postanowienie Prezesa Izby, o którym mowa w art. 519 ust. 1 ustawy PZP, stronom oraz uczestnikom postępowania odwoławczego przysługuje skarga do sądu.</w:t>
      </w:r>
    </w:p>
    <w:p w14:paraId="4F920F70" w14:textId="77777777" w:rsidR="007041C5" w:rsidRPr="002F5404" w:rsidRDefault="007041C5" w:rsidP="007041C5">
      <w:pPr>
        <w:numPr>
          <w:ilvl w:val="0"/>
          <w:numId w:val="5"/>
        </w:numPr>
        <w:spacing w:line="360" w:lineRule="auto"/>
        <w:ind w:left="426"/>
        <w:jc w:val="both"/>
        <w:rPr>
          <w:sz w:val="20"/>
          <w:szCs w:val="20"/>
        </w:rPr>
      </w:pPr>
      <w:r w:rsidRPr="002F5404">
        <w:rPr>
          <w:sz w:val="20"/>
          <w:szCs w:val="20"/>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31671275" w14:textId="77777777" w:rsidR="007041C5" w:rsidRPr="002F5404" w:rsidRDefault="007041C5" w:rsidP="007041C5">
      <w:pPr>
        <w:numPr>
          <w:ilvl w:val="0"/>
          <w:numId w:val="5"/>
        </w:numPr>
        <w:spacing w:line="360" w:lineRule="auto"/>
        <w:ind w:left="426"/>
        <w:jc w:val="both"/>
        <w:rPr>
          <w:sz w:val="20"/>
          <w:szCs w:val="20"/>
        </w:rPr>
      </w:pPr>
      <w:r w:rsidRPr="002F5404">
        <w:rPr>
          <w:sz w:val="20"/>
          <w:szCs w:val="20"/>
        </w:rPr>
        <w:t>Skargę wnosi się do Sądu Okręgowego w Warszawie - sądu zamówień publicznych, zwanego dalej "sądem zamówień publicznych".</w:t>
      </w:r>
    </w:p>
    <w:p w14:paraId="5A3BD304" w14:textId="77777777" w:rsidR="007041C5" w:rsidRPr="002F5404" w:rsidRDefault="007041C5" w:rsidP="007041C5">
      <w:pPr>
        <w:numPr>
          <w:ilvl w:val="0"/>
          <w:numId w:val="5"/>
        </w:numPr>
        <w:spacing w:line="360" w:lineRule="auto"/>
        <w:ind w:left="426"/>
        <w:jc w:val="both"/>
        <w:rPr>
          <w:sz w:val="20"/>
          <w:szCs w:val="20"/>
        </w:rPr>
      </w:pPr>
      <w:r w:rsidRPr="002F5404">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41B295A" w14:textId="77777777" w:rsidR="007041C5" w:rsidRPr="002F5404" w:rsidRDefault="007041C5" w:rsidP="007041C5">
      <w:pPr>
        <w:numPr>
          <w:ilvl w:val="0"/>
          <w:numId w:val="5"/>
        </w:numPr>
        <w:spacing w:line="360" w:lineRule="auto"/>
        <w:ind w:left="426"/>
        <w:jc w:val="both"/>
        <w:rPr>
          <w:sz w:val="20"/>
          <w:szCs w:val="20"/>
        </w:rPr>
      </w:pPr>
      <w:r w:rsidRPr="002F5404">
        <w:rPr>
          <w:sz w:val="20"/>
          <w:szCs w:val="20"/>
        </w:rPr>
        <w:t>Prezes Izby przekazuje skargę wraz z aktami postępowania odwoławczego do sądu zamówień publicznych w terminie 7 dni od dnia jej otrzymania.</w:t>
      </w:r>
    </w:p>
    <w:p w14:paraId="610E46EC" w14:textId="77777777" w:rsidR="007041C5" w:rsidRPr="002F5404" w:rsidRDefault="007041C5" w:rsidP="007041C5">
      <w:pPr>
        <w:pStyle w:val="Nagwek2"/>
        <w:spacing w:line="320" w:lineRule="auto"/>
        <w:jc w:val="both"/>
      </w:pPr>
      <w:r w:rsidRPr="002F5404">
        <w:t>XXV. Spis załączników</w:t>
      </w:r>
    </w:p>
    <w:p w14:paraId="1DFB4FD3" w14:textId="244A1E33" w:rsidR="007041C5" w:rsidRPr="001467A8" w:rsidRDefault="007041C5" w:rsidP="001467A8">
      <w:pPr>
        <w:pStyle w:val="Akapitzlist"/>
        <w:numPr>
          <w:ilvl w:val="3"/>
          <w:numId w:val="5"/>
        </w:numPr>
        <w:ind w:left="709" w:hanging="567"/>
        <w:rPr>
          <w:rFonts w:ascii="Arial" w:hAnsi="Arial" w:cs="Arial"/>
          <w:sz w:val="20"/>
          <w:szCs w:val="20"/>
        </w:rPr>
      </w:pPr>
      <w:r w:rsidRPr="001467A8">
        <w:rPr>
          <w:rFonts w:ascii="Arial" w:hAnsi="Arial" w:cs="Arial"/>
          <w:sz w:val="20"/>
          <w:szCs w:val="20"/>
        </w:rPr>
        <w:t>[Formularz oferty]</w:t>
      </w:r>
    </w:p>
    <w:p w14:paraId="4D320C2C" w14:textId="6BCADE9A" w:rsidR="007041C5" w:rsidRPr="001467A8" w:rsidRDefault="007041C5" w:rsidP="001467A8">
      <w:pPr>
        <w:pStyle w:val="Akapitzlist"/>
        <w:numPr>
          <w:ilvl w:val="3"/>
          <w:numId w:val="5"/>
        </w:numPr>
        <w:ind w:left="709" w:hanging="567"/>
        <w:rPr>
          <w:rFonts w:ascii="Arial" w:hAnsi="Arial" w:cs="Arial"/>
          <w:sz w:val="20"/>
          <w:szCs w:val="20"/>
        </w:rPr>
      </w:pPr>
      <w:r w:rsidRPr="001467A8">
        <w:rPr>
          <w:rFonts w:ascii="Arial" w:hAnsi="Arial" w:cs="Arial"/>
          <w:sz w:val="20"/>
          <w:szCs w:val="20"/>
        </w:rPr>
        <w:t>[Oświadczenie Wykonawcy o spełnianiu warunków udziału w postępowaniu i barku podstaw do wykluczenia]</w:t>
      </w:r>
    </w:p>
    <w:p w14:paraId="1409C882" w14:textId="77777777" w:rsidR="007041C5" w:rsidRPr="001467A8" w:rsidRDefault="007041C5" w:rsidP="001467A8">
      <w:pPr>
        <w:pStyle w:val="Akapitzlist"/>
        <w:numPr>
          <w:ilvl w:val="3"/>
          <w:numId w:val="5"/>
        </w:numPr>
        <w:ind w:left="709" w:hanging="567"/>
        <w:rPr>
          <w:rFonts w:ascii="Arial" w:hAnsi="Arial" w:cs="Arial"/>
          <w:sz w:val="20"/>
          <w:szCs w:val="20"/>
        </w:rPr>
      </w:pPr>
      <w:r w:rsidRPr="001467A8">
        <w:rPr>
          <w:rFonts w:ascii="Arial" w:hAnsi="Arial" w:cs="Arial"/>
          <w:sz w:val="20"/>
          <w:szCs w:val="20"/>
        </w:rPr>
        <w:t>[Oświadczenie o grupie kapitałowej]</w:t>
      </w:r>
    </w:p>
    <w:p w14:paraId="565DD281" w14:textId="77777777" w:rsidR="007041C5" w:rsidRPr="001467A8" w:rsidRDefault="007041C5" w:rsidP="001467A8">
      <w:pPr>
        <w:pStyle w:val="Akapitzlist"/>
        <w:numPr>
          <w:ilvl w:val="3"/>
          <w:numId w:val="5"/>
        </w:numPr>
        <w:ind w:left="709" w:hanging="567"/>
        <w:rPr>
          <w:rFonts w:ascii="Arial" w:hAnsi="Arial" w:cs="Arial"/>
          <w:sz w:val="20"/>
          <w:szCs w:val="20"/>
        </w:rPr>
      </w:pPr>
      <w:r w:rsidRPr="001467A8">
        <w:rPr>
          <w:rFonts w:ascii="Arial" w:hAnsi="Arial" w:cs="Arial"/>
          <w:sz w:val="20"/>
          <w:szCs w:val="20"/>
        </w:rPr>
        <w:t>[Wykaz dostaw</w:t>
      </w:r>
      <w:r w:rsidRPr="001467A8">
        <w:rPr>
          <w:rFonts w:ascii="Arial" w:hAnsi="Arial" w:cs="Arial"/>
          <w:bCs/>
          <w:sz w:val="20"/>
          <w:szCs w:val="20"/>
        </w:rPr>
        <w:t>]</w:t>
      </w:r>
    </w:p>
    <w:p w14:paraId="6861904D" w14:textId="77777777" w:rsidR="007041C5" w:rsidRPr="001467A8" w:rsidRDefault="007041C5" w:rsidP="001467A8">
      <w:pPr>
        <w:pStyle w:val="Akapitzlist"/>
        <w:numPr>
          <w:ilvl w:val="3"/>
          <w:numId w:val="5"/>
        </w:numPr>
        <w:ind w:left="709" w:hanging="567"/>
        <w:rPr>
          <w:rFonts w:ascii="Arial" w:hAnsi="Arial" w:cs="Arial"/>
          <w:sz w:val="20"/>
          <w:szCs w:val="20"/>
        </w:rPr>
      </w:pPr>
      <w:r w:rsidRPr="001467A8">
        <w:rPr>
          <w:rFonts w:ascii="Arial" w:hAnsi="Arial" w:cs="Arial"/>
          <w:sz w:val="20"/>
          <w:szCs w:val="20"/>
        </w:rPr>
        <w:t>[Oświadczenie/zobowiązanie]</w:t>
      </w:r>
    </w:p>
    <w:p w14:paraId="01E9DA54" w14:textId="77777777" w:rsidR="007041C5" w:rsidRPr="001467A8" w:rsidRDefault="007041C5" w:rsidP="001467A8">
      <w:pPr>
        <w:pStyle w:val="Akapitzlist"/>
        <w:numPr>
          <w:ilvl w:val="3"/>
          <w:numId w:val="5"/>
        </w:numPr>
        <w:ind w:left="709" w:hanging="567"/>
        <w:rPr>
          <w:rFonts w:ascii="Arial" w:hAnsi="Arial" w:cs="Arial"/>
          <w:sz w:val="20"/>
          <w:szCs w:val="20"/>
        </w:rPr>
      </w:pPr>
      <w:r w:rsidRPr="001467A8">
        <w:rPr>
          <w:rFonts w:ascii="Arial" w:hAnsi="Arial" w:cs="Arial"/>
          <w:sz w:val="20"/>
          <w:szCs w:val="20"/>
        </w:rPr>
        <w:t>[Wzór umowy]</w:t>
      </w:r>
    </w:p>
    <w:p w14:paraId="28AD9687" w14:textId="77777777" w:rsidR="001467A8" w:rsidRPr="001467A8" w:rsidRDefault="007041C5" w:rsidP="001467A8">
      <w:pPr>
        <w:pStyle w:val="Akapitzlist"/>
        <w:numPr>
          <w:ilvl w:val="3"/>
          <w:numId w:val="5"/>
        </w:numPr>
        <w:ind w:left="142" w:firstLine="0"/>
        <w:rPr>
          <w:rFonts w:ascii="Arial" w:hAnsi="Arial" w:cs="Arial"/>
          <w:sz w:val="20"/>
          <w:szCs w:val="20"/>
        </w:rPr>
      </w:pPr>
      <w:r w:rsidRPr="001467A8">
        <w:rPr>
          <w:rFonts w:ascii="Arial" w:hAnsi="Arial" w:cs="Arial"/>
          <w:sz w:val="20"/>
          <w:szCs w:val="20"/>
        </w:rPr>
        <w:t>[Oświadczenie o aktualności informacji]</w:t>
      </w:r>
    </w:p>
    <w:p w14:paraId="01A3E6FE" w14:textId="3B7593A3" w:rsidR="007041C5" w:rsidRPr="001467A8" w:rsidRDefault="007041C5" w:rsidP="001467A8">
      <w:pPr>
        <w:pStyle w:val="Akapitzlist"/>
        <w:numPr>
          <w:ilvl w:val="3"/>
          <w:numId w:val="5"/>
        </w:numPr>
        <w:ind w:left="709" w:hanging="567"/>
        <w:rPr>
          <w:rFonts w:ascii="Arial" w:hAnsi="Arial" w:cs="Arial"/>
          <w:sz w:val="20"/>
          <w:szCs w:val="20"/>
        </w:rPr>
      </w:pPr>
      <w:r w:rsidRPr="001467A8">
        <w:rPr>
          <w:rFonts w:ascii="Arial" w:hAnsi="Arial" w:cs="Arial"/>
          <w:sz w:val="20"/>
          <w:szCs w:val="20"/>
        </w:rPr>
        <w:t>[Oświadczenie dot. przesłanek wykluczenia z art. 7 ustawy z  13 kwietnia 2022 r. – o szczególnych rozwiązaniach w zakresie przeciwdziałania wspieraniu agresji na Ukrainę oraz służących ochronie bezpieczeństwa narodowego]</w:t>
      </w:r>
    </w:p>
    <w:p w14:paraId="07E15DE2" w14:textId="77777777" w:rsidR="007041C5" w:rsidRPr="002F5404" w:rsidRDefault="007041C5" w:rsidP="007041C5">
      <w:pPr>
        <w:ind w:left="720"/>
        <w:jc w:val="right"/>
        <w:rPr>
          <w:i/>
        </w:rPr>
      </w:pPr>
    </w:p>
    <w:p w14:paraId="6BDB537C" w14:textId="77777777" w:rsidR="007041C5" w:rsidRPr="002F5404" w:rsidRDefault="007041C5" w:rsidP="007041C5">
      <w:pPr>
        <w:ind w:left="720"/>
        <w:jc w:val="right"/>
        <w:rPr>
          <w:i/>
        </w:rPr>
      </w:pPr>
    </w:p>
    <w:p w14:paraId="581EBD2D" w14:textId="77777777" w:rsidR="007041C5" w:rsidRPr="002F5404" w:rsidRDefault="007041C5" w:rsidP="007041C5">
      <w:pPr>
        <w:ind w:left="720"/>
        <w:jc w:val="right"/>
        <w:rPr>
          <w:i/>
        </w:rPr>
      </w:pPr>
    </w:p>
    <w:p w14:paraId="2E4C4755" w14:textId="77777777" w:rsidR="007041C5" w:rsidRDefault="007041C5" w:rsidP="007041C5">
      <w:pPr>
        <w:ind w:left="720"/>
        <w:jc w:val="right"/>
        <w:rPr>
          <w:rFonts w:ascii="Times New Roman" w:hAnsi="Times New Roman"/>
          <w:i/>
        </w:rPr>
      </w:pPr>
    </w:p>
    <w:p w14:paraId="3F595581" w14:textId="77777777" w:rsidR="007041C5" w:rsidRDefault="007041C5" w:rsidP="007041C5">
      <w:pPr>
        <w:rPr>
          <w:rFonts w:ascii="Times New Roman" w:hAnsi="Times New Roman"/>
          <w:i/>
        </w:rPr>
      </w:pPr>
    </w:p>
    <w:p w14:paraId="61321698" w14:textId="77777777" w:rsidR="007041C5" w:rsidRDefault="007041C5" w:rsidP="007041C5">
      <w:pPr>
        <w:ind w:left="720"/>
        <w:jc w:val="right"/>
        <w:rPr>
          <w:rFonts w:ascii="Times New Roman" w:hAnsi="Times New Roman"/>
          <w:i/>
        </w:rPr>
      </w:pPr>
    </w:p>
    <w:p w14:paraId="5999B22A" w14:textId="77777777" w:rsidR="007041C5" w:rsidRDefault="007041C5" w:rsidP="007041C5">
      <w:pPr>
        <w:ind w:left="720"/>
        <w:jc w:val="right"/>
        <w:rPr>
          <w:rFonts w:ascii="Times New Roman" w:hAnsi="Times New Roman"/>
          <w:i/>
        </w:rPr>
      </w:pPr>
    </w:p>
    <w:p w14:paraId="7854D324" w14:textId="77777777" w:rsidR="007041C5" w:rsidRDefault="007041C5" w:rsidP="007041C5">
      <w:pPr>
        <w:ind w:left="720"/>
        <w:jc w:val="right"/>
        <w:rPr>
          <w:rFonts w:ascii="Times New Roman" w:hAnsi="Times New Roman"/>
          <w:i/>
        </w:rPr>
      </w:pPr>
    </w:p>
    <w:p w14:paraId="6934FCC5" w14:textId="77777777" w:rsidR="007041C5" w:rsidRDefault="007041C5" w:rsidP="007041C5">
      <w:pPr>
        <w:ind w:left="720"/>
        <w:jc w:val="right"/>
        <w:rPr>
          <w:rFonts w:ascii="Times New Roman" w:hAnsi="Times New Roman"/>
          <w:i/>
        </w:rPr>
      </w:pPr>
    </w:p>
    <w:p w14:paraId="30D1F29A" w14:textId="77777777" w:rsidR="007041C5" w:rsidRDefault="007041C5" w:rsidP="007041C5">
      <w:pPr>
        <w:ind w:left="720"/>
        <w:jc w:val="right"/>
        <w:rPr>
          <w:rFonts w:ascii="Times New Roman" w:hAnsi="Times New Roman"/>
          <w:i/>
        </w:rPr>
      </w:pPr>
    </w:p>
    <w:p w14:paraId="0154BA0B" w14:textId="77777777" w:rsidR="007041C5" w:rsidRDefault="007041C5" w:rsidP="007041C5">
      <w:pPr>
        <w:ind w:left="720"/>
        <w:jc w:val="right"/>
        <w:rPr>
          <w:rFonts w:ascii="Times New Roman" w:hAnsi="Times New Roman"/>
          <w:i/>
        </w:rPr>
      </w:pPr>
    </w:p>
    <w:p w14:paraId="2A71DF09" w14:textId="77777777" w:rsidR="007041C5" w:rsidRDefault="007041C5" w:rsidP="007041C5">
      <w:pPr>
        <w:ind w:left="720"/>
        <w:jc w:val="right"/>
        <w:rPr>
          <w:rFonts w:ascii="Times New Roman" w:hAnsi="Times New Roman"/>
          <w:i/>
        </w:rPr>
      </w:pPr>
    </w:p>
    <w:p w14:paraId="6D862818" w14:textId="77777777" w:rsidR="007041C5" w:rsidRDefault="007041C5" w:rsidP="007041C5">
      <w:pPr>
        <w:ind w:left="720"/>
        <w:jc w:val="right"/>
        <w:rPr>
          <w:rFonts w:ascii="Times New Roman" w:hAnsi="Times New Roman"/>
          <w:i/>
        </w:rPr>
      </w:pPr>
    </w:p>
    <w:p w14:paraId="4EBD2587" w14:textId="77777777" w:rsidR="007041C5" w:rsidRDefault="007041C5" w:rsidP="007041C5">
      <w:pPr>
        <w:ind w:left="720"/>
        <w:jc w:val="right"/>
        <w:rPr>
          <w:rFonts w:ascii="Times New Roman" w:hAnsi="Times New Roman"/>
          <w:i/>
        </w:rPr>
      </w:pPr>
    </w:p>
    <w:p w14:paraId="39323BB1" w14:textId="77777777" w:rsidR="007041C5" w:rsidRPr="002F5404" w:rsidRDefault="007041C5" w:rsidP="007041C5">
      <w:pPr>
        <w:pBdr>
          <w:top w:val="nil"/>
          <w:left w:val="nil"/>
          <w:bottom w:val="nil"/>
          <w:right w:val="nil"/>
          <w:between w:val="nil"/>
        </w:pBdr>
        <w:spacing w:line="360" w:lineRule="auto"/>
        <w:jc w:val="both"/>
        <w:rPr>
          <w:sz w:val="20"/>
          <w:szCs w:val="20"/>
        </w:rPr>
      </w:pPr>
    </w:p>
    <w:sectPr w:rsidR="007041C5" w:rsidRPr="002F5404" w:rsidSect="00A22B2F">
      <w:footerReference w:type="default" r:id="rId50"/>
      <w:footerReference w:type="first" r:id="rId51"/>
      <w:pgSz w:w="11907" w:h="16840" w:code="9"/>
      <w:pgMar w:top="1418" w:right="1418" w:bottom="1276" w:left="1418" w:header="709" w:footer="224" w:gutter="0"/>
      <w:pgNumType w:start="1"/>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2BFBD" w14:textId="77777777" w:rsidR="0049510D" w:rsidRDefault="0049510D">
      <w:pPr>
        <w:spacing w:line="240" w:lineRule="auto"/>
      </w:pPr>
      <w:r>
        <w:separator/>
      </w:r>
    </w:p>
  </w:endnote>
  <w:endnote w:type="continuationSeparator" w:id="0">
    <w:p w14:paraId="0229E071" w14:textId="77777777" w:rsidR="0049510D" w:rsidRDefault="004951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52E58" w14:textId="0471A1A0" w:rsidR="0094522A" w:rsidRDefault="0094522A" w:rsidP="004247DF">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4727" w14:textId="1B0D2B25" w:rsidR="004247DF" w:rsidRDefault="004247DF" w:rsidP="004247D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23B40" w14:textId="77777777" w:rsidR="0049510D" w:rsidRDefault="0049510D">
      <w:pPr>
        <w:spacing w:line="240" w:lineRule="auto"/>
      </w:pPr>
      <w:r>
        <w:separator/>
      </w:r>
    </w:p>
  </w:footnote>
  <w:footnote w:type="continuationSeparator" w:id="0">
    <w:p w14:paraId="4DA70565" w14:textId="77777777" w:rsidR="0049510D" w:rsidRDefault="004951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3371191"/>
    <w:multiLevelType w:val="multilevel"/>
    <w:tmpl w:val="251604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2B271C7"/>
    <w:multiLevelType w:val="multilevel"/>
    <w:tmpl w:val="524EDF60"/>
    <w:lvl w:ilvl="0">
      <w:start w:val="1"/>
      <w:numFmt w:val="decimal"/>
      <w:lvlText w:val="%1."/>
      <w:lvlJc w:val="left"/>
      <w:pPr>
        <w:ind w:left="720" w:hanging="360"/>
      </w:pPr>
      <w:rPr>
        <w:rFonts w:ascii="Arial" w:eastAsia="Calibri"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40D648D"/>
    <w:multiLevelType w:val="multilevel"/>
    <w:tmpl w:val="1F92643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 w15:restartNumberingAfterBreak="0">
    <w:nsid w:val="1BE97D4B"/>
    <w:multiLevelType w:val="multilevel"/>
    <w:tmpl w:val="189C6926"/>
    <w:lvl w:ilvl="0">
      <w:start w:val="1"/>
      <w:numFmt w:val="decimal"/>
      <w:lvlText w:val="2.%1"/>
      <w:lvlJc w:val="center"/>
      <w:pPr>
        <w:ind w:left="927" w:hanging="360"/>
      </w:pPr>
      <w:rPr>
        <w:b w:val="0"/>
        <w:i w:val="0"/>
        <w:spacing w:val="0"/>
        <w:position w:val="0"/>
        <w:sz w:val="20"/>
        <w:vertAlign w:val="baseline"/>
      </w:rPr>
    </w:lvl>
    <w:lvl w:ilvl="1">
      <w:start w:val="1"/>
      <w:numFmt w:val="lowerLetter"/>
      <w:lvlText w:val="%2."/>
      <w:lvlJc w:val="left"/>
      <w:pPr>
        <w:ind w:left="1647" w:hanging="360"/>
      </w:pPr>
    </w:lvl>
    <w:lvl w:ilvl="2">
      <w:start w:val="1"/>
      <w:numFmt w:val="lowerRoman"/>
      <w:lvlText w:val="%2.%3."/>
      <w:lvlJc w:val="right"/>
      <w:pPr>
        <w:ind w:left="2367" w:hanging="180"/>
      </w:pPr>
    </w:lvl>
    <w:lvl w:ilvl="3">
      <w:start w:val="1"/>
      <w:numFmt w:val="decimal"/>
      <w:lvlText w:val="%2.%3.%4."/>
      <w:lvlJc w:val="left"/>
      <w:pPr>
        <w:ind w:left="3087" w:hanging="360"/>
      </w:pPr>
    </w:lvl>
    <w:lvl w:ilvl="4">
      <w:start w:val="1"/>
      <w:numFmt w:val="lowerLetter"/>
      <w:lvlText w:val="%2.%3.%4.%5."/>
      <w:lvlJc w:val="left"/>
      <w:pPr>
        <w:ind w:left="3807" w:hanging="360"/>
      </w:pPr>
    </w:lvl>
    <w:lvl w:ilvl="5">
      <w:start w:val="1"/>
      <w:numFmt w:val="lowerRoman"/>
      <w:lvlText w:val="%2.%3.%4.%5.%6."/>
      <w:lvlJc w:val="right"/>
      <w:pPr>
        <w:ind w:left="4527" w:hanging="180"/>
      </w:pPr>
    </w:lvl>
    <w:lvl w:ilvl="6">
      <w:start w:val="1"/>
      <w:numFmt w:val="decimal"/>
      <w:lvlText w:val="%2.%3.%4.%5.%6.%7."/>
      <w:lvlJc w:val="left"/>
      <w:pPr>
        <w:ind w:left="5247" w:hanging="360"/>
      </w:pPr>
    </w:lvl>
    <w:lvl w:ilvl="7">
      <w:start w:val="1"/>
      <w:numFmt w:val="lowerLetter"/>
      <w:lvlText w:val="%2.%3.%4.%5.%6.%7.%8."/>
      <w:lvlJc w:val="left"/>
      <w:pPr>
        <w:ind w:left="5967" w:hanging="360"/>
      </w:pPr>
    </w:lvl>
    <w:lvl w:ilvl="8">
      <w:start w:val="1"/>
      <w:numFmt w:val="lowerRoman"/>
      <w:lvlText w:val="%2.%3.%4.%5.%6.%7.%8.%9."/>
      <w:lvlJc w:val="right"/>
      <w:pPr>
        <w:ind w:left="6687" w:hanging="180"/>
      </w:pPr>
    </w:lvl>
  </w:abstractNum>
  <w:abstractNum w:abstractNumId="8" w15:restartNumberingAfterBreak="0">
    <w:nsid w:val="1D1C0062"/>
    <w:multiLevelType w:val="multilevel"/>
    <w:tmpl w:val="57C0DF90"/>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0EF1AE6"/>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12" w15:restartNumberingAfterBreak="0">
    <w:nsid w:val="28131CB1"/>
    <w:multiLevelType w:val="multilevel"/>
    <w:tmpl w:val="EAC296E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A7C1161"/>
    <w:multiLevelType w:val="hybridMultilevel"/>
    <w:tmpl w:val="55FC0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5" w15:restartNumberingAfterBreak="0">
    <w:nsid w:val="2DF26357"/>
    <w:multiLevelType w:val="hybridMultilevel"/>
    <w:tmpl w:val="BB065D9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15:restartNumberingAfterBreak="0">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F4102E6"/>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2F504865"/>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2FC54968"/>
    <w:multiLevelType w:val="hybridMultilevel"/>
    <w:tmpl w:val="7B48F812"/>
    <w:lvl w:ilvl="0" w:tplc="B1A0DCFE">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EA2EA3"/>
    <w:multiLevelType w:val="multilevel"/>
    <w:tmpl w:val="BAE46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42D5224"/>
    <w:multiLevelType w:val="hybridMultilevel"/>
    <w:tmpl w:val="B454970C"/>
    <w:lvl w:ilvl="0" w:tplc="278EC904">
      <w:start w:val="1"/>
      <w:numFmt w:val="lowerLetter"/>
      <w:lvlText w:val="%1)"/>
      <w:lvlJc w:val="left"/>
      <w:pPr>
        <w:ind w:left="644" w:hanging="360"/>
      </w:pPr>
      <w:rPr>
        <w:rFonts w:hint="default"/>
        <w:color w:val="00206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359840C6"/>
    <w:multiLevelType w:val="hybridMultilevel"/>
    <w:tmpl w:val="B066AF1C"/>
    <w:lvl w:ilvl="0" w:tplc="6EBC8BB2">
      <w:start w:val="1"/>
      <w:numFmt w:val="decimal"/>
      <w:lvlText w:val="%1)"/>
      <w:lvlJc w:val="left"/>
      <w:pPr>
        <w:ind w:left="2624" w:hanging="360"/>
      </w:pPr>
      <w:rPr>
        <w:rFonts w:hint="default"/>
      </w:rPr>
    </w:lvl>
    <w:lvl w:ilvl="1" w:tplc="04150019" w:tentative="1">
      <w:start w:val="1"/>
      <w:numFmt w:val="lowerLetter"/>
      <w:lvlText w:val="%2."/>
      <w:lvlJc w:val="left"/>
      <w:pPr>
        <w:ind w:left="3344" w:hanging="360"/>
      </w:pPr>
    </w:lvl>
    <w:lvl w:ilvl="2" w:tplc="0415001B" w:tentative="1">
      <w:start w:val="1"/>
      <w:numFmt w:val="lowerRoman"/>
      <w:lvlText w:val="%3."/>
      <w:lvlJc w:val="right"/>
      <w:pPr>
        <w:ind w:left="4064" w:hanging="180"/>
      </w:pPr>
    </w:lvl>
    <w:lvl w:ilvl="3" w:tplc="0415000F" w:tentative="1">
      <w:start w:val="1"/>
      <w:numFmt w:val="decimal"/>
      <w:lvlText w:val="%4."/>
      <w:lvlJc w:val="left"/>
      <w:pPr>
        <w:ind w:left="4784" w:hanging="360"/>
      </w:pPr>
    </w:lvl>
    <w:lvl w:ilvl="4" w:tplc="04150019" w:tentative="1">
      <w:start w:val="1"/>
      <w:numFmt w:val="lowerLetter"/>
      <w:lvlText w:val="%5."/>
      <w:lvlJc w:val="left"/>
      <w:pPr>
        <w:ind w:left="5504" w:hanging="360"/>
      </w:pPr>
    </w:lvl>
    <w:lvl w:ilvl="5" w:tplc="0415001B" w:tentative="1">
      <w:start w:val="1"/>
      <w:numFmt w:val="lowerRoman"/>
      <w:lvlText w:val="%6."/>
      <w:lvlJc w:val="right"/>
      <w:pPr>
        <w:ind w:left="6224" w:hanging="180"/>
      </w:pPr>
    </w:lvl>
    <w:lvl w:ilvl="6" w:tplc="0415000F" w:tentative="1">
      <w:start w:val="1"/>
      <w:numFmt w:val="decimal"/>
      <w:lvlText w:val="%7."/>
      <w:lvlJc w:val="left"/>
      <w:pPr>
        <w:ind w:left="6944" w:hanging="360"/>
      </w:pPr>
    </w:lvl>
    <w:lvl w:ilvl="7" w:tplc="04150019" w:tentative="1">
      <w:start w:val="1"/>
      <w:numFmt w:val="lowerLetter"/>
      <w:lvlText w:val="%8."/>
      <w:lvlJc w:val="left"/>
      <w:pPr>
        <w:ind w:left="7664" w:hanging="360"/>
      </w:pPr>
    </w:lvl>
    <w:lvl w:ilvl="8" w:tplc="0415001B" w:tentative="1">
      <w:start w:val="1"/>
      <w:numFmt w:val="lowerRoman"/>
      <w:lvlText w:val="%9."/>
      <w:lvlJc w:val="right"/>
      <w:pPr>
        <w:ind w:left="8384" w:hanging="180"/>
      </w:pPr>
    </w:lvl>
  </w:abstractNum>
  <w:abstractNum w:abstractNumId="23" w15:restartNumberingAfterBreak="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15:restartNumberingAfterBreak="0">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15:restartNumberingAfterBreak="0">
    <w:nsid w:val="39301E81"/>
    <w:multiLevelType w:val="singleLevel"/>
    <w:tmpl w:val="CAC21992"/>
    <w:lvl w:ilvl="0">
      <w:start w:val="1"/>
      <w:numFmt w:val="decimal"/>
      <w:lvlText w:val="%1."/>
      <w:lvlJc w:val="left"/>
      <w:pPr>
        <w:tabs>
          <w:tab w:val="num" w:pos="360"/>
        </w:tabs>
        <w:ind w:left="360" w:hanging="360"/>
      </w:pPr>
      <w:rPr>
        <w:rFonts w:ascii="Calibri" w:hAnsi="Calibri" w:cs="Times New Roman" w:hint="default"/>
        <w:sz w:val="22"/>
        <w:szCs w:val="24"/>
      </w:rPr>
    </w:lvl>
  </w:abstractNum>
  <w:abstractNum w:abstractNumId="26" w15:restartNumberingAfterBreak="0">
    <w:nsid w:val="3B6002B2"/>
    <w:multiLevelType w:val="multilevel"/>
    <w:tmpl w:val="EAC296E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3B782C19"/>
    <w:multiLevelType w:val="hybridMultilevel"/>
    <w:tmpl w:val="B1E2CD78"/>
    <w:lvl w:ilvl="0" w:tplc="1B503AA8">
      <w:start w:val="1"/>
      <w:numFmt w:val="lowerLetter"/>
      <w:lvlText w:val="%1)"/>
      <w:lvlJc w:val="left"/>
      <w:pPr>
        <w:ind w:left="360" w:hanging="360"/>
      </w:pPr>
      <w:rPr>
        <w:rFonts w:ascii="Arial" w:eastAsia="Arial"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05119EA"/>
    <w:multiLevelType w:val="multilevel"/>
    <w:tmpl w:val="C01A5952"/>
    <w:lvl w:ilvl="0">
      <w:start w:val="1"/>
      <w:numFmt w:val="decimal"/>
      <w:lvlText w:val="%1."/>
      <w:lvlJc w:val="left"/>
      <w:pPr>
        <w:ind w:left="360" w:hanging="360"/>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4237049C"/>
    <w:multiLevelType w:val="hybridMultilevel"/>
    <w:tmpl w:val="A2C857F4"/>
    <w:lvl w:ilvl="0" w:tplc="87E4CE68">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9F948190">
      <w:start w:val="1"/>
      <w:numFmt w:val="lowerLetter"/>
      <w:lvlText w:val="%3)"/>
      <w:lvlJc w:val="right"/>
      <w:pPr>
        <w:ind w:left="1942" w:hanging="180"/>
      </w:pPr>
      <w:rPr>
        <w:rFonts w:ascii="Arial" w:eastAsia="Arial" w:hAnsi="Arial" w:cs="Arial"/>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7B70C1"/>
    <w:multiLevelType w:val="hybridMultilevel"/>
    <w:tmpl w:val="DDC67C3C"/>
    <w:lvl w:ilvl="0" w:tplc="69F073F4">
      <w:start w:val="4"/>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5B21346"/>
    <w:multiLevelType w:val="hybridMultilevel"/>
    <w:tmpl w:val="CECCEF6C"/>
    <w:lvl w:ilvl="0" w:tplc="0EDC589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3" w15:restartNumberingAfterBreak="0">
    <w:nsid w:val="45C844E6"/>
    <w:multiLevelType w:val="multilevel"/>
    <w:tmpl w:val="10D8A468"/>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48454614"/>
    <w:multiLevelType w:val="multilevel"/>
    <w:tmpl w:val="7D267C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B34576C"/>
    <w:multiLevelType w:val="singleLevel"/>
    <w:tmpl w:val="372AAD32"/>
    <w:lvl w:ilvl="0">
      <w:start w:val="1"/>
      <w:numFmt w:val="decimal"/>
      <w:lvlText w:val="%1."/>
      <w:lvlJc w:val="left"/>
      <w:pPr>
        <w:tabs>
          <w:tab w:val="num" w:pos="360"/>
        </w:tabs>
        <w:ind w:left="360" w:hanging="360"/>
      </w:pPr>
      <w:rPr>
        <w:b w:val="0"/>
      </w:rPr>
    </w:lvl>
  </w:abstractNum>
  <w:abstractNum w:abstractNumId="37" w15:restartNumberingAfterBreak="0">
    <w:nsid w:val="51501EFD"/>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8" w15:restartNumberingAfterBreak="0">
    <w:nsid w:val="52E6142F"/>
    <w:multiLevelType w:val="hybridMultilevel"/>
    <w:tmpl w:val="5EC2982A"/>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7B5F66"/>
    <w:multiLevelType w:val="multilevel"/>
    <w:tmpl w:val="1382B9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555A3589"/>
    <w:multiLevelType w:val="hybridMultilevel"/>
    <w:tmpl w:val="49DE5836"/>
    <w:lvl w:ilvl="0" w:tplc="AA6EB948">
      <w:start w:val="1"/>
      <w:numFmt w:val="decimal"/>
      <w:lvlText w:val="%1."/>
      <w:lvlJc w:val="left"/>
      <w:pPr>
        <w:ind w:left="360" w:hanging="360"/>
      </w:pPr>
      <w:rPr>
        <w:rFonts w:ascii="Arial" w:eastAsia="Times New Roman" w:hAnsi="Arial" w:cs="Arial" w:hint="default"/>
        <w:b w:val="0"/>
        <w:bCs/>
        <w:i w:val="0"/>
        <w:i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3" w15:restartNumberingAfterBreak="0">
    <w:nsid w:val="59AD030E"/>
    <w:multiLevelType w:val="multilevel"/>
    <w:tmpl w:val="C3CC1D4A"/>
    <w:lvl w:ilvl="0">
      <w:start w:val="1"/>
      <w:numFmt w:val="decimal"/>
      <w:lvlText w:val="%1."/>
      <w:lvlJc w:val="left"/>
      <w:pPr>
        <w:tabs>
          <w:tab w:val="num" w:pos="360"/>
        </w:tabs>
        <w:ind w:left="360" w:hanging="360"/>
      </w:pPr>
      <w:rPr>
        <w:rFonts w:ascii="Calibri" w:hAnsi="Calibri" w:cs="Times New Roman" w:hint="default"/>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15:restartNumberingAfterBreak="0">
    <w:nsid w:val="5D055E47"/>
    <w:multiLevelType w:val="hybridMultilevel"/>
    <w:tmpl w:val="10748502"/>
    <w:lvl w:ilvl="0" w:tplc="F4B21A8E">
      <w:start w:val="1"/>
      <w:numFmt w:val="decimal"/>
      <w:lvlText w:val="%1."/>
      <w:lvlJc w:val="left"/>
      <w:pPr>
        <w:ind w:left="360" w:hanging="360"/>
      </w:pPr>
      <w:rPr>
        <w:rFonts w:ascii="Arial" w:eastAsia="Times New Roman" w:hAnsi="Arial" w:cs="Arial"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7" w15:restartNumberingAfterBreak="0">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8" w15:restartNumberingAfterBreak="0">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9" w15:restartNumberingAfterBreak="0">
    <w:nsid w:val="61FD693C"/>
    <w:multiLevelType w:val="hybridMultilevel"/>
    <w:tmpl w:val="A11644CA"/>
    <w:lvl w:ilvl="0" w:tplc="FFFFFFFF">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3FA43DE"/>
    <w:multiLevelType w:val="hybridMultilevel"/>
    <w:tmpl w:val="B66A71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1" w15:restartNumberingAfterBreak="0">
    <w:nsid w:val="642704E9"/>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2" w15:restartNumberingAfterBreak="0">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3" w15:restartNumberingAfterBreak="0">
    <w:nsid w:val="6E01797E"/>
    <w:multiLevelType w:val="multilevel"/>
    <w:tmpl w:val="3BE04E58"/>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6F8B6E4D"/>
    <w:multiLevelType w:val="multilevel"/>
    <w:tmpl w:val="A2EA70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70AB2CFD"/>
    <w:multiLevelType w:val="singleLevel"/>
    <w:tmpl w:val="0415000F"/>
    <w:lvl w:ilvl="0">
      <w:start w:val="1"/>
      <w:numFmt w:val="decimal"/>
      <w:lvlText w:val="%1."/>
      <w:lvlJc w:val="left"/>
      <w:pPr>
        <w:tabs>
          <w:tab w:val="num" w:pos="360"/>
        </w:tabs>
        <w:ind w:left="360" w:hanging="360"/>
      </w:pPr>
    </w:lvl>
  </w:abstractNum>
  <w:abstractNum w:abstractNumId="56" w15:restartNumberingAfterBreak="0">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7" w15:restartNumberingAfterBreak="0">
    <w:nsid w:val="78081064"/>
    <w:multiLevelType w:val="multilevel"/>
    <w:tmpl w:val="A70C1E18"/>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842520D"/>
    <w:multiLevelType w:val="multilevel"/>
    <w:tmpl w:val="93DAAA54"/>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9" w15:restartNumberingAfterBreak="0">
    <w:nsid w:val="79AE609C"/>
    <w:multiLevelType w:val="multilevel"/>
    <w:tmpl w:val="19843B5A"/>
    <w:lvl w:ilvl="0">
      <w:start w:val="1"/>
      <w:numFmt w:val="decimal"/>
      <w:lvlText w:val="1.%1"/>
      <w:lvlJc w:val="center"/>
      <w:pPr>
        <w:ind w:left="720" w:hanging="360"/>
      </w:pPr>
      <w:rPr>
        <w:b w:val="0"/>
        <w:i w:val="0"/>
        <w:spacing w:val="0"/>
        <w:position w:val="0"/>
        <w:sz w:val="20"/>
        <w:vertAlign w:val="baselin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0" w15:restartNumberingAfterBreak="0">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1" w15:restartNumberingAfterBreak="0">
    <w:nsid w:val="7E666EA4"/>
    <w:multiLevelType w:val="multilevel"/>
    <w:tmpl w:val="3BE04E58"/>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006441180">
    <w:abstractNumId w:val="12"/>
  </w:num>
  <w:num w:numId="2" w16cid:durableId="375739257">
    <w:abstractNumId w:val="16"/>
  </w:num>
  <w:num w:numId="3" w16cid:durableId="991984390">
    <w:abstractNumId w:val="8"/>
  </w:num>
  <w:num w:numId="4" w16cid:durableId="2058506886">
    <w:abstractNumId w:val="53"/>
  </w:num>
  <w:num w:numId="5" w16cid:durableId="768231900">
    <w:abstractNumId w:val="28"/>
  </w:num>
  <w:num w:numId="6" w16cid:durableId="624972520">
    <w:abstractNumId w:val="3"/>
  </w:num>
  <w:num w:numId="7" w16cid:durableId="2097899287">
    <w:abstractNumId w:val="52"/>
  </w:num>
  <w:num w:numId="8" w16cid:durableId="588123700">
    <w:abstractNumId w:val="37"/>
  </w:num>
  <w:num w:numId="9" w16cid:durableId="1882281424">
    <w:abstractNumId w:val="42"/>
  </w:num>
  <w:num w:numId="10" w16cid:durableId="461465872">
    <w:abstractNumId w:val="47"/>
  </w:num>
  <w:num w:numId="11" w16cid:durableId="597448977">
    <w:abstractNumId w:val="6"/>
  </w:num>
  <w:num w:numId="12" w16cid:durableId="1906911616">
    <w:abstractNumId w:val="0"/>
  </w:num>
  <w:num w:numId="13" w16cid:durableId="583494162">
    <w:abstractNumId w:val="9"/>
  </w:num>
  <w:num w:numId="14" w16cid:durableId="656492622">
    <w:abstractNumId w:val="60"/>
  </w:num>
  <w:num w:numId="15" w16cid:durableId="1323239931">
    <w:abstractNumId w:val="58"/>
  </w:num>
  <w:num w:numId="16" w16cid:durableId="5863261">
    <w:abstractNumId w:val="33"/>
  </w:num>
  <w:num w:numId="17" w16cid:durableId="1122769326">
    <w:abstractNumId w:val="56"/>
  </w:num>
  <w:num w:numId="18" w16cid:durableId="985595918">
    <w:abstractNumId w:val="24"/>
  </w:num>
  <w:num w:numId="19" w16cid:durableId="1150053816">
    <w:abstractNumId w:val="2"/>
  </w:num>
  <w:num w:numId="20" w16cid:durableId="838429895">
    <w:abstractNumId w:val="5"/>
  </w:num>
  <w:num w:numId="21" w16cid:durableId="401634547">
    <w:abstractNumId w:val="23"/>
  </w:num>
  <w:num w:numId="22" w16cid:durableId="124082652">
    <w:abstractNumId w:val="41"/>
  </w:num>
  <w:num w:numId="23" w16cid:durableId="626929797">
    <w:abstractNumId w:val="44"/>
    <w:lvlOverride w:ilvl="0">
      <w:startOverride w:val="1"/>
    </w:lvlOverride>
  </w:num>
  <w:num w:numId="24" w16cid:durableId="1014265523">
    <w:abstractNumId w:val="30"/>
    <w:lvlOverride w:ilvl="0">
      <w:startOverride w:val="1"/>
    </w:lvlOverride>
  </w:num>
  <w:num w:numId="25" w16cid:durableId="1168399215">
    <w:abstractNumId w:val="11"/>
  </w:num>
  <w:num w:numId="26" w16cid:durableId="902178266">
    <w:abstractNumId w:val="25"/>
  </w:num>
  <w:num w:numId="27" w16cid:durableId="32776623">
    <w:abstractNumId w:val="55"/>
  </w:num>
  <w:num w:numId="28" w16cid:durableId="236212951">
    <w:abstractNumId w:val="36"/>
  </w:num>
  <w:num w:numId="29" w16cid:durableId="671298668">
    <w:abstractNumId w:val="10"/>
  </w:num>
  <w:num w:numId="30" w16cid:durableId="485588853">
    <w:abstractNumId w:val="18"/>
  </w:num>
  <w:num w:numId="31" w16cid:durableId="1392534989">
    <w:abstractNumId w:val="17"/>
  </w:num>
  <w:num w:numId="32" w16cid:durableId="87847419">
    <w:abstractNumId w:val="15"/>
  </w:num>
  <w:num w:numId="33" w16cid:durableId="69354870">
    <w:abstractNumId w:val="50"/>
  </w:num>
  <w:num w:numId="34" w16cid:durableId="1277905116">
    <w:abstractNumId w:val="32"/>
  </w:num>
  <w:num w:numId="35" w16cid:durableId="1383015452">
    <w:abstractNumId w:val="34"/>
  </w:num>
  <w:num w:numId="36" w16cid:durableId="1194731908">
    <w:abstractNumId w:val="14"/>
  </w:num>
  <w:num w:numId="37" w16cid:durableId="2028214073">
    <w:abstractNumId w:val="46"/>
  </w:num>
  <w:num w:numId="38" w16cid:durableId="122309961">
    <w:abstractNumId w:val="48"/>
  </w:num>
  <w:num w:numId="39" w16cid:durableId="78068436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04253316">
    <w:abstractNumId w:val="59"/>
  </w:num>
  <w:num w:numId="41" w16cid:durableId="349531665">
    <w:abstractNumId w:val="7"/>
  </w:num>
  <w:num w:numId="42" w16cid:durableId="324628879">
    <w:abstractNumId w:val="38"/>
  </w:num>
  <w:num w:numId="43" w16cid:durableId="739061164">
    <w:abstractNumId w:val="29"/>
  </w:num>
  <w:num w:numId="44" w16cid:durableId="1889563909">
    <w:abstractNumId w:val="35"/>
  </w:num>
  <w:num w:numId="45" w16cid:durableId="23411451">
    <w:abstractNumId w:val="54"/>
  </w:num>
  <w:num w:numId="46" w16cid:durableId="401484014">
    <w:abstractNumId w:val="49"/>
  </w:num>
  <w:num w:numId="47" w16cid:durableId="1615360967">
    <w:abstractNumId w:val="39"/>
  </w:num>
  <w:num w:numId="48" w16cid:durableId="986662423">
    <w:abstractNumId w:val="1"/>
  </w:num>
  <w:num w:numId="49" w16cid:durableId="545026997">
    <w:abstractNumId w:val="20"/>
  </w:num>
  <w:num w:numId="50" w16cid:durableId="1587421386">
    <w:abstractNumId w:val="4"/>
  </w:num>
  <w:num w:numId="51" w16cid:durableId="1648167935">
    <w:abstractNumId w:val="22"/>
  </w:num>
  <w:num w:numId="52" w16cid:durableId="1960333793">
    <w:abstractNumId w:val="26"/>
  </w:num>
  <w:num w:numId="53" w16cid:durableId="1084061127">
    <w:abstractNumId w:val="45"/>
  </w:num>
  <w:num w:numId="54" w16cid:durableId="586036283">
    <w:abstractNumId w:val="13"/>
  </w:num>
  <w:num w:numId="55" w16cid:durableId="624311382">
    <w:abstractNumId w:val="21"/>
  </w:num>
  <w:num w:numId="56" w16cid:durableId="1736969897">
    <w:abstractNumId w:val="40"/>
  </w:num>
  <w:num w:numId="57" w16cid:durableId="438256271">
    <w:abstractNumId w:val="27"/>
  </w:num>
  <w:num w:numId="58" w16cid:durableId="908728399">
    <w:abstractNumId w:val="31"/>
  </w:num>
  <w:num w:numId="59" w16cid:durableId="942616008">
    <w:abstractNumId w:val="19"/>
  </w:num>
  <w:num w:numId="60" w16cid:durableId="1674188803">
    <w:abstractNumId w:val="61"/>
  </w:num>
  <w:num w:numId="61" w16cid:durableId="208684218">
    <w:abstractNumId w:val="51"/>
  </w:num>
  <w:num w:numId="62" w16cid:durableId="1550917553">
    <w:abstractNumId w:val="5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56F"/>
    <w:rsid w:val="00000E90"/>
    <w:rsid w:val="00004306"/>
    <w:rsid w:val="00007E65"/>
    <w:rsid w:val="00025235"/>
    <w:rsid w:val="00025922"/>
    <w:rsid w:val="00026559"/>
    <w:rsid w:val="00037DD8"/>
    <w:rsid w:val="00041BD4"/>
    <w:rsid w:val="000525FF"/>
    <w:rsid w:val="0005517F"/>
    <w:rsid w:val="0006245B"/>
    <w:rsid w:val="000644BB"/>
    <w:rsid w:val="00080230"/>
    <w:rsid w:val="000854DA"/>
    <w:rsid w:val="000917BD"/>
    <w:rsid w:val="0009393C"/>
    <w:rsid w:val="00093F2F"/>
    <w:rsid w:val="00096398"/>
    <w:rsid w:val="0009686A"/>
    <w:rsid w:val="000B0E76"/>
    <w:rsid w:val="000B587F"/>
    <w:rsid w:val="000E4E59"/>
    <w:rsid w:val="000E5694"/>
    <w:rsid w:val="000F26D4"/>
    <w:rsid w:val="00100BC8"/>
    <w:rsid w:val="0011410A"/>
    <w:rsid w:val="00115AD4"/>
    <w:rsid w:val="00117575"/>
    <w:rsid w:val="0012428A"/>
    <w:rsid w:val="0012504F"/>
    <w:rsid w:val="001352F7"/>
    <w:rsid w:val="001359DC"/>
    <w:rsid w:val="001360CD"/>
    <w:rsid w:val="00137E09"/>
    <w:rsid w:val="0014187F"/>
    <w:rsid w:val="001432B8"/>
    <w:rsid w:val="001467A8"/>
    <w:rsid w:val="00146C73"/>
    <w:rsid w:val="001503BE"/>
    <w:rsid w:val="00160660"/>
    <w:rsid w:val="001706AD"/>
    <w:rsid w:val="00183A9F"/>
    <w:rsid w:val="0018535B"/>
    <w:rsid w:val="001855E5"/>
    <w:rsid w:val="00190B63"/>
    <w:rsid w:val="001A42C0"/>
    <w:rsid w:val="001A45C3"/>
    <w:rsid w:val="001A4B7F"/>
    <w:rsid w:val="001C2A10"/>
    <w:rsid w:val="001D484A"/>
    <w:rsid w:val="001E4012"/>
    <w:rsid w:val="001E40CD"/>
    <w:rsid w:val="001E7B52"/>
    <w:rsid w:val="001F0ED8"/>
    <w:rsid w:val="001F1A0D"/>
    <w:rsid w:val="001F44EE"/>
    <w:rsid w:val="001F624B"/>
    <w:rsid w:val="00204D69"/>
    <w:rsid w:val="00207104"/>
    <w:rsid w:val="0022005B"/>
    <w:rsid w:val="00220BA8"/>
    <w:rsid w:val="0022158E"/>
    <w:rsid w:val="0022405C"/>
    <w:rsid w:val="00233977"/>
    <w:rsid w:val="0023565C"/>
    <w:rsid w:val="0024269A"/>
    <w:rsid w:val="002501DC"/>
    <w:rsid w:val="00257636"/>
    <w:rsid w:val="00263100"/>
    <w:rsid w:val="002733C4"/>
    <w:rsid w:val="00276FDA"/>
    <w:rsid w:val="00277C9F"/>
    <w:rsid w:val="002808EA"/>
    <w:rsid w:val="0028615C"/>
    <w:rsid w:val="0029246B"/>
    <w:rsid w:val="002A2BF7"/>
    <w:rsid w:val="002B6CBF"/>
    <w:rsid w:val="002B6D2D"/>
    <w:rsid w:val="002C0C45"/>
    <w:rsid w:val="002C0D35"/>
    <w:rsid w:val="002C0F77"/>
    <w:rsid w:val="002E19CB"/>
    <w:rsid w:val="002E3741"/>
    <w:rsid w:val="002F5404"/>
    <w:rsid w:val="00330DE4"/>
    <w:rsid w:val="003349BC"/>
    <w:rsid w:val="00342682"/>
    <w:rsid w:val="00353037"/>
    <w:rsid w:val="00354F5C"/>
    <w:rsid w:val="00372C38"/>
    <w:rsid w:val="00374256"/>
    <w:rsid w:val="003934D2"/>
    <w:rsid w:val="003943F8"/>
    <w:rsid w:val="00394CD6"/>
    <w:rsid w:val="003A1A79"/>
    <w:rsid w:val="003A3A52"/>
    <w:rsid w:val="003B159C"/>
    <w:rsid w:val="003B49D1"/>
    <w:rsid w:val="003B727F"/>
    <w:rsid w:val="003C3DD3"/>
    <w:rsid w:val="003C3FB5"/>
    <w:rsid w:val="003C4472"/>
    <w:rsid w:val="003E196A"/>
    <w:rsid w:val="003F00C8"/>
    <w:rsid w:val="003F29E8"/>
    <w:rsid w:val="0040394A"/>
    <w:rsid w:val="00404D74"/>
    <w:rsid w:val="00405EB3"/>
    <w:rsid w:val="0041106B"/>
    <w:rsid w:val="004247DF"/>
    <w:rsid w:val="004272F2"/>
    <w:rsid w:val="00432429"/>
    <w:rsid w:val="00434996"/>
    <w:rsid w:val="004438F2"/>
    <w:rsid w:val="00445D39"/>
    <w:rsid w:val="004637BD"/>
    <w:rsid w:val="0047100F"/>
    <w:rsid w:val="00482119"/>
    <w:rsid w:val="00485413"/>
    <w:rsid w:val="0048727A"/>
    <w:rsid w:val="00493F9D"/>
    <w:rsid w:val="0049510D"/>
    <w:rsid w:val="004A6F48"/>
    <w:rsid w:val="004B25DD"/>
    <w:rsid w:val="004B6597"/>
    <w:rsid w:val="004C6BDC"/>
    <w:rsid w:val="004C7CC5"/>
    <w:rsid w:val="004D20D5"/>
    <w:rsid w:val="004D44F9"/>
    <w:rsid w:val="004F12FA"/>
    <w:rsid w:val="004F329F"/>
    <w:rsid w:val="004F3E48"/>
    <w:rsid w:val="004F72B2"/>
    <w:rsid w:val="00520B48"/>
    <w:rsid w:val="00526A18"/>
    <w:rsid w:val="00540EF2"/>
    <w:rsid w:val="00541313"/>
    <w:rsid w:val="00542710"/>
    <w:rsid w:val="0054427E"/>
    <w:rsid w:val="00555573"/>
    <w:rsid w:val="0056433C"/>
    <w:rsid w:val="0056478A"/>
    <w:rsid w:val="00565AF0"/>
    <w:rsid w:val="00567903"/>
    <w:rsid w:val="00567B78"/>
    <w:rsid w:val="0058542C"/>
    <w:rsid w:val="0059091D"/>
    <w:rsid w:val="005930BF"/>
    <w:rsid w:val="005961A9"/>
    <w:rsid w:val="005964DC"/>
    <w:rsid w:val="005B356F"/>
    <w:rsid w:val="005C12C0"/>
    <w:rsid w:val="005C15F0"/>
    <w:rsid w:val="005C764A"/>
    <w:rsid w:val="005C7815"/>
    <w:rsid w:val="005D4FC9"/>
    <w:rsid w:val="005E05A0"/>
    <w:rsid w:val="005E366F"/>
    <w:rsid w:val="005F6EA7"/>
    <w:rsid w:val="00605387"/>
    <w:rsid w:val="00606015"/>
    <w:rsid w:val="0061567C"/>
    <w:rsid w:val="00651901"/>
    <w:rsid w:val="006535E4"/>
    <w:rsid w:val="00661253"/>
    <w:rsid w:val="00663C23"/>
    <w:rsid w:val="00671178"/>
    <w:rsid w:val="00674354"/>
    <w:rsid w:val="00694102"/>
    <w:rsid w:val="0069432F"/>
    <w:rsid w:val="00695439"/>
    <w:rsid w:val="00697656"/>
    <w:rsid w:val="006A235A"/>
    <w:rsid w:val="006A5A93"/>
    <w:rsid w:val="006D0A0A"/>
    <w:rsid w:val="006F3915"/>
    <w:rsid w:val="006F6659"/>
    <w:rsid w:val="006F7641"/>
    <w:rsid w:val="007041C5"/>
    <w:rsid w:val="00704665"/>
    <w:rsid w:val="0073430C"/>
    <w:rsid w:val="00740BCA"/>
    <w:rsid w:val="007447E4"/>
    <w:rsid w:val="00745F7B"/>
    <w:rsid w:val="007478D0"/>
    <w:rsid w:val="0075480E"/>
    <w:rsid w:val="0075629D"/>
    <w:rsid w:val="007571A6"/>
    <w:rsid w:val="0076584B"/>
    <w:rsid w:val="00770322"/>
    <w:rsid w:val="007708B1"/>
    <w:rsid w:val="00782D16"/>
    <w:rsid w:val="00790924"/>
    <w:rsid w:val="00792680"/>
    <w:rsid w:val="007A0325"/>
    <w:rsid w:val="007A6A12"/>
    <w:rsid w:val="007D0EB0"/>
    <w:rsid w:val="007D1E86"/>
    <w:rsid w:val="007D5E38"/>
    <w:rsid w:val="007E4B05"/>
    <w:rsid w:val="007E6732"/>
    <w:rsid w:val="007F131A"/>
    <w:rsid w:val="00806602"/>
    <w:rsid w:val="008122AD"/>
    <w:rsid w:val="00812D60"/>
    <w:rsid w:val="00824A54"/>
    <w:rsid w:val="00826882"/>
    <w:rsid w:val="00831440"/>
    <w:rsid w:val="00831BF4"/>
    <w:rsid w:val="008447E3"/>
    <w:rsid w:val="00845DE3"/>
    <w:rsid w:val="008462DD"/>
    <w:rsid w:val="00852768"/>
    <w:rsid w:val="00852787"/>
    <w:rsid w:val="0085722D"/>
    <w:rsid w:val="00873568"/>
    <w:rsid w:val="00874448"/>
    <w:rsid w:val="008836AC"/>
    <w:rsid w:val="008836B1"/>
    <w:rsid w:val="00891CCA"/>
    <w:rsid w:val="00895672"/>
    <w:rsid w:val="008A5948"/>
    <w:rsid w:val="008C27D1"/>
    <w:rsid w:val="008C605F"/>
    <w:rsid w:val="008D780A"/>
    <w:rsid w:val="008E3A74"/>
    <w:rsid w:val="008E4B15"/>
    <w:rsid w:val="00923C6F"/>
    <w:rsid w:val="00927F84"/>
    <w:rsid w:val="00936673"/>
    <w:rsid w:val="0094522A"/>
    <w:rsid w:val="00945BDE"/>
    <w:rsid w:val="0094635E"/>
    <w:rsid w:val="00962F33"/>
    <w:rsid w:val="009631FB"/>
    <w:rsid w:val="0096728D"/>
    <w:rsid w:val="009750A1"/>
    <w:rsid w:val="00975A0A"/>
    <w:rsid w:val="009A16E5"/>
    <w:rsid w:val="009A3338"/>
    <w:rsid w:val="009A3D9D"/>
    <w:rsid w:val="009B205E"/>
    <w:rsid w:val="009C3D95"/>
    <w:rsid w:val="009D2545"/>
    <w:rsid w:val="009D43BF"/>
    <w:rsid w:val="009F5611"/>
    <w:rsid w:val="00A006FF"/>
    <w:rsid w:val="00A13C2B"/>
    <w:rsid w:val="00A20641"/>
    <w:rsid w:val="00A22B2F"/>
    <w:rsid w:val="00A309D6"/>
    <w:rsid w:val="00A30E16"/>
    <w:rsid w:val="00A34D72"/>
    <w:rsid w:val="00A5661B"/>
    <w:rsid w:val="00A573B6"/>
    <w:rsid w:val="00A660B9"/>
    <w:rsid w:val="00AA084E"/>
    <w:rsid w:val="00AC05E5"/>
    <w:rsid w:val="00AC7A47"/>
    <w:rsid w:val="00AD198A"/>
    <w:rsid w:val="00AF2B8E"/>
    <w:rsid w:val="00AF5345"/>
    <w:rsid w:val="00AF5FE2"/>
    <w:rsid w:val="00B04880"/>
    <w:rsid w:val="00B146E7"/>
    <w:rsid w:val="00B53D78"/>
    <w:rsid w:val="00B774FC"/>
    <w:rsid w:val="00B9491E"/>
    <w:rsid w:val="00BB6BC2"/>
    <w:rsid w:val="00BC05AE"/>
    <w:rsid w:val="00BC6609"/>
    <w:rsid w:val="00BE11BA"/>
    <w:rsid w:val="00BE3629"/>
    <w:rsid w:val="00BE704D"/>
    <w:rsid w:val="00BF3379"/>
    <w:rsid w:val="00C00D23"/>
    <w:rsid w:val="00C011B8"/>
    <w:rsid w:val="00C0520C"/>
    <w:rsid w:val="00C10250"/>
    <w:rsid w:val="00C1525C"/>
    <w:rsid w:val="00C20B86"/>
    <w:rsid w:val="00C35F62"/>
    <w:rsid w:val="00C37DFD"/>
    <w:rsid w:val="00C52AAD"/>
    <w:rsid w:val="00C5446B"/>
    <w:rsid w:val="00C545A3"/>
    <w:rsid w:val="00C55809"/>
    <w:rsid w:val="00C60C39"/>
    <w:rsid w:val="00C72D71"/>
    <w:rsid w:val="00C76EE2"/>
    <w:rsid w:val="00C916BE"/>
    <w:rsid w:val="00CA290B"/>
    <w:rsid w:val="00CB42C1"/>
    <w:rsid w:val="00CB5E0B"/>
    <w:rsid w:val="00CC08A3"/>
    <w:rsid w:val="00CC32D1"/>
    <w:rsid w:val="00CC375E"/>
    <w:rsid w:val="00CD0448"/>
    <w:rsid w:val="00CD262E"/>
    <w:rsid w:val="00CD7B6C"/>
    <w:rsid w:val="00CF63C7"/>
    <w:rsid w:val="00D07A9D"/>
    <w:rsid w:val="00D15A72"/>
    <w:rsid w:val="00D30095"/>
    <w:rsid w:val="00D302FE"/>
    <w:rsid w:val="00D330F2"/>
    <w:rsid w:val="00D375AB"/>
    <w:rsid w:val="00D4755C"/>
    <w:rsid w:val="00D66034"/>
    <w:rsid w:val="00D66FF5"/>
    <w:rsid w:val="00D85A1B"/>
    <w:rsid w:val="00D91CA4"/>
    <w:rsid w:val="00D960F2"/>
    <w:rsid w:val="00DA4546"/>
    <w:rsid w:val="00DD131C"/>
    <w:rsid w:val="00DF08F7"/>
    <w:rsid w:val="00E02009"/>
    <w:rsid w:val="00E14FB8"/>
    <w:rsid w:val="00E15C4F"/>
    <w:rsid w:val="00E23764"/>
    <w:rsid w:val="00E247B2"/>
    <w:rsid w:val="00E267D5"/>
    <w:rsid w:val="00E34EC4"/>
    <w:rsid w:val="00E37D86"/>
    <w:rsid w:val="00E46E3F"/>
    <w:rsid w:val="00E740CC"/>
    <w:rsid w:val="00E7633D"/>
    <w:rsid w:val="00E874CC"/>
    <w:rsid w:val="00E91794"/>
    <w:rsid w:val="00EA15B9"/>
    <w:rsid w:val="00EA6E08"/>
    <w:rsid w:val="00EB50AB"/>
    <w:rsid w:val="00EC02CD"/>
    <w:rsid w:val="00EC3373"/>
    <w:rsid w:val="00EC5D86"/>
    <w:rsid w:val="00ED5C4C"/>
    <w:rsid w:val="00EE6FB3"/>
    <w:rsid w:val="00EE6FB6"/>
    <w:rsid w:val="00EF052D"/>
    <w:rsid w:val="00EF077D"/>
    <w:rsid w:val="00F17577"/>
    <w:rsid w:val="00F34DEE"/>
    <w:rsid w:val="00F378CC"/>
    <w:rsid w:val="00F47DBC"/>
    <w:rsid w:val="00F54155"/>
    <w:rsid w:val="00F569BB"/>
    <w:rsid w:val="00F64283"/>
    <w:rsid w:val="00F87D50"/>
    <w:rsid w:val="00F912F8"/>
    <w:rsid w:val="00FA54AC"/>
    <w:rsid w:val="00FB46D3"/>
    <w:rsid w:val="00FC16A1"/>
    <w:rsid w:val="00FC343C"/>
    <w:rsid w:val="00FD393E"/>
    <w:rsid w:val="00FE15C5"/>
    <w:rsid w:val="00FF40DE"/>
    <w:rsid w:val="00FF6746"/>
    <w:rsid w:val="00FF6C71"/>
    <w:rsid w:val="00FF74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CB3D8"/>
  <w15:docId w15:val="{03F9C860-CF6E-4FA4-BCEF-5CEE79DF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5345"/>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uiPriority w:val="10"/>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wypunktowanie,CW_Lista"/>
    <w:basedOn w:val="Normalny"/>
    <w:link w:val="AkapitzlistZnak"/>
    <w:uiPriority w:val="34"/>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wypunktowanie Znak,CW_Lista Znak"/>
    <w:link w:val="Akapitzlist"/>
    <w:uiPriority w:val="34"/>
    <w:qFormat/>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semiHidden/>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semiHidden/>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character" w:customStyle="1" w:styleId="Teksttreci2Pogrubienie">
    <w:name w:val="Tekst treści (2) + Pogrubienie"/>
    <w:basedOn w:val="Teksttreci2"/>
    <w:rsid w:val="00526A1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7E4B05"/>
    <w:rPr>
      <w:b/>
      <w:bCs/>
      <w:sz w:val="20"/>
      <w:szCs w:val="20"/>
      <w:shd w:val="clear" w:color="auto" w:fill="FFFFFF"/>
    </w:rPr>
  </w:style>
  <w:style w:type="paragraph" w:customStyle="1" w:styleId="Teksttreci90">
    <w:name w:val="Tekst treści (9)"/>
    <w:basedOn w:val="Normalny"/>
    <w:link w:val="Teksttreci9"/>
    <w:rsid w:val="007E4B05"/>
    <w:pPr>
      <w:widowControl w:val="0"/>
      <w:shd w:val="clear" w:color="auto" w:fill="FFFFFF"/>
      <w:spacing w:before="60" w:line="264" w:lineRule="exact"/>
      <w:ind w:hanging="420"/>
      <w:jc w:val="both"/>
    </w:pPr>
    <w:rPr>
      <w:b/>
      <w:bCs/>
      <w:sz w:val="20"/>
      <w:szCs w:val="20"/>
    </w:rPr>
  </w:style>
  <w:style w:type="paragraph" w:styleId="Tekstpodstawowywcity">
    <w:name w:val="Body Text Indent"/>
    <w:basedOn w:val="Normalny"/>
    <w:link w:val="TekstpodstawowywcityZnak"/>
    <w:rsid w:val="0047100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47100F"/>
    <w:rPr>
      <w:rFonts w:ascii="Times New Roman" w:eastAsia="Times New Roman" w:hAnsi="Times New Roman" w:cs="Times New Roman"/>
      <w:sz w:val="24"/>
      <w:szCs w:val="24"/>
    </w:rPr>
  </w:style>
  <w:style w:type="character" w:customStyle="1" w:styleId="Nagwek50">
    <w:name w:val="Nagłówek #5_"/>
    <w:basedOn w:val="Domylnaczcionkaakapitu"/>
    <w:link w:val="Nagwek51"/>
    <w:rsid w:val="0047100F"/>
    <w:rPr>
      <w:b/>
      <w:bCs/>
      <w:sz w:val="20"/>
      <w:szCs w:val="20"/>
      <w:shd w:val="clear" w:color="auto" w:fill="FFFFFF"/>
    </w:rPr>
  </w:style>
  <w:style w:type="paragraph" w:customStyle="1" w:styleId="Nagwek51">
    <w:name w:val="Nagłówek #5"/>
    <w:basedOn w:val="Normalny"/>
    <w:link w:val="Nagwek50"/>
    <w:rsid w:val="0047100F"/>
    <w:pPr>
      <w:widowControl w:val="0"/>
      <w:shd w:val="clear" w:color="auto" w:fill="FFFFFF"/>
      <w:spacing w:before="60" w:line="0" w:lineRule="atLeast"/>
      <w:ind w:hanging="380"/>
      <w:jc w:val="both"/>
      <w:outlineLvl w:val="4"/>
    </w:pPr>
    <w:rPr>
      <w:b/>
      <w:bCs/>
      <w:sz w:val="20"/>
      <w:szCs w:val="20"/>
    </w:rPr>
  </w:style>
  <w:style w:type="paragraph" w:styleId="Zwykytekst">
    <w:name w:val="Plain Text"/>
    <w:basedOn w:val="Normalny"/>
    <w:link w:val="ZwykytekstZnak"/>
    <w:unhideWhenUsed/>
    <w:rsid w:val="00190B63"/>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90B63"/>
    <w:rPr>
      <w:rFonts w:ascii="Courier New" w:eastAsia="Times New Roman" w:hAnsi="Courier New" w:cs="Times New Roman"/>
      <w:sz w:val="20"/>
      <w:szCs w:val="20"/>
    </w:rPr>
  </w:style>
  <w:style w:type="character" w:customStyle="1" w:styleId="Brak">
    <w:name w:val="Brak"/>
    <w:rsid w:val="00190B63"/>
  </w:style>
  <w:style w:type="character" w:customStyle="1" w:styleId="Teksttreci8">
    <w:name w:val="Tekst treści (8)_"/>
    <w:basedOn w:val="Domylnaczcionkaakapitu"/>
    <w:link w:val="Teksttreci80"/>
    <w:rsid w:val="00567B78"/>
    <w:rPr>
      <w:b/>
      <w:bCs/>
      <w:shd w:val="clear" w:color="auto" w:fill="FFFFFF"/>
    </w:rPr>
  </w:style>
  <w:style w:type="paragraph" w:customStyle="1" w:styleId="Teksttreci80">
    <w:name w:val="Tekst treści (8)"/>
    <w:basedOn w:val="Normalny"/>
    <w:link w:val="Teksttreci8"/>
    <w:rsid w:val="00567B78"/>
    <w:pPr>
      <w:widowControl w:val="0"/>
      <w:shd w:val="clear" w:color="auto" w:fill="FFFFFF"/>
      <w:spacing w:after="60" w:line="288" w:lineRule="exact"/>
      <w:jc w:val="center"/>
    </w:pPr>
    <w:rPr>
      <w:b/>
      <w:bCs/>
    </w:rPr>
  </w:style>
  <w:style w:type="character" w:customStyle="1" w:styleId="Teksttreci9Bezpogrubienia">
    <w:name w:val="Tekst treści (9) + Bez pogrubienia"/>
    <w:basedOn w:val="Teksttreci9"/>
    <w:rsid w:val="001F0ED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4F329F"/>
    <w:pPr>
      <w:spacing w:after="100"/>
      <w:ind w:left="220"/>
    </w:pPr>
  </w:style>
  <w:style w:type="paragraph" w:styleId="Spistreci5">
    <w:name w:val="toc 5"/>
    <w:basedOn w:val="Normalny"/>
    <w:next w:val="Normalny"/>
    <w:autoRedefine/>
    <w:uiPriority w:val="39"/>
    <w:unhideWhenUsed/>
    <w:rsid w:val="004F329F"/>
    <w:pPr>
      <w:spacing w:after="100"/>
      <w:ind w:left="880"/>
    </w:pPr>
  </w:style>
  <w:style w:type="paragraph" w:styleId="Spistreci1">
    <w:name w:val="toc 1"/>
    <w:basedOn w:val="Normalny"/>
    <w:next w:val="Normalny"/>
    <w:autoRedefine/>
    <w:uiPriority w:val="39"/>
    <w:unhideWhenUsed/>
    <w:rsid w:val="004F329F"/>
    <w:pPr>
      <w:spacing w:after="100"/>
    </w:pPr>
  </w:style>
  <w:style w:type="paragraph" w:styleId="Spistreci3">
    <w:name w:val="toc 3"/>
    <w:basedOn w:val="Normalny"/>
    <w:next w:val="Normalny"/>
    <w:autoRedefine/>
    <w:uiPriority w:val="39"/>
    <w:unhideWhenUsed/>
    <w:rsid w:val="004F329F"/>
    <w:pPr>
      <w:spacing w:after="100"/>
      <w:ind w:left="440"/>
    </w:pPr>
  </w:style>
  <w:style w:type="paragraph" w:styleId="Spistreci4">
    <w:name w:val="toc 4"/>
    <w:basedOn w:val="Normalny"/>
    <w:next w:val="Normalny"/>
    <w:autoRedefine/>
    <w:uiPriority w:val="39"/>
    <w:unhideWhenUsed/>
    <w:rsid w:val="004F329F"/>
    <w:pPr>
      <w:spacing w:after="100"/>
      <w:ind w:left="660"/>
    </w:pPr>
  </w:style>
  <w:style w:type="paragraph" w:customStyle="1" w:styleId="NormalBold">
    <w:name w:val="NormalBold"/>
    <w:basedOn w:val="Normalny"/>
    <w:link w:val="NormalBoldChar"/>
    <w:rsid w:val="003B727F"/>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B727F"/>
    <w:rPr>
      <w:rFonts w:ascii="Times New Roman" w:eastAsia="Times New Roman" w:hAnsi="Times New Roman" w:cs="Times New Roman"/>
      <w:b/>
      <w:sz w:val="24"/>
      <w:lang w:eastAsia="en-GB"/>
    </w:rPr>
  </w:style>
  <w:style w:type="paragraph" w:customStyle="1" w:styleId="Text1">
    <w:name w:val="Text 1"/>
    <w:basedOn w:val="Normalny"/>
    <w:rsid w:val="003B727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B727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B727F"/>
    <w:pPr>
      <w:numPr>
        <w:numId w:val="2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B727F"/>
    <w:pPr>
      <w:numPr>
        <w:numId w:val="2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B727F"/>
    <w:pPr>
      <w:numPr>
        <w:numId w:val="2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B727F"/>
    <w:pPr>
      <w:numPr>
        <w:ilvl w:val="1"/>
        <w:numId w:val="2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B727F"/>
    <w:pPr>
      <w:numPr>
        <w:ilvl w:val="2"/>
        <w:numId w:val="2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B727F"/>
    <w:pPr>
      <w:numPr>
        <w:ilvl w:val="3"/>
        <w:numId w:val="25"/>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B727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B727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B727F"/>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B727F"/>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B727F"/>
    <w:rPr>
      <w:rFonts w:asciiTheme="minorHAnsi" w:eastAsiaTheme="minorHAnsi" w:hAnsiTheme="minorHAnsi" w:cstheme="minorBidi"/>
      <w:lang w:eastAsia="en-US"/>
    </w:rPr>
  </w:style>
  <w:style w:type="paragraph" w:customStyle="1" w:styleId="Wcicienormalne1">
    <w:name w:val="Wcięcie normalne1"/>
    <w:basedOn w:val="Normalny"/>
    <w:rsid w:val="003B727F"/>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EC3373"/>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94522A"/>
  </w:style>
  <w:style w:type="paragraph" w:customStyle="1" w:styleId="text-justify">
    <w:name w:val="text-justify"/>
    <w:basedOn w:val="Normalny"/>
    <w:rsid w:val="00C558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erozpoznanawzmianka1">
    <w:name w:val="Nierozpoznana wzmianka1"/>
    <w:basedOn w:val="Domylnaczcionkaakapitu"/>
    <w:uiPriority w:val="99"/>
    <w:semiHidden/>
    <w:unhideWhenUsed/>
    <w:rsid w:val="0014187F"/>
    <w:rPr>
      <w:color w:val="605E5C"/>
      <w:shd w:val="clear" w:color="auto" w:fill="E1DFDD"/>
    </w:rPr>
  </w:style>
  <w:style w:type="character" w:customStyle="1" w:styleId="FontStyle26">
    <w:name w:val="Font Style26"/>
    <w:rsid w:val="00812D60"/>
    <w:rPr>
      <w:rFonts w:ascii="Arial" w:hAnsi="Arial" w:cs="Arial"/>
      <w:sz w:val="22"/>
      <w:szCs w:val="22"/>
    </w:rPr>
  </w:style>
  <w:style w:type="character" w:styleId="Nierozpoznanawzmianka">
    <w:name w:val="Unresolved Mention"/>
    <w:basedOn w:val="Domylnaczcionkaakapitu"/>
    <w:uiPriority w:val="99"/>
    <w:semiHidden/>
    <w:unhideWhenUsed/>
    <w:rsid w:val="009A1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171545">
      <w:bodyDiv w:val="1"/>
      <w:marLeft w:val="0"/>
      <w:marRight w:val="0"/>
      <w:marTop w:val="0"/>
      <w:marBottom w:val="0"/>
      <w:divBdr>
        <w:top w:val="none" w:sz="0" w:space="0" w:color="auto"/>
        <w:left w:val="none" w:sz="0" w:space="0" w:color="auto"/>
        <w:bottom w:val="none" w:sz="0" w:space="0" w:color="auto"/>
        <w:right w:val="none" w:sz="0" w:space="0" w:color="auto"/>
      </w:divBdr>
    </w:div>
    <w:div w:id="909463215">
      <w:bodyDiv w:val="1"/>
      <w:marLeft w:val="0"/>
      <w:marRight w:val="0"/>
      <w:marTop w:val="0"/>
      <w:marBottom w:val="0"/>
      <w:divBdr>
        <w:top w:val="none" w:sz="0" w:space="0" w:color="auto"/>
        <w:left w:val="none" w:sz="0" w:space="0" w:color="auto"/>
        <w:bottom w:val="none" w:sz="0" w:space="0" w:color="auto"/>
        <w:right w:val="none" w:sz="0" w:space="0" w:color="auto"/>
      </w:divBdr>
    </w:div>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 w:id="1977636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yperlink" Target="https://www.nccert.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platformazakupowa.pl"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www.platformazakupowa.pl/transakcja/775585" TargetMode="External"/><Relationship Id="rId33" Type="http://schemas.openxmlformats.org/officeDocument/2006/relationships/hyperlink" Target="https://drive.google.com/file/d/1Kd1DttbBeiNWt4q4slS4t76lZVKPbkyD/view" TargetMode="External"/><Relationship Id="rId38" Type="http://schemas.openxmlformats.org/officeDocument/2006/relationships/hyperlink" Target="https://platformazakupowa.pl/" TargetMode="External"/><Relationship Id="rId46"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moj.gov.pl/nforms/signer/upload?xFormsAppName=SIGNER" TargetMode="External"/><Relationship Id="rId45" Type="http://schemas.openxmlformats.org/officeDocument/2006/relationships/hyperlink" Target="https://www.platformazakupowa.pl/transakcja/775585"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www.platformazakupowa.pl/transakcja/775585"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49" Type="http://schemas.openxmlformats.org/officeDocument/2006/relationships/hyperlink" Target="http://platformazakupowa.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platformazakupowa.pl/" TargetMode="External"/><Relationship Id="rId44" Type="http://schemas.openxmlformats.org/officeDocument/2006/relationships/hyperlink" Target="http://platformazakupowa.p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strona/45-instrukcje" TargetMode="External"/><Relationship Id="rId8" Type="http://schemas.openxmlformats.org/officeDocument/2006/relationships/hyperlink" Target="https://sip.lex.pl/" TargetMode="External"/><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213AE-63CE-4BEA-9B06-E6D48990A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22</Pages>
  <Words>7941</Words>
  <Characters>47647</Characters>
  <Application>Microsoft Office Word</Application>
  <DocSecurity>0</DocSecurity>
  <Lines>397</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A.Albera (KW Katowice)</dc:creator>
  <cp:lastModifiedBy>A.Albera (KW Katowice)</cp:lastModifiedBy>
  <cp:revision>12</cp:revision>
  <cp:lastPrinted>2023-06-05T09:07:00Z</cp:lastPrinted>
  <dcterms:created xsi:type="dcterms:W3CDTF">2023-06-01T05:49:00Z</dcterms:created>
  <dcterms:modified xsi:type="dcterms:W3CDTF">2023-06-05T10:06:00Z</dcterms:modified>
</cp:coreProperties>
</file>