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EB34" w14:textId="77777777" w:rsidR="0006795F" w:rsidRPr="00EE05A8" w:rsidRDefault="0006795F" w:rsidP="000679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06.05.2021 r.</w:t>
      </w:r>
    </w:p>
    <w:p w14:paraId="7B4C18C8" w14:textId="77777777" w:rsidR="0006795F" w:rsidRDefault="0006795F" w:rsidP="0006795F">
      <w:pPr>
        <w:jc w:val="right"/>
        <w:rPr>
          <w:rFonts w:ascii="Arial" w:hAnsi="Arial" w:cs="Arial"/>
          <w:b/>
        </w:rPr>
      </w:pPr>
    </w:p>
    <w:p w14:paraId="315FAA44" w14:textId="77777777" w:rsidR="0006795F" w:rsidRDefault="0006795F" w:rsidP="0006795F">
      <w:pPr>
        <w:jc w:val="right"/>
        <w:rPr>
          <w:rFonts w:ascii="Arial" w:hAnsi="Arial" w:cs="Arial"/>
          <w:b/>
        </w:rPr>
      </w:pPr>
      <w:r w:rsidRPr="00EE05A8">
        <w:rPr>
          <w:rFonts w:ascii="Arial" w:hAnsi="Arial" w:cs="Arial"/>
          <w:b/>
        </w:rPr>
        <w:t>Wykonawcy uczestniczący w  postepowaniu</w:t>
      </w:r>
    </w:p>
    <w:p w14:paraId="3E13C50D" w14:textId="77777777" w:rsidR="0006795F" w:rsidRDefault="0006795F" w:rsidP="0006795F">
      <w:pPr>
        <w:spacing w:after="0" w:line="240" w:lineRule="auto"/>
        <w:jc w:val="both"/>
        <w:rPr>
          <w:rFonts w:ascii="Arial" w:hAnsi="Arial" w:cs="Arial"/>
        </w:rPr>
      </w:pPr>
    </w:p>
    <w:p w14:paraId="177B4F1A" w14:textId="37447463" w:rsidR="0006795F" w:rsidRPr="00FB6E86" w:rsidRDefault="0006795F" w:rsidP="0006795F">
      <w:pPr>
        <w:pStyle w:val="Nagwek3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FB6E86">
        <w:rPr>
          <w:rFonts w:ascii="Arial" w:hAnsi="Arial" w:cs="Arial"/>
          <w:color w:val="auto"/>
          <w:sz w:val="22"/>
          <w:szCs w:val="22"/>
        </w:rPr>
        <w:t xml:space="preserve">Dot. postępowania o udzielenie zamówienia sektorowego, którego przedmiotem jest: </w:t>
      </w:r>
      <w:r w:rsidRPr="00FB6E86">
        <w:rPr>
          <w:rFonts w:ascii="Arial" w:eastAsia="Times New Roman" w:hAnsi="Arial" w:cs="Arial"/>
          <w:bCs/>
          <w:snapToGrid w:val="0"/>
          <w:sz w:val="22"/>
          <w:szCs w:val="22"/>
          <w:lang w:eastAsia="pl-PL"/>
        </w:rPr>
        <w:t>„</w:t>
      </w:r>
      <w:r w:rsidRPr="00FB6E86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Dostawa przepustnic </w:t>
      </w:r>
      <w:proofErr w:type="spellStart"/>
      <w:r w:rsidRPr="00FB6E86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miedzykołnierzowych</w:t>
      </w:r>
      <w:proofErr w:type="spellEnd"/>
      <w:r w:rsidRPr="00FB6E86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wraz z napędami</w:t>
      </w:r>
      <w:r w:rsidRPr="00FB6E86">
        <w:rPr>
          <w:rFonts w:ascii="Arial" w:eastAsia="Times New Roman" w:hAnsi="Arial" w:cs="Arial"/>
          <w:sz w:val="22"/>
          <w:szCs w:val="22"/>
          <w:lang w:eastAsia="pl-PL"/>
        </w:rPr>
        <w:t xml:space="preserve">”                </w:t>
      </w:r>
    </w:p>
    <w:p w14:paraId="709667F1" w14:textId="77777777" w:rsidR="0006795F" w:rsidRPr="00FB6E86" w:rsidRDefault="0006795F" w:rsidP="0006795F">
      <w:pPr>
        <w:rPr>
          <w:rFonts w:ascii="Arial" w:hAnsi="Arial" w:cs="Arial"/>
          <w:b/>
        </w:rPr>
      </w:pPr>
    </w:p>
    <w:p w14:paraId="6151C517" w14:textId="07D640B8" w:rsidR="0006795F" w:rsidRPr="0006795F" w:rsidRDefault="0006795F">
      <w:pPr>
        <w:rPr>
          <w:rFonts w:ascii="Arial" w:hAnsi="Arial" w:cs="Arial"/>
        </w:rPr>
      </w:pPr>
      <w:r>
        <w:rPr>
          <w:rFonts w:ascii="Arial" w:hAnsi="Arial" w:cs="Arial"/>
        </w:rPr>
        <w:t>Zamawiający informuje, że w ww. postępowaniu wpłynęły pytania. Na podstawie Rozdziału X SWZ Zamawiający poniżej zamieszcza ich treść wraz z odpowiedziami</w:t>
      </w:r>
    </w:p>
    <w:p w14:paraId="2133F313" w14:textId="77777777" w:rsidR="0006795F" w:rsidRPr="0006795F" w:rsidRDefault="0006795F">
      <w:pPr>
        <w:rPr>
          <w:rFonts w:ascii="Arial" w:hAnsi="Arial" w:cs="Arial"/>
        </w:rPr>
      </w:pPr>
    </w:p>
    <w:p w14:paraId="7DA14345" w14:textId="1902F314" w:rsidR="0006795F" w:rsidRPr="0006795F" w:rsidRDefault="0006795F">
      <w:pPr>
        <w:rPr>
          <w:rFonts w:ascii="Arial" w:hAnsi="Arial" w:cs="Arial"/>
          <w:b/>
        </w:rPr>
      </w:pPr>
      <w:r w:rsidRPr="0006795F">
        <w:rPr>
          <w:rFonts w:ascii="Arial" w:hAnsi="Arial" w:cs="Arial"/>
          <w:b/>
        </w:rPr>
        <w:t>Pytanie nr 1</w:t>
      </w:r>
    </w:p>
    <w:p w14:paraId="4B8F4DA1" w14:textId="2E9E99F7" w:rsidR="00EA65C7" w:rsidRPr="0006795F" w:rsidRDefault="0006795F">
      <w:pPr>
        <w:rPr>
          <w:rFonts w:ascii="Arial" w:hAnsi="Arial" w:cs="Arial"/>
        </w:rPr>
      </w:pPr>
      <w:r w:rsidRPr="0006795F">
        <w:rPr>
          <w:rFonts w:ascii="Arial" w:hAnsi="Arial" w:cs="Arial"/>
        </w:rPr>
        <w:t>Proszę o podanie wymagań specyfikacji dotyczących sterowania napędami elektrycznymi armatury. Czy jest wymagany sterownik z pulpitem lokalnym, jeśli tak to jakie sygnały wejść i wyjść powinien obsługiwać?</w:t>
      </w:r>
    </w:p>
    <w:p w14:paraId="158561CA" w14:textId="03D5164E" w:rsidR="0006795F" w:rsidRPr="0006795F" w:rsidRDefault="0006795F">
      <w:pPr>
        <w:rPr>
          <w:rFonts w:ascii="Arial" w:hAnsi="Arial" w:cs="Arial"/>
          <w:b/>
        </w:rPr>
      </w:pPr>
      <w:r w:rsidRPr="0006795F">
        <w:rPr>
          <w:rFonts w:ascii="Arial" w:hAnsi="Arial" w:cs="Arial"/>
          <w:b/>
        </w:rPr>
        <w:t>Odpowiedź nr 1</w:t>
      </w:r>
    </w:p>
    <w:p w14:paraId="1C0B03B8" w14:textId="05E1DD1F" w:rsidR="0006795F" w:rsidRDefault="0006795F">
      <w:pPr>
        <w:rPr>
          <w:rFonts w:ascii="Arial" w:hAnsi="Arial" w:cs="Arial"/>
        </w:rPr>
      </w:pPr>
      <w:r w:rsidRPr="0006795F">
        <w:rPr>
          <w:rFonts w:ascii="Arial" w:hAnsi="Arial" w:cs="Arial"/>
        </w:rPr>
        <w:t>Nie, nie jest wymagany.</w:t>
      </w:r>
    </w:p>
    <w:p w14:paraId="44ECADE0" w14:textId="77777777" w:rsidR="0006795F" w:rsidRPr="0006795F" w:rsidRDefault="0006795F">
      <w:pPr>
        <w:rPr>
          <w:rFonts w:ascii="Arial" w:hAnsi="Arial" w:cs="Arial"/>
        </w:rPr>
      </w:pPr>
    </w:p>
    <w:p w14:paraId="5AA0EEEB" w14:textId="2B5F9001" w:rsidR="0006795F" w:rsidRPr="0006795F" w:rsidRDefault="0006795F">
      <w:pPr>
        <w:rPr>
          <w:rFonts w:ascii="Arial" w:hAnsi="Arial" w:cs="Arial"/>
          <w:b/>
        </w:rPr>
      </w:pPr>
      <w:r w:rsidRPr="0006795F">
        <w:rPr>
          <w:rFonts w:ascii="Arial" w:hAnsi="Arial" w:cs="Arial"/>
          <w:b/>
        </w:rPr>
        <w:t>Pytanie nr 2</w:t>
      </w:r>
    </w:p>
    <w:p w14:paraId="7AD4E72C" w14:textId="0C2452FA" w:rsidR="0006795F" w:rsidRPr="0006795F" w:rsidRDefault="0006795F">
      <w:pPr>
        <w:rPr>
          <w:rFonts w:ascii="Arial" w:hAnsi="Arial" w:cs="Arial"/>
        </w:rPr>
      </w:pPr>
      <w:r w:rsidRPr="0006795F">
        <w:rPr>
          <w:rFonts w:ascii="Arial" w:hAnsi="Arial" w:cs="Arial"/>
        </w:rPr>
        <w:t xml:space="preserve">Czy Zamawiający dopuści napęd elektryczny typu SQ14.2 ale ustawiony na inne parametry pracy (związane z zastosowaniem określonego typu przepustnicy) </w:t>
      </w:r>
      <w:r w:rsidRPr="0006795F">
        <w:rPr>
          <w:rFonts w:ascii="Arial" w:hAnsi="Arial" w:cs="Arial"/>
        </w:rPr>
        <w:br/>
        <w:t>- siła momentu obrotowego – zamykanie max 2400Nm</w:t>
      </w:r>
      <w:r w:rsidRPr="0006795F">
        <w:rPr>
          <w:rFonts w:ascii="Arial" w:hAnsi="Arial" w:cs="Arial"/>
        </w:rPr>
        <w:br/>
        <w:t>- siła momentu obrotowego – otwieranie max 2400Nm</w:t>
      </w:r>
      <w:r w:rsidRPr="0006795F">
        <w:rPr>
          <w:rFonts w:ascii="Arial" w:hAnsi="Arial" w:cs="Arial"/>
        </w:rPr>
        <w:br/>
        <w:t>- czas operacji zamykanie 90º - 48s</w:t>
      </w:r>
      <w:r w:rsidRPr="0006795F">
        <w:rPr>
          <w:rFonts w:ascii="Arial" w:hAnsi="Arial" w:cs="Arial"/>
        </w:rPr>
        <w:br/>
        <w:t>- czas operacji otwieranie 90º - 48s</w:t>
      </w:r>
    </w:p>
    <w:p w14:paraId="689007C6" w14:textId="7FECA753" w:rsidR="0006795F" w:rsidRPr="0006795F" w:rsidRDefault="0006795F">
      <w:pPr>
        <w:rPr>
          <w:rFonts w:ascii="Arial" w:hAnsi="Arial" w:cs="Arial"/>
          <w:b/>
        </w:rPr>
      </w:pPr>
      <w:r w:rsidRPr="0006795F">
        <w:rPr>
          <w:rFonts w:ascii="Arial" w:hAnsi="Arial" w:cs="Arial"/>
          <w:b/>
        </w:rPr>
        <w:t>Odpowiedź nr 2</w:t>
      </w:r>
    </w:p>
    <w:p w14:paraId="4AA0E65B" w14:textId="5CD71327" w:rsidR="002B1C1E" w:rsidRDefault="002B1C1E" w:rsidP="002B1C1E">
      <w:pPr>
        <w:rPr>
          <w:rFonts w:ascii="Arial" w:hAnsi="Arial" w:cs="Arial"/>
        </w:rPr>
      </w:pPr>
      <w:r w:rsidRPr="002B1C1E">
        <w:rPr>
          <w:rFonts w:ascii="Arial" w:hAnsi="Arial" w:cs="Arial"/>
        </w:rPr>
        <w:t>Tak, Zamawiający dopuszcza zaoferowany napęd o ww. parametrach. W związku z powyższym modyfikacji ulega opis przedmiotu zamówienia w następujący sposób:</w:t>
      </w:r>
      <w:r w:rsidRPr="002B1C1E">
        <w:rPr>
          <w:rFonts w:ascii="Arial" w:hAnsi="Arial" w:cs="Arial"/>
        </w:rPr>
        <w:br/>
        <w:t>- siła momentu obrotowego – zamykanie min 1800Nm</w:t>
      </w:r>
      <w:r w:rsidRPr="002B1C1E">
        <w:rPr>
          <w:rFonts w:ascii="Arial" w:hAnsi="Arial" w:cs="Arial"/>
        </w:rPr>
        <w:br/>
        <w:t>- siła momentu obrotowego – otwieranie min 1800Nm</w:t>
      </w:r>
      <w:r w:rsidRPr="002B1C1E">
        <w:rPr>
          <w:rFonts w:ascii="Arial" w:hAnsi="Arial" w:cs="Arial"/>
        </w:rPr>
        <w:br/>
        <w:t>- czas operacji zamykanie 90º - do 50s</w:t>
      </w:r>
      <w:r w:rsidRPr="002B1C1E">
        <w:rPr>
          <w:rFonts w:ascii="Arial" w:hAnsi="Arial" w:cs="Arial"/>
        </w:rPr>
        <w:br/>
        <w:t>- czas operacji otwieranie 90º - do 50s</w:t>
      </w:r>
    </w:p>
    <w:p w14:paraId="4206B362" w14:textId="161C85E1" w:rsidR="001B6823" w:rsidRDefault="001B6823" w:rsidP="002B1C1E">
      <w:pPr>
        <w:rPr>
          <w:rFonts w:ascii="Arial" w:hAnsi="Arial" w:cs="Arial"/>
        </w:rPr>
      </w:pPr>
    </w:p>
    <w:p w14:paraId="5F48C2F5" w14:textId="056C1004" w:rsidR="001B6823" w:rsidRDefault="001B6823" w:rsidP="002B1C1E">
      <w:pPr>
        <w:rPr>
          <w:rFonts w:ascii="Arial" w:hAnsi="Arial" w:cs="Arial"/>
        </w:rPr>
      </w:pPr>
    </w:p>
    <w:p w14:paraId="1DAF2938" w14:textId="63CD12EC" w:rsidR="001B6823" w:rsidRDefault="001B6823" w:rsidP="002B1C1E">
      <w:pPr>
        <w:rPr>
          <w:rFonts w:ascii="Arial" w:hAnsi="Arial" w:cs="Arial"/>
        </w:rPr>
      </w:pPr>
    </w:p>
    <w:p w14:paraId="4D5BCFCF" w14:textId="56401D80" w:rsidR="001B6823" w:rsidRDefault="001B6823" w:rsidP="002B1C1E">
      <w:pPr>
        <w:rPr>
          <w:rFonts w:ascii="Arial" w:hAnsi="Arial" w:cs="Arial"/>
        </w:rPr>
      </w:pPr>
    </w:p>
    <w:p w14:paraId="74B8A784" w14:textId="6AFF61FF" w:rsidR="001B6823" w:rsidRDefault="001B6823" w:rsidP="002B1C1E">
      <w:pPr>
        <w:rPr>
          <w:rFonts w:ascii="Arial" w:hAnsi="Arial" w:cs="Arial"/>
        </w:rPr>
      </w:pPr>
    </w:p>
    <w:p w14:paraId="625F54F8" w14:textId="7E4B8622" w:rsidR="001B6823" w:rsidRDefault="001B6823" w:rsidP="002B1C1E">
      <w:pPr>
        <w:rPr>
          <w:rFonts w:ascii="Arial" w:hAnsi="Arial" w:cs="Arial"/>
        </w:rPr>
      </w:pPr>
    </w:p>
    <w:p w14:paraId="34DC0E65" w14:textId="77928262" w:rsidR="0006795F" w:rsidRPr="0006795F" w:rsidRDefault="0006795F" w:rsidP="002B1C1E">
      <w:pPr>
        <w:rPr>
          <w:rFonts w:ascii="Arial" w:hAnsi="Arial" w:cs="Arial"/>
        </w:rPr>
      </w:pPr>
      <w:bookmarkStart w:id="0" w:name="_GoBack"/>
      <w:bookmarkEnd w:id="0"/>
    </w:p>
    <w:sectPr w:rsidR="0006795F" w:rsidRPr="0006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FD"/>
    <w:rsid w:val="0006795F"/>
    <w:rsid w:val="001B6823"/>
    <w:rsid w:val="002B1C1E"/>
    <w:rsid w:val="00A106FD"/>
    <w:rsid w:val="00A35BC6"/>
    <w:rsid w:val="00EA65C7"/>
    <w:rsid w:val="00F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4D58"/>
  <w15:chartTrackingRefBased/>
  <w15:docId w15:val="{30439191-FE8D-44B6-BE37-BE88838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8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679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basedOn w:val="Normalny"/>
    <w:rsid w:val="001B682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6</cp:revision>
  <dcterms:created xsi:type="dcterms:W3CDTF">2021-05-06T12:26:00Z</dcterms:created>
  <dcterms:modified xsi:type="dcterms:W3CDTF">2021-05-07T12:49:00Z</dcterms:modified>
</cp:coreProperties>
</file>