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2E30593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 (podpis kwalifikowany)</w:t>
      </w:r>
    </w:p>
    <w:sectPr w:rsidR="006E5A7A" w:rsidRPr="006E5A7A">
      <w:headerReference w:type="default" r:id="rId6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0095EBA7" w14:textId="3CED4F67" w:rsidR="00ED58BD" w:rsidRPr="00B569F5" w:rsidRDefault="00ED58BD" w:rsidP="00ED58BD">
    <w:pPr>
      <w:widowControl/>
      <w:tabs>
        <w:tab w:val="left" w:pos="7665"/>
      </w:tabs>
      <w:autoSpaceDN w:val="0"/>
      <w:jc w:val="center"/>
      <w:textAlignment w:val="baseline"/>
      <w:rPr>
        <w:rFonts w:ascii="Liberation Serif" w:eastAsia="NSimSun" w:hAnsi="Liberation Serif" w:cs="Arial"/>
        <w:b/>
        <w:kern w:val="3"/>
        <w:sz w:val="20"/>
        <w:szCs w:val="20"/>
        <w:lang w:bidi="hi-IN"/>
      </w:rPr>
    </w:pPr>
    <w:r w:rsidRPr="00B569F5">
      <w:rPr>
        <w:rFonts w:ascii="Garamond" w:eastAsia="NSimSun" w:hAnsi="Garamond" w:cs="Tahoma"/>
        <w:b/>
        <w:kern w:val="144"/>
        <w:sz w:val="20"/>
        <w:szCs w:val="20"/>
        <w:lang w:bidi="hi-IN"/>
      </w:rPr>
      <w:t xml:space="preserve">Dotyczy : </w:t>
    </w:r>
    <w:r w:rsidRPr="00B569F5">
      <w:rPr>
        <w:rFonts w:ascii="Liberation Serif" w:eastAsia="NSimSun" w:hAnsi="Liberation Serif" w:cs="Arial"/>
        <w:b/>
        <w:kern w:val="3"/>
        <w:sz w:val="20"/>
        <w:szCs w:val="20"/>
        <w:lang w:bidi="hi-IN"/>
      </w:rPr>
      <w:t>POSTĘPOWANIA O UDZIELENIE ZAMÓWIENIA PUBLICZNEGO</w:t>
    </w:r>
  </w:p>
  <w:p w14:paraId="3C115AC6" w14:textId="77777777" w:rsidR="00EA13C2" w:rsidRPr="00EA13C2" w:rsidRDefault="00DB74AE" w:rsidP="00EA13C2">
    <w:pPr>
      <w:tabs>
        <w:tab w:val="left" w:pos="7665"/>
      </w:tabs>
      <w:jc w:val="center"/>
      <w:rPr>
        <w:rFonts w:eastAsia="ヒラギノ角ゴ Pro W3"/>
        <w:b/>
        <w:bCs/>
        <w:kern w:val="1"/>
        <w:sz w:val="22"/>
        <w:szCs w:val="22"/>
        <w:lang w:eastAsia="hi-IN" w:bidi="hi-IN"/>
      </w:rPr>
    </w:pPr>
    <w:r w:rsidRPr="00B569F5">
      <w:rPr>
        <w:b/>
        <w:bCs/>
        <w:sz w:val="20"/>
        <w:szCs w:val="20"/>
      </w:rPr>
      <w:t>W TRYBIE PRZETARGU NIEOGRANICZON</w:t>
    </w:r>
    <w:r w:rsidR="00525374" w:rsidRPr="00B569F5">
      <w:rPr>
        <w:b/>
        <w:bCs/>
        <w:sz w:val="20"/>
        <w:szCs w:val="20"/>
      </w:rPr>
      <w:t>YM</w:t>
    </w:r>
    <w:r w:rsidRPr="00B569F5">
      <w:rPr>
        <w:sz w:val="20"/>
        <w:szCs w:val="20"/>
      </w:rPr>
      <w:t xml:space="preserve"> </w:t>
    </w:r>
    <w:r w:rsidR="00EA13C2" w:rsidRPr="00EA13C2">
      <w:rPr>
        <w:rFonts w:eastAsia="NSimSun"/>
        <w:b/>
        <w:kern w:val="1"/>
        <w:sz w:val="22"/>
        <w:szCs w:val="22"/>
        <w:lang w:eastAsia="hi-IN" w:bidi="hi-IN"/>
      </w:rPr>
      <w:t xml:space="preserve">NA </w:t>
    </w:r>
    <w:bookmarkStart w:id="0" w:name="_Hlk89843380"/>
    <w:r w:rsidR="00EA13C2" w:rsidRPr="00EA13C2">
      <w:rPr>
        <w:rFonts w:eastAsia="NSimSun"/>
        <w:b/>
        <w:kern w:val="1"/>
        <w:sz w:val="22"/>
        <w:szCs w:val="22"/>
        <w:lang w:eastAsia="hi-IN" w:bidi="hi-IN"/>
      </w:rPr>
      <w:t xml:space="preserve">DOSTAWY </w:t>
    </w:r>
    <w:r w:rsidR="00EA13C2" w:rsidRPr="00EA13C2">
      <w:rPr>
        <w:rFonts w:eastAsia="ヒラギノ角ゴ Pro W3"/>
        <w:b/>
        <w:bCs/>
        <w:kern w:val="1"/>
        <w:sz w:val="22"/>
        <w:szCs w:val="22"/>
        <w:lang w:eastAsia="hi-IN" w:bidi="hi-IN"/>
      </w:rPr>
      <w:t xml:space="preserve"> PRODUKTÓW LECZNICZYCH  </w:t>
    </w:r>
  </w:p>
  <w:bookmarkEnd w:id="0"/>
  <w:p w14:paraId="00D4287D" w14:textId="77777777" w:rsidR="00EA13C2" w:rsidRPr="00EA13C2" w:rsidRDefault="00EA13C2" w:rsidP="00EA13C2">
    <w:pPr>
      <w:widowControl/>
      <w:tabs>
        <w:tab w:val="left" w:pos="7665"/>
      </w:tabs>
      <w:spacing w:line="276" w:lineRule="auto"/>
      <w:jc w:val="center"/>
      <w:rPr>
        <w:rFonts w:eastAsia="NSimSun"/>
        <w:b/>
        <w:bCs/>
        <w:kern w:val="1"/>
        <w:sz w:val="22"/>
        <w:szCs w:val="22"/>
        <w:lang w:eastAsia="hi-IN" w:bidi="hi-IN"/>
      </w:rPr>
    </w:pPr>
    <w:r w:rsidRPr="00EA13C2">
      <w:rPr>
        <w:rFonts w:eastAsia="ヒラギノ角ゴ Pro W3"/>
        <w:b/>
        <w:bCs/>
        <w:kern w:val="1"/>
        <w:sz w:val="22"/>
        <w:szCs w:val="22"/>
        <w:lang w:eastAsia="hi-IN" w:bidi="hi-IN"/>
      </w:rPr>
      <w:t>STOSOWANYCH W PROGRAMACH LEKOWYCH ORAZ CHEMIOTERAPII</w:t>
    </w:r>
  </w:p>
  <w:p w14:paraId="3D99F9FD" w14:textId="6621EC9E" w:rsidR="009E395C" w:rsidRPr="009E395C" w:rsidRDefault="009E395C" w:rsidP="00B569F5">
    <w:pPr>
      <w:pStyle w:val="Standard"/>
      <w:tabs>
        <w:tab w:val="left" w:pos="7665"/>
      </w:tabs>
      <w:jc w:val="center"/>
      <w:rPr>
        <w:rFonts w:ascii="Times New Roman" w:eastAsia="ヒラギノ角ゴ Pro W3" w:hAnsi="Times New Roman" w:cs="Times New Roman"/>
        <w:b/>
        <w:bCs/>
        <w:sz w:val="20"/>
        <w:szCs w:val="20"/>
      </w:rPr>
    </w:pPr>
  </w:p>
  <w:p w14:paraId="66D871ED" w14:textId="1E463ABE" w:rsidR="00DB74AE" w:rsidRPr="009E395C" w:rsidRDefault="00926EF4" w:rsidP="00B569F5">
    <w:pPr>
      <w:pStyle w:val="Standard"/>
      <w:tabs>
        <w:tab w:val="left" w:pos="7665"/>
      </w:tabs>
      <w:jc w:val="center"/>
      <w:rPr>
        <w:rFonts w:eastAsia="Times New Roman"/>
        <w:b/>
        <w:bCs/>
        <w:sz w:val="20"/>
        <w:szCs w:val="20"/>
      </w:rPr>
    </w:pPr>
    <w:r>
      <w:rPr>
        <w:rFonts w:eastAsia="Times New Roman"/>
        <w:b/>
        <w:bCs/>
        <w:sz w:val="20"/>
        <w:szCs w:val="20"/>
      </w:rPr>
      <w:t xml:space="preserve">Nr sprawy: </w:t>
    </w:r>
    <w:proofErr w:type="spellStart"/>
    <w:r w:rsidR="00DB74AE" w:rsidRPr="009E395C">
      <w:rPr>
        <w:rFonts w:eastAsia="Times New Roman"/>
        <w:b/>
        <w:bCs/>
        <w:sz w:val="20"/>
        <w:szCs w:val="20"/>
      </w:rPr>
      <w:t>WSzSL</w:t>
    </w:r>
    <w:proofErr w:type="spellEnd"/>
    <w:r w:rsidR="00DB74AE" w:rsidRPr="009E395C">
      <w:rPr>
        <w:rFonts w:eastAsia="Times New Roman"/>
        <w:b/>
        <w:bCs/>
        <w:sz w:val="20"/>
        <w:szCs w:val="20"/>
      </w:rPr>
      <w:t>/FZ-</w:t>
    </w:r>
    <w:r w:rsidR="00133607" w:rsidRPr="009E395C">
      <w:rPr>
        <w:rFonts w:eastAsia="Times New Roman"/>
        <w:b/>
        <w:bCs/>
        <w:sz w:val="20"/>
        <w:szCs w:val="20"/>
      </w:rPr>
      <w:t>7</w:t>
    </w:r>
    <w:r w:rsidR="00EA13C2">
      <w:rPr>
        <w:rFonts w:eastAsia="Times New Roman"/>
        <w:b/>
        <w:bCs/>
        <w:sz w:val="20"/>
        <w:szCs w:val="20"/>
      </w:rPr>
      <w:t>3</w:t>
    </w:r>
    <w:r w:rsidR="00DB74AE" w:rsidRPr="009E395C">
      <w:rPr>
        <w:rFonts w:eastAsia="Times New Roman"/>
        <w:b/>
        <w:bCs/>
        <w:sz w:val="20"/>
        <w:szCs w:val="20"/>
      </w:rPr>
      <w:t>/22</w:t>
    </w:r>
  </w:p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133607"/>
    <w:rsid w:val="00525374"/>
    <w:rsid w:val="005B3B1B"/>
    <w:rsid w:val="005B76BF"/>
    <w:rsid w:val="006B14B2"/>
    <w:rsid w:val="006E5A7A"/>
    <w:rsid w:val="00926EF4"/>
    <w:rsid w:val="009E395C"/>
    <w:rsid w:val="00A75377"/>
    <w:rsid w:val="00B569F5"/>
    <w:rsid w:val="00BA6C63"/>
    <w:rsid w:val="00C4352D"/>
    <w:rsid w:val="00C91FBF"/>
    <w:rsid w:val="00DB74AE"/>
    <w:rsid w:val="00DE2BAF"/>
    <w:rsid w:val="00EA13C2"/>
    <w:rsid w:val="00EC2329"/>
    <w:rsid w:val="00E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dcterms:created xsi:type="dcterms:W3CDTF">2022-09-14T05:49:00Z</dcterms:created>
  <dcterms:modified xsi:type="dcterms:W3CDTF">2022-09-14T05:52:00Z</dcterms:modified>
</cp:coreProperties>
</file>