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E49A3" w14:textId="27F8EE47" w:rsidR="00955B07" w:rsidRPr="00955B07" w:rsidRDefault="00955B07" w:rsidP="00955B07">
      <w:pPr>
        <w:rPr>
          <w:rFonts w:asciiTheme="minorHAnsi" w:eastAsia="Times New Roman" w:hAnsiTheme="minorHAnsi" w:cstheme="minorHAnsi"/>
          <w:sz w:val="22"/>
          <w:szCs w:val="22"/>
        </w:rPr>
      </w:pPr>
      <w:r w:rsidRPr="00955B07">
        <w:rPr>
          <w:rFonts w:asciiTheme="minorHAnsi" w:eastAsia="Times New Roman" w:hAnsiTheme="minorHAnsi" w:cstheme="minorHAnsi"/>
          <w:sz w:val="22"/>
          <w:szCs w:val="22"/>
        </w:rPr>
        <w:t>Znak sprawy: RI.ZP.271.11.2024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  <w:t>Załącznik nr 1.1 do SWZ</w:t>
      </w:r>
    </w:p>
    <w:p w14:paraId="400E984F" w14:textId="77777777" w:rsidR="00135F7F" w:rsidRDefault="00135F7F" w:rsidP="00135F7F">
      <w:pPr>
        <w:spacing w:line="276" w:lineRule="auto"/>
        <w:ind w:right="19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53A7B14" w14:textId="1BBF6F18" w:rsidR="00E949D8" w:rsidRPr="00162794" w:rsidRDefault="00162794" w:rsidP="00E949D8">
      <w:pPr>
        <w:spacing w:line="276" w:lineRule="auto"/>
        <w:ind w:right="19"/>
        <w:jc w:val="center"/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</w:pPr>
      <w:r w:rsidRPr="00162794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>/modyfikacja 25.07.2024 r./</w:t>
      </w:r>
    </w:p>
    <w:p w14:paraId="7F906183" w14:textId="4DF37109" w:rsidR="00AB60DE" w:rsidRPr="00097B53" w:rsidRDefault="001616DE" w:rsidP="00E949D8">
      <w:pPr>
        <w:spacing w:line="276" w:lineRule="auto"/>
        <w:ind w:right="19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097B53">
        <w:rPr>
          <w:rFonts w:asciiTheme="minorHAnsi" w:eastAsia="Times New Roman" w:hAnsiTheme="minorHAnsi" w:cstheme="minorHAnsi"/>
          <w:b/>
          <w:sz w:val="32"/>
          <w:szCs w:val="32"/>
        </w:rPr>
        <w:t xml:space="preserve">OPIS PRZEDMIOTU ZAMÓWIENIA </w:t>
      </w:r>
    </w:p>
    <w:p w14:paraId="60F9E815" w14:textId="77777777" w:rsidR="00AB60DE" w:rsidRPr="00097B53" w:rsidRDefault="00AB60DE" w:rsidP="00E949D8">
      <w:pPr>
        <w:spacing w:line="276" w:lineRule="auto"/>
        <w:jc w:val="both"/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14:paraId="744FE4E2" w14:textId="22B10464" w:rsidR="009A5427" w:rsidRPr="009526A4" w:rsidRDefault="009A5427" w:rsidP="009526A4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9526A4">
        <w:rPr>
          <w:rFonts w:cstheme="minorHAnsi"/>
          <w:b/>
          <w:bCs/>
          <w:sz w:val="24"/>
          <w:szCs w:val="24"/>
        </w:rPr>
        <w:t>Nazwa zadania:</w:t>
      </w:r>
    </w:p>
    <w:p w14:paraId="6E495374" w14:textId="01797FF6" w:rsidR="005D6585" w:rsidRDefault="00955B07" w:rsidP="00A250CA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55B0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Część I - </w:t>
      </w:r>
      <w:r w:rsidR="00B10BD3" w:rsidRPr="00955B0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Modernizacja sali gimnastycznej przy PSP w Jełowej</w:t>
      </w:r>
    </w:p>
    <w:p w14:paraId="29BDD289" w14:textId="77777777" w:rsidR="00955B07" w:rsidRPr="00955B07" w:rsidRDefault="00955B07" w:rsidP="00A250CA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7A994D34" w14:textId="0A4AF1A1" w:rsidR="00955B07" w:rsidRPr="00955B07" w:rsidRDefault="00955B07" w:rsidP="00955B07">
      <w:pPr>
        <w:jc w:val="center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955B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ramach zadania pn.: </w:t>
      </w:r>
      <w:r w:rsidRPr="00955B07">
        <w:rPr>
          <w:rFonts w:asciiTheme="minorHAnsi" w:eastAsia="Times New Roman" w:hAnsiTheme="minorHAnsi" w:cstheme="minorHAnsi"/>
          <w:i/>
          <w:iCs/>
          <w:sz w:val="22"/>
          <w:szCs w:val="22"/>
        </w:rPr>
        <w:t>Modernizacja Sali gimnastycznej przy PSP w Jełowej oraz wyposażenie wielofunkcyjnego budynku użyteczności publicznej w Luboszycach</w:t>
      </w:r>
    </w:p>
    <w:p w14:paraId="35067C45" w14:textId="56EB55BF" w:rsidR="00955B07" w:rsidRPr="00B10BD3" w:rsidRDefault="00955B07" w:rsidP="00A250CA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0E138394" w14:textId="12F6F1C8" w:rsidR="00E949D8" w:rsidRDefault="00E949D8" w:rsidP="00B441F9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26A63A42" w14:textId="6CDC65D5" w:rsidR="009A5427" w:rsidRPr="009A5427" w:rsidRDefault="009A5427" w:rsidP="00B441F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A5427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61EBBFFA" w14:textId="77777777" w:rsidR="009A5427" w:rsidRPr="009A5427" w:rsidRDefault="009A5427" w:rsidP="009A5427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5427">
        <w:rPr>
          <w:rFonts w:asciiTheme="minorHAnsi" w:eastAsiaTheme="minorHAnsi" w:hAnsiTheme="minorHAnsi" w:cstheme="minorHAnsi"/>
          <w:sz w:val="22"/>
          <w:szCs w:val="22"/>
          <w:lang w:eastAsia="en-US"/>
        </w:rPr>
        <w:t>Gmina Łubniany, ul. Opolska 104, 46-024 Łubniany</w:t>
      </w:r>
    </w:p>
    <w:p w14:paraId="2C30B396" w14:textId="77777777" w:rsidR="009A5427" w:rsidRPr="009A5427" w:rsidRDefault="009A5427" w:rsidP="009A5427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0" w:name="_Hlk69203494"/>
      <w:r w:rsidRPr="009A5427">
        <w:rPr>
          <w:rFonts w:asciiTheme="minorHAnsi" w:eastAsiaTheme="minorHAnsi" w:hAnsiTheme="minorHAnsi" w:cstheme="minorHAnsi"/>
          <w:sz w:val="22"/>
          <w:szCs w:val="22"/>
          <w:lang w:eastAsia="en-US"/>
        </w:rPr>
        <w:t>NIP 991-034-49-13, REGON 531413142</w:t>
      </w:r>
    </w:p>
    <w:bookmarkEnd w:id="0"/>
    <w:p w14:paraId="5E3B8640" w14:textId="77777777" w:rsidR="009A5427" w:rsidRPr="00246BF4" w:rsidRDefault="009A5427" w:rsidP="00B441F9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1DAB70C0" w14:textId="00C745FA" w:rsidR="00E33CB2" w:rsidRPr="00246BF4" w:rsidRDefault="00E33CB2" w:rsidP="00B441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46BF4">
        <w:rPr>
          <w:rFonts w:asciiTheme="minorHAnsi" w:hAnsiTheme="minorHAnsi" w:cstheme="minorHAnsi"/>
          <w:sz w:val="22"/>
          <w:szCs w:val="22"/>
        </w:rPr>
        <w:t>CPV:</w:t>
      </w:r>
    </w:p>
    <w:p w14:paraId="6B375206" w14:textId="77777777" w:rsidR="00246BF4" w:rsidRPr="00246BF4" w:rsidRDefault="00246BF4" w:rsidP="00246BF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46BF4">
        <w:rPr>
          <w:rFonts w:asciiTheme="minorHAnsi" w:eastAsiaTheme="minorHAnsi" w:hAnsiTheme="minorHAnsi" w:cstheme="minorHAnsi"/>
          <w:sz w:val="22"/>
          <w:szCs w:val="22"/>
          <w:lang w:eastAsia="en-US"/>
        </w:rPr>
        <w:t>45.00.00.00-7 Roboty budowlane</w:t>
      </w:r>
    </w:p>
    <w:p w14:paraId="44529C60" w14:textId="77777777" w:rsidR="00246BF4" w:rsidRPr="00246BF4" w:rsidRDefault="00246BF4" w:rsidP="00246BF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46BF4">
        <w:rPr>
          <w:rFonts w:asciiTheme="minorHAnsi" w:eastAsiaTheme="minorHAnsi" w:hAnsiTheme="minorHAnsi" w:cstheme="minorHAnsi"/>
          <w:sz w:val="22"/>
          <w:szCs w:val="22"/>
          <w:lang w:eastAsia="en-US"/>
        </w:rPr>
        <w:t>Dodatkowe kody CPV:</w:t>
      </w:r>
    </w:p>
    <w:p w14:paraId="3045F3CE" w14:textId="77777777" w:rsidR="00246BF4" w:rsidRPr="00246BF4" w:rsidRDefault="00246BF4" w:rsidP="00246BF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46BF4">
        <w:rPr>
          <w:rFonts w:asciiTheme="minorHAnsi" w:eastAsiaTheme="minorHAnsi" w:hAnsiTheme="minorHAnsi" w:cstheme="minorHAnsi"/>
          <w:sz w:val="22"/>
          <w:szCs w:val="22"/>
          <w:lang w:eastAsia="en-US"/>
        </w:rPr>
        <w:t>45.21.00.00-2 Roboty budowlane w zakresie budynków</w:t>
      </w:r>
    </w:p>
    <w:p w14:paraId="06A6F304" w14:textId="77777777" w:rsidR="00246BF4" w:rsidRPr="00246BF4" w:rsidRDefault="00246BF4" w:rsidP="00246BF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46BF4">
        <w:rPr>
          <w:rFonts w:asciiTheme="minorHAnsi" w:eastAsiaTheme="minorHAnsi" w:hAnsiTheme="minorHAnsi" w:cstheme="minorHAnsi"/>
          <w:sz w:val="22"/>
          <w:szCs w:val="22"/>
          <w:lang w:eastAsia="en-US"/>
        </w:rPr>
        <w:t>45.30.00.00-0 Roboty instalacyjne w budynkach</w:t>
      </w:r>
    </w:p>
    <w:p w14:paraId="4DC59760" w14:textId="77777777" w:rsidR="00246BF4" w:rsidRPr="00246BF4" w:rsidRDefault="00246BF4" w:rsidP="00246BF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46BF4">
        <w:rPr>
          <w:rFonts w:asciiTheme="minorHAnsi" w:eastAsiaTheme="minorHAnsi" w:hAnsiTheme="minorHAnsi" w:cstheme="minorHAnsi"/>
          <w:sz w:val="22"/>
          <w:szCs w:val="22"/>
          <w:lang w:eastAsia="en-US"/>
        </w:rPr>
        <w:t>45.31.00.00-3 Roboty instalacyjne elektryczne</w:t>
      </w:r>
    </w:p>
    <w:p w14:paraId="7199ABC2" w14:textId="304D1D2F" w:rsidR="00F322C1" w:rsidRDefault="00246BF4" w:rsidP="00246BF4">
      <w:pPr>
        <w:spacing w:line="276" w:lineRule="auto"/>
        <w:jc w:val="both"/>
        <w:rPr>
          <w:rFonts w:ascii="OpenSans" w:eastAsiaTheme="minorHAnsi" w:hAnsi="OpenSans" w:cs="OpenSans"/>
          <w:sz w:val="22"/>
          <w:szCs w:val="22"/>
          <w:lang w:eastAsia="en-US"/>
        </w:rPr>
      </w:pPr>
      <w:r>
        <w:rPr>
          <w:rFonts w:ascii="OpenSans" w:eastAsiaTheme="minorHAnsi" w:hAnsi="OpenSans" w:cs="OpenSans"/>
          <w:sz w:val="22"/>
          <w:szCs w:val="22"/>
          <w:lang w:eastAsia="en-US"/>
        </w:rPr>
        <w:t>45.23.24.60-4 Roboty sanitarne</w:t>
      </w:r>
    </w:p>
    <w:p w14:paraId="7E2E0FBD" w14:textId="77777777" w:rsidR="00FB5BD9" w:rsidRPr="00FB5BD9" w:rsidRDefault="00FB5BD9" w:rsidP="00FB5BD9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FB5BD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45453000-7 Roboty remontowe i renowacyjne,</w:t>
      </w:r>
    </w:p>
    <w:p w14:paraId="481ECBA2" w14:textId="77777777" w:rsidR="00FB5BD9" w:rsidRPr="00FB5BD9" w:rsidRDefault="00FB5BD9" w:rsidP="00FB5BD9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FB5BD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45400000-1 Roboty wykończeniowe w zakresie obiektów budowlanych,</w:t>
      </w:r>
    </w:p>
    <w:p w14:paraId="6076D6FF" w14:textId="77777777" w:rsidR="00FB5BD9" w:rsidRPr="00FB5BD9" w:rsidRDefault="00FB5BD9" w:rsidP="00FB5BD9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FB5BD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45450000-6 Roboty budowlane wykończeniowe, pozostałe,</w:t>
      </w:r>
    </w:p>
    <w:p w14:paraId="4A22E9F9" w14:textId="77777777" w:rsidR="00FB5BD9" w:rsidRPr="00FB5BD9" w:rsidRDefault="00FB5BD9" w:rsidP="00FB5BD9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FB5BD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45440000-3 Roboty malarskie i szklarskie,</w:t>
      </w:r>
    </w:p>
    <w:p w14:paraId="3876E088" w14:textId="6F96767B" w:rsidR="00FB5BD9" w:rsidRPr="00FB5BD9" w:rsidRDefault="00FB5BD9" w:rsidP="00FB5BD9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FB5BD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45430000-0 Pokrywanie podłóg i ścian</w:t>
      </w:r>
    </w:p>
    <w:p w14:paraId="3A4F20C8" w14:textId="1B1F8E67" w:rsidR="00FB5BD9" w:rsidRDefault="00FB5BD9" w:rsidP="00FB5BD9">
      <w:pPr>
        <w:spacing w:line="276" w:lineRule="auto"/>
        <w:jc w:val="both"/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14:paraId="675F234D" w14:textId="47DA218E" w:rsidR="009A5427" w:rsidRDefault="009A5427" w:rsidP="00B441F9">
      <w:pPr>
        <w:spacing w:line="276" w:lineRule="auto"/>
        <w:jc w:val="both"/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14:paraId="16462399" w14:textId="31530584" w:rsidR="009A5427" w:rsidRPr="009526A4" w:rsidRDefault="009A5427" w:rsidP="009526A4">
      <w:pPr>
        <w:spacing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9526A4">
        <w:rPr>
          <w:rFonts w:eastAsia="Times New Roman" w:cstheme="minorHAnsi"/>
          <w:b/>
          <w:bCs/>
          <w:sz w:val="24"/>
          <w:szCs w:val="24"/>
        </w:rPr>
        <w:t>Przedmiot i zakres zamówienia:</w:t>
      </w:r>
    </w:p>
    <w:p w14:paraId="5CAA0CB9" w14:textId="77777777" w:rsidR="00FB5BD9" w:rsidRPr="00097B53" w:rsidRDefault="00FB5BD9" w:rsidP="00B441F9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</w:p>
    <w:p w14:paraId="14B09F03" w14:textId="601D9374" w:rsidR="00B3743A" w:rsidRDefault="00B3743A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243A521" w14:textId="4035CA46" w:rsidR="00B10BD3" w:rsidRDefault="00B3743A" w:rsidP="00955B07">
      <w:pPr>
        <w:pStyle w:val="Akapitzlist"/>
        <w:numPr>
          <w:ilvl w:val="0"/>
          <w:numId w:val="36"/>
        </w:numPr>
        <w:spacing w:line="276" w:lineRule="auto"/>
        <w:ind w:left="426"/>
        <w:jc w:val="both"/>
        <w:rPr>
          <w:sz w:val="23"/>
          <w:szCs w:val="23"/>
        </w:rPr>
      </w:pPr>
      <w:r w:rsidRPr="00955B07">
        <w:rPr>
          <w:sz w:val="23"/>
          <w:szCs w:val="23"/>
        </w:rPr>
        <w:t xml:space="preserve"> </w:t>
      </w:r>
      <w:r w:rsidR="00B10BD3" w:rsidRPr="00955B07">
        <w:rPr>
          <w:sz w:val="23"/>
          <w:szCs w:val="23"/>
        </w:rPr>
        <w:t>Przedmiot</w:t>
      </w:r>
      <w:r w:rsidR="008E038F">
        <w:rPr>
          <w:sz w:val="23"/>
          <w:szCs w:val="23"/>
        </w:rPr>
        <w:t>em</w:t>
      </w:r>
      <w:r w:rsidR="00B10BD3" w:rsidRPr="00955B07">
        <w:rPr>
          <w:sz w:val="23"/>
          <w:szCs w:val="23"/>
        </w:rPr>
        <w:t xml:space="preserve"> zamówienia </w:t>
      </w:r>
      <w:r w:rsidR="00955B07">
        <w:rPr>
          <w:sz w:val="23"/>
          <w:szCs w:val="23"/>
        </w:rPr>
        <w:t>jest</w:t>
      </w:r>
      <w:r w:rsidR="00B10BD3" w:rsidRPr="00955B07">
        <w:rPr>
          <w:sz w:val="23"/>
          <w:szCs w:val="23"/>
        </w:rPr>
        <w:t xml:space="preserve"> wykonanie prac remontowo – budowlanych Sali Gimnastycznej wraz zapleczem szatniowo sanitarnym, w Publicznej Szkole Podstawowej w Jełowej. Wykonawca wykona przedmiot zamówienia na podstawie posiadanej przez Zamawiającego dokumentacji projektowej, która obejmuje następujące elementy:</w:t>
      </w:r>
    </w:p>
    <w:p w14:paraId="32D07A7C" w14:textId="77777777" w:rsidR="00955B07" w:rsidRPr="00955B07" w:rsidRDefault="00955B07" w:rsidP="00955B07">
      <w:pPr>
        <w:pStyle w:val="Akapitzlist"/>
        <w:spacing w:line="276" w:lineRule="auto"/>
        <w:ind w:left="426"/>
        <w:jc w:val="both"/>
        <w:rPr>
          <w:sz w:val="23"/>
          <w:szCs w:val="23"/>
        </w:rPr>
      </w:pPr>
    </w:p>
    <w:p w14:paraId="599E4CE5" w14:textId="3AAF48D1" w:rsidR="00955B07" w:rsidRDefault="00B10BD3" w:rsidP="00955B07">
      <w:pPr>
        <w:pStyle w:val="Akapitzlist"/>
        <w:numPr>
          <w:ilvl w:val="0"/>
          <w:numId w:val="35"/>
        </w:numPr>
        <w:spacing w:line="276" w:lineRule="auto"/>
        <w:jc w:val="both"/>
        <w:rPr>
          <w:rFonts w:cstheme="minorHAnsi"/>
        </w:rPr>
      </w:pPr>
      <w:r w:rsidRPr="00955B07">
        <w:rPr>
          <w:rFonts w:cstheme="minorHAnsi"/>
        </w:rPr>
        <w:t>przebudowę zaplecza szatniowo – sanitarnego</w:t>
      </w:r>
      <w:r w:rsidR="00955B07">
        <w:rPr>
          <w:rFonts w:cstheme="minorHAnsi"/>
        </w:rPr>
        <w:t>:</w:t>
      </w:r>
    </w:p>
    <w:p w14:paraId="6F425E2C" w14:textId="77777777" w:rsidR="00955B07" w:rsidRDefault="00955B07" w:rsidP="00955B07">
      <w:pPr>
        <w:pStyle w:val="Akapitzlist"/>
        <w:spacing w:line="276" w:lineRule="auto"/>
        <w:ind w:left="426"/>
        <w:jc w:val="both"/>
        <w:rPr>
          <w:rFonts w:cstheme="minorHAnsi"/>
        </w:rPr>
      </w:pPr>
    </w:p>
    <w:p w14:paraId="769EA461" w14:textId="769E2B66" w:rsidR="00B10BD3" w:rsidRDefault="00955B07" w:rsidP="00955B07">
      <w:pPr>
        <w:pStyle w:val="Akapitzlist"/>
        <w:numPr>
          <w:ilvl w:val="0"/>
          <w:numId w:val="39"/>
        </w:numPr>
        <w:spacing w:line="276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wykonanie</w:t>
      </w:r>
      <w:r w:rsidR="00B10BD3" w:rsidRPr="000377B6">
        <w:rPr>
          <w:rFonts w:cstheme="minorHAnsi"/>
        </w:rPr>
        <w:t xml:space="preserve"> wentylacji mechanicznej </w:t>
      </w:r>
      <w:proofErr w:type="spellStart"/>
      <w:r w:rsidR="00B10BD3" w:rsidRPr="000377B6">
        <w:rPr>
          <w:rFonts w:cstheme="minorHAnsi"/>
        </w:rPr>
        <w:t>nawiewno</w:t>
      </w:r>
      <w:proofErr w:type="spellEnd"/>
      <w:r w:rsidR="00B10BD3" w:rsidRPr="000377B6">
        <w:rPr>
          <w:rFonts w:cstheme="minorHAnsi"/>
        </w:rPr>
        <w:t xml:space="preserve"> -wywiewnej z odzyskiem ciepła,</w:t>
      </w:r>
    </w:p>
    <w:p w14:paraId="3F1518A5" w14:textId="77777777" w:rsidR="00B10BD3" w:rsidRDefault="00B10BD3" w:rsidP="00955B07">
      <w:pPr>
        <w:pStyle w:val="Akapitzlist"/>
        <w:numPr>
          <w:ilvl w:val="0"/>
          <w:numId w:val="39"/>
        </w:numPr>
        <w:spacing w:line="276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wymiana stolarki okiennej,</w:t>
      </w:r>
    </w:p>
    <w:p w14:paraId="275F5214" w14:textId="77777777" w:rsidR="00B10BD3" w:rsidRPr="000377B6" w:rsidRDefault="00B10BD3" w:rsidP="00955B07">
      <w:pPr>
        <w:pStyle w:val="Akapitzlist"/>
        <w:numPr>
          <w:ilvl w:val="0"/>
          <w:numId w:val="39"/>
        </w:numPr>
        <w:spacing w:line="276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wymiana opraw oświetleniowych. </w:t>
      </w:r>
    </w:p>
    <w:p w14:paraId="0EDC7E78" w14:textId="77777777" w:rsidR="00B10BD3" w:rsidRDefault="00B10BD3" w:rsidP="00955B07">
      <w:pPr>
        <w:pStyle w:val="Akapitzlist"/>
        <w:numPr>
          <w:ilvl w:val="0"/>
          <w:numId w:val="39"/>
        </w:numPr>
        <w:spacing w:line="276" w:lineRule="auto"/>
        <w:ind w:left="1134"/>
        <w:jc w:val="both"/>
        <w:rPr>
          <w:rFonts w:cstheme="minorHAnsi"/>
        </w:rPr>
      </w:pPr>
      <w:r w:rsidRPr="000377B6">
        <w:rPr>
          <w:rFonts w:cstheme="minorHAnsi"/>
        </w:rPr>
        <w:t xml:space="preserve">prace remontowe w zakresie malowania, wymiany podłóg i drzwi. </w:t>
      </w:r>
    </w:p>
    <w:p w14:paraId="3BEC73B9" w14:textId="77777777" w:rsidR="00B10BD3" w:rsidRDefault="00B10BD3" w:rsidP="00955B07">
      <w:pPr>
        <w:pStyle w:val="Akapitzlist"/>
        <w:numPr>
          <w:ilvl w:val="0"/>
          <w:numId w:val="39"/>
        </w:numPr>
        <w:spacing w:line="276" w:lineRule="auto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docieplenie stropodachu wraz z niezbędnymi pracami towarzyszącymi.  </w:t>
      </w:r>
    </w:p>
    <w:p w14:paraId="79204789" w14:textId="77777777" w:rsidR="00B10BD3" w:rsidRDefault="00B10BD3" w:rsidP="00955B07">
      <w:pPr>
        <w:pStyle w:val="Akapitzlist"/>
        <w:numPr>
          <w:ilvl w:val="0"/>
          <w:numId w:val="39"/>
        </w:numPr>
        <w:spacing w:line="276" w:lineRule="auto"/>
        <w:ind w:left="1134"/>
        <w:jc w:val="both"/>
        <w:rPr>
          <w:rFonts w:cstheme="minorHAnsi"/>
        </w:rPr>
      </w:pPr>
      <w:r>
        <w:rPr>
          <w:rFonts w:cstheme="minorHAnsi"/>
        </w:rPr>
        <w:t>modernizacja instalacji odgromowej.</w:t>
      </w:r>
    </w:p>
    <w:p w14:paraId="126CC01A" w14:textId="77777777" w:rsidR="00955B07" w:rsidRPr="007B063E" w:rsidRDefault="00955B07" w:rsidP="00955B07">
      <w:pPr>
        <w:pStyle w:val="Akapitzlist"/>
        <w:spacing w:line="276" w:lineRule="auto"/>
        <w:ind w:left="426"/>
        <w:jc w:val="both"/>
        <w:rPr>
          <w:rFonts w:cstheme="minorHAnsi"/>
        </w:rPr>
      </w:pPr>
    </w:p>
    <w:p w14:paraId="0F6D7E66" w14:textId="424F6CB9" w:rsidR="00955B07" w:rsidRPr="00955B07" w:rsidRDefault="00955B07" w:rsidP="00955B07">
      <w:pPr>
        <w:pStyle w:val="Akapitzlist"/>
        <w:numPr>
          <w:ilvl w:val="0"/>
          <w:numId w:val="35"/>
        </w:numPr>
        <w:spacing w:line="276" w:lineRule="auto"/>
        <w:jc w:val="both"/>
        <w:rPr>
          <w:rFonts w:cstheme="minorHAnsi"/>
        </w:rPr>
      </w:pPr>
      <w:r w:rsidRPr="00955B07">
        <w:rPr>
          <w:rFonts w:cstheme="minorHAnsi"/>
        </w:rPr>
        <w:t xml:space="preserve">remont sali gimnastycznej (część B).    </w:t>
      </w:r>
    </w:p>
    <w:p w14:paraId="1464CA54" w14:textId="43DE7422" w:rsidR="00955B07" w:rsidRPr="00955B07" w:rsidRDefault="00955B07" w:rsidP="00955B07">
      <w:pPr>
        <w:pStyle w:val="Akapitzlist"/>
        <w:spacing w:line="276" w:lineRule="auto"/>
        <w:jc w:val="both"/>
        <w:rPr>
          <w:rFonts w:cstheme="minorHAnsi"/>
        </w:rPr>
      </w:pPr>
    </w:p>
    <w:p w14:paraId="57B9F160" w14:textId="77777777" w:rsidR="00B10BD3" w:rsidRPr="00955B07" w:rsidRDefault="00B10BD3" w:rsidP="00955B07">
      <w:pPr>
        <w:pStyle w:val="Akapitzlist"/>
        <w:numPr>
          <w:ilvl w:val="0"/>
          <w:numId w:val="40"/>
        </w:numPr>
        <w:spacing w:line="276" w:lineRule="auto"/>
        <w:ind w:left="1134"/>
        <w:jc w:val="both"/>
        <w:rPr>
          <w:rFonts w:cstheme="minorHAnsi"/>
        </w:rPr>
      </w:pPr>
      <w:r w:rsidRPr="00955B07">
        <w:rPr>
          <w:rFonts w:cstheme="minorHAnsi"/>
        </w:rPr>
        <w:t>wymiana podłogi sportowej – technologia do uzgodnienia z Zamawiającym,</w:t>
      </w:r>
    </w:p>
    <w:p w14:paraId="136DDBA0" w14:textId="77777777" w:rsidR="00B10BD3" w:rsidRPr="00955B07" w:rsidRDefault="00B10BD3" w:rsidP="00955B07">
      <w:pPr>
        <w:pStyle w:val="Akapitzlist"/>
        <w:numPr>
          <w:ilvl w:val="0"/>
          <w:numId w:val="40"/>
        </w:numPr>
        <w:spacing w:line="276" w:lineRule="auto"/>
        <w:ind w:left="1134"/>
        <w:jc w:val="both"/>
        <w:rPr>
          <w:rFonts w:cstheme="minorHAnsi"/>
        </w:rPr>
      </w:pPr>
      <w:r w:rsidRPr="00955B07">
        <w:rPr>
          <w:rFonts w:cstheme="minorHAnsi"/>
        </w:rPr>
        <w:t>wymiana opraw oświetleniowych wraz z niezbędną wymiana instalacji elektrycznej,</w:t>
      </w:r>
    </w:p>
    <w:p w14:paraId="788F443E" w14:textId="77777777" w:rsidR="00B10BD3" w:rsidRPr="00955B07" w:rsidRDefault="00B10BD3" w:rsidP="00955B07">
      <w:pPr>
        <w:pStyle w:val="Akapitzlist"/>
        <w:numPr>
          <w:ilvl w:val="0"/>
          <w:numId w:val="40"/>
        </w:numPr>
        <w:spacing w:line="276" w:lineRule="auto"/>
        <w:ind w:left="1134"/>
        <w:jc w:val="both"/>
        <w:rPr>
          <w:rFonts w:cstheme="minorHAnsi"/>
        </w:rPr>
      </w:pPr>
      <w:r w:rsidRPr="00955B07">
        <w:rPr>
          <w:rFonts w:cstheme="minorHAnsi"/>
        </w:rPr>
        <w:t>wymiana stolarki drzwiowej,</w:t>
      </w:r>
    </w:p>
    <w:p w14:paraId="2B39E46D" w14:textId="77777777" w:rsidR="00B10BD3" w:rsidRPr="00955B07" w:rsidRDefault="00B10BD3" w:rsidP="00955B07">
      <w:pPr>
        <w:pStyle w:val="Akapitzlist"/>
        <w:numPr>
          <w:ilvl w:val="0"/>
          <w:numId w:val="40"/>
        </w:numPr>
        <w:spacing w:line="276" w:lineRule="auto"/>
        <w:ind w:left="1134"/>
        <w:jc w:val="both"/>
        <w:rPr>
          <w:rFonts w:cstheme="minorHAnsi"/>
        </w:rPr>
      </w:pPr>
      <w:r w:rsidRPr="00955B07">
        <w:rPr>
          <w:rFonts w:cstheme="minorHAnsi"/>
        </w:rPr>
        <w:t>prace remontowe – uzupełnianie ubytków, malowanie ścian i sufitów,</w:t>
      </w:r>
    </w:p>
    <w:p w14:paraId="66FD04A2" w14:textId="77777777" w:rsidR="00B10BD3" w:rsidRPr="00955B07" w:rsidRDefault="00B10BD3" w:rsidP="00955B07">
      <w:pPr>
        <w:pStyle w:val="Akapitzlist"/>
        <w:numPr>
          <w:ilvl w:val="0"/>
          <w:numId w:val="40"/>
        </w:numPr>
        <w:spacing w:line="276" w:lineRule="auto"/>
        <w:ind w:left="1134"/>
        <w:jc w:val="both"/>
        <w:rPr>
          <w:rFonts w:cstheme="minorHAnsi"/>
        </w:rPr>
      </w:pPr>
      <w:r w:rsidRPr="00955B07">
        <w:rPr>
          <w:rFonts w:cstheme="minorHAnsi"/>
        </w:rPr>
        <w:t xml:space="preserve">docieplenie stropodachu wraz z niezbędnymi pracami towarzyszącymi </w:t>
      </w:r>
    </w:p>
    <w:p w14:paraId="13A7AF4B" w14:textId="77777777" w:rsidR="00B10BD3" w:rsidRPr="00955B07" w:rsidRDefault="00B10BD3" w:rsidP="00955B07">
      <w:pPr>
        <w:pStyle w:val="Akapitzlist"/>
        <w:numPr>
          <w:ilvl w:val="0"/>
          <w:numId w:val="40"/>
        </w:numPr>
        <w:spacing w:line="276" w:lineRule="auto"/>
        <w:ind w:left="1134"/>
        <w:jc w:val="both"/>
        <w:rPr>
          <w:rFonts w:cstheme="minorHAnsi"/>
        </w:rPr>
      </w:pPr>
      <w:r w:rsidRPr="00955B07">
        <w:rPr>
          <w:rFonts w:cstheme="minorHAnsi"/>
        </w:rPr>
        <w:t>modernizacja instalacji odgromowej.</w:t>
      </w:r>
    </w:p>
    <w:p w14:paraId="22FC8E10" w14:textId="77777777" w:rsidR="00B10BD3" w:rsidRDefault="00B10BD3" w:rsidP="00955B07">
      <w:pPr>
        <w:pStyle w:val="Akapitzlist"/>
        <w:numPr>
          <w:ilvl w:val="0"/>
          <w:numId w:val="40"/>
        </w:numPr>
        <w:spacing w:line="276" w:lineRule="auto"/>
        <w:ind w:left="1134"/>
        <w:jc w:val="both"/>
        <w:rPr>
          <w:rFonts w:cstheme="minorHAnsi"/>
        </w:rPr>
      </w:pPr>
      <w:r w:rsidRPr="00955B07">
        <w:rPr>
          <w:rFonts w:cstheme="minorHAnsi"/>
        </w:rPr>
        <w:t>w kosztorysie należy uwzględnić zakup sprzętu sportowego (jako doposażenie sali gimnastycznej) - ilość i rodzaj do uzgodnienia z Zamawiającym.</w:t>
      </w:r>
    </w:p>
    <w:p w14:paraId="112A2A24" w14:textId="77777777" w:rsidR="00162794" w:rsidRDefault="00955B07" w:rsidP="00162794">
      <w:pPr>
        <w:pStyle w:val="Akapitzlist"/>
        <w:numPr>
          <w:ilvl w:val="0"/>
          <w:numId w:val="40"/>
        </w:numPr>
        <w:spacing w:line="276" w:lineRule="auto"/>
        <w:ind w:left="1134"/>
        <w:jc w:val="both"/>
        <w:rPr>
          <w:rFonts w:cstheme="minorHAnsi"/>
        </w:rPr>
      </w:pPr>
      <w:r>
        <w:rPr>
          <w:rFonts w:cstheme="minorHAnsi"/>
        </w:rPr>
        <w:t>Montaż elementów poprawiających akustykę</w:t>
      </w:r>
    </w:p>
    <w:p w14:paraId="7AAFA6B1" w14:textId="2A0F7DD6" w:rsidR="00CB5A97" w:rsidRDefault="00162794" w:rsidP="00162794">
      <w:pPr>
        <w:pStyle w:val="Akapitzlist"/>
        <w:numPr>
          <w:ilvl w:val="0"/>
          <w:numId w:val="40"/>
        </w:numPr>
        <w:spacing w:line="276" w:lineRule="auto"/>
        <w:ind w:left="1134"/>
        <w:jc w:val="both"/>
        <w:rPr>
          <w:rFonts w:cstheme="minorHAnsi"/>
          <w:color w:val="FF0000"/>
        </w:rPr>
      </w:pPr>
      <w:r w:rsidRPr="00162794">
        <w:rPr>
          <w:rFonts w:cstheme="minorHAnsi"/>
          <w:color w:val="FF0000"/>
        </w:rPr>
        <w:t>Montaż zestawu nagłośnienia składającego się z: wzmacniacza mocy, 8-</w:t>
      </w:r>
      <w:r w:rsidRPr="00162794">
        <w:rPr>
          <w:rFonts w:cstheme="minorHAnsi"/>
          <w:color w:val="FF0000"/>
        </w:rPr>
        <w:t xml:space="preserve"> </w:t>
      </w:r>
      <w:r w:rsidRPr="00162794">
        <w:rPr>
          <w:rFonts w:cstheme="minorHAnsi"/>
          <w:color w:val="FF0000"/>
        </w:rPr>
        <w:t>kanałowego miksera audio z 12 wejściami, odtwarzacza CD/MP3 stereo z interfejsem</w:t>
      </w:r>
      <w:r w:rsidRPr="00162794">
        <w:rPr>
          <w:rFonts w:cstheme="minorHAnsi"/>
          <w:color w:val="FF0000"/>
        </w:rPr>
        <w:t xml:space="preserve"> </w:t>
      </w:r>
      <w:r w:rsidRPr="00162794">
        <w:rPr>
          <w:rFonts w:cstheme="minorHAnsi"/>
          <w:color w:val="FF0000"/>
        </w:rPr>
        <w:t xml:space="preserve">USB, </w:t>
      </w:r>
      <w:r w:rsidRPr="00162794">
        <w:rPr>
          <w:rFonts w:cstheme="minorHAnsi"/>
          <w:color w:val="FF0000"/>
        </w:rPr>
        <w:br/>
      </w:r>
      <w:r w:rsidRPr="00162794">
        <w:rPr>
          <w:rFonts w:cstheme="minorHAnsi"/>
          <w:color w:val="FF0000"/>
        </w:rPr>
        <w:t>zestawu 2 głośników, 4 mikrofonów</w:t>
      </w:r>
    </w:p>
    <w:p w14:paraId="587BE6D7" w14:textId="77777777" w:rsidR="00162794" w:rsidRPr="00162794" w:rsidRDefault="00162794" w:rsidP="00162794">
      <w:pPr>
        <w:pStyle w:val="Akapitzlist"/>
        <w:spacing w:line="276" w:lineRule="auto"/>
        <w:ind w:left="1134"/>
        <w:jc w:val="both"/>
        <w:rPr>
          <w:rFonts w:cstheme="minorHAnsi"/>
          <w:color w:val="FF0000"/>
        </w:rPr>
      </w:pPr>
    </w:p>
    <w:p w14:paraId="77E3E178" w14:textId="072D94BC" w:rsidR="00CB5A97" w:rsidRPr="00CB5A97" w:rsidRDefault="00CB5A97" w:rsidP="00CB5A97">
      <w:pPr>
        <w:pStyle w:val="Akapitzlist"/>
        <w:ind w:left="862"/>
        <w:rPr>
          <w:rFonts w:cstheme="minorHAnsi"/>
          <w:color w:val="FF0000"/>
        </w:rPr>
      </w:pPr>
      <w:r w:rsidRPr="00CB5A97">
        <w:rPr>
          <w:rFonts w:cstheme="minorHAnsi"/>
          <w:b/>
          <w:bCs/>
          <w:color w:val="FF0000"/>
        </w:rPr>
        <w:t>Specyfikacja Głośnika/Kolumny głośnikowej:</w:t>
      </w:r>
    </w:p>
    <w:p w14:paraId="70376AAC" w14:textId="77777777" w:rsidR="00CB5A97" w:rsidRPr="00CB5A97" w:rsidRDefault="00CB5A97" w:rsidP="00CB5A97">
      <w:pPr>
        <w:numPr>
          <w:ilvl w:val="0"/>
          <w:numId w:val="48"/>
        </w:numPr>
        <w:tabs>
          <w:tab w:val="clear" w:pos="720"/>
          <w:tab w:val="num" w:pos="1560"/>
        </w:tabs>
        <w:spacing w:line="276" w:lineRule="auto"/>
        <w:ind w:left="127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5A97">
        <w:rPr>
          <w:rFonts w:asciiTheme="minorHAnsi" w:hAnsiTheme="minorHAnsi" w:cstheme="minorHAnsi"/>
          <w:color w:val="FF0000"/>
          <w:sz w:val="22"/>
          <w:szCs w:val="22"/>
        </w:rPr>
        <w:t>Moc: min. 40 W</w:t>
      </w:r>
    </w:p>
    <w:p w14:paraId="19043416" w14:textId="77777777" w:rsidR="00CB5A97" w:rsidRPr="00CB5A97" w:rsidRDefault="00CB5A97" w:rsidP="00CB5A97">
      <w:pPr>
        <w:numPr>
          <w:ilvl w:val="0"/>
          <w:numId w:val="48"/>
        </w:numPr>
        <w:tabs>
          <w:tab w:val="clear" w:pos="720"/>
          <w:tab w:val="num" w:pos="1560"/>
        </w:tabs>
        <w:spacing w:line="276" w:lineRule="auto"/>
        <w:ind w:left="127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5A97">
        <w:rPr>
          <w:rFonts w:asciiTheme="minorHAnsi" w:hAnsiTheme="minorHAnsi" w:cstheme="minorHAnsi"/>
          <w:color w:val="FF0000"/>
          <w:sz w:val="22"/>
          <w:szCs w:val="22"/>
        </w:rPr>
        <w:t>Typ głośnika: Liniowy</w:t>
      </w:r>
    </w:p>
    <w:p w14:paraId="514EDD2C" w14:textId="77777777" w:rsidR="00CB5A97" w:rsidRPr="00CB5A97" w:rsidRDefault="00CB5A97" w:rsidP="00CB5A97">
      <w:pPr>
        <w:numPr>
          <w:ilvl w:val="0"/>
          <w:numId w:val="48"/>
        </w:numPr>
        <w:tabs>
          <w:tab w:val="clear" w:pos="720"/>
          <w:tab w:val="num" w:pos="1560"/>
        </w:tabs>
        <w:spacing w:line="276" w:lineRule="auto"/>
        <w:ind w:left="127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5A97">
        <w:rPr>
          <w:rFonts w:asciiTheme="minorHAnsi" w:hAnsiTheme="minorHAnsi" w:cstheme="minorHAnsi"/>
          <w:color w:val="FF0000"/>
          <w:sz w:val="22"/>
          <w:szCs w:val="22"/>
        </w:rPr>
        <w:t>Głośniki: min. 10 głośników umieszczonych w kolumnie</w:t>
      </w:r>
    </w:p>
    <w:p w14:paraId="5987CF21" w14:textId="77777777" w:rsidR="00CB5A97" w:rsidRPr="00CB5A97" w:rsidRDefault="00CB5A97" w:rsidP="00CB5A97">
      <w:pPr>
        <w:numPr>
          <w:ilvl w:val="0"/>
          <w:numId w:val="48"/>
        </w:numPr>
        <w:tabs>
          <w:tab w:val="clear" w:pos="720"/>
          <w:tab w:val="num" w:pos="1560"/>
        </w:tabs>
        <w:spacing w:line="276" w:lineRule="auto"/>
        <w:ind w:left="127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5A97">
        <w:rPr>
          <w:rFonts w:asciiTheme="minorHAnsi" w:hAnsiTheme="minorHAnsi" w:cstheme="minorHAnsi"/>
          <w:color w:val="FF0000"/>
          <w:sz w:val="22"/>
          <w:szCs w:val="22"/>
        </w:rPr>
        <w:t xml:space="preserve">Pasmo przenoszenia dla sygnału mowy: Od 200 </w:t>
      </w:r>
      <w:proofErr w:type="spellStart"/>
      <w:r w:rsidRPr="00CB5A97">
        <w:rPr>
          <w:rFonts w:asciiTheme="minorHAnsi" w:hAnsiTheme="minorHAnsi" w:cstheme="minorHAnsi"/>
          <w:color w:val="FF0000"/>
          <w:sz w:val="22"/>
          <w:szCs w:val="22"/>
        </w:rPr>
        <w:t>Hz</w:t>
      </w:r>
      <w:proofErr w:type="spellEnd"/>
      <w:r w:rsidRPr="00CB5A97">
        <w:rPr>
          <w:rFonts w:asciiTheme="minorHAnsi" w:hAnsiTheme="minorHAnsi" w:cstheme="minorHAnsi"/>
          <w:color w:val="FF0000"/>
          <w:sz w:val="22"/>
          <w:szCs w:val="22"/>
        </w:rPr>
        <w:t xml:space="preserve"> do 7,5 kHz</w:t>
      </w:r>
    </w:p>
    <w:p w14:paraId="4A21FF47" w14:textId="77777777" w:rsidR="00CB5A97" w:rsidRPr="00CB5A97" w:rsidRDefault="00CB5A97" w:rsidP="00CB5A97">
      <w:pPr>
        <w:numPr>
          <w:ilvl w:val="0"/>
          <w:numId w:val="48"/>
        </w:numPr>
        <w:tabs>
          <w:tab w:val="clear" w:pos="720"/>
          <w:tab w:val="num" w:pos="1560"/>
        </w:tabs>
        <w:spacing w:line="276" w:lineRule="auto"/>
        <w:ind w:left="127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5A97">
        <w:rPr>
          <w:rFonts w:asciiTheme="minorHAnsi" w:hAnsiTheme="minorHAnsi" w:cstheme="minorHAnsi"/>
          <w:color w:val="FF0000"/>
          <w:sz w:val="22"/>
          <w:szCs w:val="22"/>
        </w:rPr>
        <w:t xml:space="preserve">Pasmo przenoszenia dla dodatkowego wejścia audio: Od 100 </w:t>
      </w:r>
      <w:proofErr w:type="spellStart"/>
      <w:r w:rsidRPr="00CB5A97">
        <w:rPr>
          <w:rFonts w:asciiTheme="minorHAnsi" w:hAnsiTheme="minorHAnsi" w:cstheme="minorHAnsi"/>
          <w:color w:val="FF0000"/>
          <w:sz w:val="22"/>
          <w:szCs w:val="22"/>
        </w:rPr>
        <w:t>Hz</w:t>
      </w:r>
      <w:proofErr w:type="spellEnd"/>
      <w:r w:rsidRPr="00CB5A97">
        <w:rPr>
          <w:rFonts w:asciiTheme="minorHAnsi" w:hAnsiTheme="minorHAnsi" w:cstheme="minorHAnsi"/>
          <w:color w:val="FF0000"/>
          <w:sz w:val="22"/>
          <w:szCs w:val="22"/>
        </w:rPr>
        <w:t xml:space="preserve"> do 20 kHz</w:t>
      </w:r>
    </w:p>
    <w:p w14:paraId="154B1BEA" w14:textId="77777777" w:rsidR="00CB5A97" w:rsidRPr="00CB5A97" w:rsidRDefault="00CB5A97" w:rsidP="00CB5A97">
      <w:pPr>
        <w:numPr>
          <w:ilvl w:val="0"/>
          <w:numId w:val="48"/>
        </w:numPr>
        <w:tabs>
          <w:tab w:val="clear" w:pos="720"/>
          <w:tab w:val="num" w:pos="1560"/>
        </w:tabs>
        <w:spacing w:line="276" w:lineRule="auto"/>
        <w:ind w:left="127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5A97">
        <w:rPr>
          <w:rFonts w:asciiTheme="minorHAnsi" w:hAnsiTheme="minorHAnsi" w:cstheme="minorHAnsi"/>
          <w:color w:val="FF0000"/>
          <w:sz w:val="22"/>
          <w:szCs w:val="22"/>
        </w:rPr>
        <w:t>Bluetooth: Bluetooth v4.2</w:t>
      </w:r>
    </w:p>
    <w:p w14:paraId="7D7AA0AB" w14:textId="77777777" w:rsidR="00CB5A97" w:rsidRPr="00CB5A97" w:rsidRDefault="00CB5A97" w:rsidP="00CB5A97">
      <w:pPr>
        <w:numPr>
          <w:ilvl w:val="0"/>
          <w:numId w:val="48"/>
        </w:numPr>
        <w:tabs>
          <w:tab w:val="clear" w:pos="720"/>
          <w:tab w:val="num" w:pos="1560"/>
        </w:tabs>
        <w:spacing w:line="276" w:lineRule="auto"/>
        <w:ind w:left="127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5A97">
        <w:rPr>
          <w:rFonts w:asciiTheme="minorHAnsi" w:hAnsiTheme="minorHAnsi" w:cstheme="minorHAnsi"/>
          <w:color w:val="FF0000"/>
          <w:sz w:val="22"/>
          <w:szCs w:val="22"/>
        </w:rPr>
        <w:t xml:space="preserve">Wejście dodatkowe: Złącze </w:t>
      </w:r>
      <w:proofErr w:type="spellStart"/>
      <w:r w:rsidRPr="00CB5A97">
        <w:rPr>
          <w:rFonts w:asciiTheme="minorHAnsi" w:hAnsiTheme="minorHAnsi" w:cstheme="minorHAnsi"/>
          <w:color w:val="FF0000"/>
          <w:sz w:val="22"/>
          <w:szCs w:val="22"/>
        </w:rPr>
        <w:t>jack</w:t>
      </w:r>
      <w:proofErr w:type="spellEnd"/>
      <w:r w:rsidRPr="00CB5A97">
        <w:rPr>
          <w:rFonts w:asciiTheme="minorHAnsi" w:hAnsiTheme="minorHAnsi" w:cstheme="minorHAnsi"/>
          <w:color w:val="FF0000"/>
          <w:sz w:val="22"/>
          <w:szCs w:val="22"/>
        </w:rPr>
        <w:t xml:space="preserve"> 3,5 mm</w:t>
      </w:r>
    </w:p>
    <w:p w14:paraId="6472B6F5" w14:textId="77777777" w:rsidR="00CB5A97" w:rsidRPr="00CB5A97" w:rsidRDefault="00CB5A97" w:rsidP="00CB5A97">
      <w:pPr>
        <w:numPr>
          <w:ilvl w:val="0"/>
          <w:numId w:val="48"/>
        </w:numPr>
        <w:tabs>
          <w:tab w:val="clear" w:pos="720"/>
          <w:tab w:val="num" w:pos="1560"/>
        </w:tabs>
        <w:spacing w:line="276" w:lineRule="auto"/>
        <w:ind w:left="127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5A97">
        <w:rPr>
          <w:rFonts w:asciiTheme="minorHAnsi" w:hAnsiTheme="minorHAnsi" w:cstheme="minorHAnsi"/>
          <w:color w:val="FF0000"/>
          <w:sz w:val="22"/>
          <w:szCs w:val="22"/>
        </w:rPr>
        <w:t xml:space="preserve">Wyjście dodatkowe: Wyjście liniowe </w:t>
      </w:r>
      <w:proofErr w:type="spellStart"/>
      <w:r w:rsidRPr="00CB5A97">
        <w:rPr>
          <w:rFonts w:asciiTheme="minorHAnsi" w:hAnsiTheme="minorHAnsi" w:cstheme="minorHAnsi"/>
          <w:color w:val="FF0000"/>
          <w:sz w:val="22"/>
          <w:szCs w:val="22"/>
        </w:rPr>
        <w:t>jack</w:t>
      </w:r>
      <w:proofErr w:type="spellEnd"/>
      <w:r w:rsidRPr="00CB5A97">
        <w:rPr>
          <w:rFonts w:asciiTheme="minorHAnsi" w:hAnsiTheme="minorHAnsi" w:cstheme="minorHAnsi"/>
          <w:color w:val="FF0000"/>
          <w:sz w:val="22"/>
          <w:szCs w:val="22"/>
        </w:rPr>
        <w:t xml:space="preserve"> 3,5 mm </w:t>
      </w:r>
    </w:p>
    <w:p w14:paraId="1FE1B224" w14:textId="77777777" w:rsidR="00CB5A97" w:rsidRPr="00CB5A97" w:rsidRDefault="00CB5A97" w:rsidP="00CB5A97">
      <w:pPr>
        <w:numPr>
          <w:ilvl w:val="0"/>
          <w:numId w:val="48"/>
        </w:numPr>
        <w:tabs>
          <w:tab w:val="clear" w:pos="720"/>
          <w:tab w:val="num" w:pos="1560"/>
        </w:tabs>
        <w:spacing w:line="276" w:lineRule="auto"/>
        <w:ind w:left="127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5A97">
        <w:rPr>
          <w:rFonts w:asciiTheme="minorHAnsi" w:hAnsiTheme="minorHAnsi" w:cstheme="minorHAnsi"/>
          <w:color w:val="FF0000"/>
          <w:sz w:val="22"/>
          <w:szCs w:val="22"/>
        </w:rPr>
        <w:t>Normy: EN 300 328, EN 301 489, EN 62368-1, IEC/EN 62311,</w:t>
      </w:r>
    </w:p>
    <w:p w14:paraId="307BE074" w14:textId="77777777" w:rsidR="00CB5A97" w:rsidRPr="00CB5A97" w:rsidRDefault="00CB5A97" w:rsidP="00CB5A97">
      <w:pPr>
        <w:numPr>
          <w:ilvl w:val="0"/>
          <w:numId w:val="48"/>
        </w:numPr>
        <w:tabs>
          <w:tab w:val="clear" w:pos="720"/>
          <w:tab w:val="num" w:pos="1560"/>
        </w:tabs>
        <w:spacing w:line="276" w:lineRule="auto"/>
        <w:ind w:left="127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5A97">
        <w:rPr>
          <w:rFonts w:asciiTheme="minorHAnsi" w:hAnsiTheme="minorHAnsi" w:cstheme="minorHAnsi"/>
          <w:color w:val="FF0000"/>
          <w:sz w:val="22"/>
          <w:szCs w:val="22"/>
        </w:rPr>
        <w:t>Zasilanie: Napięcie wejściowe: 100–240 V, Napięcie wyjściowe: 19 V DC / 3,42 A / 65 W, Pobór mocy w trybie czuwania: &lt;1 W, Pobór mocy w trybie wyłączenia: &lt;0,5 W.</w:t>
      </w:r>
    </w:p>
    <w:p w14:paraId="6521F038" w14:textId="77777777" w:rsidR="00CB5A97" w:rsidRPr="00CB5A97" w:rsidRDefault="00CB5A97" w:rsidP="00CB5A97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13542EBE" w14:textId="4DB99F52" w:rsidR="00CB5A97" w:rsidRPr="00CB5A97" w:rsidRDefault="00CB5A97" w:rsidP="00CB5A97">
      <w:pPr>
        <w:spacing w:line="276" w:lineRule="auto"/>
        <w:ind w:left="709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5A97">
        <w:rPr>
          <w:rFonts w:asciiTheme="minorHAnsi" w:hAnsiTheme="minorHAnsi" w:cstheme="minorHAnsi"/>
          <w:b/>
          <w:bCs/>
          <w:color w:val="FF0000"/>
          <w:sz w:val="22"/>
          <w:szCs w:val="22"/>
        </w:rPr>
        <w:t>Specyfikacja Mikrofonu:</w:t>
      </w:r>
    </w:p>
    <w:p w14:paraId="1F91F948" w14:textId="77777777" w:rsidR="00CB5A97" w:rsidRPr="00CB5A97" w:rsidRDefault="00CB5A97" w:rsidP="00CB5A97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E14F2DB" w14:textId="77777777" w:rsidR="00CB5A97" w:rsidRPr="00CB5A97" w:rsidRDefault="00CB5A97" w:rsidP="00CB5A97">
      <w:pPr>
        <w:numPr>
          <w:ilvl w:val="0"/>
          <w:numId w:val="49"/>
        </w:numPr>
        <w:tabs>
          <w:tab w:val="clear" w:pos="720"/>
          <w:tab w:val="num" w:pos="1418"/>
        </w:tabs>
        <w:spacing w:line="276" w:lineRule="auto"/>
        <w:ind w:left="127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5A97">
        <w:rPr>
          <w:rFonts w:asciiTheme="minorHAnsi" w:hAnsiTheme="minorHAnsi" w:cstheme="minorHAnsi"/>
          <w:color w:val="FF0000"/>
          <w:sz w:val="22"/>
          <w:szCs w:val="22"/>
        </w:rPr>
        <w:t xml:space="preserve">Akumulator: </w:t>
      </w:r>
      <w:proofErr w:type="spellStart"/>
      <w:r w:rsidRPr="00CB5A97">
        <w:rPr>
          <w:rFonts w:asciiTheme="minorHAnsi" w:hAnsiTheme="minorHAnsi" w:cstheme="minorHAnsi"/>
          <w:color w:val="FF0000"/>
          <w:sz w:val="22"/>
          <w:szCs w:val="22"/>
        </w:rPr>
        <w:t>Litowo</w:t>
      </w:r>
      <w:proofErr w:type="spellEnd"/>
      <w:r w:rsidRPr="00CB5A97">
        <w:rPr>
          <w:rFonts w:asciiTheme="minorHAnsi" w:hAnsiTheme="minorHAnsi" w:cstheme="minorHAnsi"/>
          <w:color w:val="FF0000"/>
          <w:sz w:val="22"/>
          <w:szCs w:val="22"/>
        </w:rPr>
        <w:t xml:space="preserve"> polimerowy </w:t>
      </w:r>
    </w:p>
    <w:p w14:paraId="44B5A223" w14:textId="77777777" w:rsidR="00CB5A97" w:rsidRPr="00CB5A97" w:rsidRDefault="00CB5A97" w:rsidP="00CB5A97">
      <w:pPr>
        <w:numPr>
          <w:ilvl w:val="0"/>
          <w:numId w:val="49"/>
        </w:numPr>
        <w:tabs>
          <w:tab w:val="clear" w:pos="720"/>
          <w:tab w:val="num" w:pos="1418"/>
        </w:tabs>
        <w:spacing w:line="276" w:lineRule="auto"/>
        <w:ind w:left="127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5A97">
        <w:rPr>
          <w:rFonts w:asciiTheme="minorHAnsi" w:hAnsiTheme="minorHAnsi" w:cstheme="minorHAnsi"/>
          <w:color w:val="FF0000"/>
          <w:sz w:val="22"/>
          <w:szCs w:val="22"/>
        </w:rPr>
        <w:t xml:space="preserve">Pojemność: min. 1100 </w:t>
      </w:r>
      <w:proofErr w:type="spellStart"/>
      <w:r w:rsidRPr="00CB5A97">
        <w:rPr>
          <w:rFonts w:asciiTheme="minorHAnsi" w:hAnsiTheme="minorHAnsi" w:cstheme="minorHAnsi"/>
          <w:color w:val="FF0000"/>
          <w:sz w:val="22"/>
          <w:szCs w:val="22"/>
        </w:rPr>
        <w:t>mAh</w:t>
      </w:r>
      <w:proofErr w:type="spellEnd"/>
    </w:p>
    <w:p w14:paraId="0719E5BF" w14:textId="77777777" w:rsidR="00CB5A97" w:rsidRPr="00CB5A97" w:rsidRDefault="00CB5A97" w:rsidP="00CB5A97">
      <w:pPr>
        <w:numPr>
          <w:ilvl w:val="0"/>
          <w:numId w:val="49"/>
        </w:numPr>
        <w:tabs>
          <w:tab w:val="clear" w:pos="720"/>
          <w:tab w:val="num" w:pos="1418"/>
        </w:tabs>
        <w:spacing w:line="276" w:lineRule="auto"/>
        <w:ind w:left="127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5A97">
        <w:rPr>
          <w:rFonts w:asciiTheme="minorHAnsi" w:hAnsiTheme="minorHAnsi" w:cstheme="minorHAnsi"/>
          <w:color w:val="FF0000"/>
          <w:sz w:val="22"/>
          <w:szCs w:val="22"/>
        </w:rPr>
        <w:t>Czas działania: min. 9 h</w:t>
      </w:r>
    </w:p>
    <w:p w14:paraId="078F7960" w14:textId="77777777" w:rsidR="00CB5A97" w:rsidRPr="00CB5A97" w:rsidRDefault="00CB5A97" w:rsidP="00CB5A97">
      <w:pPr>
        <w:numPr>
          <w:ilvl w:val="0"/>
          <w:numId w:val="49"/>
        </w:numPr>
        <w:tabs>
          <w:tab w:val="clear" w:pos="720"/>
          <w:tab w:val="num" w:pos="1418"/>
        </w:tabs>
        <w:spacing w:line="276" w:lineRule="auto"/>
        <w:ind w:left="127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5A97">
        <w:rPr>
          <w:rFonts w:asciiTheme="minorHAnsi" w:hAnsiTheme="minorHAnsi" w:cstheme="minorHAnsi"/>
          <w:color w:val="FF0000"/>
          <w:sz w:val="22"/>
          <w:szCs w:val="22"/>
        </w:rPr>
        <w:t>Liczba mikrofonów: min. 2 wbudowane mikrofony kierunkowe</w:t>
      </w:r>
    </w:p>
    <w:p w14:paraId="26301911" w14:textId="77777777" w:rsidR="00CB5A97" w:rsidRPr="00CB5A97" w:rsidRDefault="00CB5A97" w:rsidP="00CB5A97">
      <w:pPr>
        <w:numPr>
          <w:ilvl w:val="0"/>
          <w:numId w:val="49"/>
        </w:numPr>
        <w:tabs>
          <w:tab w:val="clear" w:pos="720"/>
          <w:tab w:val="num" w:pos="1418"/>
        </w:tabs>
        <w:spacing w:line="276" w:lineRule="auto"/>
        <w:ind w:left="127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5A97">
        <w:rPr>
          <w:rFonts w:asciiTheme="minorHAnsi" w:hAnsiTheme="minorHAnsi" w:cstheme="minorHAnsi"/>
          <w:color w:val="FF0000"/>
          <w:sz w:val="22"/>
          <w:szCs w:val="22"/>
        </w:rPr>
        <w:t>Min. Tryby: Automatyczny, Małej grupy, Wywiadu, Zawieszki</w:t>
      </w:r>
    </w:p>
    <w:p w14:paraId="1E3E55B4" w14:textId="77777777" w:rsidR="00CB5A97" w:rsidRPr="00CB5A97" w:rsidRDefault="00CB5A97" w:rsidP="00CB5A97">
      <w:pPr>
        <w:numPr>
          <w:ilvl w:val="0"/>
          <w:numId w:val="49"/>
        </w:numPr>
        <w:tabs>
          <w:tab w:val="clear" w:pos="720"/>
          <w:tab w:val="num" w:pos="1418"/>
        </w:tabs>
        <w:spacing w:line="276" w:lineRule="auto"/>
        <w:ind w:left="127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5A97">
        <w:rPr>
          <w:rFonts w:asciiTheme="minorHAnsi" w:hAnsiTheme="minorHAnsi" w:cstheme="minorHAnsi"/>
          <w:color w:val="FF0000"/>
          <w:sz w:val="22"/>
          <w:szCs w:val="22"/>
        </w:rPr>
        <w:t>Akcelerometr: Monitoruje i wykrywa pozycje mikrofonu, by automatycznie aktywować odpowiedni tryb mikrofonu</w:t>
      </w:r>
    </w:p>
    <w:p w14:paraId="586A9A87" w14:textId="77777777" w:rsidR="00CB5A97" w:rsidRPr="00CB5A97" w:rsidRDefault="00CB5A97" w:rsidP="00CB5A97">
      <w:pPr>
        <w:numPr>
          <w:ilvl w:val="0"/>
          <w:numId w:val="49"/>
        </w:numPr>
        <w:tabs>
          <w:tab w:val="clear" w:pos="720"/>
          <w:tab w:val="num" w:pos="1418"/>
        </w:tabs>
        <w:spacing w:line="276" w:lineRule="auto"/>
        <w:ind w:left="127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5A97">
        <w:rPr>
          <w:rFonts w:asciiTheme="minorHAnsi" w:hAnsiTheme="minorHAnsi" w:cstheme="minorHAnsi"/>
          <w:color w:val="FF0000"/>
          <w:sz w:val="22"/>
          <w:szCs w:val="22"/>
        </w:rPr>
        <w:t>Technologia transmisji sygnału: 2,4 GHz włączając automatyczne, adaptacyjne zmiany częstotliwości,</w:t>
      </w:r>
    </w:p>
    <w:p w14:paraId="0CB71978" w14:textId="77777777" w:rsidR="00CB5A97" w:rsidRPr="00CB5A97" w:rsidRDefault="00CB5A97" w:rsidP="00CB5A97">
      <w:pPr>
        <w:numPr>
          <w:ilvl w:val="0"/>
          <w:numId w:val="49"/>
        </w:numPr>
        <w:tabs>
          <w:tab w:val="clear" w:pos="720"/>
          <w:tab w:val="num" w:pos="1418"/>
        </w:tabs>
        <w:spacing w:line="276" w:lineRule="auto"/>
        <w:ind w:left="127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B5A97">
        <w:rPr>
          <w:rFonts w:asciiTheme="minorHAnsi" w:hAnsiTheme="minorHAnsi" w:cstheme="minorHAnsi"/>
          <w:color w:val="FF0000"/>
          <w:sz w:val="22"/>
          <w:szCs w:val="22"/>
        </w:rPr>
        <w:t>Zasięg działania: min. 20 metrów</w:t>
      </w:r>
    </w:p>
    <w:p w14:paraId="7BE725F6" w14:textId="77777777" w:rsidR="00CB5A97" w:rsidRDefault="00CB5A97" w:rsidP="00CB5A97">
      <w:pPr>
        <w:spacing w:line="276" w:lineRule="auto"/>
        <w:jc w:val="both"/>
        <w:rPr>
          <w:rFonts w:cstheme="minorHAnsi"/>
        </w:rPr>
      </w:pPr>
    </w:p>
    <w:p w14:paraId="4C773A0B" w14:textId="77777777" w:rsidR="00CB5A97" w:rsidRPr="00CB5A97" w:rsidRDefault="00CB5A97" w:rsidP="00CB5A97">
      <w:pPr>
        <w:spacing w:line="276" w:lineRule="auto"/>
        <w:jc w:val="both"/>
        <w:rPr>
          <w:rFonts w:cstheme="minorHAnsi"/>
        </w:rPr>
      </w:pPr>
    </w:p>
    <w:p w14:paraId="64EF02F6" w14:textId="10EF1EBB" w:rsidR="00CB5A97" w:rsidRDefault="00CB5A97" w:rsidP="00CB5A97">
      <w:pPr>
        <w:pStyle w:val="Akapitzlist"/>
        <w:spacing w:line="276" w:lineRule="auto"/>
        <w:ind w:left="1134"/>
        <w:jc w:val="both"/>
        <w:rPr>
          <w:rFonts w:cstheme="minorHAnsi"/>
        </w:rPr>
      </w:pPr>
    </w:p>
    <w:p w14:paraId="710360B2" w14:textId="61A6256E" w:rsidR="00955B07" w:rsidRDefault="00955B07" w:rsidP="00955B07">
      <w:pPr>
        <w:pStyle w:val="Akapitzlist"/>
        <w:numPr>
          <w:ilvl w:val="0"/>
          <w:numId w:val="40"/>
        </w:numPr>
        <w:spacing w:line="276" w:lineRule="auto"/>
        <w:ind w:left="1134"/>
        <w:jc w:val="both"/>
        <w:rPr>
          <w:rFonts w:cstheme="minorHAnsi"/>
        </w:rPr>
      </w:pPr>
      <w:r>
        <w:rPr>
          <w:rFonts w:cstheme="minorHAnsi"/>
        </w:rPr>
        <w:t>Dostawa sprzętu sportowego a w tym:</w:t>
      </w:r>
    </w:p>
    <w:p w14:paraId="6112ACAB" w14:textId="54F070B5" w:rsidR="0078148A" w:rsidRDefault="00BE764D" w:rsidP="0078148A">
      <w:pPr>
        <w:pStyle w:val="Akapitzlist"/>
        <w:numPr>
          <w:ilvl w:val="0"/>
          <w:numId w:val="41"/>
        </w:numPr>
        <w:spacing w:line="276" w:lineRule="auto"/>
        <w:jc w:val="both"/>
        <w:rPr>
          <w:rFonts w:cstheme="minorHAnsi"/>
        </w:rPr>
      </w:pPr>
      <w:r w:rsidRPr="00BE764D">
        <w:rPr>
          <w:rFonts w:cstheme="minorHAnsi"/>
        </w:rPr>
        <w:t>Materac gimnastyczny (200x120x10cm) z rzepem</w:t>
      </w:r>
      <w:r>
        <w:rPr>
          <w:rFonts w:cstheme="minorHAnsi"/>
        </w:rPr>
        <w:t xml:space="preserve"> 5szt.</w:t>
      </w:r>
    </w:p>
    <w:p w14:paraId="2F0AD05F" w14:textId="692B682D" w:rsidR="00BE764D" w:rsidRDefault="00CB23DC" w:rsidP="0078148A">
      <w:pPr>
        <w:pStyle w:val="Akapitzlist"/>
        <w:numPr>
          <w:ilvl w:val="0"/>
          <w:numId w:val="41"/>
        </w:numPr>
        <w:spacing w:line="276" w:lineRule="auto"/>
        <w:jc w:val="both"/>
        <w:rPr>
          <w:rFonts w:cstheme="minorHAnsi"/>
        </w:rPr>
      </w:pPr>
      <w:r w:rsidRPr="00CB23DC">
        <w:rPr>
          <w:rFonts w:cstheme="minorHAnsi"/>
        </w:rPr>
        <w:t>Bramki do piłki ręcznej aluminiowe (3x2 m), mocowane do ściany</w:t>
      </w:r>
      <w:r>
        <w:rPr>
          <w:rFonts w:cstheme="minorHAnsi"/>
        </w:rPr>
        <w:t xml:space="preserve"> 2 szt.</w:t>
      </w:r>
    </w:p>
    <w:p w14:paraId="637A7056" w14:textId="33AE39C5" w:rsidR="00DD7EAF" w:rsidRDefault="00DD7EAF" w:rsidP="0078148A">
      <w:pPr>
        <w:pStyle w:val="Akapitzlist"/>
        <w:numPr>
          <w:ilvl w:val="0"/>
          <w:numId w:val="41"/>
        </w:numPr>
        <w:spacing w:line="276" w:lineRule="auto"/>
        <w:jc w:val="both"/>
        <w:rPr>
          <w:rFonts w:cstheme="minorHAnsi"/>
        </w:rPr>
      </w:pPr>
      <w:r w:rsidRPr="00DD7EAF">
        <w:rPr>
          <w:rFonts w:cstheme="minorHAnsi"/>
        </w:rPr>
        <w:t>Słupki do siatkówki turniejowe, aluminiowe</w:t>
      </w:r>
      <w:r>
        <w:rPr>
          <w:rFonts w:cstheme="minorHAnsi"/>
        </w:rPr>
        <w:t xml:space="preserve"> 1 </w:t>
      </w:r>
      <w:proofErr w:type="spellStart"/>
      <w:r>
        <w:rPr>
          <w:rFonts w:cstheme="minorHAnsi"/>
        </w:rPr>
        <w:t>kpl</w:t>
      </w:r>
      <w:proofErr w:type="spellEnd"/>
      <w:r>
        <w:rPr>
          <w:rFonts w:cstheme="minorHAnsi"/>
        </w:rPr>
        <w:t xml:space="preserve">. </w:t>
      </w:r>
      <w:r w:rsidR="00772B29" w:rsidRPr="00772B29">
        <w:rPr>
          <w:rFonts w:cstheme="minorHAnsi"/>
        </w:rPr>
        <w:t>wraz z siatką</w:t>
      </w:r>
      <w:r w:rsidR="00772B29">
        <w:rPr>
          <w:rFonts w:cstheme="minorHAnsi"/>
        </w:rPr>
        <w:t>.</w:t>
      </w:r>
    </w:p>
    <w:p w14:paraId="04A4850D" w14:textId="55D67ECB" w:rsidR="00DB5A1A" w:rsidRDefault="00DB5A1A" w:rsidP="0078148A">
      <w:pPr>
        <w:pStyle w:val="Akapitzlist"/>
        <w:numPr>
          <w:ilvl w:val="0"/>
          <w:numId w:val="41"/>
        </w:numPr>
        <w:spacing w:line="276" w:lineRule="auto"/>
        <w:jc w:val="both"/>
        <w:rPr>
          <w:rFonts w:cstheme="minorHAnsi"/>
        </w:rPr>
      </w:pPr>
      <w:r w:rsidRPr="00DB5A1A">
        <w:rPr>
          <w:rFonts w:cstheme="minorHAnsi"/>
        </w:rPr>
        <w:t>Kozioł gimnastyczny z regulacja wysokości pokrycie syntetyczne</w:t>
      </w:r>
      <w:r>
        <w:rPr>
          <w:rFonts w:cstheme="minorHAnsi"/>
        </w:rPr>
        <w:t xml:space="preserve"> szt. 1</w:t>
      </w:r>
    </w:p>
    <w:p w14:paraId="6935F1EF" w14:textId="2CE94070" w:rsidR="000017B7" w:rsidRDefault="000017B7" w:rsidP="0078148A">
      <w:pPr>
        <w:pStyle w:val="Akapitzlist"/>
        <w:numPr>
          <w:ilvl w:val="0"/>
          <w:numId w:val="41"/>
        </w:numPr>
        <w:spacing w:line="276" w:lineRule="auto"/>
        <w:jc w:val="both"/>
        <w:rPr>
          <w:rFonts w:cstheme="minorHAnsi"/>
        </w:rPr>
      </w:pPr>
      <w:r w:rsidRPr="000017B7">
        <w:rPr>
          <w:rFonts w:cstheme="minorHAnsi"/>
        </w:rPr>
        <w:t>Piłka</w:t>
      </w:r>
      <w:r>
        <w:rPr>
          <w:rFonts w:cstheme="minorHAnsi"/>
        </w:rPr>
        <w:t xml:space="preserve"> do gry w piłkę ręczną np.</w:t>
      </w:r>
      <w:r w:rsidRPr="000017B7">
        <w:rPr>
          <w:rFonts w:cstheme="minorHAnsi"/>
        </w:rPr>
        <w:t xml:space="preserve"> Select </w:t>
      </w:r>
      <w:proofErr w:type="spellStart"/>
      <w:r w:rsidRPr="000017B7">
        <w:rPr>
          <w:rFonts w:cstheme="minorHAnsi"/>
        </w:rPr>
        <w:t>Light</w:t>
      </w:r>
      <w:proofErr w:type="spellEnd"/>
      <w:r w:rsidRPr="000017B7">
        <w:rPr>
          <w:rFonts w:cstheme="minorHAnsi"/>
        </w:rPr>
        <w:t xml:space="preserve"> </w:t>
      </w:r>
      <w:proofErr w:type="spellStart"/>
      <w:r w:rsidRPr="000017B7">
        <w:rPr>
          <w:rFonts w:cstheme="minorHAnsi"/>
        </w:rPr>
        <w:t>Grippy</w:t>
      </w:r>
      <w:proofErr w:type="spellEnd"/>
      <w:r w:rsidRPr="000017B7">
        <w:rPr>
          <w:rFonts w:cstheme="minorHAnsi"/>
        </w:rPr>
        <w:t xml:space="preserve"> DB v24</w:t>
      </w:r>
      <w:r>
        <w:rPr>
          <w:rFonts w:cstheme="minorHAnsi"/>
        </w:rPr>
        <w:t xml:space="preserve"> – 5 szt.</w:t>
      </w:r>
    </w:p>
    <w:p w14:paraId="5164ED15" w14:textId="515D7931" w:rsidR="00894324" w:rsidRDefault="00EB1397" w:rsidP="00894324">
      <w:pPr>
        <w:pStyle w:val="Akapitzlist"/>
        <w:numPr>
          <w:ilvl w:val="0"/>
          <w:numId w:val="4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Przenośny zestaw do piłki siatkowej. W skład zestawu wchodzi:</w:t>
      </w:r>
    </w:p>
    <w:p w14:paraId="62D63993" w14:textId="60D8848F" w:rsidR="00EB1397" w:rsidRPr="00EB1397" w:rsidRDefault="00EB1397" w:rsidP="00EB1397">
      <w:pPr>
        <w:pStyle w:val="Akapitzlist"/>
        <w:numPr>
          <w:ilvl w:val="0"/>
          <w:numId w:val="42"/>
        </w:numPr>
        <w:spacing w:line="276" w:lineRule="auto"/>
        <w:jc w:val="both"/>
        <w:rPr>
          <w:rFonts w:cstheme="minorHAnsi"/>
        </w:rPr>
      </w:pPr>
      <w:r w:rsidRPr="00EB1397">
        <w:rPr>
          <w:rFonts w:cstheme="minorHAnsi"/>
        </w:rPr>
        <w:t>słupek aluminiowy (2 szt.)</w:t>
      </w:r>
    </w:p>
    <w:p w14:paraId="4F6BA4DA" w14:textId="6FC161D7" w:rsidR="00EB1397" w:rsidRPr="00EB1397" w:rsidRDefault="00EB1397" w:rsidP="00EB1397">
      <w:pPr>
        <w:pStyle w:val="Akapitzlist"/>
        <w:numPr>
          <w:ilvl w:val="0"/>
          <w:numId w:val="42"/>
        </w:numPr>
        <w:spacing w:line="276" w:lineRule="auto"/>
        <w:jc w:val="both"/>
        <w:rPr>
          <w:rFonts w:cstheme="minorHAnsi"/>
        </w:rPr>
      </w:pPr>
      <w:r w:rsidRPr="00EB1397">
        <w:rPr>
          <w:rFonts w:cstheme="minorHAnsi"/>
        </w:rPr>
        <w:t xml:space="preserve">naciąg (1 </w:t>
      </w:r>
      <w:proofErr w:type="spellStart"/>
      <w:r w:rsidRPr="00EB1397">
        <w:rPr>
          <w:rFonts w:cstheme="minorHAnsi"/>
        </w:rPr>
        <w:t>kpl</w:t>
      </w:r>
      <w:proofErr w:type="spellEnd"/>
      <w:r w:rsidRPr="00EB1397">
        <w:rPr>
          <w:rFonts w:cstheme="minorHAnsi"/>
        </w:rPr>
        <w:t>.)</w:t>
      </w:r>
    </w:p>
    <w:p w14:paraId="6FA020F9" w14:textId="12C9AF24" w:rsidR="00EB1397" w:rsidRPr="00EB1397" w:rsidRDefault="00EB1397" w:rsidP="00EB1397">
      <w:pPr>
        <w:pStyle w:val="Akapitzlist"/>
        <w:numPr>
          <w:ilvl w:val="0"/>
          <w:numId w:val="42"/>
        </w:numPr>
        <w:spacing w:line="276" w:lineRule="auto"/>
        <w:jc w:val="both"/>
        <w:rPr>
          <w:rFonts w:cstheme="minorHAnsi"/>
        </w:rPr>
      </w:pPr>
      <w:r w:rsidRPr="00EB1397">
        <w:rPr>
          <w:rFonts w:cstheme="minorHAnsi"/>
        </w:rPr>
        <w:t>korba do naciągu</w:t>
      </w:r>
    </w:p>
    <w:p w14:paraId="6D1DF23B" w14:textId="5739DF1C" w:rsidR="00EB1397" w:rsidRPr="00EB1397" w:rsidRDefault="00EB1397" w:rsidP="00EB1397">
      <w:pPr>
        <w:pStyle w:val="Akapitzlist"/>
        <w:numPr>
          <w:ilvl w:val="0"/>
          <w:numId w:val="42"/>
        </w:numPr>
        <w:spacing w:line="276" w:lineRule="auto"/>
        <w:jc w:val="both"/>
        <w:rPr>
          <w:rFonts w:cstheme="minorHAnsi"/>
        </w:rPr>
      </w:pPr>
      <w:r w:rsidRPr="00EB1397">
        <w:rPr>
          <w:rFonts w:cstheme="minorHAnsi"/>
        </w:rPr>
        <w:t xml:space="preserve">osłona </w:t>
      </w:r>
      <w:proofErr w:type="spellStart"/>
      <w:r w:rsidRPr="00EB1397">
        <w:rPr>
          <w:rFonts w:cstheme="minorHAnsi"/>
        </w:rPr>
        <w:t>antyurazowa</w:t>
      </w:r>
      <w:proofErr w:type="spellEnd"/>
      <w:r w:rsidRPr="00EB1397">
        <w:rPr>
          <w:rFonts w:cstheme="minorHAnsi"/>
        </w:rPr>
        <w:t xml:space="preserve"> (2 szt.)  - niebieska lub żółta </w:t>
      </w:r>
    </w:p>
    <w:p w14:paraId="30E2B25A" w14:textId="1304EAA1" w:rsidR="00EB1397" w:rsidRPr="00EB1397" w:rsidRDefault="00EB1397" w:rsidP="00EB1397">
      <w:pPr>
        <w:pStyle w:val="Akapitzlist"/>
        <w:numPr>
          <w:ilvl w:val="0"/>
          <w:numId w:val="42"/>
        </w:numPr>
        <w:spacing w:line="276" w:lineRule="auto"/>
        <w:jc w:val="both"/>
        <w:rPr>
          <w:rFonts w:cstheme="minorHAnsi"/>
        </w:rPr>
      </w:pPr>
      <w:r w:rsidRPr="00EB1397">
        <w:rPr>
          <w:rFonts w:cstheme="minorHAnsi"/>
        </w:rPr>
        <w:t>antenka jednoczęściowa (2 szt.)</w:t>
      </w:r>
    </w:p>
    <w:p w14:paraId="03E0F659" w14:textId="175F356D" w:rsidR="00EB1397" w:rsidRPr="00EB1397" w:rsidRDefault="00EB1397" w:rsidP="00EB1397">
      <w:pPr>
        <w:pStyle w:val="Akapitzlist"/>
        <w:numPr>
          <w:ilvl w:val="0"/>
          <w:numId w:val="42"/>
        </w:numPr>
        <w:spacing w:line="276" w:lineRule="auto"/>
        <w:jc w:val="both"/>
        <w:rPr>
          <w:rFonts w:cstheme="minorHAnsi"/>
        </w:rPr>
      </w:pPr>
      <w:r w:rsidRPr="00EB1397">
        <w:rPr>
          <w:rFonts w:cstheme="minorHAnsi"/>
        </w:rPr>
        <w:t xml:space="preserve">kieszonka na antenkę (2 szt.) - niebieska lub żółta </w:t>
      </w:r>
    </w:p>
    <w:p w14:paraId="68576B07" w14:textId="76404520" w:rsidR="00EB1397" w:rsidRPr="00EB1397" w:rsidRDefault="00EB1397" w:rsidP="00EB1397">
      <w:pPr>
        <w:pStyle w:val="Akapitzlist"/>
        <w:numPr>
          <w:ilvl w:val="0"/>
          <w:numId w:val="42"/>
        </w:numPr>
        <w:spacing w:line="276" w:lineRule="auto"/>
        <w:jc w:val="both"/>
        <w:rPr>
          <w:rFonts w:cstheme="minorHAnsi"/>
        </w:rPr>
      </w:pPr>
      <w:r w:rsidRPr="00EB1397">
        <w:rPr>
          <w:rFonts w:cstheme="minorHAnsi"/>
        </w:rPr>
        <w:t>siatka PROF PCV  (obszycie niebieskie lub żółte)</w:t>
      </w:r>
    </w:p>
    <w:p w14:paraId="7CB1DC4F" w14:textId="5C7713F7" w:rsidR="00EB1397" w:rsidRPr="00EB1397" w:rsidRDefault="00EB1397" w:rsidP="00EB1397">
      <w:pPr>
        <w:pStyle w:val="Akapitzlist"/>
        <w:numPr>
          <w:ilvl w:val="0"/>
          <w:numId w:val="42"/>
        </w:numPr>
        <w:spacing w:line="276" w:lineRule="auto"/>
        <w:jc w:val="both"/>
        <w:rPr>
          <w:rFonts w:cstheme="minorHAnsi"/>
        </w:rPr>
      </w:pPr>
      <w:r w:rsidRPr="00EB1397">
        <w:rPr>
          <w:rFonts w:cstheme="minorHAnsi"/>
        </w:rPr>
        <w:t>linie pola boiska - czerwone lub niebieskie z mocowaniem na szpilki</w:t>
      </w:r>
    </w:p>
    <w:p w14:paraId="1EF576AC" w14:textId="129006D8" w:rsidR="00EB1397" w:rsidRDefault="00EB1397" w:rsidP="00EB1397">
      <w:pPr>
        <w:pStyle w:val="Akapitzlist"/>
        <w:numPr>
          <w:ilvl w:val="0"/>
          <w:numId w:val="42"/>
        </w:numPr>
        <w:spacing w:line="276" w:lineRule="auto"/>
        <w:jc w:val="both"/>
        <w:rPr>
          <w:rFonts w:cstheme="minorHAnsi"/>
        </w:rPr>
      </w:pPr>
      <w:r w:rsidRPr="00EB1397">
        <w:rPr>
          <w:rFonts w:cstheme="minorHAnsi"/>
        </w:rPr>
        <w:t>tuleje montażowe</w:t>
      </w:r>
    </w:p>
    <w:p w14:paraId="43010C6F" w14:textId="618E9FF7" w:rsidR="00955B07" w:rsidRDefault="00EB1397" w:rsidP="00EB1397">
      <w:pPr>
        <w:pStyle w:val="Akapitzlist"/>
        <w:numPr>
          <w:ilvl w:val="0"/>
          <w:numId w:val="36"/>
        </w:numPr>
        <w:spacing w:line="276" w:lineRule="auto"/>
        <w:ind w:left="1560"/>
        <w:jc w:val="both"/>
        <w:rPr>
          <w:rFonts w:cstheme="minorHAnsi"/>
        </w:rPr>
      </w:pPr>
      <w:r>
        <w:rPr>
          <w:rFonts w:cstheme="minorHAnsi"/>
        </w:rPr>
        <w:t>Stanowisko sędziowskie do siatkówki</w:t>
      </w:r>
      <w:r w:rsidR="00DE5D97">
        <w:rPr>
          <w:rFonts w:cstheme="minorHAnsi"/>
        </w:rPr>
        <w:t xml:space="preserve"> przenośne</w:t>
      </w:r>
    </w:p>
    <w:p w14:paraId="659596F9" w14:textId="569484A5" w:rsidR="00EB1397" w:rsidRDefault="00EB1397" w:rsidP="00EB1397">
      <w:pPr>
        <w:pStyle w:val="Akapitzlist"/>
        <w:numPr>
          <w:ilvl w:val="0"/>
          <w:numId w:val="43"/>
        </w:numPr>
        <w:spacing w:line="276" w:lineRule="auto"/>
        <w:ind w:left="2268"/>
        <w:jc w:val="both"/>
        <w:rPr>
          <w:rFonts w:cstheme="minorHAnsi"/>
        </w:rPr>
      </w:pPr>
      <w:r>
        <w:rPr>
          <w:rFonts w:cstheme="minorHAnsi"/>
        </w:rPr>
        <w:t>Wykonane z rur stalowych</w:t>
      </w:r>
    </w:p>
    <w:p w14:paraId="2B9B2853" w14:textId="0825666B" w:rsidR="00EB1397" w:rsidRDefault="00EB1397" w:rsidP="00EB1397">
      <w:pPr>
        <w:pStyle w:val="Akapitzlist"/>
        <w:numPr>
          <w:ilvl w:val="0"/>
          <w:numId w:val="43"/>
        </w:numPr>
        <w:spacing w:line="276" w:lineRule="auto"/>
        <w:ind w:left="2268"/>
        <w:jc w:val="both"/>
        <w:rPr>
          <w:rFonts w:cstheme="minorHAnsi"/>
        </w:rPr>
      </w:pPr>
      <w:r>
        <w:rPr>
          <w:rFonts w:cstheme="minorHAnsi"/>
        </w:rPr>
        <w:t>Malowane proszkowo</w:t>
      </w:r>
    </w:p>
    <w:p w14:paraId="0C95D5BE" w14:textId="199D2F3B" w:rsidR="00F470E2" w:rsidRDefault="00EB1397" w:rsidP="00F470E2">
      <w:pPr>
        <w:pStyle w:val="Akapitzlist"/>
        <w:numPr>
          <w:ilvl w:val="0"/>
          <w:numId w:val="43"/>
        </w:numPr>
        <w:spacing w:line="276" w:lineRule="auto"/>
        <w:ind w:left="2268"/>
        <w:jc w:val="both"/>
        <w:rPr>
          <w:rFonts w:cstheme="minorHAnsi"/>
        </w:rPr>
      </w:pPr>
      <w:r>
        <w:rPr>
          <w:rFonts w:cstheme="minorHAnsi"/>
        </w:rPr>
        <w:t>Wysokość regulowana stopniowo</w:t>
      </w:r>
    </w:p>
    <w:p w14:paraId="5D7C26BD" w14:textId="32ABF97A" w:rsidR="00F470E2" w:rsidRDefault="00F470E2" w:rsidP="00F470E2">
      <w:pPr>
        <w:pStyle w:val="Akapitzlist"/>
        <w:numPr>
          <w:ilvl w:val="0"/>
          <w:numId w:val="43"/>
        </w:numPr>
        <w:spacing w:line="276" w:lineRule="auto"/>
        <w:ind w:left="2268"/>
        <w:jc w:val="both"/>
        <w:rPr>
          <w:rFonts w:cstheme="minorHAnsi"/>
        </w:rPr>
      </w:pPr>
      <w:r>
        <w:rPr>
          <w:rFonts w:cstheme="minorHAnsi"/>
        </w:rPr>
        <w:t>Wysokość 247 cm</w:t>
      </w:r>
    </w:p>
    <w:p w14:paraId="19EB2159" w14:textId="2D9286BB" w:rsidR="00F470E2" w:rsidRDefault="00F470E2" w:rsidP="00F470E2">
      <w:pPr>
        <w:pStyle w:val="Akapitzlist"/>
        <w:numPr>
          <w:ilvl w:val="0"/>
          <w:numId w:val="43"/>
        </w:numPr>
        <w:spacing w:line="276" w:lineRule="auto"/>
        <w:ind w:left="2268"/>
        <w:jc w:val="both"/>
        <w:rPr>
          <w:rFonts w:cstheme="minorHAnsi"/>
        </w:rPr>
      </w:pPr>
      <w:r>
        <w:rPr>
          <w:rFonts w:cstheme="minorHAnsi"/>
        </w:rPr>
        <w:t>Szerokość 60 cm</w:t>
      </w:r>
    </w:p>
    <w:p w14:paraId="762B5839" w14:textId="09E114C9" w:rsidR="00F470E2" w:rsidRPr="00F470E2" w:rsidRDefault="00F470E2" w:rsidP="00F470E2">
      <w:pPr>
        <w:pStyle w:val="Akapitzlist"/>
        <w:numPr>
          <w:ilvl w:val="0"/>
          <w:numId w:val="43"/>
        </w:numPr>
        <w:spacing w:line="276" w:lineRule="auto"/>
        <w:ind w:left="2268"/>
        <w:jc w:val="both"/>
        <w:rPr>
          <w:rFonts w:cstheme="minorHAnsi"/>
        </w:rPr>
      </w:pPr>
      <w:r>
        <w:rPr>
          <w:rFonts w:cstheme="minorHAnsi"/>
        </w:rPr>
        <w:t>Głębokość 60 cm</w:t>
      </w:r>
    </w:p>
    <w:p w14:paraId="2B86EF6A" w14:textId="0E51BAA7" w:rsidR="00EB1397" w:rsidRDefault="00EB1397" w:rsidP="00EB1397">
      <w:pPr>
        <w:pStyle w:val="Akapitzlist"/>
        <w:numPr>
          <w:ilvl w:val="0"/>
          <w:numId w:val="36"/>
        </w:numPr>
        <w:spacing w:line="276" w:lineRule="auto"/>
        <w:ind w:left="1560"/>
        <w:jc w:val="both"/>
        <w:rPr>
          <w:rFonts w:cstheme="minorHAnsi"/>
        </w:rPr>
      </w:pPr>
      <w:r>
        <w:rPr>
          <w:rFonts w:cstheme="minorHAnsi"/>
        </w:rPr>
        <w:t xml:space="preserve">Piłki siatkowe </w:t>
      </w:r>
      <w:proofErr w:type="spellStart"/>
      <w:r>
        <w:rPr>
          <w:rFonts w:cstheme="minorHAnsi"/>
        </w:rPr>
        <w:t>Molten</w:t>
      </w:r>
      <w:proofErr w:type="spellEnd"/>
      <w:r>
        <w:rPr>
          <w:rFonts w:cstheme="minorHAnsi"/>
        </w:rPr>
        <w:t xml:space="preserve"> FIVB (</w:t>
      </w:r>
      <w:proofErr w:type="spellStart"/>
      <w:r>
        <w:rPr>
          <w:rFonts w:cstheme="minorHAnsi"/>
        </w:rPr>
        <w:t>halówka</w:t>
      </w:r>
      <w:proofErr w:type="spellEnd"/>
      <w:r>
        <w:rPr>
          <w:rFonts w:cstheme="minorHAnsi"/>
        </w:rPr>
        <w:t>) – 1</w:t>
      </w:r>
      <w:r w:rsidR="00BE764D">
        <w:rPr>
          <w:rFonts w:cstheme="minorHAnsi"/>
        </w:rPr>
        <w:t>5</w:t>
      </w:r>
      <w:r>
        <w:rPr>
          <w:rFonts w:cstheme="minorHAnsi"/>
        </w:rPr>
        <w:t xml:space="preserve"> szt.</w:t>
      </w:r>
    </w:p>
    <w:p w14:paraId="53EE2953" w14:textId="2A8C33BD" w:rsidR="00F84DB3" w:rsidRDefault="00F84DB3" w:rsidP="00F84DB3">
      <w:pPr>
        <w:pStyle w:val="Akapitzlist"/>
        <w:numPr>
          <w:ilvl w:val="0"/>
          <w:numId w:val="45"/>
        </w:numPr>
        <w:spacing w:line="276" w:lineRule="auto"/>
        <w:jc w:val="both"/>
        <w:rPr>
          <w:rFonts w:cstheme="minorHAnsi"/>
        </w:rPr>
      </w:pPr>
      <w:r w:rsidRPr="00F84DB3">
        <w:rPr>
          <w:rFonts w:cstheme="minorHAnsi"/>
        </w:rPr>
        <w:t xml:space="preserve">Piłka </w:t>
      </w:r>
      <w:r>
        <w:rPr>
          <w:rFonts w:cstheme="minorHAnsi"/>
        </w:rPr>
        <w:t xml:space="preserve">musi </w:t>
      </w:r>
      <w:r w:rsidRPr="00F84DB3">
        <w:rPr>
          <w:rFonts w:cstheme="minorHAnsi"/>
        </w:rPr>
        <w:t>spełnia</w:t>
      </w:r>
      <w:r>
        <w:rPr>
          <w:rFonts w:cstheme="minorHAnsi"/>
        </w:rPr>
        <w:t>ć</w:t>
      </w:r>
      <w:r w:rsidRPr="00F84DB3">
        <w:rPr>
          <w:rFonts w:cstheme="minorHAnsi"/>
        </w:rPr>
        <w:t xml:space="preserve"> wszelkie wymogi FIVB i jest dopuszczona do rozgrywek meczowych w każdej klasie rozgrywkowej.</w:t>
      </w:r>
    </w:p>
    <w:p w14:paraId="42427D12" w14:textId="0070FA0D" w:rsidR="00F84DB3" w:rsidRDefault="00F84DB3" w:rsidP="00F84DB3">
      <w:pPr>
        <w:pStyle w:val="Akapitzlist"/>
        <w:numPr>
          <w:ilvl w:val="0"/>
          <w:numId w:val="4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Kolor – biała/czerwona/zielona</w:t>
      </w:r>
    </w:p>
    <w:p w14:paraId="63BE4949" w14:textId="290C2345" w:rsidR="00F84DB3" w:rsidRDefault="00F84DB3" w:rsidP="00F84DB3">
      <w:pPr>
        <w:pStyle w:val="Akapitzlist"/>
        <w:numPr>
          <w:ilvl w:val="0"/>
          <w:numId w:val="4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Rozmiar 5</w:t>
      </w:r>
    </w:p>
    <w:p w14:paraId="07646035" w14:textId="520AE4D0" w:rsidR="00F84DB3" w:rsidRDefault="00F84DB3" w:rsidP="00F84DB3">
      <w:pPr>
        <w:pStyle w:val="Akapitzlist"/>
        <w:numPr>
          <w:ilvl w:val="0"/>
          <w:numId w:val="4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Pr="00F84DB3">
        <w:rPr>
          <w:rFonts w:cstheme="minorHAnsi"/>
        </w:rPr>
        <w:t>bwód</w:t>
      </w:r>
      <w:r>
        <w:rPr>
          <w:rFonts w:cstheme="minorHAnsi"/>
        </w:rPr>
        <w:t xml:space="preserve"> -</w:t>
      </w:r>
      <w:r w:rsidRPr="00F84DB3">
        <w:rPr>
          <w:rFonts w:cstheme="minorHAnsi"/>
        </w:rPr>
        <w:t xml:space="preserve">  65–67 cm</w:t>
      </w:r>
    </w:p>
    <w:p w14:paraId="2F9F1207" w14:textId="5EAC27EC" w:rsidR="00F84DB3" w:rsidRDefault="00F84DB3" w:rsidP="00F84DB3">
      <w:pPr>
        <w:pStyle w:val="Akapitzlist"/>
        <w:numPr>
          <w:ilvl w:val="0"/>
          <w:numId w:val="4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Rodzaj łączenia – klejona</w:t>
      </w:r>
    </w:p>
    <w:p w14:paraId="493230CC" w14:textId="51B25E42" w:rsidR="00F84DB3" w:rsidRDefault="00F84DB3" w:rsidP="00F84DB3">
      <w:pPr>
        <w:pStyle w:val="Akapitzlist"/>
        <w:numPr>
          <w:ilvl w:val="0"/>
          <w:numId w:val="4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18 paneli</w:t>
      </w:r>
    </w:p>
    <w:p w14:paraId="689C6F1A" w14:textId="68315FB9" w:rsidR="00F84DB3" w:rsidRDefault="00F84DB3" w:rsidP="00F84DB3">
      <w:pPr>
        <w:pStyle w:val="Akapitzlist"/>
        <w:numPr>
          <w:ilvl w:val="0"/>
          <w:numId w:val="4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Waga – 280 g</w:t>
      </w:r>
    </w:p>
    <w:p w14:paraId="041647D7" w14:textId="7BFD87D8" w:rsidR="00F84DB3" w:rsidRDefault="00F84DB3" w:rsidP="00F84DB3">
      <w:pPr>
        <w:pStyle w:val="Akapitzlist"/>
        <w:numPr>
          <w:ilvl w:val="0"/>
          <w:numId w:val="4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Rodzaj pęcherza – butylowy</w:t>
      </w:r>
    </w:p>
    <w:p w14:paraId="193F5534" w14:textId="0C9EE008" w:rsidR="00F84DB3" w:rsidRDefault="00F84DB3" w:rsidP="00F84DB3">
      <w:pPr>
        <w:pStyle w:val="Akapitzlist"/>
        <w:numPr>
          <w:ilvl w:val="0"/>
          <w:numId w:val="4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Materiał – syntetyk</w:t>
      </w:r>
    </w:p>
    <w:p w14:paraId="53695344" w14:textId="77777777" w:rsidR="00F84DB3" w:rsidRDefault="00F84DB3" w:rsidP="00E34F73">
      <w:pPr>
        <w:pStyle w:val="Akapitzlist"/>
        <w:spacing w:line="276" w:lineRule="auto"/>
        <w:ind w:left="2280"/>
        <w:jc w:val="both"/>
        <w:rPr>
          <w:rFonts w:cstheme="minorHAnsi"/>
        </w:rPr>
      </w:pPr>
    </w:p>
    <w:p w14:paraId="6E26D686" w14:textId="2B94DF63" w:rsidR="00EB1397" w:rsidRDefault="00EB1397" w:rsidP="00EB1397">
      <w:pPr>
        <w:pStyle w:val="Akapitzlist"/>
        <w:numPr>
          <w:ilvl w:val="0"/>
          <w:numId w:val="36"/>
        </w:numPr>
        <w:spacing w:line="276" w:lineRule="auto"/>
        <w:ind w:left="1560"/>
        <w:jc w:val="both"/>
        <w:rPr>
          <w:rFonts w:cstheme="minorHAnsi"/>
        </w:rPr>
      </w:pPr>
      <w:r>
        <w:rPr>
          <w:rFonts w:cstheme="minorHAnsi"/>
        </w:rPr>
        <w:t xml:space="preserve">Ławka 140 x 200 </w:t>
      </w:r>
      <w:r w:rsidR="00F470E2">
        <w:rPr>
          <w:rFonts w:cstheme="minorHAnsi"/>
        </w:rPr>
        <w:t xml:space="preserve">- </w:t>
      </w:r>
      <w:r>
        <w:rPr>
          <w:rFonts w:cstheme="minorHAnsi"/>
        </w:rPr>
        <w:t>2szt.</w:t>
      </w:r>
    </w:p>
    <w:p w14:paraId="40A66408" w14:textId="42843FEC" w:rsidR="00EB1397" w:rsidRPr="00955B07" w:rsidRDefault="00EB1397" w:rsidP="00EB1397">
      <w:pPr>
        <w:pStyle w:val="Akapitzlist"/>
        <w:numPr>
          <w:ilvl w:val="0"/>
          <w:numId w:val="36"/>
        </w:numPr>
        <w:spacing w:line="276" w:lineRule="auto"/>
        <w:ind w:left="1560"/>
        <w:jc w:val="both"/>
        <w:rPr>
          <w:rFonts w:cstheme="minorHAnsi"/>
        </w:rPr>
      </w:pPr>
      <w:r>
        <w:rPr>
          <w:rFonts w:cstheme="minorHAnsi"/>
        </w:rPr>
        <w:t>Ławka 140 x 160 – 4 szt.</w:t>
      </w:r>
    </w:p>
    <w:p w14:paraId="39B21118" w14:textId="77777777" w:rsidR="005329DC" w:rsidRDefault="005329DC" w:rsidP="00B441F9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2D45C419" w14:textId="77777777" w:rsidR="00F470E2" w:rsidRDefault="00F470E2" w:rsidP="00B441F9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2B9F20D2" w14:textId="77777777" w:rsidR="00F470E2" w:rsidRDefault="00F470E2" w:rsidP="00B441F9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626AB014" w14:textId="6CBA0F3B" w:rsidR="00B441F9" w:rsidRPr="00955B07" w:rsidRDefault="003B730B" w:rsidP="00955B07">
      <w:pPr>
        <w:pStyle w:val="Akapitzlist"/>
        <w:numPr>
          <w:ilvl w:val="0"/>
          <w:numId w:val="36"/>
        </w:numPr>
        <w:tabs>
          <w:tab w:val="left" w:pos="381"/>
        </w:tabs>
        <w:spacing w:line="276" w:lineRule="auto"/>
        <w:ind w:right="20"/>
        <w:jc w:val="both"/>
        <w:rPr>
          <w:rFonts w:eastAsia="Times New Roman" w:cstheme="minorHAnsi"/>
          <w:b/>
          <w:bCs/>
        </w:rPr>
      </w:pPr>
      <w:r w:rsidRPr="00955B07">
        <w:rPr>
          <w:rFonts w:eastAsia="Times New Roman" w:cstheme="minorHAnsi"/>
        </w:rPr>
        <w:lastRenderedPageBreak/>
        <w:t>Termin realizacji zamówienia</w:t>
      </w:r>
    </w:p>
    <w:p w14:paraId="50BFACBB" w14:textId="6C9A5590" w:rsidR="00236AD5" w:rsidRPr="00290045" w:rsidRDefault="003B730B" w:rsidP="00290045">
      <w:pPr>
        <w:tabs>
          <w:tab w:val="left" w:pos="381"/>
        </w:tabs>
        <w:spacing w:line="276" w:lineRule="auto"/>
        <w:ind w:right="2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E2DB4">
        <w:rPr>
          <w:rFonts w:asciiTheme="minorHAnsi" w:eastAsia="Times New Roman" w:hAnsiTheme="minorHAnsi" w:cstheme="minorHAnsi"/>
          <w:sz w:val="22"/>
          <w:szCs w:val="22"/>
        </w:rPr>
        <w:t>Termin wykonania zamówienia rozpocznie się w dniu zawarcia umowy z Wykonawcą.</w:t>
      </w:r>
      <w:r w:rsidR="00B441F9" w:rsidRPr="008E2DB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D4B93" w:rsidRPr="00467882">
        <w:rPr>
          <w:rFonts w:asciiTheme="minorHAnsi" w:eastAsia="Times New Roman" w:hAnsiTheme="minorHAnsi" w:cstheme="minorHAnsi"/>
          <w:sz w:val="22"/>
          <w:szCs w:val="22"/>
        </w:rPr>
        <w:t xml:space="preserve">Zadanie należy </w:t>
      </w:r>
      <w:r w:rsidR="00467882" w:rsidRPr="00467882">
        <w:rPr>
          <w:rFonts w:asciiTheme="minorHAnsi" w:eastAsia="Times New Roman" w:hAnsiTheme="minorHAnsi" w:cstheme="minorHAnsi"/>
          <w:sz w:val="22"/>
          <w:szCs w:val="22"/>
        </w:rPr>
        <w:t>zrealizować</w:t>
      </w:r>
      <w:r w:rsidR="000D4B93" w:rsidRPr="0046788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67882" w:rsidRPr="00467882">
        <w:rPr>
          <w:rFonts w:asciiTheme="minorHAnsi" w:eastAsia="Times New Roman" w:hAnsiTheme="minorHAnsi" w:cstheme="minorHAnsi"/>
          <w:sz w:val="22"/>
          <w:szCs w:val="22"/>
        </w:rPr>
        <w:t xml:space="preserve">w terminie </w:t>
      </w:r>
      <w:r w:rsidR="00B10BD3">
        <w:rPr>
          <w:rFonts w:asciiTheme="minorHAnsi" w:eastAsia="Times New Roman" w:hAnsiTheme="minorHAnsi" w:cstheme="minorHAnsi"/>
          <w:sz w:val="22"/>
          <w:szCs w:val="22"/>
        </w:rPr>
        <w:t>375</w:t>
      </w:r>
      <w:r w:rsidR="00467882" w:rsidRPr="00467882">
        <w:rPr>
          <w:rFonts w:asciiTheme="minorHAnsi" w:eastAsia="Times New Roman" w:hAnsiTheme="minorHAnsi" w:cstheme="minorHAnsi"/>
          <w:sz w:val="22"/>
          <w:szCs w:val="22"/>
        </w:rPr>
        <w:t xml:space="preserve"> dni od dnia podpisania umowy.  </w:t>
      </w:r>
    </w:p>
    <w:p w14:paraId="0C5835F6" w14:textId="77777777" w:rsidR="00AB60DE" w:rsidRPr="002F3E53" w:rsidRDefault="00AB60DE" w:rsidP="00B441F9">
      <w:pPr>
        <w:spacing w:line="276" w:lineRule="auto"/>
        <w:jc w:val="both"/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14:paraId="2F1ADC69" w14:textId="495FAC5A" w:rsidR="0092413C" w:rsidRPr="00FA5A84" w:rsidRDefault="00AB60DE" w:rsidP="00955B07">
      <w:pPr>
        <w:pStyle w:val="Akapitzlist"/>
        <w:numPr>
          <w:ilvl w:val="0"/>
          <w:numId w:val="36"/>
        </w:numPr>
        <w:tabs>
          <w:tab w:val="left" w:pos="142"/>
        </w:tabs>
        <w:spacing w:line="276" w:lineRule="auto"/>
        <w:jc w:val="both"/>
        <w:rPr>
          <w:rFonts w:eastAsia="Times New Roman" w:cstheme="minorHAnsi"/>
          <w:b/>
          <w:bCs/>
        </w:rPr>
      </w:pPr>
      <w:r w:rsidRPr="00FA5A84">
        <w:rPr>
          <w:rFonts w:eastAsia="Times New Roman" w:cstheme="minorHAnsi"/>
          <w:b/>
          <w:bCs/>
        </w:rPr>
        <w:t>Postanowienia końcowe.</w:t>
      </w:r>
    </w:p>
    <w:p w14:paraId="66E56921" w14:textId="77777777" w:rsidR="005C284C" w:rsidRPr="008E2DB4" w:rsidRDefault="005C284C" w:rsidP="00B441F9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  <w:sectPr w:rsidR="005C284C" w:rsidRPr="008E2DB4">
          <w:headerReference w:type="default" r:id="rId8"/>
          <w:footerReference w:type="default" r:id="rId9"/>
          <w:type w:val="continuous"/>
          <w:pgSz w:w="11900" w:h="16838"/>
          <w:pgMar w:top="707" w:right="1266" w:bottom="1440" w:left="1420" w:header="0" w:footer="0" w:gutter="0"/>
          <w:cols w:space="0" w:equalWidth="0">
            <w:col w:w="9220"/>
          </w:cols>
          <w:docGrid w:linePitch="360"/>
        </w:sectPr>
      </w:pPr>
    </w:p>
    <w:p w14:paraId="15F0B51A" w14:textId="311E1BED" w:rsidR="00AB60DE" w:rsidRDefault="00AB60DE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E2DB4">
        <w:rPr>
          <w:rFonts w:asciiTheme="minorHAnsi" w:eastAsia="Times New Roman" w:hAnsiTheme="minorHAnsi" w:cstheme="minorHAnsi"/>
          <w:sz w:val="22"/>
          <w:szCs w:val="22"/>
        </w:rPr>
        <w:t>Zmiana założonych rozwiązań projektowych (i w przypadku, kiedy te zmiany spowodują istotne opóźnienie prac – zmiana terminu realizacji zamówienia) będzie możliwa na skutek pojawienia się okoliczności, z których wynikała będzie konieczność jej wprowadzenia. W szczególności będą to: wyniki badań wodno-gruntowych, stanowisko jednostek uzgadniających, opiniujących projekt i inne ujawnione w toku prac okoliczności, które mają wpływ na przyjęte wstępnie założenia projektowe, a których nie można było przewidzieć na etapie opracowania opisu przedmiotu zamówienia i złożenia oferty.</w:t>
      </w:r>
    </w:p>
    <w:p w14:paraId="4749839F" w14:textId="77777777" w:rsidR="009E1CD8" w:rsidRPr="00EA6347" w:rsidRDefault="009E1CD8" w:rsidP="009E1CD8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eastAsia="Times New Roman" w:cstheme="minorHAnsi"/>
        </w:rPr>
      </w:pPr>
      <w:r w:rsidRPr="00EA6347">
        <w:rPr>
          <w:rFonts w:eastAsia="Times New Roman" w:cstheme="minorHAnsi"/>
        </w:rPr>
        <w:t xml:space="preserve">Roboty budowlane należy prowadzić zgodnie z obowiązującymi przepisami prawa polskiego, </w:t>
      </w:r>
      <w:r w:rsidRPr="00EA6347">
        <w:rPr>
          <w:rFonts w:eastAsia="Times New Roman" w:cstheme="minorHAnsi"/>
        </w:rPr>
        <w:br/>
        <w:t>a w szczególności z wymogami Prawa budowlanego oraz zasadami bezpieczeństwa i higieny pracy.</w:t>
      </w:r>
    </w:p>
    <w:p w14:paraId="6A4B45CC" w14:textId="77777777" w:rsidR="009E1CD8" w:rsidRPr="005573EB" w:rsidRDefault="009E1CD8" w:rsidP="009E1CD8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eastAsia="Times New Roman" w:cstheme="minorHAnsi"/>
        </w:rPr>
      </w:pPr>
      <w:r w:rsidRPr="005573EB">
        <w:rPr>
          <w:rFonts w:eastAsia="Times New Roman" w:cstheme="minorHAnsi"/>
        </w:rPr>
        <w:t>Wykonawca w trakcie prowadzenia robót wygrodzi, zabezpieczy i odpowiednio oznakuje teren prac.</w:t>
      </w:r>
    </w:p>
    <w:p w14:paraId="64C1978C" w14:textId="77777777" w:rsidR="009E1CD8" w:rsidRPr="00EA6347" w:rsidRDefault="009E1CD8" w:rsidP="009E1CD8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eastAsia="Times New Roman" w:cstheme="minorHAnsi"/>
        </w:rPr>
      </w:pPr>
      <w:r w:rsidRPr="00EA6347">
        <w:rPr>
          <w:rFonts w:eastAsia="Times New Roman" w:cstheme="minorHAnsi"/>
        </w:rPr>
        <w:t>Wykonawca usunie ewentualne szkody powstałe w trakcie realizacji przedmiotu umowy z przyczyn leżących po jego stronie.</w:t>
      </w:r>
    </w:p>
    <w:p w14:paraId="71DFBA09" w14:textId="77777777" w:rsidR="009E1CD8" w:rsidRDefault="009E1CD8" w:rsidP="009E1CD8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eastAsia="Times New Roman" w:cstheme="minorHAnsi"/>
        </w:rPr>
      </w:pPr>
      <w:r w:rsidRPr="00EA6347">
        <w:rPr>
          <w:rFonts w:eastAsia="Times New Roman" w:cstheme="minorHAnsi"/>
        </w:rPr>
        <w:t>Wszystkie materiały zastosowane przez wykonawcę muszą posiadać niezbędne wymagane przez prawo deklaracje zgodności i jakości z aktualnymi europejskimi normami dotyczącymi określonej grupy produktów.</w:t>
      </w:r>
    </w:p>
    <w:p w14:paraId="2EF0E5DB" w14:textId="77777777" w:rsidR="009E1CD8" w:rsidRPr="001711A1" w:rsidRDefault="009E1CD8" w:rsidP="009E1CD8">
      <w:pPr>
        <w:pStyle w:val="Akapitzlist"/>
        <w:numPr>
          <w:ilvl w:val="0"/>
          <w:numId w:val="31"/>
        </w:numPr>
        <w:spacing w:line="276" w:lineRule="auto"/>
        <w:ind w:left="568" w:hanging="284"/>
        <w:jc w:val="both"/>
        <w:rPr>
          <w:rFonts w:eastAsia="Times New Roman" w:cstheme="minorHAnsi"/>
        </w:rPr>
      </w:pPr>
      <w:r w:rsidRPr="001711A1">
        <w:rPr>
          <w:rFonts w:eastAsia="Times New Roman" w:cstheme="minorHAnsi"/>
        </w:rPr>
        <w:t xml:space="preserve">Wszystkie materiały budowlane związane z przedmiotem zadania (tj. gruz, drewno, złom, opakowania itp.) stanowić będą własność Wykonawcy. </w:t>
      </w:r>
      <w:r w:rsidRPr="001711A1">
        <w:rPr>
          <w:rFonts w:cs="Calibri"/>
        </w:rPr>
        <w:t xml:space="preserve">Wykonawca jest posiadaczem i wytwórca odpadów. Na wykonawcy ciążą wszystkie obowiązki wynikające z ustawy z 27 kwietnia 2001 r. o odpadach (Dz. U. Nr 62, poz. 628 z </w:t>
      </w:r>
      <w:proofErr w:type="spellStart"/>
      <w:r w:rsidRPr="001711A1">
        <w:rPr>
          <w:rFonts w:cs="Calibri"/>
        </w:rPr>
        <w:t>późń</w:t>
      </w:r>
      <w:proofErr w:type="spellEnd"/>
      <w:r w:rsidRPr="001711A1">
        <w:rPr>
          <w:rFonts w:cs="Calibri"/>
        </w:rPr>
        <w:t>. zm.), a w szczególności opisane w rozdziale ww. 4 ustawy.</w:t>
      </w:r>
    </w:p>
    <w:p w14:paraId="7C637630" w14:textId="6B7A319B" w:rsidR="00B35ACE" w:rsidRPr="001E6AFD" w:rsidRDefault="008712CC" w:rsidP="00B35ACE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4</w:t>
      </w:r>
      <w:r w:rsidR="00B35ACE" w:rsidRPr="001E6AFD">
        <w:rPr>
          <w:rFonts w:asciiTheme="minorHAnsi" w:eastAsia="Times New Roman" w:hAnsiTheme="minorHAnsi" w:cstheme="minorHAnsi"/>
          <w:b/>
          <w:bCs/>
          <w:sz w:val="22"/>
          <w:szCs w:val="22"/>
        </w:rPr>
        <w:t>. Gwarancje</w:t>
      </w:r>
    </w:p>
    <w:p w14:paraId="0EBA024E" w14:textId="77777777" w:rsidR="00B35ACE" w:rsidRPr="001E6AFD" w:rsidRDefault="00B35ACE" w:rsidP="00B35ACE">
      <w:pPr>
        <w:pStyle w:val="Akapitzlist"/>
        <w:numPr>
          <w:ilvl w:val="0"/>
          <w:numId w:val="32"/>
        </w:numPr>
        <w:suppressAutoHyphens/>
        <w:ind w:left="567" w:hanging="283"/>
        <w:jc w:val="both"/>
      </w:pPr>
      <w:r>
        <w:rPr>
          <w:color w:val="000000"/>
        </w:rPr>
        <w:t>w</w:t>
      </w:r>
      <w:r w:rsidRPr="001E6AFD">
        <w:rPr>
          <w:color w:val="000000"/>
        </w:rPr>
        <w:t xml:space="preserve">ykonawca udzieli gwarancji na okres wskazany w Formularzu ofertowym. </w:t>
      </w:r>
      <w:r w:rsidRPr="001E6AFD">
        <w:t>Okres gwarancji biegnie od dnia uzyskania przez Wykonawcę protokołu odbioru końcowego.</w:t>
      </w:r>
    </w:p>
    <w:p w14:paraId="10F72F59" w14:textId="77777777" w:rsidR="00B35ACE" w:rsidRPr="001E6AFD" w:rsidRDefault="00B35ACE" w:rsidP="00B35ACE">
      <w:pPr>
        <w:pStyle w:val="Akapitzlist"/>
        <w:numPr>
          <w:ilvl w:val="0"/>
          <w:numId w:val="32"/>
        </w:numPr>
        <w:suppressAutoHyphens/>
        <w:ind w:left="567" w:hanging="283"/>
        <w:jc w:val="both"/>
      </w:pPr>
      <w:r>
        <w:t>w</w:t>
      </w:r>
      <w:r w:rsidRPr="001E6AFD">
        <w:t>ykonawca jest odpowiedzialny z tytułu rękojmi za usunięcie wad prawnych i fizycznych, w okresie wynikającym z kodeksu cywilnego, tj. w terminie 60 (słownie: sześćdziesięciu) miesięcy od dnia uzyskania przez Wykonawcę protokołu usunięcia usterek lub wad podpisanego przez Komisję Odbioru Końcowego inwestycji.</w:t>
      </w:r>
    </w:p>
    <w:p w14:paraId="75E027F8" w14:textId="77777777" w:rsidR="00B35ACE" w:rsidRPr="001E6AFD" w:rsidRDefault="00B35ACE" w:rsidP="00B35ACE">
      <w:pPr>
        <w:pStyle w:val="Akapitzlist"/>
        <w:numPr>
          <w:ilvl w:val="0"/>
          <w:numId w:val="32"/>
        </w:numPr>
        <w:suppressAutoHyphens/>
        <w:ind w:left="567" w:hanging="283"/>
        <w:jc w:val="both"/>
      </w:pPr>
      <w:r>
        <w:t>z</w:t>
      </w:r>
      <w:r w:rsidRPr="001E6AFD">
        <w:t xml:space="preserve">a okres gwarancji przyjmuje się liczbę pełnych miesięcy. </w:t>
      </w:r>
      <w:r>
        <w:t>w</w:t>
      </w:r>
      <w:r w:rsidRPr="001E6AFD">
        <w:t xml:space="preserve"> przypadku zaproponowania krótszego okresu gwarancji lub rękojmi oferta, jako nie spełniająca wymagań Zamawiającego zostanie odrzucona. </w:t>
      </w:r>
    </w:p>
    <w:p w14:paraId="336A4F9A" w14:textId="77777777" w:rsidR="00B35ACE" w:rsidRPr="001E6AFD" w:rsidRDefault="00B35ACE" w:rsidP="00B35ACE">
      <w:pPr>
        <w:pStyle w:val="Akapitzlist"/>
        <w:numPr>
          <w:ilvl w:val="0"/>
          <w:numId w:val="32"/>
        </w:numPr>
        <w:suppressAutoHyphens/>
        <w:ind w:left="567" w:hanging="283"/>
        <w:jc w:val="both"/>
      </w:pPr>
      <w:r>
        <w:t>w</w:t>
      </w:r>
      <w:r w:rsidRPr="001E6AFD">
        <w:t xml:space="preserve"> ramach udzielonej gwarancji Wykonawca zobowiązuje się do bezzwłocznego i bezpłatnego usuwania wad i nieprawidłowości w działaniu urządzeń.</w:t>
      </w:r>
    </w:p>
    <w:p w14:paraId="107CA030" w14:textId="77777777" w:rsidR="00B35ACE" w:rsidRPr="001E6AFD" w:rsidRDefault="00B35ACE" w:rsidP="00B35ACE">
      <w:pPr>
        <w:pStyle w:val="Akapitzlist"/>
        <w:numPr>
          <w:ilvl w:val="0"/>
          <w:numId w:val="32"/>
        </w:numPr>
        <w:suppressAutoHyphens/>
        <w:ind w:left="567" w:hanging="283"/>
        <w:jc w:val="both"/>
      </w:pPr>
      <w:r>
        <w:t>w</w:t>
      </w:r>
      <w:r w:rsidRPr="001E6AFD">
        <w:t xml:space="preserve"> okresie gwarancyjnym Wykonawca będzie odpowiadał pisemnie w ciągu 3 dni od otrzymania reklamacji i informował Zamawiającego o swojej decyzji dotyczącej roszczeń gwarancyjnych.</w:t>
      </w:r>
    </w:p>
    <w:p w14:paraId="181A11BB" w14:textId="77777777" w:rsidR="00B35ACE" w:rsidRPr="001E6AFD" w:rsidRDefault="00B35ACE" w:rsidP="00B35ACE">
      <w:pPr>
        <w:pStyle w:val="Akapitzlist"/>
        <w:numPr>
          <w:ilvl w:val="0"/>
          <w:numId w:val="32"/>
        </w:numPr>
        <w:suppressAutoHyphens/>
        <w:ind w:left="567" w:hanging="283"/>
        <w:jc w:val="both"/>
      </w:pPr>
      <w:r>
        <w:t>w</w:t>
      </w:r>
      <w:r w:rsidRPr="001E6AFD">
        <w:t xml:space="preserve"> przypadku awarii urządzeń w okresie gwarancji, na część podlegającą naprawie/wymianie będzie liczony nowy okres gwarancji od momentu jej naprawy/wymiany.</w:t>
      </w:r>
    </w:p>
    <w:p w14:paraId="3B26E091" w14:textId="77777777" w:rsidR="00B35ACE" w:rsidRPr="001E6AFD" w:rsidRDefault="00B35ACE" w:rsidP="00B35ACE">
      <w:pPr>
        <w:pStyle w:val="Akapitzlist"/>
        <w:numPr>
          <w:ilvl w:val="0"/>
          <w:numId w:val="32"/>
        </w:numPr>
        <w:suppressAutoHyphens/>
        <w:ind w:left="567" w:hanging="283"/>
        <w:jc w:val="both"/>
      </w:pPr>
      <w:r>
        <w:t>w</w:t>
      </w:r>
      <w:r w:rsidRPr="001E6AFD">
        <w:t xml:space="preserve"> ramach udzielonej gwarancji Wykonawca zobowiązuje się do przestrzegania następujących zasad serwisu gwarancyjnego:</w:t>
      </w:r>
    </w:p>
    <w:p w14:paraId="5D81E5E7" w14:textId="77777777" w:rsidR="00B35ACE" w:rsidRDefault="00B35ACE" w:rsidP="00B35ACE">
      <w:pPr>
        <w:pStyle w:val="Akapitzlist"/>
        <w:numPr>
          <w:ilvl w:val="0"/>
          <w:numId w:val="32"/>
        </w:numPr>
        <w:suppressAutoHyphens/>
        <w:ind w:left="567" w:hanging="283"/>
        <w:jc w:val="both"/>
      </w:pPr>
      <w:r w:rsidRPr="001E6AFD">
        <w:t>usunięcia wad nastąpi w terminie 5 dni roboczych po otrzymaniu zgłoszenia,</w:t>
      </w:r>
    </w:p>
    <w:p w14:paraId="4E606875" w14:textId="77777777" w:rsidR="00AB60DE" w:rsidRPr="008E2DB4" w:rsidRDefault="00AB60DE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3942B51" w14:textId="6A57558D" w:rsidR="00AB60DE" w:rsidRPr="008E2DB4" w:rsidRDefault="00AB60DE" w:rsidP="00B441F9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E2DB4">
        <w:rPr>
          <w:rFonts w:asciiTheme="minorHAnsi" w:eastAsia="Times New Roman" w:hAnsiTheme="minorHAnsi" w:cstheme="minorHAnsi"/>
          <w:b/>
          <w:sz w:val="22"/>
          <w:szCs w:val="22"/>
        </w:rPr>
        <w:t xml:space="preserve">Cena oferty obejmuje całkowity koszt realizacji zamówienia wg powyższych wymagań i założeń, </w:t>
      </w:r>
      <w:r w:rsidR="00F40D15">
        <w:rPr>
          <w:rFonts w:asciiTheme="minorHAnsi" w:eastAsia="Times New Roman" w:hAnsiTheme="minorHAnsi" w:cstheme="minorHAnsi"/>
          <w:b/>
          <w:sz w:val="22"/>
          <w:szCs w:val="22"/>
        </w:rPr>
        <w:t>całkowity</w:t>
      </w:r>
      <w:r w:rsidR="00B35ACE">
        <w:rPr>
          <w:rFonts w:asciiTheme="minorHAnsi" w:eastAsia="Times New Roman" w:hAnsiTheme="minorHAnsi" w:cstheme="minorHAnsi"/>
          <w:b/>
          <w:sz w:val="22"/>
          <w:szCs w:val="22"/>
        </w:rPr>
        <w:t xml:space="preserve"> koszt wykonania wszelkich robót budowlanych dostawy niezbędnych materiałów, </w:t>
      </w:r>
      <w:r w:rsidR="002B50BC">
        <w:rPr>
          <w:rFonts w:asciiTheme="minorHAnsi" w:eastAsia="Times New Roman" w:hAnsiTheme="minorHAnsi" w:cstheme="minorHAnsi"/>
          <w:b/>
          <w:sz w:val="22"/>
          <w:szCs w:val="22"/>
        </w:rPr>
        <w:t>zgodnie z dokumentacją projektową</w:t>
      </w:r>
      <w:r w:rsidR="00B35ACE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2B50BC">
        <w:rPr>
          <w:rFonts w:asciiTheme="minorHAnsi" w:eastAsia="Times New Roman" w:hAnsiTheme="minorHAnsi" w:cstheme="minorHAnsi"/>
          <w:b/>
          <w:sz w:val="22"/>
          <w:szCs w:val="22"/>
        </w:rPr>
        <w:t xml:space="preserve">oraz specyfikacją techniczną oraz wszelkie opłaty oraz podatki w tym </w:t>
      </w:r>
      <w:r w:rsidRPr="008E2DB4">
        <w:rPr>
          <w:rFonts w:asciiTheme="minorHAnsi" w:eastAsia="Times New Roman" w:hAnsiTheme="minorHAnsi" w:cstheme="minorHAnsi"/>
          <w:b/>
          <w:sz w:val="22"/>
          <w:szCs w:val="22"/>
        </w:rPr>
        <w:t>należny podatek VAT.</w:t>
      </w:r>
    </w:p>
    <w:p w14:paraId="464EA1F6" w14:textId="77777777" w:rsidR="00AB60DE" w:rsidRPr="008E2DB4" w:rsidRDefault="00AB60DE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07488FE" w14:textId="77777777" w:rsidR="00975CA9" w:rsidRPr="008E2DB4" w:rsidRDefault="00975CA9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F435124" w14:textId="77777777" w:rsidR="00F951B6" w:rsidRPr="008E2DB4" w:rsidRDefault="00F951B6" w:rsidP="00B441F9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E2DB4">
        <w:rPr>
          <w:rFonts w:asciiTheme="minorHAnsi" w:eastAsiaTheme="minorHAnsi" w:hAnsiTheme="minorHAnsi" w:cstheme="minorHAnsi"/>
          <w:sz w:val="22"/>
          <w:szCs w:val="22"/>
          <w:lang w:eastAsia="en-US"/>
        </w:rPr>
        <w:t>Uzgodnienia w sprawie prowadzić będą :</w:t>
      </w:r>
    </w:p>
    <w:p w14:paraId="0134AE19" w14:textId="0D40E5A1" w:rsidR="00404A70" w:rsidRDefault="00404A70" w:rsidP="00B441F9">
      <w:pPr>
        <w:pStyle w:val="Stopka"/>
        <w:spacing w:line="276" w:lineRule="auto"/>
        <w:ind w:right="360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 zakresie postępowania przetargowego:</w:t>
      </w:r>
    </w:p>
    <w:p w14:paraId="448CA3D3" w14:textId="5EEC4B1C" w:rsidR="00C63DC0" w:rsidRPr="008E2DB4" w:rsidRDefault="00404A70" w:rsidP="00B441F9">
      <w:pPr>
        <w:pStyle w:val="Stopka"/>
        <w:spacing w:line="276" w:lineRule="auto"/>
        <w:ind w:right="360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Monika Patrzek </w:t>
      </w:r>
      <w:r w:rsidR="00C63DC0" w:rsidRPr="008E2DB4">
        <w:rPr>
          <w:rFonts w:asciiTheme="minorHAnsi" w:hAnsiTheme="minorHAnsi" w:cstheme="minorHAnsi"/>
          <w:sz w:val="22"/>
          <w:szCs w:val="22"/>
          <w:lang w:val="pl-PL"/>
        </w:rPr>
        <w:t>, tel. 77 42 70</w:t>
      </w:r>
      <w:r w:rsidR="00AC02B2" w:rsidRPr="008E2DB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C63DC0" w:rsidRPr="008E2DB4">
        <w:rPr>
          <w:rFonts w:asciiTheme="minorHAnsi" w:hAnsiTheme="minorHAnsi" w:cstheme="minorHAnsi"/>
          <w:sz w:val="22"/>
          <w:szCs w:val="22"/>
          <w:lang w:val="pl-PL"/>
        </w:rPr>
        <w:t>5</w:t>
      </w:r>
      <w:r>
        <w:rPr>
          <w:rFonts w:asciiTheme="minorHAnsi" w:hAnsiTheme="minorHAnsi" w:cstheme="minorHAnsi"/>
          <w:sz w:val="22"/>
          <w:szCs w:val="22"/>
          <w:lang w:val="pl-PL"/>
        </w:rPr>
        <w:t>89</w:t>
      </w:r>
      <w:r w:rsidR="00AC02B2" w:rsidRPr="008E2DB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3DC0" w:rsidRPr="008E2DB4">
        <w:rPr>
          <w:rFonts w:asciiTheme="minorHAnsi" w:hAnsiTheme="minorHAnsi" w:cstheme="minorHAnsi"/>
          <w:sz w:val="22"/>
          <w:szCs w:val="22"/>
          <w:lang w:val="pl-PL"/>
        </w:rPr>
        <w:t xml:space="preserve"> pokój nr </w:t>
      </w:r>
      <w:r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C63DC0" w:rsidRPr="008E2DB4">
        <w:rPr>
          <w:rFonts w:asciiTheme="minorHAnsi" w:hAnsiTheme="minorHAnsi" w:cstheme="minorHAnsi"/>
          <w:sz w:val="22"/>
          <w:szCs w:val="22"/>
          <w:lang w:val="pl-PL"/>
        </w:rPr>
        <w:t xml:space="preserve"> e-mail: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hyperlink r:id="rId10" w:history="1">
        <w:r w:rsidR="00955B07" w:rsidRPr="008A3E2A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monika.patrzek@lubniany.pl</w:t>
        </w:r>
      </w:hyperlink>
      <w:r w:rsidR="00955B0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0AB79DAB" w14:textId="6164B591" w:rsidR="00404A70" w:rsidRDefault="00404A70" w:rsidP="00B441F9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76" w:lineRule="auto"/>
        <w:ind w:right="36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zakresie rozwiązań technicznych</w:t>
      </w:r>
      <w:r w:rsidR="00FB5BD9">
        <w:rPr>
          <w:rFonts w:asciiTheme="minorHAnsi" w:hAnsiTheme="minorHAnsi" w:cstheme="minorHAnsi"/>
          <w:sz w:val="22"/>
          <w:szCs w:val="22"/>
        </w:rPr>
        <w:t xml:space="preserve"> i formy prowadzonych robót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275B602" w14:textId="18282604" w:rsidR="00C63DC0" w:rsidRPr="008E2DB4" w:rsidRDefault="00FB5BD9" w:rsidP="00B441F9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76" w:lineRule="auto"/>
        <w:ind w:right="360"/>
        <w:textAlignment w:val="baseline"/>
        <w:rPr>
          <w:rFonts w:asciiTheme="minorHAnsi" w:hAnsiTheme="minorHAnsi" w:cstheme="minorHAnsi"/>
          <w:kern w:val="28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Marcin Pawelec</w:t>
      </w:r>
      <w:r w:rsidR="00AC02B2" w:rsidRPr="008E2DB4">
        <w:rPr>
          <w:rFonts w:asciiTheme="minorHAnsi" w:hAnsiTheme="minorHAnsi" w:cstheme="minorHAnsi"/>
          <w:sz w:val="22"/>
          <w:szCs w:val="22"/>
        </w:rPr>
        <w:t>,</w:t>
      </w:r>
      <w:r w:rsidR="00AC02B2" w:rsidRPr="008E2DB4">
        <w:rPr>
          <w:rFonts w:asciiTheme="minorHAnsi" w:hAnsiTheme="minorHAnsi" w:cstheme="minorHAnsi"/>
          <w:kern w:val="28"/>
          <w:sz w:val="22"/>
          <w:szCs w:val="22"/>
        </w:rPr>
        <w:t xml:space="preserve"> tel. 77 42 70 547, </w:t>
      </w:r>
      <w:r w:rsidR="00C63DC0" w:rsidRPr="008E2DB4">
        <w:rPr>
          <w:rFonts w:asciiTheme="minorHAnsi" w:hAnsiTheme="minorHAnsi" w:cstheme="minorHAnsi"/>
          <w:kern w:val="28"/>
          <w:sz w:val="22"/>
          <w:szCs w:val="22"/>
        </w:rPr>
        <w:t xml:space="preserve">pokój nr </w:t>
      </w:r>
      <w:r>
        <w:rPr>
          <w:rFonts w:asciiTheme="minorHAnsi" w:hAnsiTheme="minorHAnsi" w:cstheme="minorHAnsi"/>
          <w:kern w:val="28"/>
          <w:sz w:val="22"/>
          <w:szCs w:val="22"/>
        </w:rPr>
        <w:t>6</w:t>
      </w:r>
      <w:r w:rsidR="00C63DC0" w:rsidRPr="008E2DB4">
        <w:rPr>
          <w:rFonts w:asciiTheme="minorHAnsi" w:hAnsiTheme="minorHAnsi" w:cstheme="minorHAnsi"/>
          <w:kern w:val="28"/>
          <w:sz w:val="22"/>
          <w:szCs w:val="22"/>
        </w:rPr>
        <w:t xml:space="preserve">, e-mail: </w:t>
      </w:r>
      <w:hyperlink r:id="rId11" w:history="1">
        <w:r w:rsidR="00955B07" w:rsidRPr="008A3E2A">
          <w:rPr>
            <w:rStyle w:val="Hipercze"/>
            <w:rFonts w:asciiTheme="minorHAnsi" w:hAnsiTheme="minorHAnsi" w:cstheme="minorHAnsi"/>
            <w:kern w:val="28"/>
            <w:sz w:val="22"/>
            <w:szCs w:val="22"/>
          </w:rPr>
          <w:t>pawelec.marcin@lubniany.pl</w:t>
        </w:r>
      </w:hyperlink>
      <w:r w:rsidR="00955B07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</w:p>
    <w:p w14:paraId="65BB594A" w14:textId="77777777" w:rsidR="00AB60DE" w:rsidRPr="008E2DB4" w:rsidRDefault="00AB60DE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F5D5AB3" w14:textId="197AEE2A" w:rsidR="002B2587" w:rsidRDefault="002B2587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C0F8D76" w14:textId="1BB2B74B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22E8067" w14:textId="3D00C62F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1BFDFF3" w14:textId="18FF562E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699E194" w14:textId="286FAD74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F5E07F1" w14:textId="3563895C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6995BF9" w14:textId="046A393A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A220A68" w14:textId="06F63BA9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F5B69E2" w14:textId="60F9D260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B088D75" w14:textId="4227A083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545A7B9" w14:textId="5C40076C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F69A250" w14:textId="32849601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37B6E05" w14:textId="51387E7F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F59AF51" w14:textId="2EA7A6D2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0B78B72" w14:textId="4C6D875B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0EE7A1D" w14:textId="77CF6C05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B6FF293" w14:textId="40B9EDDC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7E6DF86" w14:textId="2F19DFE9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EAFCB62" w14:textId="091A2AFF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BF03B8C" w14:textId="5A294B91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D44CE1E" w14:textId="53A449F0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0B54B89" w14:textId="261FAE53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86F5AAE" w14:textId="52F68559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66693C1" w14:textId="383F2696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9B8094E" w14:textId="77777777" w:rsidR="00FA5A84" w:rsidRDefault="00FA5A84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E4FFD1C" w14:textId="77777777" w:rsidR="00113F11" w:rsidRDefault="00113F11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DAE112F" w14:textId="77777777" w:rsidR="00113F11" w:rsidRDefault="00113F11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9D61535" w14:textId="77777777" w:rsidR="00113F11" w:rsidRDefault="00113F11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4F889FE" w14:textId="77777777" w:rsidR="00113F11" w:rsidRPr="008E2DB4" w:rsidRDefault="00113F11" w:rsidP="00B441F9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4740D29" w14:textId="4776CC3C" w:rsidR="00E8095C" w:rsidRPr="007B7D28" w:rsidRDefault="00E8095C" w:rsidP="007B7D28">
      <w:pPr>
        <w:spacing w:line="276" w:lineRule="auto"/>
        <w:jc w:val="both"/>
        <w:rPr>
          <w:rFonts w:eastAsia="Times New Roman" w:cstheme="minorHAnsi"/>
        </w:rPr>
      </w:pPr>
    </w:p>
    <w:sectPr w:rsidR="00E8095C" w:rsidRPr="007B7D28" w:rsidSect="00F20D0B">
      <w:type w:val="continuous"/>
      <w:pgSz w:w="11900" w:h="16838"/>
      <w:pgMar w:top="707" w:right="1266" w:bottom="1440" w:left="1420" w:header="0" w:footer="0" w:gutter="0"/>
      <w:cols w:space="0" w:equalWidth="0">
        <w:col w:w="92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A4BA0" w14:textId="77777777" w:rsidR="007F77D7" w:rsidRDefault="007F77D7" w:rsidP="0047534E">
      <w:r>
        <w:separator/>
      </w:r>
    </w:p>
  </w:endnote>
  <w:endnote w:type="continuationSeparator" w:id="0">
    <w:p w14:paraId="491F53F7" w14:textId="77777777" w:rsidR="007F77D7" w:rsidRDefault="007F77D7" w:rsidP="0047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 w:cs="Arial"/>
        <w:kern w:val="0"/>
        <w:lang w:val="pl-PL"/>
      </w:rPr>
      <w:id w:val="23117289"/>
      <w:docPartObj>
        <w:docPartGallery w:val="Page Numbers (Bottom of Page)"/>
        <w:docPartUnique/>
      </w:docPartObj>
    </w:sdtPr>
    <w:sdtEndPr/>
    <w:sdtContent>
      <w:p w14:paraId="30139B0F" w14:textId="77777777" w:rsidR="00955B07" w:rsidRPr="00955B07" w:rsidRDefault="00955B07" w:rsidP="00955B07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proofErr w:type="spellStart"/>
        <w:r w:rsidRPr="00955B07">
          <w:rPr>
            <w:rFonts w:asciiTheme="minorHAnsi" w:hAnsiTheme="minorHAnsi" w:cstheme="minorHAnsi"/>
            <w:sz w:val="16"/>
            <w:szCs w:val="16"/>
          </w:rPr>
          <w:t>Operacja</w:t>
        </w:r>
        <w:proofErr w:type="spellEnd"/>
        <w:r w:rsidRPr="00955B07">
          <w:rPr>
            <w:rFonts w:asciiTheme="minorHAnsi" w:hAnsiTheme="minorHAnsi" w:cstheme="minorHAnsi"/>
            <w:sz w:val="16"/>
            <w:szCs w:val="16"/>
          </w:rPr>
          <w:t xml:space="preserve"> </w:t>
        </w:r>
        <w:proofErr w:type="spellStart"/>
        <w:r w:rsidRPr="00955B07">
          <w:rPr>
            <w:rFonts w:asciiTheme="minorHAnsi" w:hAnsiTheme="minorHAnsi" w:cstheme="minorHAnsi"/>
            <w:sz w:val="16"/>
            <w:szCs w:val="16"/>
          </w:rPr>
          <w:t>współfinansowana</w:t>
        </w:r>
        <w:proofErr w:type="spellEnd"/>
        <w:r w:rsidRPr="00955B07">
          <w:rPr>
            <w:rFonts w:asciiTheme="minorHAnsi" w:hAnsiTheme="minorHAnsi" w:cstheme="minorHAnsi"/>
            <w:sz w:val="16"/>
            <w:szCs w:val="16"/>
          </w:rPr>
          <w:t xml:space="preserve"> z </w:t>
        </w:r>
        <w:proofErr w:type="spellStart"/>
        <w:r w:rsidRPr="00955B07">
          <w:rPr>
            <w:rFonts w:asciiTheme="minorHAnsi" w:hAnsiTheme="minorHAnsi" w:cstheme="minorHAnsi"/>
            <w:sz w:val="16"/>
            <w:szCs w:val="16"/>
          </w:rPr>
          <w:t>Rządowego</w:t>
        </w:r>
        <w:proofErr w:type="spellEnd"/>
        <w:r w:rsidRPr="00955B07">
          <w:rPr>
            <w:rFonts w:asciiTheme="minorHAnsi" w:hAnsiTheme="minorHAnsi" w:cstheme="minorHAnsi"/>
            <w:sz w:val="16"/>
            <w:szCs w:val="16"/>
          </w:rPr>
          <w:t xml:space="preserve"> </w:t>
        </w:r>
        <w:proofErr w:type="spellStart"/>
        <w:r w:rsidRPr="00955B07">
          <w:rPr>
            <w:rFonts w:asciiTheme="minorHAnsi" w:hAnsiTheme="minorHAnsi" w:cstheme="minorHAnsi"/>
            <w:sz w:val="16"/>
            <w:szCs w:val="16"/>
          </w:rPr>
          <w:t>Funduszu</w:t>
        </w:r>
        <w:proofErr w:type="spellEnd"/>
        <w:r w:rsidRPr="00955B07">
          <w:rPr>
            <w:rFonts w:asciiTheme="minorHAnsi" w:hAnsiTheme="minorHAnsi" w:cstheme="minorHAnsi"/>
            <w:sz w:val="16"/>
            <w:szCs w:val="16"/>
          </w:rPr>
          <w:t xml:space="preserve"> Polski </w:t>
        </w:r>
        <w:proofErr w:type="spellStart"/>
        <w:r w:rsidRPr="00955B07">
          <w:rPr>
            <w:rFonts w:asciiTheme="minorHAnsi" w:hAnsiTheme="minorHAnsi" w:cstheme="minorHAnsi"/>
            <w:sz w:val="16"/>
            <w:szCs w:val="16"/>
          </w:rPr>
          <w:t>Ład</w:t>
        </w:r>
        <w:proofErr w:type="spellEnd"/>
        <w:r w:rsidRPr="00955B07">
          <w:rPr>
            <w:rFonts w:asciiTheme="minorHAnsi" w:hAnsiTheme="minorHAnsi" w:cstheme="minorHAnsi"/>
            <w:sz w:val="16"/>
            <w:szCs w:val="16"/>
          </w:rPr>
          <w:t xml:space="preserve">: Program </w:t>
        </w:r>
        <w:proofErr w:type="spellStart"/>
        <w:r w:rsidRPr="00955B07">
          <w:rPr>
            <w:rFonts w:asciiTheme="minorHAnsi" w:hAnsiTheme="minorHAnsi" w:cstheme="minorHAnsi"/>
            <w:sz w:val="16"/>
            <w:szCs w:val="16"/>
          </w:rPr>
          <w:t>Inwestycji</w:t>
        </w:r>
        <w:proofErr w:type="spellEnd"/>
        <w:r w:rsidRPr="00955B07">
          <w:rPr>
            <w:rFonts w:asciiTheme="minorHAnsi" w:hAnsiTheme="minorHAnsi" w:cstheme="minorHAnsi"/>
            <w:sz w:val="16"/>
            <w:szCs w:val="16"/>
          </w:rPr>
          <w:t xml:space="preserve"> </w:t>
        </w:r>
        <w:proofErr w:type="spellStart"/>
        <w:r w:rsidRPr="00955B07">
          <w:rPr>
            <w:rFonts w:asciiTheme="minorHAnsi" w:hAnsiTheme="minorHAnsi" w:cstheme="minorHAnsi"/>
            <w:sz w:val="16"/>
            <w:szCs w:val="16"/>
          </w:rPr>
          <w:t>Strategicznych</w:t>
        </w:r>
        <w:proofErr w:type="spellEnd"/>
      </w:p>
      <w:p w14:paraId="7B305F5E" w14:textId="77777777" w:rsidR="00955B07" w:rsidRPr="00955B07" w:rsidRDefault="00955B07" w:rsidP="00955B07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955B07">
          <w:rPr>
            <w:rFonts w:asciiTheme="minorHAnsi" w:hAnsiTheme="minorHAnsi" w:cstheme="minorHAnsi"/>
            <w:sz w:val="16"/>
            <w:szCs w:val="16"/>
          </w:rPr>
          <w:t>NR Edycja8/2023/8925/</w:t>
        </w:r>
        <w:proofErr w:type="spellStart"/>
        <w:r w:rsidRPr="00955B07">
          <w:rPr>
            <w:rFonts w:asciiTheme="minorHAnsi" w:hAnsiTheme="minorHAnsi" w:cstheme="minorHAnsi"/>
            <w:sz w:val="16"/>
            <w:szCs w:val="16"/>
          </w:rPr>
          <w:t>PolskiLad</w:t>
        </w:r>
        <w:proofErr w:type="spellEnd"/>
      </w:p>
      <w:p w14:paraId="0FBDDEC7" w14:textId="09C79FF3" w:rsidR="00071EC3" w:rsidRDefault="00071EC3" w:rsidP="00955B07">
        <w:pPr>
          <w:tabs>
            <w:tab w:val="left" w:pos="567"/>
          </w:tabs>
          <w:contextualSpacing/>
          <w:jc w:val="center"/>
        </w:pPr>
        <w:r w:rsidRPr="00071EC3">
          <w:rPr>
            <w:rFonts w:asciiTheme="majorHAnsi" w:hAnsiTheme="majorHAnsi"/>
          </w:rPr>
          <w:fldChar w:fldCharType="begin"/>
        </w:r>
        <w:r w:rsidRPr="00071EC3">
          <w:rPr>
            <w:rFonts w:asciiTheme="majorHAnsi" w:hAnsiTheme="majorHAnsi"/>
          </w:rPr>
          <w:instrText xml:space="preserve"> PAGE   \* MERGEFORMAT </w:instrText>
        </w:r>
        <w:r w:rsidRPr="00071EC3">
          <w:rPr>
            <w:rFonts w:asciiTheme="majorHAnsi" w:hAnsiTheme="majorHAnsi"/>
          </w:rPr>
          <w:fldChar w:fldCharType="separate"/>
        </w:r>
        <w:r w:rsidR="00113F11">
          <w:rPr>
            <w:rFonts w:asciiTheme="majorHAnsi" w:hAnsiTheme="majorHAnsi"/>
            <w:noProof/>
          </w:rPr>
          <w:t>3</w:t>
        </w:r>
        <w:r w:rsidRPr="00071EC3">
          <w:rPr>
            <w:rFonts w:asciiTheme="majorHAnsi" w:hAnsiTheme="majorHAnsi"/>
          </w:rPr>
          <w:fldChar w:fldCharType="end"/>
        </w:r>
      </w:p>
    </w:sdtContent>
  </w:sdt>
  <w:p w14:paraId="02183CB5" w14:textId="77777777" w:rsidR="0047534E" w:rsidRDefault="00475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2709A" w14:textId="77777777" w:rsidR="007F77D7" w:rsidRDefault="007F77D7" w:rsidP="0047534E">
      <w:r>
        <w:separator/>
      </w:r>
    </w:p>
  </w:footnote>
  <w:footnote w:type="continuationSeparator" w:id="0">
    <w:p w14:paraId="7A9801F7" w14:textId="77777777" w:rsidR="007F77D7" w:rsidRDefault="007F77D7" w:rsidP="00475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415CC" w14:textId="77777777" w:rsidR="00955B07" w:rsidRDefault="00955B07" w:rsidP="00955B07">
    <w:pPr>
      <w:pStyle w:val="Nagwek"/>
      <w:jc w:val="right"/>
    </w:pPr>
    <w:bookmarkStart w:id="1" w:name="_Hlk71718809"/>
    <w:bookmarkStart w:id="2" w:name="_Hlk71718810"/>
    <w:r w:rsidRPr="00AB0257">
      <w:rPr>
        <w:noProof/>
      </w:rPr>
      <w:drawing>
        <wp:inline distT="0" distB="0" distL="0" distR="0" wp14:anchorId="687CF72A" wp14:editId="1D22F71A">
          <wp:extent cx="2266950" cy="717792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750815" w14:textId="77777777" w:rsidR="00955B07" w:rsidRPr="00863733" w:rsidRDefault="00955B07" w:rsidP="00955B07">
    <w:pPr>
      <w:pStyle w:val="Nagwek"/>
      <w:rPr>
        <w:sz w:val="10"/>
        <w:szCs w:val="10"/>
      </w:rPr>
    </w:pPr>
  </w:p>
  <w:p w14:paraId="68C3C05A" w14:textId="77777777" w:rsidR="00955B07" w:rsidRDefault="00955B07" w:rsidP="00955B07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E690D" wp14:editId="63C0F1EF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423AB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" strokecolor="black [3213]" strokeweight=".5pt">
              <v:stroke joinstyle="miter"/>
            </v:line>
          </w:pict>
        </mc:Fallback>
      </mc:AlternateContent>
    </w:r>
    <w:bookmarkEnd w:id="1"/>
    <w:bookmarkEnd w:id="2"/>
  </w:p>
  <w:p w14:paraId="4F1F5917" w14:textId="4B194B8C" w:rsidR="00A250CA" w:rsidRDefault="00A250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FFFFFFFF">
      <w:start w:val="1"/>
      <w:numFmt w:val="lowerLetter"/>
      <w:lvlText w:val="%1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5BD062C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220085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7683F2D"/>
    <w:multiLevelType w:val="hybridMultilevel"/>
    <w:tmpl w:val="A72E0CD0"/>
    <w:lvl w:ilvl="0" w:tplc="DCE271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F829E3"/>
    <w:multiLevelType w:val="hybridMultilevel"/>
    <w:tmpl w:val="3CE20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F5190"/>
    <w:multiLevelType w:val="hybridMultilevel"/>
    <w:tmpl w:val="8752B7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8A699B"/>
    <w:multiLevelType w:val="hybridMultilevel"/>
    <w:tmpl w:val="4D08B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9F2B26"/>
    <w:multiLevelType w:val="hybridMultilevel"/>
    <w:tmpl w:val="55F6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4F47A7"/>
    <w:multiLevelType w:val="hybridMultilevel"/>
    <w:tmpl w:val="4DDC54D0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593E20"/>
    <w:multiLevelType w:val="hybridMultilevel"/>
    <w:tmpl w:val="3BCC839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6" w15:restartNumberingAfterBreak="0">
    <w:nsid w:val="14A35DA3"/>
    <w:multiLevelType w:val="hybridMultilevel"/>
    <w:tmpl w:val="21ECC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8A2C4D"/>
    <w:multiLevelType w:val="hybridMultilevel"/>
    <w:tmpl w:val="A4C837A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18CA2F4B"/>
    <w:multiLevelType w:val="hybridMultilevel"/>
    <w:tmpl w:val="088A16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9092F39"/>
    <w:multiLevelType w:val="hybridMultilevel"/>
    <w:tmpl w:val="A0B486A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634ED3"/>
    <w:multiLevelType w:val="hybridMultilevel"/>
    <w:tmpl w:val="B9A8F7B2"/>
    <w:lvl w:ilvl="0" w:tplc="3A9601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BA2138"/>
    <w:multiLevelType w:val="hybridMultilevel"/>
    <w:tmpl w:val="383CB9B0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27507160"/>
    <w:multiLevelType w:val="hybridMultilevel"/>
    <w:tmpl w:val="B8AAF2E8"/>
    <w:lvl w:ilvl="0" w:tplc="65303F2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2C9C1539"/>
    <w:multiLevelType w:val="hybridMultilevel"/>
    <w:tmpl w:val="B0E6D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F6A1D"/>
    <w:multiLevelType w:val="multilevel"/>
    <w:tmpl w:val="6E46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8240FD"/>
    <w:multiLevelType w:val="hybridMultilevel"/>
    <w:tmpl w:val="5D8AF4D8"/>
    <w:lvl w:ilvl="0" w:tplc="B26417D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B77C9"/>
    <w:multiLevelType w:val="hybridMultilevel"/>
    <w:tmpl w:val="4E045A0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45086"/>
    <w:multiLevelType w:val="hybridMultilevel"/>
    <w:tmpl w:val="F364E2A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3E626962"/>
    <w:multiLevelType w:val="hybridMultilevel"/>
    <w:tmpl w:val="629441A4"/>
    <w:lvl w:ilvl="0" w:tplc="7F485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33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56E55E1"/>
    <w:multiLevelType w:val="hybridMultilevel"/>
    <w:tmpl w:val="8340A35C"/>
    <w:lvl w:ilvl="0" w:tplc="9182AE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90F6E"/>
    <w:multiLevelType w:val="multilevel"/>
    <w:tmpl w:val="37A071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B66B33"/>
    <w:multiLevelType w:val="hybridMultilevel"/>
    <w:tmpl w:val="A8A2E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D6F50"/>
    <w:multiLevelType w:val="hybridMultilevel"/>
    <w:tmpl w:val="32E6F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CE293A"/>
    <w:multiLevelType w:val="hybridMultilevel"/>
    <w:tmpl w:val="59E07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D44CC"/>
    <w:multiLevelType w:val="multilevel"/>
    <w:tmpl w:val="1E32E4B0"/>
    <w:lvl w:ilvl="0">
      <w:start w:val="7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185" w:hanging="1185"/>
      </w:pPr>
      <w:rPr>
        <w:rFonts w:hint="default"/>
      </w:rPr>
    </w:lvl>
    <w:lvl w:ilvl="2">
      <w:numFmt w:val="decimalZero"/>
      <w:lvlText w:val="%1.%2.%3"/>
      <w:lvlJc w:val="left"/>
      <w:pPr>
        <w:ind w:left="1185" w:hanging="1185"/>
      </w:pPr>
      <w:rPr>
        <w:rFonts w:hint="default"/>
      </w:rPr>
    </w:lvl>
    <w:lvl w:ilvl="3">
      <w:numFmt w:val="decimalZero"/>
      <w:lvlText w:val="%1.%2.%3.%4"/>
      <w:lvlJc w:val="left"/>
      <w:pPr>
        <w:ind w:left="1185" w:hanging="118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1185" w:hanging="118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185" w:hanging="118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185" w:hanging="1185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1AD328B"/>
    <w:multiLevelType w:val="hybridMultilevel"/>
    <w:tmpl w:val="C2781B92"/>
    <w:lvl w:ilvl="0" w:tplc="04150013">
      <w:start w:val="1"/>
      <w:numFmt w:val="upperRoman"/>
      <w:lvlText w:val="%1."/>
      <w:lvlJc w:val="righ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32399"/>
    <w:multiLevelType w:val="hybridMultilevel"/>
    <w:tmpl w:val="C0D2D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207A9"/>
    <w:multiLevelType w:val="hybridMultilevel"/>
    <w:tmpl w:val="293C4D0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907B6E"/>
    <w:multiLevelType w:val="hybridMultilevel"/>
    <w:tmpl w:val="FE2EBD4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C73A8"/>
    <w:multiLevelType w:val="hybridMultilevel"/>
    <w:tmpl w:val="72489A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E7D56"/>
    <w:multiLevelType w:val="multilevel"/>
    <w:tmpl w:val="6A42F8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EE4775"/>
    <w:multiLevelType w:val="hybridMultilevel"/>
    <w:tmpl w:val="49DA8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E21B1"/>
    <w:multiLevelType w:val="hybridMultilevel"/>
    <w:tmpl w:val="100E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44267"/>
    <w:multiLevelType w:val="multilevel"/>
    <w:tmpl w:val="645C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5E083F"/>
    <w:multiLevelType w:val="hybridMultilevel"/>
    <w:tmpl w:val="C0D2D2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22A3A"/>
    <w:multiLevelType w:val="hybridMultilevel"/>
    <w:tmpl w:val="772E9BF8"/>
    <w:lvl w:ilvl="0" w:tplc="E5BE6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64072"/>
    <w:multiLevelType w:val="hybridMultilevel"/>
    <w:tmpl w:val="2AAEA472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017513"/>
    <w:multiLevelType w:val="hybridMultilevel"/>
    <w:tmpl w:val="8586E98E"/>
    <w:lvl w:ilvl="0" w:tplc="8AE8718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790225">
    <w:abstractNumId w:val="0"/>
  </w:num>
  <w:num w:numId="2" w16cid:durableId="2134517634">
    <w:abstractNumId w:val="1"/>
  </w:num>
  <w:num w:numId="3" w16cid:durableId="1948462884">
    <w:abstractNumId w:val="2"/>
  </w:num>
  <w:num w:numId="4" w16cid:durableId="1317612835">
    <w:abstractNumId w:val="3"/>
  </w:num>
  <w:num w:numId="5" w16cid:durableId="2020430094">
    <w:abstractNumId w:val="4"/>
  </w:num>
  <w:num w:numId="6" w16cid:durableId="734818123">
    <w:abstractNumId w:val="5"/>
  </w:num>
  <w:num w:numId="7" w16cid:durableId="258876160">
    <w:abstractNumId w:val="6"/>
  </w:num>
  <w:num w:numId="8" w16cid:durableId="863400593">
    <w:abstractNumId w:val="7"/>
  </w:num>
  <w:num w:numId="9" w16cid:durableId="1935286235">
    <w:abstractNumId w:val="8"/>
  </w:num>
  <w:num w:numId="10" w16cid:durableId="2115972629">
    <w:abstractNumId w:val="18"/>
  </w:num>
  <w:num w:numId="11" w16cid:durableId="1338342651">
    <w:abstractNumId w:val="34"/>
  </w:num>
  <w:num w:numId="12" w16cid:durableId="1120220414">
    <w:abstractNumId w:val="35"/>
  </w:num>
  <w:num w:numId="13" w16cid:durableId="1623227644">
    <w:abstractNumId w:val="39"/>
  </w:num>
  <w:num w:numId="14" w16cid:durableId="75636585">
    <w:abstractNumId w:val="42"/>
  </w:num>
  <w:num w:numId="15" w16cid:durableId="1135836811">
    <w:abstractNumId w:val="16"/>
  </w:num>
  <w:num w:numId="16" w16cid:durableId="897939603">
    <w:abstractNumId w:val="13"/>
  </w:num>
  <w:num w:numId="17" w16cid:durableId="1280069823">
    <w:abstractNumId w:val="14"/>
  </w:num>
  <w:num w:numId="18" w16cid:durableId="662928422">
    <w:abstractNumId w:val="47"/>
  </w:num>
  <w:num w:numId="19" w16cid:durableId="1239510575">
    <w:abstractNumId w:val="19"/>
  </w:num>
  <w:num w:numId="20" w16cid:durableId="1143932129">
    <w:abstractNumId w:val="23"/>
  </w:num>
  <w:num w:numId="21" w16cid:durableId="594477928">
    <w:abstractNumId w:val="30"/>
  </w:num>
  <w:num w:numId="22" w16cid:durableId="50931242">
    <w:abstractNumId w:val="10"/>
  </w:num>
  <w:num w:numId="23" w16cid:durableId="548346479">
    <w:abstractNumId w:val="38"/>
  </w:num>
  <w:num w:numId="24" w16cid:durableId="236939075">
    <w:abstractNumId w:val="40"/>
  </w:num>
  <w:num w:numId="25" w16cid:durableId="901982805">
    <w:abstractNumId w:val="9"/>
  </w:num>
  <w:num w:numId="26" w16cid:durableId="815024393">
    <w:abstractNumId w:val="26"/>
  </w:num>
  <w:num w:numId="27" w16cid:durableId="745299611">
    <w:abstractNumId w:val="36"/>
  </w:num>
  <w:num w:numId="28" w16cid:durableId="1878351634">
    <w:abstractNumId w:val="29"/>
  </w:num>
  <w:num w:numId="29" w16cid:durableId="1519198829">
    <w:abstractNumId w:val="25"/>
  </w:num>
  <w:num w:numId="30" w16cid:durableId="2050907306">
    <w:abstractNumId w:val="33"/>
  </w:num>
  <w:num w:numId="31" w16cid:durableId="1445539988">
    <w:abstractNumId w:val="32"/>
  </w:num>
  <w:num w:numId="32" w16cid:durableId="1370302887">
    <w:abstractNumId w:val="12"/>
  </w:num>
  <w:num w:numId="33" w16cid:durableId="1004550901">
    <w:abstractNumId w:val="20"/>
  </w:num>
  <w:num w:numId="34" w16cid:durableId="415829934">
    <w:abstractNumId w:val="28"/>
  </w:num>
  <w:num w:numId="35" w16cid:durableId="1221670784">
    <w:abstractNumId w:val="48"/>
  </w:num>
  <w:num w:numId="36" w16cid:durableId="1452095712">
    <w:abstractNumId w:val="46"/>
  </w:num>
  <w:num w:numId="37" w16cid:durableId="1437866578">
    <w:abstractNumId w:val="37"/>
  </w:num>
  <w:num w:numId="38" w16cid:durableId="94903789">
    <w:abstractNumId w:val="45"/>
  </w:num>
  <w:num w:numId="39" w16cid:durableId="1299722192">
    <w:abstractNumId w:val="43"/>
  </w:num>
  <w:num w:numId="40" w16cid:durableId="1556350732">
    <w:abstractNumId w:val="17"/>
  </w:num>
  <w:num w:numId="41" w16cid:durableId="1849326598">
    <w:abstractNumId w:val="22"/>
  </w:num>
  <w:num w:numId="42" w16cid:durableId="1470585625">
    <w:abstractNumId w:val="15"/>
  </w:num>
  <w:num w:numId="43" w16cid:durableId="1616791623">
    <w:abstractNumId w:val="11"/>
  </w:num>
  <w:num w:numId="44" w16cid:durableId="72555839">
    <w:abstractNumId w:val="27"/>
  </w:num>
  <w:num w:numId="45" w16cid:durableId="498807848">
    <w:abstractNumId w:val="21"/>
  </w:num>
  <w:num w:numId="46" w16cid:durableId="1249927545">
    <w:abstractNumId w:val="24"/>
  </w:num>
  <w:num w:numId="47" w16cid:durableId="400568631">
    <w:abstractNumId w:val="44"/>
  </w:num>
  <w:num w:numId="48" w16cid:durableId="379012718">
    <w:abstractNumId w:val="31"/>
  </w:num>
  <w:num w:numId="49" w16cid:durableId="27171462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DE"/>
    <w:rsid w:val="000017B7"/>
    <w:rsid w:val="00004704"/>
    <w:rsid w:val="0000531C"/>
    <w:rsid w:val="0003303A"/>
    <w:rsid w:val="00050E61"/>
    <w:rsid w:val="00071EC3"/>
    <w:rsid w:val="00077997"/>
    <w:rsid w:val="00083281"/>
    <w:rsid w:val="00097355"/>
    <w:rsid w:val="00097B53"/>
    <w:rsid w:val="000C2EB7"/>
    <w:rsid w:val="000D4B93"/>
    <w:rsid w:val="00113F11"/>
    <w:rsid w:val="00116C98"/>
    <w:rsid w:val="00130F4A"/>
    <w:rsid w:val="0013494B"/>
    <w:rsid w:val="00135F7F"/>
    <w:rsid w:val="00153CF7"/>
    <w:rsid w:val="001601A2"/>
    <w:rsid w:val="001616DE"/>
    <w:rsid w:val="00162794"/>
    <w:rsid w:val="00171949"/>
    <w:rsid w:val="00172D0C"/>
    <w:rsid w:val="001A7C26"/>
    <w:rsid w:val="001B7312"/>
    <w:rsid w:val="001C0E76"/>
    <w:rsid w:val="001C1AD5"/>
    <w:rsid w:val="001C260B"/>
    <w:rsid w:val="001C7F94"/>
    <w:rsid w:val="001D1405"/>
    <w:rsid w:val="001D3FFE"/>
    <w:rsid w:val="001E0FAA"/>
    <w:rsid w:val="002040AC"/>
    <w:rsid w:val="00214848"/>
    <w:rsid w:val="00221466"/>
    <w:rsid w:val="00236AD5"/>
    <w:rsid w:val="0023731F"/>
    <w:rsid w:val="002416AD"/>
    <w:rsid w:val="002461F9"/>
    <w:rsid w:val="00246BF4"/>
    <w:rsid w:val="00256F52"/>
    <w:rsid w:val="00286AE9"/>
    <w:rsid w:val="00290045"/>
    <w:rsid w:val="00296B75"/>
    <w:rsid w:val="002B2587"/>
    <w:rsid w:val="002B50BC"/>
    <w:rsid w:val="002D596D"/>
    <w:rsid w:val="002F3E53"/>
    <w:rsid w:val="00305966"/>
    <w:rsid w:val="00311980"/>
    <w:rsid w:val="00340334"/>
    <w:rsid w:val="00354484"/>
    <w:rsid w:val="003650DF"/>
    <w:rsid w:val="00377038"/>
    <w:rsid w:val="00386DE0"/>
    <w:rsid w:val="003B730B"/>
    <w:rsid w:val="003C2149"/>
    <w:rsid w:val="003C2595"/>
    <w:rsid w:val="003C4953"/>
    <w:rsid w:val="003E5C5F"/>
    <w:rsid w:val="00402623"/>
    <w:rsid w:val="00404A70"/>
    <w:rsid w:val="0043582F"/>
    <w:rsid w:val="00450967"/>
    <w:rsid w:val="00467882"/>
    <w:rsid w:val="00467CBB"/>
    <w:rsid w:val="0047534E"/>
    <w:rsid w:val="00494EEB"/>
    <w:rsid w:val="004A1933"/>
    <w:rsid w:val="004A7254"/>
    <w:rsid w:val="004E2965"/>
    <w:rsid w:val="005070A6"/>
    <w:rsid w:val="005178B1"/>
    <w:rsid w:val="005329DC"/>
    <w:rsid w:val="00554343"/>
    <w:rsid w:val="005B39AC"/>
    <w:rsid w:val="005B75CD"/>
    <w:rsid w:val="005C284C"/>
    <w:rsid w:val="005D6585"/>
    <w:rsid w:val="00600B61"/>
    <w:rsid w:val="00621885"/>
    <w:rsid w:val="006555B1"/>
    <w:rsid w:val="00663C19"/>
    <w:rsid w:val="0069712B"/>
    <w:rsid w:val="006A2DD1"/>
    <w:rsid w:val="006A5FA5"/>
    <w:rsid w:val="006B60A8"/>
    <w:rsid w:val="006F1B4F"/>
    <w:rsid w:val="00714265"/>
    <w:rsid w:val="00715F18"/>
    <w:rsid w:val="007458F3"/>
    <w:rsid w:val="007470AC"/>
    <w:rsid w:val="00772B29"/>
    <w:rsid w:val="00773B1C"/>
    <w:rsid w:val="007810C3"/>
    <w:rsid w:val="0078148A"/>
    <w:rsid w:val="00781969"/>
    <w:rsid w:val="007927A2"/>
    <w:rsid w:val="00796F1F"/>
    <w:rsid w:val="007A2D92"/>
    <w:rsid w:val="007A6CD6"/>
    <w:rsid w:val="007B7D28"/>
    <w:rsid w:val="007F77D7"/>
    <w:rsid w:val="00804318"/>
    <w:rsid w:val="00820311"/>
    <w:rsid w:val="008254DA"/>
    <w:rsid w:val="00830A72"/>
    <w:rsid w:val="00850360"/>
    <w:rsid w:val="008712CC"/>
    <w:rsid w:val="00871F9E"/>
    <w:rsid w:val="008910E0"/>
    <w:rsid w:val="00894324"/>
    <w:rsid w:val="008A18F8"/>
    <w:rsid w:val="008B069A"/>
    <w:rsid w:val="008E038F"/>
    <w:rsid w:val="008E13F9"/>
    <w:rsid w:val="008E2DB4"/>
    <w:rsid w:val="008E528F"/>
    <w:rsid w:val="009118D0"/>
    <w:rsid w:val="009125DF"/>
    <w:rsid w:val="0092413C"/>
    <w:rsid w:val="00933821"/>
    <w:rsid w:val="009413F5"/>
    <w:rsid w:val="00943ECD"/>
    <w:rsid w:val="00947D4A"/>
    <w:rsid w:val="0095098E"/>
    <w:rsid w:val="009526A4"/>
    <w:rsid w:val="00955B07"/>
    <w:rsid w:val="00975313"/>
    <w:rsid w:val="00975CA9"/>
    <w:rsid w:val="00984801"/>
    <w:rsid w:val="009A04B8"/>
    <w:rsid w:val="009A5427"/>
    <w:rsid w:val="009A58C7"/>
    <w:rsid w:val="009A5A56"/>
    <w:rsid w:val="009E1CD8"/>
    <w:rsid w:val="009E5E76"/>
    <w:rsid w:val="00A005B4"/>
    <w:rsid w:val="00A01B4B"/>
    <w:rsid w:val="00A03F12"/>
    <w:rsid w:val="00A16E35"/>
    <w:rsid w:val="00A24BE7"/>
    <w:rsid w:val="00A250CA"/>
    <w:rsid w:val="00A45D2A"/>
    <w:rsid w:val="00A50B72"/>
    <w:rsid w:val="00A52433"/>
    <w:rsid w:val="00A54470"/>
    <w:rsid w:val="00A54C2A"/>
    <w:rsid w:val="00AA790A"/>
    <w:rsid w:val="00AB60DE"/>
    <w:rsid w:val="00AC02B2"/>
    <w:rsid w:val="00AE2E97"/>
    <w:rsid w:val="00B00401"/>
    <w:rsid w:val="00B10BD3"/>
    <w:rsid w:val="00B11CBB"/>
    <w:rsid w:val="00B26D6F"/>
    <w:rsid w:val="00B35ACE"/>
    <w:rsid w:val="00B3743A"/>
    <w:rsid w:val="00B441F9"/>
    <w:rsid w:val="00B9352A"/>
    <w:rsid w:val="00BB18D5"/>
    <w:rsid w:val="00BB5D2A"/>
    <w:rsid w:val="00BC321B"/>
    <w:rsid w:val="00BD3C07"/>
    <w:rsid w:val="00BD3F7E"/>
    <w:rsid w:val="00BE764D"/>
    <w:rsid w:val="00C02F03"/>
    <w:rsid w:val="00C10DD0"/>
    <w:rsid w:val="00C14F5D"/>
    <w:rsid w:val="00C1612A"/>
    <w:rsid w:val="00C42221"/>
    <w:rsid w:val="00C45B66"/>
    <w:rsid w:val="00C63DC0"/>
    <w:rsid w:val="00C67336"/>
    <w:rsid w:val="00C70588"/>
    <w:rsid w:val="00C70611"/>
    <w:rsid w:val="00C80CC0"/>
    <w:rsid w:val="00C944CD"/>
    <w:rsid w:val="00CA41EC"/>
    <w:rsid w:val="00CB23DC"/>
    <w:rsid w:val="00CB5A97"/>
    <w:rsid w:val="00CC767F"/>
    <w:rsid w:val="00CD5246"/>
    <w:rsid w:val="00D16D60"/>
    <w:rsid w:val="00D34764"/>
    <w:rsid w:val="00D56491"/>
    <w:rsid w:val="00D6588D"/>
    <w:rsid w:val="00D742D6"/>
    <w:rsid w:val="00D75D07"/>
    <w:rsid w:val="00D8541A"/>
    <w:rsid w:val="00D93528"/>
    <w:rsid w:val="00D96747"/>
    <w:rsid w:val="00DB5A1A"/>
    <w:rsid w:val="00DC0DEC"/>
    <w:rsid w:val="00DC673E"/>
    <w:rsid w:val="00DC74FD"/>
    <w:rsid w:val="00DD7EAF"/>
    <w:rsid w:val="00DE5D97"/>
    <w:rsid w:val="00DE62A3"/>
    <w:rsid w:val="00DF140E"/>
    <w:rsid w:val="00E04A19"/>
    <w:rsid w:val="00E12729"/>
    <w:rsid w:val="00E326C4"/>
    <w:rsid w:val="00E33CB2"/>
    <w:rsid w:val="00E34F73"/>
    <w:rsid w:val="00E64366"/>
    <w:rsid w:val="00E676E6"/>
    <w:rsid w:val="00E732EA"/>
    <w:rsid w:val="00E76345"/>
    <w:rsid w:val="00E8095C"/>
    <w:rsid w:val="00E9312B"/>
    <w:rsid w:val="00E949D8"/>
    <w:rsid w:val="00E95DE5"/>
    <w:rsid w:val="00EA2748"/>
    <w:rsid w:val="00EB1397"/>
    <w:rsid w:val="00EB21BA"/>
    <w:rsid w:val="00EE35DC"/>
    <w:rsid w:val="00EE64F7"/>
    <w:rsid w:val="00F014B2"/>
    <w:rsid w:val="00F15C0A"/>
    <w:rsid w:val="00F20D0B"/>
    <w:rsid w:val="00F322C1"/>
    <w:rsid w:val="00F40D15"/>
    <w:rsid w:val="00F470E2"/>
    <w:rsid w:val="00F84DB3"/>
    <w:rsid w:val="00F951B6"/>
    <w:rsid w:val="00F9677A"/>
    <w:rsid w:val="00FA5A84"/>
    <w:rsid w:val="00F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E738"/>
  <w15:docId w15:val="{F8E7774B-CC43-4D71-8FA8-DD5F1D79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0D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,L1,Numerowanie,Akapit z listą5,T_SZ_List Paragraph,normalny tekst,Akapit z listą BS,Kolorowa lista — akcent 11,Akapit z listą1,Średnia siatka 1 — akcent 21,List Paragraph,sw tekst,List Paragraph1,Wypunktowanie,Nagłowek 3"/>
    <w:basedOn w:val="Normalny"/>
    <w:link w:val="AkapitzlistZnak"/>
    <w:uiPriority w:val="34"/>
    <w:qFormat/>
    <w:rsid w:val="00BD3C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1F"/>
    <w:rPr>
      <w:rFonts w:ascii="Segoe UI" w:eastAsia="Calibri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C63DC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28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63DC0"/>
    <w:rPr>
      <w:rFonts w:ascii="Times New Roman" w:eastAsia="Times New Roman" w:hAnsi="Times New Roman" w:cs="Times New Roman"/>
      <w:kern w:val="28"/>
      <w:sz w:val="20"/>
      <w:szCs w:val="20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E12729"/>
    <w:rPr>
      <w:b/>
      <w:bCs/>
    </w:rPr>
  </w:style>
  <w:style w:type="paragraph" w:customStyle="1" w:styleId="Default">
    <w:name w:val="Default"/>
    <w:rsid w:val="005B3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753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7534E"/>
    <w:rPr>
      <w:rFonts w:ascii="Calibri" w:eastAsia="Calibri" w:hAnsi="Calibri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9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5966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596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46BF4"/>
    <w:rPr>
      <w:color w:val="0000FF"/>
      <w:u w:val="single"/>
    </w:rPr>
  </w:style>
  <w:style w:type="character" w:customStyle="1" w:styleId="AkapitzlistZnak">
    <w:name w:val="Akapit z listą Znak"/>
    <w:aliases w:val="WyliczPrzyklad Znak,L1 Znak,Numerowanie Znak,Akapit z listą5 Znak,T_SZ_List Paragraph Znak,normalny tekst Znak,Akapit z listą BS Znak,Kolorowa lista — akcent 11 Znak,Akapit z listą1 Znak,Średnia siatka 1 — akcent 21 Znak"/>
    <w:link w:val="Akapitzlist"/>
    <w:uiPriority w:val="34"/>
    <w:qFormat/>
    <w:locked/>
    <w:rsid w:val="00B10BD3"/>
  </w:style>
  <w:style w:type="character" w:styleId="Nierozpoznanawzmianka">
    <w:name w:val="Unresolved Mention"/>
    <w:basedOn w:val="Domylnaczcionkaakapitu"/>
    <w:uiPriority w:val="99"/>
    <w:semiHidden/>
    <w:unhideWhenUsed/>
    <w:rsid w:val="00955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welec.marcin@lubniany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nika.patrzek@lubniany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2A2E5-0A8D-4DCB-A9FB-3C671BDE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Kochanek</dc:creator>
  <cp:keywords/>
  <dc:description/>
  <cp:lastModifiedBy>Monika Patrzek</cp:lastModifiedBy>
  <cp:revision>3</cp:revision>
  <cp:lastPrinted>2023-04-13T07:46:00Z</cp:lastPrinted>
  <dcterms:created xsi:type="dcterms:W3CDTF">2024-07-25T12:03:00Z</dcterms:created>
  <dcterms:modified xsi:type="dcterms:W3CDTF">2024-07-25T12:19:00Z</dcterms:modified>
</cp:coreProperties>
</file>