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27CBB136" w14:textId="2AFDF6A7" w:rsidR="0077122B" w:rsidRPr="0077122B" w:rsidRDefault="0077122B" w:rsidP="0077122B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77122B">
              <w:rPr>
                <w:rFonts w:ascii="Times New Roman" w:hAnsi="Times New Roman" w:cs="Times New Roman"/>
                <w:u w:val="single"/>
              </w:rPr>
              <w:t xml:space="preserve">dotyczy: przetargu nieograniczonego na dostawę </w:t>
            </w:r>
            <w:r w:rsidR="00635CD6">
              <w:rPr>
                <w:rFonts w:ascii="Times New Roman" w:hAnsi="Times New Roman" w:cs="Times New Roman"/>
                <w:u w:val="single"/>
              </w:rPr>
              <w:t>szwów, zacisków, podwiązek</w:t>
            </w:r>
            <w:r w:rsidRPr="0077122B">
              <w:rPr>
                <w:rFonts w:ascii="Times New Roman" w:hAnsi="Times New Roman" w:cs="Times New Roman"/>
                <w:u w:val="single"/>
              </w:rPr>
              <w:t>, znak sprawy: 4WSzKzP.SZP.2612.</w:t>
            </w:r>
            <w:r w:rsidR="00635CD6">
              <w:rPr>
                <w:rFonts w:ascii="Times New Roman" w:hAnsi="Times New Roman" w:cs="Times New Roman"/>
                <w:u w:val="single"/>
              </w:rPr>
              <w:t>78</w:t>
            </w:r>
            <w:r w:rsidRPr="0077122B">
              <w:rPr>
                <w:rFonts w:ascii="Times New Roman" w:hAnsi="Times New Roman" w:cs="Times New Roman"/>
                <w:u w:val="single"/>
              </w:rPr>
              <w:t>.2024</w:t>
            </w:r>
          </w:p>
          <w:p w14:paraId="47801294" w14:textId="6FABAAFD" w:rsidR="00A506E0" w:rsidRPr="00A506E0" w:rsidRDefault="00A506E0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</w:t>
      </w:r>
      <w:bookmarkStart w:id="2" w:name="_GoBack"/>
      <w:r w:rsidRPr="00A506E0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bookmarkEnd w:id="2"/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1FE44-D9B5-462D-A40F-C22540B7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Lewicka</cp:lastModifiedBy>
  <cp:revision>11</cp:revision>
  <cp:lastPrinted>2024-03-12T09:48:00Z</cp:lastPrinted>
  <dcterms:created xsi:type="dcterms:W3CDTF">2022-05-06T13:13:00Z</dcterms:created>
  <dcterms:modified xsi:type="dcterms:W3CDTF">2024-05-21T11:19:00Z</dcterms:modified>
</cp:coreProperties>
</file>