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35FE" w14:textId="267D5713" w:rsidR="00392BC9" w:rsidRPr="00420EBF" w:rsidRDefault="00F3212F" w:rsidP="00F81F2D">
      <w:pPr>
        <w:pStyle w:val="Tekstpodstawowy"/>
        <w:suppressAutoHyphens/>
        <w:spacing w:line="276" w:lineRule="auto"/>
        <w:jc w:val="right"/>
        <w:rPr>
          <w:rFonts w:asciiTheme="minorHAnsi" w:hAnsiTheme="minorHAnsi" w:cstheme="minorHAnsi"/>
          <w:sz w:val="24"/>
          <w:szCs w:val="24"/>
        </w:rPr>
      </w:pPr>
      <w:r w:rsidRPr="00420EBF">
        <w:rPr>
          <w:rFonts w:asciiTheme="minorHAnsi" w:hAnsiTheme="minorHAnsi" w:cstheme="minorHAnsi"/>
          <w:sz w:val="24"/>
          <w:szCs w:val="24"/>
        </w:rPr>
        <w:t>Żyrardów, dn. …</w:t>
      </w:r>
      <w:r w:rsidR="00825A3D" w:rsidRPr="00420EBF">
        <w:rPr>
          <w:rFonts w:asciiTheme="minorHAnsi" w:hAnsiTheme="minorHAnsi" w:cstheme="minorHAnsi"/>
          <w:sz w:val="24"/>
          <w:szCs w:val="24"/>
        </w:rPr>
        <w:t>.</w:t>
      </w:r>
      <w:r w:rsidRPr="00420EBF">
        <w:rPr>
          <w:rFonts w:asciiTheme="minorHAnsi" w:hAnsiTheme="minorHAnsi" w:cstheme="minorHAnsi"/>
          <w:sz w:val="24"/>
          <w:szCs w:val="24"/>
        </w:rPr>
        <w:t>02.2024</w:t>
      </w:r>
      <w:r w:rsidR="00392BC9" w:rsidRPr="00420EBF">
        <w:rPr>
          <w:rFonts w:asciiTheme="minorHAnsi" w:hAnsiTheme="minorHAnsi" w:cstheme="minorHAnsi"/>
          <w:sz w:val="24"/>
          <w:szCs w:val="24"/>
        </w:rPr>
        <w:t xml:space="preserve"> r. </w:t>
      </w:r>
    </w:p>
    <w:p w14:paraId="472659C7" w14:textId="77777777" w:rsidR="00392BC9" w:rsidRPr="00420EBF" w:rsidRDefault="00392BC9" w:rsidP="00F81F2D">
      <w:pPr>
        <w:pStyle w:val="Tekstpodstawowy"/>
        <w:suppressAutoHyphens/>
        <w:spacing w:line="276" w:lineRule="auto"/>
        <w:jc w:val="right"/>
        <w:rPr>
          <w:rFonts w:asciiTheme="minorHAnsi" w:hAnsiTheme="minorHAnsi" w:cstheme="minorHAnsi"/>
          <w:sz w:val="24"/>
          <w:szCs w:val="24"/>
        </w:rPr>
      </w:pPr>
    </w:p>
    <w:p w14:paraId="120FA9D1" w14:textId="08B3EA33" w:rsidR="00392BC9" w:rsidRPr="00420EBF" w:rsidRDefault="00392BC9" w:rsidP="00F81F2D">
      <w:pPr>
        <w:pStyle w:val="Tekstpodstawowy"/>
        <w:suppressAutoHyphens/>
        <w:spacing w:line="276" w:lineRule="auto"/>
        <w:jc w:val="right"/>
        <w:rPr>
          <w:rFonts w:asciiTheme="minorHAnsi" w:hAnsiTheme="minorHAnsi" w:cstheme="minorHAnsi"/>
          <w:sz w:val="24"/>
          <w:szCs w:val="24"/>
        </w:rPr>
      </w:pPr>
      <w:r w:rsidRPr="00420EBF">
        <w:rPr>
          <w:rFonts w:asciiTheme="minorHAnsi" w:hAnsiTheme="minorHAnsi" w:cstheme="minorHAnsi"/>
          <w:sz w:val="24"/>
          <w:szCs w:val="24"/>
        </w:rPr>
        <w:t>Strona prowadzonego postępowania</w:t>
      </w:r>
    </w:p>
    <w:p w14:paraId="4E3CAC89" w14:textId="792C659D" w:rsidR="00392BC9" w:rsidRPr="00420EBF" w:rsidRDefault="00420EBF" w:rsidP="00F81F2D">
      <w:pPr>
        <w:pStyle w:val="Tekstpodstawowy"/>
        <w:suppressAutoHyphens/>
        <w:spacing w:line="276" w:lineRule="auto"/>
        <w:jc w:val="right"/>
        <w:rPr>
          <w:rFonts w:asciiTheme="minorHAnsi" w:hAnsiTheme="minorHAnsi" w:cstheme="minorHAnsi"/>
          <w:sz w:val="24"/>
          <w:szCs w:val="24"/>
        </w:rPr>
      </w:pPr>
      <w:hyperlink r:id="rId8" w:history="1">
        <w:r w:rsidR="00392BC9" w:rsidRPr="00420EBF">
          <w:rPr>
            <w:rStyle w:val="Hipercze"/>
            <w:rFonts w:asciiTheme="minorHAnsi" w:hAnsiTheme="minorHAnsi" w:cstheme="minorHAnsi"/>
            <w:sz w:val="24"/>
            <w:szCs w:val="24"/>
          </w:rPr>
          <w:t>https://platformazakupowa.pl/pn/pgk_zyrardow</w:t>
        </w:r>
      </w:hyperlink>
    </w:p>
    <w:p w14:paraId="4F516F4D" w14:textId="77777777" w:rsidR="00825A3D" w:rsidRPr="00420EBF" w:rsidRDefault="00825A3D" w:rsidP="00F81F2D">
      <w:pPr>
        <w:pStyle w:val="Tekstpodstawowy"/>
        <w:suppressAutoHyphens/>
        <w:spacing w:line="276" w:lineRule="auto"/>
        <w:rPr>
          <w:rFonts w:asciiTheme="minorHAnsi" w:hAnsiTheme="minorHAnsi" w:cstheme="minorHAnsi"/>
          <w:sz w:val="24"/>
          <w:szCs w:val="24"/>
        </w:rPr>
      </w:pPr>
    </w:p>
    <w:p w14:paraId="6099203C" w14:textId="3E999BFB" w:rsidR="00392BC9" w:rsidRPr="00420EBF" w:rsidRDefault="00FE0F12" w:rsidP="00F81F2D">
      <w:pPr>
        <w:pStyle w:val="Tekstpodstawowy"/>
        <w:suppressAutoHyphens/>
        <w:spacing w:line="276" w:lineRule="auto"/>
        <w:rPr>
          <w:rFonts w:asciiTheme="minorHAnsi" w:hAnsiTheme="minorHAnsi" w:cstheme="minorHAnsi"/>
          <w:sz w:val="24"/>
          <w:szCs w:val="24"/>
        </w:rPr>
      </w:pPr>
      <w:r w:rsidRPr="00420EBF">
        <w:rPr>
          <w:rFonts w:asciiTheme="minorHAnsi" w:hAnsiTheme="minorHAnsi" w:cstheme="minorHAnsi"/>
          <w:sz w:val="24"/>
          <w:szCs w:val="24"/>
        </w:rPr>
        <w:t>ZP.</w:t>
      </w:r>
      <w:r w:rsidR="00F3212F" w:rsidRPr="00420EBF">
        <w:rPr>
          <w:rFonts w:asciiTheme="minorHAnsi" w:hAnsiTheme="minorHAnsi" w:cstheme="minorHAnsi"/>
          <w:sz w:val="24"/>
          <w:szCs w:val="24"/>
        </w:rPr>
        <w:t>2</w:t>
      </w:r>
      <w:r w:rsidR="0063206D" w:rsidRPr="00420EBF">
        <w:rPr>
          <w:rFonts w:asciiTheme="minorHAnsi" w:hAnsiTheme="minorHAnsi" w:cstheme="minorHAnsi"/>
          <w:sz w:val="24"/>
          <w:szCs w:val="24"/>
        </w:rPr>
        <w:t>S</w:t>
      </w:r>
      <w:r w:rsidR="00392BC9" w:rsidRPr="00420EBF">
        <w:rPr>
          <w:rFonts w:asciiTheme="minorHAnsi" w:hAnsiTheme="minorHAnsi" w:cstheme="minorHAnsi"/>
          <w:sz w:val="24"/>
          <w:szCs w:val="24"/>
        </w:rPr>
        <w:t>.</w:t>
      </w:r>
      <w:r w:rsidR="00F3212F" w:rsidRPr="00420EBF">
        <w:rPr>
          <w:rFonts w:asciiTheme="minorHAnsi" w:hAnsiTheme="minorHAnsi" w:cstheme="minorHAnsi"/>
          <w:sz w:val="24"/>
          <w:szCs w:val="24"/>
        </w:rPr>
        <w:t>UR.2024</w:t>
      </w:r>
    </w:p>
    <w:p w14:paraId="741680E6" w14:textId="77777777" w:rsidR="00392BC9" w:rsidRPr="00420EBF" w:rsidRDefault="00392BC9" w:rsidP="00F81F2D">
      <w:pPr>
        <w:pStyle w:val="Tekstpodstawowy"/>
        <w:suppressAutoHyphens/>
        <w:spacing w:line="276" w:lineRule="auto"/>
        <w:rPr>
          <w:rFonts w:asciiTheme="minorHAnsi" w:hAnsiTheme="minorHAnsi" w:cstheme="minorHAnsi"/>
          <w:b/>
          <w:sz w:val="24"/>
          <w:szCs w:val="24"/>
        </w:rPr>
      </w:pPr>
    </w:p>
    <w:p w14:paraId="0B4BFF52" w14:textId="3B356694" w:rsidR="00392BC9" w:rsidRPr="00420EBF" w:rsidRDefault="00392BC9" w:rsidP="00F81F2D">
      <w:pPr>
        <w:suppressAutoHyphens/>
        <w:spacing w:line="276" w:lineRule="auto"/>
        <w:rPr>
          <w:rFonts w:asciiTheme="minorHAnsi" w:hAnsiTheme="minorHAnsi" w:cstheme="minorHAnsi"/>
          <w:szCs w:val="24"/>
        </w:rPr>
      </w:pPr>
      <w:r w:rsidRPr="00420EBF">
        <w:rPr>
          <w:rFonts w:asciiTheme="minorHAnsi" w:hAnsiTheme="minorHAnsi" w:cstheme="minorHAnsi"/>
          <w:szCs w:val="24"/>
        </w:rPr>
        <w:t xml:space="preserve">Dotyczy postępowania o udzielenie zamówienia publicznego prowadzonego w trybie </w:t>
      </w:r>
      <w:r w:rsidR="00FE0F12" w:rsidRPr="00420EBF">
        <w:rPr>
          <w:rFonts w:asciiTheme="minorHAnsi" w:hAnsiTheme="minorHAnsi" w:cstheme="minorHAnsi"/>
          <w:szCs w:val="24"/>
        </w:rPr>
        <w:t>ogłoszenia o zamówieniu</w:t>
      </w:r>
      <w:r w:rsidRPr="00420EBF">
        <w:rPr>
          <w:rFonts w:asciiTheme="minorHAnsi" w:hAnsiTheme="minorHAnsi" w:cstheme="minorHAnsi"/>
          <w:szCs w:val="24"/>
        </w:rPr>
        <w:t xml:space="preserve"> na: </w:t>
      </w:r>
      <w:r w:rsidR="001F70EB" w:rsidRPr="00420EBF">
        <w:rPr>
          <w:rFonts w:asciiTheme="minorHAnsi" w:hAnsiTheme="minorHAnsi" w:cstheme="minorHAnsi"/>
          <w:b/>
          <w:szCs w:val="24"/>
        </w:rPr>
        <w:t>„Zapewnienie obsługi serwisowej monitoringu kanalizacji na terenie gminy Jaktorów”.</w:t>
      </w:r>
    </w:p>
    <w:p w14:paraId="33EFA299" w14:textId="77777777" w:rsidR="00392BC9" w:rsidRPr="00420EBF" w:rsidRDefault="00392BC9" w:rsidP="00F81F2D">
      <w:pPr>
        <w:suppressAutoHyphens/>
        <w:spacing w:line="276" w:lineRule="auto"/>
        <w:rPr>
          <w:rFonts w:asciiTheme="minorHAnsi" w:hAnsiTheme="minorHAnsi" w:cstheme="minorHAnsi"/>
          <w:i/>
          <w:szCs w:val="24"/>
        </w:rPr>
      </w:pPr>
    </w:p>
    <w:p w14:paraId="17CC92D4" w14:textId="705D5371" w:rsidR="00392BC9" w:rsidRPr="00420EBF" w:rsidRDefault="0063206D" w:rsidP="00F81F2D">
      <w:pPr>
        <w:suppressAutoHyphens/>
        <w:spacing w:line="276" w:lineRule="auto"/>
        <w:ind w:firstLine="708"/>
        <w:rPr>
          <w:rFonts w:asciiTheme="minorHAnsi" w:hAnsiTheme="minorHAnsi" w:cstheme="minorHAnsi"/>
          <w:color w:val="000000"/>
          <w:szCs w:val="24"/>
        </w:rPr>
      </w:pPr>
      <w:r w:rsidRPr="00420EBF">
        <w:rPr>
          <w:rFonts w:asciiTheme="minorHAnsi" w:hAnsiTheme="minorHAnsi" w:cstheme="minorHAnsi"/>
          <w:szCs w:val="24"/>
        </w:rPr>
        <w:t xml:space="preserve">Zamawiający Przedsiębiorstwo Gospodarki </w:t>
      </w:r>
      <w:r w:rsidR="000106C9" w:rsidRPr="00420EBF">
        <w:rPr>
          <w:rFonts w:asciiTheme="minorHAnsi" w:hAnsiTheme="minorHAnsi" w:cstheme="minorHAnsi"/>
          <w:szCs w:val="24"/>
        </w:rPr>
        <w:t>„Żyrardów” S p. o. o. d</w:t>
      </w:r>
      <w:r w:rsidR="00392BC9" w:rsidRPr="00420EBF">
        <w:rPr>
          <w:rFonts w:asciiTheme="minorHAnsi" w:hAnsiTheme="minorHAnsi" w:cstheme="minorHAnsi"/>
          <w:szCs w:val="24"/>
        </w:rPr>
        <w:t xml:space="preserve">ziałając na </w:t>
      </w:r>
      <w:r w:rsidR="00156CE5" w:rsidRPr="00420EBF">
        <w:rPr>
          <w:rFonts w:asciiTheme="minorHAnsi" w:hAnsiTheme="minorHAnsi" w:cstheme="minorHAnsi"/>
          <w:szCs w:val="24"/>
        </w:rPr>
        <w:t xml:space="preserve">podstawie Regulaminu udzielania zamówień sektorowych </w:t>
      </w:r>
      <w:r w:rsidR="00392BC9" w:rsidRPr="00420EBF">
        <w:rPr>
          <w:rFonts w:asciiTheme="minorHAnsi" w:hAnsiTheme="minorHAnsi" w:cstheme="minorHAnsi"/>
          <w:color w:val="000000"/>
          <w:szCs w:val="24"/>
        </w:rPr>
        <w:t>przekazuje poniżej treść</w:t>
      </w:r>
      <w:r w:rsidR="001F70EB" w:rsidRPr="00420EBF">
        <w:rPr>
          <w:rFonts w:asciiTheme="minorHAnsi" w:hAnsiTheme="minorHAnsi" w:cstheme="minorHAnsi"/>
          <w:color w:val="000000"/>
          <w:szCs w:val="24"/>
        </w:rPr>
        <w:t xml:space="preserve"> pytania, które wpłynęło</w:t>
      </w:r>
      <w:r w:rsidR="00392BC9" w:rsidRPr="00420EBF">
        <w:rPr>
          <w:rFonts w:asciiTheme="minorHAnsi" w:hAnsiTheme="minorHAnsi" w:cstheme="minorHAnsi"/>
          <w:color w:val="000000"/>
          <w:szCs w:val="24"/>
        </w:rPr>
        <w:t xml:space="preserve"> do Za</w:t>
      </w:r>
      <w:r w:rsidR="001F70EB" w:rsidRPr="00420EBF">
        <w:rPr>
          <w:rFonts w:asciiTheme="minorHAnsi" w:hAnsiTheme="minorHAnsi" w:cstheme="minorHAnsi"/>
          <w:color w:val="000000"/>
          <w:szCs w:val="24"/>
        </w:rPr>
        <w:t>mawiającego wraz z wyjaśnieniem</w:t>
      </w:r>
      <w:r w:rsidR="00392BC9" w:rsidRPr="00420EBF">
        <w:rPr>
          <w:rFonts w:asciiTheme="minorHAnsi" w:hAnsiTheme="minorHAnsi" w:cstheme="minorHAnsi"/>
          <w:color w:val="000000"/>
          <w:szCs w:val="24"/>
        </w:rPr>
        <w:t>:</w:t>
      </w:r>
    </w:p>
    <w:p w14:paraId="6E7E4E6D" w14:textId="77777777" w:rsidR="00420EBF" w:rsidRDefault="00420EBF" w:rsidP="00420EBF">
      <w:pPr>
        <w:suppressAutoHyphens/>
        <w:spacing w:line="276" w:lineRule="auto"/>
        <w:rPr>
          <w:rFonts w:asciiTheme="minorHAnsi" w:hAnsiTheme="minorHAnsi" w:cstheme="minorHAnsi"/>
          <w:color w:val="000000"/>
          <w:szCs w:val="24"/>
        </w:rPr>
      </w:pPr>
    </w:p>
    <w:p w14:paraId="18E3E09C" w14:textId="184C43BE" w:rsidR="00420EBF" w:rsidRPr="00420EBF" w:rsidRDefault="00420EBF" w:rsidP="00420EBF">
      <w:pPr>
        <w:suppressAutoHyphens/>
        <w:spacing w:line="276" w:lineRule="auto"/>
        <w:rPr>
          <w:rFonts w:asciiTheme="minorHAnsi" w:hAnsiTheme="minorHAnsi" w:cstheme="minorHAnsi"/>
          <w:b/>
          <w:color w:val="000000"/>
          <w:szCs w:val="24"/>
        </w:rPr>
      </w:pPr>
      <w:r w:rsidRPr="00420EBF">
        <w:rPr>
          <w:rFonts w:asciiTheme="minorHAnsi" w:hAnsiTheme="minorHAnsi" w:cstheme="minorHAnsi"/>
          <w:b/>
          <w:color w:val="000000"/>
          <w:szCs w:val="24"/>
        </w:rPr>
        <w:t xml:space="preserve">Pytanie nr 1: </w:t>
      </w:r>
    </w:p>
    <w:p w14:paraId="755F97FE" w14:textId="7E93AB7F"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W jaki sposób Wykonawca ma zapewnić zdalny dostęp do wszystkich informacji związanych z pracą monitoringu, systemu sterowania i nadzoru? Komu zdalny dostęp ma być przypisany?</w:t>
      </w:r>
    </w:p>
    <w:p w14:paraId="6F56EDB9" w14:textId="4456C78F"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74EAB52F" w14:textId="77777777" w:rsidR="00420EBF" w:rsidRPr="00420EBF" w:rsidRDefault="00420EBF" w:rsidP="00420EBF">
      <w:pPr>
        <w:rPr>
          <w:rFonts w:asciiTheme="minorHAnsi" w:hAnsiTheme="minorHAnsi" w:cstheme="minorHAnsi"/>
          <w:color w:val="000000" w:themeColor="text1"/>
          <w:szCs w:val="24"/>
        </w:rPr>
      </w:pPr>
      <w:r w:rsidRPr="00420EBF">
        <w:rPr>
          <w:rFonts w:asciiTheme="minorHAnsi" w:hAnsiTheme="minorHAnsi" w:cstheme="minorHAnsi"/>
          <w:color w:val="000000" w:themeColor="text1"/>
          <w:szCs w:val="24"/>
        </w:rPr>
        <w:t xml:space="preserve">Wykonawca ma zapewnić zdalny, stały dostęp do sieci </w:t>
      </w:r>
      <w:proofErr w:type="spellStart"/>
      <w:r w:rsidRPr="00420EBF">
        <w:rPr>
          <w:rFonts w:asciiTheme="minorHAnsi" w:hAnsiTheme="minorHAnsi" w:cstheme="minorHAnsi"/>
          <w:color w:val="000000" w:themeColor="text1"/>
          <w:szCs w:val="24"/>
        </w:rPr>
        <w:t>eEMONIT</w:t>
      </w:r>
      <w:proofErr w:type="spellEnd"/>
      <w:r w:rsidRPr="00420EBF">
        <w:rPr>
          <w:rFonts w:asciiTheme="minorHAnsi" w:hAnsiTheme="minorHAnsi" w:cstheme="minorHAnsi"/>
          <w:color w:val="000000" w:themeColor="text1"/>
          <w:szCs w:val="24"/>
        </w:rPr>
        <w:t xml:space="preserve"> wszystkich informacji związaną z pracą monitoringu, odtworzenie wyświetleń z sześciu paneli HMI (tylko podgląd): </w:t>
      </w:r>
    </w:p>
    <w:p w14:paraId="6B35CA53" w14:textId="77777777" w:rsidR="00420EBF" w:rsidRPr="00420EBF" w:rsidRDefault="00420EBF" w:rsidP="00420EBF">
      <w:pPr>
        <w:rPr>
          <w:rFonts w:asciiTheme="minorHAnsi" w:hAnsiTheme="minorHAnsi" w:cstheme="minorHAnsi"/>
          <w:color w:val="000000" w:themeColor="text1"/>
          <w:szCs w:val="24"/>
        </w:rPr>
      </w:pPr>
      <w:r w:rsidRPr="00420EBF">
        <w:rPr>
          <w:rFonts w:asciiTheme="minorHAnsi" w:hAnsiTheme="minorHAnsi" w:cstheme="minorHAnsi"/>
          <w:color w:val="000000" w:themeColor="text1"/>
          <w:szCs w:val="24"/>
        </w:rPr>
        <w:t xml:space="preserve">aktualny wykres online podciśnienia oraz poziomu w zbiorniku, aktualny stan pracy/awarii pomp oraz zasuw elektrycznych, próbę odzysku, informacji o pompach próżniowych, mapę zaworów i ich historię stanów otwarta/ zamknięta, historię zdarzeń, pracę zaworów. </w:t>
      </w:r>
    </w:p>
    <w:p w14:paraId="099FD4E8" w14:textId="77777777" w:rsidR="00420EBF" w:rsidRPr="00420EBF" w:rsidRDefault="00420EBF" w:rsidP="00420EBF">
      <w:pPr>
        <w:rPr>
          <w:rFonts w:asciiTheme="minorHAnsi" w:hAnsiTheme="minorHAnsi" w:cstheme="minorHAnsi"/>
          <w:color w:val="000000" w:themeColor="text1"/>
          <w:szCs w:val="24"/>
        </w:rPr>
      </w:pPr>
      <w:r w:rsidRPr="00420EBF">
        <w:rPr>
          <w:rFonts w:asciiTheme="minorHAnsi" w:hAnsiTheme="minorHAnsi" w:cstheme="minorHAnsi"/>
          <w:color w:val="000000" w:themeColor="text1"/>
          <w:szCs w:val="24"/>
        </w:rPr>
        <w:t>Zdalny potrzebuje: dyspozytor oraz 13 pracowników działu. Wraz z systemem SMS-owym powiadamiającym o awariach.</w:t>
      </w:r>
    </w:p>
    <w:p w14:paraId="53B77A68" w14:textId="77777777" w:rsidR="00420EBF" w:rsidRPr="00420EBF" w:rsidRDefault="00420EBF" w:rsidP="00420EBF">
      <w:pPr>
        <w:rPr>
          <w:rFonts w:asciiTheme="minorHAnsi" w:hAnsiTheme="minorHAnsi" w:cstheme="minorHAnsi"/>
          <w:szCs w:val="24"/>
        </w:rPr>
      </w:pPr>
    </w:p>
    <w:p w14:paraId="427B755B" w14:textId="03C54E97"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t>Pytanie nr 2</w:t>
      </w:r>
      <w:r w:rsidRPr="00420EBF">
        <w:rPr>
          <w:rFonts w:asciiTheme="minorHAnsi" w:hAnsiTheme="minorHAnsi" w:cstheme="minorHAnsi"/>
          <w:b/>
          <w:color w:val="000000"/>
          <w:szCs w:val="24"/>
        </w:rPr>
        <w:t xml:space="preserve">: </w:t>
      </w:r>
    </w:p>
    <w:p w14:paraId="40DFD57A" w14:textId="3C592209"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Jakie raporty kalibracji i jakie protokoły przewidziane prawem ma wykonać Wykonawca? Czy takie</w:t>
      </w:r>
    </w:p>
    <w:p w14:paraId="660D8029"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protokoły były prowadzone? jeżeli tak to prosimy o udostępnienie.</w:t>
      </w:r>
    </w:p>
    <w:p w14:paraId="2EFA92BE" w14:textId="31698CDF"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5DDC4170"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Na prośbę zamawiającego, ale nie częściej niż 2 razy w ciągu roku kalendarzowego należy przeprowadzić okresowy przegląd technologiczny, powinny się w nim zawierać protokoły sprawdzenia, pomiarów, prób ruchowych maszyn i urządzeń elektrycznych, procedura badań instalacji elektrotechnicznych, zmiany w monitoringu sieci podziemnej.</w:t>
      </w:r>
    </w:p>
    <w:p w14:paraId="65C74B4A" w14:textId="77777777" w:rsidR="00420EBF" w:rsidRDefault="00420EBF" w:rsidP="00420EBF">
      <w:pPr>
        <w:rPr>
          <w:rFonts w:asciiTheme="minorHAnsi" w:hAnsiTheme="minorHAnsi" w:cstheme="minorHAnsi"/>
          <w:szCs w:val="24"/>
        </w:rPr>
      </w:pPr>
      <w:r w:rsidRPr="00420EBF">
        <w:rPr>
          <w:rFonts w:asciiTheme="minorHAnsi" w:hAnsiTheme="minorHAnsi" w:cstheme="minorHAnsi"/>
          <w:szCs w:val="24"/>
        </w:rPr>
        <w:t>Raporty serwisowe możemy udostępnić do wglądu w siedzibie naszej firmy, forma papierowa.</w:t>
      </w:r>
    </w:p>
    <w:p w14:paraId="55189AD3" w14:textId="77777777" w:rsidR="00420EBF" w:rsidRPr="00420EBF" w:rsidRDefault="00420EBF" w:rsidP="00420EBF">
      <w:pPr>
        <w:rPr>
          <w:rFonts w:asciiTheme="minorHAnsi" w:hAnsiTheme="minorHAnsi" w:cstheme="minorHAnsi"/>
          <w:szCs w:val="24"/>
        </w:rPr>
      </w:pPr>
    </w:p>
    <w:p w14:paraId="06354415" w14:textId="3A42A8A5"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t>Pytanie nr 3</w:t>
      </w:r>
      <w:r w:rsidRPr="00420EBF">
        <w:rPr>
          <w:rFonts w:asciiTheme="minorHAnsi" w:hAnsiTheme="minorHAnsi" w:cstheme="minorHAnsi"/>
          <w:b/>
          <w:color w:val="000000"/>
          <w:szCs w:val="24"/>
        </w:rPr>
        <w:t xml:space="preserve">: </w:t>
      </w:r>
    </w:p>
    <w:p w14:paraId="031409B5" w14:textId="2A4C8860"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W jakim zakresie Wykonawca ma przeszkolić pracowników Zamawiającego ?</w:t>
      </w:r>
    </w:p>
    <w:p w14:paraId="32C52113"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Jakie elementy sieci są na gwarancji tj. elementy automatyki, podzespoły, aparaty oraz sieci w tym</w:t>
      </w:r>
    </w:p>
    <w:p w14:paraId="4F9291D9"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zawory? Prosimy o udostępnienie tych danych.</w:t>
      </w:r>
    </w:p>
    <w:p w14:paraId="730361FD" w14:textId="77777777"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14353CFB"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Wykonawca ma przeszkolić nieodpłatnie pracowników zamawiającego w przypadku wymiany np. sterowników dotykowych, zmiany wizualizacji lub innych podzespołów, które wymagają różniej obsługi od tych zastosowanych obecnie.</w:t>
      </w:r>
    </w:p>
    <w:p w14:paraId="597115D7"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Obecnie żaden element sieci nie jest na gwarancji.</w:t>
      </w:r>
    </w:p>
    <w:p w14:paraId="625FBCD5" w14:textId="1A3D4634"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t xml:space="preserve">Pytanie nr 4: </w:t>
      </w:r>
    </w:p>
    <w:p w14:paraId="0DDC2E85" w14:textId="3BBAFB4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O jaki system blokad </w:t>
      </w:r>
      <w:proofErr w:type="spellStart"/>
      <w:r w:rsidRPr="00420EBF">
        <w:rPr>
          <w:rFonts w:asciiTheme="minorHAnsi" w:hAnsiTheme="minorHAnsi" w:cstheme="minorHAnsi"/>
          <w:szCs w:val="24"/>
        </w:rPr>
        <w:t>przeciwzalewowych</w:t>
      </w:r>
      <w:proofErr w:type="spellEnd"/>
      <w:r w:rsidRPr="00420EBF">
        <w:rPr>
          <w:rFonts w:asciiTheme="minorHAnsi" w:hAnsiTheme="minorHAnsi" w:cstheme="minorHAnsi"/>
          <w:szCs w:val="24"/>
        </w:rPr>
        <w:t xml:space="preserve"> chodzi zamawiającemu w pkt. III 1 1) c</w:t>
      </w:r>
    </w:p>
    <w:p w14:paraId="52F15073" w14:textId="5349A1C9"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0EA82518"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Mamy trzy powiązane ze sobą pompownie. Z SP1 tłoczone są ścieki do SP5 dalej ścieki tłoczone są do SP4 a dalej płyną grawitacyjnie. W sytuacji kiedy jedna z nich ulegnie awarii lub jest przerwa w dostawie energii elektrycznej, blokada ma za zadanie wyłączyć wszystkie pompownie tłoczące do niedziałającej pompowni, ma to na celu uniknięcie zalania studni. Kiedy blokada zadziała wymagane jest powiadomienie </w:t>
      </w:r>
      <w:proofErr w:type="spellStart"/>
      <w:r w:rsidRPr="00420EBF">
        <w:rPr>
          <w:rFonts w:asciiTheme="minorHAnsi" w:hAnsiTheme="minorHAnsi" w:cstheme="minorHAnsi"/>
          <w:szCs w:val="24"/>
        </w:rPr>
        <w:t>sms-owe</w:t>
      </w:r>
      <w:proofErr w:type="spellEnd"/>
      <w:r w:rsidRPr="00420EBF">
        <w:rPr>
          <w:rFonts w:asciiTheme="minorHAnsi" w:hAnsiTheme="minorHAnsi" w:cstheme="minorHAnsi"/>
          <w:szCs w:val="24"/>
        </w:rPr>
        <w:t xml:space="preserve"> o wystąpieniu awarii.</w:t>
      </w:r>
    </w:p>
    <w:p w14:paraId="63A3D0F9" w14:textId="77777777" w:rsidR="00420EBF" w:rsidRDefault="00420EBF" w:rsidP="00420EBF">
      <w:pPr>
        <w:rPr>
          <w:rFonts w:asciiTheme="minorHAnsi" w:hAnsiTheme="minorHAnsi" w:cstheme="minorHAnsi"/>
          <w:szCs w:val="24"/>
        </w:rPr>
      </w:pPr>
    </w:p>
    <w:p w14:paraId="34ED5D4F" w14:textId="77777777" w:rsidR="00420EBF" w:rsidRPr="00420EBF" w:rsidRDefault="00420EBF" w:rsidP="00420EBF">
      <w:pPr>
        <w:rPr>
          <w:rFonts w:asciiTheme="minorHAnsi" w:hAnsiTheme="minorHAnsi" w:cstheme="minorHAnsi"/>
          <w:szCs w:val="24"/>
        </w:rPr>
      </w:pPr>
    </w:p>
    <w:p w14:paraId="0565FED1" w14:textId="4FDC0D13"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lastRenderedPageBreak/>
        <w:t>Pytanie nr 5</w:t>
      </w:r>
      <w:r>
        <w:rPr>
          <w:rFonts w:asciiTheme="minorHAnsi" w:hAnsiTheme="minorHAnsi" w:cstheme="minorHAnsi"/>
          <w:b/>
          <w:color w:val="000000"/>
          <w:szCs w:val="24"/>
        </w:rPr>
        <w:t xml:space="preserve">: </w:t>
      </w:r>
    </w:p>
    <w:p w14:paraId="1E94D6B2" w14:textId="3C5FD269"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Czy Zamawiający mógłby uszczegółowić zapis dotyczący zapewnienia urządzeń i innego wyposażenia niezbędnego do wizualizacji systemu monitoringu, systemu sterowania i nadzoru całej instalacji </w:t>
      </w:r>
      <w:r w:rsidRPr="00420EBF">
        <w:rPr>
          <w:rFonts w:asciiTheme="minorHAnsi" w:hAnsiTheme="minorHAnsi" w:cstheme="minorHAnsi"/>
          <w:szCs w:val="24"/>
        </w:rPr>
        <w:tab/>
        <w:t>kanalizacji podciśnieniowej na terenie gminy Jaktorów.</w:t>
      </w:r>
    </w:p>
    <w:p w14:paraId="4EFD3644" w14:textId="4D257A38"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6317B31B"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Zamawiający informuje, że niektóre podzespoły nie mają już wsparcia producenckiego, aby przywrócić należytą pracę układu będzie potrzebne zastosowanie innego np. sterownika, oprogramowania lub wymiana na inną stację roboczą aby móc przywrócić do pracy system monitoringu.</w:t>
      </w:r>
    </w:p>
    <w:p w14:paraId="7C046524" w14:textId="77777777" w:rsidR="00420EBF" w:rsidRDefault="00420EBF" w:rsidP="00420EBF">
      <w:pPr>
        <w:suppressAutoHyphens/>
        <w:spacing w:line="276" w:lineRule="auto"/>
        <w:rPr>
          <w:rFonts w:asciiTheme="minorHAnsi" w:hAnsiTheme="minorHAnsi" w:cstheme="minorHAnsi"/>
          <w:b/>
          <w:color w:val="000000"/>
          <w:szCs w:val="24"/>
        </w:rPr>
      </w:pPr>
    </w:p>
    <w:p w14:paraId="5D6FA1E2" w14:textId="4FA2158D"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t>Pytanie nr 6</w:t>
      </w:r>
      <w:r>
        <w:rPr>
          <w:rFonts w:asciiTheme="minorHAnsi" w:hAnsiTheme="minorHAnsi" w:cstheme="minorHAnsi"/>
          <w:b/>
          <w:color w:val="000000"/>
          <w:szCs w:val="24"/>
        </w:rPr>
        <w:t xml:space="preserve">: </w:t>
      </w:r>
    </w:p>
    <w:p w14:paraId="4E53D398" w14:textId="4FA90B7D"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Czy koszt zakupu wadliwych bądź uszkodzonych elementów, podzespołów i aparatów jest po stronie Zamawiającego, czy Wykonawcy? Jeżeli po stronie Wykonawcy zwracamy się z prośbą o zestawienie wymienionych ww. elementów.</w:t>
      </w:r>
    </w:p>
    <w:p w14:paraId="00E94AE9" w14:textId="4E9437B3"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10EB7436"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Wadliwe, uszkodzone elementy i podzespoły pokrywa Zamawiający zgodnie z zapisem Umowy </w:t>
      </w:r>
      <w:r w:rsidRPr="00420EBF">
        <w:rPr>
          <w:rFonts w:asciiTheme="minorHAnsi" w:hAnsiTheme="minorHAnsi" w:cstheme="minorHAnsi"/>
          <w:b/>
          <w:bCs/>
          <w:szCs w:val="24"/>
        </w:rPr>
        <w:t>§</w:t>
      </w:r>
      <w:r w:rsidRPr="00420EBF">
        <w:rPr>
          <w:rFonts w:asciiTheme="minorHAnsi" w:hAnsiTheme="minorHAnsi" w:cstheme="minorHAnsi"/>
          <w:szCs w:val="24"/>
        </w:rPr>
        <w:t xml:space="preserve"> 4 ust. 2 i 3 załącznik nr 3. </w:t>
      </w:r>
    </w:p>
    <w:p w14:paraId="33D5EB80" w14:textId="77777777" w:rsidR="00420EBF" w:rsidRPr="00420EBF" w:rsidRDefault="00420EBF" w:rsidP="00420EBF">
      <w:pPr>
        <w:rPr>
          <w:rFonts w:asciiTheme="minorHAnsi" w:hAnsiTheme="minorHAnsi" w:cstheme="minorHAnsi"/>
          <w:szCs w:val="24"/>
        </w:rPr>
      </w:pPr>
    </w:p>
    <w:p w14:paraId="30B84F1A"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Poniżej lista  do wyceny przez  wykonawcę uszkodzonych elementów z okresu ostatnich 24 miesięcy:</w:t>
      </w:r>
    </w:p>
    <w:p w14:paraId="29BF601E" w14:textId="77777777" w:rsidR="00420EBF" w:rsidRPr="00420EBF" w:rsidRDefault="00420EBF" w:rsidP="00420EBF">
      <w:pPr>
        <w:ind w:firstLine="708"/>
        <w:rPr>
          <w:rFonts w:asciiTheme="minorHAnsi" w:hAnsiTheme="minorHAnsi" w:cstheme="minorHAnsi"/>
          <w:szCs w:val="24"/>
        </w:rPr>
      </w:pPr>
    </w:p>
    <w:p w14:paraId="2DD71B8E"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przekaźnik faz RM22TU23- SP1,</w:t>
      </w:r>
    </w:p>
    <w:p w14:paraId="3048DEB5"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miernik PM9C – SP2 ZP2,</w:t>
      </w:r>
    </w:p>
    <w:p w14:paraId="769485DA"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kontroler gałęzi KG9 - SP2,</w:t>
      </w:r>
    </w:p>
    <w:p w14:paraId="3ADFF851"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przekaźnik RE22R1AMR -  SP2 ZP2,</w:t>
      </w:r>
    </w:p>
    <w:p w14:paraId="3D45FDE3"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panel w szafie sterowniczej -  SP1,</w:t>
      </w:r>
    </w:p>
    <w:p w14:paraId="4129CBBA"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 xml:space="preserve">komputer ARK 1124 wraz z monitorem </w:t>
      </w:r>
      <w:proofErr w:type="spellStart"/>
      <w:r w:rsidRPr="00420EBF">
        <w:rPr>
          <w:rFonts w:asciiTheme="minorHAnsi" w:hAnsiTheme="minorHAnsi" w:cstheme="minorHAnsi"/>
          <w:szCs w:val="24"/>
        </w:rPr>
        <w:t>Prolite</w:t>
      </w:r>
      <w:proofErr w:type="spellEnd"/>
      <w:r w:rsidRPr="00420EBF">
        <w:rPr>
          <w:rFonts w:asciiTheme="minorHAnsi" w:hAnsiTheme="minorHAnsi" w:cstheme="minorHAnsi"/>
          <w:szCs w:val="24"/>
        </w:rPr>
        <w:t xml:space="preserve"> TF 1515MC – SP3 ZP1,</w:t>
      </w:r>
    </w:p>
    <w:p w14:paraId="7B796560"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Router RUT 955 w szafach sterowniczych – SP3 i SP4,</w:t>
      </w:r>
    </w:p>
    <w:p w14:paraId="7B3306A9"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sterownik i okablowanie - SP3 ZP2,</w:t>
      </w:r>
    </w:p>
    <w:p w14:paraId="6F938C16"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 xml:space="preserve">komputer ARK 1124 wraz z monitorem </w:t>
      </w:r>
      <w:proofErr w:type="spellStart"/>
      <w:r w:rsidRPr="00420EBF">
        <w:rPr>
          <w:rFonts w:asciiTheme="minorHAnsi" w:hAnsiTheme="minorHAnsi" w:cstheme="minorHAnsi"/>
          <w:szCs w:val="24"/>
        </w:rPr>
        <w:t>Prolite</w:t>
      </w:r>
      <w:proofErr w:type="spellEnd"/>
      <w:r w:rsidRPr="00420EBF">
        <w:rPr>
          <w:rFonts w:asciiTheme="minorHAnsi" w:hAnsiTheme="minorHAnsi" w:cstheme="minorHAnsi"/>
          <w:szCs w:val="24"/>
        </w:rPr>
        <w:t xml:space="preserve"> TF 1515MC – SP3 ZP2,</w:t>
      </w:r>
    </w:p>
    <w:p w14:paraId="0A720A3A"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RUT 955 w szafie sterowniczej TST2 – SP2,</w:t>
      </w:r>
    </w:p>
    <w:p w14:paraId="53FF0BA4"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RUT 955 w szafie sterowniczej TST2 – SP1,</w:t>
      </w:r>
    </w:p>
    <w:p w14:paraId="7A6E71BC"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lastRenderedPageBreak/>
        <w:t xml:space="preserve">Zasilacz </w:t>
      </w:r>
      <w:proofErr w:type="spellStart"/>
      <w:r w:rsidRPr="00420EBF">
        <w:rPr>
          <w:rFonts w:asciiTheme="minorHAnsi" w:hAnsiTheme="minorHAnsi" w:cstheme="minorHAnsi"/>
          <w:szCs w:val="24"/>
        </w:rPr>
        <w:t>panela</w:t>
      </w:r>
      <w:proofErr w:type="spellEnd"/>
      <w:r w:rsidRPr="00420EBF">
        <w:rPr>
          <w:rFonts w:asciiTheme="minorHAnsi" w:hAnsiTheme="minorHAnsi" w:cstheme="minorHAnsi"/>
          <w:szCs w:val="24"/>
        </w:rPr>
        <w:t xml:space="preserve"> SP2 ZP2,</w:t>
      </w:r>
    </w:p>
    <w:p w14:paraId="7A0E2D5C"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kontroler gałęzi KG 6 – SP3 ZP2,</w:t>
      </w:r>
    </w:p>
    <w:p w14:paraId="0CEF0A33"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kontroler gałęzi KG 2 – SP1,</w:t>
      </w:r>
    </w:p>
    <w:p w14:paraId="49671008"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zasilacze buforowe obsługujące panele operatorskie w szafach TST-2 – SP1 i SP3 ZP2,</w:t>
      </w:r>
    </w:p>
    <w:p w14:paraId="11DEE404" w14:textId="77777777" w:rsidR="00420EBF" w:rsidRPr="00420EBF" w:rsidRDefault="00420EBF" w:rsidP="00420EBF">
      <w:pPr>
        <w:pStyle w:val="Akapitzlist"/>
        <w:numPr>
          <w:ilvl w:val="0"/>
          <w:numId w:val="2"/>
        </w:numPr>
        <w:spacing w:line="276" w:lineRule="auto"/>
        <w:ind w:left="1068"/>
        <w:jc w:val="left"/>
        <w:rPr>
          <w:rFonts w:asciiTheme="minorHAnsi" w:hAnsiTheme="minorHAnsi" w:cstheme="minorHAnsi"/>
          <w:szCs w:val="24"/>
        </w:rPr>
      </w:pPr>
      <w:r w:rsidRPr="00420EBF">
        <w:rPr>
          <w:rFonts w:asciiTheme="minorHAnsi" w:hAnsiTheme="minorHAnsi" w:cstheme="minorHAnsi"/>
          <w:szCs w:val="24"/>
        </w:rPr>
        <w:t>zaciski przyłączeniowe UT4 i UT2,5 w szafkach przy zbiornikach pompowni SP4, SP3 ZP1, SP3 ZP2,</w:t>
      </w:r>
    </w:p>
    <w:p w14:paraId="2EDE3084" w14:textId="77777777" w:rsidR="00420EBF" w:rsidRPr="00420EBF" w:rsidRDefault="00420EBF" w:rsidP="00420EBF">
      <w:pPr>
        <w:pStyle w:val="Akapitzlist"/>
        <w:numPr>
          <w:ilvl w:val="0"/>
          <w:numId w:val="2"/>
        </w:numPr>
        <w:spacing w:line="240" w:lineRule="auto"/>
        <w:ind w:left="1068"/>
        <w:contextualSpacing w:val="0"/>
        <w:jc w:val="left"/>
        <w:rPr>
          <w:rFonts w:asciiTheme="minorHAnsi" w:hAnsiTheme="minorHAnsi" w:cstheme="minorHAnsi"/>
          <w:szCs w:val="24"/>
        </w:rPr>
      </w:pPr>
      <w:r w:rsidRPr="00420EBF">
        <w:rPr>
          <w:rFonts w:asciiTheme="minorHAnsi" w:hAnsiTheme="minorHAnsi" w:cstheme="minorHAnsi"/>
          <w:szCs w:val="24"/>
        </w:rPr>
        <w:t>Akumulatory  EP 7-2/12 12V 7AH- SP1, SP2, SP3, SP4,</w:t>
      </w:r>
    </w:p>
    <w:p w14:paraId="1CF8013C" w14:textId="77777777" w:rsidR="00420EBF" w:rsidRPr="00420EBF" w:rsidRDefault="00420EBF" w:rsidP="00420EBF">
      <w:pPr>
        <w:pStyle w:val="Akapitzlist"/>
        <w:numPr>
          <w:ilvl w:val="0"/>
          <w:numId w:val="2"/>
        </w:numPr>
        <w:spacing w:line="240" w:lineRule="auto"/>
        <w:ind w:left="1068"/>
        <w:contextualSpacing w:val="0"/>
        <w:jc w:val="left"/>
        <w:rPr>
          <w:rFonts w:asciiTheme="minorHAnsi" w:hAnsiTheme="minorHAnsi" w:cstheme="minorHAnsi"/>
          <w:szCs w:val="24"/>
        </w:rPr>
      </w:pPr>
      <w:r w:rsidRPr="00420EBF">
        <w:rPr>
          <w:rFonts w:asciiTheme="minorHAnsi" w:hAnsiTheme="minorHAnsi" w:cstheme="minorHAnsi"/>
          <w:szCs w:val="24"/>
        </w:rPr>
        <w:t>Ilość wymienionych sensorów w w/w okresie : 104 sztuki</w:t>
      </w:r>
    </w:p>
    <w:p w14:paraId="715426FF" w14:textId="5CF75E34"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t>Pytanie nr 7</w:t>
      </w:r>
      <w:r w:rsidRPr="00420EBF">
        <w:rPr>
          <w:rFonts w:asciiTheme="minorHAnsi" w:hAnsiTheme="minorHAnsi" w:cstheme="minorHAnsi"/>
          <w:b/>
          <w:color w:val="000000"/>
          <w:szCs w:val="24"/>
        </w:rPr>
        <w:t xml:space="preserve">: </w:t>
      </w:r>
    </w:p>
    <w:p w14:paraId="4468FA6D" w14:textId="18E5DAEB"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Czy zamawiający posiada kody źródłowe sterowników </w:t>
      </w:r>
      <w:proofErr w:type="spellStart"/>
      <w:r w:rsidRPr="00420EBF">
        <w:rPr>
          <w:rFonts w:asciiTheme="minorHAnsi" w:hAnsiTheme="minorHAnsi" w:cstheme="minorHAnsi"/>
          <w:szCs w:val="24"/>
        </w:rPr>
        <w:t>AKPiA</w:t>
      </w:r>
      <w:proofErr w:type="spellEnd"/>
      <w:r w:rsidRPr="00420EBF">
        <w:rPr>
          <w:rFonts w:asciiTheme="minorHAnsi" w:hAnsiTheme="minorHAnsi" w:cstheme="minorHAnsi"/>
          <w:szCs w:val="24"/>
        </w:rPr>
        <w:t xml:space="preserve"> zlokalizowanych w stacjach</w:t>
      </w:r>
    </w:p>
    <w:p w14:paraId="0A5BEFC2"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podciśnieniowych?</w:t>
      </w:r>
    </w:p>
    <w:p w14:paraId="040995E2" w14:textId="7D90F50C"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7EC7BF9C"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Zamawiający posiada aktualne kody źródłowe sterowników </w:t>
      </w:r>
      <w:proofErr w:type="spellStart"/>
      <w:r w:rsidRPr="00420EBF">
        <w:rPr>
          <w:rFonts w:asciiTheme="minorHAnsi" w:hAnsiTheme="minorHAnsi" w:cstheme="minorHAnsi"/>
          <w:szCs w:val="24"/>
        </w:rPr>
        <w:t>AKPiA</w:t>
      </w:r>
      <w:proofErr w:type="spellEnd"/>
      <w:r w:rsidRPr="00420EBF">
        <w:rPr>
          <w:rFonts w:asciiTheme="minorHAnsi" w:hAnsiTheme="minorHAnsi" w:cstheme="minorHAnsi"/>
          <w:szCs w:val="24"/>
        </w:rPr>
        <w:t xml:space="preserve"> w formie elektronicznej.</w:t>
      </w:r>
    </w:p>
    <w:p w14:paraId="500ED2EF" w14:textId="1B6AFE58"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t>Pytanie nr 8</w:t>
      </w:r>
      <w:r w:rsidRPr="00420EBF">
        <w:rPr>
          <w:rFonts w:asciiTheme="minorHAnsi" w:hAnsiTheme="minorHAnsi" w:cstheme="minorHAnsi"/>
          <w:b/>
          <w:color w:val="000000"/>
          <w:szCs w:val="24"/>
        </w:rPr>
        <w:t xml:space="preserve">: </w:t>
      </w:r>
    </w:p>
    <w:p w14:paraId="63BF000D" w14:textId="72AC2C5D"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Prosimy o doprecyzowanie o jakie urządzenia i inne wyposażenie chodzi Zamawiającemu, które jest niezbędne do systemu wizualizacji systemu monitoringu, systemu sterowania i nadzoru całej instalacji kanalizacji podciśnieniowej?</w:t>
      </w:r>
    </w:p>
    <w:p w14:paraId="3171DBC6" w14:textId="1584329C"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780907BA"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Odpowiedź udzielona w pytaniu nr 5. </w:t>
      </w:r>
    </w:p>
    <w:p w14:paraId="1D8A8D1A" w14:textId="2E6AD754"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t>Pytanie nr 9</w:t>
      </w:r>
      <w:r w:rsidRPr="00420EBF">
        <w:rPr>
          <w:rFonts w:asciiTheme="minorHAnsi" w:hAnsiTheme="minorHAnsi" w:cstheme="minorHAnsi"/>
          <w:b/>
          <w:color w:val="000000"/>
          <w:szCs w:val="24"/>
        </w:rPr>
        <w:t xml:space="preserve">: </w:t>
      </w:r>
    </w:p>
    <w:p w14:paraId="2D6A5393" w14:textId="15A35CAB"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W jakim zakresie Wykonawca ma przeszkolić nieodpłatnie wskazanych pracowników Zamawiającego?</w:t>
      </w:r>
    </w:p>
    <w:p w14:paraId="6315082A" w14:textId="7B76F5A1"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38E72453"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Odpowiedź udzielona w pytaniu nr 3. </w:t>
      </w:r>
    </w:p>
    <w:p w14:paraId="0704C7FD" w14:textId="53D38057" w:rsidR="00420EBF" w:rsidRPr="00420EBF" w:rsidRDefault="00420EBF" w:rsidP="00420EBF">
      <w:pPr>
        <w:suppressAutoHyphens/>
        <w:spacing w:line="276" w:lineRule="auto"/>
        <w:rPr>
          <w:rFonts w:asciiTheme="minorHAnsi" w:hAnsiTheme="minorHAnsi" w:cstheme="minorHAnsi"/>
          <w:b/>
          <w:color w:val="000000"/>
          <w:szCs w:val="24"/>
        </w:rPr>
      </w:pPr>
      <w:r>
        <w:rPr>
          <w:rFonts w:asciiTheme="minorHAnsi" w:hAnsiTheme="minorHAnsi" w:cstheme="minorHAnsi"/>
          <w:b/>
          <w:color w:val="000000"/>
          <w:szCs w:val="24"/>
        </w:rPr>
        <w:t xml:space="preserve">Pytanie nr10 </w:t>
      </w:r>
      <w:r w:rsidRPr="00420EBF">
        <w:rPr>
          <w:rFonts w:asciiTheme="minorHAnsi" w:hAnsiTheme="minorHAnsi" w:cstheme="minorHAnsi"/>
          <w:b/>
          <w:color w:val="000000"/>
          <w:szCs w:val="24"/>
        </w:rPr>
        <w:t xml:space="preserve"> </w:t>
      </w:r>
    </w:p>
    <w:p w14:paraId="63D4849B" w14:textId="73EF66BD"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Ile awarii wystąpiło w ciągu ostatnich dwóch lat ? Prosimy o udostępnienie raportów serwisowych.</w:t>
      </w:r>
    </w:p>
    <w:p w14:paraId="6AF023F2" w14:textId="7FA4C57C"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199FDB80"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W ostatnich dwóch lat wystąpiło 67 awarii, większość awarii polegała na braku komunikacji z zaworem (wymiana sensorów w studniach przy zaworze, lub przerwa/zwarcie na linii sygnałowej do zaworu w studni). Raporty serwisowe możemy udostępnić do wglądu w siedzibie naszej firmy, forma papierowa.</w:t>
      </w:r>
    </w:p>
    <w:p w14:paraId="129CC7A4" w14:textId="77777777" w:rsidR="00420EBF" w:rsidRDefault="00420EBF" w:rsidP="00420EBF">
      <w:pPr>
        <w:rPr>
          <w:rFonts w:asciiTheme="minorHAnsi" w:hAnsiTheme="minorHAnsi" w:cstheme="minorHAnsi"/>
          <w:szCs w:val="24"/>
        </w:rPr>
      </w:pPr>
    </w:p>
    <w:p w14:paraId="23A3AC5B" w14:textId="00DE7B3A" w:rsidR="00420EBF" w:rsidRDefault="00420EBF" w:rsidP="00420EBF">
      <w:pPr>
        <w:rPr>
          <w:rFonts w:asciiTheme="minorHAnsi" w:hAnsiTheme="minorHAnsi" w:cstheme="minorHAnsi"/>
          <w:szCs w:val="24"/>
        </w:rPr>
      </w:pPr>
      <w:r>
        <w:rPr>
          <w:rFonts w:asciiTheme="minorHAnsi" w:hAnsiTheme="minorHAnsi" w:cstheme="minorHAnsi"/>
          <w:b/>
          <w:color w:val="000000"/>
          <w:szCs w:val="24"/>
        </w:rPr>
        <w:lastRenderedPageBreak/>
        <w:t>Pytanie nr</w:t>
      </w:r>
      <w:r>
        <w:rPr>
          <w:rFonts w:asciiTheme="minorHAnsi" w:hAnsiTheme="minorHAnsi" w:cstheme="minorHAnsi"/>
          <w:b/>
          <w:color w:val="000000"/>
          <w:szCs w:val="24"/>
        </w:rPr>
        <w:t>11</w:t>
      </w:r>
      <w:r>
        <w:rPr>
          <w:rFonts w:asciiTheme="minorHAnsi" w:hAnsiTheme="minorHAnsi" w:cstheme="minorHAnsi"/>
          <w:b/>
          <w:color w:val="000000"/>
          <w:szCs w:val="24"/>
        </w:rPr>
        <w:t xml:space="preserve"> </w:t>
      </w:r>
      <w:r w:rsidRPr="00420EBF">
        <w:rPr>
          <w:rFonts w:asciiTheme="minorHAnsi" w:hAnsiTheme="minorHAnsi" w:cstheme="minorHAnsi"/>
          <w:b/>
          <w:color w:val="000000"/>
          <w:szCs w:val="24"/>
        </w:rPr>
        <w:t xml:space="preserve"> </w:t>
      </w:r>
    </w:p>
    <w:p w14:paraId="3A282F71" w14:textId="722A1FD5"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Jakie urządzenia są na stanie Zamawiającego będące przedmiotem niniejszej umowy?</w:t>
      </w:r>
    </w:p>
    <w:p w14:paraId="32B0C783" w14:textId="2F7143D3"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p>
    <w:p w14:paraId="42E2AEAD"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Brak urządzeń do systemu monitoringu na stanie magazynowym.</w:t>
      </w:r>
    </w:p>
    <w:p w14:paraId="6C262CDA" w14:textId="455289F9" w:rsidR="00420EBF" w:rsidRDefault="00420EBF" w:rsidP="00420EBF">
      <w:pPr>
        <w:rPr>
          <w:rFonts w:asciiTheme="minorHAnsi" w:hAnsiTheme="minorHAnsi" w:cstheme="minorHAnsi"/>
          <w:szCs w:val="24"/>
        </w:rPr>
      </w:pPr>
      <w:r>
        <w:rPr>
          <w:rFonts w:asciiTheme="minorHAnsi" w:hAnsiTheme="minorHAnsi" w:cstheme="minorHAnsi"/>
          <w:b/>
          <w:color w:val="000000"/>
          <w:szCs w:val="24"/>
        </w:rPr>
        <w:t>Pytanie nr</w:t>
      </w:r>
      <w:r>
        <w:rPr>
          <w:rFonts w:asciiTheme="minorHAnsi" w:hAnsiTheme="minorHAnsi" w:cstheme="minorHAnsi"/>
          <w:b/>
          <w:color w:val="000000"/>
          <w:szCs w:val="24"/>
        </w:rPr>
        <w:t>12</w:t>
      </w:r>
      <w:r>
        <w:rPr>
          <w:rFonts w:asciiTheme="minorHAnsi" w:hAnsiTheme="minorHAnsi" w:cstheme="minorHAnsi"/>
          <w:b/>
          <w:color w:val="000000"/>
          <w:szCs w:val="24"/>
        </w:rPr>
        <w:t xml:space="preserve"> </w:t>
      </w:r>
      <w:r w:rsidRPr="00420EBF">
        <w:rPr>
          <w:rFonts w:asciiTheme="minorHAnsi" w:hAnsiTheme="minorHAnsi" w:cstheme="minorHAnsi"/>
          <w:b/>
          <w:color w:val="000000"/>
          <w:szCs w:val="24"/>
        </w:rPr>
        <w:t xml:space="preserve"> </w:t>
      </w:r>
    </w:p>
    <w:p w14:paraId="6B426FE6" w14:textId="0F93A348" w:rsidR="00420EBF" w:rsidRDefault="00420EBF" w:rsidP="00420EBF">
      <w:pPr>
        <w:rPr>
          <w:rFonts w:asciiTheme="minorHAnsi" w:hAnsiTheme="minorHAnsi" w:cstheme="minorHAnsi"/>
          <w:szCs w:val="24"/>
        </w:rPr>
      </w:pPr>
      <w:r w:rsidRPr="00420EBF">
        <w:rPr>
          <w:rFonts w:asciiTheme="minorHAnsi" w:hAnsiTheme="minorHAnsi" w:cstheme="minorHAnsi"/>
          <w:szCs w:val="24"/>
        </w:rPr>
        <w:t>Jakie usługi, materiały i urządzenia zostały wymienione w ostatnich dwóch latach? Prosimy o wykaz.</w:t>
      </w:r>
    </w:p>
    <w:p w14:paraId="036BBDAE" w14:textId="77C9F8B5" w:rsidR="00420EBF" w:rsidRPr="00420EBF" w:rsidRDefault="00420EBF" w:rsidP="00420EBF">
      <w:pPr>
        <w:rPr>
          <w:rFonts w:asciiTheme="minorHAnsi" w:hAnsiTheme="minorHAnsi" w:cstheme="minorHAnsi"/>
          <w:b/>
          <w:szCs w:val="24"/>
        </w:rPr>
      </w:pPr>
      <w:r>
        <w:rPr>
          <w:rFonts w:asciiTheme="minorHAnsi" w:hAnsiTheme="minorHAnsi" w:cstheme="minorHAnsi"/>
          <w:b/>
          <w:szCs w:val="24"/>
        </w:rPr>
        <w:t>Odpowiedź:</w:t>
      </w:r>
      <w:bookmarkStart w:id="0" w:name="_GoBack"/>
      <w:bookmarkEnd w:id="0"/>
    </w:p>
    <w:p w14:paraId="6ECBBB78" w14:textId="77777777" w:rsidR="00420EBF" w:rsidRPr="00420EBF" w:rsidRDefault="00420EBF" w:rsidP="00420EBF">
      <w:pPr>
        <w:rPr>
          <w:rFonts w:asciiTheme="minorHAnsi" w:hAnsiTheme="minorHAnsi" w:cstheme="minorHAnsi"/>
          <w:szCs w:val="24"/>
        </w:rPr>
      </w:pPr>
      <w:r w:rsidRPr="00420EBF">
        <w:rPr>
          <w:rFonts w:asciiTheme="minorHAnsi" w:hAnsiTheme="minorHAnsi" w:cstheme="minorHAnsi"/>
          <w:szCs w:val="24"/>
        </w:rPr>
        <w:t xml:space="preserve">Odpowiedź udzielona w pytaniu nr 6. </w:t>
      </w:r>
    </w:p>
    <w:p w14:paraId="2813A5DD" w14:textId="77777777" w:rsidR="00F3212F" w:rsidRPr="00420EBF" w:rsidRDefault="00F3212F" w:rsidP="00F81F2D">
      <w:pPr>
        <w:suppressAutoHyphens/>
        <w:spacing w:line="276" w:lineRule="auto"/>
        <w:jc w:val="left"/>
        <w:rPr>
          <w:rFonts w:asciiTheme="minorHAnsi" w:hAnsiTheme="minorHAnsi" w:cstheme="minorHAnsi"/>
          <w:b/>
          <w:szCs w:val="24"/>
        </w:rPr>
      </w:pPr>
    </w:p>
    <w:p w14:paraId="69C02A07" w14:textId="77777777" w:rsidR="002367B8" w:rsidRPr="00420EBF" w:rsidRDefault="002367B8" w:rsidP="00F81F2D">
      <w:pPr>
        <w:suppressAutoHyphens/>
        <w:spacing w:line="276" w:lineRule="auto"/>
        <w:jc w:val="left"/>
        <w:rPr>
          <w:rFonts w:asciiTheme="minorHAnsi" w:hAnsiTheme="minorHAnsi" w:cstheme="minorHAnsi"/>
          <w:b/>
          <w:szCs w:val="24"/>
          <w:u w:val="single"/>
        </w:rPr>
      </w:pPr>
    </w:p>
    <w:p w14:paraId="0C19459C" w14:textId="5EF0CBDC" w:rsidR="002367B8" w:rsidRPr="00420EBF" w:rsidRDefault="002367B8" w:rsidP="00F81F2D">
      <w:pPr>
        <w:suppressAutoHyphens/>
        <w:spacing w:line="276" w:lineRule="auto"/>
        <w:jc w:val="right"/>
        <w:rPr>
          <w:rFonts w:asciiTheme="minorHAnsi" w:hAnsiTheme="minorHAnsi" w:cstheme="minorHAnsi"/>
          <w:szCs w:val="24"/>
        </w:rPr>
      </w:pPr>
      <w:r w:rsidRPr="00420EBF">
        <w:rPr>
          <w:rFonts w:asciiTheme="minorHAnsi" w:hAnsiTheme="minorHAnsi" w:cstheme="minorHAnsi"/>
          <w:szCs w:val="24"/>
        </w:rPr>
        <w:t xml:space="preserve">Prezes Zarządu </w:t>
      </w:r>
    </w:p>
    <w:p w14:paraId="193B5F91" w14:textId="77777777" w:rsidR="002367B8" w:rsidRPr="00420EBF" w:rsidRDefault="002367B8" w:rsidP="00F81F2D">
      <w:pPr>
        <w:suppressAutoHyphens/>
        <w:spacing w:line="276" w:lineRule="auto"/>
        <w:jc w:val="right"/>
        <w:rPr>
          <w:rFonts w:asciiTheme="minorHAnsi" w:hAnsiTheme="minorHAnsi" w:cstheme="minorHAnsi"/>
          <w:szCs w:val="24"/>
        </w:rPr>
      </w:pPr>
    </w:p>
    <w:p w14:paraId="3C2B29D6" w14:textId="459C537B" w:rsidR="002367B8" w:rsidRPr="00420EBF" w:rsidRDefault="002367B8" w:rsidP="00F81F2D">
      <w:pPr>
        <w:suppressAutoHyphens/>
        <w:spacing w:line="276" w:lineRule="auto"/>
        <w:jc w:val="right"/>
        <w:rPr>
          <w:rFonts w:asciiTheme="minorHAnsi" w:hAnsiTheme="minorHAnsi" w:cstheme="minorHAnsi"/>
          <w:szCs w:val="24"/>
        </w:rPr>
      </w:pPr>
      <w:r w:rsidRPr="00420EBF">
        <w:rPr>
          <w:rFonts w:asciiTheme="minorHAnsi" w:hAnsiTheme="minorHAnsi" w:cstheme="minorHAnsi"/>
          <w:szCs w:val="24"/>
        </w:rPr>
        <w:t xml:space="preserve">Michał Klonowski </w:t>
      </w:r>
    </w:p>
    <w:sectPr w:rsidR="002367B8" w:rsidRPr="00420EBF" w:rsidSect="0068292D">
      <w:headerReference w:type="default" r:id="rId9"/>
      <w:footerReference w:type="default" r:id="rId10"/>
      <w:headerReference w:type="first" r:id="rId11"/>
      <w:footerReference w:type="first" r:id="rId12"/>
      <w:pgSz w:w="11906" w:h="16838"/>
      <w:pgMar w:top="2268" w:right="1134" w:bottom="1588"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B8646" w14:textId="77777777" w:rsidR="00D07567" w:rsidRDefault="00D07567" w:rsidP="007B1524">
      <w:pPr>
        <w:spacing w:line="240" w:lineRule="auto"/>
      </w:pPr>
      <w:r>
        <w:separator/>
      </w:r>
    </w:p>
  </w:endnote>
  <w:endnote w:type="continuationSeparator" w:id="0">
    <w:p w14:paraId="490FDEBA" w14:textId="77777777" w:rsidR="00D07567" w:rsidRDefault="00D07567" w:rsidP="007B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1" w:usb1="00000000" w:usb2="00000000" w:usb3="00000000" w:csb0="00000003" w:csb1="00000000"/>
  </w:font>
  <w:font w:name="Cambria">
    <w:altName w:val="Palatino Linotype"/>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A304" w14:textId="77777777" w:rsidR="007B1524" w:rsidRDefault="007B1524">
    <w:pPr>
      <w:pStyle w:val="Stopka"/>
    </w:pPr>
  </w:p>
  <w:p w14:paraId="48989B15" w14:textId="77777777" w:rsidR="007B1524" w:rsidRDefault="007B15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BB07" w14:textId="2BEC06C6" w:rsidR="00521386" w:rsidRDefault="00E02C6C">
    <w:pPr>
      <w:pStyle w:val="Stopka"/>
    </w:pPr>
    <w:r>
      <w:rPr>
        <w:noProof/>
      </w:rPr>
      <w:drawing>
        <wp:anchor distT="0" distB="0" distL="114300" distR="114300" simplePos="0" relativeHeight="251658240" behindDoc="1" locked="0" layoutInCell="1" allowOverlap="1" wp14:anchorId="12F6BEAA" wp14:editId="0C8380AC">
          <wp:simplePos x="0" y="0"/>
          <wp:positionH relativeFrom="column">
            <wp:posOffset>-791845</wp:posOffset>
          </wp:positionH>
          <wp:positionV relativeFrom="paragraph">
            <wp:posOffset>-1349375</wp:posOffset>
          </wp:positionV>
          <wp:extent cx="7661910" cy="1990725"/>
          <wp:effectExtent l="0" t="0" r="0" b="0"/>
          <wp:wrapTight wrapText="bothSides">
            <wp:wrapPolygon edited="0">
              <wp:start x="0" y="0"/>
              <wp:lineTo x="0" y="21497"/>
              <wp:lineTo x="21536" y="21497"/>
              <wp:lineTo x="2153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910" cy="1990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E3B2" w14:textId="77777777" w:rsidR="00D07567" w:rsidRDefault="00D07567" w:rsidP="007B1524">
      <w:pPr>
        <w:spacing w:line="240" w:lineRule="auto"/>
      </w:pPr>
      <w:r>
        <w:separator/>
      </w:r>
    </w:p>
  </w:footnote>
  <w:footnote w:type="continuationSeparator" w:id="0">
    <w:p w14:paraId="0A2085B6" w14:textId="77777777" w:rsidR="00D07567" w:rsidRDefault="00D07567" w:rsidP="007B15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0A9D" w14:textId="77777777" w:rsidR="007B1524" w:rsidRDefault="007B1524">
    <w:pPr>
      <w:pStyle w:val="Nagwek"/>
    </w:pPr>
  </w:p>
  <w:p w14:paraId="1D4320D9" w14:textId="77777777" w:rsidR="007B1524" w:rsidRDefault="00521386" w:rsidP="00521386">
    <w:pPr>
      <w:pStyle w:val="Nagwek"/>
      <w:tabs>
        <w:tab w:val="clear" w:pos="4536"/>
        <w:tab w:val="clear" w:pos="9072"/>
        <w:tab w:val="left" w:pos="1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A8F5" w14:textId="77777777" w:rsidR="00521386" w:rsidRDefault="00521386">
    <w:pPr>
      <w:pStyle w:val="Nagwek"/>
    </w:pPr>
    <w:r>
      <w:rPr>
        <w:noProof/>
      </w:rPr>
      <w:drawing>
        <wp:anchor distT="0" distB="0" distL="114300" distR="114300" simplePos="0" relativeHeight="251657216" behindDoc="1" locked="0" layoutInCell="1" allowOverlap="1" wp14:anchorId="0E152B2C" wp14:editId="5D25ECB5">
          <wp:simplePos x="0" y="0"/>
          <wp:positionH relativeFrom="column">
            <wp:posOffset>-772795</wp:posOffset>
          </wp:positionH>
          <wp:positionV relativeFrom="paragraph">
            <wp:posOffset>-440690</wp:posOffset>
          </wp:positionV>
          <wp:extent cx="7425055" cy="1438275"/>
          <wp:effectExtent l="19050" t="0" r="4445" b="0"/>
          <wp:wrapTight wrapText="bothSides">
            <wp:wrapPolygon edited="0">
              <wp:start x="-55" y="0"/>
              <wp:lineTo x="-55" y="21457"/>
              <wp:lineTo x="21613" y="21457"/>
              <wp:lineTo x="21613" y="0"/>
              <wp:lineTo x="-55" y="0"/>
            </wp:wrapPolygon>
          </wp:wrapTight>
          <wp:docPr id="2" name="Obraz 2" descr="głów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łówka-01.jpg"/>
                  <pic:cNvPicPr/>
                </pic:nvPicPr>
                <pic:blipFill>
                  <a:blip r:embed="rId1"/>
                  <a:stretch>
                    <a:fillRect/>
                  </a:stretch>
                </pic:blipFill>
                <pic:spPr>
                  <a:xfrm>
                    <a:off x="0" y="0"/>
                    <a:ext cx="7425055" cy="1438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25A94"/>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8D78F1"/>
    <w:multiLevelType w:val="hybridMultilevel"/>
    <w:tmpl w:val="043AA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24"/>
    <w:rsid w:val="000106C9"/>
    <w:rsid w:val="000510ED"/>
    <w:rsid w:val="001117CD"/>
    <w:rsid w:val="00156CE5"/>
    <w:rsid w:val="001B5AFA"/>
    <w:rsid w:val="001F70EB"/>
    <w:rsid w:val="002367B8"/>
    <w:rsid w:val="00240C10"/>
    <w:rsid w:val="00273D40"/>
    <w:rsid w:val="002D4E62"/>
    <w:rsid w:val="00373BEA"/>
    <w:rsid w:val="00392BC9"/>
    <w:rsid w:val="003B69BF"/>
    <w:rsid w:val="003F20F4"/>
    <w:rsid w:val="00410949"/>
    <w:rsid w:val="00420EBF"/>
    <w:rsid w:val="004F6D7D"/>
    <w:rsid w:val="0050514C"/>
    <w:rsid w:val="00521386"/>
    <w:rsid w:val="005D55A1"/>
    <w:rsid w:val="005F0C35"/>
    <w:rsid w:val="00613786"/>
    <w:rsid w:val="0063206D"/>
    <w:rsid w:val="00663E16"/>
    <w:rsid w:val="0068292D"/>
    <w:rsid w:val="007B1524"/>
    <w:rsid w:val="007D2818"/>
    <w:rsid w:val="00825A3D"/>
    <w:rsid w:val="00842C86"/>
    <w:rsid w:val="008708F2"/>
    <w:rsid w:val="008D6627"/>
    <w:rsid w:val="00947A58"/>
    <w:rsid w:val="009E3957"/>
    <w:rsid w:val="00BF7380"/>
    <w:rsid w:val="00C63278"/>
    <w:rsid w:val="00C91D62"/>
    <w:rsid w:val="00CA7184"/>
    <w:rsid w:val="00D07567"/>
    <w:rsid w:val="00D70BC3"/>
    <w:rsid w:val="00D91060"/>
    <w:rsid w:val="00DE0AFD"/>
    <w:rsid w:val="00E02C6C"/>
    <w:rsid w:val="00E35F7D"/>
    <w:rsid w:val="00E514A4"/>
    <w:rsid w:val="00E65C78"/>
    <w:rsid w:val="00EA2A65"/>
    <w:rsid w:val="00F021B3"/>
    <w:rsid w:val="00F3212F"/>
    <w:rsid w:val="00F81F2D"/>
    <w:rsid w:val="00FD4E35"/>
    <w:rsid w:val="00FE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4A65FC"/>
  <w15:docId w15:val="{D2952621-E7E0-49B1-9A55-879A3B1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główny"/>
    <w:qFormat/>
    <w:rsid w:val="008D6627"/>
    <w:pPr>
      <w:spacing w:after="0" w:line="360" w:lineRule="auto"/>
      <w:jc w:val="both"/>
    </w:pPr>
    <w:rPr>
      <w:rFonts w:ascii="Myriad Pro" w:hAnsi="Myriad Pro"/>
      <w:sz w:val="24"/>
      <w:lang w:eastAsia="pl-PL"/>
    </w:rPr>
  </w:style>
  <w:style w:type="paragraph" w:styleId="Nagwek1">
    <w:name w:val="heading 1"/>
    <w:aliases w:val="Adresat funkcja"/>
    <w:basedOn w:val="Normalny"/>
    <w:next w:val="Normalny"/>
    <w:link w:val="Nagwek1Znak"/>
    <w:uiPriority w:val="9"/>
    <w:rsid w:val="008D6627"/>
    <w:pPr>
      <w:keepNext/>
      <w:keepLines/>
      <w:spacing w:before="480" w:after="120" w:line="276" w:lineRule="auto"/>
      <w:jc w:val="right"/>
      <w:outlineLvl w:val="0"/>
    </w:pPr>
    <w:rPr>
      <w:bCs/>
      <w:color w:val="C4151C"/>
      <w:szCs w:val="28"/>
      <w:lang w:eastAsia="en-US"/>
    </w:rPr>
  </w:style>
  <w:style w:type="paragraph" w:styleId="Nagwek2">
    <w:name w:val="heading 2"/>
    <w:aliases w:val="Adresat adres"/>
    <w:basedOn w:val="Normalny"/>
    <w:next w:val="Normalny"/>
    <w:link w:val="Nagwek2Znak"/>
    <w:uiPriority w:val="9"/>
    <w:unhideWhenUsed/>
    <w:rsid w:val="00613786"/>
    <w:pPr>
      <w:keepNext/>
      <w:keepLines/>
      <w:spacing w:before="120" w:after="120"/>
      <w:jc w:val="right"/>
      <w:outlineLvl w:val="1"/>
    </w:pPr>
    <w:rPr>
      <w:bCs/>
      <w:szCs w:val="26"/>
      <w:lang w:eastAsia="en-US"/>
    </w:rPr>
  </w:style>
  <w:style w:type="paragraph" w:styleId="Nagwek3">
    <w:name w:val="heading 3"/>
    <w:basedOn w:val="Normalny"/>
    <w:next w:val="Normalny"/>
    <w:link w:val="Nagwek3Znak"/>
    <w:uiPriority w:val="9"/>
    <w:semiHidden/>
    <w:unhideWhenUsed/>
    <w:qFormat/>
    <w:rsid w:val="00613786"/>
    <w:pPr>
      <w:keepNext/>
      <w:keepLines/>
      <w:spacing w:before="200"/>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8D662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D662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D662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D6627"/>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D66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D66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data">
    <w:name w:val="Styl1_data"/>
    <w:basedOn w:val="Normalny"/>
    <w:next w:val="Normalny"/>
    <w:link w:val="Styl1dataZnak"/>
    <w:qFormat/>
    <w:rsid w:val="00613786"/>
    <w:pPr>
      <w:spacing w:line="240" w:lineRule="auto"/>
      <w:jc w:val="right"/>
    </w:pPr>
  </w:style>
  <w:style w:type="character" w:customStyle="1" w:styleId="Styl1dataZnak">
    <w:name w:val="Styl1_data Znak"/>
    <w:basedOn w:val="Domylnaczcionkaakapitu"/>
    <w:link w:val="Styl1data"/>
    <w:rsid w:val="00613786"/>
    <w:rPr>
      <w:rFonts w:ascii="Myriad Pro" w:hAnsi="Myriad Pro"/>
      <w:sz w:val="24"/>
      <w:lang w:eastAsia="pl-PL"/>
    </w:rPr>
  </w:style>
  <w:style w:type="character" w:customStyle="1" w:styleId="Nagwek2Znak">
    <w:name w:val="Nagłówek 2 Znak"/>
    <w:aliases w:val="Adresat adres Znak"/>
    <w:basedOn w:val="Domylnaczcionkaakapitu"/>
    <w:link w:val="Nagwek2"/>
    <w:uiPriority w:val="9"/>
    <w:rsid w:val="00613786"/>
    <w:rPr>
      <w:rFonts w:ascii="Myriad Pro" w:hAnsi="Myriad Pro"/>
      <w:bCs/>
      <w:sz w:val="24"/>
      <w:szCs w:val="26"/>
    </w:rPr>
  </w:style>
  <w:style w:type="paragraph" w:styleId="Bezodstpw">
    <w:name w:val="No Spacing"/>
    <w:aliases w:val="Adresat"/>
    <w:basedOn w:val="Normalny"/>
    <w:next w:val="Normalny"/>
    <w:link w:val="BezodstpwZnak"/>
    <w:uiPriority w:val="1"/>
    <w:qFormat/>
    <w:rsid w:val="00613786"/>
    <w:pPr>
      <w:jc w:val="right"/>
    </w:pPr>
  </w:style>
  <w:style w:type="character" w:customStyle="1" w:styleId="Nagwek1Znak">
    <w:name w:val="Nagłówek 1 Znak"/>
    <w:aliases w:val="Adresat funkcja Znak"/>
    <w:basedOn w:val="Domylnaczcionkaakapitu"/>
    <w:link w:val="Nagwek1"/>
    <w:uiPriority w:val="9"/>
    <w:rsid w:val="008D6627"/>
    <w:rPr>
      <w:rFonts w:ascii="Times New Roman" w:hAnsi="Times New Roman"/>
      <w:bCs/>
      <w:color w:val="C4151C"/>
      <w:sz w:val="24"/>
      <w:szCs w:val="28"/>
    </w:rPr>
  </w:style>
  <w:style w:type="paragraph" w:styleId="Zwykytekst">
    <w:name w:val="Plain Text"/>
    <w:basedOn w:val="Normalny"/>
    <w:link w:val="ZwykytekstZnak"/>
    <w:uiPriority w:val="99"/>
    <w:semiHidden/>
    <w:unhideWhenUsed/>
    <w:rsid w:val="001B5AFA"/>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1B5AFA"/>
    <w:rPr>
      <w:rFonts w:ascii="Consolas" w:eastAsia="Times New Roman" w:hAnsi="Consolas" w:cs="Times New Roman"/>
      <w:sz w:val="21"/>
      <w:szCs w:val="21"/>
      <w:lang w:eastAsia="pl-PL"/>
    </w:rPr>
  </w:style>
  <w:style w:type="paragraph" w:styleId="Nagwek">
    <w:name w:val="header"/>
    <w:basedOn w:val="Normalny"/>
    <w:link w:val="NagwekZnak"/>
    <w:uiPriority w:val="99"/>
    <w:unhideWhenUsed/>
    <w:rsid w:val="007B1524"/>
    <w:pPr>
      <w:tabs>
        <w:tab w:val="center" w:pos="4536"/>
        <w:tab w:val="right" w:pos="9072"/>
      </w:tabs>
      <w:spacing w:line="240" w:lineRule="auto"/>
    </w:pPr>
  </w:style>
  <w:style w:type="character" w:customStyle="1" w:styleId="NagwekZnak">
    <w:name w:val="Nagłówek Znak"/>
    <w:basedOn w:val="Domylnaczcionkaakapitu"/>
    <w:link w:val="Nagwek"/>
    <w:uiPriority w:val="99"/>
    <w:rsid w:val="007B1524"/>
    <w:rPr>
      <w:rFonts w:ascii="Times New Roman" w:hAnsi="Times New Roman" w:cs="Times New Roman"/>
      <w:sz w:val="24"/>
      <w:lang w:eastAsia="pl-PL"/>
    </w:rPr>
  </w:style>
  <w:style w:type="paragraph" w:styleId="Stopka">
    <w:name w:val="footer"/>
    <w:basedOn w:val="Normalny"/>
    <w:link w:val="StopkaZnak"/>
    <w:uiPriority w:val="99"/>
    <w:unhideWhenUsed/>
    <w:rsid w:val="007B1524"/>
    <w:pPr>
      <w:tabs>
        <w:tab w:val="center" w:pos="4536"/>
        <w:tab w:val="right" w:pos="9072"/>
      </w:tabs>
      <w:spacing w:line="240" w:lineRule="auto"/>
    </w:pPr>
  </w:style>
  <w:style w:type="character" w:customStyle="1" w:styleId="StopkaZnak">
    <w:name w:val="Stopka Znak"/>
    <w:basedOn w:val="Domylnaczcionkaakapitu"/>
    <w:link w:val="Stopka"/>
    <w:uiPriority w:val="99"/>
    <w:rsid w:val="007B1524"/>
    <w:rPr>
      <w:rFonts w:ascii="Times New Roman" w:hAnsi="Times New Roman" w:cs="Times New Roman"/>
      <w:sz w:val="24"/>
      <w:lang w:eastAsia="pl-PL"/>
    </w:rPr>
  </w:style>
  <w:style w:type="paragraph" w:styleId="Tekstdymka">
    <w:name w:val="Balloon Text"/>
    <w:basedOn w:val="Normalny"/>
    <w:link w:val="TekstdymkaZnak"/>
    <w:uiPriority w:val="99"/>
    <w:semiHidden/>
    <w:unhideWhenUsed/>
    <w:rsid w:val="007B15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1524"/>
    <w:rPr>
      <w:rFonts w:ascii="Tahoma" w:hAnsi="Tahoma" w:cs="Tahoma"/>
      <w:sz w:val="16"/>
      <w:szCs w:val="16"/>
      <w:lang w:eastAsia="pl-PL"/>
    </w:rPr>
  </w:style>
  <w:style w:type="character" w:customStyle="1" w:styleId="Nagwek3Znak">
    <w:name w:val="Nagłówek 3 Znak"/>
    <w:basedOn w:val="Domylnaczcionkaakapitu"/>
    <w:link w:val="Nagwek3"/>
    <w:uiPriority w:val="9"/>
    <w:semiHidden/>
    <w:rsid w:val="00613786"/>
    <w:rPr>
      <w:rFonts w:ascii="Myriad Pro" w:eastAsiaTheme="majorEastAsia" w:hAnsi="Myriad Pro" w:cstheme="majorBidi"/>
      <w:b/>
      <w:bCs/>
      <w:sz w:val="24"/>
      <w:lang w:eastAsia="pl-PL"/>
    </w:rPr>
  </w:style>
  <w:style w:type="character" w:customStyle="1" w:styleId="Nagwek4Znak">
    <w:name w:val="Nagłówek 4 Znak"/>
    <w:basedOn w:val="Domylnaczcionkaakapitu"/>
    <w:link w:val="Nagwek4"/>
    <w:uiPriority w:val="9"/>
    <w:semiHidden/>
    <w:rsid w:val="008D6627"/>
    <w:rPr>
      <w:rFonts w:asciiTheme="majorHAnsi" w:eastAsiaTheme="majorEastAsia" w:hAnsiTheme="majorHAnsi" w:cstheme="majorBidi"/>
      <w:b/>
      <w:bCs/>
      <w:i/>
      <w:iCs/>
      <w:color w:val="4F81BD" w:themeColor="accent1"/>
      <w:sz w:val="24"/>
      <w:lang w:eastAsia="pl-PL"/>
    </w:rPr>
  </w:style>
  <w:style w:type="character" w:customStyle="1" w:styleId="Nagwek5Znak">
    <w:name w:val="Nagłówek 5 Znak"/>
    <w:basedOn w:val="Domylnaczcionkaakapitu"/>
    <w:link w:val="Nagwek5"/>
    <w:uiPriority w:val="9"/>
    <w:semiHidden/>
    <w:rsid w:val="008D6627"/>
    <w:rPr>
      <w:rFonts w:asciiTheme="majorHAnsi" w:eastAsiaTheme="majorEastAsia" w:hAnsiTheme="majorHAnsi" w:cstheme="majorBidi"/>
      <w:color w:val="243F60" w:themeColor="accent1" w:themeShade="7F"/>
      <w:sz w:val="24"/>
      <w:lang w:eastAsia="pl-PL"/>
    </w:rPr>
  </w:style>
  <w:style w:type="character" w:customStyle="1" w:styleId="Nagwek6Znak">
    <w:name w:val="Nagłówek 6 Znak"/>
    <w:basedOn w:val="Domylnaczcionkaakapitu"/>
    <w:link w:val="Nagwek6"/>
    <w:uiPriority w:val="9"/>
    <w:semiHidden/>
    <w:rsid w:val="008D6627"/>
    <w:rPr>
      <w:rFonts w:asciiTheme="majorHAnsi" w:eastAsiaTheme="majorEastAsia" w:hAnsiTheme="majorHAnsi" w:cstheme="majorBidi"/>
      <w:i/>
      <w:iCs/>
      <w:color w:val="243F60" w:themeColor="accent1" w:themeShade="7F"/>
      <w:sz w:val="24"/>
      <w:lang w:eastAsia="pl-PL"/>
    </w:rPr>
  </w:style>
  <w:style w:type="character" w:customStyle="1" w:styleId="Nagwek7Znak">
    <w:name w:val="Nagłówek 7 Znak"/>
    <w:basedOn w:val="Domylnaczcionkaakapitu"/>
    <w:link w:val="Nagwek7"/>
    <w:uiPriority w:val="9"/>
    <w:semiHidden/>
    <w:rsid w:val="008D6627"/>
    <w:rPr>
      <w:rFonts w:asciiTheme="majorHAnsi" w:eastAsiaTheme="majorEastAsia" w:hAnsiTheme="majorHAnsi" w:cstheme="majorBidi"/>
      <w:i/>
      <w:iCs/>
      <w:color w:val="404040" w:themeColor="text1" w:themeTint="BF"/>
      <w:sz w:val="24"/>
      <w:lang w:eastAsia="pl-PL"/>
    </w:rPr>
  </w:style>
  <w:style w:type="character" w:customStyle="1" w:styleId="Nagwek8Znak">
    <w:name w:val="Nagłówek 8 Znak"/>
    <w:basedOn w:val="Domylnaczcionkaakapitu"/>
    <w:link w:val="Nagwek8"/>
    <w:uiPriority w:val="9"/>
    <w:semiHidden/>
    <w:rsid w:val="008D6627"/>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8D6627"/>
    <w:rPr>
      <w:rFonts w:asciiTheme="majorHAnsi" w:eastAsiaTheme="majorEastAsia" w:hAnsiTheme="majorHAnsi" w:cstheme="majorBidi"/>
      <w:i/>
      <w:iCs/>
      <w:color w:val="404040" w:themeColor="text1" w:themeTint="BF"/>
      <w:sz w:val="20"/>
      <w:szCs w:val="20"/>
      <w:lang w:eastAsia="pl-PL"/>
    </w:rPr>
  </w:style>
  <w:style w:type="paragraph" w:styleId="Legenda">
    <w:name w:val="caption"/>
    <w:basedOn w:val="Normalny"/>
    <w:next w:val="Normalny"/>
    <w:uiPriority w:val="35"/>
    <w:semiHidden/>
    <w:unhideWhenUsed/>
    <w:qFormat/>
    <w:rsid w:val="008D6627"/>
    <w:pPr>
      <w:spacing w:after="200" w:line="240" w:lineRule="auto"/>
    </w:pPr>
    <w:rPr>
      <w:b/>
      <w:bCs/>
      <w:color w:val="4F81BD" w:themeColor="accent1"/>
      <w:sz w:val="18"/>
      <w:szCs w:val="18"/>
    </w:rPr>
  </w:style>
  <w:style w:type="paragraph" w:styleId="Tytu">
    <w:name w:val="Title"/>
    <w:basedOn w:val="Normalny"/>
    <w:next w:val="Normalny"/>
    <w:link w:val="TytuZnak"/>
    <w:uiPriority w:val="10"/>
    <w:qFormat/>
    <w:rsid w:val="0061378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ytuZnak">
    <w:name w:val="Tytuł Znak"/>
    <w:basedOn w:val="Domylnaczcionkaakapitu"/>
    <w:link w:val="Tytu"/>
    <w:uiPriority w:val="10"/>
    <w:rsid w:val="00613786"/>
    <w:rPr>
      <w:rFonts w:ascii="Myriad Pro" w:eastAsiaTheme="majorEastAsia" w:hAnsi="Myriad Pro" w:cstheme="majorBidi"/>
      <w:spacing w:val="5"/>
      <w:kern w:val="28"/>
      <w:sz w:val="52"/>
      <w:szCs w:val="52"/>
      <w:lang w:eastAsia="pl-PL"/>
    </w:rPr>
  </w:style>
  <w:style w:type="paragraph" w:styleId="Podtytu">
    <w:name w:val="Subtitle"/>
    <w:basedOn w:val="Normalny"/>
    <w:next w:val="Normalny"/>
    <w:link w:val="PodtytuZnak"/>
    <w:uiPriority w:val="11"/>
    <w:qFormat/>
    <w:rsid w:val="00613786"/>
    <w:pPr>
      <w:numPr>
        <w:ilvl w:val="1"/>
      </w:numPr>
    </w:pPr>
    <w:rPr>
      <w:rFonts w:eastAsiaTheme="majorEastAsia" w:cstheme="majorBidi"/>
      <w:i/>
      <w:iCs/>
      <w:color w:val="14A6D6"/>
      <w:spacing w:val="15"/>
      <w:szCs w:val="24"/>
    </w:rPr>
  </w:style>
  <w:style w:type="character" w:customStyle="1" w:styleId="PodtytuZnak">
    <w:name w:val="Podtytuł Znak"/>
    <w:basedOn w:val="Domylnaczcionkaakapitu"/>
    <w:link w:val="Podtytu"/>
    <w:uiPriority w:val="11"/>
    <w:rsid w:val="00613786"/>
    <w:rPr>
      <w:rFonts w:ascii="Myriad Pro" w:eastAsiaTheme="majorEastAsia" w:hAnsi="Myriad Pro" w:cstheme="majorBidi"/>
      <w:i/>
      <w:iCs/>
      <w:color w:val="14A6D6"/>
      <w:spacing w:val="15"/>
      <w:sz w:val="24"/>
      <w:szCs w:val="24"/>
      <w:lang w:eastAsia="pl-PL"/>
    </w:rPr>
  </w:style>
  <w:style w:type="character" w:styleId="Pogrubienie">
    <w:name w:val="Strong"/>
    <w:uiPriority w:val="22"/>
    <w:rsid w:val="008D6627"/>
    <w:rPr>
      <w:b/>
      <w:bCs/>
    </w:rPr>
  </w:style>
  <w:style w:type="character" w:styleId="Uwydatnienie">
    <w:name w:val="Emphasis"/>
    <w:uiPriority w:val="20"/>
    <w:rsid w:val="008D6627"/>
    <w:rPr>
      <w:i/>
      <w:iCs/>
    </w:rPr>
  </w:style>
  <w:style w:type="character" w:customStyle="1" w:styleId="BezodstpwZnak">
    <w:name w:val="Bez odstępów Znak"/>
    <w:aliases w:val="Adresat Znak"/>
    <w:basedOn w:val="Domylnaczcionkaakapitu"/>
    <w:link w:val="Bezodstpw"/>
    <w:uiPriority w:val="1"/>
    <w:rsid w:val="00613786"/>
    <w:rPr>
      <w:rFonts w:ascii="Myriad Pro" w:hAnsi="Myriad Pro"/>
      <w:sz w:val="24"/>
      <w:lang w:eastAsia="pl-PL"/>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8D6627"/>
    <w:pPr>
      <w:ind w:left="720"/>
      <w:contextualSpacing/>
    </w:pPr>
  </w:style>
  <w:style w:type="paragraph" w:styleId="Cytat">
    <w:name w:val="Quote"/>
    <w:basedOn w:val="Normalny"/>
    <w:next w:val="Normalny"/>
    <w:link w:val="CytatZnak"/>
    <w:uiPriority w:val="29"/>
    <w:qFormat/>
    <w:rsid w:val="008D6627"/>
    <w:rPr>
      <w:i/>
      <w:iCs/>
      <w:color w:val="000000" w:themeColor="text1"/>
    </w:rPr>
  </w:style>
  <w:style w:type="character" w:customStyle="1" w:styleId="CytatZnak">
    <w:name w:val="Cytat Znak"/>
    <w:basedOn w:val="Domylnaczcionkaakapitu"/>
    <w:link w:val="Cytat"/>
    <w:uiPriority w:val="29"/>
    <w:rsid w:val="008D6627"/>
    <w:rPr>
      <w:rFonts w:ascii="Times New Roman" w:hAnsi="Times New Roman"/>
      <w:i/>
      <w:iCs/>
      <w:color w:val="000000" w:themeColor="text1"/>
      <w:sz w:val="24"/>
      <w:lang w:eastAsia="pl-PL"/>
    </w:rPr>
  </w:style>
  <w:style w:type="paragraph" w:styleId="Cytatintensywny">
    <w:name w:val="Intense Quote"/>
    <w:basedOn w:val="Normalny"/>
    <w:next w:val="Normalny"/>
    <w:link w:val="CytatintensywnyZnak"/>
    <w:uiPriority w:val="30"/>
    <w:rsid w:val="008D662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8D6627"/>
    <w:rPr>
      <w:rFonts w:ascii="Times New Roman" w:hAnsi="Times New Roman"/>
      <w:b/>
      <w:bCs/>
      <w:i/>
      <w:iCs/>
      <w:color w:val="4F81BD" w:themeColor="accent1"/>
      <w:sz w:val="24"/>
      <w:lang w:eastAsia="pl-PL"/>
    </w:rPr>
  </w:style>
  <w:style w:type="character" w:styleId="Wyrnieniedelikatne">
    <w:name w:val="Subtle Emphasis"/>
    <w:uiPriority w:val="19"/>
    <w:rsid w:val="00613786"/>
    <w:rPr>
      <w:rFonts w:ascii="Myriad Pro" w:hAnsi="Myriad Pro"/>
      <w:i/>
      <w:iCs/>
      <w:color w:val="808080" w:themeColor="text1" w:themeTint="7F"/>
    </w:rPr>
  </w:style>
  <w:style w:type="character" w:styleId="Wyrnienieintensywne">
    <w:name w:val="Intense Emphasis"/>
    <w:uiPriority w:val="21"/>
    <w:rsid w:val="008D6627"/>
    <w:rPr>
      <w:b/>
      <w:bCs/>
      <w:i/>
      <w:iCs/>
      <w:color w:val="4F81BD" w:themeColor="accent1"/>
    </w:rPr>
  </w:style>
  <w:style w:type="character" w:styleId="Odwoaniedelikatne">
    <w:name w:val="Subtle Reference"/>
    <w:basedOn w:val="Domylnaczcionkaakapitu"/>
    <w:uiPriority w:val="31"/>
    <w:qFormat/>
    <w:rsid w:val="00613786"/>
    <w:rPr>
      <w:rFonts w:ascii="Myriad Pro" w:hAnsi="Myriad Pro"/>
      <w:smallCaps/>
      <w:color w:val="14A6D6"/>
      <w:u w:val="single"/>
    </w:rPr>
  </w:style>
  <w:style w:type="character" w:styleId="Odwoanieintensywne">
    <w:name w:val="Intense Reference"/>
    <w:uiPriority w:val="32"/>
    <w:qFormat/>
    <w:rsid w:val="00613786"/>
    <w:rPr>
      <w:rFonts w:ascii="Myriad Pro" w:hAnsi="Myriad Pro"/>
      <w:b/>
      <w:bCs/>
      <w:smallCaps/>
      <w:color w:val="14A6D6"/>
      <w:spacing w:val="5"/>
      <w:u w:val="single"/>
    </w:rPr>
  </w:style>
  <w:style w:type="character" w:styleId="Tytuksiki">
    <w:name w:val="Book Title"/>
    <w:uiPriority w:val="33"/>
    <w:rsid w:val="008D6627"/>
    <w:rPr>
      <w:b/>
      <w:bCs/>
      <w:smallCaps/>
      <w:spacing w:val="5"/>
    </w:rPr>
  </w:style>
  <w:style w:type="paragraph" w:styleId="Nagwekspisutreci">
    <w:name w:val="TOC Heading"/>
    <w:basedOn w:val="Nagwek1"/>
    <w:next w:val="Normalny"/>
    <w:uiPriority w:val="39"/>
    <w:semiHidden/>
    <w:unhideWhenUsed/>
    <w:qFormat/>
    <w:rsid w:val="008D6627"/>
    <w:pPr>
      <w:spacing w:after="0" w:line="360" w:lineRule="auto"/>
      <w:jc w:val="left"/>
      <w:outlineLvl w:val="9"/>
    </w:pPr>
    <w:rPr>
      <w:rFonts w:asciiTheme="majorHAnsi" w:eastAsiaTheme="majorEastAsia" w:hAnsiTheme="majorHAnsi" w:cstheme="majorBidi"/>
      <w:b/>
      <w:color w:val="365F91" w:themeColor="accent1" w:themeShade="BF"/>
      <w:sz w:val="28"/>
      <w:lang w:eastAsia="pl-PL"/>
    </w:rPr>
  </w:style>
  <w:style w:type="paragraph" w:styleId="Tekstpodstawowy">
    <w:name w:val="Body Text"/>
    <w:basedOn w:val="Normalny"/>
    <w:link w:val="TekstpodstawowyZnak"/>
    <w:uiPriority w:val="1"/>
    <w:qFormat/>
    <w:rsid w:val="00392BC9"/>
    <w:pPr>
      <w:widowControl w:val="0"/>
      <w:autoSpaceDE w:val="0"/>
      <w:autoSpaceDN w:val="0"/>
      <w:spacing w:line="240" w:lineRule="auto"/>
      <w:jc w:val="left"/>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392BC9"/>
    <w:rPr>
      <w:rFonts w:ascii="Arial" w:eastAsia="Arial" w:hAnsi="Arial" w:cs="Arial"/>
      <w:sz w:val="20"/>
      <w:szCs w:val="20"/>
    </w:rPr>
  </w:style>
  <w:style w:type="character" w:styleId="Hipercze">
    <w:name w:val="Hyperlink"/>
    <w:rsid w:val="00392BC9"/>
    <w:rPr>
      <w:color w:val="0000FF"/>
      <w:u w:val="single"/>
    </w:rPr>
  </w:style>
  <w:style w:type="paragraph" w:styleId="Tekstprzypisukocowego">
    <w:name w:val="endnote text"/>
    <w:basedOn w:val="Normalny"/>
    <w:link w:val="TekstprzypisukocowegoZnak"/>
    <w:uiPriority w:val="99"/>
    <w:semiHidden/>
    <w:unhideWhenUsed/>
    <w:rsid w:val="00CA71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7184"/>
    <w:rPr>
      <w:rFonts w:ascii="Myriad Pro" w:hAnsi="Myriad Pro"/>
      <w:sz w:val="20"/>
      <w:szCs w:val="20"/>
      <w:lang w:eastAsia="pl-PL"/>
    </w:rPr>
  </w:style>
  <w:style w:type="character" w:styleId="Odwoanieprzypisukocowego">
    <w:name w:val="endnote reference"/>
    <w:basedOn w:val="Domylnaczcionkaakapitu"/>
    <w:uiPriority w:val="99"/>
    <w:semiHidden/>
    <w:unhideWhenUsed/>
    <w:rsid w:val="00CA7184"/>
    <w:rPr>
      <w:vertAlign w:val="superscript"/>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FE0F12"/>
    <w:rPr>
      <w:rFonts w:ascii="Myriad Pro" w:hAnsi="Myriad Pro"/>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860">
      <w:bodyDiv w:val="1"/>
      <w:marLeft w:val="0"/>
      <w:marRight w:val="0"/>
      <w:marTop w:val="0"/>
      <w:marBottom w:val="0"/>
      <w:divBdr>
        <w:top w:val="none" w:sz="0" w:space="0" w:color="auto"/>
        <w:left w:val="none" w:sz="0" w:space="0" w:color="auto"/>
        <w:bottom w:val="none" w:sz="0" w:space="0" w:color="auto"/>
        <w:right w:val="none" w:sz="0" w:space="0" w:color="auto"/>
      </w:divBdr>
    </w:div>
    <w:div w:id="216286385">
      <w:bodyDiv w:val="1"/>
      <w:marLeft w:val="0"/>
      <w:marRight w:val="0"/>
      <w:marTop w:val="0"/>
      <w:marBottom w:val="0"/>
      <w:divBdr>
        <w:top w:val="none" w:sz="0" w:space="0" w:color="auto"/>
        <w:left w:val="none" w:sz="0" w:space="0" w:color="auto"/>
        <w:bottom w:val="none" w:sz="0" w:space="0" w:color="auto"/>
        <w:right w:val="none" w:sz="0" w:space="0" w:color="auto"/>
      </w:divBdr>
    </w:div>
    <w:div w:id="301737532">
      <w:bodyDiv w:val="1"/>
      <w:marLeft w:val="0"/>
      <w:marRight w:val="0"/>
      <w:marTop w:val="0"/>
      <w:marBottom w:val="0"/>
      <w:divBdr>
        <w:top w:val="none" w:sz="0" w:space="0" w:color="auto"/>
        <w:left w:val="none" w:sz="0" w:space="0" w:color="auto"/>
        <w:bottom w:val="none" w:sz="0" w:space="0" w:color="auto"/>
        <w:right w:val="none" w:sz="0" w:space="0" w:color="auto"/>
      </w:divBdr>
    </w:div>
    <w:div w:id="379941180">
      <w:bodyDiv w:val="1"/>
      <w:marLeft w:val="0"/>
      <w:marRight w:val="0"/>
      <w:marTop w:val="0"/>
      <w:marBottom w:val="0"/>
      <w:divBdr>
        <w:top w:val="none" w:sz="0" w:space="0" w:color="auto"/>
        <w:left w:val="none" w:sz="0" w:space="0" w:color="auto"/>
        <w:bottom w:val="none" w:sz="0" w:space="0" w:color="auto"/>
        <w:right w:val="none" w:sz="0" w:space="0" w:color="auto"/>
      </w:divBdr>
    </w:div>
    <w:div w:id="797528407">
      <w:bodyDiv w:val="1"/>
      <w:marLeft w:val="0"/>
      <w:marRight w:val="0"/>
      <w:marTop w:val="0"/>
      <w:marBottom w:val="0"/>
      <w:divBdr>
        <w:top w:val="none" w:sz="0" w:space="0" w:color="auto"/>
        <w:left w:val="none" w:sz="0" w:space="0" w:color="auto"/>
        <w:bottom w:val="none" w:sz="0" w:space="0" w:color="auto"/>
        <w:right w:val="none" w:sz="0" w:space="0" w:color="auto"/>
      </w:divBdr>
    </w:div>
    <w:div w:id="885339935">
      <w:bodyDiv w:val="1"/>
      <w:marLeft w:val="0"/>
      <w:marRight w:val="0"/>
      <w:marTop w:val="0"/>
      <w:marBottom w:val="0"/>
      <w:divBdr>
        <w:top w:val="none" w:sz="0" w:space="0" w:color="auto"/>
        <w:left w:val="none" w:sz="0" w:space="0" w:color="auto"/>
        <w:bottom w:val="none" w:sz="0" w:space="0" w:color="auto"/>
        <w:right w:val="none" w:sz="0" w:space="0" w:color="auto"/>
      </w:divBdr>
    </w:div>
    <w:div w:id="904877907">
      <w:bodyDiv w:val="1"/>
      <w:marLeft w:val="0"/>
      <w:marRight w:val="0"/>
      <w:marTop w:val="0"/>
      <w:marBottom w:val="0"/>
      <w:divBdr>
        <w:top w:val="none" w:sz="0" w:space="0" w:color="auto"/>
        <w:left w:val="none" w:sz="0" w:space="0" w:color="auto"/>
        <w:bottom w:val="none" w:sz="0" w:space="0" w:color="auto"/>
        <w:right w:val="none" w:sz="0" w:space="0" w:color="auto"/>
      </w:divBdr>
      <w:divsChild>
        <w:div w:id="565383087">
          <w:marLeft w:val="0"/>
          <w:marRight w:val="0"/>
          <w:marTop w:val="0"/>
          <w:marBottom w:val="0"/>
          <w:divBdr>
            <w:top w:val="none" w:sz="0" w:space="0" w:color="auto"/>
            <w:left w:val="none" w:sz="0" w:space="0" w:color="auto"/>
            <w:bottom w:val="none" w:sz="0" w:space="0" w:color="auto"/>
            <w:right w:val="none" w:sz="0" w:space="0" w:color="auto"/>
          </w:divBdr>
          <w:divsChild>
            <w:div w:id="19435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4372">
      <w:bodyDiv w:val="1"/>
      <w:marLeft w:val="0"/>
      <w:marRight w:val="0"/>
      <w:marTop w:val="0"/>
      <w:marBottom w:val="0"/>
      <w:divBdr>
        <w:top w:val="none" w:sz="0" w:space="0" w:color="auto"/>
        <w:left w:val="none" w:sz="0" w:space="0" w:color="auto"/>
        <w:bottom w:val="none" w:sz="0" w:space="0" w:color="auto"/>
        <w:right w:val="none" w:sz="0" w:space="0" w:color="auto"/>
      </w:divBdr>
    </w:div>
    <w:div w:id="1110705419">
      <w:bodyDiv w:val="1"/>
      <w:marLeft w:val="0"/>
      <w:marRight w:val="0"/>
      <w:marTop w:val="0"/>
      <w:marBottom w:val="0"/>
      <w:divBdr>
        <w:top w:val="none" w:sz="0" w:space="0" w:color="auto"/>
        <w:left w:val="none" w:sz="0" w:space="0" w:color="auto"/>
        <w:bottom w:val="none" w:sz="0" w:space="0" w:color="auto"/>
        <w:right w:val="none" w:sz="0" w:space="0" w:color="auto"/>
      </w:divBdr>
    </w:div>
    <w:div w:id="1214584287">
      <w:bodyDiv w:val="1"/>
      <w:marLeft w:val="0"/>
      <w:marRight w:val="0"/>
      <w:marTop w:val="0"/>
      <w:marBottom w:val="0"/>
      <w:divBdr>
        <w:top w:val="none" w:sz="0" w:space="0" w:color="auto"/>
        <w:left w:val="none" w:sz="0" w:space="0" w:color="auto"/>
        <w:bottom w:val="none" w:sz="0" w:space="0" w:color="auto"/>
        <w:right w:val="none" w:sz="0" w:space="0" w:color="auto"/>
      </w:divBdr>
    </w:div>
    <w:div w:id="1437675367">
      <w:bodyDiv w:val="1"/>
      <w:marLeft w:val="0"/>
      <w:marRight w:val="0"/>
      <w:marTop w:val="0"/>
      <w:marBottom w:val="0"/>
      <w:divBdr>
        <w:top w:val="none" w:sz="0" w:space="0" w:color="auto"/>
        <w:left w:val="none" w:sz="0" w:space="0" w:color="auto"/>
        <w:bottom w:val="none" w:sz="0" w:space="0" w:color="auto"/>
        <w:right w:val="none" w:sz="0" w:space="0" w:color="auto"/>
      </w:divBdr>
    </w:div>
    <w:div w:id="1693258542">
      <w:bodyDiv w:val="1"/>
      <w:marLeft w:val="0"/>
      <w:marRight w:val="0"/>
      <w:marTop w:val="0"/>
      <w:marBottom w:val="0"/>
      <w:divBdr>
        <w:top w:val="none" w:sz="0" w:space="0" w:color="auto"/>
        <w:left w:val="none" w:sz="0" w:space="0" w:color="auto"/>
        <w:bottom w:val="none" w:sz="0" w:space="0" w:color="auto"/>
        <w:right w:val="none" w:sz="0" w:space="0" w:color="auto"/>
      </w:divBdr>
    </w:div>
    <w:div w:id="1772704888">
      <w:bodyDiv w:val="1"/>
      <w:marLeft w:val="0"/>
      <w:marRight w:val="0"/>
      <w:marTop w:val="0"/>
      <w:marBottom w:val="0"/>
      <w:divBdr>
        <w:top w:val="none" w:sz="0" w:space="0" w:color="auto"/>
        <w:left w:val="none" w:sz="0" w:space="0" w:color="auto"/>
        <w:bottom w:val="none" w:sz="0" w:space="0" w:color="auto"/>
        <w:right w:val="none" w:sz="0" w:space="0" w:color="auto"/>
      </w:divBdr>
    </w:div>
    <w:div w:id="2077238816">
      <w:bodyDiv w:val="1"/>
      <w:marLeft w:val="0"/>
      <w:marRight w:val="0"/>
      <w:marTop w:val="0"/>
      <w:marBottom w:val="0"/>
      <w:divBdr>
        <w:top w:val="none" w:sz="0" w:space="0" w:color="auto"/>
        <w:left w:val="none" w:sz="0" w:space="0" w:color="auto"/>
        <w:bottom w:val="none" w:sz="0" w:space="0" w:color="auto"/>
        <w:right w:val="none" w:sz="0" w:space="0" w:color="auto"/>
      </w:divBdr>
    </w:div>
    <w:div w:id="2086024482">
      <w:bodyDiv w:val="1"/>
      <w:marLeft w:val="0"/>
      <w:marRight w:val="0"/>
      <w:marTop w:val="0"/>
      <w:marBottom w:val="0"/>
      <w:divBdr>
        <w:top w:val="none" w:sz="0" w:space="0" w:color="auto"/>
        <w:left w:val="none" w:sz="0" w:space="0" w:color="auto"/>
        <w:bottom w:val="none" w:sz="0" w:space="0" w:color="auto"/>
        <w:right w:val="none" w:sz="0" w:space="0" w:color="auto"/>
      </w:divBdr>
    </w:div>
    <w:div w:id="2088768974">
      <w:bodyDiv w:val="1"/>
      <w:marLeft w:val="0"/>
      <w:marRight w:val="0"/>
      <w:marTop w:val="0"/>
      <w:marBottom w:val="0"/>
      <w:divBdr>
        <w:top w:val="none" w:sz="0" w:space="0" w:color="auto"/>
        <w:left w:val="none" w:sz="0" w:space="0" w:color="auto"/>
        <w:bottom w:val="none" w:sz="0" w:space="0" w:color="auto"/>
        <w:right w:val="none" w:sz="0" w:space="0" w:color="auto"/>
      </w:divBdr>
    </w:div>
    <w:div w:id="21069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_zyrard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B9B92-DDF4-4223-B990-9964428A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895</Words>
  <Characters>5372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Paulina Sapińska-Szwed</cp:lastModifiedBy>
  <cp:revision>3</cp:revision>
  <cp:lastPrinted>2024-02-13T15:36:00Z</cp:lastPrinted>
  <dcterms:created xsi:type="dcterms:W3CDTF">2024-02-13T08:38:00Z</dcterms:created>
  <dcterms:modified xsi:type="dcterms:W3CDTF">2024-02-13T15:37:00Z</dcterms:modified>
</cp:coreProperties>
</file>