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F761" w14:textId="5582CA59" w:rsidR="00FD2C8D" w:rsidRDefault="00FD2C8D" w:rsidP="00FD2C8D">
      <w:pPr>
        <w:jc w:val="right"/>
        <w:rPr>
          <w:rFonts w:cstheme="minorHAnsi"/>
          <w:b/>
          <w:bCs/>
          <w:sz w:val="28"/>
          <w:szCs w:val="28"/>
        </w:rPr>
      </w:pPr>
      <w:bookmarkStart w:id="0" w:name="_Hlk128233313"/>
      <w:r>
        <w:rPr>
          <w:rFonts w:cstheme="minorHAnsi"/>
          <w:b/>
          <w:bCs/>
          <w:sz w:val="28"/>
          <w:szCs w:val="28"/>
        </w:rPr>
        <w:t>Załącznik nr 7 do SWZ</w:t>
      </w:r>
    </w:p>
    <w:p w14:paraId="369506D2" w14:textId="77777777" w:rsidR="003E10F0" w:rsidRDefault="003E10F0" w:rsidP="003E10F0">
      <w:pPr>
        <w:spacing w:before="0" w:after="0"/>
        <w:jc w:val="center"/>
        <w:rPr>
          <w:rFonts w:cstheme="minorHAnsi"/>
          <w:b/>
          <w:bCs/>
          <w:sz w:val="28"/>
          <w:szCs w:val="28"/>
        </w:rPr>
      </w:pPr>
      <w:r w:rsidRPr="003E10F0">
        <w:rPr>
          <w:rFonts w:cstheme="minorHAnsi"/>
          <w:b/>
          <w:bCs/>
          <w:sz w:val="28"/>
          <w:szCs w:val="28"/>
        </w:rPr>
        <w:t>F</w:t>
      </w:r>
      <w:r>
        <w:rPr>
          <w:rFonts w:cstheme="minorHAnsi"/>
          <w:b/>
          <w:bCs/>
          <w:sz w:val="28"/>
          <w:szCs w:val="28"/>
        </w:rPr>
        <w:t>ORMULARZ PARAMETRÓW WYMAGANYCH</w:t>
      </w:r>
      <w:r w:rsidRPr="003E10F0">
        <w:rPr>
          <w:rFonts w:cstheme="minorHAnsi"/>
          <w:b/>
          <w:bCs/>
          <w:sz w:val="28"/>
          <w:szCs w:val="28"/>
        </w:rPr>
        <w:t>/</w:t>
      </w:r>
      <w:r>
        <w:rPr>
          <w:rFonts w:cstheme="minorHAnsi"/>
          <w:b/>
          <w:bCs/>
          <w:sz w:val="28"/>
          <w:szCs w:val="28"/>
        </w:rPr>
        <w:t xml:space="preserve">OPIS PRZEDMIOTU ZAMÓWIENIA </w:t>
      </w:r>
    </w:p>
    <w:p w14:paraId="2D6876F8" w14:textId="39FCE975" w:rsidR="003E10F0" w:rsidRDefault="003E10F0" w:rsidP="003E10F0">
      <w:pPr>
        <w:spacing w:before="0" w:after="0"/>
        <w:jc w:val="center"/>
        <w:rPr>
          <w:rFonts w:cstheme="minorHAnsi"/>
          <w:b/>
          <w:bCs/>
          <w:sz w:val="28"/>
          <w:szCs w:val="28"/>
        </w:rPr>
      </w:pPr>
      <w:r w:rsidRPr="003E10F0">
        <w:rPr>
          <w:rFonts w:cstheme="minorHAnsi"/>
          <w:b/>
          <w:bCs/>
          <w:sz w:val="28"/>
          <w:szCs w:val="28"/>
        </w:rPr>
        <w:t>w zakresie sprzętu medycznego i komputerowego</w:t>
      </w:r>
    </w:p>
    <w:p w14:paraId="1399CA61" w14:textId="70CE524C" w:rsidR="00CA3405" w:rsidRPr="004739D7" w:rsidRDefault="00CA3405" w:rsidP="00CA3405">
      <w:pPr>
        <w:rPr>
          <w:rFonts w:cstheme="minorHAnsi"/>
          <w:b/>
          <w:bCs/>
          <w:color w:val="FF0000"/>
          <w:sz w:val="28"/>
          <w:szCs w:val="28"/>
        </w:rPr>
      </w:pPr>
      <w:r w:rsidRPr="004739D7">
        <w:rPr>
          <w:rFonts w:cstheme="minorHAnsi"/>
          <w:b/>
          <w:bCs/>
          <w:color w:val="FF0000"/>
          <w:sz w:val="28"/>
          <w:szCs w:val="28"/>
        </w:rPr>
        <w:t>1. WYKAZ SPRZĘTU MEDYCZNEGO</w:t>
      </w:r>
    </w:p>
    <w:tbl>
      <w:tblPr>
        <w:tblW w:w="10348" w:type="dxa"/>
        <w:jc w:val="center"/>
        <w:tblLayout w:type="fixed"/>
        <w:tblCellMar>
          <w:left w:w="70" w:type="dxa"/>
          <w:right w:w="70" w:type="dxa"/>
        </w:tblCellMar>
        <w:tblLook w:val="04A0" w:firstRow="1" w:lastRow="0" w:firstColumn="1" w:lastColumn="0" w:noHBand="0" w:noVBand="1"/>
      </w:tblPr>
      <w:tblGrid>
        <w:gridCol w:w="724"/>
        <w:gridCol w:w="7435"/>
        <w:gridCol w:w="1187"/>
        <w:gridCol w:w="1002"/>
      </w:tblGrid>
      <w:tr w:rsidR="00CA3405" w:rsidRPr="00CA3405" w14:paraId="0471EB47" w14:textId="77777777" w:rsidTr="00CA3405">
        <w:trPr>
          <w:trHeight w:val="255"/>
          <w:jc w:val="center"/>
        </w:trPr>
        <w:tc>
          <w:tcPr>
            <w:tcW w:w="851" w:type="dxa"/>
            <w:gridSpan w:val="4"/>
            <w:tcBorders>
              <w:top w:val="single" w:sz="4" w:space="0" w:color="auto"/>
              <w:left w:val="single" w:sz="4" w:space="0" w:color="auto"/>
              <w:bottom w:val="nil"/>
              <w:right w:val="single" w:sz="4" w:space="0" w:color="auto"/>
            </w:tcBorders>
            <w:shd w:val="clear" w:color="auto" w:fill="auto"/>
            <w:noWrap/>
            <w:vAlign w:val="center"/>
            <w:hideMark/>
          </w:tcPr>
          <w:p w14:paraId="1CF880CD"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4739D7">
              <w:rPr>
                <w:rFonts w:ascii="Times New Roman" w:eastAsia="Times New Roman" w:hAnsi="Times New Roman" w:cs="Times New Roman"/>
                <w:b/>
                <w:bCs/>
                <w:color w:val="FF0000"/>
                <w:lang w:eastAsia="pl-PL"/>
              </w:rPr>
              <w:t>APARAT DO ZNIECZULANIA – 2 szt.</w:t>
            </w:r>
          </w:p>
        </w:tc>
      </w:tr>
      <w:tr w:rsidR="00CA3405" w:rsidRPr="00CA3405" w14:paraId="574C7CA6" w14:textId="77777777" w:rsidTr="00CA3405">
        <w:trPr>
          <w:trHeight w:val="255"/>
          <w:jc w:val="center"/>
        </w:trPr>
        <w:tc>
          <w:tcPr>
            <w:tcW w:w="851" w:type="dxa"/>
            <w:gridSpan w:val="4"/>
            <w:tcBorders>
              <w:top w:val="single" w:sz="4" w:space="0" w:color="auto"/>
              <w:left w:val="single" w:sz="4" w:space="0" w:color="auto"/>
              <w:bottom w:val="nil"/>
              <w:right w:val="single" w:sz="4" w:space="0" w:color="auto"/>
            </w:tcBorders>
            <w:shd w:val="clear" w:color="auto" w:fill="auto"/>
            <w:noWrap/>
            <w:vAlign w:val="center"/>
          </w:tcPr>
          <w:p w14:paraId="215BBC1E"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Nazwa i typ/model:</w:t>
            </w:r>
          </w:p>
        </w:tc>
      </w:tr>
      <w:tr w:rsidR="00CA3405" w:rsidRPr="00CA3405" w14:paraId="1B7D22C4" w14:textId="77777777" w:rsidTr="00CA3405">
        <w:trPr>
          <w:trHeight w:val="255"/>
          <w:jc w:val="center"/>
        </w:trPr>
        <w:tc>
          <w:tcPr>
            <w:tcW w:w="851" w:type="dxa"/>
            <w:gridSpan w:val="4"/>
            <w:tcBorders>
              <w:top w:val="single" w:sz="4" w:space="0" w:color="auto"/>
              <w:left w:val="single" w:sz="4" w:space="0" w:color="auto"/>
              <w:bottom w:val="nil"/>
              <w:right w:val="single" w:sz="4" w:space="0" w:color="auto"/>
            </w:tcBorders>
            <w:shd w:val="clear" w:color="auto" w:fill="auto"/>
            <w:noWrap/>
            <w:vAlign w:val="center"/>
          </w:tcPr>
          <w:p w14:paraId="2C56DD86"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Producent:</w:t>
            </w:r>
          </w:p>
        </w:tc>
      </w:tr>
      <w:tr w:rsidR="00CA3405" w:rsidRPr="00CA3405" w14:paraId="102CC197" w14:textId="77777777" w:rsidTr="00CA3405">
        <w:trPr>
          <w:trHeight w:val="255"/>
          <w:jc w:val="center"/>
        </w:trPr>
        <w:tc>
          <w:tcPr>
            <w:tcW w:w="851" w:type="dxa"/>
            <w:gridSpan w:val="4"/>
            <w:tcBorders>
              <w:top w:val="single" w:sz="4" w:space="0" w:color="auto"/>
              <w:left w:val="single" w:sz="4" w:space="0" w:color="auto"/>
              <w:bottom w:val="nil"/>
              <w:right w:val="single" w:sz="4" w:space="0" w:color="auto"/>
            </w:tcBorders>
            <w:shd w:val="clear" w:color="auto" w:fill="auto"/>
            <w:noWrap/>
            <w:vAlign w:val="center"/>
          </w:tcPr>
          <w:p w14:paraId="2AAB7ED0"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Rok produkcji:</w:t>
            </w:r>
          </w:p>
        </w:tc>
      </w:tr>
      <w:tr w:rsidR="00CA3405" w:rsidRPr="00CA3405" w14:paraId="16E48A91" w14:textId="77777777" w:rsidTr="00CA3405">
        <w:trPr>
          <w:trHeight w:val="255"/>
          <w:jc w:val="center"/>
        </w:trPr>
        <w:tc>
          <w:tcPr>
            <w:tcW w:w="851" w:type="dxa"/>
            <w:tcBorders>
              <w:top w:val="single" w:sz="4" w:space="0" w:color="auto"/>
              <w:left w:val="single" w:sz="4" w:space="0" w:color="auto"/>
              <w:bottom w:val="nil"/>
              <w:right w:val="single" w:sz="4" w:space="0" w:color="auto"/>
            </w:tcBorders>
            <w:shd w:val="clear" w:color="auto" w:fill="auto"/>
            <w:noWrap/>
            <w:vAlign w:val="center"/>
          </w:tcPr>
          <w:p w14:paraId="200B7109"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lang w:eastAsia="pl-PL"/>
              </w:rPr>
            </w:pPr>
            <w:proofErr w:type="spellStart"/>
            <w:r w:rsidRPr="00CA3405">
              <w:rPr>
                <w:rFonts w:ascii="Times New Roman" w:eastAsia="Times New Roman" w:hAnsi="Times New Roman" w:cs="Times New Roman"/>
                <w:b/>
                <w:bCs/>
                <w:color w:val="000000"/>
                <w:lang w:eastAsia="pl-PL"/>
              </w:rPr>
              <w:t>Lp</w:t>
            </w:r>
            <w:proofErr w:type="spellEnd"/>
          </w:p>
        </w:tc>
        <w:tc>
          <w:tcPr>
            <w:tcW w:w="9072" w:type="dxa"/>
            <w:tcBorders>
              <w:top w:val="single" w:sz="4" w:space="0" w:color="auto"/>
              <w:left w:val="nil"/>
              <w:bottom w:val="nil"/>
              <w:right w:val="single" w:sz="4" w:space="0" w:color="auto"/>
            </w:tcBorders>
            <w:shd w:val="clear" w:color="auto" w:fill="auto"/>
            <w:vAlign w:val="center"/>
          </w:tcPr>
          <w:p w14:paraId="71FC1C11"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xml:space="preserve">PARAMETR </w:t>
            </w:r>
          </w:p>
        </w:tc>
        <w:tc>
          <w:tcPr>
            <w:tcW w:w="1418" w:type="dxa"/>
            <w:tcBorders>
              <w:top w:val="single" w:sz="4" w:space="0" w:color="auto"/>
              <w:left w:val="nil"/>
              <w:bottom w:val="nil"/>
              <w:right w:val="single" w:sz="4" w:space="0" w:color="auto"/>
            </w:tcBorders>
            <w:shd w:val="clear" w:color="auto" w:fill="auto"/>
            <w:vAlign w:val="center"/>
          </w:tcPr>
          <w:p w14:paraId="6FCDA20C"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sz w:val="18"/>
                <w:szCs w:val="18"/>
                <w:lang w:eastAsia="pl-PL"/>
              </w:rPr>
            </w:pPr>
            <w:r w:rsidRPr="00CA3405">
              <w:rPr>
                <w:rFonts w:ascii="Times New Roman" w:eastAsia="PMingLiU" w:hAnsi="Times New Roman" w:cs="Times New Roman"/>
                <w:b/>
                <w:sz w:val="18"/>
                <w:szCs w:val="18"/>
              </w:rPr>
              <w:t>Wartość wymagana</w:t>
            </w:r>
          </w:p>
        </w:tc>
        <w:tc>
          <w:tcPr>
            <w:tcW w:w="1191" w:type="dxa"/>
            <w:tcBorders>
              <w:top w:val="single" w:sz="4" w:space="0" w:color="auto"/>
              <w:left w:val="nil"/>
              <w:bottom w:val="nil"/>
              <w:right w:val="single" w:sz="4" w:space="0" w:color="auto"/>
            </w:tcBorders>
          </w:tcPr>
          <w:p w14:paraId="3ECE9986" w14:textId="77777777" w:rsidR="00CA3405" w:rsidRPr="00CA3405" w:rsidRDefault="00CA3405" w:rsidP="00CA3405">
            <w:pPr>
              <w:spacing w:before="0" w:after="0" w:line="240" w:lineRule="auto"/>
              <w:jc w:val="center"/>
              <w:rPr>
                <w:rFonts w:ascii="Times New Roman" w:eastAsia="PMingLiU" w:hAnsi="Times New Roman" w:cs="Times New Roman"/>
                <w:b/>
                <w:sz w:val="18"/>
                <w:szCs w:val="18"/>
              </w:rPr>
            </w:pPr>
            <w:r w:rsidRPr="00CA3405">
              <w:rPr>
                <w:rFonts w:ascii="Times New Roman" w:eastAsia="PMingLiU" w:hAnsi="Times New Roman" w:cs="Times New Roman"/>
                <w:b/>
                <w:sz w:val="18"/>
                <w:szCs w:val="18"/>
              </w:rPr>
              <w:t>Wartość oferowana</w:t>
            </w:r>
          </w:p>
        </w:tc>
      </w:tr>
      <w:tr w:rsidR="00CA3405" w:rsidRPr="00CA3405" w14:paraId="1E71F457" w14:textId="77777777" w:rsidTr="00CA340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48AD5"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w:t>
            </w:r>
          </w:p>
        </w:tc>
        <w:tc>
          <w:tcPr>
            <w:tcW w:w="9072" w:type="dxa"/>
            <w:tcBorders>
              <w:top w:val="single" w:sz="4" w:space="0" w:color="auto"/>
              <w:left w:val="nil"/>
              <w:bottom w:val="single" w:sz="4" w:space="0" w:color="auto"/>
              <w:right w:val="single" w:sz="4" w:space="0" w:color="auto"/>
            </w:tcBorders>
            <w:shd w:val="clear" w:color="auto" w:fill="auto"/>
            <w:hideMark/>
          </w:tcPr>
          <w:p w14:paraId="3B6EE306"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Parametry ogólne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082842"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w:t>
            </w:r>
          </w:p>
        </w:tc>
        <w:tc>
          <w:tcPr>
            <w:tcW w:w="1191" w:type="dxa"/>
            <w:tcBorders>
              <w:top w:val="single" w:sz="4" w:space="0" w:color="auto"/>
              <w:left w:val="nil"/>
              <w:bottom w:val="single" w:sz="4" w:space="0" w:color="auto"/>
              <w:right w:val="single" w:sz="4" w:space="0" w:color="auto"/>
            </w:tcBorders>
          </w:tcPr>
          <w:p w14:paraId="5BFD45F7"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lang w:eastAsia="pl-PL"/>
              </w:rPr>
            </w:pPr>
          </w:p>
        </w:tc>
      </w:tr>
      <w:tr w:rsidR="00CA3405" w:rsidRPr="00CA3405" w14:paraId="380729F7"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B77EC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w:t>
            </w:r>
          </w:p>
        </w:tc>
        <w:tc>
          <w:tcPr>
            <w:tcW w:w="9072" w:type="dxa"/>
            <w:tcBorders>
              <w:top w:val="nil"/>
              <w:left w:val="nil"/>
              <w:bottom w:val="single" w:sz="4" w:space="0" w:color="auto"/>
              <w:right w:val="single" w:sz="4" w:space="0" w:color="auto"/>
            </w:tcBorders>
            <w:shd w:val="clear" w:color="auto" w:fill="auto"/>
            <w:hideMark/>
          </w:tcPr>
          <w:p w14:paraId="5E86811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Aparat na podstawie jezdnej, hamulec centralny co najmniej dwóch przednich kół lub indywidualne hamulce na wszystkich kołach</w:t>
            </w:r>
          </w:p>
        </w:tc>
        <w:tc>
          <w:tcPr>
            <w:tcW w:w="1418" w:type="dxa"/>
            <w:tcBorders>
              <w:top w:val="nil"/>
              <w:left w:val="nil"/>
              <w:bottom w:val="single" w:sz="4" w:space="0" w:color="auto"/>
              <w:right w:val="single" w:sz="4" w:space="0" w:color="auto"/>
            </w:tcBorders>
            <w:shd w:val="clear" w:color="auto" w:fill="auto"/>
            <w:vAlign w:val="center"/>
            <w:hideMark/>
          </w:tcPr>
          <w:p w14:paraId="6913141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BF5994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DF48031"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E1C06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w:t>
            </w:r>
          </w:p>
        </w:tc>
        <w:tc>
          <w:tcPr>
            <w:tcW w:w="9072" w:type="dxa"/>
            <w:tcBorders>
              <w:top w:val="nil"/>
              <w:left w:val="nil"/>
              <w:bottom w:val="single" w:sz="4" w:space="0" w:color="auto"/>
              <w:right w:val="single" w:sz="4" w:space="0" w:color="auto"/>
            </w:tcBorders>
            <w:shd w:val="clear" w:color="auto" w:fill="auto"/>
            <w:hideMark/>
          </w:tcPr>
          <w:p w14:paraId="409ED076"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Fabryczne uchwyty na dwie 10 litrowe butle rezerwowe, reduktory do butli O2 i N2O niewbudowane</w:t>
            </w:r>
          </w:p>
        </w:tc>
        <w:tc>
          <w:tcPr>
            <w:tcW w:w="1418" w:type="dxa"/>
            <w:tcBorders>
              <w:top w:val="nil"/>
              <w:left w:val="nil"/>
              <w:bottom w:val="single" w:sz="4" w:space="0" w:color="auto"/>
              <w:right w:val="single" w:sz="4" w:space="0" w:color="auto"/>
            </w:tcBorders>
            <w:shd w:val="clear" w:color="auto" w:fill="auto"/>
            <w:vAlign w:val="center"/>
            <w:hideMark/>
          </w:tcPr>
          <w:p w14:paraId="27B01CA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A49029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4C0DC2D"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E6B9E2"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w:t>
            </w:r>
          </w:p>
        </w:tc>
        <w:tc>
          <w:tcPr>
            <w:tcW w:w="9072" w:type="dxa"/>
            <w:tcBorders>
              <w:top w:val="nil"/>
              <w:left w:val="nil"/>
              <w:bottom w:val="single" w:sz="4" w:space="0" w:color="auto"/>
              <w:right w:val="single" w:sz="4" w:space="0" w:color="auto"/>
            </w:tcBorders>
            <w:shd w:val="clear" w:color="auto" w:fill="auto"/>
            <w:hideMark/>
          </w:tcPr>
          <w:p w14:paraId="2975E407"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Aparat przystosowany do pracy przy ciśnieniu sieci centralnej dla: O2, N2O, Powietrza od 2,7 </w:t>
            </w:r>
            <w:proofErr w:type="spellStart"/>
            <w:r w:rsidRPr="00CA3405">
              <w:rPr>
                <w:rFonts w:ascii="Times New Roman" w:eastAsia="Times New Roman" w:hAnsi="Times New Roman" w:cs="Times New Roman"/>
                <w:color w:val="000000"/>
                <w:lang w:eastAsia="pl-PL"/>
              </w:rPr>
              <w:t>kPa</w:t>
            </w:r>
            <w:proofErr w:type="spellEnd"/>
            <w:r w:rsidRPr="00CA3405">
              <w:rPr>
                <w:rFonts w:ascii="Times New Roman" w:eastAsia="Times New Roman" w:hAnsi="Times New Roman" w:cs="Times New Roman"/>
                <w:color w:val="000000"/>
                <w:lang w:eastAsia="pl-PL"/>
              </w:rPr>
              <w:t xml:space="preserve"> x 100</w:t>
            </w:r>
          </w:p>
        </w:tc>
        <w:tc>
          <w:tcPr>
            <w:tcW w:w="1418" w:type="dxa"/>
            <w:tcBorders>
              <w:top w:val="nil"/>
              <w:left w:val="nil"/>
              <w:bottom w:val="single" w:sz="4" w:space="0" w:color="auto"/>
              <w:right w:val="single" w:sz="4" w:space="0" w:color="auto"/>
            </w:tcBorders>
            <w:shd w:val="clear" w:color="auto" w:fill="auto"/>
            <w:vAlign w:val="center"/>
            <w:hideMark/>
          </w:tcPr>
          <w:p w14:paraId="2AB99A9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D6D4A1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CC00DDE"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CB998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w:t>
            </w:r>
          </w:p>
        </w:tc>
        <w:tc>
          <w:tcPr>
            <w:tcW w:w="9072" w:type="dxa"/>
            <w:tcBorders>
              <w:top w:val="nil"/>
              <w:left w:val="nil"/>
              <w:bottom w:val="single" w:sz="4" w:space="0" w:color="auto"/>
              <w:right w:val="single" w:sz="4" w:space="0" w:color="auto"/>
            </w:tcBorders>
            <w:shd w:val="clear" w:color="auto" w:fill="auto"/>
            <w:hideMark/>
          </w:tcPr>
          <w:p w14:paraId="6ECE3240"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Podgrzewany system oddechowy, możliwe wyłączenie/ włączenie podgrzewania przez użytkownika w czasie znieczulania</w:t>
            </w:r>
          </w:p>
        </w:tc>
        <w:tc>
          <w:tcPr>
            <w:tcW w:w="1418" w:type="dxa"/>
            <w:tcBorders>
              <w:top w:val="nil"/>
              <w:left w:val="nil"/>
              <w:bottom w:val="single" w:sz="4" w:space="0" w:color="auto"/>
              <w:right w:val="single" w:sz="4" w:space="0" w:color="auto"/>
            </w:tcBorders>
            <w:shd w:val="clear" w:color="auto" w:fill="auto"/>
            <w:vAlign w:val="center"/>
            <w:hideMark/>
          </w:tcPr>
          <w:p w14:paraId="776AA96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51F19A7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54CD4A8"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E0C56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w:t>
            </w:r>
          </w:p>
        </w:tc>
        <w:tc>
          <w:tcPr>
            <w:tcW w:w="9072" w:type="dxa"/>
            <w:tcBorders>
              <w:top w:val="nil"/>
              <w:left w:val="nil"/>
              <w:bottom w:val="single" w:sz="4" w:space="0" w:color="auto"/>
              <w:right w:val="single" w:sz="4" w:space="0" w:color="auto"/>
            </w:tcBorders>
            <w:shd w:val="clear" w:color="auto" w:fill="auto"/>
            <w:hideMark/>
          </w:tcPr>
          <w:p w14:paraId="0002E741" w14:textId="77777777" w:rsidR="00CA3405" w:rsidRPr="00CA3405" w:rsidRDefault="00CA3405" w:rsidP="00CA3405">
            <w:pPr>
              <w:spacing w:before="0" w:after="0" w:line="240" w:lineRule="auto"/>
              <w:rPr>
                <w:rFonts w:ascii="Times New Roman" w:eastAsia="Times New Roman" w:hAnsi="Times New Roman" w:cs="Times New Roman"/>
                <w:color w:val="00000A"/>
                <w:lang w:eastAsia="pl-PL"/>
              </w:rPr>
            </w:pPr>
            <w:r w:rsidRPr="00CA3405">
              <w:rPr>
                <w:rFonts w:ascii="Times New Roman" w:eastAsia="Times New Roman" w:hAnsi="Times New Roman" w:cs="Times New Roman"/>
                <w:color w:val="00000A"/>
                <w:lang w:eastAsia="pl-PL"/>
              </w:rPr>
              <w:t>Awaryjne zasilanie elektryczne całego systemu z wbudowanego akumulatora na co najmniej 45 minut</w:t>
            </w:r>
          </w:p>
        </w:tc>
        <w:tc>
          <w:tcPr>
            <w:tcW w:w="1418" w:type="dxa"/>
            <w:tcBorders>
              <w:top w:val="nil"/>
              <w:left w:val="nil"/>
              <w:bottom w:val="single" w:sz="4" w:space="0" w:color="auto"/>
              <w:right w:val="single" w:sz="4" w:space="0" w:color="auto"/>
            </w:tcBorders>
            <w:shd w:val="clear" w:color="auto" w:fill="auto"/>
            <w:vAlign w:val="center"/>
            <w:hideMark/>
          </w:tcPr>
          <w:p w14:paraId="0A6E575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61A982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785FF99"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86F76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w:t>
            </w:r>
          </w:p>
        </w:tc>
        <w:tc>
          <w:tcPr>
            <w:tcW w:w="9072" w:type="dxa"/>
            <w:tcBorders>
              <w:top w:val="nil"/>
              <w:left w:val="nil"/>
              <w:bottom w:val="single" w:sz="4" w:space="0" w:color="auto"/>
              <w:right w:val="single" w:sz="4" w:space="0" w:color="auto"/>
            </w:tcBorders>
            <w:shd w:val="clear" w:color="auto" w:fill="auto"/>
            <w:hideMark/>
          </w:tcPr>
          <w:p w14:paraId="27CD804F"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Wbudowane, regulowane - co najmniej trzystopniowe, oświetlenie powierzchni roboczej</w:t>
            </w:r>
          </w:p>
        </w:tc>
        <w:tc>
          <w:tcPr>
            <w:tcW w:w="1418" w:type="dxa"/>
            <w:tcBorders>
              <w:top w:val="nil"/>
              <w:left w:val="nil"/>
              <w:bottom w:val="single" w:sz="4" w:space="0" w:color="auto"/>
              <w:right w:val="single" w:sz="4" w:space="0" w:color="auto"/>
            </w:tcBorders>
            <w:shd w:val="clear" w:color="auto" w:fill="auto"/>
            <w:vAlign w:val="center"/>
            <w:hideMark/>
          </w:tcPr>
          <w:p w14:paraId="11C02D8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49FF4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23BB9CD"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AB762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w:t>
            </w:r>
          </w:p>
        </w:tc>
        <w:tc>
          <w:tcPr>
            <w:tcW w:w="9072" w:type="dxa"/>
            <w:tcBorders>
              <w:top w:val="nil"/>
              <w:left w:val="nil"/>
              <w:bottom w:val="single" w:sz="4" w:space="0" w:color="auto"/>
              <w:right w:val="single" w:sz="4" w:space="0" w:color="auto"/>
            </w:tcBorders>
            <w:shd w:val="clear" w:color="auto" w:fill="auto"/>
            <w:hideMark/>
          </w:tcPr>
          <w:p w14:paraId="2EE1CE9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Jedna duża szuflada na akcesoria, blokowana</w:t>
            </w:r>
          </w:p>
        </w:tc>
        <w:tc>
          <w:tcPr>
            <w:tcW w:w="1418" w:type="dxa"/>
            <w:tcBorders>
              <w:top w:val="nil"/>
              <w:left w:val="nil"/>
              <w:bottom w:val="single" w:sz="4" w:space="0" w:color="auto"/>
              <w:right w:val="single" w:sz="4" w:space="0" w:color="auto"/>
            </w:tcBorders>
            <w:shd w:val="clear" w:color="auto" w:fill="auto"/>
            <w:vAlign w:val="center"/>
            <w:hideMark/>
          </w:tcPr>
          <w:p w14:paraId="27BFC88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37BDF8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871D20C"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53D34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w:t>
            </w:r>
          </w:p>
        </w:tc>
        <w:tc>
          <w:tcPr>
            <w:tcW w:w="9072" w:type="dxa"/>
            <w:tcBorders>
              <w:top w:val="nil"/>
              <w:left w:val="nil"/>
              <w:bottom w:val="single" w:sz="4" w:space="0" w:color="auto"/>
              <w:right w:val="single" w:sz="4" w:space="0" w:color="auto"/>
            </w:tcBorders>
            <w:shd w:val="clear" w:color="auto" w:fill="auto"/>
            <w:hideMark/>
          </w:tcPr>
          <w:p w14:paraId="12DE050C" w14:textId="77777777" w:rsidR="00CA3405" w:rsidRPr="00CA3405" w:rsidRDefault="00CA3405" w:rsidP="00CA3405">
            <w:pPr>
              <w:spacing w:before="0" w:after="0" w:line="240" w:lineRule="auto"/>
              <w:rPr>
                <w:rFonts w:ascii="Times New Roman" w:eastAsia="Times New Roman" w:hAnsi="Times New Roman" w:cs="Times New Roman"/>
                <w:color w:val="00000A"/>
                <w:lang w:eastAsia="pl-PL"/>
              </w:rPr>
            </w:pPr>
            <w:r w:rsidRPr="00CA3405">
              <w:rPr>
                <w:rFonts w:ascii="Times New Roman" w:eastAsia="Times New Roman" w:hAnsi="Times New Roman" w:cs="Times New Roman"/>
                <w:color w:val="00000A"/>
                <w:lang w:eastAsia="pl-PL"/>
              </w:rPr>
              <w:t>Prezentacja ciśnień gazów w sieci centralnej i w butlach rezerwowych na ekranie głównym respiratora lub na ekranie LCD monitora stanu aparatu do znieczulania</w:t>
            </w:r>
          </w:p>
        </w:tc>
        <w:tc>
          <w:tcPr>
            <w:tcW w:w="1418" w:type="dxa"/>
            <w:tcBorders>
              <w:top w:val="nil"/>
              <w:left w:val="nil"/>
              <w:bottom w:val="single" w:sz="4" w:space="0" w:color="auto"/>
              <w:right w:val="single" w:sz="4" w:space="0" w:color="auto"/>
            </w:tcBorders>
            <w:shd w:val="clear" w:color="auto" w:fill="auto"/>
            <w:vAlign w:val="center"/>
            <w:hideMark/>
          </w:tcPr>
          <w:p w14:paraId="6A74493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0A28C09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32DF2CE" w14:textId="77777777" w:rsidTr="00CA3405">
        <w:trPr>
          <w:trHeight w:val="54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940B1A"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w:t>
            </w:r>
          </w:p>
        </w:tc>
        <w:tc>
          <w:tcPr>
            <w:tcW w:w="9072" w:type="dxa"/>
            <w:tcBorders>
              <w:top w:val="nil"/>
              <w:left w:val="nil"/>
              <w:bottom w:val="single" w:sz="4" w:space="0" w:color="auto"/>
              <w:right w:val="single" w:sz="4" w:space="0" w:color="auto"/>
            </w:tcBorders>
            <w:shd w:val="clear" w:color="auto" w:fill="auto"/>
            <w:hideMark/>
          </w:tcPr>
          <w:p w14:paraId="477A97C5"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System bezpieczeństwa zapewniający co najmniej 25% udział O</w:t>
            </w:r>
            <w:r w:rsidRPr="00CA3405">
              <w:rPr>
                <w:rFonts w:ascii="Times New Roman" w:eastAsia="Times New Roman" w:hAnsi="Times New Roman" w:cs="Times New Roman"/>
                <w:color w:val="000000"/>
                <w:vertAlign w:val="subscript"/>
                <w:lang w:eastAsia="pl-PL"/>
              </w:rPr>
              <w:t>2</w:t>
            </w:r>
            <w:r w:rsidRPr="00CA3405">
              <w:rPr>
                <w:rFonts w:ascii="Times New Roman" w:eastAsia="Times New Roman" w:hAnsi="Times New Roman" w:cs="Times New Roman"/>
                <w:color w:val="000000"/>
                <w:lang w:eastAsia="pl-PL"/>
              </w:rPr>
              <w:t xml:space="preserve"> w mieszaninie z N</w:t>
            </w:r>
            <w:r w:rsidRPr="00CA3405">
              <w:rPr>
                <w:rFonts w:ascii="Times New Roman" w:eastAsia="Times New Roman" w:hAnsi="Times New Roman" w:cs="Times New Roman"/>
                <w:color w:val="000000"/>
                <w:vertAlign w:val="subscript"/>
                <w:lang w:eastAsia="pl-PL"/>
              </w:rPr>
              <w:t>2</w:t>
            </w:r>
            <w:r w:rsidRPr="00CA3405">
              <w:rPr>
                <w:rFonts w:ascii="Times New Roman" w:eastAsia="Times New Roman" w:hAnsi="Times New Roman" w:cs="Times New Roman"/>
                <w:color w:val="000000"/>
                <w:lang w:eastAsia="pl-PL"/>
              </w:rPr>
              <w:t>O</w:t>
            </w:r>
          </w:p>
        </w:tc>
        <w:tc>
          <w:tcPr>
            <w:tcW w:w="1418" w:type="dxa"/>
            <w:tcBorders>
              <w:top w:val="nil"/>
              <w:left w:val="nil"/>
              <w:bottom w:val="single" w:sz="4" w:space="0" w:color="auto"/>
              <w:right w:val="single" w:sz="4" w:space="0" w:color="auto"/>
            </w:tcBorders>
            <w:shd w:val="clear" w:color="auto" w:fill="auto"/>
            <w:vAlign w:val="center"/>
            <w:hideMark/>
          </w:tcPr>
          <w:p w14:paraId="451D4AA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FC63D6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6A5A441" w14:textId="77777777" w:rsidTr="004739D7">
        <w:trPr>
          <w:trHeight w:val="99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C89BA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w:t>
            </w:r>
          </w:p>
        </w:tc>
        <w:tc>
          <w:tcPr>
            <w:tcW w:w="9072" w:type="dxa"/>
            <w:tcBorders>
              <w:top w:val="nil"/>
              <w:left w:val="nil"/>
              <w:bottom w:val="single" w:sz="4" w:space="0" w:color="auto"/>
              <w:right w:val="single" w:sz="4" w:space="0" w:color="auto"/>
            </w:tcBorders>
            <w:shd w:val="clear" w:color="auto" w:fill="auto"/>
            <w:hideMark/>
          </w:tcPr>
          <w:p w14:paraId="2F0764A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Elektroniczny mieszalnik: zapewniający utrzymanie ustawionego wdechowego stężenia tlenu przy zmianie wielkości przepływu świeżych gazów i utrzymanie ustawionego przepływu świeżych gazów przy zmianie stężenia tlenu w mieszaninie podawanej do pacjenta </w:t>
            </w:r>
          </w:p>
        </w:tc>
        <w:tc>
          <w:tcPr>
            <w:tcW w:w="1418" w:type="dxa"/>
            <w:tcBorders>
              <w:top w:val="nil"/>
              <w:left w:val="nil"/>
              <w:bottom w:val="single" w:sz="4" w:space="0" w:color="auto"/>
              <w:right w:val="single" w:sz="4" w:space="0" w:color="auto"/>
            </w:tcBorders>
            <w:shd w:val="clear" w:color="auto" w:fill="auto"/>
            <w:vAlign w:val="center"/>
            <w:hideMark/>
          </w:tcPr>
          <w:p w14:paraId="49AE1DF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7C11DE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E266677" w14:textId="77777777" w:rsidTr="004739D7">
        <w:trPr>
          <w:trHeight w:val="69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9B09F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w:t>
            </w:r>
          </w:p>
        </w:tc>
        <w:tc>
          <w:tcPr>
            <w:tcW w:w="9072" w:type="dxa"/>
            <w:tcBorders>
              <w:top w:val="nil"/>
              <w:left w:val="nil"/>
              <w:bottom w:val="single" w:sz="4" w:space="0" w:color="auto"/>
              <w:right w:val="single" w:sz="4" w:space="0" w:color="auto"/>
            </w:tcBorders>
            <w:shd w:val="clear" w:color="auto" w:fill="auto"/>
            <w:hideMark/>
          </w:tcPr>
          <w:p w14:paraId="25D9ECA0"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Aparat z czujnikami przepływu wdechowym i wydechowym. Czujniki wykorzystujące do pomiaru zasadę termoanemometrii elektrycznej. Czujniki mogą być sterylizowane parowo </w:t>
            </w:r>
          </w:p>
        </w:tc>
        <w:tc>
          <w:tcPr>
            <w:tcW w:w="1418" w:type="dxa"/>
            <w:tcBorders>
              <w:top w:val="nil"/>
              <w:left w:val="nil"/>
              <w:bottom w:val="single" w:sz="4" w:space="0" w:color="auto"/>
              <w:right w:val="single" w:sz="4" w:space="0" w:color="auto"/>
            </w:tcBorders>
            <w:shd w:val="clear" w:color="auto" w:fill="auto"/>
            <w:vAlign w:val="center"/>
            <w:hideMark/>
          </w:tcPr>
          <w:p w14:paraId="345769D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883AA3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36E3797"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358C3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w:t>
            </w:r>
          </w:p>
        </w:tc>
        <w:tc>
          <w:tcPr>
            <w:tcW w:w="9072" w:type="dxa"/>
            <w:tcBorders>
              <w:top w:val="nil"/>
              <w:left w:val="nil"/>
              <w:bottom w:val="single" w:sz="4" w:space="0" w:color="auto"/>
              <w:right w:val="single" w:sz="4" w:space="0" w:color="auto"/>
            </w:tcBorders>
            <w:shd w:val="clear" w:color="auto" w:fill="auto"/>
            <w:hideMark/>
          </w:tcPr>
          <w:p w14:paraId="0B510189"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Wirtualne przepływomierze, stężenie O2 w mieszaninie podawanej do pacjenta i przepływ świeżych gazów prezentowane na ekranie głównym aparatu</w:t>
            </w:r>
          </w:p>
        </w:tc>
        <w:tc>
          <w:tcPr>
            <w:tcW w:w="1418" w:type="dxa"/>
            <w:tcBorders>
              <w:top w:val="nil"/>
              <w:left w:val="nil"/>
              <w:bottom w:val="single" w:sz="4" w:space="0" w:color="auto"/>
              <w:right w:val="single" w:sz="4" w:space="0" w:color="auto"/>
            </w:tcBorders>
            <w:shd w:val="clear" w:color="auto" w:fill="auto"/>
            <w:vAlign w:val="center"/>
            <w:hideMark/>
          </w:tcPr>
          <w:p w14:paraId="3DB4997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546F787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C36EA59"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57701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14</w:t>
            </w:r>
          </w:p>
        </w:tc>
        <w:tc>
          <w:tcPr>
            <w:tcW w:w="9072" w:type="dxa"/>
            <w:tcBorders>
              <w:top w:val="nil"/>
              <w:left w:val="nil"/>
              <w:bottom w:val="single" w:sz="4" w:space="0" w:color="auto"/>
              <w:right w:val="single" w:sz="4" w:space="0" w:color="auto"/>
            </w:tcBorders>
            <w:shd w:val="clear" w:color="auto" w:fill="auto"/>
            <w:hideMark/>
          </w:tcPr>
          <w:p w14:paraId="2373690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Aparat przystosowany do prowadzenia znieczulania w technice </w:t>
            </w:r>
            <w:proofErr w:type="spellStart"/>
            <w:r w:rsidRPr="00CA3405">
              <w:rPr>
                <w:rFonts w:ascii="Times New Roman" w:eastAsia="Times New Roman" w:hAnsi="Times New Roman" w:cs="Times New Roman"/>
                <w:lang w:eastAsia="pl-PL"/>
              </w:rPr>
              <w:t>Low</w:t>
            </w:r>
            <w:proofErr w:type="spellEnd"/>
            <w:r w:rsidRPr="00CA3405">
              <w:rPr>
                <w:rFonts w:ascii="Times New Roman" w:eastAsia="Times New Roman" w:hAnsi="Times New Roman" w:cs="Times New Roman"/>
                <w:lang w:eastAsia="pl-PL"/>
              </w:rPr>
              <w:t xml:space="preserve"> </w:t>
            </w:r>
            <w:proofErr w:type="spellStart"/>
            <w:r w:rsidRPr="00CA3405">
              <w:rPr>
                <w:rFonts w:ascii="Times New Roman" w:eastAsia="Times New Roman" w:hAnsi="Times New Roman" w:cs="Times New Roman"/>
                <w:lang w:eastAsia="pl-PL"/>
              </w:rPr>
              <w:t>Flow</w:t>
            </w:r>
            <w:proofErr w:type="spellEnd"/>
            <w:r w:rsidRPr="00CA3405">
              <w:rPr>
                <w:rFonts w:ascii="Times New Roman" w:eastAsia="Times New Roman" w:hAnsi="Times New Roman" w:cs="Times New Roman"/>
                <w:lang w:eastAsia="pl-PL"/>
              </w:rPr>
              <w:t xml:space="preserve"> i </w:t>
            </w:r>
            <w:proofErr w:type="spellStart"/>
            <w:r w:rsidRPr="00CA3405">
              <w:rPr>
                <w:rFonts w:ascii="Times New Roman" w:eastAsia="Times New Roman" w:hAnsi="Times New Roman" w:cs="Times New Roman"/>
                <w:lang w:eastAsia="pl-PL"/>
              </w:rPr>
              <w:t>Minimal</w:t>
            </w:r>
            <w:proofErr w:type="spellEnd"/>
            <w:r w:rsidRPr="00CA3405">
              <w:rPr>
                <w:rFonts w:ascii="Times New Roman" w:eastAsia="Times New Roman" w:hAnsi="Times New Roman" w:cs="Times New Roman"/>
                <w:lang w:eastAsia="pl-PL"/>
              </w:rPr>
              <w:t xml:space="preserve"> </w:t>
            </w:r>
            <w:proofErr w:type="spellStart"/>
            <w:r w:rsidRPr="00CA3405">
              <w:rPr>
                <w:rFonts w:ascii="Times New Roman" w:eastAsia="Times New Roman" w:hAnsi="Times New Roman" w:cs="Times New Roman"/>
                <w:lang w:eastAsia="pl-PL"/>
              </w:rPr>
              <w:t>Flow</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D9159D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C3018D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97594EF" w14:textId="77777777" w:rsidTr="004739D7">
        <w:trPr>
          <w:trHeight w:val="68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C908D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15</w:t>
            </w:r>
          </w:p>
        </w:tc>
        <w:tc>
          <w:tcPr>
            <w:tcW w:w="9072" w:type="dxa"/>
            <w:tcBorders>
              <w:top w:val="nil"/>
              <w:left w:val="nil"/>
              <w:bottom w:val="single" w:sz="4" w:space="0" w:color="auto"/>
              <w:right w:val="single" w:sz="4" w:space="0" w:color="auto"/>
            </w:tcBorders>
            <w:shd w:val="clear" w:color="auto" w:fill="auto"/>
            <w:hideMark/>
          </w:tcPr>
          <w:p w14:paraId="0863DB0C"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Regulowany zawór ograniczający ciśnienie w trybie wentylacji ręcznej (APL) z funkcją natychmiastowego zwolnienia ciśnienia w układzie bez konieczności skręcania do minimum</w:t>
            </w:r>
          </w:p>
        </w:tc>
        <w:tc>
          <w:tcPr>
            <w:tcW w:w="1418" w:type="dxa"/>
            <w:tcBorders>
              <w:top w:val="nil"/>
              <w:left w:val="nil"/>
              <w:bottom w:val="single" w:sz="4" w:space="0" w:color="auto"/>
              <w:right w:val="single" w:sz="4" w:space="0" w:color="auto"/>
            </w:tcBorders>
            <w:shd w:val="clear" w:color="auto" w:fill="auto"/>
            <w:vAlign w:val="center"/>
            <w:hideMark/>
          </w:tcPr>
          <w:p w14:paraId="79D719C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opisać</w:t>
            </w:r>
          </w:p>
        </w:tc>
        <w:tc>
          <w:tcPr>
            <w:tcW w:w="1191" w:type="dxa"/>
            <w:tcBorders>
              <w:top w:val="nil"/>
              <w:left w:val="nil"/>
              <w:bottom w:val="single" w:sz="4" w:space="0" w:color="auto"/>
              <w:right w:val="single" w:sz="4" w:space="0" w:color="auto"/>
            </w:tcBorders>
          </w:tcPr>
          <w:p w14:paraId="4C04A68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6190DBC"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DF7362"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16</w:t>
            </w:r>
          </w:p>
        </w:tc>
        <w:tc>
          <w:tcPr>
            <w:tcW w:w="9072" w:type="dxa"/>
            <w:tcBorders>
              <w:top w:val="nil"/>
              <w:left w:val="nil"/>
              <w:bottom w:val="single" w:sz="4" w:space="0" w:color="auto"/>
              <w:right w:val="single" w:sz="4" w:space="0" w:color="auto"/>
            </w:tcBorders>
            <w:shd w:val="clear" w:color="auto" w:fill="auto"/>
            <w:hideMark/>
          </w:tcPr>
          <w:p w14:paraId="3D5A5948"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Wbudowany przepływomierz O2 do niezależnej podaży tlenu przez maskę lub kaniulę donosową, regulacja przepływu co najmniej od 0 do 15 l/min</w:t>
            </w:r>
          </w:p>
        </w:tc>
        <w:tc>
          <w:tcPr>
            <w:tcW w:w="1418" w:type="dxa"/>
            <w:tcBorders>
              <w:top w:val="nil"/>
              <w:left w:val="nil"/>
              <w:bottom w:val="single" w:sz="4" w:space="0" w:color="auto"/>
              <w:right w:val="single" w:sz="4" w:space="0" w:color="auto"/>
            </w:tcBorders>
            <w:shd w:val="clear" w:color="auto" w:fill="auto"/>
            <w:vAlign w:val="center"/>
            <w:hideMark/>
          </w:tcPr>
          <w:p w14:paraId="4E20017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3CE4F1B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8D19FA3"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30B77D"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17</w:t>
            </w:r>
          </w:p>
        </w:tc>
        <w:tc>
          <w:tcPr>
            <w:tcW w:w="9072" w:type="dxa"/>
            <w:tcBorders>
              <w:top w:val="nil"/>
              <w:left w:val="nil"/>
              <w:bottom w:val="single" w:sz="4" w:space="0" w:color="auto"/>
              <w:right w:val="single" w:sz="4" w:space="0" w:color="auto"/>
            </w:tcBorders>
            <w:shd w:val="clear" w:color="auto" w:fill="auto"/>
            <w:hideMark/>
          </w:tcPr>
          <w:p w14:paraId="39FC4094"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Złącza do podłączenia jednego parownika</w:t>
            </w:r>
          </w:p>
        </w:tc>
        <w:tc>
          <w:tcPr>
            <w:tcW w:w="1418" w:type="dxa"/>
            <w:tcBorders>
              <w:top w:val="nil"/>
              <w:left w:val="nil"/>
              <w:bottom w:val="single" w:sz="4" w:space="0" w:color="auto"/>
              <w:right w:val="single" w:sz="4" w:space="0" w:color="auto"/>
            </w:tcBorders>
            <w:shd w:val="clear" w:color="auto" w:fill="auto"/>
            <w:vAlign w:val="center"/>
            <w:hideMark/>
          </w:tcPr>
          <w:p w14:paraId="1D46458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2BE55A9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B95F846"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E5F3F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18</w:t>
            </w:r>
          </w:p>
        </w:tc>
        <w:tc>
          <w:tcPr>
            <w:tcW w:w="9072" w:type="dxa"/>
            <w:tcBorders>
              <w:top w:val="nil"/>
              <w:left w:val="nil"/>
              <w:bottom w:val="single" w:sz="4" w:space="0" w:color="auto"/>
              <w:right w:val="single" w:sz="4" w:space="0" w:color="auto"/>
            </w:tcBorders>
            <w:shd w:val="clear" w:color="auto" w:fill="auto"/>
            <w:hideMark/>
          </w:tcPr>
          <w:p w14:paraId="5CCC92E8"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Respirator, tryby wentylacji</w:t>
            </w:r>
          </w:p>
        </w:tc>
        <w:tc>
          <w:tcPr>
            <w:tcW w:w="1418" w:type="dxa"/>
            <w:tcBorders>
              <w:top w:val="nil"/>
              <w:left w:val="nil"/>
              <w:bottom w:val="single" w:sz="4" w:space="0" w:color="auto"/>
              <w:right w:val="single" w:sz="4" w:space="0" w:color="auto"/>
            </w:tcBorders>
            <w:shd w:val="clear" w:color="auto" w:fill="auto"/>
            <w:vAlign w:val="center"/>
            <w:hideMark/>
          </w:tcPr>
          <w:p w14:paraId="2F2CC21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631FF20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53AED44" w14:textId="77777777" w:rsidTr="00CA3405">
        <w:trPr>
          <w:trHeight w:val="56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62729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lastRenderedPageBreak/>
              <w:t>19</w:t>
            </w:r>
          </w:p>
        </w:tc>
        <w:tc>
          <w:tcPr>
            <w:tcW w:w="9072" w:type="dxa"/>
            <w:tcBorders>
              <w:top w:val="nil"/>
              <w:left w:val="nil"/>
              <w:bottom w:val="single" w:sz="4" w:space="0" w:color="auto"/>
              <w:right w:val="single" w:sz="4" w:space="0" w:color="auto"/>
            </w:tcBorders>
            <w:shd w:val="clear" w:color="auto" w:fill="auto"/>
            <w:hideMark/>
          </w:tcPr>
          <w:p w14:paraId="12D1F60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Respirator z napędem elektrycznym lub  ekonomiczny respirator z napędem pneumatycznym nie zużywający tlenu do napędu</w:t>
            </w:r>
          </w:p>
        </w:tc>
        <w:tc>
          <w:tcPr>
            <w:tcW w:w="1418" w:type="dxa"/>
            <w:tcBorders>
              <w:top w:val="nil"/>
              <w:left w:val="nil"/>
              <w:bottom w:val="single" w:sz="4" w:space="0" w:color="auto"/>
              <w:right w:val="single" w:sz="4" w:space="0" w:color="auto"/>
            </w:tcBorders>
            <w:shd w:val="clear" w:color="auto" w:fill="auto"/>
            <w:vAlign w:val="center"/>
            <w:hideMark/>
          </w:tcPr>
          <w:p w14:paraId="1BD90E3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10418D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217D9CE"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AD23D9"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20</w:t>
            </w:r>
          </w:p>
        </w:tc>
        <w:tc>
          <w:tcPr>
            <w:tcW w:w="9072" w:type="dxa"/>
            <w:tcBorders>
              <w:top w:val="nil"/>
              <w:left w:val="nil"/>
              <w:bottom w:val="single" w:sz="4" w:space="0" w:color="auto"/>
              <w:right w:val="single" w:sz="4" w:space="0" w:color="auto"/>
            </w:tcBorders>
            <w:shd w:val="clear" w:color="auto" w:fill="auto"/>
            <w:hideMark/>
          </w:tcPr>
          <w:p w14:paraId="0D44DCA7"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Wentylacja kontrolowana objętościowo</w:t>
            </w:r>
          </w:p>
        </w:tc>
        <w:tc>
          <w:tcPr>
            <w:tcW w:w="1418" w:type="dxa"/>
            <w:tcBorders>
              <w:top w:val="nil"/>
              <w:left w:val="nil"/>
              <w:bottom w:val="single" w:sz="4" w:space="0" w:color="auto"/>
              <w:right w:val="single" w:sz="4" w:space="0" w:color="auto"/>
            </w:tcBorders>
            <w:shd w:val="clear" w:color="auto" w:fill="auto"/>
            <w:vAlign w:val="center"/>
            <w:hideMark/>
          </w:tcPr>
          <w:p w14:paraId="25D1BB9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A15D1A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84DE436"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0B7AA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21</w:t>
            </w:r>
          </w:p>
        </w:tc>
        <w:tc>
          <w:tcPr>
            <w:tcW w:w="9072" w:type="dxa"/>
            <w:tcBorders>
              <w:top w:val="nil"/>
              <w:left w:val="nil"/>
              <w:bottom w:val="single" w:sz="4" w:space="0" w:color="auto"/>
              <w:right w:val="single" w:sz="4" w:space="0" w:color="auto"/>
            </w:tcBorders>
            <w:shd w:val="clear" w:color="auto" w:fill="auto"/>
            <w:hideMark/>
          </w:tcPr>
          <w:p w14:paraId="4B6CD85E"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Wentylacja kontrolowana ciśnieniowo</w:t>
            </w:r>
          </w:p>
        </w:tc>
        <w:tc>
          <w:tcPr>
            <w:tcW w:w="1418" w:type="dxa"/>
            <w:tcBorders>
              <w:top w:val="nil"/>
              <w:left w:val="nil"/>
              <w:bottom w:val="single" w:sz="4" w:space="0" w:color="auto"/>
              <w:right w:val="single" w:sz="4" w:space="0" w:color="auto"/>
            </w:tcBorders>
            <w:shd w:val="clear" w:color="auto" w:fill="auto"/>
            <w:vAlign w:val="center"/>
            <w:hideMark/>
          </w:tcPr>
          <w:p w14:paraId="29B5727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0F5947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0FB67C8" w14:textId="77777777" w:rsidTr="00CA3405">
        <w:trPr>
          <w:trHeight w:val="10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38C7E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22</w:t>
            </w:r>
          </w:p>
        </w:tc>
        <w:tc>
          <w:tcPr>
            <w:tcW w:w="9072" w:type="dxa"/>
            <w:tcBorders>
              <w:top w:val="nil"/>
              <w:left w:val="nil"/>
              <w:bottom w:val="single" w:sz="4" w:space="0" w:color="auto"/>
              <w:right w:val="single" w:sz="4" w:space="0" w:color="auto"/>
            </w:tcBorders>
            <w:shd w:val="clear" w:color="auto" w:fill="auto"/>
            <w:hideMark/>
          </w:tcPr>
          <w:p w14:paraId="005AC6EA"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Wentylacja synchronizowana ze wspomaganiem ciśnieniowym oddechów spontanicznych w trybie kontrolowanym objętościowo i w trybie kontrolowanym ciśnieniowo (VCV-SIMV/PS, PCV-SIMV/PS)</w:t>
            </w:r>
          </w:p>
        </w:tc>
        <w:tc>
          <w:tcPr>
            <w:tcW w:w="1418" w:type="dxa"/>
            <w:tcBorders>
              <w:top w:val="nil"/>
              <w:left w:val="nil"/>
              <w:bottom w:val="single" w:sz="4" w:space="0" w:color="auto"/>
              <w:right w:val="single" w:sz="4" w:space="0" w:color="auto"/>
            </w:tcBorders>
            <w:shd w:val="clear" w:color="auto" w:fill="auto"/>
            <w:vAlign w:val="center"/>
            <w:hideMark/>
          </w:tcPr>
          <w:p w14:paraId="358D9D2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4D1D59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EE2C087"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C9356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23</w:t>
            </w:r>
          </w:p>
        </w:tc>
        <w:tc>
          <w:tcPr>
            <w:tcW w:w="9072" w:type="dxa"/>
            <w:tcBorders>
              <w:top w:val="nil"/>
              <w:left w:val="nil"/>
              <w:bottom w:val="single" w:sz="4" w:space="0" w:color="auto"/>
              <w:right w:val="single" w:sz="4" w:space="0" w:color="auto"/>
            </w:tcBorders>
            <w:shd w:val="clear" w:color="auto" w:fill="auto"/>
            <w:hideMark/>
          </w:tcPr>
          <w:p w14:paraId="5D1290C6"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CPAP/PSV</w:t>
            </w:r>
          </w:p>
        </w:tc>
        <w:tc>
          <w:tcPr>
            <w:tcW w:w="1418" w:type="dxa"/>
            <w:tcBorders>
              <w:top w:val="nil"/>
              <w:left w:val="nil"/>
              <w:bottom w:val="single" w:sz="4" w:space="0" w:color="auto"/>
              <w:right w:val="single" w:sz="4" w:space="0" w:color="auto"/>
            </w:tcBorders>
            <w:shd w:val="clear" w:color="auto" w:fill="auto"/>
            <w:vAlign w:val="center"/>
            <w:hideMark/>
          </w:tcPr>
          <w:p w14:paraId="2C48EC6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4A1D13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028CA1A" w14:textId="77777777" w:rsidTr="00CA3405">
        <w:trPr>
          <w:trHeight w:val="10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00EDA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24</w:t>
            </w:r>
          </w:p>
        </w:tc>
        <w:tc>
          <w:tcPr>
            <w:tcW w:w="9072" w:type="dxa"/>
            <w:tcBorders>
              <w:top w:val="nil"/>
              <w:left w:val="nil"/>
              <w:bottom w:val="single" w:sz="4" w:space="0" w:color="auto"/>
              <w:right w:val="single" w:sz="4" w:space="0" w:color="auto"/>
            </w:tcBorders>
            <w:shd w:val="clear" w:color="auto" w:fill="auto"/>
            <w:hideMark/>
          </w:tcPr>
          <w:p w14:paraId="7AAB28F7"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Funkcja Pauzy (wstrzymanie pracy respiratora na czas odłączenia pacjenta - odessanie śluzu lub zmiana pozycji pacjenta na stole), czas trwania pauzy regulowany w zakresie do minimum 2 minut</w:t>
            </w:r>
          </w:p>
        </w:tc>
        <w:tc>
          <w:tcPr>
            <w:tcW w:w="1418" w:type="dxa"/>
            <w:tcBorders>
              <w:top w:val="nil"/>
              <w:left w:val="nil"/>
              <w:bottom w:val="single" w:sz="4" w:space="0" w:color="auto"/>
              <w:right w:val="single" w:sz="4" w:space="0" w:color="auto"/>
            </w:tcBorders>
            <w:shd w:val="clear" w:color="auto" w:fill="auto"/>
            <w:vAlign w:val="center"/>
            <w:hideMark/>
          </w:tcPr>
          <w:p w14:paraId="134F763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6A76871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D784578"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DE3E5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25</w:t>
            </w:r>
          </w:p>
        </w:tc>
        <w:tc>
          <w:tcPr>
            <w:tcW w:w="9072" w:type="dxa"/>
            <w:tcBorders>
              <w:top w:val="nil"/>
              <w:left w:val="nil"/>
              <w:bottom w:val="single" w:sz="4" w:space="0" w:color="auto"/>
              <w:right w:val="single" w:sz="4" w:space="0" w:color="auto"/>
            </w:tcBorders>
            <w:shd w:val="clear" w:color="auto" w:fill="auto"/>
            <w:hideMark/>
          </w:tcPr>
          <w:p w14:paraId="440B0D03"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Tryb monitorowania pacjenta oddychającego spontanicznie (np. przy znieczuleniu miejscowym, po </w:t>
            </w:r>
            <w:proofErr w:type="spellStart"/>
            <w:r w:rsidRPr="00CA3405">
              <w:rPr>
                <w:rFonts w:ascii="Times New Roman" w:eastAsia="Times New Roman" w:hAnsi="Times New Roman" w:cs="Times New Roman"/>
                <w:lang w:eastAsia="pl-PL"/>
              </w:rPr>
              <w:t>ekstubacji</w:t>
            </w:r>
            <w:proofErr w:type="spellEnd"/>
            <w:r w:rsidRPr="00CA3405">
              <w:rPr>
                <w:rFonts w:ascii="Times New Roman" w:eastAsia="Times New Roman" w:hAnsi="Times New Roman" w:cs="Times New Roman"/>
                <w:lang w:eastAsia="pl-PL"/>
              </w:rPr>
              <w:t>). Aktywny pomiar gazów, aktywne monitorowanie bezdechu.</w:t>
            </w:r>
          </w:p>
        </w:tc>
        <w:tc>
          <w:tcPr>
            <w:tcW w:w="1418" w:type="dxa"/>
            <w:tcBorders>
              <w:top w:val="nil"/>
              <w:left w:val="nil"/>
              <w:bottom w:val="single" w:sz="4" w:space="0" w:color="auto"/>
              <w:right w:val="single" w:sz="4" w:space="0" w:color="auto"/>
            </w:tcBorders>
            <w:shd w:val="clear" w:color="auto" w:fill="auto"/>
            <w:vAlign w:val="center"/>
            <w:hideMark/>
          </w:tcPr>
          <w:p w14:paraId="76FF11C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25978B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6A61F9E"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0DC94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26</w:t>
            </w:r>
          </w:p>
        </w:tc>
        <w:tc>
          <w:tcPr>
            <w:tcW w:w="9072" w:type="dxa"/>
            <w:tcBorders>
              <w:top w:val="nil"/>
              <w:left w:val="nil"/>
              <w:bottom w:val="single" w:sz="4" w:space="0" w:color="auto"/>
              <w:right w:val="single" w:sz="4" w:space="0" w:color="auto"/>
            </w:tcBorders>
            <w:shd w:val="clear" w:color="auto" w:fill="auto"/>
            <w:hideMark/>
          </w:tcPr>
          <w:p w14:paraId="7DEFD44D"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Tryb typu: HLM, CBM, do stosowania gdy pacjent podłączony jest do maszyny  płucoserce</w:t>
            </w:r>
          </w:p>
        </w:tc>
        <w:tc>
          <w:tcPr>
            <w:tcW w:w="1418" w:type="dxa"/>
            <w:tcBorders>
              <w:top w:val="nil"/>
              <w:left w:val="nil"/>
              <w:bottom w:val="single" w:sz="4" w:space="0" w:color="auto"/>
              <w:right w:val="single" w:sz="4" w:space="0" w:color="auto"/>
            </w:tcBorders>
            <w:shd w:val="clear" w:color="auto" w:fill="auto"/>
            <w:vAlign w:val="center"/>
            <w:hideMark/>
          </w:tcPr>
          <w:p w14:paraId="74B085A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30374D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A517BAB" w14:textId="77777777" w:rsidTr="004739D7">
        <w:trPr>
          <w:trHeight w:val="146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17BD2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27</w:t>
            </w:r>
          </w:p>
        </w:tc>
        <w:tc>
          <w:tcPr>
            <w:tcW w:w="9072" w:type="dxa"/>
            <w:tcBorders>
              <w:top w:val="nil"/>
              <w:left w:val="nil"/>
              <w:bottom w:val="single" w:sz="4" w:space="0" w:color="auto"/>
              <w:right w:val="single" w:sz="4" w:space="0" w:color="auto"/>
            </w:tcBorders>
            <w:shd w:val="clear" w:color="auto" w:fill="auto"/>
            <w:hideMark/>
          </w:tcPr>
          <w:p w14:paraId="7FBF4E7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Ze względów bezpieczeństwa automatyczne przełączenie na gaz zastępczy:</w:t>
            </w:r>
            <w:r w:rsidRPr="00CA3405">
              <w:rPr>
                <w:rFonts w:ascii="Times New Roman" w:eastAsia="Times New Roman" w:hAnsi="Times New Roman" w:cs="Times New Roman"/>
                <w:lang w:eastAsia="pl-PL"/>
              </w:rPr>
              <w:br/>
              <w:t>-po zaniku O2 na 100 % powietrze</w:t>
            </w:r>
            <w:r w:rsidRPr="00CA3405">
              <w:rPr>
                <w:rFonts w:ascii="Times New Roman" w:eastAsia="Times New Roman" w:hAnsi="Times New Roman" w:cs="Times New Roman"/>
                <w:lang w:eastAsia="pl-PL"/>
              </w:rPr>
              <w:br/>
              <w:t>-po zaniku N2O na 100 % O2</w:t>
            </w:r>
            <w:r w:rsidRPr="00CA3405">
              <w:rPr>
                <w:rFonts w:ascii="Times New Roman" w:eastAsia="Times New Roman" w:hAnsi="Times New Roman" w:cs="Times New Roman"/>
                <w:lang w:eastAsia="pl-PL"/>
              </w:rPr>
              <w:br/>
              <w:t>-po zaniku Powietrza na 100% O2</w:t>
            </w:r>
            <w:r w:rsidRPr="00CA3405">
              <w:rPr>
                <w:rFonts w:ascii="Times New Roman" w:eastAsia="Times New Roman" w:hAnsi="Times New Roman" w:cs="Times New Roman"/>
                <w:lang w:eastAsia="pl-PL"/>
              </w:rPr>
              <w:br/>
              <w:t>we wszystkich przypadkach bieżący przepływ Świeżych Gazów pozostaje stały (nie zmienia się)</w:t>
            </w:r>
          </w:p>
        </w:tc>
        <w:tc>
          <w:tcPr>
            <w:tcW w:w="1418" w:type="dxa"/>
            <w:tcBorders>
              <w:top w:val="nil"/>
              <w:left w:val="nil"/>
              <w:bottom w:val="single" w:sz="4" w:space="0" w:color="auto"/>
              <w:right w:val="single" w:sz="4" w:space="0" w:color="auto"/>
            </w:tcBorders>
            <w:shd w:val="clear" w:color="auto" w:fill="auto"/>
            <w:vAlign w:val="center"/>
            <w:hideMark/>
          </w:tcPr>
          <w:p w14:paraId="6931FCE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DC0037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6180592"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0212A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28</w:t>
            </w:r>
          </w:p>
        </w:tc>
        <w:tc>
          <w:tcPr>
            <w:tcW w:w="9072" w:type="dxa"/>
            <w:tcBorders>
              <w:top w:val="nil"/>
              <w:left w:val="nil"/>
              <w:bottom w:val="single" w:sz="4" w:space="0" w:color="auto"/>
              <w:right w:val="single" w:sz="4" w:space="0" w:color="auto"/>
            </w:tcBorders>
            <w:shd w:val="clear" w:color="auto" w:fill="auto"/>
            <w:hideMark/>
          </w:tcPr>
          <w:p w14:paraId="31919D94"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Możliwość rozbudowy o funkcje: rekrutacji jednoetapowej i rekrutacji wieloetapowej</w:t>
            </w:r>
          </w:p>
        </w:tc>
        <w:tc>
          <w:tcPr>
            <w:tcW w:w="1418" w:type="dxa"/>
            <w:tcBorders>
              <w:top w:val="nil"/>
              <w:left w:val="nil"/>
              <w:bottom w:val="single" w:sz="4" w:space="0" w:color="auto"/>
              <w:right w:val="single" w:sz="4" w:space="0" w:color="auto"/>
            </w:tcBorders>
            <w:shd w:val="clear" w:color="auto" w:fill="auto"/>
            <w:vAlign w:val="center"/>
            <w:hideMark/>
          </w:tcPr>
          <w:p w14:paraId="3A57109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924DB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FFAC92A"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9AA6A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29</w:t>
            </w:r>
          </w:p>
        </w:tc>
        <w:tc>
          <w:tcPr>
            <w:tcW w:w="9072" w:type="dxa"/>
            <w:tcBorders>
              <w:top w:val="nil"/>
              <w:left w:val="nil"/>
              <w:bottom w:val="single" w:sz="4" w:space="0" w:color="auto"/>
              <w:right w:val="single" w:sz="4" w:space="0" w:color="auto"/>
            </w:tcBorders>
            <w:shd w:val="clear" w:color="auto" w:fill="auto"/>
            <w:hideMark/>
          </w:tcPr>
          <w:p w14:paraId="31F73A3E"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Awaryjna podaż O2 i anestetyku z parownika po awarii zasilania sieciowego i rozładowanym akumulatorze</w:t>
            </w:r>
          </w:p>
        </w:tc>
        <w:tc>
          <w:tcPr>
            <w:tcW w:w="1418" w:type="dxa"/>
            <w:tcBorders>
              <w:top w:val="nil"/>
              <w:left w:val="nil"/>
              <w:bottom w:val="single" w:sz="4" w:space="0" w:color="auto"/>
              <w:right w:val="single" w:sz="4" w:space="0" w:color="auto"/>
            </w:tcBorders>
            <w:shd w:val="clear" w:color="auto" w:fill="auto"/>
            <w:vAlign w:val="center"/>
            <w:hideMark/>
          </w:tcPr>
          <w:p w14:paraId="7482289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05B774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86D91FF"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040DDA"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30</w:t>
            </w:r>
          </w:p>
        </w:tc>
        <w:tc>
          <w:tcPr>
            <w:tcW w:w="9072" w:type="dxa"/>
            <w:tcBorders>
              <w:top w:val="nil"/>
              <w:left w:val="nil"/>
              <w:bottom w:val="single" w:sz="4" w:space="0" w:color="auto"/>
              <w:right w:val="single" w:sz="4" w:space="0" w:color="auto"/>
            </w:tcBorders>
            <w:shd w:val="clear" w:color="auto" w:fill="auto"/>
            <w:hideMark/>
          </w:tcPr>
          <w:p w14:paraId="6D942382"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xml:space="preserve">Regulacje </w:t>
            </w:r>
          </w:p>
        </w:tc>
        <w:tc>
          <w:tcPr>
            <w:tcW w:w="1418" w:type="dxa"/>
            <w:tcBorders>
              <w:top w:val="nil"/>
              <w:left w:val="nil"/>
              <w:bottom w:val="single" w:sz="4" w:space="0" w:color="auto"/>
              <w:right w:val="single" w:sz="4" w:space="0" w:color="auto"/>
            </w:tcBorders>
            <w:shd w:val="clear" w:color="auto" w:fill="auto"/>
            <w:vAlign w:val="center"/>
            <w:hideMark/>
          </w:tcPr>
          <w:p w14:paraId="67231EB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495E79A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448B2A5"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86C26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31</w:t>
            </w:r>
          </w:p>
        </w:tc>
        <w:tc>
          <w:tcPr>
            <w:tcW w:w="9072" w:type="dxa"/>
            <w:tcBorders>
              <w:top w:val="nil"/>
              <w:left w:val="nil"/>
              <w:bottom w:val="single" w:sz="4" w:space="0" w:color="auto"/>
              <w:right w:val="single" w:sz="4" w:space="0" w:color="auto"/>
            </w:tcBorders>
            <w:shd w:val="clear" w:color="auto" w:fill="auto"/>
            <w:hideMark/>
          </w:tcPr>
          <w:p w14:paraId="02DD7A76"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Zakres regulacji częstości oddechowej co najmniej od 3 do 100 </w:t>
            </w:r>
            <w:proofErr w:type="spellStart"/>
            <w:r w:rsidRPr="00CA3405">
              <w:rPr>
                <w:rFonts w:ascii="Times New Roman" w:eastAsia="Times New Roman" w:hAnsi="Times New Roman" w:cs="Times New Roman"/>
                <w:color w:val="000000"/>
                <w:lang w:eastAsia="pl-PL"/>
              </w:rPr>
              <w:t>odd</w:t>
            </w:r>
            <w:proofErr w:type="spellEnd"/>
            <w:r w:rsidRPr="00CA3405">
              <w:rPr>
                <w:rFonts w:ascii="Times New Roman" w:eastAsia="Times New Roman" w:hAnsi="Times New Roman" w:cs="Times New Roman"/>
                <w:color w:val="000000"/>
                <w:lang w:eastAsia="pl-PL"/>
              </w:rPr>
              <w:t>/min</w:t>
            </w:r>
          </w:p>
        </w:tc>
        <w:tc>
          <w:tcPr>
            <w:tcW w:w="1418" w:type="dxa"/>
            <w:tcBorders>
              <w:top w:val="nil"/>
              <w:left w:val="nil"/>
              <w:bottom w:val="single" w:sz="4" w:space="0" w:color="auto"/>
              <w:right w:val="single" w:sz="4" w:space="0" w:color="auto"/>
            </w:tcBorders>
            <w:shd w:val="clear" w:color="auto" w:fill="auto"/>
            <w:vAlign w:val="center"/>
            <w:hideMark/>
          </w:tcPr>
          <w:p w14:paraId="05AFB07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4010EC5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5EB23C7"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FA530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32</w:t>
            </w:r>
          </w:p>
        </w:tc>
        <w:tc>
          <w:tcPr>
            <w:tcW w:w="9072" w:type="dxa"/>
            <w:tcBorders>
              <w:top w:val="nil"/>
              <w:left w:val="nil"/>
              <w:bottom w:val="single" w:sz="4" w:space="0" w:color="auto"/>
              <w:right w:val="single" w:sz="4" w:space="0" w:color="auto"/>
            </w:tcBorders>
            <w:shd w:val="clear" w:color="auto" w:fill="auto"/>
            <w:hideMark/>
          </w:tcPr>
          <w:p w14:paraId="45514E99"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Zakres regulacji plateau co najmniej od 5% do 60%</w:t>
            </w:r>
          </w:p>
        </w:tc>
        <w:tc>
          <w:tcPr>
            <w:tcW w:w="1418" w:type="dxa"/>
            <w:tcBorders>
              <w:top w:val="nil"/>
              <w:left w:val="nil"/>
              <w:bottom w:val="single" w:sz="4" w:space="0" w:color="auto"/>
              <w:right w:val="single" w:sz="4" w:space="0" w:color="auto"/>
            </w:tcBorders>
            <w:shd w:val="clear" w:color="auto" w:fill="auto"/>
            <w:vAlign w:val="center"/>
            <w:hideMark/>
          </w:tcPr>
          <w:p w14:paraId="5B412FD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6ED5AA1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499C17F"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C840A9"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33</w:t>
            </w:r>
          </w:p>
        </w:tc>
        <w:tc>
          <w:tcPr>
            <w:tcW w:w="9072" w:type="dxa"/>
            <w:tcBorders>
              <w:top w:val="nil"/>
              <w:left w:val="nil"/>
              <w:bottom w:val="single" w:sz="4" w:space="0" w:color="auto"/>
              <w:right w:val="single" w:sz="4" w:space="0" w:color="auto"/>
            </w:tcBorders>
            <w:shd w:val="clear" w:color="auto" w:fill="auto"/>
            <w:hideMark/>
          </w:tcPr>
          <w:p w14:paraId="35659C84"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Zakres regulacji I:E co najmniej od 4:1 do 1:8</w:t>
            </w:r>
          </w:p>
        </w:tc>
        <w:tc>
          <w:tcPr>
            <w:tcW w:w="1418" w:type="dxa"/>
            <w:tcBorders>
              <w:top w:val="nil"/>
              <w:left w:val="nil"/>
              <w:bottom w:val="single" w:sz="4" w:space="0" w:color="auto"/>
              <w:right w:val="single" w:sz="4" w:space="0" w:color="auto"/>
            </w:tcBorders>
            <w:shd w:val="clear" w:color="auto" w:fill="auto"/>
            <w:vAlign w:val="center"/>
            <w:hideMark/>
          </w:tcPr>
          <w:p w14:paraId="1632370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1F755DB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7F4DB6F"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A11AE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34</w:t>
            </w:r>
          </w:p>
        </w:tc>
        <w:tc>
          <w:tcPr>
            <w:tcW w:w="9072" w:type="dxa"/>
            <w:tcBorders>
              <w:top w:val="nil"/>
              <w:left w:val="nil"/>
              <w:bottom w:val="single" w:sz="4" w:space="0" w:color="auto"/>
              <w:right w:val="single" w:sz="4" w:space="0" w:color="auto"/>
            </w:tcBorders>
            <w:shd w:val="clear" w:color="auto" w:fill="auto"/>
            <w:hideMark/>
          </w:tcPr>
          <w:p w14:paraId="4492BE41"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Zakres regulacji objętości oddechowej w trybie kontrolowanym objętościowo co najmniej od 10 do 1500 ml</w:t>
            </w:r>
          </w:p>
        </w:tc>
        <w:tc>
          <w:tcPr>
            <w:tcW w:w="1418" w:type="dxa"/>
            <w:tcBorders>
              <w:top w:val="nil"/>
              <w:left w:val="nil"/>
              <w:bottom w:val="single" w:sz="4" w:space="0" w:color="auto"/>
              <w:right w:val="single" w:sz="4" w:space="0" w:color="auto"/>
            </w:tcBorders>
            <w:shd w:val="clear" w:color="auto" w:fill="auto"/>
            <w:vAlign w:val="center"/>
            <w:hideMark/>
          </w:tcPr>
          <w:p w14:paraId="4C999A6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3BC4621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5EA825A"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93168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35</w:t>
            </w:r>
          </w:p>
        </w:tc>
        <w:tc>
          <w:tcPr>
            <w:tcW w:w="9072" w:type="dxa"/>
            <w:tcBorders>
              <w:top w:val="nil"/>
              <w:left w:val="nil"/>
              <w:bottom w:val="single" w:sz="4" w:space="0" w:color="auto"/>
              <w:right w:val="single" w:sz="4" w:space="0" w:color="auto"/>
            </w:tcBorders>
            <w:shd w:val="clear" w:color="auto" w:fill="auto"/>
            <w:hideMark/>
          </w:tcPr>
          <w:p w14:paraId="30D50859"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Zakres regulacji czułości wyzwalacza co najmniej od 0,3 l/min do 15 l/min</w:t>
            </w:r>
          </w:p>
        </w:tc>
        <w:tc>
          <w:tcPr>
            <w:tcW w:w="1418" w:type="dxa"/>
            <w:tcBorders>
              <w:top w:val="nil"/>
              <w:left w:val="nil"/>
              <w:bottom w:val="single" w:sz="4" w:space="0" w:color="auto"/>
              <w:right w:val="single" w:sz="4" w:space="0" w:color="auto"/>
            </w:tcBorders>
            <w:shd w:val="clear" w:color="auto" w:fill="auto"/>
            <w:vAlign w:val="center"/>
            <w:hideMark/>
          </w:tcPr>
          <w:p w14:paraId="77AE121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6BF94C2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5C20065"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9793F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36</w:t>
            </w:r>
          </w:p>
        </w:tc>
        <w:tc>
          <w:tcPr>
            <w:tcW w:w="9072" w:type="dxa"/>
            <w:tcBorders>
              <w:top w:val="nil"/>
              <w:left w:val="nil"/>
              <w:bottom w:val="single" w:sz="4" w:space="0" w:color="auto"/>
              <w:right w:val="single" w:sz="4" w:space="0" w:color="auto"/>
            </w:tcBorders>
            <w:shd w:val="clear" w:color="auto" w:fill="auto"/>
            <w:hideMark/>
          </w:tcPr>
          <w:p w14:paraId="7214E37D"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Ciśnienie wdechowe regulowane w zakresie co najmniej  od 10 do 80 </w:t>
            </w:r>
            <w:proofErr w:type="spellStart"/>
            <w:r w:rsidRPr="00CA3405">
              <w:rPr>
                <w:rFonts w:ascii="Times New Roman" w:eastAsia="Times New Roman" w:hAnsi="Times New Roman" w:cs="Times New Roman"/>
                <w:color w:val="000000"/>
                <w:lang w:eastAsia="pl-PL"/>
              </w:rPr>
              <w:t>hPa</w:t>
            </w:r>
            <w:proofErr w:type="spellEnd"/>
            <w:r w:rsidRPr="00CA3405">
              <w:rPr>
                <w:rFonts w:ascii="Times New Roman" w:eastAsia="Times New Roman" w:hAnsi="Times New Roman" w:cs="Times New Roman"/>
                <w:color w:val="000000"/>
                <w:lang w:eastAsia="pl-PL"/>
              </w:rPr>
              <w:t xml:space="preserve"> (cmH2O)</w:t>
            </w:r>
          </w:p>
        </w:tc>
        <w:tc>
          <w:tcPr>
            <w:tcW w:w="1418" w:type="dxa"/>
            <w:tcBorders>
              <w:top w:val="nil"/>
              <w:left w:val="nil"/>
              <w:bottom w:val="single" w:sz="4" w:space="0" w:color="auto"/>
              <w:right w:val="single" w:sz="4" w:space="0" w:color="auto"/>
            </w:tcBorders>
            <w:shd w:val="clear" w:color="auto" w:fill="auto"/>
            <w:vAlign w:val="center"/>
            <w:hideMark/>
          </w:tcPr>
          <w:p w14:paraId="2668346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06AF7FA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027BD99"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95CF6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37</w:t>
            </w:r>
          </w:p>
        </w:tc>
        <w:tc>
          <w:tcPr>
            <w:tcW w:w="9072" w:type="dxa"/>
            <w:tcBorders>
              <w:top w:val="nil"/>
              <w:left w:val="nil"/>
              <w:bottom w:val="single" w:sz="4" w:space="0" w:color="auto"/>
              <w:right w:val="single" w:sz="4" w:space="0" w:color="auto"/>
            </w:tcBorders>
            <w:shd w:val="clear" w:color="auto" w:fill="auto"/>
            <w:hideMark/>
          </w:tcPr>
          <w:p w14:paraId="64434CEE"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Regulacja czasu narastania ciśnienia - nachylenie</w:t>
            </w:r>
          </w:p>
        </w:tc>
        <w:tc>
          <w:tcPr>
            <w:tcW w:w="1418" w:type="dxa"/>
            <w:tcBorders>
              <w:top w:val="nil"/>
              <w:left w:val="nil"/>
              <w:bottom w:val="single" w:sz="4" w:space="0" w:color="auto"/>
              <w:right w:val="single" w:sz="4" w:space="0" w:color="auto"/>
            </w:tcBorders>
            <w:shd w:val="clear" w:color="auto" w:fill="auto"/>
            <w:vAlign w:val="center"/>
            <w:hideMark/>
          </w:tcPr>
          <w:p w14:paraId="04EB397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4F08D03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0448CE2"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A1493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38</w:t>
            </w:r>
          </w:p>
        </w:tc>
        <w:tc>
          <w:tcPr>
            <w:tcW w:w="9072" w:type="dxa"/>
            <w:tcBorders>
              <w:top w:val="nil"/>
              <w:left w:val="nil"/>
              <w:bottom w:val="single" w:sz="4" w:space="0" w:color="auto"/>
              <w:right w:val="single" w:sz="4" w:space="0" w:color="auto"/>
            </w:tcBorders>
            <w:shd w:val="clear" w:color="auto" w:fill="auto"/>
            <w:hideMark/>
          </w:tcPr>
          <w:p w14:paraId="5983548B"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Regulacja PEEP w zakresie co najmniej od 2 do 35 </w:t>
            </w:r>
            <w:proofErr w:type="spellStart"/>
            <w:r w:rsidRPr="00CA3405">
              <w:rPr>
                <w:rFonts w:ascii="Times New Roman" w:eastAsia="Times New Roman" w:hAnsi="Times New Roman" w:cs="Times New Roman"/>
                <w:color w:val="000000"/>
                <w:lang w:eastAsia="pl-PL"/>
              </w:rPr>
              <w:t>hPa</w:t>
            </w:r>
            <w:proofErr w:type="spellEnd"/>
            <w:r w:rsidRPr="00CA3405">
              <w:rPr>
                <w:rFonts w:ascii="Times New Roman" w:eastAsia="Times New Roman" w:hAnsi="Times New Roman" w:cs="Times New Roman"/>
                <w:color w:val="000000"/>
                <w:lang w:eastAsia="pl-PL"/>
              </w:rPr>
              <w:t xml:space="preserve"> (cmH2O); wymagana funkcja WYŁ (OFF)</w:t>
            </w:r>
          </w:p>
        </w:tc>
        <w:tc>
          <w:tcPr>
            <w:tcW w:w="1418" w:type="dxa"/>
            <w:tcBorders>
              <w:top w:val="nil"/>
              <w:left w:val="nil"/>
              <w:bottom w:val="single" w:sz="4" w:space="0" w:color="auto"/>
              <w:right w:val="single" w:sz="4" w:space="0" w:color="auto"/>
            </w:tcBorders>
            <w:shd w:val="clear" w:color="auto" w:fill="auto"/>
            <w:vAlign w:val="center"/>
            <w:hideMark/>
          </w:tcPr>
          <w:p w14:paraId="1E4F38D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6044F3A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6D8878F"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DDA8E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39</w:t>
            </w:r>
          </w:p>
        </w:tc>
        <w:tc>
          <w:tcPr>
            <w:tcW w:w="9072" w:type="dxa"/>
            <w:tcBorders>
              <w:top w:val="nil"/>
              <w:left w:val="nil"/>
              <w:bottom w:val="single" w:sz="4" w:space="0" w:color="auto"/>
              <w:right w:val="single" w:sz="4" w:space="0" w:color="auto"/>
            </w:tcBorders>
            <w:shd w:val="clear" w:color="auto" w:fill="auto"/>
            <w:hideMark/>
          </w:tcPr>
          <w:p w14:paraId="02A63204"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Zmiana częstości oddechowej automatycznie zmienia czas wdechu (Ti) - tzw. blokada I:E, możliwe wyłączenie tej funkcjonalności przez użytkownika</w:t>
            </w:r>
          </w:p>
        </w:tc>
        <w:tc>
          <w:tcPr>
            <w:tcW w:w="1418" w:type="dxa"/>
            <w:tcBorders>
              <w:top w:val="nil"/>
              <w:left w:val="nil"/>
              <w:bottom w:val="single" w:sz="4" w:space="0" w:color="auto"/>
              <w:right w:val="single" w:sz="4" w:space="0" w:color="auto"/>
            </w:tcBorders>
            <w:shd w:val="clear" w:color="auto" w:fill="auto"/>
            <w:vAlign w:val="center"/>
            <w:hideMark/>
          </w:tcPr>
          <w:p w14:paraId="3CD973A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D35DFD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46AE496"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D52DA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40</w:t>
            </w:r>
          </w:p>
        </w:tc>
        <w:tc>
          <w:tcPr>
            <w:tcW w:w="9072" w:type="dxa"/>
            <w:tcBorders>
              <w:top w:val="nil"/>
              <w:left w:val="nil"/>
              <w:bottom w:val="single" w:sz="4" w:space="0" w:color="auto"/>
              <w:right w:val="single" w:sz="4" w:space="0" w:color="auto"/>
            </w:tcBorders>
            <w:shd w:val="clear" w:color="auto" w:fill="auto"/>
            <w:hideMark/>
          </w:tcPr>
          <w:p w14:paraId="0C442134"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Zmiana PEEP automatycznie zmienia  ciśnienie </w:t>
            </w:r>
            <w:proofErr w:type="spellStart"/>
            <w:r w:rsidRPr="00CA3405">
              <w:rPr>
                <w:rFonts w:ascii="Times New Roman" w:eastAsia="Times New Roman" w:hAnsi="Times New Roman" w:cs="Times New Roman"/>
                <w:color w:val="000000"/>
                <w:lang w:eastAsia="pl-PL"/>
              </w:rPr>
              <w:t>Pwdech</w:t>
            </w:r>
            <w:proofErr w:type="spellEnd"/>
            <w:r w:rsidRPr="00CA3405">
              <w:rPr>
                <w:rFonts w:ascii="Times New Roman" w:eastAsia="Times New Roman" w:hAnsi="Times New Roman" w:cs="Times New Roman"/>
                <w:color w:val="000000"/>
                <w:lang w:eastAsia="pl-PL"/>
              </w:rPr>
              <w:t xml:space="preserve"> (różnica pomiędzy PEEP i </w:t>
            </w:r>
            <w:proofErr w:type="spellStart"/>
            <w:r w:rsidRPr="00CA3405">
              <w:rPr>
                <w:rFonts w:ascii="Times New Roman" w:eastAsia="Times New Roman" w:hAnsi="Times New Roman" w:cs="Times New Roman"/>
                <w:color w:val="000000"/>
                <w:lang w:eastAsia="pl-PL"/>
              </w:rPr>
              <w:t>Pwdech</w:t>
            </w:r>
            <w:proofErr w:type="spellEnd"/>
            <w:r w:rsidRPr="00CA3405">
              <w:rPr>
                <w:rFonts w:ascii="Times New Roman" w:eastAsia="Times New Roman" w:hAnsi="Times New Roman" w:cs="Times New Roman"/>
                <w:color w:val="000000"/>
                <w:lang w:eastAsia="pl-PL"/>
              </w:rPr>
              <w:t xml:space="preserve"> pozostaje stała) możliwe wyłączenie tej funkcjonalności przez użytkownika</w:t>
            </w:r>
          </w:p>
        </w:tc>
        <w:tc>
          <w:tcPr>
            <w:tcW w:w="1418" w:type="dxa"/>
            <w:tcBorders>
              <w:top w:val="nil"/>
              <w:left w:val="nil"/>
              <w:bottom w:val="single" w:sz="4" w:space="0" w:color="auto"/>
              <w:right w:val="single" w:sz="4" w:space="0" w:color="auto"/>
            </w:tcBorders>
            <w:shd w:val="clear" w:color="auto" w:fill="auto"/>
            <w:vAlign w:val="center"/>
            <w:hideMark/>
          </w:tcPr>
          <w:p w14:paraId="2CBA85B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AA844F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B5A25FC"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D0506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41</w:t>
            </w:r>
          </w:p>
        </w:tc>
        <w:tc>
          <w:tcPr>
            <w:tcW w:w="9072" w:type="dxa"/>
            <w:tcBorders>
              <w:top w:val="nil"/>
              <w:left w:val="nil"/>
              <w:bottom w:val="single" w:sz="4" w:space="0" w:color="auto"/>
              <w:right w:val="single" w:sz="4" w:space="0" w:color="auto"/>
            </w:tcBorders>
            <w:shd w:val="clear" w:color="auto" w:fill="auto"/>
            <w:hideMark/>
          </w:tcPr>
          <w:p w14:paraId="29A9F183"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Prezentacje</w:t>
            </w:r>
          </w:p>
        </w:tc>
        <w:tc>
          <w:tcPr>
            <w:tcW w:w="1418" w:type="dxa"/>
            <w:tcBorders>
              <w:top w:val="nil"/>
              <w:left w:val="nil"/>
              <w:bottom w:val="single" w:sz="4" w:space="0" w:color="auto"/>
              <w:right w:val="single" w:sz="4" w:space="0" w:color="auto"/>
            </w:tcBorders>
            <w:shd w:val="clear" w:color="auto" w:fill="auto"/>
            <w:vAlign w:val="center"/>
            <w:hideMark/>
          </w:tcPr>
          <w:p w14:paraId="77A303D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43D7DD8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493DF07"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70194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42</w:t>
            </w:r>
          </w:p>
        </w:tc>
        <w:tc>
          <w:tcPr>
            <w:tcW w:w="9072" w:type="dxa"/>
            <w:tcBorders>
              <w:top w:val="nil"/>
              <w:left w:val="nil"/>
              <w:bottom w:val="single" w:sz="4" w:space="0" w:color="auto"/>
              <w:right w:val="single" w:sz="4" w:space="0" w:color="auto"/>
            </w:tcBorders>
            <w:shd w:val="clear" w:color="auto" w:fill="auto"/>
            <w:hideMark/>
          </w:tcPr>
          <w:p w14:paraId="53858AE2"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Prezentacja krzywych: p(t), CO2(t) </w:t>
            </w:r>
          </w:p>
        </w:tc>
        <w:tc>
          <w:tcPr>
            <w:tcW w:w="1418" w:type="dxa"/>
            <w:tcBorders>
              <w:top w:val="nil"/>
              <w:left w:val="nil"/>
              <w:bottom w:val="single" w:sz="4" w:space="0" w:color="auto"/>
              <w:right w:val="single" w:sz="4" w:space="0" w:color="auto"/>
            </w:tcBorders>
            <w:shd w:val="clear" w:color="auto" w:fill="auto"/>
            <w:vAlign w:val="center"/>
            <w:hideMark/>
          </w:tcPr>
          <w:p w14:paraId="452DE9C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D6D48F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C5FF3F4"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DFE01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43</w:t>
            </w:r>
          </w:p>
        </w:tc>
        <w:tc>
          <w:tcPr>
            <w:tcW w:w="9072" w:type="dxa"/>
            <w:tcBorders>
              <w:top w:val="nil"/>
              <w:left w:val="nil"/>
              <w:bottom w:val="single" w:sz="4" w:space="0" w:color="auto"/>
              <w:right w:val="single" w:sz="4" w:space="0" w:color="auto"/>
            </w:tcBorders>
            <w:shd w:val="clear" w:color="auto" w:fill="auto"/>
            <w:hideMark/>
          </w:tcPr>
          <w:p w14:paraId="52A4B64F"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Funkcja </w:t>
            </w:r>
            <w:proofErr w:type="spellStart"/>
            <w:r w:rsidRPr="00CA3405">
              <w:rPr>
                <w:rFonts w:ascii="Times New Roman" w:eastAsia="Times New Roman" w:hAnsi="Times New Roman" w:cs="Times New Roman"/>
                <w:color w:val="000000"/>
                <w:lang w:eastAsia="pl-PL"/>
              </w:rPr>
              <w:t>timera</w:t>
            </w:r>
            <w:proofErr w:type="spellEnd"/>
            <w:r w:rsidRPr="00CA3405">
              <w:rPr>
                <w:rFonts w:ascii="Times New Roman" w:eastAsia="Times New Roman" w:hAnsi="Times New Roman" w:cs="Times New Roman"/>
                <w:color w:val="000000"/>
                <w:lang w:eastAsia="pl-PL"/>
              </w:rPr>
              <w:t xml:space="preserve"> (odliczanie do zera od ustawionego czasu) pomocna przy wykonywaniu czynności obwarowanych czasowo, prezentacja na ekranie respiratora</w:t>
            </w:r>
          </w:p>
        </w:tc>
        <w:tc>
          <w:tcPr>
            <w:tcW w:w="1418" w:type="dxa"/>
            <w:tcBorders>
              <w:top w:val="nil"/>
              <w:left w:val="nil"/>
              <w:bottom w:val="single" w:sz="4" w:space="0" w:color="auto"/>
              <w:right w:val="single" w:sz="4" w:space="0" w:color="auto"/>
            </w:tcBorders>
            <w:shd w:val="clear" w:color="auto" w:fill="auto"/>
            <w:vAlign w:val="center"/>
            <w:hideMark/>
          </w:tcPr>
          <w:p w14:paraId="13F2DA6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6B0815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D446E94"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1E945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44</w:t>
            </w:r>
          </w:p>
        </w:tc>
        <w:tc>
          <w:tcPr>
            <w:tcW w:w="9072" w:type="dxa"/>
            <w:tcBorders>
              <w:top w:val="nil"/>
              <w:left w:val="nil"/>
              <w:bottom w:val="single" w:sz="4" w:space="0" w:color="auto"/>
              <w:right w:val="single" w:sz="4" w:space="0" w:color="auto"/>
            </w:tcBorders>
            <w:shd w:val="clear" w:color="auto" w:fill="auto"/>
            <w:hideMark/>
          </w:tcPr>
          <w:p w14:paraId="382D5FAA"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Prezentacja ΔVT (różnicy między objętością wdechową a wydechową)</w:t>
            </w:r>
          </w:p>
        </w:tc>
        <w:tc>
          <w:tcPr>
            <w:tcW w:w="1418" w:type="dxa"/>
            <w:tcBorders>
              <w:top w:val="nil"/>
              <w:left w:val="nil"/>
              <w:bottom w:val="single" w:sz="4" w:space="0" w:color="auto"/>
              <w:right w:val="single" w:sz="4" w:space="0" w:color="auto"/>
            </w:tcBorders>
            <w:shd w:val="clear" w:color="auto" w:fill="auto"/>
            <w:vAlign w:val="center"/>
            <w:hideMark/>
          </w:tcPr>
          <w:p w14:paraId="3FBBCD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2D9EC2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10750F4"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2ED45"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45</w:t>
            </w:r>
          </w:p>
        </w:tc>
        <w:tc>
          <w:tcPr>
            <w:tcW w:w="9072" w:type="dxa"/>
            <w:tcBorders>
              <w:top w:val="nil"/>
              <w:left w:val="nil"/>
              <w:bottom w:val="single" w:sz="4" w:space="0" w:color="auto"/>
              <w:right w:val="single" w:sz="4" w:space="0" w:color="auto"/>
            </w:tcBorders>
            <w:shd w:val="clear" w:color="auto" w:fill="auto"/>
            <w:hideMark/>
          </w:tcPr>
          <w:p w14:paraId="3965512D"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Funkcja stopera (odliczanie czasu od zera) pomocna przy kontroli czasu znieczulenia, kontroli czasu; prezentacja na ekranie respiratora</w:t>
            </w:r>
          </w:p>
        </w:tc>
        <w:tc>
          <w:tcPr>
            <w:tcW w:w="1418" w:type="dxa"/>
            <w:tcBorders>
              <w:top w:val="nil"/>
              <w:left w:val="nil"/>
              <w:bottom w:val="single" w:sz="4" w:space="0" w:color="auto"/>
              <w:right w:val="single" w:sz="4" w:space="0" w:color="auto"/>
            </w:tcBorders>
            <w:shd w:val="clear" w:color="auto" w:fill="auto"/>
            <w:vAlign w:val="center"/>
            <w:hideMark/>
          </w:tcPr>
          <w:p w14:paraId="7EE7EE6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2B1FB6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2C1978A"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B957A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lastRenderedPageBreak/>
              <w:t>46</w:t>
            </w:r>
          </w:p>
        </w:tc>
        <w:tc>
          <w:tcPr>
            <w:tcW w:w="9072" w:type="dxa"/>
            <w:tcBorders>
              <w:top w:val="nil"/>
              <w:left w:val="nil"/>
              <w:bottom w:val="single" w:sz="4" w:space="0" w:color="auto"/>
              <w:right w:val="single" w:sz="4" w:space="0" w:color="auto"/>
            </w:tcBorders>
            <w:shd w:val="clear" w:color="auto" w:fill="auto"/>
            <w:hideMark/>
          </w:tcPr>
          <w:p w14:paraId="5163EE7E"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Funkcjonalność</w:t>
            </w:r>
          </w:p>
        </w:tc>
        <w:tc>
          <w:tcPr>
            <w:tcW w:w="1418" w:type="dxa"/>
            <w:tcBorders>
              <w:top w:val="nil"/>
              <w:left w:val="nil"/>
              <w:bottom w:val="single" w:sz="4" w:space="0" w:color="auto"/>
              <w:right w:val="single" w:sz="4" w:space="0" w:color="auto"/>
            </w:tcBorders>
            <w:shd w:val="clear" w:color="auto" w:fill="auto"/>
            <w:vAlign w:val="center"/>
            <w:hideMark/>
          </w:tcPr>
          <w:p w14:paraId="01C12F4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6B4009B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335DF51"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DF3C7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47</w:t>
            </w:r>
          </w:p>
        </w:tc>
        <w:tc>
          <w:tcPr>
            <w:tcW w:w="9072" w:type="dxa"/>
            <w:tcBorders>
              <w:top w:val="nil"/>
              <w:left w:val="nil"/>
              <w:bottom w:val="single" w:sz="4" w:space="0" w:color="auto"/>
              <w:right w:val="single" w:sz="4" w:space="0" w:color="auto"/>
            </w:tcBorders>
            <w:shd w:val="clear" w:color="auto" w:fill="auto"/>
            <w:hideMark/>
          </w:tcPr>
          <w:p w14:paraId="3A1F3E9A"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Kolorowy ekran, o regulowanej jasności i przekątnej powyżej 15”, ustawianie parametrów za pomocą ekranu dotykowego i pokrętła funkcyjnego</w:t>
            </w:r>
          </w:p>
        </w:tc>
        <w:tc>
          <w:tcPr>
            <w:tcW w:w="1418" w:type="dxa"/>
            <w:tcBorders>
              <w:top w:val="nil"/>
              <w:left w:val="nil"/>
              <w:bottom w:val="single" w:sz="4" w:space="0" w:color="auto"/>
              <w:right w:val="single" w:sz="4" w:space="0" w:color="auto"/>
            </w:tcBorders>
            <w:shd w:val="clear" w:color="auto" w:fill="auto"/>
            <w:vAlign w:val="center"/>
            <w:hideMark/>
          </w:tcPr>
          <w:p w14:paraId="5BB17B9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42DEAA3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45E5DCA" w14:textId="77777777" w:rsidTr="00CA3405">
        <w:trPr>
          <w:trHeight w:val="1039"/>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C51B9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48</w:t>
            </w:r>
          </w:p>
        </w:tc>
        <w:tc>
          <w:tcPr>
            <w:tcW w:w="9072" w:type="dxa"/>
            <w:tcBorders>
              <w:top w:val="nil"/>
              <w:left w:val="nil"/>
              <w:bottom w:val="single" w:sz="4" w:space="0" w:color="auto"/>
              <w:right w:val="single" w:sz="4" w:space="0" w:color="auto"/>
            </w:tcBorders>
            <w:shd w:val="clear" w:color="auto" w:fill="auto"/>
            <w:hideMark/>
          </w:tcPr>
          <w:p w14:paraId="48C1332C"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Pola parametrów wyświetlane na ekranie mogą być konfigurowane w czasie pracy, możliwe szybkie dopasowanie rozmieszczenia lub zmiany wyświetlanych parametrów w czasie operacji w zależności od aktualnych wymagań użytkownika</w:t>
            </w:r>
          </w:p>
        </w:tc>
        <w:tc>
          <w:tcPr>
            <w:tcW w:w="1418" w:type="dxa"/>
            <w:tcBorders>
              <w:top w:val="nil"/>
              <w:left w:val="nil"/>
              <w:bottom w:val="single" w:sz="4" w:space="0" w:color="auto"/>
              <w:right w:val="single" w:sz="4" w:space="0" w:color="auto"/>
            </w:tcBorders>
            <w:shd w:val="clear" w:color="auto" w:fill="auto"/>
            <w:vAlign w:val="center"/>
            <w:hideMark/>
          </w:tcPr>
          <w:p w14:paraId="36D4F06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21896D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FDBCC11"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40D90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49</w:t>
            </w:r>
          </w:p>
        </w:tc>
        <w:tc>
          <w:tcPr>
            <w:tcW w:w="9072" w:type="dxa"/>
            <w:tcBorders>
              <w:top w:val="nil"/>
              <w:left w:val="nil"/>
              <w:bottom w:val="single" w:sz="4" w:space="0" w:color="auto"/>
              <w:right w:val="single" w:sz="4" w:space="0" w:color="auto"/>
            </w:tcBorders>
            <w:shd w:val="clear" w:color="auto" w:fill="auto"/>
            <w:hideMark/>
          </w:tcPr>
          <w:p w14:paraId="79D21EA1"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Możliwe ustawienie różnych kolorów parametrów, dostępna paleta co najmniej 5 kolorów, w celu łatwiejszego odczytu </w:t>
            </w:r>
          </w:p>
        </w:tc>
        <w:tc>
          <w:tcPr>
            <w:tcW w:w="1418" w:type="dxa"/>
            <w:tcBorders>
              <w:top w:val="nil"/>
              <w:left w:val="nil"/>
              <w:bottom w:val="single" w:sz="4" w:space="0" w:color="auto"/>
              <w:right w:val="single" w:sz="4" w:space="0" w:color="auto"/>
            </w:tcBorders>
            <w:shd w:val="clear" w:color="auto" w:fill="auto"/>
            <w:vAlign w:val="center"/>
            <w:hideMark/>
          </w:tcPr>
          <w:p w14:paraId="0CEDFED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155B3B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F0F3C96"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30938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50</w:t>
            </w:r>
          </w:p>
        </w:tc>
        <w:tc>
          <w:tcPr>
            <w:tcW w:w="9072" w:type="dxa"/>
            <w:tcBorders>
              <w:top w:val="nil"/>
              <w:left w:val="nil"/>
              <w:bottom w:val="single" w:sz="4" w:space="0" w:color="auto"/>
              <w:right w:val="single" w:sz="4" w:space="0" w:color="auto"/>
            </w:tcBorders>
            <w:shd w:val="clear" w:color="auto" w:fill="auto"/>
            <w:hideMark/>
          </w:tcPr>
          <w:p w14:paraId="089946F1"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Wyświetlanie ustawionych granic alarmowych w polach parametrów</w:t>
            </w:r>
          </w:p>
        </w:tc>
        <w:tc>
          <w:tcPr>
            <w:tcW w:w="1418" w:type="dxa"/>
            <w:tcBorders>
              <w:top w:val="nil"/>
              <w:left w:val="nil"/>
              <w:bottom w:val="single" w:sz="4" w:space="0" w:color="auto"/>
              <w:right w:val="single" w:sz="4" w:space="0" w:color="auto"/>
            </w:tcBorders>
            <w:shd w:val="clear" w:color="auto" w:fill="auto"/>
            <w:vAlign w:val="center"/>
            <w:hideMark/>
          </w:tcPr>
          <w:p w14:paraId="7B43404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5E069F0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DD84095"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94220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51</w:t>
            </w:r>
          </w:p>
        </w:tc>
        <w:tc>
          <w:tcPr>
            <w:tcW w:w="9072" w:type="dxa"/>
            <w:tcBorders>
              <w:top w:val="nil"/>
              <w:left w:val="nil"/>
              <w:bottom w:val="single" w:sz="4" w:space="0" w:color="auto"/>
              <w:right w:val="single" w:sz="4" w:space="0" w:color="auto"/>
            </w:tcBorders>
            <w:shd w:val="clear" w:color="auto" w:fill="auto"/>
            <w:hideMark/>
          </w:tcPr>
          <w:p w14:paraId="3BEB4B94"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Możliwe kontynuowanie wentylacji mechanicznej w przypadku gdy pomiar przepływu ulegnie awarii (uszkodzony czujnik przepływu)</w:t>
            </w:r>
          </w:p>
        </w:tc>
        <w:tc>
          <w:tcPr>
            <w:tcW w:w="1418" w:type="dxa"/>
            <w:tcBorders>
              <w:top w:val="nil"/>
              <w:left w:val="nil"/>
              <w:bottom w:val="single" w:sz="4" w:space="0" w:color="auto"/>
              <w:right w:val="single" w:sz="4" w:space="0" w:color="auto"/>
            </w:tcBorders>
            <w:shd w:val="clear" w:color="auto" w:fill="auto"/>
            <w:vAlign w:val="center"/>
            <w:hideMark/>
          </w:tcPr>
          <w:p w14:paraId="4CBF341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5E3E79E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0CB0094" w14:textId="77777777" w:rsidTr="00CA3405">
        <w:trPr>
          <w:trHeight w:val="55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32528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52</w:t>
            </w:r>
          </w:p>
        </w:tc>
        <w:tc>
          <w:tcPr>
            <w:tcW w:w="9072" w:type="dxa"/>
            <w:tcBorders>
              <w:top w:val="nil"/>
              <w:left w:val="nil"/>
              <w:bottom w:val="single" w:sz="4" w:space="0" w:color="auto"/>
              <w:right w:val="single" w:sz="4" w:space="0" w:color="auto"/>
            </w:tcBorders>
            <w:shd w:val="clear" w:color="auto" w:fill="auto"/>
            <w:hideMark/>
          </w:tcPr>
          <w:p w14:paraId="0195841A"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Konfiguracja urządzenia może być eksportowana i importowana do/z innych aparatów tej serii za pośrednictwem pamięci USB</w:t>
            </w:r>
          </w:p>
        </w:tc>
        <w:tc>
          <w:tcPr>
            <w:tcW w:w="1418" w:type="dxa"/>
            <w:tcBorders>
              <w:top w:val="nil"/>
              <w:left w:val="nil"/>
              <w:bottom w:val="single" w:sz="4" w:space="0" w:color="auto"/>
              <w:right w:val="single" w:sz="4" w:space="0" w:color="auto"/>
            </w:tcBorders>
            <w:shd w:val="clear" w:color="auto" w:fill="auto"/>
            <w:vAlign w:val="center"/>
            <w:hideMark/>
          </w:tcPr>
          <w:p w14:paraId="5FF9989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560773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090ED75" w14:textId="77777777" w:rsidTr="004739D7">
        <w:trPr>
          <w:trHeight w:val="104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E2080D"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53</w:t>
            </w:r>
          </w:p>
        </w:tc>
        <w:tc>
          <w:tcPr>
            <w:tcW w:w="9072" w:type="dxa"/>
            <w:tcBorders>
              <w:top w:val="nil"/>
              <w:left w:val="nil"/>
              <w:bottom w:val="single" w:sz="4" w:space="0" w:color="auto"/>
              <w:right w:val="single" w:sz="4" w:space="0" w:color="auto"/>
            </w:tcBorders>
            <w:shd w:val="clear" w:color="auto" w:fill="auto"/>
            <w:hideMark/>
          </w:tcPr>
          <w:p w14:paraId="085BD635"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Moduł pomiarów gazowych w aparacie. Pomiary i prezentacja: wdechowego i wydechowego stężenia: O</w:t>
            </w:r>
            <w:r w:rsidRPr="00CA3405">
              <w:rPr>
                <w:rFonts w:ascii="Times New Roman" w:eastAsia="Times New Roman" w:hAnsi="Times New Roman" w:cs="Times New Roman"/>
                <w:vertAlign w:val="subscript"/>
                <w:lang w:eastAsia="pl-PL"/>
              </w:rPr>
              <w:t>2</w:t>
            </w:r>
            <w:r w:rsidRPr="00CA3405">
              <w:rPr>
                <w:rFonts w:ascii="Times New Roman" w:eastAsia="Times New Roman" w:hAnsi="Times New Roman" w:cs="Times New Roman"/>
                <w:lang w:eastAsia="pl-PL"/>
              </w:rPr>
              <w:t xml:space="preserve"> (pomiar paramagnetyczny), N</w:t>
            </w:r>
            <w:r w:rsidRPr="00CA3405">
              <w:rPr>
                <w:rFonts w:ascii="Times New Roman" w:eastAsia="Times New Roman" w:hAnsi="Times New Roman" w:cs="Times New Roman"/>
                <w:vertAlign w:val="subscript"/>
                <w:lang w:eastAsia="pl-PL"/>
              </w:rPr>
              <w:t>2</w:t>
            </w:r>
            <w:r w:rsidRPr="00CA3405">
              <w:rPr>
                <w:rFonts w:ascii="Times New Roman" w:eastAsia="Times New Roman" w:hAnsi="Times New Roman" w:cs="Times New Roman"/>
                <w:lang w:eastAsia="pl-PL"/>
              </w:rPr>
              <w:t>O, CO</w:t>
            </w:r>
            <w:r w:rsidRPr="00CA3405">
              <w:rPr>
                <w:rFonts w:ascii="Times New Roman" w:eastAsia="Times New Roman" w:hAnsi="Times New Roman" w:cs="Times New Roman"/>
                <w:vertAlign w:val="subscript"/>
                <w:lang w:eastAsia="pl-PL"/>
              </w:rPr>
              <w:t>2</w:t>
            </w:r>
            <w:r w:rsidRPr="00CA3405">
              <w:rPr>
                <w:rFonts w:ascii="Times New Roman" w:eastAsia="Times New Roman" w:hAnsi="Times New Roman" w:cs="Times New Roman"/>
                <w:lang w:eastAsia="pl-PL"/>
              </w:rPr>
              <w:t>, anestetyków (</w:t>
            </w:r>
            <w:proofErr w:type="spellStart"/>
            <w:r w:rsidRPr="00CA3405">
              <w:rPr>
                <w:rFonts w:ascii="Times New Roman" w:eastAsia="Times New Roman" w:hAnsi="Times New Roman" w:cs="Times New Roman"/>
                <w:lang w:eastAsia="pl-PL"/>
              </w:rPr>
              <w:t>sewofluran</w:t>
            </w:r>
            <w:proofErr w:type="spellEnd"/>
            <w:r w:rsidRPr="00CA3405">
              <w:rPr>
                <w:rFonts w:ascii="Times New Roman" w:eastAsia="Times New Roman" w:hAnsi="Times New Roman" w:cs="Times New Roman"/>
                <w:lang w:eastAsia="pl-PL"/>
              </w:rPr>
              <w:t xml:space="preserve">, </w:t>
            </w:r>
            <w:proofErr w:type="spellStart"/>
            <w:r w:rsidRPr="00CA3405">
              <w:rPr>
                <w:rFonts w:ascii="Times New Roman" w:eastAsia="Times New Roman" w:hAnsi="Times New Roman" w:cs="Times New Roman"/>
                <w:lang w:eastAsia="pl-PL"/>
              </w:rPr>
              <w:t>izofluran</w:t>
            </w:r>
            <w:proofErr w:type="spellEnd"/>
            <w:r w:rsidRPr="00CA3405">
              <w:rPr>
                <w:rFonts w:ascii="Times New Roman" w:eastAsia="Times New Roman" w:hAnsi="Times New Roman" w:cs="Times New Roman"/>
                <w:lang w:eastAsia="pl-PL"/>
              </w:rPr>
              <w:t xml:space="preserve">, </w:t>
            </w:r>
            <w:proofErr w:type="spellStart"/>
            <w:r w:rsidRPr="00CA3405">
              <w:rPr>
                <w:rFonts w:ascii="Times New Roman" w:eastAsia="Times New Roman" w:hAnsi="Times New Roman" w:cs="Times New Roman"/>
                <w:lang w:eastAsia="pl-PL"/>
              </w:rPr>
              <w:t>desfluran</w:t>
            </w:r>
            <w:proofErr w:type="spellEnd"/>
            <w:r w:rsidRPr="00CA3405">
              <w:rPr>
                <w:rFonts w:ascii="Times New Roman" w:eastAsia="Times New Roman" w:hAnsi="Times New Roman" w:cs="Times New Roman"/>
                <w:lang w:eastAsia="pl-PL"/>
              </w:rPr>
              <w:t>),  Automatyczna identyfikacja anestetyków wziewnych. Pomiar w strumieniu bocznym, powrót próbki gazowej do systemu oddechowego.</w:t>
            </w:r>
          </w:p>
        </w:tc>
        <w:tc>
          <w:tcPr>
            <w:tcW w:w="1418" w:type="dxa"/>
            <w:tcBorders>
              <w:top w:val="nil"/>
              <w:left w:val="nil"/>
              <w:bottom w:val="single" w:sz="4" w:space="0" w:color="auto"/>
              <w:right w:val="single" w:sz="4" w:space="0" w:color="auto"/>
            </w:tcBorders>
            <w:shd w:val="clear" w:color="auto" w:fill="auto"/>
            <w:vAlign w:val="center"/>
            <w:hideMark/>
          </w:tcPr>
          <w:p w14:paraId="46356FE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B135AD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92527A2"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F264F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54</w:t>
            </w:r>
          </w:p>
        </w:tc>
        <w:tc>
          <w:tcPr>
            <w:tcW w:w="9072" w:type="dxa"/>
            <w:tcBorders>
              <w:top w:val="nil"/>
              <w:left w:val="nil"/>
              <w:bottom w:val="single" w:sz="4" w:space="0" w:color="auto"/>
              <w:right w:val="single" w:sz="4" w:space="0" w:color="auto"/>
            </w:tcBorders>
            <w:shd w:val="clear" w:color="auto" w:fill="auto"/>
            <w:hideMark/>
          </w:tcPr>
          <w:p w14:paraId="38173750"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Wykrywanie i wskazywanie mieszanin</w:t>
            </w:r>
            <w:r w:rsidRPr="00CA3405">
              <w:rPr>
                <w:rFonts w:ascii="Times New Roman" w:eastAsia="Times New Roman" w:hAnsi="Times New Roman" w:cs="Times New Roman"/>
                <w:lang w:eastAsia="pl-PL"/>
              </w:rPr>
              <w:br/>
              <w:t xml:space="preserve">gazów znieczulających, wyświetlanie wartości </w:t>
            </w:r>
            <w:proofErr w:type="spellStart"/>
            <w:r w:rsidRPr="00CA3405">
              <w:rPr>
                <w:rFonts w:ascii="Times New Roman" w:eastAsia="Times New Roman" w:hAnsi="Times New Roman" w:cs="Times New Roman"/>
                <w:lang w:eastAsia="pl-PL"/>
              </w:rPr>
              <w:t>xMAC</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DB1BB1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566483E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9FBDB8C"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6E4F3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55</w:t>
            </w:r>
          </w:p>
        </w:tc>
        <w:tc>
          <w:tcPr>
            <w:tcW w:w="9072" w:type="dxa"/>
            <w:tcBorders>
              <w:top w:val="nil"/>
              <w:left w:val="nil"/>
              <w:bottom w:val="single" w:sz="4" w:space="0" w:color="auto"/>
              <w:right w:val="single" w:sz="4" w:space="0" w:color="auto"/>
            </w:tcBorders>
            <w:shd w:val="clear" w:color="auto" w:fill="auto"/>
            <w:hideMark/>
          </w:tcPr>
          <w:p w14:paraId="0FE1B0E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Eksport do pamięci zewnętrznej USB: widoku ekranu (np. widoku ekranu z wynikami testu gdy zachodzi potrzeba archiwizacji)</w:t>
            </w:r>
          </w:p>
        </w:tc>
        <w:tc>
          <w:tcPr>
            <w:tcW w:w="1418" w:type="dxa"/>
            <w:tcBorders>
              <w:top w:val="nil"/>
              <w:left w:val="nil"/>
              <w:bottom w:val="single" w:sz="4" w:space="0" w:color="auto"/>
              <w:right w:val="single" w:sz="4" w:space="0" w:color="auto"/>
            </w:tcBorders>
            <w:shd w:val="clear" w:color="auto" w:fill="auto"/>
            <w:vAlign w:val="center"/>
            <w:hideMark/>
          </w:tcPr>
          <w:p w14:paraId="604C18B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25CB79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19FEC71"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224C7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56</w:t>
            </w:r>
          </w:p>
        </w:tc>
        <w:tc>
          <w:tcPr>
            <w:tcW w:w="9072" w:type="dxa"/>
            <w:tcBorders>
              <w:top w:val="nil"/>
              <w:left w:val="nil"/>
              <w:bottom w:val="single" w:sz="4" w:space="0" w:color="auto"/>
              <w:right w:val="single" w:sz="4" w:space="0" w:color="auto"/>
            </w:tcBorders>
            <w:shd w:val="clear" w:color="auto" w:fill="auto"/>
            <w:hideMark/>
          </w:tcPr>
          <w:p w14:paraId="34DC83CB"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Alarmy</w:t>
            </w:r>
          </w:p>
        </w:tc>
        <w:tc>
          <w:tcPr>
            <w:tcW w:w="1418" w:type="dxa"/>
            <w:tcBorders>
              <w:top w:val="nil"/>
              <w:left w:val="nil"/>
              <w:bottom w:val="single" w:sz="4" w:space="0" w:color="auto"/>
              <w:right w:val="single" w:sz="4" w:space="0" w:color="auto"/>
            </w:tcBorders>
            <w:shd w:val="clear" w:color="auto" w:fill="auto"/>
            <w:vAlign w:val="center"/>
            <w:hideMark/>
          </w:tcPr>
          <w:p w14:paraId="0AB8C15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6CDCE73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7CFD745"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3EB0CD"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57</w:t>
            </w:r>
          </w:p>
        </w:tc>
        <w:tc>
          <w:tcPr>
            <w:tcW w:w="9072" w:type="dxa"/>
            <w:tcBorders>
              <w:top w:val="nil"/>
              <w:left w:val="nil"/>
              <w:bottom w:val="single" w:sz="4" w:space="0" w:color="auto"/>
              <w:right w:val="single" w:sz="4" w:space="0" w:color="auto"/>
            </w:tcBorders>
            <w:shd w:val="clear" w:color="auto" w:fill="auto"/>
            <w:hideMark/>
          </w:tcPr>
          <w:p w14:paraId="431164CA"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Funkcja </w:t>
            </w:r>
            <w:proofErr w:type="spellStart"/>
            <w:r w:rsidRPr="00CA3405">
              <w:rPr>
                <w:rFonts w:ascii="Times New Roman" w:eastAsia="Times New Roman" w:hAnsi="Times New Roman" w:cs="Times New Roman"/>
                <w:color w:val="000000"/>
                <w:lang w:eastAsia="pl-PL"/>
              </w:rPr>
              <w:t>Autoustawienia</w:t>
            </w:r>
            <w:proofErr w:type="spellEnd"/>
            <w:r w:rsidRPr="00CA3405">
              <w:rPr>
                <w:rFonts w:ascii="Times New Roman" w:eastAsia="Times New Roman" w:hAnsi="Times New Roman" w:cs="Times New Roman"/>
                <w:color w:val="000000"/>
                <w:lang w:eastAsia="pl-PL"/>
              </w:rPr>
              <w:t xml:space="preserve"> alarmów</w:t>
            </w:r>
          </w:p>
        </w:tc>
        <w:tc>
          <w:tcPr>
            <w:tcW w:w="1418" w:type="dxa"/>
            <w:tcBorders>
              <w:top w:val="nil"/>
              <w:left w:val="nil"/>
              <w:bottom w:val="single" w:sz="4" w:space="0" w:color="auto"/>
              <w:right w:val="single" w:sz="4" w:space="0" w:color="auto"/>
            </w:tcBorders>
            <w:shd w:val="clear" w:color="auto" w:fill="auto"/>
            <w:vAlign w:val="center"/>
            <w:hideMark/>
          </w:tcPr>
          <w:p w14:paraId="0D547BB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D19F4C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E193B21"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826AC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58</w:t>
            </w:r>
          </w:p>
        </w:tc>
        <w:tc>
          <w:tcPr>
            <w:tcW w:w="9072" w:type="dxa"/>
            <w:tcBorders>
              <w:top w:val="nil"/>
              <w:left w:val="nil"/>
              <w:bottom w:val="single" w:sz="4" w:space="0" w:color="auto"/>
              <w:right w:val="single" w:sz="4" w:space="0" w:color="auto"/>
            </w:tcBorders>
            <w:shd w:val="clear" w:color="auto" w:fill="auto"/>
            <w:hideMark/>
          </w:tcPr>
          <w:p w14:paraId="45471FAC"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Alarm ciśnienia w drogach oddechowych</w:t>
            </w:r>
          </w:p>
        </w:tc>
        <w:tc>
          <w:tcPr>
            <w:tcW w:w="1418" w:type="dxa"/>
            <w:tcBorders>
              <w:top w:val="nil"/>
              <w:left w:val="nil"/>
              <w:bottom w:val="single" w:sz="4" w:space="0" w:color="auto"/>
              <w:right w:val="single" w:sz="4" w:space="0" w:color="auto"/>
            </w:tcBorders>
            <w:shd w:val="clear" w:color="auto" w:fill="auto"/>
            <w:vAlign w:val="center"/>
            <w:hideMark/>
          </w:tcPr>
          <w:p w14:paraId="5496D8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A0F0AA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F1CD93B"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FE483D"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59</w:t>
            </w:r>
          </w:p>
        </w:tc>
        <w:tc>
          <w:tcPr>
            <w:tcW w:w="9072" w:type="dxa"/>
            <w:tcBorders>
              <w:top w:val="nil"/>
              <w:left w:val="nil"/>
              <w:bottom w:val="single" w:sz="4" w:space="0" w:color="auto"/>
              <w:right w:val="single" w:sz="4" w:space="0" w:color="auto"/>
            </w:tcBorders>
            <w:shd w:val="clear" w:color="auto" w:fill="auto"/>
            <w:hideMark/>
          </w:tcPr>
          <w:p w14:paraId="2E2631B0"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Alarm objętości minutowej</w:t>
            </w:r>
          </w:p>
        </w:tc>
        <w:tc>
          <w:tcPr>
            <w:tcW w:w="1418" w:type="dxa"/>
            <w:tcBorders>
              <w:top w:val="nil"/>
              <w:left w:val="nil"/>
              <w:bottom w:val="single" w:sz="4" w:space="0" w:color="auto"/>
              <w:right w:val="single" w:sz="4" w:space="0" w:color="auto"/>
            </w:tcBorders>
            <w:shd w:val="clear" w:color="auto" w:fill="auto"/>
            <w:vAlign w:val="center"/>
            <w:hideMark/>
          </w:tcPr>
          <w:p w14:paraId="0A4D0B8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8BEE9D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F4186D2"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C69242"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60</w:t>
            </w:r>
          </w:p>
        </w:tc>
        <w:tc>
          <w:tcPr>
            <w:tcW w:w="9072" w:type="dxa"/>
            <w:tcBorders>
              <w:top w:val="nil"/>
              <w:left w:val="nil"/>
              <w:bottom w:val="single" w:sz="4" w:space="0" w:color="auto"/>
              <w:right w:val="single" w:sz="4" w:space="0" w:color="auto"/>
            </w:tcBorders>
            <w:shd w:val="clear" w:color="auto" w:fill="auto"/>
            <w:hideMark/>
          </w:tcPr>
          <w:p w14:paraId="0CE5E86A"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Alarm bezdechu generowany na podstawie analizy przepływu, ciśnienia, CO2</w:t>
            </w:r>
          </w:p>
        </w:tc>
        <w:tc>
          <w:tcPr>
            <w:tcW w:w="1418" w:type="dxa"/>
            <w:tcBorders>
              <w:top w:val="nil"/>
              <w:left w:val="nil"/>
              <w:bottom w:val="single" w:sz="4" w:space="0" w:color="auto"/>
              <w:right w:val="single" w:sz="4" w:space="0" w:color="auto"/>
            </w:tcBorders>
            <w:shd w:val="clear" w:color="auto" w:fill="auto"/>
            <w:vAlign w:val="center"/>
            <w:hideMark/>
          </w:tcPr>
          <w:p w14:paraId="6B11D67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65E6B2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E952095"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DDDCF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61</w:t>
            </w:r>
          </w:p>
        </w:tc>
        <w:tc>
          <w:tcPr>
            <w:tcW w:w="9072" w:type="dxa"/>
            <w:tcBorders>
              <w:top w:val="nil"/>
              <w:left w:val="nil"/>
              <w:bottom w:val="single" w:sz="4" w:space="0" w:color="auto"/>
              <w:right w:val="single" w:sz="4" w:space="0" w:color="auto"/>
            </w:tcBorders>
            <w:shd w:val="clear" w:color="auto" w:fill="auto"/>
            <w:hideMark/>
          </w:tcPr>
          <w:p w14:paraId="5D73A050"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Alarm stężenia anestetyku wziewnego</w:t>
            </w:r>
          </w:p>
        </w:tc>
        <w:tc>
          <w:tcPr>
            <w:tcW w:w="1418" w:type="dxa"/>
            <w:tcBorders>
              <w:top w:val="nil"/>
              <w:left w:val="nil"/>
              <w:bottom w:val="single" w:sz="4" w:space="0" w:color="auto"/>
              <w:right w:val="single" w:sz="4" w:space="0" w:color="auto"/>
            </w:tcBorders>
            <w:shd w:val="clear" w:color="auto" w:fill="auto"/>
            <w:vAlign w:val="center"/>
            <w:hideMark/>
          </w:tcPr>
          <w:p w14:paraId="37DA051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201152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F1561D3"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0FBC6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62</w:t>
            </w:r>
          </w:p>
        </w:tc>
        <w:tc>
          <w:tcPr>
            <w:tcW w:w="9072" w:type="dxa"/>
            <w:tcBorders>
              <w:top w:val="nil"/>
              <w:left w:val="nil"/>
              <w:bottom w:val="single" w:sz="4" w:space="0" w:color="auto"/>
              <w:right w:val="single" w:sz="4" w:space="0" w:color="auto"/>
            </w:tcBorders>
            <w:shd w:val="clear" w:color="auto" w:fill="auto"/>
            <w:hideMark/>
          </w:tcPr>
          <w:p w14:paraId="48BCD307"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Alarm braku zasilania w O2, Powietrze, N2O</w:t>
            </w:r>
          </w:p>
        </w:tc>
        <w:tc>
          <w:tcPr>
            <w:tcW w:w="1418" w:type="dxa"/>
            <w:tcBorders>
              <w:top w:val="nil"/>
              <w:left w:val="nil"/>
              <w:bottom w:val="single" w:sz="4" w:space="0" w:color="auto"/>
              <w:right w:val="single" w:sz="4" w:space="0" w:color="auto"/>
            </w:tcBorders>
            <w:shd w:val="clear" w:color="auto" w:fill="auto"/>
            <w:vAlign w:val="center"/>
            <w:hideMark/>
          </w:tcPr>
          <w:p w14:paraId="0EF8922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10CB1F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58116E4"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569B9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63</w:t>
            </w:r>
          </w:p>
        </w:tc>
        <w:tc>
          <w:tcPr>
            <w:tcW w:w="9072" w:type="dxa"/>
            <w:tcBorders>
              <w:top w:val="nil"/>
              <w:left w:val="nil"/>
              <w:bottom w:val="single" w:sz="4" w:space="0" w:color="auto"/>
              <w:right w:val="single" w:sz="4" w:space="0" w:color="auto"/>
            </w:tcBorders>
            <w:shd w:val="clear" w:color="auto" w:fill="auto"/>
            <w:hideMark/>
          </w:tcPr>
          <w:p w14:paraId="0F9AE132"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Alarm wykrycia drugiego anestetyku</w:t>
            </w:r>
          </w:p>
        </w:tc>
        <w:tc>
          <w:tcPr>
            <w:tcW w:w="1418" w:type="dxa"/>
            <w:tcBorders>
              <w:top w:val="nil"/>
              <w:left w:val="nil"/>
              <w:bottom w:val="single" w:sz="4" w:space="0" w:color="auto"/>
              <w:right w:val="single" w:sz="4" w:space="0" w:color="auto"/>
            </w:tcBorders>
            <w:shd w:val="clear" w:color="auto" w:fill="auto"/>
            <w:vAlign w:val="center"/>
            <w:hideMark/>
          </w:tcPr>
          <w:p w14:paraId="43BDF4A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95ED0E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E58B077"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58150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64</w:t>
            </w:r>
          </w:p>
        </w:tc>
        <w:tc>
          <w:tcPr>
            <w:tcW w:w="9072" w:type="dxa"/>
            <w:tcBorders>
              <w:top w:val="nil"/>
              <w:left w:val="nil"/>
              <w:bottom w:val="single" w:sz="4" w:space="0" w:color="auto"/>
              <w:right w:val="single" w:sz="4" w:space="0" w:color="auto"/>
            </w:tcBorders>
            <w:shd w:val="clear" w:color="auto" w:fill="auto"/>
            <w:hideMark/>
          </w:tcPr>
          <w:p w14:paraId="722B6C1B"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Alarm Niski </w:t>
            </w:r>
            <w:proofErr w:type="spellStart"/>
            <w:r w:rsidRPr="00CA3405">
              <w:rPr>
                <w:rFonts w:ascii="Times New Roman" w:eastAsia="Times New Roman" w:hAnsi="Times New Roman" w:cs="Times New Roman"/>
                <w:lang w:eastAsia="pl-PL"/>
              </w:rPr>
              <w:t>xMAC</w:t>
            </w:r>
            <w:proofErr w:type="spellEnd"/>
            <w:r w:rsidRPr="00CA3405">
              <w:rPr>
                <w:rFonts w:ascii="Times New Roman" w:eastAsia="Times New Roman" w:hAnsi="Times New Roman" w:cs="Times New Roman"/>
                <w:lang w:eastAsia="pl-PL"/>
              </w:rPr>
              <w:t>.</w:t>
            </w:r>
          </w:p>
        </w:tc>
        <w:tc>
          <w:tcPr>
            <w:tcW w:w="1418" w:type="dxa"/>
            <w:tcBorders>
              <w:top w:val="nil"/>
              <w:left w:val="nil"/>
              <w:bottom w:val="single" w:sz="4" w:space="0" w:color="auto"/>
              <w:right w:val="single" w:sz="4" w:space="0" w:color="auto"/>
            </w:tcBorders>
            <w:shd w:val="clear" w:color="auto" w:fill="auto"/>
            <w:vAlign w:val="center"/>
            <w:hideMark/>
          </w:tcPr>
          <w:p w14:paraId="06DF3B6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CF7829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A119802"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76C37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65</w:t>
            </w:r>
          </w:p>
        </w:tc>
        <w:tc>
          <w:tcPr>
            <w:tcW w:w="9072" w:type="dxa"/>
            <w:tcBorders>
              <w:top w:val="nil"/>
              <w:left w:val="nil"/>
              <w:bottom w:val="single" w:sz="4" w:space="0" w:color="auto"/>
              <w:right w:val="single" w:sz="4" w:space="0" w:color="auto"/>
            </w:tcBorders>
            <w:shd w:val="clear" w:color="auto" w:fill="auto"/>
            <w:hideMark/>
          </w:tcPr>
          <w:p w14:paraId="06364870"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Inne</w:t>
            </w:r>
          </w:p>
        </w:tc>
        <w:tc>
          <w:tcPr>
            <w:tcW w:w="1418" w:type="dxa"/>
            <w:tcBorders>
              <w:top w:val="nil"/>
              <w:left w:val="nil"/>
              <w:bottom w:val="single" w:sz="4" w:space="0" w:color="auto"/>
              <w:right w:val="single" w:sz="4" w:space="0" w:color="auto"/>
            </w:tcBorders>
            <w:shd w:val="clear" w:color="auto" w:fill="auto"/>
            <w:vAlign w:val="center"/>
            <w:hideMark/>
          </w:tcPr>
          <w:p w14:paraId="6B85A2B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00C1136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031545D"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012C7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66</w:t>
            </w:r>
          </w:p>
        </w:tc>
        <w:tc>
          <w:tcPr>
            <w:tcW w:w="9072" w:type="dxa"/>
            <w:tcBorders>
              <w:top w:val="nil"/>
              <w:left w:val="nil"/>
              <w:bottom w:val="single" w:sz="4" w:space="0" w:color="auto"/>
              <w:right w:val="single" w:sz="4" w:space="0" w:color="auto"/>
            </w:tcBorders>
            <w:shd w:val="clear" w:color="auto" w:fill="auto"/>
            <w:hideMark/>
          </w:tcPr>
          <w:p w14:paraId="2812B45F"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Instrukcja obsługi i użytkowania w języku polskim, wersja drukowana, książkowa – nie dopuszcza się </w:t>
            </w:r>
            <w:proofErr w:type="spellStart"/>
            <w:r w:rsidRPr="00CA3405">
              <w:rPr>
                <w:rFonts w:ascii="Times New Roman" w:eastAsia="Times New Roman" w:hAnsi="Times New Roman" w:cs="Times New Roman"/>
                <w:color w:val="000000"/>
                <w:lang w:eastAsia="pl-PL"/>
              </w:rPr>
              <w:t>zabindowanych</w:t>
            </w:r>
            <w:proofErr w:type="spellEnd"/>
            <w:r w:rsidRPr="00CA3405">
              <w:rPr>
                <w:rFonts w:ascii="Times New Roman" w:eastAsia="Times New Roman" w:hAnsi="Times New Roman" w:cs="Times New Roman"/>
                <w:color w:val="000000"/>
                <w:lang w:eastAsia="pl-PL"/>
              </w:rPr>
              <w:t xml:space="preserve"> kserokopii </w:t>
            </w:r>
          </w:p>
        </w:tc>
        <w:tc>
          <w:tcPr>
            <w:tcW w:w="1418" w:type="dxa"/>
            <w:tcBorders>
              <w:top w:val="nil"/>
              <w:left w:val="nil"/>
              <w:bottom w:val="single" w:sz="4" w:space="0" w:color="auto"/>
              <w:right w:val="single" w:sz="4" w:space="0" w:color="auto"/>
            </w:tcBorders>
            <w:shd w:val="clear" w:color="auto" w:fill="auto"/>
            <w:vAlign w:val="center"/>
            <w:hideMark/>
          </w:tcPr>
          <w:p w14:paraId="709E5D0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664B2F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92722D6"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7E4FF2"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67</w:t>
            </w:r>
          </w:p>
        </w:tc>
        <w:tc>
          <w:tcPr>
            <w:tcW w:w="9072" w:type="dxa"/>
            <w:tcBorders>
              <w:top w:val="nil"/>
              <w:left w:val="nil"/>
              <w:bottom w:val="single" w:sz="4" w:space="0" w:color="auto"/>
              <w:right w:val="single" w:sz="4" w:space="0" w:color="auto"/>
            </w:tcBorders>
            <w:shd w:val="clear" w:color="auto" w:fill="auto"/>
            <w:hideMark/>
          </w:tcPr>
          <w:p w14:paraId="0BCDE0CB"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Oprogramowanie w języku polskim.</w:t>
            </w:r>
          </w:p>
        </w:tc>
        <w:tc>
          <w:tcPr>
            <w:tcW w:w="1418" w:type="dxa"/>
            <w:tcBorders>
              <w:top w:val="nil"/>
              <w:left w:val="nil"/>
              <w:bottom w:val="single" w:sz="4" w:space="0" w:color="auto"/>
              <w:right w:val="single" w:sz="4" w:space="0" w:color="auto"/>
            </w:tcBorders>
            <w:shd w:val="clear" w:color="auto" w:fill="auto"/>
            <w:vAlign w:val="center"/>
            <w:hideMark/>
          </w:tcPr>
          <w:p w14:paraId="7435721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167760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AC54173" w14:textId="77777777" w:rsidTr="004739D7">
        <w:trPr>
          <w:trHeight w:val="29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704C1A"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68</w:t>
            </w:r>
          </w:p>
        </w:tc>
        <w:tc>
          <w:tcPr>
            <w:tcW w:w="9072" w:type="dxa"/>
            <w:tcBorders>
              <w:top w:val="nil"/>
              <w:left w:val="nil"/>
              <w:bottom w:val="single" w:sz="4" w:space="0" w:color="auto"/>
              <w:right w:val="single" w:sz="4" w:space="0" w:color="auto"/>
            </w:tcBorders>
            <w:shd w:val="clear" w:color="auto" w:fill="auto"/>
            <w:hideMark/>
          </w:tcPr>
          <w:p w14:paraId="48244B8D"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Prezentowana na ekranie data następnego przeglądu serwisowego</w:t>
            </w:r>
          </w:p>
        </w:tc>
        <w:tc>
          <w:tcPr>
            <w:tcW w:w="1418" w:type="dxa"/>
            <w:tcBorders>
              <w:top w:val="nil"/>
              <w:left w:val="nil"/>
              <w:bottom w:val="single" w:sz="4" w:space="0" w:color="auto"/>
              <w:right w:val="single" w:sz="4" w:space="0" w:color="auto"/>
            </w:tcBorders>
            <w:shd w:val="clear" w:color="auto" w:fill="auto"/>
            <w:vAlign w:val="center"/>
            <w:hideMark/>
          </w:tcPr>
          <w:p w14:paraId="33732C5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479412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11A43CB"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6C88C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69</w:t>
            </w:r>
          </w:p>
        </w:tc>
        <w:tc>
          <w:tcPr>
            <w:tcW w:w="9072" w:type="dxa"/>
            <w:tcBorders>
              <w:top w:val="nil"/>
              <w:left w:val="nil"/>
              <w:bottom w:val="single" w:sz="4" w:space="0" w:color="auto"/>
              <w:right w:val="single" w:sz="4" w:space="0" w:color="auto"/>
            </w:tcBorders>
            <w:shd w:val="clear" w:color="auto" w:fill="auto"/>
            <w:hideMark/>
          </w:tcPr>
          <w:p w14:paraId="0AC9313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Ssak do odsysania, inżektorowy. Wielorazowy zbiornik na wydzieliny o objętości minimum 700 ml, sterylizacja w autoklawie w temp. do 134°C</w:t>
            </w:r>
          </w:p>
        </w:tc>
        <w:tc>
          <w:tcPr>
            <w:tcW w:w="1418" w:type="dxa"/>
            <w:tcBorders>
              <w:top w:val="nil"/>
              <w:left w:val="nil"/>
              <w:bottom w:val="single" w:sz="4" w:space="0" w:color="auto"/>
              <w:right w:val="single" w:sz="4" w:space="0" w:color="auto"/>
            </w:tcBorders>
            <w:shd w:val="clear" w:color="auto" w:fill="auto"/>
            <w:vAlign w:val="center"/>
            <w:hideMark/>
          </w:tcPr>
          <w:p w14:paraId="6372A1F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3FBB578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171AA8C" w14:textId="77777777" w:rsidTr="00CA3405">
        <w:trPr>
          <w:trHeight w:val="79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A7837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70</w:t>
            </w:r>
          </w:p>
        </w:tc>
        <w:tc>
          <w:tcPr>
            <w:tcW w:w="9072" w:type="dxa"/>
            <w:tcBorders>
              <w:top w:val="nil"/>
              <w:left w:val="nil"/>
              <w:bottom w:val="single" w:sz="4" w:space="0" w:color="auto"/>
              <w:right w:val="single" w:sz="4" w:space="0" w:color="auto"/>
            </w:tcBorders>
            <w:shd w:val="clear" w:color="auto" w:fill="auto"/>
            <w:hideMark/>
          </w:tcPr>
          <w:p w14:paraId="306C037D"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Przewody zasilania gazami: O</w:t>
            </w:r>
            <w:r w:rsidRPr="00CA3405">
              <w:rPr>
                <w:rFonts w:ascii="Times New Roman" w:eastAsia="Times New Roman" w:hAnsi="Times New Roman" w:cs="Times New Roman"/>
                <w:color w:val="000000"/>
                <w:vertAlign w:val="subscript"/>
                <w:lang w:eastAsia="pl-PL"/>
              </w:rPr>
              <w:t>2</w:t>
            </w:r>
            <w:r w:rsidRPr="00CA3405">
              <w:rPr>
                <w:rFonts w:ascii="Times New Roman" w:eastAsia="Times New Roman" w:hAnsi="Times New Roman" w:cs="Times New Roman"/>
                <w:color w:val="000000"/>
                <w:lang w:eastAsia="pl-PL"/>
              </w:rPr>
              <w:t>, N</w:t>
            </w:r>
            <w:r w:rsidRPr="00CA3405">
              <w:rPr>
                <w:rFonts w:ascii="Times New Roman" w:eastAsia="Times New Roman" w:hAnsi="Times New Roman" w:cs="Times New Roman"/>
                <w:color w:val="000000"/>
                <w:vertAlign w:val="subscript"/>
                <w:lang w:eastAsia="pl-PL"/>
              </w:rPr>
              <w:t>2</w:t>
            </w:r>
            <w:r w:rsidRPr="00CA3405">
              <w:rPr>
                <w:rFonts w:ascii="Times New Roman" w:eastAsia="Times New Roman" w:hAnsi="Times New Roman" w:cs="Times New Roman"/>
                <w:color w:val="000000"/>
                <w:lang w:eastAsia="pl-PL"/>
              </w:rPr>
              <w:t>O i Powietrze, kodowane kolorami, długość  5m każdy; wt</w:t>
            </w:r>
            <w:r w:rsidRPr="00CA3405">
              <w:rPr>
                <w:rFonts w:ascii="Times New Roman" w:eastAsia="Times New Roman" w:hAnsi="Times New Roman" w:cs="Times New Roman"/>
                <w:lang w:eastAsia="pl-PL"/>
              </w:rPr>
              <w:t>yki zgodne z normą szwedzką (tzw. AGA)</w:t>
            </w:r>
          </w:p>
        </w:tc>
        <w:tc>
          <w:tcPr>
            <w:tcW w:w="1418" w:type="dxa"/>
            <w:tcBorders>
              <w:top w:val="nil"/>
              <w:left w:val="nil"/>
              <w:bottom w:val="single" w:sz="4" w:space="0" w:color="auto"/>
              <w:right w:val="single" w:sz="4" w:space="0" w:color="auto"/>
            </w:tcBorders>
            <w:shd w:val="clear" w:color="auto" w:fill="auto"/>
            <w:vAlign w:val="center"/>
            <w:hideMark/>
          </w:tcPr>
          <w:p w14:paraId="3ACEAB4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58D869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44046A9"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A8863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71</w:t>
            </w:r>
          </w:p>
        </w:tc>
        <w:tc>
          <w:tcPr>
            <w:tcW w:w="9072" w:type="dxa"/>
            <w:tcBorders>
              <w:top w:val="nil"/>
              <w:left w:val="nil"/>
              <w:bottom w:val="single" w:sz="4" w:space="0" w:color="auto"/>
              <w:right w:val="single" w:sz="4" w:space="0" w:color="auto"/>
            </w:tcBorders>
            <w:shd w:val="clear" w:color="auto" w:fill="auto"/>
            <w:hideMark/>
          </w:tcPr>
          <w:p w14:paraId="1C31BF27"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Cztery dodatkowe gniazda elektryczne,  zabezpieczone bezpiecznikami</w:t>
            </w:r>
          </w:p>
        </w:tc>
        <w:tc>
          <w:tcPr>
            <w:tcW w:w="1418" w:type="dxa"/>
            <w:tcBorders>
              <w:top w:val="nil"/>
              <w:left w:val="nil"/>
              <w:bottom w:val="single" w:sz="4" w:space="0" w:color="auto"/>
              <w:right w:val="single" w:sz="4" w:space="0" w:color="auto"/>
            </w:tcBorders>
            <w:shd w:val="clear" w:color="auto" w:fill="auto"/>
            <w:vAlign w:val="center"/>
            <w:hideMark/>
          </w:tcPr>
          <w:p w14:paraId="3B7F067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328187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3F7797C"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E36D4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72</w:t>
            </w:r>
          </w:p>
        </w:tc>
        <w:tc>
          <w:tcPr>
            <w:tcW w:w="9072" w:type="dxa"/>
            <w:tcBorders>
              <w:top w:val="nil"/>
              <w:left w:val="nil"/>
              <w:bottom w:val="single" w:sz="4" w:space="0" w:color="auto"/>
              <w:right w:val="single" w:sz="4" w:space="0" w:color="auto"/>
            </w:tcBorders>
            <w:shd w:val="clear" w:color="auto" w:fill="auto"/>
            <w:hideMark/>
          </w:tcPr>
          <w:p w14:paraId="1FE50DBF"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W pełni automatyczny (czyli bez interakcji z użytkownikiem w trakcie trwania procedury) test główny systemu</w:t>
            </w:r>
          </w:p>
        </w:tc>
        <w:tc>
          <w:tcPr>
            <w:tcW w:w="1418" w:type="dxa"/>
            <w:tcBorders>
              <w:top w:val="nil"/>
              <w:left w:val="nil"/>
              <w:bottom w:val="single" w:sz="4" w:space="0" w:color="auto"/>
              <w:right w:val="single" w:sz="4" w:space="0" w:color="auto"/>
            </w:tcBorders>
            <w:shd w:val="clear" w:color="auto" w:fill="auto"/>
            <w:vAlign w:val="center"/>
            <w:hideMark/>
          </w:tcPr>
          <w:p w14:paraId="314D2C0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89E177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5F1D048"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FC860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73</w:t>
            </w:r>
          </w:p>
        </w:tc>
        <w:tc>
          <w:tcPr>
            <w:tcW w:w="9072" w:type="dxa"/>
            <w:tcBorders>
              <w:top w:val="nil"/>
              <w:left w:val="nil"/>
              <w:bottom w:val="single" w:sz="4" w:space="0" w:color="auto"/>
              <w:right w:val="single" w:sz="4" w:space="0" w:color="auto"/>
            </w:tcBorders>
            <w:shd w:val="clear" w:color="auto" w:fill="auto"/>
            <w:hideMark/>
          </w:tcPr>
          <w:p w14:paraId="1DAF922B"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Lista kontrolna, czynności do wykonania przed rozpoczęciem testu, prezentowana na ekranie respiratora w formie grafik i tekstu objaśniających poszczególne czynności</w:t>
            </w:r>
          </w:p>
        </w:tc>
        <w:tc>
          <w:tcPr>
            <w:tcW w:w="1418" w:type="dxa"/>
            <w:tcBorders>
              <w:top w:val="nil"/>
              <w:left w:val="nil"/>
              <w:bottom w:val="single" w:sz="4" w:space="0" w:color="auto"/>
              <w:right w:val="single" w:sz="4" w:space="0" w:color="auto"/>
            </w:tcBorders>
            <w:shd w:val="clear" w:color="auto" w:fill="auto"/>
            <w:vAlign w:val="center"/>
            <w:hideMark/>
          </w:tcPr>
          <w:p w14:paraId="73872F3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42C637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F2F1B4E"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D04F7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lastRenderedPageBreak/>
              <w:t>74</w:t>
            </w:r>
          </w:p>
        </w:tc>
        <w:tc>
          <w:tcPr>
            <w:tcW w:w="9072" w:type="dxa"/>
            <w:tcBorders>
              <w:top w:val="nil"/>
              <w:left w:val="nil"/>
              <w:bottom w:val="single" w:sz="4" w:space="0" w:color="auto"/>
              <w:right w:val="single" w:sz="4" w:space="0" w:color="auto"/>
            </w:tcBorders>
            <w:shd w:val="clear" w:color="auto" w:fill="auto"/>
            <w:hideMark/>
          </w:tcPr>
          <w:p w14:paraId="2A867FD9"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Możliwość rozbudowy o funkcję pozwalającą na ustawienie oczekiwanego czasu gotowości aparatu do użycia w tym automatycznego przeprowadzenia testu funkcjonalnego</w:t>
            </w:r>
          </w:p>
        </w:tc>
        <w:tc>
          <w:tcPr>
            <w:tcW w:w="1418" w:type="dxa"/>
            <w:tcBorders>
              <w:top w:val="nil"/>
              <w:left w:val="nil"/>
              <w:bottom w:val="single" w:sz="4" w:space="0" w:color="auto"/>
              <w:right w:val="single" w:sz="4" w:space="0" w:color="auto"/>
            </w:tcBorders>
            <w:shd w:val="clear" w:color="auto" w:fill="auto"/>
            <w:vAlign w:val="center"/>
            <w:hideMark/>
          </w:tcPr>
          <w:p w14:paraId="04E370F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47171F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4F642A9" w14:textId="77777777" w:rsidTr="00CA3405">
        <w:trPr>
          <w:trHeight w:val="10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3746B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75</w:t>
            </w:r>
          </w:p>
        </w:tc>
        <w:tc>
          <w:tcPr>
            <w:tcW w:w="9072" w:type="dxa"/>
            <w:tcBorders>
              <w:top w:val="nil"/>
              <w:left w:val="nil"/>
              <w:bottom w:val="single" w:sz="4" w:space="0" w:color="auto"/>
              <w:right w:val="single" w:sz="4" w:space="0" w:color="auto"/>
            </w:tcBorders>
            <w:shd w:val="clear" w:color="auto" w:fill="auto"/>
            <w:hideMark/>
          </w:tcPr>
          <w:p w14:paraId="0CA1C4D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Aktywne odprowadzanie gazów ze wskaźnikiem przepływu, do podłączenia do szpitalnego gniazda odciągu. Rura ewakuacji gazów o długości 5 m. Wtyk do gniazda odciągu typu DIN.</w:t>
            </w:r>
          </w:p>
        </w:tc>
        <w:tc>
          <w:tcPr>
            <w:tcW w:w="1418" w:type="dxa"/>
            <w:tcBorders>
              <w:top w:val="nil"/>
              <w:left w:val="nil"/>
              <w:bottom w:val="single" w:sz="4" w:space="0" w:color="auto"/>
              <w:right w:val="single" w:sz="4" w:space="0" w:color="auto"/>
            </w:tcBorders>
            <w:shd w:val="clear" w:color="auto" w:fill="auto"/>
            <w:vAlign w:val="center"/>
            <w:hideMark/>
          </w:tcPr>
          <w:p w14:paraId="3509091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6AF0F9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5901AB3"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6844A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76</w:t>
            </w:r>
          </w:p>
        </w:tc>
        <w:tc>
          <w:tcPr>
            <w:tcW w:w="9072" w:type="dxa"/>
            <w:tcBorders>
              <w:top w:val="nil"/>
              <w:left w:val="nil"/>
              <w:bottom w:val="single" w:sz="4" w:space="0" w:color="auto"/>
              <w:right w:val="single" w:sz="4" w:space="0" w:color="auto"/>
            </w:tcBorders>
            <w:shd w:val="clear" w:color="auto" w:fill="auto"/>
            <w:hideMark/>
          </w:tcPr>
          <w:p w14:paraId="091FA7A6"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Wymagane akcesoria dodatkowe</w:t>
            </w:r>
          </w:p>
        </w:tc>
        <w:tc>
          <w:tcPr>
            <w:tcW w:w="1418" w:type="dxa"/>
            <w:tcBorders>
              <w:top w:val="nil"/>
              <w:left w:val="nil"/>
              <w:bottom w:val="single" w:sz="4" w:space="0" w:color="auto"/>
              <w:right w:val="single" w:sz="4" w:space="0" w:color="auto"/>
            </w:tcBorders>
            <w:shd w:val="clear" w:color="auto" w:fill="auto"/>
            <w:vAlign w:val="center"/>
            <w:hideMark/>
          </w:tcPr>
          <w:p w14:paraId="1E6F3604"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w:t>
            </w:r>
          </w:p>
        </w:tc>
        <w:tc>
          <w:tcPr>
            <w:tcW w:w="1191" w:type="dxa"/>
            <w:tcBorders>
              <w:top w:val="nil"/>
              <w:left w:val="nil"/>
              <w:bottom w:val="single" w:sz="4" w:space="0" w:color="auto"/>
              <w:right w:val="single" w:sz="4" w:space="0" w:color="auto"/>
            </w:tcBorders>
          </w:tcPr>
          <w:p w14:paraId="2B77FF76"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lang w:eastAsia="pl-PL"/>
              </w:rPr>
            </w:pPr>
          </w:p>
        </w:tc>
      </w:tr>
      <w:tr w:rsidR="00CA3405" w:rsidRPr="00CA3405" w14:paraId="27D2D798"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5D0DC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77</w:t>
            </w:r>
          </w:p>
        </w:tc>
        <w:tc>
          <w:tcPr>
            <w:tcW w:w="9072" w:type="dxa"/>
            <w:tcBorders>
              <w:top w:val="nil"/>
              <w:left w:val="nil"/>
              <w:bottom w:val="single" w:sz="4" w:space="0" w:color="auto"/>
              <w:right w:val="single" w:sz="4" w:space="0" w:color="auto"/>
            </w:tcBorders>
            <w:shd w:val="clear" w:color="auto" w:fill="auto"/>
            <w:hideMark/>
          </w:tcPr>
          <w:p w14:paraId="30E699CF"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Jeden zbiornik pochłaniacza CO2 wielorazowy, objętość minimum 1400 ml</w:t>
            </w:r>
          </w:p>
        </w:tc>
        <w:tc>
          <w:tcPr>
            <w:tcW w:w="1418" w:type="dxa"/>
            <w:tcBorders>
              <w:top w:val="nil"/>
              <w:left w:val="nil"/>
              <w:bottom w:val="single" w:sz="4" w:space="0" w:color="auto"/>
              <w:right w:val="single" w:sz="4" w:space="0" w:color="auto"/>
            </w:tcBorders>
            <w:shd w:val="clear" w:color="auto" w:fill="auto"/>
            <w:vAlign w:val="center"/>
            <w:hideMark/>
          </w:tcPr>
          <w:p w14:paraId="19A7604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4524977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8517487"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A59A4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78</w:t>
            </w:r>
          </w:p>
        </w:tc>
        <w:tc>
          <w:tcPr>
            <w:tcW w:w="9072" w:type="dxa"/>
            <w:tcBorders>
              <w:top w:val="nil"/>
              <w:left w:val="nil"/>
              <w:bottom w:val="single" w:sz="4" w:space="0" w:color="auto"/>
              <w:right w:val="single" w:sz="4" w:space="0" w:color="auto"/>
            </w:tcBorders>
            <w:shd w:val="clear" w:color="auto" w:fill="auto"/>
            <w:hideMark/>
          </w:tcPr>
          <w:p w14:paraId="121BF773"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Filtry przeciwpyłowe do wielorazowych zbiorników na wapno - 5 szt.</w:t>
            </w:r>
          </w:p>
        </w:tc>
        <w:tc>
          <w:tcPr>
            <w:tcW w:w="1418" w:type="dxa"/>
            <w:tcBorders>
              <w:top w:val="nil"/>
              <w:left w:val="nil"/>
              <w:bottom w:val="single" w:sz="4" w:space="0" w:color="auto"/>
              <w:right w:val="single" w:sz="4" w:space="0" w:color="auto"/>
            </w:tcBorders>
            <w:shd w:val="clear" w:color="auto" w:fill="auto"/>
            <w:vAlign w:val="center"/>
            <w:hideMark/>
          </w:tcPr>
          <w:p w14:paraId="55F0BAF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F41547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75FD598"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F0341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79</w:t>
            </w:r>
          </w:p>
        </w:tc>
        <w:tc>
          <w:tcPr>
            <w:tcW w:w="9072" w:type="dxa"/>
            <w:tcBorders>
              <w:top w:val="nil"/>
              <w:left w:val="nil"/>
              <w:bottom w:val="single" w:sz="4" w:space="0" w:color="auto"/>
              <w:right w:val="single" w:sz="4" w:space="0" w:color="auto"/>
            </w:tcBorders>
            <w:shd w:val="clear" w:color="auto" w:fill="auto"/>
            <w:hideMark/>
          </w:tcPr>
          <w:p w14:paraId="650B100C"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Aparat przygotowany do pracy z wielorazowym i jednorazowymi pochłaniaczami CO2. W dostawie 6 zbiorników jednorazowych z wapnem sodowanym.</w:t>
            </w:r>
          </w:p>
        </w:tc>
        <w:tc>
          <w:tcPr>
            <w:tcW w:w="1418" w:type="dxa"/>
            <w:tcBorders>
              <w:top w:val="nil"/>
              <w:left w:val="nil"/>
              <w:bottom w:val="single" w:sz="4" w:space="0" w:color="auto"/>
              <w:right w:val="single" w:sz="4" w:space="0" w:color="auto"/>
            </w:tcBorders>
            <w:shd w:val="clear" w:color="auto" w:fill="auto"/>
            <w:vAlign w:val="center"/>
            <w:hideMark/>
          </w:tcPr>
          <w:p w14:paraId="7473975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180DB0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6732C99"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91DC3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80</w:t>
            </w:r>
          </w:p>
        </w:tc>
        <w:tc>
          <w:tcPr>
            <w:tcW w:w="9072" w:type="dxa"/>
            <w:tcBorders>
              <w:top w:val="nil"/>
              <w:left w:val="nil"/>
              <w:bottom w:val="single" w:sz="4" w:space="0" w:color="auto"/>
              <w:right w:val="single" w:sz="4" w:space="0" w:color="auto"/>
            </w:tcBorders>
            <w:shd w:val="clear" w:color="auto" w:fill="auto"/>
            <w:hideMark/>
          </w:tcPr>
          <w:p w14:paraId="40BA2C6E" w14:textId="77777777" w:rsidR="00CA3405" w:rsidRPr="00CA3405" w:rsidRDefault="00CA3405" w:rsidP="00CA3405">
            <w:pPr>
              <w:spacing w:before="0" w:after="0" w:line="240" w:lineRule="auto"/>
              <w:rPr>
                <w:rFonts w:ascii="Times New Roman" w:eastAsia="Times New Roman" w:hAnsi="Times New Roman" w:cs="Times New Roman"/>
                <w:color w:val="00000A"/>
                <w:lang w:eastAsia="pl-PL"/>
              </w:rPr>
            </w:pPr>
            <w:r w:rsidRPr="00CA3405">
              <w:rPr>
                <w:rFonts w:ascii="Times New Roman" w:eastAsia="Times New Roman" w:hAnsi="Times New Roman" w:cs="Times New Roman"/>
                <w:color w:val="00000A"/>
                <w:lang w:eastAsia="pl-PL"/>
              </w:rPr>
              <w:t>Jednorazowe wkłady na wydzielinę z żelem – 25 szt.</w:t>
            </w:r>
          </w:p>
        </w:tc>
        <w:tc>
          <w:tcPr>
            <w:tcW w:w="1418" w:type="dxa"/>
            <w:tcBorders>
              <w:top w:val="nil"/>
              <w:left w:val="nil"/>
              <w:bottom w:val="single" w:sz="4" w:space="0" w:color="auto"/>
              <w:right w:val="single" w:sz="4" w:space="0" w:color="auto"/>
            </w:tcBorders>
            <w:shd w:val="clear" w:color="auto" w:fill="auto"/>
            <w:vAlign w:val="center"/>
            <w:hideMark/>
          </w:tcPr>
          <w:p w14:paraId="41475AD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975C77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CF0E1EA" w14:textId="77777777" w:rsidTr="004739D7">
        <w:trPr>
          <w:trHeight w:val="65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82E52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81</w:t>
            </w:r>
          </w:p>
        </w:tc>
        <w:tc>
          <w:tcPr>
            <w:tcW w:w="9072" w:type="dxa"/>
            <w:tcBorders>
              <w:top w:val="nil"/>
              <w:left w:val="nil"/>
              <w:bottom w:val="single" w:sz="4" w:space="0" w:color="auto"/>
              <w:right w:val="single" w:sz="4" w:space="0" w:color="auto"/>
            </w:tcBorders>
            <w:shd w:val="clear" w:color="auto" w:fill="auto"/>
            <w:hideMark/>
          </w:tcPr>
          <w:p w14:paraId="179D5DB6"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xml:space="preserve">Jednorazowe, </w:t>
            </w:r>
            <w:proofErr w:type="spellStart"/>
            <w:r w:rsidRPr="00CA3405">
              <w:rPr>
                <w:rFonts w:ascii="Times New Roman" w:eastAsia="Times New Roman" w:hAnsi="Times New Roman" w:cs="Times New Roman"/>
                <w:color w:val="000000"/>
                <w:lang w:eastAsia="pl-PL"/>
              </w:rPr>
              <w:t>bezlateksowe</w:t>
            </w:r>
            <w:proofErr w:type="spellEnd"/>
            <w:r w:rsidRPr="00CA3405">
              <w:rPr>
                <w:rFonts w:ascii="Times New Roman" w:eastAsia="Times New Roman" w:hAnsi="Times New Roman" w:cs="Times New Roman"/>
                <w:color w:val="000000"/>
                <w:lang w:eastAsia="pl-PL"/>
              </w:rPr>
              <w:t xml:space="preserve"> układy oddechowe, długość rur: wdechowej \ wydechowej co najmniej 170 cm, worek oddechowy 2 L - 25 szt.</w:t>
            </w:r>
          </w:p>
        </w:tc>
        <w:tc>
          <w:tcPr>
            <w:tcW w:w="1418" w:type="dxa"/>
            <w:tcBorders>
              <w:top w:val="nil"/>
              <w:left w:val="nil"/>
              <w:bottom w:val="single" w:sz="4" w:space="0" w:color="auto"/>
              <w:right w:val="single" w:sz="4" w:space="0" w:color="auto"/>
            </w:tcBorders>
            <w:shd w:val="clear" w:color="auto" w:fill="auto"/>
            <w:vAlign w:val="center"/>
            <w:hideMark/>
          </w:tcPr>
          <w:p w14:paraId="0B20DB7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69067F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A47B863"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17CBE2"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82</w:t>
            </w:r>
          </w:p>
        </w:tc>
        <w:tc>
          <w:tcPr>
            <w:tcW w:w="9072" w:type="dxa"/>
            <w:tcBorders>
              <w:top w:val="nil"/>
              <w:left w:val="nil"/>
              <w:bottom w:val="single" w:sz="4" w:space="0" w:color="auto"/>
              <w:right w:val="single" w:sz="4" w:space="0" w:color="auto"/>
            </w:tcBorders>
            <w:shd w:val="clear" w:color="auto" w:fill="auto"/>
            <w:hideMark/>
          </w:tcPr>
          <w:p w14:paraId="5BF5A34C" w14:textId="77777777" w:rsidR="00CA3405" w:rsidRPr="00CA3405" w:rsidRDefault="00CA3405" w:rsidP="00CA3405">
            <w:pPr>
              <w:spacing w:before="0" w:after="0" w:line="240" w:lineRule="auto"/>
              <w:rPr>
                <w:rFonts w:ascii="Times New Roman" w:eastAsia="Times New Roman" w:hAnsi="Times New Roman" w:cs="Times New Roman"/>
                <w:color w:val="00000A"/>
                <w:lang w:eastAsia="pl-PL"/>
              </w:rPr>
            </w:pPr>
            <w:r w:rsidRPr="00CA3405">
              <w:rPr>
                <w:rFonts w:ascii="Times New Roman" w:eastAsia="Times New Roman" w:hAnsi="Times New Roman" w:cs="Times New Roman"/>
                <w:color w:val="00000A"/>
                <w:lang w:eastAsia="pl-PL"/>
              </w:rPr>
              <w:t>Pułapki wodne do zabezpieczające moduł gazowy - 12 szt.</w:t>
            </w:r>
          </w:p>
        </w:tc>
        <w:tc>
          <w:tcPr>
            <w:tcW w:w="1418" w:type="dxa"/>
            <w:tcBorders>
              <w:top w:val="nil"/>
              <w:left w:val="nil"/>
              <w:bottom w:val="single" w:sz="4" w:space="0" w:color="auto"/>
              <w:right w:val="single" w:sz="4" w:space="0" w:color="auto"/>
            </w:tcBorders>
            <w:shd w:val="clear" w:color="auto" w:fill="auto"/>
            <w:vAlign w:val="center"/>
            <w:hideMark/>
          </w:tcPr>
          <w:p w14:paraId="798680B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8059C3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B3E850B"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797AD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83</w:t>
            </w:r>
          </w:p>
        </w:tc>
        <w:tc>
          <w:tcPr>
            <w:tcW w:w="9072" w:type="dxa"/>
            <w:tcBorders>
              <w:top w:val="nil"/>
              <w:left w:val="nil"/>
              <w:bottom w:val="nil"/>
              <w:right w:val="single" w:sz="4" w:space="0" w:color="auto"/>
            </w:tcBorders>
            <w:shd w:val="clear" w:color="auto" w:fill="auto"/>
            <w:hideMark/>
          </w:tcPr>
          <w:p w14:paraId="1B6A71E2" w14:textId="77777777" w:rsidR="00CA3405" w:rsidRPr="00CA3405" w:rsidRDefault="00CA3405" w:rsidP="00CA3405">
            <w:pPr>
              <w:spacing w:before="0" w:after="0" w:line="240" w:lineRule="auto"/>
              <w:rPr>
                <w:rFonts w:ascii="Times New Roman" w:eastAsia="Times New Roman" w:hAnsi="Times New Roman" w:cs="Times New Roman"/>
                <w:color w:val="00000A"/>
                <w:lang w:eastAsia="pl-PL"/>
              </w:rPr>
            </w:pPr>
            <w:r w:rsidRPr="00CA3405">
              <w:rPr>
                <w:rFonts w:ascii="Times New Roman" w:eastAsia="Times New Roman" w:hAnsi="Times New Roman" w:cs="Times New Roman"/>
                <w:color w:val="00000A"/>
                <w:lang w:eastAsia="pl-PL"/>
              </w:rPr>
              <w:t>Linie próbkujące - 10 szt.</w:t>
            </w:r>
          </w:p>
        </w:tc>
        <w:tc>
          <w:tcPr>
            <w:tcW w:w="1418" w:type="dxa"/>
            <w:tcBorders>
              <w:top w:val="nil"/>
              <w:left w:val="nil"/>
              <w:bottom w:val="nil"/>
              <w:right w:val="single" w:sz="4" w:space="0" w:color="auto"/>
            </w:tcBorders>
            <w:shd w:val="clear" w:color="auto" w:fill="auto"/>
            <w:vAlign w:val="center"/>
            <w:hideMark/>
          </w:tcPr>
          <w:p w14:paraId="5D9FB48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nil"/>
              <w:right w:val="single" w:sz="4" w:space="0" w:color="auto"/>
            </w:tcBorders>
          </w:tcPr>
          <w:p w14:paraId="52DD9F8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0E8C62B"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82BFE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84</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14:paraId="5B08D0A4"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Monitor do aparatu, wymagania ogólne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39079B"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w:t>
            </w:r>
          </w:p>
        </w:tc>
        <w:tc>
          <w:tcPr>
            <w:tcW w:w="1191" w:type="dxa"/>
            <w:tcBorders>
              <w:top w:val="single" w:sz="4" w:space="0" w:color="auto"/>
              <w:left w:val="nil"/>
              <w:bottom w:val="single" w:sz="4" w:space="0" w:color="auto"/>
              <w:right w:val="single" w:sz="4" w:space="0" w:color="auto"/>
            </w:tcBorders>
          </w:tcPr>
          <w:p w14:paraId="32E5B1F5"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p>
        </w:tc>
      </w:tr>
      <w:tr w:rsidR="00CA3405" w:rsidRPr="00CA3405" w14:paraId="58B7C96D" w14:textId="77777777" w:rsidTr="004739D7">
        <w:trPr>
          <w:trHeight w:val="799"/>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07220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85</w:t>
            </w:r>
          </w:p>
        </w:tc>
        <w:tc>
          <w:tcPr>
            <w:tcW w:w="9072" w:type="dxa"/>
            <w:tcBorders>
              <w:top w:val="nil"/>
              <w:left w:val="nil"/>
              <w:bottom w:val="single" w:sz="4" w:space="0" w:color="auto"/>
              <w:right w:val="single" w:sz="4" w:space="0" w:color="auto"/>
            </w:tcBorders>
            <w:shd w:val="clear" w:color="auto" w:fill="auto"/>
            <w:hideMark/>
          </w:tcPr>
          <w:p w14:paraId="45B07E05"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Monitor o budowie kompaktowej, z kolorowym ekranem LCD o przekątnej przynajmniej 15 cali z rozdzielczością co najmniej 1024 x 768 pikseli, z wbudowanym zasilaczem sieciowym, przeznaczony do monitorowania noworodków, dzieci i dorosłych</w:t>
            </w:r>
          </w:p>
        </w:tc>
        <w:tc>
          <w:tcPr>
            <w:tcW w:w="1418" w:type="dxa"/>
            <w:tcBorders>
              <w:top w:val="nil"/>
              <w:left w:val="nil"/>
              <w:bottom w:val="single" w:sz="4" w:space="0" w:color="auto"/>
              <w:right w:val="single" w:sz="4" w:space="0" w:color="auto"/>
            </w:tcBorders>
            <w:shd w:val="clear" w:color="auto" w:fill="auto"/>
            <w:vAlign w:val="center"/>
            <w:hideMark/>
          </w:tcPr>
          <w:p w14:paraId="1EDF50D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782C5B4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548F6C9" w14:textId="77777777" w:rsidTr="004739D7">
        <w:trPr>
          <w:trHeight w:val="162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B751D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86</w:t>
            </w:r>
          </w:p>
        </w:tc>
        <w:tc>
          <w:tcPr>
            <w:tcW w:w="9072" w:type="dxa"/>
            <w:tcBorders>
              <w:top w:val="nil"/>
              <w:left w:val="nil"/>
              <w:bottom w:val="single" w:sz="4" w:space="0" w:color="auto"/>
              <w:right w:val="single" w:sz="4" w:space="0" w:color="auto"/>
            </w:tcBorders>
            <w:shd w:val="clear" w:color="auto" w:fill="auto"/>
            <w:hideMark/>
          </w:tcPr>
          <w:p w14:paraId="1CCA4BAB"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Wygodne sterowanie monitorem za pomocą stałych przycisków i menu ekranowego w języku polskim.</w:t>
            </w:r>
            <w:r w:rsidRPr="00CA3405">
              <w:rPr>
                <w:rFonts w:ascii="Times New Roman" w:eastAsia="Times New Roman" w:hAnsi="Times New Roman" w:cs="Times New Roman"/>
                <w:lang w:eastAsia="pl-PL"/>
              </w:rPr>
              <w:br/>
              <w:t>Stałe przyciski zapewniają dostęp do najczęściej używanych funkcji.</w:t>
            </w:r>
            <w:r w:rsidRPr="00CA3405">
              <w:rPr>
                <w:rFonts w:ascii="Times New Roman" w:eastAsia="Times New Roman" w:hAnsi="Times New Roman" w:cs="Times New Roman"/>
                <w:lang w:eastAsia="pl-PL"/>
              </w:rPr>
              <w:br/>
              <w:t>Obsługa menu ekranowego: wybór przez dotyk elementu na ekranie, zmiana wartości i wybór pozycji z listy za pomocą pokrętła, potwierdzanie wyboru i zamknięcie okna dialogowego przez naciśnięcie pokrętła. Możliwość zmiany wartości, wybrania pozycji z listy, potwierdzenia wyboru i zamknięcia okna za pomocą tylko ekranu dotykowego</w:t>
            </w:r>
          </w:p>
        </w:tc>
        <w:tc>
          <w:tcPr>
            <w:tcW w:w="1418" w:type="dxa"/>
            <w:tcBorders>
              <w:top w:val="nil"/>
              <w:left w:val="nil"/>
              <w:bottom w:val="single" w:sz="4" w:space="0" w:color="auto"/>
              <w:right w:val="single" w:sz="4" w:space="0" w:color="auto"/>
            </w:tcBorders>
            <w:shd w:val="clear" w:color="auto" w:fill="auto"/>
            <w:vAlign w:val="center"/>
            <w:hideMark/>
          </w:tcPr>
          <w:p w14:paraId="17C58DF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0E3914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51689CC" w14:textId="77777777" w:rsidTr="004739D7">
        <w:trPr>
          <w:trHeight w:val="126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30340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87</w:t>
            </w:r>
          </w:p>
        </w:tc>
        <w:tc>
          <w:tcPr>
            <w:tcW w:w="9072" w:type="dxa"/>
            <w:tcBorders>
              <w:top w:val="nil"/>
              <w:left w:val="nil"/>
              <w:bottom w:val="single" w:sz="4" w:space="0" w:color="auto"/>
              <w:right w:val="single" w:sz="4" w:space="0" w:color="auto"/>
            </w:tcBorders>
            <w:shd w:val="clear" w:color="auto" w:fill="auto"/>
            <w:hideMark/>
          </w:tcPr>
          <w:p w14:paraId="634863B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Możliwość wykorzystania monitora do transportu: </w:t>
            </w:r>
            <w:r w:rsidRPr="00CA3405">
              <w:rPr>
                <w:rFonts w:ascii="Times New Roman" w:eastAsia="Times New Roman" w:hAnsi="Times New Roman" w:cs="Times New Roman"/>
                <w:lang w:eastAsia="pl-PL"/>
              </w:rPr>
              <w:br/>
              <w:t>- nie cięższy niż 7,5 kg</w:t>
            </w:r>
            <w:r w:rsidRPr="00CA3405">
              <w:rPr>
                <w:rFonts w:ascii="Times New Roman" w:eastAsia="Times New Roman" w:hAnsi="Times New Roman" w:cs="Times New Roman"/>
                <w:lang w:eastAsia="pl-PL"/>
              </w:rPr>
              <w:br/>
              <w:t>- wyposażony w wygodny uchwyt do przenoszenia</w:t>
            </w:r>
            <w:r w:rsidRPr="00CA3405">
              <w:rPr>
                <w:rFonts w:ascii="Times New Roman" w:eastAsia="Times New Roman" w:hAnsi="Times New Roman" w:cs="Times New Roman"/>
                <w:lang w:eastAsia="pl-PL"/>
              </w:rPr>
              <w:br/>
              <w:t>- wyposażony w akumulator dostępny do wymiany przez użytkownika bez użycia narzędzi, wystarczający przynajmniej na 5 godzin pracy</w:t>
            </w:r>
          </w:p>
        </w:tc>
        <w:tc>
          <w:tcPr>
            <w:tcW w:w="1418" w:type="dxa"/>
            <w:tcBorders>
              <w:top w:val="nil"/>
              <w:left w:val="nil"/>
              <w:bottom w:val="single" w:sz="4" w:space="0" w:color="auto"/>
              <w:right w:val="single" w:sz="4" w:space="0" w:color="auto"/>
            </w:tcBorders>
            <w:shd w:val="clear" w:color="auto" w:fill="auto"/>
            <w:vAlign w:val="center"/>
            <w:hideMark/>
          </w:tcPr>
          <w:p w14:paraId="6B26D47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4BB11F9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AE737F0" w14:textId="77777777" w:rsidTr="004739D7">
        <w:trPr>
          <w:trHeight w:val="562"/>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B1470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88</w:t>
            </w:r>
          </w:p>
        </w:tc>
        <w:tc>
          <w:tcPr>
            <w:tcW w:w="9072" w:type="dxa"/>
            <w:tcBorders>
              <w:top w:val="nil"/>
              <w:left w:val="nil"/>
              <w:bottom w:val="single" w:sz="4" w:space="0" w:color="auto"/>
              <w:right w:val="single" w:sz="4" w:space="0" w:color="auto"/>
            </w:tcBorders>
            <w:shd w:val="clear" w:color="auto" w:fill="auto"/>
            <w:hideMark/>
          </w:tcPr>
          <w:p w14:paraId="27FFA5C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System mocowania umożliwiający szybkie zdjęcie monitora bez użycia narzędzi i wykorzystanie go do transportu pacjenta</w:t>
            </w:r>
          </w:p>
        </w:tc>
        <w:tc>
          <w:tcPr>
            <w:tcW w:w="1418" w:type="dxa"/>
            <w:tcBorders>
              <w:top w:val="nil"/>
              <w:left w:val="nil"/>
              <w:bottom w:val="single" w:sz="4" w:space="0" w:color="auto"/>
              <w:right w:val="single" w:sz="4" w:space="0" w:color="auto"/>
            </w:tcBorders>
            <w:shd w:val="clear" w:color="auto" w:fill="auto"/>
            <w:vAlign w:val="center"/>
            <w:hideMark/>
          </w:tcPr>
          <w:p w14:paraId="1588686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D1A742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6F973C6" w14:textId="77777777" w:rsidTr="004739D7">
        <w:trPr>
          <w:trHeight w:val="55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59D35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89</w:t>
            </w:r>
          </w:p>
        </w:tc>
        <w:tc>
          <w:tcPr>
            <w:tcW w:w="9072" w:type="dxa"/>
            <w:tcBorders>
              <w:top w:val="nil"/>
              <w:left w:val="nil"/>
              <w:bottom w:val="single" w:sz="4" w:space="0" w:color="auto"/>
              <w:right w:val="single" w:sz="4" w:space="0" w:color="auto"/>
            </w:tcBorders>
            <w:shd w:val="clear" w:color="auto" w:fill="auto"/>
            <w:hideMark/>
          </w:tcPr>
          <w:p w14:paraId="680EAD9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Monitor gotowy do uruchomienia łączności bezprzewodowej, umożliwiającej centralne monitorowanie podczas transportu i na stanowisku bez sieci przewodowej</w:t>
            </w:r>
          </w:p>
        </w:tc>
        <w:tc>
          <w:tcPr>
            <w:tcW w:w="1418" w:type="dxa"/>
            <w:tcBorders>
              <w:top w:val="nil"/>
              <w:left w:val="nil"/>
              <w:bottom w:val="single" w:sz="4" w:space="0" w:color="auto"/>
              <w:right w:val="single" w:sz="4" w:space="0" w:color="auto"/>
            </w:tcBorders>
            <w:shd w:val="clear" w:color="auto" w:fill="auto"/>
            <w:vAlign w:val="center"/>
            <w:hideMark/>
          </w:tcPr>
          <w:p w14:paraId="1627528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D95CD7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DB7476D" w14:textId="77777777" w:rsidTr="004739D7">
        <w:trPr>
          <w:trHeight w:val="989"/>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DB6FD5"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90</w:t>
            </w:r>
          </w:p>
        </w:tc>
        <w:tc>
          <w:tcPr>
            <w:tcW w:w="9072" w:type="dxa"/>
            <w:tcBorders>
              <w:top w:val="nil"/>
              <w:left w:val="nil"/>
              <w:bottom w:val="single" w:sz="4" w:space="0" w:color="auto"/>
              <w:right w:val="single" w:sz="4" w:space="0" w:color="auto"/>
            </w:tcBorders>
            <w:shd w:val="clear" w:color="auto" w:fill="auto"/>
            <w:hideMark/>
          </w:tcPr>
          <w:p w14:paraId="2F5E36C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Możliwość dopasowania sposobu wyświetlania parametrów do własnych wymagań. Ilość różnych przebiegów (krzywych) dynamicznych możliwych do jednoczesnego wyświetlenia na ekranie monitora – minimum 8. Dostępny ekran dużych liczb i ekran z krótkimi trendami obok odpowiadających im krzywych dynamicznych</w:t>
            </w:r>
          </w:p>
        </w:tc>
        <w:tc>
          <w:tcPr>
            <w:tcW w:w="1418" w:type="dxa"/>
            <w:tcBorders>
              <w:top w:val="nil"/>
              <w:left w:val="nil"/>
              <w:bottom w:val="single" w:sz="4" w:space="0" w:color="auto"/>
              <w:right w:val="single" w:sz="4" w:space="0" w:color="auto"/>
            </w:tcBorders>
            <w:shd w:val="clear" w:color="auto" w:fill="auto"/>
            <w:vAlign w:val="center"/>
            <w:hideMark/>
          </w:tcPr>
          <w:p w14:paraId="4C68B94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6897AC3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42D7D29"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3BDAF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91</w:t>
            </w:r>
          </w:p>
        </w:tc>
        <w:tc>
          <w:tcPr>
            <w:tcW w:w="9072" w:type="dxa"/>
            <w:tcBorders>
              <w:top w:val="nil"/>
              <w:left w:val="nil"/>
              <w:bottom w:val="single" w:sz="4" w:space="0" w:color="auto"/>
              <w:right w:val="single" w:sz="4" w:space="0" w:color="auto"/>
            </w:tcBorders>
            <w:shd w:val="clear" w:color="auto" w:fill="auto"/>
            <w:hideMark/>
          </w:tcPr>
          <w:p w14:paraId="624C22A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Możliwość skonfigurowania, zapamiętania w monitorze i późniejszego przywołania przynajmniej 3 własnych zestawów parametrów pracy monitora </w:t>
            </w:r>
          </w:p>
        </w:tc>
        <w:tc>
          <w:tcPr>
            <w:tcW w:w="1418" w:type="dxa"/>
            <w:tcBorders>
              <w:top w:val="nil"/>
              <w:left w:val="nil"/>
              <w:bottom w:val="single" w:sz="4" w:space="0" w:color="auto"/>
              <w:right w:val="single" w:sz="4" w:space="0" w:color="auto"/>
            </w:tcBorders>
            <w:shd w:val="clear" w:color="auto" w:fill="auto"/>
            <w:vAlign w:val="center"/>
            <w:hideMark/>
          </w:tcPr>
          <w:p w14:paraId="1DDB24B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7B1D0A9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21A4419" w14:textId="77777777" w:rsidTr="004739D7">
        <w:trPr>
          <w:trHeight w:val="63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274A1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92</w:t>
            </w:r>
          </w:p>
        </w:tc>
        <w:tc>
          <w:tcPr>
            <w:tcW w:w="9072" w:type="dxa"/>
            <w:tcBorders>
              <w:top w:val="nil"/>
              <w:left w:val="nil"/>
              <w:bottom w:val="single" w:sz="4" w:space="0" w:color="auto"/>
              <w:right w:val="single" w:sz="4" w:space="0" w:color="auto"/>
            </w:tcBorders>
            <w:shd w:val="clear" w:color="auto" w:fill="auto"/>
            <w:hideMark/>
          </w:tcPr>
          <w:p w14:paraId="7E511C2E"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Trendy tabelaryczne i graficzne wszystkich mierzonych parametrów przynajmniej z 6 dni, z możliwością przeglądania przynajmniej ostatniej godziny z rozdzielczością lepszą niż 5 sekund</w:t>
            </w:r>
          </w:p>
        </w:tc>
        <w:tc>
          <w:tcPr>
            <w:tcW w:w="1418" w:type="dxa"/>
            <w:tcBorders>
              <w:top w:val="nil"/>
              <w:left w:val="nil"/>
              <w:bottom w:val="single" w:sz="4" w:space="0" w:color="auto"/>
              <w:right w:val="single" w:sz="4" w:space="0" w:color="auto"/>
            </w:tcBorders>
            <w:shd w:val="clear" w:color="auto" w:fill="auto"/>
            <w:vAlign w:val="center"/>
            <w:hideMark/>
          </w:tcPr>
          <w:p w14:paraId="08B2FEC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55E5207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7AC387D"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B363F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93</w:t>
            </w:r>
          </w:p>
        </w:tc>
        <w:tc>
          <w:tcPr>
            <w:tcW w:w="9072" w:type="dxa"/>
            <w:tcBorders>
              <w:top w:val="nil"/>
              <w:left w:val="nil"/>
              <w:bottom w:val="single" w:sz="4" w:space="0" w:color="auto"/>
              <w:right w:val="single" w:sz="4" w:space="0" w:color="auto"/>
            </w:tcBorders>
            <w:shd w:val="clear" w:color="auto" w:fill="auto"/>
            <w:hideMark/>
          </w:tcPr>
          <w:p w14:paraId="01102394"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Funkcja zapamiętywania krzywych dynamicznych z min. 96 godzin</w:t>
            </w:r>
          </w:p>
        </w:tc>
        <w:tc>
          <w:tcPr>
            <w:tcW w:w="1418" w:type="dxa"/>
            <w:tcBorders>
              <w:top w:val="nil"/>
              <w:left w:val="nil"/>
              <w:bottom w:val="single" w:sz="4" w:space="0" w:color="auto"/>
              <w:right w:val="single" w:sz="4" w:space="0" w:color="auto"/>
            </w:tcBorders>
            <w:shd w:val="clear" w:color="auto" w:fill="auto"/>
            <w:vAlign w:val="center"/>
            <w:hideMark/>
          </w:tcPr>
          <w:p w14:paraId="6331947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001A9AA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805B05F" w14:textId="77777777" w:rsidTr="004739D7">
        <w:trPr>
          <w:trHeight w:val="124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FFC6E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94</w:t>
            </w:r>
          </w:p>
        </w:tc>
        <w:tc>
          <w:tcPr>
            <w:tcW w:w="9072" w:type="dxa"/>
            <w:tcBorders>
              <w:top w:val="nil"/>
              <w:left w:val="nil"/>
              <w:bottom w:val="single" w:sz="4" w:space="0" w:color="auto"/>
              <w:right w:val="single" w:sz="4" w:space="0" w:color="auto"/>
            </w:tcBorders>
            <w:shd w:val="clear" w:color="auto" w:fill="auto"/>
            <w:hideMark/>
          </w:tcPr>
          <w:p w14:paraId="237DD282"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Oprogramowanie realizujące funkcje:</w:t>
            </w:r>
            <w:r w:rsidRPr="00CA3405">
              <w:rPr>
                <w:rFonts w:ascii="Times New Roman" w:eastAsia="Times New Roman" w:hAnsi="Times New Roman" w:cs="Times New Roman"/>
                <w:lang w:eastAsia="pl-PL"/>
              </w:rPr>
              <w:br/>
              <w:t>- kalkulatora lekowego</w:t>
            </w:r>
            <w:r w:rsidRPr="00CA3405">
              <w:rPr>
                <w:rFonts w:ascii="Times New Roman" w:eastAsia="Times New Roman" w:hAnsi="Times New Roman" w:cs="Times New Roman"/>
                <w:lang w:eastAsia="pl-PL"/>
              </w:rPr>
              <w:br/>
              <w:t xml:space="preserve">- kalkulatora parametrów hemodynamicznych, wentylacyjnych </w:t>
            </w:r>
            <w:r w:rsidRPr="00CA3405">
              <w:rPr>
                <w:rFonts w:ascii="Times New Roman" w:eastAsia="Times New Roman" w:hAnsi="Times New Roman" w:cs="Times New Roman"/>
                <w:lang w:eastAsia="pl-PL"/>
              </w:rPr>
              <w:br/>
              <w:t>i natlenienia</w:t>
            </w:r>
            <w:r w:rsidRPr="00CA3405">
              <w:rPr>
                <w:rFonts w:ascii="Times New Roman" w:eastAsia="Times New Roman" w:hAnsi="Times New Roman" w:cs="Times New Roman"/>
                <w:lang w:eastAsia="pl-PL"/>
              </w:rPr>
              <w:br/>
              <w:t>- obliczeń nerkowych</w:t>
            </w:r>
          </w:p>
        </w:tc>
        <w:tc>
          <w:tcPr>
            <w:tcW w:w="1418" w:type="dxa"/>
            <w:tcBorders>
              <w:top w:val="nil"/>
              <w:left w:val="nil"/>
              <w:bottom w:val="single" w:sz="4" w:space="0" w:color="auto"/>
              <w:right w:val="single" w:sz="4" w:space="0" w:color="auto"/>
            </w:tcBorders>
            <w:shd w:val="clear" w:color="auto" w:fill="auto"/>
            <w:vAlign w:val="center"/>
            <w:hideMark/>
          </w:tcPr>
          <w:p w14:paraId="2D017B5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CE4FE8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073447A" w14:textId="77777777" w:rsidTr="00CA3405">
        <w:trPr>
          <w:trHeight w:val="10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4C2E3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lastRenderedPageBreak/>
              <w:t>95</w:t>
            </w:r>
          </w:p>
        </w:tc>
        <w:tc>
          <w:tcPr>
            <w:tcW w:w="9072" w:type="dxa"/>
            <w:tcBorders>
              <w:top w:val="nil"/>
              <w:left w:val="nil"/>
              <w:bottom w:val="single" w:sz="4" w:space="0" w:color="auto"/>
              <w:right w:val="single" w:sz="4" w:space="0" w:color="auto"/>
            </w:tcBorders>
            <w:shd w:val="clear" w:color="auto" w:fill="auto"/>
            <w:hideMark/>
          </w:tcPr>
          <w:p w14:paraId="2E95B791"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Monitor zamocowany na oferowanym aparacie do znieczulania i połączony </w:t>
            </w:r>
            <w:r w:rsidRPr="00CA3405">
              <w:rPr>
                <w:rFonts w:ascii="Times New Roman" w:eastAsia="Times New Roman" w:hAnsi="Times New Roman" w:cs="Times New Roman"/>
                <w:lang w:eastAsia="pl-PL"/>
              </w:rPr>
              <w:br/>
              <w:t>z nim, wyświetla przebiegi dynamiczne, łącznie z pętlami oddechowymi, oraz wartości liczbowe danych z aparatu</w:t>
            </w:r>
          </w:p>
        </w:tc>
        <w:tc>
          <w:tcPr>
            <w:tcW w:w="1418" w:type="dxa"/>
            <w:tcBorders>
              <w:top w:val="nil"/>
              <w:left w:val="nil"/>
              <w:bottom w:val="single" w:sz="4" w:space="0" w:color="auto"/>
              <w:right w:val="single" w:sz="4" w:space="0" w:color="auto"/>
            </w:tcBorders>
            <w:shd w:val="clear" w:color="auto" w:fill="auto"/>
            <w:vAlign w:val="center"/>
            <w:hideMark/>
          </w:tcPr>
          <w:p w14:paraId="40B0095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C64573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EBE6BF2"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16F88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96</w:t>
            </w:r>
          </w:p>
        </w:tc>
        <w:tc>
          <w:tcPr>
            <w:tcW w:w="9072" w:type="dxa"/>
            <w:tcBorders>
              <w:top w:val="nil"/>
              <w:left w:val="nil"/>
              <w:bottom w:val="single" w:sz="4" w:space="0" w:color="auto"/>
              <w:right w:val="single" w:sz="4" w:space="0" w:color="auto"/>
            </w:tcBorders>
            <w:shd w:val="clear" w:color="auto" w:fill="auto"/>
            <w:hideMark/>
          </w:tcPr>
          <w:p w14:paraId="394A195B"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Monitor umożliwia wyświetlanie danych z innego monitora pacjenta podłączonego do tej samej sieci, również w przypadku braku lub wyłączenia centrali</w:t>
            </w:r>
          </w:p>
        </w:tc>
        <w:tc>
          <w:tcPr>
            <w:tcW w:w="1418" w:type="dxa"/>
            <w:tcBorders>
              <w:top w:val="nil"/>
              <w:left w:val="nil"/>
              <w:bottom w:val="single" w:sz="4" w:space="0" w:color="auto"/>
              <w:right w:val="single" w:sz="4" w:space="0" w:color="auto"/>
            </w:tcBorders>
            <w:shd w:val="clear" w:color="auto" w:fill="auto"/>
            <w:vAlign w:val="center"/>
            <w:hideMark/>
          </w:tcPr>
          <w:p w14:paraId="6ABB939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91B134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4C1A882"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3FF9C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97</w:t>
            </w:r>
          </w:p>
        </w:tc>
        <w:tc>
          <w:tcPr>
            <w:tcW w:w="9072" w:type="dxa"/>
            <w:tcBorders>
              <w:top w:val="nil"/>
              <w:left w:val="nil"/>
              <w:bottom w:val="single" w:sz="4" w:space="0" w:color="auto"/>
              <w:right w:val="single" w:sz="4" w:space="0" w:color="auto"/>
            </w:tcBorders>
            <w:shd w:val="clear" w:color="auto" w:fill="auto"/>
            <w:hideMark/>
          </w:tcPr>
          <w:p w14:paraId="135D4EF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Monitor wyposażony we wbudowany rejestrator taśmowy, drukujący przynajmniej 3 krzywe dynamiczne</w:t>
            </w:r>
          </w:p>
        </w:tc>
        <w:tc>
          <w:tcPr>
            <w:tcW w:w="1418" w:type="dxa"/>
            <w:tcBorders>
              <w:top w:val="nil"/>
              <w:left w:val="nil"/>
              <w:bottom w:val="single" w:sz="4" w:space="0" w:color="auto"/>
              <w:right w:val="single" w:sz="4" w:space="0" w:color="auto"/>
            </w:tcBorders>
            <w:shd w:val="clear" w:color="auto" w:fill="auto"/>
            <w:vAlign w:val="center"/>
            <w:hideMark/>
          </w:tcPr>
          <w:p w14:paraId="7DAAF1C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220A6B4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92263E6"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6A3B6D"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98</w:t>
            </w:r>
          </w:p>
        </w:tc>
        <w:tc>
          <w:tcPr>
            <w:tcW w:w="9072" w:type="dxa"/>
            <w:tcBorders>
              <w:top w:val="nil"/>
              <w:left w:val="nil"/>
              <w:bottom w:val="single" w:sz="4" w:space="0" w:color="auto"/>
              <w:right w:val="single" w:sz="4" w:space="0" w:color="auto"/>
            </w:tcBorders>
            <w:shd w:val="clear" w:color="auto" w:fill="auto"/>
            <w:hideMark/>
          </w:tcPr>
          <w:p w14:paraId="4A7680E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Wbudowany rejestrator taśmowy </w:t>
            </w:r>
            <w:r w:rsidRPr="00CA3405">
              <w:rPr>
                <w:rFonts w:ascii="Times New Roman" w:eastAsia="Times New Roman" w:hAnsi="Times New Roman" w:cs="Times New Roman"/>
                <w:lang w:eastAsia="pl-PL"/>
              </w:rPr>
              <w:br/>
              <w:t>z możliwością uruchomienia wydruku manualnie na żądanie, w przypadku alarmu czy po stałym interwale czasowym</w:t>
            </w:r>
          </w:p>
        </w:tc>
        <w:tc>
          <w:tcPr>
            <w:tcW w:w="1418" w:type="dxa"/>
            <w:tcBorders>
              <w:top w:val="nil"/>
              <w:left w:val="nil"/>
              <w:bottom w:val="single" w:sz="4" w:space="0" w:color="auto"/>
              <w:right w:val="single" w:sz="4" w:space="0" w:color="auto"/>
            </w:tcBorders>
            <w:shd w:val="clear" w:color="auto" w:fill="auto"/>
            <w:vAlign w:val="center"/>
            <w:hideMark/>
          </w:tcPr>
          <w:p w14:paraId="3F3C735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D20A9E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E493CAA"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5F40B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99</w:t>
            </w:r>
          </w:p>
        </w:tc>
        <w:tc>
          <w:tcPr>
            <w:tcW w:w="9072" w:type="dxa"/>
            <w:tcBorders>
              <w:top w:val="nil"/>
              <w:left w:val="nil"/>
              <w:bottom w:val="single" w:sz="4" w:space="0" w:color="auto"/>
              <w:right w:val="single" w:sz="4" w:space="0" w:color="auto"/>
            </w:tcBorders>
            <w:shd w:val="clear" w:color="auto" w:fill="auto"/>
            <w:vAlign w:val="bottom"/>
            <w:hideMark/>
          </w:tcPr>
          <w:p w14:paraId="1C43E98F"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Możliwości monitorowania parametrów</w:t>
            </w:r>
          </w:p>
        </w:tc>
        <w:tc>
          <w:tcPr>
            <w:tcW w:w="1418" w:type="dxa"/>
            <w:tcBorders>
              <w:top w:val="nil"/>
              <w:left w:val="nil"/>
              <w:bottom w:val="single" w:sz="4" w:space="0" w:color="auto"/>
              <w:right w:val="single" w:sz="4" w:space="0" w:color="auto"/>
            </w:tcBorders>
            <w:shd w:val="clear" w:color="auto" w:fill="auto"/>
            <w:vAlign w:val="bottom"/>
            <w:hideMark/>
          </w:tcPr>
          <w:p w14:paraId="7463C453"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w:t>
            </w:r>
          </w:p>
        </w:tc>
        <w:tc>
          <w:tcPr>
            <w:tcW w:w="1191" w:type="dxa"/>
            <w:tcBorders>
              <w:top w:val="nil"/>
              <w:left w:val="nil"/>
              <w:bottom w:val="single" w:sz="4" w:space="0" w:color="auto"/>
              <w:right w:val="single" w:sz="4" w:space="0" w:color="auto"/>
            </w:tcBorders>
          </w:tcPr>
          <w:p w14:paraId="326F98E4"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p>
        </w:tc>
      </w:tr>
      <w:tr w:rsidR="00CA3405" w:rsidRPr="00CA3405" w14:paraId="3D8953B8"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A93DC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100</w:t>
            </w:r>
          </w:p>
        </w:tc>
        <w:tc>
          <w:tcPr>
            <w:tcW w:w="9072" w:type="dxa"/>
            <w:tcBorders>
              <w:top w:val="nil"/>
              <w:left w:val="nil"/>
              <w:bottom w:val="single" w:sz="4" w:space="0" w:color="auto"/>
              <w:right w:val="single" w:sz="4" w:space="0" w:color="auto"/>
            </w:tcBorders>
            <w:shd w:val="clear" w:color="auto" w:fill="auto"/>
            <w:vAlign w:val="bottom"/>
            <w:hideMark/>
          </w:tcPr>
          <w:p w14:paraId="29B46E49"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Pomiar EKG</w:t>
            </w:r>
          </w:p>
        </w:tc>
        <w:tc>
          <w:tcPr>
            <w:tcW w:w="1418" w:type="dxa"/>
            <w:tcBorders>
              <w:top w:val="nil"/>
              <w:left w:val="nil"/>
              <w:bottom w:val="single" w:sz="4" w:space="0" w:color="auto"/>
              <w:right w:val="single" w:sz="4" w:space="0" w:color="auto"/>
            </w:tcBorders>
            <w:shd w:val="clear" w:color="auto" w:fill="auto"/>
            <w:vAlign w:val="bottom"/>
            <w:hideMark/>
          </w:tcPr>
          <w:p w14:paraId="09F7C2AF"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w:t>
            </w:r>
          </w:p>
        </w:tc>
        <w:tc>
          <w:tcPr>
            <w:tcW w:w="1191" w:type="dxa"/>
            <w:tcBorders>
              <w:top w:val="nil"/>
              <w:left w:val="nil"/>
              <w:bottom w:val="single" w:sz="4" w:space="0" w:color="auto"/>
              <w:right w:val="single" w:sz="4" w:space="0" w:color="auto"/>
            </w:tcBorders>
          </w:tcPr>
          <w:p w14:paraId="00F47717"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p>
        </w:tc>
      </w:tr>
      <w:tr w:rsidR="00CA3405" w:rsidRPr="00CA3405" w14:paraId="19213898"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5D93A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101</w:t>
            </w:r>
          </w:p>
        </w:tc>
        <w:tc>
          <w:tcPr>
            <w:tcW w:w="9072" w:type="dxa"/>
            <w:tcBorders>
              <w:top w:val="nil"/>
              <w:left w:val="nil"/>
              <w:bottom w:val="single" w:sz="4" w:space="0" w:color="auto"/>
              <w:right w:val="single" w:sz="4" w:space="0" w:color="auto"/>
            </w:tcBorders>
            <w:shd w:val="clear" w:color="auto" w:fill="auto"/>
            <w:hideMark/>
          </w:tcPr>
          <w:p w14:paraId="18F77DB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EKG z analizą arytmii, możliwość pomiaru z 3 elektrod i z 5 elektrod, po podłączeniu odpowiedniego przewodu</w:t>
            </w:r>
          </w:p>
        </w:tc>
        <w:tc>
          <w:tcPr>
            <w:tcW w:w="1418" w:type="dxa"/>
            <w:tcBorders>
              <w:top w:val="nil"/>
              <w:left w:val="nil"/>
              <w:bottom w:val="single" w:sz="4" w:space="0" w:color="auto"/>
              <w:right w:val="single" w:sz="4" w:space="0" w:color="auto"/>
            </w:tcBorders>
            <w:shd w:val="clear" w:color="auto" w:fill="auto"/>
            <w:vAlign w:val="center"/>
            <w:hideMark/>
          </w:tcPr>
          <w:p w14:paraId="699E807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0B41F4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00D3741"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84E97A"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102</w:t>
            </w:r>
          </w:p>
        </w:tc>
        <w:tc>
          <w:tcPr>
            <w:tcW w:w="9072" w:type="dxa"/>
            <w:tcBorders>
              <w:top w:val="nil"/>
              <w:left w:val="nil"/>
              <w:bottom w:val="single" w:sz="4" w:space="0" w:color="auto"/>
              <w:right w:val="single" w:sz="4" w:space="0" w:color="auto"/>
            </w:tcBorders>
            <w:shd w:val="clear" w:color="auto" w:fill="auto"/>
            <w:hideMark/>
          </w:tcPr>
          <w:p w14:paraId="47FDAC8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Zakres pomiarowy przynajmniej: 15-350 uderzeń/minutę</w:t>
            </w:r>
          </w:p>
        </w:tc>
        <w:tc>
          <w:tcPr>
            <w:tcW w:w="1418" w:type="dxa"/>
            <w:tcBorders>
              <w:top w:val="nil"/>
              <w:left w:val="nil"/>
              <w:bottom w:val="single" w:sz="4" w:space="0" w:color="auto"/>
              <w:right w:val="single" w:sz="4" w:space="0" w:color="auto"/>
            </w:tcBorders>
            <w:shd w:val="clear" w:color="auto" w:fill="auto"/>
            <w:vAlign w:val="center"/>
            <w:hideMark/>
          </w:tcPr>
          <w:p w14:paraId="69D05F8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79EE24F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81AB786"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0D878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103</w:t>
            </w:r>
          </w:p>
        </w:tc>
        <w:tc>
          <w:tcPr>
            <w:tcW w:w="9072" w:type="dxa"/>
            <w:tcBorders>
              <w:top w:val="nil"/>
              <w:left w:val="nil"/>
              <w:bottom w:val="single" w:sz="4" w:space="0" w:color="auto"/>
              <w:right w:val="single" w:sz="4" w:space="0" w:color="auto"/>
            </w:tcBorders>
            <w:shd w:val="clear" w:color="auto" w:fill="auto"/>
            <w:hideMark/>
          </w:tcPr>
          <w:p w14:paraId="601490B1"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Pomiar odchylenia ST we wszystkich monitorowanych </w:t>
            </w:r>
            <w:proofErr w:type="spellStart"/>
            <w:r w:rsidRPr="00CA3405">
              <w:rPr>
                <w:rFonts w:ascii="Times New Roman" w:eastAsia="Times New Roman" w:hAnsi="Times New Roman" w:cs="Times New Roman"/>
                <w:lang w:eastAsia="pl-PL"/>
              </w:rPr>
              <w:t>odprowadzeniach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FFFC9E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2F1FA4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45AD9A6"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FF920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104</w:t>
            </w:r>
          </w:p>
        </w:tc>
        <w:tc>
          <w:tcPr>
            <w:tcW w:w="9072" w:type="dxa"/>
            <w:tcBorders>
              <w:top w:val="nil"/>
              <w:left w:val="nil"/>
              <w:bottom w:val="single" w:sz="4" w:space="0" w:color="auto"/>
              <w:right w:val="single" w:sz="4" w:space="0" w:color="auto"/>
            </w:tcBorders>
            <w:shd w:val="clear" w:color="auto" w:fill="auto"/>
            <w:hideMark/>
          </w:tcPr>
          <w:p w14:paraId="6E92FF05"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Monitorowanie arytmii z rozpoznawaniem przynajmniej 16 różnych arytmii</w:t>
            </w:r>
          </w:p>
        </w:tc>
        <w:tc>
          <w:tcPr>
            <w:tcW w:w="1418" w:type="dxa"/>
            <w:tcBorders>
              <w:top w:val="nil"/>
              <w:left w:val="nil"/>
              <w:bottom w:val="single" w:sz="4" w:space="0" w:color="auto"/>
              <w:right w:val="single" w:sz="4" w:space="0" w:color="auto"/>
            </w:tcBorders>
            <w:shd w:val="clear" w:color="auto" w:fill="auto"/>
            <w:vAlign w:val="center"/>
            <w:hideMark/>
          </w:tcPr>
          <w:p w14:paraId="184E5E2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117EB10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F9B7020"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5C894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105</w:t>
            </w:r>
          </w:p>
        </w:tc>
        <w:tc>
          <w:tcPr>
            <w:tcW w:w="9072" w:type="dxa"/>
            <w:tcBorders>
              <w:top w:val="nil"/>
              <w:left w:val="nil"/>
              <w:bottom w:val="single" w:sz="4" w:space="0" w:color="auto"/>
              <w:right w:val="single" w:sz="4" w:space="0" w:color="auto"/>
            </w:tcBorders>
            <w:shd w:val="clear" w:color="auto" w:fill="auto"/>
            <w:vAlign w:val="bottom"/>
            <w:hideMark/>
          </w:tcPr>
          <w:p w14:paraId="350C1A34"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Pomiar saturacji i tętna (SpO2)</w:t>
            </w:r>
          </w:p>
        </w:tc>
        <w:tc>
          <w:tcPr>
            <w:tcW w:w="1418" w:type="dxa"/>
            <w:tcBorders>
              <w:top w:val="nil"/>
              <w:left w:val="nil"/>
              <w:bottom w:val="single" w:sz="4" w:space="0" w:color="auto"/>
              <w:right w:val="single" w:sz="4" w:space="0" w:color="auto"/>
            </w:tcBorders>
            <w:shd w:val="clear" w:color="auto" w:fill="auto"/>
            <w:vAlign w:val="center"/>
            <w:hideMark/>
          </w:tcPr>
          <w:p w14:paraId="2C55FE7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7A0F7F8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54DBC07"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2943A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106</w:t>
            </w:r>
          </w:p>
        </w:tc>
        <w:tc>
          <w:tcPr>
            <w:tcW w:w="9072" w:type="dxa"/>
            <w:tcBorders>
              <w:top w:val="nil"/>
              <w:left w:val="nil"/>
              <w:bottom w:val="single" w:sz="4" w:space="0" w:color="auto"/>
              <w:right w:val="single" w:sz="4" w:space="0" w:color="auto"/>
            </w:tcBorders>
            <w:shd w:val="clear" w:color="auto" w:fill="auto"/>
            <w:hideMark/>
          </w:tcPr>
          <w:p w14:paraId="4F1466AE"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Pomiar SpO2 algorytmem </w:t>
            </w:r>
            <w:proofErr w:type="spellStart"/>
            <w:r w:rsidRPr="00CA3405">
              <w:rPr>
                <w:rFonts w:ascii="Times New Roman" w:eastAsia="Times New Roman" w:hAnsi="Times New Roman" w:cs="Times New Roman"/>
                <w:lang w:eastAsia="pl-PL"/>
              </w:rPr>
              <w:t>Nellcor</w:t>
            </w:r>
            <w:proofErr w:type="spellEnd"/>
            <w:r w:rsidRPr="00CA3405">
              <w:rPr>
                <w:rFonts w:ascii="Times New Roman" w:eastAsia="Times New Roman" w:hAnsi="Times New Roman" w:cs="Times New Roman"/>
                <w:lang w:eastAsia="pl-PL"/>
              </w:rPr>
              <w:t xml:space="preserve"> lub równoważnym pod względem wszystkich opublikowanych parametrów dotyczących jakości pomiaru</w:t>
            </w:r>
          </w:p>
        </w:tc>
        <w:tc>
          <w:tcPr>
            <w:tcW w:w="1418" w:type="dxa"/>
            <w:tcBorders>
              <w:top w:val="nil"/>
              <w:left w:val="nil"/>
              <w:bottom w:val="single" w:sz="4" w:space="0" w:color="auto"/>
              <w:right w:val="single" w:sz="4" w:space="0" w:color="auto"/>
            </w:tcBorders>
            <w:shd w:val="clear" w:color="auto" w:fill="auto"/>
            <w:vAlign w:val="center"/>
            <w:hideMark/>
          </w:tcPr>
          <w:p w14:paraId="5CB4105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2E34EA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121A0AA"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33447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107</w:t>
            </w:r>
          </w:p>
        </w:tc>
        <w:tc>
          <w:tcPr>
            <w:tcW w:w="9072" w:type="dxa"/>
            <w:tcBorders>
              <w:top w:val="nil"/>
              <w:left w:val="nil"/>
              <w:bottom w:val="single" w:sz="4" w:space="0" w:color="auto"/>
              <w:right w:val="single" w:sz="4" w:space="0" w:color="auto"/>
            </w:tcBorders>
            <w:shd w:val="clear" w:color="auto" w:fill="auto"/>
            <w:hideMark/>
          </w:tcPr>
          <w:p w14:paraId="33D5831C"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Wyświetlane wartości liczbowe saturacji, pulsu, krzywa </w:t>
            </w:r>
            <w:proofErr w:type="spellStart"/>
            <w:r w:rsidRPr="00CA3405">
              <w:rPr>
                <w:rFonts w:ascii="Times New Roman" w:eastAsia="Times New Roman" w:hAnsi="Times New Roman" w:cs="Times New Roman"/>
                <w:lang w:eastAsia="pl-PL"/>
              </w:rPr>
              <w:t>pletyzmograficzna</w:t>
            </w:r>
            <w:proofErr w:type="spellEnd"/>
            <w:r w:rsidRPr="00CA3405">
              <w:rPr>
                <w:rFonts w:ascii="Times New Roman" w:eastAsia="Times New Roman" w:hAnsi="Times New Roman" w:cs="Times New Roman"/>
                <w:lang w:eastAsia="pl-PL"/>
              </w:rPr>
              <w:t xml:space="preserve"> oraz wskaźnik perfuzji</w:t>
            </w:r>
          </w:p>
        </w:tc>
        <w:tc>
          <w:tcPr>
            <w:tcW w:w="1418" w:type="dxa"/>
            <w:tcBorders>
              <w:top w:val="nil"/>
              <w:left w:val="nil"/>
              <w:bottom w:val="single" w:sz="4" w:space="0" w:color="auto"/>
              <w:right w:val="single" w:sz="4" w:space="0" w:color="auto"/>
            </w:tcBorders>
            <w:shd w:val="clear" w:color="auto" w:fill="auto"/>
            <w:vAlign w:val="center"/>
            <w:hideMark/>
          </w:tcPr>
          <w:p w14:paraId="21139DE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89E048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A79D4A5"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1D74DE"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108</w:t>
            </w:r>
          </w:p>
        </w:tc>
        <w:tc>
          <w:tcPr>
            <w:tcW w:w="9072" w:type="dxa"/>
            <w:tcBorders>
              <w:top w:val="nil"/>
              <w:left w:val="nil"/>
              <w:bottom w:val="single" w:sz="4" w:space="0" w:color="auto"/>
              <w:right w:val="single" w:sz="4" w:space="0" w:color="auto"/>
            </w:tcBorders>
            <w:shd w:val="clear" w:color="auto" w:fill="auto"/>
            <w:hideMark/>
          </w:tcPr>
          <w:p w14:paraId="6F19640E"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Możliwość ustawienia dźwięku </w:t>
            </w:r>
            <w:r w:rsidRPr="00CA3405">
              <w:rPr>
                <w:rFonts w:ascii="Times New Roman" w:eastAsia="Times New Roman" w:hAnsi="Times New Roman" w:cs="Times New Roman"/>
                <w:lang w:eastAsia="pl-PL"/>
              </w:rPr>
              <w:br/>
              <w:t>o zmiennej wysokości, gdy zmienia się wartość SpO2</w:t>
            </w:r>
          </w:p>
        </w:tc>
        <w:tc>
          <w:tcPr>
            <w:tcW w:w="1418" w:type="dxa"/>
            <w:tcBorders>
              <w:top w:val="nil"/>
              <w:left w:val="nil"/>
              <w:bottom w:val="single" w:sz="4" w:space="0" w:color="auto"/>
              <w:right w:val="single" w:sz="4" w:space="0" w:color="auto"/>
            </w:tcBorders>
            <w:shd w:val="clear" w:color="auto" w:fill="auto"/>
            <w:vAlign w:val="center"/>
            <w:hideMark/>
          </w:tcPr>
          <w:p w14:paraId="3C204D3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E3F38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6357F6A"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DF812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109</w:t>
            </w:r>
          </w:p>
        </w:tc>
        <w:tc>
          <w:tcPr>
            <w:tcW w:w="9072" w:type="dxa"/>
            <w:tcBorders>
              <w:top w:val="nil"/>
              <w:left w:val="nil"/>
              <w:bottom w:val="single" w:sz="4" w:space="0" w:color="auto"/>
              <w:right w:val="single" w:sz="4" w:space="0" w:color="auto"/>
            </w:tcBorders>
            <w:shd w:val="clear" w:color="auto" w:fill="auto"/>
            <w:vAlign w:val="bottom"/>
            <w:hideMark/>
          </w:tcPr>
          <w:p w14:paraId="6F6A8C62"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Nieinwazyjny pomiar ciśnienia krwi</w:t>
            </w:r>
          </w:p>
        </w:tc>
        <w:tc>
          <w:tcPr>
            <w:tcW w:w="1418" w:type="dxa"/>
            <w:tcBorders>
              <w:top w:val="nil"/>
              <w:left w:val="nil"/>
              <w:bottom w:val="single" w:sz="4" w:space="0" w:color="auto"/>
              <w:right w:val="single" w:sz="4" w:space="0" w:color="auto"/>
            </w:tcBorders>
            <w:shd w:val="clear" w:color="auto" w:fill="auto"/>
            <w:vAlign w:val="center"/>
            <w:hideMark/>
          </w:tcPr>
          <w:p w14:paraId="659875E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24F0D55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4CBB9EB"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65D54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110</w:t>
            </w:r>
          </w:p>
        </w:tc>
        <w:tc>
          <w:tcPr>
            <w:tcW w:w="9072" w:type="dxa"/>
            <w:tcBorders>
              <w:top w:val="nil"/>
              <w:left w:val="nil"/>
              <w:bottom w:val="single" w:sz="4" w:space="0" w:color="auto"/>
              <w:right w:val="single" w:sz="4" w:space="0" w:color="auto"/>
            </w:tcBorders>
            <w:shd w:val="clear" w:color="auto" w:fill="auto"/>
            <w:hideMark/>
          </w:tcPr>
          <w:p w14:paraId="16B4FC5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Pomiar ciśnienia ręczny i automatyczny z ustawianym czasem powtarzania do przynajmniej 8 godzin</w:t>
            </w:r>
          </w:p>
        </w:tc>
        <w:tc>
          <w:tcPr>
            <w:tcW w:w="1418" w:type="dxa"/>
            <w:tcBorders>
              <w:top w:val="nil"/>
              <w:left w:val="nil"/>
              <w:bottom w:val="single" w:sz="4" w:space="0" w:color="auto"/>
              <w:right w:val="single" w:sz="4" w:space="0" w:color="auto"/>
            </w:tcBorders>
            <w:shd w:val="clear" w:color="auto" w:fill="auto"/>
            <w:vAlign w:val="center"/>
            <w:hideMark/>
          </w:tcPr>
          <w:p w14:paraId="3841316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3811252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CFF336D"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A810F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111</w:t>
            </w:r>
          </w:p>
        </w:tc>
        <w:tc>
          <w:tcPr>
            <w:tcW w:w="9072" w:type="dxa"/>
            <w:tcBorders>
              <w:top w:val="nil"/>
              <w:left w:val="nil"/>
              <w:bottom w:val="single" w:sz="4" w:space="0" w:color="auto"/>
              <w:right w:val="single" w:sz="4" w:space="0" w:color="auto"/>
            </w:tcBorders>
            <w:shd w:val="clear" w:color="auto" w:fill="auto"/>
            <w:hideMark/>
          </w:tcPr>
          <w:p w14:paraId="489E933D"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Przechowywanie w pamięci przynamniej 1200 ostatnich wyników pomiarów NIBP</w:t>
            </w:r>
          </w:p>
        </w:tc>
        <w:tc>
          <w:tcPr>
            <w:tcW w:w="1418" w:type="dxa"/>
            <w:tcBorders>
              <w:top w:val="nil"/>
              <w:left w:val="nil"/>
              <w:bottom w:val="single" w:sz="4" w:space="0" w:color="auto"/>
              <w:right w:val="single" w:sz="4" w:space="0" w:color="auto"/>
            </w:tcBorders>
            <w:shd w:val="clear" w:color="auto" w:fill="auto"/>
            <w:vAlign w:val="center"/>
            <w:hideMark/>
          </w:tcPr>
          <w:p w14:paraId="0683730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7BE00A7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355C707"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64CA8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112</w:t>
            </w:r>
          </w:p>
        </w:tc>
        <w:tc>
          <w:tcPr>
            <w:tcW w:w="9072" w:type="dxa"/>
            <w:tcBorders>
              <w:top w:val="nil"/>
              <w:left w:val="nil"/>
              <w:bottom w:val="single" w:sz="4" w:space="0" w:color="auto"/>
              <w:right w:val="single" w:sz="4" w:space="0" w:color="auto"/>
            </w:tcBorders>
            <w:shd w:val="clear" w:color="auto" w:fill="auto"/>
            <w:hideMark/>
          </w:tcPr>
          <w:p w14:paraId="46BA15B3"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Możliwość włączenia automatycznego blokowania alarmów saturacji podczas pomiaru saturacji i NIBP na tej samej kończynie</w:t>
            </w:r>
          </w:p>
        </w:tc>
        <w:tc>
          <w:tcPr>
            <w:tcW w:w="1418" w:type="dxa"/>
            <w:tcBorders>
              <w:top w:val="nil"/>
              <w:left w:val="nil"/>
              <w:bottom w:val="single" w:sz="4" w:space="0" w:color="auto"/>
              <w:right w:val="single" w:sz="4" w:space="0" w:color="auto"/>
            </w:tcBorders>
            <w:shd w:val="clear" w:color="auto" w:fill="auto"/>
            <w:vAlign w:val="center"/>
            <w:hideMark/>
          </w:tcPr>
          <w:p w14:paraId="6BDF558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1E0422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828D025"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C125B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113</w:t>
            </w:r>
          </w:p>
        </w:tc>
        <w:tc>
          <w:tcPr>
            <w:tcW w:w="9072" w:type="dxa"/>
            <w:tcBorders>
              <w:top w:val="nil"/>
              <w:left w:val="nil"/>
              <w:bottom w:val="single" w:sz="4" w:space="0" w:color="auto"/>
              <w:right w:val="single" w:sz="4" w:space="0" w:color="auto"/>
            </w:tcBorders>
            <w:shd w:val="clear" w:color="auto" w:fill="auto"/>
            <w:noWrap/>
            <w:vAlign w:val="bottom"/>
            <w:hideMark/>
          </w:tcPr>
          <w:p w14:paraId="28CFE273"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Inwazyjny pomiar ciśnienia</w:t>
            </w:r>
          </w:p>
        </w:tc>
        <w:tc>
          <w:tcPr>
            <w:tcW w:w="1418" w:type="dxa"/>
            <w:tcBorders>
              <w:top w:val="nil"/>
              <w:left w:val="nil"/>
              <w:bottom w:val="single" w:sz="4" w:space="0" w:color="auto"/>
              <w:right w:val="single" w:sz="4" w:space="0" w:color="auto"/>
            </w:tcBorders>
            <w:shd w:val="clear" w:color="auto" w:fill="auto"/>
            <w:vAlign w:val="center"/>
            <w:hideMark/>
          </w:tcPr>
          <w:p w14:paraId="4A2F25E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0DCCE2E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E8B075C" w14:textId="77777777" w:rsidTr="004739D7">
        <w:trPr>
          <w:trHeight w:val="103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C5DF5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114</w:t>
            </w:r>
          </w:p>
        </w:tc>
        <w:tc>
          <w:tcPr>
            <w:tcW w:w="9072" w:type="dxa"/>
            <w:tcBorders>
              <w:top w:val="nil"/>
              <w:left w:val="nil"/>
              <w:bottom w:val="single" w:sz="4" w:space="0" w:color="auto"/>
              <w:right w:val="single" w:sz="4" w:space="0" w:color="auto"/>
            </w:tcBorders>
            <w:shd w:val="clear" w:color="auto" w:fill="auto"/>
            <w:hideMark/>
          </w:tcPr>
          <w:p w14:paraId="621562B8"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Możliwość przypisania do poszczególnych torów pomiarowych inwazyjnego pomiaru ciśnienia nazw powiązanych z miejscem pomiaru, w tym ciśnienia tętniczego, ciśnienia w tętnicy płucnej, ośrodkowego ciśnienia żylnego i ciśnienia śródczaszkowego. Możliwość jednoczesnego pomiaru przynajmniej trzech ciśnień</w:t>
            </w:r>
          </w:p>
        </w:tc>
        <w:tc>
          <w:tcPr>
            <w:tcW w:w="1418" w:type="dxa"/>
            <w:tcBorders>
              <w:top w:val="nil"/>
              <w:left w:val="nil"/>
              <w:bottom w:val="single" w:sz="4" w:space="0" w:color="auto"/>
              <w:right w:val="single" w:sz="4" w:space="0" w:color="auto"/>
            </w:tcBorders>
            <w:shd w:val="clear" w:color="auto" w:fill="auto"/>
            <w:vAlign w:val="center"/>
            <w:hideMark/>
          </w:tcPr>
          <w:p w14:paraId="6979187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65AB7A9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93D21BE"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A6551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115</w:t>
            </w:r>
          </w:p>
        </w:tc>
        <w:tc>
          <w:tcPr>
            <w:tcW w:w="9072" w:type="dxa"/>
            <w:tcBorders>
              <w:top w:val="nil"/>
              <w:left w:val="nil"/>
              <w:bottom w:val="single" w:sz="4" w:space="0" w:color="auto"/>
              <w:right w:val="single" w:sz="4" w:space="0" w:color="auto"/>
            </w:tcBorders>
            <w:shd w:val="clear" w:color="auto" w:fill="auto"/>
            <w:hideMark/>
          </w:tcPr>
          <w:p w14:paraId="261A8F19"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Automatyczne dopasowanie koloru, alarmów i skali w zależności od wybranej etykiety</w:t>
            </w:r>
          </w:p>
        </w:tc>
        <w:tc>
          <w:tcPr>
            <w:tcW w:w="1418" w:type="dxa"/>
            <w:tcBorders>
              <w:top w:val="nil"/>
              <w:left w:val="nil"/>
              <w:bottom w:val="single" w:sz="4" w:space="0" w:color="auto"/>
              <w:right w:val="single" w:sz="4" w:space="0" w:color="auto"/>
            </w:tcBorders>
            <w:shd w:val="clear" w:color="auto" w:fill="auto"/>
            <w:vAlign w:val="center"/>
            <w:hideMark/>
          </w:tcPr>
          <w:p w14:paraId="63F079B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B7A2DD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9F85773"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4435EF"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116</w:t>
            </w:r>
          </w:p>
        </w:tc>
        <w:tc>
          <w:tcPr>
            <w:tcW w:w="9072" w:type="dxa"/>
            <w:tcBorders>
              <w:top w:val="nil"/>
              <w:left w:val="nil"/>
              <w:bottom w:val="single" w:sz="4" w:space="0" w:color="auto"/>
              <w:right w:val="single" w:sz="4" w:space="0" w:color="auto"/>
            </w:tcBorders>
            <w:shd w:val="clear" w:color="auto" w:fill="auto"/>
            <w:hideMark/>
          </w:tcPr>
          <w:p w14:paraId="48D60FB4"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Automatyczne obliczanie PPV</w:t>
            </w:r>
          </w:p>
        </w:tc>
        <w:tc>
          <w:tcPr>
            <w:tcW w:w="1418" w:type="dxa"/>
            <w:tcBorders>
              <w:top w:val="nil"/>
              <w:left w:val="nil"/>
              <w:bottom w:val="single" w:sz="4" w:space="0" w:color="auto"/>
              <w:right w:val="single" w:sz="4" w:space="0" w:color="auto"/>
            </w:tcBorders>
            <w:shd w:val="clear" w:color="auto" w:fill="auto"/>
            <w:vAlign w:val="center"/>
            <w:hideMark/>
          </w:tcPr>
          <w:p w14:paraId="57254C3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CEA0CC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6112F19"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3FC2F9"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117</w:t>
            </w:r>
          </w:p>
        </w:tc>
        <w:tc>
          <w:tcPr>
            <w:tcW w:w="9072" w:type="dxa"/>
            <w:tcBorders>
              <w:top w:val="nil"/>
              <w:left w:val="nil"/>
              <w:bottom w:val="single" w:sz="4" w:space="0" w:color="auto"/>
              <w:right w:val="single" w:sz="4" w:space="0" w:color="auto"/>
            </w:tcBorders>
            <w:shd w:val="clear" w:color="auto" w:fill="auto"/>
            <w:vAlign w:val="bottom"/>
            <w:hideMark/>
          </w:tcPr>
          <w:p w14:paraId="4427AF63"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 xml:space="preserve">Pomiar temperatury </w:t>
            </w:r>
          </w:p>
        </w:tc>
        <w:tc>
          <w:tcPr>
            <w:tcW w:w="1418" w:type="dxa"/>
            <w:tcBorders>
              <w:top w:val="nil"/>
              <w:left w:val="nil"/>
              <w:bottom w:val="single" w:sz="4" w:space="0" w:color="auto"/>
              <w:right w:val="single" w:sz="4" w:space="0" w:color="auto"/>
            </w:tcBorders>
            <w:shd w:val="clear" w:color="auto" w:fill="auto"/>
            <w:vAlign w:val="center"/>
            <w:hideMark/>
          </w:tcPr>
          <w:p w14:paraId="4180362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6EA9E05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5BA124D"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48875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118</w:t>
            </w:r>
          </w:p>
        </w:tc>
        <w:tc>
          <w:tcPr>
            <w:tcW w:w="9072" w:type="dxa"/>
            <w:tcBorders>
              <w:top w:val="nil"/>
              <w:left w:val="nil"/>
              <w:bottom w:val="single" w:sz="4" w:space="0" w:color="auto"/>
              <w:right w:val="single" w:sz="4" w:space="0" w:color="auto"/>
            </w:tcBorders>
            <w:shd w:val="clear" w:color="auto" w:fill="auto"/>
            <w:hideMark/>
          </w:tcPr>
          <w:p w14:paraId="657D8D84"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Wyświetlanie temperatury T1, T2 i różnicy temperatur, w przypadku podłączenia dwóch czujników</w:t>
            </w:r>
          </w:p>
        </w:tc>
        <w:tc>
          <w:tcPr>
            <w:tcW w:w="1418" w:type="dxa"/>
            <w:tcBorders>
              <w:top w:val="nil"/>
              <w:left w:val="nil"/>
              <w:bottom w:val="single" w:sz="4" w:space="0" w:color="auto"/>
              <w:right w:val="single" w:sz="4" w:space="0" w:color="auto"/>
            </w:tcBorders>
            <w:shd w:val="clear" w:color="auto" w:fill="auto"/>
            <w:vAlign w:val="center"/>
            <w:hideMark/>
          </w:tcPr>
          <w:p w14:paraId="1CAAEA8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63F4144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71DE8AC"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5CE425"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119</w:t>
            </w:r>
          </w:p>
        </w:tc>
        <w:tc>
          <w:tcPr>
            <w:tcW w:w="9072" w:type="dxa"/>
            <w:tcBorders>
              <w:top w:val="nil"/>
              <w:left w:val="nil"/>
              <w:bottom w:val="single" w:sz="4" w:space="0" w:color="auto"/>
              <w:right w:val="single" w:sz="4" w:space="0" w:color="auto"/>
            </w:tcBorders>
            <w:shd w:val="clear" w:color="auto" w:fill="auto"/>
            <w:vAlign w:val="bottom"/>
            <w:hideMark/>
          </w:tcPr>
          <w:p w14:paraId="7CA946EA"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Pomiar zwiotczenia</w:t>
            </w:r>
          </w:p>
        </w:tc>
        <w:tc>
          <w:tcPr>
            <w:tcW w:w="1418" w:type="dxa"/>
            <w:tcBorders>
              <w:top w:val="nil"/>
              <w:left w:val="nil"/>
              <w:bottom w:val="single" w:sz="4" w:space="0" w:color="auto"/>
              <w:right w:val="single" w:sz="4" w:space="0" w:color="auto"/>
            </w:tcBorders>
            <w:shd w:val="clear" w:color="auto" w:fill="auto"/>
            <w:vAlign w:val="bottom"/>
            <w:hideMark/>
          </w:tcPr>
          <w:p w14:paraId="0512795F"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w:t>
            </w:r>
          </w:p>
        </w:tc>
        <w:tc>
          <w:tcPr>
            <w:tcW w:w="1191" w:type="dxa"/>
            <w:tcBorders>
              <w:top w:val="nil"/>
              <w:left w:val="nil"/>
              <w:bottom w:val="single" w:sz="4" w:space="0" w:color="auto"/>
              <w:right w:val="single" w:sz="4" w:space="0" w:color="auto"/>
            </w:tcBorders>
          </w:tcPr>
          <w:p w14:paraId="30C6D674"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p>
        </w:tc>
      </w:tr>
      <w:tr w:rsidR="00CA3405" w:rsidRPr="00CA3405" w14:paraId="570456FD" w14:textId="77777777" w:rsidTr="00B26942">
        <w:trPr>
          <w:trHeight w:val="221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73E1B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lastRenderedPageBreak/>
              <w:t>120</w:t>
            </w:r>
          </w:p>
        </w:tc>
        <w:tc>
          <w:tcPr>
            <w:tcW w:w="9072" w:type="dxa"/>
            <w:tcBorders>
              <w:top w:val="nil"/>
              <w:left w:val="nil"/>
              <w:bottom w:val="single" w:sz="4" w:space="0" w:color="auto"/>
              <w:right w:val="single" w:sz="4" w:space="0" w:color="auto"/>
            </w:tcBorders>
            <w:shd w:val="clear" w:color="auto" w:fill="auto"/>
            <w:hideMark/>
          </w:tcPr>
          <w:p w14:paraId="45A79534"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Pomiar przewodnictwa nerwowo mięśniowego za pomocą stymulacji nerwu łokciowego i rejestracji odpowiedzi za pomocą czujnika 3D, mierzącego drgania kciuka we wszystkich kierunkach, bez konieczności kalibracji czujnika przed wykonaniem pomiaru. Dopuszczalny pomiar za pomocą dodatkowego monitora. </w:t>
            </w:r>
            <w:r w:rsidRPr="00CA3405">
              <w:rPr>
                <w:rFonts w:ascii="Times New Roman" w:eastAsia="Times New Roman" w:hAnsi="Times New Roman" w:cs="Times New Roman"/>
                <w:lang w:eastAsia="pl-PL"/>
              </w:rPr>
              <w:br/>
              <w:t>Dostępne metody stymulacji, przynajmniej:</w:t>
            </w:r>
            <w:r w:rsidRPr="00CA3405">
              <w:rPr>
                <w:rFonts w:ascii="Times New Roman" w:eastAsia="Times New Roman" w:hAnsi="Times New Roman" w:cs="Times New Roman"/>
                <w:lang w:eastAsia="pl-PL"/>
              </w:rPr>
              <w:br/>
              <w:t xml:space="preserve">- Train Of </w:t>
            </w:r>
            <w:proofErr w:type="spellStart"/>
            <w:r w:rsidRPr="00CA3405">
              <w:rPr>
                <w:rFonts w:ascii="Times New Roman" w:eastAsia="Times New Roman" w:hAnsi="Times New Roman" w:cs="Times New Roman"/>
                <w:lang w:eastAsia="pl-PL"/>
              </w:rPr>
              <w:t>Four</w:t>
            </w:r>
            <w:proofErr w:type="spellEnd"/>
            <w:r w:rsidRPr="00CA3405">
              <w:rPr>
                <w:rFonts w:ascii="Times New Roman" w:eastAsia="Times New Roman" w:hAnsi="Times New Roman" w:cs="Times New Roman"/>
                <w:lang w:eastAsia="pl-PL"/>
              </w:rPr>
              <w:t>, obliczanie T1/T4 i Tref/T4</w:t>
            </w:r>
            <w:r w:rsidRPr="00CA3405">
              <w:rPr>
                <w:rFonts w:ascii="Times New Roman" w:eastAsia="Times New Roman" w:hAnsi="Times New Roman" w:cs="Times New Roman"/>
                <w:lang w:eastAsia="pl-PL"/>
              </w:rPr>
              <w:br/>
              <w:t>- TOF z ustawianymi odstępami automatycznych pomiarów</w:t>
            </w:r>
            <w:r w:rsidRPr="00CA3405">
              <w:rPr>
                <w:rFonts w:ascii="Times New Roman" w:eastAsia="Times New Roman" w:hAnsi="Times New Roman" w:cs="Times New Roman"/>
                <w:lang w:eastAsia="pl-PL"/>
              </w:rPr>
              <w:br/>
              <w:t xml:space="preserve">- Tetanus 50 </w:t>
            </w:r>
            <w:proofErr w:type="spellStart"/>
            <w:r w:rsidRPr="00CA3405">
              <w:rPr>
                <w:rFonts w:ascii="Times New Roman" w:eastAsia="Times New Roman" w:hAnsi="Times New Roman" w:cs="Times New Roman"/>
                <w:lang w:eastAsia="pl-PL"/>
              </w:rPr>
              <w:t>Hz</w:t>
            </w:r>
            <w:proofErr w:type="spellEnd"/>
            <w:r w:rsidRPr="00CA3405">
              <w:rPr>
                <w:rFonts w:ascii="Times New Roman" w:eastAsia="Times New Roman" w:hAnsi="Times New Roman" w:cs="Times New Roman"/>
                <w:lang w:eastAsia="pl-PL"/>
              </w:rPr>
              <w:br/>
              <w:t xml:space="preserve">- Single </w:t>
            </w:r>
            <w:proofErr w:type="spellStart"/>
            <w:r w:rsidRPr="00CA3405">
              <w:rPr>
                <w:rFonts w:ascii="Times New Roman" w:eastAsia="Times New Roman" w:hAnsi="Times New Roman" w:cs="Times New Roman"/>
                <w:lang w:eastAsia="pl-PL"/>
              </w:rPr>
              <w:t>Twitch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4913D6A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191F0B6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6EAC35F" w14:textId="77777777" w:rsidTr="00CA3405">
        <w:trPr>
          <w:trHeight w:val="76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89FE1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121</w:t>
            </w:r>
          </w:p>
        </w:tc>
        <w:tc>
          <w:tcPr>
            <w:tcW w:w="9072" w:type="dxa"/>
            <w:tcBorders>
              <w:top w:val="nil"/>
              <w:left w:val="nil"/>
              <w:bottom w:val="single" w:sz="4" w:space="0" w:color="auto"/>
              <w:right w:val="single" w:sz="4" w:space="0" w:color="auto"/>
            </w:tcBorders>
            <w:shd w:val="clear" w:color="auto" w:fill="auto"/>
            <w:hideMark/>
          </w:tcPr>
          <w:p w14:paraId="34E51AC3"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Możliwość pomiarów przewodnictwa nerwowo mięśniowego u dorosłych </w:t>
            </w:r>
            <w:r w:rsidRPr="00CA3405">
              <w:rPr>
                <w:rFonts w:ascii="Times New Roman" w:eastAsia="Times New Roman" w:hAnsi="Times New Roman" w:cs="Times New Roman"/>
                <w:lang w:eastAsia="pl-PL"/>
              </w:rPr>
              <w:br/>
              <w:t>i dzieci, poprzez zastosowanie odpowiedniego czujnika</w:t>
            </w:r>
          </w:p>
        </w:tc>
        <w:tc>
          <w:tcPr>
            <w:tcW w:w="1418" w:type="dxa"/>
            <w:tcBorders>
              <w:top w:val="nil"/>
              <w:left w:val="nil"/>
              <w:bottom w:val="single" w:sz="4" w:space="0" w:color="auto"/>
              <w:right w:val="single" w:sz="4" w:space="0" w:color="auto"/>
            </w:tcBorders>
            <w:shd w:val="clear" w:color="auto" w:fill="auto"/>
            <w:vAlign w:val="center"/>
            <w:hideMark/>
          </w:tcPr>
          <w:p w14:paraId="544067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5E1EA6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4B90C22"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55C556"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122</w:t>
            </w:r>
          </w:p>
        </w:tc>
        <w:tc>
          <w:tcPr>
            <w:tcW w:w="9072" w:type="dxa"/>
            <w:tcBorders>
              <w:top w:val="nil"/>
              <w:left w:val="nil"/>
              <w:bottom w:val="single" w:sz="4" w:space="0" w:color="auto"/>
              <w:right w:val="single" w:sz="4" w:space="0" w:color="auto"/>
            </w:tcBorders>
            <w:shd w:val="clear" w:color="auto" w:fill="auto"/>
            <w:hideMark/>
          </w:tcPr>
          <w:p w14:paraId="30806C6E"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Możliwość stosowania czujników jednorazowych</w:t>
            </w:r>
          </w:p>
        </w:tc>
        <w:tc>
          <w:tcPr>
            <w:tcW w:w="1418" w:type="dxa"/>
            <w:tcBorders>
              <w:top w:val="nil"/>
              <w:left w:val="nil"/>
              <w:bottom w:val="single" w:sz="4" w:space="0" w:color="auto"/>
              <w:right w:val="single" w:sz="4" w:space="0" w:color="auto"/>
            </w:tcBorders>
            <w:shd w:val="clear" w:color="auto" w:fill="auto"/>
            <w:vAlign w:val="center"/>
            <w:hideMark/>
          </w:tcPr>
          <w:p w14:paraId="49CC78E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447E21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BE7E37E"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13394A"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123</w:t>
            </w:r>
          </w:p>
        </w:tc>
        <w:tc>
          <w:tcPr>
            <w:tcW w:w="9072" w:type="dxa"/>
            <w:tcBorders>
              <w:top w:val="nil"/>
              <w:left w:val="nil"/>
              <w:bottom w:val="single" w:sz="4" w:space="0" w:color="auto"/>
              <w:right w:val="single" w:sz="4" w:space="0" w:color="auto"/>
            </w:tcBorders>
            <w:shd w:val="clear" w:color="auto" w:fill="auto"/>
            <w:noWrap/>
            <w:vAlign w:val="bottom"/>
            <w:hideMark/>
          </w:tcPr>
          <w:p w14:paraId="6E89838D" w14:textId="77777777" w:rsidR="00CA3405" w:rsidRPr="00CA3405" w:rsidRDefault="00CA3405" w:rsidP="00CA3405">
            <w:pPr>
              <w:spacing w:before="0" w:after="0" w:line="240" w:lineRule="auto"/>
              <w:rPr>
                <w:rFonts w:ascii="Times New Roman" w:eastAsia="Times New Roman" w:hAnsi="Times New Roman" w:cs="Times New Roman"/>
                <w:b/>
                <w:bCs/>
                <w:lang w:eastAsia="pl-PL"/>
              </w:rPr>
            </w:pPr>
            <w:r w:rsidRPr="00CA3405">
              <w:rPr>
                <w:rFonts w:ascii="Times New Roman" w:eastAsia="Times New Roman" w:hAnsi="Times New Roman" w:cs="Times New Roman"/>
                <w:b/>
                <w:bCs/>
                <w:lang w:eastAsia="pl-PL"/>
              </w:rPr>
              <w:t>Wymagane akcesoria pomiarowe</w:t>
            </w:r>
          </w:p>
        </w:tc>
        <w:tc>
          <w:tcPr>
            <w:tcW w:w="1418" w:type="dxa"/>
            <w:tcBorders>
              <w:top w:val="nil"/>
              <w:left w:val="nil"/>
              <w:bottom w:val="single" w:sz="4" w:space="0" w:color="auto"/>
              <w:right w:val="single" w:sz="4" w:space="0" w:color="auto"/>
            </w:tcBorders>
            <w:shd w:val="clear" w:color="auto" w:fill="auto"/>
            <w:vAlign w:val="center"/>
            <w:hideMark/>
          </w:tcPr>
          <w:p w14:paraId="2C88B6D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 </w:t>
            </w:r>
          </w:p>
        </w:tc>
        <w:tc>
          <w:tcPr>
            <w:tcW w:w="1191" w:type="dxa"/>
            <w:tcBorders>
              <w:top w:val="nil"/>
              <w:left w:val="nil"/>
              <w:bottom w:val="single" w:sz="4" w:space="0" w:color="auto"/>
              <w:right w:val="single" w:sz="4" w:space="0" w:color="auto"/>
            </w:tcBorders>
          </w:tcPr>
          <w:p w14:paraId="13DBA22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EBD927A"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0F3D4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124</w:t>
            </w:r>
          </w:p>
        </w:tc>
        <w:tc>
          <w:tcPr>
            <w:tcW w:w="9072" w:type="dxa"/>
            <w:tcBorders>
              <w:top w:val="nil"/>
              <w:left w:val="nil"/>
              <w:bottom w:val="single" w:sz="4" w:space="0" w:color="auto"/>
              <w:right w:val="single" w:sz="4" w:space="0" w:color="auto"/>
            </w:tcBorders>
            <w:shd w:val="clear" w:color="auto" w:fill="auto"/>
            <w:hideMark/>
          </w:tcPr>
          <w:p w14:paraId="75ADB06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Przewód EKG do podłączenia 3 elektrod</w:t>
            </w:r>
          </w:p>
        </w:tc>
        <w:tc>
          <w:tcPr>
            <w:tcW w:w="1418" w:type="dxa"/>
            <w:tcBorders>
              <w:top w:val="nil"/>
              <w:left w:val="nil"/>
              <w:bottom w:val="single" w:sz="4" w:space="0" w:color="auto"/>
              <w:right w:val="single" w:sz="4" w:space="0" w:color="auto"/>
            </w:tcBorders>
            <w:shd w:val="clear" w:color="auto" w:fill="auto"/>
            <w:vAlign w:val="center"/>
            <w:hideMark/>
          </w:tcPr>
          <w:p w14:paraId="2355CF7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E05C75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15E94A5"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A91070"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125</w:t>
            </w:r>
          </w:p>
        </w:tc>
        <w:tc>
          <w:tcPr>
            <w:tcW w:w="9072" w:type="dxa"/>
            <w:tcBorders>
              <w:top w:val="nil"/>
              <w:left w:val="nil"/>
              <w:bottom w:val="single" w:sz="4" w:space="0" w:color="auto"/>
              <w:right w:val="single" w:sz="4" w:space="0" w:color="auto"/>
            </w:tcBorders>
            <w:shd w:val="clear" w:color="auto" w:fill="auto"/>
            <w:hideMark/>
          </w:tcPr>
          <w:p w14:paraId="25E8626B"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Czujnik SpO2 dla dorosłych i przewód przedłużający</w:t>
            </w:r>
          </w:p>
        </w:tc>
        <w:tc>
          <w:tcPr>
            <w:tcW w:w="1418" w:type="dxa"/>
            <w:tcBorders>
              <w:top w:val="nil"/>
              <w:left w:val="nil"/>
              <w:bottom w:val="single" w:sz="4" w:space="0" w:color="auto"/>
              <w:right w:val="single" w:sz="4" w:space="0" w:color="auto"/>
            </w:tcBorders>
            <w:shd w:val="clear" w:color="auto" w:fill="auto"/>
            <w:vAlign w:val="center"/>
            <w:hideMark/>
          </w:tcPr>
          <w:p w14:paraId="5F14728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E7A356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9CC749D"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793F94"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126</w:t>
            </w:r>
          </w:p>
        </w:tc>
        <w:tc>
          <w:tcPr>
            <w:tcW w:w="9072" w:type="dxa"/>
            <w:tcBorders>
              <w:top w:val="nil"/>
              <w:left w:val="nil"/>
              <w:bottom w:val="single" w:sz="4" w:space="0" w:color="auto"/>
              <w:right w:val="single" w:sz="4" w:space="0" w:color="auto"/>
            </w:tcBorders>
            <w:shd w:val="clear" w:color="auto" w:fill="auto"/>
            <w:hideMark/>
          </w:tcPr>
          <w:p w14:paraId="7A88EF19"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Wężyk do podłączenia mankietów do pomiaru ciśnienia i mankiet pomiarowy dla dorosłych</w:t>
            </w:r>
          </w:p>
        </w:tc>
        <w:tc>
          <w:tcPr>
            <w:tcW w:w="1418" w:type="dxa"/>
            <w:tcBorders>
              <w:top w:val="nil"/>
              <w:left w:val="nil"/>
              <w:bottom w:val="single" w:sz="4" w:space="0" w:color="auto"/>
              <w:right w:val="single" w:sz="4" w:space="0" w:color="auto"/>
            </w:tcBorders>
            <w:shd w:val="clear" w:color="auto" w:fill="auto"/>
            <w:vAlign w:val="center"/>
            <w:hideMark/>
          </w:tcPr>
          <w:p w14:paraId="7249863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09AF012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D51B6FD"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A2620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127</w:t>
            </w:r>
          </w:p>
        </w:tc>
        <w:tc>
          <w:tcPr>
            <w:tcW w:w="9072" w:type="dxa"/>
            <w:tcBorders>
              <w:top w:val="nil"/>
              <w:left w:val="nil"/>
              <w:bottom w:val="single" w:sz="4" w:space="0" w:color="auto"/>
              <w:right w:val="single" w:sz="4" w:space="0" w:color="auto"/>
            </w:tcBorders>
            <w:shd w:val="clear" w:color="auto" w:fill="auto"/>
            <w:hideMark/>
          </w:tcPr>
          <w:p w14:paraId="1797B330"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Czujnik temperatury skóry</w:t>
            </w:r>
          </w:p>
        </w:tc>
        <w:tc>
          <w:tcPr>
            <w:tcW w:w="1418" w:type="dxa"/>
            <w:tcBorders>
              <w:top w:val="nil"/>
              <w:left w:val="nil"/>
              <w:bottom w:val="single" w:sz="4" w:space="0" w:color="auto"/>
              <w:right w:val="single" w:sz="4" w:space="0" w:color="auto"/>
            </w:tcBorders>
            <w:shd w:val="clear" w:color="auto" w:fill="auto"/>
            <w:vAlign w:val="center"/>
            <w:hideMark/>
          </w:tcPr>
          <w:p w14:paraId="31C1E99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772B25B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C017BB9" w14:textId="77777777" w:rsidTr="00CA3405">
        <w:trPr>
          <w:trHeight w:val="51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E5F109"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128</w:t>
            </w:r>
          </w:p>
        </w:tc>
        <w:tc>
          <w:tcPr>
            <w:tcW w:w="9072" w:type="dxa"/>
            <w:tcBorders>
              <w:top w:val="nil"/>
              <w:left w:val="nil"/>
              <w:bottom w:val="single" w:sz="4" w:space="0" w:color="auto"/>
              <w:right w:val="single" w:sz="4" w:space="0" w:color="auto"/>
            </w:tcBorders>
            <w:shd w:val="clear" w:color="auto" w:fill="auto"/>
            <w:hideMark/>
          </w:tcPr>
          <w:p w14:paraId="5A5CBA0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Akcesoria do pomiaru ciśnienia metodą inwazyjną przynajmniej w 1 torze</w:t>
            </w:r>
          </w:p>
        </w:tc>
        <w:tc>
          <w:tcPr>
            <w:tcW w:w="1418" w:type="dxa"/>
            <w:tcBorders>
              <w:top w:val="nil"/>
              <w:left w:val="nil"/>
              <w:bottom w:val="single" w:sz="4" w:space="0" w:color="auto"/>
              <w:right w:val="single" w:sz="4" w:space="0" w:color="auto"/>
            </w:tcBorders>
            <w:shd w:val="clear" w:color="auto" w:fill="auto"/>
            <w:vAlign w:val="center"/>
            <w:hideMark/>
          </w:tcPr>
          <w:p w14:paraId="3259EE5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F188DB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CCE8068"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F444A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129</w:t>
            </w:r>
          </w:p>
        </w:tc>
        <w:tc>
          <w:tcPr>
            <w:tcW w:w="9072" w:type="dxa"/>
            <w:tcBorders>
              <w:top w:val="nil"/>
              <w:left w:val="nil"/>
              <w:bottom w:val="single" w:sz="4" w:space="0" w:color="auto"/>
              <w:right w:val="single" w:sz="4" w:space="0" w:color="auto"/>
            </w:tcBorders>
            <w:shd w:val="clear" w:color="auto" w:fill="auto"/>
            <w:hideMark/>
          </w:tcPr>
          <w:p w14:paraId="68FB3381"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Akcesoria do pomiaru NMT dla dorosłych</w:t>
            </w:r>
          </w:p>
        </w:tc>
        <w:tc>
          <w:tcPr>
            <w:tcW w:w="1418" w:type="dxa"/>
            <w:tcBorders>
              <w:top w:val="nil"/>
              <w:left w:val="nil"/>
              <w:bottom w:val="single" w:sz="4" w:space="0" w:color="auto"/>
              <w:right w:val="single" w:sz="4" w:space="0" w:color="auto"/>
            </w:tcBorders>
            <w:shd w:val="clear" w:color="auto" w:fill="auto"/>
            <w:vAlign w:val="center"/>
            <w:hideMark/>
          </w:tcPr>
          <w:p w14:paraId="07F3BE7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2CDEDCE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576F974"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9210FD8"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130</w:t>
            </w:r>
          </w:p>
        </w:tc>
        <w:tc>
          <w:tcPr>
            <w:tcW w:w="9072" w:type="dxa"/>
            <w:tcBorders>
              <w:top w:val="nil"/>
              <w:left w:val="nil"/>
              <w:bottom w:val="single" w:sz="4" w:space="0" w:color="auto"/>
              <w:right w:val="single" w:sz="4" w:space="0" w:color="auto"/>
            </w:tcBorders>
            <w:shd w:val="clear" w:color="auto" w:fill="auto"/>
          </w:tcPr>
          <w:p w14:paraId="246980E6" w14:textId="77777777" w:rsidR="00CA3405" w:rsidRPr="00CA3405" w:rsidRDefault="00CA3405" w:rsidP="00CA3405">
            <w:pPr>
              <w:spacing w:before="0" w:after="0" w:line="240" w:lineRule="auto"/>
              <w:rPr>
                <w:rFonts w:ascii="Times New Roman" w:eastAsia="Times New Roman" w:hAnsi="Times New Roman" w:cs="Times New Roman"/>
                <w:b/>
                <w:lang w:eastAsia="pl-PL"/>
              </w:rPr>
            </w:pPr>
            <w:r w:rsidRPr="00CA3405">
              <w:rPr>
                <w:rFonts w:ascii="Times New Roman" w:eastAsia="Times New Roman" w:hAnsi="Times New Roman" w:cs="Times New Roman"/>
                <w:b/>
                <w:lang w:eastAsia="pl-PL"/>
              </w:rPr>
              <w:t>Inne</w:t>
            </w:r>
          </w:p>
        </w:tc>
        <w:tc>
          <w:tcPr>
            <w:tcW w:w="1418" w:type="dxa"/>
            <w:tcBorders>
              <w:top w:val="nil"/>
              <w:left w:val="nil"/>
              <w:bottom w:val="single" w:sz="4" w:space="0" w:color="auto"/>
              <w:right w:val="single" w:sz="4" w:space="0" w:color="auto"/>
            </w:tcBorders>
            <w:shd w:val="clear" w:color="auto" w:fill="auto"/>
            <w:vAlign w:val="center"/>
          </w:tcPr>
          <w:p w14:paraId="7E82D09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tcPr>
          <w:p w14:paraId="7B8842C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E2431D1"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304CA84A"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131</w:t>
            </w:r>
          </w:p>
        </w:tc>
        <w:tc>
          <w:tcPr>
            <w:tcW w:w="9072" w:type="dxa"/>
            <w:tcBorders>
              <w:top w:val="nil"/>
              <w:left w:val="nil"/>
              <w:bottom w:val="single" w:sz="4" w:space="0" w:color="auto"/>
              <w:right w:val="single" w:sz="4" w:space="0" w:color="auto"/>
            </w:tcBorders>
            <w:shd w:val="clear" w:color="auto" w:fill="auto"/>
          </w:tcPr>
          <w:p w14:paraId="07E0EDDC" w14:textId="77777777" w:rsidR="00CA3405" w:rsidRPr="00CA3405" w:rsidRDefault="00CA3405" w:rsidP="00CA3405">
            <w:pPr>
              <w:spacing w:before="0" w:after="0" w:line="240" w:lineRule="auto"/>
              <w:rPr>
                <w:rFonts w:ascii="Times New Roman" w:eastAsia="Times New Roman" w:hAnsi="Times New Roman" w:cs="Times New Roman"/>
                <w:b/>
                <w:lang w:eastAsia="pl-PL"/>
              </w:rPr>
            </w:pPr>
            <w:r w:rsidRPr="00CA3405">
              <w:rPr>
                <w:rFonts w:ascii="Times New Roman" w:eastAsia="Calibri" w:hAnsi="Times New Roman" w:cs="Times New Roman"/>
                <w:iCs/>
              </w:rPr>
              <w:t>Gwarancja min.24 miesiące rozpoczynająca się w momencie podpisania protokołu odbioru przez upoważnionego pracownika zamawiającego</w:t>
            </w:r>
          </w:p>
        </w:tc>
        <w:tc>
          <w:tcPr>
            <w:tcW w:w="1418" w:type="dxa"/>
            <w:tcBorders>
              <w:top w:val="nil"/>
              <w:left w:val="nil"/>
              <w:bottom w:val="single" w:sz="4" w:space="0" w:color="auto"/>
              <w:right w:val="single" w:sz="4" w:space="0" w:color="auto"/>
            </w:tcBorders>
            <w:shd w:val="clear" w:color="auto" w:fill="auto"/>
            <w:vAlign w:val="center"/>
          </w:tcPr>
          <w:p w14:paraId="5B11D5A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 PODAĆ</w:t>
            </w:r>
          </w:p>
        </w:tc>
        <w:tc>
          <w:tcPr>
            <w:tcW w:w="1191" w:type="dxa"/>
            <w:tcBorders>
              <w:top w:val="nil"/>
              <w:left w:val="nil"/>
              <w:bottom w:val="single" w:sz="4" w:space="0" w:color="auto"/>
              <w:right w:val="single" w:sz="4" w:space="0" w:color="auto"/>
            </w:tcBorders>
          </w:tcPr>
          <w:p w14:paraId="563D70F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6D9CE13"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D97D03B"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132</w:t>
            </w:r>
          </w:p>
        </w:tc>
        <w:tc>
          <w:tcPr>
            <w:tcW w:w="9072" w:type="dxa"/>
            <w:tcBorders>
              <w:top w:val="nil"/>
              <w:left w:val="nil"/>
              <w:bottom w:val="single" w:sz="4" w:space="0" w:color="auto"/>
              <w:right w:val="single" w:sz="4" w:space="0" w:color="auto"/>
            </w:tcBorders>
            <w:shd w:val="clear" w:color="auto" w:fill="auto"/>
          </w:tcPr>
          <w:p w14:paraId="641C2ED7"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Czas reakcji serwisu max. 72 godziny</w:t>
            </w:r>
          </w:p>
          <w:p w14:paraId="283DCBEB" w14:textId="77777777" w:rsidR="00CA3405" w:rsidRPr="00CA3405" w:rsidRDefault="00CA3405" w:rsidP="00CA3405">
            <w:pPr>
              <w:spacing w:before="0" w:after="0" w:line="240" w:lineRule="auto"/>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center"/>
          </w:tcPr>
          <w:p w14:paraId="65C4B9B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716201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E68096C"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5CC37FD3"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133</w:t>
            </w:r>
          </w:p>
        </w:tc>
        <w:tc>
          <w:tcPr>
            <w:tcW w:w="9072" w:type="dxa"/>
            <w:tcBorders>
              <w:top w:val="nil"/>
              <w:left w:val="nil"/>
              <w:bottom w:val="single" w:sz="4" w:space="0" w:color="auto"/>
              <w:right w:val="single" w:sz="4" w:space="0" w:color="auto"/>
            </w:tcBorders>
            <w:shd w:val="clear" w:color="auto" w:fill="auto"/>
          </w:tcPr>
          <w:p w14:paraId="530BA21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Przeglądy zgodnie z zaleceniami  producenta oraz naprawy gwarancyjne wliczone w cenę sprzętu</w:t>
            </w:r>
          </w:p>
          <w:p w14:paraId="0055F712" w14:textId="77777777" w:rsidR="00CA3405" w:rsidRPr="00CA3405" w:rsidRDefault="00CA3405" w:rsidP="00CA3405">
            <w:pPr>
              <w:spacing w:before="0" w:after="0" w:line="240" w:lineRule="auto"/>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center"/>
          </w:tcPr>
          <w:p w14:paraId="7CF40F2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9F746E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F084196"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583E5797"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134</w:t>
            </w:r>
          </w:p>
        </w:tc>
        <w:tc>
          <w:tcPr>
            <w:tcW w:w="9072" w:type="dxa"/>
            <w:tcBorders>
              <w:top w:val="nil"/>
              <w:left w:val="nil"/>
              <w:bottom w:val="single" w:sz="4" w:space="0" w:color="auto"/>
              <w:right w:val="single" w:sz="4" w:space="0" w:color="auto"/>
            </w:tcBorders>
            <w:shd w:val="clear" w:color="auto" w:fill="auto"/>
          </w:tcPr>
          <w:p w14:paraId="6AB31026"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Szkolenie stanowiskowe personelu w zakresie prawidłowej obsługi i eksploatacji dostarczonego sprzętu</w:t>
            </w:r>
          </w:p>
          <w:p w14:paraId="727F68E7" w14:textId="77777777" w:rsidR="00CA3405" w:rsidRPr="00CA3405" w:rsidRDefault="00CA3405" w:rsidP="00CA3405">
            <w:pPr>
              <w:spacing w:before="0" w:after="0" w:line="240" w:lineRule="auto"/>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center"/>
          </w:tcPr>
          <w:p w14:paraId="1CE863B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1A46892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6B5D045"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AC8D59C"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135</w:t>
            </w:r>
          </w:p>
        </w:tc>
        <w:tc>
          <w:tcPr>
            <w:tcW w:w="9072" w:type="dxa"/>
            <w:tcBorders>
              <w:top w:val="nil"/>
              <w:left w:val="nil"/>
              <w:bottom w:val="single" w:sz="4" w:space="0" w:color="auto"/>
              <w:right w:val="single" w:sz="4" w:space="0" w:color="auto"/>
            </w:tcBorders>
            <w:shd w:val="clear" w:color="auto" w:fill="auto"/>
          </w:tcPr>
          <w:p w14:paraId="25B78B67"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Dokumenty zgodne z ustawą o wyrobach medycznych (dostarczyć przy dostawie sprzętu):</w:t>
            </w:r>
          </w:p>
          <w:p w14:paraId="0D6BBE12"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 deklaracja zgodności oraz </w:t>
            </w:r>
          </w:p>
          <w:p w14:paraId="79676F3C"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oznaczenie znakiem zgodności CE</w:t>
            </w:r>
          </w:p>
        </w:tc>
        <w:tc>
          <w:tcPr>
            <w:tcW w:w="1418" w:type="dxa"/>
            <w:tcBorders>
              <w:top w:val="nil"/>
              <w:left w:val="nil"/>
              <w:bottom w:val="single" w:sz="4" w:space="0" w:color="auto"/>
              <w:right w:val="single" w:sz="4" w:space="0" w:color="auto"/>
            </w:tcBorders>
            <w:shd w:val="clear" w:color="auto" w:fill="auto"/>
            <w:vAlign w:val="center"/>
          </w:tcPr>
          <w:p w14:paraId="1023419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3397196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74C6C67" w14:textId="77777777" w:rsidTr="00CA340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803B0B9"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136</w:t>
            </w:r>
          </w:p>
        </w:tc>
        <w:tc>
          <w:tcPr>
            <w:tcW w:w="9072" w:type="dxa"/>
            <w:tcBorders>
              <w:top w:val="nil"/>
              <w:left w:val="nil"/>
              <w:bottom w:val="single" w:sz="4" w:space="0" w:color="auto"/>
              <w:right w:val="single" w:sz="4" w:space="0" w:color="auto"/>
            </w:tcBorders>
            <w:shd w:val="clear" w:color="auto" w:fill="auto"/>
          </w:tcPr>
          <w:p w14:paraId="509F71E3"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Paszport techniczny (przy dostawie)</w:t>
            </w:r>
          </w:p>
        </w:tc>
        <w:tc>
          <w:tcPr>
            <w:tcW w:w="1418" w:type="dxa"/>
            <w:tcBorders>
              <w:top w:val="nil"/>
              <w:left w:val="nil"/>
              <w:bottom w:val="single" w:sz="4" w:space="0" w:color="auto"/>
              <w:right w:val="single" w:sz="4" w:space="0" w:color="auto"/>
            </w:tcBorders>
            <w:shd w:val="clear" w:color="auto" w:fill="auto"/>
            <w:vAlign w:val="center"/>
          </w:tcPr>
          <w:p w14:paraId="0FE0F2A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91" w:type="dxa"/>
            <w:tcBorders>
              <w:top w:val="nil"/>
              <w:left w:val="nil"/>
              <w:bottom w:val="single" w:sz="4" w:space="0" w:color="auto"/>
              <w:right w:val="single" w:sz="4" w:space="0" w:color="auto"/>
            </w:tcBorders>
          </w:tcPr>
          <w:p w14:paraId="43C9945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6EE97EC4" w14:textId="0055AC1C" w:rsidR="003E10F0" w:rsidRDefault="00CA3405" w:rsidP="00CA3405">
      <w:pPr>
        <w:jc w:val="center"/>
        <w:rPr>
          <w:rFonts w:cstheme="minorHAnsi"/>
          <w:b/>
          <w:bCs/>
          <w:sz w:val="28"/>
          <w:szCs w:val="28"/>
        </w:rPr>
      </w:pPr>
      <w:r>
        <w:rPr>
          <w:rFonts w:cstheme="minorHAnsi"/>
          <w:b/>
          <w:bCs/>
          <w:sz w:val="28"/>
          <w:szCs w:val="28"/>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556"/>
        <w:gridCol w:w="1100"/>
        <w:gridCol w:w="1026"/>
      </w:tblGrid>
      <w:tr w:rsidR="00CA3405" w:rsidRPr="00CA3405" w14:paraId="5CEAE255" w14:textId="77777777" w:rsidTr="00CA3405">
        <w:trPr>
          <w:trHeight w:val="450"/>
        </w:trPr>
        <w:tc>
          <w:tcPr>
            <w:tcW w:w="10348" w:type="dxa"/>
            <w:gridSpan w:val="4"/>
            <w:shd w:val="clear" w:color="auto" w:fill="auto"/>
            <w:hideMark/>
          </w:tcPr>
          <w:p w14:paraId="223B6DAA" w14:textId="77777777" w:rsidR="00CA3405" w:rsidRPr="00CA3405" w:rsidRDefault="00CA3405" w:rsidP="00CA3405">
            <w:pPr>
              <w:spacing w:before="0" w:after="160" w:line="259" w:lineRule="auto"/>
              <w:rPr>
                <w:rFonts w:ascii="Times New Roman" w:eastAsia="Calibri" w:hAnsi="Times New Roman" w:cs="Times New Roman"/>
                <w:b/>
                <w:bCs/>
              </w:rPr>
            </w:pPr>
            <w:r w:rsidRPr="004739D7">
              <w:rPr>
                <w:rFonts w:ascii="Times New Roman" w:eastAsia="Calibri" w:hAnsi="Times New Roman" w:cs="Times New Roman"/>
                <w:b/>
                <w:bCs/>
                <w:color w:val="FF0000"/>
              </w:rPr>
              <w:t>APARAT RTG PRZYŁÓŻKOWY – 1 szt.</w:t>
            </w:r>
          </w:p>
        </w:tc>
      </w:tr>
      <w:tr w:rsidR="00CA3405" w:rsidRPr="00CA3405" w14:paraId="3A6D9AFC" w14:textId="77777777" w:rsidTr="00CA3405">
        <w:trPr>
          <w:trHeight w:val="450"/>
        </w:trPr>
        <w:tc>
          <w:tcPr>
            <w:tcW w:w="10348" w:type="dxa"/>
            <w:gridSpan w:val="4"/>
            <w:tcBorders>
              <w:top w:val="single" w:sz="4" w:space="0" w:color="auto"/>
              <w:left w:val="single" w:sz="4" w:space="0" w:color="auto"/>
              <w:bottom w:val="nil"/>
            </w:tcBorders>
            <w:shd w:val="clear" w:color="auto" w:fill="auto"/>
            <w:vAlign w:val="center"/>
          </w:tcPr>
          <w:p w14:paraId="39F9ACF9" w14:textId="77777777" w:rsidR="00CA3405" w:rsidRPr="00CA3405" w:rsidRDefault="00CA3405" w:rsidP="00CA3405">
            <w:pPr>
              <w:spacing w:before="0" w:after="160" w:line="259" w:lineRule="auto"/>
              <w:rPr>
                <w:rFonts w:ascii="Times New Roman" w:eastAsia="Calibri" w:hAnsi="Times New Roman" w:cs="Times New Roman"/>
                <w:bCs/>
              </w:rPr>
            </w:pPr>
            <w:r w:rsidRPr="00CA3405">
              <w:rPr>
                <w:rFonts w:ascii="Times New Roman" w:eastAsia="Times New Roman" w:hAnsi="Times New Roman" w:cs="Times New Roman"/>
                <w:b/>
                <w:bCs/>
                <w:color w:val="000000"/>
                <w:lang w:eastAsia="pl-PL"/>
              </w:rPr>
              <w:t>Nazwa i typ/model:</w:t>
            </w:r>
          </w:p>
        </w:tc>
      </w:tr>
      <w:tr w:rsidR="00CA3405" w:rsidRPr="00CA3405" w14:paraId="2CDDC50F" w14:textId="77777777" w:rsidTr="00CA3405">
        <w:trPr>
          <w:trHeight w:val="450"/>
        </w:trPr>
        <w:tc>
          <w:tcPr>
            <w:tcW w:w="10348" w:type="dxa"/>
            <w:gridSpan w:val="4"/>
            <w:tcBorders>
              <w:top w:val="single" w:sz="4" w:space="0" w:color="auto"/>
              <w:left w:val="single" w:sz="4" w:space="0" w:color="auto"/>
              <w:bottom w:val="nil"/>
            </w:tcBorders>
            <w:shd w:val="clear" w:color="auto" w:fill="auto"/>
            <w:vAlign w:val="center"/>
          </w:tcPr>
          <w:p w14:paraId="19DF76D0" w14:textId="77777777" w:rsidR="00CA3405" w:rsidRPr="00CA3405" w:rsidRDefault="00CA3405" w:rsidP="00CA3405">
            <w:pPr>
              <w:spacing w:before="0" w:after="160" w:line="259" w:lineRule="auto"/>
              <w:rPr>
                <w:rFonts w:ascii="Times New Roman" w:eastAsia="Calibri" w:hAnsi="Times New Roman" w:cs="Times New Roman"/>
                <w:bCs/>
              </w:rPr>
            </w:pPr>
            <w:r w:rsidRPr="00CA3405">
              <w:rPr>
                <w:rFonts w:ascii="Times New Roman" w:eastAsia="Times New Roman" w:hAnsi="Times New Roman" w:cs="Times New Roman"/>
                <w:b/>
                <w:bCs/>
                <w:color w:val="000000"/>
                <w:lang w:eastAsia="pl-PL"/>
              </w:rPr>
              <w:t>Producent:</w:t>
            </w:r>
          </w:p>
        </w:tc>
      </w:tr>
      <w:tr w:rsidR="00CA3405" w:rsidRPr="00CA3405" w14:paraId="18629E07" w14:textId="77777777" w:rsidTr="00CA3405">
        <w:trPr>
          <w:trHeight w:val="450"/>
        </w:trPr>
        <w:tc>
          <w:tcPr>
            <w:tcW w:w="10348" w:type="dxa"/>
            <w:gridSpan w:val="4"/>
            <w:tcBorders>
              <w:top w:val="single" w:sz="4" w:space="0" w:color="auto"/>
              <w:left w:val="single" w:sz="4" w:space="0" w:color="auto"/>
              <w:bottom w:val="nil"/>
            </w:tcBorders>
            <w:shd w:val="clear" w:color="auto" w:fill="auto"/>
            <w:vAlign w:val="center"/>
          </w:tcPr>
          <w:p w14:paraId="52DD8C77" w14:textId="77777777" w:rsidR="00CA3405" w:rsidRPr="00CA3405" w:rsidRDefault="00CA3405" w:rsidP="00CA3405">
            <w:pPr>
              <w:spacing w:before="0" w:after="160" w:line="259" w:lineRule="auto"/>
              <w:rPr>
                <w:rFonts w:ascii="Times New Roman" w:eastAsia="Calibri" w:hAnsi="Times New Roman" w:cs="Times New Roman"/>
                <w:bCs/>
              </w:rPr>
            </w:pPr>
            <w:r w:rsidRPr="00CA3405">
              <w:rPr>
                <w:rFonts w:ascii="Times New Roman" w:eastAsia="Times New Roman" w:hAnsi="Times New Roman" w:cs="Times New Roman"/>
                <w:b/>
                <w:bCs/>
                <w:color w:val="000000"/>
                <w:lang w:eastAsia="pl-PL"/>
              </w:rPr>
              <w:t>Rok produkcji:</w:t>
            </w:r>
          </w:p>
        </w:tc>
      </w:tr>
      <w:tr w:rsidR="00CA3405" w:rsidRPr="00CA3405" w14:paraId="74040BFF" w14:textId="77777777" w:rsidTr="000176E8">
        <w:trPr>
          <w:trHeight w:val="450"/>
        </w:trPr>
        <w:tc>
          <w:tcPr>
            <w:tcW w:w="666" w:type="dxa"/>
            <w:tcBorders>
              <w:top w:val="single" w:sz="4" w:space="0" w:color="auto"/>
              <w:left w:val="single" w:sz="4" w:space="0" w:color="auto"/>
              <w:bottom w:val="nil"/>
              <w:right w:val="single" w:sz="4" w:space="0" w:color="auto"/>
            </w:tcBorders>
            <w:shd w:val="clear" w:color="auto" w:fill="auto"/>
            <w:vAlign w:val="center"/>
            <w:hideMark/>
          </w:tcPr>
          <w:p w14:paraId="1A55427E" w14:textId="77777777" w:rsidR="00CA3405" w:rsidRPr="00CA3405" w:rsidRDefault="00CA3405" w:rsidP="00CA3405">
            <w:pPr>
              <w:spacing w:before="0" w:after="0" w:line="240" w:lineRule="auto"/>
              <w:jc w:val="center"/>
              <w:rPr>
                <w:rFonts w:ascii="Times New Roman" w:eastAsia="Times New Roman" w:hAnsi="Times New Roman" w:cs="Times New Roman"/>
                <w:b/>
                <w:bCs/>
                <w:color w:val="000000"/>
                <w:lang w:eastAsia="pl-PL"/>
              </w:rPr>
            </w:pPr>
            <w:proofErr w:type="spellStart"/>
            <w:r w:rsidRPr="00CA3405">
              <w:rPr>
                <w:rFonts w:ascii="Times New Roman" w:eastAsia="Times New Roman" w:hAnsi="Times New Roman" w:cs="Times New Roman"/>
                <w:b/>
                <w:bCs/>
                <w:color w:val="000000"/>
                <w:lang w:eastAsia="pl-PL"/>
              </w:rPr>
              <w:t>Lp</w:t>
            </w:r>
            <w:proofErr w:type="spellEnd"/>
          </w:p>
        </w:tc>
        <w:tc>
          <w:tcPr>
            <w:tcW w:w="7556" w:type="dxa"/>
            <w:tcBorders>
              <w:top w:val="single" w:sz="4" w:space="0" w:color="auto"/>
              <w:left w:val="nil"/>
              <w:bottom w:val="nil"/>
              <w:right w:val="single" w:sz="4" w:space="0" w:color="auto"/>
            </w:tcBorders>
            <w:shd w:val="clear" w:color="auto" w:fill="auto"/>
            <w:vAlign w:val="center"/>
            <w:hideMark/>
          </w:tcPr>
          <w:p w14:paraId="53E4AE58" w14:textId="77777777" w:rsidR="00CA3405" w:rsidRPr="00CA3405" w:rsidRDefault="00CA3405" w:rsidP="00CA3405">
            <w:pPr>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lang w:eastAsia="pl-PL"/>
              </w:rPr>
              <w:t xml:space="preserve">PARAMETR </w:t>
            </w:r>
          </w:p>
        </w:tc>
        <w:tc>
          <w:tcPr>
            <w:tcW w:w="1100" w:type="dxa"/>
            <w:tcBorders>
              <w:top w:val="single" w:sz="4" w:space="0" w:color="auto"/>
              <w:left w:val="nil"/>
              <w:bottom w:val="nil"/>
              <w:right w:val="single" w:sz="4" w:space="0" w:color="auto"/>
            </w:tcBorders>
            <w:shd w:val="clear" w:color="auto" w:fill="auto"/>
            <w:vAlign w:val="center"/>
            <w:hideMark/>
          </w:tcPr>
          <w:p w14:paraId="07014641" w14:textId="77777777" w:rsidR="00CA3405" w:rsidRPr="000176E8" w:rsidRDefault="00CA3405" w:rsidP="00CA3405">
            <w:pPr>
              <w:spacing w:before="0" w:after="0" w:line="240" w:lineRule="auto"/>
              <w:jc w:val="center"/>
              <w:rPr>
                <w:rFonts w:ascii="Times New Roman" w:eastAsia="Times New Roman" w:hAnsi="Times New Roman" w:cs="Times New Roman"/>
                <w:b/>
                <w:bCs/>
                <w:color w:val="000000"/>
                <w:sz w:val="18"/>
                <w:lang w:eastAsia="pl-PL"/>
              </w:rPr>
            </w:pPr>
            <w:r w:rsidRPr="000176E8">
              <w:rPr>
                <w:rFonts w:ascii="Times New Roman" w:eastAsia="PMingLiU" w:hAnsi="Times New Roman" w:cs="Times New Roman"/>
                <w:b/>
                <w:sz w:val="18"/>
              </w:rPr>
              <w:t>Wartość wymagana</w:t>
            </w:r>
          </w:p>
        </w:tc>
        <w:tc>
          <w:tcPr>
            <w:tcW w:w="1026" w:type="dxa"/>
            <w:tcBorders>
              <w:top w:val="single" w:sz="4" w:space="0" w:color="auto"/>
              <w:left w:val="nil"/>
              <w:bottom w:val="nil"/>
              <w:right w:val="single" w:sz="4" w:space="0" w:color="auto"/>
            </w:tcBorders>
          </w:tcPr>
          <w:p w14:paraId="56F0EEBF" w14:textId="77777777" w:rsidR="00CA3405" w:rsidRPr="000176E8" w:rsidRDefault="00CA3405" w:rsidP="00CA3405">
            <w:pPr>
              <w:spacing w:before="0" w:after="0" w:line="240" w:lineRule="auto"/>
              <w:jc w:val="center"/>
              <w:rPr>
                <w:rFonts w:ascii="Times New Roman" w:eastAsia="PMingLiU" w:hAnsi="Times New Roman" w:cs="Times New Roman"/>
                <w:b/>
                <w:sz w:val="18"/>
              </w:rPr>
            </w:pPr>
            <w:r w:rsidRPr="000176E8">
              <w:rPr>
                <w:rFonts w:ascii="Times New Roman" w:eastAsia="PMingLiU" w:hAnsi="Times New Roman" w:cs="Times New Roman"/>
                <w:b/>
                <w:sz w:val="18"/>
              </w:rPr>
              <w:t>Wartość oferowana</w:t>
            </w:r>
          </w:p>
        </w:tc>
      </w:tr>
      <w:tr w:rsidR="00CA3405" w:rsidRPr="00CA3405" w14:paraId="04724557" w14:textId="77777777" w:rsidTr="000176E8">
        <w:trPr>
          <w:trHeight w:val="450"/>
        </w:trPr>
        <w:tc>
          <w:tcPr>
            <w:tcW w:w="9322" w:type="dxa"/>
            <w:gridSpan w:val="3"/>
            <w:shd w:val="clear" w:color="auto" w:fill="auto"/>
            <w:hideMark/>
          </w:tcPr>
          <w:p w14:paraId="5A4D2414" w14:textId="77777777" w:rsidR="00CA3405" w:rsidRPr="00CA3405" w:rsidRDefault="00CA3405" w:rsidP="00CA3405">
            <w:pPr>
              <w:spacing w:before="0" w:after="160" w:line="259" w:lineRule="auto"/>
              <w:rPr>
                <w:rFonts w:ascii="Times New Roman" w:eastAsia="Calibri" w:hAnsi="Times New Roman" w:cs="Times New Roman"/>
                <w:bCs/>
              </w:rPr>
            </w:pPr>
            <w:r w:rsidRPr="00CA3405">
              <w:rPr>
                <w:rFonts w:ascii="Times New Roman" w:eastAsia="Calibri" w:hAnsi="Times New Roman" w:cs="Times New Roman"/>
                <w:bCs/>
              </w:rPr>
              <w:t>WYMAGANIA OGÓLNE</w:t>
            </w:r>
          </w:p>
        </w:tc>
        <w:tc>
          <w:tcPr>
            <w:tcW w:w="1026" w:type="dxa"/>
          </w:tcPr>
          <w:p w14:paraId="5C6E0993" w14:textId="77777777" w:rsidR="00CA3405" w:rsidRPr="00CA3405" w:rsidRDefault="00CA3405" w:rsidP="00CA3405">
            <w:pPr>
              <w:spacing w:before="0" w:after="160" w:line="259" w:lineRule="auto"/>
              <w:rPr>
                <w:rFonts w:ascii="Times New Roman" w:eastAsia="Calibri" w:hAnsi="Times New Roman" w:cs="Times New Roman"/>
                <w:bCs/>
              </w:rPr>
            </w:pPr>
          </w:p>
        </w:tc>
      </w:tr>
      <w:tr w:rsidR="00CA3405" w:rsidRPr="00CA3405" w14:paraId="69095A93" w14:textId="77777777" w:rsidTr="000176E8">
        <w:trPr>
          <w:trHeight w:val="450"/>
        </w:trPr>
        <w:tc>
          <w:tcPr>
            <w:tcW w:w="666" w:type="dxa"/>
            <w:shd w:val="clear" w:color="auto" w:fill="auto"/>
            <w:hideMark/>
          </w:tcPr>
          <w:p w14:paraId="2EDAD487"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w:t>
            </w:r>
          </w:p>
        </w:tc>
        <w:tc>
          <w:tcPr>
            <w:tcW w:w="7556" w:type="dxa"/>
            <w:shd w:val="clear" w:color="auto" w:fill="auto"/>
            <w:hideMark/>
          </w:tcPr>
          <w:p w14:paraId="1C18022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Aparat  fabrycznie nowy, nieużywany, nie </w:t>
            </w:r>
            <w:proofErr w:type="spellStart"/>
            <w:r w:rsidRPr="00CA3405">
              <w:rPr>
                <w:rFonts w:ascii="Times New Roman" w:eastAsia="Calibri" w:hAnsi="Times New Roman" w:cs="Times New Roman"/>
              </w:rPr>
              <w:t>rekondycjonowany</w:t>
            </w:r>
            <w:proofErr w:type="spellEnd"/>
            <w:r w:rsidRPr="00CA3405">
              <w:rPr>
                <w:rFonts w:ascii="Times New Roman" w:eastAsia="Calibri" w:hAnsi="Times New Roman" w:cs="Times New Roman"/>
              </w:rPr>
              <w:t xml:space="preserve">, nie powystawowy rok </w:t>
            </w:r>
            <w:proofErr w:type="spellStart"/>
            <w:r w:rsidRPr="00CA3405">
              <w:rPr>
                <w:rFonts w:ascii="Times New Roman" w:eastAsia="Calibri" w:hAnsi="Times New Roman" w:cs="Times New Roman"/>
              </w:rPr>
              <w:t>prod</w:t>
            </w:r>
            <w:proofErr w:type="spellEnd"/>
            <w:r w:rsidRPr="00CA3405">
              <w:rPr>
                <w:rFonts w:ascii="Times New Roman" w:eastAsia="Calibri" w:hAnsi="Times New Roman" w:cs="Times New Roman"/>
              </w:rPr>
              <w:t>. 2024</w:t>
            </w:r>
          </w:p>
        </w:tc>
        <w:tc>
          <w:tcPr>
            <w:tcW w:w="1100" w:type="dxa"/>
            <w:shd w:val="clear" w:color="auto" w:fill="auto"/>
            <w:hideMark/>
          </w:tcPr>
          <w:p w14:paraId="60186EF5"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24659B73"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1CCF1DD1" w14:textId="77777777" w:rsidTr="000176E8">
        <w:trPr>
          <w:trHeight w:val="450"/>
        </w:trPr>
        <w:tc>
          <w:tcPr>
            <w:tcW w:w="666" w:type="dxa"/>
            <w:shd w:val="clear" w:color="auto" w:fill="auto"/>
            <w:hideMark/>
          </w:tcPr>
          <w:p w14:paraId="26E4A467"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w:t>
            </w:r>
          </w:p>
        </w:tc>
        <w:tc>
          <w:tcPr>
            <w:tcW w:w="7556" w:type="dxa"/>
            <w:shd w:val="clear" w:color="auto" w:fill="auto"/>
            <w:hideMark/>
          </w:tcPr>
          <w:p w14:paraId="2C83C595"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Aparat RTG przyłóżkowy, przewoźny pracujący w technice radiografii cyfrowej bezpośredniej fabrycznie wyposażony w bezprzewodowy detektor, z możliwością wykonywania ekspozycji bez podłączenia do sieci zasilającej .</w:t>
            </w:r>
          </w:p>
        </w:tc>
        <w:tc>
          <w:tcPr>
            <w:tcW w:w="1100" w:type="dxa"/>
            <w:shd w:val="clear" w:color="auto" w:fill="auto"/>
            <w:hideMark/>
          </w:tcPr>
          <w:p w14:paraId="563FA78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630A4A3E"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06EEF2D2" w14:textId="77777777" w:rsidTr="000176E8">
        <w:trPr>
          <w:trHeight w:val="450"/>
        </w:trPr>
        <w:tc>
          <w:tcPr>
            <w:tcW w:w="666" w:type="dxa"/>
            <w:shd w:val="clear" w:color="auto" w:fill="auto"/>
            <w:hideMark/>
          </w:tcPr>
          <w:p w14:paraId="50B7A6F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w:t>
            </w:r>
          </w:p>
        </w:tc>
        <w:tc>
          <w:tcPr>
            <w:tcW w:w="7556" w:type="dxa"/>
            <w:shd w:val="clear" w:color="auto" w:fill="auto"/>
            <w:hideMark/>
          </w:tcPr>
          <w:p w14:paraId="308DACA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Wykonanie testów akceptacyjnych poszerzonych o testy specjalistyczne</w:t>
            </w:r>
          </w:p>
        </w:tc>
        <w:tc>
          <w:tcPr>
            <w:tcW w:w="1100" w:type="dxa"/>
            <w:shd w:val="clear" w:color="auto" w:fill="auto"/>
            <w:hideMark/>
          </w:tcPr>
          <w:p w14:paraId="462612E2"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Tak </w:t>
            </w:r>
          </w:p>
        </w:tc>
        <w:tc>
          <w:tcPr>
            <w:tcW w:w="1026" w:type="dxa"/>
          </w:tcPr>
          <w:p w14:paraId="3DAF3E1F"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609700FA" w14:textId="77777777" w:rsidTr="000176E8">
        <w:trPr>
          <w:trHeight w:val="450"/>
        </w:trPr>
        <w:tc>
          <w:tcPr>
            <w:tcW w:w="666" w:type="dxa"/>
            <w:shd w:val="clear" w:color="auto" w:fill="auto"/>
            <w:hideMark/>
          </w:tcPr>
          <w:p w14:paraId="17E627A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lastRenderedPageBreak/>
              <w:t>4</w:t>
            </w:r>
          </w:p>
        </w:tc>
        <w:tc>
          <w:tcPr>
            <w:tcW w:w="7556" w:type="dxa"/>
            <w:shd w:val="clear" w:color="auto" w:fill="auto"/>
            <w:hideMark/>
          </w:tcPr>
          <w:p w14:paraId="738CD2F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Aparat wyposażony we własny zespół napędowy zasilany z akumulatorów, umożliwiający zmotoryzowane przemieszczanie się urządzenia</w:t>
            </w:r>
          </w:p>
        </w:tc>
        <w:tc>
          <w:tcPr>
            <w:tcW w:w="1100" w:type="dxa"/>
            <w:shd w:val="clear" w:color="auto" w:fill="auto"/>
            <w:hideMark/>
          </w:tcPr>
          <w:p w14:paraId="7C8633A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4377A8E4"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1F697DE9" w14:textId="77777777" w:rsidTr="000176E8">
        <w:trPr>
          <w:trHeight w:val="450"/>
        </w:trPr>
        <w:tc>
          <w:tcPr>
            <w:tcW w:w="666" w:type="dxa"/>
            <w:shd w:val="clear" w:color="auto" w:fill="auto"/>
            <w:hideMark/>
          </w:tcPr>
          <w:p w14:paraId="1C0D61F8"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w:t>
            </w:r>
          </w:p>
        </w:tc>
        <w:tc>
          <w:tcPr>
            <w:tcW w:w="7556" w:type="dxa"/>
            <w:shd w:val="clear" w:color="auto" w:fill="auto"/>
            <w:hideMark/>
          </w:tcPr>
          <w:p w14:paraId="4874373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Podłączenie i pełna integracja aparatu z systemem RIS/PACS funkcjonującym u zamawiającego. </w:t>
            </w:r>
          </w:p>
        </w:tc>
        <w:tc>
          <w:tcPr>
            <w:tcW w:w="1100" w:type="dxa"/>
            <w:shd w:val="clear" w:color="auto" w:fill="auto"/>
            <w:hideMark/>
          </w:tcPr>
          <w:p w14:paraId="2D76334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2A9B35BE"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6390FB81" w14:textId="77777777" w:rsidTr="000176E8">
        <w:trPr>
          <w:trHeight w:val="450"/>
        </w:trPr>
        <w:tc>
          <w:tcPr>
            <w:tcW w:w="9322" w:type="dxa"/>
            <w:gridSpan w:val="3"/>
            <w:shd w:val="clear" w:color="auto" w:fill="auto"/>
            <w:hideMark/>
          </w:tcPr>
          <w:p w14:paraId="2D101CDA" w14:textId="77777777" w:rsidR="00CA3405" w:rsidRPr="00CA3405" w:rsidRDefault="00CA3405" w:rsidP="001A7FA7">
            <w:pPr>
              <w:spacing w:before="0" w:after="160" w:line="259" w:lineRule="auto"/>
              <w:jc w:val="center"/>
              <w:rPr>
                <w:rFonts w:ascii="Times New Roman" w:eastAsia="Calibri" w:hAnsi="Times New Roman" w:cs="Times New Roman"/>
                <w:bCs/>
              </w:rPr>
            </w:pPr>
            <w:r w:rsidRPr="00CA3405">
              <w:rPr>
                <w:rFonts w:ascii="Times New Roman" w:eastAsia="Calibri" w:hAnsi="Times New Roman" w:cs="Times New Roman"/>
                <w:bCs/>
              </w:rPr>
              <w:t>GENERATOR WYSOKIEGO NAPIĘCIA</w:t>
            </w:r>
          </w:p>
        </w:tc>
        <w:tc>
          <w:tcPr>
            <w:tcW w:w="1026" w:type="dxa"/>
          </w:tcPr>
          <w:p w14:paraId="5E2F9C6D" w14:textId="77777777" w:rsidR="00CA3405" w:rsidRPr="00CA3405" w:rsidRDefault="00CA3405" w:rsidP="00CA3405">
            <w:pPr>
              <w:spacing w:before="0" w:after="160" w:line="259" w:lineRule="auto"/>
              <w:rPr>
                <w:rFonts w:ascii="Times New Roman" w:eastAsia="Calibri" w:hAnsi="Times New Roman" w:cs="Times New Roman"/>
                <w:bCs/>
              </w:rPr>
            </w:pPr>
          </w:p>
        </w:tc>
      </w:tr>
      <w:tr w:rsidR="00CA3405" w:rsidRPr="00CA3405" w14:paraId="0CB537A7" w14:textId="77777777" w:rsidTr="000176E8">
        <w:trPr>
          <w:trHeight w:val="480"/>
        </w:trPr>
        <w:tc>
          <w:tcPr>
            <w:tcW w:w="666" w:type="dxa"/>
            <w:shd w:val="clear" w:color="auto" w:fill="auto"/>
            <w:hideMark/>
          </w:tcPr>
          <w:p w14:paraId="4C0D7202"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w:t>
            </w:r>
          </w:p>
        </w:tc>
        <w:tc>
          <w:tcPr>
            <w:tcW w:w="7556" w:type="dxa"/>
            <w:shd w:val="clear" w:color="auto" w:fill="auto"/>
            <w:hideMark/>
          </w:tcPr>
          <w:p w14:paraId="3ADB910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Generator typu HF zintegrowany z konsolą technika (wybór programu anatomicznego ustawia automatycznie parametry ekspozycji) </w:t>
            </w:r>
          </w:p>
        </w:tc>
        <w:tc>
          <w:tcPr>
            <w:tcW w:w="1100" w:type="dxa"/>
            <w:shd w:val="clear" w:color="auto" w:fill="auto"/>
            <w:hideMark/>
          </w:tcPr>
          <w:p w14:paraId="14571B9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6CC99710"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24F31925" w14:textId="77777777" w:rsidTr="000176E8">
        <w:trPr>
          <w:trHeight w:val="450"/>
        </w:trPr>
        <w:tc>
          <w:tcPr>
            <w:tcW w:w="666" w:type="dxa"/>
            <w:shd w:val="clear" w:color="auto" w:fill="auto"/>
            <w:hideMark/>
          </w:tcPr>
          <w:p w14:paraId="1F24B871"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7</w:t>
            </w:r>
          </w:p>
        </w:tc>
        <w:tc>
          <w:tcPr>
            <w:tcW w:w="7556" w:type="dxa"/>
            <w:shd w:val="clear" w:color="auto" w:fill="auto"/>
            <w:hideMark/>
          </w:tcPr>
          <w:p w14:paraId="5EC4986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Moc generatora ≥30kW (zgodnie z IEC 60601-2-7 dla 100 ms)</w:t>
            </w:r>
          </w:p>
        </w:tc>
        <w:tc>
          <w:tcPr>
            <w:tcW w:w="1100" w:type="dxa"/>
            <w:shd w:val="clear" w:color="auto" w:fill="auto"/>
            <w:hideMark/>
          </w:tcPr>
          <w:p w14:paraId="37184B1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3A06763F"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39B6E4A9" w14:textId="77777777" w:rsidTr="000176E8">
        <w:trPr>
          <w:trHeight w:val="450"/>
        </w:trPr>
        <w:tc>
          <w:tcPr>
            <w:tcW w:w="666" w:type="dxa"/>
            <w:shd w:val="clear" w:color="auto" w:fill="auto"/>
            <w:hideMark/>
          </w:tcPr>
          <w:p w14:paraId="1D185425"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8</w:t>
            </w:r>
          </w:p>
        </w:tc>
        <w:tc>
          <w:tcPr>
            <w:tcW w:w="7556" w:type="dxa"/>
            <w:shd w:val="clear" w:color="auto" w:fill="auto"/>
            <w:hideMark/>
          </w:tcPr>
          <w:p w14:paraId="4960CFA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Zakres napięciowy ≥ 40 – 125 </w:t>
            </w:r>
            <w:proofErr w:type="spellStart"/>
            <w:r w:rsidRPr="00CA3405">
              <w:rPr>
                <w:rFonts w:ascii="Times New Roman" w:eastAsia="Calibri" w:hAnsi="Times New Roman" w:cs="Times New Roman"/>
              </w:rPr>
              <w:t>kV</w:t>
            </w:r>
            <w:proofErr w:type="spellEnd"/>
          </w:p>
        </w:tc>
        <w:tc>
          <w:tcPr>
            <w:tcW w:w="1100" w:type="dxa"/>
            <w:shd w:val="clear" w:color="auto" w:fill="auto"/>
            <w:hideMark/>
          </w:tcPr>
          <w:p w14:paraId="220B2D0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21CC67CD"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1EBF3BDA" w14:textId="77777777" w:rsidTr="000176E8">
        <w:trPr>
          <w:trHeight w:val="450"/>
        </w:trPr>
        <w:tc>
          <w:tcPr>
            <w:tcW w:w="666" w:type="dxa"/>
            <w:shd w:val="clear" w:color="auto" w:fill="auto"/>
            <w:hideMark/>
          </w:tcPr>
          <w:p w14:paraId="386F0249"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9</w:t>
            </w:r>
          </w:p>
        </w:tc>
        <w:tc>
          <w:tcPr>
            <w:tcW w:w="7556" w:type="dxa"/>
            <w:shd w:val="clear" w:color="auto" w:fill="auto"/>
            <w:hideMark/>
          </w:tcPr>
          <w:p w14:paraId="15B76AA9"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Zakres regulacji iloczynu prądu i czasu ekspozycji ≥ 0,35 – 320 </w:t>
            </w:r>
            <w:proofErr w:type="spellStart"/>
            <w:r w:rsidRPr="00CA3405">
              <w:rPr>
                <w:rFonts w:ascii="Times New Roman" w:eastAsia="Calibri" w:hAnsi="Times New Roman" w:cs="Times New Roman"/>
              </w:rPr>
              <w:t>mAs</w:t>
            </w:r>
            <w:proofErr w:type="spellEnd"/>
          </w:p>
        </w:tc>
        <w:tc>
          <w:tcPr>
            <w:tcW w:w="1100" w:type="dxa"/>
            <w:shd w:val="clear" w:color="auto" w:fill="auto"/>
            <w:hideMark/>
          </w:tcPr>
          <w:p w14:paraId="38839B7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2BEF849D"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71A6BDA0" w14:textId="77777777" w:rsidTr="000176E8">
        <w:trPr>
          <w:trHeight w:val="450"/>
        </w:trPr>
        <w:tc>
          <w:tcPr>
            <w:tcW w:w="666" w:type="dxa"/>
            <w:shd w:val="clear" w:color="auto" w:fill="auto"/>
            <w:hideMark/>
          </w:tcPr>
          <w:p w14:paraId="2967D23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10</w:t>
            </w:r>
          </w:p>
        </w:tc>
        <w:tc>
          <w:tcPr>
            <w:tcW w:w="7556" w:type="dxa"/>
            <w:shd w:val="clear" w:color="auto" w:fill="auto"/>
            <w:hideMark/>
          </w:tcPr>
          <w:p w14:paraId="0EF96945"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Maksymalna wartość prądu lampy (możliwego do uzyskania w aparacie) ≥ 360 </w:t>
            </w:r>
            <w:proofErr w:type="spellStart"/>
            <w:r w:rsidRPr="00CA3405">
              <w:rPr>
                <w:rFonts w:ascii="Times New Roman" w:eastAsia="Calibri" w:hAnsi="Times New Roman" w:cs="Times New Roman"/>
              </w:rPr>
              <w:t>mA</w:t>
            </w:r>
            <w:proofErr w:type="spellEnd"/>
          </w:p>
        </w:tc>
        <w:tc>
          <w:tcPr>
            <w:tcW w:w="1100" w:type="dxa"/>
            <w:shd w:val="clear" w:color="auto" w:fill="auto"/>
            <w:hideMark/>
          </w:tcPr>
          <w:p w14:paraId="1148404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1BD5BC55"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79FBEADC" w14:textId="77777777" w:rsidTr="000176E8">
        <w:trPr>
          <w:trHeight w:val="450"/>
        </w:trPr>
        <w:tc>
          <w:tcPr>
            <w:tcW w:w="666" w:type="dxa"/>
            <w:shd w:val="clear" w:color="auto" w:fill="auto"/>
            <w:hideMark/>
          </w:tcPr>
          <w:p w14:paraId="24C59E89"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11</w:t>
            </w:r>
          </w:p>
        </w:tc>
        <w:tc>
          <w:tcPr>
            <w:tcW w:w="7556" w:type="dxa"/>
            <w:shd w:val="clear" w:color="auto" w:fill="auto"/>
            <w:hideMark/>
          </w:tcPr>
          <w:p w14:paraId="4C5FA78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Najkrótszy czas ekspozycji  ≤ 1 ms</w:t>
            </w:r>
          </w:p>
        </w:tc>
        <w:tc>
          <w:tcPr>
            <w:tcW w:w="1100" w:type="dxa"/>
            <w:shd w:val="clear" w:color="auto" w:fill="auto"/>
            <w:hideMark/>
          </w:tcPr>
          <w:p w14:paraId="0CAB34B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1F116928"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57EB0C44" w14:textId="77777777" w:rsidTr="000176E8">
        <w:trPr>
          <w:trHeight w:val="450"/>
        </w:trPr>
        <w:tc>
          <w:tcPr>
            <w:tcW w:w="666" w:type="dxa"/>
            <w:shd w:val="clear" w:color="auto" w:fill="auto"/>
            <w:hideMark/>
          </w:tcPr>
          <w:p w14:paraId="506DF720"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12</w:t>
            </w:r>
          </w:p>
        </w:tc>
        <w:tc>
          <w:tcPr>
            <w:tcW w:w="7556" w:type="dxa"/>
            <w:shd w:val="clear" w:color="auto" w:fill="auto"/>
            <w:hideMark/>
          </w:tcPr>
          <w:p w14:paraId="25AE748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Ręczna nastawa parametrów ekspozycji związana z wyborem projekcji za pomocą dotykowego monitora LCD konsoli technika</w:t>
            </w:r>
          </w:p>
        </w:tc>
        <w:tc>
          <w:tcPr>
            <w:tcW w:w="1100" w:type="dxa"/>
            <w:shd w:val="clear" w:color="auto" w:fill="auto"/>
            <w:hideMark/>
          </w:tcPr>
          <w:p w14:paraId="30B9E43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66760001"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12463CDE" w14:textId="77777777" w:rsidTr="000176E8">
        <w:trPr>
          <w:trHeight w:val="450"/>
        </w:trPr>
        <w:tc>
          <w:tcPr>
            <w:tcW w:w="666" w:type="dxa"/>
            <w:shd w:val="clear" w:color="auto" w:fill="auto"/>
            <w:hideMark/>
          </w:tcPr>
          <w:p w14:paraId="6F4267B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13</w:t>
            </w:r>
          </w:p>
        </w:tc>
        <w:tc>
          <w:tcPr>
            <w:tcW w:w="7556" w:type="dxa"/>
            <w:shd w:val="clear" w:color="auto" w:fill="auto"/>
            <w:hideMark/>
          </w:tcPr>
          <w:p w14:paraId="6192B219"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Zasilanie 230V +/- 10%, 50Hz ze standardowego gniazdka sieciowego </w:t>
            </w:r>
          </w:p>
        </w:tc>
        <w:tc>
          <w:tcPr>
            <w:tcW w:w="1100" w:type="dxa"/>
            <w:shd w:val="clear" w:color="auto" w:fill="auto"/>
            <w:hideMark/>
          </w:tcPr>
          <w:p w14:paraId="53C74D69"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1FF1974E"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05821001" w14:textId="77777777" w:rsidTr="000176E8">
        <w:trPr>
          <w:trHeight w:val="450"/>
        </w:trPr>
        <w:tc>
          <w:tcPr>
            <w:tcW w:w="666" w:type="dxa"/>
            <w:shd w:val="clear" w:color="auto" w:fill="auto"/>
            <w:hideMark/>
          </w:tcPr>
          <w:p w14:paraId="2B99C699"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14</w:t>
            </w:r>
          </w:p>
        </w:tc>
        <w:tc>
          <w:tcPr>
            <w:tcW w:w="7556" w:type="dxa"/>
            <w:shd w:val="clear" w:color="auto" w:fill="auto"/>
            <w:hideMark/>
          </w:tcPr>
          <w:p w14:paraId="4564AD0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Możliwość wyzwalania ekspozycji za pomocą kabla o długości ≥2,5m oraz możliwość ekspozycji z  bezprzewodowego pilota umożliwiającego wyzwolenie z odległości co najmniej 5m.</w:t>
            </w:r>
          </w:p>
        </w:tc>
        <w:tc>
          <w:tcPr>
            <w:tcW w:w="1100" w:type="dxa"/>
            <w:shd w:val="clear" w:color="auto" w:fill="auto"/>
            <w:hideMark/>
          </w:tcPr>
          <w:p w14:paraId="424ED06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Tak, podać </w:t>
            </w:r>
          </w:p>
        </w:tc>
        <w:tc>
          <w:tcPr>
            <w:tcW w:w="1026" w:type="dxa"/>
          </w:tcPr>
          <w:p w14:paraId="649D66EA"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095B73FE" w14:textId="77777777" w:rsidTr="000176E8">
        <w:trPr>
          <w:trHeight w:val="450"/>
        </w:trPr>
        <w:tc>
          <w:tcPr>
            <w:tcW w:w="666" w:type="dxa"/>
            <w:shd w:val="clear" w:color="auto" w:fill="auto"/>
            <w:hideMark/>
          </w:tcPr>
          <w:p w14:paraId="69ACA68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15</w:t>
            </w:r>
          </w:p>
        </w:tc>
        <w:tc>
          <w:tcPr>
            <w:tcW w:w="7556" w:type="dxa"/>
            <w:shd w:val="clear" w:color="auto" w:fill="auto"/>
            <w:hideMark/>
          </w:tcPr>
          <w:p w14:paraId="1F7DF47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Możliwość wykonania ekspozycji poprzez akumulatorowe zasilanie generatora.</w:t>
            </w:r>
          </w:p>
        </w:tc>
        <w:tc>
          <w:tcPr>
            <w:tcW w:w="1100" w:type="dxa"/>
            <w:shd w:val="clear" w:color="auto" w:fill="auto"/>
            <w:hideMark/>
          </w:tcPr>
          <w:p w14:paraId="3E186E7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4A53BBE1"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4151BC6D" w14:textId="77777777" w:rsidTr="000176E8">
        <w:trPr>
          <w:trHeight w:val="450"/>
        </w:trPr>
        <w:tc>
          <w:tcPr>
            <w:tcW w:w="9322" w:type="dxa"/>
            <w:gridSpan w:val="3"/>
            <w:shd w:val="clear" w:color="auto" w:fill="auto"/>
            <w:hideMark/>
          </w:tcPr>
          <w:p w14:paraId="147D952B" w14:textId="77777777" w:rsidR="00CA3405" w:rsidRPr="00CA3405" w:rsidRDefault="00CA3405" w:rsidP="001A7FA7">
            <w:pPr>
              <w:spacing w:before="0" w:after="160" w:line="259" w:lineRule="auto"/>
              <w:jc w:val="center"/>
              <w:rPr>
                <w:rFonts w:ascii="Times New Roman" w:eastAsia="Calibri" w:hAnsi="Times New Roman" w:cs="Times New Roman"/>
                <w:bCs/>
              </w:rPr>
            </w:pPr>
            <w:r w:rsidRPr="00CA3405">
              <w:rPr>
                <w:rFonts w:ascii="Times New Roman" w:eastAsia="Calibri" w:hAnsi="Times New Roman" w:cs="Times New Roman"/>
                <w:bCs/>
              </w:rPr>
              <w:t>LAMPA RTG</w:t>
            </w:r>
          </w:p>
        </w:tc>
        <w:tc>
          <w:tcPr>
            <w:tcW w:w="1026" w:type="dxa"/>
          </w:tcPr>
          <w:p w14:paraId="30D04772" w14:textId="77777777" w:rsidR="00CA3405" w:rsidRPr="00CA3405" w:rsidRDefault="00CA3405" w:rsidP="00CA3405">
            <w:pPr>
              <w:spacing w:before="0" w:after="160" w:line="259" w:lineRule="auto"/>
              <w:rPr>
                <w:rFonts w:ascii="Times New Roman" w:eastAsia="Calibri" w:hAnsi="Times New Roman" w:cs="Times New Roman"/>
                <w:bCs/>
              </w:rPr>
            </w:pPr>
          </w:p>
        </w:tc>
      </w:tr>
      <w:tr w:rsidR="00CA3405" w:rsidRPr="00CA3405" w14:paraId="041D8741" w14:textId="77777777" w:rsidTr="000176E8">
        <w:trPr>
          <w:trHeight w:val="450"/>
        </w:trPr>
        <w:tc>
          <w:tcPr>
            <w:tcW w:w="666" w:type="dxa"/>
            <w:shd w:val="clear" w:color="auto" w:fill="auto"/>
            <w:hideMark/>
          </w:tcPr>
          <w:p w14:paraId="77B67D88"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16</w:t>
            </w:r>
          </w:p>
        </w:tc>
        <w:tc>
          <w:tcPr>
            <w:tcW w:w="7556" w:type="dxa"/>
            <w:shd w:val="clear" w:color="auto" w:fill="auto"/>
            <w:hideMark/>
          </w:tcPr>
          <w:p w14:paraId="2EFAC5B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Lampa jedno- lub dwuogniskowa z wirującą anodą</w:t>
            </w:r>
          </w:p>
        </w:tc>
        <w:tc>
          <w:tcPr>
            <w:tcW w:w="1100" w:type="dxa"/>
            <w:shd w:val="clear" w:color="auto" w:fill="auto"/>
            <w:hideMark/>
          </w:tcPr>
          <w:p w14:paraId="6580BCE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16DBAA36"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3DC33B6A" w14:textId="77777777" w:rsidTr="000176E8">
        <w:trPr>
          <w:trHeight w:val="450"/>
        </w:trPr>
        <w:tc>
          <w:tcPr>
            <w:tcW w:w="666" w:type="dxa"/>
            <w:shd w:val="clear" w:color="auto" w:fill="auto"/>
            <w:hideMark/>
          </w:tcPr>
          <w:p w14:paraId="7BDA6D7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17</w:t>
            </w:r>
          </w:p>
        </w:tc>
        <w:tc>
          <w:tcPr>
            <w:tcW w:w="7556" w:type="dxa"/>
            <w:shd w:val="clear" w:color="auto" w:fill="auto"/>
            <w:hideMark/>
          </w:tcPr>
          <w:p w14:paraId="05A6C94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Wielkość największego ogniska ≤ 1.3</w:t>
            </w:r>
          </w:p>
        </w:tc>
        <w:tc>
          <w:tcPr>
            <w:tcW w:w="1100" w:type="dxa"/>
            <w:shd w:val="clear" w:color="auto" w:fill="auto"/>
            <w:hideMark/>
          </w:tcPr>
          <w:p w14:paraId="6A834D5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4A3A6861"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615A801F" w14:textId="77777777" w:rsidTr="000176E8">
        <w:trPr>
          <w:trHeight w:val="450"/>
        </w:trPr>
        <w:tc>
          <w:tcPr>
            <w:tcW w:w="666" w:type="dxa"/>
            <w:shd w:val="clear" w:color="auto" w:fill="auto"/>
            <w:hideMark/>
          </w:tcPr>
          <w:p w14:paraId="05CB13C0"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18</w:t>
            </w:r>
          </w:p>
        </w:tc>
        <w:tc>
          <w:tcPr>
            <w:tcW w:w="7556" w:type="dxa"/>
            <w:shd w:val="clear" w:color="auto" w:fill="auto"/>
            <w:hideMark/>
          </w:tcPr>
          <w:p w14:paraId="5AC14FB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Pojemność cieplna anody ≥ 120kHU</w:t>
            </w:r>
          </w:p>
        </w:tc>
        <w:tc>
          <w:tcPr>
            <w:tcW w:w="1100" w:type="dxa"/>
            <w:shd w:val="clear" w:color="auto" w:fill="auto"/>
            <w:hideMark/>
          </w:tcPr>
          <w:p w14:paraId="451CFF32"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0476EC79"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352DBD61" w14:textId="77777777" w:rsidTr="000176E8">
        <w:trPr>
          <w:trHeight w:val="450"/>
        </w:trPr>
        <w:tc>
          <w:tcPr>
            <w:tcW w:w="666" w:type="dxa"/>
            <w:shd w:val="clear" w:color="auto" w:fill="auto"/>
            <w:hideMark/>
          </w:tcPr>
          <w:p w14:paraId="67F21ED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19</w:t>
            </w:r>
          </w:p>
        </w:tc>
        <w:tc>
          <w:tcPr>
            <w:tcW w:w="7556" w:type="dxa"/>
            <w:shd w:val="clear" w:color="auto" w:fill="auto"/>
            <w:hideMark/>
          </w:tcPr>
          <w:p w14:paraId="4E97234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Pojemność cieplna kołpaka ≥ 1,0 MH</w:t>
            </w:r>
          </w:p>
        </w:tc>
        <w:tc>
          <w:tcPr>
            <w:tcW w:w="1100" w:type="dxa"/>
            <w:shd w:val="clear" w:color="auto" w:fill="auto"/>
            <w:hideMark/>
          </w:tcPr>
          <w:p w14:paraId="17316BE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5E065D14"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1667FDF3" w14:textId="77777777" w:rsidTr="000176E8">
        <w:trPr>
          <w:trHeight w:val="450"/>
        </w:trPr>
        <w:tc>
          <w:tcPr>
            <w:tcW w:w="666" w:type="dxa"/>
            <w:shd w:val="clear" w:color="auto" w:fill="auto"/>
            <w:hideMark/>
          </w:tcPr>
          <w:p w14:paraId="36C70868"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20</w:t>
            </w:r>
          </w:p>
        </w:tc>
        <w:tc>
          <w:tcPr>
            <w:tcW w:w="7556" w:type="dxa"/>
            <w:shd w:val="clear" w:color="auto" w:fill="auto"/>
            <w:hideMark/>
          </w:tcPr>
          <w:p w14:paraId="0C9A534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Prędkość obrotów anody ≥ 8000 </w:t>
            </w:r>
            <w:proofErr w:type="spellStart"/>
            <w:r w:rsidRPr="00CA3405">
              <w:rPr>
                <w:rFonts w:ascii="Times New Roman" w:eastAsia="Calibri" w:hAnsi="Times New Roman" w:cs="Times New Roman"/>
              </w:rPr>
              <w:t>obr</w:t>
            </w:r>
            <w:proofErr w:type="spellEnd"/>
            <w:r w:rsidRPr="00CA3405">
              <w:rPr>
                <w:rFonts w:ascii="Times New Roman" w:eastAsia="Calibri" w:hAnsi="Times New Roman" w:cs="Times New Roman"/>
              </w:rPr>
              <w:t>/min</w:t>
            </w:r>
          </w:p>
        </w:tc>
        <w:tc>
          <w:tcPr>
            <w:tcW w:w="1100" w:type="dxa"/>
            <w:shd w:val="clear" w:color="auto" w:fill="auto"/>
            <w:hideMark/>
          </w:tcPr>
          <w:p w14:paraId="177987F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2C60BE0F"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4744F725" w14:textId="77777777" w:rsidTr="000176E8">
        <w:trPr>
          <w:trHeight w:val="450"/>
        </w:trPr>
        <w:tc>
          <w:tcPr>
            <w:tcW w:w="666" w:type="dxa"/>
            <w:shd w:val="clear" w:color="auto" w:fill="auto"/>
            <w:hideMark/>
          </w:tcPr>
          <w:p w14:paraId="2E86051B"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21</w:t>
            </w:r>
          </w:p>
        </w:tc>
        <w:tc>
          <w:tcPr>
            <w:tcW w:w="7556" w:type="dxa"/>
            <w:shd w:val="clear" w:color="auto" w:fill="auto"/>
            <w:hideMark/>
          </w:tcPr>
          <w:p w14:paraId="667EAEA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Zakres kątów obrotu kolimatora min. +/-90°</w:t>
            </w:r>
          </w:p>
        </w:tc>
        <w:tc>
          <w:tcPr>
            <w:tcW w:w="1100" w:type="dxa"/>
            <w:shd w:val="clear" w:color="auto" w:fill="auto"/>
            <w:hideMark/>
          </w:tcPr>
          <w:p w14:paraId="24FE3DD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489640E9"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38B9A675" w14:textId="77777777" w:rsidTr="000176E8">
        <w:trPr>
          <w:trHeight w:val="450"/>
        </w:trPr>
        <w:tc>
          <w:tcPr>
            <w:tcW w:w="666" w:type="dxa"/>
            <w:shd w:val="clear" w:color="auto" w:fill="auto"/>
            <w:hideMark/>
          </w:tcPr>
          <w:p w14:paraId="3BCA31B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22</w:t>
            </w:r>
          </w:p>
        </w:tc>
        <w:tc>
          <w:tcPr>
            <w:tcW w:w="7556" w:type="dxa"/>
            <w:shd w:val="clear" w:color="auto" w:fill="auto"/>
            <w:hideMark/>
          </w:tcPr>
          <w:p w14:paraId="56E2FDB2"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Wbudowany lub zamontowany na szynach kolimatora dawkomierz DAP zintegrowany z DICOM</w:t>
            </w:r>
          </w:p>
        </w:tc>
        <w:tc>
          <w:tcPr>
            <w:tcW w:w="1100" w:type="dxa"/>
            <w:shd w:val="clear" w:color="auto" w:fill="auto"/>
            <w:hideMark/>
          </w:tcPr>
          <w:p w14:paraId="5D2B6DE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66251C40"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271FF29B" w14:textId="77777777" w:rsidTr="000176E8">
        <w:trPr>
          <w:trHeight w:val="450"/>
        </w:trPr>
        <w:tc>
          <w:tcPr>
            <w:tcW w:w="666" w:type="dxa"/>
            <w:shd w:val="clear" w:color="auto" w:fill="auto"/>
            <w:hideMark/>
          </w:tcPr>
          <w:p w14:paraId="45339CD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23</w:t>
            </w:r>
          </w:p>
        </w:tc>
        <w:tc>
          <w:tcPr>
            <w:tcW w:w="7556" w:type="dxa"/>
            <w:shd w:val="clear" w:color="auto" w:fill="auto"/>
            <w:hideMark/>
          </w:tcPr>
          <w:p w14:paraId="6815934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Maksymalny zasięg ramienia – odległość ognisko- kolumna aparatu ≥120 cm</w:t>
            </w:r>
          </w:p>
        </w:tc>
        <w:tc>
          <w:tcPr>
            <w:tcW w:w="1100" w:type="dxa"/>
            <w:shd w:val="clear" w:color="auto" w:fill="auto"/>
            <w:hideMark/>
          </w:tcPr>
          <w:p w14:paraId="1EBF6E6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30FAF89A"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2B9C040B" w14:textId="77777777" w:rsidTr="000176E8">
        <w:trPr>
          <w:trHeight w:val="450"/>
        </w:trPr>
        <w:tc>
          <w:tcPr>
            <w:tcW w:w="666" w:type="dxa"/>
            <w:shd w:val="clear" w:color="auto" w:fill="auto"/>
            <w:hideMark/>
          </w:tcPr>
          <w:p w14:paraId="0FAAE2C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24</w:t>
            </w:r>
          </w:p>
        </w:tc>
        <w:tc>
          <w:tcPr>
            <w:tcW w:w="7556" w:type="dxa"/>
            <w:shd w:val="clear" w:color="auto" w:fill="auto"/>
            <w:hideMark/>
          </w:tcPr>
          <w:p w14:paraId="29CB98A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Filtracja odpowiednik min. 1mm Al.+ 0,1mm Cu </w:t>
            </w:r>
          </w:p>
        </w:tc>
        <w:tc>
          <w:tcPr>
            <w:tcW w:w="1100" w:type="dxa"/>
            <w:shd w:val="clear" w:color="auto" w:fill="auto"/>
            <w:hideMark/>
          </w:tcPr>
          <w:p w14:paraId="02AD2C9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48958855"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2C2A79BB" w14:textId="77777777" w:rsidTr="000176E8">
        <w:trPr>
          <w:trHeight w:val="450"/>
        </w:trPr>
        <w:tc>
          <w:tcPr>
            <w:tcW w:w="666" w:type="dxa"/>
            <w:shd w:val="clear" w:color="auto" w:fill="auto"/>
          </w:tcPr>
          <w:p w14:paraId="1B53D857"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25</w:t>
            </w:r>
          </w:p>
        </w:tc>
        <w:tc>
          <w:tcPr>
            <w:tcW w:w="7556" w:type="dxa"/>
            <w:shd w:val="clear" w:color="auto" w:fill="auto"/>
          </w:tcPr>
          <w:p w14:paraId="7A9F39E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Miarka i filtr pediatryczny</w:t>
            </w:r>
          </w:p>
        </w:tc>
        <w:tc>
          <w:tcPr>
            <w:tcW w:w="1100" w:type="dxa"/>
            <w:shd w:val="clear" w:color="auto" w:fill="auto"/>
          </w:tcPr>
          <w:p w14:paraId="497C300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3C4B3484"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22DAFFEC" w14:textId="77777777" w:rsidTr="000176E8">
        <w:trPr>
          <w:trHeight w:val="450"/>
        </w:trPr>
        <w:tc>
          <w:tcPr>
            <w:tcW w:w="9322" w:type="dxa"/>
            <w:gridSpan w:val="3"/>
            <w:shd w:val="clear" w:color="auto" w:fill="auto"/>
            <w:hideMark/>
          </w:tcPr>
          <w:p w14:paraId="748CC33D" w14:textId="77777777" w:rsidR="00CA3405" w:rsidRPr="00CA3405" w:rsidRDefault="00CA3405" w:rsidP="001A7FA7">
            <w:pPr>
              <w:spacing w:before="0" w:after="160" w:line="259" w:lineRule="auto"/>
              <w:jc w:val="center"/>
              <w:rPr>
                <w:rFonts w:ascii="Times New Roman" w:eastAsia="Calibri" w:hAnsi="Times New Roman" w:cs="Times New Roman"/>
                <w:bCs/>
              </w:rPr>
            </w:pPr>
            <w:r w:rsidRPr="00CA3405">
              <w:rPr>
                <w:rFonts w:ascii="Times New Roman" w:eastAsia="Calibri" w:hAnsi="Times New Roman" w:cs="Times New Roman"/>
                <w:bCs/>
              </w:rPr>
              <w:lastRenderedPageBreak/>
              <w:t>KOLUMNA I STATYW APARATU</w:t>
            </w:r>
          </w:p>
        </w:tc>
        <w:tc>
          <w:tcPr>
            <w:tcW w:w="1026" w:type="dxa"/>
          </w:tcPr>
          <w:p w14:paraId="572ADFDD" w14:textId="77777777" w:rsidR="00CA3405" w:rsidRPr="00CA3405" w:rsidRDefault="00CA3405" w:rsidP="00CA3405">
            <w:pPr>
              <w:spacing w:before="0" w:after="160" w:line="259" w:lineRule="auto"/>
              <w:rPr>
                <w:rFonts w:ascii="Times New Roman" w:eastAsia="Calibri" w:hAnsi="Times New Roman" w:cs="Times New Roman"/>
                <w:bCs/>
              </w:rPr>
            </w:pPr>
          </w:p>
        </w:tc>
      </w:tr>
      <w:tr w:rsidR="00CA3405" w:rsidRPr="00CA3405" w14:paraId="5BD2ABA4" w14:textId="77777777" w:rsidTr="000176E8">
        <w:trPr>
          <w:trHeight w:val="450"/>
        </w:trPr>
        <w:tc>
          <w:tcPr>
            <w:tcW w:w="666" w:type="dxa"/>
            <w:shd w:val="clear" w:color="auto" w:fill="auto"/>
            <w:hideMark/>
          </w:tcPr>
          <w:p w14:paraId="4698C405"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26</w:t>
            </w:r>
          </w:p>
        </w:tc>
        <w:tc>
          <w:tcPr>
            <w:tcW w:w="7556" w:type="dxa"/>
            <w:shd w:val="clear" w:color="auto" w:fill="auto"/>
            <w:hideMark/>
          </w:tcPr>
          <w:p w14:paraId="6DA4D20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Konstrukcja kolumny – ułatwienia w utrzymywaniu aparatu w czystości  (Wszystkie kable do lampy ukryte wewnątrz ramienia)</w:t>
            </w:r>
          </w:p>
        </w:tc>
        <w:tc>
          <w:tcPr>
            <w:tcW w:w="1100" w:type="dxa"/>
            <w:shd w:val="clear" w:color="auto" w:fill="auto"/>
            <w:hideMark/>
          </w:tcPr>
          <w:p w14:paraId="6719303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4C5B0B70"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CA9EB5B" w14:textId="77777777" w:rsidTr="000176E8">
        <w:trPr>
          <w:trHeight w:val="450"/>
        </w:trPr>
        <w:tc>
          <w:tcPr>
            <w:tcW w:w="666" w:type="dxa"/>
            <w:shd w:val="clear" w:color="auto" w:fill="auto"/>
            <w:hideMark/>
          </w:tcPr>
          <w:p w14:paraId="3C0F9842"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27</w:t>
            </w:r>
          </w:p>
        </w:tc>
        <w:tc>
          <w:tcPr>
            <w:tcW w:w="7556" w:type="dxa"/>
            <w:shd w:val="clear" w:color="auto" w:fill="auto"/>
            <w:hideMark/>
          </w:tcPr>
          <w:p w14:paraId="3D50E21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Antybakteryjna powłoka na obudowie aparatu</w:t>
            </w:r>
          </w:p>
        </w:tc>
        <w:tc>
          <w:tcPr>
            <w:tcW w:w="1100" w:type="dxa"/>
            <w:shd w:val="clear" w:color="auto" w:fill="auto"/>
            <w:hideMark/>
          </w:tcPr>
          <w:p w14:paraId="62FF269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717911B9"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1377769" w14:textId="77777777" w:rsidTr="000176E8">
        <w:trPr>
          <w:trHeight w:val="450"/>
        </w:trPr>
        <w:tc>
          <w:tcPr>
            <w:tcW w:w="666" w:type="dxa"/>
            <w:shd w:val="clear" w:color="auto" w:fill="auto"/>
            <w:hideMark/>
          </w:tcPr>
          <w:p w14:paraId="2DB6D35B"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28</w:t>
            </w:r>
          </w:p>
        </w:tc>
        <w:tc>
          <w:tcPr>
            <w:tcW w:w="7556" w:type="dxa"/>
            <w:shd w:val="clear" w:color="auto" w:fill="auto"/>
            <w:hideMark/>
          </w:tcPr>
          <w:p w14:paraId="59D726F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Maksymalna długość aparatu w pozycji transportowej ≤140cm</w:t>
            </w:r>
          </w:p>
        </w:tc>
        <w:tc>
          <w:tcPr>
            <w:tcW w:w="1100" w:type="dxa"/>
            <w:shd w:val="clear" w:color="auto" w:fill="auto"/>
            <w:hideMark/>
          </w:tcPr>
          <w:p w14:paraId="2DFEDAE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25217FFB"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307EF587" w14:textId="77777777" w:rsidTr="000176E8">
        <w:trPr>
          <w:trHeight w:val="450"/>
        </w:trPr>
        <w:tc>
          <w:tcPr>
            <w:tcW w:w="666" w:type="dxa"/>
            <w:shd w:val="clear" w:color="auto" w:fill="auto"/>
            <w:hideMark/>
          </w:tcPr>
          <w:p w14:paraId="17ECA59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29</w:t>
            </w:r>
          </w:p>
        </w:tc>
        <w:tc>
          <w:tcPr>
            <w:tcW w:w="7556" w:type="dxa"/>
            <w:shd w:val="clear" w:color="auto" w:fill="auto"/>
            <w:hideMark/>
          </w:tcPr>
          <w:p w14:paraId="6C99D019"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Maksymalna szerokość aparatu w pozycji transportowej ≤60cm</w:t>
            </w:r>
          </w:p>
        </w:tc>
        <w:tc>
          <w:tcPr>
            <w:tcW w:w="1100" w:type="dxa"/>
            <w:shd w:val="clear" w:color="auto" w:fill="auto"/>
            <w:hideMark/>
          </w:tcPr>
          <w:p w14:paraId="63D1300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6B2CCB45"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35F89761" w14:textId="77777777" w:rsidTr="000176E8">
        <w:trPr>
          <w:trHeight w:val="450"/>
        </w:trPr>
        <w:tc>
          <w:tcPr>
            <w:tcW w:w="666" w:type="dxa"/>
            <w:shd w:val="clear" w:color="auto" w:fill="auto"/>
            <w:hideMark/>
          </w:tcPr>
          <w:p w14:paraId="119DFF68"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30</w:t>
            </w:r>
          </w:p>
        </w:tc>
        <w:tc>
          <w:tcPr>
            <w:tcW w:w="7556" w:type="dxa"/>
            <w:shd w:val="clear" w:color="auto" w:fill="auto"/>
            <w:hideMark/>
          </w:tcPr>
          <w:p w14:paraId="755BF79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Zakres obrotu kołpaka lampy wokół osi poziomej  ≥ +/- 130°</w:t>
            </w:r>
          </w:p>
        </w:tc>
        <w:tc>
          <w:tcPr>
            <w:tcW w:w="1100" w:type="dxa"/>
            <w:shd w:val="clear" w:color="auto" w:fill="auto"/>
            <w:hideMark/>
          </w:tcPr>
          <w:p w14:paraId="64357E1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73343C4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704558F" w14:textId="77777777" w:rsidTr="000176E8">
        <w:trPr>
          <w:trHeight w:val="450"/>
        </w:trPr>
        <w:tc>
          <w:tcPr>
            <w:tcW w:w="666" w:type="dxa"/>
            <w:shd w:val="clear" w:color="auto" w:fill="auto"/>
            <w:hideMark/>
          </w:tcPr>
          <w:p w14:paraId="1CD43131"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31</w:t>
            </w:r>
          </w:p>
        </w:tc>
        <w:tc>
          <w:tcPr>
            <w:tcW w:w="7556" w:type="dxa"/>
            <w:shd w:val="clear" w:color="auto" w:fill="auto"/>
            <w:hideMark/>
          </w:tcPr>
          <w:p w14:paraId="136FED2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Zakres obrotu kolumny lampy wokół osi pionowej ≥ +/- 90°</w:t>
            </w:r>
          </w:p>
        </w:tc>
        <w:tc>
          <w:tcPr>
            <w:tcW w:w="1100" w:type="dxa"/>
            <w:shd w:val="clear" w:color="auto" w:fill="auto"/>
            <w:hideMark/>
          </w:tcPr>
          <w:p w14:paraId="47EAE962"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1A082F1E"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5CCB22AB" w14:textId="77777777" w:rsidTr="000176E8">
        <w:trPr>
          <w:trHeight w:val="450"/>
        </w:trPr>
        <w:tc>
          <w:tcPr>
            <w:tcW w:w="666" w:type="dxa"/>
            <w:shd w:val="clear" w:color="auto" w:fill="auto"/>
            <w:hideMark/>
          </w:tcPr>
          <w:p w14:paraId="0C53299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32</w:t>
            </w:r>
          </w:p>
        </w:tc>
        <w:tc>
          <w:tcPr>
            <w:tcW w:w="7556" w:type="dxa"/>
            <w:shd w:val="clear" w:color="auto" w:fill="auto"/>
            <w:hideMark/>
          </w:tcPr>
          <w:p w14:paraId="6D703DA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Zakres pochylania kołpaka lampy min. +90° do -10°</w:t>
            </w:r>
          </w:p>
        </w:tc>
        <w:tc>
          <w:tcPr>
            <w:tcW w:w="1100" w:type="dxa"/>
            <w:shd w:val="clear" w:color="auto" w:fill="auto"/>
            <w:hideMark/>
          </w:tcPr>
          <w:p w14:paraId="05F9424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467049C7"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6F90F8AF" w14:textId="77777777" w:rsidTr="000176E8">
        <w:trPr>
          <w:trHeight w:val="450"/>
        </w:trPr>
        <w:tc>
          <w:tcPr>
            <w:tcW w:w="666" w:type="dxa"/>
            <w:shd w:val="clear" w:color="auto" w:fill="auto"/>
            <w:hideMark/>
          </w:tcPr>
          <w:p w14:paraId="77FDEFFB"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33</w:t>
            </w:r>
          </w:p>
        </w:tc>
        <w:tc>
          <w:tcPr>
            <w:tcW w:w="7556" w:type="dxa"/>
            <w:shd w:val="clear" w:color="auto" w:fill="auto"/>
            <w:hideMark/>
          </w:tcPr>
          <w:p w14:paraId="63EC65AB"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Maksymalna możliwa do uzyskania wysokość ogniska lampy nad podłogą ≥ 200cm</w:t>
            </w:r>
          </w:p>
        </w:tc>
        <w:tc>
          <w:tcPr>
            <w:tcW w:w="1100" w:type="dxa"/>
            <w:shd w:val="clear" w:color="auto" w:fill="auto"/>
            <w:hideMark/>
          </w:tcPr>
          <w:p w14:paraId="7F054A2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08F9BB3E"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F82838E" w14:textId="77777777" w:rsidTr="000176E8">
        <w:trPr>
          <w:trHeight w:val="450"/>
        </w:trPr>
        <w:tc>
          <w:tcPr>
            <w:tcW w:w="666" w:type="dxa"/>
            <w:shd w:val="clear" w:color="auto" w:fill="auto"/>
            <w:hideMark/>
          </w:tcPr>
          <w:p w14:paraId="27A15680"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34</w:t>
            </w:r>
          </w:p>
        </w:tc>
        <w:tc>
          <w:tcPr>
            <w:tcW w:w="7556" w:type="dxa"/>
            <w:shd w:val="clear" w:color="auto" w:fill="auto"/>
            <w:hideMark/>
          </w:tcPr>
          <w:p w14:paraId="738028F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Minimalna możliwa do uzyskania wysokość ogniska lampy nad podłogą ≤ 70cm</w:t>
            </w:r>
          </w:p>
        </w:tc>
        <w:tc>
          <w:tcPr>
            <w:tcW w:w="1100" w:type="dxa"/>
            <w:shd w:val="clear" w:color="auto" w:fill="auto"/>
            <w:hideMark/>
          </w:tcPr>
          <w:p w14:paraId="16B07BF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0B90DD3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723908B2" w14:textId="77777777" w:rsidTr="000176E8">
        <w:trPr>
          <w:trHeight w:val="450"/>
        </w:trPr>
        <w:tc>
          <w:tcPr>
            <w:tcW w:w="666" w:type="dxa"/>
            <w:shd w:val="clear" w:color="auto" w:fill="auto"/>
            <w:hideMark/>
          </w:tcPr>
          <w:p w14:paraId="5CFDC7DC"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35</w:t>
            </w:r>
          </w:p>
        </w:tc>
        <w:tc>
          <w:tcPr>
            <w:tcW w:w="7556" w:type="dxa"/>
            <w:shd w:val="clear" w:color="auto" w:fill="auto"/>
            <w:hideMark/>
          </w:tcPr>
          <w:p w14:paraId="0EE924A2"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Możliwość przemieszczania systemu przy rozładowanych akumulatorach aparatu (po zwolnieniu blokady)</w:t>
            </w:r>
          </w:p>
        </w:tc>
        <w:tc>
          <w:tcPr>
            <w:tcW w:w="1100" w:type="dxa"/>
            <w:shd w:val="clear" w:color="auto" w:fill="auto"/>
            <w:hideMark/>
          </w:tcPr>
          <w:p w14:paraId="212F08E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24768780"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19CFA3D6" w14:textId="77777777" w:rsidTr="000176E8">
        <w:trPr>
          <w:trHeight w:val="450"/>
        </w:trPr>
        <w:tc>
          <w:tcPr>
            <w:tcW w:w="666" w:type="dxa"/>
            <w:shd w:val="clear" w:color="auto" w:fill="auto"/>
            <w:hideMark/>
          </w:tcPr>
          <w:p w14:paraId="110F94A5"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36</w:t>
            </w:r>
          </w:p>
        </w:tc>
        <w:tc>
          <w:tcPr>
            <w:tcW w:w="7556" w:type="dxa"/>
            <w:shd w:val="clear" w:color="auto" w:fill="auto"/>
            <w:hideMark/>
          </w:tcPr>
          <w:p w14:paraId="1DC63AB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Masa aparatu łącznie z akumulatorami ≤ 400 kg </w:t>
            </w:r>
          </w:p>
        </w:tc>
        <w:tc>
          <w:tcPr>
            <w:tcW w:w="1100" w:type="dxa"/>
            <w:shd w:val="clear" w:color="auto" w:fill="auto"/>
            <w:hideMark/>
          </w:tcPr>
          <w:p w14:paraId="58C7178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 podać</w:t>
            </w:r>
          </w:p>
        </w:tc>
        <w:tc>
          <w:tcPr>
            <w:tcW w:w="1026" w:type="dxa"/>
          </w:tcPr>
          <w:p w14:paraId="68DDA353"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2AF8DED9" w14:textId="77777777" w:rsidTr="000176E8">
        <w:trPr>
          <w:trHeight w:val="450"/>
        </w:trPr>
        <w:tc>
          <w:tcPr>
            <w:tcW w:w="9322" w:type="dxa"/>
            <w:gridSpan w:val="3"/>
            <w:shd w:val="clear" w:color="auto" w:fill="auto"/>
            <w:hideMark/>
          </w:tcPr>
          <w:p w14:paraId="4DCD05CF" w14:textId="77777777" w:rsidR="00CA3405" w:rsidRPr="00CA3405" w:rsidRDefault="00CA3405" w:rsidP="001A7FA7">
            <w:pPr>
              <w:spacing w:before="0" w:after="160" w:line="259" w:lineRule="auto"/>
              <w:jc w:val="center"/>
              <w:rPr>
                <w:rFonts w:ascii="Times New Roman" w:eastAsia="Calibri" w:hAnsi="Times New Roman" w:cs="Times New Roman"/>
                <w:bCs/>
              </w:rPr>
            </w:pPr>
            <w:r w:rsidRPr="00CA3405">
              <w:rPr>
                <w:rFonts w:ascii="Times New Roman" w:eastAsia="Calibri" w:hAnsi="Times New Roman" w:cs="Times New Roman"/>
                <w:bCs/>
              </w:rPr>
              <w:t>DETEKTOR CYFROWY</w:t>
            </w:r>
          </w:p>
        </w:tc>
        <w:tc>
          <w:tcPr>
            <w:tcW w:w="1026" w:type="dxa"/>
          </w:tcPr>
          <w:p w14:paraId="4D64B176" w14:textId="77777777" w:rsidR="00CA3405" w:rsidRPr="00CA3405" w:rsidRDefault="00CA3405" w:rsidP="00CA3405">
            <w:pPr>
              <w:spacing w:before="0" w:after="160" w:line="259" w:lineRule="auto"/>
              <w:rPr>
                <w:rFonts w:ascii="Times New Roman" w:eastAsia="Calibri" w:hAnsi="Times New Roman" w:cs="Times New Roman"/>
                <w:bCs/>
              </w:rPr>
            </w:pPr>
          </w:p>
        </w:tc>
      </w:tr>
      <w:tr w:rsidR="00CA3405" w:rsidRPr="00CA3405" w14:paraId="196C9C29" w14:textId="77777777" w:rsidTr="000176E8">
        <w:trPr>
          <w:trHeight w:val="450"/>
        </w:trPr>
        <w:tc>
          <w:tcPr>
            <w:tcW w:w="666" w:type="dxa"/>
            <w:shd w:val="clear" w:color="auto" w:fill="auto"/>
            <w:hideMark/>
          </w:tcPr>
          <w:p w14:paraId="288A02A6"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37</w:t>
            </w:r>
          </w:p>
        </w:tc>
        <w:tc>
          <w:tcPr>
            <w:tcW w:w="7556" w:type="dxa"/>
            <w:shd w:val="clear" w:color="auto" w:fill="auto"/>
            <w:hideMark/>
          </w:tcPr>
          <w:p w14:paraId="51946FA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Detektor mobilny, bezprzewodowy</w:t>
            </w:r>
          </w:p>
        </w:tc>
        <w:tc>
          <w:tcPr>
            <w:tcW w:w="1100" w:type="dxa"/>
            <w:shd w:val="clear" w:color="auto" w:fill="auto"/>
            <w:hideMark/>
          </w:tcPr>
          <w:p w14:paraId="468C08D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053D3D7D"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010AFF9C" w14:textId="77777777" w:rsidTr="000176E8">
        <w:trPr>
          <w:trHeight w:val="450"/>
        </w:trPr>
        <w:tc>
          <w:tcPr>
            <w:tcW w:w="666" w:type="dxa"/>
            <w:shd w:val="clear" w:color="auto" w:fill="auto"/>
            <w:hideMark/>
          </w:tcPr>
          <w:p w14:paraId="76AF89C3"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38</w:t>
            </w:r>
          </w:p>
        </w:tc>
        <w:tc>
          <w:tcPr>
            <w:tcW w:w="7556" w:type="dxa"/>
            <w:shd w:val="clear" w:color="auto" w:fill="auto"/>
            <w:hideMark/>
          </w:tcPr>
          <w:p w14:paraId="4744F8D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Warstwa scyntylacyjna detektora w technologii </w:t>
            </w:r>
            <w:proofErr w:type="spellStart"/>
            <w:r w:rsidRPr="00CA3405">
              <w:rPr>
                <w:rFonts w:ascii="Times New Roman" w:eastAsia="Calibri" w:hAnsi="Times New Roman" w:cs="Times New Roman"/>
                <w:iCs/>
              </w:rPr>
              <w:t>CsI</w:t>
            </w:r>
            <w:proofErr w:type="spellEnd"/>
          </w:p>
        </w:tc>
        <w:tc>
          <w:tcPr>
            <w:tcW w:w="1100" w:type="dxa"/>
            <w:shd w:val="clear" w:color="auto" w:fill="auto"/>
            <w:hideMark/>
          </w:tcPr>
          <w:p w14:paraId="3C0C66B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42CE57CC"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1E8D052" w14:textId="77777777" w:rsidTr="000176E8">
        <w:trPr>
          <w:trHeight w:val="450"/>
        </w:trPr>
        <w:tc>
          <w:tcPr>
            <w:tcW w:w="666" w:type="dxa"/>
            <w:shd w:val="clear" w:color="auto" w:fill="auto"/>
            <w:hideMark/>
          </w:tcPr>
          <w:p w14:paraId="1DFCB6A0"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39</w:t>
            </w:r>
          </w:p>
        </w:tc>
        <w:tc>
          <w:tcPr>
            <w:tcW w:w="7556" w:type="dxa"/>
            <w:shd w:val="clear" w:color="auto" w:fill="auto"/>
            <w:hideMark/>
          </w:tcPr>
          <w:p w14:paraId="02F6DF6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Format powierzchni aktywnej detektora ≥34 cm x 42cm.</w:t>
            </w:r>
          </w:p>
        </w:tc>
        <w:tc>
          <w:tcPr>
            <w:tcW w:w="1100" w:type="dxa"/>
            <w:shd w:val="clear" w:color="auto" w:fill="auto"/>
            <w:hideMark/>
          </w:tcPr>
          <w:p w14:paraId="53E48DF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02278A14"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7A3B420C" w14:textId="77777777" w:rsidTr="000176E8">
        <w:trPr>
          <w:trHeight w:val="811"/>
        </w:trPr>
        <w:tc>
          <w:tcPr>
            <w:tcW w:w="666" w:type="dxa"/>
            <w:shd w:val="clear" w:color="auto" w:fill="auto"/>
            <w:hideMark/>
          </w:tcPr>
          <w:p w14:paraId="1B8CB655"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40</w:t>
            </w:r>
          </w:p>
        </w:tc>
        <w:tc>
          <w:tcPr>
            <w:tcW w:w="7556" w:type="dxa"/>
            <w:shd w:val="clear" w:color="auto" w:fill="auto"/>
            <w:hideMark/>
          </w:tcPr>
          <w:p w14:paraId="003B8B8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W szufladzie akumulator detektora jest doładowywany min. podczas postoju. W przypadki odpowiedzi NIE należy dostarczyć zewnętrzną ładowarkę wraz z dodatkowymi dwoma akumulatorami</w:t>
            </w:r>
          </w:p>
        </w:tc>
        <w:tc>
          <w:tcPr>
            <w:tcW w:w="1100" w:type="dxa"/>
            <w:shd w:val="clear" w:color="auto" w:fill="auto"/>
            <w:hideMark/>
          </w:tcPr>
          <w:p w14:paraId="0763CFA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Tak/Nie</w:t>
            </w:r>
          </w:p>
        </w:tc>
        <w:tc>
          <w:tcPr>
            <w:tcW w:w="1026" w:type="dxa"/>
          </w:tcPr>
          <w:p w14:paraId="1B21C97B"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7E94A008" w14:textId="77777777" w:rsidTr="000176E8">
        <w:trPr>
          <w:trHeight w:val="450"/>
        </w:trPr>
        <w:tc>
          <w:tcPr>
            <w:tcW w:w="666" w:type="dxa"/>
            <w:shd w:val="clear" w:color="auto" w:fill="auto"/>
            <w:hideMark/>
          </w:tcPr>
          <w:p w14:paraId="4E61B72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41</w:t>
            </w:r>
          </w:p>
        </w:tc>
        <w:tc>
          <w:tcPr>
            <w:tcW w:w="7556" w:type="dxa"/>
            <w:shd w:val="clear" w:color="auto" w:fill="auto"/>
            <w:hideMark/>
          </w:tcPr>
          <w:p w14:paraId="15BC9E9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Matryca detektora wyrażona liczbą pikseli (min) ≥ 6,5 </w:t>
            </w:r>
            <w:proofErr w:type="spellStart"/>
            <w:r w:rsidRPr="00CA3405">
              <w:rPr>
                <w:rFonts w:ascii="Times New Roman" w:eastAsia="Calibri" w:hAnsi="Times New Roman" w:cs="Times New Roman"/>
                <w:iCs/>
              </w:rPr>
              <w:t>MPx</w:t>
            </w:r>
            <w:proofErr w:type="spellEnd"/>
            <w:r w:rsidRPr="00CA3405">
              <w:rPr>
                <w:rFonts w:ascii="Times New Roman" w:eastAsia="Calibri" w:hAnsi="Times New Roman" w:cs="Times New Roman"/>
                <w:iCs/>
              </w:rPr>
              <w:t>,</w:t>
            </w:r>
          </w:p>
        </w:tc>
        <w:tc>
          <w:tcPr>
            <w:tcW w:w="1100" w:type="dxa"/>
            <w:shd w:val="clear" w:color="auto" w:fill="auto"/>
            <w:hideMark/>
          </w:tcPr>
          <w:p w14:paraId="001D335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7B476FB0"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051D6F3F" w14:textId="77777777" w:rsidTr="000176E8">
        <w:trPr>
          <w:trHeight w:val="450"/>
        </w:trPr>
        <w:tc>
          <w:tcPr>
            <w:tcW w:w="666" w:type="dxa"/>
            <w:shd w:val="clear" w:color="auto" w:fill="auto"/>
            <w:hideMark/>
          </w:tcPr>
          <w:p w14:paraId="26CC4D1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42</w:t>
            </w:r>
          </w:p>
        </w:tc>
        <w:tc>
          <w:tcPr>
            <w:tcW w:w="7556" w:type="dxa"/>
            <w:shd w:val="clear" w:color="auto" w:fill="auto"/>
            <w:hideMark/>
          </w:tcPr>
          <w:p w14:paraId="06B73545"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Rozmiar piksela ≤ 150 µm</w:t>
            </w:r>
          </w:p>
        </w:tc>
        <w:tc>
          <w:tcPr>
            <w:tcW w:w="1100" w:type="dxa"/>
            <w:shd w:val="clear" w:color="auto" w:fill="auto"/>
            <w:hideMark/>
          </w:tcPr>
          <w:p w14:paraId="3D83427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6F9A14D0"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781C891C" w14:textId="77777777" w:rsidTr="000176E8">
        <w:trPr>
          <w:trHeight w:val="450"/>
        </w:trPr>
        <w:tc>
          <w:tcPr>
            <w:tcW w:w="666" w:type="dxa"/>
            <w:shd w:val="clear" w:color="auto" w:fill="auto"/>
            <w:hideMark/>
          </w:tcPr>
          <w:p w14:paraId="554164C7"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42</w:t>
            </w:r>
          </w:p>
        </w:tc>
        <w:tc>
          <w:tcPr>
            <w:tcW w:w="7556" w:type="dxa"/>
            <w:shd w:val="clear" w:color="auto" w:fill="auto"/>
            <w:hideMark/>
          </w:tcPr>
          <w:p w14:paraId="48C41C8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Głębokość akwizycji ≥ 16 bit</w:t>
            </w:r>
          </w:p>
        </w:tc>
        <w:tc>
          <w:tcPr>
            <w:tcW w:w="1100" w:type="dxa"/>
            <w:shd w:val="clear" w:color="auto" w:fill="auto"/>
            <w:hideMark/>
          </w:tcPr>
          <w:p w14:paraId="2687590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316E862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1A4C97B" w14:textId="77777777" w:rsidTr="000176E8">
        <w:trPr>
          <w:trHeight w:val="450"/>
        </w:trPr>
        <w:tc>
          <w:tcPr>
            <w:tcW w:w="666" w:type="dxa"/>
            <w:shd w:val="clear" w:color="auto" w:fill="auto"/>
            <w:hideMark/>
          </w:tcPr>
          <w:p w14:paraId="79C4F14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44</w:t>
            </w:r>
          </w:p>
        </w:tc>
        <w:tc>
          <w:tcPr>
            <w:tcW w:w="7556" w:type="dxa"/>
            <w:shd w:val="clear" w:color="auto" w:fill="auto"/>
            <w:hideMark/>
          </w:tcPr>
          <w:p w14:paraId="136A1A2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Waga płaskiego detektora cyfrowego z bateriami  ≤ 3,5 kg</w:t>
            </w:r>
          </w:p>
        </w:tc>
        <w:tc>
          <w:tcPr>
            <w:tcW w:w="1100" w:type="dxa"/>
            <w:shd w:val="clear" w:color="auto" w:fill="auto"/>
            <w:hideMark/>
          </w:tcPr>
          <w:p w14:paraId="687AE5EB"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4DD363B4"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289E490" w14:textId="77777777" w:rsidTr="000176E8">
        <w:trPr>
          <w:trHeight w:val="450"/>
        </w:trPr>
        <w:tc>
          <w:tcPr>
            <w:tcW w:w="666" w:type="dxa"/>
            <w:shd w:val="clear" w:color="auto" w:fill="auto"/>
            <w:hideMark/>
          </w:tcPr>
          <w:p w14:paraId="69D24C65"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45</w:t>
            </w:r>
          </w:p>
        </w:tc>
        <w:tc>
          <w:tcPr>
            <w:tcW w:w="7556" w:type="dxa"/>
            <w:shd w:val="clear" w:color="auto" w:fill="auto"/>
            <w:hideMark/>
          </w:tcPr>
          <w:p w14:paraId="43C9C14B"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Maksymalne obciążenie detektora (na całej powierzchni detektora) dla projekcji wykorzystujących mobilność detektora ≥ 100 kg,</w:t>
            </w:r>
          </w:p>
        </w:tc>
        <w:tc>
          <w:tcPr>
            <w:tcW w:w="1100" w:type="dxa"/>
            <w:shd w:val="clear" w:color="auto" w:fill="auto"/>
            <w:hideMark/>
          </w:tcPr>
          <w:p w14:paraId="2E0924B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2FD2BC2D"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6D36C3F9" w14:textId="77777777" w:rsidTr="000176E8">
        <w:trPr>
          <w:trHeight w:val="450"/>
        </w:trPr>
        <w:tc>
          <w:tcPr>
            <w:tcW w:w="666" w:type="dxa"/>
            <w:shd w:val="clear" w:color="auto" w:fill="auto"/>
            <w:hideMark/>
          </w:tcPr>
          <w:p w14:paraId="3F123677"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46</w:t>
            </w:r>
          </w:p>
        </w:tc>
        <w:tc>
          <w:tcPr>
            <w:tcW w:w="7556" w:type="dxa"/>
            <w:shd w:val="clear" w:color="auto" w:fill="auto"/>
            <w:hideMark/>
          </w:tcPr>
          <w:p w14:paraId="38C0380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Rozdzielczość obrazowa ≥ 3,3 </w:t>
            </w:r>
            <w:proofErr w:type="spellStart"/>
            <w:r w:rsidRPr="00CA3405">
              <w:rPr>
                <w:rFonts w:ascii="Times New Roman" w:eastAsia="Calibri" w:hAnsi="Times New Roman" w:cs="Times New Roman"/>
                <w:iCs/>
              </w:rPr>
              <w:t>lp</w:t>
            </w:r>
            <w:proofErr w:type="spellEnd"/>
            <w:r w:rsidRPr="00CA3405">
              <w:rPr>
                <w:rFonts w:ascii="Times New Roman" w:eastAsia="Calibri" w:hAnsi="Times New Roman" w:cs="Times New Roman"/>
                <w:iCs/>
              </w:rPr>
              <w:t>/mm,</w:t>
            </w:r>
          </w:p>
        </w:tc>
        <w:tc>
          <w:tcPr>
            <w:tcW w:w="1100" w:type="dxa"/>
            <w:shd w:val="clear" w:color="auto" w:fill="auto"/>
            <w:hideMark/>
          </w:tcPr>
          <w:p w14:paraId="4131C18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2CDB1EBB"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21E4CFF6" w14:textId="77777777" w:rsidTr="000176E8">
        <w:trPr>
          <w:trHeight w:val="450"/>
        </w:trPr>
        <w:tc>
          <w:tcPr>
            <w:tcW w:w="666" w:type="dxa"/>
            <w:shd w:val="clear" w:color="auto" w:fill="auto"/>
            <w:hideMark/>
          </w:tcPr>
          <w:p w14:paraId="690911B4"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47</w:t>
            </w:r>
          </w:p>
        </w:tc>
        <w:tc>
          <w:tcPr>
            <w:tcW w:w="7556" w:type="dxa"/>
            <w:shd w:val="clear" w:color="auto" w:fill="auto"/>
            <w:hideMark/>
          </w:tcPr>
          <w:p w14:paraId="1BF9161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Kratka </w:t>
            </w:r>
            <w:proofErr w:type="spellStart"/>
            <w:r w:rsidRPr="00CA3405">
              <w:rPr>
                <w:rFonts w:ascii="Times New Roman" w:eastAsia="Calibri" w:hAnsi="Times New Roman" w:cs="Times New Roman"/>
                <w:iCs/>
              </w:rPr>
              <w:t>przeciwrozproszeniowa</w:t>
            </w:r>
            <w:proofErr w:type="spellEnd"/>
            <w:r w:rsidRPr="00CA3405">
              <w:rPr>
                <w:rFonts w:ascii="Times New Roman" w:eastAsia="Calibri" w:hAnsi="Times New Roman" w:cs="Times New Roman"/>
                <w:iCs/>
              </w:rPr>
              <w:t xml:space="preserve"> nakładana na detektor</w:t>
            </w:r>
          </w:p>
        </w:tc>
        <w:tc>
          <w:tcPr>
            <w:tcW w:w="1100" w:type="dxa"/>
            <w:shd w:val="clear" w:color="auto" w:fill="auto"/>
            <w:hideMark/>
          </w:tcPr>
          <w:p w14:paraId="3DD2035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3CD71246"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214ECE7F" w14:textId="77777777" w:rsidTr="000176E8">
        <w:trPr>
          <w:trHeight w:val="450"/>
        </w:trPr>
        <w:tc>
          <w:tcPr>
            <w:tcW w:w="666" w:type="dxa"/>
            <w:shd w:val="clear" w:color="auto" w:fill="auto"/>
            <w:hideMark/>
          </w:tcPr>
          <w:p w14:paraId="620AE39C"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lastRenderedPageBreak/>
              <w:t>48</w:t>
            </w:r>
          </w:p>
        </w:tc>
        <w:tc>
          <w:tcPr>
            <w:tcW w:w="7556" w:type="dxa"/>
            <w:shd w:val="clear" w:color="auto" w:fill="auto"/>
            <w:hideMark/>
          </w:tcPr>
          <w:p w14:paraId="56CAD04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Rączka do przenoszenia detektora zintegrowana z detektorem na stałe</w:t>
            </w:r>
          </w:p>
        </w:tc>
        <w:tc>
          <w:tcPr>
            <w:tcW w:w="1100" w:type="dxa"/>
            <w:shd w:val="clear" w:color="auto" w:fill="auto"/>
            <w:hideMark/>
          </w:tcPr>
          <w:p w14:paraId="3DA62B1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2AD0A4CB"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39FADEB8" w14:textId="77777777" w:rsidTr="000176E8">
        <w:trPr>
          <w:trHeight w:val="450"/>
        </w:trPr>
        <w:tc>
          <w:tcPr>
            <w:tcW w:w="666" w:type="dxa"/>
            <w:shd w:val="clear" w:color="auto" w:fill="auto"/>
            <w:hideMark/>
          </w:tcPr>
          <w:p w14:paraId="6754B44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49</w:t>
            </w:r>
          </w:p>
        </w:tc>
        <w:tc>
          <w:tcPr>
            <w:tcW w:w="7556" w:type="dxa"/>
            <w:shd w:val="clear" w:color="auto" w:fill="auto"/>
            <w:hideMark/>
          </w:tcPr>
          <w:p w14:paraId="3795E9D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Ilość możliwych do wykonania zdjęć na jednym ładowaniu baterii detektora ≥ 1000</w:t>
            </w:r>
          </w:p>
        </w:tc>
        <w:tc>
          <w:tcPr>
            <w:tcW w:w="1100" w:type="dxa"/>
            <w:shd w:val="clear" w:color="auto" w:fill="auto"/>
            <w:hideMark/>
          </w:tcPr>
          <w:p w14:paraId="0D384D86"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4402C98C"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21A951AF" w14:textId="77777777" w:rsidTr="000176E8">
        <w:trPr>
          <w:trHeight w:val="450"/>
        </w:trPr>
        <w:tc>
          <w:tcPr>
            <w:tcW w:w="9322" w:type="dxa"/>
            <w:gridSpan w:val="3"/>
            <w:shd w:val="clear" w:color="auto" w:fill="auto"/>
            <w:hideMark/>
          </w:tcPr>
          <w:p w14:paraId="683F1108" w14:textId="77777777" w:rsidR="00CA3405" w:rsidRPr="00CA3405" w:rsidRDefault="00CA3405" w:rsidP="001A7FA7">
            <w:pPr>
              <w:spacing w:before="0" w:after="160" w:line="259" w:lineRule="auto"/>
              <w:jc w:val="center"/>
              <w:rPr>
                <w:rFonts w:ascii="Times New Roman" w:eastAsia="Calibri" w:hAnsi="Times New Roman" w:cs="Times New Roman"/>
                <w:bCs/>
              </w:rPr>
            </w:pPr>
            <w:r w:rsidRPr="00CA3405">
              <w:rPr>
                <w:rFonts w:ascii="Times New Roman" w:eastAsia="Calibri" w:hAnsi="Times New Roman" w:cs="Times New Roman"/>
                <w:bCs/>
                <w:iCs/>
              </w:rPr>
              <w:t>KONSOLA TECHNIKA (STACJA AKWIZYCYJNA)</w:t>
            </w:r>
          </w:p>
        </w:tc>
        <w:tc>
          <w:tcPr>
            <w:tcW w:w="1026" w:type="dxa"/>
          </w:tcPr>
          <w:p w14:paraId="567D5817" w14:textId="77777777" w:rsidR="00CA3405" w:rsidRPr="00CA3405" w:rsidRDefault="00CA3405" w:rsidP="00CA3405">
            <w:pPr>
              <w:spacing w:before="0" w:after="160" w:line="259" w:lineRule="auto"/>
              <w:rPr>
                <w:rFonts w:ascii="Times New Roman" w:eastAsia="Calibri" w:hAnsi="Times New Roman" w:cs="Times New Roman"/>
                <w:bCs/>
                <w:iCs/>
              </w:rPr>
            </w:pPr>
          </w:p>
        </w:tc>
      </w:tr>
      <w:tr w:rsidR="00CA3405" w:rsidRPr="00CA3405" w14:paraId="374E4458" w14:textId="77777777" w:rsidTr="000176E8">
        <w:trPr>
          <w:trHeight w:val="450"/>
        </w:trPr>
        <w:tc>
          <w:tcPr>
            <w:tcW w:w="666" w:type="dxa"/>
            <w:shd w:val="clear" w:color="auto" w:fill="auto"/>
            <w:hideMark/>
          </w:tcPr>
          <w:p w14:paraId="77AF6C8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50</w:t>
            </w:r>
          </w:p>
        </w:tc>
        <w:tc>
          <w:tcPr>
            <w:tcW w:w="7556" w:type="dxa"/>
            <w:shd w:val="clear" w:color="auto" w:fill="auto"/>
            <w:hideMark/>
          </w:tcPr>
          <w:p w14:paraId="1FE47674"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Obsługa aparatu za pomocą wbudowanego w konsolę  dotykowego monitora LCD o rozmiarze ≥17”, i matrycy obrazowej nie mniejszej niż 1280x1024 umożliwiającego  nastawianie parametrów ekspozycji i sterowanie obróbką obrazu</w:t>
            </w:r>
          </w:p>
        </w:tc>
        <w:tc>
          <w:tcPr>
            <w:tcW w:w="1100" w:type="dxa"/>
            <w:shd w:val="clear" w:color="auto" w:fill="auto"/>
            <w:hideMark/>
          </w:tcPr>
          <w:p w14:paraId="1AA1052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2E4F67CF"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6DA5FB5F" w14:textId="77777777" w:rsidTr="000176E8">
        <w:trPr>
          <w:trHeight w:val="450"/>
        </w:trPr>
        <w:tc>
          <w:tcPr>
            <w:tcW w:w="666" w:type="dxa"/>
            <w:shd w:val="clear" w:color="auto" w:fill="auto"/>
            <w:hideMark/>
          </w:tcPr>
          <w:p w14:paraId="50A0BD22"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51</w:t>
            </w:r>
          </w:p>
        </w:tc>
        <w:tc>
          <w:tcPr>
            <w:tcW w:w="7556" w:type="dxa"/>
            <w:shd w:val="clear" w:color="auto" w:fill="auto"/>
            <w:hideMark/>
          </w:tcPr>
          <w:p w14:paraId="4184A109"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Pojemność dysku obrazowego ≥ 3 000 obrazów </w:t>
            </w:r>
          </w:p>
        </w:tc>
        <w:tc>
          <w:tcPr>
            <w:tcW w:w="1100" w:type="dxa"/>
            <w:shd w:val="clear" w:color="auto" w:fill="auto"/>
            <w:hideMark/>
          </w:tcPr>
          <w:p w14:paraId="1822AE63"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0588D6D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58050ABF" w14:textId="77777777" w:rsidTr="000176E8">
        <w:trPr>
          <w:trHeight w:val="450"/>
        </w:trPr>
        <w:tc>
          <w:tcPr>
            <w:tcW w:w="666" w:type="dxa"/>
            <w:shd w:val="clear" w:color="auto" w:fill="auto"/>
            <w:hideMark/>
          </w:tcPr>
          <w:p w14:paraId="13A9577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51</w:t>
            </w:r>
          </w:p>
        </w:tc>
        <w:tc>
          <w:tcPr>
            <w:tcW w:w="7556" w:type="dxa"/>
            <w:shd w:val="clear" w:color="auto" w:fill="auto"/>
            <w:hideMark/>
          </w:tcPr>
          <w:p w14:paraId="628E0025"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Zoom, obrót obrazu, lustrzane odbicie, zmiana wartości okna (jasności/kontrastu) </w:t>
            </w:r>
          </w:p>
        </w:tc>
        <w:tc>
          <w:tcPr>
            <w:tcW w:w="1100" w:type="dxa"/>
            <w:shd w:val="clear" w:color="auto" w:fill="auto"/>
            <w:hideMark/>
          </w:tcPr>
          <w:p w14:paraId="7CA86BF2"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64422151"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7DB1561" w14:textId="77777777" w:rsidTr="000176E8">
        <w:trPr>
          <w:trHeight w:val="450"/>
        </w:trPr>
        <w:tc>
          <w:tcPr>
            <w:tcW w:w="666" w:type="dxa"/>
            <w:shd w:val="clear" w:color="auto" w:fill="auto"/>
            <w:hideMark/>
          </w:tcPr>
          <w:p w14:paraId="547A37EC"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53</w:t>
            </w:r>
          </w:p>
        </w:tc>
        <w:tc>
          <w:tcPr>
            <w:tcW w:w="7556" w:type="dxa"/>
            <w:shd w:val="clear" w:color="auto" w:fill="auto"/>
            <w:hideMark/>
          </w:tcPr>
          <w:p w14:paraId="6FC04035"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Wybór pacjenta z listy pacjentów uzyskanych z systemu RIS za pomocą mechanizmu DICOM </w:t>
            </w:r>
            <w:proofErr w:type="spellStart"/>
            <w:r w:rsidRPr="00CA3405">
              <w:rPr>
                <w:rFonts w:ascii="Times New Roman" w:eastAsia="Calibri" w:hAnsi="Times New Roman" w:cs="Times New Roman"/>
                <w:iCs/>
              </w:rPr>
              <w:t>Worklist</w:t>
            </w:r>
            <w:proofErr w:type="spellEnd"/>
          </w:p>
        </w:tc>
        <w:tc>
          <w:tcPr>
            <w:tcW w:w="1100" w:type="dxa"/>
            <w:shd w:val="clear" w:color="auto" w:fill="auto"/>
            <w:hideMark/>
          </w:tcPr>
          <w:p w14:paraId="3D6C2B8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79CF1164"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21FEA8D2" w14:textId="77777777" w:rsidTr="000176E8">
        <w:trPr>
          <w:trHeight w:val="450"/>
        </w:trPr>
        <w:tc>
          <w:tcPr>
            <w:tcW w:w="666" w:type="dxa"/>
            <w:shd w:val="clear" w:color="auto" w:fill="auto"/>
            <w:hideMark/>
          </w:tcPr>
          <w:p w14:paraId="4ACFDB04"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54</w:t>
            </w:r>
          </w:p>
        </w:tc>
        <w:tc>
          <w:tcPr>
            <w:tcW w:w="7556" w:type="dxa"/>
            <w:shd w:val="clear" w:color="auto" w:fill="auto"/>
            <w:hideMark/>
          </w:tcPr>
          <w:p w14:paraId="23120BC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Możliwość  zarejestrowania pacjenta przez technika w przypadku awarii systemu szpitalnego RIS (bez konieczności interwencji serwisu lub informatyka) </w:t>
            </w:r>
          </w:p>
        </w:tc>
        <w:tc>
          <w:tcPr>
            <w:tcW w:w="1100" w:type="dxa"/>
            <w:shd w:val="clear" w:color="auto" w:fill="auto"/>
            <w:hideMark/>
          </w:tcPr>
          <w:p w14:paraId="065BD87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0C8D40E1"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25767DEB" w14:textId="77777777" w:rsidTr="000176E8">
        <w:trPr>
          <w:trHeight w:val="450"/>
        </w:trPr>
        <w:tc>
          <w:tcPr>
            <w:tcW w:w="666" w:type="dxa"/>
            <w:shd w:val="clear" w:color="auto" w:fill="auto"/>
            <w:hideMark/>
          </w:tcPr>
          <w:p w14:paraId="419F32C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55</w:t>
            </w:r>
          </w:p>
        </w:tc>
        <w:tc>
          <w:tcPr>
            <w:tcW w:w="7556" w:type="dxa"/>
            <w:shd w:val="clear" w:color="auto" w:fill="auto"/>
            <w:hideMark/>
          </w:tcPr>
          <w:p w14:paraId="136C598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Interfejs do sieci szpitalnej WIFI</w:t>
            </w:r>
          </w:p>
        </w:tc>
        <w:tc>
          <w:tcPr>
            <w:tcW w:w="1100" w:type="dxa"/>
            <w:shd w:val="clear" w:color="auto" w:fill="auto"/>
            <w:hideMark/>
          </w:tcPr>
          <w:p w14:paraId="3EB4853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2E664BCB"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DD99933" w14:textId="77777777" w:rsidTr="000176E8">
        <w:trPr>
          <w:trHeight w:val="450"/>
        </w:trPr>
        <w:tc>
          <w:tcPr>
            <w:tcW w:w="666" w:type="dxa"/>
            <w:shd w:val="clear" w:color="auto" w:fill="auto"/>
            <w:hideMark/>
          </w:tcPr>
          <w:p w14:paraId="4DC96BAC"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56</w:t>
            </w:r>
          </w:p>
        </w:tc>
        <w:tc>
          <w:tcPr>
            <w:tcW w:w="7556" w:type="dxa"/>
            <w:shd w:val="clear" w:color="auto" w:fill="auto"/>
            <w:hideMark/>
          </w:tcPr>
          <w:p w14:paraId="4334946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Interfejs do sieci szpitalnej kablowy min. 100Mbit/s</w:t>
            </w:r>
          </w:p>
        </w:tc>
        <w:tc>
          <w:tcPr>
            <w:tcW w:w="1100" w:type="dxa"/>
            <w:shd w:val="clear" w:color="auto" w:fill="auto"/>
            <w:hideMark/>
          </w:tcPr>
          <w:p w14:paraId="532D207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0544075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0C501CD1" w14:textId="77777777" w:rsidTr="000176E8">
        <w:trPr>
          <w:trHeight w:val="450"/>
        </w:trPr>
        <w:tc>
          <w:tcPr>
            <w:tcW w:w="666" w:type="dxa"/>
            <w:shd w:val="clear" w:color="auto" w:fill="auto"/>
            <w:hideMark/>
          </w:tcPr>
          <w:p w14:paraId="3FD70D26"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57</w:t>
            </w:r>
          </w:p>
        </w:tc>
        <w:tc>
          <w:tcPr>
            <w:tcW w:w="7556" w:type="dxa"/>
            <w:shd w:val="clear" w:color="auto" w:fill="auto"/>
            <w:hideMark/>
          </w:tcPr>
          <w:p w14:paraId="3820398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Możliwość umieszczania oznaczenia projekcji (np. L/R, zdjęcie AP)</w:t>
            </w:r>
          </w:p>
        </w:tc>
        <w:tc>
          <w:tcPr>
            <w:tcW w:w="1100" w:type="dxa"/>
            <w:shd w:val="clear" w:color="auto" w:fill="auto"/>
            <w:hideMark/>
          </w:tcPr>
          <w:p w14:paraId="474CD2C1"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693E0B9B"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37621E6" w14:textId="77777777" w:rsidTr="000176E8">
        <w:trPr>
          <w:trHeight w:val="450"/>
        </w:trPr>
        <w:tc>
          <w:tcPr>
            <w:tcW w:w="666" w:type="dxa"/>
            <w:shd w:val="clear" w:color="auto" w:fill="auto"/>
            <w:hideMark/>
          </w:tcPr>
          <w:p w14:paraId="786E39C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58</w:t>
            </w:r>
          </w:p>
        </w:tc>
        <w:tc>
          <w:tcPr>
            <w:tcW w:w="7556" w:type="dxa"/>
            <w:shd w:val="clear" w:color="auto" w:fill="auto"/>
            <w:hideMark/>
          </w:tcPr>
          <w:p w14:paraId="37ABFF9B"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Czas od zakończenia ekspozycji do wyświetlenia obrazu wstępnego na monitorze ≤ 5 s</w:t>
            </w:r>
          </w:p>
        </w:tc>
        <w:tc>
          <w:tcPr>
            <w:tcW w:w="1100" w:type="dxa"/>
            <w:shd w:val="clear" w:color="auto" w:fill="auto"/>
            <w:hideMark/>
          </w:tcPr>
          <w:p w14:paraId="5C79B5A6" w14:textId="0117EE40" w:rsidR="00CA3405" w:rsidRPr="00CA3405" w:rsidRDefault="00CA3405" w:rsidP="00B26942">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Tak, </w:t>
            </w:r>
            <w:r w:rsidR="00B26942">
              <w:rPr>
                <w:rFonts w:ascii="Times New Roman" w:eastAsia="Calibri" w:hAnsi="Times New Roman" w:cs="Times New Roman"/>
                <w:iCs/>
              </w:rPr>
              <w:t>p</w:t>
            </w:r>
            <w:r w:rsidRPr="00CA3405">
              <w:rPr>
                <w:rFonts w:ascii="Times New Roman" w:eastAsia="Calibri" w:hAnsi="Times New Roman" w:cs="Times New Roman"/>
                <w:iCs/>
              </w:rPr>
              <w:t>odać</w:t>
            </w:r>
          </w:p>
        </w:tc>
        <w:tc>
          <w:tcPr>
            <w:tcW w:w="1026" w:type="dxa"/>
          </w:tcPr>
          <w:p w14:paraId="443A8110"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4B376B10" w14:textId="77777777" w:rsidTr="000176E8">
        <w:trPr>
          <w:trHeight w:val="450"/>
        </w:trPr>
        <w:tc>
          <w:tcPr>
            <w:tcW w:w="666" w:type="dxa"/>
            <w:shd w:val="clear" w:color="auto" w:fill="auto"/>
            <w:hideMark/>
          </w:tcPr>
          <w:p w14:paraId="35FF3B4A"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59</w:t>
            </w:r>
          </w:p>
        </w:tc>
        <w:tc>
          <w:tcPr>
            <w:tcW w:w="7556" w:type="dxa"/>
            <w:shd w:val="clear" w:color="auto" w:fill="auto"/>
            <w:hideMark/>
          </w:tcPr>
          <w:p w14:paraId="1B924B5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Programy anatomiczne ≥ 100</w:t>
            </w:r>
          </w:p>
        </w:tc>
        <w:tc>
          <w:tcPr>
            <w:tcW w:w="1100" w:type="dxa"/>
            <w:shd w:val="clear" w:color="auto" w:fill="auto"/>
            <w:hideMark/>
          </w:tcPr>
          <w:p w14:paraId="5661310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69A3C7DD"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17CC6A3" w14:textId="77777777" w:rsidTr="000176E8">
        <w:trPr>
          <w:trHeight w:val="450"/>
        </w:trPr>
        <w:tc>
          <w:tcPr>
            <w:tcW w:w="666" w:type="dxa"/>
            <w:shd w:val="clear" w:color="auto" w:fill="auto"/>
            <w:hideMark/>
          </w:tcPr>
          <w:p w14:paraId="28130F5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60</w:t>
            </w:r>
          </w:p>
        </w:tc>
        <w:tc>
          <w:tcPr>
            <w:tcW w:w="7556" w:type="dxa"/>
            <w:shd w:val="clear" w:color="auto" w:fill="auto"/>
            <w:hideMark/>
          </w:tcPr>
          <w:p w14:paraId="7E4158B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Możliwość prowadzenia statystyk obrazów odrzuconych z powodów odrzucenia, z podziałem na techników wykonujących badanie</w:t>
            </w:r>
          </w:p>
        </w:tc>
        <w:tc>
          <w:tcPr>
            <w:tcW w:w="1100" w:type="dxa"/>
            <w:shd w:val="clear" w:color="auto" w:fill="auto"/>
            <w:hideMark/>
          </w:tcPr>
          <w:p w14:paraId="2BF5874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05546394"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5B8F172B" w14:textId="77777777" w:rsidTr="000176E8">
        <w:trPr>
          <w:trHeight w:val="450"/>
        </w:trPr>
        <w:tc>
          <w:tcPr>
            <w:tcW w:w="666" w:type="dxa"/>
            <w:shd w:val="clear" w:color="auto" w:fill="auto"/>
            <w:hideMark/>
          </w:tcPr>
          <w:p w14:paraId="7ADD1295"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61</w:t>
            </w:r>
          </w:p>
        </w:tc>
        <w:tc>
          <w:tcPr>
            <w:tcW w:w="7556" w:type="dxa"/>
            <w:shd w:val="clear" w:color="auto" w:fill="auto"/>
            <w:hideMark/>
          </w:tcPr>
          <w:p w14:paraId="0E1EE74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Współpraca ze standardem DICOM 3.0 z obsługą  protokołów: </w:t>
            </w:r>
            <w:proofErr w:type="spellStart"/>
            <w:r w:rsidRPr="00CA3405">
              <w:rPr>
                <w:rFonts w:ascii="Times New Roman" w:eastAsia="Calibri" w:hAnsi="Times New Roman" w:cs="Times New Roman"/>
                <w:iCs/>
              </w:rPr>
              <w:t>Worklist</w:t>
            </w:r>
            <w:proofErr w:type="spellEnd"/>
            <w:r w:rsidRPr="00CA3405">
              <w:rPr>
                <w:rFonts w:ascii="Times New Roman" w:eastAsia="Calibri" w:hAnsi="Times New Roman" w:cs="Times New Roman"/>
                <w:iCs/>
              </w:rPr>
              <w:t xml:space="preserve"> manager (WLM), Storage (</w:t>
            </w:r>
            <w:proofErr w:type="spellStart"/>
            <w:r w:rsidRPr="00CA3405">
              <w:rPr>
                <w:rFonts w:ascii="Times New Roman" w:eastAsia="Calibri" w:hAnsi="Times New Roman" w:cs="Times New Roman"/>
                <w:iCs/>
              </w:rPr>
              <w:t>Send</w:t>
            </w:r>
            <w:proofErr w:type="spellEnd"/>
            <w:r w:rsidRPr="00CA3405">
              <w:rPr>
                <w:rFonts w:ascii="Times New Roman" w:eastAsia="Calibri" w:hAnsi="Times New Roman" w:cs="Times New Roman"/>
                <w:iCs/>
              </w:rPr>
              <w:t>), MPPS</w:t>
            </w:r>
          </w:p>
        </w:tc>
        <w:tc>
          <w:tcPr>
            <w:tcW w:w="1100" w:type="dxa"/>
            <w:shd w:val="clear" w:color="auto" w:fill="auto"/>
            <w:hideMark/>
          </w:tcPr>
          <w:p w14:paraId="529A454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0361D759"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5AE792AC" w14:textId="77777777" w:rsidTr="000176E8">
        <w:trPr>
          <w:trHeight w:val="450"/>
        </w:trPr>
        <w:tc>
          <w:tcPr>
            <w:tcW w:w="666" w:type="dxa"/>
            <w:shd w:val="clear" w:color="auto" w:fill="auto"/>
            <w:hideMark/>
          </w:tcPr>
          <w:p w14:paraId="1B78C269"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62</w:t>
            </w:r>
          </w:p>
        </w:tc>
        <w:tc>
          <w:tcPr>
            <w:tcW w:w="7556" w:type="dxa"/>
            <w:shd w:val="clear" w:color="auto" w:fill="auto"/>
            <w:hideMark/>
          </w:tcPr>
          <w:p w14:paraId="02C6FE4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Automatyczne zapisywanie do systemu danych obrazowych (nagłówek DICOM) informacji o parametrach ekspozycji (</w:t>
            </w:r>
            <w:proofErr w:type="spellStart"/>
            <w:r w:rsidRPr="00CA3405">
              <w:rPr>
                <w:rFonts w:ascii="Times New Roman" w:eastAsia="Calibri" w:hAnsi="Times New Roman" w:cs="Times New Roman"/>
                <w:iCs/>
              </w:rPr>
              <w:t>kV</w:t>
            </w:r>
            <w:proofErr w:type="spellEnd"/>
            <w:r w:rsidRPr="00CA3405">
              <w:rPr>
                <w:rFonts w:ascii="Times New Roman" w:eastAsia="Calibri" w:hAnsi="Times New Roman" w:cs="Times New Roman"/>
                <w:iCs/>
              </w:rPr>
              <w:t xml:space="preserve">, </w:t>
            </w:r>
            <w:proofErr w:type="spellStart"/>
            <w:r w:rsidRPr="00CA3405">
              <w:rPr>
                <w:rFonts w:ascii="Times New Roman" w:eastAsia="Calibri" w:hAnsi="Times New Roman" w:cs="Times New Roman"/>
                <w:iCs/>
              </w:rPr>
              <w:t>mAs</w:t>
            </w:r>
            <w:proofErr w:type="spellEnd"/>
            <w:r w:rsidRPr="00CA3405">
              <w:rPr>
                <w:rFonts w:ascii="Times New Roman" w:eastAsia="Calibri" w:hAnsi="Times New Roman" w:cs="Times New Roman"/>
                <w:iCs/>
              </w:rPr>
              <w:t>, DAP)</w:t>
            </w:r>
          </w:p>
        </w:tc>
        <w:tc>
          <w:tcPr>
            <w:tcW w:w="1100" w:type="dxa"/>
            <w:shd w:val="clear" w:color="auto" w:fill="auto"/>
            <w:hideMark/>
          </w:tcPr>
          <w:p w14:paraId="2716A6B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2B07878A"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40D81FC" w14:textId="77777777" w:rsidTr="000176E8">
        <w:trPr>
          <w:trHeight w:val="450"/>
        </w:trPr>
        <w:tc>
          <w:tcPr>
            <w:tcW w:w="666" w:type="dxa"/>
            <w:shd w:val="clear" w:color="auto" w:fill="auto"/>
            <w:hideMark/>
          </w:tcPr>
          <w:p w14:paraId="00F2ACA6"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63</w:t>
            </w:r>
          </w:p>
        </w:tc>
        <w:tc>
          <w:tcPr>
            <w:tcW w:w="7556" w:type="dxa"/>
            <w:shd w:val="clear" w:color="auto" w:fill="auto"/>
            <w:hideMark/>
          </w:tcPr>
          <w:p w14:paraId="78D61FD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Zapewnienie bezpieczeństwa danych osobowych pacjentów poprzez uniemożliwienie dostępu do tych danych osobom niepowołanym</w:t>
            </w:r>
          </w:p>
        </w:tc>
        <w:tc>
          <w:tcPr>
            <w:tcW w:w="1100" w:type="dxa"/>
            <w:shd w:val="clear" w:color="auto" w:fill="auto"/>
            <w:hideMark/>
          </w:tcPr>
          <w:p w14:paraId="498F61A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1CA2290C"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26AA019A" w14:textId="77777777" w:rsidTr="000176E8">
        <w:trPr>
          <w:trHeight w:val="450"/>
        </w:trPr>
        <w:tc>
          <w:tcPr>
            <w:tcW w:w="666" w:type="dxa"/>
            <w:shd w:val="clear" w:color="auto" w:fill="auto"/>
            <w:hideMark/>
          </w:tcPr>
          <w:p w14:paraId="6540651B"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64</w:t>
            </w:r>
          </w:p>
        </w:tc>
        <w:tc>
          <w:tcPr>
            <w:tcW w:w="7556" w:type="dxa"/>
            <w:shd w:val="clear" w:color="auto" w:fill="auto"/>
            <w:hideMark/>
          </w:tcPr>
          <w:p w14:paraId="72739E5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Współpraca ze standardem DICOM, obsługą protokołów: </w:t>
            </w:r>
            <w:proofErr w:type="spellStart"/>
            <w:r w:rsidRPr="00CA3405">
              <w:rPr>
                <w:rFonts w:ascii="Times New Roman" w:eastAsia="Calibri" w:hAnsi="Times New Roman" w:cs="Times New Roman"/>
                <w:iCs/>
              </w:rPr>
              <w:t>worklist</w:t>
            </w:r>
            <w:proofErr w:type="spellEnd"/>
            <w:r w:rsidRPr="00CA3405">
              <w:rPr>
                <w:rFonts w:ascii="Times New Roman" w:eastAsia="Calibri" w:hAnsi="Times New Roman" w:cs="Times New Roman"/>
                <w:iCs/>
              </w:rPr>
              <w:t xml:space="preserve"> manager(WLM),</w:t>
            </w:r>
            <w:proofErr w:type="spellStart"/>
            <w:r w:rsidRPr="00CA3405">
              <w:rPr>
                <w:rFonts w:ascii="Times New Roman" w:eastAsia="Calibri" w:hAnsi="Times New Roman" w:cs="Times New Roman"/>
                <w:iCs/>
              </w:rPr>
              <w:t>storage</w:t>
            </w:r>
            <w:proofErr w:type="spellEnd"/>
            <w:r w:rsidRPr="00CA3405">
              <w:rPr>
                <w:rFonts w:ascii="Times New Roman" w:eastAsia="Calibri" w:hAnsi="Times New Roman" w:cs="Times New Roman"/>
                <w:iCs/>
              </w:rPr>
              <w:t xml:space="preserve">, MPPS,DICOM </w:t>
            </w:r>
            <w:proofErr w:type="spellStart"/>
            <w:r w:rsidRPr="00CA3405">
              <w:rPr>
                <w:rFonts w:ascii="Times New Roman" w:eastAsia="Calibri" w:hAnsi="Times New Roman" w:cs="Times New Roman"/>
                <w:iCs/>
              </w:rPr>
              <w:t>storage</w:t>
            </w:r>
            <w:proofErr w:type="spellEnd"/>
            <w:r w:rsidRPr="00CA3405">
              <w:rPr>
                <w:rFonts w:ascii="Times New Roman" w:eastAsia="Calibri" w:hAnsi="Times New Roman" w:cs="Times New Roman"/>
                <w:iCs/>
              </w:rPr>
              <w:t xml:space="preserve"> </w:t>
            </w:r>
            <w:proofErr w:type="spellStart"/>
            <w:r w:rsidRPr="00CA3405">
              <w:rPr>
                <w:rFonts w:ascii="Times New Roman" w:eastAsia="Calibri" w:hAnsi="Times New Roman" w:cs="Times New Roman"/>
                <w:iCs/>
              </w:rPr>
              <w:t>commitment</w:t>
            </w:r>
            <w:proofErr w:type="spellEnd"/>
          </w:p>
        </w:tc>
        <w:tc>
          <w:tcPr>
            <w:tcW w:w="1100" w:type="dxa"/>
            <w:shd w:val="clear" w:color="auto" w:fill="auto"/>
            <w:hideMark/>
          </w:tcPr>
          <w:p w14:paraId="588F42A8"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0AFCFE07"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3203C828" w14:textId="77777777" w:rsidTr="000176E8">
        <w:trPr>
          <w:trHeight w:val="450"/>
        </w:trPr>
        <w:tc>
          <w:tcPr>
            <w:tcW w:w="666" w:type="dxa"/>
            <w:shd w:val="clear" w:color="auto" w:fill="auto"/>
            <w:hideMark/>
          </w:tcPr>
          <w:p w14:paraId="630C271E"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65</w:t>
            </w:r>
          </w:p>
        </w:tc>
        <w:tc>
          <w:tcPr>
            <w:tcW w:w="7556" w:type="dxa"/>
            <w:shd w:val="clear" w:color="auto" w:fill="auto"/>
            <w:hideMark/>
          </w:tcPr>
          <w:p w14:paraId="6445904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Raport dawki w formacie DICOM zgodnie z dyrektywą EUROATOM 2013/59</w:t>
            </w:r>
          </w:p>
        </w:tc>
        <w:tc>
          <w:tcPr>
            <w:tcW w:w="1100" w:type="dxa"/>
            <w:shd w:val="clear" w:color="auto" w:fill="auto"/>
            <w:hideMark/>
          </w:tcPr>
          <w:p w14:paraId="5BBBC5BC"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4D9D990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393909FD" w14:textId="77777777" w:rsidTr="000176E8">
        <w:trPr>
          <w:trHeight w:val="450"/>
        </w:trPr>
        <w:tc>
          <w:tcPr>
            <w:tcW w:w="666" w:type="dxa"/>
            <w:shd w:val="clear" w:color="auto" w:fill="auto"/>
            <w:hideMark/>
          </w:tcPr>
          <w:p w14:paraId="5622659F"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66</w:t>
            </w:r>
          </w:p>
        </w:tc>
        <w:tc>
          <w:tcPr>
            <w:tcW w:w="7556" w:type="dxa"/>
            <w:shd w:val="clear" w:color="auto" w:fill="auto"/>
            <w:hideMark/>
          </w:tcPr>
          <w:p w14:paraId="00A15C5B"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 xml:space="preserve">Ochrona przed szkodliwym oprogramowaniem oparta o mechanizm tzw. </w:t>
            </w:r>
            <w:proofErr w:type="spellStart"/>
            <w:r w:rsidRPr="00CA3405">
              <w:rPr>
                <w:rFonts w:ascii="Times New Roman" w:eastAsia="Calibri" w:hAnsi="Times New Roman" w:cs="Times New Roman"/>
              </w:rPr>
              <w:t>whitelisting</w:t>
            </w:r>
            <w:proofErr w:type="spellEnd"/>
            <w:r w:rsidRPr="00CA3405">
              <w:rPr>
                <w:rFonts w:ascii="Times New Roman" w:eastAsia="Calibri" w:hAnsi="Times New Roman" w:cs="Times New Roman"/>
              </w:rPr>
              <w:t xml:space="preserve"> (białej listy)</w:t>
            </w:r>
          </w:p>
        </w:tc>
        <w:tc>
          <w:tcPr>
            <w:tcW w:w="1100" w:type="dxa"/>
            <w:shd w:val="clear" w:color="auto" w:fill="auto"/>
            <w:hideMark/>
          </w:tcPr>
          <w:p w14:paraId="4960CF7F"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rPr>
              <w:t>Tak</w:t>
            </w:r>
          </w:p>
        </w:tc>
        <w:tc>
          <w:tcPr>
            <w:tcW w:w="1026" w:type="dxa"/>
          </w:tcPr>
          <w:p w14:paraId="22051D12" w14:textId="77777777" w:rsidR="00CA3405" w:rsidRPr="00CA3405" w:rsidRDefault="00CA3405" w:rsidP="00CA3405">
            <w:pPr>
              <w:spacing w:before="0" w:after="160" w:line="259" w:lineRule="auto"/>
              <w:rPr>
                <w:rFonts w:ascii="Times New Roman" w:eastAsia="Calibri" w:hAnsi="Times New Roman" w:cs="Times New Roman"/>
              </w:rPr>
            </w:pPr>
          </w:p>
        </w:tc>
      </w:tr>
      <w:tr w:rsidR="00CA3405" w:rsidRPr="00CA3405" w14:paraId="6F1E4206" w14:textId="77777777" w:rsidTr="000176E8">
        <w:trPr>
          <w:trHeight w:val="450"/>
        </w:trPr>
        <w:tc>
          <w:tcPr>
            <w:tcW w:w="666" w:type="dxa"/>
            <w:shd w:val="clear" w:color="auto" w:fill="auto"/>
            <w:hideMark/>
          </w:tcPr>
          <w:p w14:paraId="5C410F91"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67</w:t>
            </w:r>
          </w:p>
        </w:tc>
        <w:tc>
          <w:tcPr>
            <w:tcW w:w="7556" w:type="dxa"/>
            <w:shd w:val="clear" w:color="auto" w:fill="auto"/>
            <w:hideMark/>
          </w:tcPr>
          <w:p w14:paraId="46FF13A7"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Wyłącznik bezpieczeństwa na aparacie umożliwiający co najmniej zatrzymanie napędu </w:t>
            </w:r>
          </w:p>
        </w:tc>
        <w:tc>
          <w:tcPr>
            <w:tcW w:w="1100" w:type="dxa"/>
            <w:shd w:val="clear" w:color="auto" w:fill="auto"/>
            <w:hideMark/>
          </w:tcPr>
          <w:p w14:paraId="42A1CFAD"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54A8E9CD"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380603C8" w14:textId="77777777" w:rsidTr="000176E8">
        <w:trPr>
          <w:trHeight w:val="450"/>
        </w:trPr>
        <w:tc>
          <w:tcPr>
            <w:tcW w:w="666" w:type="dxa"/>
            <w:shd w:val="clear" w:color="auto" w:fill="auto"/>
            <w:hideMark/>
          </w:tcPr>
          <w:p w14:paraId="76D7D73D"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68</w:t>
            </w:r>
          </w:p>
        </w:tc>
        <w:tc>
          <w:tcPr>
            <w:tcW w:w="7556" w:type="dxa"/>
            <w:shd w:val="clear" w:color="auto" w:fill="auto"/>
            <w:hideMark/>
          </w:tcPr>
          <w:p w14:paraId="51693120"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Aparat wyposażony kieszeń/kieszenie do przechowywania kratki </w:t>
            </w:r>
            <w:proofErr w:type="spellStart"/>
            <w:r w:rsidRPr="00CA3405">
              <w:rPr>
                <w:rFonts w:ascii="Times New Roman" w:eastAsia="Calibri" w:hAnsi="Times New Roman" w:cs="Times New Roman"/>
                <w:iCs/>
              </w:rPr>
              <w:t>przeciwrozproszeniowej</w:t>
            </w:r>
            <w:proofErr w:type="spellEnd"/>
            <w:r w:rsidRPr="00CA3405">
              <w:rPr>
                <w:rFonts w:ascii="Times New Roman" w:eastAsia="Calibri" w:hAnsi="Times New Roman" w:cs="Times New Roman"/>
                <w:iCs/>
              </w:rPr>
              <w:t xml:space="preserve"> oraz detektora podczas transportu</w:t>
            </w:r>
          </w:p>
        </w:tc>
        <w:tc>
          <w:tcPr>
            <w:tcW w:w="1100" w:type="dxa"/>
            <w:shd w:val="clear" w:color="auto" w:fill="auto"/>
            <w:hideMark/>
          </w:tcPr>
          <w:p w14:paraId="4B8E7D1A"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w:t>
            </w:r>
          </w:p>
        </w:tc>
        <w:tc>
          <w:tcPr>
            <w:tcW w:w="1026" w:type="dxa"/>
          </w:tcPr>
          <w:p w14:paraId="34623E8A"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8E66DE4" w14:textId="77777777" w:rsidTr="000176E8">
        <w:trPr>
          <w:trHeight w:val="450"/>
        </w:trPr>
        <w:tc>
          <w:tcPr>
            <w:tcW w:w="9322" w:type="dxa"/>
            <w:gridSpan w:val="3"/>
            <w:shd w:val="clear" w:color="auto" w:fill="auto"/>
          </w:tcPr>
          <w:p w14:paraId="59CBECB7" w14:textId="77777777" w:rsidR="00CA3405" w:rsidRPr="00CA3405" w:rsidRDefault="00CA3405" w:rsidP="001A7FA7">
            <w:pPr>
              <w:spacing w:before="0" w:after="160" w:line="259" w:lineRule="auto"/>
              <w:jc w:val="center"/>
              <w:rPr>
                <w:rFonts w:ascii="Times New Roman" w:eastAsia="Calibri" w:hAnsi="Times New Roman" w:cs="Times New Roman"/>
                <w:iCs/>
              </w:rPr>
            </w:pPr>
            <w:r w:rsidRPr="00CA3405">
              <w:rPr>
                <w:rFonts w:ascii="Times New Roman" w:eastAsia="Calibri" w:hAnsi="Times New Roman" w:cs="Times New Roman"/>
                <w:iCs/>
              </w:rPr>
              <w:t>GWARANCJA</w:t>
            </w:r>
          </w:p>
        </w:tc>
        <w:tc>
          <w:tcPr>
            <w:tcW w:w="1026" w:type="dxa"/>
          </w:tcPr>
          <w:p w14:paraId="7F45193E"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56DD7163" w14:textId="77777777" w:rsidTr="000176E8">
        <w:trPr>
          <w:trHeight w:val="450"/>
        </w:trPr>
        <w:tc>
          <w:tcPr>
            <w:tcW w:w="666" w:type="dxa"/>
            <w:shd w:val="clear" w:color="auto" w:fill="auto"/>
            <w:hideMark/>
          </w:tcPr>
          <w:p w14:paraId="5B127BCC"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69</w:t>
            </w:r>
          </w:p>
        </w:tc>
        <w:tc>
          <w:tcPr>
            <w:tcW w:w="7556" w:type="dxa"/>
            <w:shd w:val="clear" w:color="auto" w:fill="auto"/>
            <w:hideMark/>
          </w:tcPr>
          <w:p w14:paraId="6F24353F" w14:textId="22848AFC"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 xml:space="preserve">Gwarancja min.24 miesiące rozpoczynająca się w momencie podpisania protokołu odbioru przez upoważnionego pracownika </w:t>
            </w:r>
            <w:r w:rsidR="00B91F4E">
              <w:rPr>
                <w:rFonts w:ascii="Times New Roman" w:eastAsia="Calibri" w:hAnsi="Times New Roman" w:cs="Times New Roman"/>
                <w:iCs/>
              </w:rPr>
              <w:t>Z</w:t>
            </w:r>
            <w:r w:rsidRPr="00CA3405">
              <w:rPr>
                <w:rFonts w:ascii="Times New Roman" w:eastAsia="Calibri" w:hAnsi="Times New Roman" w:cs="Times New Roman"/>
                <w:iCs/>
              </w:rPr>
              <w:t xml:space="preserve">amawiającego </w:t>
            </w:r>
          </w:p>
        </w:tc>
        <w:tc>
          <w:tcPr>
            <w:tcW w:w="1100" w:type="dxa"/>
            <w:shd w:val="clear" w:color="auto" w:fill="auto"/>
            <w:hideMark/>
          </w:tcPr>
          <w:p w14:paraId="5B1BA08E" w14:textId="77777777" w:rsidR="00CA3405" w:rsidRPr="00CA3405" w:rsidRDefault="00CA3405" w:rsidP="00CA3405">
            <w:pPr>
              <w:spacing w:before="0" w:after="160" w:line="259" w:lineRule="auto"/>
              <w:rPr>
                <w:rFonts w:ascii="Times New Roman" w:eastAsia="Calibri" w:hAnsi="Times New Roman" w:cs="Times New Roman"/>
              </w:rPr>
            </w:pPr>
            <w:r w:rsidRPr="00CA3405">
              <w:rPr>
                <w:rFonts w:ascii="Times New Roman" w:eastAsia="Calibri" w:hAnsi="Times New Roman" w:cs="Times New Roman"/>
                <w:iCs/>
              </w:rPr>
              <w:t>Tak, podać</w:t>
            </w:r>
          </w:p>
        </w:tc>
        <w:tc>
          <w:tcPr>
            <w:tcW w:w="1026" w:type="dxa"/>
          </w:tcPr>
          <w:p w14:paraId="4DEB4C5D"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786B9270" w14:textId="77777777" w:rsidTr="000176E8">
        <w:trPr>
          <w:trHeight w:val="450"/>
        </w:trPr>
        <w:tc>
          <w:tcPr>
            <w:tcW w:w="666" w:type="dxa"/>
            <w:shd w:val="clear" w:color="auto" w:fill="auto"/>
          </w:tcPr>
          <w:p w14:paraId="0853C87F"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t>70</w:t>
            </w:r>
          </w:p>
        </w:tc>
        <w:tc>
          <w:tcPr>
            <w:tcW w:w="7556" w:type="dxa"/>
            <w:shd w:val="clear" w:color="auto" w:fill="auto"/>
          </w:tcPr>
          <w:p w14:paraId="113F6856" w14:textId="77777777" w:rsidR="00CA3405" w:rsidRPr="00CA3405" w:rsidRDefault="00CA3405" w:rsidP="00CA3405">
            <w:pPr>
              <w:spacing w:before="0" w:after="160" w:line="259" w:lineRule="auto"/>
              <w:rPr>
                <w:rFonts w:ascii="Times New Roman" w:eastAsia="Calibri" w:hAnsi="Times New Roman" w:cs="Times New Roman"/>
                <w:iCs/>
              </w:rPr>
            </w:pPr>
            <w:r w:rsidRPr="00CA3405">
              <w:rPr>
                <w:rFonts w:ascii="Times New Roman" w:eastAsia="Calibri" w:hAnsi="Times New Roman" w:cs="Times New Roman"/>
                <w:iCs/>
              </w:rPr>
              <w:t>Czas reakcji serwisu, licząc od zgłoszenia awarii maksymalnie 72 godzin w dni robocze i wyłączając okres świąt.</w:t>
            </w:r>
          </w:p>
        </w:tc>
        <w:tc>
          <w:tcPr>
            <w:tcW w:w="1100" w:type="dxa"/>
            <w:shd w:val="clear" w:color="auto" w:fill="auto"/>
          </w:tcPr>
          <w:p w14:paraId="4892678F" w14:textId="77777777" w:rsidR="00CA3405" w:rsidRPr="00CA3405" w:rsidRDefault="00CA3405" w:rsidP="00CA3405">
            <w:pPr>
              <w:spacing w:before="0" w:after="160" w:line="259" w:lineRule="auto"/>
              <w:rPr>
                <w:rFonts w:ascii="Times New Roman" w:eastAsia="Calibri" w:hAnsi="Times New Roman" w:cs="Times New Roman"/>
                <w:iCs/>
              </w:rPr>
            </w:pPr>
            <w:r w:rsidRPr="00CA3405">
              <w:rPr>
                <w:rFonts w:ascii="Times New Roman" w:eastAsia="Calibri" w:hAnsi="Times New Roman" w:cs="Times New Roman"/>
                <w:iCs/>
              </w:rPr>
              <w:t>Tak, podać</w:t>
            </w:r>
          </w:p>
        </w:tc>
        <w:tc>
          <w:tcPr>
            <w:tcW w:w="1026" w:type="dxa"/>
          </w:tcPr>
          <w:p w14:paraId="339BBB42"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6CFF0FD5" w14:textId="77777777" w:rsidTr="000176E8">
        <w:trPr>
          <w:trHeight w:val="450"/>
        </w:trPr>
        <w:tc>
          <w:tcPr>
            <w:tcW w:w="666" w:type="dxa"/>
            <w:shd w:val="clear" w:color="auto" w:fill="auto"/>
          </w:tcPr>
          <w:p w14:paraId="51DDCD1F" w14:textId="77777777" w:rsidR="00CA3405" w:rsidRPr="00CA3405" w:rsidRDefault="00CA3405" w:rsidP="001A7FA7">
            <w:pPr>
              <w:spacing w:before="0" w:after="160" w:line="259" w:lineRule="auto"/>
              <w:jc w:val="center"/>
              <w:rPr>
                <w:rFonts w:ascii="Times New Roman" w:eastAsia="Calibri" w:hAnsi="Times New Roman" w:cs="Times New Roman"/>
              </w:rPr>
            </w:pPr>
            <w:r w:rsidRPr="00CA3405">
              <w:rPr>
                <w:rFonts w:ascii="Times New Roman" w:eastAsia="Calibri" w:hAnsi="Times New Roman" w:cs="Times New Roman"/>
              </w:rPr>
              <w:lastRenderedPageBreak/>
              <w:t>71</w:t>
            </w:r>
          </w:p>
        </w:tc>
        <w:tc>
          <w:tcPr>
            <w:tcW w:w="7556" w:type="dxa"/>
            <w:shd w:val="clear" w:color="auto" w:fill="auto"/>
          </w:tcPr>
          <w:p w14:paraId="4512F09C" w14:textId="77777777" w:rsidR="00CA3405" w:rsidRPr="00CA3405" w:rsidRDefault="00CA3405" w:rsidP="00CA3405">
            <w:pPr>
              <w:spacing w:before="0" w:after="160" w:line="259" w:lineRule="auto"/>
              <w:rPr>
                <w:rFonts w:ascii="Times New Roman" w:eastAsia="Calibri" w:hAnsi="Times New Roman" w:cs="Times New Roman"/>
                <w:iCs/>
              </w:rPr>
            </w:pPr>
            <w:r w:rsidRPr="00CA3405">
              <w:rPr>
                <w:rFonts w:ascii="Times New Roman" w:eastAsia="Calibri" w:hAnsi="Times New Roman" w:cs="Times New Roman"/>
                <w:iCs/>
              </w:rPr>
              <w:t>W okresie gwarancyjnym wykonywanie w cenie oferty przeglądów zgodnie z wymaganiami / zaleceniami producenta.</w:t>
            </w:r>
          </w:p>
        </w:tc>
        <w:tc>
          <w:tcPr>
            <w:tcW w:w="1100" w:type="dxa"/>
            <w:shd w:val="clear" w:color="auto" w:fill="auto"/>
          </w:tcPr>
          <w:p w14:paraId="02A55C0E" w14:textId="77777777" w:rsidR="00CA3405" w:rsidRPr="00CA3405" w:rsidRDefault="00CA3405" w:rsidP="00CA3405">
            <w:pPr>
              <w:spacing w:before="0" w:after="160" w:line="259" w:lineRule="auto"/>
              <w:rPr>
                <w:rFonts w:ascii="Times New Roman" w:eastAsia="Calibri" w:hAnsi="Times New Roman" w:cs="Times New Roman"/>
                <w:iCs/>
              </w:rPr>
            </w:pPr>
            <w:r w:rsidRPr="00CA3405">
              <w:rPr>
                <w:rFonts w:ascii="Times New Roman" w:eastAsia="Calibri" w:hAnsi="Times New Roman" w:cs="Times New Roman"/>
                <w:iCs/>
              </w:rPr>
              <w:t>Tak, podać</w:t>
            </w:r>
          </w:p>
        </w:tc>
        <w:tc>
          <w:tcPr>
            <w:tcW w:w="1026" w:type="dxa"/>
          </w:tcPr>
          <w:p w14:paraId="1CC92E39" w14:textId="77777777" w:rsidR="00CA3405" w:rsidRPr="00CA3405" w:rsidRDefault="00CA3405" w:rsidP="00CA3405">
            <w:pPr>
              <w:spacing w:before="0" w:after="160" w:line="259" w:lineRule="auto"/>
              <w:rPr>
                <w:rFonts w:ascii="Times New Roman" w:eastAsia="Calibri" w:hAnsi="Times New Roman" w:cs="Times New Roman"/>
                <w:iCs/>
              </w:rPr>
            </w:pPr>
          </w:p>
        </w:tc>
      </w:tr>
      <w:tr w:rsidR="00CA3405" w:rsidRPr="00CA3405" w14:paraId="1C200F84" w14:textId="77777777" w:rsidTr="00CA3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0348" w:type="dxa"/>
            <w:gridSpan w:val="4"/>
            <w:tcBorders>
              <w:top w:val="nil"/>
              <w:left w:val="single" w:sz="4" w:space="0" w:color="auto"/>
              <w:bottom w:val="single" w:sz="4" w:space="0" w:color="auto"/>
              <w:right w:val="single" w:sz="4" w:space="0" w:color="auto"/>
            </w:tcBorders>
            <w:shd w:val="clear" w:color="auto" w:fill="auto"/>
            <w:vAlign w:val="center"/>
          </w:tcPr>
          <w:p w14:paraId="100F4808" w14:textId="77777777" w:rsidR="00CA3405" w:rsidRPr="00CA3405" w:rsidRDefault="00CA3405" w:rsidP="001A7FA7">
            <w:pPr>
              <w:spacing w:before="0" w:after="0" w:line="240" w:lineRule="auto"/>
              <w:jc w:val="center"/>
              <w:rPr>
                <w:rFonts w:ascii="Times New Roman" w:eastAsia="Times New Roman" w:hAnsi="Times New Roman" w:cs="Times New Roman"/>
                <w:lang w:eastAsia="pl-PL"/>
              </w:rPr>
            </w:pPr>
          </w:p>
          <w:p w14:paraId="354B12E1" w14:textId="77777777" w:rsidR="00CA3405" w:rsidRPr="00CA3405" w:rsidRDefault="00CA3405" w:rsidP="001A7FA7">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lang w:eastAsia="pl-PL"/>
              </w:rPr>
              <w:t>INNE</w:t>
            </w:r>
          </w:p>
        </w:tc>
      </w:tr>
      <w:tr w:rsidR="00CA3405" w:rsidRPr="00CA3405" w14:paraId="459E1915" w14:textId="77777777" w:rsidTr="0001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666" w:type="dxa"/>
            <w:tcBorders>
              <w:top w:val="nil"/>
              <w:left w:val="single" w:sz="4" w:space="0" w:color="auto"/>
              <w:bottom w:val="single" w:sz="4" w:space="0" w:color="auto"/>
              <w:right w:val="single" w:sz="4" w:space="0" w:color="auto"/>
            </w:tcBorders>
            <w:shd w:val="clear" w:color="auto" w:fill="auto"/>
            <w:vAlign w:val="center"/>
          </w:tcPr>
          <w:p w14:paraId="15000343" w14:textId="77777777" w:rsidR="00CA3405" w:rsidRPr="00CA3405" w:rsidRDefault="00CA3405" w:rsidP="001A7FA7">
            <w:pPr>
              <w:spacing w:before="0" w:after="0" w:line="240" w:lineRule="auto"/>
              <w:jc w:val="center"/>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72</w:t>
            </w:r>
          </w:p>
        </w:tc>
        <w:tc>
          <w:tcPr>
            <w:tcW w:w="7556" w:type="dxa"/>
            <w:tcBorders>
              <w:top w:val="nil"/>
              <w:left w:val="nil"/>
              <w:bottom w:val="single" w:sz="4" w:space="0" w:color="auto"/>
              <w:right w:val="single" w:sz="4" w:space="0" w:color="auto"/>
            </w:tcBorders>
            <w:shd w:val="clear" w:color="auto" w:fill="auto"/>
          </w:tcPr>
          <w:p w14:paraId="3C89DFAE"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Szkolenie stanowiskowe personelu w zakresie prawidłowej obsługi i eksploatacji dostarczonego sprzętu</w:t>
            </w:r>
          </w:p>
        </w:tc>
        <w:tc>
          <w:tcPr>
            <w:tcW w:w="1100" w:type="dxa"/>
            <w:tcBorders>
              <w:top w:val="nil"/>
              <w:left w:val="nil"/>
              <w:bottom w:val="single" w:sz="4" w:space="0" w:color="auto"/>
              <w:right w:val="single" w:sz="4" w:space="0" w:color="auto"/>
            </w:tcBorders>
            <w:shd w:val="clear" w:color="auto" w:fill="auto"/>
            <w:vAlign w:val="center"/>
          </w:tcPr>
          <w:p w14:paraId="1056F4D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026" w:type="dxa"/>
            <w:tcBorders>
              <w:top w:val="nil"/>
              <w:left w:val="nil"/>
              <w:bottom w:val="single" w:sz="4" w:space="0" w:color="auto"/>
              <w:right w:val="single" w:sz="4" w:space="0" w:color="auto"/>
            </w:tcBorders>
          </w:tcPr>
          <w:p w14:paraId="72FBEC1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870219A" w14:textId="77777777" w:rsidTr="0001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666" w:type="dxa"/>
            <w:tcBorders>
              <w:top w:val="nil"/>
              <w:left w:val="single" w:sz="4" w:space="0" w:color="auto"/>
              <w:bottom w:val="single" w:sz="4" w:space="0" w:color="auto"/>
              <w:right w:val="single" w:sz="4" w:space="0" w:color="auto"/>
            </w:tcBorders>
            <w:shd w:val="clear" w:color="auto" w:fill="auto"/>
            <w:vAlign w:val="center"/>
          </w:tcPr>
          <w:p w14:paraId="5D3520E8" w14:textId="77777777" w:rsidR="00CA3405" w:rsidRPr="00CA3405" w:rsidRDefault="00CA3405" w:rsidP="001A7FA7">
            <w:pPr>
              <w:spacing w:before="0" w:after="0" w:line="240" w:lineRule="auto"/>
              <w:jc w:val="center"/>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73</w:t>
            </w:r>
          </w:p>
        </w:tc>
        <w:tc>
          <w:tcPr>
            <w:tcW w:w="7556" w:type="dxa"/>
            <w:tcBorders>
              <w:top w:val="nil"/>
              <w:left w:val="nil"/>
              <w:bottom w:val="single" w:sz="4" w:space="0" w:color="auto"/>
              <w:right w:val="single" w:sz="4" w:space="0" w:color="auto"/>
            </w:tcBorders>
            <w:shd w:val="clear" w:color="auto" w:fill="auto"/>
          </w:tcPr>
          <w:p w14:paraId="5A3C3BCC"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Dokumenty zgodne z ustawą o wyrobach medycznych (dostarczyć przy dostawie sprzętu):</w:t>
            </w:r>
          </w:p>
          <w:p w14:paraId="53CEE0F1"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xml:space="preserve">- deklaracja zgodności oraz </w:t>
            </w:r>
          </w:p>
          <w:p w14:paraId="4298639A"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 oznaczenie znakiem zgodności CE</w:t>
            </w:r>
          </w:p>
        </w:tc>
        <w:tc>
          <w:tcPr>
            <w:tcW w:w="1100" w:type="dxa"/>
            <w:tcBorders>
              <w:top w:val="nil"/>
              <w:left w:val="nil"/>
              <w:bottom w:val="single" w:sz="4" w:space="0" w:color="auto"/>
              <w:right w:val="single" w:sz="4" w:space="0" w:color="auto"/>
            </w:tcBorders>
            <w:shd w:val="clear" w:color="auto" w:fill="auto"/>
            <w:vAlign w:val="center"/>
          </w:tcPr>
          <w:p w14:paraId="6B31F3E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026" w:type="dxa"/>
            <w:tcBorders>
              <w:top w:val="nil"/>
              <w:left w:val="nil"/>
              <w:bottom w:val="single" w:sz="4" w:space="0" w:color="auto"/>
              <w:right w:val="single" w:sz="4" w:space="0" w:color="auto"/>
            </w:tcBorders>
          </w:tcPr>
          <w:p w14:paraId="76676A9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6255F25" w14:textId="77777777" w:rsidTr="0001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666" w:type="dxa"/>
            <w:tcBorders>
              <w:top w:val="nil"/>
              <w:left w:val="single" w:sz="4" w:space="0" w:color="auto"/>
              <w:bottom w:val="single" w:sz="4" w:space="0" w:color="auto"/>
              <w:right w:val="single" w:sz="4" w:space="0" w:color="auto"/>
            </w:tcBorders>
            <w:shd w:val="clear" w:color="auto" w:fill="auto"/>
            <w:vAlign w:val="center"/>
          </w:tcPr>
          <w:p w14:paraId="00C60490" w14:textId="77777777" w:rsidR="00CA3405" w:rsidRPr="00CA3405" w:rsidRDefault="00CA3405" w:rsidP="001A7FA7">
            <w:pPr>
              <w:spacing w:before="0" w:after="0" w:line="240" w:lineRule="auto"/>
              <w:jc w:val="center"/>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74</w:t>
            </w:r>
          </w:p>
        </w:tc>
        <w:tc>
          <w:tcPr>
            <w:tcW w:w="7556" w:type="dxa"/>
            <w:tcBorders>
              <w:top w:val="nil"/>
              <w:left w:val="nil"/>
              <w:bottom w:val="single" w:sz="4" w:space="0" w:color="auto"/>
              <w:right w:val="single" w:sz="4" w:space="0" w:color="auto"/>
            </w:tcBorders>
            <w:shd w:val="clear" w:color="auto" w:fill="auto"/>
          </w:tcPr>
          <w:p w14:paraId="47A9C647" w14:textId="77777777" w:rsidR="00CA3405" w:rsidRPr="00CA3405" w:rsidRDefault="00CA3405" w:rsidP="00CA3405">
            <w:pPr>
              <w:spacing w:before="0" w:after="0" w:line="240" w:lineRule="auto"/>
              <w:rPr>
                <w:rFonts w:ascii="Times New Roman" w:eastAsia="Times New Roman" w:hAnsi="Times New Roman" w:cs="Times New Roman"/>
                <w:lang w:eastAsia="pl-PL"/>
              </w:rPr>
            </w:pPr>
            <w:r w:rsidRPr="00CA3405">
              <w:rPr>
                <w:rFonts w:ascii="Times New Roman" w:eastAsia="Times New Roman" w:hAnsi="Times New Roman" w:cs="Times New Roman"/>
                <w:lang w:eastAsia="pl-PL"/>
              </w:rPr>
              <w:t>Paszport techniczny (przy dostawie)</w:t>
            </w:r>
          </w:p>
        </w:tc>
        <w:tc>
          <w:tcPr>
            <w:tcW w:w="1100" w:type="dxa"/>
            <w:tcBorders>
              <w:top w:val="nil"/>
              <w:left w:val="nil"/>
              <w:bottom w:val="single" w:sz="4" w:space="0" w:color="auto"/>
              <w:right w:val="single" w:sz="4" w:space="0" w:color="auto"/>
            </w:tcBorders>
            <w:shd w:val="clear" w:color="auto" w:fill="auto"/>
            <w:vAlign w:val="center"/>
          </w:tcPr>
          <w:p w14:paraId="572873F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026" w:type="dxa"/>
            <w:tcBorders>
              <w:top w:val="nil"/>
              <w:left w:val="nil"/>
              <w:bottom w:val="single" w:sz="4" w:space="0" w:color="auto"/>
              <w:right w:val="single" w:sz="4" w:space="0" w:color="auto"/>
            </w:tcBorders>
          </w:tcPr>
          <w:p w14:paraId="45F514A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1A237AD6" w14:textId="27909EF5" w:rsidR="00CA3405" w:rsidRDefault="00CA3405" w:rsidP="00CA3405">
      <w:pPr>
        <w:jc w:val="center"/>
        <w:rPr>
          <w:rFonts w:cstheme="minorHAnsi"/>
          <w:b/>
          <w:bCs/>
          <w:sz w:val="28"/>
          <w:szCs w:val="28"/>
        </w:rPr>
      </w:pPr>
      <w:r>
        <w:rPr>
          <w:rFonts w:cstheme="minorHAnsi"/>
          <w:b/>
          <w:bCs/>
          <w:sz w:val="28"/>
          <w:szCs w:val="28"/>
        </w:rPr>
        <w:t>----</w:t>
      </w: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95"/>
        <w:gridCol w:w="1139"/>
        <w:gridCol w:w="1134"/>
      </w:tblGrid>
      <w:tr w:rsidR="00CA3405" w:rsidRPr="00CA3405" w14:paraId="1D7C3177" w14:textId="77777777" w:rsidTr="000176E8">
        <w:trPr>
          <w:trHeight w:val="416"/>
        </w:trPr>
        <w:tc>
          <w:tcPr>
            <w:tcW w:w="10343" w:type="dxa"/>
            <w:gridSpan w:val="4"/>
            <w:shd w:val="clear" w:color="auto" w:fill="auto"/>
          </w:tcPr>
          <w:p w14:paraId="29FE57D4"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 xml:space="preserve">Analizator parametrów krytycznych - </w:t>
            </w:r>
            <w:r w:rsidRPr="004739D7">
              <w:rPr>
                <w:rFonts w:ascii="Times New Roman" w:eastAsia="Calibri" w:hAnsi="Times New Roman" w:cs="Times New Roman"/>
                <w:b/>
                <w:bCs/>
                <w:color w:val="FF0000"/>
              </w:rPr>
              <w:t>1 szt.</w:t>
            </w:r>
          </w:p>
        </w:tc>
      </w:tr>
      <w:tr w:rsidR="00CA3405" w:rsidRPr="00CA3405" w14:paraId="65AB5511" w14:textId="77777777" w:rsidTr="000176E8">
        <w:trPr>
          <w:trHeight w:val="416"/>
        </w:trPr>
        <w:tc>
          <w:tcPr>
            <w:tcW w:w="10343" w:type="dxa"/>
            <w:gridSpan w:val="4"/>
            <w:tcBorders>
              <w:top w:val="single" w:sz="4" w:space="0" w:color="auto"/>
              <w:left w:val="single" w:sz="4" w:space="0" w:color="auto"/>
              <w:bottom w:val="nil"/>
            </w:tcBorders>
            <w:shd w:val="clear" w:color="auto" w:fill="auto"/>
            <w:vAlign w:val="center"/>
          </w:tcPr>
          <w:p w14:paraId="408266B7"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lang w:eastAsia="pl-PL"/>
              </w:rPr>
              <w:t>Nazwa i typ/model:</w:t>
            </w:r>
          </w:p>
        </w:tc>
      </w:tr>
      <w:tr w:rsidR="00CA3405" w:rsidRPr="00CA3405" w14:paraId="78886E29" w14:textId="77777777" w:rsidTr="000176E8">
        <w:trPr>
          <w:trHeight w:val="416"/>
        </w:trPr>
        <w:tc>
          <w:tcPr>
            <w:tcW w:w="10343" w:type="dxa"/>
            <w:gridSpan w:val="4"/>
            <w:tcBorders>
              <w:top w:val="single" w:sz="4" w:space="0" w:color="auto"/>
              <w:left w:val="single" w:sz="4" w:space="0" w:color="auto"/>
              <w:bottom w:val="nil"/>
            </w:tcBorders>
            <w:shd w:val="clear" w:color="auto" w:fill="auto"/>
            <w:vAlign w:val="center"/>
          </w:tcPr>
          <w:p w14:paraId="78EB5E2A"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lang w:eastAsia="pl-PL"/>
              </w:rPr>
              <w:t>Producent:</w:t>
            </w:r>
          </w:p>
        </w:tc>
      </w:tr>
      <w:tr w:rsidR="00CA3405" w:rsidRPr="00CA3405" w14:paraId="35AC6D48" w14:textId="77777777" w:rsidTr="000176E8">
        <w:trPr>
          <w:trHeight w:val="416"/>
        </w:trPr>
        <w:tc>
          <w:tcPr>
            <w:tcW w:w="10343" w:type="dxa"/>
            <w:gridSpan w:val="4"/>
            <w:tcBorders>
              <w:top w:val="single" w:sz="4" w:space="0" w:color="auto"/>
              <w:left w:val="single" w:sz="4" w:space="0" w:color="auto"/>
              <w:bottom w:val="nil"/>
            </w:tcBorders>
            <w:shd w:val="clear" w:color="auto" w:fill="auto"/>
            <w:vAlign w:val="center"/>
          </w:tcPr>
          <w:p w14:paraId="24F7134E"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lang w:eastAsia="pl-PL"/>
              </w:rPr>
              <w:t>Rok produkcji:</w:t>
            </w:r>
          </w:p>
        </w:tc>
      </w:tr>
      <w:tr w:rsidR="00CA3405" w:rsidRPr="00CA3405" w14:paraId="55EE3087" w14:textId="77777777" w:rsidTr="000176E8">
        <w:trPr>
          <w:trHeight w:val="416"/>
        </w:trPr>
        <w:tc>
          <w:tcPr>
            <w:tcW w:w="675" w:type="dxa"/>
            <w:shd w:val="clear" w:color="auto" w:fill="auto"/>
          </w:tcPr>
          <w:p w14:paraId="32E923BF" w14:textId="77777777" w:rsidR="00CA3405" w:rsidRPr="00CA3405" w:rsidRDefault="00CA3405" w:rsidP="00CA3405">
            <w:pPr>
              <w:spacing w:before="0" w:after="0" w:line="240" w:lineRule="auto"/>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395" w:type="dxa"/>
            <w:shd w:val="clear" w:color="auto" w:fill="auto"/>
          </w:tcPr>
          <w:p w14:paraId="350D1FE4"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139" w:type="dxa"/>
            <w:shd w:val="clear" w:color="auto" w:fill="auto"/>
          </w:tcPr>
          <w:p w14:paraId="538D4EEF" w14:textId="77777777" w:rsidR="00CA3405" w:rsidRPr="000176E8" w:rsidRDefault="00CA3405" w:rsidP="00CA3405">
            <w:pPr>
              <w:spacing w:before="0" w:after="0" w:line="240" w:lineRule="auto"/>
              <w:jc w:val="center"/>
              <w:textAlignment w:val="baseline"/>
              <w:rPr>
                <w:rFonts w:ascii="Times New Roman" w:eastAsia="Tahoma" w:hAnsi="Times New Roman" w:cs="Times New Roman"/>
                <w:i/>
                <w:iCs/>
                <w:color w:val="000000"/>
                <w:szCs w:val="24"/>
              </w:rPr>
            </w:pPr>
            <w:r w:rsidRPr="000176E8">
              <w:rPr>
                <w:rFonts w:ascii="Times New Roman" w:eastAsia="PMingLiU" w:hAnsi="Times New Roman" w:cs="Times New Roman"/>
                <w:b/>
                <w:szCs w:val="24"/>
              </w:rPr>
              <w:t>Wartość wymagana</w:t>
            </w:r>
          </w:p>
        </w:tc>
        <w:tc>
          <w:tcPr>
            <w:tcW w:w="1134" w:type="dxa"/>
          </w:tcPr>
          <w:p w14:paraId="6F1A103F" w14:textId="77777777" w:rsidR="00CA3405" w:rsidRPr="000176E8" w:rsidRDefault="00CA3405" w:rsidP="00CA3405">
            <w:pPr>
              <w:spacing w:before="0" w:after="0" w:line="240" w:lineRule="auto"/>
              <w:jc w:val="center"/>
              <w:textAlignment w:val="baseline"/>
              <w:rPr>
                <w:rFonts w:ascii="Times New Roman" w:eastAsia="PMingLiU" w:hAnsi="Times New Roman" w:cs="Times New Roman"/>
                <w:b/>
                <w:szCs w:val="24"/>
              </w:rPr>
            </w:pPr>
            <w:r w:rsidRPr="000176E8">
              <w:rPr>
                <w:rFonts w:ascii="Times New Roman" w:eastAsia="PMingLiU" w:hAnsi="Times New Roman" w:cs="Times New Roman"/>
                <w:b/>
                <w:szCs w:val="24"/>
              </w:rPr>
              <w:t>Wartość oferowana</w:t>
            </w:r>
          </w:p>
        </w:tc>
      </w:tr>
      <w:tr w:rsidR="00CA3405" w:rsidRPr="00CA3405" w14:paraId="045707B7" w14:textId="77777777" w:rsidTr="000176E8">
        <w:tc>
          <w:tcPr>
            <w:tcW w:w="675" w:type="dxa"/>
            <w:shd w:val="clear" w:color="auto" w:fill="auto"/>
          </w:tcPr>
          <w:p w14:paraId="2DC89DC2"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w:t>
            </w:r>
          </w:p>
        </w:tc>
        <w:tc>
          <w:tcPr>
            <w:tcW w:w="7395" w:type="dxa"/>
            <w:shd w:val="clear" w:color="auto" w:fill="auto"/>
          </w:tcPr>
          <w:p w14:paraId="0458F8D7" w14:textId="77777777" w:rsidR="00CA3405" w:rsidRPr="00CA3405" w:rsidRDefault="00CA3405" w:rsidP="00CA3405">
            <w:pPr>
              <w:spacing w:before="0" w:after="0" w:line="240" w:lineRule="auto"/>
              <w:textAlignment w:val="baseline"/>
              <w:rPr>
                <w:rFonts w:ascii="Times New Roman" w:eastAsia="Times New Roman" w:hAnsi="Times New Roman" w:cs="Times New Roman"/>
                <w:color w:val="000000"/>
                <w:sz w:val="24"/>
                <w:szCs w:val="24"/>
              </w:rPr>
            </w:pPr>
            <w:r w:rsidRPr="00CA3405">
              <w:rPr>
                <w:rFonts w:ascii="Times New Roman" w:eastAsia="Times New Roman" w:hAnsi="Times New Roman" w:cs="Times New Roman"/>
                <w:color w:val="000000"/>
                <w:sz w:val="24"/>
                <w:szCs w:val="24"/>
              </w:rPr>
              <w:t>Analizator fabrycznie nowy, rok produkcji nie starszy niż 2024</w:t>
            </w:r>
          </w:p>
        </w:tc>
        <w:tc>
          <w:tcPr>
            <w:tcW w:w="1139" w:type="dxa"/>
            <w:shd w:val="clear" w:color="auto" w:fill="auto"/>
          </w:tcPr>
          <w:p w14:paraId="644F100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826675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A3094F0" w14:textId="77777777" w:rsidTr="000176E8">
        <w:tc>
          <w:tcPr>
            <w:tcW w:w="675" w:type="dxa"/>
            <w:shd w:val="clear" w:color="auto" w:fill="auto"/>
          </w:tcPr>
          <w:p w14:paraId="19CFB72C"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w:t>
            </w:r>
          </w:p>
        </w:tc>
        <w:tc>
          <w:tcPr>
            <w:tcW w:w="7395" w:type="dxa"/>
            <w:shd w:val="clear" w:color="auto" w:fill="auto"/>
          </w:tcPr>
          <w:p w14:paraId="50B2D598"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Automatyczny analizator parametrów krytycznych pracujący w systemie ciągłym, umożliwiający jednoczesne oznaczenie: </w:t>
            </w:r>
            <w:proofErr w:type="spellStart"/>
            <w:r w:rsidRPr="00CA3405">
              <w:rPr>
                <w:rFonts w:ascii="Times New Roman" w:eastAsia="PMingLiU" w:hAnsi="Times New Roman" w:cs="Times New Roman"/>
                <w:sz w:val="24"/>
                <w:szCs w:val="24"/>
              </w:rPr>
              <w:t>pH</w:t>
            </w:r>
            <w:proofErr w:type="spellEnd"/>
            <w:r w:rsidRPr="00CA3405">
              <w:rPr>
                <w:rFonts w:ascii="Times New Roman" w:eastAsia="PMingLiU" w:hAnsi="Times New Roman" w:cs="Times New Roman"/>
                <w:sz w:val="24"/>
                <w:szCs w:val="24"/>
              </w:rPr>
              <w:t xml:space="preserve">, pCO2, pO2, </w:t>
            </w:r>
            <w:proofErr w:type="spellStart"/>
            <w:r w:rsidRPr="00CA3405">
              <w:rPr>
                <w:rFonts w:ascii="Times New Roman" w:eastAsia="PMingLiU" w:hAnsi="Times New Roman" w:cs="Times New Roman"/>
                <w:sz w:val="24"/>
                <w:szCs w:val="24"/>
              </w:rPr>
              <w:t>ctHb</w:t>
            </w:r>
            <w:proofErr w:type="spellEnd"/>
            <w:r w:rsidRPr="00CA3405">
              <w:rPr>
                <w:rFonts w:ascii="Times New Roman" w:eastAsia="PMingLiU" w:hAnsi="Times New Roman" w:cs="Times New Roman"/>
                <w:sz w:val="24"/>
                <w:szCs w:val="24"/>
              </w:rPr>
              <w:t xml:space="preserve">, </w:t>
            </w:r>
            <w:proofErr w:type="spellStart"/>
            <w:r w:rsidRPr="00CA3405">
              <w:rPr>
                <w:rFonts w:ascii="Times New Roman" w:eastAsia="PMingLiU" w:hAnsi="Times New Roman" w:cs="Times New Roman"/>
                <w:sz w:val="24"/>
                <w:szCs w:val="24"/>
              </w:rPr>
              <w:t>MetHb</w:t>
            </w:r>
            <w:proofErr w:type="spellEnd"/>
            <w:r w:rsidRPr="00CA3405">
              <w:rPr>
                <w:rFonts w:ascii="Times New Roman" w:eastAsia="PMingLiU" w:hAnsi="Times New Roman" w:cs="Times New Roman"/>
                <w:sz w:val="24"/>
                <w:szCs w:val="24"/>
              </w:rPr>
              <w:t xml:space="preserve">, O2Hb, </w:t>
            </w:r>
            <w:proofErr w:type="spellStart"/>
            <w:r w:rsidRPr="00CA3405">
              <w:rPr>
                <w:rFonts w:ascii="Times New Roman" w:eastAsia="PMingLiU" w:hAnsi="Times New Roman" w:cs="Times New Roman"/>
                <w:sz w:val="24"/>
                <w:szCs w:val="24"/>
              </w:rPr>
              <w:t>HHb</w:t>
            </w:r>
            <w:proofErr w:type="spellEnd"/>
            <w:r w:rsidRPr="00CA3405">
              <w:rPr>
                <w:rFonts w:ascii="Times New Roman" w:eastAsia="PMingLiU" w:hAnsi="Times New Roman" w:cs="Times New Roman"/>
                <w:sz w:val="24"/>
                <w:szCs w:val="24"/>
              </w:rPr>
              <w:t xml:space="preserve">, </w:t>
            </w:r>
            <w:proofErr w:type="spellStart"/>
            <w:r w:rsidRPr="00CA3405">
              <w:rPr>
                <w:rFonts w:ascii="Times New Roman" w:eastAsia="PMingLiU" w:hAnsi="Times New Roman" w:cs="Times New Roman"/>
                <w:sz w:val="24"/>
                <w:szCs w:val="24"/>
              </w:rPr>
              <w:t>COHb</w:t>
            </w:r>
            <w:proofErr w:type="spellEnd"/>
            <w:r w:rsidRPr="00CA3405">
              <w:rPr>
                <w:rFonts w:ascii="Times New Roman" w:eastAsia="PMingLiU" w:hAnsi="Times New Roman" w:cs="Times New Roman"/>
                <w:sz w:val="24"/>
                <w:szCs w:val="24"/>
              </w:rPr>
              <w:t xml:space="preserve">, </w:t>
            </w:r>
            <w:proofErr w:type="spellStart"/>
            <w:r w:rsidRPr="00CA3405">
              <w:rPr>
                <w:rFonts w:ascii="Times New Roman" w:eastAsia="PMingLiU" w:hAnsi="Times New Roman" w:cs="Times New Roman"/>
                <w:sz w:val="24"/>
                <w:szCs w:val="24"/>
              </w:rPr>
              <w:t>HbF</w:t>
            </w:r>
            <w:proofErr w:type="spellEnd"/>
            <w:r w:rsidRPr="00CA3405">
              <w:rPr>
                <w:rFonts w:ascii="Times New Roman" w:eastAsia="PMingLiU" w:hAnsi="Times New Roman" w:cs="Times New Roman"/>
                <w:sz w:val="24"/>
                <w:szCs w:val="24"/>
              </w:rPr>
              <w:t xml:space="preserve">, sO2, </w:t>
            </w:r>
            <w:proofErr w:type="spellStart"/>
            <w:r w:rsidRPr="00CA3405">
              <w:rPr>
                <w:rFonts w:ascii="Times New Roman" w:eastAsia="PMingLiU" w:hAnsi="Times New Roman" w:cs="Times New Roman"/>
                <w:sz w:val="24"/>
                <w:szCs w:val="24"/>
              </w:rPr>
              <w:t>cNa</w:t>
            </w:r>
            <w:proofErr w:type="spellEnd"/>
            <w:r w:rsidRPr="00CA3405">
              <w:rPr>
                <w:rFonts w:ascii="Times New Roman" w:eastAsia="PMingLiU" w:hAnsi="Times New Roman" w:cs="Times New Roman"/>
                <w:sz w:val="24"/>
                <w:szCs w:val="24"/>
              </w:rPr>
              <w:t xml:space="preserve">+, </w:t>
            </w:r>
            <w:proofErr w:type="spellStart"/>
            <w:r w:rsidRPr="00CA3405">
              <w:rPr>
                <w:rFonts w:ascii="Times New Roman" w:eastAsia="PMingLiU" w:hAnsi="Times New Roman" w:cs="Times New Roman"/>
                <w:sz w:val="24"/>
                <w:szCs w:val="24"/>
              </w:rPr>
              <w:t>cK</w:t>
            </w:r>
            <w:proofErr w:type="spellEnd"/>
            <w:r w:rsidRPr="00CA3405">
              <w:rPr>
                <w:rFonts w:ascii="Times New Roman" w:eastAsia="PMingLiU" w:hAnsi="Times New Roman" w:cs="Times New Roman"/>
                <w:sz w:val="24"/>
                <w:szCs w:val="24"/>
              </w:rPr>
              <w:t xml:space="preserve">+, cCa2+ (zakres pomiarowy cCa2+ od 0,1 </w:t>
            </w:r>
            <w:proofErr w:type="spellStart"/>
            <w:r w:rsidRPr="00CA3405">
              <w:rPr>
                <w:rFonts w:ascii="Times New Roman" w:eastAsia="PMingLiU" w:hAnsi="Times New Roman" w:cs="Times New Roman"/>
                <w:sz w:val="24"/>
                <w:szCs w:val="24"/>
              </w:rPr>
              <w:t>mmol</w:t>
            </w:r>
            <w:proofErr w:type="spellEnd"/>
            <w:r w:rsidRPr="00CA3405">
              <w:rPr>
                <w:rFonts w:ascii="Times New Roman" w:eastAsia="PMingLiU" w:hAnsi="Times New Roman" w:cs="Times New Roman"/>
                <w:sz w:val="24"/>
                <w:szCs w:val="24"/>
              </w:rPr>
              <w:t xml:space="preserve">/L), </w:t>
            </w:r>
            <w:proofErr w:type="spellStart"/>
            <w:r w:rsidRPr="00CA3405">
              <w:rPr>
                <w:rFonts w:ascii="Times New Roman" w:eastAsia="PMingLiU" w:hAnsi="Times New Roman" w:cs="Times New Roman"/>
                <w:sz w:val="24"/>
                <w:szCs w:val="24"/>
              </w:rPr>
              <w:t>cCl</w:t>
            </w:r>
            <w:proofErr w:type="spellEnd"/>
            <w:r w:rsidRPr="00CA3405">
              <w:rPr>
                <w:rFonts w:ascii="Times New Roman" w:eastAsia="PMingLiU" w:hAnsi="Times New Roman" w:cs="Times New Roman"/>
                <w:sz w:val="24"/>
                <w:szCs w:val="24"/>
              </w:rPr>
              <w:t>–, glukoza, mleczany, bilirubina, (wymagany zakres pomiarowy dla bilirubiny od 0,0 mg/dl do przynajmniej 50 mg/dl)</w:t>
            </w:r>
          </w:p>
        </w:tc>
        <w:tc>
          <w:tcPr>
            <w:tcW w:w="1139" w:type="dxa"/>
            <w:shd w:val="clear" w:color="auto" w:fill="auto"/>
          </w:tcPr>
          <w:p w14:paraId="77B9146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2510B7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0A6BAB4" w14:textId="77777777" w:rsidTr="000176E8">
        <w:tc>
          <w:tcPr>
            <w:tcW w:w="675" w:type="dxa"/>
            <w:shd w:val="clear" w:color="auto" w:fill="auto"/>
          </w:tcPr>
          <w:p w14:paraId="44CE9F71"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3</w:t>
            </w:r>
          </w:p>
        </w:tc>
        <w:tc>
          <w:tcPr>
            <w:tcW w:w="7395" w:type="dxa"/>
            <w:shd w:val="clear" w:color="auto" w:fill="auto"/>
          </w:tcPr>
          <w:p w14:paraId="45C78D3D"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Zasilanie elementów systemu z sieci 230V 50Hz</w:t>
            </w:r>
          </w:p>
        </w:tc>
        <w:tc>
          <w:tcPr>
            <w:tcW w:w="1139" w:type="dxa"/>
            <w:shd w:val="clear" w:color="auto" w:fill="auto"/>
          </w:tcPr>
          <w:p w14:paraId="1382392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5D828E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35E472E" w14:textId="77777777" w:rsidTr="000176E8">
        <w:tc>
          <w:tcPr>
            <w:tcW w:w="675" w:type="dxa"/>
            <w:shd w:val="clear" w:color="auto" w:fill="auto"/>
          </w:tcPr>
          <w:p w14:paraId="2755647B"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4</w:t>
            </w:r>
          </w:p>
        </w:tc>
        <w:tc>
          <w:tcPr>
            <w:tcW w:w="7395" w:type="dxa"/>
            <w:shd w:val="clear" w:color="auto" w:fill="auto"/>
          </w:tcPr>
          <w:p w14:paraId="11FC9B67"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Analizator pracujący w oparciu o dwa elementy zużywalne tj. wielotestowe sensorowe kasety pomiarowe oraz pakiety odczynnikowe zawierające odczynniki, kalibratory i płyny kontroli jakości inne niż kalibratory</w:t>
            </w:r>
          </w:p>
        </w:tc>
        <w:tc>
          <w:tcPr>
            <w:tcW w:w="1139" w:type="dxa"/>
            <w:shd w:val="clear" w:color="auto" w:fill="auto"/>
          </w:tcPr>
          <w:p w14:paraId="22E2744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4942BB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6537A0" w14:textId="77777777" w:rsidTr="000176E8">
        <w:tc>
          <w:tcPr>
            <w:tcW w:w="675" w:type="dxa"/>
            <w:shd w:val="clear" w:color="auto" w:fill="auto"/>
          </w:tcPr>
          <w:p w14:paraId="72DD638F"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5</w:t>
            </w:r>
          </w:p>
        </w:tc>
        <w:tc>
          <w:tcPr>
            <w:tcW w:w="7395" w:type="dxa"/>
            <w:shd w:val="clear" w:color="auto" w:fill="auto"/>
          </w:tcPr>
          <w:p w14:paraId="32415977" w14:textId="77777777" w:rsidR="00CA3405" w:rsidRPr="00CA3405" w:rsidRDefault="00CA3405" w:rsidP="00CA3405">
            <w:pPr>
              <w:spacing w:before="0" w:after="0" w:line="240" w:lineRule="auto"/>
              <w:textAlignment w:val="baseline"/>
              <w:rPr>
                <w:rFonts w:ascii="Times New Roman" w:eastAsia="Tahoma" w:hAnsi="Times New Roman" w:cs="Times New Roman"/>
                <w:color w:val="000000"/>
                <w:sz w:val="24"/>
                <w:szCs w:val="24"/>
              </w:rPr>
            </w:pPr>
            <w:r w:rsidRPr="00CA3405">
              <w:rPr>
                <w:rFonts w:ascii="Times New Roman" w:eastAsia="PMingLiU" w:hAnsi="Times New Roman" w:cs="Times New Roman"/>
                <w:sz w:val="24"/>
                <w:szCs w:val="24"/>
              </w:rPr>
              <w:t>Możliwość aspiracji próbki bezpośrednio ze strzykawki i z kapilary</w:t>
            </w:r>
          </w:p>
        </w:tc>
        <w:tc>
          <w:tcPr>
            <w:tcW w:w="1139" w:type="dxa"/>
            <w:shd w:val="clear" w:color="auto" w:fill="auto"/>
          </w:tcPr>
          <w:p w14:paraId="1011EF1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B0E1C6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3CBFCC1" w14:textId="77777777" w:rsidTr="000176E8">
        <w:tc>
          <w:tcPr>
            <w:tcW w:w="675" w:type="dxa"/>
            <w:shd w:val="clear" w:color="auto" w:fill="auto"/>
          </w:tcPr>
          <w:p w14:paraId="5113A72D"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6</w:t>
            </w:r>
          </w:p>
        </w:tc>
        <w:tc>
          <w:tcPr>
            <w:tcW w:w="7395" w:type="dxa"/>
            <w:shd w:val="clear" w:color="auto" w:fill="auto"/>
          </w:tcPr>
          <w:p w14:paraId="7A015012" w14:textId="77777777" w:rsidR="00CA3405" w:rsidRPr="00CA3405" w:rsidRDefault="00CA3405" w:rsidP="00CA3405">
            <w:pPr>
              <w:widowControl w:val="0"/>
              <w:suppressAutoHyphens/>
              <w:snapToGrid w:val="0"/>
              <w:spacing w:before="0" w:after="0" w:line="240" w:lineRule="auto"/>
              <w:jc w:val="both"/>
              <w:textAlignment w:val="baseline"/>
              <w:rPr>
                <w:rFonts w:ascii="Times New Roman" w:eastAsia="Andale Sans UI" w:hAnsi="Times New Roman" w:cs="Times New Roman"/>
                <w:kern w:val="1"/>
                <w:sz w:val="24"/>
                <w:szCs w:val="24"/>
                <w:lang w:eastAsia="fa-IR" w:bidi="fa-IR"/>
              </w:rPr>
            </w:pPr>
            <w:r w:rsidRPr="00CA3405">
              <w:rPr>
                <w:rFonts w:ascii="Times New Roman" w:eastAsia="Andale Sans UI" w:hAnsi="Times New Roman" w:cs="Times New Roman"/>
                <w:kern w:val="1"/>
                <w:sz w:val="24"/>
                <w:szCs w:val="24"/>
                <w:lang w:eastAsia="fa-IR" w:bidi="fa-IR"/>
              </w:rPr>
              <w:t>Możliwość wykonania pełnego panelu oznaczeń (gazometria, oksymetria, metabolity, elektrolity) z próbki o objętości:</w:t>
            </w:r>
          </w:p>
          <w:p w14:paraId="1F69C3DE" w14:textId="77777777" w:rsidR="00CA3405" w:rsidRPr="00CA3405" w:rsidRDefault="00CA3405" w:rsidP="00CA3405">
            <w:pPr>
              <w:widowControl w:val="0"/>
              <w:suppressAutoHyphens/>
              <w:spacing w:before="0" w:after="0" w:line="240" w:lineRule="auto"/>
              <w:textAlignment w:val="baseline"/>
              <w:rPr>
                <w:rFonts w:ascii="Times New Roman" w:eastAsia="Andale Sans UI" w:hAnsi="Times New Roman" w:cs="Times New Roman"/>
                <w:kern w:val="1"/>
                <w:sz w:val="24"/>
                <w:szCs w:val="24"/>
                <w:lang w:eastAsia="fa-IR" w:bidi="fa-IR"/>
              </w:rPr>
            </w:pPr>
            <w:r w:rsidRPr="00CA3405">
              <w:rPr>
                <w:rFonts w:ascii="Times New Roman" w:eastAsia="Andale Sans UI" w:hAnsi="Times New Roman" w:cs="Times New Roman"/>
                <w:kern w:val="1"/>
                <w:sz w:val="24"/>
                <w:szCs w:val="24"/>
                <w:lang w:eastAsia="fa-IR" w:bidi="fa-IR"/>
              </w:rPr>
              <w:t>•</w:t>
            </w:r>
            <w:r w:rsidRPr="00CA3405">
              <w:rPr>
                <w:rFonts w:ascii="Times New Roman" w:eastAsia="Andale Sans UI" w:hAnsi="Times New Roman" w:cs="Times New Roman"/>
                <w:kern w:val="1"/>
                <w:sz w:val="24"/>
                <w:szCs w:val="24"/>
                <w:lang w:eastAsia="fa-IR" w:bidi="fa-IR"/>
              </w:rPr>
              <w:tab/>
              <w:t>maksymalnie 45 µl – z kapilary</w:t>
            </w:r>
          </w:p>
          <w:p w14:paraId="378BE2E8" w14:textId="77777777" w:rsidR="00CA3405" w:rsidRPr="00CA3405" w:rsidRDefault="00CA3405" w:rsidP="00CA3405">
            <w:pPr>
              <w:widowControl w:val="0"/>
              <w:suppressAutoHyphens/>
              <w:spacing w:before="0" w:after="0" w:line="240" w:lineRule="auto"/>
              <w:textAlignment w:val="baseline"/>
              <w:rPr>
                <w:rFonts w:ascii="Times New Roman" w:eastAsia="Andale Sans UI" w:hAnsi="Times New Roman" w:cs="Times New Roman"/>
                <w:kern w:val="1"/>
                <w:sz w:val="24"/>
                <w:szCs w:val="24"/>
                <w:lang w:eastAsia="fa-IR" w:bidi="fa-IR"/>
              </w:rPr>
            </w:pPr>
            <w:r w:rsidRPr="00CA3405">
              <w:rPr>
                <w:rFonts w:ascii="Times New Roman" w:eastAsia="Andale Sans UI" w:hAnsi="Times New Roman" w:cs="Times New Roman"/>
                <w:kern w:val="1"/>
                <w:sz w:val="24"/>
                <w:szCs w:val="24"/>
                <w:lang w:eastAsia="fa-IR" w:bidi="fa-IR"/>
              </w:rPr>
              <w:t>•</w:t>
            </w:r>
            <w:r w:rsidRPr="00CA3405">
              <w:rPr>
                <w:rFonts w:ascii="Times New Roman" w:eastAsia="Andale Sans UI" w:hAnsi="Times New Roman" w:cs="Times New Roman"/>
                <w:kern w:val="1"/>
                <w:sz w:val="24"/>
                <w:szCs w:val="24"/>
                <w:lang w:eastAsia="fa-IR" w:bidi="fa-IR"/>
              </w:rPr>
              <w:tab/>
              <w:t>maksymalnie 65 µl – ze strzykawki</w:t>
            </w:r>
          </w:p>
        </w:tc>
        <w:tc>
          <w:tcPr>
            <w:tcW w:w="1139" w:type="dxa"/>
            <w:shd w:val="clear" w:color="auto" w:fill="auto"/>
          </w:tcPr>
          <w:p w14:paraId="0C8CAE2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C02002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5A8022D" w14:textId="77777777" w:rsidTr="000176E8">
        <w:tc>
          <w:tcPr>
            <w:tcW w:w="675" w:type="dxa"/>
            <w:shd w:val="clear" w:color="auto" w:fill="auto"/>
          </w:tcPr>
          <w:p w14:paraId="03AC613E"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7</w:t>
            </w:r>
          </w:p>
        </w:tc>
        <w:tc>
          <w:tcPr>
            <w:tcW w:w="7395" w:type="dxa"/>
            <w:shd w:val="clear" w:color="auto" w:fill="auto"/>
          </w:tcPr>
          <w:p w14:paraId="071B34EF" w14:textId="77777777" w:rsidR="00CA3405" w:rsidRPr="00CA3405" w:rsidRDefault="00CA3405" w:rsidP="00CA3405">
            <w:pPr>
              <w:spacing w:before="0" w:after="0" w:line="240" w:lineRule="auto"/>
              <w:textAlignment w:val="baseline"/>
              <w:rPr>
                <w:rFonts w:ascii="Times New Roman" w:eastAsia="Tahoma" w:hAnsi="Times New Roman" w:cs="Times New Roman"/>
                <w:color w:val="000000"/>
                <w:sz w:val="24"/>
                <w:szCs w:val="24"/>
              </w:rPr>
            </w:pPr>
            <w:r w:rsidRPr="00CA3405">
              <w:rPr>
                <w:rFonts w:ascii="Times New Roman" w:eastAsia="PMingLiU" w:hAnsi="Times New Roman" w:cs="Times New Roman"/>
                <w:sz w:val="24"/>
                <w:szCs w:val="24"/>
              </w:rPr>
              <w:t>Czas oznaczenia próbki z wydrukiem max 60 sekund</w:t>
            </w:r>
          </w:p>
        </w:tc>
        <w:tc>
          <w:tcPr>
            <w:tcW w:w="1139" w:type="dxa"/>
            <w:shd w:val="clear" w:color="auto" w:fill="auto"/>
          </w:tcPr>
          <w:p w14:paraId="39CA6B2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57D5EB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D8E29CD" w14:textId="77777777" w:rsidTr="000176E8">
        <w:tc>
          <w:tcPr>
            <w:tcW w:w="675" w:type="dxa"/>
            <w:shd w:val="clear" w:color="auto" w:fill="auto"/>
          </w:tcPr>
          <w:p w14:paraId="296854D0"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8</w:t>
            </w:r>
          </w:p>
        </w:tc>
        <w:tc>
          <w:tcPr>
            <w:tcW w:w="7395" w:type="dxa"/>
            <w:shd w:val="clear" w:color="auto" w:fill="auto"/>
          </w:tcPr>
          <w:p w14:paraId="228A6896" w14:textId="77777777" w:rsidR="00CA3405" w:rsidRPr="00CA3405" w:rsidRDefault="00CA3405" w:rsidP="00CA3405">
            <w:pPr>
              <w:spacing w:before="0" w:after="0" w:line="240" w:lineRule="auto"/>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Oprogramowanie i komunikaty w języku polskim.</w:t>
            </w:r>
          </w:p>
        </w:tc>
        <w:tc>
          <w:tcPr>
            <w:tcW w:w="1139" w:type="dxa"/>
            <w:shd w:val="clear" w:color="auto" w:fill="auto"/>
          </w:tcPr>
          <w:p w14:paraId="32DAFEB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66B4DA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9F7EAE8" w14:textId="77777777" w:rsidTr="000176E8">
        <w:tc>
          <w:tcPr>
            <w:tcW w:w="675" w:type="dxa"/>
            <w:shd w:val="clear" w:color="auto" w:fill="auto"/>
          </w:tcPr>
          <w:p w14:paraId="41E6712B"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9</w:t>
            </w:r>
          </w:p>
        </w:tc>
        <w:tc>
          <w:tcPr>
            <w:tcW w:w="7395" w:type="dxa"/>
            <w:shd w:val="clear" w:color="auto" w:fill="auto"/>
          </w:tcPr>
          <w:p w14:paraId="40905457"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Wbudowana codzienna automatyczna kontrola jakości na trzech poziomach. Wyniki kontroli jakości wykonywane na analizatorze przedstawiane jako wartość liczbowa (nominalna).</w:t>
            </w:r>
          </w:p>
        </w:tc>
        <w:tc>
          <w:tcPr>
            <w:tcW w:w="1139" w:type="dxa"/>
            <w:shd w:val="clear" w:color="auto" w:fill="auto"/>
          </w:tcPr>
          <w:p w14:paraId="7C005FA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5625F8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3531D92" w14:textId="77777777" w:rsidTr="000176E8">
        <w:tc>
          <w:tcPr>
            <w:tcW w:w="675" w:type="dxa"/>
            <w:shd w:val="clear" w:color="auto" w:fill="auto"/>
          </w:tcPr>
          <w:p w14:paraId="56FB7B7B"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10</w:t>
            </w:r>
          </w:p>
        </w:tc>
        <w:tc>
          <w:tcPr>
            <w:tcW w:w="7395" w:type="dxa"/>
            <w:shd w:val="clear" w:color="auto" w:fill="auto"/>
          </w:tcPr>
          <w:p w14:paraId="08BCF62D" w14:textId="77777777" w:rsidR="00CA3405" w:rsidRPr="00CA3405" w:rsidRDefault="00CA3405" w:rsidP="00CA3405">
            <w:pPr>
              <w:spacing w:before="0" w:after="0" w:line="240" w:lineRule="auto"/>
              <w:textAlignment w:val="baseline"/>
              <w:rPr>
                <w:rFonts w:ascii="Times New Roman" w:eastAsia="Tahoma" w:hAnsi="Times New Roman" w:cs="Times New Roman"/>
                <w:color w:val="000000"/>
                <w:sz w:val="24"/>
                <w:szCs w:val="24"/>
              </w:rPr>
            </w:pPr>
            <w:r w:rsidRPr="00CA3405">
              <w:rPr>
                <w:rFonts w:ascii="Times New Roman" w:eastAsia="PMingLiU" w:hAnsi="Times New Roman" w:cs="Times New Roman"/>
                <w:sz w:val="24"/>
                <w:szCs w:val="24"/>
              </w:rPr>
              <w:t>Odczynniki zintegrowane z pojemnikiem ściekowym.</w:t>
            </w:r>
          </w:p>
        </w:tc>
        <w:tc>
          <w:tcPr>
            <w:tcW w:w="1139" w:type="dxa"/>
            <w:shd w:val="clear" w:color="auto" w:fill="auto"/>
          </w:tcPr>
          <w:p w14:paraId="543CE3A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EF7610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C95756" w14:textId="77777777" w:rsidTr="000176E8">
        <w:tc>
          <w:tcPr>
            <w:tcW w:w="675" w:type="dxa"/>
            <w:shd w:val="clear" w:color="auto" w:fill="auto"/>
          </w:tcPr>
          <w:p w14:paraId="16A22875"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11</w:t>
            </w:r>
          </w:p>
        </w:tc>
        <w:tc>
          <w:tcPr>
            <w:tcW w:w="7395" w:type="dxa"/>
            <w:shd w:val="clear" w:color="auto" w:fill="auto"/>
          </w:tcPr>
          <w:p w14:paraId="65F6CFBE"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Trwałość kaset pomiarowych oraz pakietów odczynnikowych, liczona od dnia zainstalowania w aparacie, nie mniejsza niż 30 dni.</w:t>
            </w:r>
          </w:p>
        </w:tc>
        <w:tc>
          <w:tcPr>
            <w:tcW w:w="1139" w:type="dxa"/>
            <w:shd w:val="clear" w:color="auto" w:fill="auto"/>
          </w:tcPr>
          <w:p w14:paraId="488C918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3B8ACC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D3BB9D" w14:textId="77777777" w:rsidTr="000176E8">
        <w:tc>
          <w:tcPr>
            <w:tcW w:w="675" w:type="dxa"/>
            <w:shd w:val="clear" w:color="auto" w:fill="auto"/>
          </w:tcPr>
          <w:p w14:paraId="3D28608C"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12</w:t>
            </w:r>
          </w:p>
        </w:tc>
        <w:tc>
          <w:tcPr>
            <w:tcW w:w="7395" w:type="dxa"/>
            <w:shd w:val="clear" w:color="auto" w:fill="auto"/>
          </w:tcPr>
          <w:p w14:paraId="510CC0B0"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podglądu mapy równowagi kwasowo-zasadowej zawierającej wykresy wyników pacjenta w odniesieniu do wyników standardowych</w:t>
            </w:r>
          </w:p>
        </w:tc>
        <w:tc>
          <w:tcPr>
            <w:tcW w:w="1139" w:type="dxa"/>
            <w:shd w:val="clear" w:color="auto" w:fill="auto"/>
          </w:tcPr>
          <w:p w14:paraId="7148F40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6C5C2E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130538F" w14:textId="77777777" w:rsidTr="000176E8">
        <w:tc>
          <w:tcPr>
            <w:tcW w:w="675" w:type="dxa"/>
            <w:shd w:val="clear" w:color="auto" w:fill="auto"/>
          </w:tcPr>
          <w:p w14:paraId="44D154BF"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13</w:t>
            </w:r>
          </w:p>
        </w:tc>
        <w:tc>
          <w:tcPr>
            <w:tcW w:w="7395" w:type="dxa"/>
            <w:shd w:val="clear" w:color="auto" w:fill="auto"/>
          </w:tcPr>
          <w:p w14:paraId="2DACEDA4" w14:textId="77777777" w:rsidR="00CA3405" w:rsidRPr="00CA3405" w:rsidRDefault="00CA3405" w:rsidP="00CA3405">
            <w:pPr>
              <w:spacing w:before="0" w:after="0" w:line="240" w:lineRule="auto"/>
              <w:textAlignment w:val="baseline"/>
              <w:rPr>
                <w:rFonts w:ascii="Times New Roman" w:eastAsia="Tahoma" w:hAnsi="Times New Roman" w:cs="Times New Roman"/>
                <w:color w:val="000000"/>
                <w:sz w:val="24"/>
                <w:szCs w:val="24"/>
              </w:rPr>
            </w:pPr>
            <w:r w:rsidRPr="00CA3405">
              <w:rPr>
                <w:rFonts w:ascii="Times New Roman" w:eastAsia="PMingLiU" w:hAnsi="Times New Roman" w:cs="Times New Roman"/>
                <w:sz w:val="24"/>
                <w:szCs w:val="24"/>
              </w:rPr>
              <w:t>Dobowy czas kalibracji do 40 minut (wyłączając pierwszą dobę po zainstalowaniu / wymianie nowej kasety)</w:t>
            </w:r>
          </w:p>
        </w:tc>
        <w:tc>
          <w:tcPr>
            <w:tcW w:w="1139" w:type="dxa"/>
            <w:shd w:val="clear" w:color="auto" w:fill="auto"/>
          </w:tcPr>
          <w:p w14:paraId="5E2586A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0AB282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2E3FF3" w14:textId="77777777" w:rsidTr="000176E8">
        <w:tc>
          <w:tcPr>
            <w:tcW w:w="675" w:type="dxa"/>
            <w:shd w:val="clear" w:color="auto" w:fill="auto"/>
          </w:tcPr>
          <w:p w14:paraId="5602644C"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lastRenderedPageBreak/>
              <w:t>14</w:t>
            </w:r>
          </w:p>
        </w:tc>
        <w:tc>
          <w:tcPr>
            <w:tcW w:w="7395" w:type="dxa"/>
            <w:shd w:val="clear" w:color="auto" w:fill="auto"/>
          </w:tcPr>
          <w:p w14:paraId="34CE9F29"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re-instalacji pakietu odczynnikowego oraz kasety sensorowej bez utraty pozostałych testów.</w:t>
            </w:r>
          </w:p>
        </w:tc>
        <w:tc>
          <w:tcPr>
            <w:tcW w:w="1139" w:type="dxa"/>
            <w:shd w:val="clear" w:color="auto" w:fill="auto"/>
          </w:tcPr>
          <w:p w14:paraId="75BCC2C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589592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7108AC0" w14:textId="77777777" w:rsidTr="000176E8">
        <w:tc>
          <w:tcPr>
            <w:tcW w:w="675" w:type="dxa"/>
            <w:shd w:val="clear" w:color="auto" w:fill="auto"/>
          </w:tcPr>
          <w:p w14:paraId="4658471C"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15</w:t>
            </w:r>
          </w:p>
        </w:tc>
        <w:tc>
          <w:tcPr>
            <w:tcW w:w="7395" w:type="dxa"/>
            <w:shd w:val="clear" w:color="auto" w:fill="auto"/>
          </w:tcPr>
          <w:p w14:paraId="43ACE459" w14:textId="77777777" w:rsidR="00CA3405" w:rsidRPr="00CA3405" w:rsidRDefault="00CA3405" w:rsidP="00CA3405">
            <w:pPr>
              <w:autoSpaceDE w:val="0"/>
              <w:autoSpaceDN w:val="0"/>
              <w:adjustRightInd w:val="0"/>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wyłączania aparatu bez utraty pozostałych w kasecie sensorowej testów</w:t>
            </w:r>
          </w:p>
        </w:tc>
        <w:tc>
          <w:tcPr>
            <w:tcW w:w="1139" w:type="dxa"/>
            <w:shd w:val="clear" w:color="auto" w:fill="auto"/>
          </w:tcPr>
          <w:p w14:paraId="5AC108B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A7935C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0CB4D53" w14:textId="77777777" w:rsidTr="000176E8">
        <w:tc>
          <w:tcPr>
            <w:tcW w:w="675" w:type="dxa"/>
            <w:shd w:val="clear" w:color="auto" w:fill="auto"/>
          </w:tcPr>
          <w:p w14:paraId="30A7CCD4"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17</w:t>
            </w:r>
          </w:p>
        </w:tc>
        <w:tc>
          <w:tcPr>
            <w:tcW w:w="7395" w:type="dxa"/>
            <w:shd w:val="clear" w:color="auto" w:fill="auto"/>
          </w:tcPr>
          <w:p w14:paraId="3069BC21"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Automatyczna instalacja kaset, niewymagająca żadnych dodatkowych czynności ze strony operatora np. walidacja czy sprawdzanie zewnętrznymi płynami podawanymi ręcznie, dla wszystkich parametrów mierzonych.</w:t>
            </w:r>
          </w:p>
        </w:tc>
        <w:tc>
          <w:tcPr>
            <w:tcW w:w="1139" w:type="dxa"/>
            <w:shd w:val="clear" w:color="auto" w:fill="auto"/>
          </w:tcPr>
          <w:p w14:paraId="6363130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ADDF9F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6212A17" w14:textId="77777777" w:rsidTr="000176E8">
        <w:tc>
          <w:tcPr>
            <w:tcW w:w="675" w:type="dxa"/>
            <w:shd w:val="clear" w:color="auto" w:fill="auto"/>
          </w:tcPr>
          <w:p w14:paraId="726245D6"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18</w:t>
            </w:r>
          </w:p>
        </w:tc>
        <w:tc>
          <w:tcPr>
            <w:tcW w:w="7395" w:type="dxa"/>
            <w:shd w:val="clear" w:color="auto" w:fill="auto"/>
          </w:tcPr>
          <w:p w14:paraId="3F1E1708"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Brak konieczności kalibracji po każdym oznaczeniu</w:t>
            </w:r>
          </w:p>
        </w:tc>
        <w:tc>
          <w:tcPr>
            <w:tcW w:w="1139" w:type="dxa"/>
            <w:shd w:val="clear" w:color="auto" w:fill="auto"/>
          </w:tcPr>
          <w:p w14:paraId="0066642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31CE24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F2C92FB" w14:textId="77777777" w:rsidTr="000176E8">
        <w:tc>
          <w:tcPr>
            <w:tcW w:w="675" w:type="dxa"/>
            <w:shd w:val="clear" w:color="auto" w:fill="auto"/>
          </w:tcPr>
          <w:p w14:paraId="31587F0F"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19</w:t>
            </w:r>
          </w:p>
        </w:tc>
        <w:tc>
          <w:tcPr>
            <w:tcW w:w="7395" w:type="dxa"/>
            <w:shd w:val="clear" w:color="auto" w:fill="auto"/>
          </w:tcPr>
          <w:p w14:paraId="2B0F3FF6"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przechowywania kaset odczynnikowych w temperaturze pokojowej</w:t>
            </w:r>
          </w:p>
        </w:tc>
        <w:tc>
          <w:tcPr>
            <w:tcW w:w="1139" w:type="dxa"/>
            <w:shd w:val="clear" w:color="auto" w:fill="auto"/>
          </w:tcPr>
          <w:p w14:paraId="03158E3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CFDC99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5E26156" w14:textId="77777777" w:rsidTr="000176E8">
        <w:tc>
          <w:tcPr>
            <w:tcW w:w="675" w:type="dxa"/>
            <w:shd w:val="clear" w:color="auto" w:fill="auto"/>
          </w:tcPr>
          <w:p w14:paraId="4C0F9D32"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20</w:t>
            </w:r>
          </w:p>
        </w:tc>
        <w:tc>
          <w:tcPr>
            <w:tcW w:w="7395" w:type="dxa"/>
            <w:shd w:val="clear" w:color="auto" w:fill="auto"/>
          </w:tcPr>
          <w:p w14:paraId="0E0E643A"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Zasilanie awaryjne z wbudowanego akumulatora w wypadku zaniku zasilania sieciowego.</w:t>
            </w:r>
          </w:p>
        </w:tc>
        <w:tc>
          <w:tcPr>
            <w:tcW w:w="1139" w:type="dxa"/>
            <w:shd w:val="clear" w:color="auto" w:fill="auto"/>
          </w:tcPr>
          <w:p w14:paraId="5927CF7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74F3CF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6E2375C" w14:textId="77777777" w:rsidTr="000176E8">
        <w:tc>
          <w:tcPr>
            <w:tcW w:w="675" w:type="dxa"/>
            <w:shd w:val="clear" w:color="auto" w:fill="auto"/>
          </w:tcPr>
          <w:p w14:paraId="38BD1462"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21</w:t>
            </w:r>
          </w:p>
        </w:tc>
        <w:tc>
          <w:tcPr>
            <w:tcW w:w="7395" w:type="dxa"/>
            <w:shd w:val="clear" w:color="auto" w:fill="auto"/>
          </w:tcPr>
          <w:p w14:paraId="48C3BBE8"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Pomiar wszystkich parametrów w jednym torze pomiarowym z jedną elektrodą referencyjną</w:t>
            </w:r>
          </w:p>
        </w:tc>
        <w:tc>
          <w:tcPr>
            <w:tcW w:w="1139" w:type="dxa"/>
            <w:shd w:val="clear" w:color="auto" w:fill="auto"/>
          </w:tcPr>
          <w:p w14:paraId="180C97F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62F7D2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CE543CD" w14:textId="77777777" w:rsidTr="000176E8">
        <w:tc>
          <w:tcPr>
            <w:tcW w:w="675" w:type="dxa"/>
            <w:shd w:val="clear" w:color="auto" w:fill="auto"/>
          </w:tcPr>
          <w:p w14:paraId="3F72A29B"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22</w:t>
            </w:r>
          </w:p>
        </w:tc>
        <w:tc>
          <w:tcPr>
            <w:tcW w:w="7395" w:type="dxa"/>
            <w:shd w:val="clear" w:color="auto" w:fill="auto"/>
          </w:tcPr>
          <w:p w14:paraId="2BD4FA83"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Oprogramowanie i komunikaty w języku polskim</w:t>
            </w:r>
          </w:p>
        </w:tc>
        <w:tc>
          <w:tcPr>
            <w:tcW w:w="1139" w:type="dxa"/>
            <w:shd w:val="clear" w:color="auto" w:fill="auto"/>
          </w:tcPr>
          <w:p w14:paraId="249B442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391D6A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79E6E34" w14:textId="77777777" w:rsidTr="000176E8">
        <w:tc>
          <w:tcPr>
            <w:tcW w:w="675" w:type="dxa"/>
            <w:shd w:val="clear" w:color="auto" w:fill="auto"/>
          </w:tcPr>
          <w:p w14:paraId="4266D5AE"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23</w:t>
            </w:r>
          </w:p>
        </w:tc>
        <w:tc>
          <w:tcPr>
            <w:tcW w:w="7395" w:type="dxa"/>
            <w:shd w:val="clear" w:color="auto" w:fill="auto"/>
          </w:tcPr>
          <w:p w14:paraId="7E20559D"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serwisu, poprzez zdalny dostęp do analizatora bezpośrednio na jego pulpit w okresie gwarancji. Zdalny dostęp ma umożliwić usunięcie awarii, w możliwie krótkim czasie od momentu telefonicznego zgłoszenia.</w:t>
            </w:r>
          </w:p>
        </w:tc>
        <w:tc>
          <w:tcPr>
            <w:tcW w:w="1139" w:type="dxa"/>
            <w:shd w:val="clear" w:color="auto" w:fill="auto"/>
          </w:tcPr>
          <w:p w14:paraId="39816D5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54C351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F773C56" w14:textId="77777777" w:rsidTr="000176E8">
        <w:tc>
          <w:tcPr>
            <w:tcW w:w="675" w:type="dxa"/>
            <w:shd w:val="clear" w:color="auto" w:fill="auto"/>
          </w:tcPr>
          <w:p w14:paraId="23F6A479"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26</w:t>
            </w:r>
          </w:p>
        </w:tc>
        <w:tc>
          <w:tcPr>
            <w:tcW w:w="7395" w:type="dxa"/>
            <w:shd w:val="clear" w:color="auto" w:fill="auto"/>
          </w:tcPr>
          <w:p w14:paraId="481078CB"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na kółkach do analizatora.</w:t>
            </w:r>
          </w:p>
        </w:tc>
        <w:tc>
          <w:tcPr>
            <w:tcW w:w="1139" w:type="dxa"/>
            <w:shd w:val="clear" w:color="auto" w:fill="auto"/>
          </w:tcPr>
          <w:p w14:paraId="3AF6DE7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BC2139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4537F88" w14:textId="77777777" w:rsidTr="000176E8">
        <w:tc>
          <w:tcPr>
            <w:tcW w:w="675" w:type="dxa"/>
            <w:shd w:val="clear" w:color="auto" w:fill="auto"/>
          </w:tcPr>
          <w:p w14:paraId="2C5281F7"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27</w:t>
            </w:r>
          </w:p>
        </w:tc>
        <w:tc>
          <w:tcPr>
            <w:tcW w:w="7395" w:type="dxa"/>
            <w:shd w:val="clear" w:color="auto" w:fill="auto"/>
          </w:tcPr>
          <w:p w14:paraId="7450A895" w14:textId="77777777" w:rsidR="00CA3405" w:rsidRPr="00CA3405" w:rsidRDefault="00CA3405" w:rsidP="00CA3405">
            <w:pPr>
              <w:spacing w:before="0" w:after="0" w:line="240"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Wykonawca w ramach umowy i na własny koszt zintegruje analizator z systemem informatycznym Zamawiającego -  </w:t>
            </w:r>
            <w:proofErr w:type="spellStart"/>
            <w:r w:rsidRPr="00CA3405">
              <w:rPr>
                <w:rFonts w:ascii="Times New Roman" w:eastAsia="PMingLiU" w:hAnsi="Times New Roman" w:cs="Times New Roman"/>
                <w:sz w:val="24"/>
                <w:szCs w:val="24"/>
              </w:rPr>
              <w:t>Medicus</w:t>
            </w:r>
            <w:proofErr w:type="spellEnd"/>
            <w:r w:rsidRPr="00CA3405">
              <w:rPr>
                <w:rFonts w:ascii="Times New Roman" w:eastAsia="PMingLiU" w:hAnsi="Times New Roman" w:cs="Times New Roman"/>
                <w:sz w:val="24"/>
                <w:szCs w:val="24"/>
              </w:rPr>
              <w:t xml:space="preserve"> On-line firmy </w:t>
            </w:r>
            <w:proofErr w:type="spellStart"/>
            <w:r w:rsidRPr="00CA3405">
              <w:rPr>
                <w:rFonts w:ascii="Times New Roman" w:eastAsia="PMingLiU" w:hAnsi="Times New Roman" w:cs="Times New Roman"/>
                <w:sz w:val="24"/>
                <w:szCs w:val="24"/>
              </w:rPr>
              <w:t>cloudiMED</w:t>
            </w:r>
            <w:proofErr w:type="spellEnd"/>
          </w:p>
        </w:tc>
        <w:tc>
          <w:tcPr>
            <w:tcW w:w="1139" w:type="dxa"/>
            <w:shd w:val="clear" w:color="auto" w:fill="auto"/>
          </w:tcPr>
          <w:p w14:paraId="556063C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DDF8DE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CC3822F" w14:textId="77777777" w:rsidTr="000176E8">
        <w:tc>
          <w:tcPr>
            <w:tcW w:w="675" w:type="dxa"/>
            <w:shd w:val="clear" w:color="auto" w:fill="auto"/>
          </w:tcPr>
          <w:p w14:paraId="02504945"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28</w:t>
            </w:r>
          </w:p>
        </w:tc>
        <w:tc>
          <w:tcPr>
            <w:tcW w:w="7395" w:type="dxa"/>
            <w:tcBorders>
              <w:top w:val="nil"/>
              <w:left w:val="nil"/>
              <w:bottom w:val="single" w:sz="4" w:space="0" w:color="auto"/>
              <w:right w:val="single" w:sz="4" w:space="0" w:color="auto"/>
            </w:tcBorders>
            <w:shd w:val="clear" w:color="auto" w:fill="auto"/>
          </w:tcPr>
          <w:p w14:paraId="5D178CC5"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9" w:type="dxa"/>
            <w:tcBorders>
              <w:top w:val="nil"/>
              <w:left w:val="nil"/>
              <w:bottom w:val="single" w:sz="4" w:space="0" w:color="auto"/>
              <w:right w:val="single" w:sz="4" w:space="0" w:color="auto"/>
            </w:tcBorders>
            <w:shd w:val="clear" w:color="auto" w:fill="auto"/>
            <w:vAlign w:val="center"/>
          </w:tcPr>
          <w:p w14:paraId="6B803DF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31D5A90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7AC06F20" w14:textId="77777777" w:rsidTr="000176E8">
        <w:tc>
          <w:tcPr>
            <w:tcW w:w="675" w:type="dxa"/>
            <w:shd w:val="clear" w:color="auto" w:fill="auto"/>
          </w:tcPr>
          <w:p w14:paraId="236627D5"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29</w:t>
            </w:r>
          </w:p>
        </w:tc>
        <w:tc>
          <w:tcPr>
            <w:tcW w:w="7395" w:type="dxa"/>
            <w:tcBorders>
              <w:top w:val="nil"/>
              <w:left w:val="nil"/>
              <w:bottom w:val="single" w:sz="4" w:space="0" w:color="auto"/>
              <w:right w:val="single" w:sz="4" w:space="0" w:color="auto"/>
            </w:tcBorders>
            <w:shd w:val="clear" w:color="auto" w:fill="auto"/>
          </w:tcPr>
          <w:p w14:paraId="2112D971"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9" w:type="dxa"/>
            <w:tcBorders>
              <w:top w:val="nil"/>
              <w:left w:val="nil"/>
              <w:bottom w:val="single" w:sz="4" w:space="0" w:color="auto"/>
              <w:right w:val="single" w:sz="4" w:space="0" w:color="auto"/>
            </w:tcBorders>
            <w:shd w:val="clear" w:color="auto" w:fill="auto"/>
            <w:vAlign w:val="center"/>
          </w:tcPr>
          <w:p w14:paraId="6B2C8D5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2736C21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B307802" w14:textId="77777777" w:rsidTr="000176E8">
        <w:trPr>
          <w:trHeight w:val="179"/>
        </w:trPr>
        <w:tc>
          <w:tcPr>
            <w:tcW w:w="675" w:type="dxa"/>
            <w:shd w:val="clear" w:color="auto" w:fill="auto"/>
          </w:tcPr>
          <w:p w14:paraId="4374141D"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30</w:t>
            </w:r>
          </w:p>
        </w:tc>
        <w:tc>
          <w:tcPr>
            <w:tcW w:w="7395" w:type="dxa"/>
            <w:tcBorders>
              <w:top w:val="nil"/>
              <w:left w:val="nil"/>
              <w:bottom w:val="single" w:sz="4" w:space="0" w:color="auto"/>
              <w:right w:val="single" w:sz="4" w:space="0" w:color="auto"/>
            </w:tcBorders>
            <w:shd w:val="clear" w:color="auto" w:fill="auto"/>
          </w:tcPr>
          <w:p w14:paraId="57346F2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9" w:type="dxa"/>
            <w:tcBorders>
              <w:top w:val="nil"/>
              <w:left w:val="nil"/>
              <w:bottom w:val="single" w:sz="4" w:space="0" w:color="auto"/>
              <w:right w:val="single" w:sz="4" w:space="0" w:color="auto"/>
            </w:tcBorders>
            <w:shd w:val="clear" w:color="auto" w:fill="auto"/>
            <w:vAlign w:val="center"/>
          </w:tcPr>
          <w:p w14:paraId="119A1EF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60A2A8B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B00DDFE" w14:textId="77777777" w:rsidTr="000176E8">
        <w:trPr>
          <w:trHeight w:val="179"/>
        </w:trPr>
        <w:tc>
          <w:tcPr>
            <w:tcW w:w="675" w:type="dxa"/>
            <w:shd w:val="clear" w:color="auto" w:fill="auto"/>
          </w:tcPr>
          <w:p w14:paraId="6D78CFA6"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31</w:t>
            </w:r>
          </w:p>
        </w:tc>
        <w:tc>
          <w:tcPr>
            <w:tcW w:w="7395" w:type="dxa"/>
            <w:tcBorders>
              <w:top w:val="nil"/>
              <w:left w:val="nil"/>
              <w:bottom w:val="single" w:sz="4" w:space="0" w:color="auto"/>
              <w:right w:val="single" w:sz="4" w:space="0" w:color="auto"/>
            </w:tcBorders>
            <w:shd w:val="clear" w:color="auto" w:fill="auto"/>
          </w:tcPr>
          <w:p w14:paraId="4EC2F4D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9" w:type="dxa"/>
            <w:tcBorders>
              <w:top w:val="nil"/>
              <w:left w:val="nil"/>
              <w:bottom w:val="single" w:sz="4" w:space="0" w:color="auto"/>
              <w:right w:val="single" w:sz="4" w:space="0" w:color="auto"/>
            </w:tcBorders>
            <w:shd w:val="clear" w:color="auto" w:fill="auto"/>
            <w:vAlign w:val="center"/>
          </w:tcPr>
          <w:p w14:paraId="283888F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1BEA6A6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009169A" w14:textId="77777777" w:rsidTr="000176E8">
        <w:trPr>
          <w:trHeight w:val="179"/>
        </w:trPr>
        <w:tc>
          <w:tcPr>
            <w:tcW w:w="675" w:type="dxa"/>
            <w:shd w:val="clear" w:color="auto" w:fill="auto"/>
          </w:tcPr>
          <w:p w14:paraId="3B511451"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32</w:t>
            </w:r>
          </w:p>
        </w:tc>
        <w:tc>
          <w:tcPr>
            <w:tcW w:w="7395" w:type="dxa"/>
            <w:tcBorders>
              <w:top w:val="nil"/>
              <w:left w:val="nil"/>
              <w:bottom w:val="single" w:sz="4" w:space="0" w:color="auto"/>
              <w:right w:val="single" w:sz="4" w:space="0" w:color="auto"/>
            </w:tcBorders>
            <w:shd w:val="clear" w:color="auto" w:fill="auto"/>
          </w:tcPr>
          <w:p w14:paraId="3085465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03E9169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20141FD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9" w:type="dxa"/>
            <w:tcBorders>
              <w:top w:val="nil"/>
              <w:left w:val="nil"/>
              <w:bottom w:val="single" w:sz="4" w:space="0" w:color="auto"/>
              <w:right w:val="single" w:sz="4" w:space="0" w:color="auto"/>
            </w:tcBorders>
            <w:shd w:val="clear" w:color="auto" w:fill="auto"/>
            <w:vAlign w:val="center"/>
          </w:tcPr>
          <w:p w14:paraId="3F15EFB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479A284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8DE5C07" w14:textId="77777777" w:rsidTr="000176E8">
        <w:trPr>
          <w:trHeight w:val="179"/>
        </w:trPr>
        <w:tc>
          <w:tcPr>
            <w:tcW w:w="675" w:type="dxa"/>
            <w:shd w:val="clear" w:color="auto" w:fill="auto"/>
          </w:tcPr>
          <w:p w14:paraId="77B4B263" w14:textId="77777777" w:rsidR="00CA3405" w:rsidRPr="00CA3405" w:rsidRDefault="00CA3405" w:rsidP="001A7FA7">
            <w:pPr>
              <w:spacing w:before="0" w:after="0" w:line="240" w:lineRule="auto"/>
              <w:jc w:val="center"/>
              <w:textAlignment w:val="baseline"/>
              <w:rPr>
                <w:rFonts w:ascii="Times New Roman" w:eastAsia="Tahoma" w:hAnsi="Times New Roman" w:cs="Times New Roman"/>
                <w:color w:val="000000"/>
                <w:sz w:val="24"/>
                <w:szCs w:val="24"/>
              </w:rPr>
            </w:pPr>
            <w:r w:rsidRPr="00CA3405">
              <w:rPr>
                <w:rFonts w:ascii="Times New Roman" w:eastAsia="Tahoma" w:hAnsi="Times New Roman" w:cs="Times New Roman"/>
                <w:color w:val="000000"/>
                <w:sz w:val="24"/>
                <w:szCs w:val="24"/>
              </w:rPr>
              <w:t>33</w:t>
            </w:r>
          </w:p>
        </w:tc>
        <w:tc>
          <w:tcPr>
            <w:tcW w:w="7395" w:type="dxa"/>
            <w:tcBorders>
              <w:top w:val="nil"/>
              <w:left w:val="nil"/>
              <w:bottom w:val="single" w:sz="4" w:space="0" w:color="auto"/>
              <w:right w:val="single" w:sz="4" w:space="0" w:color="auto"/>
            </w:tcBorders>
            <w:shd w:val="clear" w:color="auto" w:fill="auto"/>
          </w:tcPr>
          <w:p w14:paraId="6A2C72C1"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9" w:type="dxa"/>
            <w:tcBorders>
              <w:top w:val="nil"/>
              <w:left w:val="nil"/>
              <w:bottom w:val="single" w:sz="4" w:space="0" w:color="auto"/>
              <w:right w:val="single" w:sz="4" w:space="0" w:color="auto"/>
            </w:tcBorders>
            <w:shd w:val="clear" w:color="auto" w:fill="auto"/>
            <w:vAlign w:val="center"/>
          </w:tcPr>
          <w:p w14:paraId="463B483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6B4ECB6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65759472" w14:textId="77777777" w:rsidR="004739D7" w:rsidRPr="004739D7" w:rsidRDefault="004739D7" w:rsidP="004739D7">
      <w:pPr>
        <w:jc w:val="center"/>
        <w:rPr>
          <w:rFonts w:cstheme="minorHAnsi"/>
          <w:b/>
          <w:bCs/>
          <w:sz w:val="28"/>
          <w:szCs w:val="28"/>
        </w:rPr>
      </w:pPr>
      <w:r w:rsidRPr="004739D7">
        <w:rPr>
          <w:rFonts w:cstheme="minorHAnsi"/>
          <w:b/>
          <w:bCs/>
          <w:sz w:val="28"/>
          <w:szCs w:val="28"/>
        </w:rPr>
        <w:t>---</w:t>
      </w:r>
    </w:p>
    <w:tbl>
      <w:tblPr>
        <w:tblW w:w="10358" w:type="dxa"/>
        <w:tblInd w:w="-15" w:type="dxa"/>
        <w:tblLayout w:type="fixed"/>
        <w:tblCellMar>
          <w:left w:w="70" w:type="dxa"/>
          <w:right w:w="70" w:type="dxa"/>
        </w:tblCellMar>
        <w:tblLook w:val="0000" w:firstRow="0" w:lastRow="0" w:firstColumn="0" w:lastColumn="0" w:noHBand="0" w:noVBand="0"/>
      </w:tblPr>
      <w:tblGrid>
        <w:gridCol w:w="719"/>
        <w:gridCol w:w="7371"/>
        <w:gridCol w:w="1134"/>
        <w:gridCol w:w="1134"/>
      </w:tblGrid>
      <w:tr w:rsidR="00CA3405" w:rsidRPr="00CA3405" w14:paraId="08A8E48B" w14:textId="77777777" w:rsidTr="000176E8">
        <w:tc>
          <w:tcPr>
            <w:tcW w:w="10358" w:type="dxa"/>
            <w:gridSpan w:val="4"/>
            <w:tcBorders>
              <w:top w:val="single" w:sz="4" w:space="0" w:color="000000"/>
              <w:left w:val="single" w:sz="4" w:space="0" w:color="000000"/>
              <w:bottom w:val="single" w:sz="4" w:space="0" w:color="000000"/>
              <w:right w:val="single" w:sz="4" w:space="0" w:color="auto"/>
            </w:tcBorders>
            <w:shd w:val="clear" w:color="auto" w:fill="auto"/>
          </w:tcPr>
          <w:p w14:paraId="1E3F97A2"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 xml:space="preserve">Aparat do ogrzewania płynów infuzyjnych - </w:t>
            </w:r>
            <w:r w:rsidRPr="004739D7">
              <w:rPr>
                <w:rFonts w:ascii="Times New Roman" w:eastAsia="Calibri" w:hAnsi="Times New Roman" w:cs="Times New Roman"/>
                <w:b/>
                <w:bCs/>
                <w:color w:val="FF0000"/>
              </w:rPr>
              <w:t>2 szt.</w:t>
            </w:r>
          </w:p>
        </w:tc>
      </w:tr>
      <w:tr w:rsidR="00CA3405" w:rsidRPr="00CA3405" w14:paraId="076507A3" w14:textId="77777777" w:rsidTr="000176E8">
        <w:tc>
          <w:tcPr>
            <w:tcW w:w="1035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2544EEF"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Nazwa i typ/model:</w:t>
            </w:r>
          </w:p>
        </w:tc>
      </w:tr>
      <w:tr w:rsidR="00CA3405" w:rsidRPr="00CA3405" w14:paraId="160A0C2F" w14:textId="77777777" w:rsidTr="000176E8">
        <w:tc>
          <w:tcPr>
            <w:tcW w:w="1035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9E29F67"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Producent:</w:t>
            </w:r>
          </w:p>
        </w:tc>
      </w:tr>
      <w:tr w:rsidR="00CA3405" w:rsidRPr="00CA3405" w14:paraId="0FBC7CCF" w14:textId="77777777" w:rsidTr="000176E8">
        <w:tc>
          <w:tcPr>
            <w:tcW w:w="1035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A8231C8"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Rok produkcji:</w:t>
            </w:r>
          </w:p>
        </w:tc>
      </w:tr>
      <w:tr w:rsidR="00CA3405" w:rsidRPr="00CA3405" w14:paraId="2A7EBFD8" w14:textId="77777777" w:rsidTr="000176E8">
        <w:tc>
          <w:tcPr>
            <w:tcW w:w="719" w:type="dxa"/>
            <w:tcBorders>
              <w:top w:val="single" w:sz="4" w:space="0" w:color="000000"/>
              <w:left w:val="single" w:sz="4" w:space="0" w:color="000000"/>
              <w:bottom w:val="single" w:sz="4" w:space="0" w:color="000000"/>
            </w:tcBorders>
            <w:shd w:val="clear" w:color="auto" w:fill="auto"/>
          </w:tcPr>
          <w:p w14:paraId="4D0CB8B0"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b/>
                <w:sz w:val="24"/>
                <w:szCs w:val="24"/>
              </w:rPr>
              <w:t>Lp.</w:t>
            </w:r>
          </w:p>
        </w:tc>
        <w:tc>
          <w:tcPr>
            <w:tcW w:w="7371" w:type="dxa"/>
            <w:tcBorders>
              <w:top w:val="single" w:sz="4" w:space="0" w:color="000000"/>
              <w:left w:val="single" w:sz="4" w:space="0" w:color="000000"/>
              <w:bottom w:val="single" w:sz="4" w:space="0" w:color="000000"/>
            </w:tcBorders>
            <w:shd w:val="clear" w:color="auto" w:fill="auto"/>
          </w:tcPr>
          <w:p w14:paraId="7C160735"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b/>
                <w:sz w:val="24"/>
                <w:szCs w:val="24"/>
              </w:rPr>
              <w:t>Parametr / funkcja / warunki</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41F8332" w14:textId="77777777" w:rsidR="00CA3405" w:rsidRPr="000176E8" w:rsidRDefault="00CA3405" w:rsidP="00CA3405">
            <w:pPr>
              <w:snapToGrid w:val="0"/>
              <w:spacing w:before="0" w:after="0" w:line="240" w:lineRule="auto"/>
              <w:jc w:val="center"/>
              <w:rPr>
                <w:rFonts w:ascii="Times New Roman" w:eastAsia="Calibri" w:hAnsi="Times New Roman" w:cs="Times New Roman"/>
                <w:szCs w:val="24"/>
              </w:rPr>
            </w:pPr>
            <w:r w:rsidRPr="000176E8">
              <w:rPr>
                <w:rFonts w:ascii="Times New Roman" w:eastAsia="Calibri" w:hAnsi="Times New Roman" w:cs="Times New Roman"/>
                <w:b/>
                <w:szCs w:val="24"/>
              </w:rPr>
              <w:t>Wartość wymagana</w:t>
            </w:r>
          </w:p>
        </w:tc>
        <w:tc>
          <w:tcPr>
            <w:tcW w:w="1134" w:type="dxa"/>
            <w:tcBorders>
              <w:top w:val="single" w:sz="4" w:space="0" w:color="000000"/>
              <w:left w:val="single" w:sz="4" w:space="0" w:color="000000"/>
              <w:bottom w:val="single" w:sz="4" w:space="0" w:color="000000"/>
              <w:right w:val="single" w:sz="4" w:space="0" w:color="auto"/>
            </w:tcBorders>
          </w:tcPr>
          <w:p w14:paraId="77F91A9C" w14:textId="77777777" w:rsidR="00CA3405" w:rsidRPr="000176E8" w:rsidRDefault="00CA3405" w:rsidP="00CA3405">
            <w:pPr>
              <w:snapToGrid w:val="0"/>
              <w:spacing w:before="0" w:after="0" w:line="240" w:lineRule="auto"/>
              <w:jc w:val="center"/>
              <w:rPr>
                <w:rFonts w:ascii="Times New Roman" w:eastAsia="Calibri" w:hAnsi="Times New Roman" w:cs="Times New Roman"/>
                <w:b/>
                <w:szCs w:val="24"/>
              </w:rPr>
            </w:pPr>
            <w:r w:rsidRPr="000176E8">
              <w:rPr>
                <w:rFonts w:ascii="Times New Roman" w:eastAsia="Calibri" w:hAnsi="Times New Roman" w:cs="Times New Roman"/>
                <w:b/>
                <w:szCs w:val="24"/>
              </w:rPr>
              <w:t>Wartość oferowana</w:t>
            </w:r>
          </w:p>
        </w:tc>
      </w:tr>
      <w:tr w:rsidR="00CA3405" w:rsidRPr="00CA3405" w14:paraId="3D0C2383" w14:textId="77777777" w:rsidTr="000176E8">
        <w:tc>
          <w:tcPr>
            <w:tcW w:w="719" w:type="dxa"/>
            <w:tcBorders>
              <w:top w:val="single" w:sz="4" w:space="0" w:color="000000"/>
              <w:left w:val="single" w:sz="4" w:space="0" w:color="000000"/>
              <w:bottom w:val="single" w:sz="4" w:space="0" w:color="000000"/>
            </w:tcBorders>
            <w:shd w:val="clear" w:color="auto" w:fill="auto"/>
          </w:tcPr>
          <w:p w14:paraId="5B928DF8"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205D4E65"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Times New Roman" w:hAnsi="Times New Roman" w:cs="Times New Roman"/>
                <w:color w:val="000000"/>
                <w:sz w:val="24"/>
                <w:szCs w:val="24"/>
              </w:rPr>
              <w:t>Aparat fabrycznie nowy, rok produkcji nie starszy niż 2024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695305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146D380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BBE5A1" w14:textId="77777777" w:rsidTr="000176E8">
        <w:tc>
          <w:tcPr>
            <w:tcW w:w="719" w:type="dxa"/>
            <w:tcBorders>
              <w:top w:val="single" w:sz="4" w:space="0" w:color="000000"/>
              <w:left w:val="single" w:sz="4" w:space="0" w:color="000000"/>
              <w:bottom w:val="single" w:sz="4" w:space="0" w:color="000000"/>
            </w:tcBorders>
            <w:shd w:val="clear" w:color="auto" w:fill="auto"/>
          </w:tcPr>
          <w:p w14:paraId="15BB3BCC"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4AF1C777"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Zasilanie 220-240V</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87E0F9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5728511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041BD0" w14:textId="77777777" w:rsidTr="000176E8">
        <w:tc>
          <w:tcPr>
            <w:tcW w:w="719" w:type="dxa"/>
            <w:tcBorders>
              <w:top w:val="single" w:sz="4" w:space="0" w:color="000000"/>
              <w:left w:val="single" w:sz="4" w:space="0" w:color="000000"/>
              <w:bottom w:val="single" w:sz="4" w:space="0" w:color="000000"/>
            </w:tcBorders>
            <w:shd w:val="clear" w:color="auto" w:fill="auto"/>
          </w:tcPr>
          <w:p w14:paraId="03651826"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585C284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użytkowania standardowych drenów o średnicy 4,1-5,0 mm</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282B1D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4AEC805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2A68365" w14:textId="77777777" w:rsidTr="000176E8">
        <w:tc>
          <w:tcPr>
            <w:tcW w:w="719" w:type="dxa"/>
            <w:tcBorders>
              <w:top w:val="single" w:sz="4" w:space="0" w:color="000000"/>
              <w:left w:val="single" w:sz="4" w:space="0" w:color="000000"/>
              <w:bottom w:val="single" w:sz="4" w:space="0" w:color="000000"/>
            </w:tcBorders>
            <w:shd w:val="clear" w:color="auto" w:fill="auto"/>
          </w:tcPr>
          <w:p w14:paraId="2EABD9B9"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11CC5C10"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Przepływ 1-20 ml/min</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7F47AB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2914EBC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D819430" w14:textId="77777777" w:rsidTr="000176E8">
        <w:tc>
          <w:tcPr>
            <w:tcW w:w="719" w:type="dxa"/>
            <w:tcBorders>
              <w:top w:val="single" w:sz="4" w:space="0" w:color="000000"/>
              <w:left w:val="single" w:sz="4" w:space="0" w:color="000000"/>
              <w:bottom w:val="single" w:sz="4" w:space="0" w:color="000000"/>
            </w:tcBorders>
            <w:shd w:val="clear" w:color="auto" w:fill="auto"/>
          </w:tcPr>
          <w:p w14:paraId="690B7974"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783F4715"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Regulacja temperatury 36/39ºC</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E96D8B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6C0456C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B13A2E3" w14:textId="77777777" w:rsidTr="000176E8">
        <w:tc>
          <w:tcPr>
            <w:tcW w:w="719" w:type="dxa"/>
            <w:tcBorders>
              <w:top w:val="single" w:sz="4" w:space="0" w:color="000000"/>
              <w:left w:val="single" w:sz="4" w:space="0" w:color="000000"/>
              <w:bottom w:val="single" w:sz="4" w:space="0" w:color="000000"/>
            </w:tcBorders>
            <w:shd w:val="clear" w:color="auto" w:fill="auto"/>
          </w:tcPr>
          <w:p w14:paraId="6F1EE05C"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0E920B0F"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Urządzenie do pracy ciągłej</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3BEE5A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1D7C77F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AB76175" w14:textId="77777777" w:rsidTr="000176E8">
        <w:tc>
          <w:tcPr>
            <w:tcW w:w="719" w:type="dxa"/>
            <w:tcBorders>
              <w:top w:val="single" w:sz="4" w:space="0" w:color="000000"/>
              <w:left w:val="single" w:sz="4" w:space="0" w:color="000000"/>
              <w:bottom w:val="single" w:sz="4" w:space="0" w:color="000000"/>
            </w:tcBorders>
            <w:shd w:val="clear" w:color="auto" w:fill="auto"/>
          </w:tcPr>
          <w:p w14:paraId="4B5CBBFA"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3FA433AC"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Waga max 1,5 kg</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95F1CC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70DF1F0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8BEC60E" w14:textId="77777777" w:rsidTr="000176E8">
        <w:tc>
          <w:tcPr>
            <w:tcW w:w="719" w:type="dxa"/>
            <w:tcBorders>
              <w:top w:val="single" w:sz="4" w:space="0" w:color="000000"/>
              <w:left w:val="single" w:sz="4" w:space="0" w:color="000000"/>
              <w:bottom w:val="single" w:sz="4" w:space="0" w:color="000000"/>
            </w:tcBorders>
            <w:shd w:val="clear" w:color="auto" w:fill="auto"/>
          </w:tcPr>
          <w:p w14:paraId="2822ABA2"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551F2F6E"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mocowania za pomocą uchwytu do stojaków kroplówek lub ramienia łóżka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86B770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3DC2799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F82AA60" w14:textId="77777777" w:rsidTr="000176E8">
        <w:tc>
          <w:tcPr>
            <w:tcW w:w="719" w:type="dxa"/>
            <w:tcBorders>
              <w:top w:val="single" w:sz="4" w:space="0" w:color="000000"/>
              <w:left w:val="single" w:sz="4" w:space="0" w:color="000000"/>
              <w:bottom w:val="single" w:sz="4" w:space="0" w:color="000000"/>
            </w:tcBorders>
            <w:shd w:val="clear" w:color="auto" w:fill="auto"/>
          </w:tcPr>
          <w:p w14:paraId="79C0F620"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7AAF312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System zapewniający „suche grzanie” – bez udziału wody</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DFE2F1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0B61519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E75805" w14:textId="77777777" w:rsidTr="000176E8">
        <w:tc>
          <w:tcPr>
            <w:tcW w:w="719" w:type="dxa"/>
            <w:tcBorders>
              <w:top w:val="single" w:sz="4" w:space="0" w:color="000000"/>
              <w:left w:val="single" w:sz="4" w:space="0" w:color="000000"/>
              <w:bottom w:val="single" w:sz="4" w:space="0" w:color="000000"/>
            </w:tcBorders>
            <w:shd w:val="clear" w:color="auto" w:fill="auto"/>
          </w:tcPr>
          <w:p w14:paraId="42CEED08"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176822AD"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Czytelny wyświetlacz umożliwiający kontrolę temperatury</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107075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55B23D5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FE9DBD5" w14:textId="77777777" w:rsidTr="000176E8">
        <w:tc>
          <w:tcPr>
            <w:tcW w:w="719" w:type="dxa"/>
            <w:tcBorders>
              <w:top w:val="single" w:sz="4" w:space="0" w:color="000000"/>
              <w:left w:val="single" w:sz="4" w:space="0" w:color="000000"/>
              <w:bottom w:val="single" w:sz="4" w:space="0" w:color="000000"/>
            </w:tcBorders>
            <w:shd w:val="clear" w:color="auto" w:fill="auto"/>
          </w:tcPr>
          <w:p w14:paraId="13287A81"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12F073A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Alarm dźwiękowy i wizualny zbyt wysokiej temperatury powyżej 42ºC</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D92219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5A1E853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F5644AD" w14:textId="77777777" w:rsidTr="000176E8">
        <w:tc>
          <w:tcPr>
            <w:tcW w:w="719" w:type="dxa"/>
            <w:tcBorders>
              <w:top w:val="single" w:sz="4" w:space="0" w:color="000000"/>
              <w:left w:val="single" w:sz="4" w:space="0" w:color="000000"/>
              <w:bottom w:val="single" w:sz="4" w:space="0" w:color="000000"/>
            </w:tcBorders>
            <w:shd w:val="clear" w:color="auto" w:fill="auto"/>
          </w:tcPr>
          <w:p w14:paraId="29A36B73"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tcBorders>
            <w:shd w:val="clear" w:color="auto" w:fill="auto"/>
          </w:tcPr>
          <w:p w14:paraId="7D5DD1EC"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Czas podgrzewania max 3 minuty</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34B3EF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Borders>
              <w:top w:val="single" w:sz="4" w:space="0" w:color="000000"/>
              <w:left w:val="single" w:sz="4" w:space="0" w:color="000000"/>
              <w:bottom w:val="single" w:sz="4" w:space="0" w:color="000000"/>
              <w:right w:val="single" w:sz="4" w:space="0" w:color="auto"/>
            </w:tcBorders>
          </w:tcPr>
          <w:p w14:paraId="48BABFA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4860F8E" w14:textId="77777777" w:rsidTr="000176E8">
        <w:tc>
          <w:tcPr>
            <w:tcW w:w="719" w:type="dxa"/>
            <w:tcBorders>
              <w:top w:val="single" w:sz="4" w:space="0" w:color="000000"/>
              <w:left w:val="single" w:sz="4" w:space="0" w:color="000000"/>
              <w:bottom w:val="single" w:sz="4" w:space="0" w:color="000000"/>
              <w:right w:val="single" w:sz="4" w:space="0" w:color="auto"/>
            </w:tcBorders>
            <w:shd w:val="clear" w:color="auto" w:fill="auto"/>
          </w:tcPr>
          <w:p w14:paraId="6B957BBC"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nil"/>
              <w:left w:val="single" w:sz="4" w:space="0" w:color="auto"/>
              <w:bottom w:val="single" w:sz="4" w:space="0" w:color="auto"/>
              <w:right w:val="single" w:sz="4" w:space="0" w:color="auto"/>
            </w:tcBorders>
            <w:shd w:val="clear" w:color="auto" w:fill="auto"/>
          </w:tcPr>
          <w:p w14:paraId="60B8C1CC"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nil"/>
              <w:left w:val="nil"/>
              <w:bottom w:val="single" w:sz="4" w:space="0" w:color="auto"/>
              <w:right w:val="single" w:sz="4" w:space="0" w:color="auto"/>
            </w:tcBorders>
            <w:shd w:val="clear" w:color="auto" w:fill="auto"/>
            <w:vAlign w:val="center"/>
          </w:tcPr>
          <w:p w14:paraId="2AEF9B8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452E83E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688EB58" w14:textId="77777777" w:rsidTr="000176E8">
        <w:tc>
          <w:tcPr>
            <w:tcW w:w="719" w:type="dxa"/>
            <w:tcBorders>
              <w:top w:val="single" w:sz="4" w:space="0" w:color="000000"/>
              <w:left w:val="single" w:sz="4" w:space="0" w:color="000000"/>
              <w:bottom w:val="single" w:sz="4" w:space="0" w:color="000000"/>
              <w:right w:val="single" w:sz="4" w:space="0" w:color="auto"/>
            </w:tcBorders>
            <w:shd w:val="clear" w:color="auto" w:fill="auto"/>
          </w:tcPr>
          <w:p w14:paraId="460F72A2"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nil"/>
              <w:left w:val="single" w:sz="4" w:space="0" w:color="auto"/>
              <w:bottom w:val="single" w:sz="4" w:space="0" w:color="auto"/>
              <w:right w:val="single" w:sz="4" w:space="0" w:color="auto"/>
            </w:tcBorders>
            <w:shd w:val="clear" w:color="auto" w:fill="auto"/>
          </w:tcPr>
          <w:p w14:paraId="59AD859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nil"/>
              <w:left w:val="nil"/>
              <w:bottom w:val="single" w:sz="4" w:space="0" w:color="auto"/>
              <w:right w:val="single" w:sz="4" w:space="0" w:color="auto"/>
            </w:tcBorders>
            <w:shd w:val="clear" w:color="auto" w:fill="auto"/>
            <w:vAlign w:val="center"/>
          </w:tcPr>
          <w:p w14:paraId="70EB02C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02D5FE4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BFABCA5" w14:textId="77777777" w:rsidTr="000176E8">
        <w:tc>
          <w:tcPr>
            <w:tcW w:w="719" w:type="dxa"/>
            <w:tcBorders>
              <w:top w:val="single" w:sz="4" w:space="0" w:color="000000"/>
              <w:left w:val="single" w:sz="4" w:space="0" w:color="000000"/>
              <w:bottom w:val="single" w:sz="4" w:space="0" w:color="000000"/>
              <w:right w:val="single" w:sz="4" w:space="0" w:color="auto"/>
            </w:tcBorders>
            <w:shd w:val="clear" w:color="auto" w:fill="auto"/>
          </w:tcPr>
          <w:p w14:paraId="2DB96AFC"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nil"/>
              <w:left w:val="single" w:sz="4" w:space="0" w:color="auto"/>
              <w:bottom w:val="single" w:sz="4" w:space="0" w:color="auto"/>
              <w:right w:val="single" w:sz="4" w:space="0" w:color="auto"/>
            </w:tcBorders>
            <w:shd w:val="clear" w:color="auto" w:fill="auto"/>
          </w:tcPr>
          <w:p w14:paraId="3D4A1220"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nil"/>
              <w:left w:val="nil"/>
              <w:bottom w:val="single" w:sz="4" w:space="0" w:color="auto"/>
              <w:right w:val="single" w:sz="4" w:space="0" w:color="auto"/>
            </w:tcBorders>
            <w:shd w:val="clear" w:color="auto" w:fill="auto"/>
            <w:vAlign w:val="center"/>
          </w:tcPr>
          <w:p w14:paraId="5DA6218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496111F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254278C" w14:textId="77777777" w:rsidTr="000176E8">
        <w:tc>
          <w:tcPr>
            <w:tcW w:w="719" w:type="dxa"/>
            <w:tcBorders>
              <w:top w:val="single" w:sz="4" w:space="0" w:color="000000"/>
              <w:left w:val="single" w:sz="4" w:space="0" w:color="000000"/>
              <w:bottom w:val="single" w:sz="4" w:space="0" w:color="000000"/>
              <w:right w:val="single" w:sz="4" w:space="0" w:color="auto"/>
            </w:tcBorders>
            <w:shd w:val="clear" w:color="auto" w:fill="auto"/>
          </w:tcPr>
          <w:p w14:paraId="4D23DB36"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nil"/>
              <w:left w:val="single" w:sz="4" w:space="0" w:color="auto"/>
              <w:bottom w:val="single" w:sz="4" w:space="0" w:color="auto"/>
              <w:right w:val="single" w:sz="4" w:space="0" w:color="auto"/>
            </w:tcBorders>
            <w:shd w:val="clear" w:color="auto" w:fill="auto"/>
          </w:tcPr>
          <w:p w14:paraId="739D753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nil"/>
              <w:left w:val="nil"/>
              <w:bottom w:val="single" w:sz="4" w:space="0" w:color="auto"/>
              <w:right w:val="single" w:sz="4" w:space="0" w:color="auto"/>
            </w:tcBorders>
            <w:shd w:val="clear" w:color="auto" w:fill="auto"/>
            <w:vAlign w:val="center"/>
          </w:tcPr>
          <w:p w14:paraId="7AA6AD92"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675DBE2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4A34F92" w14:textId="77777777" w:rsidTr="000176E8">
        <w:tc>
          <w:tcPr>
            <w:tcW w:w="719" w:type="dxa"/>
            <w:tcBorders>
              <w:top w:val="single" w:sz="4" w:space="0" w:color="000000"/>
              <w:left w:val="single" w:sz="4" w:space="0" w:color="000000"/>
              <w:bottom w:val="single" w:sz="4" w:space="0" w:color="000000"/>
              <w:right w:val="single" w:sz="4" w:space="0" w:color="auto"/>
            </w:tcBorders>
            <w:shd w:val="clear" w:color="auto" w:fill="auto"/>
          </w:tcPr>
          <w:p w14:paraId="417DEFBD"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nil"/>
              <w:left w:val="single" w:sz="4" w:space="0" w:color="auto"/>
              <w:bottom w:val="single" w:sz="4" w:space="0" w:color="auto"/>
              <w:right w:val="single" w:sz="4" w:space="0" w:color="auto"/>
            </w:tcBorders>
            <w:shd w:val="clear" w:color="auto" w:fill="auto"/>
          </w:tcPr>
          <w:p w14:paraId="17630340"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4C805CB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737156E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nil"/>
              <w:left w:val="nil"/>
              <w:bottom w:val="single" w:sz="4" w:space="0" w:color="auto"/>
              <w:right w:val="single" w:sz="4" w:space="0" w:color="auto"/>
            </w:tcBorders>
            <w:shd w:val="clear" w:color="auto" w:fill="auto"/>
            <w:vAlign w:val="center"/>
          </w:tcPr>
          <w:p w14:paraId="5E1FE33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085D76C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EF578F4" w14:textId="77777777" w:rsidTr="000176E8">
        <w:tc>
          <w:tcPr>
            <w:tcW w:w="719" w:type="dxa"/>
            <w:tcBorders>
              <w:top w:val="single" w:sz="4" w:space="0" w:color="000000"/>
              <w:left w:val="single" w:sz="4" w:space="0" w:color="000000"/>
              <w:bottom w:val="single" w:sz="4" w:space="0" w:color="000000"/>
              <w:right w:val="single" w:sz="4" w:space="0" w:color="auto"/>
            </w:tcBorders>
            <w:shd w:val="clear" w:color="auto" w:fill="auto"/>
          </w:tcPr>
          <w:p w14:paraId="08305741" w14:textId="77777777" w:rsidR="00CA3405" w:rsidRPr="00CA3405" w:rsidRDefault="00CA3405" w:rsidP="001A7FA7">
            <w:pPr>
              <w:numPr>
                <w:ilvl w:val="0"/>
                <w:numId w:val="30"/>
              </w:numPr>
              <w:suppressAutoHyphens/>
              <w:snapToGrid w:val="0"/>
              <w:spacing w:before="0" w:after="0" w:line="240" w:lineRule="auto"/>
              <w:jc w:val="center"/>
              <w:rPr>
                <w:rFonts w:ascii="Times New Roman" w:eastAsia="Calibri" w:hAnsi="Times New Roman" w:cs="Times New Roman"/>
                <w:sz w:val="24"/>
                <w:szCs w:val="24"/>
              </w:rPr>
            </w:pPr>
          </w:p>
        </w:tc>
        <w:tc>
          <w:tcPr>
            <w:tcW w:w="7371" w:type="dxa"/>
            <w:tcBorders>
              <w:top w:val="nil"/>
              <w:left w:val="single" w:sz="4" w:space="0" w:color="auto"/>
              <w:bottom w:val="single" w:sz="4" w:space="0" w:color="auto"/>
              <w:right w:val="single" w:sz="4" w:space="0" w:color="auto"/>
            </w:tcBorders>
            <w:shd w:val="clear" w:color="auto" w:fill="auto"/>
          </w:tcPr>
          <w:p w14:paraId="4190097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nil"/>
              <w:left w:val="nil"/>
              <w:bottom w:val="single" w:sz="4" w:space="0" w:color="auto"/>
              <w:right w:val="single" w:sz="4" w:space="0" w:color="auto"/>
            </w:tcBorders>
            <w:shd w:val="clear" w:color="auto" w:fill="auto"/>
            <w:vAlign w:val="center"/>
          </w:tcPr>
          <w:p w14:paraId="4DC8048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0D638BC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2436D6D4" w14:textId="13F0CEF0" w:rsidR="00CA3405" w:rsidRDefault="00CA3405" w:rsidP="00CA3405">
      <w:pPr>
        <w:jc w:val="center"/>
        <w:rPr>
          <w:rFonts w:cstheme="minorHAnsi"/>
          <w:b/>
          <w:bCs/>
          <w:sz w:val="28"/>
          <w:szCs w:val="28"/>
        </w:rPr>
      </w:pPr>
      <w:r>
        <w:rPr>
          <w:rFonts w:cstheme="minorHAnsi"/>
          <w:b/>
          <w:bCs/>
          <w:sz w:val="28"/>
          <w:szCs w:val="28"/>
        </w:rPr>
        <w:t>---</w:t>
      </w:r>
    </w:p>
    <w:tbl>
      <w:tblPr>
        <w:tblW w:w="10432" w:type="dxa"/>
        <w:tblInd w:w="-79" w:type="dxa"/>
        <w:tblLayout w:type="fixed"/>
        <w:tblCellMar>
          <w:top w:w="55" w:type="dxa"/>
          <w:left w:w="55" w:type="dxa"/>
          <w:bottom w:w="55" w:type="dxa"/>
          <w:right w:w="55" w:type="dxa"/>
        </w:tblCellMar>
        <w:tblLook w:val="0000" w:firstRow="0" w:lastRow="0" w:firstColumn="0" w:lastColumn="0" w:noHBand="0" w:noVBand="0"/>
      </w:tblPr>
      <w:tblGrid>
        <w:gridCol w:w="787"/>
        <w:gridCol w:w="7373"/>
        <w:gridCol w:w="1136"/>
        <w:gridCol w:w="1136"/>
      </w:tblGrid>
      <w:tr w:rsidR="00CA3405" w:rsidRPr="00CA3405" w14:paraId="17E13147" w14:textId="77777777" w:rsidTr="000176E8">
        <w:tc>
          <w:tcPr>
            <w:tcW w:w="10432" w:type="dxa"/>
            <w:gridSpan w:val="4"/>
            <w:tcBorders>
              <w:top w:val="single" w:sz="1" w:space="0" w:color="000000"/>
              <w:left w:val="single" w:sz="1" w:space="0" w:color="000000"/>
              <w:bottom w:val="single" w:sz="1" w:space="0" w:color="000000"/>
              <w:right w:val="single" w:sz="1" w:space="0" w:color="000000"/>
            </w:tcBorders>
            <w:shd w:val="clear" w:color="auto" w:fill="auto"/>
          </w:tcPr>
          <w:p w14:paraId="62209AD8"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 xml:space="preserve">Aparat EKG - </w:t>
            </w:r>
            <w:r w:rsidRPr="004739D7">
              <w:rPr>
                <w:rFonts w:ascii="Times New Roman" w:eastAsia="Calibri" w:hAnsi="Times New Roman" w:cs="Times New Roman"/>
                <w:b/>
                <w:bCs/>
                <w:color w:val="FF0000"/>
              </w:rPr>
              <w:t>4 szt.</w:t>
            </w:r>
          </w:p>
        </w:tc>
      </w:tr>
      <w:tr w:rsidR="00CA3405" w:rsidRPr="00CA3405" w14:paraId="7D608FBB" w14:textId="77777777" w:rsidTr="000176E8">
        <w:tc>
          <w:tcPr>
            <w:tcW w:w="10432" w:type="dxa"/>
            <w:gridSpan w:val="4"/>
            <w:tcBorders>
              <w:top w:val="single" w:sz="1" w:space="0" w:color="000000"/>
              <w:left w:val="single" w:sz="1" w:space="0" w:color="000000"/>
              <w:bottom w:val="single" w:sz="1" w:space="0" w:color="000000"/>
              <w:right w:val="single" w:sz="1" w:space="0" w:color="000000"/>
            </w:tcBorders>
            <w:shd w:val="clear" w:color="auto" w:fill="auto"/>
          </w:tcPr>
          <w:p w14:paraId="352C3E58"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Nazwa i typ/model:</w:t>
            </w:r>
          </w:p>
        </w:tc>
      </w:tr>
      <w:tr w:rsidR="00CA3405" w:rsidRPr="00CA3405" w14:paraId="78FBDF95" w14:textId="77777777" w:rsidTr="000176E8">
        <w:tc>
          <w:tcPr>
            <w:tcW w:w="10432" w:type="dxa"/>
            <w:gridSpan w:val="4"/>
            <w:tcBorders>
              <w:top w:val="single" w:sz="1" w:space="0" w:color="000000"/>
              <w:left w:val="single" w:sz="1" w:space="0" w:color="000000"/>
              <w:bottom w:val="single" w:sz="1" w:space="0" w:color="000000"/>
              <w:right w:val="single" w:sz="1" w:space="0" w:color="000000"/>
            </w:tcBorders>
            <w:shd w:val="clear" w:color="auto" w:fill="auto"/>
          </w:tcPr>
          <w:p w14:paraId="7C76E9FF"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Producent:</w:t>
            </w:r>
          </w:p>
        </w:tc>
      </w:tr>
      <w:tr w:rsidR="00CA3405" w:rsidRPr="00CA3405" w14:paraId="070E722A" w14:textId="77777777" w:rsidTr="000176E8">
        <w:tc>
          <w:tcPr>
            <w:tcW w:w="10432" w:type="dxa"/>
            <w:gridSpan w:val="4"/>
            <w:tcBorders>
              <w:top w:val="single" w:sz="1" w:space="0" w:color="000000"/>
              <w:left w:val="single" w:sz="1" w:space="0" w:color="000000"/>
              <w:bottom w:val="single" w:sz="1" w:space="0" w:color="000000"/>
              <w:right w:val="single" w:sz="1" w:space="0" w:color="000000"/>
            </w:tcBorders>
            <w:shd w:val="clear" w:color="auto" w:fill="auto"/>
          </w:tcPr>
          <w:p w14:paraId="71BD5262"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Rok produkcji:</w:t>
            </w:r>
          </w:p>
        </w:tc>
      </w:tr>
      <w:tr w:rsidR="00CA3405" w:rsidRPr="00CA3405" w14:paraId="4D1C2FC7" w14:textId="77777777" w:rsidTr="000176E8">
        <w:tc>
          <w:tcPr>
            <w:tcW w:w="787" w:type="dxa"/>
            <w:tcBorders>
              <w:left w:val="single" w:sz="1" w:space="0" w:color="000000"/>
              <w:bottom w:val="single" w:sz="1" w:space="0" w:color="000000"/>
            </w:tcBorders>
            <w:shd w:val="clear" w:color="auto" w:fill="auto"/>
          </w:tcPr>
          <w:p w14:paraId="503E72C6"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proofErr w:type="spellStart"/>
            <w:r w:rsidRPr="00CA3405">
              <w:rPr>
                <w:rFonts w:ascii="Times New Roman" w:eastAsia="Calibri" w:hAnsi="Times New Roman" w:cs="Times New Roman"/>
                <w:b/>
                <w:sz w:val="24"/>
                <w:szCs w:val="24"/>
              </w:rPr>
              <w:t>Lp</w:t>
            </w:r>
            <w:proofErr w:type="spellEnd"/>
          </w:p>
        </w:tc>
        <w:tc>
          <w:tcPr>
            <w:tcW w:w="7373" w:type="dxa"/>
            <w:tcBorders>
              <w:left w:val="single" w:sz="1" w:space="0" w:color="000000"/>
              <w:bottom w:val="single" w:sz="1" w:space="0" w:color="000000"/>
              <w:right w:val="single" w:sz="1" w:space="0" w:color="000000"/>
            </w:tcBorders>
            <w:shd w:val="clear" w:color="auto" w:fill="auto"/>
          </w:tcPr>
          <w:p w14:paraId="06C5F4A5"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b/>
                <w:sz w:val="24"/>
                <w:szCs w:val="24"/>
              </w:rPr>
              <w:t>Parametr / funkcja / warunki</w:t>
            </w:r>
          </w:p>
        </w:tc>
        <w:tc>
          <w:tcPr>
            <w:tcW w:w="1136" w:type="dxa"/>
            <w:tcBorders>
              <w:left w:val="single" w:sz="1" w:space="0" w:color="000000"/>
              <w:bottom w:val="single" w:sz="1" w:space="0" w:color="000000"/>
              <w:right w:val="single" w:sz="1" w:space="0" w:color="000000"/>
            </w:tcBorders>
          </w:tcPr>
          <w:p w14:paraId="734701D4" w14:textId="77777777" w:rsidR="00CA3405" w:rsidRPr="000176E8" w:rsidRDefault="00CA3405" w:rsidP="00CA3405">
            <w:pPr>
              <w:snapToGrid w:val="0"/>
              <w:spacing w:before="0" w:after="0" w:line="240" w:lineRule="auto"/>
              <w:jc w:val="center"/>
              <w:rPr>
                <w:rFonts w:ascii="Times New Roman" w:eastAsia="Calibri" w:hAnsi="Times New Roman" w:cs="Times New Roman"/>
                <w:sz w:val="22"/>
                <w:szCs w:val="24"/>
              </w:rPr>
            </w:pPr>
            <w:r w:rsidRPr="000176E8">
              <w:rPr>
                <w:rFonts w:ascii="Times New Roman" w:eastAsia="Calibri" w:hAnsi="Times New Roman" w:cs="Times New Roman"/>
                <w:b/>
                <w:sz w:val="22"/>
                <w:szCs w:val="24"/>
              </w:rPr>
              <w:t>Wartość wymagana</w:t>
            </w:r>
          </w:p>
        </w:tc>
        <w:tc>
          <w:tcPr>
            <w:tcW w:w="1136" w:type="dxa"/>
            <w:tcBorders>
              <w:left w:val="single" w:sz="1" w:space="0" w:color="000000"/>
              <w:bottom w:val="single" w:sz="1" w:space="0" w:color="000000"/>
              <w:right w:val="single" w:sz="1" w:space="0" w:color="000000"/>
            </w:tcBorders>
          </w:tcPr>
          <w:p w14:paraId="061E2272" w14:textId="77777777" w:rsidR="00CA3405" w:rsidRPr="000176E8" w:rsidRDefault="00CA3405" w:rsidP="00CA3405">
            <w:pPr>
              <w:snapToGrid w:val="0"/>
              <w:spacing w:before="0" w:after="0" w:line="240" w:lineRule="auto"/>
              <w:jc w:val="center"/>
              <w:rPr>
                <w:rFonts w:ascii="Times New Roman" w:eastAsia="Calibri" w:hAnsi="Times New Roman" w:cs="Times New Roman"/>
                <w:b/>
                <w:sz w:val="22"/>
                <w:szCs w:val="24"/>
              </w:rPr>
            </w:pPr>
            <w:r w:rsidRPr="000176E8">
              <w:rPr>
                <w:rFonts w:ascii="Times New Roman" w:eastAsia="Calibri" w:hAnsi="Times New Roman" w:cs="Times New Roman"/>
                <w:b/>
                <w:sz w:val="22"/>
                <w:szCs w:val="24"/>
              </w:rPr>
              <w:t>Wartość oferowana</w:t>
            </w:r>
          </w:p>
        </w:tc>
      </w:tr>
      <w:tr w:rsidR="00CA3405" w:rsidRPr="00CA3405" w14:paraId="29B4A611" w14:textId="77777777" w:rsidTr="000176E8">
        <w:tc>
          <w:tcPr>
            <w:tcW w:w="787" w:type="dxa"/>
            <w:tcBorders>
              <w:left w:val="single" w:sz="1" w:space="0" w:color="000000"/>
              <w:bottom w:val="single" w:sz="1" w:space="0" w:color="000000"/>
            </w:tcBorders>
            <w:shd w:val="clear" w:color="auto" w:fill="auto"/>
          </w:tcPr>
          <w:p w14:paraId="4D61C041" w14:textId="77777777" w:rsidR="00CA3405" w:rsidRPr="00CA3405" w:rsidRDefault="00CA3405" w:rsidP="001A7FA7">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w:t>
            </w:r>
          </w:p>
        </w:tc>
        <w:tc>
          <w:tcPr>
            <w:tcW w:w="7373" w:type="dxa"/>
            <w:tcBorders>
              <w:left w:val="single" w:sz="1" w:space="0" w:color="000000"/>
              <w:bottom w:val="single" w:sz="1" w:space="0" w:color="000000"/>
              <w:right w:val="single" w:sz="1" w:space="0" w:color="000000"/>
            </w:tcBorders>
            <w:shd w:val="clear" w:color="auto" w:fill="auto"/>
          </w:tcPr>
          <w:p w14:paraId="3A196B16"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Aparat fabrycznie nowy, rok produkcji nie starszy niż 2024</w:t>
            </w:r>
          </w:p>
        </w:tc>
        <w:tc>
          <w:tcPr>
            <w:tcW w:w="1136" w:type="dxa"/>
            <w:tcBorders>
              <w:left w:val="single" w:sz="1" w:space="0" w:color="000000"/>
              <w:bottom w:val="single" w:sz="1" w:space="0" w:color="000000"/>
              <w:right w:val="single" w:sz="1" w:space="0" w:color="000000"/>
            </w:tcBorders>
          </w:tcPr>
          <w:p w14:paraId="7C2DECED" w14:textId="77777777" w:rsidR="00CA3405" w:rsidRPr="00CA3405" w:rsidRDefault="00CA3405" w:rsidP="00CA3405">
            <w:pPr>
              <w:snapToGrid w:val="0"/>
              <w:spacing w:before="0" w:after="0" w:line="240" w:lineRule="auto"/>
              <w:jc w:val="center"/>
              <w:rPr>
                <w:rFonts w:ascii="Times New Roman" w:eastAsia="Calibri" w:hAnsi="Times New Roman" w:cs="Times New Roman"/>
                <w:b/>
                <w:sz w:val="24"/>
                <w:szCs w:val="24"/>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08E73A4F" w14:textId="77777777" w:rsidR="00CA3405" w:rsidRPr="00CA3405" w:rsidRDefault="00CA3405" w:rsidP="00CA3405">
            <w:pPr>
              <w:snapToGrid w:val="0"/>
              <w:spacing w:before="0" w:after="0" w:line="240" w:lineRule="auto"/>
              <w:jc w:val="center"/>
              <w:rPr>
                <w:rFonts w:ascii="Times New Roman" w:eastAsia="Calibri" w:hAnsi="Times New Roman" w:cs="Times New Roman"/>
                <w:b/>
                <w:sz w:val="24"/>
                <w:szCs w:val="24"/>
              </w:rPr>
            </w:pPr>
          </w:p>
        </w:tc>
      </w:tr>
      <w:tr w:rsidR="00CA3405" w:rsidRPr="00CA3405" w14:paraId="04921652" w14:textId="77777777" w:rsidTr="000176E8">
        <w:tc>
          <w:tcPr>
            <w:tcW w:w="787" w:type="dxa"/>
            <w:tcBorders>
              <w:left w:val="single" w:sz="1" w:space="0" w:color="000000"/>
              <w:bottom w:val="single" w:sz="1" w:space="0" w:color="000000"/>
            </w:tcBorders>
            <w:shd w:val="clear" w:color="auto" w:fill="auto"/>
          </w:tcPr>
          <w:p w14:paraId="1253AAF4"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w:t>
            </w:r>
          </w:p>
        </w:tc>
        <w:tc>
          <w:tcPr>
            <w:tcW w:w="7373" w:type="dxa"/>
            <w:tcBorders>
              <w:left w:val="single" w:sz="1" w:space="0" w:color="000000"/>
              <w:bottom w:val="single" w:sz="1" w:space="0" w:color="000000"/>
              <w:right w:val="single" w:sz="1" w:space="0" w:color="000000"/>
            </w:tcBorders>
            <w:shd w:val="clear" w:color="auto" w:fill="auto"/>
          </w:tcPr>
          <w:p w14:paraId="2ED1FEC6"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Równoczesna rejestracja 12 </w:t>
            </w:r>
            <w:proofErr w:type="spellStart"/>
            <w:r w:rsidRPr="00CA3405">
              <w:rPr>
                <w:rFonts w:ascii="Times New Roman" w:eastAsia="Calibri" w:hAnsi="Times New Roman" w:cs="Times New Roman"/>
                <w:sz w:val="24"/>
                <w:szCs w:val="24"/>
              </w:rPr>
              <w:t>odprowadzeń</w:t>
            </w:r>
            <w:proofErr w:type="spellEnd"/>
          </w:p>
        </w:tc>
        <w:tc>
          <w:tcPr>
            <w:tcW w:w="1136" w:type="dxa"/>
            <w:tcBorders>
              <w:left w:val="single" w:sz="1" w:space="0" w:color="000000"/>
              <w:bottom w:val="single" w:sz="1" w:space="0" w:color="000000"/>
              <w:right w:val="single" w:sz="1" w:space="0" w:color="000000"/>
            </w:tcBorders>
          </w:tcPr>
          <w:p w14:paraId="4927CB3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16ACF72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4280093" w14:textId="77777777" w:rsidTr="000176E8">
        <w:tc>
          <w:tcPr>
            <w:tcW w:w="787" w:type="dxa"/>
            <w:tcBorders>
              <w:left w:val="single" w:sz="1" w:space="0" w:color="000000"/>
              <w:bottom w:val="single" w:sz="1" w:space="0" w:color="000000"/>
            </w:tcBorders>
            <w:shd w:val="clear" w:color="auto" w:fill="auto"/>
          </w:tcPr>
          <w:p w14:paraId="736EED07"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w:t>
            </w:r>
          </w:p>
        </w:tc>
        <w:tc>
          <w:tcPr>
            <w:tcW w:w="7373" w:type="dxa"/>
            <w:tcBorders>
              <w:left w:val="single" w:sz="1" w:space="0" w:color="000000"/>
              <w:bottom w:val="single" w:sz="1" w:space="0" w:color="000000"/>
              <w:right w:val="single" w:sz="1" w:space="0" w:color="000000"/>
            </w:tcBorders>
            <w:shd w:val="clear" w:color="auto" w:fill="auto"/>
          </w:tcPr>
          <w:p w14:paraId="018809F3"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Analiza sygnału EKG zgodna z EN 60601-2-25:2015; czas trwania analizy max. 5 sek.</w:t>
            </w:r>
          </w:p>
        </w:tc>
        <w:tc>
          <w:tcPr>
            <w:tcW w:w="1136" w:type="dxa"/>
            <w:tcBorders>
              <w:left w:val="single" w:sz="1" w:space="0" w:color="000000"/>
              <w:bottom w:val="single" w:sz="1" w:space="0" w:color="000000"/>
              <w:right w:val="single" w:sz="1" w:space="0" w:color="000000"/>
            </w:tcBorders>
          </w:tcPr>
          <w:p w14:paraId="5AF2720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220DBD6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B679F3C" w14:textId="77777777" w:rsidTr="000176E8">
        <w:tc>
          <w:tcPr>
            <w:tcW w:w="787" w:type="dxa"/>
            <w:tcBorders>
              <w:left w:val="single" w:sz="1" w:space="0" w:color="000000"/>
              <w:bottom w:val="single" w:sz="1" w:space="0" w:color="000000"/>
            </w:tcBorders>
            <w:shd w:val="clear" w:color="auto" w:fill="auto"/>
          </w:tcPr>
          <w:p w14:paraId="0DAAA6F3"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4</w:t>
            </w:r>
          </w:p>
        </w:tc>
        <w:tc>
          <w:tcPr>
            <w:tcW w:w="7373" w:type="dxa"/>
            <w:tcBorders>
              <w:left w:val="single" w:sz="1" w:space="0" w:color="000000"/>
              <w:bottom w:val="single" w:sz="1" w:space="0" w:color="000000"/>
              <w:right w:val="single" w:sz="1" w:space="0" w:color="000000"/>
            </w:tcBorders>
            <w:shd w:val="clear" w:color="auto" w:fill="auto"/>
          </w:tcPr>
          <w:p w14:paraId="66D37DCF"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Interpretacja badania zależna od wieku pacjenta podawanego w dniach, miesiącach i latach</w:t>
            </w:r>
          </w:p>
        </w:tc>
        <w:tc>
          <w:tcPr>
            <w:tcW w:w="1136" w:type="dxa"/>
            <w:tcBorders>
              <w:left w:val="single" w:sz="1" w:space="0" w:color="000000"/>
              <w:bottom w:val="single" w:sz="1" w:space="0" w:color="000000"/>
              <w:right w:val="single" w:sz="1" w:space="0" w:color="000000"/>
            </w:tcBorders>
          </w:tcPr>
          <w:p w14:paraId="5A8E5D9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22AA541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79B615" w14:textId="77777777" w:rsidTr="000176E8">
        <w:tc>
          <w:tcPr>
            <w:tcW w:w="787" w:type="dxa"/>
            <w:tcBorders>
              <w:left w:val="single" w:sz="1" w:space="0" w:color="000000"/>
              <w:bottom w:val="single" w:sz="1" w:space="0" w:color="000000"/>
            </w:tcBorders>
            <w:shd w:val="clear" w:color="auto" w:fill="auto"/>
          </w:tcPr>
          <w:p w14:paraId="5154AE31"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5</w:t>
            </w:r>
          </w:p>
        </w:tc>
        <w:tc>
          <w:tcPr>
            <w:tcW w:w="7373" w:type="dxa"/>
            <w:tcBorders>
              <w:left w:val="single" w:sz="1" w:space="0" w:color="000000"/>
              <w:bottom w:val="single" w:sz="1" w:space="0" w:color="000000"/>
              <w:right w:val="single" w:sz="1" w:space="0" w:color="000000"/>
            </w:tcBorders>
            <w:shd w:val="clear" w:color="auto" w:fill="auto"/>
          </w:tcPr>
          <w:p w14:paraId="38AB6F22"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Zintegrowana membranowa klawiatura alfanumeryczna; Zamawiający nie dopuszcza klawiatury wirtualnej na ekranie</w:t>
            </w:r>
          </w:p>
        </w:tc>
        <w:tc>
          <w:tcPr>
            <w:tcW w:w="1136" w:type="dxa"/>
            <w:tcBorders>
              <w:left w:val="single" w:sz="1" w:space="0" w:color="000000"/>
              <w:bottom w:val="single" w:sz="1" w:space="0" w:color="000000"/>
              <w:right w:val="single" w:sz="1" w:space="0" w:color="000000"/>
            </w:tcBorders>
          </w:tcPr>
          <w:p w14:paraId="23D3435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7ACA5DB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997165A" w14:textId="77777777" w:rsidTr="000176E8">
        <w:tc>
          <w:tcPr>
            <w:tcW w:w="787" w:type="dxa"/>
            <w:tcBorders>
              <w:left w:val="single" w:sz="1" w:space="0" w:color="000000"/>
              <w:bottom w:val="single" w:sz="1" w:space="0" w:color="000000"/>
            </w:tcBorders>
            <w:shd w:val="clear" w:color="auto" w:fill="auto"/>
          </w:tcPr>
          <w:p w14:paraId="184B087E"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6</w:t>
            </w:r>
          </w:p>
        </w:tc>
        <w:tc>
          <w:tcPr>
            <w:tcW w:w="7373" w:type="dxa"/>
            <w:tcBorders>
              <w:left w:val="single" w:sz="1" w:space="0" w:color="000000"/>
              <w:bottom w:val="single" w:sz="1" w:space="0" w:color="000000"/>
              <w:right w:val="single" w:sz="1" w:space="0" w:color="000000"/>
            </w:tcBorders>
            <w:shd w:val="clear" w:color="auto" w:fill="auto"/>
          </w:tcPr>
          <w:p w14:paraId="11917A7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Zintegrowana klawiatura funkcyjna do bezpośredniego sterowania podstawowymi funkcjami aparatu</w:t>
            </w:r>
          </w:p>
        </w:tc>
        <w:tc>
          <w:tcPr>
            <w:tcW w:w="1136" w:type="dxa"/>
            <w:tcBorders>
              <w:left w:val="single" w:sz="1" w:space="0" w:color="000000"/>
              <w:bottom w:val="single" w:sz="1" w:space="0" w:color="000000"/>
              <w:right w:val="single" w:sz="1" w:space="0" w:color="000000"/>
            </w:tcBorders>
          </w:tcPr>
          <w:p w14:paraId="151476B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4D1AD62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20B5329" w14:textId="77777777" w:rsidTr="000176E8">
        <w:tc>
          <w:tcPr>
            <w:tcW w:w="787" w:type="dxa"/>
            <w:tcBorders>
              <w:left w:val="single" w:sz="1" w:space="0" w:color="000000"/>
              <w:bottom w:val="single" w:sz="1" w:space="0" w:color="000000"/>
            </w:tcBorders>
            <w:shd w:val="clear" w:color="auto" w:fill="auto"/>
          </w:tcPr>
          <w:p w14:paraId="54412F4B"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7</w:t>
            </w:r>
          </w:p>
        </w:tc>
        <w:tc>
          <w:tcPr>
            <w:tcW w:w="7373" w:type="dxa"/>
            <w:tcBorders>
              <w:left w:val="single" w:sz="1" w:space="0" w:color="000000"/>
              <w:bottom w:val="single" w:sz="1" w:space="0" w:color="000000"/>
              <w:right w:val="single" w:sz="1" w:space="0" w:color="000000"/>
            </w:tcBorders>
            <w:shd w:val="clear" w:color="auto" w:fill="auto"/>
          </w:tcPr>
          <w:p w14:paraId="63C03DB7"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Detekcja stymulatora serca</w:t>
            </w:r>
          </w:p>
        </w:tc>
        <w:tc>
          <w:tcPr>
            <w:tcW w:w="1136" w:type="dxa"/>
            <w:tcBorders>
              <w:left w:val="single" w:sz="1" w:space="0" w:color="000000"/>
              <w:bottom w:val="single" w:sz="1" w:space="0" w:color="000000"/>
              <w:right w:val="single" w:sz="1" w:space="0" w:color="000000"/>
            </w:tcBorders>
          </w:tcPr>
          <w:p w14:paraId="610C7DC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3742358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8C98670" w14:textId="77777777" w:rsidTr="000176E8">
        <w:tc>
          <w:tcPr>
            <w:tcW w:w="787" w:type="dxa"/>
            <w:tcBorders>
              <w:left w:val="single" w:sz="1" w:space="0" w:color="000000"/>
              <w:bottom w:val="single" w:sz="1" w:space="0" w:color="000000"/>
            </w:tcBorders>
            <w:shd w:val="clear" w:color="auto" w:fill="auto"/>
          </w:tcPr>
          <w:p w14:paraId="0781EF57"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8</w:t>
            </w:r>
          </w:p>
        </w:tc>
        <w:tc>
          <w:tcPr>
            <w:tcW w:w="7373" w:type="dxa"/>
            <w:tcBorders>
              <w:left w:val="single" w:sz="1" w:space="0" w:color="000000"/>
              <w:bottom w:val="single" w:sz="1" w:space="0" w:color="000000"/>
              <w:right w:val="single" w:sz="1" w:space="0" w:color="000000"/>
            </w:tcBorders>
            <w:shd w:val="clear" w:color="auto" w:fill="auto"/>
          </w:tcPr>
          <w:p w14:paraId="1EC78CDD"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Wbudowany ekran graficzny kolorowy  5,7”, umożliwiający jednoczesny, czytelny podgląd 12 kanałów EKG ( rozdzielczość 320 x 240 ) </w:t>
            </w:r>
          </w:p>
        </w:tc>
        <w:tc>
          <w:tcPr>
            <w:tcW w:w="1136" w:type="dxa"/>
            <w:tcBorders>
              <w:left w:val="single" w:sz="1" w:space="0" w:color="000000"/>
              <w:bottom w:val="single" w:sz="1" w:space="0" w:color="000000"/>
              <w:right w:val="single" w:sz="1" w:space="0" w:color="000000"/>
            </w:tcBorders>
          </w:tcPr>
          <w:p w14:paraId="6873C3D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3C2D816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6A60AA" w14:textId="77777777" w:rsidTr="000176E8">
        <w:tc>
          <w:tcPr>
            <w:tcW w:w="787" w:type="dxa"/>
            <w:tcBorders>
              <w:left w:val="single" w:sz="1" w:space="0" w:color="000000"/>
              <w:bottom w:val="single" w:sz="1" w:space="0" w:color="000000"/>
            </w:tcBorders>
            <w:shd w:val="clear" w:color="auto" w:fill="auto"/>
          </w:tcPr>
          <w:p w14:paraId="26373781"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lastRenderedPageBreak/>
              <w:t>9</w:t>
            </w:r>
          </w:p>
        </w:tc>
        <w:tc>
          <w:tcPr>
            <w:tcW w:w="7373" w:type="dxa"/>
            <w:tcBorders>
              <w:left w:val="single" w:sz="1" w:space="0" w:color="000000"/>
              <w:bottom w:val="single" w:sz="1" w:space="0" w:color="000000"/>
              <w:right w:val="single" w:sz="1" w:space="0" w:color="000000"/>
            </w:tcBorders>
            <w:shd w:val="clear" w:color="auto" w:fill="auto"/>
          </w:tcPr>
          <w:p w14:paraId="2F5907E9"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Pamięć wewnętrzna ponad 1500 badań </w:t>
            </w:r>
          </w:p>
        </w:tc>
        <w:tc>
          <w:tcPr>
            <w:tcW w:w="1136" w:type="dxa"/>
            <w:tcBorders>
              <w:left w:val="single" w:sz="1" w:space="0" w:color="000000"/>
              <w:bottom w:val="single" w:sz="1" w:space="0" w:color="000000"/>
              <w:right w:val="single" w:sz="1" w:space="0" w:color="000000"/>
            </w:tcBorders>
          </w:tcPr>
          <w:p w14:paraId="05914A6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31DFA28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E7F71B3" w14:textId="77777777" w:rsidTr="000176E8">
        <w:tc>
          <w:tcPr>
            <w:tcW w:w="787" w:type="dxa"/>
            <w:tcBorders>
              <w:left w:val="single" w:sz="1" w:space="0" w:color="000000"/>
              <w:bottom w:val="single" w:sz="1" w:space="0" w:color="000000"/>
            </w:tcBorders>
            <w:shd w:val="clear" w:color="auto" w:fill="auto"/>
          </w:tcPr>
          <w:p w14:paraId="6B0B5B3B"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10</w:t>
            </w:r>
          </w:p>
        </w:tc>
        <w:tc>
          <w:tcPr>
            <w:tcW w:w="7373" w:type="dxa"/>
            <w:tcBorders>
              <w:left w:val="single" w:sz="1" w:space="0" w:color="000000"/>
              <w:bottom w:val="single" w:sz="1" w:space="0" w:color="000000"/>
              <w:right w:val="single" w:sz="1" w:space="0" w:color="000000"/>
            </w:tcBorders>
            <w:shd w:val="clear" w:color="auto" w:fill="auto"/>
          </w:tcPr>
          <w:p w14:paraId="2DB7E1D8"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Zapis na papierze termicznym o szerokości papieru  110 - 112 mm </w:t>
            </w:r>
          </w:p>
        </w:tc>
        <w:tc>
          <w:tcPr>
            <w:tcW w:w="1136" w:type="dxa"/>
            <w:tcBorders>
              <w:left w:val="single" w:sz="1" w:space="0" w:color="000000"/>
              <w:bottom w:val="single" w:sz="1" w:space="0" w:color="000000"/>
              <w:right w:val="single" w:sz="1" w:space="0" w:color="000000"/>
            </w:tcBorders>
          </w:tcPr>
          <w:p w14:paraId="025FD53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318460B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AFD914" w14:textId="77777777" w:rsidTr="000176E8">
        <w:tc>
          <w:tcPr>
            <w:tcW w:w="787" w:type="dxa"/>
            <w:tcBorders>
              <w:left w:val="single" w:sz="1" w:space="0" w:color="000000"/>
              <w:bottom w:val="single" w:sz="1" w:space="0" w:color="000000"/>
            </w:tcBorders>
            <w:shd w:val="clear" w:color="auto" w:fill="auto"/>
          </w:tcPr>
          <w:p w14:paraId="3A39BE5D"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11</w:t>
            </w:r>
          </w:p>
        </w:tc>
        <w:tc>
          <w:tcPr>
            <w:tcW w:w="7373" w:type="dxa"/>
            <w:tcBorders>
              <w:left w:val="single" w:sz="1" w:space="0" w:color="000000"/>
              <w:bottom w:val="single" w:sz="1" w:space="0" w:color="000000"/>
              <w:right w:val="single" w:sz="1" w:space="0" w:color="000000"/>
            </w:tcBorders>
            <w:shd w:val="clear" w:color="auto" w:fill="auto"/>
          </w:tcPr>
          <w:p w14:paraId="5448C38F"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Zapis w trybie ręcznym ( manual )</w:t>
            </w:r>
          </w:p>
        </w:tc>
        <w:tc>
          <w:tcPr>
            <w:tcW w:w="1136" w:type="dxa"/>
            <w:tcBorders>
              <w:left w:val="single" w:sz="1" w:space="0" w:color="000000"/>
              <w:bottom w:val="single" w:sz="1" w:space="0" w:color="000000"/>
              <w:right w:val="single" w:sz="1" w:space="0" w:color="000000"/>
            </w:tcBorders>
          </w:tcPr>
          <w:p w14:paraId="0683339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7260191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524FA3F" w14:textId="77777777" w:rsidTr="000176E8">
        <w:tc>
          <w:tcPr>
            <w:tcW w:w="787" w:type="dxa"/>
            <w:tcBorders>
              <w:left w:val="single" w:sz="1" w:space="0" w:color="000000"/>
              <w:bottom w:val="single" w:sz="1" w:space="0" w:color="000000"/>
            </w:tcBorders>
            <w:shd w:val="clear" w:color="auto" w:fill="auto"/>
          </w:tcPr>
          <w:p w14:paraId="5427BDFD"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12</w:t>
            </w:r>
          </w:p>
        </w:tc>
        <w:tc>
          <w:tcPr>
            <w:tcW w:w="7373" w:type="dxa"/>
            <w:tcBorders>
              <w:left w:val="single" w:sz="1" w:space="0" w:color="000000"/>
              <w:bottom w:val="single" w:sz="1" w:space="0" w:color="000000"/>
              <w:right w:val="single" w:sz="1" w:space="0" w:color="000000"/>
            </w:tcBorders>
            <w:shd w:val="clear" w:color="auto" w:fill="auto"/>
          </w:tcPr>
          <w:p w14:paraId="13B07824" w14:textId="77777777" w:rsidR="00CA3405" w:rsidRPr="00CA3405" w:rsidRDefault="00CA3405" w:rsidP="00CA3405">
            <w:pPr>
              <w:snapToGri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 xml:space="preserve">Zapis w trybie automatycznym; 10 s z regulowaną długością wydruku ( jednoczasowo oraz czas rzeczywisty ) </w:t>
            </w:r>
          </w:p>
        </w:tc>
        <w:tc>
          <w:tcPr>
            <w:tcW w:w="1136" w:type="dxa"/>
            <w:tcBorders>
              <w:left w:val="single" w:sz="1" w:space="0" w:color="000000"/>
              <w:bottom w:val="single" w:sz="1" w:space="0" w:color="000000"/>
              <w:right w:val="single" w:sz="1" w:space="0" w:color="000000"/>
            </w:tcBorders>
          </w:tcPr>
          <w:p w14:paraId="73FDBFC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68B28F0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A0FDD59" w14:textId="77777777" w:rsidTr="000176E8">
        <w:tc>
          <w:tcPr>
            <w:tcW w:w="787" w:type="dxa"/>
            <w:tcBorders>
              <w:left w:val="single" w:sz="1" w:space="0" w:color="000000"/>
              <w:bottom w:val="single" w:sz="1" w:space="0" w:color="000000"/>
            </w:tcBorders>
            <w:shd w:val="clear" w:color="auto" w:fill="auto"/>
          </w:tcPr>
          <w:p w14:paraId="16A11769"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13</w:t>
            </w:r>
          </w:p>
        </w:tc>
        <w:tc>
          <w:tcPr>
            <w:tcW w:w="7373" w:type="dxa"/>
            <w:tcBorders>
              <w:left w:val="single" w:sz="1" w:space="0" w:color="000000"/>
              <w:bottom w:val="single" w:sz="1" w:space="0" w:color="000000"/>
              <w:right w:val="single" w:sz="1" w:space="0" w:color="000000"/>
            </w:tcBorders>
            <w:shd w:val="clear" w:color="auto" w:fill="auto"/>
          </w:tcPr>
          <w:p w14:paraId="3D0BC66D"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Zapis wstecznego przebiegu EKG ( do 10 s )</w:t>
            </w:r>
          </w:p>
        </w:tc>
        <w:tc>
          <w:tcPr>
            <w:tcW w:w="1136" w:type="dxa"/>
            <w:tcBorders>
              <w:left w:val="single" w:sz="1" w:space="0" w:color="000000"/>
              <w:bottom w:val="single" w:sz="1" w:space="0" w:color="000000"/>
              <w:right w:val="single" w:sz="1" w:space="0" w:color="000000"/>
            </w:tcBorders>
          </w:tcPr>
          <w:p w14:paraId="07C80EA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20E7DCD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AC65F2" w14:textId="77777777" w:rsidTr="000176E8">
        <w:tc>
          <w:tcPr>
            <w:tcW w:w="787" w:type="dxa"/>
            <w:tcBorders>
              <w:left w:val="single" w:sz="1" w:space="0" w:color="000000"/>
              <w:bottom w:val="single" w:sz="1" w:space="0" w:color="000000"/>
            </w:tcBorders>
            <w:shd w:val="clear" w:color="auto" w:fill="auto"/>
          </w:tcPr>
          <w:p w14:paraId="4DAB96D8"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14</w:t>
            </w:r>
          </w:p>
        </w:tc>
        <w:tc>
          <w:tcPr>
            <w:tcW w:w="7373" w:type="dxa"/>
            <w:tcBorders>
              <w:left w:val="single" w:sz="1" w:space="0" w:color="000000"/>
              <w:bottom w:val="single" w:sz="1" w:space="0" w:color="000000"/>
              <w:right w:val="single" w:sz="1" w:space="0" w:color="000000"/>
            </w:tcBorders>
            <w:shd w:val="clear" w:color="auto" w:fill="auto"/>
          </w:tcPr>
          <w:p w14:paraId="4AC6AB85"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Długi zapis ( do 10 minut w pamięci aparat10 ) do oceny arytmii</w:t>
            </w:r>
          </w:p>
        </w:tc>
        <w:tc>
          <w:tcPr>
            <w:tcW w:w="1136" w:type="dxa"/>
            <w:tcBorders>
              <w:left w:val="single" w:sz="1" w:space="0" w:color="000000"/>
              <w:bottom w:val="single" w:sz="1" w:space="0" w:color="000000"/>
              <w:right w:val="single" w:sz="1" w:space="0" w:color="000000"/>
            </w:tcBorders>
          </w:tcPr>
          <w:p w14:paraId="42AED8F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48C773A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D0BD138" w14:textId="77777777" w:rsidTr="000176E8">
        <w:tc>
          <w:tcPr>
            <w:tcW w:w="787" w:type="dxa"/>
            <w:tcBorders>
              <w:left w:val="single" w:sz="1" w:space="0" w:color="000000"/>
              <w:bottom w:val="single" w:sz="1" w:space="0" w:color="000000"/>
            </w:tcBorders>
            <w:shd w:val="clear" w:color="auto" w:fill="auto"/>
          </w:tcPr>
          <w:p w14:paraId="3ECFC90F"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11</w:t>
            </w:r>
          </w:p>
        </w:tc>
        <w:tc>
          <w:tcPr>
            <w:tcW w:w="7373" w:type="dxa"/>
            <w:tcBorders>
              <w:left w:val="single" w:sz="1" w:space="0" w:color="000000"/>
              <w:bottom w:val="single" w:sz="1" w:space="0" w:color="000000"/>
              <w:right w:val="single" w:sz="1" w:space="0" w:color="000000"/>
            </w:tcBorders>
            <w:shd w:val="clear" w:color="auto" w:fill="auto"/>
          </w:tcPr>
          <w:p w14:paraId="44611D9D"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Zasilanie sieciowe i akumulatorowe, akumulator bezobsługowy wraz z ładowarką wbudowany wewnątrz aparatu .</w:t>
            </w:r>
          </w:p>
        </w:tc>
        <w:tc>
          <w:tcPr>
            <w:tcW w:w="1136" w:type="dxa"/>
            <w:tcBorders>
              <w:left w:val="single" w:sz="1" w:space="0" w:color="000000"/>
              <w:bottom w:val="single" w:sz="1" w:space="0" w:color="000000"/>
              <w:right w:val="single" w:sz="1" w:space="0" w:color="000000"/>
            </w:tcBorders>
          </w:tcPr>
          <w:p w14:paraId="5CB9EFB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642E3DF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3232CC9" w14:textId="77777777" w:rsidTr="000176E8">
        <w:tc>
          <w:tcPr>
            <w:tcW w:w="787" w:type="dxa"/>
            <w:tcBorders>
              <w:left w:val="single" w:sz="1" w:space="0" w:color="000000"/>
              <w:bottom w:val="single" w:sz="1" w:space="0" w:color="000000"/>
            </w:tcBorders>
            <w:shd w:val="clear" w:color="auto" w:fill="auto"/>
          </w:tcPr>
          <w:p w14:paraId="29663CCB"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12</w:t>
            </w:r>
          </w:p>
        </w:tc>
        <w:tc>
          <w:tcPr>
            <w:tcW w:w="7373" w:type="dxa"/>
            <w:tcBorders>
              <w:left w:val="single" w:sz="1" w:space="0" w:color="000000"/>
              <w:bottom w:val="single" w:sz="1" w:space="0" w:color="000000"/>
              <w:right w:val="single" w:sz="1" w:space="0" w:color="000000"/>
            </w:tcBorders>
            <w:shd w:val="clear" w:color="auto" w:fill="auto"/>
          </w:tcPr>
          <w:p w14:paraId="5236FD5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Prędkość przesuwu papieru 5 / 10 / 25 / 50mm/s</w:t>
            </w:r>
          </w:p>
        </w:tc>
        <w:tc>
          <w:tcPr>
            <w:tcW w:w="1136" w:type="dxa"/>
            <w:tcBorders>
              <w:left w:val="single" w:sz="1" w:space="0" w:color="000000"/>
              <w:bottom w:val="single" w:sz="1" w:space="0" w:color="000000"/>
              <w:right w:val="single" w:sz="1" w:space="0" w:color="000000"/>
            </w:tcBorders>
          </w:tcPr>
          <w:p w14:paraId="22A25C1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49B36B2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B666CAB" w14:textId="77777777" w:rsidTr="000176E8">
        <w:tc>
          <w:tcPr>
            <w:tcW w:w="787" w:type="dxa"/>
            <w:tcBorders>
              <w:left w:val="single" w:sz="1" w:space="0" w:color="000000"/>
              <w:bottom w:val="single" w:sz="1" w:space="0" w:color="000000"/>
            </w:tcBorders>
            <w:shd w:val="clear" w:color="auto" w:fill="auto"/>
          </w:tcPr>
          <w:p w14:paraId="7779DE87"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13</w:t>
            </w:r>
          </w:p>
        </w:tc>
        <w:tc>
          <w:tcPr>
            <w:tcW w:w="7373" w:type="dxa"/>
            <w:tcBorders>
              <w:left w:val="single" w:sz="1" w:space="0" w:color="000000"/>
              <w:bottom w:val="single" w:sz="1" w:space="0" w:color="000000"/>
              <w:right w:val="single" w:sz="1" w:space="0" w:color="000000"/>
            </w:tcBorders>
            <w:shd w:val="clear" w:color="auto" w:fill="auto"/>
          </w:tcPr>
          <w:p w14:paraId="195AD423"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Czułość 2,5 / 5 / 10 / 20 mm/</w:t>
            </w:r>
            <w:proofErr w:type="spellStart"/>
            <w:r w:rsidRPr="00CA3405">
              <w:rPr>
                <w:rFonts w:ascii="Times New Roman" w:eastAsia="Calibri" w:hAnsi="Times New Roman" w:cs="Times New Roman"/>
                <w:sz w:val="24"/>
                <w:szCs w:val="24"/>
              </w:rPr>
              <w:t>mV</w:t>
            </w:r>
            <w:proofErr w:type="spellEnd"/>
          </w:p>
        </w:tc>
        <w:tc>
          <w:tcPr>
            <w:tcW w:w="1136" w:type="dxa"/>
            <w:tcBorders>
              <w:left w:val="single" w:sz="1" w:space="0" w:color="000000"/>
              <w:bottom w:val="single" w:sz="1" w:space="0" w:color="000000"/>
              <w:right w:val="single" w:sz="1" w:space="0" w:color="000000"/>
            </w:tcBorders>
          </w:tcPr>
          <w:p w14:paraId="4C890D4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40CEDFA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5818ABE" w14:textId="77777777" w:rsidTr="000176E8">
        <w:tc>
          <w:tcPr>
            <w:tcW w:w="787" w:type="dxa"/>
            <w:tcBorders>
              <w:left w:val="single" w:sz="1" w:space="0" w:color="000000"/>
              <w:bottom w:val="single" w:sz="1" w:space="0" w:color="000000"/>
            </w:tcBorders>
            <w:shd w:val="clear" w:color="auto" w:fill="auto"/>
          </w:tcPr>
          <w:p w14:paraId="0363D103"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14</w:t>
            </w:r>
          </w:p>
        </w:tc>
        <w:tc>
          <w:tcPr>
            <w:tcW w:w="7373" w:type="dxa"/>
            <w:tcBorders>
              <w:left w:val="single" w:sz="1" w:space="0" w:color="000000"/>
              <w:bottom w:val="single" w:sz="1" w:space="0" w:color="000000"/>
              <w:right w:val="single" w:sz="1" w:space="0" w:color="000000"/>
            </w:tcBorders>
            <w:shd w:val="clear" w:color="auto" w:fill="auto"/>
          </w:tcPr>
          <w:p w14:paraId="2756215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Filtr zakłóceń sieciowych 50/60 </w:t>
            </w:r>
            <w:proofErr w:type="spellStart"/>
            <w:r w:rsidRPr="00CA3405">
              <w:rPr>
                <w:rFonts w:ascii="Times New Roman" w:eastAsia="Calibri" w:hAnsi="Times New Roman" w:cs="Times New Roman"/>
                <w:sz w:val="24"/>
                <w:szCs w:val="24"/>
              </w:rPr>
              <w:t>Hz</w:t>
            </w:r>
            <w:proofErr w:type="spellEnd"/>
          </w:p>
        </w:tc>
        <w:tc>
          <w:tcPr>
            <w:tcW w:w="1136" w:type="dxa"/>
            <w:tcBorders>
              <w:left w:val="single" w:sz="1" w:space="0" w:color="000000"/>
              <w:bottom w:val="single" w:sz="1" w:space="0" w:color="000000"/>
              <w:right w:val="single" w:sz="1" w:space="0" w:color="000000"/>
            </w:tcBorders>
          </w:tcPr>
          <w:p w14:paraId="2E4A5B8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75A7129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6A6934" w14:textId="77777777" w:rsidTr="000176E8">
        <w:tc>
          <w:tcPr>
            <w:tcW w:w="787" w:type="dxa"/>
            <w:tcBorders>
              <w:left w:val="single" w:sz="1" w:space="0" w:color="000000"/>
              <w:bottom w:val="single" w:sz="1" w:space="0" w:color="000000"/>
            </w:tcBorders>
            <w:shd w:val="clear" w:color="auto" w:fill="auto"/>
          </w:tcPr>
          <w:p w14:paraId="75B46AF8"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15</w:t>
            </w:r>
          </w:p>
        </w:tc>
        <w:tc>
          <w:tcPr>
            <w:tcW w:w="7373" w:type="dxa"/>
            <w:tcBorders>
              <w:left w:val="single" w:sz="1" w:space="0" w:color="000000"/>
              <w:bottom w:val="single" w:sz="1" w:space="0" w:color="000000"/>
              <w:right w:val="single" w:sz="1" w:space="0" w:color="000000"/>
            </w:tcBorders>
            <w:shd w:val="clear" w:color="auto" w:fill="auto"/>
          </w:tcPr>
          <w:p w14:paraId="2578A508"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Filtr zakłóceń mięśniowych 25/35 </w:t>
            </w:r>
            <w:proofErr w:type="spellStart"/>
            <w:r w:rsidRPr="00CA3405">
              <w:rPr>
                <w:rFonts w:ascii="Times New Roman" w:eastAsia="Calibri" w:hAnsi="Times New Roman" w:cs="Times New Roman"/>
                <w:sz w:val="24"/>
                <w:szCs w:val="24"/>
              </w:rPr>
              <w:t>Hz</w:t>
            </w:r>
            <w:proofErr w:type="spellEnd"/>
          </w:p>
        </w:tc>
        <w:tc>
          <w:tcPr>
            <w:tcW w:w="1136" w:type="dxa"/>
            <w:tcBorders>
              <w:left w:val="single" w:sz="1" w:space="0" w:color="000000"/>
              <w:bottom w:val="single" w:sz="1" w:space="0" w:color="000000"/>
              <w:right w:val="single" w:sz="1" w:space="0" w:color="000000"/>
            </w:tcBorders>
          </w:tcPr>
          <w:p w14:paraId="205FDDF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18D390E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A787AE" w14:textId="77777777" w:rsidTr="000176E8">
        <w:tc>
          <w:tcPr>
            <w:tcW w:w="787" w:type="dxa"/>
            <w:tcBorders>
              <w:left w:val="single" w:sz="1" w:space="0" w:color="000000"/>
              <w:bottom w:val="single" w:sz="1" w:space="0" w:color="000000"/>
            </w:tcBorders>
            <w:shd w:val="clear" w:color="auto" w:fill="auto"/>
          </w:tcPr>
          <w:p w14:paraId="1852925C"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16</w:t>
            </w:r>
          </w:p>
        </w:tc>
        <w:tc>
          <w:tcPr>
            <w:tcW w:w="7373" w:type="dxa"/>
            <w:tcBorders>
              <w:left w:val="single" w:sz="1" w:space="0" w:color="000000"/>
              <w:bottom w:val="single" w:sz="1" w:space="0" w:color="000000"/>
              <w:right w:val="single" w:sz="1" w:space="0" w:color="000000"/>
            </w:tcBorders>
            <w:shd w:val="clear" w:color="auto" w:fill="auto"/>
          </w:tcPr>
          <w:p w14:paraId="32C59C2E"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Filtr adaptacyjny ( automatyczny )</w:t>
            </w:r>
          </w:p>
        </w:tc>
        <w:tc>
          <w:tcPr>
            <w:tcW w:w="1136" w:type="dxa"/>
            <w:tcBorders>
              <w:left w:val="single" w:sz="1" w:space="0" w:color="000000"/>
              <w:bottom w:val="single" w:sz="1" w:space="0" w:color="000000"/>
              <w:right w:val="single" w:sz="1" w:space="0" w:color="000000"/>
            </w:tcBorders>
          </w:tcPr>
          <w:p w14:paraId="6205527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013ABE6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B788AE" w14:textId="77777777" w:rsidTr="000176E8">
        <w:tc>
          <w:tcPr>
            <w:tcW w:w="787" w:type="dxa"/>
            <w:tcBorders>
              <w:left w:val="single" w:sz="1" w:space="0" w:color="000000"/>
              <w:bottom w:val="single" w:sz="1" w:space="0" w:color="000000"/>
            </w:tcBorders>
            <w:shd w:val="clear" w:color="auto" w:fill="auto"/>
          </w:tcPr>
          <w:p w14:paraId="470CE744"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17</w:t>
            </w:r>
          </w:p>
        </w:tc>
        <w:tc>
          <w:tcPr>
            <w:tcW w:w="7373" w:type="dxa"/>
            <w:tcBorders>
              <w:left w:val="single" w:sz="1" w:space="0" w:color="000000"/>
              <w:bottom w:val="single" w:sz="1" w:space="0" w:color="000000"/>
              <w:right w:val="single" w:sz="1" w:space="0" w:color="000000"/>
            </w:tcBorders>
            <w:shd w:val="clear" w:color="auto" w:fill="auto"/>
          </w:tcPr>
          <w:p w14:paraId="551104D4"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Filtr linii izoelektrycznej (od 0,05 do 1,5 </w:t>
            </w:r>
            <w:proofErr w:type="spellStart"/>
            <w:r w:rsidRPr="00CA3405">
              <w:rPr>
                <w:rFonts w:ascii="Times New Roman" w:eastAsia="Calibri" w:hAnsi="Times New Roman" w:cs="Times New Roman"/>
                <w:sz w:val="24"/>
                <w:szCs w:val="24"/>
              </w:rPr>
              <w:t>Hz</w:t>
            </w:r>
            <w:proofErr w:type="spellEnd"/>
            <w:r w:rsidRPr="00CA3405">
              <w:rPr>
                <w:rFonts w:ascii="Times New Roman" w:eastAsia="Calibri" w:hAnsi="Times New Roman" w:cs="Times New Roman"/>
                <w:sz w:val="24"/>
                <w:szCs w:val="24"/>
              </w:rPr>
              <w:t>)</w:t>
            </w:r>
          </w:p>
        </w:tc>
        <w:tc>
          <w:tcPr>
            <w:tcW w:w="1136" w:type="dxa"/>
            <w:tcBorders>
              <w:left w:val="single" w:sz="1" w:space="0" w:color="000000"/>
              <w:bottom w:val="single" w:sz="1" w:space="0" w:color="000000"/>
              <w:right w:val="single" w:sz="1" w:space="0" w:color="000000"/>
            </w:tcBorders>
          </w:tcPr>
          <w:p w14:paraId="08F30CC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6F3E57B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93F7778" w14:textId="77777777" w:rsidTr="000176E8">
        <w:tc>
          <w:tcPr>
            <w:tcW w:w="787" w:type="dxa"/>
            <w:tcBorders>
              <w:left w:val="single" w:sz="1" w:space="0" w:color="000000"/>
              <w:bottom w:val="single" w:sz="1" w:space="0" w:color="000000"/>
            </w:tcBorders>
            <w:shd w:val="clear" w:color="auto" w:fill="auto"/>
          </w:tcPr>
          <w:p w14:paraId="2D035174"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18</w:t>
            </w:r>
          </w:p>
        </w:tc>
        <w:tc>
          <w:tcPr>
            <w:tcW w:w="7373" w:type="dxa"/>
            <w:tcBorders>
              <w:left w:val="single" w:sz="1" w:space="0" w:color="000000"/>
              <w:bottom w:val="single" w:sz="1" w:space="0" w:color="000000"/>
              <w:right w:val="single" w:sz="1" w:space="0" w:color="000000"/>
            </w:tcBorders>
            <w:shd w:val="clear" w:color="auto" w:fill="auto"/>
          </w:tcPr>
          <w:p w14:paraId="7358AB99"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Interfejs komunikacyjny  2 x USB</w:t>
            </w:r>
          </w:p>
        </w:tc>
        <w:tc>
          <w:tcPr>
            <w:tcW w:w="1136" w:type="dxa"/>
            <w:tcBorders>
              <w:left w:val="single" w:sz="1" w:space="0" w:color="000000"/>
              <w:bottom w:val="single" w:sz="1" w:space="0" w:color="000000"/>
              <w:right w:val="single" w:sz="1" w:space="0" w:color="000000"/>
            </w:tcBorders>
          </w:tcPr>
          <w:p w14:paraId="2BBC125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6918033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7F8D124" w14:textId="77777777" w:rsidTr="000176E8">
        <w:tc>
          <w:tcPr>
            <w:tcW w:w="787" w:type="dxa"/>
            <w:tcBorders>
              <w:left w:val="single" w:sz="1" w:space="0" w:color="000000"/>
              <w:bottom w:val="single" w:sz="1" w:space="0" w:color="000000"/>
            </w:tcBorders>
            <w:shd w:val="clear" w:color="auto" w:fill="auto"/>
          </w:tcPr>
          <w:p w14:paraId="72D71C6B"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19</w:t>
            </w:r>
          </w:p>
        </w:tc>
        <w:tc>
          <w:tcPr>
            <w:tcW w:w="7373" w:type="dxa"/>
            <w:tcBorders>
              <w:left w:val="single" w:sz="1" w:space="0" w:color="000000"/>
              <w:bottom w:val="single" w:sz="1" w:space="0" w:color="000000"/>
              <w:right w:val="single" w:sz="1" w:space="0" w:color="000000"/>
            </w:tcBorders>
            <w:shd w:val="clear" w:color="auto" w:fill="auto"/>
          </w:tcPr>
          <w:p w14:paraId="416A2F4E"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Bezprzewodowa komunikacja z systemami szpitalnymi (Wi-Fi)</w:t>
            </w:r>
          </w:p>
        </w:tc>
        <w:tc>
          <w:tcPr>
            <w:tcW w:w="1136" w:type="dxa"/>
            <w:tcBorders>
              <w:left w:val="single" w:sz="1" w:space="0" w:color="000000"/>
              <w:bottom w:val="single" w:sz="1" w:space="0" w:color="000000"/>
              <w:right w:val="single" w:sz="1" w:space="0" w:color="000000"/>
            </w:tcBorders>
          </w:tcPr>
          <w:p w14:paraId="21A595A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686C25F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6768CA" w14:textId="77777777" w:rsidTr="000176E8">
        <w:tc>
          <w:tcPr>
            <w:tcW w:w="787" w:type="dxa"/>
            <w:tcBorders>
              <w:left w:val="single" w:sz="1" w:space="0" w:color="000000"/>
              <w:bottom w:val="single" w:sz="1" w:space="0" w:color="000000"/>
            </w:tcBorders>
            <w:shd w:val="clear" w:color="auto" w:fill="auto"/>
          </w:tcPr>
          <w:p w14:paraId="3F7C2134"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20</w:t>
            </w:r>
          </w:p>
        </w:tc>
        <w:tc>
          <w:tcPr>
            <w:tcW w:w="7373" w:type="dxa"/>
            <w:tcBorders>
              <w:left w:val="single" w:sz="1" w:space="0" w:color="000000"/>
              <w:bottom w:val="single" w:sz="1" w:space="0" w:color="000000"/>
              <w:right w:val="single" w:sz="1" w:space="0" w:color="000000"/>
            </w:tcBorders>
            <w:shd w:val="clear" w:color="auto" w:fill="auto"/>
          </w:tcPr>
          <w:p w14:paraId="18129A8A" w14:textId="77777777" w:rsidR="00CA3405" w:rsidRPr="00CA3405" w:rsidRDefault="00CA3405" w:rsidP="00CA3405">
            <w:pPr>
              <w:snapToGrid w:val="0"/>
              <w:spacing w:before="0" w:after="0" w:line="240" w:lineRule="auto"/>
              <w:rPr>
                <w:rFonts w:ascii="Times New Roman" w:eastAsia="Calibri" w:hAnsi="Times New Roman" w:cs="Times New Roman"/>
                <w:iCs/>
                <w:sz w:val="24"/>
                <w:szCs w:val="24"/>
              </w:rPr>
            </w:pPr>
            <w:r w:rsidRPr="00CA3405">
              <w:rPr>
                <w:rFonts w:ascii="Times New Roman" w:eastAsia="Calibri" w:hAnsi="Times New Roman" w:cs="Times New Roman"/>
                <w:sz w:val="24"/>
                <w:szCs w:val="24"/>
              </w:rPr>
              <w:t xml:space="preserve">Bezpośrednia współpraca z systemami szpitalnymi PACS w standardzie DICOM z obsługą zleceń </w:t>
            </w:r>
            <w:r w:rsidRPr="00CA3405">
              <w:rPr>
                <w:rFonts w:ascii="Times New Roman" w:eastAsia="Calibri" w:hAnsi="Times New Roman" w:cs="Times New Roman"/>
                <w:iCs/>
                <w:sz w:val="24"/>
                <w:szCs w:val="24"/>
              </w:rPr>
              <w:t>(</w:t>
            </w:r>
            <w:proofErr w:type="spellStart"/>
            <w:r w:rsidRPr="00CA3405">
              <w:rPr>
                <w:rFonts w:ascii="Times New Roman" w:eastAsia="Calibri" w:hAnsi="Times New Roman" w:cs="Times New Roman"/>
                <w:iCs/>
                <w:sz w:val="24"/>
                <w:szCs w:val="24"/>
              </w:rPr>
              <w:t>WorkListy</w:t>
            </w:r>
            <w:proofErr w:type="spellEnd"/>
            <w:r w:rsidRPr="00CA3405">
              <w:rPr>
                <w:rFonts w:ascii="Times New Roman" w:eastAsia="Calibri" w:hAnsi="Times New Roman" w:cs="Times New Roman"/>
                <w:iCs/>
                <w:sz w:val="24"/>
                <w:szCs w:val="24"/>
              </w:rPr>
              <w:t>)</w:t>
            </w:r>
          </w:p>
        </w:tc>
        <w:tc>
          <w:tcPr>
            <w:tcW w:w="1136" w:type="dxa"/>
            <w:tcBorders>
              <w:left w:val="single" w:sz="1" w:space="0" w:color="000000"/>
              <w:bottom w:val="single" w:sz="1" w:space="0" w:color="000000"/>
              <w:right w:val="single" w:sz="1" w:space="0" w:color="000000"/>
            </w:tcBorders>
          </w:tcPr>
          <w:p w14:paraId="1CBF610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74F9E23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6651671" w14:textId="77777777" w:rsidTr="000176E8">
        <w:tc>
          <w:tcPr>
            <w:tcW w:w="787" w:type="dxa"/>
            <w:tcBorders>
              <w:left w:val="single" w:sz="1" w:space="0" w:color="000000"/>
              <w:bottom w:val="single" w:sz="1" w:space="0" w:color="000000"/>
            </w:tcBorders>
            <w:shd w:val="clear" w:color="auto" w:fill="auto"/>
          </w:tcPr>
          <w:p w14:paraId="672BD1F1"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21</w:t>
            </w:r>
          </w:p>
        </w:tc>
        <w:tc>
          <w:tcPr>
            <w:tcW w:w="7373" w:type="dxa"/>
            <w:tcBorders>
              <w:left w:val="single" w:sz="1" w:space="0" w:color="000000"/>
              <w:bottom w:val="single" w:sz="1" w:space="0" w:color="000000"/>
              <w:right w:val="single" w:sz="1" w:space="0" w:color="000000"/>
            </w:tcBorders>
            <w:shd w:val="clear" w:color="auto" w:fill="auto"/>
          </w:tcPr>
          <w:p w14:paraId="1721EC1C"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Częstotliwość próbkowania 1000 </w:t>
            </w:r>
            <w:proofErr w:type="spellStart"/>
            <w:r w:rsidRPr="00CA3405">
              <w:rPr>
                <w:rFonts w:ascii="Times New Roman" w:eastAsia="Calibri" w:hAnsi="Times New Roman" w:cs="Times New Roman"/>
                <w:sz w:val="24"/>
                <w:szCs w:val="24"/>
              </w:rPr>
              <w:t>Hz</w:t>
            </w:r>
            <w:proofErr w:type="spellEnd"/>
            <w:r w:rsidRPr="00CA3405">
              <w:rPr>
                <w:rFonts w:ascii="Times New Roman" w:eastAsia="Calibri" w:hAnsi="Times New Roman" w:cs="Times New Roman"/>
                <w:sz w:val="24"/>
                <w:szCs w:val="24"/>
              </w:rPr>
              <w:t>/kanał</w:t>
            </w:r>
          </w:p>
        </w:tc>
        <w:tc>
          <w:tcPr>
            <w:tcW w:w="1136" w:type="dxa"/>
            <w:tcBorders>
              <w:left w:val="single" w:sz="1" w:space="0" w:color="000000"/>
              <w:bottom w:val="single" w:sz="1" w:space="0" w:color="000000"/>
              <w:right w:val="single" w:sz="1" w:space="0" w:color="000000"/>
            </w:tcBorders>
          </w:tcPr>
          <w:p w14:paraId="0B6BB4A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3DFF4E2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17D8640" w14:textId="77777777" w:rsidTr="000176E8">
        <w:tc>
          <w:tcPr>
            <w:tcW w:w="787" w:type="dxa"/>
            <w:tcBorders>
              <w:left w:val="single" w:sz="1" w:space="0" w:color="000000"/>
              <w:bottom w:val="single" w:sz="1" w:space="0" w:color="000000"/>
            </w:tcBorders>
            <w:shd w:val="clear" w:color="auto" w:fill="auto"/>
          </w:tcPr>
          <w:p w14:paraId="6F1AA758"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22</w:t>
            </w:r>
          </w:p>
        </w:tc>
        <w:tc>
          <w:tcPr>
            <w:tcW w:w="7373" w:type="dxa"/>
            <w:tcBorders>
              <w:left w:val="single" w:sz="1" w:space="0" w:color="000000"/>
              <w:bottom w:val="single" w:sz="1" w:space="0" w:color="000000"/>
              <w:right w:val="single" w:sz="1" w:space="0" w:color="000000"/>
            </w:tcBorders>
            <w:shd w:val="clear" w:color="auto" w:fill="auto"/>
          </w:tcPr>
          <w:p w14:paraId="6C92C0F2"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Przetwornik A/C 24 bit</w:t>
            </w:r>
          </w:p>
        </w:tc>
        <w:tc>
          <w:tcPr>
            <w:tcW w:w="1136" w:type="dxa"/>
            <w:tcBorders>
              <w:left w:val="single" w:sz="1" w:space="0" w:color="000000"/>
              <w:bottom w:val="single" w:sz="1" w:space="0" w:color="000000"/>
              <w:right w:val="single" w:sz="1" w:space="0" w:color="000000"/>
            </w:tcBorders>
          </w:tcPr>
          <w:p w14:paraId="5500E5F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1E8438A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CC4DACF" w14:textId="77777777" w:rsidTr="000176E8">
        <w:tc>
          <w:tcPr>
            <w:tcW w:w="787" w:type="dxa"/>
            <w:tcBorders>
              <w:left w:val="single" w:sz="1" w:space="0" w:color="000000"/>
              <w:bottom w:val="single" w:sz="1" w:space="0" w:color="000000"/>
            </w:tcBorders>
            <w:shd w:val="clear" w:color="auto" w:fill="auto"/>
          </w:tcPr>
          <w:p w14:paraId="57943890"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23</w:t>
            </w:r>
          </w:p>
        </w:tc>
        <w:tc>
          <w:tcPr>
            <w:tcW w:w="7373" w:type="dxa"/>
            <w:tcBorders>
              <w:left w:val="single" w:sz="1" w:space="0" w:color="000000"/>
              <w:bottom w:val="single" w:sz="1" w:space="0" w:color="000000"/>
              <w:right w:val="single" w:sz="1" w:space="0" w:color="000000"/>
            </w:tcBorders>
            <w:shd w:val="clear" w:color="auto" w:fill="auto"/>
          </w:tcPr>
          <w:p w14:paraId="6C4ADB0E"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Podgląd badania  z pamięci aparatu z analizą  bez konieczności wydruku</w:t>
            </w:r>
          </w:p>
        </w:tc>
        <w:tc>
          <w:tcPr>
            <w:tcW w:w="1136" w:type="dxa"/>
            <w:tcBorders>
              <w:left w:val="single" w:sz="1" w:space="0" w:color="000000"/>
              <w:bottom w:val="single" w:sz="1" w:space="0" w:color="000000"/>
              <w:right w:val="single" w:sz="1" w:space="0" w:color="000000"/>
            </w:tcBorders>
          </w:tcPr>
          <w:p w14:paraId="0EC293C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59AB541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247CB3" w14:textId="77777777" w:rsidTr="000176E8">
        <w:tc>
          <w:tcPr>
            <w:tcW w:w="787" w:type="dxa"/>
            <w:tcBorders>
              <w:left w:val="single" w:sz="1" w:space="0" w:color="000000"/>
              <w:bottom w:val="single" w:sz="1" w:space="0" w:color="000000"/>
            </w:tcBorders>
            <w:shd w:val="clear" w:color="auto" w:fill="auto"/>
          </w:tcPr>
          <w:p w14:paraId="470AE761"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24</w:t>
            </w:r>
          </w:p>
        </w:tc>
        <w:tc>
          <w:tcPr>
            <w:tcW w:w="7373" w:type="dxa"/>
            <w:tcBorders>
              <w:left w:val="single" w:sz="1" w:space="0" w:color="000000"/>
              <w:bottom w:val="single" w:sz="1" w:space="0" w:color="000000"/>
              <w:right w:val="single" w:sz="1" w:space="0" w:color="000000"/>
            </w:tcBorders>
            <w:shd w:val="clear" w:color="auto" w:fill="auto"/>
          </w:tcPr>
          <w:p w14:paraId="085B4637"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Wydruk badania bezpośrednio na drukarce laserowej (papier biurowy A4)</w:t>
            </w:r>
          </w:p>
        </w:tc>
        <w:tc>
          <w:tcPr>
            <w:tcW w:w="1136" w:type="dxa"/>
            <w:tcBorders>
              <w:left w:val="single" w:sz="1" w:space="0" w:color="000000"/>
              <w:bottom w:val="single" w:sz="1" w:space="0" w:color="000000"/>
              <w:right w:val="single" w:sz="1" w:space="0" w:color="000000"/>
            </w:tcBorders>
          </w:tcPr>
          <w:p w14:paraId="30A1548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3834300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C317E3B" w14:textId="77777777" w:rsidTr="000176E8">
        <w:tc>
          <w:tcPr>
            <w:tcW w:w="787" w:type="dxa"/>
            <w:tcBorders>
              <w:left w:val="single" w:sz="1" w:space="0" w:color="000000"/>
              <w:bottom w:val="single" w:sz="1" w:space="0" w:color="000000"/>
            </w:tcBorders>
            <w:shd w:val="clear" w:color="auto" w:fill="auto"/>
          </w:tcPr>
          <w:p w14:paraId="23D0C349"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25</w:t>
            </w:r>
          </w:p>
        </w:tc>
        <w:tc>
          <w:tcPr>
            <w:tcW w:w="7373" w:type="dxa"/>
            <w:tcBorders>
              <w:left w:val="single" w:sz="1" w:space="0" w:color="000000"/>
              <w:bottom w:val="single" w:sz="1" w:space="0" w:color="000000"/>
              <w:right w:val="single" w:sz="1" w:space="0" w:color="000000"/>
            </w:tcBorders>
            <w:shd w:val="clear" w:color="auto" w:fill="auto"/>
          </w:tcPr>
          <w:p w14:paraId="1AE07C59"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Zapis i odczyt badań z </w:t>
            </w:r>
            <w:proofErr w:type="spellStart"/>
            <w:r w:rsidRPr="00CA3405">
              <w:rPr>
                <w:rFonts w:ascii="Times New Roman" w:eastAsia="Calibri" w:hAnsi="Times New Roman" w:cs="Times New Roman"/>
                <w:sz w:val="24"/>
                <w:szCs w:val="24"/>
              </w:rPr>
              <w:t>PenDriva</w:t>
            </w:r>
            <w:proofErr w:type="spellEnd"/>
            <w:r w:rsidRPr="00CA3405">
              <w:rPr>
                <w:rFonts w:ascii="Times New Roman" w:eastAsia="Calibri" w:hAnsi="Times New Roman" w:cs="Times New Roman"/>
                <w:sz w:val="24"/>
                <w:szCs w:val="24"/>
              </w:rPr>
              <w:t xml:space="preserve"> w standardzie zgodnym z  EN 1064</w:t>
            </w:r>
          </w:p>
        </w:tc>
        <w:tc>
          <w:tcPr>
            <w:tcW w:w="1136" w:type="dxa"/>
            <w:tcBorders>
              <w:left w:val="single" w:sz="1" w:space="0" w:color="000000"/>
              <w:bottom w:val="single" w:sz="1" w:space="0" w:color="000000"/>
              <w:right w:val="single" w:sz="1" w:space="0" w:color="000000"/>
            </w:tcBorders>
          </w:tcPr>
          <w:p w14:paraId="310F17F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2B17D41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72E6F4F" w14:textId="77777777" w:rsidTr="000176E8">
        <w:tc>
          <w:tcPr>
            <w:tcW w:w="787" w:type="dxa"/>
            <w:tcBorders>
              <w:left w:val="single" w:sz="1" w:space="0" w:color="000000"/>
              <w:bottom w:val="single" w:sz="1" w:space="0" w:color="000000"/>
            </w:tcBorders>
            <w:shd w:val="clear" w:color="auto" w:fill="auto"/>
          </w:tcPr>
          <w:p w14:paraId="21C47687"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26</w:t>
            </w:r>
          </w:p>
        </w:tc>
        <w:tc>
          <w:tcPr>
            <w:tcW w:w="7373" w:type="dxa"/>
            <w:tcBorders>
              <w:left w:val="single" w:sz="1" w:space="0" w:color="000000"/>
              <w:bottom w:val="single" w:sz="1" w:space="0" w:color="000000"/>
              <w:right w:val="single" w:sz="1" w:space="0" w:color="000000"/>
            </w:tcBorders>
            <w:shd w:val="clear" w:color="auto" w:fill="auto"/>
          </w:tcPr>
          <w:p w14:paraId="0903CB66"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Automatyczny test aparatu</w:t>
            </w:r>
          </w:p>
        </w:tc>
        <w:tc>
          <w:tcPr>
            <w:tcW w:w="1136" w:type="dxa"/>
            <w:tcBorders>
              <w:left w:val="single" w:sz="1" w:space="0" w:color="000000"/>
              <w:bottom w:val="single" w:sz="1" w:space="0" w:color="000000"/>
              <w:right w:val="single" w:sz="1" w:space="0" w:color="000000"/>
            </w:tcBorders>
          </w:tcPr>
          <w:p w14:paraId="719EBDE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71E91DF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9C45611" w14:textId="77777777" w:rsidTr="000176E8">
        <w:tc>
          <w:tcPr>
            <w:tcW w:w="787" w:type="dxa"/>
            <w:tcBorders>
              <w:left w:val="single" w:sz="1" w:space="0" w:color="000000"/>
              <w:bottom w:val="single" w:sz="1" w:space="0" w:color="000000"/>
            </w:tcBorders>
            <w:shd w:val="clear" w:color="auto" w:fill="auto"/>
          </w:tcPr>
          <w:p w14:paraId="6B70EB8F"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27</w:t>
            </w:r>
          </w:p>
        </w:tc>
        <w:tc>
          <w:tcPr>
            <w:tcW w:w="7373" w:type="dxa"/>
            <w:tcBorders>
              <w:left w:val="single" w:sz="1" w:space="0" w:color="000000"/>
              <w:bottom w:val="single" w:sz="1" w:space="0" w:color="000000"/>
              <w:right w:val="single" w:sz="1" w:space="0" w:color="000000"/>
            </w:tcBorders>
            <w:shd w:val="clear" w:color="auto" w:fill="auto"/>
          </w:tcPr>
          <w:p w14:paraId="6609C030"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Waga max 1,5 kg ( bez wyposażenia ); 2 kg ( z wyposażeniem )</w:t>
            </w:r>
          </w:p>
        </w:tc>
        <w:tc>
          <w:tcPr>
            <w:tcW w:w="1136" w:type="dxa"/>
            <w:tcBorders>
              <w:left w:val="single" w:sz="1" w:space="0" w:color="000000"/>
              <w:bottom w:val="single" w:sz="1" w:space="0" w:color="000000"/>
              <w:right w:val="single" w:sz="1" w:space="0" w:color="000000"/>
            </w:tcBorders>
          </w:tcPr>
          <w:p w14:paraId="1F1ED95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7D859C2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0D87804" w14:textId="77777777" w:rsidTr="000176E8">
        <w:tc>
          <w:tcPr>
            <w:tcW w:w="787" w:type="dxa"/>
            <w:tcBorders>
              <w:left w:val="single" w:sz="1" w:space="0" w:color="000000"/>
              <w:bottom w:val="single" w:sz="1" w:space="0" w:color="000000"/>
            </w:tcBorders>
            <w:shd w:val="clear" w:color="auto" w:fill="auto"/>
          </w:tcPr>
          <w:p w14:paraId="4C26922E"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28</w:t>
            </w:r>
          </w:p>
        </w:tc>
        <w:tc>
          <w:tcPr>
            <w:tcW w:w="7373" w:type="dxa"/>
            <w:tcBorders>
              <w:left w:val="single" w:sz="1" w:space="0" w:color="000000"/>
              <w:bottom w:val="single" w:sz="1" w:space="0" w:color="000000"/>
              <w:right w:val="single" w:sz="1" w:space="0" w:color="000000"/>
            </w:tcBorders>
            <w:shd w:val="clear" w:color="auto" w:fill="auto"/>
          </w:tcPr>
          <w:p w14:paraId="7EC2DDE7"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Wyposażenie standardowe: po 1 komplecie elektrod piersiowych przyssawkowych (6 </w:t>
            </w:r>
            <w:proofErr w:type="spellStart"/>
            <w:r w:rsidRPr="00CA3405">
              <w:rPr>
                <w:rFonts w:ascii="Times New Roman" w:eastAsia="Calibri" w:hAnsi="Times New Roman" w:cs="Times New Roman"/>
                <w:sz w:val="24"/>
                <w:szCs w:val="24"/>
              </w:rPr>
              <w:t>szt</w:t>
            </w:r>
            <w:proofErr w:type="spellEnd"/>
            <w:r w:rsidRPr="00CA3405">
              <w:rPr>
                <w:rFonts w:ascii="Times New Roman" w:eastAsia="Calibri" w:hAnsi="Times New Roman" w:cs="Times New Roman"/>
                <w:sz w:val="24"/>
                <w:szCs w:val="24"/>
              </w:rPr>
              <w:t xml:space="preserve">) i kończynowych klipsowych (4 </w:t>
            </w:r>
            <w:proofErr w:type="spellStart"/>
            <w:r w:rsidRPr="00CA3405">
              <w:rPr>
                <w:rFonts w:ascii="Times New Roman" w:eastAsia="Calibri" w:hAnsi="Times New Roman" w:cs="Times New Roman"/>
                <w:sz w:val="24"/>
                <w:szCs w:val="24"/>
              </w:rPr>
              <w:t>szt</w:t>
            </w:r>
            <w:proofErr w:type="spellEnd"/>
            <w:r w:rsidRPr="00CA3405">
              <w:rPr>
                <w:rFonts w:ascii="Times New Roman" w:eastAsia="Calibri" w:hAnsi="Times New Roman" w:cs="Times New Roman"/>
                <w:sz w:val="24"/>
                <w:szCs w:val="24"/>
              </w:rPr>
              <w:t>)  dla dorosłych; 1 komplet kabli; żel 0,5 l; papier 112 mm x 25 m 1 rolka</w:t>
            </w:r>
          </w:p>
        </w:tc>
        <w:tc>
          <w:tcPr>
            <w:tcW w:w="1136" w:type="dxa"/>
            <w:tcBorders>
              <w:left w:val="single" w:sz="1" w:space="0" w:color="000000"/>
              <w:bottom w:val="single" w:sz="1" w:space="0" w:color="000000"/>
              <w:right w:val="single" w:sz="1" w:space="0" w:color="000000"/>
            </w:tcBorders>
          </w:tcPr>
          <w:p w14:paraId="14C7D60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1" w:space="0" w:color="000000"/>
              <w:right w:val="single" w:sz="1" w:space="0" w:color="000000"/>
            </w:tcBorders>
          </w:tcPr>
          <w:p w14:paraId="516AFF7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64A5181" w14:textId="77777777" w:rsidTr="000176E8">
        <w:tc>
          <w:tcPr>
            <w:tcW w:w="787" w:type="dxa"/>
            <w:tcBorders>
              <w:left w:val="single" w:sz="1" w:space="0" w:color="000000"/>
              <w:bottom w:val="single" w:sz="4" w:space="0" w:color="auto"/>
            </w:tcBorders>
            <w:shd w:val="clear" w:color="auto" w:fill="auto"/>
          </w:tcPr>
          <w:p w14:paraId="5B80F2DD"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29</w:t>
            </w:r>
          </w:p>
        </w:tc>
        <w:tc>
          <w:tcPr>
            <w:tcW w:w="7373" w:type="dxa"/>
            <w:tcBorders>
              <w:left w:val="single" w:sz="1" w:space="0" w:color="000000"/>
              <w:bottom w:val="single" w:sz="4" w:space="0" w:color="auto"/>
              <w:right w:val="single" w:sz="1" w:space="0" w:color="000000"/>
            </w:tcBorders>
            <w:shd w:val="clear" w:color="auto" w:fill="auto"/>
          </w:tcPr>
          <w:p w14:paraId="7CF1F813"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Do każdego aparatu wózek do przewożenia aparatu z wysięgnikiem na kabel pacjenta, cztery koła skrętne w tym dwa z blokadą.</w:t>
            </w:r>
          </w:p>
        </w:tc>
        <w:tc>
          <w:tcPr>
            <w:tcW w:w="1136" w:type="dxa"/>
            <w:tcBorders>
              <w:left w:val="single" w:sz="1" w:space="0" w:color="000000"/>
              <w:bottom w:val="single" w:sz="4" w:space="0" w:color="auto"/>
              <w:right w:val="single" w:sz="1" w:space="0" w:color="000000"/>
            </w:tcBorders>
          </w:tcPr>
          <w:p w14:paraId="69C6F16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left w:val="single" w:sz="1" w:space="0" w:color="000000"/>
              <w:bottom w:val="single" w:sz="4" w:space="0" w:color="auto"/>
              <w:right w:val="single" w:sz="1" w:space="0" w:color="000000"/>
            </w:tcBorders>
          </w:tcPr>
          <w:p w14:paraId="1027EA0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7CBD77" w14:textId="77777777" w:rsidTr="000176E8">
        <w:tc>
          <w:tcPr>
            <w:tcW w:w="787" w:type="dxa"/>
            <w:tcBorders>
              <w:top w:val="single" w:sz="4" w:space="0" w:color="auto"/>
              <w:left w:val="single" w:sz="2" w:space="0" w:color="000000"/>
              <w:bottom w:val="single" w:sz="4" w:space="0" w:color="auto"/>
              <w:right w:val="single" w:sz="2" w:space="0" w:color="000000"/>
            </w:tcBorders>
            <w:shd w:val="clear" w:color="auto" w:fill="auto"/>
          </w:tcPr>
          <w:p w14:paraId="4C25B3D4"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lastRenderedPageBreak/>
              <w:t>30</w:t>
            </w:r>
          </w:p>
        </w:tc>
        <w:tc>
          <w:tcPr>
            <w:tcW w:w="7373" w:type="dxa"/>
            <w:tcBorders>
              <w:top w:val="single" w:sz="4" w:space="0" w:color="auto"/>
              <w:left w:val="single" w:sz="2" w:space="0" w:color="000000"/>
              <w:bottom w:val="single" w:sz="4" w:space="0" w:color="auto"/>
              <w:right w:val="single" w:sz="2" w:space="0" w:color="000000"/>
            </w:tcBorders>
            <w:shd w:val="clear" w:color="auto" w:fill="auto"/>
          </w:tcPr>
          <w:p w14:paraId="5D70B06B"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Do każdego aparatu laserowa drukarka zewnętrzna A4</w:t>
            </w:r>
          </w:p>
        </w:tc>
        <w:tc>
          <w:tcPr>
            <w:tcW w:w="1136" w:type="dxa"/>
            <w:tcBorders>
              <w:top w:val="single" w:sz="4" w:space="0" w:color="auto"/>
              <w:left w:val="single" w:sz="2" w:space="0" w:color="000000"/>
              <w:bottom w:val="single" w:sz="4" w:space="0" w:color="auto"/>
              <w:right w:val="single" w:sz="2" w:space="0" w:color="000000"/>
            </w:tcBorders>
          </w:tcPr>
          <w:p w14:paraId="472CE1F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6" w:type="dxa"/>
            <w:tcBorders>
              <w:top w:val="single" w:sz="4" w:space="0" w:color="auto"/>
              <w:left w:val="single" w:sz="2" w:space="0" w:color="000000"/>
              <w:bottom w:val="single" w:sz="4" w:space="0" w:color="auto"/>
              <w:right w:val="single" w:sz="2" w:space="0" w:color="000000"/>
            </w:tcBorders>
          </w:tcPr>
          <w:p w14:paraId="1FE6C76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7216CA6" w14:textId="77777777" w:rsidTr="000176E8">
        <w:tc>
          <w:tcPr>
            <w:tcW w:w="787" w:type="dxa"/>
            <w:tcBorders>
              <w:top w:val="single" w:sz="4" w:space="0" w:color="auto"/>
              <w:left w:val="single" w:sz="2" w:space="0" w:color="000000"/>
              <w:bottom w:val="single" w:sz="4" w:space="0" w:color="auto"/>
              <w:right w:val="single" w:sz="2" w:space="0" w:color="000000"/>
            </w:tcBorders>
            <w:shd w:val="clear" w:color="auto" w:fill="auto"/>
          </w:tcPr>
          <w:p w14:paraId="137D7286"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31</w:t>
            </w:r>
          </w:p>
        </w:tc>
        <w:tc>
          <w:tcPr>
            <w:tcW w:w="7373" w:type="dxa"/>
            <w:tcBorders>
              <w:top w:val="nil"/>
              <w:left w:val="nil"/>
              <w:bottom w:val="single" w:sz="4" w:space="0" w:color="auto"/>
              <w:right w:val="single" w:sz="4" w:space="0" w:color="auto"/>
            </w:tcBorders>
            <w:shd w:val="clear" w:color="auto" w:fill="auto"/>
          </w:tcPr>
          <w:p w14:paraId="4E9F2E8F"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6" w:type="dxa"/>
            <w:tcBorders>
              <w:top w:val="nil"/>
              <w:left w:val="nil"/>
              <w:bottom w:val="single" w:sz="4" w:space="0" w:color="auto"/>
              <w:right w:val="single" w:sz="4" w:space="0" w:color="auto"/>
            </w:tcBorders>
            <w:shd w:val="clear" w:color="auto" w:fill="auto"/>
            <w:vAlign w:val="center"/>
          </w:tcPr>
          <w:p w14:paraId="4BCA006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6" w:type="dxa"/>
            <w:tcBorders>
              <w:top w:val="nil"/>
              <w:left w:val="nil"/>
              <w:bottom w:val="single" w:sz="4" w:space="0" w:color="auto"/>
              <w:right w:val="single" w:sz="4" w:space="0" w:color="auto"/>
            </w:tcBorders>
          </w:tcPr>
          <w:p w14:paraId="1F7E9B8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8F7F948" w14:textId="77777777" w:rsidTr="000176E8">
        <w:tc>
          <w:tcPr>
            <w:tcW w:w="787" w:type="dxa"/>
            <w:tcBorders>
              <w:top w:val="single" w:sz="4" w:space="0" w:color="auto"/>
              <w:left w:val="single" w:sz="2" w:space="0" w:color="000000"/>
              <w:bottom w:val="single" w:sz="2" w:space="0" w:color="000000"/>
              <w:right w:val="single" w:sz="2" w:space="0" w:color="000000"/>
            </w:tcBorders>
            <w:shd w:val="clear" w:color="auto" w:fill="auto"/>
          </w:tcPr>
          <w:p w14:paraId="3851F7A5"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32</w:t>
            </w:r>
          </w:p>
        </w:tc>
        <w:tc>
          <w:tcPr>
            <w:tcW w:w="7373" w:type="dxa"/>
            <w:tcBorders>
              <w:top w:val="nil"/>
              <w:left w:val="nil"/>
              <w:bottom w:val="single" w:sz="4" w:space="0" w:color="auto"/>
              <w:right w:val="single" w:sz="4" w:space="0" w:color="auto"/>
            </w:tcBorders>
            <w:shd w:val="clear" w:color="auto" w:fill="auto"/>
          </w:tcPr>
          <w:p w14:paraId="3B96388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6" w:type="dxa"/>
            <w:tcBorders>
              <w:top w:val="nil"/>
              <w:left w:val="nil"/>
              <w:bottom w:val="single" w:sz="4" w:space="0" w:color="auto"/>
              <w:right w:val="single" w:sz="4" w:space="0" w:color="auto"/>
            </w:tcBorders>
            <w:shd w:val="clear" w:color="auto" w:fill="auto"/>
            <w:vAlign w:val="center"/>
          </w:tcPr>
          <w:p w14:paraId="0D0366B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6" w:type="dxa"/>
            <w:tcBorders>
              <w:top w:val="nil"/>
              <w:left w:val="nil"/>
              <w:bottom w:val="single" w:sz="4" w:space="0" w:color="auto"/>
              <w:right w:val="single" w:sz="4" w:space="0" w:color="auto"/>
            </w:tcBorders>
          </w:tcPr>
          <w:p w14:paraId="5689366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1CC7641" w14:textId="77777777" w:rsidTr="000176E8">
        <w:tc>
          <w:tcPr>
            <w:tcW w:w="787" w:type="dxa"/>
            <w:tcBorders>
              <w:top w:val="single" w:sz="4" w:space="0" w:color="auto"/>
              <w:left w:val="single" w:sz="2" w:space="0" w:color="000000"/>
              <w:bottom w:val="single" w:sz="2" w:space="0" w:color="000000"/>
              <w:right w:val="single" w:sz="2" w:space="0" w:color="000000"/>
            </w:tcBorders>
            <w:shd w:val="clear" w:color="auto" w:fill="auto"/>
          </w:tcPr>
          <w:p w14:paraId="0C233B64"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33</w:t>
            </w:r>
          </w:p>
        </w:tc>
        <w:tc>
          <w:tcPr>
            <w:tcW w:w="7373" w:type="dxa"/>
            <w:tcBorders>
              <w:top w:val="nil"/>
              <w:left w:val="nil"/>
              <w:bottom w:val="single" w:sz="4" w:space="0" w:color="auto"/>
              <w:right w:val="single" w:sz="4" w:space="0" w:color="auto"/>
            </w:tcBorders>
            <w:shd w:val="clear" w:color="auto" w:fill="auto"/>
          </w:tcPr>
          <w:p w14:paraId="3EAA24F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6" w:type="dxa"/>
            <w:tcBorders>
              <w:top w:val="nil"/>
              <w:left w:val="nil"/>
              <w:bottom w:val="single" w:sz="4" w:space="0" w:color="auto"/>
              <w:right w:val="single" w:sz="4" w:space="0" w:color="auto"/>
            </w:tcBorders>
            <w:shd w:val="clear" w:color="auto" w:fill="auto"/>
            <w:vAlign w:val="center"/>
          </w:tcPr>
          <w:p w14:paraId="20584BE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6" w:type="dxa"/>
            <w:tcBorders>
              <w:top w:val="nil"/>
              <w:left w:val="nil"/>
              <w:bottom w:val="single" w:sz="4" w:space="0" w:color="auto"/>
              <w:right w:val="single" w:sz="4" w:space="0" w:color="auto"/>
            </w:tcBorders>
          </w:tcPr>
          <w:p w14:paraId="7664BDA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40341212" w14:textId="77777777" w:rsidTr="000176E8">
        <w:tc>
          <w:tcPr>
            <w:tcW w:w="787" w:type="dxa"/>
            <w:tcBorders>
              <w:top w:val="single" w:sz="4" w:space="0" w:color="auto"/>
              <w:left w:val="single" w:sz="2" w:space="0" w:color="000000"/>
              <w:bottom w:val="single" w:sz="2" w:space="0" w:color="000000"/>
              <w:right w:val="single" w:sz="2" w:space="0" w:color="000000"/>
            </w:tcBorders>
            <w:shd w:val="clear" w:color="auto" w:fill="auto"/>
          </w:tcPr>
          <w:p w14:paraId="6BE15348"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34</w:t>
            </w:r>
          </w:p>
        </w:tc>
        <w:tc>
          <w:tcPr>
            <w:tcW w:w="7373" w:type="dxa"/>
            <w:tcBorders>
              <w:top w:val="nil"/>
              <w:left w:val="nil"/>
              <w:bottom w:val="single" w:sz="4" w:space="0" w:color="auto"/>
              <w:right w:val="single" w:sz="4" w:space="0" w:color="auto"/>
            </w:tcBorders>
            <w:shd w:val="clear" w:color="auto" w:fill="auto"/>
          </w:tcPr>
          <w:p w14:paraId="3E44EFC9"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6" w:type="dxa"/>
            <w:tcBorders>
              <w:top w:val="nil"/>
              <w:left w:val="nil"/>
              <w:bottom w:val="single" w:sz="4" w:space="0" w:color="auto"/>
              <w:right w:val="single" w:sz="4" w:space="0" w:color="auto"/>
            </w:tcBorders>
            <w:shd w:val="clear" w:color="auto" w:fill="auto"/>
            <w:vAlign w:val="center"/>
          </w:tcPr>
          <w:p w14:paraId="75AFCAF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6" w:type="dxa"/>
            <w:tcBorders>
              <w:top w:val="nil"/>
              <w:left w:val="nil"/>
              <w:bottom w:val="single" w:sz="4" w:space="0" w:color="auto"/>
              <w:right w:val="single" w:sz="4" w:space="0" w:color="auto"/>
            </w:tcBorders>
          </w:tcPr>
          <w:p w14:paraId="740A0A2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C5A038C" w14:textId="77777777" w:rsidTr="000176E8">
        <w:tc>
          <w:tcPr>
            <w:tcW w:w="787" w:type="dxa"/>
            <w:tcBorders>
              <w:top w:val="single" w:sz="4" w:space="0" w:color="auto"/>
              <w:left w:val="single" w:sz="2" w:space="0" w:color="000000"/>
              <w:bottom w:val="single" w:sz="2" w:space="0" w:color="000000"/>
              <w:right w:val="single" w:sz="2" w:space="0" w:color="000000"/>
            </w:tcBorders>
            <w:shd w:val="clear" w:color="auto" w:fill="auto"/>
          </w:tcPr>
          <w:p w14:paraId="28A61448"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35</w:t>
            </w:r>
          </w:p>
        </w:tc>
        <w:tc>
          <w:tcPr>
            <w:tcW w:w="7373" w:type="dxa"/>
            <w:tcBorders>
              <w:top w:val="nil"/>
              <w:left w:val="nil"/>
              <w:bottom w:val="single" w:sz="4" w:space="0" w:color="auto"/>
              <w:right w:val="single" w:sz="4" w:space="0" w:color="auto"/>
            </w:tcBorders>
            <w:shd w:val="clear" w:color="auto" w:fill="auto"/>
          </w:tcPr>
          <w:p w14:paraId="0664DC89"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666D271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0481ADD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6" w:type="dxa"/>
            <w:tcBorders>
              <w:top w:val="nil"/>
              <w:left w:val="nil"/>
              <w:bottom w:val="single" w:sz="4" w:space="0" w:color="auto"/>
              <w:right w:val="single" w:sz="4" w:space="0" w:color="auto"/>
            </w:tcBorders>
            <w:shd w:val="clear" w:color="auto" w:fill="auto"/>
            <w:vAlign w:val="center"/>
          </w:tcPr>
          <w:p w14:paraId="7DF60C8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6" w:type="dxa"/>
            <w:tcBorders>
              <w:top w:val="nil"/>
              <w:left w:val="nil"/>
              <w:bottom w:val="single" w:sz="4" w:space="0" w:color="auto"/>
              <w:right w:val="single" w:sz="4" w:space="0" w:color="auto"/>
            </w:tcBorders>
          </w:tcPr>
          <w:p w14:paraId="634C976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E083D30" w14:textId="77777777" w:rsidTr="000176E8">
        <w:tc>
          <w:tcPr>
            <w:tcW w:w="787" w:type="dxa"/>
            <w:tcBorders>
              <w:top w:val="single" w:sz="4" w:space="0" w:color="auto"/>
              <w:left w:val="single" w:sz="2" w:space="0" w:color="000000"/>
              <w:bottom w:val="single" w:sz="2" w:space="0" w:color="000000"/>
              <w:right w:val="single" w:sz="2" w:space="0" w:color="000000"/>
            </w:tcBorders>
            <w:shd w:val="clear" w:color="auto" w:fill="auto"/>
          </w:tcPr>
          <w:p w14:paraId="7446C841" w14:textId="77777777" w:rsidR="00CA3405" w:rsidRPr="00CA3405" w:rsidRDefault="00CA3405" w:rsidP="001A7FA7">
            <w:pPr>
              <w:widowControl w:val="0"/>
              <w:suppressLineNumbers/>
              <w:suppressAutoHyphens/>
              <w:snapToGrid w:val="0"/>
              <w:spacing w:before="0" w:after="0" w:line="240" w:lineRule="auto"/>
              <w:jc w:val="center"/>
              <w:rPr>
                <w:rFonts w:ascii="Times New Roman" w:eastAsia="SimSun" w:hAnsi="Times New Roman" w:cs="Times New Roman"/>
                <w:kern w:val="1"/>
                <w:sz w:val="24"/>
                <w:szCs w:val="24"/>
                <w:lang w:eastAsia="hi-IN" w:bidi="hi-IN"/>
              </w:rPr>
            </w:pPr>
            <w:r w:rsidRPr="00CA3405">
              <w:rPr>
                <w:rFonts w:ascii="Times New Roman" w:eastAsia="SimSun" w:hAnsi="Times New Roman" w:cs="Times New Roman"/>
                <w:kern w:val="1"/>
                <w:sz w:val="24"/>
                <w:szCs w:val="24"/>
                <w:lang w:eastAsia="hi-IN" w:bidi="hi-IN"/>
              </w:rPr>
              <w:t>36</w:t>
            </w:r>
          </w:p>
        </w:tc>
        <w:tc>
          <w:tcPr>
            <w:tcW w:w="7373" w:type="dxa"/>
            <w:tcBorders>
              <w:top w:val="nil"/>
              <w:left w:val="nil"/>
              <w:bottom w:val="single" w:sz="4" w:space="0" w:color="auto"/>
              <w:right w:val="single" w:sz="4" w:space="0" w:color="auto"/>
            </w:tcBorders>
            <w:shd w:val="clear" w:color="auto" w:fill="auto"/>
          </w:tcPr>
          <w:p w14:paraId="5A7D60D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6" w:type="dxa"/>
            <w:tcBorders>
              <w:top w:val="nil"/>
              <w:left w:val="nil"/>
              <w:bottom w:val="single" w:sz="4" w:space="0" w:color="auto"/>
              <w:right w:val="single" w:sz="4" w:space="0" w:color="auto"/>
            </w:tcBorders>
            <w:shd w:val="clear" w:color="auto" w:fill="auto"/>
            <w:vAlign w:val="center"/>
          </w:tcPr>
          <w:p w14:paraId="16FA1D3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6" w:type="dxa"/>
            <w:tcBorders>
              <w:top w:val="nil"/>
              <w:left w:val="nil"/>
              <w:bottom w:val="single" w:sz="4" w:space="0" w:color="auto"/>
              <w:right w:val="single" w:sz="4" w:space="0" w:color="auto"/>
            </w:tcBorders>
          </w:tcPr>
          <w:p w14:paraId="143F5E1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1684A266" w14:textId="3339A7AB" w:rsidR="00CA3405" w:rsidRDefault="00CA3405" w:rsidP="00CA3405">
      <w:pPr>
        <w:jc w:val="center"/>
        <w:rPr>
          <w:rFonts w:cstheme="minorHAnsi"/>
          <w:b/>
          <w:bCs/>
          <w:sz w:val="28"/>
          <w:szCs w:val="28"/>
        </w:rPr>
      </w:pPr>
      <w:r>
        <w:rPr>
          <w:rFonts w:cstheme="minorHAnsi"/>
          <w:b/>
          <w:bCs/>
          <w:sz w:val="28"/>
          <w:szCs w:val="28"/>
        </w:rPr>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376"/>
        <w:gridCol w:w="1134"/>
        <w:gridCol w:w="1134"/>
      </w:tblGrid>
      <w:tr w:rsidR="00CA3405" w:rsidRPr="00CA3405" w14:paraId="5C1F2EB7" w14:textId="77777777" w:rsidTr="000176E8">
        <w:trPr>
          <w:jc w:val="center"/>
        </w:trPr>
        <w:tc>
          <w:tcPr>
            <w:tcW w:w="10348" w:type="dxa"/>
            <w:gridSpan w:val="4"/>
            <w:tcBorders>
              <w:top w:val="single" w:sz="1" w:space="0" w:color="000000"/>
              <w:left w:val="single" w:sz="1" w:space="0" w:color="000000"/>
              <w:bottom w:val="single" w:sz="1" w:space="0" w:color="000000"/>
            </w:tcBorders>
            <w:shd w:val="clear" w:color="auto" w:fill="auto"/>
          </w:tcPr>
          <w:p w14:paraId="1E87D5BB" w14:textId="77777777" w:rsidR="00CA3405" w:rsidRPr="00CA3405" w:rsidRDefault="00CA3405" w:rsidP="00CA3405">
            <w:pPr>
              <w:snapToGrid w:val="0"/>
              <w:spacing w:before="0" w:after="0" w:line="240" w:lineRule="auto"/>
              <w:jc w:val="both"/>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 xml:space="preserve">Defibrylator - </w:t>
            </w:r>
            <w:r w:rsidRPr="004739D7">
              <w:rPr>
                <w:rFonts w:ascii="Times New Roman" w:eastAsia="Calibri" w:hAnsi="Times New Roman" w:cs="Times New Roman"/>
                <w:b/>
                <w:bCs/>
                <w:color w:val="FF0000"/>
              </w:rPr>
              <w:t>4 szt.</w:t>
            </w:r>
          </w:p>
        </w:tc>
      </w:tr>
      <w:tr w:rsidR="00CA3405" w:rsidRPr="00CA3405" w14:paraId="1EA0E6B0" w14:textId="77777777" w:rsidTr="000176E8">
        <w:trPr>
          <w:jc w:val="center"/>
        </w:trPr>
        <w:tc>
          <w:tcPr>
            <w:tcW w:w="10348" w:type="dxa"/>
            <w:gridSpan w:val="4"/>
            <w:tcBorders>
              <w:top w:val="single" w:sz="1" w:space="0" w:color="000000"/>
              <w:left w:val="single" w:sz="1" w:space="0" w:color="000000"/>
              <w:bottom w:val="single" w:sz="1" w:space="0" w:color="000000"/>
            </w:tcBorders>
            <w:shd w:val="clear" w:color="auto" w:fill="auto"/>
          </w:tcPr>
          <w:p w14:paraId="334FFCC5"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Nazwa i typ/model:</w:t>
            </w:r>
          </w:p>
        </w:tc>
      </w:tr>
      <w:tr w:rsidR="00CA3405" w:rsidRPr="00CA3405" w14:paraId="373D1A6B" w14:textId="77777777" w:rsidTr="000176E8">
        <w:trPr>
          <w:jc w:val="center"/>
        </w:trPr>
        <w:tc>
          <w:tcPr>
            <w:tcW w:w="10348" w:type="dxa"/>
            <w:gridSpan w:val="4"/>
            <w:tcBorders>
              <w:top w:val="single" w:sz="1" w:space="0" w:color="000000"/>
              <w:left w:val="single" w:sz="1" w:space="0" w:color="000000"/>
              <w:bottom w:val="single" w:sz="1" w:space="0" w:color="000000"/>
            </w:tcBorders>
            <w:shd w:val="clear" w:color="auto" w:fill="auto"/>
          </w:tcPr>
          <w:p w14:paraId="1DBEAE9A"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Producent:</w:t>
            </w:r>
          </w:p>
        </w:tc>
      </w:tr>
      <w:tr w:rsidR="00CA3405" w:rsidRPr="00CA3405" w14:paraId="1FD6565C" w14:textId="77777777" w:rsidTr="000176E8">
        <w:trPr>
          <w:jc w:val="center"/>
        </w:trPr>
        <w:tc>
          <w:tcPr>
            <w:tcW w:w="10348" w:type="dxa"/>
            <w:gridSpan w:val="4"/>
            <w:tcBorders>
              <w:top w:val="single" w:sz="1" w:space="0" w:color="000000"/>
              <w:left w:val="single" w:sz="1" w:space="0" w:color="000000"/>
              <w:bottom w:val="single" w:sz="1" w:space="0" w:color="000000"/>
            </w:tcBorders>
            <w:shd w:val="clear" w:color="auto" w:fill="auto"/>
          </w:tcPr>
          <w:p w14:paraId="3E2B57DC"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Rok produkcji:</w:t>
            </w:r>
          </w:p>
        </w:tc>
      </w:tr>
      <w:tr w:rsidR="00CA3405" w:rsidRPr="00CA3405" w14:paraId="0B64884B" w14:textId="77777777" w:rsidTr="000176E8">
        <w:trPr>
          <w:jc w:val="center"/>
        </w:trPr>
        <w:tc>
          <w:tcPr>
            <w:tcW w:w="704" w:type="dxa"/>
            <w:shd w:val="clear" w:color="auto" w:fill="auto"/>
          </w:tcPr>
          <w:p w14:paraId="7CBBCD2D"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proofErr w:type="spellStart"/>
            <w:r w:rsidRPr="00CA3405">
              <w:rPr>
                <w:rFonts w:ascii="Times New Roman" w:eastAsia="Calibri" w:hAnsi="Times New Roman" w:cs="Times New Roman"/>
                <w:b/>
                <w:sz w:val="24"/>
                <w:szCs w:val="24"/>
              </w:rPr>
              <w:t>Lp</w:t>
            </w:r>
            <w:proofErr w:type="spellEnd"/>
          </w:p>
        </w:tc>
        <w:tc>
          <w:tcPr>
            <w:tcW w:w="7376" w:type="dxa"/>
            <w:shd w:val="clear" w:color="auto" w:fill="auto"/>
          </w:tcPr>
          <w:p w14:paraId="4BBB3BAC"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b/>
                <w:sz w:val="24"/>
                <w:szCs w:val="24"/>
              </w:rPr>
              <w:t>Parametr / funkcja / warunki</w:t>
            </w:r>
          </w:p>
        </w:tc>
        <w:tc>
          <w:tcPr>
            <w:tcW w:w="1134" w:type="dxa"/>
            <w:shd w:val="clear" w:color="auto" w:fill="auto"/>
          </w:tcPr>
          <w:p w14:paraId="68ED06EE" w14:textId="77777777" w:rsidR="00CA3405" w:rsidRPr="000176E8" w:rsidRDefault="00CA3405" w:rsidP="00CA3405">
            <w:pPr>
              <w:snapToGrid w:val="0"/>
              <w:spacing w:before="0" w:after="0" w:line="240" w:lineRule="auto"/>
              <w:jc w:val="center"/>
              <w:rPr>
                <w:rFonts w:ascii="Times New Roman" w:eastAsia="Calibri" w:hAnsi="Times New Roman" w:cs="Times New Roman"/>
                <w:szCs w:val="24"/>
              </w:rPr>
            </w:pPr>
            <w:r w:rsidRPr="000176E8">
              <w:rPr>
                <w:rFonts w:ascii="Times New Roman" w:eastAsia="Calibri" w:hAnsi="Times New Roman" w:cs="Times New Roman"/>
                <w:b/>
                <w:szCs w:val="24"/>
              </w:rPr>
              <w:t>Wartość wymagana</w:t>
            </w:r>
          </w:p>
        </w:tc>
        <w:tc>
          <w:tcPr>
            <w:tcW w:w="1134" w:type="dxa"/>
          </w:tcPr>
          <w:p w14:paraId="682FC34E" w14:textId="77777777" w:rsidR="00CA3405" w:rsidRPr="000176E8" w:rsidRDefault="00CA3405" w:rsidP="00CA3405">
            <w:pPr>
              <w:snapToGrid w:val="0"/>
              <w:spacing w:before="0" w:after="0" w:line="240" w:lineRule="auto"/>
              <w:jc w:val="center"/>
              <w:rPr>
                <w:rFonts w:ascii="Times New Roman" w:eastAsia="Calibri" w:hAnsi="Times New Roman" w:cs="Times New Roman"/>
                <w:b/>
                <w:szCs w:val="24"/>
              </w:rPr>
            </w:pPr>
            <w:r w:rsidRPr="000176E8">
              <w:rPr>
                <w:rFonts w:ascii="Times New Roman" w:eastAsia="Calibri" w:hAnsi="Times New Roman" w:cs="Times New Roman"/>
                <w:b/>
                <w:szCs w:val="24"/>
              </w:rPr>
              <w:t>Wartość oferowana</w:t>
            </w:r>
          </w:p>
        </w:tc>
      </w:tr>
      <w:tr w:rsidR="00CA3405" w:rsidRPr="00CA3405" w14:paraId="68C0D352" w14:textId="77777777" w:rsidTr="000176E8">
        <w:trPr>
          <w:jc w:val="center"/>
        </w:trPr>
        <w:tc>
          <w:tcPr>
            <w:tcW w:w="9214" w:type="dxa"/>
            <w:gridSpan w:val="3"/>
          </w:tcPr>
          <w:p w14:paraId="2ACD4983" w14:textId="77777777" w:rsidR="00CA3405" w:rsidRPr="00CA3405" w:rsidRDefault="00CA3405" w:rsidP="00CA3405">
            <w:pPr>
              <w:spacing w:before="0" w:after="0" w:line="240" w:lineRule="auto"/>
              <w:ind w:left="917"/>
              <w:rPr>
                <w:rFonts w:ascii="Times New Roman" w:eastAsia="Calibri" w:hAnsi="Times New Roman" w:cs="Times New Roman"/>
                <w:b/>
                <w:sz w:val="24"/>
                <w:szCs w:val="24"/>
              </w:rPr>
            </w:pPr>
            <w:r w:rsidRPr="00CA3405">
              <w:rPr>
                <w:rFonts w:ascii="Times New Roman" w:eastAsia="Calibri" w:hAnsi="Times New Roman" w:cs="Times New Roman"/>
                <w:b/>
                <w:sz w:val="24"/>
                <w:szCs w:val="24"/>
              </w:rPr>
              <w:t xml:space="preserve">PARAMETRY OGÓLNE- 2szt </w:t>
            </w:r>
          </w:p>
        </w:tc>
        <w:tc>
          <w:tcPr>
            <w:tcW w:w="1134" w:type="dxa"/>
          </w:tcPr>
          <w:p w14:paraId="2089FD22" w14:textId="77777777" w:rsidR="00CA3405" w:rsidRPr="00CA3405" w:rsidRDefault="00CA3405" w:rsidP="00CA3405">
            <w:pPr>
              <w:spacing w:before="0" w:after="0" w:line="240" w:lineRule="auto"/>
              <w:ind w:left="917"/>
              <w:rPr>
                <w:rFonts w:ascii="Times New Roman" w:eastAsia="Calibri" w:hAnsi="Times New Roman" w:cs="Times New Roman"/>
                <w:b/>
                <w:sz w:val="24"/>
                <w:szCs w:val="24"/>
              </w:rPr>
            </w:pPr>
          </w:p>
        </w:tc>
      </w:tr>
      <w:tr w:rsidR="00CA3405" w:rsidRPr="00CA3405" w14:paraId="333B6C31" w14:textId="77777777" w:rsidTr="000176E8">
        <w:trPr>
          <w:jc w:val="center"/>
        </w:trPr>
        <w:tc>
          <w:tcPr>
            <w:tcW w:w="704" w:type="dxa"/>
            <w:shd w:val="clear" w:color="auto" w:fill="auto"/>
          </w:tcPr>
          <w:p w14:paraId="4877E60D"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AC164D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Fabrycznie nowy, nieużywany, niedemonstracyjny, </w:t>
            </w:r>
            <w:proofErr w:type="spellStart"/>
            <w:r w:rsidRPr="00CA3405">
              <w:rPr>
                <w:rFonts w:ascii="Times New Roman" w:eastAsia="Calibri" w:hAnsi="Times New Roman" w:cs="Times New Roman"/>
                <w:sz w:val="24"/>
                <w:szCs w:val="24"/>
              </w:rPr>
              <w:t>niepowystawowy</w:t>
            </w:r>
            <w:proofErr w:type="spellEnd"/>
            <w:r w:rsidRPr="00CA3405">
              <w:rPr>
                <w:rFonts w:ascii="Times New Roman" w:eastAsia="Calibri" w:hAnsi="Times New Roman" w:cs="Times New Roman"/>
                <w:sz w:val="24"/>
                <w:szCs w:val="24"/>
              </w:rPr>
              <w:t>, przenośny z wbudowanym uchwytem transportowym</w:t>
            </w:r>
          </w:p>
        </w:tc>
        <w:tc>
          <w:tcPr>
            <w:tcW w:w="1134" w:type="dxa"/>
            <w:shd w:val="clear" w:color="auto" w:fill="auto"/>
          </w:tcPr>
          <w:p w14:paraId="2845E64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C9FA2F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BD53349" w14:textId="77777777" w:rsidTr="000176E8">
        <w:trPr>
          <w:jc w:val="center"/>
        </w:trPr>
        <w:tc>
          <w:tcPr>
            <w:tcW w:w="704" w:type="dxa"/>
            <w:shd w:val="clear" w:color="auto" w:fill="auto"/>
          </w:tcPr>
          <w:p w14:paraId="09B26FD1"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D785A80"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Urządzenie do monitorowania i defibrylacji (tryb manualny oraz AED)</w:t>
            </w:r>
          </w:p>
        </w:tc>
        <w:tc>
          <w:tcPr>
            <w:tcW w:w="1134" w:type="dxa"/>
            <w:shd w:val="clear" w:color="auto" w:fill="auto"/>
          </w:tcPr>
          <w:p w14:paraId="2D34B57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A2295A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395B7BE" w14:textId="77777777" w:rsidTr="000176E8">
        <w:trPr>
          <w:jc w:val="center"/>
        </w:trPr>
        <w:tc>
          <w:tcPr>
            <w:tcW w:w="704" w:type="dxa"/>
            <w:shd w:val="clear" w:color="auto" w:fill="auto"/>
          </w:tcPr>
          <w:p w14:paraId="3D1D7A1F"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EE2C1D1"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Masa defibrylatora wyposażonego w łyżki do defibrylacji zewnętrznej, akumulator, rejestrator – max. 6 kg</w:t>
            </w:r>
          </w:p>
        </w:tc>
        <w:tc>
          <w:tcPr>
            <w:tcW w:w="1134" w:type="dxa"/>
            <w:shd w:val="clear" w:color="auto" w:fill="auto"/>
          </w:tcPr>
          <w:p w14:paraId="4C323E8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E948A9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C938F51" w14:textId="77777777" w:rsidTr="000176E8">
        <w:trPr>
          <w:jc w:val="center"/>
        </w:trPr>
        <w:tc>
          <w:tcPr>
            <w:tcW w:w="704" w:type="dxa"/>
            <w:shd w:val="clear" w:color="auto" w:fill="auto"/>
          </w:tcPr>
          <w:p w14:paraId="01B6DBA7"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F15512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Aparat odporny na zalanie wodą - min. klasa IP55</w:t>
            </w:r>
          </w:p>
        </w:tc>
        <w:tc>
          <w:tcPr>
            <w:tcW w:w="1134" w:type="dxa"/>
            <w:shd w:val="clear" w:color="auto" w:fill="auto"/>
          </w:tcPr>
          <w:p w14:paraId="4FD7744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794A53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B8787A" w14:textId="77777777" w:rsidTr="000176E8">
        <w:trPr>
          <w:jc w:val="center"/>
        </w:trPr>
        <w:tc>
          <w:tcPr>
            <w:tcW w:w="704" w:type="dxa"/>
            <w:shd w:val="clear" w:color="auto" w:fill="auto"/>
          </w:tcPr>
          <w:p w14:paraId="03EDE9D3"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92FFD7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Defibrylator odporny na upadek z wysokości min. 70 cm</w:t>
            </w:r>
          </w:p>
        </w:tc>
        <w:tc>
          <w:tcPr>
            <w:tcW w:w="1134" w:type="dxa"/>
            <w:shd w:val="clear" w:color="auto" w:fill="auto"/>
          </w:tcPr>
          <w:p w14:paraId="211CD3A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9F11B7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C50BEE2" w14:textId="77777777" w:rsidTr="000176E8">
        <w:trPr>
          <w:jc w:val="center"/>
        </w:trPr>
        <w:tc>
          <w:tcPr>
            <w:tcW w:w="704" w:type="dxa"/>
            <w:shd w:val="clear" w:color="auto" w:fill="auto"/>
          </w:tcPr>
          <w:p w14:paraId="7CF2DA00"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BA2319B"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Temperatura pracy: min od 0 do +40ºC</w:t>
            </w:r>
          </w:p>
        </w:tc>
        <w:tc>
          <w:tcPr>
            <w:tcW w:w="1134" w:type="dxa"/>
            <w:shd w:val="clear" w:color="auto" w:fill="auto"/>
          </w:tcPr>
          <w:p w14:paraId="6855C7A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DD9EC7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FEB1F8F" w14:textId="77777777" w:rsidTr="000176E8">
        <w:trPr>
          <w:jc w:val="center"/>
        </w:trPr>
        <w:tc>
          <w:tcPr>
            <w:tcW w:w="704" w:type="dxa"/>
            <w:shd w:val="clear" w:color="auto" w:fill="auto"/>
          </w:tcPr>
          <w:p w14:paraId="70B7CC66"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6295F4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Uchwyt na ramę łóżka</w:t>
            </w:r>
          </w:p>
        </w:tc>
        <w:tc>
          <w:tcPr>
            <w:tcW w:w="1134" w:type="dxa"/>
            <w:shd w:val="clear" w:color="auto" w:fill="auto"/>
          </w:tcPr>
          <w:p w14:paraId="0C38711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C56904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21DD765" w14:textId="77777777" w:rsidTr="000176E8">
        <w:trPr>
          <w:jc w:val="center"/>
        </w:trPr>
        <w:tc>
          <w:tcPr>
            <w:tcW w:w="704" w:type="dxa"/>
            <w:shd w:val="clear" w:color="auto" w:fill="auto"/>
          </w:tcPr>
          <w:p w14:paraId="0A268A58"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395F9D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Menu, komunikaty głosowe, instrukcja obsługi w języku polskim.</w:t>
            </w:r>
          </w:p>
        </w:tc>
        <w:tc>
          <w:tcPr>
            <w:tcW w:w="1134" w:type="dxa"/>
            <w:shd w:val="clear" w:color="auto" w:fill="auto"/>
          </w:tcPr>
          <w:p w14:paraId="2B9E2C2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E0FE05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ED92245" w14:textId="77777777" w:rsidTr="000176E8">
        <w:trPr>
          <w:jc w:val="center"/>
        </w:trPr>
        <w:tc>
          <w:tcPr>
            <w:tcW w:w="9214" w:type="dxa"/>
            <w:gridSpan w:val="3"/>
            <w:shd w:val="clear" w:color="auto" w:fill="auto"/>
          </w:tcPr>
          <w:p w14:paraId="7DDD38A5" w14:textId="77777777" w:rsidR="00CA3405" w:rsidRPr="00CA3405" w:rsidRDefault="00CA3405" w:rsidP="00CA3405">
            <w:pPr>
              <w:spacing w:before="0" w:after="0" w:line="240" w:lineRule="auto"/>
              <w:ind w:left="913"/>
              <w:rPr>
                <w:rFonts w:ascii="Times New Roman" w:eastAsia="Calibri" w:hAnsi="Times New Roman" w:cs="Times New Roman"/>
                <w:b/>
                <w:bCs/>
                <w:sz w:val="24"/>
                <w:szCs w:val="24"/>
              </w:rPr>
            </w:pPr>
            <w:r w:rsidRPr="00CA3405">
              <w:rPr>
                <w:rFonts w:ascii="Times New Roman" w:eastAsia="Calibri" w:hAnsi="Times New Roman" w:cs="Times New Roman"/>
                <w:b/>
                <w:bCs/>
                <w:sz w:val="24"/>
                <w:szCs w:val="24"/>
              </w:rPr>
              <w:t>ZASILANIE I SYSTEM AUTOTESTÓW</w:t>
            </w:r>
          </w:p>
        </w:tc>
        <w:tc>
          <w:tcPr>
            <w:tcW w:w="1134" w:type="dxa"/>
          </w:tcPr>
          <w:p w14:paraId="2AD314FE" w14:textId="77777777" w:rsidR="00CA3405" w:rsidRPr="00CA3405" w:rsidRDefault="00CA3405" w:rsidP="00CA3405">
            <w:pPr>
              <w:spacing w:before="0" w:after="0" w:line="240" w:lineRule="auto"/>
              <w:ind w:left="913"/>
              <w:rPr>
                <w:rFonts w:ascii="Times New Roman" w:eastAsia="Calibri" w:hAnsi="Times New Roman" w:cs="Times New Roman"/>
                <w:b/>
                <w:bCs/>
                <w:sz w:val="24"/>
                <w:szCs w:val="24"/>
              </w:rPr>
            </w:pPr>
          </w:p>
        </w:tc>
      </w:tr>
      <w:tr w:rsidR="00CA3405" w:rsidRPr="00CA3405" w14:paraId="3E281087" w14:textId="77777777" w:rsidTr="000176E8">
        <w:trPr>
          <w:jc w:val="center"/>
        </w:trPr>
        <w:tc>
          <w:tcPr>
            <w:tcW w:w="704" w:type="dxa"/>
            <w:shd w:val="clear" w:color="auto" w:fill="auto"/>
          </w:tcPr>
          <w:p w14:paraId="6B04B4A3"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E92CFEC" w14:textId="77777777" w:rsidR="00CA3405" w:rsidRPr="00CA3405" w:rsidRDefault="00CA3405" w:rsidP="00CA3405">
            <w:pPr>
              <w:spacing w:before="0" w:after="0" w:line="240" w:lineRule="auto"/>
              <w:jc w:val="both"/>
              <w:rPr>
                <w:rFonts w:ascii="Times New Roman" w:eastAsia="Calibri" w:hAnsi="Times New Roman" w:cs="Times New Roman"/>
                <w:sz w:val="24"/>
                <w:szCs w:val="24"/>
              </w:rPr>
            </w:pPr>
            <w:r w:rsidRPr="00CA3405">
              <w:rPr>
                <w:rFonts w:ascii="Times New Roman" w:eastAsia="Calibri" w:hAnsi="Times New Roman" w:cs="Times New Roman"/>
                <w:sz w:val="24"/>
                <w:szCs w:val="24"/>
              </w:rPr>
              <w:t>Ładowanie akumulatora od 0 do 100 % pojemności w czasie poniżej 4 godzin</w:t>
            </w:r>
          </w:p>
        </w:tc>
        <w:tc>
          <w:tcPr>
            <w:tcW w:w="1134" w:type="dxa"/>
            <w:shd w:val="clear" w:color="auto" w:fill="auto"/>
          </w:tcPr>
          <w:p w14:paraId="513F4A3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40E92F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1379AF" w14:textId="77777777" w:rsidTr="000176E8">
        <w:trPr>
          <w:jc w:val="center"/>
        </w:trPr>
        <w:tc>
          <w:tcPr>
            <w:tcW w:w="704" w:type="dxa"/>
            <w:shd w:val="clear" w:color="auto" w:fill="auto"/>
          </w:tcPr>
          <w:p w14:paraId="220ED0E1"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D70064E" w14:textId="77777777" w:rsidR="00CA3405" w:rsidRPr="00CA3405" w:rsidRDefault="00CA3405" w:rsidP="00CA3405">
            <w:pPr>
              <w:spacing w:before="0" w:after="0" w:line="240" w:lineRule="auto"/>
              <w:jc w:val="both"/>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Urządzenie wyposażone w uniwersalne łyżki </w:t>
            </w:r>
            <w:proofErr w:type="spellStart"/>
            <w:r w:rsidRPr="00CA3405">
              <w:rPr>
                <w:rFonts w:ascii="Times New Roman" w:eastAsia="Calibri" w:hAnsi="Times New Roman" w:cs="Times New Roman"/>
                <w:sz w:val="24"/>
                <w:szCs w:val="24"/>
              </w:rPr>
              <w:t>defibrylacyjne</w:t>
            </w:r>
            <w:proofErr w:type="spellEnd"/>
            <w:r w:rsidRPr="00CA3405">
              <w:rPr>
                <w:rFonts w:ascii="Times New Roman" w:eastAsia="Calibri" w:hAnsi="Times New Roman" w:cs="Times New Roman"/>
                <w:sz w:val="24"/>
                <w:szCs w:val="24"/>
              </w:rPr>
              <w:t xml:space="preserve"> dla dorosłych i dzieci</w:t>
            </w:r>
          </w:p>
        </w:tc>
        <w:tc>
          <w:tcPr>
            <w:tcW w:w="1134" w:type="dxa"/>
            <w:shd w:val="clear" w:color="auto" w:fill="auto"/>
          </w:tcPr>
          <w:p w14:paraId="3DAEAB8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0F69DD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2420419" w14:textId="77777777" w:rsidTr="000176E8">
        <w:trPr>
          <w:jc w:val="center"/>
        </w:trPr>
        <w:tc>
          <w:tcPr>
            <w:tcW w:w="704" w:type="dxa"/>
            <w:shd w:val="clear" w:color="auto" w:fill="auto"/>
          </w:tcPr>
          <w:p w14:paraId="46300A36"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C049914" w14:textId="77777777" w:rsidR="00CA3405" w:rsidRPr="00CA3405" w:rsidRDefault="00CA3405" w:rsidP="00CA3405">
            <w:pPr>
              <w:spacing w:before="0" w:after="0" w:line="240" w:lineRule="auto"/>
              <w:jc w:val="both"/>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Wbudowany akumulator </w:t>
            </w:r>
            <w:proofErr w:type="spellStart"/>
            <w:r w:rsidRPr="00CA3405">
              <w:rPr>
                <w:rFonts w:ascii="Times New Roman" w:eastAsia="Calibri" w:hAnsi="Times New Roman" w:cs="Times New Roman"/>
                <w:sz w:val="24"/>
                <w:szCs w:val="24"/>
              </w:rPr>
              <w:t>litowo</w:t>
            </w:r>
            <w:proofErr w:type="spellEnd"/>
            <w:r w:rsidRPr="00CA3405">
              <w:rPr>
                <w:rFonts w:ascii="Times New Roman" w:eastAsia="Calibri" w:hAnsi="Times New Roman" w:cs="Times New Roman"/>
                <w:sz w:val="24"/>
                <w:szCs w:val="24"/>
              </w:rPr>
              <w:t>-jonowy bez efektu pamięci z możliwością wymiany bez użycia dodatkowych narzędzi, ze wskaźnikiem stopnia jego naładowania.</w:t>
            </w:r>
          </w:p>
        </w:tc>
        <w:tc>
          <w:tcPr>
            <w:tcW w:w="1134" w:type="dxa"/>
            <w:shd w:val="clear" w:color="auto" w:fill="auto"/>
          </w:tcPr>
          <w:p w14:paraId="1771577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235BA8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1DE4316" w14:textId="77777777" w:rsidTr="000176E8">
        <w:trPr>
          <w:jc w:val="center"/>
        </w:trPr>
        <w:tc>
          <w:tcPr>
            <w:tcW w:w="704" w:type="dxa"/>
            <w:shd w:val="clear" w:color="auto" w:fill="auto"/>
          </w:tcPr>
          <w:p w14:paraId="09A3DCF8"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E60DE2C" w14:textId="77777777" w:rsidR="00CA3405" w:rsidRPr="00CA3405" w:rsidRDefault="00CA3405" w:rsidP="00CA3405">
            <w:pPr>
              <w:spacing w:before="0" w:after="0" w:line="240" w:lineRule="auto"/>
              <w:jc w:val="both"/>
              <w:rPr>
                <w:rFonts w:ascii="Times New Roman" w:eastAsia="Calibri" w:hAnsi="Times New Roman" w:cs="Times New Roman"/>
                <w:sz w:val="24"/>
                <w:szCs w:val="24"/>
              </w:rPr>
            </w:pPr>
            <w:r w:rsidRPr="00CA3405">
              <w:rPr>
                <w:rFonts w:ascii="Times New Roman" w:eastAsia="Calibri" w:hAnsi="Times New Roman" w:cs="Times New Roman"/>
                <w:sz w:val="24"/>
                <w:szCs w:val="24"/>
              </w:rPr>
              <w:t>Czas pracy na akumulatorze min. 300 minut monitorowania</w:t>
            </w:r>
          </w:p>
        </w:tc>
        <w:tc>
          <w:tcPr>
            <w:tcW w:w="1134" w:type="dxa"/>
            <w:shd w:val="clear" w:color="auto" w:fill="auto"/>
          </w:tcPr>
          <w:p w14:paraId="1538342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8355A8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A133AC" w14:textId="77777777" w:rsidTr="000176E8">
        <w:trPr>
          <w:jc w:val="center"/>
        </w:trPr>
        <w:tc>
          <w:tcPr>
            <w:tcW w:w="704" w:type="dxa"/>
            <w:shd w:val="clear" w:color="auto" w:fill="auto"/>
          </w:tcPr>
          <w:p w14:paraId="66C06141"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D5FF8A4" w14:textId="77777777" w:rsidR="00CA3405" w:rsidRPr="00CA3405" w:rsidRDefault="00CA3405" w:rsidP="00CA3405">
            <w:pPr>
              <w:spacing w:before="0" w:after="0" w:line="240" w:lineRule="auto"/>
              <w:jc w:val="both"/>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wykonania min. 300 defibrylacji z energią 200J na w pełni naładowanych akumulatorach</w:t>
            </w:r>
          </w:p>
        </w:tc>
        <w:tc>
          <w:tcPr>
            <w:tcW w:w="1134" w:type="dxa"/>
            <w:shd w:val="clear" w:color="auto" w:fill="auto"/>
          </w:tcPr>
          <w:p w14:paraId="65D2995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B51C93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08BE217" w14:textId="77777777" w:rsidTr="000176E8">
        <w:trPr>
          <w:jc w:val="center"/>
        </w:trPr>
        <w:tc>
          <w:tcPr>
            <w:tcW w:w="704" w:type="dxa"/>
            <w:shd w:val="clear" w:color="auto" w:fill="auto"/>
          </w:tcPr>
          <w:p w14:paraId="22482E85"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462D607C" w14:textId="77777777" w:rsidR="00CA3405" w:rsidRPr="00CA3405" w:rsidRDefault="00CA3405" w:rsidP="00CA3405">
            <w:pPr>
              <w:spacing w:before="0" w:after="0" w:line="240" w:lineRule="auto"/>
              <w:jc w:val="both"/>
              <w:rPr>
                <w:rFonts w:ascii="Times New Roman" w:eastAsia="Calibri" w:hAnsi="Times New Roman" w:cs="Times New Roman"/>
                <w:sz w:val="24"/>
                <w:szCs w:val="24"/>
              </w:rPr>
            </w:pPr>
            <w:r w:rsidRPr="00CA3405">
              <w:rPr>
                <w:rFonts w:ascii="Times New Roman" w:eastAsia="Calibri" w:hAnsi="Times New Roman" w:cs="Times New Roman"/>
                <w:sz w:val="24"/>
                <w:szCs w:val="24"/>
              </w:rPr>
              <w:t>Zasilanie i ładowanie akumulatorów bezpośrednio z sieci napięcia zmiennego 230V (zintegrowany zasilacz)</w:t>
            </w:r>
          </w:p>
        </w:tc>
        <w:tc>
          <w:tcPr>
            <w:tcW w:w="1134" w:type="dxa"/>
            <w:shd w:val="clear" w:color="auto" w:fill="auto"/>
          </w:tcPr>
          <w:p w14:paraId="55DB496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89C559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367912" w14:textId="77777777" w:rsidTr="000176E8">
        <w:trPr>
          <w:jc w:val="center"/>
        </w:trPr>
        <w:tc>
          <w:tcPr>
            <w:tcW w:w="704" w:type="dxa"/>
            <w:shd w:val="clear" w:color="auto" w:fill="auto"/>
          </w:tcPr>
          <w:p w14:paraId="116D3F3C"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71FA117"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Programowanie automatycznie, codziennie wykonywanego testu bez włączenia defibrylatora, przy zamontowanym akumulatorze, łyżkach i podłączeniu do sieci elektrycznej (pełny test) oraz bez podłączenia do sieci elektrycznej.</w:t>
            </w:r>
          </w:p>
          <w:p w14:paraId="0373A87E"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ustawienia pełnej godziny wykonania testu w zakresie 1:00 – 24:00. Zapis wyniku testu w archiwum.</w:t>
            </w:r>
          </w:p>
        </w:tc>
        <w:tc>
          <w:tcPr>
            <w:tcW w:w="1134" w:type="dxa"/>
            <w:shd w:val="clear" w:color="auto" w:fill="auto"/>
          </w:tcPr>
          <w:p w14:paraId="07139D4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685E1D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19AAA1E" w14:textId="77777777" w:rsidTr="004739D7">
        <w:trPr>
          <w:trHeight w:val="948"/>
          <w:jc w:val="center"/>
        </w:trPr>
        <w:tc>
          <w:tcPr>
            <w:tcW w:w="704" w:type="dxa"/>
            <w:shd w:val="clear" w:color="auto" w:fill="auto"/>
          </w:tcPr>
          <w:p w14:paraId="29CF75F4"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6ECDBA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Wydruk testu potwierdzającego jego wykonanie. Na wydruku: data/godzina, numer seryjny aparatu, wynik testu. Dostępne archiwum przeprowadzonych testów z możliwością ponownego wydruku.</w:t>
            </w:r>
          </w:p>
        </w:tc>
        <w:tc>
          <w:tcPr>
            <w:tcW w:w="1134" w:type="dxa"/>
            <w:shd w:val="clear" w:color="auto" w:fill="auto"/>
          </w:tcPr>
          <w:p w14:paraId="17B2AAB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C4BC39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AAF6B89" w14:textId="77777777" w:rsidTr="000176E8">
        <w:trPr>
          <w:jc w:val="center"/>
        </w:trPr>
        <w:tc>
          <w:tcPr>
            <w:tcW w:w="9214" w:type="dxa"/>
            <w:gridSpan w:val="3"/>
            <w:shd w:val="clear" w:color="auto" w:fill="auto"/>
          </w:tcPr>
          <w:p w14:paraId="657D1C9C" w14:textId="77777777" w:rsidR="00CA3405" w:rsidRPr="00CA3405" w:rsidRDefault="00CA3405" w:rsidP="00CA3405">
            <w:pPr>
              <w:spacing w:before="0" w:after="0" w:line="240" w:lineRule="auto"/>
              <w:ind w:left="918"/>
              <w:rPr>
                <w:rFonts w:ascii="Times New Roman" w:eastAsia="Calibri" w:hAnsi="Times New Roman" w:cs="Times New Roman"/>
                <w:b/>
                <w:bCs/>
                <w:sz w:val="24"/>
                <w:szCs w:val="24"/>
              </w:rPr>
            </w:pPr>
            <w:r w:rsidRPr="00CA3405">
              <w:rPr>
                <w:rFonts w:ascii="Times New Roman" w:eastAsia="Calibri" w:hAnsi="Times New Roman" w:cs="Times New Roman"/>
                <w:b/>
                <w:bCs/>
                <w:sz w:val="24"/>
                <w:szCs w:val="24"/>
              </w:rPr>
              <w:t>WYŚWIETLANIE, REJESTRACJA, ARCHIWIZACJA DANYCH</w:t>
            </w:r>
          </w:p>
        </w:tc>
        <w:tc>
          <w:tcPr>
            <w:tcW w:w="1134" w:type="dxa"/>
          </w:tcPr>
          <w:p w14:paraId="0BBF731A" w14:textId="77777777" w:rsidR="00CA3405" w:rsidRPr="00CA3405" w:rsidRDefault="00CA3405" w:rsidP="00CA3405">
            <w:pPr>
              <w:spacing w:before="0" w:after="0" w:line="240" w:lineRule="auto"/>
              <w:ind w:left="918"/>
              <w:rPr>
                <w:rFonts w:ascii="Times New Roman" w:eastAsia="Calibri" w:hAnsi="Times New Roman" w:cs="Times New Roman"/>
                <w:b/>
                <w:bCs/>
                <w:sz w:val="24"/>
                <w:szCs w:val="24"/>
              </w:rPr>
            </w:pPr>
          </w:p>
        </w:tc>
      </w:tr>
      <w:tr w:rsidR="00CA3405" w:rsidRPr="00CA3405" w14:paraId="407B9523" w14:textId="77777777" w:rsidTr="000176E8">
        <w:trPr>
          <w:jc w:val="center"/>
        </w:trPr>
        <w:tc>
          <w:tcPr>
            <w:tcW w:w="704" w:type="dxa"/>
            <w:shd w:val="clear" w:color="auto" w:fill="auto"/>
          </w:tcPr>
          <w:p w14:paraId="46BD3E5C"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50E363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Ekran kolorowy LCD typu TFT o przekątnej min. 8’’ zabezpieczony hartowanym/wzmocnionym szkłem</w:t>
            </w:r>
          </w:p>
        </w:tc>
        <w:tc>
          <w:tcPr>
            <w:tcW w:w="1134" w:type="dxa"/>
            <w:shd w:val="clear" w:color="auto" w:fill="auto"/>
          </w:tcPr>
          <w:p w14:paraId="6D430AA3" w14:textId="77777777" w:rsidR="00CA3405" w:rsidRPr="00CA3405" w:rsidRDefault="00CA3405" w:rsidP="00CA3405">
            <w:pPr>
              <w:spacing w:before="0" w:after="0" w:line="240" w:lineRule="auto"/>
              <w:jc w:val="center"/>
              <w:rPr>
                <w:rFonts w:ascii="Times New Roman" w:eastAsia="Calibri" w:hAnsi="Times New Roman" w:cs="Times New Roman"/>
                <w:sz w:val="24"/>
                <w:szCs w:val="24"/>
              </w:rPr>
            </w:pPr>
            <w:r w:rsidRPr="00CA3405">
              <w:rPr>
                <w:rFonts w:ascii="Times New Roman" w:eastAsia="Times New Roman" w:hAnsi="Times New Roman" w:cs="Times New Roman"/>
                <w:color w:val="000000"/>
                <w:spacing w:val="-1"/>
                <w:sz w:val="24"/>
                <w:szCs w:val="24"/>
              </w:rPr>
              <w:t>TAK</w:t>
            </w:r>
          </w:p>
        </w:tc>
        <w:tc>
          <w:tcPr>
            <w:tcW w:w="1134" w:type="dxa"/>
          </w:tcPr>
          <w:p w14:paraId="3FFBF890"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6BA21065" w14:textId="77777777" w:rsidTr="000176E8">
        <w:trPr>
          <w:jc w:val="center"/>
        </w:trPr>
        <w:tc>
          <w:tcPr>
            <w:tcW w:w="704" w:type="dxa"/>
            <w:shd w:val="clear" w:color="auto" w:fill="auto"/>
          </w:tcPr>
          <w:p w14:paraId="60153DF9"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9F766A1"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Wysoka rozdzielczość ekranu min. 1024x768 pikseli</w:t>
            </w:r>
          </w:p>
        </w:tc>
        <w:tc>
          <w:tcPr>
            <w:tcW w:w="1134" w:type="dxa"/>
            <w:shd w:val="clear" w:color="auto" w:fill="auto"/>
          </w:tcPr>
          <w:p w14:paraId="1328FAEB" w14:textId="77777777" w:rsidR="00CA3405" w:rsidRPr="00CA3405" w:rsidRDefault="00CA3405" w:rsidP="00CA3405">
            <w:pPr>
              <w:spacing w:before="0" w:after="0" w:line="240" w:lineRule="auto"/>
              <w:jc w:val="center"/>
              <w:rPr>
                <w:rFonts w:ascii="Times New Roman" w:eastAsia="Calibri" w:hAnsi="Times New Roman" w:cs="Times New Roman"/>
                <w:sz w:val="24"/>
                <w:szCs w:val="24"/>
              </w:rPr>
            </w:pPr>
            <w:r w:rsidRPr="00CA3405">
              <w:rPr>
                <w:rFonts w:ascii="Times New Roman" w:eastAsia="Times New Roman" w:hAnsi="Times New Roman" w:cs="Times New Roman"/>
                <w:color w:val="000000"/>
                <w:spacing w:val="-1"/>
                <w:sz w:val="24"/>
                <w:szCs w:val="24"/>
              </w:rPr>
              <w:t>TAK</w:t>
            </w:r>
          </w:p>
        </w:tc>
        <w:tc>
          <w:tcPr>
            <w:tcW w:w="1134" w:type="dxa"/>
          </w:tcPr>
          <w:p w14:paraId="262EC757"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3B362F44" w14:textId="77777777" w:rsidTr="000176E8">
        <w:trPr>
          <w:jc w:val="center"/>
        </w:trPr>
        <w:tc>
          <w:tcPr>
            <w:tcW w:w="704" w:type="dxa"/>
            <w:shd w:val="clear" w:color="auto" w:fill="auto"/>
          </w:tcPr>
          <w:p w14:paraId="435BF0F2"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937504D"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Ekran dotykowy</w:t>
            </w:r>
          </w:p>
        </w:tc>
        <w:tc>
          <w:tcPr>
            <w:tcW w:w="1134" w:type="dxa"/>
            <w:shd w:val="clear" w:color="auto" w:fill="auto"/>
          </w:tcPr>
          <w:p w14:paraId="1A10726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40126B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6DD07EE" w14:textId="77777777" w:rsidTr="000176E8">
        <w:trPr>
          <w:jc w:val="center"/>
        </w:trPr>
        <w:tc>
          <w:tcPr>
            <w:tcW w:w="704" w:type="dxa"/>
            <w:shd w:val="clear" w:color="auto" w:fill="auto"/>
          </w:tcPr>
          <w:p w14:paraId="28C00AD0"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A6B8F7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wyświetlania na ekranie 5 krzywych dynamicznych.</w:t>
            </w:r>
          </w:p>
        </w:tc>
        <w:tc>
          <w:tcPr>
            <w:tcW w:w="1134" w:type="dxa"/>
            <w:shd w:val="clear" w:color="auto" w:fill="auto"/>
          </w:tcPr>
          <w:p w14:paraId="3B6CF55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E0D149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10A9AB3" w14:textId="77777777" w:rsidTr="000176E8">
        <w:trPr>
          <w:jc w:val="center"/>
        </w:trPr>
        <w:tc>
          <w:tcPr>
            <w:tcW w:w="704" w:type="dxa"/>
            <w:shd w:val="clear" w:color="auto" w:fill="auto"/>
          </w:tcPr>
          <w:p w14:paraId="58860C14"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98A3435"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Wyświetlanie wszystkich monitorowanych parametrów w formie cyfrowej</w:t>
            </w:r>
          </w:p>
        </w:tc>
        <w:tc>
          <w:tcPr>
            <w:tcW w:w="1134" w:type="dxa"/>
            <w:shd w:val="clear" w:color="auto" w:fill="auto"/>
          </w:tcPr>
          <w:p w14:paraId="3601A00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765376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071AFB" w14:textId="77777777" w:rsidTr="000176E8">
        <w:trPr>
          <w:jc w:val="center"/>
        </w:trPr>
        <w:tc>
          <w:tcPr>
            <w:tcW w:w="704" w:type="dxa"/>
            <w:shd w:val="clear" w:color="auto" w:fill="auto"/>
          </w:tcPr>
          <w:p w14:paraId="0EDD6E51"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FDDD01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Wbudowana drukarka/rejestrator termiczny</w:t>
            </w:r>
          </w:p>
        </w:tc>
        <w:tc>
          <w:tcPr>
            <w:tcW w:w="1134" w:type="dxa"/>
            <w:shd w:val="clear" w:color="auto" w:fill="auto"/>
          </w:tcPr>
          <w:p w14:paraId="5B86318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626FEB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C5B2C9" w14:textId="77777777" w:rsidTr="000176E8">
        <w:trPr>
          <w:jc w:val="center"/>
        </w:trPr>
        <w:tc>
          <w:tcPr>
            <w:tcW w:w="704" w:type="dxa"/>
            <w:shd w:val="clear" w:color="auto" w:fill="auto"/>
          </w:tcPr>
          <w:p w14:paraId="68A30139"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072D31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Papier do drukarki o szerokości min. </w:t>
            </w:r>
            <w:smartTag w:uri="urn:schemas-microsoft-com:office:smarttags" w:element="metricconverter">
              <w:smartTagPr>
                <w:attr w:name="ProductID" w:val="50 mm"/>
              </w:smartTagPr>
              <w:r w:rsidRPr="00CA3405">
                <w:rPr>
                  <w:rFonts w:ascii="Times New Roman" w:eastAsia="Calibri" w:hAnsi="Times New Roman" w:cs="Times New Roman"/>
                  <w:sz w:val="24"/>
                  <w:szCs w:val="24"/>
                </w:rPr>
                <w:t>50 mm</w:t>
              </w:r>
            </w:smartTag>
          </w:p>
        </w:tc>
        <w:tc>
          <w:tcPr>
            <w:tcW w:w="1134" w:type="dxa"/>
            <w:shd w:val="clear" w:color="auto" w:fill="auto"/>
          </w:tcPr>
          <w:p w14:paraId="60188B4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8A3AA3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1AAA29" w14:textId="77777777" w:rsidTr="000176E8">
        <w:trPr>
          <w:jc w:val="center"/>
        </w:trPr>
        <w:tc>
          <w:tcPr>
            <w:tcW w:w="704" w:type="dxa"/>
            <w:shd w:val="clear" w:color="auto" w:fill="auto"/>
          </w:tcPr>
          <w:p w14:paraId="20688258"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45D1BB8"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Możliwość wydruku w czasie rzeczywistym min. 3 krzywych </w:t>
            </w:r>
          </w:p>
        </w:tc>
        <w:tc>
          <w:tcPr>
            <w:tcW w:w="1134" w:type="dxa"/>
            <w:shd w:val="clear" w:color="auto" w:fill="auto"/>
          </w:tcPr>
          <w:p w14:paraId="62FD530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B6851E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7BBD3C4" w14:textId="77777777" w:rsidTr="000176E8">
        <w:trPr>
          <w:jc w:val="center"/>
        </w:trPr>
        <w:tc>
          <w:tcPr>
            <w:tcW w:w="704" w:type="dxa"/>
            <w:shd w:val="clear" w:color="auto" w:fill="auto"/>
          </w:tcPr>
          <w:p w14:paraId="05FEDD49"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D7BECB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Archiwizacja danych: min. 100 pacjentów, min. 1000 zdarzeń, min. 150 godzin trendów (rozdzielczość 1 min.), 120 godz. ciągłego zapisu EKG, raport </w:t>
            </w:r>
            <w:proofErr w:type="spellStart"/>
            <w:r w:rsidRPr="00CA3405">
              <w:rPr>
                <w:rFonts w:ascii="Times New Roman" w:eastAsia="Calibri" w:hAnsi="Times New Roman" w:cs="Times New Roman"/>
                <w:sz w:val="24"/>
                <w:szCs w:val="24"/>
              </w:rPr>
              <w:t>autotestu</w:t>
            </w:r>
            <w:proofErr w:type="spellEnd"/>
            <w:r w:rsidRPr="00CA3405">
              <w:rPr>
                <w:rFonts w:ascii="Times New Roman" w:eastAsia="Calibri" w:hAnsi="Times New Roman" w:cs="Times New Roman"/>
                <w:sz w:val="24"/>
                <w:szCs w:val="24"/>
              </w:rPr>
              <w:t xml:space="preserve"> urządzenia</w:t>
            </w:r>
          </w:p>
        </w:tc>
        <w:tc>
          <w:tcPr>
            <w:tcW w:w="1134" w:type="dxa"/>
            <w:shd w:val="clear" w:color="auto" w:fill="auto"/>
          </w:tcPr>
          <w:p w14:paraId="363444D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E413C8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EB81BB2" w14:textId="77777777" w:rsidTr="000176E8">
        <w:trPr>
          <w:jc w:val="center"/>
        </w:trPr>
        <w:tc>
          <w:tcPr>
            <w:tcW w:w="704" w:type="dxa"/>
            <w:shd w:val="clear" w:color="auto" w:fill="auto"/>
          </w:tcPr>
          <w:p w14:paraId="7BB80667"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DDA9587"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Eksport zarchiwizowanych danych za pomocą pamięci typu Pendrive</w:t>
            </w:r>
          </w:p>
        </w:tc>
        <w:tc>
          <w:tcPr>
            <w:tcW w:w="1134" w:type="dxa"/>
            <w:shd w:val="clear" w:color="auto" w:fill="auto"/>
          </w:tcPr>
          <w:p w14:paraId="25A73C7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BC7E56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97DCEFF" w14:textId="77777777" w:rsidTr="000176E8">
        <w:trPr>
          <w:jc w:val="center"/>
        </w:trPr>
        <w:tc>
          <w:tcPr>
            <w:tcW w:w="9214" w:type="dxa"/>
            <w:gridSpan w:val="3"/>
            <w:shd w:val="clear" w:color="auto" w:fill="auto"/>
            <w:vAlign w:val="center"/>
          </w:tcPr>
          <w:p w14:paraId="580B6ADB" w14:textId="77777777" w:rsidR="00CA3405" w:rsidRPr="00CA3405" w:rsidRDefault="00CA3405" w:rsidP="00CA3405">
            <w:pPr>
              <w:spacing w:before="0" w:after="0" w:line="240" w:lineRule="auto"/>
              <w:ind w:left="924"/>
              <w:rPr>
                <w:rFonts w:ascii="Times New Roman" w:eastAsia="Calibri" w:hAnsi="Times New Roman" w:cs="Times New Roman"/>
                <w:sz w:val="24"/>
                <w:szCs w:val="24"/>
              </w:rPr>
            </w:pPr>
            <w:r w:rsidRPr="00CA3405">
              <w:rPr>
                <w:rFonts w:ascii="Times New Roman" w:eastAsia="Calibri" w:hAnsi="Times New Roman" w:cs="Times New Roman"/>
                <w:b/>
                <w:sz w:val="24"/>
                <w:szCs w:val="24"/>
              </w:rPr>
              <w:t>DEFIBRYLACJA</w:t>
            </w:r>
          </w:p>
        </w:tc>
        <w:tc>
          <w:tcPr>
            <w:tcW w:w="1134" w:type="dxa"/>
          </w:tcPr>
          <w:p w14:paraId="490F42AD" w14:textId="77777777" w:rsidR="00CA3405" w:rsidRPr="00CA3405" w:rsidRDefault="00CA3405" w:rsidP="00CA3405">
            <w:pPr>
              <w:spacing w:before="0" w:after="0" w:line="240" w:lineRule="auto"/>
              <w:ind w:left="924"/>
              <w:rPr>
                <w:rFonts w:ascii="Times New Roman" w:eastAsia="Calibri" w:hAnsi="Times New Roman" w:cs="Times New Roman"/>
                <w:b/>
                <w:sz w:val="24"/>
                <w:szCs w:val="24"/>
              </w:rPr>
            </w:pPr>
          </w:p>
        </w:tc>
      </w:tr>
      <w:tr w:rsidR="00CA3405" w:rsidRPr="00CA3405" w14:paraId="0C3762F2" w14:textId="77777777" w:rsidTr="000176E8">
        <w:trPr>
          <w:jc w:val="center"/>
        </w:trPr>
        <w:tc>
          <w:tcPr>
            <w:tcW w:w="704" w:type="dxa"/>
            <w:shd w:val="clear" w:color="auto" w:fill="auto"/>
          </w:tcPr>
          <w:p w14:paraId="1A7AF8E9"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AABC82D"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Dwufazowa fala defibrylacji</w:t>
            </w:r>
          </w:p>
        </w:tc>
        <w:tc>
          <w:tcPr>
            <w:tcW w:w="1134" w:type="dxa"/>
            <w:shd w:val="clear" w:color="auto" w:fill="auto"/>
          </w:tcPr>
          <w:p w14:paraId="2B2B55C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8861DF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2028B59" w14:textId="77777777" w:rsidTr="000176E8">
        <w:trPr>
          <w:jc w:val="center"/>
        </w:trPr>
        <w:tc>
          <w:tcPr>
            <w:tcW w:w="704" w:type="dxa"/>
            <w:shd w:val="clear" w:color="auto" w:fill="auto"/>
          </w:tcPr>
          <w:p w14:paraId="43DBA0D3"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BB5A05C"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Defibrylacja synchroniczna (kardiowersja)</w:t>
            </w:r>
          </w:p>
        </w:tc>
        <w:tc>
          <w:tcPr>
            <w:tcW w:w="1134" w:type="dxa"/>
            <w:shd w:val="clear" w:color="auto" w:fill="auto"/>
          </w:tcPr>
          <w:p w14:paraId="61D5BDD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FE1BC5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7D7FC2F" w14:textId="77777777" w:rsidTr="000176E8">
        <w:trPr>
          <w:jc w:val="center"/>
        </w:trPr>
        <w:tc>
          <w:tcPr>
            <w:tcW w:w="704" w:type="dxa"/>
            <w:shd w:val="clear" w:color="auto" w:fill="auto"/>
          </w:tcPr>
          <w:p w14:paraId="66A8D54F"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60C1AD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wykonania kardiowersji. Synchronizacja z zapisem EKG z łyżek, elektrod, kabla EKG, znacznik synchronizacji widoczny nad załamkiem R elektrokardiogramu</w:t>
            </w:r>
          </w:p>
        </w:tc>
        <w:tc>
          <w:tcPr>
            <w:tcW w:w="1134" w:type="dxa"/>
            <w:shd w:val="clear" w:color="auto" w:fill="auto"/>
          </w:tcPr>
          <w:p w14:paraId="496E1CC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0527ED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C910B73" w14:textId="77777777" w:rsidTr="000176E8">
        <w:trPr>
          <w:jc w:val="center"/>
        </w:trPr>
        <w:tc>
          <w:tcPr>
            <w:tcW w:w="704" w:type="dxa"/>
            <w:shd w:val="clear" w:color="auto" w:fill="auto"/>
          </w:tcPr>
          <w:p w14:paraId="53F24BE6"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1569292"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Defibrylacje ręczna w zakresie min. od 1 do 360 J</w:t>
            </w:r>
          </w:p>
        </w:tc>
        <w:tc>
          <w:tcPr>
            <w:tcW w:w="1134" w:type="dxa"/>
            <w:shd w:val="clear" w:color="auto" w:fill="auto"/>
          </w:tcPr>
          <w:p w14:paraId="4141A09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DBB7C0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FF993D3" w14:textId="77777777" w:rsidTr="000176E8">
        <w:trPr>
          <w:jc w:val="center"/>
        </w:trPr>
        <w:tc>
          <w:tcPr>
            <w:tcW w:w="704" w:type="dxa"/>
            <w:shd w:val="clear" w:color="auto" w:fill="auto"/>
          </w:tcPr>
          <w:p w14:paraId="137139DC"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9C562CB"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wyboru jednego spośród min. 23 poziomów energii defibrylacji</w:t>
            </w:r>
          </w:p>
        </w:tc>
        <w:tc>
          <w:tcPr>
            <w:tcW w:w="1134" w:type="dxa"/>
            <w:shd w:val="clear" w:color="auto" w:fill="auto"/>
          </w:tcPr>
          <w:p w14:paraId="246BF69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CDFC79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BEAE69" w14:textId="77777777" w:rsidTr="000176E8">
        <w:trPr>
          <w:jc w:val="center"/>
        </w:trPr>
        <w:tc>
          <w:tcPr>
            <w:tcW w:w="704" w:type="dxa"/>
            <w:shd w:val="clear" w:color="auto" w:fill="auto"/>
          </w:tcPr>
          <w:p w14:paraId="74A8CB8F"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A9618D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wykonania defibrylacji wewnętrznej. Dostępne min. 3 rozmiary łyżek: dla pacjentów dorosłych, dzieci i noworodków.</w:t>
            </w:r>
          </w:p>
        </w:tc>
        <w:tc>
          <w:tcPr>
            <w:tcW w:w="1134" w:type="dxa"/>
            <w:shd w:val="clear" w:color="auto" w:fill="auto"/>
          </w:tcPr>
          <w:p w14:paraId="3B4405E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BA2B32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DCDCED0" w14:textId="77777777" w:rsidTr="000176E8">
        <w:trPr>
          <w:jc w:val="center"/>
        </w:trPr>
        <w:tc>
          <w:tcPr>
            <w:tcW w:w="704" w:type="dxa"/>
            <w:shd w:val="clear" w:color="auto" w:fill="auto"/>
          </w:tcPr>
          <w:p w14:paraId="0D35DF8B"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6CD927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wykonania defibrylacji tylko przy zasilaniu z sieci elektrycznej (np. przy uszkodzonym akumulatorze).</w:t>
            </w:r>
          </w:p>
        </w:tc>
        <w:tc>
          <w:tcPr>
            <w:tcW w:w="1134" w:type="dxa"/>
            <w:shd w:val="clear" w:color="auto" w:fill="auto"/>
          </w:tcPr>
          <w:p w14:paraId="7778B73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D18DC7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0BF7148" w14:textId="77777777" w:rsidTr="000176E8">
        <w:trPr>
          <w:jc w:val="center"/>
        </w:trPr>
        <w:tc>
          <w:tcPr>
            <w:tcW w:w="704" w:type="dxa"/>
            <w:shd w:val="clear" w:color="auto" w:fill="auto"/>
          </w:tcPr>
          <w:p w14:paraId="0B83F3D5"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02DE601"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Czas ładowania do energii 200J max. 3 sekund</w:t>
            </w:r>
          </w:p>
        </w:tc>
        <w:tc>
          <w:tcPr>
            <w:tcW w:w="1134" w:type="dxa"/>
            <w:shd w:val="clear" w:color="auto" w:fill="auto"/>
          </w:tcPr>
          <w:p w14:paraId="5BDD93F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E82889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3B5FDC1" w14:textId="77777777" w:rsidTr="000176E8">
        <w:trPr>
          <w:jc w:val="center"/>
        </w:trPr>
        <w:tc>
          <w:tcPr>
            <w:tcW w:w="704" w:type="dxa"/>
            <w:tcBorders>
              <w:bottom w:val="single" w:sz="4" w:space="0" w:color="auto"/>
            </w:tcBorders>
            <w:shd w:val="clear" w:color="auto" w:fill="auto"/>
          </w:tcPr>
          <w:p w14:paraId="5B69C23A"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34D1A91"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Defibrylacja półautomatyczna (AED) z systemem doradczym w języku polskim zgodnie z aktualnymi wytycznymi PRC/ERC/AHA z min. 2020/21 roku</w:t>
            </w:r>
          </w:p>
        </w:tc>
        <w:tc>
          <w:tcPr>
            <w:tcW w:w="1134" w:type="dxa"/>
            <w:shd w:val="clear" w:color="auto" w:fill="auto"/>
          </w:tcPr>
          <w:p w14:paraId="4000EAF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E41F73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24FAAE" w14:textId="77777777" w:rsidTr="000176E8">
        <w:trPr>
          <w:jc w:val="center"/>
        </w:trPr>
        <w:tc>
          <w:tcPr>
            <w:tcW w:w="704" w:type="dxa"/>
            <w:tcBorders>
              <w:bottom w:val="single" w:sz="4" w:space="0" w:color="auto"/>
            </w:tcBorders>
            <w:shd w:val="clear" w:color="auto" w:fill="auto"/>
          </w:tcPr>
          <w:p w14:paraId="37D4A9DC"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485211B"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aktualizacji protokołu AED</w:t>
            </w:r>
          </w:p>
        </w:tc>
        <w:tc>
          <w:tcPr>
            <w:tcW w:w="1134" w:type="dxa"/>
            <w:shd w:val="clear" w:color="auto" w:fill="auto"/>
          </w:tcPr>
          <w:p w14:paraId="3253EDE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8D9F8A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0711A5" w14:textId="77777777" w:rsidTr="000176E8">
        <w:trPr>
          <w:jc w:val="center"/>
        </w:trPr>
        <w:tc>
          <w:tcPr>
            <w:tcW w:w="704" w:type="dxa"/>
            <w:tcBorders>
              <w:bottom w:val="nil"/>
            </w:tcBorders>
            <w:shd w:val="clear" w:color="auto" w:fill="auto"/>
          </w:tcPr>
          <w:p w14:paraId="4EB1C126"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44BA3C7"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Energia defibrylacji w trybie AED dla dorosłych w zakresie min. od 100 do 360J</w:t>
            </w:r>
          </w:p>
        </w:tc>
        <w:tc>
          <w:tcPr>
            <w:tcW w:w="1134" w:type="dxa"/>
            <w:shd w:val="clear" w:color="auto" w:fill="auto"/>
          </w:tcPr>
          <w:p w14:paraId="34D6BC0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CF7E48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4B1B368" w14:textId="77777777" w:rsidTr="000176E8">
        <w:trPr>
          <w:jc w:val="center"/>
        </w:trPr>
        <w:tc>
          <w:tcPr>
            <w:tcW w:w="704" w:type="dxa"/>
            <w:tcBorders>
              <w:bottom w:val="nil"/>
            </w:tcBorders>
            <w:shd w:val="clear" w:color="auto" w:fill="auto"/>
          </w:tcPr>
          <w:p w14:paraId="533CB16B"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A6F44D7"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Energia defibrylacji w trybie AED dla dzieci w zakresie min. od 10 do 200J</w:t>
            </w:r>
          </w:p>
        </w:tc>
        <w:tc>
          <w:tcPr>
            <w:tcW w:w="1134" w:type="dxa"/>
            <w:shd w:val="clear" w:color="auto" w:fill="auto"/>
          </w:tcPr>
          <w:p w14:paraId="79B0C65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DB505F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3D35C2F" w14:textId="77777777" w:rsidTr="000176E8">
        <w:trPr>
          <w:jc w:val="center"/>
        </w:trPr>
        <w:tc>
          <w:tcPr>
            <w:tcW w:w="704" w:type="dxa"/>
            <w:shd w:val="clear" w:color="auto" w:fill="auto"/>
          </w:tcPr>
          <w:p w14:paraId="603C9A36"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FF4E628"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 trybie AED - programowane przez użytkownika wartości energii dla 1, 2 i 3 defibrylacji z energią od 10 do 360J</w:t>
            </w:r>
          </w:p>
        </w:tc>
        <w:tc>
          <w:tcPr>
            <w:tcW w:w="1134" w:type="dxa"/>
            <w:shd w:val="clear" w:color="auto" w:fill="auto"/>
          </w:tcPr>
          <w:p w14:paraId="412E4C8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83A68C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2B8B999" w14:textId="77777777" w:rsidTr="000176E8">
        <w:trPr>
          <w:jc w:val="center"/>
        </w:trPr>
        <w:tc>
          <w:tcPr>
            <w:tcW w:w="704" w:type="dxa"/>
            <w:shd w:val="clear" w:color="auto" w:fill="auto"/>
          </w:tcPr>
          <w:p w14:paraId="3E845D80"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703DCF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Metronom uciśnięć klatki piersiowej w trybie defibrylacji ręcznej oraz AED.</w:t>
            </w:r>
          </w:p>
        </w:tc>
        <w:tc>
          <w:tcPr>
            <w:tcW w:w="1134" w:type="dxa"/>
            <w:shd w:val="clear" w:color="auto" w:fill="auto"/>
          </w:tcPr>
          <w:p w14:paraId="6A40543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0EC424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BA5B6F6" w14:textId="77777777" w:rsidTr="000176E8">
        <w:trPr>
          <w:jc w:val="center"/>
        </w:trPr>
        <w:tc>
          <w:tcPr>
            <w:tcW w:w="704" w:type="dxa"/>
            <w:shd w:val="clear" w:color="auto" w:fill="auto"/>
          </w:tcPr>
          <w:p w14:paraId="43B507CF"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2F97940"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Możliwość wykonania defibrylacji w trybie AED za pomocą elektrod jednorazowych. W zestawie komplet elektrod </w:t>
            </w:r>
            <w:proofErr w:type="spellStart"/>
            <w:r w:rsidRPr="00CA3405">
              <w:rPr>
                <w:rFonts w:ascii="Times New Roman" w:eastAsia="Calibri" w:hAnsi="Times New Roman" w:cs="Times New Roman"/>
                <w:sz w:val="24"/>
                <w:szCs w:val="24"/>
              </w:rPr>
              <w:t>radiotransparentnych</w:t>
            </w:r>
            <w:proofErr w:type="spellEnd"/>
            <w:r w:rsidRPr="00CA3405">
              <w:rPr>
                <w:rFonts w:ascii="Times New Roman" w:eastAsia="Calibri" w:hAnsi="Times New Roman" w:cs="Times New Roman"/>
                <w:sz w:val="24"/>
                <w:szCs w:val="24"/>
              </w:rPr>
              <w:t xml:space="preserve"> dla dorosłych (o wadze min. 25 kg).</w:t>
            </w:r>
          </w:p>
        </w:tc>
        <w:tc>
          <w:tcPr>
            <w:tcW w:w="1134" w:type="dxa"/>
            <w:shd w:val="clear" w:color="auto" w:fill="auto"/>
          </w:tcPr>
          <w:p w14:paraId="07AD590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03E288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1C98791" w14:textId="77777777" w:rsidTr="000176E8">
        <w:trPr>
          <w:jc w:val="center"/>
        </w:trPr>
        <w:tc>
          <w:tcPr>
            <w:tcW w:w="704" w:type="dxa"/>
            <w:shd w:val="clear" w:color="auto" w:fill="auto"/>
          </w:tcPr>
          <w:p w14:paraId="6F68AEC4"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E05864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Dźwiękowe i tekstowe komunikaty w języku polskim prowadzące  użytkownika przez proces defibrylacji półautomatycznej</w:t>
            </w:r>
          </w:p>
        </w:tc>
        <w:tc>
          <w:tcPr>
            <w:tcW w:w="1134" w:type="dxa"/>
            <w:shd w:val="clear" w:color="auto" w:fill="auto"/>
          </w:tcPr>
          <w:p w14:paraId="54FCE2A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48FF57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087D498" w14:textId="77777777" w:rsidTr="000176E8">
        <w:trPr>
          <w:jc w:val="center"/>
        </w:trPr>
        <w:tc>
          <w:tcPr>
            <w:tcW w:w="704" w:type="dxa"/>
            <w:shd w:val="clear" w:color="auto" w:fill="auto"/>
          </w:tcPr>
          <w:p w14:paraId="4B628045"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1CDFB28E"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Ustawianie energii defibrylacji, ładowania i wstrząsu na łyżkach </w:t>
            </w:r>
            <w:proofErr w:type="spellStart"/>
            <w:r w:rsidRPr="00CA3405">
              <w:rPr>
                <w:rFonts w:ascii="Times New Roman" w:eastAsia="Calibri" w:hAnsi="Times New Roman" w:cs="Times New Roman"/>
                <w:sz w:val="24"/>
                <w:szCs w:val="24"/>
              </w:rPr>
              <w:t>defibrylacyjnych</w:t>
            </w:r>
            <w:proofErr w:type="spellEnd"/>
          </w:p>
        </w:tc>
        <w:tc>
          <w:tcPr>
            <w:tcW w:w="1134" w:type="dxa"/>
            <w:shd w:val="clear" w:color="auto" w:fill="auto"/>
          </w:tcPr>
          <w:p w14:paraId="4CD1C31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636D4A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4A085E3" w14:textId="77777777" w:rsidTr="000176E8">
        <w:trPr>
          <w:jc w:val="center"/>
        </w:trPr>
        <w:tc>
          <w:tcPr>
            <w:tcW w:w="704" w:type="dxa"/>
            <w:shd w:val="clear" w:color="auto" w:fill="auto"/>
          </w:tcPr>
          <w:p w14:paraId="15F3963A"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CD6DBBA"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Wskaźnik impedancji kontaktu elektrod z ciałem pacjenta dostępny na łyżkach i na ekranie defibrylatora.</w:t>
            </w:r>
          </w:p>
        </w:tc>
        <w:tc>
          <w:tcPr>
            <w:tcW w:w="1134" w:type="dxa"/>
            <w:shd w:val="clear" w:color="auto" w:fill="auto"/>
          </w:tcPr>
          <w:p w14:paraId="19B8524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F3A24B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73C99DD" w14:textId="77777777" w:rsidTr="000176E8">
        <w:trPr>
          <w:jc w:val="center"/>
        </w:trPr>
        <w:tc>
          <w:tcPr>
            <w:tcW w:w="9214" w:type="dxa"/>
            <w:gridSpan w:val="3"/>
            <w:shd w:val="clear" w:color="auto" w:fill="auto"/>
          </w:tcPr>
          <w:p w14:paraId="1D3D086B" w14:textId="77777777" w:rsidR="00CA3405" w:rsidRPr="00CA3405" w:rsidRDefault="00CA3405" w:rsidP="00CA3405">
            <w:pPr>
              <w:spacing w:before="0" w:after="0" w:line="240" w:lineRule="auto"/>
              <w:ind w:left="924"/>
              <w:rPr>
                <w:rFonts w:ascii="Times New Roman" w:eastAsia="Calibri" w:hAnsi="Times New Roman" w:cs="Times New Roman"/>
                <w:b/>
                <w:bCs/>
                <w:sz w:val="24"/>
                <w:szCs w:val="24"/>
              </w:rPr>
            </w:pPr>
            <w:r w:rsidRPr="00CA3405">
              <w:rPr>
                <w:rFonts w:ascii="Times New Roman" w:eastAsia="Calibri" w:hAnsi="Times New Roman" w:cs="Times New Roman"/>
                <w:b/>
                <w:bCs/>
                <w:sz w:val="24"/>
                <w:szCs w:val="24"/>
              </w:rPr>
              <w:t>EKG</w:t>
            </w:r>
          </w:p>
        </w:tc>
        <w:tc>
          <w:tcPr>
            <w:tcW w:w="1134" w:type="dxa"/>
          </w:tcPr>
          <w:p w14:paraId="4978B821" w14:textId="77777777" w:rsidR="00CA3405" w:rsidRPr="00CA3405" w:rsidRDefault="00CA3405" w:rsidP="00CA3405">
            <w:pPr>
              <w:spacing w:before="0" w:after="0" w:line="240" w:lineRule="auto"/>
              <w:ind w:left="924"/>
              <w:rPr>
                <w:rFonts w:ascii="Times New Roman" w:eastAsia="Calibri" w:hAnsi="Times New Roman" w:cs="Times New Roman"/>
                <w:b/>
                <w:bCs/>
                <w:sz w:val="24"/>
                <w:szCs w:val="24"/>
              </w:rPr>
            </w:pPr>
          </w:p>
        </w:tc>
      </w:tr>
      <w:tr w:rsidR="00CA3405" w:rsidRPr="00CA3405" w14:paraId="19C68DB7" w14:textId="77777777" w:rsidTr="000176E8">
        <w:trPr>
          <w:jc w:val="center"/>
        </w:trPr>
        <w:tc>
          <w:tcPr>
            <w:tcW w:w="704" w:type="dxa"/>
            <w:shd w:val="clear" w:color="auto" w:fill="auto"/>
          </w:tcPr>
          <w:p w14:paraId="2AE77EE4" w14:textId="77777777" w:rsidR="00CA3405" w:rsidRPr="00CA3405" w:rsidRDefault="00CA3405" w:rsidP="00CA3405">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DFBAED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Monitorowanie EKG min. z 3/7 </w:t>
            </w:r>
            <w:proofErr w:type="spellStart"/>
            <w:r w:rsidRPr="00CA3405">
              <w:rPr>
                <w:rFonts w:ascii="Times New Roman" w:eastAsia="Calibri" w:hAnsi="Times New Roman" w:cs="Times New Roman"/>
                <w:sz w:val="24"/>
                <w:szCs w:val="24"/>
              </w:rPr>
              <w:t>odprowadzeń</w:t>
            </w:r>
            <w:proofErr w:type="spellEnd"/>
          </w:p>
        </w:tc>
        <w:tc>
          <w:tcPr>
            <w:tcW w:w="1134" w:type="dxa"/>
            <w:shd w:val="clear" w:color="auto" w:fill="auto"/>
          </w:tcPr>
          <w:p w14:paraId="0B7063C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1B076B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EDB3237" w14:textId="77777777" w:rsidTr="000176E8">
        <w:trPr>
          <w:jc w:val="center"/>
        </w:trPr>
        <w:tc>
          <w:tcPr>
            <w:tcW w:w="704" w:type="dxa"/>
            <w:shd w:val="clear" w:color="auto" w:fill="auto"/>
          </w:tcPr>
          <w:p w14:paraId="7137737A"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75612E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Analiza arytmii – wykrywane min. 23 kategorie zaburzeń rytmu w tym VF, ASYS, BRADY, TACHY, AF</w:t>
            </w:r>
          </w:p>
        </w:tc>
        <w:tc>
          <w:tcPr>
            <w:tcW w:w="1134" w:type="dxa"/>
            <w:shd w:val="clear" w:color="auto" w:fill="auto"/>
          </w:tcPr>
          <w:p w14:paraId="3C1FB38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737483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B42BCC0" w14:textId="77777777" w:rsidTr="000176E8">
        <w:trPr>
          <w:jc w:val="center"/>
        </w:trPr>
        <w:tc>
          <w:tcPr>
            <w:tcW w:w="704" w:type="dxa"/>
            <w:shd w:val="clear" w:color="auto" w:fill="auto"/>
          </w:tcPr>
          <w:p w14:paraId="0A222A98"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BC8CF0D"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Analiza odcinka ST – jednoczesny pomiar odchylenia odcinka ST w siedmiu </w:t>
            </w:r>
            <w:proofErr w:type="spellStart"/>
            <w:r w:rsidRPr="00CA3405">
              <w:rPr>
                <w:rFonts w:ascii="Times New Roman" w:eastAsia="Calibri" w:hAnsi="Times New Roman" w:cs="Times New Roman"/>
                <w:sz w:val="24"/>
                <w:szCs w:val="24"/>
              </w:rPr>
              <w:t>odprowadzeniach</w:t>
            </w:r>
            <w:proofErr w:type="spellEnd"/>
            <w:r w:rsidRPr="00CA3405">
              <w:rPr>
                <w:rFonts w:ascii="Times New Roman" w:eastAsia="Calibri" w:hAnsi="Times New Roman" w:cs="Times New Roman"/>
                <w:sz w:val="24"/>
                <w:szCs w:val="24"/>
              </w:rPr>
              <w:t xml:space="preserve"> w zakresie co najmniej od -2,0 do +2,0 </w:t>
            </w:r>
            <w:proofErr w:type="spellStart"/>
            <w:r w:rsidRPr="00CA3405">
              <w:rPr>
                <w:rFonts w:ascii="Times New Roman" w:eastAsia="Calibri" w:hAnsi="Times New Roman" w:cs="Times New Roman"/>
                <w:sz w:val="24"/>
                <w:szCs w:val="24"/>
              </w:rPr>
              <w:t>mV</w:t>
            </w:r>
            <w:proofErr w:type="spellEnd"/>
          </w:p>
        </w:tc>
        <w:tc>
          <w:tcPr>
            <w:tcW w:w="1134" w:type="dxa"/>
            <w:shd w:val="clear" w:color="auto" w:fill="auto"/>
          </w:tcPr>
          <w:p w14:paraId="41BC0AA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5F175D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F4F4C93" w14:textId="77777777" w:rsidTr="000176E8">
        <w:trPr>
          <w:jc w:val="center"/>
        </w:trPr>
        <w:tc>
          <w:tcPr>
            <w:tcW w:w="704" w:type="dxa"/>
            <w:shd w:val="clear" w:color="auto" w:fill="auto"/>
          </w:tcPr>
          <w:p w14:paraId="4A50176C"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D9F65DE"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Analiza zmian odcinka QT oraz obliczanie wartości </w:t>
            </w:r>
            <w:proofErr w:type="spellStart"/>
            <w:r w:rsidRPr="00CA3405">
              <w:rPr>
                <w:rFonts w:ascii="Times New Roman" w:eastAsia="Calibri" w:hAnsi="Times New Roman" w:cs="Times New Roman"/>
                <w:sz w:val="24"/>
                <w:szCs w:val="24"/>
              </w:rPr>
              <w:t>QTc</w:t>
            </w:r>
            <w:proofErr w:type="spellEnd"/>
          </w:p>
        </w:tc>
        <w:tc>
          <w:tcPr>
            <w:tcW w:w="1134" w:type="dxa"/>
            <w:shd w:val="clear" w:color="auto" w:fill="auto"/>
          </w:tcPr>
          <w:p w14:paraId="6713FB7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4A3145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7F1808" w14:textId="77777777" w:rsidTr="000176E8">
        <w:trPr>
          <w:jc w:val="center"/>
        </w:trPr>
        <w:tc>
          <w:tcPr>
            <w:tcW w:w="704" w:type="dxa"/>
            <w:shd w:val="clear" w:color="auto" w:fill="auto"/>
          </w:tcPr>
          <w:p w14:paraId="2039ABD9"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F8274D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Zakres pomiaru częstości akcji serca w zakresie od 15-300 B/min.</w:t>
            </w:r>
          </w:p>
        </w:tc>
        <w:tc>
          <w:tcPr>
            <w:tcW w:w="1134" w:type="dxa"/>
            <w:shd w:val="clear" w:color="auto" w:fill="auto"/>
          </w:tcPr>
          <w:p w14:paraId="2AC8D06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4F065D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060B030" w14:textId="77777777" w:rsidTr="000176E8">
        <w:trPr>
          <w:jc w:val="center"/>
        </w:trPr>
        <w:tc>
          <w:tcPr>
            <w:tcW w:w="704" w:type="dxa"/>
            <w:shd w:val="clear" w:color="auto" w:fill="auto"/>
          </w:tcPr>
          <w:p w14:paraId="37C9D6BB"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53F8605"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Wzmocnienie sygnału na min. 6 poziomach:  x0,125; x0,25; x0,5; x1; x2; x4; auto</w:t>
            </w:r>
          </w:p>
        </w:tc>
        <w:tc>
          <w:tcPr>
            <w:tcW w:w="1134" w:type="dxa"/>
            <w:shd w:val="clear" w:color="auto" w:fill="auto"/>
          </w:tcPr>
          <w:p w14:paraId="01054F9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3CB7BF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A6687C5" w14:textId="77777777" w:rsidTr="000176E8">
        <w:trPr>
          <w:jc w:val="center"/>
        </w:trPr>
        <w:tc>
          <w:tcPr>
            <w:tcW w:w="704" w:type="dxa"/>
            <w:shd w:val="clear" w:color="auto" w:fill="auto"/>
          </w:tcPr>
          <w:p w14:paraId="485422D7"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EC96041"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Wybór </w:t>
            </w:r>
            <w:proofErr w:type="spellStart"/>
            <w:r w:rsidRPr="00CA3405">
              <w:rPr>
                <w:rFonts w:ascii="Times New Roman" w:eastAsia="Calibri" w:hAnsi="Times New Roman" w:cs="Times New Roman"/>
                <w:sz w:val="24"/>
                <w:szCs w:val="24"/>
              </w:rPr>
              <w:t>odprowadzeń</w:t>
            </w:r>
            <w:proofErr w:type="spellEnd"/>
            <w:r w:rsidRPr="00CA3405">
              <w:rPr>
                <w:rFonts w:ascii="Times New Roman" w:eastAsia="Calibri" w:hAnsi="Times New Roman" w:cs="Times New Roman"/>
                <w:sz w:val="24"/>
                <w:szCs w:val="24"/>
              </w:rPr>
              <w:t xml:space="preserve"> z: elektrod </w:t>
            </w:r>
            <w:proofErr w:type="spellStart"/>
            <w:r w:rsidRPr="00CA3405">
              <w:rPr>
                <w:rFonts w:ascii="Times New Roman" w:eastAsia="Calibri" w:hAnsi="Times New Roman" w:cs="Times New Roman"/>
                <w:sz w:val="24"/>
                <w:szCs w:val="24"/>
              </w:rPr>
              <w:t>ekg</w:t>
            </w:r>
            <w:proofErr w:type="spellEnd"/>
            <w:r w:rsidRPr="00CA3405">
              <w:rPr>
                <w:rFonts w:ascii="Times New Roman" w:eastAsia="Calibri" w:hAnsi="Times New Roman" w:cs="Times New Roman"/>
                <w:sz w:val="24"/>
                <w:szCs w:val="24"/>
              </w:rPr>
              <w:t xml:space="preserve">, łyżek </w:t>
            </w:r>
            <w:proofErr w:type="spellStart"/>
            <w:r w:rsidRPr="00CA3405">
              <w:rPr>
                <w:rFonts w:ascii="Times New Roman" w:eastAsia="Calibri" w:hAnsi="Times New Roman" w:cs="Times New Roman"/>
                <w:sz w:val="24"/>
                <w:szCs w:val="24"/>
              </w:rPr>
              <w:t>defibrylacyjnych</w:t>
            </w:r>
            <w:proofErr w:type="spellEnd"/>
            <w:r w:rsidRPr="00CA3405">
              <w:rPr>
                <w:rFonts w:ascii="Times New Roman" w:eastAsia="Calibri" w:hAnsi="Times New Roman" w:cs="Times New Roman"/>
                <w:sz w:val="24"/>
                <w:szCs w:val="24"/>
              </w:rPr>
              <w:t>, jednorazowych elektrod do defibrylacji/stymulacji</w:t>
            </w:r>
          </w:p>
        </w:tc>
        <w:tc>
          <w:tcPr>
            <w:tcW w:w="1134" w:type="dxa"/>
            <w:shd w:val="clear" w:color="auto" w:fill="auto"/>
          </w:tcPr>
          <w:p w14:paraId="6E7E88C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75170F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2B81211" w14:textId="77777777" w:rsidTr="000176E8">
        <w:trPr>
          <w:jc w:val="center"/>
        </w:trPr>
        <w:tc>
          <w:tcPr>
            <w:tcW w:w="704" w:type="dxa"/>
            <w:shd w:val="clear" w:color="auto" w:fill="auto"/>
          </w:tcPr>
          <w:p w14:paraId="2A736F94"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98C4088"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Układ monitorujący zabezpieczony przed impulsem defibrylatora - CF</w:t>
            </w:r>
          </w:p>
        </w:tc>
        <w:tc>
          <w:tcPr>
            <w:tcW w:w="1134" w:type="dxa"/>
            <w:shd w:val="clear" w:color="auto" w:fill="auto"/>
          </w:tcPr>
          <w:p w14:paraId="04946AF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CD92D9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2600622" w14:textId="77777777" w:rsidTr="000176E8">
        <w:trPr>
          <w:jc w:val="center"/>
        </w:trPr>
        <w:tc>
          <w:tcPr>
            <w:tcW w:w="704" w:type="dxa"/>
            <w:shd w:val="clear" w:color="auto" w:fill="auto"/>
          </w:tcPr>
          <w:p w14:paraId="2A99DFD5"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C2CB70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Złącze - wejście synchronizujące sygnał </w:t>
            </w:r>
            <w:proofErr w:type="spellStart"/>
            <w:r w:rsidRPr="00CA3405">
              <w:rPr>
                <w:rFonts w:ascii="Times New Roman" w:eastAsia="Calibri" w:hAnsi="Times New Roman" w:cs="Times New Roman"/>
                <w:sz w:val="24"/>
                <w:szCs w:val="24"/>
              </w:rPr>
              <w:t>ekg</w:t>
            </w:r>
            <w:proofErr w:type="spellEnd"/>
            <w:r w:rsidRPr="00CA3405">
              <w:rPr>
                <w:rFonts w:ascii="Times New Roman" w:eastAsia="Calibri" w:hAnsi="Times New Roman" w:cs="Times New Roman"/>
                <w:sz w:val="24"/>
                <w:szCs w:val="24"/>
              </w:rPr>
              <w:t xml:space="preserve"> z zewnętrznego kardiomonitora dowolnego producenta</w:t>
            </w:r>
          </w:p>
        </w:tc>
        <w:tc>
          <w:tcPr>
            <w:tcW w:w="1134" w:type="dxa"/>
            <w:shd w:val="clear" w:color="auto" w:fill="auto"/>
          </w:tcPr>
          <w:p w14:paraId="0A779BA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99A5FF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299FFF7" w14:textId="77777777" w:rsidTr="000176E8">
        <w:trPr>
          <w:jc w:val="center"/>
        </w:trPr>
        <w:tc>
          <w:tcPr>
            <w:tcW w:w="704" w:type="dxa"/>
            <w:shd w:val="clear" w:color="auto" w:fill="auto"/>
          </w:tcPr>
          <w:p w14:paraId="58D80ECE"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3BCE779" w14:textId="77777777" w:rsidR="00CA3405" w:rsidRPr="00CA3405" w:rsidRDefault="00CA3405" w:rsidP="00CA3405">
            <w:pPr>
              <w:pBdr>
                <w:top w:val="none" w:sz="0" w:space="0" w:color="000000"/>
                <w:left w:val="none" w:sz="0" w:space="0" w:color="000000"/>
                <w:bottom w:val="none" w:sz="0" w:space="0" w:color="000000"/>
                <w:right w:val="none" w:sz="0" w:space="0" w:color="000000"/>
              </w:pBdr>
              <w:spacing w:before="0" w:after="0" w:line="240" w:lineRule="auto"/>
              <w:rPr>
                <w:rFonts w:ascii="Times New Roman" w:eastAsia="Calibri" w:hAnsi="Times New Roman" w:cs="Times New Roman"/>
                <w:bCs/>
                <w:sz w:val="24"/>
                <w:szCs w:val="24"/>
              </w:rPr>
            </w:pPr>
            <w:r w:rsidRPr="00CA3405">
              <w:rPr>
                <w:rFonts w:ascii="Times New Roman" w:eastAsia="Calibri" w:hAnsi="Times New Roman" w:cs="Times New Roman"/>
                <w:sz w:val="24"/>
                <w:szCs w:val="24"/>
              </w:rPr>
              <w:t>Filtr cyfrowy umożliwiający prezentację na ekranie niezakłóconego przebiegu EKG w trakcie uciskania klatki piersiowej i wstępną ocenę rytmu serca bez przerywania uciśnięć.</w:t>
            </w:r>
          </w:p>
        </w:tc>
        <w:tc>
          <w:tcPr>
            <w:tcW w:w="1134" w:type="dxa"/>
            <w:shd w:val="clear" w:color="auto" w:fill="auto"/>
          </w:tcPr>
          <w:p w14:paraId="310909B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2C6759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78611C9" w14:textId="77777777" w:rsidTr="000176E8">
        <w:trPr>
          <w:jc w:val="center"/>
        </w:trPr>
        <w:tc>
          <w:tcPr>
            <w:tcW w:w="9214" w:type="dxa"/>
            <w:gridSpan w:val="3"/>
            <w:shd w:val="clear" w:color="auto" w:fill="auto"/>
          </w:tcPr>
          <w:p w14:paraId="78FD85F6" w14:textId="77777777" w:rsidR="00CA3405" w:rsidRPr="00CA3405" w:rsidRDefault="00CA3405" w:rsidP="001A7FA7">
            <w:pPr>
              <w:spacing w:before="0" w:after="0" w:line="240" w:lineRule="auto"/>
              <w:ind w:left="921"/>
              <w:rPr>
                <w:rFonts w:ascii="Times New Roman" w:eastAsia="Calibri" w:hAnsi="Times New Roman" w:cs="Times New Roman"/>
                <w:b/>
                <w:bCs/>
                <w:sz w:val="24"/>
                <w:szCs w:val="24"/>
              </w:rPr>
            </w:pPr>
            <w:r w:rsidRPr="00CA3405">
              <w:rPr>
                <w:rFonts w:ascii="Times New Roman" w:eastAsia="Calibri" w:hAnsi="Times New Roman" w:cs="Times New Roman"/>
                <w:b/>
                <w:bCs/>
                <w:sz w:val="24"/>
                <w:szCs w:val="24"/>
              </w:rPr>
              <w:t>RESPIRACJA IMPEDANCYJNA</w:t>
            </w:r>
          </w:p>
        </w:tc>
        <w:tc>
          <w:tcPr>
            <w:tcW w:w="1134" w:type="dxa"/>
          </w:tcPr>
          <w:p w14:paraId="31092967" w14:textId="77777777" w:rsidR="00CA3405" w:rsidRPr="00CA3405" w:rsidRDefault="00CA3405" w:rsidP="00CA3405">
            <w:pPr>
              <w:spacing w:before="0" w:after="0" w:line="240" w:lineRule="auto"/>
              <w:ind w:left="921"/>
              <w:rPr>
                <w:rFonts w:ascii="Times New Roman" w:eastAsia="Calibri" w:hAnsi="Times New Roman" w:cs="Times New Roman"/>
                <w:b/>
                <w:bCs/>
                <w:sz w:val="24"/>
                <w:szCs w:val="24"/>
              </w:rPr>
            </w:pPr>
          </w:p>
        </w:tc>
      </w:tr>
      <w:tr w:rsidR="00CA3405" w:rsidRPr="00CA3405" w14:paraId="47E4598D" w14:textId="77777777" w:rsidTr="000176E8">
        <w:trPr>
          <w:jc w:val="center"/>
        </w:trPr>
        <w:tc>
          <w:tcPr>
            <w:tcW w:w="704" w:type="dxa"/>
            <w:shd w:val="clear" w:color="auto" w:fill="auto"/>
          </w:tcPr>
          <w:p w14:paraId="7D651CCA"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2B0E6A3E"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Pomiar respiracji metodą impedancyjną</w:t>
            </w:r>
          </w:p>
        </w:tc>
        <w:tc>
          <w:tcPr>
            <w:tcW w:w="1134" w:type="dxa"/>
            <w:shd w:val="clear" w:color="auto" w:fill="auto"/>
          </w:tcPr>
          <w:p w14:paraId="630EA5E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3FFD03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09C787F" w14:textId="77777777" w:rsidTr="000176E8">
        <w:trPr>
          <w:jc w:val="center"/>
        </w:trPr>
        <w:tc>
          <w:tcPr>
            <w:tcW w:w="704" w:type="dxa"/>
            <w:shd w:val="clear" w:color="auto" w:fill="auto"/>
          </w:tcPr>
          <w:p w14:paraId="1E4C4234"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E947F68"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Zakres pomiaru od min. 0-200 </w:t>
            </w:r>
            <w:proofErr w:type="spellStart"/>
            <w:r w:rsidRPr="00CA3405">
              <w:rPr>
                <w:rFonts w:ascii="Times New Roman" w:eastAsia="Calibri" w:hAnsi="Times New Roman" w:cs="Times New Roman"/>
                <w:sz w:val="24"/>
                <w:szCs w:val="24"/>
              </w:rPr>
              <w:t>odd</w:t>
            </w:r>
            <w:proofErr w:type="spellEnd"/>
            <w:r w:rsidRPr="00CA3405">
              <w:rPr>
                <w:rFonts w:ascii="Times New Roman" w:eastAsia="Calibri" w:hAnsi="Times New Roman" w:cs="Times New Roman"/>
                <w:sz w:val="24"/>
                <w:szCs w:val="24"/>
              </w:rPr>
              <w:t xml:space="preserve">./min. z rozdzielczością 1 </w:t>
            </w:r>
            <w:proofErr w:type="spellStart"/>
            <w:r w:rsidRPr="00CA3405">
              <w:rPr>
                <w:rFonts w:ascii="Times New Roman" w:eastAsia="Calibri" w:hAnsi="Times New Roman" w:cs="Times New Roman"/>
                <w:sz w:val="24"/>
                <w:szCs w:val="24"/>
              </w:rPr>
              <w:t>odd</w:t>
            </w:r>
            <w:proofErr w:type="spellEnd"/>
            <w:r w:rsidRPr="00CA3405">
              <w:rPr>
                <w:rFonts w:ascii="Times New Roman" w:eastAsia="Calibri" w:hAnsi="Times New Roman" w:cs="Times New Roman"/>
                <w:sz w:val="24"/>
                <w:szCs w:val="24"/>
              </w:rPr>
              <w:t>./min.</w:t>
            </w:r>
          </w:p>
        </w:tc>
        <w:tc>
          <w:tcPr>
            <w:tcW w:w="1134" w:type="dxa"/>
            <w:shd w:val="clear" w:color="auto" w:fill="auto"/>
          </w:tcPr>
          <w:p w14:paraId="51E8B3A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741566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C42889" w14:textId="77777777" w:rsidTr="000176E8">
        <w:trPr>
          <w:jc w:val="center"/>
        </w:trPr>
        <w:tc>
          <w:tcPr>
            <w:tcW w:w="704" w:type="dxa"/>
            <w:shd w:val="clear" w:color="auto" w:fill="auto"/>
          </w:tcPr>
          <w:p w14:paraId="1DC77A21"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08A4FD3D"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Czas alarmu bezdechu od min. 10-40 sek.</w:t>
            </w:r>
          </w:p>
        </w:tc>
        <w:tc>
          <w:tcPr>
            <w:tcW w:w="1134" w:type="dxa"/>
            <w:shd w:val="clear" w:color="auto" w:fill="auto"/>
          </w:tcPr>
          <w:p w14:paraId="3C93B7F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A048DE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3E6ECC5" w14:textId="77777777" w:rsidTr="000176E8">
        <w:trPr>
          <w:jc w:val="center"/>
        </w:trPr>
        <w:tc>
          <w:tcPr>
            <w:tcW w:w="704" w:type="dxa"/>
            <w:shd w:val="clear" w:color="auto" w:fill="auto"/>
          </w:tcPr>
          <w:p w14:paraId="5F53FF43"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47491F8"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Wyświetlana krzywa respiracji na ekranie defibrylatora z możliwością wyłączenia</w:t>
            </w:r>
          </w:p>
        </w:tc>
        <w:tc>
          <w:tcPr>
            <w:tcW w:w="1134" w:type="dxa"/>
            <w:shd w:val="clear" w:color="auto" w:fill="auto"/>
          </w:tcPr>
          <w:p w14:paraId="7710AEC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60D36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AE8022F" w14:textId="77777777" w:rsidTr="000176E8">
        <w:trPr>
          <w:jc w:val="center"/>
        </w:trPr>
        <w:tc>
          <w:tcPr>
            <w:tcW w:w="9214" w:type="dxa"/>
            <w:gridSpan w:val="3"/>
            <w:shd w:val="clear" w:color="auto" w:fill="auto"/>
          </w:tcPr>
          <w:p w14:paraId="5D163242" w14:textId="77777777" w:rsidR="00CA3405" w:rsidRPr="00CA3405" w:rsidRDefault="00CA3405" w:rsidP="001A7FA7">
            <w:pPr>
              <w:spacing w:before="0" w:after="0" w:line="240" w:lineRule="auto"/>
              <w:ind w:left="924"/>
              <w:rPr>
                <w:rFonts w:ascii="Times New Roman" w:eastAsia="Calibri" w:hAnsi="Times New Roman" w:cs="Times New Roman"/>
                <w:sz w:val="24"/>
                <w:szCs w:val="24"/>
              </w:rPr>
            </w:pPr>
            <w:r w:rsidRPr="00CA3405">
              <w:rPr>
                <w:rFonts w:ascii="Times New Roman" w:eastAsia="Calibri" w:hAnsi="Times New Roman" w:cs="Times New Roman"/>
                <w:b/>
                <w:bCs/>
                <w:sz w:val="24"/>
                <w:szCs w:val="24"/>
              </w:rPr>
              <w:t>NIEINWAZYJNA STYMULACJA ZEWNĘTRZNA</w:t>
            </w:r>
          </w:p>
        </w:tc>
        <w:tc>
          <w:tcPr>
            <w:tcW w:w="1134" w:type="dxa"/>
          </w:tcPr>
          <w:p w14:paraId="3792EF02" w14:textId="77777777" w:rsidR="00CA3405" w:rsidRPr="00CA3405" w:rsidRDefault="00CA3405" w:rsidP="00CA3405">
            <w:pPr>
              <w:spacing w:before="0" w:after="0" w:line="240" w:lineRule="auto"/>
              <w:ind w:left="924"/>
              <w:rPr>
                <w:rFonts w:ascii="Times New Roman" w:eastAsia="Calibri" w:hAnsi="Times New Roman" w:cs="Times New Roman"/>
                <w:b/>
                <w:bCs/>
                <w:sz w:val="24"/>
                <w:szCs w:val="24"/>
              </w:rPr>
            </w:pPr>
          </w:p>
        </w:tc>
      </w:tr>
      <w:tr w:rsidR="00CA3405" w:rsidRPr="00CA3405" w14:paraId="18E28A7C" w14:textId="77777777" w:rsidTr="000176E8">
        <w:trPr>
          <w:jc w:val="center"/>
        </w:trPr>
        <w:tc>
          <w:tcPr>
            <w:tcW w:w="704" w:type="dxa"/>
            <w:shd w:val="clear" w:color="auto" w:fill="auto"/>
          </w:tcPr>
          <w:p w14:paraId="51A89279"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4B081E2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Tryby stymulacji: sztywny oraz na żądanie</w:t>
            </w:r>
          </w:p>
        </w:tc>
        <w:tc>
          <w:tcPr>
            <w:tcW w:w="1134" w:type="dxa"/>
            <w:shd w:val="clear" w:color="auto" w:fill="auto"/>
          </w:tcPr>
          <w:p w14:paraId="11796AC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A01248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F771D63" w14:textId="77777777" w:rsidTr="000176E8">
        <w:trPr>
          <w:jc w:val="center"/>
        </w:trPr>
        <w:tc>
          <w:tcPr>
            <w:tcW w:w="704" w:type="dxa"/>
            <w:shd w:val="clear" w:color="auto" w:fill="auto"/>
          </w:tcPr>
          <w:p w14:paraId="45E7893E"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E88F35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Natężenie prądu stymulacji w zakresie min. od 1 do 200 </w:t>
            </w:r>
            <w:proofErr w:type="spellStart"/>
            <w:r w:rsidRPr="00CA3405">
              <w:rPr>
                <w:rFonts w:ascii="Times New Roman" w:eastAsia="Calibri" w:hAnsi="Times New Roman" w:cs="Times New Roman"/>
                <w:sz w:val="24"/>
                <w:szCs w:val="24"/>
              </w:rPr>
              <w:t>mA</w:t>
            </w:r>
            <w:proofErr w:type="spellEnd"/>
          </w:p>
        </w:tc>
        <w:tc>
          <w:tcPr>
            <w:tcW w:w="1134" w:type="dxa"/>
            <w:shd w:val="clear" w:color="auto" w:fill="auto"/>
          </w:tcPr>
          <w:p w14:paraId="46EBB54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B95735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A46319" w14:textId="77777777" w:rsidTr="000176E8">
        <w:trPr>
          <w:jc w:val="center"/>
        </w:trPr>
        <w:tc>
          <w:tcPr>
            <w:tcW w:w="704" w:type="dxa"/>
            <w:shd w:val="clear" w:color="auto" w:fill="auto"/>
          </w:tcPr>
          <w:p w14:paraId="67AF22B3"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44D30EA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Zakres częstości stymulacji w zakresie min. od 30 do 210 </w:t>
            </w:r>
            <w:proofErr w:type="spellStart"/>
            <w:r w:rsidRPr="00CA3405">
              <w:rPr>
                <w:rFonts w:ascii="Times New Roman" w:eastAsia="Calibri" w:hAnsi="Times New Roman" w:cs="Times New Roman"/>
                <w:sz w:val="24"/>
                <w:szCs w:val="24"/>
              </w:rPr>
              <w:t>imp</w:t>
            </w:r>
            <w:proofErr w:type="spellEnd"/>
            <w:r w:rsidRPr="00CA3405">
              <w:rPr>
                <w:rFonts w:ascii="Times New Roman" w:eastAsia="Calibri" w:hAnsi="Times New Roman" w:cs="Times New Roman"/>
                <w:sz w:val="24"/>
                <w:szCs w:val="24"/>
              </w:rPr>
              <w:t>./min</w:t>
            </w:r>
          </w:p>
        </w:tc>
        <w:tc>
          <w:tcPr>
            <w:tcW w:w="1134" w:type="dxa"/>
            <w:shd w:val="clear" w:color="auto" w:fill="auto"/>
          </w:tcPr>
          <w:p w14:paraId="6FE636D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DD3DBC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1CC2B7E" w14:textId="77777777" w:rsidTr="000176E8">
        <w:trPr>
          <w:jc w:val="center"/>
        </w:trPr>
        <w:tc>
          <w:tcPr>
            <w:tcW w:w="704" w:type="dxa"/>
            <w:shd w:val="clear" w:color="auto" w:fill="auto"/>
          </w:tcPr>
          <w:p w14:paraId="047A9A44"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E7CD0A2"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ustawienia czasu impulsu stymulacyjnego, do wyboru: 20 ms lub 40 ms.</w:t>
            </w:r>
          </w:p>
        </w:tc>
        <w:tc>
          <w:tcPr>
            <w:tcW w:w="1134" w:type="dxa"/>
            <w:shd w:val="clear" w:color="auto" w:fill="auto"/>
          </w:tcPr>
          <w:p w14:paraId="455CBDF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1F0111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EFC74F" w14:textId="77777777" w:rsidTr="000176E8">
        <w:trPr>
          <w:jc w:val="center"/>
        </w:trPr>
        <w:tc>
          <w:tcPr>
            <w:tcW w:w="9214" w:type="dxa"/>
            <w:gridSpan w:val="3"/>
            <w:shd w:val="clear" w:color="auto" w:fill="auto"/>
          </w:tcPr>
          <w:p w14:paraId="50AD6AF2" w14:textId="77777777" w:rsidR="00CA3405" w:rsidRPr="00CA3405" w:rsidRDefault="00CA3405" w:rsidP="001A7FA7">
            <w:pPr>
              <w:spacing w:before="0" w:after="0" w:line="240" w:lineRule="auto"/>
              <w:ind w:left="913"/>
              <w:rPr>
                <w:rFonts w:ascii="Times New Roman" w:eastAsia="Calibri" w:hAnsi="Times New Roman" w:cs="Times New Roman"/>
                <w:b/>
                <w:bCs/>
                <w:sz w:val="24"/>
                <w:szCs w:val="24"/>
              </w:rPr>
            </w:pPr>
            <w:r w:rsidRPr="00CA3405">
              <w:rPr>
                <w:rFonts w:ascii="Times New Roman" w:eastAsia="Calibri" w:hAnsi="Times New Roman" w:cs="Times New Roman"/>
                <w:b/>
                <w:bCs/>
                <w:sz w:val="24"/>
                <w:szCs w:val="24"/>
              </w:rPr>
              <w:t>SPO2</w:t>
            </w:r>
          </w:p>
        </w:tc>
        <w:tc>
          <w:tcPr>
            <w:tcW w:w="1134" w:type="dxa"/>
          </w:tcPr>
          <w:p w14:paraId="27ECAE84" w14:textId="77777777" w:rsidR="00CA3405" w:rsidRPr="00CA3405" w:rsidRDefault="00CA3405" w:rsidP="00CA3405">
            <w:pPr>
              <w:spacing w:before="0" w:after="0" w:line="240" w:lineRule="auto"/>
              <w:ind w:left="913"/>
              <w:rPr>
                <w:rFonts w:ascii="Times New Roman" w:eastAsia="Calibri" w:hAnsi="Times New Roman" w:cs="Times New Roman"/>
                <w:b/>
                <w:bCs/>
                <w:sz w:val="24"/>
                <w:szCs w:val="24"/>
              </w:rPr>
            </w:pPr>
          </w:p>
        </w:tc>
      </w:tr>
      <w:tr w:rsidR="00CA3405" w:rsidRPr="00CA3405" w14:paraId="55F85098" w14:textId="77777777" w:rsidTr="000176E8">
        <w:trPr>
          <w:jc w:val="center"/>
        </w:trPr>
        <w:tc>
          <w:tcPr>
            <w:tcW w:w="704" w:type="dxa"/>
            <w:shd w:val="clear" w:color="auto" w:fill="auto"/>
          </w:tcPr>
          <w:p w14:paraId="32BDF4DF"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C67DA51"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Zakres pomiaru saturacji min. 1-100 % z rozdzielczością 1%</w:t>
            </w:r>
          </w:p>
        </w:tc>
        <w:tc>
          <w:tcPr>
            <w:tcW w:w="1134" w:type="dxa"/>
            <w:shd w:val="clear" w:color="auto" w:fill="auto"/>
          </w:tcPr>
          <w:p w14:paraId="772F1DF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59D13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3A643BB" w14:textId="77777777" w:rsidTr="000176E8">
        <w:trPr>
          <w:jc w:val="center"/>
        </w:trPr>
        <w:tc>
          <w:tcPr>
            <w:tcW w:w="704" w:type="dxa"/>
            <w:shd w:val="clear" w:color="auto" w:fill="auto"/>
          </w:tcPr>
          <w:p w14:paraId="3238C8F6"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478254DE"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Zakres pomiaru pulsu min 20-300 uderz./min z rozdzielczością 1 uderz./min</w:t>
            </w:r>
          </w:p>
        </w:tc>
        <w:tc>
          <w:tcPr>
            <w:tcW w:w="1134" w:type="dxa"/>
            <w:shd w:val="clear" w:color="auto" w:fill="auto"/>
          </w:tcPr>
          <w:p w14:paraId="6DFE97C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B11599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21CBFA4" w14:textId="77777777" w:rsidTr="000176E8">
        <w:trPr>
          <w:jc w:val="center"/>
        </w:trPr>
        <w:tc>
          <w:tcPr>
            <w:tcW w:w="704" w:type="dxa"/>
            <w:shd w:val="clear" w:color="auto" w:fill="auto"/>
          </w:tcPr>
          <w:p w14:paraId="5C8122EA"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1255DD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Prezentacja wartości saturacji oraz krzywej </w:t>
            </w:r>
            <w:proofErr w:type="spellStart"/>
            <w:r w:rsidRPr="00CA3405">
              <w:rPr>
                <w:rFonts w:ascii="Times New Roman" w:eastAsia="Calibri" w:hAnsi="Times New Roman" w:cs="Times New Roman"/>
                <w:sz w:val="24"/>
                <w:szCs w:val="24"/>
              </w:rPr>
              <w:t>pletyzmograficznej</w:t>
            </w:r>
            <w:proofErr w:type="spellEnd"/>
            <w:r w:rsidRPr="00CA3405">
              <w:rPr>
                <w:rFonts w:ascii="Times New Roman" w:eastAsia="Calibri" w:hAnsi="Times New Roman" w:cs="Times New Roman"/>
                <w:sz w:val="24"/>
                <w:szCs w:val="24"/>
              </w:rPr>
              <w:t xml:space="preserve"> na ekranie urządzenia</w:t>
            </w:r>
          </w:p>
        </w:tc>
        <w:tc>
          <w:tcPr>
            <w:tcW w:w="1134" w:type="dxa"/>
            <w:shd w:val="clear" w:color="auto" w:fill="auto"/>
          </w:tcPr>
          <w:p w14:paraId="718F1F4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AB0F7B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EE6860A" w14:textId="77777777" w:rsidTr="000176E8">
        <w:trPr>
          <w:jc w:val="center"/>
        </w:trPr>
        <w:tc>
          <w:tcPr>
            <w:tcW w:w="704" w:type="dxa"/>
            <w:shd w:val="clear" w:color="auto" w:fill="auto"/>
          </w:tcPr>
          <w:p w14:paraId="73F0AFF8"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39BC28A"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Pomiar saturacji za pomocą czujnika na palec dla dorosłych</w:t>
            </w:r>
          </w:p>
        </w:tc>
        <w:tc>
          <w:tcPr>
            <w:tcW w:w="1134" w:type="dxa"/>
            <w:shd w:val="clear" w:color="auto" w:fill="auto"/>
          </w:tcPr>
          <w:p w14:paraId="3983154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4D51DD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F05E9C1" w14:textId="77777777" w:rsidTr="000176E8">
        <w:trPr>
          <w:jc w:val="center"/>
        </w:trPr>
        <w:tc>
          <w:tcPr>
            <w:tcW w:w="9214" w:type="dxa"/>
            <w:gridSpan w:val="3"/>
            <w:shd w:val="clear" w:color="auto" w:fill="auto"/>
          </w:tcPr>
          <w:p w14:paraId="5CB10BAB" w14:textId="77777777" w:rsidR="00CA3405" w:rsidRPr="00CA3405" w:rsidRDefault="00CA3405" w:rsidP="001A7FA7">
            <w:pPr>
              <w:spacing w:before="0" w:after="0" w:line="240" w:lineRule="auto"/>
              <w:ind w:left="913"/>
              <w:rPr>
                <w:rFonts w:ascii="Times New Roman" w:eastAsia="Calibri" w:hAnsi="Times New Roman" w:cs="Times New Roman"/>
                <w:sz w:val="24"/>
                <w:szCs w:val="24"/>
              </w:rPr>
            </w:pPr>
            <w:r w:rsidRPr="00CA3405">
              <w:rPr>
                <w:rFonts w:ascii="Times New Roman" w:eastAsia="Calibri" w:hAnsi="Times New Roman" w:cs="Times New Roman"/>
                <w:b/>
                <w:bCs/>
                <w:sz w:val="24"/>
                <w:szCs w:val="24"/>
              </w:rPr>
              <w:t>NIBP</w:t>
            </w:r>
          </w:p>
        </w:tc>
        <w:tc>
          <w:tcPr>
            <w:tcW w:w="1134" w:type="dxa"/>
          </w:tcPr>
          <w:p w14:paraId="0F197764" w14:textId="77777777" w:rsidR="00CA3405" w:rsidRPr="00CA3405" w:rsidRDefault="00CA3405" w:rsidP="00CA3405">
            <w:pPr>
              <w:spacing w:before="0" w:after="0" w:line="240" w:lineRule="auto"/>
              <w:ind w:left="913"/>
              <w:rPr>
                <w:rFonts w:ascii="Times New Roman" w:eastAsia="Calibri" w:hAnsi="Times New Roman" w:cs="Times New Roman"/>
                <w:b/>
                <w:bCs/>
                <w:sz w:val="24"/>
                <w:szCs w:val="24"/>
              </w:rPr>
            </w:pPr>
          </w:p>
        </w:tc>
      </w:tr>
      <w:tr w:rsidR="00CA3405" w:rsidRPr="00CA3405" w14:paraId="206CA11D" w14:textId="77777777" w:rsidTr="000176E8">
        <w:trPr>
          <w:jc w:val="center"/>
        </w:trPr>
        <w:tc>
          <w:tcPr>
            <w:tcW w:w="704" w:type="dxa"/>
            <w:shd w:val="clear" w:color="auto" w:fill="auto"/>
          </w:tcPr>
          <w:p w14:paraId="00E57453"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7DAC3425"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Pomiar nieinwazyjny ciśnienia krwi (NIBP) metodą oscylometryczną.</w:t>
            </w:r>
          </w:p>
        </w:tc>
        <w:tc>
          <w:tcPr>
            <w:tcW w:w="1134" w:type="dxa"/>
            <w:shd w:val="clear" w:color="auto" w:fill="auto"/>
          </w:tcPr>
          <w:p w14:paraId="52595EC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996274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9615554" w14:textId="77777777" w:rsidTr="000176E8">
        <w:trPr>
          <w:jc w:val="center"/>
        </w:trPr>
        <w:tc>
          <w:tcPr>
            <w:tcW w:w="704" w:type="dxa"/>
            <w:shd w:val="clear" w:color="auto" w:fill="auto"/>
          </w:tcPr>
          <w:p w14:paraId="026D875E"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EEECC9B"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Wyświetlane wartości ciśnień: skurczowe, rozkurczowe oraz średnie</w:t>
            </w:r>
          </w:p>
        </w:tc>
        <w:tc>
          <w:tcPr>
            <w:tcW w:w="1134" w:type="dxa"/>
            <w:shd w:val="clear" w:color="auto" w:fill="auto"/>
          </w:tcPr>
          <w:p w14:paraId="6A2C3DA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E45733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8E0B3E2" w14:textId="77777777" w:rsidTr="000176E8">
        <w:trPr>
          <w:jc w:val="center"/>
        </w:trPr>
        <w:tc>
          <w:tcPr>
            <w:tcW w:w="704" w:type="dxa"/>
            <w:shd w:val="clear" w:color="auto" w:fill="auto"/>
          </w:tcPr>
          <w:p w14:paraId="76133D45"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5B22846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Tryby pracy: ręczny, auto, ciągły (STAT)</w:t>
            </w:r>
          </w:p>
        </w:tc>
        <w:tc>
          <w:tcPr>
            <w:tcW w:w="1134" w:type="dxa"/>
            <w:shd w:val="clear" w:color="auto" w:fill="auto"/>
          </w:tcPr>
          <w:p w14:paraId="563DC1C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A3FB3C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E4FCA71" w14:textId="77777777" w:rsidTr="000176E8">
        <w:trPr>
          <w:jc w:val="center"/>
        </w:trPr>
        <w:tc>
          <w:tcPr>
            <w:tcW w:w="704" w:type="dxa"/>
            <w:shd w:val="clear" w:color="auto" w:fill="auto"/>
          </w:tcPr>
          <w:p w14:paraId="7F61AFBA"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619F6F7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Zakres pomiaru od min.10-290 mmHg, pomiar ręczny i automatyczny z rozdzielczością 1 mmHg</w:t>
            </w:r>
          </w:p>
        </w:tc>
        <w:tc>
          <w:tcPr>
            <w:tcW w:w="1134" w:type="dxa"/>
            <w:shd w:val="clear" w:color="auto" w:fill="auto"/>
          </w:tcPr>
          <w:p w14:paraId="3C846D5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F64850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81730C4" w14:textId="77777777" w:rsidTr="000176E8">
        <w:trPr>
          <w:jc w:val="center"/>
        </w:trPr>
        <w:tc>
          <w:tcPr>
            <w:tcW w:w="704" w:type="dxa"/>
            <w:shd w:val="clear" w:color="auto" w:fill="auto"/>
          </w:tcPr>
          <w:p w14:paraId="2615F851" w14:textId="77777777" w:rsidR="00CA3405" w:rsidRPr="00CA3405" w:rsidRDefault="00CA3405" w:rsidP="001A7FA7">
            <w:pPr>
              <w:numPr>
                <w:ilvl w:val="0"/>
                <w:numId w:val="31"/>
              </w:numPr>
              <w:spacing w:before="0" w:after="0" w:line="240" w:lineRule="auto"/>
              <w:rPr>
                <w:rFonts w:ascii="Times New Roman" w:eastAsia="Calibri" w:hAnsi="Times New Roman" w:cs="Times New Roman"/>
                <w:sz w:val="24"/>
                <w:szCs w:val="24"/>
              </w:rPr>
            </w:pPr>
          </w:p>
        </w:tc>
        <w:tc>
          <w:tcPr>
            <w:tcW w:w="7376" w:type="dxa"/>
            <w:shd w:val="clear" w:color="auto" w:fill="auto"/>
          </w:tcPr>
          <w:p w14:paraId="33E3F5CC"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Pomiar w trybie auto w zakresie od min. 1  do 480 min.</w:t>
            </w:r>
          </w:p>
        </w:tc>
        <w:tc>
          <w:tcPr>
            <w:tcW w:w="1134" w:type="dxa"/>
            <w:shd w:val="clear" w:color="auto" w:fill="auto"/>
          </w:tcPr>
          <w:p w14:paraId="4B5959B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DD2B93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A91B03" w14:textId="77777777" w:rsidTr="000176E8">
        <w:trPr>
          <w:jc w:val="center"/>
        </w:trPr>
        <w:tc>
          <w:tcPr>
            <w:tcW w:w="9214" w:type="dxa"/>
            <w:gridSpan w:val="3"/>
            <w:shd w:val="clear" w:color="auto" w:fill="auto"/>
          </w:tcPr>
          <w:p w14:paraId="0CB6B03D" w14:textId="77777777" w:rsidR="00CA3405" w:rsidRPr="00CA3405" w:rsidRDefault="00CA3405" w:rsidP="00CA3405">
            <w:pPr>
              <w:spacing w:before="0" w:after="0" w:line="240" w:lineRule="auto"/>
              <w:ind w:left="913"/>
              <w:rPr>
                <w:rFonts w:ascii="Times New Roman" w:eastAsia="Calibri" w:hAnsi="Times New Roman" w:cs="Times New Roman"/>
                <w:sz w:val="24"/>
                <w:szCs w:val="24"/>
              </w:rPr>
            </w:pPr>
            <w:r w:rsidRPr="00CA3405">
              <w:rPr>
                <w:rFonts w:ascii="Times New Roman" w:eastAsia="Calibri" w:hAnsi="Times New Roman" w:cs="Times New Roman"/>
                <w:b/>
                <w:bCs/>
                <w:sz w:val="24"/>
                <w:szCs w:val="24"/>
              </w:rPr>
              <w:t>EtCO2</w:t>
            </w:r>
          </w:p>
        </w:tc>
        <w:tc>
          <w:tcPr>
            <w:tcW w:w="1134" w:type="dxa"/>
          </w:tcPr>
          <w:p w14:paraId="5793D040" w14:textId="77777777" w:rsidR="00CA3405" w:rsidRPr="00CA3405" w:rsidRDefault="00CA3405" w:rsidP="00CA3405">
            <w:pPr>
              <w:spacing w:before="0" w:after="0" w:line="240" w:lineRule="auto"/>
              <w:ind w:left="913"/>
              <w:rPr>
                <w:rFonts w:ascii="Times New Roman" w:eastAsia="Calibri" w:hAnsi="Times New Roman" w:cs="Times New Roman"/>
                <w:b/>
                <w:bCs/>
                <w:sz w:val="24"/>
                <w:szCs w:val="24"/>
              </w:rPr>
            </w:pPr>
          </w:p>
        </w:tc>
      </w:tr>
      <w:tr w:rsidR="00CA3405" w:rsidRPr="00CA3405" w14:paraId="317748ED" w14:textId="77777777" w:rsidTr="000176E8">
        <w:trPr>
          <w:jc w:val="center"/>
        </w:trPr>
        <w:tc>
          <w:tcPr>
            <w:tcW w:w="704" w:type="dxa"/>
            <w:shd w:val="clear" w:color="auto" w:fill="auto"/>
          </w:tcPr>
          <w:p w14:paraId="5E7E3447"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shd w:val="clear" w:color="auto" w:fill="auto"/>
          </w:tcPr>
          <w:p w14:paraId="2AA8811A"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Pomiar CO2 w zakresie od min.  0-150 mmHg z rozdzielczością 1 mmHg</w:t>
            </w:r>
          </w:p>
        </w:tc>
        <w:tc>
          <w:tcPr>
            <w:tcW w:w="1134" w:type="dxa"/>
            <w:shd w:val="clear" w:color="auto" w:fill="auto"/>
          </w:tcPr>
          <w:p w14:paraId="1D6D9F3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181892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0BDE65" w14:textId="77777777" w:rsidTr="000176E8">
        <w:trPr>
          <w:jc w:val="center"/>
        </w:trPr>
        <w:tc>
          <w:tcPr>
            <w:tcW w:w="704" w:type="dxa"/>
            <w:shd w:val="clear" w:color="auto" w:fill="auto"/>
          </w:tcPr>
          <w:p w14:paraId="483588EF"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shd w:val="clear" w:color="auto" w:fill="auto"/>
          </w:tcPr>
          <w:p w14:paraId="48D314B0"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Zakres pomiaru </w:t>
            </w:r>
            <w:proofErr w:type="spellStart"/>
            <w:r w:rsidRPr="00CA3405">
              <w:rPr>
                <w:rFonts w:ascii="Times New Roman" w:eastAsia="Calibri" w:hAnsi="Times New Roman" w:cs="Times New Roman"/>
                <w:sz w:val="24"/>
                <w:szCs w:val="24"/>
              </w:rPr>
              <w:t>awRR</w:t>
            </w:r>
            <w:proofErr w:type="spellEnd"/>
            <w:r w:rsidRPr="00CA3405">
              <w:rPr>
                <w:rFonts w:ascii="Times New Roman" w:eastAsia="Calibri" w:hAnsi="Times New Roman" w:cs="Times New Roman"/>
                <w:sz w:val="24"/>
                <w:szCs w:val="24"/>
              </w:rPr>
              <w:t xml:space="preserve"> od min.  0-150 </w:t>
            </w:r>
            <w:proofErr w:type="spellStart"/>
            <w:r w:rsidRPr="00CA3405">
              <w:rPr>
                <w:rFonts w:ascii="Times New Roman" w:eastAsia="Calibri" w:hAnsi="Times New Roman" w:cs="Times New Roman"/>
                <w:sz w:val="24"/>
                <w:szCs w:val="24"/>
              </w:rPr>
              <w:t>odd</w:t>
            </w:r>
            <w:proofErr w:type="spellEnd"/>
            <w:r w:rsidRPr="00CA3405">
              <w:rPr>
                <w:rFonts w:ascii="Times New Roman" w:eastAsia="Calibri" w:hAnsi="Times New Roman" w:cs="Times New Roman"/>
                <w:sz w:val="24"/>
                <w:szCs w:val="24"/>
              </w:rPr>
              <w:t xml:space="preserve">./min. z rozdzielczością 1 </w:t>
            </w:r>
            <w:proofErr w:type="spellStart"/>
            <w:r w:rsidRPr="00CA3405">
              <w:rPr>
                <w:rFonts w:ascii="Times New Roman" w:eastAsia="Calibri" w:hAnsi="Times New Roman" w:cs="Times New Roman"/>
                <w:sz w:val="24"/>
                <w:szCs w:val="24"/>
              </w:rPr>
              <w:t>odd</w:t>
            </w:r>
            <w:proofErr w:type="spellEnd"/>
            <w:r w:rsidRPr="00CA3405">
              <w:rPr>
                <w:rFonts w:ascii="Times New Roman" w:eastAsia="Calibri" w:hAnsi="Times New Roman" w:cs="Times New Roman"/>
                <w:sz w:val="24"/>
                <w:szCs w:val="24"/>
              </w:rPr>
              <w:t>./min.</w:t>
            </w:r>
          </w:p>
        </w:tc>
        <w:tc>
          <w:tcPr>
            <w:tcW w:w="1134" w:type="dxa"/>
            <w:shd w:val="clear" w:color="auto" w:fill="auto"/>
          </w:tcPr>
          <w:p w14:paraId="64CD71F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898E16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D1C3F04" w14:textId="77777777" w:rsidTr="000176E8">
        <w:trPr>
          <w:jc w:val="center"/>
        </w:trPr>
        <w:tc>
          <w:tcPr>
            <w:tcW w:w="9214" w:type="dxa"/>
            <w:gridSpan w:val="3"/>
            <w:shd w:val="clear" w:color="auto" w:fill="auto"/>
          </w:tcPr>
          <w:p w14:paraId="4E5FA873" w14:textId="77777777" w:rsidR="00CA3405" w:rsidRPr="00CA3405" w:rsidRDefault="00CA3405" w:rsidP="001A7FA7">
            <w:pPr>
              <w:spacing w:before="0" w:after="0" w:line="240" w:lineRule="auto"/>
              <w:ind w:left="1970" w:hanging="1120"/>
              <w:jc w:val="center"/>
              <w:rPr>
                <w:rFonts w:ascii="Times New Roman" w:eastAsia="Calibri" w:hAnsi="Times New Roman" w:cs="Times New Roman"/>
                <w:b/>
                <w:bCs/>
                <w:sz w:val="24"/>
                <w:szCs w:val="24"/>
              </w:rPr>
            </w:pPr>
            <w:r w:rsidRPr="00CA3405">
              <w:rPr>
                <w:rFonts w:ascii="Times New Roman" w:eastAsia="Calibri" w:hAnsi="Times New Roman" w:cs="Times New Roman"/>
                <w:b/>
                <w:bCs/>
                <w:sz w:val="24"/>
                <w:szCs w:val="24"/>
              </w:rPr>
              <w:t>DODATKOWE WYMAGANIA</w:t>
            </w:r>
          </w:p>
        </w:tc>
        <w:tc>
          <w:tcPr>
            <w:tcW w:w="1134" w:type="dxa"/>
          </w:tcPr>
          <w:p w14:paraId="46CE22DC" w14:textId="77777777" w:rsidR="00CA3405" w:rsidRPr="00CA3405" w:rsidRDefault="00CA3405" w:rsidP="00CA3405">
            <w:pPr>
              <w:spacing w:before="0" w:after="0" w:line="240" w:lineRule="auto"/>
              <w:ind w:left="913"/>
              <w:rPr>
                <w:rFonts w:ascii="Times New Roman" w:eastAsia="Calibri" w:hAnsi="Times New Roman" w:cs="Times New Roman"/>
                <w:b/>
                <w:bCs/>
                <w:sz w:val="24"/>
                <w:szCs w:val="24"/>
              </w:rPr>
            </w:pPr>
          </w:p>
        </w:tc>
      </w:tr>
      <w:tr w:rsidR="00CA3405" w:rsidRPr="00CA3405" w14:paraId="725C7186" w14:textId="77777777" w:rsidTr="000176E8">
        <w:trPr>
          <w:jc w:val="center"/>
        </w:trPr>
        <w:tc>
          <w:tcPr>
            <w:tcW w:w="704" w:type="dxa"/>
            <w:shd w:val="clear" w:color="auto" w:fill="auto"/>
          </w:tcPr>
          <w:p w14:paraId="6FAA6846"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shd w:val="clear" w:color="auto" w:fill="auto"/>
          </w:tcPr>
          <w:p w14:paraId="776F2DF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Ręczne i automatyczne ustawianie granic alarmowych wszystkich parametrów mierzonych</w:t>
            </w:r>
          </w:p>
        </w:tc>
        <w:tc>
          <w:tcPr>
            <w:tcW w:w="1134" w:type="dxa"/>
            <w:shd w:val="clear" w:color="auto" w:fill="auto"/>
          </w:tcPr>
          <w:p w14:paraId="7F42D27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190FD9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38FE795" w14:textId="77777777" w:rsidTr="000176E8">
        <w:trPr>
          <w:jc w:val="center"/>
        </w:trPr>
        <w:tc>
          <w:tcPr>
            <w:tcW w:w="704" w:type="dxa"/>
            <w:shd w:val="clear" w:color="auto" w:fill="auto"/>
          </w:tcPr>
          <w:p w14:paraId="5F7C1751"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shd w:val="clear" w:color="auto" w:fill="auto"/>
          </w:tcPr>
          <w:p w14:paraId="36975F2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Wózek na defibrylator</w:t>
            </w:r>
          </w:p>
        </w:tc>
        <w:tc>
          <w:tcPr>
            <w:tcW w:w="1134" w:type="dxa"/>
            <w:shd w:val="clear" w:color="auto" w:fill="auto"/>
          </w:tcPr>
          <w:p w14:paraId="682A6E7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EDD1C3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342A759" w14:textId="77777777" w:rsidTr="000176E8">
        <w:trPr>
          <w:trHeight w:val="345"/>
          <w:jc w:val="center"/>
        </w:trPr>
        <w:tc>
          <w:tcPr>
            <w:tcW w:w="10348" w:type="dxa"/>
            <w:gridSpan w:val="4"/>
            <w:shd w:val="clear" w:color="auto" w:fill="auto"/>
          </w:tcPr>
          <w:p w14:paraId="02B4202A" w14:textId="77777777" w:rsidR="00CA3405" w:rsidRPr="00CA3405" w:rsidRDefault="00CA3405" w:rsidP="001A7FA7">
            <w:pPr>
              <w:spacing w:before="0" w:after="160" w:line="259" w:lineRule="auto"/>
              <w:ind w:left="836"/>
              <w:jc w:val="center"/>
              <w:rPr>
                <w:rFonts w:ascii="Calibri" w:eastAsia="Calibri" w:hAnsi="Calibri" w:cs="Times New Roman"/>
                <w:sz w:val="22"/>
                <w:szCs w:val="22"/>
              </w:rPr>
            </w:pPr>
            <w:r w:rsidRPr="00CA3405">
              <w:rPr>
                <w:rFonts w:ascii="Times New Roman" w:eastAsia="Calibri" w:hAnsi="Times New Roman" w:cs="Times New Roman"/>
                <w:b/>
                <w:bCs/>
                <w:sz w:val="24"/>
                <w:szCs w:val="24"/>
              </w:rPr>
              <w:t>INNE</w:t>
            </w:r>
          </w:p>
        </w:tc>
      </w:tr>
      <w:tr w:rsidR="00CA3405" w:rsidRPr="00CA3405" w14:paraId="78D7358A" w14:textId="77777777" w:rsidTr="000176E8">
        <w:trPr>
          <w:jc w:val="center"/>
        </w:trPr>
        <w:tc>
          <w:tcPr>
            <w:tcW w:w="704" w:type="dxa"/>
            <w:shd w:val="clear" w:color="auto" w:fill="auto"/>
          </w:tcPr>
          <w:p w14:paraId="3F1AF519"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tcBorders>
              <w:top w:val="nil"/>
              <w:left w:val="nil"/>
              <w:bottom w:val="single" w:sz="4" w:space="0" w:color="auto"/>
              <w:right w:val="single" w:sz="4" w:space="0" w:color="auto"/>
            </w:tcBorders>
            <w:shd w:val="clear" w:color="auto" w:fill="auto"/>
          </w:tcPr>
          <w:p w14:paraId="0839A2EB"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nil"/>
              <w:left w:val="nil"/>
              <w:bottom w:val="single" w:sz="4" w:space="0" w:color="auto"/>
              <w:right w:val="single" w:sz="4" w:space="0" w:color="auto"/>
            </w:tcBorders>
            <w:shd w:val="clear" w:color="auto" w:fill="auto"/>
            <w:vAlign w:val="center"/>
          </w:tcPr>
          <w:p w14:paraId="262BB4E4"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75C7460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84E23D5" w14:textId="77777777" w:rsidTr="000176E8">
        <w:trPr>
          <w:jc w:val="center"/>
        </w:trPr>
        <w:tc>
          <w:tcPr>
            <w:tcW w:w="704" w:type="dxa"/>
            <w:shd w:val="clear" w:color="auto" w:fill="auto"/>
          </w:tcPr>
          <w:p w14:paraId="732DE0A5"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tcBorders>
              <w:top w:val="nil"/>
              <w:left w:val="nil"/>
              <w:bottom w:val="single" w:sz="4" w:space="0" w:color="auto"/>
              <w:right w:val="single" w:sz="4" w:space="0" w:color="auto"/>
            </w:tcBorders>
            <w:shd w:val="clear" w:color="auto" w:fill="auto"/>
          </w:tcPr>
          <w:p w14:paraId="4210215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nil"/>
              <w:left w:val="nil"/>
              <w:bottom w:val="single" w:sz="4" w:space="0" w:color="auto"/>
              <w:right w:val="single" w:sz="4" w:space="0" w:color="auto"/>
            </w:tcBorders>
            <w:shd w:val="clear" w:color="auto" w:fill="auto"/>
            <w:vAlign w:val="center"/>
          </w:tcPr>
          <w:p w14:paraId="7FDBC2C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2CCBFA4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0C9CD06" w14:textId="77777777" w:rsidTr="000176E8">
        <w:trPr>
          <w:jc w:val="center"/>
        </w:trPr>
        <w:tc>
          <w:tcPr>
            <w:tcW w:w="704" w:type="dxa"/>
            <w:shd w:val="clear" w:color="auto" w:fill="auto"/>
          </w:tcPr>
          <w:p w14:paraId="58C15D45"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tcBorders>
              <w:top w:val="nil"/>
              <w:left w:val="nil"/>
              <w:bottom w:val="single" w:sz="4" w:space="0" w:color="auto"/>
              <w:right w:val="single" w:sz="4" w:space="0" w:color="auto"/>
            </w:tcBorders>
            <w:shd w:val="clear" w:color="auto" w:fill="auto"/>
          </w:tcPr>
          <w:p w14:paraId="0D24176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nil"/>
              <w:left w:val="nil"/>
              <w:bottom w:val="single" w:sz="4" w:space="0" w:color="auto"/>
              <w:right w:val="single" w:sz="4" w:space="0" w:color="auto"/>
            </w:tcBorders>
            <w:shd w:val="clear" w:color="auto" w:fill="auto"/>
            <w:vAlign w:val="center"/>
          </w:tcPr>
          <w:p w14:paraId="3CA3980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6B0B04F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EF6DE31" w14:textId="77777777" w:rsidTr="000176E8">
        <w:trPr>
          <w:jc w:val="center"/>
        </w:trPr>
        <w:tc>
          <w:tcPr>
            <w:tcW w:w="704" w:type="dxa"/>
            <w:shd w:val="clear" w:color="auto" w:fill="auto"/>
          </w:tcPr>
          <w:p w14:paraId="78CB24A3"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tcBorders>
              <w:top w:val="nil"/>
              <w:left w:val="nil"/>
              <w:bottom w:val="single" w:sz="4" w:space="0" w:color="auto"/>
              <w:right w:val="single" w:sz="4" w:space="0" w:color="auto"/>
            </w:tcBorders>
            <w:shd w:val="clear" w:color="auto" w:fill="auto"/>
          </w:tcPr>
          <w:p w14:paraId="244969AB"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nil"/>
              <w:left w:val="nil"/>
              <w:bottom w:val="single" w:sz="4" w:space="0" w:color="auto"/>
              <w:right w:val="single" w:sz="4" w:space="0" w:color="auto"/>
            </w:tcBorders>
            <w:shd w:val="clear" w:color="auto" w:fill="auto"/>
            <w:vAlign w:val="center"/>
          </w:tcPr>
          <w:p w14:paraId="2F6780B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30C0C94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1CE4F323" w14:textId="77777777" w:rsidTr="000176E8">
        <w:trPr>
          <w:jc w:val="center"/>
        </w:trPr>
        <w:tc>
          <w:tcPr>
            <w:tcW w:w="704" w:type="dxa"/>
            <w:shd w:val="clear" w:color="auto" w:fill="auto"/>
          </w:tcPr>
          <w:p w14:paraId="0FB6F47E"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tcBorders>
              <w:top w:val="nil"/>
              <w:left w:val="nil"/>
              <w:bottom w:val="single" w:sz="4" w:space="0" w:color="auto"/>
              <w:right w:val="single" w:sz="4" w:space="0" w:color="auto"/>
            </w:tcBorders>
            <w:shd w:val="clear" w:color="auto" w:fill="auto"/>
          </w:tcPr>
          <w:p w14:paraId="78CE2E7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18D9308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5F283004"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nil"/>
              <w:left w:val="nil"/>
              <w:bottom w:val="single" w:sz="4" w:space="0" w:color="auto"/>
              <w:right w:val="single" w:sz="4" w:space="0" w:color="auto"/>
            </w:tcBorders>
            <w:shd w:val="clear" w:color="auto" w:fill="auto"/>
            <w:vAlign w:val="center"/>
          </w:tcPr>
          <w:p w14:paraId="23C6FC65"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23CD7A9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B6840CD" w14:textId="77777777" w:rsidTr="000176E8">
        <w:trPr>
          <w:jc w:val="center"/>
        </w:trPr>
        <w:tc>
          <w:tcPr>
            <w:tcW w:w="704" w:type="dxa"/>
            <w:shd w:val="clear" w:color="auto" w:fill="auto"/>
          </w:tcPr>
          <w:p w14:paraId="165037FF" w14:textId="77777777" w:rsidR="00CA3405" w:rsidRPr="00CA3405" w:rsidRDefault="00CA3405" w:rsidP="001A7FA7">
            <w:pPr>
              <w:numPr>
                <w:ilvl w:val="0"/>
                <w:numId w:val="31"/>
              </w:numPr>
              <w:spacing w:before="0" w:after="0" w:line="240" w:lineRule="auto"/>
              <w:jc w:val="center"/>
              <w:rPr>
                <w:rFonts w:ascii="Times New Roman" w:eastAsia="Calibri" w:hAnsi="Times New Roman" w:cs="Times New Roman"/>
                <w:sz w:val="24"/>
                <w:szCs w:val="24"/>
              </w:rPr>
            </w:pPr>
          </w:p>
        </w:tc>
        <w:tc>
          <w:tcPr>
            <w:tcW w:w="7376" w:type="dxa"/>
            <w:tcBorders>
              <w:top w:val="nil"/>
              <w:left w:val="nil"/>
              <w:bottom w:val="single" w:sz="4" w:space="0" w:color="auto"/>
              <w:right w:val="single" w:sz="4" w:space="0" w:color="auto"/>
            </w:tcBorders>
            <w:shd w:val="clear" w:color="auto" w:fill="auto"/>
          </w:tcPr>
          <w:p w14:paraId="1E80E08B"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nil"/>
              <w:left w:val="nil"/>
              <w:bottom w:val="single" w:sz="4" w:space="0" w:color="auto"/>
              <w:right w:val="single" w:sz="4" w:space="0" w:color="auto"/>
            </w:tcBorders>
            <w:shd w:val="clear" w:color="auto" w:fill="auto"/>
            <w:vAlign w:val="center"/>
          </w:tcPr>
          <w:p w14:paraId="51330318"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1134" w:type="dxa"/>
            <w:tcBorders>
              <w:top w:val="nil"/>
              <w:left w:val="nil"/>
              <w:bottom w:val="single" w:sz="4" w:space="0" w:color="auto"/>
              <w:right w:val="single" w:sz="4" w:space="0" w:color="auto"/>
            </w:tcBorders>
          </w:tcPr>
          <w:p w14:paraId="2D0A9E5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4AD4C4A4" w14:textId="5108E128" w:rsidR="00CA3405" w:rsidRDefault="00CA3405" w:rsidP="00CA3405">
      <w:pPr>
        <w:jc w:val="center"/>
        <w:rPr>
          <w:rFonts w:cstheme="minorHAnsi"/>
          <w:b/>
          <w:bCs/>
          <w:sz w:val="28"/>
          <w:szCs w:val="28"/>
        </w:rPr>
      </w:pPr>
      <w:r>
        <w:rPr>
          <w:rFonts w:cstheme="minorHAnsi"/>
          <w:b/>
          <w:bCs/>
          <w:sz w:val="28"/>
          <w:szCs w:val="28"/>
        </w:rPr>
        <w:t>---</w:t>
      </w:r>
    </w:p>
    <w:tbl>
      <w:tblPr>
        <w:tblW w:w="10348" w:type="dxa"/>
        <w:tblInd w:w="-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61" w:type="dxa"/>
          <w:right w:w="61" w:type="dxa"/>
        </w:tblCellMar>
        <w:tblLook w:val="0000" w:firstRow="0" w:lastRow="0" w:firstColumn="0" w:lastColumn="0" w:noHBand="0" w:noVBand="0"/>
      </w:tblPr>
      <w:tblGrid>
        <w:gridCol w:w="709"/>
        <w:gridCol w:w="7513"/>
        <w:gridCol w:w="1134"/>
        <w:gridCol w:w="992"/>
      </w:tblGrid>
      <w:tr w:rsidR="00CA3405" w:rsidRPr="00CA3405" w14:paraId="3138E980" w14:textId="77777777" w:rsidTr="000176E8">
        <w:trPr>
          <w:cantSplit/>
          <w:trHeight w:val="112"/>
        </w:trPr>
        <w:tc>
          <w:tcPr>
            <w:tcW w:w="9356" w:type="dxa"/>
            <w:gridSpan w:val="3"/>
            <w:shd w:val="clear" w:color="auto" w:fill="auto"/>
          </w:tcPr>
          <w:p w14:paraId="6F12CC71" w14:textId="77777777" w:rsidR="00CA3405" w:rsidRPr="004739D7" w:rsidRDefault="00CA3405" w:rsidP="00CA3405">
            <w:pPr>
              <w:spacing w:before="0" w:after="0" w:line="240" w:lineRule="auto"/>
              <w:rPr>
                <w:rFonts w:ascii="Times New Roman" w:eastAsia="Calibri" w:hAnsi="Times New Roman" w:cs="Times New Roman"/>
                <w:b/>
                <w:color w:val="FF0000"/>
                <w:sz w:val="24"/>
                <w:szCs w:val="24"/>
              </w:rPr>
            </w:pPr>
            <w:r w:rsidRPr="004739D7">
              <w:rPr>
                <w:rFonts w:ascii="Times New Roman" w:eastAsia="Calibri" w:hAnsi="Times New Roman" w:cs="Times New Roman"/>
                <w:b/>
                <w:color w:val="FF0000"/>
                <w:sz w:val="24"/>
                <w:szCs w:val="24"/>
              </w:rPr>
              <w:t xml:space="preserve">System centralnego nadzoru (komputer centrali) </w:t>
            </w:r>
            <w:r w:rsidRPr="004739D7">
              <w:rPr>
                <w:rFonts w:ascii="Times New Roman" w:eastAsia="Calibri" w:hAnsi="Times New Roman" w:cs="Times New Roman"/>
                <w:b/>
                <w:color w:val="FF0000"/>
                <w:sz w:val="22"/>
                <w:szCs w:val="22"/>
              </w:rPr>
              <w:t>– 1 szt.</w:t>
            </w:r>
          </w:p>
        </w:tc>
        <w:tc>
          <w:tcPr>
            <w:tcW w:w="992" w:type="dxa"/>
          </w:tcPr>
          <w:p w14:paraId="3F3A0E07"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2F1DC67E" w14:textId="77777777" w:rsidTr="000176E8">
        <w:trPr>
          <w:cantSplit/>
          <w:trHeight w:val="112"/>
        </w:trPr>
        <w:tc>
          <w:tcPr>
            <w:tcW w:w="9356" w:type="dxa"/>
            <w:gridSpan w:val="3"/>
            <w:tcBorders>
              <w:top w:val="single" w:sz="1" w:space="0" w:color="000000"/>
              <w:left w:val="single" w:sz="1" w:space="0" w:color="000000"/>
              <w:bottom w:val="single" w:sz="1" w:space="0" w:color="000000"/>
            </w:tcBorders>
            <w:shd w:val="clear" w:color="auto" w:fill="auto"/>
          </w:tcPr>
          <w:p w14:paraId="6F62ADDC"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Nazwa i typ/model:</w:t>
            </w:r>
          </w:p>
        </w:tc>
        <w:tc>
          <w:tcPr>
            <w:tcW w:w="992" w:type="dxa"/>
          </w:tcPr>
          <w:p w14:paraId="37B4D35F"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593C7718" w14:textId="77777777" w:rsidTr="000176E8">
        <w:trPr>
          <w:cantSplit/>
          <w:trHeight w:val="112"/>
        </w:trPr>
        <w:tc>
          <w:tcPr>
            <w:tcW w:w="9356" w:type="dxa"/>
            <w:gridSpan w:val="3"/>
            <w:tcBorders>
              <w:top w:val="single" w:sz="1" w:space="0" w:color="000000"/>
              <w:left w:val="single" w:sz="1" w:space="0" w:color="000000"/>
              <w:bottom w:val="single" w:sz="1" w:space="0" w:color="000000"/>
            </w:tcBorders>
            <w:shd w:val="clear" w:color="auto" w:fill="auto"/>
          </w:tcPr>
          <w:p w14:paraId="2454A797"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Producent:</w:t>
            </w:r>
          </w:p>
        </w:tc>
        <w:tc>
          <w:tcPr>
            <w:tcW w:w="992" w:type="dxa"/>
          </w:tcPr>
          <w:p w14:paraId="5EAE2132"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2F3938E1" w14:textId="77777777" w:rsidTr="000176E8">
        <w:trPr>
          <w:cantSplit/>
          <w:trHeight w:val="112"/>
        </w:trPr>
        <w:tc>
          <w:tcPr>
            <w:tcW w:w="9356" w:type="dxa"/>
            <w:gridSpan w:val="3"/>
            <w:tcBorders>
              <w:top w:val="single" w:sz="1" w:space="0" w:color="000000"/>
              <w:left w:val="single" w:sz="1" w:space="0" w:color="000000"/>
              <w:bottom w:val="single" w:sz="1" w:space="0" w:color="000000"/>
            </w:tcBorders>
            <w:shd w:val="clear" w:color="auto" w:fill="auto"/>
          </w:tcPr>
          <w:p w14:paraId="7FB1BE30" w14:textId="77777777" w:rsidR="00CA3405" w:rsidRPr="00CA3405" w:rsidRDefault="00CA3405" w:rsidP="00CA3405">
            <w:pPr>
              <w:snapToGrid w:val="0"/>
              <w:spacing w:before="0" w:after="0" w:line="240" w:lineRule="auto"/>
              <w:rPr>
                <w:rFonts w:ascii="Times New Roman" w:eastAsia="Calibri" w:hAnsi="Times New Roman" w:cs="Times New Roman"/>
                <w:b/>
                <w:sz w:val="24"/>
                <w:szCs w:val="24"/>
              </w:rPr>
            </w:pPr>
            <w:r w:rsidRPr="00CA3405">
              <w:rPr>
                <w:rFonts w:ascii="Times New Roman" w:eastAsia="Times New Roman" w:hAnsi="Times New Roman" w:cs="Times New Roman"/>
                <w:b/>
                <w:bCs/>
                <w:color w:val="000000"/>
                <w:lang w:eastAsia="pl-PL"/>
              </w:rPr>
              <w:t>Rok produkcji:</w:t>
            </w:r>
          </w:p>
        </w:tc>
        <w:tc>
          <w:tcPr>
            <w:tcW w:w="992" w:type="dxa"/>
          </w:tcPr>
          <w:p w14:paraId="60DA3BE9"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6E2A8010" w14:textId="77777777" w:rsidTr="000176E8">
        <w:trPr>
          <w:cantSplit/>
          <w:trHeight w:val="112"/>
        </w:trPr>
        <w:tc>
          <w:tcPr>
            <w:tcW w:w="709" w:type="dxa"/>
            <w:shd w:val="clear" w:color="auto" w:fill="auto"/>
          </w:tcPr>
          <w:p w14:paraId="4147E468"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proofErr w:type="spellStart"/>
            <w:r w:rsidRPr="00CA3405">
              <w:rPr>
                <w:rFonts w:ascii="Times New Roman" w:eastAsia="Calibri" w:hAnsi="Times New Roman" w:cs="Times New Roman"/>
                <w:b/>
                <w:sz w:val="24"/>
                <w:szCs w:val="24"/>
              </w:rPr>
              <w:t>Lp</w:t>
            </w:r>
            <w:proofErr w:type="spellEnd"/>
          </w:p>
        </w:tc>
        <w:tc>
          <w:tcPr>
            <w:tcW w:w="7513" w:type="dxa"/>
            <w:shd w:val="clear" w:color="auto" w:fill="auto"/>
          </w:tcPr>
          <w:p w14:paraId="7E124D5C"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b/>
                <w:sz w:val="24"/>
                <w:szCs w:val="24"/>
              </w:rPr>
              <w:t>Parametr / funkcja / warunki</w:t>
            </w:r>
          </w:p>
        </w:tc>
        <w:tc>
          <w:tcPr>
            <w:tcW w:w="1134" w:type="dxa"/>
            <w:shd w:val="clear" w:color="auto" w:fill="auto"/>
          </w:tcPr>
          <w:p w14:paraId="1F2EABA0" w14:textId="77777777" w:rsidR="00CA3405" w:rsidRPr="000176E8" w:rsidRDefault="00CA3405" w:rsidP="00CA3405">
            <w:pPr>
              <w:snapToGrid w:val="0"/>
              <w:spacing w:before="0" w:after="0" w:line="240" w:lineRule="auto"/>
              <w:jc w:val="center"/>
              <w:rPr>
                <w:rFonts w:ascii="Times New Roman" w:eastAsia="Calibri" w:hAnsi="Times New Roman" w:cs="Times New Roman"/>
                <w:sz w:val="18"/>
                <w:szCs w:val="24"/>
              </w:rPr>
            </w:pPr>
            <w:r w:rsidRPr="000176E8">
              <w:rPr>
                <w:rFonts w:ascii="Times New Roman" w:eastAsia="Calibri" w:hAnsi="Times New Roman" w:cs="Times New Roman"/>
                <w:b/>
                <w:sz w:val="18"/>
                <w:szCs w:val="24"/>
              </w:rPr>
              <w:t>Wartość wymagana</w:t>
            </w:r>
          </w:p>
        </w:tc>
        <w:tc>
          <w:tcPr>
            <w:tcW w:w="992" w:type="dxa"/>
          </w:tcPr>
          <w:p w14:paraId="5C7ACD80" w14:textId="77777777" w:rsidR="00CA3405" w:rsidRPr="000176E8" w:rsidRDefault="00CA3405" w:rsidP="00CA3405">
            <w:pPr>
              <w:snapToGrid w:val="0"/>
              <w:spacing w:before="0" w:after="0" w:line="240" w:lineRule="auto"/>
              <w:jc w:val="center"/>
              <w:rPr>
                <w:rFonts w:ascii="Times New Roman" w:eastAsia="Calibri" w:hAnsi="Times New Roman" w:cs="Times New Roman"/>
                <w:b/>
                <w:sz w:val="18"/>
                <w:szCs w:val="24"/>
              </w:rPr>
            </w:pPr>
            <w:r w:rsidRPr="000176E8">
              <w:rPr>
                <w:rFonts w:ascii="Times New Roman" w:eastAsia="Calibri" w:hAnsi="Times New Roman" w:cs="Times New Roman"/>
                <w:b/>
                <w:sz w:val="18"/>
                <w:szCs w:val="24"/>
              </w:rPr>
              <w:t>Wartość oferowana</w:t>
            </w:r>
          </w:p>
        </w:tc>
      </w:tr>
      <w:tr w:rsidR="00CA3405" w:rsidRPr="00CA3405" w14:paraId="349BDF3C" w14:textId="77777777" w:rsidTr="000176E8">
        <w:trPr>
          <w:cantSplit/>
          <w:trHeight w:val="112"/>
        </w:trPr>
        <w:tc>
          <w:tcPr>
            <w:tcW w:w="709" w:type="dxa"/>
            <w:shd w:val="clear" w:color="auto" w:fill="auto"/>
          </w:tcPr>
          <w:p w14:paraId="6F7FDA79"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w:t>
            </w:r>
          </w:p>
        </w:tc>
        <w:tc>
          <w:tcPr>
            <w:tcW w:w="7513" w:type="dxa"/>
            <w:shd w:val="clear" w:color="auto" w:fill="auto"/>
          </w:tcPr>
          <w:p w14:paraId="16ED4D1E"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Stacja centralnego monitorowania umożliwiająca podłączenie do 64  stanowisk monitorowania bez konieczności rozbudowywania oprogramowania o dodatkowe opcje</w:t>
            </w:r>
          </w:p>
        </w:tc>
        <w:tc>
          <w:tcPr>
            <w:tcW w:w="1134" w:type="dxa"/>
            <w:shd w:val="clear" w:color="auto" w:fill="auto"/>
          </w:tcPr>
          <w:p w14:paraId="28B446C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70CE43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A839623" w14:textId="77777777" w:rsidTr="000176E8">
        <w:trPr>
          <w:cantSplit/>
          <w:trHeight w:val="112"/>
        </w:trPr>
        <w:tc>
          <w:tcPr>
            <w:tcW w:w="709" w:type="dxa"/>
            <w:shd w:val="clear" w:color="auto" w:fill="auto"/>
          </w:tcPr>
          <w:p w14:paraId="5ACFBEB0"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2.</w:t>
            </w:r>
          </w:p>
        </w:tc>
        <w:tc>
          <w:tcPr>
            <w:tcW w:w="7513" w:type="dxa"/>
            <w:shd w:val="clear" w:color="auto" w:fill="auto"/>
          </w:tcPr>
          <w:p w14:paraId="6ED3411F"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Jednoczesny podgląd parametrów ze wszystkich podłączonych do centrali monitorów pacjenta z funkcją indywidualnej konfiguracji pól poszczególnych monitorów (ilość i układ krzywych oraz wartości parametrów)</w:t>
            </w:r>
          </w:p>
        </w:tc>
        <w:tc>
          <w:tcPr>
            <w:tcW w:w="1134" w:type="dxa"/>
            <w:shd w:val="clear" w:color="auto" w:fill="auto"/>
          </w:tcPr>
          <w:p w14:paraId="397644A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933FD2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A6CF0F0" w14:textId="77777777" w:rsidTr="000176E8">
        <w:trPr>
          <w:cantSplit/>
          <w:trHeight w:val="112"/>
        </w:trPr>
        <w:tc>
          <w:tcPr>
            <w:tcW w:w="709" w:type="dxa"/>
            <w:shd w:val="clear" w:color="auto" w:fill="auto"/>
          </w:tcPr>
          <w:p w14:paraId="152395CF"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lastRenderedPageBreak/>
              <w:t>3.</w:t>
            </w:r>
          </w:p>
        </w:tc>
        <w:tc>
          <w:tcPr>
            <w:tcW w:w="7513" w:type="dxa"/>
            <w:shd w:val="clear" w:color="auto" w:fill="auto"/>
          </w:tcPr>
          <w:p w14:paraId="1136D88E"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pełnego podglądu wybranego monitor pacjenta (wszystkie krzywe i wartości parametrów)</w:t>
            </w:r>
          </w:p>
        </w:tc>
        <w:tc>
          <w:tcPr>
            <w:tcW w:w="1134" w:type="dxa"/>
            <w:shd w:val="clear" w:color="auto" w:fill="auto"/>
          </w:tcPr>
          <w:p w14:paraId="001E757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B8CFA5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488B21B" w14:textId="77777777" w:rsidTr="000176E8">
        <w:trPr>
          <w:cantSplit/>
          <w:trHeight w:val="112"/>
        </w:trPr>
        <w:tc>
          <w:tcPr>
            <w:tcW w:w="709" w:type="dxa"/>
            <w:shd w:val="clear" w:color="auto" w:fill="auto"/>
          </w:tcPr>
          <w:p w14:paraId="20640FCA"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4.</w:t>
            </w:r>
          </w:p>
        </w:tc>
        <w:tc>
          <w:tcPr>
            <w:tcW w:w="7513" w:type="dxa"/>
            <w:shd w:val="clear" w:color="auto" w:fill="auto"/>
          </w:tcPr>
          <w:p w14:paraId="39BE81BD"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Zestaw akcesoriów sieciowych do podłączenia 24 monitorów pacjenta</w:t>
            </w:r>
          </w:p>
        </w:tc>
        <w:tc>
          <w:tcPr>
            <w:tcW w:w="1134" w:type="dxa"/>
            <w:shd w:val="clear" w:color="auto" w:fill="auto"/>
          </w:tcPr>
          <w:p w14:paraId="5C8402D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F6D70A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3CD2A88" w14:textId="77777777" w:rsidTr="000176E8">
        <w:trPr>
          <w:cantSplit/>
          <w:trHeight w:val="112"/>
        </w:trPr>
        <w:tc>
          <w:tcPr>
            <w:tcW w:w="709" w:type="dxa"/>
            <w:shd w:val="clear" w:color="auto" w:fill="auto"/>
          </w:tcPr>
          <w:p w14:paraId="7B25890D"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w:t>
            </w:r>
          </w:p>
        </w:tc>
        <w:tc>
          <w:tcPr>
            <w:tcW w:w="7513" w:type="dxa"/>
            <w:shd w:val="clear" w:color="auto" w:fill="auto"/>
          </w:tcPr>
          <w:p w14:paraId="6A07B05B"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Centrala zainstalowana na komputerze połączonym z dwoma ekranami każdym o przekątnej co najmniej 23”</w:t>
            </w:r>
          </w:p>
        </w:tc>
        <w:tc>
          <w:tcPr>
            <w:tcW w:w="1134" w:type="dxa"/>
            <w:shd w:val="clear" w:color="auto" w:fill="auto"/>
          </w:tcPr>
          <w:p w14:paraId="44057DF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1BEE7B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F318BE" w14:textId="77777777" w:rsidTr="000176E8">
        <w:trPr>
          <w:cantSplit/>
          <w:trHeight w:val="112"/>
        </w:trPr>
        <w:tc>
          <w:tcPr>
            <w:tcW w:w="709" w:type="dxa"/>
            <w:shd w:val="clear" w:color="auto" w:fill="auto"/>
          </w:tcPr>
          <w:p w14:paraId="60E57A52"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6.</w:t>
            </w:r>
          </w:p>
        </w:tc>
        <w:tc>
          <w:tcPr>
            <w:tcW w:w="7513" w:type="dxa"/>
            <w:shd w:val="clear" w:color="auto" w:fill="auto"/>
          </w:tcPr>
          <w:p w14:paraId="5E92909A"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Alarmy 3-stopniowe (wizualne i akustyczne) z poszczególnych łóżek, z identyfikacją alarmującego łóżka. Wyciszanie alarmów i uruchamianie pomiaru ciśnienia nieinwazyjnego z poziomu centrali.</w:t>
            </w:r>
          </w:p>
        </w:tc>
        <w:tc>
          <w:tcPr>
            <w:tcW w:w="1134" w:type="dxa"/>
            <w:shd w:val="clear" w:color="auto" w:fill="auto"/>
          </w:tcPr>
          <w:p w14:paraId="37C2449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2CEADE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202BDE6" w14:textId="77777777" w:rsidTr="000176E8">
        <w:trPr>
          <w:cantSplit/>
          <w:trHeight w:val="112"/>
        </w:trPr>
        <w:tc>
          <w:tcPr>
            <w:tcW w:w="709" w:type="dxa"/>
            <w:shd w:val="clear" w:color="auto" w:fill="auto"/>
          </w:tcPr>
          <w:p w14:paraId="3208FAFB"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7.</w:t>
            </w:r>
          </w:p>
        </w:tc>
        <w:tc>
          <w:tcPr>
            <w:tcW w:w="7513" w:type="dxa"/>
            <w:shd w:val="clear" w:color="auto" w:fill="auto"/>
          </w:tcPr>
          <w:p w14:paraId="1D912D60"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Wyświetlanie alarmów technicznych w formie graficznej, ułatwiające szybką identyfikację problemu</w:t>
            </w:r>
          </w:p>
        </w:tc>
        <w:tc>
          <w:tcPr>
            <w:tcW w:w="1134" w:type="dxa"/>
            <w:shd w:val="clear" w:color="auto" w:fill="auto"/>
          </w:tcPr>
          <w:p w14:paraId="65868C9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5CBAEE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1D65D2C" w14:textId="77777777" w:rsidTr="000176E8">
        <w:trPr>
          <w:cantSplit/>
          <w:trHeight w:val="112"/>
        </w:trPr>
        <w:tc>
          <w:tcPr>
            <w:tcW w:w="709" w:type="dxa"/>
            <w:shd w:val="clear" w:color="auto" w:fill="auto"/>
          </w:tcPr>
          <w:p w14:paraId="5E3BE783"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8.</w:t>
            </w:r>
          </w:p>
        </w:tc>
        <w:tc>
          <w:tcPr>
            <w:tcW w:w="7513" w:type="dxa"/>
            <w:shd w:val="clear" w:color="auto" w:fill="auto"/>
          </w:tcPr>
          <w:p w14:paraId="3B2D66F4"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Wyświetlanie na ekranie centrali analizy załamka ST w formie graficznej, pokazujący w czasie rzeczywistym odchylenie wartości ST od linii odniesienia.</w:t>
            </w:r>
          </w:p>
        </w:tc>
        <w:tc>
          <w:tcPr>
            <w:tcW w:w="1134" w:type="dxa"/>
            <w:shd w:val="clear" w:color="auto" w:fill="auto"/>
          </w:tcPr>
          <w:p w14:paraId="57D37AB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718147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CCD4831" w14:textId="77777777" w:rsidTr="000176E8">
        <w:trPr>
          <w:cantSplit/>
          <w:trHeight w:val="112"/>
        </w:trPr>
        <w:tc>
          <w:tcPr>
            <w:tcW w:w="709" w:type="dxa"/>
            <w:shd w:val="clear" w:color="auto" w:fill="auto"/>
          </w:tcPr>
          <w:p w14:paraId="37C11416"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9.</w:t>
            </w:r>
          </w:p>
        </w:tc>
        <w:tc>
          <w:tcPr>
            <w:tcW w:w="7513" w:type="dxa"/>
            <w:shd w:val="clear" w:color="auto" w:fill="auto"/>
          </w:tcPr>
          <w:p w14:paraId="052C6531" w14:textId="77777777" w:rsidR="00CA3405" w:rsidRPr="00CA3405" w:rsidRDefault="00CA3405" w:rsidP="00CA3405">
            <w:pPr>
              <w:tabs>
                <w:tab w:val="left" w:pos="4731"/>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Centrala wyposażona w funkcję obliczeń lekowych, hemodynamicznych, wentylacyjnych, nerkowych</w:t>
            </w:r>
          </w:p>
        </w:tc>
        <w:tc>
          <w:tcPr>
            <w:tcW w:w="1134" w:type="dxa"/>
            <w:shd w:val="clear" w:color="auto" w:fill="auto"/>
          </w:tcPr>
          <w:p w14:paraId="1332AA1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9B340E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7D263EA" w14:textId="77777777" w:rsidTr="000176E8">
        <w:trPr>
          <w:cantSplit/>
          <w:trHeight w:val="112"/>
        </w:trPr>
        <w:tc>
          <w:tcPr>
            <w:tcW w:w="709" w:type="dxa"/>
            <w:shd w:val="clear" w:color="auto" w:fill="auto"/>
          </w:tcPr>
          <w:p w14:paraId="3A573FB7"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10.</w:t>
            </w:r>
          </w:p>
        </w:tc>
        <w:tc>
          <w:tcPr>
            <w:tcW w:w="7513" w:type="dxa"/>
            <w:shd w:val="clear" w:color="auto" w:fill="auto"/>
          </w:tcPr>
          <w:p w14:paraId="403426FF" w14:textId="77777777" w:rsidR="00CA3405" w:rsidRPr="00CA3405" w:rsidRDefault="00CA3405" w:rsidP="00CA3405">
            <w:pPr>
              <w:tabs>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Wpisywanie danych demograficznych pacjenta w centrali i w monitorach</w:t>
            </w:r>
          </w:p>
        </w:tc>
        <w:tc>
          <w:tcPr>
            <w:tcW w:w="1134" w:type="dxa"/>
            <w:shd w:val="clear" w:color="auto" w:fill="auto"/>
          </w:tcPr>
          <w:p w14:paraId="2BC8E47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54F1B5A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F81D43" w14:textId="77777777" w:rsidTr="000176E8">
        <w:trPr>
          <w:cantSplit/>
          <w:trHeight w:val="112"/>
        </w:trPr>
        <w:tc>
          <w:tcPr>
            <w:tcW w:w="709" w:type="dxa"/>
            <w:shd w:val="clear" w:color="auto" w:fill="auto"/>
          </w:tcPr>
          <w:p w14:paraId="3D4FF434"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11.</w:t>
            </w:r>
          </w:p>
        </w:tc>
        <w:tc>
          <w:tcPr>
            <w:tcW w:w="7513" w:type="dxa"/>
            <w:shd w:val="clear" w:color="auto" w:fill="auto"/>
          </w:tcPr>
          <w:p w14:paraId="3F5853D2" w14:textId="77777777" w:rsidR="00CA3405" w:rsidRPr="00CA3405" w:rsidRDefault="00CA3405" w:rsidP="00CA3405">
            <w:pPr>
              <w:tabs>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Pamięć stanów krytycznych (alarmów i arytmii i innych zdarzeń, z zapisem odcinków krzywych dynamicznych i wartości liczbowych) - minimalna liczba zdarzeń: 3000/pacjenta</w:t>
            </w:r>
          </w:p>
        </w:tc>
        <w:tc>
          <w:tcPr>
            <w:tcW w:w="1134" w:type="dxa"/>
            <w:shd w:val="clear" w:color="auto" w:fill="auto"/>
          </w:tcPr>
          <w:p w14:paraId="3A946C7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B11EE8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A6241C" w14:textId="77777777" w:rsidTr="000176E8">
        <w:trPr>
          <w:cantSplit/>
          <w:trHeight w:val="112"/>
        </w:trPr>
        <w:tc>
          <w:tcPr>
            <w:tcW w:w="709" w:type="dxa"/>
            <w:shd w:val="clear" w:color="auto" w:fill="auto"/>
          </w:tcPr>
          <w:p w14:paraId="2E876EFB"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12.</w:t>
            </w:r>
          </w:p>
        </w:tc>
        <w:tc>
          <w:tcPr>
            <w:tcW w:w="7513" w:type="dxa"/>
            <w:shd w:val="clear" w:color="auto" w:fill="auto"/>
          </w:tcPr>
          <w:p w14:paraId="1CB94C48" w14:textId="77777777" w:rsidR="00CA3405" w:rsidRPr="00CA3405" w:rsidRDefault="00CA3405" w:rsidP="00CA3405">
            <w:pPr>
              <w:tabs>
                <w:tab w:val="left" w:pos="5246"/>
              </w:tabs>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lang w:eastAsia="ar-SA"/>
              </w:rPr>
              <w:t>Pamięć ciągłego zapisu monitorowanych przebiegów falowych (</w:t>
            </w:r>
            <w:proofErr w:type="spellStart"/>
            <w:r w:rsidRPr="00CA3405">
              <w:rPr>
                <w:rFonts w:ascii="Times New Roman" w:eastAsia="Calibri" w:hAnsi="Times New Roman" w:cs="Times New Roman"/>
                <w:sz w:val="24"/>
                <w:szCs w:val="24"/>
                <w:lang w:eastAsia="ar-SA"/>
              </w:rPr>
              <w:t>EKG+inne</w:t>
            </w:r>
            <w:proofErr w:type="spellEnd"/>
            <w:r w:rsidRPr="00CA3405">
              <w:rPr>
                <w:rFonts w:ascii="Times New Roman" w:eastAsia="Calibri" w:hAnsi="Times New Roman" w:cs="Times New Roman"/>
                <w:sz w:val="24"/>
                <w:szCs w:val="24"/>
                <w:lang w:eastAsia="ar-SA"/>
              </w:rPr>
              <w:t xml:space="preserve">) - z ostatnich min. 240 godzin </w:t>
            </w:r>
          </w:p>
        </w:tc>
        <w:tc>
          <w:tcPr>
            <w:tcW w:w="1134" w:type="dxa"/>
            <w:shd w:val="clear" w:color="auto" w:fill="auto"/>
          </w:tcPr>
          <w:p w14:paraId="0BB0295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02FD25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663468D" w14:textId="77777777" w:rsidTr="000176E8">
        <w:trPr>
          <w:cantSplit/>
          <w:trHeight w:val="112"/>
        </w:trPr>
        <w:tc>
          <w:tcPr>
            <w:tcW w:w="709" w:type="dxa"/>
            <w:shd w:val="clear" w:color="auto" w:fill="auto"/>
          </w:tcPr>
          <w:p w14:paraId="11C4165A"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13.</w:t>
            </w:r>
          </w:p>
        </w:tc>
        <w:tc>
          <w:tcPr>
            <w:tcW w:w="7513" w:type="dxa"/>
            <w:shd w:val="clear" w:color="auto" w:fill="auto"/>
          </w:tcPr>
          <w:p w14:paraId="2A9A23D5"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lang w:eastAsia="ar-SA"/>
              </w:rPr>
              <w:t>Trendy tabelaryczne: pamięć z ostatnich min. 240 godzin</w:t>
            </w:r>
          </w:p>
        </w:tc>
        <w:tc>
          <w:tcPr>
            <w:tcW w:w="1134" w:type="dxa"/>
            <w:shd w:val="clear" w:color="auto" w:fill="auto"/>
          </w:tcPr>
          <w:p w14:paraId="765D718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9D8348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883837" w14:textId="77777777" w:rsidTr="000176E8">
        <w:trPr>
          <w:cantSplit/>
          <w:trHeight w:val="112"/>
        </w:trPr>
        <w:tc>
          <w:tcPr>
            <w:tcW w:w="709" w:type="dxa"/>
            <w:shd w:val="clear" w:color="auto" w:fill="auto"/>
          </w:tcPr>
          <w:p w14:paraId="59967BA5"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14.</w:t>
            </w:r>
          </w:p>
        </w:tc>
        <w:tc>
          <w:tcPr>
            <w:tcW w:w="7513" w:type="dxa"/>
            <w:shd w:val="clear" w:color="auto" w:fill="auto"/>
          </w:tcPr>
          <w:p w14:paraId="7D123C7C"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lang w:eastAsia="ar-SA"/>
              </w:rPr>
              <w:t>Możliwość wyświetlenia na ekranie centrali danych z zewnętrznych urządzeń peryferyjnych (np. respiratory) podłączonych do monitora pacjenta.</w:t>
            </w:r>
          </w:p>
        </w:tc>
        <w:tc>
          <w:tcPr>
            <w:tcW w:w="1134" w:type="dxa"/>
            <w:shd w:val="clear" w:color="auto" w:fill="auto"/>
          </w:tcPr>
          <w:p w14:paraId="3FA74F3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095E53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615A909" w14:textId="77777777" w:rsidTr="000176E8">
        <w:trPr>
          <w:cantSplit/>
          <w:trHeight w:val="112"/>
        </w:trPr>
        <w:tc>
          <w:tcPr>
            <w:tcW w:w="709" w:type="dxa"/>
            <w:shd w:val="clear" w:color="auto" w:fill="auto"/>
          </w:tcPr>
          <w:p w14:paraId="41E174C4"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15.</w:t>
            </w:r>
          </w:p>
        </w:tc>
        <w:tc>
          <w:tcPr>
            <w:tcW w:w="7513" w:type="dxa"/>
            <w:shd w:val="clear" w:color="auto" w:fill="auto"/>
          </w:tcPr>
          <w:p w14:paraId="0149546E"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lang w:eastAsia="ar-SA"/>
              </w:rPr>
              <w:t>Możliwość podglądu wybranego monitora pacjenta na dowolnym komputerze PC z oprogramowaniem Windows podłączonym do wspólnej sieci ze stacją centralnego monitorowania. Podgląd za pomocą dedykowanego oprogramowania producenta oprogramowania centrali.</w:t>
            </w:r>
          </w:p>
        </w:tc>
        <w:tc>
          <w:tcPr>
            <w:tcW w:w="1134" w:type="dxa"/>
            <w:shd w:val="clear" w:color="auto" w:fill="auto"/>
          </w:tcPr>
          <w:p w14:paraId="7538AF8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AB3281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D4B952E" w14:textId="77777777" w:rsidTr="000176E8">
        <w:trPr>
          <w:cantSplit/>
          <w:trHeight w:val="112"/>
        </w:trPr>
        <w:tc>
          <w:tcPr>
            <w:tcW w:w="709" w:type="dxa"/>
            <w:shd w:val="clear" w:color="auto" w:fill="auto"/>
          </w:tcPr>
          <w:p w14:paraId="68029E53"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16.</w:t>
            </w:r>
          </w:p>
        </w:tc>
        <w:tc>
          <w:tcPr>
            <w:tcW w:w="7513" w:type="dxa"/>
            <w:shd w:val="clear" w:color="auto" w:fill="auto"/>
          </w:tcPr>
          <w:p w14:paraId="4780D11C"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Drukarka laserowa do wydruków trendów i raportów na standardowym papierze A4; wbudowane łącze do sieci Ethernet </w:t>
            </w:r>
          </w:p>
        </w:tc>
        <w:tc>
          <w:tcPr>
            <w:tcW w:w="1134" w:type="dxa"/>
            <w:shd w:val="clear" w:color="auto" w:fill="auto"/>
          </w:tcPr>
          <w:p w14:paraId="33E2FBC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5E214F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F76D602" w14:textId="77777777" w:rsidTr="000176E8">
        <w:trPr>
          <w:cantSplit/>
          <w:trHeight w:val="112"/>
        </w:trPr>
        <w:tc>
          <w:tcPr>
            <w:tcW w:w="709" w:type="dxa"/>
            <w:shd w:val="clear" w:color="auto" w:fill="auto"/>
          </w:tcPr>
          <w:p w14:paraId="07A7082A"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17.</w:t>
            </w:r>
          </w:p>
        </w:tc>
        <w:tc>
          <w:tcPr>
            <w:tcW w:w="7513" w:type="dxa"/>
            <w:shd w:val="clear" w:color="auto" w:fill="auto"/>
          </w:tcPr>
          <w:p w14:paraId="2DF0EFE0"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Podtrzymanie zasilania elektrycznego każdego stanowiska monitorowania centralnego (UPS) min. 20 min.</w:t>
            </w:r>
          </w:p>
        </w:tc>
        <w:tc>
          <w:tcPr>
            <w:tcW w:w="1134" w:type="dxa"/>
            <w:shd w:val="clear" w:color="auto" w:fill="auto"/>
          </w:tcPr>
          <w:p w14:paraId="0F2F3C3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224F92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0285433" w14:textId="77777777" w:rsidTr="000176E8">
        <w:trPr>
          <w:cantSplit/>
          <w:trHeight w:val="112"/>
        </w:trPr>
        <w:tc>
          <w:tcPr>
            <w:tcW w:w="709" w:type="dxa"/>
            <w:shd w:val="clear" w:color="auto" w:fill="auto"/>
          </w:tcPr>
          <w:p w14:paraId="0CFCF534"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18.</w:t>
            </w:r>
          </w:p>
        </w:tc>
        <w:tc>
          <w:tcPr>
            <w:tcW w:w="7513" w:type="dxa"/>
            <w:shd w:val="clear" w:color="auto" w:fill="auto"/>
          </w:tcPr>
          <w:p w14:paraId="5F5783B6"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Funkcja ustawiania trybu prywatnego z poziomu centrali indywidualnie w poszczególnych monitorów pacjenta </w:t>
            </w:r>
          </w:p>
        </w:tc>
        <w:tc>
          <w:tcPr>
            <w:tcW w:w="1134" w:type="dxa"/>
            <w:shd w:val="clear" w:color="auto" w:fill="auto"/>
          </w:tcPr>
          <w:p w14:paraId="3B64C35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3A5F15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6433ED0" w14:textId="77777777" w:rsidTr="000176E8">
        <w:trPr>
          <w:cantSplit/>
          <w:trHeight w:val="112"/>
        </w:trPr>
        <w:tc>
          <w:tcPr>
            <w:tcW w:w="709" w:type="dxa"/>
            <w:shd w:val="clear" w:color="auto" w:fill="auto"/>
          </w:tcPr>
          <w:p w14:paraId="1632E7D8"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19.</w:t>
            </w:r>
          </w:p>
        </w:tc>
        <w:tc>
          <w:tcPr>
            <w:tcW w:w="7513" w:type="dxa"/>
            <w:shd w:val="clear" w:color="auto" w:fill="auto"/>
          </w:tcPr>
          <w:p w14:paraId="39F50F9A"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 xml:space="preserve">Funkcja ustawiania trybu prywatnego z poziomu centrali we wszystkich monitorach pacjenta jednocześnie </w:t>
            </w:r>
          </w:p>
        </w:tc>
        <w:tc>
          <w:tcPr>
            <w:tcW w:w="1134" w:type="dxa"/>
            <w:shd w:val="clear" w:color="auto" w:fill="auto"/>
          </w:tcPr>
          <w:p w14:paraId="0964616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AF8CFA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DA863A7" w14:textId="77777777" w:rsidTr="000176E8">
        <w:trPr>
          <w:cantSplit/>
          <w:trHeight w:val="112"/>
        </w:trPr>
        <w:tc>
          <w:tcPr>
            <w:tcW w:w="709" w:type="dxa"/>
            <w:shd w:val="clear" w:color="auto" w:fill="auto"/>
          </w:tcPr>
          <w:p w14:paraId="3CCDA939"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20.</w:t>
            </w:r>
          </w:p>
        </w:tc>
        <w:tc>
          <w:tcPr>
            <w:tcW w:w="7513" w:type="dxa"/>
            <w:shd w:val="clear" w:color="auto" w:fill="auto"/>
          </w:tcPr>
          <w:p w14:paraId="38E1CC9E"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Funkcja zdalnego programowania układu krzywych i wartości parametrów na wybranym monitorze pacjenta</w:t>
            </w:r>
          </w:p>
        </w:tc>
        <w:tc>
          <w:tcPr>
            <w:tcW w:w="1134" w:type="dxa"/>
            <w:shd w:val="clear" w:color="auto" w:fill="auto"/>
          </w:tcPr>
          <w:p w14:paraId="4973AC3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5A31D4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492A6C" w14:textId="77777777" w:rsidTr="000176E8">
        <w:trPr>
          <w:cantSplit/>
          <w:trHeight w:val="112"/>
        </w:trPr>
        <w:tc>
          <w:tcPr>
            <w:tcW w:w="709" w:type="dxa"/>
            <w:shd w:val="clear" w:color="auto" w:fill="auto"/>
          </w:tcPr>
          <w:p w14:paraId="1003AC34"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21.</w:t>
            </w:r>
          </w:p>
        </w:tc>
        <w:tc>
          <w:tcPr>
            <w:tcW w:w="7513" w:type="dxa"/>
            <w:shd w:val="clear" w:color="auto" w:fill="auto"/>
          </w:tcPr>
          <w:p w14:paraId="77F1F2A5"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Funkcja ustawiania trybu nocnego z poziomu centrali indywidualnie w poszczególnych monitorów pacjenta</w:t>
            </w:r>
          </w:p>
        </w:tc>
        <w:tc>
          <w:tcPr>
            <w:tcW w:w="1134" w:type="dxa"/>
            <w:shd w:val="clear" w:color="auto" w:fill="auto"/>
          </w:tcPr>
          <w:p w14:paraId="17F6A72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C76EC0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CA9570B" w14:textId="77777777" w:rsidTr="000176E8">
        <w:trPr>
          <w:cantSplit/>
          <w:trHeight w:val="112"/>
        </w:trPr>
        <w:tc>
          <w:tcPr>
            <w:tcW w:w="709" w:type="dxa"/>
            <w:shd w:val="clear" w:color="auto" w:fill="auto"/>
          </w:tcPr>
          <w:p w14:paraId="76ED4A79"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22.</w:t>
            </w:r>
          </w:p>
        </w:tc>
        <w:tc>
          <w:tcPr>
            <w:tcW w:w="7513" w:type="dxa"/>
            <w:shd w:val="clear" w:color="auto" w:fill="auto"/>
          </w:tcPr>
          <w:p w14:paraId="084EEA9D"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Funkcja ustawiania trybu nocnego z poziomu centrali we wszystkich monitorach pacjenta jednocześnie</w:t>
            </w:r>
          </w:p>
        </w:tc>
        <w:tc>
          <w:tcPr>
            <w:tcW w:w="1134" w:type="dxa"/>
            <w:shd w:val="clear" w:color="auto" w:fill="auto"/>
          </w:tcPr>
          <w:p w14:paraId="568B36D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5C2C91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EE6FABC" w14:textId="77777777" w:rsidTr="000176E8">
        <w:trPr>
          <w:cantSplit/>
          <w:trHeight w:val="112"/>
        </w:trPr>
        <w:tc>
          <w:tcPr>
            <w:tcW w:w="709" w:type="dxa"/>
            <w:shd w:val="clear" w:color="auto" w:fill="auto"/>
          </w:tcPr>
          <w:p w14:paraId="577CF2BF"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23.</w:t>
            </w:r>
          </w:p>
        </w:tc>
        <w:tc>
          <w:tcPr>
            <w:tcW w:w="7513" w:type="dxa"/>
            <w:shd w:val="clear" w:color="auto" w:fill="auto"/>
          </w:tcPr>
          <w:p w14:paraId="6F797A9A"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color w:val="000000"/>
                <w:sz w:val="24"/>
                <w:szCs w:val="24"/>
              </w:rPr>
              <w:t>Możliwość przyszłej integracji ze szpitalnymi systemami informatycznymi klasy HIS co najmniej w zakresie importowania danych ADT (przyjęcia i wypisy pacjentów)</w:t>
            </w:r>
          </w:p>
        </w:tc>
        <w:tc>
          <w:tcPr>
            <w:tcW w:w="1134" w:type="dxa"/>
            <w:shd w:val="clear" w:color="auto" w:fill="auto"/>
          </w:tcPr>
          <w:p w14:paraId="2261516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A7C557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24CDD2D" w14:textId="77777777" w:rsidTr="000176E8">
        <w:trPr>
          <w:cantSplit/>
          <w:trHeight w:val="112"/>
        </w:trPr>
        <w:tc>
          <w:tcPr>
            <w:tcW w:w="709" w:type="dxa"/>
            <w:shd w:val="clear" w:color="auto" w:fill="auto"/>
          </w:tcPr>
          <w:p w14:paraId="5E2DF5F5"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24.</w:t>
            </w:r>
          </w:p>
        </w:tc>
        <w:tc>
          <w:tcPr>
            <w:tcW w:w="7513" w:type="dxa"/>
            <w:shd w:val="clear" w:color="auto" w:fill="auto"/>
          </w:tcPr>
          <w:p w14:paraId="244194EB" w14:textId="77777777" w:rsidR="00CA3405" w:rsidRPr="00CA3405" w:rsidRDefault="00CA3405" w:rsidP="00CA3405">
            <w:pPr>
              <w:widowControl w:val="0"/>
              <w:suppressAutoHyphens/>
              <w:autoSpaceDE w:val="0"/>
              <w:snapToGrid w:val="0"/>
              <w:spacing w:before="0" w:after="0" w:line="240" w:lineRule="auto"/>
              <w:textAlignment w:val="baseline"/>
              <w:rPr>
                <w:rFonts w:ascii="Times New Roman" w:eastAsia="Andale Sans UI" w:hAnsi="Times New Roman" w:cs="Times New Roman"/>
                <w:kern w:val="1"/>
                <w:sz w:val="24"/>
                <w:szCs w:val="24"/>
                <w:lang w:val="de-DE" w:eastAsia="fa-IR" w:bidi="fa-IR"/>
              </w:rPr>
            </w:pPr>
            <w:r w:rsidRPr="00CA3405">
              <w:rPr>
                <w:rFonts w:ascii="Times New Roman" w:eastAsia="Andale Sans UI" w:hAnsi="Times New Roman" w:cs="Times New Roman"/>
                <w:kern w:val="1"/>
                <w:sz w:val="24"/>
                <w:szCs w:val="24"/>
                <w:lang w:eastAsia="fa-IR" w:bidi="fa-IR"/>
              </w:rPr>
              <w:t>Możliwość rozbudowy centrali o funkcję podglądu parametrów monitorowanych pacjentów na telefonach komórkowych oraz tabletach wyposażonych w system operacyjny Android lub iOS</w:t>
            </w:r>
          </w:p>
          <w:p w14:paraId="02FAB7D8"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p>
        </w:tc>
        <w:tc>
          <w:tcPr>
            <w:tcW w:w="1134" w:type="dxa"/>
            <w:shd w:val="clear" w:color="auto" w:fill="auto"/>
          </w:tcPr>
          <w:p w14:paraId="676B7CF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1A6AD2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FD8C6EA" w14:textId="77777777" w:rsidTr="000176E8">
        <w:trPr>
          <w:cantSplit/>
          <w:trHeight w:val="112"/>
        </w:trPr>
        <w:tc>
          <w:tcPr>
            <w:tcW w:w="709" w:type="dxa"/>
            <w:shd w:val="clear" w:color="auto" w:fill="auto"/>
          </w:tcPr>
          <w:p w14:paraId="29CDC970"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lastRenderedPageBreak/>
              <w:t>25</w:t>
            </w:r>
          </w:p>
        </w:tc>
        <w:tc>
          <w:tcPr>
            <w:tcW w:w="7513" w:type="dxa"/>
            <w:tcBorders>
              <w:top w:val="nil"/>
              <w:left w:val="nil"/>
              <w:bottom w:val="single" w:sz="4" w:space="0" w:color="auto"/>
              <w:right w:val="single" w:sz="4" w:space="0" w:color="auto"/>
            </w:tcBorders>
            <w:shd w:val="clear" w:color="auto" w:fill="auto"/>
          </w:tcPr>
          <w:p w14:paraId="56B5891B"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nil"/>
              <w:left w:val="nil"/>
              <w:bottom w:val="single" w:sz="4" w:space="0" w:color="auto"/>
              <w:right w:val="single" w:sz="4" w:space="0" w:color="auto"/>
            </w:tcBorders>
            <w:shd w:val="clear" w:color="auto" w:fill="auto"/>
            <w:vAlign w:val="center"/>
          </w:tcPr>
          <w:p w14:paraId="0D59AC3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nil"/>
              <w:left w:val="nil"/>
              <w:bottom w:val="single" w:sz="4" w:space="0" w:color="auto"/>
              <w:right w:val="single" w:sz="4" w:space="0" w:color="auto"/>
            </w:tcBorders>
          </w:tcPr>
          <w:p w14:paraId="4430D14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2F3D9669" w14:textId="77777777" w:rsidTr="000176E8">
        <w:trPr>
          <w:cantSplit/>
          <w:trHeight w:val="112"/>
        </w:trPr>
        <w:tc>
          <w:tcPr>
            <w:tcW w:w="709" w:type="dxa"/>
            <w:shd w:val="clear" w:color="auto" w:fill="auto"/>
          </w:tcPr>
          <w:p w14:paraId="5A53D519"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w:t>
            </w:r>
          </w:p>
        </w:tc>
        <w:tc>
          <w:tcPr>
            <w:tcW w:w="7513" w:type="dxa"/>
            <w:tcBorders>
              <w:top w:val="nil"/>
              <w:left w:val="nil"/>
              <w:bottom w:val="single" w:sz="4" w:space="0" w:color="auto"/>
              <w:right w:val="single" w:sz="4" w:space="0" w:color="auto"/>
            </w:tcBorders>
            <w:shd w:val="clear" w:color="auto" w:fill="auto"/>
          </w:tcPr>
          <w:p w14:paraId="5D2314F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nil"/>
              <w:left w:val="nil"/>
              <w:bottom w:val="single" w:sz="4" w:space="0" w:color="auto"/>
              <w:right w:val="single" w:sz="4" w:space="0" w:color="auto"/>
            </w:tcBorders>
            <w:shd w:val="clear" w:color="auto" w:fill="auto"/>
            <w:vAlign w:val="center"/>
          </w:tcPr>
          <w:p w14:paraId="25E855B9"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nil"/>
              <w:left w:val="nil"/>
              <w:bottom w:val="single" w:sz="4" w:space="0" w:color="auto"/>
              <w:right w:val="single" w:sz="4" w:space="0" w:color="auto"/>
            </w:tcBorders>
          </w:tcPr>
          <w:p w14:paraId="5D2D55B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55F51EDC" w14:textId="77777777" w:rsidTr="000176E8">
        <w:trPr>
          <w:cantSplit/>
          <w:trHeight w:val="112"/>
        </w:trPr>
        <w:tc>
          <w:tcPr>
            <w:tcW w:w="709" w:type="dxa"/>
            <w:shd w:val="clear" w:color="auto" w:fill="auto"/>
          </w:tcPr>
          <w:p w14:paraId="68C00093"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26.</w:t>
            </w:r>
          </w:p>
        </w:tc>
        <w:tc>
          <w:tcPr>
            <w:tcW w:w="7513" w:type="dxa"/>
            <w:tcBorders>
              <w:top w:val="nil"/>
              <w:left w:val="nil"/>
              <w:bottom w:val="single" w:sz="4" w:space="0" w:color="auto"/>
              <w:right w:val="single" w:sz="4" w:space="0" w:color="auto"/>
            </w:tcBorders>
            <w:shd w:val="clear" w:color="auto" w:fill="auto"/>
          </w:tcPr>
          <w:p w14:paraId="28E2FDB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nil"/>
              <w:left w:val="nil"/>
              <w:bottom w:val="single" w:sz="4" w:space="0" w:color="auto"/>
              <w:right w:val="single" w:sz="4" w:space="0" w:color="auto"/>
            </w:tcBorders>
            <w:shd w:val="clear" w:color="auto" w:fill="auto"/>
            <w:vAlign w:val="center"/>
          </w:tcPr>
          <w:p w14:paraId="272C280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nil"/>
              <w:left w:val="nil"/>
              <w:bottom w:val="single" w:sz="4" w:space="0" w:color="auto"/>
              <w:right w:val="single" w:sz="4" w:space="0" w:color="auto"/>
            </w:tcBorders>
          </w:tcPr>
          <w:p w14:paraId="64095B0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0D39D798" w14:textId="77777777" w:rsidTr="000176E8">
        <w:trPr>
          <w:cantSplit/>
          <w:trHeight w:val="112"/>
        </w:trPr>
        <w:tc>
          <w:tcPr>
            <w:tcW w:w="709" w:type="dxa"/>
            <w:shd w:val="clear" w:color="auto" w:fill="auto"/>
          </w:tcPr>
          <w:p w14:paraId="37ADD489"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27.</w:t>
            </w:r>
          </w:p>
        </w:tc>
        <w:tc>
          <w:tcPr>
            <w:tcW w:w="7513" w:type="dxa"/>
            <w:tcBorders>
              <w:top w:val="nil"/>
              <w:left w:val="nil"/>
              <w:bottom w:val="single" w:sz="4" w:space="0" w:color="auto"/>
              <w:right w:val="single" w:sz="4" w:space="0" w:color="auto"/>
            </w:tcBorders>
            <w:shd w:val="clear" w:color="auto" w:fill="auto"/>
          </w:tcPr>
          <w:p w14:paraId="22BF53D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nil"/>
              <w:left w:val="nil"/>
              <w:bottom w:val="single" w:sz="4" w:space="0" w:color="auto"/>
              <w:right w:val="single" w:sz="4" w:space="0" w:color="auto"/>
            </w:tcBorders>
            <w:shd w:val="clear" w:color="auto" w:fill="auto"/>
            <w:vAlign w:val="center"/>
          </w:tcPr>
          <w:p w14:paraId="2100A1F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nil"/>
              <w:left w:val="nil"/>
              <w:bottom w:val="single" w:sz="4" w:space="0" w:color="auto"/>
              <w:right w:val="single" w:sz="4" w:space="0" w:color="auto"/>
            </w:tcBorders>
          </w:tcPr>
          <w:p w14:paraId="3053784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6114119C" w14:textId="77777777" w:rsidTr="000176E8">
        <w:trPr>
          <w:cantSplit/>
          <w:trHeight w:val="112"/>
        </w:trPr>
        <w:tc>
          <w:tcPr>
            <w:tcW w:w="709" w:type="dxa"/>
            <w:shd w:val="clear" w:color="auto" w:fill="auto"/>
          </w:tcPr>
          <w:p w14:paraId="7F10A49A"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28.</w:t>
            </w:r>
          </w:p>
          <w:p w14:paraId="3C87A59A"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tcPr>
          <w:p w14:paraId="3AE8CFF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107E704D"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5DA6F75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nil"/>
              <w:left w:val="nil"/>
              <w:bottom w:val="single" w:sz="4" w:space="0" w:color="auto"/>
              <w:right w:val="single" w:sz="4" w:space="0" w:color="auto"/>
            </w:tcBorders>
            <w:shd w:val="clear" w:color="auto" w:fill="auto"/>
            <w:vAlign w:val="center"/>
          </w:tcPr>
          <w:p w14:paraId="696B956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nil"/>
              <w:left w:val="nil"/>
              <w:bottom w:val="single" w:sz="4" w:space="0" w:color="auto"/>
              <w:right w:val="single" w:sz="4" w:space="0" w:color="auto"/>
            </w:tcBorders>
          </w:tcPr>
          <w:p w14:paraId="5F4E7CBC"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r w:rsidR="00CA3405" w:rsidRPr="00CA3405" w14:paraId="36409F10" w14:textId="77777777" w:rsidTr="000176E8">
        <w:trPr>
          <w:cantSplit/>
          <w:trHeight w:val="112"/>
        </w:trPr>
        <w:tc>
          <w:tcPr>
            <w:tcW w:w="709" w:type="dxa"/>
            <w:shd w:val="clear" w:color="auto" w:fill="auto"/>
          </w:tcPr>
          <w:p w14:paraId="59F47B4A" w14:textId="77777777" w:rsidR="00CA3405" w:rsidRPr="00CA3405" w:rsidRDefault="00CA3405" w:rsidP="00CA3405">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29.</w:t>
            </w:r>
          </w:p>
        </w:tc>
        <w:tc>
          <w:tcPr>
            <w:tcW w:w="7513" w:type="dxa"/>
            <w:tcBorders>
              <w:top w:val="nil"/>
              <w:left w:val="nil"/>
              <w:bottom w:val="single" w:sz="4" w:space="0" w:color="auto"/>
              <w:right w:val="single" w:sz="4" w:space="0" w:color="auto"/>
            </w:tcBorders>
            <w:shd w:val="clear" w:color="auto" w:fill="auto"/>
          </w:tcPr>
          <w:p w14:paraId="132ABC1F"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nil"/>
              <w:left w:val="nil"/>
              <w:bottom w:val="single" w:sz="4" w:space="0" w:color="auto"/>
              <w:right w:val="single" w:sz="4" w:space="0" w:color="auto"/>
            </w:tcBorders>
            <w:shd w:val="clear" w:color="auto" w:fill="auto"/>
            <w:vAlign w:val="center"/>
          </w:tcPr>
          <w:p w14:paraId="697FBCDD"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nil"/>
              <w:left w:val="nil"/>
              <w:bottom w:val="single" w:sz="4" w:space="0" w:color="auto"/>
              <w:right w:val="single" w:sz="4" w:space="0" w:color="auto"/>
            </w:tcBorders>
          </w:tcPr>
          <w:p w14:paraId="647D4EB0"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p>
        </w:tc>
      </w:tr>
    </w:tbl>
    <w:p w14:paraId="318C33BF" w14:textId="7AC6B5DF" w:rsidR="00CA3405" w:rsidRPr="004739D7" w:rsidRDefault="00CA3405" w:rsidP="004739D7">
      <w:pPr>
        <w:jc w:val="center"/>
        <w:rPr>
          <w:rFonts w:cstheme="minorHAnsi"/>
          <w:b/>
          <w:bCs/>
          <w:sz w:val="28"/>
          <w:szCs w:val="28"/>
        </w:rPr>
      </w:pPr>
      <w:r>
        <w:rPr>
          <w:rFonts w:cstheme="minorHAnsi"/>
          <w:b/>
          <w:bCs/>
          <w:sz w:val="28"/>
          <w:szCs w:val="28"/>
        </w:rPr>
        <w:t>---</w:t>
      </w:r>
    </w:p>
    <w:tbl>
      <w:tblPr>
        <w:tblW w:w="10348" w:type="dxa"/>
        <w:tblInd w:w="-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61" w:type="dxa"/>
          <w:right w:w="61" w:type="dxa"/>
        </w:tblCellMar>
        <w:tblLook w:val="0000" w:firstRow="0" w:lastRow="0" w:firstColumn="0" w:lastColumn="0" w:noHBand="0" w:noVBand="0"/>
      </w:tblPr>
      <w:tblGrid>
        <w:gridCol w:w="709"/>
        <w:gridCol w:w="7513"/>
        <w:gridCol w:w="352"/>
        <w:gridCol w:w="782"/>
        <w:gridCol w:w="992"/>
      </w:tblGrid>
      <w:tr w:rsidR="00CA3405" w:rsidRPr="00CA3405" w14:paraId="1298F3A1" w14:textId="77777777" w:rsidTr="000176E8">
        <w:trPr>
          <w:cantSplit/>
          <w:trHeight w:val="112"/>
        </w:trPr>
        <w:tc>
          <w:tcPr>
            <w:tcW w:w="10348" w:type="dxa"/>
            <w:gridSpan w:val="5"/>
            <w:shd w:val="clear" w:color="auto" w:fill="auto"/>
          </w:tcPr>
          <w:p w14:paraId="6AA9E3E7"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Kardiomonitor – 6 szt.</w:t>
            </w:r>
          </w:p>
        </w:tc>
      </w:tr>
      <w:tr w:rsidR="00CA3405" w:rsidRPr="00CA3405" w14:paraId="44CC2016" w14:textId="77777777" w:rsidTr="000176E8">
        <w:trPr>
          <w:cantSplit/>
          <w:trHeight w:val="112"/>
        </w:trPr>
        <w:tc>
          <w:tcPr>
            <w:tcW w:w="10348" w:type="dxa"/>
            <w:gridSpan w:val="5"/>
            <w:tcBorders>
              <w:top w:val="single" w:sz="1" w:space="0" w:color="000000"/>
              <w:left w:val="single" w:sz="1" w:space="0" w:color="000000"/>
              <w:bottom w:val="single" w:sz="1" w:space="0" w:color="000000"/>
            </w:tcBorders>
            <w:shd w:val="clear" w:color="auto" w:fill="auto"/>
          </w:tcPr>
          <w:p w14:paraId="10C731BF" w14:textId="77777777" w:rsidR="00CA3405" w:rsidRPr="00CA3405" w:rsidRDefault="00CA3405" w:rsidP="00CA3405">
            <w:pPr>
              <w:snapToGrid w:val="0"/>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6F55F810" w14:textId="77777777" w:rsidTr="000176E8">
        <w:trPr>
          <w:cantSplit/>
          <w:trHeight w:val="112"/>
        </w:trPr>
        <w:tc>
          <w:tcPr>
            <w:tcW w:w="10348" w:type="dxa"/>
            <w:gridSpan w:val="5"/>
            <w:tcBorders>
              <w:top w:val="single" w:sz="1" w:space="0" w:color="000000"/>
              <w:left w:val="single" w:sz="1" w:space="0" w:color="000000"/>
              <w:bottom w:val="single" w:sz="1" w:space="0" w:color="000000"/>
            </w:tcBorders>
            <w:shd w:val="clear" w:color="auto" w:fill="auto"/>
          </w:tcPr>
          <w:p w14:paraId="65F7D291" w14:textId="77777777" w:rsidR="00CA3405" w:rsidRPr="00CA3405" w:rsidRDefault="00CA3405" w:rsidP="00CA3405">
            <w:pPr>
              <w:snapToGrid w:val="0"/>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21CEC34F" w14:textId="77777777" w:rsidTr="000176E8">
        <w:trPr>
          <w:cantSplit/>
          <w:trHeight w:val="112"/>
        </w:trPr>
        <w:tc>
          <w:tcPr>
            <w:tcW w:w="10348" w:type="dxa"/>
            <w:gridSpan w:val="5"/>
            <w:tcBorders>
              <w:top w:val="single" w:sz="1" w:space="0" w:color="000000"/>
              <w:left w:val="single" w:sz="1" w:space="0" w:color="000000"/>
              <w:bottom w:val="single" w:sz="1" w:space="0" w:color="000000"/>
            </w:tcBorders>
            <w:shd w:val="clear" w:color="auto" w:fill="auto"/>
          </w:tcPr>
          <w:p w14:paraId="501A7386" w14:textId="77777777" w:rsidR="00CA3405" w:rsidRPr="00CA3405" w:rsidRDefault="00CA3405" w:rsidP="00CA3405">
            <w:pPr>
              <w:snapToGrid w:val="0"/>
              <w:spacing w:before="0" w:after="0" w:line="240" w:lineRule="auto"/>
              <w:rPr>
                <w:rFonts w:ascii="Times New Roman" w:eastAsia="Times New Roman" w:hAnsi="Times New Roman" w:cs="Times New Roman"/>
                <w:b/>
                <w:bCs/>
                <w:color w:val="000000"/>
                <w:lang w:eastAsia="pl-PL"/>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25EDC3EC" w14:textId="77777777" w:rsidTr="000176E8">
        <w:trPr>
          <w:cantSplit/>
          <w:trHeight w:val="112"/>
        </w:trPr>
        <w:tc>
          <w:tcPr>
            <w:tcW w:w="709" w:type="dxa"/>
            <w:shd w:val="clear" w:color="auto" w:fill="auto"/>
          </w:tcPr>
          <w:p w14:paraId="14276932"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proofErr w:type="spellStart"/>
            <w:r w:rsidRPr="00CA3405">
              <w:rPr>
                <w:rFonts w:ascii="Times New Roman" w:eastAsia="Calibri" w:hAnsi="Times New Roman" w:cs="Times New Roman"/>
                <w:b/>
                <w:sz w:val="24"/>
                <w:szCs w:val="24"/>
              </w:rPr>
              <w:t>Lp</w:t>
            </w:r>
            <w:proofErr w:type="spellEnd"/>
          </w:p>
        </w:tc>
        <w:tc>
          <w:tcPr>
            <w:tcW w:w="7513" w:type="dxa"/>
            <w:shd w:val="clear" w:color="auto" w:fill="auto"/>
          </w:tcPr>
          <w:p w14:paraId="46FB5F2E"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b/>
                <w:sz w:val="24"/>
                <w:szCs w:val="24"/>
              </w:rPr>
              <w:t>Parametr / funkcja / warunki</w:t>
            </w:r>
          </w:p>
        </w:tc>
        <w:tc>
          <w:tcPr>
            <w:tcW w:w="1134" w:type="dxa"/>
            <w:gridSpan w:val="2"/>
            <w:shd w:val="clear" w:color="auto" w:fill="auto"/>
          </w:tcPr>
          <w:p w14:paraId="347F5482" w14:textId="77777777" w:rsidR="00CA3405" w:rsidRPr="000176E8" w:rsidRDefault="00CA3405" w:rsidP="00CA3405">
            <w:pPr>
              <w:snapToGrid w:val="0"/>
              <w:spacing w:before="0" w:after="0" w:line="240" w:lineRule="auto"/>
              <w:jc w:val="center"/>
              <w:rPr>
                <w:rFonts w:ascii="Times New Roman" w:eastAsia="Calibri" w:hAnsi="Times New Roman" w:cs="Times New Roman"/>
                <w:sz w:val="18"/>
                <w:szCs w:val="24"/>
              </w:rPr>
            </w:pPr>
            <w:r w:rsidRPr="000176E8">
              <w:rPr>
                <w:rFonts w:ascii="Times New Roman" w:eastAsia="Calibri" w:hAnsi="Times New Roman" w:cs="Times New Roman"/>
                <w:b/>
                <w:sz w:val="18"/>
                <w:szCs w:val="24"/>
              </w:rPr>
              <w:t>Wartość wymagana</w:t>
            </w:r>
          </w:p>
        </w:tc>
        <w:tc>
          <w:tcPr>
            <w:tcW w:w="992" w:type="dxa"/>
          </w:tcPr>
          <w:p w14:paraId="13D9CF2E" w14:textId="77777777" w:rsidR="00CA3405" w:rsidRPr="000176E8" w:rsidRDefault="00CA3405" w:rsidP="00CA3405">
            <w:pPr>
              <w:snapToGrid w:val="0"/>
              <w:spacing w:before="0" w:after="0" w:line="240" w:lineRule="auto"/>
              <w:jc w:val="center"/>
              <w:rPr>
                <w:rFonts w:ascii="Times New Roman" w:eastAsia="Calibri" w:hAnsi="Times New Roman" w:cs="Times New Roman"/>
                <w:b/>
                <w:sz w:val="18"/>
                <w:szCs w:val="24"/>
              </w:rPr>
            </w:pPr>
            <w:r w:rsidRPr="000176E8">
              <w:rPr>
                <w:rFonts w:ascii="Times New Roman" w:eastAsia="Calibri" w:hAnsi="Times New Roman" w:cs="Times New Roman"/>
                <w:b/>
                <w:sz w:val="18"/>
                <w:szCs w:val="24"/>
              </w:rPr>
              <w:t xml:space="preserve">Wartość oferowana </w:t>
            </w:r>
          </w:p>
        </w:tc>
      </w:tr>
      <w:tr w:rsidR="00CA3405" w:rsidRPr="00CA3405" w14:paraId="307C7AD8" w14:textId="77777777" w:rsidTr="000176E8">
        <w:trPr>
          <w:cantSplit/>
          <w:trHeight w:val="112"/>
        </w:trPr>
        <w:tc>
          <w:tcPr>
            <w:tcW w:w="709" w:type="dxa"/>
            <w:shd w:val="clear" w:color="auto" w:fill="auto"/>
          </w:tcPr>
          <w:p w14:paraId="2D81EEA8"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w:t>
            </w:r>
          </w:p>
          <w:p w14:paraId="6CAD662A"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p>
        </w:tc>
        <w:tc>
          <w:tcPr>
            <w:tcW w:w="7513" w:type="dxa"/>
            <w:shd w:val="clear" w:color="auto" w:fill="auto"/>
          </w:tcPr>
          <w:p w14:paraId="53354FDE"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sz w:val="24"/>
                <w:szCs w:val="24"/>
                <w:lang w:eastAsia="pl-PL"/>
              </w:rPr>
              <w:t>Aparat fabrycznie nowy, rok produkcji nie starszy niż 2024</w:t>
            </w:r>
          </w:p>
        </w:tc>
        <w:tc>
          <w:tcPr>
            <w:tcW w:w="1134" w:type="dxa"/>
            <w:gridSpan w:val="2"/>
            <w:shd w:val="clear" w:color="auto" w:fill="auto"/>
          </w:tcPr>
          <w:p w14:paraId="3F45E62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2" w:type="dxa"/>
          </w:tcPr>
          <w:p w14:paraId="779BD66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D5735CE" w14:textId="77777777" w:rsidTr="000176E8">
        <w:trPr>
          <w:cantSplit/>
          <w:trHeight w:val="112"/>
        </w:trPr>
        <w:tc>
          <w:tcPr>
            <w:tcW w:w="709" w:type="dxa"/>
            <w:shd w:val="clear" w:color="auto" w:fill="auto"/>
          </w:tcPr>
          <w:p w14:paraId="32817315"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w:t>
            </w:r>
          </w:p>
        </w:tc>
        <w:tc>
          <w:tcPr>
            <w:tcW w:w="7513" w:type="dxa"/>
            <w:shd w:val="clear" w:color="auto" w:fill="auto"/>
          </w:tcPr>
          <w:p w14:paraId="2B28B277"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Monitor pacjenta o budowie modułowej. Poszczególne moduły pomiarowe przenoszone między monitorami bez udziału serwisu</w:t>
            </w:r>
          </w:p>
        </w:tc>
        <w:tc>
          <w:tcPr>
            <w:tcW w:w="1134" w:type="dxa"/>
            <w:gridSpan w:val="2"/>
            <w:shd w:val="clear" w:color="auto" w:fill="auto"/>
          </w:tcPr>
          <w:p w14:paraId="53533DC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B76884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8F929E0" w14:textId="77777777" w:rsidTr="000176E8">
        <w:trPr>
          <w:cantSplit/>
          <w:trHeight w:val="112"/>
        </w:trPr>
        <w:tc>
          <w:tcPr>
            <w:tcW w:w="709" w:type="dxa"/>
            <w:shd w:val="clear" w:color="auto" w:fill="auto"/>
          </w:tcPr>
          <w:p w14:paraId="25B7FF26"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w:t>
            </w:r>
          </w:p>
        </w:tc>
        <w:tc>
          <w:tcPr>
            <w:tcW w:w="7513" w:type="dxa"/>
            <w:shd w:val="clear" w:color="auto" w:fill="auto"/>
          </w:tcPr>
          <w:p w14:paraId="1EC40A1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Zasilanie sieciowe dostosowane do 230V / 50 </w:t>
            </w:r>
            <w:proofErr w:type="spellStart"/>
            <w:r w:rsidRPr="00CA3405">
              <w:rPr>
                <w:rFonts w:ascii="Times New Roman" w:eastAsia="Times New Roman" w:hAnsi="Times New Roman" w:cs="Times New Roman"/>
                <w:color w:val="000000"/>
                <w:sz w:val="24"/>
                <w:szCs w:val="24"/>
                <w:lang w:eastAsia="pl-PL"/>
              </w:rPr>
              <w:t>Hz</w:t>
            </w:r>
            <w:proofErr w:type="spellEnd"/>
            <w:r w:rsidRPr="00CA3405">
              <w:rPr>
                <w:rFonts w:ascii="Times New Roman" w:eastAsia="Times New Roman" w:hAnsi="Times New Roman" w:cs="Times New Roman"/>
                <w:color w:val="000000"/>
                <w:sz w:val="24"/>
                <w:szCs w:val="24"/>
                <w:lang w:eastAsia="pl-PL"/>
              </w:rPr>
              <w:t>. Wewnętrzny akumulator, wymienialny przez użytkownika, pozwalający na minimum 120 minut pracy w konfiguracji EKG,NIBP,SpO2.</w:t>
            </w:r>
          </w:p>
        </w:tc>
        <w:tc>
          <w:tcPr>
            <w:tcW w:w="1134" w:type="dxa"/>
            <w:gridSpan w:val="2"/>
            <w:shd w:val="clear" w:color="auto" w:fill="auto"/>
          </w:tcPr>
          <w:p w14:paraId="61C380B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42E22C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00E505C" w14:textId="77777777" w:rsidTr="000176E8">
        <w:trPr>
          <w:cantSplit/>
          <w:trHeight w:val="112"/>
        </w:trPr>
        <w:tc>
          <w:tcPr>
            <w:tcW w:w="709" w:type="dxa"/>
            <w:shd w:val="clear" w:color="auto" w:fill="auto"/>
          </w:tcPr>
          <w:p w14:paraId="29C83A56"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w:t>
            </w:r>
          </w:p>
        </w:tc>
        <w:tc>
          <w:tcPr>
            <w:tcW w:w="7513" w:type="dxa"/>
            <w:shd w:val="clear" w:color="auto" w:fill="auto"/>
          </w:tcPr>
          <w:p w14:paraId="0172C56B"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Monitor wyposażony w składany uchwyt do przenoszenia</w:t>
            </w:r>
          </w:p>
        </w:tc>
        <w:tc>
          <w:tcPr>
            <w:tcW w:w="1134" w:type="dxa"/>
            <w:gridSpan w:val="2"/>
            <w:shd w:val="clear" w:color="auto" w:fill="auto"/>
          </w:tcPr>
          <w:p w14:paraId="2B0C5AF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40B497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263720" w14:textId="77777777" w:rsidTr="000176E8">
        <w:trPr>
          <w:cantSplit/>
          <w:trHeight w:val="112"/>
        </w:trPr>
        <w:tc>
          <w:tcPr>
            <w:tcW w:w="709" w:type="dxa"/>
            <w:shd w:val="clear" w:color="auto" w:fill="auto"/>
          </w:tcPr>
          <w:p w14:paraId="102D8765"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5.</w:t>
            </w:r>
          </w:p>
        </w:tc>
        <w:tc>
          <w:tcPr>
            <w:tcW w:w="7513" w:type="dxa"/>
            <w:shd w:val="clear" w:color="auto" w:fill="auto"/>
          </w:tcPr>
          <w:p w14:paraId="3DAFDEB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Wyposażenie z złącza wejścia/wyjścia: </w:t>
            </w:r>
          </w:p>
          <w:p w14:paraId="1F009480"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wyjście sygnału do podłączenia ekranu kopiującego,</w:t>
            </w:r>
          </w:p>
          <w:p w14:paraId="744DA526"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co najmniej 3 gniazda USB do podłączenia klawiatury, myszki komputerowej, skanera kodów paskowych,</w:t>
            </w:r>
          </w:p>
        </w:tc>
        <w:tc>
          <w:tcPr>
            <w:tcW w:w="1134" w:type="dxa"/>
            <w:gridSpan w:val="2"/>
            <w:shd w:val="clear" w:color="auto" w:fill="auto"/>
          </w:tcPr>
          <w:p w14:paraId="61C59AE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4D4E37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D2DA5C5" w14:textId="77777777" w:rsidTr="000176E8">
        <w:trPr>
          <w:cantSplit/>
          <w:trHeight w:val="112"/>
        </w:trPr>
        <w:tc>
          <w:tcPr>
            <w:tcW w:w="709" w:type="dxa"/>
            <w:shd w:val="clear" w:color="auto" w:fill="auto"/>
          </w:tcPr>
          <w:p w14:paraId="231D8EC8"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6.</w:t>
            </w:r>
          </w:p>
        </w:tc>
        <w:tc>
          <w:tcPr>
            <w:tcW w:w="7513" w:type="dxa"/>
            <w:shd w:val="clear" w:color="auto" w:fill="auto"/>
          </w:tcPr>
          <w:p w14:paraId="3FFB656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gniazdo RJ-45 do połączenia z siecią monitorowania.</w:t>
            </w:r>
          </w:p>
        </w:tc>
        <w:tc>
          <w:tcPr>
            <w:tcW w:w="1134" w:type="dxa"/>
            <w:gridSpan w:val="2"/>
            <w:shd w:val="clear" w:color="auto" w:fill="auto"/>
          </w:tcPr>
          <w:p w14:paraId="2A6EC71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6D9661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405BBDF" w14:textId="77777777" w:rsidTr="000176E8">
        <w:trPr>
          <w:cantSplit/>
          <w:trHeight w:val="112"/>
        </w:trPr>
        <w:tc>
          <w:tcPr>
            <w:tcW w:w="709" w:type="dxa"/>
            <w:shd w:val="clear" w:color="auto" w:fill="auto"/>
          </w:tcPr>
          <w:p w14:paraId="2B3D3954"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7.</w:t>
            </w:r>
          </w:p>
        </w:tc>
        <w:tc>
          <w:tcPr>
            <w:tcW w:w="7513" w:type="dxa"/>
            <w:shd w:val="clear" w:color="auto" w:fill="auto"/>
          </w:tcPr>
          <w:p w14:paraId="66CD1F49"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Możliwość rozbudowy monitora o pomiary:</w:t>
            </w:r>
          </w:p>
          <w:p w14:paraId="6636103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stopnia uśpienia BIS,</w:t>
            </w:r>
          </w:p>
          <w:p w14:paraId="43188F2E"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EEG,</w:t>
            </w:r>
          </w:p>
          <w:p w14:paraId="2039ADF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nieinwazyjnego rzutu minutowego metodą impedancji kardiograficznej,</w:t>
            </w:r>
          </w:p>
          <w:p w14:paraId="5FD3461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ciągłego inwazyjnego pomiaru rzutu minutowego,</w:t>
            </w:r>
          </w:p>
          <w:p w14:paraId="473532D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inwazyjnego pomiaru rzutu serca metodą Swan-</w:t>
            </w:r>
            <w:proofErr w:type="spellStart"/>
            <w:r w:rsidRPr="00CA3405">
              <w:rPr>
                <w:rFonts w:ascii="Times New Roman" w:eastAsia="Times New Roman" w:hAnsi="Times New Roman" w:cs="Times New Roman"/>
                <w:color w:val="000000"/>
                <w:sz w:val="24"/>
                <w:szCs w:val="24"/>
                <w:lang w:eastAsia="pl-PL"/>
              </w:rPr>
              <w:t>Ganza</w:t>
            </w:r>
            <w:proofErr w:type="spellEnd"/>
            <w:r w:rsidRPr="00CA3405">
              <w:rPr>
                <w:rFonts w:ascii="Times New Roman" w:eastAsia="Times New Roman" w:hAnsi="Times New Roman" w:cs="Times New Roman"/>
                <w:color w:val="000000"/>
                <w:sz w:val="24"/>
                <w:szCs w:val="24"/>
                <w:lang w:eastAsia="pl-PL"/>
              </w:rPr>
              <w:t>,</w:t>
            </w:r>
          </w:p>
          <w:p w14:paraId="5EEBD19F"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 ciągłego inwazyjnego pomiaru rzutu serca metodą </w:t>
            </w:r>
            <w:proofErr w:type="spellStart"/>
            <w:r w:rsidRPr="00CA3405">
              <w:rPr>
                <w:rFonts w:ascii="Times New Roman" w:eastAsia="Times New Roman" w:hAnsi="Times New Roman" w:cs="Times New Roman"/>
                <w:color w:val="000000"/>
                <w:sz w:val="24"/>
                <w:szCs w:val="24"/>
                <w:lang w:eastAsia="pl-PL"/>
              </w:rPr>
              <w:t>FloTrac</w:t>
            </w:r>
            <w:proofErr w:type="spellEnd"/>
            <w:r w:rsidRPr="00CA3405">
              <w:rPr>
                <w:rFonts w:ascii="Times New Roman" w:eastAsia="Times New Roman" w:hAnsi="Times New Roman" w:cs="Times New Roman"/>
                <w:color w:val="000000"/>
                <w:sz w:val="24"/>
                <w:szCs w:val="24"/>
                <w:lang w:eastAsia="pl-PL"/>
              </w:rPr>
              <w:t xml:space="preserve"> lub równoważną niewymagającą </w:t>
            </w:r>
            <w:proofErr w:type="spellStart"/>
            <w:r w:rsidRPr="00CA3405">
              <w:rPr>
                <w:rFonts w:ascii="Times New Roman" w:eastAsia="Times New Roman" w:hAnsi="Times New Roman" w:cs="Times New Roman"/>
                <w:color w:val="000000"/>
                <w:sz w:val="24"/>
                <w:szCs w:val="24"/>
                <w:lang w:eastAsia="pl-PL"/>
              </w:rPr>
              <w:t>termodylucji</w:t>
            </w:r>
            <w:proofErr w:type="spellEnd"/>
          </w:p>
          <w:p w14:paraId="17D59C1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parametrów mechaniki oddechowej,</w:t>
            </w:r>
          </w:p>
          <w:p w14:paraId="78D25507"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wolumetrycznego CO2,</w:t>
            </w:r>
          </w:p>
          <w:p w14:paraId="3814E79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parametrów metabolicznych RQ i EE,</w:t>
            </w:r>
          </w:p>
          <w:p w14:paraId="1505D4BE"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przewodnictwa nerwowo-mięśniowego NMT,</w:t>
            </w:r>
          </w:p>
          <w:p w14:paraId="1BBF2FAD"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oksymetrii tkankowej.</w:t>
            </w:r>
          </w:p>
        </w:tc>
        <w:tc>
          <w:tcPr>
            <w:tcW w:w="1134" w:type="dxa"/>
            <w:gridSpan w:val="2"/>
            <w:shd w:val="clear" w:color="auto" w:fill="auto"/>
          </w:tcPr>
          <w:p w14:paraId="1094D19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839949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2B66527" w14:textId="77777777" w:rsidTr="000176E8">
        <w:trPr>
          <w:cantSplit/>
          <w:trHeight w:val="112"/>
        </w:trPr>
        <w:tc>
          <w:tcPr>
            <w:tcW w:w="709" w:type="dxa"/>
            <w:shd w:val="clear" w:color="auto" w:fill="auto"/>
          </w:tcPr>
          <w:p w14:paraId="3B052624"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8.</w:t>
            </w:r>
          </w:p>
        </w:tc>
        <w:tc>
          <w:tcPr>
            <w:tcW w:w="7513" w:type="dxa"/>
            <w:shd w:val="clear" w:color="auto" w:fill="auto"/>
          </w:tcPr>
          <w:p w14:paraId="4F94FB88"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Możliwość rozbudowy monitora o moduł interfejsowy do jednoczesnego podłączenia do 4 zewnętrznych urządzeń medycznych (respiratory, pompy infuzyjne, aparaty do znieczulania, monitory hemodynamiczne)</w:t>
            </w:r>
          </w:p>
        </w:tc>
        <w:tc>
          <w:tcPr>
            <w:tcW w:w="1134" w:type="dxa"/>
            <w:gridSpan w:val="2"/>
            <w:shd w:val="clear" w:color="auto" w:fill="auto"/>
          </w:tcPr>
          <w:p w14:paraId="2182830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26EA39C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AA1E7A1" w14:textId="77777777" w:rsidTr="000176E8">
        <w:trPr>
          <w:cantSplit/>
          <w:trHeight w:val="112"/>
        </w:trPr>
        <w:tc>
          <w:tcPr>
            <w:tcW w:w="709" w:type="dxa"/>
            <w:shd w:val="clear" w:color="auto" w:fill="auto"/>
          </w:tcPr>
          <w:p w14:paraId="2A5339F3"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9.</w:t>
            </w:r>
          </w:p>
        </w:tc>
        <w:tc>
          <w:tcPr>
            <w:tcW w:w="7513" w:type="dxa"/>
            <w:shd w:val="clear" w:color="auto" w:fill="auto"/>
          </w:tcPr>
          <w:p w14:paraId="55E2DC4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Możliwość rozbudowy o wbudowany komputer medyczny umożliwiający uruchamianie na ekranie monitora pacjenta zewnętrznych aplikacji klinicznych (jak np. PACS, LIS, HIS/CIS i EMR)</w:t>
            </w:r>
          </w:p>
        </w:tc>
        <w:tc>
          <w:tcPr>
            <w:tcW w:w="1134" w:type="dxa"/>
            <w:gridSpan w:val="2"/>
            <w:shd w:val="clear" w:color="auto" w:fill="auto"/>
          </w:tcPr>
          <w:p w14:paraId="7B292E5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5E483D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08981BD" w14:textId="77777777" w:rsidTr="000176E8">
        <w:trPr>
          <w:cantSplit/>
          <w:trHeight w:val="112"/>
        </w:trPr>
        <w:tc>
          <w:tcPr>
            <w:tcW w:w="709" w:type="dxa"/>
            <w:shd w:val="clear" w:color="auto" w:fill="auto"/>
          </w:tcPr>
          <w:p w14:paraId="103FEB53"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lastRenderedPageBreak/>
              <w:t>10.</w:t>
            </w:r>
          </w:p>
        </w:tc>
        <w:tc>
          <w:tcPr>
            <w:tcW w:w="7513" w:type="dxa"/>
            <w:shd w:val="clear" w:color="auto" w:fill="auto"/>
          </w:tcPr>
          <w:p w14:paraId="7F338ED6"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Stopień ochrony przed groźnym zalaniem wodą co najmniej IPX1</w:t>
            </w:r>
          </w:p>
        </w:tc>
        <w:tc>
          <w:tcPr>
            <w:tcW w:w="1134" w:type="dxa"/>
            <w:gridSpan w:val="2"/>
            <w:shd w:val="clear" w:color="auto" w:fill="auto"/>
          </w:tcPr>
          <w:p w14:paraId="77FBB714"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0EAB668A"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03C61AB8" w14:textId="77777777" w:rsidTr="000176E8">
        <w:trPr>
          <w:cantSplit/>
          <w:trHeight w:val="112"/>
        </w:trPr>
        <w:tc>
          <w:tcPr>
            <w:tcW w:w="9356" w:type="dxa"/>
            <w:gridSpan w:val="4"/>
            <w:shd w:val="clear" w:color="auto" w:fill="auto"/>
          </w:tcPr>
          <w:p w14:paraId="1643260D"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b/>
                <w:color w:val="000000"/>
                <w:sz w:val="24"/>
                <w:szCs w:val="24"/>
                <w:lang w:eastAsia="pl-PL"/>
              </w:rPr>
              <w:t>EKRAN / OBSŁUGA</w:t>
            </w:r>
          </w:p>
        </w:tc>
        <w:tc>
          <w:tcPr>
            <w:tcW w:w="992" w:type="dxa"/>
          </w:tcPr>
          <w:p w14:paraId="291773E7"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53B2D09B" w14:textId="77777777" w:rsidTr="000176E8">
        <w:trPr>
          <w:cantSplit/>
          <w:trHeight w:val="112"/>
        </w:trPr>
        <w:tc>
          <w:tcPr>
            <w:tcW w:w="709" w:type="dxa"/>
            <w:shd w:val="clear" w:color="auto" w:fill="auto"/>
          </w:tcPr>
          <w:p w14:paraId="61FBC85A"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11.</w:t>
            </w:r>
          </w:p>
        </w:tc>
        <w:tc>
          <w:tcPr>
            <w:tcW w:w="7513" w:type="dxa"/>
            <w:shd w:val="clear" w:color="auto" w:fill="auto"/>
          </w:tcPr>
          <w:p w14:paraId="134217C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Kolorowy pojedynczy, pojemnościowy ekran dotykowy w postaci płaskiego panelu LCD TFT o przekątnej minimum 18.5", rozdzielczości co najmniej 1920x1080 pikseli i dużym kącie widzenia (powyżej 170</w:t>
            </w:r>
            <w:r w:rsidRPr="00CA3405">
              <w:rPr>
                <w:rFonts w:ascii="Times New Roman" w:eastAsia="Times New Roman" w:hAnsi="Times New Roman" w:cs="Times New Roman"/>
                <w:color w:val="000000"/>
                <w:sz w:val="24"/>
                <w:szCs w:val="24"/>
                <w:vertAlign w:val="superscript"/>
                <w:lang w:eastAsia="pl-PL"/>
              </w:rPr>
              <w:t>o</w:t>
            </w:r>
            <w:r w:rsidRPr="00CA3405">
              <w:rPr>
                <w:rFonts w:ascii="Times New Roman" w:eastAsia="Times New Roman" w:hAnsi="Times New Roman" w:cs="Times New Roman"/>
                <w:color w:val="000000"/>
                <w:sz w:val="24"/>
                <w:szCs w:val="24"/>
                <w:lang w:eastAsia="pl-PL"/>
              </w:rPr>
              <w:t xml:space="preserve">). Min. 12 krzywych dynamicznych wyświetlanych jednocześnie na ekranie. Miejsca na moduły pomiarowe w jednej obudowie z ekranem.  </w:t>
            </w:r>
          </w:p>
        </w:tc>
        <w:tc>
          <w:tcPr>
            <w:tcW w:w="1134" w:type="dxa"/>
            <w:gridSpan w:val="2"/>
            <w:shd w:val="clear" w:color="auto" w:fill="auto"/>
          </w:tcPr>
          <w:p w14:paraId="699753D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D78F09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6DBC9D2" w14:textId="77777777" w:rsidTr="000176E8">
        <w:trPr>
          <w:cantSplit/>
          <w:trHeight w:val="112"/>
        </w:trPr>
        <w:tc>
          <w:tcPr>
            <w:tcW w:w="709" w:type="dxa"/>
            <w:shd w:val="clear" w:color="auto" w:fill="auto"/>
          </w:tcPr>
          <w:p w14:paraId="0DF9BEFA" w14:textId="6EAA1D64"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12.</w:t>
            </w:r>
          </w:p>
        </w:tc>
        <w:tc>
          <w:tcPr>
            <w:tcW w:w="7513" w:type="dxa"/>
            <w:shd w:val="clear" w:color="auto" w:fill="auto"/>
          </w:tcPr>
          <w:p w14:paraId="4120292E"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Funkcja automatycznego dostosowania  jasności ekranu do natężenia światła otoczenia </w:t>
            </w:r>
          </w:p>
        </w:tc>
        <w:tc>
          <w:tcPr>
            <w:tcW w:w="1134" w:type="dxa"/>
            <w:gridSpan w:val="2"/>
            <w:shd w:val="clear" w:color="auto" w:fill="auto"/>
          </w:tcPr>
          <w:p w14:paraId="09D8919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545548E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FFBFD6D" w14:textId="77777777" w:rsidTr="000176E8">
        <w:trPr>
          <w:cantSplit/>
          <w:trHeight w:val="112"/>
        </w:trPr>
        <w:tc>
          <w:tcPr>
            <w:tcW w:w="709" w:type="dxa"/>
            <w:shd w:val="clear" w:color="auto" w:fill="auto"/>
          </w:tcPr>
          <w:p w14:paraId="18DA64B1"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13.</w:t>
            </w:r>
          </w:p>
        </w:tc>
        <w:tc>
          <w:tcPr>
            <w:tcW w:w="7513" w:type="dxa"/>
            <w:shd w:val="clear" w:color="auto" w:fill="auto"/>
          </w:tcPr>
          <w:p w14:paraId="0D55A741"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Obsługa wielodotykowa za pomocą gestów przeciągania. Możliwość rozbudowy o obsługę przy pomocy pilota,</w:t>
            </w:r>
          </w:p>
        </w:tc>
        <w:tc>
          <w:tcPr>
            <w:tcW w:w="1134" w:type="dxa"/>
            <w:gridSpan w:val="2"/>
            <w:shd w:val="clear" w:color="auto" w:fill="auto"/>
          </w:tcPr>
          <w:p w14:paraId="29FE30F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7AA6BF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40E9631" w14:textId="77777777" w:rsidTr="000176E8">
        <w:trPr>
          <w:cantSplit/>
          <w:trHeight w:val="112"/>
        </w:trPr>
        <w:tc>
          <w:tcPr>
            <w:tcW w:w="709" w:type="dxa"/>
            <w:shd w:val="clear" w:color="auto" w:fill="auto"/>
          </w:tcPr>
          <w:p w14:paraId="013628A0"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14.</w:t>
            </w:r>
          </w:p>
        </w:tc>
        <w:tc>
          <w:tcPr>
            <w:tcW w:w="7513" w:type="dxa"/>
            <w:shd w:val="clear" w:color="auto" w:fill="auto"/>
          </w:tcPr>
          <w:p w14:paraId="15C13681"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Fabrycznie skonfigurowane co najmniej trzy układy ekranu: normalny (krzywe dynamiczne i wartości parametrów), </w:t>
            </w:r>
            <w:proofErr w:type="spellStart"/>
            <w:r w:rsidRPr="00CA3405">
              <w:rPr>
                <w:rFonts w:ascii="Times New Roman" w:eastAsia="Times New Roman" w:hAnsi="Times New Roman" w:cs="Times New Roman"/>
                <w:color w:val="000000"/>
                <w:sz w:val="24"/>
                <w:szCs w:val="24"/>
                <w:lang w:eastAsia="pl-PL"/>
              </w:rPr>
              <w:t>minitrendów</w:t>
            </w:r>
            <w:proofErr w:type="spellEnd"/>
            <w:r w:rsidRPr="00CA3405">
              <w:rPr>
                <w:rFonts w:ascii="Times New Roman" w:eastAsia="Times New Roman" w:hAnsi="Times New Roman" w:cs="Times New Roman"/>
                <w:color w:val="000000"/>
                <w:sz w:val="24"/>
                <w:szCs w:val="24"/>
                <w:lang w:eastAsia="pl-PL"/>
              </w:rPr>
              <w:t xml:space="preserve"> (krótkie trendy, krzywe dynamiczne i wartości parametrów), duże odczyty. Szybkie przełączanie między ekranami, bez wchodzenia do menu, za pomocą gestów np. przesunięcie w lewo lub w prawo dwoma palcami po ekranie.  </w:t>
            </w:r>
          </w:p>
        </w:tc>
        <w:tc>
          <w:tcPr>
            <w:tcW w:w="1134" w:type="dxa"/>
            <w:gridSpan w:val="2"/>
            <w:shd w:val="clear" w:color="auto" w:fill="auto"/>
          </w:tcPr>
          <w:p w14:paraId="3054A51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A4D56F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F875468" w14:textId="77777777" w:rsidTr="000176E8">
        <w:trPr>
          <w:cantSplit/>
          <w:trHeight w:val="112"/>
        </w:trPr>
        <w:tc>
          <w:tcPr>
            <w:tcW w:w="9356" w:type="dxa"/>
            <w:gridSpan w:val="4"/>
            <w:shd w:val="clear" w:color="auto" w:fill="auto"/>
          </w:tcPr>
          <w:p w14:paraId="7EA49E0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color w:val="000000"/>
                <w:sz w:val="24"/>
                <w:szCs w:val="24"/>
                <w:lang w:eastAsia="pl-PL"/>
              </w:rPr>
            </w:pPr>
            <w:r w:rsidRPr="00CA3405">
              <w:rPr>
                <w:rFonts w:ascii="Times New Roman" w:eastAsia="Times New Roman" w:hAnsi="Times New Roman" w:cs="Times New Roman"/>
                <w:b/>
                <w:color w:val="000000"/>
                <w:sz w:val="24"/>
                <w:szCs w:val="24"/>
                <w:lang w:eastAsia="pl-PL"/>
              </w:rPr>
              <w:t>SYSTEM ALARMOWY</w:t>
            </w:r>
          </w:p>
        </w:tc>
        <w:tc>
          <w:tcPr>
            <w:tcW w:w="992" w:type="dxa"/>
          </w:tcPr>
          <w:p w14:paraId="0C4F76A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06A8B7D7" w14:textId="77777777" w:rsidTr="000176E8">
        <w:trPr>
          <w:cantSplit/>
          <w:trHeight w:val="112"/>
        </w:trPr>
        <w:tc>
          <w:tcPr>
            <w:tcW w:w="709" w:type="dxa"/>
            <w:shd w:val="clear" w:color="auto" w:fill="auto"/>
          </w:tcPr>
          <w:p w14:paraId="65BE0A06"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15.</w:t>
            </w:r>
          </w:p>
        </w:tc>
        <w:tc>
          <w:tcPr>
            <w:tcW w:w="7513" w:type="dxa"/>
            <w:shd w:val="clear" w:color="auto" w:fill="auto"/>
          </w:tcPr>
          <w:p w14:paraId="469365C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1134" w:type="dxa"/>
            <w:gridSpan w:val="2"/>
            <w:shd w:val="clear" w:color="auto" w:fill="auto"/>
          </w:tcPr>
          <w:p w14:paraId="1FB3E50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5365E25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C546355" w14:textId="77777777" w:rsidTr="000176E8">
        <w:trPr>
          <w:cantSplit/>
          <w:trHeight w:val="112"/>
        </w:trPr>
        <w:tc>
          <w:tcPr>
            <w:tcW w:w="709" w:type="dxa"/>
            <w:shd w:val="clear" w:color="auto" w:fill="auto"/>
          </w:tcPr>
          <w:p w14:paraId="11A1683C"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16.</w:t>
            </w:r>
          </w:p>
        </w:tc>
        <w:tc>
          <w:tcPr>
            <w:tcW w:w="7513" w:type="dxa"/>
            <w:shd w:val="clear" w:color="auto" w:fill="auto"/>
          </w:tcPr>
          <w:p w14:paraId="782870F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Funkcja zawieszenia sygnalizacji alarmowej na czas wybrany przez użytkownika (do wyboru co najmniej wstrzymanie alarmów na 1, 2, 5 i 10 minut) oraz możliwość zawieszenia alarmów na stałe (zabezpieczone hasłem).</w:t>
            </w:r>
          </w:p>
        </w:tc>
        <w:tc>
          <w:tcPr>
            <w:tcW w:w="1134" w:type="dxa"/>
            <w:gridSpan w:val="2"/>
            <w:shd w:val="clear" w:color="auto" w:fill="auto"/>
          </w:tcPr>
          <w:p w14:paraId="4282327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7D6890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3F5360B" w14:textId="77777777" w:rsidTr="000176E8">
        <w:trPr>
          <w:cantSplit/>
          <w:trHeight w:val="112"/>
        </w:trPr>
        <w:tc>
          <w:tcPr>
            <w:tcW w:w="709" w:type="dxa"/>
            <w:shd w:val="clear" w:color="auto" w:fill="auto"/>
          </w:tcPr>
          <w:p w14:paraId="6C7382C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17.</w:t>
            </w:r>
          </w:p>
        </w:tc>
        <w:tc>
          <w:tcPr>
            <w:tcW w:w="7513" w:type="dxa"/>
            <w:shd w:val="clear" w:color="auto" w:fill="auto"/>
          </w:tcPr>
          <w:p w14:paraId="266CF066"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Monitor wyposażony w funkcję trybu intubacji: zawieszenie działania alarmów związanych z pomiarami CO2 i częstości oddechu, bez jednoczesnego wyłączania alarmów innych parametrów. Wyświetlanie na ekranie stopera z czasem jaki pozostał do zakończenia procesu intubacji (ustawiane czasy co najmniej do wyboru 1 i 2 minuty).</w:t>
            </w:r>
          </w:p>
        </w:tc>
        <w:tc>
          <w:tcPr>
            <w:tcW w:w="1134" w:type="dxa"/>
            <w:gridSpan w:val="2"/>
            <w:shd w:val="clear" w:color="auto" w:fill="auto"/>
          </w:tcPr>
          <w:p w14:paraId="3C4F464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849029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43D2A30" w14:textId="77777777" w:rsidTr="000176E8">
        <w:trPr>
          <w:cantSplit/>
          <w:trHeight w:val="112"/>
        </w:trPr>
        <w:tc>
          <w:tcPr>
            <w:tcW w:w="709" w:type="dxa"/>
            <w:shd w:val="clear" w:color="auto" w:fill="auto"/>
          </w:tcPr>
          <w:p w14:paraId="61272002"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18.</w:t>
            </w:r>
          </w:p>
        </w:tc>
        <w:tc>
          <w:tcPr>
            <w:tcW w:w="7513" w:type="dxa"/>
            <w:shd w:val="clear" w:color="auto" w:fill="auto"/>
          </w:tcPr>
          <w:p w14:paraId="3503C8A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Monitor wyposażony w funkcję trybu resuscytacyjnego: zawieszenie działania alarmów fizjologicznych wszystkich parametrów. Wyświetlanie na ekranie informacji o aktywnym trybie resuscytacyjnym</w:t>
            </w:r>
          </w:p>
        </w:tc>
        <w:tc>
          <w:tcPr>
            <w:tcW w:w="1134" w:type="dxa"/>
            <w:gridSpan w:val="2"/>
            <w:shd w:val="clear" w:color="auto" w:fill="auto"/>
          </w:tcPr>
          <w:p w14:paraId="6D35F6B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A4716A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EED62DC" w14:textId="77777777" w:rsidTr="000176E8">
        <w:trPr>
          <w:cantSplit/>
          <w:trHeight w:val="112"/>
        </w:trPr>
        <w:tc>
          <w:tcPr>
            <w:tcW w:w="709" w:type="dxa"/>
            <w:shd w:val="clear" w:color="auto" w:fill="auto"/>
          </w:tcPr>
          <w:p w14:paraId="5988304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19.</w:t>
            </w:r>
          </w:p>
        </w:tc>
        <w:tc>
          <w:tcPr>
            <w:tcW w:w="7513" w:type="dxa"/>
            <w:shd w:val="clear" w:color="auto" w:fill="auto"/>
          </w:tcPr>
          <w:p w14:paraId="58B10083"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Monitor wyposażony w funkcję wzywania pomocy - użytkownik znajdujący się przy danym monitorze może uruchomić sygnalizację dźwiękową i wizualną na innych monitorach lub centrali znajdujących się na tym samym oddziale. Na innym monitorach i centrali uruchomi się dźwiękowa sygnalizacja alarmowa oraz pojawi się okno informujące, z którego monitora wysyłany jest sygnał.</w:t>
            </w:r>
            <w:r w:rsidRPr="00CA3405">
              <w:rPr>
                <w:rFonts w:ascii="Times New Roman" w:eastAsia="MyriadPro-Regular" w:hAnsi="Times New Roman" w:cs="Times New Roman"/>
                <w:sz w:val="24"/>
                <w:szCs w:val="24"/>
              </w:rPr>
              <w:t xml:space="preserve"> </w:t>
            </w:r>
          </w:p>
        </w:tc>
        <w:tc>
          <w:tcPr>
            <w:tcW w:w="1134" w:type="dxa"/>
            <w:gridSpan w:val="2"/>
            <w:shd w:val="clear" w:color="auto" w:fill="auto"/>
          </w:tcPr>
          <w:p w14:paraId="196D90F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B5DF78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27D675" w14:textId="77777777" w:rsidTr="000176E8">
        <w:trPr>
          <w:cantSplit/>
          <w:trHeight w:val="112"/>
        </w:trPr>
        <w:tc>
          <w:tcPr>
            <w:tcW w:w="709" w:type="dxa"/>
            <w:shd w:val="clear" w:color="auto" w:fill="auto"/>
          </w:tcPr>
          <w:p w14:paraId="73F67EF1"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20.</w:t>
            </w:r>
          </w:p>
        </w:tc>
        <w:tc>
          <w:tcPr>
            <w:tcW w:w="7513" w:type="dxa"/>
            <w:shd w:val="clear" w:color="auto" w:fill="auto"/>
          </w:tcPr>
          <w:p w14:paraId="5270C87A"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Funkcja resetowania alarmów technicznych powodująca ich usuwanie lub zamianę w komunikaty informacyjne lub ich wyciszenie z wyświetlaniem na ekranie oznaczonego komunikatu alarmu</w:t>
            </w:r>
            <w:r w:rsidRPr="00CA3405">
              <w:rPr>
                <w:rFonts w:ascii="Times New Roman" w:eastAsia="MyriadPro-Regular" w:hAnsi="Times New Roman" w:cs="Times New Roman"/>
                <w:sz w:val="24"/>
                <w:szCs w:val="24"/>
              </w:rPr>
              <w:t>.</w:t>
            </w:r>
          </w:p>
        </w:tc>
        <w:tc>
          <w:tcPr>
            <w:tcW w:w="1134" w:type="dxa"/>
            <w:gridSpan w:val="2"/>
            <w:shd w:val="clear" w:color="auto" w:fill="auto"/>
          </w:tcPr>
          <w:p w14:paraId="4BC7E3E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E802C1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81020C7" w14:textId="77777777" w:rsidTr="000176E8">
        <w:trPr>
          <w:cantSplit/>
          <w:trHeight w:val="112"/>
        </w:trPr>
        <w:tc>
          <w:tcPr>
            <w:tcW w:w="9356" w:type="dxa"/>
            <w:gridSpan w:val="4"/>
            <w:shd w:val="clear" w:color="auto" w:fill="auto"/>
          </w:tcPr>
          <w:p w14:paraId="615AFC2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color w:val="000000"/>
                <w:sz w:val="24"/>
                <w:szCs w:val="24"/>
                <w:lang w:eastAsia="pl-PL"/>
              </w:rPr>
            </w:pPr>
            <w:r w:rsidRPr="00CA3405">
              <w:rPr>
                <w:rFonts w:ascii="Times New Roman" w:eastAsia="Times New Roman" w:hAnsi="Times New Roman" w:cs="Times New Roman"/>
                <w:b/>
                <w:color w:val="000000"/>
                <w:sz w:val="24"/>
                <w:szCs w:val="24"/>
                <w:lang w:eastAsia="pl-PL"/>
              </w:rPr>
              <w:t>ZAPAMIĘTYWANIE I PRZEGLĄD DANYCH</w:t>
            </w:r>
          </w:p>
        </w:tc>
        <w:tc>
          <w:tcPr>
            <w:tcW w:w="992" w:type="dxa"/>
          </w:tcPr>
          <w:p w14:paraId="7A88401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04A03D4B" w14:textId="77777777" w:rsidTr="000176E8">
        <w:trPr>
          <w:cantSplit/>
          <w:trHeight w:val="112"/>
        </w:trPr>
        <w:tc>
          <w:tcPr>
            <w:tcW w:w="709" w:type="dxa"/>
            <w:shd w:val="clear" w:color="auto" w:fill="auto"/>
          </w:tcPr>
          <w:p w14:paraId="7DC64B8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21.</w:t>
            </w:r>
          </w:p>
        </w:tc>
        <w:tc>
          <w:tcPr>
            <w:tcW w:w="7513" w:type="dxa"/>
            <w:shd w:val="clear" w:color="auto" w:fill="auto"/>
          </w:tcPr>
          <w:p w14:paraId="3B4C870F"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Przynajmniej 120-godzinne trendy wszystkich mierzonych parametrów, w postaci tabel i wykresów z rozdzielczością przynajmniej 1 minuty</w:t>
            </w:r>
          </w:p>
        </w:tc>
        <w:tc>
          <w:tcPr>
            <w:tcW w:w="1134" w:type="dxa"/>
            <w:gridSpan w:val="2"/>
            <w:shd w:val="clear" w:color="auto" w:fill="auto"/>
          </w:tcPr>
          <w:p w14:paraId="01E61E9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430866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041CD79" w14:textId="77777777" w:rsidTr="000176E8">
        <w:trPr>
          <w:cantSplit/>
          <w:trHeight w:val="112"/>
        </w:trPr>
        <w:tc>
          <w:tcPr>
            <w:tcW w:w="709" w:type="dxa"/>
            <w:shd w:val="clear" w:color="auto" w:fill="auto"/>
          </w:tcPr>
          <w:p w14:paraId="125C08A4"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22.</w:t>
            </w:r>
          </w:p>
        </w:tc>
        <w:tc>
          <w:tcPr>
            <w:tcW w:w="7513" w:type="dxa"/>
            <w:shd w:val="clear" w:color="auto" w:fill="auto"/>
          </w:tcPr>
          <w:p w14:paraId="6FC43D5D"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Zapamiętywanie krzywych dynamicznych w czasie rzeczywistym (funkcja </w:t>
            </w:r>
            <w:proofErr w:type="spellStart"/>
            <w:r w:rsidRPr="00CA3405">
              <w:rPr>
                <w:rFonts w:ascii="Times New Roman" w:eastAsia="Times New Roman" w:hAnsi="Times New Roman" w:cs="Times New Roman"/>
                <w:color w:val="000000"/>
                <w:sz w:val="24"/>
                <w:szCs w:val="24"/>
                <w:lang w:eastAsia="pl-PL"/>
              </w:rPr>
              <w:t>full</w:t>
            </w:r>
            <w:proofErr w:type="spellEnd"/>
            <w:r w:rsidRPr="00CA3405">
              <w:rPr>
                <w:rFonts w:ascii="Times New Roman" w:eastAsia="Times New Roman" w:hAnsi="Times New Roman" w:cs="Times New Roman"/>
                <w:color w:val="000000"/>
                <w:sz w:val="24"/>
                <w:szCs w:val="24"/>
                <w:lang w:eastAsia="pl-PL"/>
              </w:rPr>
              <w:t xml:space="preserve"> </w:t>
            </w:r>
            <w:proofErr w:type="spellStart"/>
            <w:r w:rsidRPr="00CA3405">
              <w:rPr>
                <w:rFonts w:ascii="Times New Roman" w:eastAsia="Times New Roman" w:hAnsi="Times New Roman" w:cs="Times New Roman"/>
                <w:color w:val="000000"/>
                <w:sz w:val="24"/>
                <w:szCs w:val="24"/>
                <w:lang w:eastAsia="pl-PL"/>
              </w:rPr>
              <w:t>disclosure</w:t>
            </w:r>
            <w:proofErr w:type="spellEnd"/>
            <w:r w:rsidRPr="00CA3405">
              <w:rPr>
                <w:rFonts w:ascii="Times New Roman" w:eastAsia="Times New Roman" w:hAnsi="Times New Roman" w:cs="Times New Roman"/>
                <w:color w:val="000000"/>
                <w:sz w:val="24"/>
                <w:szCs w:val="24"/>
                <w:lang w:eastAsia="pl-PL"/>
              </w:rPr>
              <w:t xml:space="preserve">) – pamięć co najmniej 24 godziny </w:t>
            </w:r>
          </w:p>
        </w:tc>
        <w:tc>
          <w:tcPr>
            <w:tcW w:w="1134" w:type="dxa"/>
            <w:gridSpan w:val="2"/>
            <w:shd w:val="clear" w:color="auto" w:fill="auto"/>
          </w:tcPr>
          <w:p w14:paraId="5673050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595D60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6653FB6" w14:textId="77777777" w:rsidTr="000176E8">
        <w:trPr>
          <w:cantSplit/>
          <w:trHeight w:val="112"/>
        </w:trPr>
        <w:tc>
          <w:tcPr>
            <w:tcW w:w="709" w:type="dxa"/>
            <w:shd w:val="clear" w:color="auto" w:fill="auto"/>
          </w:tcPr>
          <w:p w14:paraId="6774747F"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23.</w:t>
            </w:r>
          </w:p>
        </w:tc>
        <w:tc>
          <w:tcPr>
            <w:tcW w:w="7513" w:type="dxa"/>
            <w:shd w:val="clear" w:color="auto" w:fill="auto"/>
          </w:tcPr>
          <w:p w14:paraId="79A6084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Zapamiętywanie co najmniej 700 zdarzeń alarmowych (krzywe i odpowiadające im wartości parametrów)</w:t>
            </w:r>
          </w:p>
        </w:tc>
        <w:tc>
          <w:tcPr>
            <w:tcW w:w="1134" w:type="dxa"/>
            <w:gridSpan w:val="2"/>
            <w:shd w:val="clear" w:color="auto" w:fill="auto"/>
          </w:tcPr>
          <w:p w14:paraId="7199357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DA5A2D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5244D73" w14:textId="77777777" w:rsidTr="000176E8">
        <w:trPr>
          <w:cantSplit/>
          <w:trHeight w:val="112"/>
        </w:trPr>
        <w:tc>
          <w:tcPr>
            <w:tcW w:w="709" w:type="dxa"/>
            <w:shd w:val="clear" w:color="auto" w:fill="auto"/>
          </w:tcPr>
          <w:p w14:paraId="254A2400"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24.</w:t>
            </w:r>
          </w:p>
        </w:tc>
        <w:tc>
          <w:tcPr>
            <w:tcW w:w="7513" w:type="dxa"/>
            <w:shd w:val="clear" w:color="auto" w:fill="auto"/>
          </w:tcPr>
          <w:p w14:paraId="2853E9A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Funkcja eksportu danych wypisanych pacjentów na pamięć USB z możliwością ich późniejszego przeglądu na komputerze osobistym przy pomocy dedykowanego oprogramowania</w:t>
            </w:r>
          </w:p>
        </w:tc>
        <w:tc>
          <w:tcPr>
            <w:tcW w:w="1134" w:type="dxa"/>
            <w:gridSpan w:val="2"/>
            <w:shd w:val="clear" w:color="auto" w:fill="auto"/>
          </w:tcPr>
          <w:p w14:paraId="36372A0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D53DBC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6CE998" w14:textId="77777777" w:rsidTr="000176E8">
        <w:trPr>
          <w:cantSplit/>
          <w:trHeight w:val="112"/>
        </w:trPr>
        <w:tc>
          <w:tcPr>
            <w:tcW w:w="9356" w:type="dxa"/>
            <w:gridSpan w:val="4"/>
            <w:shd w:val="clear" w:color="auto" w:fill="auto"/>
          </w:tcPr>
          <w:p w14:paraId="2CBBDF90"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color w:val="000000"/>
                <w:sz w:val="24"/>
                <w:szCs w:val="24"/>
                <w:lang w:eastAsia="pl-PL"/>
              </w:rPr>
            </w:pPr>
            <w:r w:rsidRPr="00CA3405">
              <w:rPr>
                <w:rFonts w:ascii="Times New Roman" w:eastAsia="Times New Roman" w:hAnsi="Times New Roman" w:cs="Times New Roman"/>
                <w:b/>
                <w:color w:val="000000"/>
                <w:sz w:val="24"/>
                <w:szCs w:val="24"/>
                <w:lang w:eastAsia="pl-PL"/>
              </w:rPr>
              <w:lastRenderedPageBreak/>
              <w:t>PRACA W SIECI MONITOROWANIA/ WYSYŁANIE DANYCH</w:t>
            </w:r>
          </w:p>
        </w:tc>
        <w:tc>
          <w:tcPr>
            <w:tcW w:w="992" w:type="dxa"/>
          </w:tcPr>
          <w:p w14:paraId="3E7C664A"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214246DA" w14:textId="77777777" w:rsidTr="000176E8">
        <w:trPr>
          <w:cantSplit/>
          <w:trHeight w:val="112"/>
        </w:trPr>
        <w:tc>
          <w:tcPr>
            <w:tcW w:w="709" w:type="dxa"/>
            <w:shd w:val="clear" w:color="auto" w:fill="auto"/>
          </w:tcPr>
          <w:p w14:paraId="7E4A3558"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25.</w:t>
            </w:r>
          </w:p>
        </w:tc>
        <w:tc>
          <w:tcPr>
            <w:tcW w:w="7513" w:type="dxa"/>
            <w:shd w:val="clear" w:color="auto" w:fill="auto"/>
          </w:tcPr>
          <w:p w14:paraId="7FED7BF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Możliwość współpracy z centralą pielęgniarską </w:t>
            </w:r>
          </w:p>
        </w:tc>
        <w:tc>
          <w:tcPr>
            <w:tcW w:w="352" w:type="dxa"/>
            <w:shd w:val="clear" w:color="auto" w:fill="auto"/>
          </w:tcPr>
          <w:p w14:paraId="54B9641B"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p>
        </w:tc>
        <w:tc>
          <w:tcPr>
            <w:tcW w:w="782" w:type="dxa"/>
            <w:shd w:val="clear" w:color="auto" w:fill="auto"/>
          </w:tcPr>
          <w:p w14:paraId="6742549F"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p>
        </w:tc>
        <w:tc>
          <w:tcPr>
            <w:tcW w:w="992" w:type="dxa"/>
          </w:tcPr>
          <w:p w14:paraId="76B5386B"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p>
        </w:tc>
      </w:tr>
      <w:tr w:rsidR="00CA3405" w:rsidRPr="00CA3405" w14:paraId="3FD80595" w14:textId="77777777" w:rsidTr="000176E8">
        <w:trPr>
          <w:cantSplit/>
          <w:trHeight w:val="112"/>
        </w:trPr>
        <w:tc>
          <w:tcPr>
            <w:tcW w:w="709" w:type="dxa"/>
            <w:shd w:val="clear" w:color="auto" w:fill="auto"/>
          </w:tcPr>
          <w:p w14:paraId="06A4D4EB"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26.</w:t>
            </w:r>
          </w:p>
        </w:tc>
        <w:tc>
          <w:tcPr>
            <w:tcW w:w="7513" w:type="dxa"/>
            <w:shd w:val="clear" w:color="auto" w:fill="auto"/>
          </w:tcPr>
          <w:p w14:paraId="7C88E5ED"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Możliwość podłączenia do monitora, bez pośrednictwa centrali, sieciowej drukarki laserowej i wykonywania wydruków na standardowym papierze formatu A4: krzywych dynamicznych oraz trendów graficznych i tabelarycznych.</w:t>
            </w:r>
          </w:p>
        </w:tc>
        <w:tc>
          <w:tcPr>
            <w:tcW w:w="1134" w:type="dxa"/>
            <w:gridSpan w:val="2"/>
            <w:shd w:val="clear" w:color="auto" w:fill="auto"/>
          </w:tcPr>
          <w:p w14:paraId="2AE9BBE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3DA115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207011C" w14:textId="77777777" w:rsidTr="000176E8">
        <w:trPr>
          <w:cantSplit/>
          <w:trHeight w:val="112"/>
        </w:trPr>
        <w:tc>
          <w:tcPr>
            <w:tcW w:w="709" w:type="dxa"/>
            <w:shd w:val="clear" w:color="auto" w:fill="auto"/>
          </w:tcPr>
          <w:p w14:paraId="5D5AE9D6"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27.</w:t>
            </w:r>
          </w:p>
        </w:tc>
        <w:tc>
          <w:tcPr>
            <w:tcW w:w="7513" w:type="dxa"/>
            <w:shd w:val="clear" w:color="auto" w:fill="auto"/>
          </w:tcPr>
          <w:p w14:paraId="03C9A63D"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Możliwość bezpośredniego wysyłania danych w standardzie HL7 (wartości parametrów, krzywe i alarmy) z monitora pacjenta bez pośrednictwa centrali lub innego urządzenia typu bramka.</w:t>
            </w:r>
          </w:p>
        </w:tc>
        <w:tc>
          <w:tcPr>
            <w:tcW w:w="1134" w:type="dxa"/>
            <w:gridSpan w:val="2"/>
            <w:shd w:val="clear" w:color="auto" w:fill="auto"/>
          </w:tcPr>
          <w:p w14:paraId="69FB306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647D9D4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78D5B4" w14:textId="77777777" w:rsidTr="000176E8">
        <w:trPr>
          <w:cantSplit/>
          <w:trHeight w:val="112"/>
        </w:trPr>
        <w:tc>
          <w:tcPr>
            <w:tcW w:w="709" w:type="dxa"/>
            <w:shd w:val="clear" w:color="auto" w:fill="auto"/>
          </w:tcPr>
          <w:p w14:paraId="21C26CFC"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28.</w:t>
            </w:r>
          </w:p>
        </w:tc>
        <w:tc>
          <w:tcPr>
            <w:tcW w:w="7513" w:type="dxa"/>
            <w:shd w:val="clear" w:color="auto" w:fill="auto"/>
          </w:tcPr>
          <w:p w14:paraId="3ADBC2E8"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 xml:space="preserve">Monitor przystosowany do współpracy z nadajnikiem telemetrycznym z możliwością przeglądania danych pomiarów z urządzenia telemetrycznego na ekranie monitora. </w:t>
            </w:r>
          </w:p>
        </w:tc>
        <w:tc>
          <w:tcPr>
            <w:tcW w:w="1134" w:type="dxa"/>
            <w:gridSpan w:val="2"/>
            <w:shd w:val="clear" w:color="auto" w:fill="auto"/>
          </w:tcPr>
          <w:p w14:paraId="1BD1237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1493B6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547B856" w14:textId="77777777" w:rsidTr="000176E8">
        <w:trPr>
          <w:cantSplit/>
          <w:trHeight w:val="112"/>
        </w:trPr>
        <w:tc>
          <w:tcPr>
            <w:tcW w:w="709" w:type="dxa"/>
            <w:shd w:val="clear" w:color="auto" w:fill="auto"/>
          </w:tcPr>
          <w:p w14:paraId="03AB3AD4"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29.</w:t>
            </w:r>
          </w:p>
        </w:tc>
        <w:tc>
          <w:tcPr>
            <w:tcW w:w="7513" w:type="dxa"/>
            <w:shd w:val="clear" w:color="auto" w:fill="auto"/>
          </w:tcPr>
          <w:p w14:paraId="5AFC81B9"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Funkcja monitorowania alarmów z innych kardiomonitorów podłączonych do tej samej sieci (co najmniej dwa jednocześnie)</w:t>
            </w:r>
          </w:p>
        </w:tc>
        <w:tc>
          <w:tcPr>
            <w:tcW w:w="1134" w:type="dxa"/>
            <w:gridSpan w:val="2"/>
            <w:shd w:val="clear" w:color="auto" w:fill="auto"/>
          </w:tcPr>
          <w:p w14:paraId="2409849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C2FEA9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A9C7BB" w14:textId="77777777" w:rsidTr="000176E8">
        <w:trPr>
          <w:cantSplit/>
          <w:trHeight w:val="112"/>
        </w:trPr>
        <w:tc>
          <w:tcPr>
            <w:tcW w:w="709" w:type="dxa"/>
            <w:shd w:val="clear" w:color="auto" w:fill="auto"/>
          </w:tcPr>
          <w:p w14:paraId="5B77A364"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30.</w:t>
            </w:r>
          </w:p>
        </w:tc>
        <w:tc>
          <w:tcPr>
            <w:tcW w:w="7513" w:type="dxa"/>
            <w:shd w:val="clear" w:color="auto" w:fill="auto"/>
          </w:tcPr>
          <w:p w14:paraId="17C41FC1"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Funkcja wyświetlania danych z innych kardiomonitorów podłączonych do tej samej sieci, w tym wartości z co najmniej 12 kardiomonitorów, a krzywych i wartości z jednego wybranego kardiomonitora</w:t>
            </w:r>
          </w:p>
        </w:tc>
        <w:tc>
          <w:tcPr>
            <w:tcW w:w="1134" w:type="dxa"/>
            <w:gridSpan w:val="2"/>
            <w:shd w:val="clear" w:color="auto" w:fill="auto"/>
          </w:tcPr>
          <w:p w14:paraId="5A02DC3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AC7378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1B160A5" w14:textId="77777777" w:rsidTr="000176E8">
        <w:trPr>
          <w:cantSplit/>
          <w:trHeight w:val="112"/>
        </w:trPr>
        <w:tc>
          <w:tcPr>
            <w:tcW w:w="709" w:type="dxa"/>
            <w:shd w:val="clear" w:color="auto" w:fill="auto"/>
          </w:tcPr>
          <w:p w14:paraId="175FFF51"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31.</w:t>
            </w:r>
          </w:p>
        </w:tc>
        <w:tc>
          <w:tcPr>
            <w:tcW w:w="7513" w:type="dxa"/>
            <w:shd w:val="clear" w:color="auto" w:fill="auto"/>
          </w:tcPr>
          <w:p w14:paraId="58D28A9C"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Informacje o pacjencie, ustawienia alarmów synchronizowane pomiędzy</w:t>
            </w:r>
          </w:p>
          <w:p w14:paraId="201C67C1"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 xml:space="preserve">monitorem i centralą </w:t>
            </w:r>
          </w:p>
        </w:tc>
        <w:tc>
          <w:tcPr>
            <w:tcW w:w="1134" w:type="dxa"/>
            <w:gridSpan w:val="2"/>
            <w:shd w:val="clear" w:color="auto" w:fill="auto"/>
          </w:tcPr>
          <w:p w14:paraId="7CC50BDC"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2E64F255"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29E803E0" w14:textId="77777777" w:rsidTr="000176E8">
        <w:trPr>
          <w:cantSplit/>
          <w:trHeight w:val="112"/>
        </w:trPr>
        <w:tc>
          <w:tcPr>
            <w:tcW w:w="709" w:type="dxa"/>
            <w:shd w:val="clear" w:color="auto" w:fill="auto"/>
          </w:tcPr>
          <w:p w14:paraId="3CD59BDE" w14:textId="0F366FCE"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32.</w:t>
            </w:r>
          </w:p>
        </w:tc>
        <w:tc>
          <w:tcPr>
            <w:tcW w:w="7513" w:type="dxa"/>
            <w:shd w:val="clear" w:color="auto" w:fill="auto"/>
          </w:tcPr>
          <w:p w14:paraId="69C96C49"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Możliwość zdalnej aktualizacji oprogramowania poprzez stację centralnego nadzoru</w:t>
            </w:r>
          </w:p>
        </w:tc>
        <w:tc>
          <w:tcPr>
            <w:tcW w:w="1134" w:type="dxa"/>
            <w:gridSpan w:val="2"/>
            <w:shd w:val="clear" w:color="auto" w:fill="auto"/>
          </w:tcPr>
          <w:p w14:paraId="6F4C2826"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57AD2EC4"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7965972E" w14:textId="77777777" w:rsidTr="000176E8">
        <w:trPr>
          <w:cantSplit/>
          <w:trHeight w:val="112"/>
        </w:trPr>
        <w:tc>
          <w:tcPr>
            <w:tcW w:w="9356" w:type="dxa"/>
            <w:gridSpan w:val="4"/>
            <w:shd w:val="clear" w:color="auto" w:fill="auto"/>
          </w:tcPr>
          <w:p w14:paraId="44E966B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color w:val="000000"/>
                <w:sz w:val="24"/>
                <w:szCs w:val="24"/>
                <w:lang w:eastAsia="pl-PL"/>
              </w:rPr>
            </w:pPr>
            <w:r w:rsidRPr="00CA3405">
              <w:rPr>
                <w:rFonts w:ascii="Times New Roman" w:eastAsia="Times New Roman" w:hAnsi="Times New Roman" w:cs="Times New Roman"/>
                <w:b/>
                <w:color w:val="000000"/>
                <w:sz w:val="24"/>
                <w:szCs w:val="24"/>
                <w:lang w:eastAsia="pl-PL"/>
              </w:rPr>
              <w:t>MONITOR/MODUŁ TRANSPORTOWY</w:t>
            </w:r>
          </w:p>
        </w:tc>
        <w:tc>
          <w:tcPr>
            <w:tcW w:w="992" w:type="dxa"/>
          </w:tcPr>
          <w:p w14:paraId="4916591D"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52567894" w14:textId="77777777" w:rsidTr="000176E8">
        <w:trPr>
          <w:cantSplit/>
          <w:trHeight w:val="112"/>
        </w:trPr>
        <w:tc>
          <w:tcPr>
            <w:tcW w:w="709" w:type="dxa"/>
            <w:shd w:val="clear" w:color="auto" w:fill="auto"/>
          </w:tcPr>
          <w:p w14:paraId="4965C442"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33.</w:t>
            </w:r>
          </w:p>
        </w:tc>
        <w:tc>
          <w:tcPr>
            <w:tcW w:w="7513" w:type="dxa"/>
            <w:shd w:val="clear" w:color="auto" w:fill="auto"/>
          </w:tcPr>
          <w:p w14:paraId="6026FE41"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 xml:space="preserve">Monitor (moduł) transportowy z podglądem monitorowanych parametrów – </w:t>
            </w:r>
          </w:p>
          <w:p w14:paraId="52F4DB21"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color w:val="000000"/>
                <w:sz w:val="24"/>
                <w:szCs w:val="24"/>
              </w:rPr>
            </w:pPr>
            <w:r w:rsidRPr="00CA3405">
              <w:rPr>
                <w:rFonts w:ascii="Times New Roman" w:eastAsia="Calibri" w:hAnsi="Times New Roman" w:cs="Times New Roman"/>
                <w:color w:val="000000"/>
                <w:sz w:val="24"/>
                <w:szCs w:val="24"/>
              </w:rPr>
              <w:t>Monitorowanie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Ciężar monitora nie więcej niż 1,2 kg. Czas pracy na zasilaniu akumulatorowym co najmniej 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 drutem; ochrona przed szkodliwym wpływem rozpryskiwanej wody – stopień ochrony co najmniej IP44.</w:t>
            </w:r>
          </w:p>
        </w:tc>
        <w:tc>
          <w:tcPr>
            <w:tcW w:w="1134" w:type="dxa"/>
            <w:gridSpan w:val="2"/>
            <w:shd w:val="clear" w:color="auto" w:fill="auto"/>
          </w:tcPr>
          <w:p w14:paraId="168760D3"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629A3E57"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4F6BA3C9" w14:textId="77777777" w:rsidTr="000176E8">
        <w:trPr>
          <w:cantSplit/>
          <w:trHeight w:val="112"/>
        </w:trPr>
        <w:tc>
          <w:tcPr>
            <w:tcW w:w="9356" w:type="dxa"/>
            <w:gridSpan w:val="4"/>
            <w:shd w:val="clear" w:color="auto" w:fill="auto"/>
          </w:tcPr>
          <w:p w14:paraId="5A5CB1F6"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color w:val="000000"/>
                <w:sz w:val="24"/>
                <w:szCs w:val="24"/>
                <w:lang w:eastAsia="pl-PL"/>
              </w:rPr>
            </w:pPr>
            <w:r w:rsidRPr="00CA3405">
              <w:rPr>
                <w:rFonts w:ascii="Times New Roman" w:eastAsia="Times New Roman" w:hAnsi="Times New Roman" w:cs="Times New Roman"/>
                <w:b/>
                <w:color w:val="000000"/>
                <w:sz w:val="24"/>
                <w:szCs w:val="24"/>
                <w:lang w:eastAsia="pl-PL"/>
              </w:rPr>
              <w:t>MIERZONE PARAMETRY</w:t>
            </w:r>
          </w:p>
        </w:tc>
        <w:tc>
          <w:tcPr>
            <w:tcW w:w="992" w:type="dxa"/>
          </w:tcPr>
          <w:p w14:paraId="31240F4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3062DBB5" w14:textId="77777777" w:rsidTr="000176E8">
        <w:trPr>
          <w:cantSplit/>
          <w:trHeight w:val="112"/>
        </w:trPr>
        <w:tc>
          <w:tcPr>
            <w:tcW w:w="709" w:type="dxa"/>
            <w:shd w:val="clear" w:color="auto" w:fill="auto"/>
          </w:tcPr>
          <w:p w14:paraId="6F77334D"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34.</w:t>
            </w:r>
          </w:p>
        </w:tc>
        <w:tc>
          <w:tcPr>
            <w:tcW w:w="7513" w:type="dxa"/>
            <w:shd w:val="clear" w:color="auto" w:fill="auto"/>
          </w:tcPr>
          <w:p w14:paraId="4AF816A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EKG - pomiar częstości akcji serca. Zakres minimum 30-300/min. Ustawianie prędkości przesuwu krzywej EKG do wyboru co najmniej: 6.25; 12.5; 25; 50 mm/s. Ustawianie wzmocnienia krzywej EKG do wyboru co najmniej: x0.125; x0.25; 0.5; x1; x2; x4; auto. </w:t>
            </w:r>
          </w:p>
          <w:p w14:paraId="2A89939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Monitorowanie do 7 </w:t>
            </w:r>
            <w:proofErr w:type="spellStart"/>
            <w:r w:rsidRPr="00CA3405">
              <w:rPr>
                <w:rFonts w:ascii="Times New Roman" w:eastAsia="Times New Roman" w:hAnsi="Times New Roman" w:cs="Times New Roman"/>
                <w:color w:val="000000"/>
                <w:sz w:val="24"/>
                <w:szCs w:val="24"/>
                <w:lang w:eastAsia="pl-PL"/>
              </w:rPr>
              <w:t>odprowadzeń</w:t>
            </w:r>
            <w:proofErr w:type="spellEnd"/>
            <w:r w:rsidRPr="00CA3405">
              <w:rPr>
                <w:rFonts w:ascii="Times New Roman" w:eastAsia="Times New Roman" w:hAnsi="Times New Roman" w:cs="Times New Roman"/>
                <w:color w:val="000000"/>
                <w:sz w:val="24"/>
                <w:szCs w:val="24"/>
                <w:lang w:eastAsia="pl-PL"/>
              </w:rPr>
              <w:t xml:space="preserve"> jednocześnie. </w:t>
            </w:r>
          </w:p>
          <w:p w14:paraId="7AEF7439"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W komplecie z monitorem: przewód EKG z kompletem 5 końcówek.</w:t>
            </w:r>
          </w:p>
        </w:tc>
        <w:tc>
          <w:tcPr>
            <w:tcW w:w="1134" w:type="dxa"/>
            <w:gridSpan w:val="2"/>
            <w:shd w:val="clear" w:color="auto" w:fill="auto"/>
          </w:tcPr>
          <w:p w14:paraId="4F4A9848"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7BC0D972"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1B212EE6" w14:textId="77777777" w:rsidTr="000176E8">
        <w:trPr>
          <w:cantSplit/>
          <w:trHeight w:val="112"/>
        </w:trPr>
        <w:tc>
          <w:tcPr>
            <w:tcW w:w="709" w:type="dxa"/>
            <w:shd w:val="clear" w:color="auto" w:fill="auto"/>
          </w:tcPr>
          <w:p w14:paraId="5B937ACE"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35.</w:t>
            </w:r>
          </w:p>
        </w:tc>
        <w:tc>
          <w:tcPr>
            <w:tcW w:w="7513" w:type="dxa"/>
            <w:shd w:val="clear" w:color="auto" w:fill="auto"/>
          </w:tcPr>
          <w:p w14:paraId="43DB18B0"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Analiza arytmii – wykrywanie co najmniej 24 kategorie zaburzeń rytmu w tym VF, ASYS, BRADY, TACHY, AF. Wykorzystywanie do analizy EKG co najmniej 4 </w:t>
            </w:r>
            <w:proofErr w:type="spellStart"/>
            <w:r w:rsidRPr="00CA3405">
              <w:rPr>
                <w:rFonts w:ascii="Times New Roman" w:eastAsia="Times New Roman" w:hAnsi="Times New Roman" w:cs="Times New Roman"/>
                <w:color w:val="000000"/>
                <w:sz w:val="24"/>
                <w:szCs w:val="24"/>
                <w:lang w:eastAsia="pl-PL"/>
              </w:rPr>
              <w:t>odprowadzeń</w:t>
            </w:r>
            <w:proofErr w:type="spellEnd"/>
            <w:r w:rsidRPr="00CA3405">
              <w:rPr>
                <w:rFonts w:ascii="Times New Roman" w:eastAsia="Times New Roman" w:hAnsi="Times New Roman" w:cs="Times New Roman"/>
                <w:color w:val="000000"/>
                <w:sz w:val="24"/>
                <w:szCs w:val="24"/>
                <w:lang w:eastAsia="pl-PL"/>
              </w:rPr>
              <w:t xml:space="preserve"> EKG jednocześnie. Możliwość wyboru odprowadzeni do analizy przez użytkownika.</w:t>
            </w:r>
          </w:p>
        </w:tc>
        <w:tc>
          <w:tcPr>
            <w:tcW w:w="1134" w:type="dxa"/>
            <w:gridSpan w:val="2"/>
            <w:shd w:val="clear" w:color="auto" w:fill="auto"/>
          </w:tcPr>
          <w:p w14:paraId="474EE856"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39340143"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60CF4F6B" w14:textId="77777777" w:rsidTr="000176E8">
        <w:trPr>
          <w:cantSplit/>
          <w:trHeight w:val="112"/>
        </w:trPr>
        <w:tc>
          <w:tcPr>
            <w:tcW w:w="709" w:type="dxa"/>
            <w:shd w:val="clear" w:color="auto" w:fill="auto"/>
          </w:tcPr>
          <w:p w14:paraId="6310F2F0"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36.</w:t>
            </w:r>
          </w:p>
        </w:tc>
        <w:tc>
          <w:tcPr>
            <w:tcW w:w="7513" w:type="dxa"/>
            <w:shd w:val="clear" w:color="auto" w:fill="auto"/>
          </w:tcPr>
          <w:p w14:paraId="1C44C2A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Analiza odcinka ST – jednoczesny pomiar odchylenia odcinka ST w siedmiu </w:t>
            </w:r>
            <w:proofErr w:type="spellStart"/>
            <w:r w:rsidRPr="00CA3405">
              <w:rPr>
                <w:rFonts w:ascii="Times New Roman" w:eastAsia="Times New Roman" w:hAnsi="Times New Roman" w:cs="Times New Roman"/>
                <w:color w:val="000000"/>
                <w:sz w:val="24"/>
                <w:szCs w:val="24"/>
                <w:lang w:eastAsia="pl-PL"/>
              </w:rPr>
              <w:t>odprowadzeniach</w:t>
            </w:r>
            <w:proofErr w:type="spellEnd"/>
            <w:r w:rsidRPr="00CA3405">
              <w:rPr>
                <w:rFonts w:ascii="Times New Roman" w:eastAsia="Times New Roman" w:hAnsi="Times New Roman" w:cs="Times New Roman"/>
                <w:color w:val="000000"/>
                <w:sz w:val="24"/>
                <w:szCs w:val="24"/>
                <w:lang w:eastAsia="pl-PL"/>
              </w:rPr>
              <w:t xml:space="preserve"> w zakresie co najmniej od -2,0 do +2,0 </w:t>
            </w:r>
            <w:proofErr w:type="spellStart"/>
            <w:r w:rsidRPr="00CA3405">
              <w:rPr>
                <w:rFonts w:ascii="Times New Roman" w:eastAsia="Times New Roman" w:hAnsi="Times New Roman" w:cs="Times New Roman"/>
                <w:color w:val="000000"/>
                <w:sz w:val="24"/>
                <w:szCs w:val="24"/>
                <w:lang w:eastAsia="pl-PL"/>
              </w:rPr>
              <w:t>mV</w:t>
            </w:r>
            <w:proofErr w:type="spellEnd"/>
            <w:r w:rsidRPr="00CA3405">
              <w:rPr>
                <w:rFonts w:ascii="Times New Roman" w:eastAsia="Times New Roman" w:hAnsi="Times New Roman" w:cs="Times New Roman"/>
                <w:color w:val="000000"/>
                <w:sz w:val="24"/>
                <w:szCs w:val="24"/>
                <w:lang w:eastAsia="pl-PL"/>
              </w:rPr>
              <w:t>.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w:t>
            </w:r>
          </w:p>
        </w:tc>
        <w:tc>
          <w:tcPr>
            <w:tcW w:w="1134" w:type="dxa"/>
            <w:gridSpan w:val="2"/>
            <w:shd w:val="clear" w:color="auto" w:fill="auto"/>
          </w:tcPr>
          <w:p w14:paraId="14ED0007"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6326C137"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4684DB35" w14:textId="77777777" w:rsidTr="000176E8">
        <w:trPr>
          <w:cantSplit/>
          <w:trHeight w:val="112"/>
        </w:trPr>
        <w:tc>
          <w:tcPr>
            <w:tcW w:w="709" w:type="dxa"/>
            <w:shd w:val="clear" w:color="auto" w:fill="auto"/>
          </w:tcPr>
          <w:p w14:paraId="0C26A00E"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lastRenderedPageBreak/>
              <w:t>37.</w:t>
            </w:r>
          </w:p>
        </w:tc>
        <w:tc>
          <w:tcPr>
            <w:tcW w:w="7513" w:type="dxa"/>
            <w:shd w:val="clear" w:color="auto" w:fill="auto"/>
          </w:tcPr>
          <w:p w14:paraId="40D6E6F1"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Analiza zmian odcinka QT oraz obliczanie wartości </w:t>
            </w:r>
            <w:proofErr w:type="spellStart"/>
            <w:r w:rsidRPr="00CA3405">
              <w:rPr>
                <w:rFonts w:ascii="Times New Roman" w:eastAsia="Times New Roman" w:hAnsi="Times New Roman" w:cs="Times New Roman"/>
                <w:color w:val="000000"/>
                <w:sz w:val="24"/>
                <w:szCs w:val="24"/>
                <w:lang w:eastAsia="pl-PL"/>
              </w:rPr>
              <w:t>QTc</w:t>
            </w:r>
            <w:proofErr w:type="spellEnd"/>
            <w:r w:rsidRPr="00CA3405">
              <w:rPr>
                <w:rFonts w:ascii="Times New Roman" w:eastAsia="Times New Roman" w:hAnsi="Times New Roman" w:cs="Times New Roman"/>
                <w:color w:val="000000"/>
                <w:sz w:val="24"/>
                <w:szCs w:val="24"/>
                <w:lang w:eastAsia="pl-PL"/>
              </w:rPr>
              <w:t xml:space="preserve"> wg. co najmniej 4 wzorów</w:t>
            </w:r>
          </w:p>
        </w:tc>
        <w:tc>
          <w:tcPr>
            <w:tcW w:w="1134" w:type="dxa"/>
            <w:gridSpan w:val="2"/>
            <w:shd w:val="clear" w:color="auto" w:fill="auto"/>
          </w:tcPr>
          <w:p w14:paraId="0F668BB0"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6C099422"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1E488F85" w14:textId="77777777" w:rsidTr="000176E8">
        <w:trPr>
          <w:cantSplit/>
          <w:trHeight w:val="112"/>
        </w:trPr>
        <w:tc>
          <w:tcPr>
            <w:tcW w:w="709" w:type="dxa"/>
            <w:shd w:val="clear" w:color="auto" w:fill="auto"/>
          </w:tcPr>
          <w:p w14:paraId="71DA47A8"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38.</w:t>
            </w:r>
          </w:p>
        </w:tc>
        <w:tc>
          <w:tcPr>
            <w:tcW w:w="7513" w:type="dxa"/>
            <w:shd w:val="clear" w:color="auto" w:fill="auto"/>
          </w:tcPr>
          <w:p w14:paraId="5DFBFC3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1134" w:type="dxa"/>
            <w:gridSpan w:val="2"/>
            <w:shd w:val="clear" w:color="auto" w:fill="auto"/>
          </w:tcPr>
          <w:p w14:paraId="2707409E"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pacing w:val="-1"/>
                <w:sz w:val="24"/>
                <w:szCs w:val="24"/>
                <w:lang w:eastAsia="pl-PL"/>
              </w:rPr>
              <w:t>TAK</w:t>
            </w:r>
          </w:p>
        </w:tc>
        <w:tc>
          <w:tcPr>
            <w:tcW w:w="992" w:type="dxa"/>
          </w:tcPr>
          <w:p w14:paraId="5C46AC30" w14:textId="77777777" w:rsidR="00CA3405" w:rsidRPr="00CA3405" w:rsidRDefault="00CA3405" w:rsidP="00CA3405">
            <w:pPr>
              <w:widowControl w:val="0"/>
              <w:autoSpaceDE w:val="0"/>
              <w:autoSpaceDN w:val="0"/>
              <w:adjustRightInd w:val="0"/>
              <w:spacing w:before="0" w:after="0" w:line="240" w:lineRule="auto"/>
              <w:jc w:val="center"/>
              <w:rPr>
                <w:rFonts w:ascii="Times New Roman" w:eastAsia="Times New Roman" w:hAnsi="Times New Roman" w:cs="Times New Roman"/>
                <w:color w:val="000000"/>
                <w:spacing w:val="-1"/>
                <w:sz w:val="24"/>
                <w:szCs w:val="24"/>
                <w:lang w:eastAsia="pl-PL"/>
              </w:rPr>
            </w:pPr>
          </w:p>
        </w:tc>
      </w:tr>
      <w:tr w:rsidR="00CA3405" w:rsidRPr="00CA3405" w14:paraId="3F0C1572" w14:textId="77777777" w:rsidTr="000176E8">
        <w:trPr>
          <w:cantSplit/>
          <w:trHeight w:val="112"/>
        </w:trPr>
        <w:tc>
          <w:tcPr>
            <w:tcW w:w="709" w:type="dxa"/>
            <w:shd w:val="clear" w:color="auto" w:fill="auto"/>
          </w:tcPr>
          <w:p w14:paraId="60B6B23D"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39.</w:t>
            </w:r>
          </w:p>
        </w:tc>
        <w:tc>
          <w:tcPr>
            <w:tcW w:w="7513" w:type="dxa"/>
            <w:shd w:val="clear" w:color="auto" w:fill="auto"/>
          </w:tcPr>
          <w:p w14:paraId="5BE0AE97"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Saturacja (SpO2). Zakres pomiarowy %SpO2 0-100%. Zakres pomiarowy częstości pulsu co najmniej 30-300 P/min. Jednoczesne wyświetlanie krzywej </w:t>
            </w:r>
            <w:proofErr w:type="spellStart"/>
            <w:r w:rsidRPr="00CA3405">
              <w:rPr>
                <w:rFonts w:ascii="Times New Roman" w:eastAsia="Times New Roman" w:hAnsi="Times New Roman" w:cs="Times New Roman"/>
                <w:color w:val="000000"/>
                <w:sz w:val="24"/>
                <w:szCs w:val="24"/>
                <w:lang w:eastAsia="pl-PL"/>
              </w:rPr>
              <w:t>pletyzmograficznej</w:t>
            </w:r>
            <w:proofErr w:type="spellEnd"/>
            <w:r w:rsidRPr="00CA3405">
              <w:rPr>
                <w:rFonts w:ascii="Times New Roman" w:eastAsia="Times New Roman" w:hAnsi="Times New Roman" w:cs="Times New Roman"/>
                <w:color w:val="000000"/>
                <w:sz w:val="24"/>
                <w:szCs w:val="24"/>
                <w:lang w:eastAsia="pl-PL"/>
              </w:rPr>
              <w:t xml:space="preserve"> oraz wartości %saturacji, częstości pulsu i wskaźnika perfuzji. Alarm </w:t>
            </w:r>
            <w:proofErr w:type="spellStart"/>
            <w:r w:rsidRPr="00CA3405">
              <w:rPr>
                <w:rFonts w:ascii="Times New Roman" w:eastAsia="Times New Roman" w:hAnsi="Times New Roman" w:cs="Times New Roman"/>
                <w:color w:val="000000"/>
                <w:sz w:val="24"/>
                <w:szCs w:val="24"/>
                <w:lang w:eastAsia="pl-PL"/>
              </w:rPr>
              <w:t>desaturacji</w:t>
            </w:r>
            <w:proofErr w:type="spellEnd"/>
            <w:r w:rsidRPr="00CA3405">
              <w:rPr>
                <w:rFonts w:ascii="Times New Roman" w:eastAsia="Times New Roman" w:hAnsi="Times New Roman" w:cs="Times New Roman"/>
                <w:color w:val="000000"/>
                <w:sz w:val="24"/>
                <w:szCs w:val="24"/>
                <w:lang w:eastAsia="pl-PL"/>
              </w:rPr>
              <w:t>. Wyświetlanie statystyk pomiaru SpO2 w postaci wykresów słupkowych. W komplecie z monitorem  przewód interfejsowy oraz wielorazowy czujnik SpO2 typu klips na palec.</w:t>
            </w:r>
          </w:p>
        </w:tc>
        <w:tc>
          <w:tcPr>
            <w:tcW w:w="1134" w:type="dxa"/>
            <w:gridSpan w:val="2"/>
            <w:shd w:val="clear" w:color="auto" w:fill="auto"/>
          </w:tcPr>
          <w:p w14:paraId="5596CE4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574DB4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C064A82" w14:textId="77777777" w:rsidTr="000176E8">
        <w:trPr>
          <w:cantSplit/>
          <w:trHeight w:val="112"/>
        </w:trPr>
        <w:tc>
          <w:tcPr>
            <w:tcW w:w="709" w:type="dxa"/>
            <w:shd w:val="clear" w:color="auto" w:fill="auto"/>
          </w:tcPr>
          <w:p w14:paraId="4D9F7F2B"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40.</w:t>
            </w:r>
          </w:p>
        </w:tc>
        <w:tc>
          <w:tcPr>
            <w:tcW w:w="7513" w:type="dxa"/>
            <w:shd w:val="clear" w:color="auto" w:fill="auto"/>
          </w:tcPr>
          <w:p w14:paraId="7ADE7CC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Nieinwazyjny pomiar ciśnienia (NIPC) metodą oscylometryczną. Pomiar ręczny, automatyczny, ciągły (powtarzające się pomiary w czasie 5 min).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średnie lub tylko średnie. Funkcja </w:t>
            </w:r>
            <w:proofErr w:type="spellStart"/>
            <w:r w:rsidRPr="00CA3405">
              <w:rPr>
                <w:rFonts w:ascii="Times New Roman" w:eastAsia="Times New Roman" w:hAnsi="Times New Roman" w:cs="Times New Roman"/>
                <w:color w:val="000000"/>
                <w:sz w:val="24"/>
                <w:szCs w:val="24"/>
                <w:lang w:eastAsia="pl-PL"/>
              </w:rPr>
              <w:t>stazy</w:t>
            </w:r>
            <w:proofErr w:type="spellEnd"/>
            <w:r w:rsidRPr="00CA3405">
              <w:rPr>
                <w:rFonts w:ascii="Times New Roman" w:eastAsia="Times New Roman" w:hAnsi="Times New Roman" w:cs="Times New Roman"/>
                <w:color w:val="000000"/>
                <w:sz w:val="24"/>
                <w:szCs w:val="24"/>
                <w:lang w:eastAsia="pl-PL"/>
              </w:rPr>
              <w:t>. Funkcja wstępnego ustawiania ciśnienia pompowania mankietu. Pomiar częstości pulsu wraz z nieinwazyjnym ciśnieniem co najmniej w zakresie od 30 do 300 P/min. W komplecie z każdym monitorem przewód oraz mankiet średni.</w:t>
            </w:r>
          </w:p>
        </w:tc>
        <w:tc>
          <w:tcPr>
            <w:tcW w:w="1134" w:type="dxa"/>
            <w:gridSpan w:val="2"/>
            <w:shd w:val="clear" w:color="auto" w:fill="auto"/>
          </w:tcPr>
          <w:p w14:paraId="44657DD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49966B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A8C002D" w14:textId="77777777" w:rsidTr="000176E8">
        <w:trPr>
          <w:cantSplit/>
          <w:trHeight w:val="112"/>
        </w:trPr>
        <w:tc>
          <w:tcPr>
            <w:tcW w:w="709" w:type="dxa"/>
            <w:shd w:val="clear" w:color="auto" w:fill="auto"/>
          </w:tcPr>
          <w:p w14:paraId="6865106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41.</w:t>
            </w:r>
          </w:p>
        </w:tc>
        <w:tc>
          <w:tcPr>
            <w:tcW w:w="7513" w:type="dxa"/>
            <w:shd w:val="clear" w:color="auto" w:fill="auto"/>
          </w:tcPr>
          <w:p w14:paraId="08331B9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Pomiar temperatury, dwa tory pomiarowe. Zakres pomiarowy co najmniej od 5 do 50</w:t>
            </w:r>
            <w:r w:rsidRPr="00CA3405">
              <w:rPr>
                <w:rFonts w:ascii="Times New Roman" w:eastAsia="Times New Roman" w:hAnsi="Times New Roman" w:cs="Times New Roman"/>
                <w:color w:val="000000"/>
                <w:sz w:val="24"/>
                <w:szCs w:val="24"/>
                <w:vertAlign w:val="superscript"/>
                <w:lang w:eastAsia="pl-PL"/>
              </w:rPr>
              <w:t>o</w:t>
            </w:r>
            <w:r w:rsidRPr="00CA3405">
              <w:rPr>
                <w:rFonts w:ascii="Times New Roman" w:eastAsia="Times New Roman" w:hAnsi="Times New Roman" w:cs="Times New Roman"/>
                <w:color w:val="000000"/>
                <w:sz w:val="24"/>
                <w:szCs w:val="24"/>
                <w:lang w:eastAsia="pl-PL"/>
              </w:rPr>
              <w:t>C. Wyświetlanie T1, T2 oraz różnicy między nimi. Wybór etykiety  temperatury zgodnie z miejscem pomiaru z listy co najmniej 10 etykiet zapisanych w pamięci monitora. W komplecie z kardiomonitorem czujnik temperatury powierzchniowy. Możliwość rozbudowy monitora o co najmniej kolejne 4 tory pomiarowe temperatury.</w:t>
            </w:r>
          </w:p>
        </w:tc>
        <w:tc>
          <w:tcPr>
            <w:tcW w:w="1134" w:type="dxa"/>
            <w:gridSpan w:val="2"/>
            <w:shd w:val="clear" w:color="auto" w:fill="auto"/>
          </w:tcPr>
          <w:p w14:paraId="2BB5E6A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7C5DEE4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500208" w14:textId="77777777" w:rsidTr="000176E8">
        <w:trPr>
          <w:cantSplit/>
          <w:trHeight w:val="112"/>
        </w:trPr>
        <w:tc>
          <w:tcPr>
            <w:tcW w:w="709" w:type="dxa"/>
            <w:shd w:val="clear" w:color="auto" w:fill="auto"/>
          </w:tcPr>
          <w:p w14:paraId="27EF9019"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42.</w:t>
            </w:r>
          </w:p>
        </w:tc>
        <w:tc>
          <w:tcPr>
            <w:tcW w:w="7513" w:type="dxa"/>
            <w:shd w:val="clear" w:color="auto" w:fill="auto"/>
          </w:tcPr>
          <w:p w14:paraId="2C77C91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Inwazyjny pomiar ciśnienia(IPC), dwa tory pomiarowe. Możliwość jednoczesnego  wyświetlanie dwóch krzywych inwazyjnego ciśnienia ze wspólnym poziomem zero (nakładanie się krzywych). Wyświetlanie wartości ciśnień skurczowych, rozkurczowych i średnich. Zakres pomiarowy inwazyjnego ciśnienia co najmniej od -50 do +350 mmHg. Możliwość ustawiania przez użytkownika formatu wyświetlanych danych np. ciśnienie skurczowe, rozkurczowe i średnie lub tylko średnie. Obliczanie wartości PPV. Funkcja pomiaru PAWP. Pomiar częstości pulsu wraz z inwazyjnym ciśnieniem co najmniej w zakresie od 30 do 300 P/min. Wybór etykiety  inwazyjnego ciśnienia zgodnie z miejscem pomiaru z listy co najmniej 10 etykiet zapisanych w pamięci monitora. Automatyczny wybór zakres pomiarowego w zależności od wybranej etykiety oraz możliwość ręcznego wyboru zakresu pomiarowego. Możliwość rozbudowy monitora o co najmniej kolejne 4 tory pomiarowe inwazyjnego ciśnienia.</w:t>
            </w:r>
          </w:p>
        </w:tc>
        <w:tc>
          <w:tcPr>
            <w:tcW w:w="1134" w:type="dxa"/>
            <w:gridSpan w:val="2"/>
            <w:shd w:val="clear" w:color="auto" w:fill="auto"/>
          </w:tcPr>
          <w:p w14:paraId="0A69CE6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81EDEA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466812D" w14:textId="77777777" w:rsidTr="000176E8">
        <w:trPr>
          <w:cantSplit/>
          <w:trHeight w:val="112"/>
        </w:trPr>
        <w:tc>
          <w:tcPr>
            <w:tcW w:w="709" w:type="dxa"/>
            <w:shd w:val="clear" w:color="auto" w:fill="auto"/>
          </w:tcPr>
          <w:p w14:paraId="5F6ADF8C"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43.</w:t>
            </w:r>
          </w:p>
        </w:tc>
        <w:tc>
          <w:tcPr>
            <w:tcW w:w="7513" w:type="dxa"/>
            <w:shd w:val="clear" w:color="auto" w:fill="auto"/>
          </w:tcPr>
          <w:p w14:paraId="220ED467"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Moduł pomiaru kapnografii w strumieniu bocznym. Zakres pomiarowy stężenia CO2 co najmniej od 0 do 120 mmHg. Zakres pomiarowy częstości oddechu co najmniej od 4 do 120 R/min. W komplecie z modułem 2 szt. akcesoriów do usuwania wilgoci z układu pomiarowego (pułapka wodna lub </w:t>
            </w:r>
            <w:proofErr w:type="spellStart"/>
            <w:r w:rsidRPr="00CA3405">
              <w:rPr>
                <w:rFonts w:ascii="Times New Roman" w:eastAsia="Times New Roman" w:hAnsi="Times New Roman" w:cs="Times New Roman"/>
                <w:color w:val="000000"/>
                <w:sz w:val="24"/>
                <w:szCs w:val="24"/>
                <w:lang w:eastAsia="pl-PL"/>
              </w:rPr>
              <w:t>nafion</w:t>
            </w:r>
            <w:proofErr w:type="spellEnd"/>
            <w:r w:rsidRPr="00CA3405">
              <w:rPr>
                <w:rFonts w:ascii="Times New Roman" w:eastAsia="Times New Roman" w:hAnsi="Times New Roman" w:cs="Times New Roman"/>
                <w:color w:val="000000"/>
                <w:sz w:val="24"/>
                <w:szCs w:val="24"/>
                <w:lang w:eastAsia="pl-PL"/>
              </w:rPr>
              <w:t xml:space="preserve"> w zależności od stosowanej technologii) oraz 5 szt. jednorazowych linii próbkujących. </w:t>
            </w:r>
          </w:p>
        </w:tc>
        <w:tc>
          <w:tcPr>
            <w:tcW w:w="1134" w:type="dxa"/>
            <w:gridSpan w:val="2"/>
            <w:shd w:val="clear" w:color="auto" w:fill="auto"/>
          </w:tcPr>
          <w:p w14:paraId="2DF7456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22DDC3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E67FA3B" w14:textId="77777777" w:rsidTr="000176E8">
        <w:trPr>
          <w:cantSplit/>
          <w:trHeight w:val="112"/>
        </w:trPr>
        <w:tc>
          <w:tcPr>
            <w:tcW w:w="9356" w:type="dxa"/>
            <w:gridSpan w:val="4"/>
            <w:shd w:val="clear" w:color="auto" w:fill="auto"/>
          </w:tcPr>
          <w:p w14:paraId="5B76689A"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color w:val="000000"/>
                <w:sz w:val="24"/>
                <w:szCs w:val="24"/>
                <w:lang w:eastAsia="pl-PL"/>
              </w:rPr>
            </w:pPr>
            <w:r w:rsidRPr="00CA3405">
              <w:rPr>
                <w:rFonts w:ascii="Times New Roman" w:eastAsia="Times New Roman" w:hAnsi="Times New Roman" w:cs="Times New Roman"/>
                <w:b/>
                <w:color w:val="000000"/>
                <w:sz w:val="24"/>
                <w:szCs w:val="24"/>
                <w:lang w:eastAsia="pl-PL"/>
              </w:rPr>
              <w:t>INNE FUNKCJE I APLIKACJE KLINICZNE</w:t>
            </w:r>
          </w:p>
        </w:tc>
        <w:tc>
          <w:tcPr>
            <w:tcW w:w="992" w:type="dxa"/>
          </w:tcPr>
          <w:p w14:paraId="6897B0D6"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color w:val="000000"/>
                <w:sz w:val="24"/>
                <w:szCs w:val="24"/>
                <w:lang w:eastAsia="pl-PL"/>
              </w:rPr>
            </w:pPr>
          </w:p>
        </w:tc>
      </w:tr>
      <w:tr w:rsidR="00CA3405" w:rsidRPr="00CA3405" w14:paraId="086A8EAF" w14:textId="77777777" w:rsidTr="000176E8">
        <w:trPr>
          <w:cantSplit/>
          <w:trHeight w:val="112"/>
        </w:trPr>
        <w:tc>
          <w:tcPr>
            <w:tcW w:w="709" w:type="dxa"/>
            <w:shd w:val="clear" w:color="auto" w:fill="auto"/>
          </w:tcPr>
          <w:p w14:paraId="15F75FE9"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44.</w:t>
            </w:r>
          </w:p>
        </w:tc>
        <w:tc>
          <w:tcPr>
            <w:tcW w:w="7513" w:type="dxa"/>
            <w:shd w:val="clear" w:color="auto" w:fill="auto"/>
          </w:tcPr>
          <w:p w14:paraId="4E272325"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Monitor wyposażony w funkcję obliczania punktacji do oceny poziomu świadomości wg. skali Glasgow (GCS).</w:t>
            </w:r>
          </w:p>
        </w:tc>
        <w:tc>
          <w:tcPr>
            <w:tcW w:w="1134" w:type="dxa"/>
            <w:gridSpan w:val="2"/>
            <w:shd w:val="clear" w:color="auto" w:fill="auto"/>
          </w:tcPr>
          <w:p w14:paraId="4E7C107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88F9C4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D75474C" w14:textId="77777777" w:rsidTr="000176E8">
        <w:trPr>
          <w:cantSplit/>
          <w:trHeight w:val="112"/>
        </w:trPr>
        <w:tc>
          <w:tcPr>
            <w:tcW w:w="709" w:type="dxa"/>
            <w:shd w:val="clear" w:color="auto" w:fill="auto"/>
          </w:tcPr>
          <w:p w14:paraId="7AF088F7"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lastRenderedPageBreak/>
              <w:t>45.</w:t>
            </w:r>
          </w:p>
        </w:tc>
        <w:tc>
          <w:tcPr>
            <w:tcW w:w="7513" w:type="dxa"/>
            <w:shd w:val="clear" w:color="auto" w:fill="auto"/>
          </w:tcPr>
          <w:p w14:paraId="78C3712D"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Funkcja wyświetlania statystyki SpO2 w wybranymi przez użytkownika przedziale czasowym (od 0,5 do 24 godzin) z prezentacją % udziału zaprogramowanych przez użytkownika przedziałów wartości %SpO2 w badanym przedziale czasowym, z wyborem zakresu docelowego</w:t>
            </w:r>
          </w:p>
        </w:tc>
        <w:tc>
          <w:tcPr>
            <w:tcW w:w="1134" w:type="dxa"/>
            <w:gridSpan w:val="2"/>
            <w:shd w:val="clear" w:color="auto" w:fill="auto"/>
          </w:tcPr>
          <w:p w14:paraId="7CD9B88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78892D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551D53" w14:textId="77777777" w:rsidTr="000176E8">
        <w:trPr>
          <w:cantSplit/>
          <w:trHeight w:val="112"/>
        </w:trPr>
        <w:tc>
          <w:tcPr>
            <w:tcW w:w="709" w:type="dxa"/>
            <w:shd w:val="clear" w:color="auto" w:fill="auto"/>
          </w:tcPr>
          <w:p w14:paraId="773D139C"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46.</w:t>
            </w:r>
          </w:p>
        </w:tc>
        <w:tc>
          <w:tcPr>
            <w:tcW w:w="7513" w:type="dxa"/>
            <w:shd w:val="clear" w:color="auto" w:fill="auto"/>
          </w:tcPr>
          <w:p w14:paraId="7D26422D"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Funkcja „oczekiwanie”, pozwalająca na wstrzymanie monitorowania pacjenta, związane np. z czasowym odłączeniem go od monitora, bez konieczności wyłączania monitora, i na szybkie, ponowne uruchomienie monitorowania.</w:t>
            </w:r>
          </w:p>
        </w:tc>
        <w:tc>
          <w:tcPr>
            <w:tcW w:w="1134" w:type="dxa"/>
            <w:gridSpan w:val="2"/>
            <w:shd w:val="clear" w:color="auto" w:fill="auto"/>
          </w:tcPr>
          <w:p w14:paraId="3FC5B7F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1F2ECC0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7332CBF" w14:textId="77777777" w:rsidTr="000176E8">
        <w:trPr>
          <w:cantSplit/>
          <w:trHeight w:val="112"/>
        </w:trPr>
        <w:tc>
          <w:tcPr>
            <w:tcW w:w="709" w:type="dxa"/>
            <w:shd w:val="clear" w:color="auto" w:fill="auto"/>
          </w:tcPr>
          <w:p w14:paraId="1952E6A0"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47.</w:t>
            </w:r>
          </w:p>
        </w:tc>
        <w:tc>
          <w:tcPr>
            <w:tcW w:w="7513" w:type="dxa"/>
            <w:shd w:val="clear" w:color="auto" w:fill="auto"/>
          </w:tcPr>
          <w:p w14:paraId="1C664A10"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Funkcja „tryb prywatny” pozwalająca - w przypadku podłączenia urządzenia do centrali - na ukrycie danych przed pacjentem i wyświetlanie ich tylko na stanowisku centralnym.</w:t>
            </w:r>
          </w:p>
        </w:tc>
        <w:tc>
          <w:tcPr>
            <w:tcW w:w="1134" w:type="dxa"/>
            <w:gridSpan w:val="2"/>
            <w:shd w:val="clear" w:color="auto" w:fill="auto"/>
          </w:tcPr>
          <w:p w14:paraId="1B341BA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915DFB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9392F13" w14:textId="77777777" w:rsidTr="000176E8">
        <w:trPr>
          <w:cantSplit/>
          <w:trHeight w:val="112"/>
        </w:trPr>
        <w:tc>
          <w:tcPr>
            <w:tcW w:w="709" w:type="dxa"/>
            <w:shd w:val="clear" w:color="auto" w:fill="auto"/>
          </w:tcPr>
          <w:p w14:paraId="21484BA5"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48.</w:t>
            </w:r>
          </w:p>
        </w:tc>
        <w:tc>
          <w:tcPr>
            <w:tcW w:w="7513" w:type="dxa"/>
            <w:shd w:val="clear" w:color="auto" w:fill="auto"/>
          </w:tcPr>
          <w:p w14:paraId="6D8AAB84"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Funkcja wyświetlania stoperów z odmierzaniem czasu malejąco oraz rosnąco</w:t>
            </w:r>
          </w:p>
        </w:tc>
        <w:tc>
          <w:tcPr>
            <w:tcW w:w="1134" w:type="dxa"/>
            <w:gridSpan w:val="2"/>
            <w:shd w:val="clear" w:color="auto" w:fill="auto"/>
          </w:tcPr>
          <w:p w14:paraId="7BE2D81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888F55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423795C" w14:textId="77777777" w:rsidTr="000176E8">
        <w:trPr>
          <w:cantSplit/>
          <w:trHeight w:val="112"/>
        </w:trPr>
        <w:tc>
          <w:tcPr>
            <w:tcW w:w="709" w:type="dxa"/>
            <w:shd w:val="clear" w:color="auto" w:fill="auto"/>
          </w:tcPr>
          <w:p w14:paraId="31CFBA47"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49.</w:t>
            </w:r>
          </w:p>
        </w:tc>
        <w:tc>
          <w:tcPr>
            <w:tcW w:w="7513" w:type="dxa"/>
            <w:shd w:val="clear" w:color="auto" w:fill="auto"/>
          </w:tcPr>
          <w:p w14:paraId="092A0F7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Możliwość rozbudowy oferowanego monitora o funkcje wspomagania decyzji klinicznych:</w:t>
            </w:r>
          </w:p>
        </w:tc>
        <w:tc>
          <w:tcPr>
            <w:tcW w:w="1134" w:type="dxa"/>
            <w:gridSpan w:val="2"/>
            <w:shd w:val="clear" w:color="auto" w:fill="auto"/>
          </w:tcPr>
          <w:p w14:paraId="2DA0CBC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CB6994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B4A5DA9" w14:textId="77777777" w:rsidTr="000176E8">
        <w:trPr>
          <w:cantSplit/>
          <w:trHeight w:val="112"/>
        </w:trPr>
        <w:tc>
          <w:tcPr>
            <w:tcW w:w="709" w:type="dxa"/>
            <w:shd w:val="clear" w:color="auto" w:fill="auto"/>
          </w:tcPr>
          <w:p w14:paraId="6FF39137"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shd w:val="clear" w:color="auto" w:fill="auto"/>
          </w:tcPr>
          <w:p w14:paraId="6E16E02A" w14:textId="77777777" w:rsidR="00CA3405" w:rsidRPr="00CA3405" w:rsidRDefault="00CA3405" w:rsidP="00CA3405">
            <w:pPr>
              <w:widowControl w:val="0"/>
              <w:numPr>
                <w:ilvl w:val="0"/>
                <w:numId w:val="32"/>
              </w:numPr>
              <w:autoSpaceDE w:val="0"/>
              <w:autoSpaceDN w:val="0"/>
              <w:adjustRightInd w:val="0"/>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dotyczących układu sercowo-krążeniowo i oddechowego z przedstawieniem w formie animacji zmian parametrów związanych z obciążeniem wstępnym, pracą serca, wodą w płucach , obciążeniem następczym</w:t>
            </w:r>
          </w:p>
        </w:tc>
        <w:tc>
          <w:tcPr>
            <w:tcW w:w="1134" w:type="dxa"/>
            <w:gridSpan w:val="2"/>
            <w:shd w:val="clear" w:color="auto" w:fill="auto"/>
          </w:tcPr>
          <w:p w14:paraId="7EA2AEC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21719E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5E63C3" w14:textId="77777777" w:rsidTr="000176E8">
        <w:trPr>
          <w:cantSplit/>
          <w:trHeight w:val="112"/>
        </w:trPr>
        <w:tc>
          <w:tcPr>
            <w:tcW w:w="709" w:type="dxa"/>
            <w:shd w:val="clear" w:color="auto" w:fill="auto"/>
          </w:tcPr>
          <w:p w14:paraId="3EF7D797"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shd w:val="clear" w:color="auto" w:fill="auto"/>
          </w:tcPr>
          <w:p w14:paraId="4516825D" w14:textId="77777777" w:rsidR="00CA3405" w:rsidRPr="00CA3405" w:rsidRDefault="00CA3405" w:rsidP="00CA3405">
            <w:pPr>
              <w:numPr>
                <w:ilvl w:val="0"/>
                <w:numId w:val="32"/>
              </w:numPr>
              <w:autoSpaceDE w:val="0"/>
              <w:autoSpaceDN w:val="0"/>
              <w:adjustRightInd w:val="0"/>
              <w:spacing w:before="0" w:after="0" w:line="240" w:lineRule="auto"/>
              <w:rPr>
                <w:rFonts w:ascii="Times New Roman" w:eastAsia="Calibri" w:hAnsi="Times New Roman" w:cs="Times New Roman"/>
                <w:sz w:val="24"/>
                <w:szCs w:val="24"/>
                <w:lang w:val="en-US"/>
              </w:rPr>
            </w:pPr>
            <w:proofErr w:type="spellStart"/>
            <w:r w:rsidRPr="00CA3405">
              <w:rPr>
                <w:rFonts w:ascii="Times New Roman" w:eastAsia="Calibri" w:hAnsi="Times New Roman" w:cs="Times New Roman"/>
                <w:sz w:val="24"/>
                <w:szCs w:val="24"/>
                <w:lang w:val="en-US"/>
              </w:rPr>
              <w:t>związanych</w:t>
            </w:r>
            <w:proofErr w:type="spellEnd"/>
            <w:r w:rsidRPr="00CA3405">
              <w:rPr>
                <w:rFonts w:ascii="Times New Roman" w:eastAsia="Calibri" w:hAnsi="Times New Roman" w:cs="Times New Roman"/>
                <w:sz w:val="24"/>
                <w:szCs w:val="24"/>
                <w:lang w:val="en-US"/>
              </w:rPr>
              <w:t xml:space="preserve"> z </w:t>
            </w:r>
            <w:proofErr w:type="spellStart"/>
            <w:r w:rsidRPr="00CA3405">
              <w:rPr>
                <w:rFonts w:ascii="Times New Roman" w:eastAsia="Calibri" w:hAnsi="Times New Roman" w:cs="Times New Roman"/>
                <w:sz w:val="24"/>
                <w:szCs w:val="24"/>
                <w:lang w:val="en-US"/>
              </w:rPr>
              <w:t>diagnozą</w:t>
            </w:r>
            <w:proofErr w:type="spellEnd"/>
            <w:r w:rsidRPr="00CA3405">
              <w:rPr>
                <w:rFonts w:ascii="Times New Roman" w:eastAsia="Calibri" w:hAnsi="Times New Roman" w:cs="Times New Roman"/>
                <w:sz w:val="24"/>
                <w:szCs w:val="24"/>
                <w:lang w:val="en-US"/>
              </w:rPr>
              <w:t xml:space="preserve"> </w:t>
            </w:r>
            <w:proofErr w:type="spellStart"/>
            <w:r w:rsidRPr="00CA3405">
              <w:rPr>
                <w:rFonts w:ascii="Times New Roman" w:eastAsia="Calibri" w:hAnsi="Times New Roman" w:cs="Times New Roman"/>
                <w:sz w:val="24"/>
                <w:szCs w:val="24"/>
                <w:lang w:val="en-US"/>
              </w:rPr>
              <w:t>i</w:t>
            </w:r>
            <w:proofErr w:type="spellEnd"/>
            <w:r w:rsidRPr="00CA3405">
              <w:rPr>
                <w:rFonts w:ascii="Times New Roman" w:eastAsia="Calibri" w:hAnsi="Times New Roman" w:cs="Times New Roman"/>
                <w:sz w:val="24"/>
                <w:szCs w:val="24"/>
                <w:lang w:val="en-US"/>
              </w:rPr>
              <w:t xml:space="preserve"> </w:t>
            </w:r>
            <w:proofErr w:type="spellStart"/>
            <w:r w:rsidRPr="00CA3405">
              <w:rPr>
                <w:rFonts w:ascii="Times New Roman" w:eastAsia="Calibri" w:hAnsi="Times New Roman" w:cs="Times New Roman"/>
                <w:sz w:val="24"/>
                <w:szCs w:val="24"/>
                <w:lang w:val="en-US"/>
              </w:rPr>
              <w:t>prowadzeniem</w:t>
            </w:r>
            <w:proofErr w:type="spellEnd"/>
            <w:r w:rsidRPr="00CA3405">
              <w:rPr>
                <w:rFonts w:ascii="Times New Roman" w:eastAsia="Calibri" w:hAnsi="Times New Roman" w:cs="Times New Roman"/>
                <w:sz w:val="24"/>
                <w:szCs w:val="24"/>
                <w:lang w:val="en-US"/>
              </w:rPr>
              <w:t xml:space="preserve"> </w:t>
            </w:r>
            <w:proofErr w:type="spellStart"/>
            <w:r w:rsidRPr="00CA3405">
              <w:rPr>
                <w:rFonts w:ascii="Times New Roman" w:eastAsia="Calibri" w:hAnsi="Times New Roman" w:cs="Times New Roman"/>
                <w:sz w:val="24"/>
                <w:szCs w:val="24"/>
                <w:lang w:val="en-US"/>
              </w:rPr>
              <w:t>terapii</w:t>
            </w:r>
            <w:proofErr w:type="spellEnd"/>
            <w:r w:rsidRPr="00CA3405">
              <w:rPr>
                <w:rFonts w:ascii="Times New Roman" w:eastAsia="Calibri" w:hAnsi="Times New Roman" w:cs="Times New Roman"/>
                <w:sz w:val="24"/>
                <w:szCs w:val="24"/>
                <w:lang w:val="en-US"/>
              </w:rPr>
              <w:t xml:space="preserve"> </w:t>
            </w:r>
            <w:proofErr w:type="spellStart"/>
            <w:r w:rsidRPr="00CA3405">
              <w:rPr>
                <w:rFonts w:ascii="Times New Roman" w:eastAsia="Calibri" w:hAnsi="Times New Roman" w:cs="Times New Roman"/>
                <w:sz w:val="24"/>
                <w:szCs w:val="24"/>
                <w:lang w:val="en-US"/>
              </w:rPr>
              <w:t>sepsy</w:t>
            </w:r>
            <w:proofErr w:type="spellEnd"/>
            <w:r w:rsidRPr="00CA3405">
              <w:rPr>
                <w:rFonts w:ascii="Times New Roman" w:eastAsia="Calibri" w:hAnsi="Times New Roman" w:cs="Times New Roman"/>
                <w:sz w:val="24"/>
                <w:szCs w:val="24"/>
                <w:lang w:val="en-US"/>
              </w:rPr>
              <w:t xml:space="preserve"> (</w:t>
            </w:r>
            <w:proofErr w:type="spellStart"/>
            <w:r w:rsidRPr="00CA3405">
              <w:rPr>
                <w:rFonts w:ascii="Times New Roman" w:eastAsia="Calibri" w:hAnsi="Times New Roman" w:cs="Times New Roman"/>
                <w:sz w:val="24"/>
                <w:szCs w:val="24"/>
                <w:lang w:val="en-US"/>
              </w:rPr>
              <w:t>zgodnie</w:t>
            </w:r>
            <w:proofErr w:type="spellEnd"/>
            <w:r w:rsidRPr="00CA3405">
              <w:rPr>
                <w:rFonts w:ascii="Times New Roman" w:eastAsia="Calibri" w:hAnsi="Times New Roman" w:cs="Times New Roman"/>
                <w:sz w:val="24"/>
                <w:szCs w:val="24"/>
                <w:lang w:val="en-US"/>
              </w:rPr>
              <w:t xml:space="preserve"> z </w:t>
            </w:r>
            <w:proofErr w:type="spellStart"/>
            <w:r w:rsidRPr="00CA3405">
              <w:rPr>
                <w:rFonts w:ascii="Times New Roman" w:eastAsia="Calibri" w:hAnsi="Times New Roman" w:cs="Times New Roman"/>
                <w:sz w:val="24"/>
                <w:szCs w:val="24"/>
                <w:lang w:val="en-US"/>
              </w:rPr>
              <w:t>zaleceniami</w:t>
            </w:r>
            <w:proofErr w:type="spellEnd"/>
            <w:r w:rsidRPr="00CA3405">
              <w:rPr>
                <w:rFonts w:ascii="Times New Roman" w:eastAsia="Calibri" w:hAnsi="Times New Roman" w:cs="Times New Roman"/>
                <w:sz w:val="24"/>
                <w:szCs w:val="24"/>
                <w:lang w:val="en-US"/>
              </w:rPr>
              <w:t xml:space="preserve"> SSC (Surviving Sepsis </w:t>
            </w:r>
            <w:proofErr w:type="spellStart"/>
            <w:r w:rsidRPr="00CA3405">
              <w:rPr>
                <w:rFonts w:ascii="Times New Roman" w:eastAsia="Calibri" w:hAnsi="Times New Roman" w:cs="Times New Roman"/>
                <w:sz w:val="24"/>
                <w:szCs w:val="24"/>
                <w:lang w:val="en-US"/>
              </w:rPr>
              <w:t>Compaign</w:t>
            </w:r>
            <w:proofErr w:type="spellEnd"/>
            <w:r w:rsidRPr="00CA3405">
              <w:rPr>
                <w:rFonts w:ascii="Times New Roman" w:eastAsia="Calibri" w:hAnsi="Times New Roman" w:cs="Times New Roman"/>
                <w:sz w:val="24"/>
                <w:szCs w:val="24"/>
                <w:lang w:val="en-US"/>
              </w:rPr>
              <w:t xml:space="preserve">) </w:t>
            </w:r>
            <w:proofErr w:type="spellStart"/>
            <w:r w:rsidRPr="00CA3405">
              <w:rPr>
                <w:rFonts w:ascii="Times New Roman" w:eastAsia="Calibri" w:hAnsi="Times New Roman" w:cs="Times New Roman"/>
                <w:sz w:val="24"/>
                <w:szCs w:val="24"/>
                <w:lang w:val="en-US"/>
              </w:rPr>
              <w:t>oraz</w:t>
            </w:r>
            <w:proofErr w:type="spellEnd"/>
            <w:r w:rsidRPr="00CA3405">
              <w:rPr>
                <w:rFonts w:ascii="Times New Roman" w:eastAsia="Calibri" w:hAnsi="Times New Roman" w:cs="Times New Roman"/>
                <w:sz w:val="24"/>
                <w:szCs w:val="24"/>
                <w:lang w:val="en-US"/>
              </w:rPr>
              <w:t xml:space="preserve"> Sepsis-3 (</w:t>
            </w:r>
            <w:r w:rsidRPr="00CA3405">
              <w:rPr>
                <w:rFonts w:ascii="Times New Roman" w:eastAsia="MyriadPro-Regular" w:hAnsi="Times New Roman" w:cs="Times New Roman"/>
                <w:sz w:val="24"/>
                <w:szCs w:val="24"/>
                <w:lang w:val="en-US"/>
              </w:rPr>
              <w:t>Third International Consensus Definitions for Sepsis and Septic Shock)</w:t>
            </w:r>
          </w:p>
        </w:tc>
        <w:tc>
          <w:tcPr>
            <w:tcW w:w="1134" w:type="dxa"/>
            <w:gridSpan w:val="2"/>
            <w:shd w:val="clear" w:color="auto" w:fill="auto"/>
          </w:tcPr>
          <w:p w14:paraId="0B9400B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47EBC7D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ACF8187" w14:textId="77777777" w:rsidTr="000176E8">
        <w:trPr>
          <w:cantSplit/>
          <w:trHeight w:val="112"/>
        </w:trPr>
        <w:tc>
          <w:tcPr>
            <w:tcW w:w="709" w:type="dxa"/>
            <w:shd w:val="clear" w:color="auto" w:fill="auto"/>
          </w:tcPr>
          <w:p w14:paraId="2F2615D2"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shd w:val="clear" w:color="auto" w:fill="auto"/>
          </w:tcPr>
          <w:p w14:paraId="631FD4EE" w14:textId="77777777" w:rsidR="00CA3405" w:rsidRPr="00CA3405" w:rsidRDefault="00CA3405" w:rsidP="00CA3405">
            <w:pPr>
              <w:numPr>
                <w:ilvl w:val="0"/>
                <w:numId w:val="32"/>
              </w:num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związanych z analizą pracy stymulatora</w:t>
            </w:r>
          </w:p>
        </w:tc>
        <w:tc>
          <w:tcPr>
            <w:tcW w:w="1134" w:type="dxa"/>
            <w:gridSpan w:val="2"/>
            <w:shd w:val="clear" w:color="auto" w:fill="auto"/>
          </w:tcPr>
          <w:p w14:paraId="57389EC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32301CD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581C3A7" w14:textId="77777777" w:rsidTr="000176E8">
        <w:trPr>
          <w:cantSplit/>
          <w:trHeight w:val="112"/>
        </w:trPr>
        <w:tc>
          <w:tcPr>
            <w:tcW w:w="709" w:type="dxa"/>
            <w:shd w:val="clear" w:color="auto" w:fill="auto"/>
          </w:tcPr>
          <w:p w14:paraId="05A909F0"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shd w:val="clear" w:color="auto" w:fill="auto"/>
          </w:tcPr>
          <w:p w14:paraId="40EEF343" w14:textId="77777777" w:rsidR="00CA3405" w:rsidRPr="00CA3405" w:rsidRDefault="00CA3405" w:rsidP="00CA3405">
            <w:pPr>
              <w:numPr>
                <w:ilvl w:val="0"/>
                <w:numId w:val="32"/>
              </w:num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związanych z 24 godzinną analizą EKG</w:t>
            </w:r>
          </w:p>
        </w:tc>
        <w:tc>
          <w:tcPr>
            <w:tcW w:w="1134" w:type="dxa"/>
            <w:gridSpan w:val="2"/>
            <w:shd w:val="clear" w:color="auto" w:fill="auto"/>
          </w:tcPr>
          <w:p w14:paraId="29F7183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769161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80C04A2" w14:textId="77777777" w:rsidTr="000176E8">
        <w:trPr>
          <w:cantSplit/>
          <w:trHeight w:val="112"/>
        </w:trPr>
        <w:tc>
          <w:tcPr>
            <w:tcW w:w="709" w:type="dxa"/>
            <w:shd w:val="clear" w:color="auto" w:fill="auto"/>
          </w:tcPr>
          <w:p w14:paraId="3E3BC033"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shd w:val="clear" w:color="auto" w:fill="auto"/>
          </w:tcPr>
          <w:p w14:paraId="154938E6" w14:textId="77777777" w:rsidR="00CA3405" w:rsidRPr="00CA3405" w:rsidRDefault="00CA3405" w:rsidP="00CA3405">
            <w:pPr>
              <w:numPr>
                <w:ilvl w:val="0"/>
                <w:numId w:val="32"/>
              </w:num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protokół wczesnej oceny skali ostrzegania (EWS)</w:t>
            </w:r>
          </w:p>
        </w:tc>
        <w:tc>
          <w:tcPr>
            <w:tcW w:w="1134" w:type="dxa"/>
            <w:gridSpan w:val="2"/>
            <w:shd w:val="clear" w:color="auto" w:fill="auto"/>
          </w:tcPr>
          <w:p w14:paraId="3518974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B6FB8A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EAC660" w14:textId="77777777" w:rsidTr="000176E8">
        <w:trPr>
          <w:cantSplit/>
          <w:trHeight w:val="112"/>
        </w:trPr>
        <w:tc>
          <w:tcPr>
            <w:tcW w:w="709" w:type="dxa"/>
            <w:shd w:val="clear" w:color="auto" w:fill="auto"/>
          </w:tcPr>
          <w:p w14:paraId="601AA180"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p>
        </w:tc>
        <w:tc>
          <w:tcPr>
            <w:tcW w:w="7513" w:type="dxa"/>
            <w:shd w:val="clear" w:color="auto" w:fill="auto"/>
          </w:tcPr>
          <w:p w14:paraId="78B2A5DB" w14:textId="77777777" w:rsidR="00CA3405" w:rsidRPr="00CA3405" w:rsidRDefault="00CA3405" w:rsidP="00CA3405">
            <w:pPr>
              <w:numPr>
                <w:ilvl w:val="0"/>
                <w:numId w:val="32"/>
              </w:num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dedykowaną aplikację uruchamianą na ekranie monitora pacjenta pomagającą utrzymać optymalna anestezję w okresie okołooperacyjnym (podczas indukcji anestezjologicznej, znieczulenia i wybudzenia)</w:t>
            </w:r>
          </w:p>
        </w:tc>
        <w:tc>
          <w:tcPr>
            <w:tcW w:w="1134" w:type="dxa"/>
            <w:gridSpan w:val="2"/>
            <w:shd w:val="clear" w:color="auto" w:fill="auto"/>
          </w:tcPr>
          <w:p w14:paraId="7891B42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Pr>
          <w:p w14:paraId="08B8FDB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845D0FB" w14:textId="77777777" w:rsidTr="000176E8">
        <w:trPr>
          <w:cantSplit/>
          <w:trHeight w:val="112"/>
        </w:trPr>
        <w:tc>
          <w:tcPr>
            <w:tcW w:w="9356" w:type="dxa"/>
            <w:gridSpan w:val="4"/>
            <w:shd w:val="clear" w:color="auto" w:fill="auto"/>
          </w:tcPr>
          <w:p w14:paraId="38C929BE" w14:textId="366BE9A9"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b/>
                <w:sz w:val="24"/>
                <w:szCs w:val="24"/>
                <w:lang w:eastAsia="pl-PL"/>
              </w:rPr>
            </w:pPr>
            <w:r w:rsidRPr="00CA3405">
              <w:rPr>
                <w:rFonts w:ascii="Times New Roman" w:eastAsia="Times New Roman" w:hAnsi="Times New Roman" w:cs="Times New Roman"/>
                <w:b/>
                <w:sz w:val="24"/>
                <w:szCs w:val="24"/>
                <w:lang w:eastAsia="pl-PL"/>
              </w:rPr>
              <w:t>MONTAŻ</w:t>
            </w:r>
          </w:p>
        </w:tc>
        <w:tc>
          <w:tcPr>
            <w:tcW w:w="992" w:type="dxa"/>
          </w:tcPr>
          <w:p w14:paraId="185321D6"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b/>
                <w:sz w:val="24"/>
                <w:szCs w:val="24"/>
                <w:lang w:eastAsia="pl-PL"/>
              </w:rPr>
            </w:pPr>
          </w:p>
        </w:tc>
      </w:tr>
      <w:tr w:rsidR="00CA3405" w:rsidRPr="00CA3405" w14:paraId="173E0FE5" w14:textId="77777777" w:rsidTr="000176E8">
        <w:trPr>
          <w:cantSplit/>
          <w:trHeight w:val="112"/>
        </w:trPr>
        <w:tc>
          <w:tcPr>
            <w:tcW w:w="709" w:type="dxa"/>
            <w:shd w:val="clear" w:color="auto" w:fill="auto"/>
          </w:tcPr>
          <w:p w14:paraId="396EF68A"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50.</w:t>
            </w:r>
          </w:p>
        </w:tc>
        <w:tc>
          <w:tcPr>
            <w:tcW w:w="7513" w:type="dxa"/>
            <w:shd w:val="clear" w:color="auto" w:fill="auto"/>
          </w:tcPr>
          <w:p w14:paraId="70F4DF4D"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Statyw na co najmniej pięciu kółkach wyposażonych w hamulce z półką do montażu monitora i dwoma koszykami na akcesoria </w:t>
            </w:r>
          </w:p>
          <w:p w14:paraId="7D277EA3"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lub </w:t>
            </w:r>
          </w:p>
          <w:p w14:paraId="6F32222E"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Uchwyt na ścianę z półką do montażu monitora i koszykiem na akcesoria</w:t>
            </w:r>
          </w:p>
        </w:tc>
        <w:tc>
          <w:tcPr>
            <w:tcW w:w="1134" w:type="dxa"/>
            <w:gridSpan w:val="2"/>
            <w:shd w:val="clear" w:color="auto" w:fill="auto"/>
          </w:tcPr>
          <w:p w14:paraId="71563F5C" w14:textId="77777777" w:rsidR="00CA3405" w:rsidRPr="00CA3405" w:rsidRDefault="00CA3405" w:rsidP="00CA3405">
            <w:pPr>
              <w:spacing w:before="0" w:after="0" w:line="240" w:lineRule="auto"/>
              <w:jc w:val="center"/>
              <w:rPr>
                <w:rFonts w:ascii="Times New Roman" w:eastAsia="Calibri" w:hAnsi="Times New Roman" w:cs="Times New Roman"/>
                <w:sz w:val="24"/>
                <w:szCs w:val="24"/>
              </w:rPr>
            </w:pPr>
            <w:r w:rsidRPr="00CA3405">
              <w:rPr>
                <w:rFonts w:ascii="Times New Roman" w:eastAsia="Times New Roman" w:hAnsi="Times New Roman" w:cs="Times New Roman"/>
                <w:color w:val="000000"/>
                <w:spacing w:val="-1"/>
                <w:sz w:val="24"/>
                <w:szCs w:val="24"/>
              </w:rPr>
              <w:t>TAK</w:t>
            </w:r>
          </w:p>
        </w:tc>
        <w:tc>
          <w:tcPr>
            <w:tcW w:w="992" w:type="dxa"/>
          </w:tcPr>
          <w:p w14:paraId="14C9A7FB"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38469D34" w14:textId="77777777" w:rsidTr="000176E8">
        <w:trPr>
          <w:cantSplit/>
          <w:trHeight w:val="112"/>
        </w:trPr>
        <w:tc>
          <w:tcPr>
            <w:tcW w:w="709" w:type="dxa"/>
            <w:shd w:val="clear" w:color="auto" w:fill="auto"/>
          </w:tcPr>
          <w:p w14:paraId="42F47126"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51.</w:t>
            </w:r>
          </w:p>
        </w:tc>
        <w:tc>
          <w:tcPr>
            <w:tcW w:w="7513" w:type="dxa"/>
            <w:tcBorders>
              <w:top w:val="nil"/>
              <w:left w:val="nil"/>
              <w:bottom w:val="single" w:sz="4" w:space="0" w:color="auto"/>
              <w:right w:val="single" w:sz="4" w:space="0" w:color="auto"/>
            </w:tcBorders>
            <w:shd w:val="clear" w:color="auto" w:fill="auto"/>
          </w:tcPr>
          <w:p w14:paraId="36A5980C"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gridSpan w:val="2"/>
            <w:tcBorders>
              <w:top w:val="nil"/>
              <w:left w:val="nil"/>
              <w:bottom w:val="single" w:sz="4" w:space="0" w:color="auto"/>
              <w:right w:val="single" w:sz="4" w:space="0" w:color="auto"/>
            </w:tcBorders>
            <w:shd w:val="clear" w:color="auto" w:fill="auto"/>
            <w:vAlign w:val="center"/>
          </w:tcPr>
          <w:p w14:paraId="09C6C4A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Pr>
          <w:p w14:paraId="2972E84D"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4E73ADC2" w14:textId="77777777" w:rsidTr="000176E8">
        <w:trPr>
          <w:cantSplit/>
          <w:trHeight w:val="112"/>
        </w:trPr>
        <w:tc>
          <w:tcPr>
            <w:tcW w:w="709" w:type="dxa"/>
            <w:shd w:val="clear" w:color="auto" w:fill="auto"/>
          </w:tcPr>
          <w:p w14:paraId="08099575"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52.</w:t>
            </w:r>
          </w:p>
        </w:tc>
        <w:tc>
          <w:tcPr>
            <w:tcW w:w="7513" w:type="dxa"/>
            <w:tcBorders>
              <w:top w:val="nil"/>
              <w:left w:val="nil"/>
              <w:bottom w:val="single" w:sz="4" w:space="0" w:color="auto"/>
              <w:right w:val="single" w:sz="4" w:space="0" w:color="auto"/>
            </w:tcBorders>
            <w:shd w:val="clear" w:color="auto" w:fill="auto"/>
          </w:tcPr>
          <w:p w14:paraId="72B75A81"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gridSpan w:val="2"/>
            <w:tcBorders>
              <w:top w:val="nil"/>
              <w:left w:val="nil"/>
              <w:bottom w:val="single" w:sz="4" w:space="0" w:color="auto"/>
              <w:right w:val="single" w:sz="4" w:space="0" w:color="auto"/>
            </w:tcBorders>
            <w:shd w:val="clear" w:color="auto" w:fill="auto"/>
            <w:vAlign w:val="center"/>
          </w:tcPr>
          <w:p w14:paraId="7F17FF1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Pr>
          <w:p w14:paraId="56A336A1"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21946A04" w14:textId="77777777" w:rsidTr="000176E8">
        <w:trPr>
          <w:cantSplit/>
          <w:trHeight w:val="112"/>
        </w:trPr>
        <w:tc>
          <w:tcPr>
            <w:tcW w:w="709" w:type="dxa"/>
            <w:shd w:val="clear" w:color="auto" w:fill="auto"/>
          </w:tcPr>
          <w:p w14:paraId="46DDBB33"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53.</w:t>
            </w:r>
          </w:p>
        </w:tc>
        <w:tc>
          <w:tcPr>
            <w:tcW w:w="7513" w:type="dxa"/>
            <w:tcBorders>
              <w:top w:val="nil"/>
              <w:left w:val="nil"/>
              <w:bottom w:val="single" w:sz="4" w:space="0" w:color="auto"/>
              <w:right w:val="single" w:sz="4" w:space="0" w:color="auto"/>
            </w:tcBorders>
            <w:shd w:val="clear" w:color="auto" w:fill="auto"/>
          </w:tcPr>
          <w:p w14:paraId="4363778F"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gridSpan w:val="2"/>
            <w:tcBorders>
              <w:top w:val="nil"/>
              <w:left w:val="nil"/>
              <w:bottom w:val="single" w:sz="4" w:space="0" w:color="auto"/>
              <w:right w:val="single" w:sz="4" w:space="0" w:color="auto"/>
            </w:tcBorders>
            <w:shd w:val="clear" w:color="auto" w:fill="auto"/>
            <w:vAlign w:val="center"/>
          </w:tcPr>
          <w:p w14:paraId="59EE6F3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Pr>
          <w:p w14:paraId="2B2E12CF"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0CE4D0EC" w14:textId="77777777" w:rsidTr="000176E8">
        <w:trPr>
          <w:cantSplit/>
          <w:trHeight w:val="112"/>
        </w:trPr>
        <w:tc>
          <w:tcPr>
            <w:tcW w:w="709" w:type="dxa"/>
            <w:shd w:val="clear" w:color="auto" w:fill="auto"/>
          </w:tcPr>
          <w:p w14:paraId="55B3D49F"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54.</w:t>
            </w:r>
          </w:p>
        </w:tc>
        <w:tc>
          <w:tcPr>
            <w:tcW w:w="7513" w:type="dxa"/>
            <w:tcBorders>
              <w:top w:val="nil"/>
              <w:left w:val="nil"/>
              <w:bottom w:val="single" w:sz="4" w:space="0" w:color="auto"/>
              <w:right w:val="single" w:sz="4" w:space="0" w:color="auto"/>
            </w:tcBorders>
            <w:shd w:val="clear" w:color="auto" w:fill="auto"/>
          </w:tcPr>
          <w:p w14:paraId="6EF0C84D"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gridSpan w:val="2"/>
            <w:tcBorders>
              <w:top w:val="nil"/>
              <w:left w:val="nil"/>
              <w:bottom w:val="single" w:sz="4" w:space="0" w:color="auto"/>
              <w:right w:val="single" w:sz="4" w:space="0" w:color="auto"/>
            </w:tcBorders>
            <w:shd w:val="clear" w:color="auto" w:fill="auto"/>
            <w:vAlign w:val="center"/>
          </w:tcPr>
          <w:p w14:paraId="26412B6F"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Pr>
          <w:p w14:paraId="2D2C05BC"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5D848FCF" w14:textId="77777777" w:rsidTr="000176E8">
        <w:trPr>
          <w:cantSplit/>
          <w:trHeight w:val="112"/>
        </w:trPr>
        <w:tc>
          <w:tcPr>
            <w:tcW w:w="709" w:type="dxa"/>
            <w:shd w:val="clear" w:color="auto" w:fill="auto"/>
          </w:tcPr>
          <w:p w14:paraId="412F961F"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55.</w:t>
            </w:r>
          </w:p>
        </w:tc>
        <w:tc>
          <w:tcPr>
            <w:tcW w:w="7513" w:type="dxa"/>
            <w:tcBorders>
              <w:top w:val="nil"/>
              <w:left w:val="nil"/>
              <w:bottom w:val="single" w:sz="4" w:space="0" w:color="auto"/>
              <w:right w:val="single" w:sz="4" w:space="0" w:color="auto"/>
            </w:tcBorders>
            <w:shd w:val="clear" w:color="auto" w:fill="auto"/>
          </w:tcPr>
          <w:p w14:paraId="599EF96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42D3C674"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517133A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gridSpan w:val="2"/>
            <w:tcBorders>
              <w:top w:val="nil"/>
              <w:left w:val="nil"/>
              <w:bottom w:val="single" w:sz="4" w:space="0" w:color="auto"/>
              <w:right w:val="single" w:sz="4" w:space="0" w:color="auto"/>
            </w:tcBorders>
            <w:shd w:val="clear" w:color="auto" w:fill="auto"/>
            <w:vAlign w:val="center"/>
          </w:tcPr>
          <w:p w14:paraId="7ED7232B"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Pr>
          <w:p w14:paraId="1E6D2DD9"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584445BE" w14:textId="77777777" w:rsidTr="000176E8">
        <w:trPr>
          <w:cantSplit/>
          <w:trHeight w:val="112"/>
        </w:trPr>
        <w:tc>
          <w:tcPr>
            <w:tcW w:w="709" w:type="dxa"/>
            <w:tcBorders>
              <w:top w:val="single" w:sz="4" w:space="0" w:color="auto"/>
            </w:tcBorders>
            <w:shd w:val="clear" w:color="auto" w:fill="auto"/>
          </w:tcPr>
          <w:p w14:paraId="418DD7F5" w14:textId="77777777" w:rsidR="00CA3405" w:rsidRPr="00CA3405" w:rsidRDefault="00CA3405" w:rsidP="001A7FA7">
            <w:pPr>
              <w:widowControl w:val="0"/>
              <w:shd w:val="clear" w:color="auto" w:fill="FFFFFF"/>
              <w:autoSpaceDE w:val="0"/>
              <w:autoSpaceDN w:val="0"/>
              <w:adjustRightInd w:val="0"/>
              <w:spacing w:before="0" w:after="0" w:line="240" w:lineRule="auto"/>
              <w:jc w:val="center"/>
              <w:rPr>
                <w:rFonts w:ascii="Times New Roman" w:eastAsia="Calibri" w:hAnsi="Times New Roman" w:cs="Times New Roman"/>
                <w:sz w:val="24"/>
                <w:szCs w:val="24"/>
              </w:rPr>
            </w:pPr>
            <w:r w:rsidRPr="00CA3405">
              <w:rPr>
                <w:rFonts w:ascii="Times New Roman" w:eastAsia="Calibri" w:hAnsi="Times New Roman" w:cs="Times New Roman"/>
                <w:sz w:val="24"/>
                <w:szCs w:val="24"/>
              </w:rPr>
              <w:t>56.</w:t>
            </w:r>
          </w:p>
        </w:tc>
        <w:tc>
          <w:tcPr>
            <w:tcW w:w="7513" w:type="dxa"/>
            <w:tcBorders>
              <w:top w:val="single" w:sz="4" w:space="0" w:color="auto"/>
              <w:left w:val="nil"/>
              <w:bottom w:val="single" w:sz="4" w:space="0" w:color="auto"/>
              <w:right w:val="single" w:sz="4" w:space="0" w:color="auto"/>
            </w:tcBorders>
            <w:shd w:val="clear" w:color="auto" w:fill="auto"/>
          </w:tcPr>
          <w:p w14:paraId="79A2B11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708616"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p w14:paraId="04D4E5D1"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p>
        </w:tc>
        <w:tc>
          <w:tcPr>
            <w:tcW w:w="992" w:type="dxa"/>
            <w:tcBorders>
              <w:top w:val="single" w:sz="4" w:space="0" w:color="auto"/>
            </w:tcBorders>
          </w:tcPr>
          <w:p w14:paraId="76814516"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bl>
    <w:p w14:paraId="4E346177" w14:textId="77777777" w:rsidR="00CA3405" w:rsidRPr="00CA3405" w:rsidRDefault="00CA3405" w:rsidP="00CA3405">
      <w:pPr>
        <w:spacing w:before="0" w:after="0" w:line="240" w:lineRule="auto"/>
        <w:rPr>
          <w:rFonts w:ascii="Times New Roman" w:eastAsia="Calibri" w:hAnsi="Times New Roman" w:cs="Times New Roman"/>
          <w:color w:val="FF0000"/>
          <w:sz w:val="24"/>
          <w:szCs w:val="24"/>
        </w:rPr>
      </w:pPr>
    </w:p>
    <w:p w14:paraId="005E7593" w14:textId="135DE4F8" w:rsidR="00CA3405" w:rsidRDefault="00CA3405" w:rsidP="00CA3405">
      <w:pPr>
        <w:jc w:val="center"/>
        <w:rPr>
          <w:rFonts w:cstheme="minorHAnsi"/>
          <w:b/>
          <w:bCs/>
          <w:sz w:val="28"/>
          <w:szCs w:val="28"/>
        </w:rPr>
      </w:pPr>
      <w:r>
        <w:rPr>
          <w:rFonts w:cstheme="minorHAnsi"/>
          <w:b/>
          <w:bCs/>
          <w:sz w:val="28"/>
          <w:szCs w:val="28"/>
        </w:rPr>
        <w:t>---</w:t>
      </w:r>
    </w:p>
    <w:p w14:paraId="22AD2F76" w14:textId="77777777" w:rsidR="00061891" w:rsidRDefault="00061891" w:rsidP="00CA3405">
      <w:pPr>
        <w:jc w:val="center"/>
        <w:rPr>
          <w:rFonts w:cstheme="minorHAnsi"/>
          <w:b/>
          <w:bCs/>
          <w:sz w:val="28"/>
          <w:szCs w:val="28"/>
        </w:rPr>
      </w:pPr>
    </w:p>
    <w:tbl>
      <w:tblPr>
        <w:tblW w:w="10493" w:type="dxa"/>
        <w:tblInd w:w="-5" w:type="dxa"/>
        <w:tblLayout w:type="fixed"/>
        <w:tblCellMar>
          <w:left w:w="40" w:type="dxa"/>
          <w:right w:w="40" w:type="dxa"/>
        </w:tblCellMar>
        <w:tblLook w:val="0000" w:firstRow="0" w:lastRow="0" w:firstColumn="0" w:lastColumn="0" w:noHBand="0" w:noVBand="0"/>
      </w:tblPr>
      <w:tblGrid>
        <w:gridCol w:w="709"/>
        <w:gridCol w:w="7513"/>
        <w:gridCol w:w="1134"/>
        <w:gridCol w:w="992"/>
        <w:gridCol w:w="145"/>
      </w:tblGrid>
      <w:tr w:rsidR="00CA3405" w:rsidRPr="00CA3405" w14:paraId="177D0640" w14:textId="77777777" w:rsidTr="001A7FA7">
        <w:trPr>
          <w:gridAfter w:val="1"/>
          <w:wAfter w:w="145" w:type="dxa"/>
          <w:trHeight w:hRule="exact" w:val="380"/>
        </w:trPr>
        <w:tc>
          <w:tcPr>
            <w:tcW w:w="10348" w:type="dxa"/>
            <w:gridSpan w:val="4"/>
            <w:tcBorders>
              <w:top w:val="single" w:sz="4" w:space="0" w:color="auto"/>
              <w:left w:val="single" w:sz="4" w:space="0" w:color="auto"/>
              <w:right w:val="single" w:sz="4" w:space="0" w:color="auto"/>
            </w:tcBorders>
            <w:shd w:val="clear" w:color="auto" w:fill="auto"/>
          </w:tcPr>
          <w:p w14:paraId="0C8CFAC5"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lastRenderedPageBreak/>
              <w:t>Kardiostymulator – 1 szt.</w:t>
            </w:r>
          </w:p>
        </w:tc>
      </w:tr>
      <w:tr w:rsidR="00CA3405" w:rsidRPr="00CA3405" w14:paraId="7AC3DE81" w14:textId="77777777" w:rsidTr="001A7FA7">
        <w:trPr>
          <w:gridAfter w:val="1"/>
          <w:wAfter w:w="145" w:type="dxa"/>
          <w:trHeight w:hRule="exact" w:val="380"/>
        </w:trPr>
        <w:tc>
          <w:tcPr>
            <w:tcW w:w="10348" w:type="dxa"/>
            <w:gridSpan w:val="4"/>
            <w:tcBorders>
              <w:top w:val="single" w:sz="1" w:space="0" w:color="000000"/>
              <w:left w:val="single" w:sz="1" w:space="0" w:color="000000"/>
              <w:bottom w:val="single" w:sz="1" w:space="0" w:color="000000"/>
              <w:right w:val="single" w:sz="4" w:space="0" w:color="auto"/>
            </w:tcBorders>
            <w:shd w:val="clear" w:color="auto" w:fill="auto"/>
          </w:tcPr>
          <w:p w14:paraId="32657EF2"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6385E810" w14:textId="77777777" w:rsidTr="001A7FA7">
        <w:trPr>
          <w:gridAfter w:val="1"/>
          <w:wAfter w:w="145" w:type="dxa"/>
          <w:trHeight w:hRule="exact" w:val="380"/>
        </w:trPr>
        <w:tc>
          <w:tcPr>
            <w:tcW w:w="10348" w:type="dxa"/>
            <w:gridSpan w:val="4"/>
            <w:tcBorders>
              <w:top w:val="single" w:sz="1" w:space="0" w:color="000000"/>
              <w:left w:val="single" w:sz="1" w:space="0" w:color="000000"/>
              <w:bottom w:val="single" w:sz="1" w:space="0" w:color="000000"/>
              <w:right w:val="single" w:sz="4" w:space="0" w:color="auto"/>
            </w:tcBorders>
            <w:shd w:val="clear" w:color="auto" w:fill="auto"/>
          </w:tcPr>
          <w:p w14:paraId="473BFDD6"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4B89026F" w14:textId="77777777" w:rsidTr="001A7FA7">
        <w:trPr>
          <w:gridAfter w:val="1"/>
          <w:wAfter w:w="145" w:type="dxa"/>
          <w:trHeight w:hRule="exact" w:val="380"/>
        </w:trPr>
        <w:tc>
          <w:tcPr>
            <w:tcW w:w="10348" w:type="dxa"/>
            <w:gridSpan w:val="4"/>
            <w:tcBorders>
              <w:top w:val="single" w:sz="1" w:space="0" w:color="000000"/>
              <w:left w:val="single" w:sz="4" w:space="0" w:color="auto"/>
              <w:bottom w:val="single" w:sz="1" w:space="0" w:color="000000"/>
              <w:right w:val="single" w:sz="4" w:space="0" w:color="auto"/>
            </w:tcBorders>
            <w:shd w:val="clear" w:color="auto" w:fill="auto"/>
          </w:tcPr>
          <w:p w14:paraId="2324882E"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33F038A3" w14:textId="77777777" w:rsidTr="001A7FA7">
        <w:trPr>
          <w:gridAfter w:val="1"/>
          <w:wAfter w:w="145" w:type="dxa"/>
          <w:trHeight w:hRule="exact" w:val="712"/>
        </w:trPr>
        <w:tc>
          <w:tcPr>
            <w:tcW w:w="709" w:type="dxa"/>
            <w:tcBorders>
              <w:left w:val="single" w:sz="4" w:space="0" w:color="auto"/>
              <w:bottom w:val="single" w:sz="4" w:space="0" w:color="auto"/>
              <w:right w:val="single" w:sz="4" w:space="0" w:color="auto"/>
            </w:tcBorders>
            <w:shd w:val="clear" w:color="auto" w:fill="auto"/>
          </w:tcPr>
          <w:p w14:paraId="622F3F3A" w14:textId="77777777" w:rsidR="00CA3405" w:rsidRPr="00CA3405" w:rsidRDefault="00CA3405" w:rsidP="00CA3405">
            <w:pPr>
              <w:snapToGrid w:val="0"/>
              <w:spacing w:before="0" w:after="0" w:line="240" w:lineRule="auto"/>
              <w:jc w:val="center"/>
              <w:rPr>
                <w:rFonts w:ascii="Times New Roman" w:eastAsia="Calibri" w:hAnsi="Times New Roman" w:cs="Times New Roman"/>
                <w:sz w:val="24"/>
                <w:szCs w:val="24"/>
              </w:rPr>
            </w:pPr>
            <w:proofErr w:type="spellStart"/>
            <w:r w:rsidRPr="00CA3405">
              <w:rPr>
                <w:rFonts w:ascii="Times New Roman" w:eastAsia="Calibri" w:hAnsi="Times New Roman" w:cs="Times New Roman"/>
                <w:b/>
                <w:sz w:val="24"/>
                <w:szCs w:val="24"/>
              </w:rPr>
              <w:t>Lp</w:t>
            </w:r>
            <w:proofErr w:type="spellEnd"/>
          </w:p>
        </w:tc>
        <w:tc>
          <w:tcPr>
            <w:tcW w:w="7513" w:type="dxa"/>
            <w:tcBorders>
              <w:left w:val="single" w:sz="4" w:space="0" w:color="auto"/>
              <w:bottom w:val="single" w:sz="4" w:space="0" w:color="auto"/>
              <w:right w:val="single" w:sz="4" w:space="0" w:color="auto"/>
            </w:tcBorders>
            <w:shd w:val="clear" w:color="auto" w:fill="auto"/>
          </w:tcPr>
          <w:p w14:paraId="49998B48" w14:textId="77777777" w:rsidR="00CA3405" w:rsidRPr="00CA3405" w:rsidRDefault="00CA3405" w:rsidP="00CA3405">
            <w:pPr>
              <w:snapToGri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b/>
                <w:sz w:val="24"/>
                <w:szCs w:val="24"/>
              </w:rPr>
              <w:t>Parametr / funkcja / warunki</w:t>
            </w:r>
          </w:p>
        </w:tc>
        <w:tc>
          <w:tcPr>
            <w:tcW w:w="1134" w:type="dxa"/>
            <w:tcBorders>
              <w:left w:val="single" w:sz="4" w:space="0" w:color="auto"/>
              <w:bottom w:val="single" w:sz="4" w:space="0" w:color="auto"/>
              <w:right w:val="single" w:sz="4" w:space="0" w:color="auto"/>
            </w:tcBorders>
            <w:shd w:val="clear" w:color="auto" w:fill="auto"/>
          </w:tcPr>
          <w:p w14:paraId="2281229F" w14:textId="77777777" w:rsidR="00CA3405" w:rsidRPr="001A7FA7" w:rsidRDefault="00CA3405" w:rsidP="00CA3405">
            <w:pPr>
              <w:snapToGrid w:val="0"/>
              <w:spacing w:before="0" w:after="0" w:line="240" w:lineRule="auto"/>
              <w:jc w:val="center"/>
              <w:rPr>
                <w:rFonts w:ascii="Times New Roman" w:eastAsia="Calibri" w:hAnsi="Times New Roman" w:cs="Times New Roman"/>
                <w:szCs w:val="24"/>
              </w:rPr>
            </w:pPr>
            <w:r w:rsidRPr="001A7FA7">
              <w:rPr>
                <w:rFonts w:ascii="Times New Roman" w:eastAsia="Calibri" w:hAnsi="Times New Roman" w:cs="Times New Roman"/>
                <w:b/>
                <w:szCs w:val="24"/>
              </w:rPr>
              <w:t>Wartość wymagana</w:t>
            </w:r>
          </w:p>
        </w:tc>
        <w:tc>
          <w:tcPr>
            <w:tcW w:w="992" w:type="dxa"/>
            <w:tcBorders>
              <w:left w:val="single" w:sz="4" w:space="0" w:color="auto"/>
              <w:bottom w:val="single" w:sz="4" w:space="0" w:color="auto"/>
              <w:right w:val="single" w:sz="4" w:space="0" w:color="auto"/>
            </w:tcBorders>
          </w:tcPr>
          <w:p w14:paraId="4F1A02F4" w14:textId="77777777" w:rsidR="00CA3405" w:rsidRPr="001A7FA7" w:rsidRDefault="00CA3405" w:rsidP="00CA3405">
            <w:pPr>
              <w:snapToGrid w:val="0"/>
              <w:spacing w:before="0" w:after="0" w:line="240" w:lineRule="auto"/>
              <w:jc w:val="center"/>
              <w:rPr>
                <w:rFonts w:ascii="Times New Roman" w:eastAsia="Calibri" w:hAnsi="Times New Roman" w:cs="Times New Roman"/>
                <w:b/>
                <w:szCs w:val="24"/>
              </w:rPr>
            </w:pPr>
            <w:r w:rsidRPr="001A7FA7">
              <w:rPr>
                <w:rFonts w:ascii="Times New Roman" w:eastAsia="Calibri" w:hAnsi="Times New Roman" w:cs="Times New Roman"/>
                <w:b/>
                <w:szCs w:val="24"/>
              </w:rPr>
              <w:t xml:space="preserve">Wartość oferowana </w:t>
            </w:r>
          </w:p>
        </w:tc>
      </w:tr>
      <w:tr w:rsidR="00CA3405" w:rsidRPr="00CA3405" w14:paraId="07E0B4AF" w14:textId="77777777" w:rsidTr="001A7FA7">
        <w:trPr>
          <w:trHeight w:hRule="exact" w:val="3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B99192"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w:t>
            </w:r>
          </w:p>
          <w:p w14:paraId="67124509" w14:textId="77777777" w:rsidR="00CA3405" w:rsidRPr="00CA3405" w:rsidRDefault="00CA3405" w:rsidP="001A7FA7">
            <w:pPr>
              <w:widowControl w:val="0"/>
              <w:autoSpaceDE w:val="0"/>
              <w:autoSpaceDN w:val="0"/>
              <w:adjustRightInd w:val="0"/>
              <w:spacing w:before="0" w:after="0" w:line="240" w:lineRule="auto"/>
              <w:jc w:val="center"/>
              <w:rPr>
                <w:rFonts w:ascii="Times New Roman" w:eastAsia="Times New Roman" w:hAnsi="Times New Roman" w:cs="Times New Roman"/>
                <w:color w:val="000000"/>
                <w:sz w:val="24"/>
                <w:szCs w:val="24"/>
                <w:lang w:eastAsia="pl-PL"/>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2EF508C" w14:textId="77777777" w:rsidR="00CA3405" w:rsidRPr="00CA3405" w:rsidRDefault="00CA3405" w:rsidP="00CA3405">
            <w:pPr>
              <w:widowControl w:val="0"/>
              <w:autoSpaceDE w:val="0"/>
              <w:autoSpaceDN w:val="0"/>
              <w:adjustRightInd w:val="0"/>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sz w:val="24"/>
                <w:szCs w:val="24"/>
                <w:lang w:eastAsia="pl-PL"/>
              </w:rPr>
              <w:t>Aparat fabrycznie nowy, rok produkcji nie starszy niż 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F1E25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auto"/>
              <w:left w:val="single" w:sz="4" w:space="0" w:color="auto"/>
              <w:right w:val="single" w:sz="4" w:space="0" w:color="auto"/>
            </w:tcBorders>
          </w:tcPr>
          <w:p w14:paraId="67865CB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c>
          <w:tcPr>
            <w:tcW w:w="145" w:type="dxa"/>
            <w:tcBorders>
              <w:left w:val="single" w:sz="4" w:space="0" w:color="auto"/>
            </w:tcBorders>
          </w:tcPr>
          <w:p w14:paraId="289F71E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7328D6B"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5F49"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21D458D3"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Tryby pracy: DDD, DOO, DDI, AAI, AOO, VVI, VOO</w:t>
            </w:r>
          </w:p>
        </w:tc>
        <w:tc>
          <w:tcPr>
            <w:tcW w:w="1134" w:type="dxa"/>
            <w:tcBorders>
              <w:top w:val="single" w:sz="4" w:space="0" w:color="auto"/>
              <w:left w:val="nil"/>
              <w:bottom w:val="single" w:sz="4" w:space="0" w:color="auto"/>
              <w:right w:val="single" w:sz="4" w:space="0" w:color="auto"/>
            </w:tcBorders>
            <w:shd w:val="clear" w:color="auto" w:fill="auto"/>
            <w:noWrap/>
            <w:hideMark/>
          </w:tcPr>
          <w:p w14:paraId="6A60604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auto"/>
              <w:left w:val="nil"/>
              <w:bottom w:val="single" w:sz="4" w:space="0" w:color="auto"/>
              <w:right w:val="single" w:sz="4" w:space="0" w:color="auto"/>
            </w:tcBorders>
          </w:tcPr>
          <w:p w14:paraId="0E5B7F6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566259"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683244"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4D5D1FDD"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Częstość podstawowa min. 30-200 </w:t>
            </w:r>
            <w:proofErr w:type="spellStart"/>
            <w:r w:rsidRPr="00CA3405">
              <w:rPr>
                <w:rFonts w:ascii="Times New Roman" w:eastAsia="Times New Roman" w:hAnsi="Times New Roman" w:cs="Times New Roman"/>
                <w:color w:val="000000"/>
                <w:sz w:val="24"/>
                <w:szCs w:val="24"/>
                <w:lang w:eastAsia="pl-PL"/>
              </w:rPr>
              <w:t>imp</w:t>
            </w:r>
            <w:proofErr w:type="spellEnd"/>
            <w:r w:rsidRPr="00CA3405">
              <w:rPr>
                <w:rFonts w:ascii="Times New Roman" w:eastAsia="Times New Roman" w:hAnsi="Times New Roman" w:cs="Times New Roman"/>
                <w:color w:val="000000"/>
                <w:sz w:val="24"/>
                <w:szCs w:val="24"/>
                <w:lang w:eastAsia="pl-PL"/>
              </w:rPr>
              <w:t>/min</w:t>
            </w:r>
          </w:p>
        </w:tc>
        <w:tc>
          <w:tcPr>
            <w:tcW w:w="1134" w:type="dxa"/>
            <w:tcBorders>
              <w:top w:val="nil"/>
              <w:left w:val="nil"/>
              <w:bottom w:val="single" w:sz="4" w:space="0" w:color="auto"/>
              <w:right w:val="single" w:sz="4" w:space="0" w:color="auto"/>
            </w:tcBorders>
            <w:shd w:val="clear" w:color="auto" w:fill="auto"/>
            <w:noWrap/>
            <w:hideMark/>
          </w:tcPr>
          <w:p w14:paraId="089C2DD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6A98432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5E82025"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07EF57"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62758B95"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Górna częstość przewodzenia min.80-230 </w:t>
            </w:r>
            <w:proofErr w:type="spellStart"/>
            <w:r w:rsidRPr="00CA3405">
              <w:rPr>
                <w:rFonts w:ascii="Times New Roman" w:eastAsia="Times New Roman" w:hAnsi="Times New Roman" w:cs="Times New Roman"/>
                <w:color w:val="000000"/>
                <w:sz w:val="24"/>
                <w:szCs w:val="24"/>
                <w:lang w:eastAsia="pl-PL"/>
              </w:rPr>
              <w:t>imp</w:t>
            </w:r>
            <w:proofErr w:type="spellEnd"/>
            <w:r w:rsidRPr="00CA3405">
              <w:rPr>
                <w:rFonts w:ascii="Times New Roman" w:eastAsia="Times New Roman" w:hAnsi="Times New Roman" w:cs="Times New Roman"/>
                <w:color w:val="000000"/>
                <w:sz w:val="24"/>
                <w:szCs w:val="24"/>
                <w:lang w:eastAsia="pl-PL"/>
              </w:rPr>
              <w:t>/min</w:t>
            </w:r>
          </w:p>
        </w:tc>
        <w:tc>
          <w:tcPr>
            <w:tcW w:w="1134" w:type="dxa"/>
            <w:tcBorders>
              <w:top w:val="nil"/>
              <w:left w:val="nil"/>
              <w:bottom w:val="single" w:sz="4" w:space="0" w:color="auto"/>
              <w:right w:val="single" w:sz="4" w:space="0" w:color="auto"/>
            </w:tcBorders>
            <w:shd w:val="clear" w:color="auto" w:fill="auto"/>
            <w:noWrap/>
            <w:hideMark/>
          </w:tcPr>
          <w:p w14:paraId="5278CF1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7FAC73E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896848D"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525E537"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5</w:t>
            </w:r>
          </w:p>
        </w:tc>
        <w:tc>
          <w:tcPr>
            <w:tcW w:w="7513" w:type="dxa"/>
            <w:tcBorders>
              <w:top w:val="nil"/>
              <w:left w:val="nil"/>
              <w:bottom w:val="single" w:sz="4" w:space="0" w:color="auto"/>
              <w:right w:val="single" w:sz="4" w:space="0" w:color="auto"/>
            </w:tcBorders>
            <w:shd w:val="clear" w:color="auto" w:fill="auto"/>
            <w:noWrap/>
            <w:vAlign w:val="bottom"/>
            <w:hideMark/>
          </w:tcPr>
          <w:p w14:paraId="19D7242F"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Szybka stymulacja przedsionków min. 80-800 </w:t>
            </w:r>
            <w:proofErr w:type="spellStart"/>
            <w:r w:rsidRPr="00CA3405">
              <w:rPr>
                <w:rFonts w:ascii="Times New Roman" w:eastAsia="Times New Roman" w:hAnsi="Times New Roman" w:cs="Times New Roman"/>
                <w:color w:val="000000"/>
                <w:sz w:val="24"/>
                <w:szCs w:val="24"/>
                <w:lang w:eastAsia="pl-PL"/>
              </w:rPr>
              <w:t>imp</w:t>
            </w:r>
            <w:proofErr w:type="spellEnd"/>
            <w:r w:rsidRPr="00CA3405">
              <w:rPr>
                <w:rFonts w:ascii="Times New Roman" w:eastAsia="Times New Roman" w:hAnsi="Times New Roman" w:cs="Times New Roman"/>
                <w:color w:val="000000"/>
                <w:sz w:val="24"/>
                <w:szCs w:val="24"/>
                <w:lang w:eastAsia="pl-PL"/>
              </w:rPr>
              <w:t>/min</w:t>
            </w:r>
          </w:p>
        </w:tc>
        <w:tc>
          <w:tcPr>
            <w:tcW w:w="1134" w:type="dxa"/>
            <w:tcBorders>
              <w:top w:val="nil"/>
              <w:left w:val="nil"/>
              <w:bottom w:val="single" w:sz="4" w:space="0" w:color="auto"/>
              <w:right w:val="single" w:sz="4" w:space="0" w:color="auto"/>
            </w:tcBorders>
            <w:shd w:val="clear" w:color="auto" w:fill="auto"/>
            <w:noWrap/>
            <w:hideMark/>
          </w:tcPr>
          <w:p w14:paraId="6D93D13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5ACD7F39" w14:textId="77777777" w:rsidR="00CA3405" w:rsidRPr="00CA3405" w:rsidRDefault="00CA3405" w:rsidP="00CA3405">
            <w:pPr>
              <w:spacing w:before="0" w:after="160" w:line="259" w:lineRule="auto"/>
              <w:rPr>
                <w:rFonts w:ascii="Times New Roman" w:eastAsia="Times New Roman" w:hAnsi="Times New Roman" w:cs="Times New Roman"/>
                <w:color w:val="000000"/>
                <w:spacing w:val="-1"/>
                <w:sz w:val="24"/>
                <w:szCs w:val="24"/>
              </w:rPr>
            </w:pPr>
          </w:p>
        </w:tc>
      </w:tr>
      <w:tr w:rsidR="00CA3405" w:rsidRPr="00CA3405" w14:paraId="096FCD5C"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67DCB4"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6</w:t>
            </w:r>
          </w:p>
        </w:tc>
        <w:tc>
          <w:tcPr>
            <w:tcW w:w="7513" w:type="dxa"/>
            <w:tcBorders>
              <w:top w:val="nil"/>
              <w:left w:val="nil"/>
              <w:bottom w:val="single" w:sz="4" w:space="0" w:color="auto"/>
              <w:right w:val="single" w:sz="4" w:space="0" w:color="auto"/>
            </w:tcBorders>
            <w:shd w:val="clear" w:color="auto" w:fill="auto"/>
            <w:noWrap/>
            <w:vAlign w:val="bottom"/>
            <w:hideMark/>
          </w:tcPr>
          <w:p w14:paraId="688ACA2B"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Amplituda impulsu Przedsionek: min. 0,1-20 </w:t>
            </w:r>
            <w:proofErr w:type="spellStart"/>
            <w:r w:rsidRPr="00CA3405">
              <w:rPr>
                <w:rFonts w:ascii="Times New Roman" w:eastAsia="Times New Roman" w:hAnsi="Times New Roman" w:cs="Times New Roman"/>
                <w:color w:val="000000"/>
                <w:sz w:val="24"/>
                <w:szCs w:val="24"/>
                <w:lang w:eastAsia="pl-PL"/>
              </w:rPr>
              <w:t>mA</w:t>
            </w:r>
            <w:proofErr w:type="spellEnd"/>
            <w:r w:rsidRPr="00CA3405">
              <w:rPr>
                <w:rFonts w:ascii="Times New Roman" w:eastAsia="Times New Roman" w:hAnsi="Times New Roman" w:cs="Times New Roman"/>
                <w:color w:val="000000"/>
                <w:sz w:val="24"/>
                <w:szCs w:val="24"/>
                <w:lang w:eastAsia="pl-PL"/>
              </w:rPr>
              <w:t xml:space="preserve"> Komora: 0,1-25 </w:t>
            </w:r>
            <w:proofErr w:type="spellStart"/>
            <w:r w:rsidRPr="00CA3405">
              <w:rPr>
                <w:rFonts w:ascii="Times New Roman" w:eastAsia="Times New Roman" w:hAnsi="Times New Roman" w:cs="Times New Roman"/>
                <w:color w:val="000000"/>
                <w:sz w:val="24"/>
                <w:szCs w:val="24"/>
                <w:lang w:eastAsia="pl-PL"/>
              </w:rPr>
              <w:t>mA</w:t>
            </w:r>
            <w:proofErr w:type="spellEnd"/>
          </w:p>
        </w:tc>
        <w:tc>
          <w:tcPr>
            <w:tcW w:w="1134" w:type="dxa"/>
            <w:tcBorders>
              <w:top w:val="nil"/>
              <w:left w:val="nil"/>
              <w:bottom w:val="single" w:sz="4" w:space="0" w:color="auto"/>
              <w:right w:val="single" w:sz="4" w:space="0" w:color="auto"/>
            </w:tcBorders>
            <w:shd w:val="clear" w:color="auto" w:fill="auto"/>
            <w:noWrap/>
            <w:hideMark/>
          </w:tcPr>
          <w:p w14:paraId="2F7AB93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1220A53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424DF03"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25FEBE"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7</w:t>
            </w:r>
          </w:p>
        </w:tc>
        <w:tc>
          <w:tcPr>
            <w:tcW w:w="7513" w:type="dxa"/>
            <w:tcBorders>
              <w:top w:val="nil"/>
              <w:left w:val="nil"/>
              <w:bottom w:val="single" w:sz="4" w:space="0" w:color="auto"/>
              <w:right w:val="single" w:sz="4" w:space="0" w:color="auto"/>
            </w:tcBorders>
            <w:shd w:val="clear" w:color="auto" w:fill="auto"/>
            <w:noWrap/>
            <w:vAlign w:val="bottom"/>
            <w:hideMark/>
          </w:tcPr>
          <w:p w14:paraId="49AA7AF7"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Szerokość impulsu Przedsionek: 1,0 ms Komora: 1,5 ms</w:t>
            </w:r>
          </w:p>
        </w:tc>
        <w:tc>
          <w:tcPr>
            <w:tcW w:w="1134" w:type="dxa"/>
            <w:tcBorders>
              <w:top w:val="nil"/>
              <w:left w:val="nil"/>
              <w:bottom w:val="single" w:sz="4" w:space="0" w:color="auto"/>
              <w:right w:val="single" w:sz="4" w:space="0" w:color="auto"/>
            </w:tcBorders>
            <w:shd w:val="clear" w:color="auto" w:fill="auto"/>
            <w:noWrap/>
            <w:hideMark/>
          </w:tcPr>
          <w:p w14:paraId="2C3C3B8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1DC5B10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25A3615"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8C59E5"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8</w:t>
            </w:r>
          </w:p>
        </w:tc>
        <w:tc>
          <w:tcPr>
            <w:tcW w:w="7513" w:type="dxa"/>
            <w:tcBorders>
              <w:top w:val="nil"/>
              <w:left w:val="nil"/>
              <w:bottom w:val="single" w:sz="4" w:space="0" w:color="auto"/>
              <w:right w:val="single" w:sz="4" w:space="0" w:color="auto"/>
            </w:tcBorders>
            <w:shd w:val="clear" w:color="auto" w:fill="auto"/>
            <w:noWrap/>
            <w:vAlign w:val="bottom"/>
            <w:hideMark/>
          </w:tcPr>
          <w:p w14:paraId="04617DF0"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Czułość Przedsionek: 0,4-10mV Komora: 0,8-20mV</w:t>
            </w:r>
          </w:p>
        </w:tc>
        <w:tc>
          <w:tcPr>
            <w:tcW w:w="1134" w:type="dxa"/>
            <w:tcBorders>
              <w:top w:val="nil"/>
              <w:left w:val="nil"/>
              <w:bottom w:val="single" w:sz="4" w:space="0" w:color="auto"/>
              <w:right w:val="single" w:sz="4" w:space="0" w:color="auto"/>
            </w:tcBorders>
            <w:shd w:val="clear" w:color="auto" w:fill="auto"/>
            <w:noWrap/>
            <w:hideMark/>
          </w:tcPr>
          <w:p w14:paraId="2B29083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602C663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08EBAE6"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9D97EE5"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9</w:t>
            </w:r>
          </w:p>
        </w:tc>
        <w:tc>
          <w:tcPr>
            <w:tcW w:w="7513" w:type="dxa"/>
            <w:tcBorders>
              <w:top w:val="nil"/>
              <w:left w:val="nil"/>
              <w:bottom w:val="single" w:sz="4" w:space="0" w:color="auto"/>
              <w:right w:val="single" w:sz="4" w:space="0" w:color="auto"/>
            </w:tcBorders>
            <w:shd w:val="clear" w:color="auto" w:fill="auto"/>
            <w:noWrap/>
            <w:vAlign w:val="bottom"/>
            <w:hideMark/>
          </w:tcPr>
          <w:p w14:paraId="27E60B08"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Odstęp A-V </w:t>
            </w:r>
            <w:proofErr w:type="spellStart"/>
            <w:r w:rsidRPr="00CA3405">
              <w:rPr>
                <w:rFonts w:ascii="Times New Roman" w:eastAsia="Times New Roman" w:hAnsi="Times New Roman" w:cs="Times New Roman"/>
                <w:color w:val="000000"/>
                <w:sz w:val="24"/>
                <w:szCs w:val="24"/>
                <w:lang w:eastAsia="pl-PL"/>
              </w:rPr>
              <w:t>Wystymulowany</w:t>
            </w:r>
            <w:proofErr w:type="spellEnd"/>
            <w:r w:rsidRPr="00CA3405">
              <w:rPr>
                <w:rFonts w:ascii="Times New Roman" w:eastAsia="Times New Roman" w:hAnsi="Times New Roman" w:cs="Times New Roman"/>
                <w:color w:val="000000"/>
                <w:sz w:val="24"/>
                <w:szCs w:val="24"/>
                <w:lang w:eastAsia="pl-PL"/>
              </w:rPr>
              <w:t xml:space="preserve"> odstęp A-V (PAV): 50-250 Automatyczny 200-300 Manualny; wykryty odstęp A-V (SAV): 50-250</w:t>
            </w:r>
          </w:p>
        </w:tc>
        <w:tc>
          <w:tcPr>
            <w:tcW w:w="1134" w:type="dxa"/>
            <w:tcBorders>
              <w:top w:val="nil"/>
              <w:left w:val="nil"/>
              <w:bottom w:val="single" w:sz="4" w:space="0" w:color="auto"/>
              <w:right w:val="single" w:sz="4" w:space="0" w:color="auto"/>
            </w:tcBorders>
            <w:shd w:val="clear" w:color="auto" w:fill="auto"/>
            <w:noWrap/>
            <w:hideMark/>
          </w:tcPr>
          <w:p w14:paraId="3F4204D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62C0FBF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8D8F025"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EA4DBAE"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10</w:t>
            </w:r>
          </w:p>
        </w:tc>
        <w:tc>
          <w:tcPr>
            <w:tcW w:w="7513" w:type="dxa"/>
            <w:tcBorders>
              <w:top w:val="nil"/>
              <w:left w:val="nil"/>
              <w:bottom w:val="single" w:sz="4" w:space="0" w:color="auto"/>
              <w:right w:val="single" w:sz="4" w:space="0" w:color="auto"/>
            </w:tcBorders>
            <w:shd w:val="clear" w:color="auto" w:fill="auto"/>
            <w:noWrap/>
            <w:vAlign w:val="bottom"/>
            <w:hideMark/>
          </w:tcPr>
          <w:p w14:paraId="358C58AF"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Okres refrakcji Przedsionek: 150-500 ms (PVARP)</w:t>
            </w:r>
          </w:p>
        </w:tc>
        <w:tc>
          <w:tcPr>
            <w:tcW w:w="1134" w:type="dxa"/>
            <w:tcBorders>
              <w:top w:val="nil"/>
              <w:left w:val="nil"/>
              <w:bottom w:val="single" w:sz="4" w:space="0" w:color="auto"/>
              <w:right w:val="single" w:sz="4" w:space="0" w:color="auto"/>
            </w:tcBorders>
            <w:shd w:val="clear" w:color="auto" w:fill="auto"/>
            <w:noWrap/>
            <w:hideMark/>
          </w:tcPr>
          <w:p w14:paraId="64330D6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15974FB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C4D1006"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81BA25"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11</w:t>
            </w:r>
          </w:p>
        </w:tc>
        <w:tc>
          <w:tcPr>
            <w:tcW w:w="7513" w:type="dxa"/>
            <w:tcBorders>
              <w:top w:val="nil"/>
              <w:left w:val="nil"/>
              <w:bottom w:val="single" w:sz="4" w:space="0" w:color="auto"/>
              <w:right w:val="single" w:sz="4" w:space="0" w:color="auto"/>
            </w:tcBorders>
            <w:shd w:val="clear" w:color="auto" w:fill="auto"/>
            <w:noWrap/>
            <w:vAlign w:val="bottom"/>
            <w:hideMark/>
          </w:tcPr>
          <w:p w14:paraId="3CCEFD33"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Okres refrakcji przedsionkowej po zdarzeniu przedsionkowym jest równy odstępowi A-V, Komorowy: brak</w:t>
            </w:r>
          </w:p>
        </w:tc>
        <w:tc>
          <w:tcPr>
            <w:tcW w:w="1134" w:type="dxa"/>
            <w:tcBorders>
              <w:top w:val="nil"/>
              <w:left w:val="nil"/>
              <w:bottom w:val="single" w:sz="4" w:space="0" w:color="auto"/>
              <w:right w:val="single" w:sz="4" w:space="0" w:color="auto"/>
            </w:tcBorders>
            <w:shd w:val="clear" w:color="auto" w:fill="auto"/>
            <w:noWrap/>
            <w:hideMark/>
          </w:tcPr>
          <w:p w14:paraId="6BD46C9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4F5789C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8249325"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6C9EA1"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12</w:t>
            </w:r>
          </w:p>
        </w:tc>
        <w:tc>
          <w:tcPr>
            <w:tcW w:w="7513" w:type="dxa"/>
            <w:tcBorders>
              <w:top w:val="nil"/>
              <w:left w:val="nil"/>
              <w:bottom w:val="single" w:sz="4" w:space="0" w:color="auto"/>
              <w:right w:val="single" w:sz="4" w:space="0" w:color="auto"/>
            </w:tcBorders>
            <w:shd w:val="clear" w:color="auto" w:fill="auto"/>
            <w:noWrap/>
            <w:vAlign w:val="bottom"/>
            <w:hideMark/>
          </w:tcPr>
          <w:p w14:paraId="590E686B"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 xml:space="preserve">Okres </w:t>
            </w:r>
            <w:proofErr w:type="spellStart"/>
            <w:r w:rsidRPr="00CA3405">
              <w:rPr>
                <w:rFonts w:ascii="Times New Roman" w:eastAsia="Times New Roman" w:hAnsi="Times New Roman" w:cs="Times New Roman"/>
                <w:color w:val="000000"/>
                <w:sz w:val="24"/>
                <w:szCs w:val="24"/>
                <w:lang w:eastAsia="pl-PL"/>
              </w:rPr>
              <w:t>blanking</w:t>
            </w:r>
            <w:proofErr w:type="spellEnd"/>
            <w:r w:rsidRPr="00CA3405">
              <w:rPr>
                <w:rFonts w:ascii="Times New Roman" w:eastAsia="Times New Roman" w:hAnsi="Times New Roman" w:cs="Times New Roman"/>
                <w:color w:val="000000"/>
                <w:sz w:val="24"/>
                <w:szCs w:val="24"/>
                <w:lang w:eastAsia="pl-PL"/>
              </w:rPr>
              <w:t xml:space="preserve"> Po pobudzeniu wystymulowanym:200 ms,  Po pobudzeniu wykrytym: 120 ms</w:t>
            </w:r>
          </w:p>
        </w:tc>
        <w:tc>
          <w:tcPr>
            <w:tcW w:w="1134" w:type="dxa"/>
            <w:tcBorders>
              <w:top w:val="nil"/>
              <w:left w:val="nil"/>
              <w:bottom w:val="single" w:sz="4" w:space="0" w:color="auto"/>
              <w:right w:val="single" w:sz="4" w:space="0" w:color="auto"/>
            </w:tcBorders>
            <w:shd w:val="clear" w:color="auto" w:fill="auto"/>
            <w:noWrap/>
            <w:hideMark/>
          </w:tcPr>
          <w:p w14:paraId="18C8BA3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679CDF0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E4DFF59"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2D9B20"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13</w:t>
            </w:r>
          </w:p>
        </w:tc>
        <w:tc>
          <w:tcPr>
            <w:tcW w:w="7513" w:type="dxa"/>
            <w:tcBorders>
              <w:top w:val="nil"/>
              <w:left w:val="nil"/>
              <w:bottom w:val="single" w:sz="4" w:space="0" w:color="auto"/>
              <w:right w:val="single" w:sz="4" w:space="0" w:color="auto"/>
            </w:tcBorders>
            <w:shd w:val="clear" w:color="auto" w:fill="auto"/>
            <w:noWrap/>
            <w:vAlign w:val="bottom"/>
            <w:hideMark/>
          </w:tcPr>
          <w:p w14:paraId="36A50CAB"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Wysokość max 21 cm</w:t>
            </w:r>
          </w:p>
        </w:tc>
        <w:tc>
          <w:tcPr>
            <w:tcW w:w="1134" w:type="dxa"/>
            <w:tcBorders>
              <w:top w:val="nil"/>
              <w:left w:val="nil"/>
              <w:bottom w:val="single" w:sz="4" w:space="0" w:color="auto"/>
              <w:right w:val="single" w:sz="4" w:space="0" w:color="auto"/>
            </w:tcBorders>
            <w:shd w:val="clear" w:color="auto" w:fill="auto"/>
            <w:noWrap/>
            <w:hideMark/>
          </w:tcPr>
          <w:p w14:paraId="74E3C14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607AB3B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2D42584"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49E12E"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14</w:t>
            </w:r>
          </w:p>
        </w:tc>
        <w:tc>
          <w:tcPr>
            <w:tcW w:w="7513" w:type="dxa"/>
            <w:tcBorders>
              <w:top w:val="nil"/>
              <w:left w:val="nil"/>
              <w:bottom w:val="single" w:sz="4" w:space="0" w:color="auto"/>
              <w:right w:val="single" w:sz="4" w:space="0" w:color="auto"/>
            </w:tcBorders>
            <w:shd w:val="clear" w:color="auto" w:fill="auto"/>
            <w:noWrap/>
            <w:vAlign w:val="bottom"/>
            <w:hideMark/>
          </w:tcPr>
          <w:p w14:paraId="3A509879"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Szerokość max 10 m</w:t>
            </w:r>
          </w:p>
        </w:tc>
        <w:tc>
          <w:tcPr>
            <w:tcW w:w="1134" w:type="dxa"/>
            <w:tcBorders>
              <w:top w:val="nil"/>
              <w:left w:val="nil"/>
              <w:bottom w:val="single" w:sz="4" w:space="0" w:color="auto"/>
              <w:right w:val="single" w:sz="4" w:space="0" w:color="auto"/>
            </w:tcBorders>
            <w:shd w:val="clear" w:color="auto" w:fill="auto"/>
            <w:noWrap/>
            <w:hideMark/>
          </w:tcPr>
          <w:p w14:paraId="40F6300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3F9E31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10E9AFD"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FAFF473"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15</w:t>
            </w:r>
          </w:p>
        </w:tc>
        <w:tc>
          <w:tcPr>
            <w:tcW w:w="7513" w:type="dxa"/>
            <w:tcBorders>
              <w:top w:val="nil"/>
              <w:left w:val="nil"/>
              <w:bottom w:val="single" w:sz="4" w:space="0" w:color="auto"/>
              <w:right w:val="single" w:sz="4" w:space="0" w:color="auto"/>
            </w:tcBorders>
            <w:shd w:val="clear" w:color="auto" w:fill="auto"/>
            <w:noWrap/>
            <w:vAlign w:val="bottom"/>
            <w:hideMark/>
          </w:tcPr>
          <w:p w14:paraId="6C419BCB"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Głębokość max 5 cm</w:t>
            </w:r>
          </w:p>
        </w:tc>
        <w:tc>
          <w:tcPr>
            <w:tcW w:w="1134" w:type="dxa"/>
            <w:tcBorders>
              <w:top w:val="nil"/>
              <w:left w:val="nil"/>
              <w:bottom w:val="single" w:sz="4" w:space="0" w:color="auto"/>
              <w:right w:val="single" w:sz="4" w:space="0" w:color="auto"/>
            </w:tcBorders>
            <w:shd w:val="clear" w:color="auto" w:fill="auto"/>
            <w:noWrap/>
            <w:hideMark/>
          </w:tcPr>
          <w:p w14:paraId="2C02A78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7CE24F7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B4D0FED"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5C95FA"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16</w:t>
            </w:r>
          </w:p>
        </w:tc>
        <w:tc>
          <w:tcPr>
            <w:tcW w:w="7513" w:type="dxa"/>
            <w:tcBorders>
              <w:top w:val="nil"/>
              <w:left w:val="nil"/>
              <w:bottom w:val="single" w:sz="4" w:space="0" w:color="auto"/>
              <w:right w:val="single" w:sz="4" w:space="0" w:color="auto"/>
            </w:tcBorders>
            <w:shd w:val="clear" w:color="auto" w:fill="auto"/>
            <w:noWrap/>
            <w:vAlign w:val="bottom"/>
            <w:hideMark/>
          </w:tcPr>
          <w:p w14:paraId="12F28F42"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Waga max 800 g</w:t>
            </w:r>
          </w:p>
        </w:tc>
        <w:tc>
          <w:tcPr>
            <w:tcW w:w="1134" w:type="dxa"/>
            <w:tcBorders>
              <w:top w:val="nil"/>
              <w:left w:val="nil"/>
              <w:bottom w:val="single" w:sz="4" w:space="0" w:color="auto"/>
              <w:right w:val="single" w:sz="4" w:space="0" w:color="auto"/>
            </w:tcBorders>
            <w:shd w:val="clear" w:color="auto" w:fill="auto"/>
            <w:noWrap/>
            <w:hideMark/>
          </w:tcPr>
          <w:p w14:paraId="7E6E9F2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74DBB21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80F20E2"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668C7A5"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17</w:t>
            </w:r>
          </w:p>
        </w:tc>
        <w:tc>
          <w:tcPr>
            <w:tcW w:w="7513" w:type="dxa"/>
            <w:tcBorders>
              <w:top w:val="nil"/>
              <w:left w:val="nil"/>
              <w:bottom w:val="single" w:sz="4" w:space="0" w:color="auto"/>
              <w:right w:val="single" w:sz="4" w:space="0" w:color="auto"/>
            </w:tcBorders>
            <w:shd w:val="clear" w:color="auto" w:fill="auto"/>
            <w:noWrap/>
            <w:vAlign w:val="bottom"/>
            <w:hideMark/>
          </w:tcPr>
          <w:p w14:paraId="3CBFE8E5"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Typ zasilania: baterie</w:t>
            </w:r>
          </w:p>
        </w:tc>
        <w:tc>
          <w:tcPr>
            <w:tcW w:w="1134" w:type="dxa"/>
            <w:tcBorders>
              <w:top w:val="nil"/>
              <w:left w:val="nil"/>
              <w:bottom w:val="single" w:sz="4" w:space="0" w:color="auto"/>
              <w:right w:val="single" w:sz="4" w:space="0" w:color="auto"/>
            </w:tcBorders>
            <w:shd w:val="clear" w:color="auto" w:fill="auto"/>
            <w:noWrap/>
            <w:hideMark/>
          </w:tcPr>
          <w:p w14:paraId="29567ED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764DF72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1D4A649"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nil"/>
              <w:right w:val="single" w:sz="4" w:space="0" w:color="auto"/>
            </w:tcBorders>
            <w:shd w:val="clear" w:color="auto" w:fill="auto"/>
            <w:noWrap/>
            <w:vAlign w:val="bottom"/>
            <w:hideMark/>
          </w:tcPr>
          <w:p w14:paraId="676D3ADE"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18</w:t>
            </w:r>
          </w:p>
        </w:tc>
        <w:tc>
          <w:tcPr>
            <w:tcW w:w="7513" w:type="dxa"/>
            <w:tcBorders>
              <w:top w:val="nil"/>
              <w:left w:val="nil"/>
              <w:bottom w:val="nil"/>
              <w:right w:val="single" w:sz="4" w:space="0" w:color="auto"/>
            </w:tcBorders>
            <w:shd w:val="clear" w:color="auto" w:fill="auto"/>
            <w:noWrap/>
            <w:vAlign w:val="bottom"/>
            <w:hideMark/>
          </w:tcPr>
          <w:p w14:paraId="64783C66"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Żywotność baterii  minimum 6 dni</w:t>
            </w:r>
          </w:p>
        </w:tc>
        <w:tc>
          <w:tcPr>
            <w:tcW w:w="1134" w:type="dxa"/>
            <w:tcBorders>
              <w:top w:val="nil"/>
              <w:left w:val="nil"/>
              <w:bottom w:val="nil"/>
              <w:right w:val="single" w:sz="4" w:space="0" w:color="auto"/>
            </w:tcBorders>
            <w:shd w:val="clear" w:color="auto" w:fill="auto"/>
            <w:noWrap/>
            <w:hideMark/>
          </w:tcPr>
          <w:p w14:paraId="73B2088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nil"/>
              <w:right w:val="single" w:sz="4" w:space="0" w:color="auto"/>
            </w:tcBorders>
          </w:tcPr>
          <w:p w14:paraId="0FFDACA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B274E5"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FBF36C"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p>
        </w:tc>
        <w:tc>
          <w:tcPr>
            <w:tcW w:w="7513" w:type="dxa"/>
            <w:tcBorders>
              <w:top w:val="nil"/>
              <w:left w:val="nil"/>
              <w:bottom w:val="single" w:sz="4" w:space="0" w:color="auto"/>
              <w:right w:val="single" w:sz="4" w:space="0" w:color="auto"/>
            </w:tcBorders>
            <w:shd w:val="clear" w:color="auto" w:fill="auto"/>
            <w:noWrap/>
            <w:vAlign w:val="bottom"/>
          </w:tcPr>
          <w:p w14:paraId="4DB632DA"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p>
        </w:tc>
        <w:tc>
          <w:tcPr>
            <w:tcW w:w="1134" w:type="dxa"/>
            <w:tcBorders>
              <w:top w:val="nil"/>
              <w:left w:val="nil"/>
              <w:bottom w:val="single" w:sz="4" w:space="0" w:color="auto"/>
              <w:right w:val="single" w:sz="4" w:space="0" w:color="auto"/>
            </w:tcBorders>
            <w:shd w:val="clear" w:color="auto" w:fill="auto"/>
            <w:noWrap/>
          </w:tcPr>
          <w:p w14:paraId="61C9AD0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c>
          <w:tcPr>
            <w:tcW w:w="992" w:type="dxa"/>
            <w:tcBorders>
              <w:top w:val="nil"/>
              <w:left w:val="nil"/>
              <w:bottom w:val="single" w:sz="4" w:space="0" w:color="auto"/>
              <w:right w:val="single" w:sz="4" w:space="0" w:color="auto"/>
            </w:tcBorders>
          </w:tcPr>
          <w:p w14:paraId="10FF217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7581339"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3B394E"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19</w:t>
            </w:r>
          </w:p>
        </w:tc>
        <w:tc>
          <w:tcPr>
            <w:tcW w:w="7513" w:type="dxa"/>
            <w:tcBorders>
              <w:top w:val="nil"/>
              <w:left w:val="nil"/>
              <w:bottom w:val="single" w:sz="4" w:space="0" w:color="auto"/>
              <w:right w:val="single" w:sz="4" w:space="0" w:color="auto"/>
            </w:tcBorders>
            <w:shd w:val="clear" w:color="auto" w:fill="auto"/>
            <w:noWrap/>
          </w:tcPr>
          <w:p w14:paraId="26121D16"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nil"/>
              <w:left w:val="nil"/>
              <w:bottom w:val="single" w:sz="4" w:space="0" w:color="auto"/>
              <w:right w:val="single" w:sz="4" w:space="0" w:color="auto"/>
            </w:tcBorders>
            <w:shd w:val="clear" w:color="auto" w:fill="auto"/>
            <w:noWrap/>
          </w:tcPr>
          <w:p w14:paraId="1FF28DD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37392BF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FA1739A"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E6348A"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20</w:t>
            </w:r>
          </w:p>
        </w:tc>
        <w:tc>
          <w:tcPr>
            <w:tcW w:w="7513" w:type="dxa"/>
            <w:tcBorders>
              <w:top w:val="nil"/>
              <w:left w:val="nil"/>
              <w:bottom w:val="single" w:sz="4" w:space="0" w:color="auto"/>
              <w:right w:val="single" w:sz="4" w:space="0" w:color="auto"/>
            </w:tcBorders>
            <w:shd w:val="clear" w:color="auto" w:fill="auto"/>
            <w:noWrap/>
          </w:tcPr>
          <w:p w14:paraId="327A933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nil"/>
              <w:left w:val="nil"/>
              <w:bottom w:val="single" w:sz="4" w:space="0" w:color="auto"/>
              <w:right w:val="single" w:sz="4" w:space="0" w:color="auto"/>
            </w:tcBorders>
            <w:shd w:val="clear" w:color="auto" w:fill="auto"/>
            <w:noWrap/>
          </w:tcPr>
          <w:p w14:paraId="236F3D7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7D94C6F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88AA660"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FDCC99C"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21</w:t>
            </w:r>
          </w:p>
        </w:tc>
        <w:tc>
          <w:tcPr>
            <w:tcW w:w="7513" w:type="dxa"/>
            <w:tcBorders>
              <w:top w:val="nil"/>
              <w:left w:val="nil"/>
              <w:bottom w:val="single" w:sz="4" w:space="0" w:color="auto"/>
              <w:right w:val="single" w:sz="4" w:space="0" w:color="auto"/>
            </w:tcBorders>
            <w:shd w:val="clear" w:color="auto" w:fill="auto"/>
            <w:noWrap/>
          </w:tcPr>
          <w:p w14:paraId="542F70BD"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nil"/>
              <w:left w:val="nil"/>
              <w:bottom w:val="single" w:sz="4" w:space="0" w:color="auto"/>
              <w:right w:val="single" w:sz="4" w:space="0" w:color="auto"/>
            </w:tcBorders>
            <w:shd w:val="clear" w:color="auto" w:fill="auto"/>
            <w:noWrap/>
          </w:tcPr>
          <w:p w14:paraId="3B04E14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4543E3E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54CFEFC"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D9713"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22</w:t>
            </w:r>
          </w:p>
        </w:tc>
        <w:tc>
          <w:tcPr>
            <w:tcW w:w="7513" w:type="dxa"/>
            <w:tcBorders>
              <w:top w:val="single" w:sz="4" w:space="0" w:color="auto"/>
              <w:left w:val="nil"/>
              <w:bottom w:val="single" w:sz="4" w:space="0" w:color="auto"/>
              <w:right w:val="single" w:sz="4" w:space="0" w:color="auto"/>
            </w:tcBorders>
            <w:shd w:val="clear" w:color="auto" w:fill="auto"/>
            <w:noWrap/>
          </w:tcPr>
          <w:p w14:paraId="3C39AAD0"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single" w:sz="4" w:space="0" w:color="auto"/>
              <w:left w:val="nil"/>
              <w:bottom w:val="single" w:sz="4" w:space="0" w:color="auto"/>
              <w:right w:val="single" w:sz="4" w:space="0" w:color="auto"/>
            </w:tcBorders>
            <w:shd w:val="clear" w:color="auto" w:fill="auto"/>
            <w:noWrap/>
          </w:tcPr>
          <w:p w14:paraId="0B5AD18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auto"/>
              <w:left w:val="nil"/>
              <w:bottom w:val="single" w:sz="4" w:space="0" w:color="auto"/>
              <w:right w:val="single" w:sz="4" w:space="0" w:color="auto"/>
            </w:tcBorders>
          </w:tcPr>
          <w:p w14:paraId="36249AA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66CAE27"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5DEE3FC"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23</w:t>
            </w:r>
          </w:p>
        </w:tc>
        <w:tc>
          <w:tcPr>
            <w:tcW w:w="7513" w:type="dxa"/>
            <w:tcBorders>
              <w:top w:val="single" w:sz="4" w:space="0" w:color="auto"/>
              <w:left w:val="nil"/>
              <w:bottom w:val="single" w:sz="4" w:space="0" w:color="auto"/>
              <w:right w:val="single" w:sz="4" w:space="0" w:color="auto"/>
            </w:tcBorders>
            <w:shd w:val="clear" w:color="auto" w:fill="auto"/>
            <w:noWrap/>
          </w:tcPr>
          <w:p w14:paraId="32DD1D9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67C57BB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1E288629"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single" w:sz="4" w:space="0" w:color="auto"/>
              <w:left w:val="nil"/>
              <w:bottom w:val="single" w:sz="4" w:space="0" w:color="auto"/>
              <w:right w:val="single" w:sz="4" w:space="0" w:color="auto"/>
            </w:tcBorders>
            <w:shd w:val="clear" w:color="auto" w:fill="auto"/>
            <w:noWrap/>
          </w:tcPr>
          <w:p w14:paraId="13AF827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auto"/>
              <w:left w:val="nil"/>
              <w:bottom w:val="single" w:sz="4" w:space="0" w:color="auto"/>
              <w:right w:val="single" w:sz="4" w:space="0" w:color="auto"/>
            </w:tcBorders>
          </w:tcPr>
          <w:p w14:paraId="4F2D42E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91E6432" w14:textId="77777777" w:rsidTr="001A7FA7">
        <w:tblPrEx>
          <w:tblCellMar>
            <w:left w:w="70" w:type="dxa"/>
            <w:right w:w="70" w:type="dxa"/>
          </w:tblCellMar>
          <w:tblLook w:val="04A0" w:firstRow="1" w:lastRow="0" w:firstColumn="1" w:lastColumn="0" w:noHBand="0" w:noVBand="1"/>
        </w:tblPrEx>
        <w:trPr>
          <w:gridAfter w:val="1"/>
          <w:wAfter w:w="145"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261C8E9"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24</w:t>
            </w:r>
          </w:p>
        </w:tc>
        <w:tc>
          <w:tcPr>
            <w:tcW w:w="7513" w:type="dxa"/>
            <w:tcBorders>
              <w:top w:val="single" w:sz="4" w:space="0" w:color="auto"/>
              <w:left w:val="nil"/>
              <w:bottom w:val="single" w:sz="4" w:space="0" w:color="auto"/>
              <w:right w:val="single" w:sz="4" w:space="0" w:color="auto"/>
            </w:tcBorders>
            <w:shd w:val="clear" w:color="auto" w:fill="auto"/>
            <w:noWrap/>
          </w:tcPr>
          <w:p w14:paraId="5C657C11"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nil"/>
              <w:left w:val="nil"/>
              <w:bottom w:val="single" w:sz="4" w:space="0" w:color="auto"/>
              <w:right w:val="single" w:sz="4" w:space="0" w:color="auto"/>
            </w:tcBorders>
            <w:shd w:val="clear" w:color="auto" w:fill="auto"/>
            <w:noWrap/>
          </w:tcPr>
          <w:p w14:paraId="3C5587D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2" w:type="dxa"/>
            <w:tcBorders>
              <w:top w:val="nil"/>
              <w:left w:val="nil"/>
              <w:bottom w:val="single" w:sz="4" w:space="0" w:color="auto"/>
              <w:right w:val="single" w:sz="4" w:space="0" w:color="auto"/>
            </w:tcBorders>
          </w:tcPr>
          <w:p w14:paraId="38484F7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1935B6F6" w14:textId="736301BF" w:rsidR="00CA3405" w:rsidRDefault="00CA3405" w:rsidP="00CA3405">
      <w:pPr>
        <w:jc w:val="center"/>
        <w:rPr>
          <w:rFonts w:cstheme="minorHAnsi"/>
          <w:b/>
          <w:bCs/>
          <w:sz w:val="28"/>
          <w:szCs w:val="28"/>
        </w:rPr>
      </w:pPr>
      <w:r>
        <w:rPr>
          <w:rFonts w:cstheme="minorHAnsi"/>
          <w:b/>
          <w:bCs/>
          <w:sz w:val="28"/>
          <w:szCs w:val="28"/>
        </w:rPr>
        <w:lastRenderedPageBreak/>
        <w:t>---</w:t>
      </w:r>
    </w:p>
    <w:tbl>
      <w:tblPr>
        <w:tblW w:w="10342" w:type="dxa"/>
        <w:tblInd w:w="7" w:type="dxa"/>
        <w:tblLayout w:type="fixed"/>
        <w:tblCellMar>
          <w:left w:w="40" w:type="dxa"/>
          <w:right w:w="40" w:type="dxa"/>
        </w:tblCellMar>
        <w:tblLook w:val="0000" w:firstRow="0" w:lastRow="0" w:firstColumn="0" w:lastColumn="0" w:noHBand="0" w:noVBand="0"/>
      </w:tblPr>
      <w:tblGrid>
        <w:gridCol w:w="706"/>
        <w:gridCol w:w="7504"/>
        <w:gridCol w:w="1137"/>
        <w:gridCol w:w="995"/>
      </w:tblGrid>
      <w:tr w:rsidR="00CA3405" w:rsidRPr="00CA3405" w14:paraId="23E85427" w14:textId="77777777" w:rsidTr="001A7FA7">
        <w:trPr>
          <w:trHeight w:hRule="exact" w:val="380"/>
        </w:trPr>
        <w:tc>
          <w:tcPr>
            <w:tcW w:w="10342" w:type="dxa"/>
            <w:gridSpan w:val="4"/>
            <w:tcBorders>
              <w:top w:val="single" w:sz="4" w:space="0" w:color="auto"/>
              <w:left w:val="single" w:sz="4" w:space="0" w:color="auto"/>
              <w:right w:val="single" w:sz="6" w:space="0" w:color="auto"/>
            </w:tcBorders>
            <w:shd w:val="clear" w:color="auto" w:fill="auto"/>
          </w:tcPr>
          <w:p w14:paraId="68D3E440"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Lampa zabiegowa – 1 szt.</w:t>
            </w:r>
          </w:p>
        </w:tc>
      </w:tr>
      <w:tr w:rsidR="00CA3405" w:rsidRPr="00CA3405" w14:paraId="16A6EAF5" w14:textId="77777777" w:rsidTr="001A7FA7">
        <w:trPr>
          <w:trHeight w:hRule="exact" w:val="380"/>
        </w:trPr>
        <w:tc>
          <w:tcPr>
            <w:tcW w:w="10342" w:type="dxa"/>
            <w:gridSpan w:val="4"/>
            <w:tcBorders>
              <w:top w:val="single" w:sz="1" w:space="0" w:color="000000"/>
              <w:left w:val="single" w:sz="1" w:space="0" w:color="000000"/>
              <w:bottom w:val="single" w:sz="1" w:space="0" w:color="000000"/>
              <w:right w:val="single" w:sz="6" w:space="0" w:color="auto"/>
            </w:tcBorders>
            <w:shd w:val="clear" w:color="auto" w:fill="auto"/>
          </w:tcPr>
          <w:p w14:paraId="22F11B09"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6F6A10A4" w14:textId="77777777" w:rsidTr="001A7FA7">
        <w:trPr>
          <w:trHeight w:hRule="exact" w:val="380"/>
        </w:trPr>
        <w:tc>
          <w:tcPr>
            <w:tcW w:w="10342" w:type="dxa"/>
            <w:gridSpan w:val="4"/>
            <w:tcBorders>
              <w:top w:val="single" w:sz="1" w:space="0" w:color="000000"/>
              <w:left w:val="single" w:sz="1" w:space="0" w:color="000000"/>
              <w:bottom w:val="single" w:sz="1" w:space="0" w:color="000000"/>
              <w:right w:val="single" w:sz="6" w:space="0" w:color="auto"/>
            </w:tcBorders>
            <w:shd w:val="clear" w:color="auto" w:fill="auto"/>
          </w:tcPr>
          <w:p w14:paraId="1C9085CF"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41E2569D" w14:textId="77777777" w:rsidTr="001A7FA7">
        <w:trPr>
          <w:trHeight w:hRule="exact" w:val="380"/>
        </w:trPr>
        <w:tc>
          <w:tcPr>
            <w:tcW w:w="10342" w:type="dxa"/>
            <w:gridSpan w:val="4"/>
            <w:tcBorders>
              <w:top w:val="single" w:sz="1" w:space="0" w:color="000000"/>
              <w:left w:val="single" w:sz="4" w:space="0" w:color="auto"/>
              <w:bottom w:val="single" w:sz="1" w:space="0" w:color="000000"/>
              <w:right w:val="single" w:sz="6" w:space="0" w:color="auto"/>
            </w:tcBorders>
            <w:shd w:val="clear" w:color="auto" w:fill="auto"/>
          </w:tcPr>
          <w:p w14:paraId="530D577E"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4F37705A" w14:textId="77777777" w:rsidTr="001A7FA7">
        <w:trPr>
          <w:trHeight w:hRule="exact" w:val="714"/>
        </w:trPr>
        <w:tc>
          <w:tcPr>
            <w:tcW w:w="706" w:type="dxa"/>
            <w:tcBorders>
              <w:top w:val="single" w:sz="6" w:space="0" w:color="auto"/>
              <w:left w:val="single" w:sz="6" w:space="0" w:color="auto"/>
              <w:bottom w:val="single" w:sz="6" w:space="0" w:color="auto"/>
              <w:right w:val="single" w:sz="6" w:space="0" w:color="auto"/>
            </w:tcBorders>
            <w:shd w:val="clear" w:color="auto" w:fill="FFFFFF"/>
          </w:tcPr>
          <w:p w14:paraId="232196B6" w14:textId="77777777" w:rsidR="00CA3405" w:rsidRPr="00CA3405" w:rsidRDefault="00CA3405" w:rsidP="00CA3405">
            <w:pPr>
              <w:spacing w:before="0" w:after="0" w:line="240" w:lineRule="auto"/>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504" w:type="dxa"/>
            <w:tcBorders>
              <w:top w:val="single" w:sz="6" w:space="0" w:color="auto"/>
              <w:left w:val="single" w:sz="6" w:space="0" w:color="auto"/>
              <w:bottom w:val="single" w:sz="6" w:space="0" w:color="auto"/>
              <w:right w:val="single" w:sz="6" w:space="0" w:color="auto"/>
            </w:tcBorders>
            <w:shd w:val="clear" w:color="auto" w:fill="FFFFFF"/>
          </w:tcPr>
          <w:p w14:paraId="5A9F7724"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32AA94AB" w14:textId="77777777" w:rsidR="00CA3405" w:rsidRPr="001A7FA7" w:rsidRDefault="00CA3405" w:rsidP="00CA3405">
            <w:pPr>
              <w:spacing w:before="0" w:after="0" w:line="240" w:lineRule="auto"/>
              <w:jc w:val="center"/>
              <w:textAlignment w:val="baseline"/>
              <w:rPr>
                <w:rFonts w:ascii="Times New Roman" w:eastAsia="Tahoma" w:hAnsi="Times New Roman" w:cs="Times New Roman"/>
                <w:i/>
                <w:iCs/>
                <w:color w:val="000000"/>
                <w:szCs w:val="24"/>
              </w:rPr>
            </w:pPr>
            <w:r w:rsidRPr="001A7FA7">
              <w:rPr>
                <w:rFonts w:ascii="Times New Roman" w:eastAsia="PMingLiU" w:hAnsi="Times New Roman" w:cs="Times New Roman"/>
                <w:b/>
                <w:szCs w:val="24"/>
              </w:rPr>
              <w:t>Wartość wymagana</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5162FDF" w14:textId="77777777" w:rsidR="00CA3405" w:rsidRPr="001A7FA7" w:rsidRDefault="00CA3405" w:rsidP="00CA3405">
            <w:pPr>
              <w:spacing w:before="0" w:after="0" w:line="240" w:lineRule="auto"/>
              <w:jc w:val="center"/>
              <w:textAlignment w:val="baseline"/>
              <w:rPr>
                <w:rFonts w:ascii="Times New Roman" w:eastAsia="PMingLiU" w:hAnsi="Times New Roman" w:cs="Times New Roman"/>
                <w:b/>
                <w:szCs w:val="24"/>
              </w:rPr>
            </w:pPr>
            <w:r w:rsidRPr="001A7FA7">
              <w:rPr>
                <w:rFonts w:ascii="Times New Roman" w:eastAsia="Calibri" w:hAnsi="Times New Roman" w:cs="Times New Roman"/>
                <w:b/>
                <w:szCs w:val="24"/>
              </w:rPr>
              <w:t>Wartość oferowana</w:t>
            </w:r>
          </w:p>
        </w:tc>
      </w:tr>
      <w:tr w:rsidR="00CA3405" w:rsidRPr="00CA3405" w14:paraId="62E7D861"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CDE0D94"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0DBBBB4A"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Aparat fabrycznie nowy, rok produkcji nie starszy niż 2024</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760CB52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08ED75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D3F8F4"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7364EEC8"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02295DEE" w14:textId="77777777" w:rsidR="00CA3405" w:rsidRPr="00CA3405" w:rsidRDefault="00CA3405" w:rsidP="00CA3405">
            <w:pPr>
              <w:spacing w:before="0" w:after="0" w:line="240" w:lineRule="auto"/>
              <w:rPr>
                <w:rFonts w:ascii="Times New Roman" w:eastAsia="Calibri" w:hAnsi="Times New Roman" w:cs="Times New Roman"/>
                <w:sz w:val="24"/>
                <w:szCs w:val="24"/>
              </w:rPr>
            </w:pPr>
            <w:proofErr w:type="spellStart"/>
            <w:r w:rsidRPr="00CA3405">
              <w:rPr>
                <w:rFonts w:ascii="Times New Roman" w:eastAsia="Calibri" w:hAnsi="Times New Roman" w:cs="Times New Roman"/>
                <w:sz w:val="24"/>
                <w:szCs w:val="24"/>
              </w:rPr>
              <w:t>Dwuczaszowa</w:t>
            </w:r>
            <w:proofErr w:type="spellEnd"/>
            <w:r w:rsidRPr="00CA3405">
              <w:rPr>
                <w:rFonts w:ascii="Times New Roman" w:eastAsia="Calibri" w:hAnsi="Times New Roman" w:cs="Times New Roman"/>
                <w:sz w:val="24"/>
                <w:szCs w:val="24"/>
              </w:rPr>
              <w:t xml:space="preserve"> lampa operacyjna bezcieniowa wykonana w technologii LED (diodowa)</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08051CE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732683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1915EC0"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26029F67"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4DAA088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Lampa mocowana sufitowo lub  ściennie. Obie czasze lamp o tych samych parametrach. </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0F15581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0E2382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DA8427"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0ECCE23"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17ACB4C9"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Zasada oświetlania: Lampa bezcieniowa z diodowym źródłem światła.  </w:t>
            </w:r>
            <w:r w:rsidRPr="00CA3405">
              <w:rPr>
                <w:rFonts w:ascii="Times New Roman" w:eastAsia="Calibri" w:hAnsi="Times New Roman" w:cs="Times New Roman"/>
                <w:sz w:val="24"/>
                <w:szCs w:val="24"/>
              </w:rPr>
              <w:br/>
              <w:t>Nie dopuszcza się lamp wyposażonych w aktywny układ redukcji cieni wyposażony w różnego rodzaju sensory, czujniki czy manipulatory.</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57A052F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C9BD22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56B7BBB"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A0C9F6A"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714C77C7"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Lampa wykorzystująca wyłącznie diody białe, nie dopuszcza się lampy wykorzystującej diody o innej barwie niż biała</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1D9BF81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38877E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5F909F9"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277686FB"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0925210E"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Technologia światła odbitego przy użyciu parabolicznych zwierciadeł zwiększających bezcieniowość.</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7071CFB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93A206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87DA38E"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5E005C0A"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4ED7C98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Czasza lampy o zwartej, jednolitej, okrąglej konstrukcji.</w:t>
            </w:r>
          </w:p>
          <w:p w14:paraId="475ABDA5"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Nie dopuszcza się czaszy o wyraźnie rozdzielonej konstrukcji (wielodzielnej, podzielonej , modułowej)</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7F2A43F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37E89E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AAD19D9"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6F87EB8"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0621FD5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Dolna powierzchnia (front) czaszy będąca osłoną źródeł światła - wykonana ze szkła bezpiecznego. </w:t>
            </w:r>
          </w:p>
          <w:p w14:paraId="6100915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Nie dopuszcza się osłony wykonanej z tworzyw sztucznych (np. </w:t>
            </w:r>
            <w:proofErr w:type="spellStart"/>
            <w:r w:rsidRPr="00CA3405">
              <w:rPr>
                <w:rFonts w:ascii="Times New Roman" w:eastAsia="Calibri" w:hAnsi="Times New Roman" w:cs="Times New Roman"/>
                <w:sz w:val="24"/>
                <w:szCs w:val="24"/>
              </w:rPr>
              <w:t>polikarbon</w:t>
            </w:r>
            <w:proofErr w:type="spellEnd"/>
            <w:r w:rsidRPr="00CA3405">
              <w:rPr>
                <w:rFonts w:ascii="Times New Roman" w:eastAsia="Calibri" w:hAnsi="Times New Roman" w:cs="Times New Roman"/>
                <w:sz w:val="24"/>
                <w:szCs w:val="24"/>
              </w:rPr>
              <w:t xml:space="preserve">, </w:t>
            </w:r>
            <w:proofErr w:type="spellStart"/>
            <w:r w:rsidRPr="00CA3405">
              <w:rPr>
                <w:rFonts w:ascii="Times New Roman" w:eastAsia="Calibri" w:hAnsi="Times New Roman" w:cs="Times New Roman"/>
                <w:sz w:val="24"/>
                <w:szCs w:val="24"/>
              </w:rPr>
              <w:t>pleksa</w:t>
            </w:r>
            <w:proofErr w:type="spellEnd"/>
            <w:r w:rsidRPr="00CA3405">
              <w:rPr>
                <w:rFonts w:ascii="Times New Roman" w:eastAsia="Calibri" w:hAnsi="Times New Roman" w:cs="Times New Roman"/>
                <w:sz w:val="24"/>
                <w:szCs w:val="24"/>
              </w:rPr>
              <w:t xml:space="preserve"> itp.), które mogą ulec zmatowieniu lub „żółknięciu” oraz nie dopuszcza się rozwiązań posiadających możliwość, w razie rozbicia powierzchni, odprysku (oddzielenia się ) odłamków np. w obszar pola zabiegowe</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6DD4091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A6EE0A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DFE2100"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2DC54FB5"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058F9D3D"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Natężenie oświetlenia każdej z czasz min 150 000 </w:t>
            </w:r>
            <w:proofErr w:type="spellStart"/>
            <w:r w:rsidRPr="00CA3405">
              <w:rPr>
                <w:rFonts w:ascii="Times New Roman" w:eastAsia="Calibri" w:hAnsi="Times New Roman" w:cs="Times New Roman"/>
                <w:sz w:val="24"/>
                <w:szCs w:val="24"/>
              </w:rPr>
              <w:t>lux</w:t>
            </w:r>
            <w:proofErr w:type="spellEnd"/>
            <w:r w:rsidRPr="00CA3405">
              <w:rPr>
                <w:rFonts w:ascii="Times New Roman" w:eastAsia="Calibri" w:hAnsi="Times New Roman" w:cs="Times New Roman"/>
                <w:sz w:val="24"/>
                <w:szCs w:val="24"/>
              </w:rPr>
              <w:t xml:space="preserve"> w odległości 1 m od czoła lampy.</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718FCF6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5147CA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B139FF5"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4944E826"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738ACA0D"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Regulacja natężenia światła w zakresie </w:t>
            </w:r>
          </w:p>
          <w:p w14:paraId="2E76432B"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min. 20-100 %</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09FB989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418EB9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81E331"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5AEC3D23"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33F25E5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Lampa wyposażona w rozwiązanie umożliwiające obniżenie natężenia światła ( tzw. Oświetlenie endoskopowe) do wielkości max. 5 % (+/- 2%)  natężenia maksymalnego, świecące w kierunku pola zabiegowego światłem barwy białej, używane np. przy zabiegach artroskopowych.</w:t>
            </w:r>
          </w:p>
          <w:p w14:paraId="74198498"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Nie dopuszcza się rozwiązań polegających na oświetleniu w kolorze innym niż biały oraz oświetlenia skierowanego w sufit</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1200B16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FA1C15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273A9AE"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0F5B36F"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6CF15AA0"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Średnica jednej czaszy lampy ( bez uchwytów bocznych)  max 400 mm. Każda czasza wyposażona w max. 30 diod</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022E99E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0D2CF9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454AF6F"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6A415B6A"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685CDE3A"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Membranowy panel sterujący na przegubie czaszy z diodowymi wskaźnikami.</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4DC6466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A88273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05CF473"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FDB2259"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34C16ED3"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Możliwość wyboru min. dwóch temperatur barwowych 4500 i 5000 °K </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7BC55AD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D3B8B5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93025F8"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91ABEF0"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321BCAE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Współczynnik odwzorowania barw Ra min 95</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6F434E2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41A8A1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706BF7C"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72D4282"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3E5D3D88" w14:textId="77777777" w:rsidR="00CA3405" w:rsidRPr="00CA3405" w:rsidRDefault="00CA3405" w:rsidP="00CA3405">
            <w:pPr>
              <w:autoSpaceDE w:val="0"/>
              <w:autoSpaceDN w:val="0"/>
              <w:adjustRightInd w:val="0"/>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Gwarantowana przez producenta lamp żywotność źródła światła min. 60 000 godzin. </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1A0E6F1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6C963C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86ED4ED"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8ECD63C"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00E37BA4"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Każda czasza z możliwością ustawienia wielkości plamy świetlnej na poziomie 270 mm (± 10 mm)</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320AECC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829D8C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CCE75EA"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3EEB5CEB"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66586E8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Każda czasza z możliwością ustawienia wielkości plamy świetlnej na poziomie 130 mm (± 10 mm)</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6994EBA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120A7B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00002E1"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78E5D77"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7BA44E55"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Wielkość plamy świetlnej regulowana za pomocą uchwytu </w:t>
            </w:r>
            <w:proofErr w:type="spellStart"/>
            <w:r w:rsidRPr="00CA3405">
              <w:rPr>
                <w:rFonts w:ascii="Times New Roman" w:eastAsia="Calibri" w:hAnsi="Times New Roman" w:cs="Times New Roman"/>
                <w:sz w:val="24"/>
                <w:szCs w:val="24"/>
              </w:rPr>
              <w:t>sterylizowalnego</w:t>
            </w:r>
            <w:proofErr w:type="spellEnd"/>
            <w:r w:rsidRPr="00CA3405">
              <w:rPr>
                <w:rFonts w:ascii="Times New Roman" w:eastAsia="Calibri" w:hAnsi="Times New Roman" w:cs="Times New Roman"/>
                <w:sz w:val="24"/>
                <w:szCs w:val="24"/>
              </w:rPr>
              <w:t xml:space="preserve"> umieszczonego w centralnym punkcie czaszy lampy. </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695E043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6D5B7F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78D0E4A"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7B7B64C0"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47D512FC"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Czasze lampy wyposażone w uchwyt przystosowany do sterylizacji służący wyłącznie do pozycjonowania lampy oraz regulacji pola operacyjnego.</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5446237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1CC595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729D587"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396A0DFE"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34A78C56"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 xml:space="preserve">Czasze lampy wyposażone w tak zwany uchwyt brudny okalający min 65 % obwodu czaszy lampy. </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1ABF888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0E548E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6DFCEFE"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5AF16433"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799DCF4B"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Głębokość oświetlenia  (L1+L2 ) min 95 cm</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3626572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7E9293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CAD53FD"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314CB34"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1FC45712"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Możliwość  przemieszczania czasz lampy w pionie w zakresie min 900 mm</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4A4D047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7B1022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8629132"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107BCA02"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780171E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Zasięg ramienia każdej czaszy od miejsca przymocowania min 1750 mm</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6A7CDB6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2F9E8B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E0DE8D1"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586912A4"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6" w:space="0" w:color="000000"/>
              <w:left w:val="single" w:sz="6" w:space="0" w:color="000000"/>
              <w:bottom w:val="single" w:sz="6" w:space="0" w:color="000000"/>
              <w:right w:val="single" w:sz="6" w:space="0" w:color="000000"/>
            </w:tcBorders>
            <w:shd w:val="clear" w:color="auto" w:fill="FFFFFF"/>
          </w:tcPr>
          <w:p w14:paraId="51FCF17F" w14:textId="77777777" w:rsidR="00CA3405" w:rsidRPr="00CA3405" w:rsidRDefault="00CA3405" w:rsidP="00CA3405">
            <w:pPr>
              <w:spacing w:before="0" w:after="0" w:line="240"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Niezmienna temperatura barwowa i współczynnik odwzorowania barw podczas regulacji natężenia światła.</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14:paraId="6FC97FC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037218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9184CCC"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76A9A3A4"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nil"/>
              <w:left w:val="nil"/>
              <w:bottom w:val="single" w:sz="4" w:space="0" w:color="auto"/>
              <w:right w:val="single" w:sz="4" w:space="0" w:color="auto"/>
            </w:tcBorders>
            <w:shd w:val="clear" w:color="auto" w:fill="auto"/>
          </w:tcPr>
          <w:p w14:paraId="64F7C562"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7" w:type="dxa"/>
            <w:tcBorders>
              <w:top w:val="nil"/>
              <w:left w:val="nil"/>
              <w:bottom w:val="single" w:sz="4" w:space="0" w:color="auto"/>
              <w:right w:val="single" w:sz="4" w:space="0" w:color="auto"/>
            </w:tcBorders>
            <w:shd w:val="clear" w:color="auto" w:fill="auto"/>
          </w:tcPr>
          <w:p w14:paraId="105C35B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C8583A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7117B0"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6447119D"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nil"/>
              <w:left w:val="nil"/>
              <w:bottom w:val="single" w:sz="4" w:space="0" w:color="auto"/>
              <w:right w:val="single" w:sz="4" w:space="0" w:color="auto"/>
            </w:tcBorders>
            <w:shd w:val="clear" w:color="auto" w:fill="auto"/>
          </w:tcPr>
          <w:p w14:paraId="157B964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7" w:type="dxa"/>
            <w:tcBorders>
              <w:top w:val="nil"/>
              <w:left w:val="nil"/>
              <w:bottom w:val="single" w:sz="4" w:space="0" w:color="auto"/>
              <w:right w:val="single" w:sz="4" w:space="0" w:color="auto"/>
            </w:tcBorders>
            <w:shd w:val="clear" w:color="auto" w:fill="auto"/>
          </w:tcPr>
          <w:p w14:paraId="41408D9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483A58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8883B4F"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72A67BE6"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nil"/>
              <w:left w:val="nil"/>
              <w:bottom w:val="single" w:sz="4" w:space="0" w:color="auto"/>
              <w:right w:val="single" w:sz="4" w:space="0" w:color="auto"/>
            </w:tcBorders>
            <w:shd w:val="clear" w:color="auto" w:fill="auto"/>
          </w:tcPr>
          <w:p w14:paraId="77EC12E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7" w:type="dxa"/>
            <w:tcBorders>
              <w:top w:val="nil"/>
              <w:left w:val="nil"/>
              <w:bottom w:val="single" w:sz="4" w:space="0" w:color="auto"/>
              <w:right w:val="single" w:sz="4" w:space="0" w:color="auto"/>
            </w:tcBorders>
            <w:shd w:val="clear" w:color="auto" w:fill="auto"/>
          </w:tcPr>
          <w:p w14:paraId="369DF49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4BC57F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ABF0E02"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D581A99"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4" w:space="0" w:color="auto"/>
              <w:left w:val="nil"/>
              <w:bottom w:val="single" w:sz="4" w:space="0" w:color="auto"/>
              <w:right w:val="single" w:sz="4" w:space="0" w:color="auto"/>
            </w:tcBorders>
            <w:shd w:val="clear" w:color="auto" w:fill="auto"/>
          </w:tcPr>
          <w:p w14:paraId="08010B5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7" w:type="dxa"/>
            <w:tcBorders>
              <w:top w:val="single" w:sz="4" w:space="0" w:color="auto"/>
              <w:left w:val="nil"/>
              <w:bottom w:val="single" w:sz="4" w:space="0" w:color="auto"/>
              <w:right w:val="single" w:sz="4" w:space="0" w:color="auto"/>
            </w:tcBorders>
            <w:shd w:val="clear" w:color="auto" w:fill="auto"/>
          </w:tcPr>
          <w:p w14:paraId="2B1CE57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E9AFBE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6A895B"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3E893FF0"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4" w:space="0" w:color="auto"/>
              <w:left w:val="nil"/>
              <w:bottom w:val="single" w:sz="4" w:space="0" w:color="auto"/>
              <w:right w:val="single" w:sz="4" w:space="0" w:color="auto"/>
            </w:tcBorders>
            <w:shd w:val="clear" w:color="auto" w:fill="auto"/>
          </w:tcPr>
          <w:p w14:paraId="3266B28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28DBC4C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1219CB8F"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7" w:type="dxa"/>
            <w:tcBorders>
              <w:top w:val="single" w:sz="4" w:space="0" w:color="auto"/>
              <w:left w:val="nil"/>
              <w:bottom w:val="single" w:sz="4" w:space="0" w:color="auto"/>
              <w:right w:val="single" w:sz="4" w:space="0" w:color="auto"/>
            </w:tcBorders>
            <w:shd w:val="clear" w:color="auto" w:fill="auto"/>
          </w:tcPr>
          <w:p w14:paraId="02A2F3B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06B460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DB2D89B" w14:textId="77777777" w:rsidTr="001A7FA7">
        <w:trPr>
          <w:trHeight w:val="482"/>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14:paraId="082460D9" w14:textId="77777777" w:rsidR="00CA3405" w:rsidRPr="00CA3405" w:rsidRDefault="00CA3405" w:rsidP="001A7FA7">
            <w:pPr>
              <w:numPr>
                <w:ilvl w:val="0"/>
                <w:numId w:val="33"/>
              </w:numPr>
              <w:tabs>
                <w:tab w:val="left" w:pos="360"/>
              </w:tabs>
              <w:spacing w:before="0" w:after="0" w:line="240" w:lineRule="auto"/>
              <w:ind w:hanging="618"/>
              <w:contextualSpacing/>
              <w:jc w:val="center"/>
              <w:rPr>
                <w:rFonts w:ascii="Times New Roman" w:eastAsia="Calibri" w:hAnsi="Times New Roman" w:cs="Times New Roman"/>
                <w:sz w:val="24"/>
                <w:szCs w:val="24"/>
              </w:rPr>
            </w:pPr>
          </w:p>
        </w:tc>
        <w:tc>
          <w:tcPr>
            <w:tcW w:w="7504" w:type="dxa"/>
            <w:tcBorders>
              <w:top w:val="single" w:sz="4" w:space="0" w:color="auto"/>
              <w:left w:val="nil"/>
              <w:bottom w:val="single" w:sz="4" w:space="0" w:color="auto"/>
              <w:right w:val="single" w:sz="4" w:space="0" w:color="auto"/>
            </w:tcBorders>
            <w:shd w:val="clear" w:color="auto" w:fill="auto"/>
          </w:tcPr>
          <w:p w14:paraId="76A410D0"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7" w:type="dxa"/>
            <w:tcBorders>
              <w:top w:val="nil"/>
              <w:left w:val="nil"/>
              <w:bottom w:val="single" w:sz="4" w:space="0" w:color="auto"/>
              <w:right w:val="single" w:sz="4" w:space="0" w:color="auto"/>
            </w:tcBorders>
            <w:shd w:val="clear" w:color="auto" w:fill="auto"/>
          </w:tcPr>
          <w:p w14:paraId="0F25ED4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D0D98F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125E98AB" w14:textId="0412E64F" w:rsidR="00CA3405" w:rsidRDefault="00CA3405" w:rsidP="00CA3405">
      <w:pPr>
        <w:jc w:val="center"/>
        <w:rPr>
          <w:rFonts w:cstheme="minorHAnsi"/>
          <w:b/>
          <w:bCs/>
          <w:sz w:val="28"/>
          <w:szCs w:val="28"/>
        </w:rPr>
      </w:pPr>
      <w:r>
        <w:rPr>
          <w:rFonts w:cstheme="minorHAnsi"/>
          <w:b/>
          <w:bCs/>
          <w:sz w:val="28"/>
          <w:szCs w:val="28"/>
        </w:rPr>
        <w:t>---</w:t>
      </w:r>
    </w:p>
    <w:tbl>
      <w:tblPr>
        <w:tblW w:w="10405"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09"/>
        <w:gridCol w:w="7570"/>
        <w:gridCol w:w="1134"/>
        <w:gridCol w:w="992"/>
      </w:tblGrid>
      <w:tr w:rsidR="00CA3405" w:rsidRPr="00CA3405" w14:paraId="4CC1DBCB" w14:textId="77777777" w:rsidTr="001A7FA7">
        <w:trPr>
          <w:trHeight w:val="373"/>
        </w:trPr>
        <w:tc>
          <w:tcPr>
            <w:tcW w:w="10405" w:type="dxa"/>
            <w:gridSpan w:val="4"/>
            <w:tcBorders>
              <w:top w:val="single" w:sz="4" w:space="0" w:color="auto"/>
              <w:left w:val="single" w:sz="4" w:space="0" w:color="auto"/>
              <w:bottom w:val="single" w:sz="4" w:space="0" w:color="auto"/>
              <w:right w:val="single" w:sz="6" w:space="0" w:color="auto"/>
            </w:tcBorders>
            <w:shd w:val="clear" w:color="auto" w:fill="auto"/>
            <w:tcMar>
              <w:top w:w="80" w:type="dxa"/>
              <w:left w:w="80" w:type="dxa"/>
              <w:bottom w:w="80" w:type="dxa"/>
              <w:right w:w="80" w:type="dxa"/>
            </w:tcMar>
          </w:tcPr>
          <w:p w14:paraId="57D2CAFB"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 xml:space="preserve">Pompa </w:t>
            </w:r>
            <w:proofErr w:type="spellStart"/>
            <w:r w:rsidRPr="004739D7">
              <w:rPr>
                <w:rFonts w:ascii="Times New Roman" w:eastAsia="Calibri" w:hAnsi="Times New Roman" w:cs="Times New Roman"/>
                <w:b/>
                <w:color w:val="FF0000"/>
                <w:sz w:val="24"/>
                <w:szCs w:val="24"/>
              </w:rPr>
              <w:t>strzykawkowa</w:t>
            </w:r>
            <w:proofErr w:type="spellEnd"/>
            <w:r w:rsidRPr="004739D7">
              <w:rPr>
                <w:rFonts w:ascii="Times New Roman" w:eastAsia="Calibri" w:hAnsi="Times New Roman" w:cs="Times New Roman"/>
                <w:b/>
                <w:color w:val="FF0000"/>
                <w:sz w:val="24"/>
                <w:szCs w:val="24"/>
              </w:rPr>
              <w:t xml:space="preserve"> – 5 szt.</w:t>
            </w:r>
          </w:p>
        </w:tc>
      </w:tr>
      <w:tr w:rsidR="00CA3405" w:rsidRPr="00CA3405" w14:paraId="30E8AE8A" w14:textId="77777777" w:rsidTr="001A7FA7">
        <w:trPr>
          <w:trHeight w:val="300"/>
        </w:trPr>
        <w:tc>
          <w:tcPr>
            <w:tcW w:w="10405" w:type="dxa"/>
            <w:gridSpan w:val="4"/>
            <w:tcBorders>
              <w:top w:val="single" w:sz="4" w:space="0" w:color="auto"/>
              <w:left w:val="single" w:sz="1" w:space="0" w:color="000000"/>
              <w:bottom w:val="single" w:sz="1" w:space="0" w:color="000000"/>
              <w:right w:val="single" w:sz="6" w:space="0" w:color="auto"/>
            </w:tcBorders>
            <w:shd w:val="clear" w:color="auto" w:fill="auto"/>
            <w:tcMar>
              <w:top w:w="80" w:type="dxa"/>
              <w:left w:w="80" w:type="dxa"/>
              <w:bottom w:w="80" w:type="dxa"/>
              <w:right w:w="80" w:type="dxa"/>
            </w:tcMar>
          </w:tcPr>
          <w:p w14:paraId="4419E811"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71E7073F" w14:textId="77777777" w:rsidTr="001A7FA7">
        <w:trPr>
          <w:trHeight w:val="300"/>
        </w:trPr>
        <w:tc>
          <w:tcPr>
            <w:tcW w:w="10405" w:type="dxa"/>
            <w:gridSpan w:val="4"/>
            <w:tcBorders>
              <w:top w:val="single" w:sz="1" w:space="0" w:color="000000"/>
              <w:left w:val="single" w:sz="1" w:space="0" w:color="000000"/>
              <w:bottom w:val="single" w:sz="4" w:space="0" w:color="auto"/>
              <w:right w:val="single" w:sz="6" w:space="0" w:color="auto"/>
            </w:tcBorders>
            <w:shd w:val="clear" w:color="auto" w:fill="auto"/>
            <w:tcMar>
              <w:top w:w="80" w:type="dxa"/>
              <w:left w:w="80" w:type="dxa"/>
              <w:bottom w:w="80" w:type="dxa"/>
              <w:right w:w="80" w:type="dxa"/>
            </w:tcMar>
          </w:tcPr>
          <w:p w14:paraId="697CC038"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7D33DF9E" w14:textId="77777777" w:rsidTr="001A7FA7">
        <w:trPr>
          <w:trHeight w:val="300"/>
        </w:trPr>
        <w:tc>
          <w:tcPr>
            <w:tcW w:w="10405" w:type="dxa"/>
            <w:gridSpan w:val="4"/>
            <w:tcBorders>
              <w:top w:val="single" w:sz="4" w:space="0" w:color="auto"/>
              <w:left w:val="single" w:sz="4" w:space="0" w:color="auto"/>
              <w:bottom w:val="single" w:sz="1" w:space="0" w:color="000000"/>
              <w:right w:val="single" w:sz="6" w:space="0" w:color="auto"/>
            </w:tcBorders>
            <w:shd w:val="clear" w:color="auto" w:fill="auto"/>
            <w:tcMar>
              <w:top w:w="80" w:type="dxa"/>
              <w:left w:w="80" w:type="dxa"/>
              <w:bottom w:w="80" w:type="dxa"/>
              <w:right w:w="80" w:type="dxa"/>
            </w:tcMar>
          </w:tcPr>
          <w:p w14:paraId="470DF319"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623B2744" w14:textId="77777777" w:rsidTr="001A7FA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6B2E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proofErr w:type="spellStart"/>
            <w:r w:rsidRPr="00CA3405">
              <w:rPr>
                <w:rFonts w:ascii="Times New Roman" w:eastAsia="Calibri" w:hAnsi="Times New Roman" w:cs="Times New Roman"/>
                <w:b/>
                <w:sz w:val="24"/>
                <w:szCs w:val="24"/>
              </w:rPr>
              <w:t>Lp</w:t>
            </w:r>
            <w:proofErr w:type="spellEnd"/>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AF1C2"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Calibri" w:hAnsi="Times New Roman" w:cs="Times New Roman"/>
                <w:b/>
                <w:sz w:val="24"/>
                <w:szCs w:val="24"/>
              </w:rPr>
              <w:t>Parametr / funkcja / warunki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797A23" w14:textId="77777777" w:rsidR="00CA3405" w:rsidRPr="001A7FA7"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Cs w:val="24"/>
                <w:bdr w:val="nil"/>
              </w:rPr>
            </w:pPr>
            <w:r w:rsidRPr="001A7FA7">
              <w:rPr>
                <w:rFonts w:ascii="Times New Roman" w:eastAsia="Calibri" w:hAnsi="Times New Roman" w:cs="Times New Roman"/>
                <w:b/>
                <w:szCs w:val="24"/>
              </w:rPr>
              <w:t>Wartość wymagana</w:t>
            </w:r>
          </w:p>
        </w:tc>
        <w:tc>
          <w:tcPr>
            <w:tcW w:w="992" w:type="dxa"/>
            <w:tcBorders>
              <w:top w:val="single" w:sz="4" w:space="0" w:color="000000"/>
              <w:left w:val="single" w:sz="4" w:space="0" w:color="000000"/>
              <w:bottom w:val="single" w:sz="4" w:space="0" w:color="000000"/>
              <w:right w:val="single" w:sz="4" w:space="0" w:color="000000"/>
            </w:tcBorders>
          </w:tcPr>
          <w:p w14:paraId="0C4F88AE" w14:textId="77777777" w:rsidR="00CA3405" w:rsidRPr="001A7FA7" w:rsidRDefault="00CA3405" w:rsidP="00CA3405">
            <w:pPr>
              <w:pBdr>
                <w:top w:val="nil"/>
                <w:left w:val="nil"/>
                <w:bottom w:val="nil"/>
                <w:right w:val="nil"/>
                <w:between w:val="nil"/>
                <w:bar w:val="nil"/>
              </w:pBdr>
              <w:spacing w:before="0" w:after="0" w:line="240" w:lineRule="auto"/>
              <w:rPr>
                <w:rFonts w:ascii="Times New Roman" w:eastAsia="Calibri" w:hAnsi="Times New Roman" w:cs="Times New Roman"/>
                <w:b/>
                <w:szCs w:val="24"/>
              </w:rPr>
            </w:pPr>
            <w:r w:rsidRPr="001A7FA7">
              <w:rPr>
                <w:rFonts w:ascii="Times New Roman" w:eastAsia="Calibri" w:hAnsi="Times New Roman" w:cs="Times New Roman"/>
                <w:b/>
                <w:szCs w:val="24"/>
              </w:rPr>
              <w:t>Wartość oferowana</w:t>
            </w:r>
          </w:p>
        </w:tc>
      </w:tr>
      <w:tr w:rsidR="00CA3405" w:rsidRPr="00CA3405" w14:paraId="47D931E3" w14:textId="77777777" w:rsidTr="001A7FA7">
        <w:trPr>
          <w:trHeight w:val="300"/>
        </w:trPr>
        <w:tc>
          <w:tcPr>
            <w:tcW w:w="104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E546A"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Calibri" w:hAnsi="Times New Roman" w:cs="Times New Roman"/>
                <w:b/>
                <w:sz w:val="24"/>
                <w:szCs w:val="24"/>
              </w:rPr>
            </w:pPr>
            <w:r w:rsidRPr="00CA3405">
              <w:rPr>
                <w:rFonts w:ascii="Times New Roman" w:eastAsia="Calibri" w:hAnsi="Times New Roman" w:cs="Times New Roman"/>
                <w:b/>
                <w:sz w:val="24"/>
                <w:szCs w:val="24"/>
              </w:rPr>
              <w:t>Pompa infuzyjna</w:t>
            </w:r>
          </w:p>
        </w:tc>
      </w:tr>
      <w:tr w:rsidR="00CA3405" w:rsidRPr="00CA3405" w14:paraId="2D237275" w14:textId="77777777" w:rsidTr="001A7FA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BA0F6"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AF2DB"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Calibri" w:hAnsi="Times New Roman" w:cs="Times New Roman"/>
                <w:sz w:val="24"/>
                <w:szCs w:val="24"/>
              </w:rPr>
              <w:t>Aparat fabrycznie nowy, rok produkcji nie starszy niż 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38E3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41F3482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2F51027" w14:textId="77777777" w:rsidTr="001A7FA7">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AC320"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8D8D"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Stosowanie strzykawek </w:t>
            </w:r>
            <w:r w:rsidRPr="00CA3405">
              <w:rPr>
                <w:rFonts w:ascii="Times New Roman" w:eastAsia="Arial Unicode MS" w:hAnsi="Times New Roman" w:cs="Times New Roman"/>
                <w:bCs/>
                <w:sz w:val="24"/>
                <w:szCs w:val="24"/>
                <w:bdr w:val="nil"/>
              </w:rPr>
              <w:t>2</w:t>
            </w:r>
            <w:r w:rsidRPr="00CA3405">
              <w:rPr>
                <w:rFonts w:ascii="Times New Roman" w:eastAsia="Arial Unicode MS" w:hAnsi="Times New Roman" w:cs="Times New Roman"/>
                <w:sz w:val="24"/>
                <w:szCs w:val="24"/>
                <w:bdr w:val="nil"/>
              </w:rPr>
              <w:t xml:space="preserve">, 5, 6, 10, 12, 20, 30, 35, 50 ml.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F156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1045706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8451D2C"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99CF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829D7"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Strzykawki montowane od czoła.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BA031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F151EA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997F4B2"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CDF2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A920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Ramię pompy niewychodzące poza gabaryt obudowy.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1A1F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517F3EC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FE77118" w14:textId="77777777" w:rsidTr="001A7FA7">
        <w:trPr>
          <w:trHeight w:val="48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2FE1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lastRenderedPageBreak/>
              <w:t>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9D53A"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Klawiatura symboliczna, alfanumeryczna lub dotykowa umożliwiająca szybkie i intuicyjne programowanie infuzji oraz obsługę pompy.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E5E01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0BD1EFC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06CB4AC"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A5F1D"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6</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FBA9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Wysokość pompy max. 12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B72C7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7D32C99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C3D5A64"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BE60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7</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56A1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Szybkość dozowania w zakresie min. 0,01-2000 ml/h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131D3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1454974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3F928E" w14:textId="77777777" w:rsidTr="001A7FA7">
        <w:trPr>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153A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8</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2A5F4"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Calibri" w:hAnsi="Times New Roman" w:cs="Times New Roman"/>
                <w:b/>
                <w:bCs/>
                <w:sz w:val="24"/>
                <w:szCs w:val="24"/>
                <w:bdr w:val="nil"/>
              </w:rPr>
            </w:pPr>
            <w:r w:rsidRPr="00CA3405">
              <w:rPr>
                <w:rFonts w:ascii="Times New Roman" w:eastAsia="Arial Unicode MS" w:hAnsi="Times New Roman" w:cs="Times New Roman"/>
                <w:sz w:val="24"/>
                <w:szCs w:val="24"/>
                <w:bdr w:val="nil"/>
              </w:rPr>
              <w:t>Programowanie parametrów infuzji w jednostkach:</w:t>
            </w:r>
          </w:p>
          <w:p w14:paraId="2F954048"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ml, L,</w:t>
            </w:r>
          </w:p>
          <w:p w14:paraId="0BCFDE4E"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proofErr w:type="spellStart"/>
            <w:r w:rsidRPr="00CA3405">
              <w:rPr>
                <w:rFonts w:ascii="Times New Roman" w:eastAsia="Arial Unicode MS" w:hAnsi="Times New Roman" w:cs="Times New Roman"/>
                <w:sz w:val="24"/>
                <w:szCs w:val="24"/>
                <w:bdr w:val="nil"/>
              </w:rPr>
              <w:t>ng</w:t>
            </w:r>
            <w:proofErr w:type="spellEnd"/>
            <w:r w:rsidRPr="00CA3405">
              <w:rPr>
                <w:rFonts w:ascii="Times New Roman" w:eastAsia="Arial Unicode MS" w:hAnsi="Times New Roman" w:cs="Times New Roman"/>
                <w:sz w:val="24"/>
                <w:szCs w:val="24"/>
                <w:bdr w:val="nil"/>
              </w:rPr>
              <w:t xml:space="preserve">, </w:t>
            </w:r>
            <w:proofErr w:type="spellStart"/>
            <w:r w:rsidRPr="00CA3405">
              <w:rPr>
                <w:rFonts w:ascii="Times New Roman" w:eastAsia="Arial Unicode MS" w:hAnsi="Times New Roman" w:cs="Times New Roman"/>
                <w:sz w:val="24"/>
                <w:szCs w:val="24"/>
                <w:bdr w:val="nil"/>
              </w:rPr>
              <w:t>μg</w:t>
            </w:r>
            <w:proofErr w:type="spellEnd"/>
            <w:r w:rsidRPr="00CA3405">
              <w:rPr>
                <w:rFonts w:ascii="Times New Roman" w:eastAsia="Arial Unicode MS" w:hAnsi="Times New Roman" w:cs="Times New Roman"/>
                <w:sz w:val="24"/>
                <w:szCs w:val="24"/>
                <w:bdr w:val="nil"/>
              </w:rPr>
              <w:t>, mg, g,</w:t>
            </w:r>
          </w:p>
          <w:p w14:paraId="40900923"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proofErr w:type="spellStart"/>
            <w:r w:rsidRPr="00CA3405">
              <w:rPr>
                <w:rFonts w:ascii="Times New Roman" w:eastAsia="Arial Unicode MS" w:hAnsi="Times New Roman" w:cs="Times New Roman"/>
                <w:sz w:val="24"/>
                <w:szCs w:val="24"/>
                <w:bdr w:val="nil"/>
              </w:rPr>
              <w:t>μEq</w:t>
            </w:r>
            <w:proofErr w:type="spellEnd"/>
            <w:r w:rsidRPr="00CA3405">
              <w:rPr>
                <w:rFonts w:ascii="Times New Roman" w:eastAsia="Arial Unicode MS" w:hAnsi="Times New Roman" w:cs="Times New Roman"/>
                <w:sz w:val="24"/>
                <w:szCs w:val="24"/>
                <w:bdr w:val="nil"/>
              </w:rPr>
              <w:t xml:space="preserve">, </w:t>
            </w:r>
            <w:proofErr w:type="spellStart"/>
            <w:r w:rsidRPr="00CA3405">
              <w:rPr>
                <w:rFonts w:ascii="Times New Roman" w:eastAsia="Arial Unicode MS" w:hAnsi="Times New Roman" w:cs="Times New Roman"/>
                <w:sz w:val="24"/>
                <w:szCs w:val="24"/>
                <w:bdr w:val="nil"/>
              </w:rPr>
              <w:t>mEq</w:t>
            </w:r>
            <w:proofErr w:type="spellEnd"/>
            <w:r w:rsidRPr="00CA3405">
              <w:rPr>
                <w:rFonts w:ascii="Times New Roman" w:eastAsia="Arial Unicode MS" w:hAnsi="Times New Roman" w:cs="Times New Roman"/>
                <w:sz w:val="24"/>
                <w:szCs w:val="24"/>
                <w:bdr w:val="nil"/>
              </w:rPr>
              <w:t xml:space="preserve">, </w:t>
            </w:r>
            <w:proofErr w:type="spellStart"/>
            <w:r w:rsidRPr="00CA3405">
              <w:rPr>
                <w:rFonts w:ascii="Times New Roman" w:eastAsia="Arial Unicode MS" w:hAnsi="Times New Roman" w:cs="Times New Roman"/>
                <w:sz w:val="24"/>
                <w:szCs w:val="24"/>
                <w:bdr w:val="nil"/>
              </w:rPr>
              <w:t>Eq</w:t>
            </w:r>
            <w:proofErr w:type="spellEnd"/>
            <w:r w:rsidRPr="00CA3405">
              <w:rPr>
                <w:rFonts w:ascii="Times New Roman" w:eastAsia="Arial Unicode MS" w:hAnsi="Times New Roman" w:cs="Times New Roman"/>
                <w:sz w:val="24"/>
                <w:szCs w:val="24"/>
                <w:bdr w:val="nil"/>
              </w:rPr>
              <w:t>,</w:t>
            </w:r>
          </w:p>
          <w:p w14:paraId="70BB6365"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proofErr w:type="spellStart"/>
            <w:r w:rsidRPr="00CA3405">
              <w:rPr>
                <w:rFonts w:ascii="Times New Roman" w:eastAsia="Arial Unicode MS" w:hAnsi="Times New Roman" w:cs="Times New Roman"/>
                <w:sz w:val="24"/>
                <w:szCs w:val="24"/>
                <w:bdr w:val="nil"/>
              </w:rPr>
              <w:t>mlU</w:t>
            </w:r>
            <w:proofErr w:type="spellEnd"/>
            <w:r w:rsidRPr="00CA3405">
              <w:rPr>
                <w:rFonts w:ascii="Times New Roman" w:eastAsia="Arial Unicode MS" w:hAnsi="Times New Roman" w:cs="Times New Roman"/>
                <w:sz w:val="24"/>
                <w:szCs w:val="24"/>
                <w:bdr w:val="nil"/>
              </w:rPr>
              <w:t xml:space="preserve">, IU, </w:t>
            </w:r>
            <w:proofErr w:type="spellStart"/>
            <w:r w:rsidRPr="00CA3405">
              <w:rPr>
                <w:rFonts w:ascii="Times New Roman" w:eastAsia="Arial Unicode MS" w:hAnsi="Times New Roman" w:cs="Times New Roman"/>
                <w:sz w:val="24"/>
                <w:szCs w:val="24"/>
                <w:bdr w:val="nil"/>
              </w:rPr>
              <w:t>kIU</w:t>
            </w:r>
            <w:proofErr w:type="spellEnd"/>
            <w:r w:rsidRPr="00CA3405">
              <w:rPr>
                <w:rFonts w:ascii="Times New Roman" w:eastAsia="Arial Unicode MS" w:hAnsi="Times New Roman" w:cs="Times New Roman"/>
                <w:sz w:val="24"/>
                <w:szCs w:val="24"/>
                <w:bdr w:val="nil"/>
              </w:rPr>
              <w:t>,</w:t>
            </w:r>
          </w:p>
          <w:p w14:paraId="5FE1182B"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proofErr w:type="spellStart"/>
            <w:r w:rsidRPr="00CA3405">
              <w:rPr>
                <w:rFonts w:ascii="Times New Roman" w:eastAsia="Arial Unicode MS" w:hAnsi="Times New Roman" w:cs="Times New Roman"/>
                <w:sz w:val="24"/>
                <w:szCs w:val="24"/>
                <w:bdr w:val="nil"/>
              </w:rPr>
              <w:t>mIE</w:t>
            </w:r>
            <w:proofErr w:type="spellEnd"/>
            <w:r w:rsidRPr="00CA3405">
              <w:rPr>
                <w:rFonts w:ascii="Times New Roman" w:eastAsia="Arial Unicode MS" w:hAnsi="Times New Roman" w:cs="Times New Roman"/>
                <w:sz w:val="24"/>
                <w:szCs w:val="24"/>
                <w:bdr w:val="nil"/>
              </w:rPr>
              <w:t xml:space="preserve">, IE, </w:t>
            </w:r>
            <w:proofErr w:type="spellStart"/>
            <w:r w:rsidRPr="00CA3405">
              <w:rPr>
                <w:rFonts w:ascii="Times New Roman" w:eastAsia="Arial Unicode MS" w:hAnsi="Times New Roman" w:cs="Times New Roman"/>
                <w:sz w:val="24"/>
                <w:szCs w:val="24"/>
                <w:bdr w:val="nil"/>
              </w:rPr>
              <w:t>kIE</w:t>
            </w:r>
            <w:proofErr w:type="spellEnd"/>
            <w:r w:rsidRPr="00CA3405">
              <w:rPr>
                <w:rFonts w:ascii="Times New Roman" w:eastAsia="Arial Unicode MS" w:hAnsi="Times New Roman" w:cs="Times New Roman"/>
                <w:sz w:val="24"/>
                <w:szCs w:val="24"/>
                <w:bdr w:val="nil"/>
              </w:rPr>
              <w:t>,</w:t>
            </w:r>
          </w:p>
          <w:p w14:paraId="59691AD6"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cal, kcal,</w:t>
            </w:r>
          </w:p>
          <w:p w14:paraId="30376F31" w14:textId="77777777" w:rsidR="00CA3405" w:rsidRPr="00CA3405" w:rsidRDefault="00CA3405" w:rsidP="00CA3405">
            <w:pPr>
              <w:numPr>
                <w:ilvl w:val="0"/>
                <w:numId w:val="34"/>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 xml:space="preserve">J, </w:t>
            </w:r>
            <w:proofErr w:type="spellStart"/>
            <w:r w:rsidRPr="00CA3405">
              <w:rPr>
                <w:rFonts w:ascii="Times New Roman" w:eastAsia="Arial Unicode MS" w:hAnsi="Times New Roman" w:cs="Times New Roman"/>
                <w:sz w:val="24"/>
                <w:szCs w:val="24"/>
                <w:bdr w:val="nil"/>
              </w:rPr>
              <w:t>kJ</w:t>
            </w:r>
            <w:proofErr w:type="spellEnd"/>
            <w:r w:rsidRPr="00CA3405">
              <w:rPr>
                <w:rFonts w:ascii="Times New Roman" w:eastAsia="Arial Unicode MS" w:hAnsi="Times New Roman" w:cs="Times New Roman"/>
                <w:sz w:val="24"/>
                <w:szCs w:val="24"/>
                <w:bdr w:val="nil"/>
              </w:rPr>
              <w:t>,</w:t>
            </w:r>
          </w:p>
          <w:p w14:paraId="59B17068" w14:textId="77777777" w:rsidR="00CA3405" w:rsidRPr="00CA3405" w:rsidRDefault="00CA3405" w:rsidP="00CA3405">
            <w:pPr>
              <w:numPr>
                <w:ilvl w:val="0"/>
                <w:numId w:val="35"/>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proofErr w:type="spellStart"/>
            <w:r w:rsidRPr="00CA3405">
              <w:rPr>
                <w:rFonts w:ascii="Times New Roman" w:eastAsia="Arial Unicode MS" w:hAnsi="Times New Roman" w:cs="Times New Roman"/>
                <w:sz w:val="24"/>
                <w:szCs w:val="24"/>
                <w:bdr w:val="nil"/>
              </w:rPr>
              <w:t>mmol</w:t>
            </w:r>
            <w:proofErr w:type="spellEnd"/>
            <w:r w:rsidRPr="00CA3405">
              <w:rPr>
                <w:rFonts w:ascii="Times New Roman" w:eastAsia="Arial Unicode MS" w:hAnsi="Times New Roman" w:cs="Times New Roman"/>
                <w:sz w:val="24"/>
                <w:szCs w:val="24"/>
                <w:bdr w:val="nil"/>
              </w:rPr>
              <w:t xml:space="preserve">, mol, </w:t>
            </w:r>
          </w:p>
          <w:p w14:paraId="07323C2C" w14:textId="77777777" w:rsidR="00CA3405" w:rsidRPr="00CA3405" w:rsidRDefault="00CA3405" w:rsidP="00CA3405">
            <w:pPr>
              <w:pBdr>
                <w:top w:val="nil"/>
                <w:left w:val="nil"/>
                <w:bottom w:val="nil"/>
                <w:right w:val="nil"/>
                <w:between w:val="nil"/>
                <w:bar w:val="nil"/>
              </w:pBdr>
              <w:spacing w:before="0" w:after="0" w:line="240" w:lineRule="auto"/>
              <w:ind w:left="99"/>
              <w:rPr>
                <w:rFonts w:ascii="Times New Roman" w:eastAsia="Calibri" w:hAnsi="Times New Roman" w:cs="Times New Roman"/>
                <w:b/>
                <w:bCs/>
                <w:sz w:val="24"/>
                <w:szCs w:val="24"/>
                <w:bdr w:val="nil"/>
              </w:rPr>
            </w:pPr>
            <w:r w:rsidRPr="00CA3405">
              <w:rPr>
                <w:rFonts w:ascii="Times New Roman" w:eastAsia="Arial Unicode MS" w:hAnsi="Times New Roman" w:cs="Times New Roman"/>
                <w:sz w:val="24"/>
                <w:szCs w:val="24"/>
                <w:bdr w:val="nil"/>
              </w:rPr>
              <w:t>z uwzględnieniem wagi pacjenta lub nie,</w:t>
            </w:r>
          </w:p>
          <w:p w14:paraId="2D3B1729" w14:textId="77777777" w:rsidR="00CA3405" w:rsidRPr="00CA3405" w:rsidRDefault="00CA3405" w:rsidP="00CA3405">
            <w:pPr>
              <w:pBdr>
                <w:top w:val="nil"/>
                <w:left w:val="nil"/>
                <w:bottom w:val="nil"/>
                <w:right w:val="nil"/>
                <w:between w:val="nil"/>
                <w:bar w:val="nil"/>
              </w:pBdr>
              <w:spacing w:before="0" w:after="0" w:line="240" w:lineRule="auto"/>
              <w:ind w:left="99"/>
              <w:rPr>
                <w:rFonts w:ascii="Times New Roman" w:eastAsia="Calibri" w:hAnsi="Times New Roman" w:cs="Times New Roman"/>
                <w:b/>
                <w:bCs/>
                <w:sz w:val="24"/>
                <w:szCs w:val="24"/>
                <w:bdr w:val="nil"/>
              </w:rPr>
            </w:pPr>
            <w:r w:rsidRPr="00CA3405">
              <w:rPr>
                <w:rFonts w:ascii="Times New Roman" w:eastAsia="Arial Unicode MS" w:hAnsi="Times New Roman" w:cs="Times New Roman"/>
                <w:sz w:val="24"/>
                <w:szCs w:val="24"/>
                <w:bdr w:val="nil"/>
              </w:rPr>
              <w:t xml:space="preserve">z uwzględnieniem powierzchni pacjenta lub nie, </w:t>
            </w:r>
          </w:p>
          <w:p w14:paraId="4EF45C0E" w14:textId="77777777" w:rsidR="00CA3405" w:rsidRPr="00CA3405" w:rsidRDefault="00CA3405" w:rsidP="00CA3405">
            <w:pPr>
              <w:pBdr>
                <w:top w:val="nil"/>
                <w:left w:val="nil"/>
                <w:bottom w:val="nil"/>
                <w:right w:val="nil"/>
                <w:between w:val="nil"/>
                <w:bar w:val="nil"/>
              </w:pBdr>
              <w:spacing w:before="0" w:after="0" w:line="240" w:lineRule="auto"/>
              <w:ind w:left="360"/>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na min, godz., dobę.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C6EF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3B9A01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A247CC" w14:textId="77777777" w:rsidTr="001A7FA7">
        <w:trPr>
          <w:trHeight w:val="2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6499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9</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3324D"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Zabezpieczenie przed gwałtowną zmianą szybkości w trakcie trwania infuzji (miareczkowanie).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CD902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291F523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F4E5B3F" w14:textId="77777777" w:rsidTr="001A7FA7">
        <w:trPr>
          <w:trHeight w:val="114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936F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10</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DD9F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Times New Roman" w:hAnsi="Times New Roman" w:cs="Times New Roman"/>
                <w:b/>
                <w:bCs/>
                <w:sz w:val="24"/>
                <w:szCs w:val="24"/>
                <w:bdr w:val="nil"/>
              </w:rPr>
            </w:pPr>
            <w:r w:rsidRPr="00CA3405">
              <w:rPr>
                <w:rFonts w:ascii="Times New Roman" w:eastAsia="Arial Unicode MS" w:hAnsi="Times New Roman" w:cs="Times New Roman"/>
                <w:sz w:val="24"/>
                <w:szCs w:val="24"/>
                <w:bdr w:val="nil"/>
              </w:rPr>
              <w:t>Tryby dozowania:</w:t>
            </w:r>
          </w:p>
          <w:p w14:paraId="478F18AB" w14:textId="77777777" w:rsidR="00CA3405" w:rsidRPr="00CA3405" w:rsidRDefault="00CA3405" w:rsidP="00CA3405">
            <w:pPr>
              <w:numPr>
                <w:ilvl w:val="0"/>
                <w:numId w:val="36"/>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Infuzja ciągła,</w:t>
            </w:r>
          </w:p>
          <w:p w14:paraId="57B22658" w14:textId="77777777" w:rsidR="00CA3405" w:rsidRPr="00CA3405" w:rsidRDefault="00CA3405" w:rsidP="00CA3405">
            <w:pPr>
              <w:numPr>
                <w:ilvl w:val="0"/>
                <w:numId w:val="36"/>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Infuzja bolusowa (z przerwą),</w:t>
            </w:r>
          </w:p>
          <w:p w14:paraId="6875F015" w14:textId="77777777" w:rsidR="00CA3405" w:rsidRPr="00CA3405" w:rsidRDefault="00CA3405" w:rsidP="00CA3405">
            <w:pPr>
              <w:numPr>
                <w:ilvl w:val="0"/>
                <w:numId w:val="36"/>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kern w:val="2"/>
                <w:sz w:val="24"/>
                <w:szCs w:val="24"/>
                <w:bdr w:val="nil"/>
              </w:rPr>
            </w:pPr>
            <w:r w:rsidRPr="00CA3405">
              <w:rPr>
                <w:rFonts w:ascii="Times New Roman" w:eastAsia="Arial Unicode MS" w:hAnsi="Times New Roman" w:cs="Times New Roman"/>
                <w:kern w:val="1"/>
                <w:sz w:val="24"/>
                <w:szCs w:val="24"/>
                <w:bdr w:val="nil"/>
              </w:rPr>
              <w:t>Infuzja profilowa (min. 16 kroków infuzji),</w:t>
            </w:r>
          </w:p>
          <w:p w14:paraId="0F8847F9" w14:textId="77777777" w:rsidR="00CA3405" w:rsidRPr="00CA3405" w:rsidRDefault="00CA3405" w:rsidP="00CA3405">
            <w:pPr>
              <w:numPr>
                <w:ilvl w:val="0"/>
                <w:numId w:val="36"/>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Infuzja TPN (narastanie / utrzymanie / opadanie).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3DD5F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146AC5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70150F3" w14:textId="77777777" w:rsidTr="001A7FA7">
        <w:trPr>
          <w:trHeight w:val="2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F715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B7DA7"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Dokładność infuzji ±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905D4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5857AFD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A580C54" w14:textId="77777777" w:rsidTr="001A7FA7">
        <w:trPr>
          <w:trHeight w:val="66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B5A8F"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E097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Times New Roman" w:hAnsi="Times New Roman" w:cs="Times New Roman"/>
                <w:b/>
                <w:bCs/>
                <w:sz w:val="24"/>
                <w:szCs w:val="24"/>
                <w:bdr w:val="nil"/>
              </w:rPr>
            </w:pPr>
            <w:r w:rsidRPr="00CA3405">
              <w:rPr>
                <w:rFonts w:ascii="Times New Roman" w:eastAsia="Arial Unicode MS" w:hAnsi="Times New Roman" w:cs="Times New Roman"/>
                <w:sz w:val="24"/>
                <w:szCs w:val="24"/>
                <w:bdr w:val="nil"/>
              </w:rPr>
              <w:t>Programowanie parametrów podaży Bolus-a i dawki indukcyjnej:</w:t>
            </w:r>
          </w:p>
          <w:p w14:paraId="0C5D5107" w14:textId="77777777" w:rsidR="00CA3405" w:rsidRPr="00CA3405" w:rsidRDefault="00CA3405" w:rsidP="00CA3405">
            <w:pPr>
              <w:numPr>
                <w:ilvl w:val="0"/>
                <w:numId w:val="37"/>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objętość / dawka</w:t>
            </w:r>
          </w:p>
          <w:p w14:paraId="72FA419F" w14:textId="77777777" w:rsidR="00CA3405" w:rsidRPr="00CA3405" w:rsidRDefault="00CA3405" w:rsidP="00CA3405">
            <w:pPr>
              <w:numPr>
                <w:ilvl w:val="0"/>
                <w:numId w:val="37"/>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czas lub szybkość podaży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B466E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74DD56C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F9E720"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DD72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37E1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Automatyczna zmniejszenie szybkości podaży bolusa, w celu uniknięcia przerwania infuzji na skutek alarmu okluzji.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9BF9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6176E9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1A6B553" w14:textId="77777777" w:rsidTr="001A7FA7">
        <w:trPr>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49BC6"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9036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Times New Roman" w:hAnsi="Times New Roman" w:cs="Times New Roman"/>
                <w:sz w:val="24"/>
                <w:szCs w:val="24"/>
                <w:bdr w:val="nil"/>
              </w:rPr>
            </w:pPr>
            <w:r w:rsidRPr="00CA3405">
              <w:rPr>
                <w:rFonts w:ascii="Times New Roman" w:eastAsia="Arial Unicode MS" w:hAnsi="Times New Roman" w:cs="Times New Roman"/>
                <w:sz w:val="24"/>
                <w:szCs w:val="24"/>
                <w:bdr w:val="nil"/>
              </w:rPr>
              <w:t>Możliwość wgrania do pompy biblioteki leków złożonej z procedur dozowania zawierających co najmniej:</w:t>
            </w:r>
          </w:p>
          <w:p w14:paraId="3D834ADF"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nazwy leku,</w:t>
            </w:r>
          </w:p>
          <w:p w14:paraId="70DC3469"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10 koncentracji leku,</w:t>
            </w:r>
          </w:p>
          <w:p w14:paraId="4AD39EEC"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szybkości dozowania (dawkowanie),</w:t>
            </w:r>
          </w:p>
          <w:p w14:paraId="3384AA76"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całkowitej objętości (dawki) infuzji,</w:t>
            </w:r>
          </w:p>
          <w:p w14:paraId="038C4BD6"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parametrów bolusa, oraz dawki indukcyjnej,</w:t>
            </w:r>
          </w:p>
          <w:p w14:paraId="3845F17D"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limitów dla wymienionych parametrów infuzji:</w:t>
            </w:r>
          </w:p>
          <w:p w14:paraId="6E4E0A58" w14:textId="77777777" w:rsidR="00CA3405" w:rsidRPr="00CA3405" w:rsidRDefault="00CA3405" w:rsidP="00CA3405">
            <w:pPr>
              <w:numPr>
                <w:ilvl w:val="1"/>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miękkich, ostrzegających o przekroczeniu zalecanych wartości parametrów, </w:t>
            </w:r>
          </w:p>
          <w:p w14:paraId="42EFCC2D" w14:textId="77777777" w:rsidR="00CA3405" w:rsidRPr="00CA3405" w:rsidRDefault="00CA3405" w:rsidP="00CA3405">
            <w:pPr>
              <w:numPr>
                <w:ilvl w:val="1"/>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twardych – blokujących możliwość wprowadzenia wartości spoza ich zakresu.</w:t>
            </w:r>
          </w:p>
          <w:p w14:paraId="0478BE15" w14:textId="77777777" w:rsidR="00CA3405" w:rsidRPr="00CA3405" w:rsidRDefault="00CA3405" w:rsidP="00CA3405">
            <w:pPr>
              <w:numPr>
                <w:ilvl w:val="0"/>
                <w:numId w:val="38"/>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Notatki doradczej możliwej do odczytania przed rozpoczęciem infuzji.</w:t>
            </w:r>
          </w:p>
          <w:p w14:paraId="2720D60A"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Times New Roman" w:hAnsi="Times New Roman" w:cs="Times New Roman"/>
                <w:sz w:val="24"/>
                <w:szCs w:val="24"/>
                <w:bdr w:val="nil"/>
              </w:rPr>
            </w:pPr>
            <w:r w:rsidRPr="00CA3405">
              <w:rPr>
                <w:rFonts w:ascii="Times New Roman" w:eastAsia="Arial Unicode MS" w:hAnsi="Times New Roman" w:cs="Times New Roman"/>
                <w:sz w:val="24"/>
                <w:szCs w:val="24"/>
                <w:bdr w:val="nil"/>
              </w:rPr>
              <w:lastRenderedPageBreak/>
              <w:t>Podział biblioteki na osobne grupy dedykowane poszczególnym oddziałom szpitalnym, do 40 oddziałów. Wybór oddziału dostępny w pompie.</w:t>
            </w:r>
          </w:p>
          <w:p w14:paraId="31C0102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Times New Roman" w:hAnsi="Times New Roman" w:cs="Times New Roman"/>
                <w:sz w:val="24"/>
                <w:szCs w:val="24"/>
                <w:bdr w:val="nil"/>
              </w:rPr>
            </w:pPr>
            <w:r w:rsidRPr="00CA3405">
              <w:rPr>
                <w:rFonts w:ascii="Times New Roman" w:eastAsia="Arial Unicode MS" w:hAnsi="Times New Roman" w:cs="Times New Roman"/>
                <w:sz w:val="24"/>
                <w:szCs w:val="24"/>
                <w:bdr w:val="nil"/>
              </w:rPr>
              <w:t>Podział biblioteki dedykowanej oddziałom na 40 kategorii lekowych.</w:t>
            </w:r>
          </w:p>
          <w:p w14:paraId="30379B4E"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Pojemność biblioteki 4000 procedur dozowania leków.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DC69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lastRenderedPageBreak/>
              <w:t>TAK</w:t>
            </w:r>
          </w:p>
        </w:tc>
        <w:tc>
          <w:tcPr>
            <w:tcW w:w="992" w:type="dxa"/>
            <w:tcBorders>
              <w:top w:val="single" w:sz="4" w:space="0" w:color="000000"/>
              <w:left w:val="single" w:sz="4" w:space="0" w:color="000000"/>
              <w:bottom w:val="single" w:sz="4" w:space="0" w:color="000000"/>
              <w:right w:val="single" w:sz="4" w:space="0" w:color="000000"/>
            </w:tcBorders>
          </w:tcPr>
          <w:p w14:paraId="22C8851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F4A7939" w14:textId="77777777" w:rsidTr="001A7FA7">
        <w:trPr>
          <w:trHeight w:val="44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6EF3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13EE" w14:textId="77777777" w:rsidR="00CA3405" w:rsidRPr="00CA3405" w:rsidRDefault="00CA3405" w:rsidP="00CA3405">
            <w:pPr>
              <w:pBdr>
                <w:top w:val="nil"/>
                <w:left w:val="nil"/>
                <w:bottom w:val="nil"/>
                <w:right w:val="nil"/>
                <w:between w:val="nil"/>
                <w:bar w:val="nil"/>
              </w:pBdr>
              <w:tabs>
                <w:tab w:val="left" w:pos="360"/>
              </w:tab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Dostępność polskojęzycznego oprogramowania komputerowego do tworzenia i przesyłania do pompy biblioteki leków.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04A7C" w14:textId="77777777" w:rsidR="00CA3405" w:rsidRPr="00CA3405" w:rsidRDefault="00CA3405" w:rsidP="00CA3405">
            <w:pPr>
              <w:pBdr>
                <w:top w:val="nil"/>
                <w:left w:val="nil"/>
                <w:bottom w:val="nil"/>
                <w:right w:val="nil"/>
                <w:between w:val="nil"/>
                <w:bar w:val="nil"/>
              </w:pBdr>
              <w:tabs>
                <w:tab w:val="left" w:pos="360"/>
              </w:tabs>
              <w:spacing w:before="0" w:after="0" w:line="240" w:lineRule="auto"/>
              <w:jc w:val="center"/>
              <w:rPr>
                <w:rFonts w:ascii="Times New Roman" w:eastAsia="Arial Unicode MS" w:hAnsi="Times New Roman" w:cs="Times New Roman"/>
                <w:sz w:val="24"/>
                <w:szCs w:val="24"/>
                <w:bdr w:val="nil"/>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49E6334A" w14:textId="77777777" w:rsidR="00CA3405" w:rsidRPr="00CA3405" w:rsidRDefault="00CA3405" w:rsidP="00CA3405">
            <w:pPr>
              <w:pBdr>
                <w:top w:val="nil"/>
                <w:left w:val="nil"/>
                <w:bottom w:val="nil"/>
                <w:right w:val="nil"/>
                <w:between w:val="nil"/>
                <w:bar w:val="nil"/>
              </w:pBdr>
              <w:tabs>
                <w:tab w:val="left" w:pos="360"/>
              </w:tabs>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03C511E4" w14:textId="77777777" w:rsidTr="001A7FA7">
        <w:trPr>
          <w:trHeight w:val="62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9434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16</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767F0"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Calibri" w:hAnsi="Times New Roman" w:cs="Times New Roman"/>
                <w:b/>
                <w:bCs/>
                <w:kern w:val="2"/>
                <w:sz w:val="24"/>
                <w:szCs w:val="24"/>
                <w:bdr w:val="nil"/>
              </w:rPr>
            </w:pPr>
            <w:r w:rsidRPr="00CA3405">
              <w:rPr>
                <w:rFonts w:ascii="Times New Roman" w:eastAsia="Arial Unicode MS" w:hAnsi="Times New Roman" w:cs="Times New Roman"/>
                <w:kern w:val="1"/>
                <w:sz w:val="24"/>
                <w:szCs w:val="24"/>
                <w:bdr w:val="nil"/>
              </w:rPr>
              <w:t>Ekran infuzji umożliwiający wyświetlenie następujących informacji jednocześnie:</w:t>
            </w:r>
          </w:p>
          <w:p w14:paraId="3B9B5E45"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nazwa leku,</w:t>
            </w:r>
          </w:p>
          <w:p w14:paraId="527C4F1D"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koncentracja leku,</w:t>
            </w:r>
          </w:p>
          <w:p w14:paraId="05F3E168"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szybkość infuzji,</w:t>
            </w:r>
          </w:p>
          <w:p w14:paraId="781B0C66"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informacji, że wartość szybkości infuzji mieści się w zalecanym zakresie lub znajduje się w zakresie limitu miękkiego dolnego lub górnego,</w:t>
            </w:r>
          </w:p>
          <w:p w14:paraId="40B7990B"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podana dawka,</w:t>
            </w:r>
          </w:p>
          <w:p w14:paraId="5E771BBA"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poziom limitów dla szybkości infuzji,</w:t>
            </w:r>
          </w:p>
          <w:p w14:paraId="1A6F9B85"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czas do końca dawki lub czas do końca strzykawki w formie graficznej,</w:t>
            </w:r>
          </w:p>
          <w:p w14:paraId="46ADF4D7"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kategorii leku wyodrębnionej kolorem,</w:t>
            </w:r>
          </w:p>
          <w:p w14:paraId="1A96A670"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stan naładowania akumulatora,</w:t>
            </w:r>
          </w:p>
          <w:p w14:paraId="207BD15C" w14:textId="77777777" w:rsidR="00CA3405" w:rsidRPr="00CA3405" w:rsidRDefault="00CA3405" w:rsidP="00CA3405">
            <w:pPr>
              <w:numPr>
                <w:ilvl w:val="0"/>
                <w:numId w:val="39"/>
              </w:numPr>
              <w:pBdr>
                <w:top w:val="nil"/>
                <w:left w:val="nil"/>
                <w:bottom w:val="nil"/>
                <w:right w:val="nil"/>
                <w:between w:val="nil"/>
                <w:bar w:val="nil"/>
              </w:pBdr>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aktualne ciśnienie w linii pacjenta w formie graficznej.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1B7284" w14:textId="77777777" w:rsidR="00CA3405" w:rsidRPr="00CA3405" w:rsidRDefault="00CA3405" w:rsidP="00CA3405">
            <w:pPr>
              <w:pBdr>
                <w:top w:val="nil"/>
                <w:left w:val="nil"/>
                <w:bottom w:val="nil"/>
                <w:right w:val="nil"/>
                <w:between w:val="nil"/>
                <w:bar w:val="nil"/>
              </w:pBdr>
              <w:spacing w:before="0" w:after="0" w:line="240" w:lineRule="auto"/>
              <w:jc w:val="center"/>
              <w:rPr>
                <w:rFonts w:ascii="Times New Roman" w:eastAsia="Arial Unicode MS" w:hAnsi="Times New Roman" w:cs="Times New Roman"/>
                <w:kern w:val="1"/>
                <w:sz w:val="24"/>
                <w:szCs w:val="24"/>
                <w:bdr w:val="nil"/>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D04FF5B" w14:textId="77777777" w:rsidR="00CA3405" w:rsidRPr="00CA3405" w:rsidRDefault="00CA3405" w:rsidP="00CA3405">
            <w:pPr>
              <w:pBdr>
                <w:top w:val="nil"/>
                <w:left w:val="nil"/>
                <w:bottom w:val="nil"/>
                <w:right w:val="nil"/>
                <w:between w:val="nil"/>
                <w:bar w:val="nil"/>
              </w:pBd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4FE8856E"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C0469"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17</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20CE9"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Ekran dotykowy, przyspieszający wybór funkcji pompy.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C5F52E" w14:textId="77777777" w:rsidR="00CA3405" w:rsidRPr="00CA3405" w:rsidRDefault="00CA3405" w:rsidP="00CA3405">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2C5B9178" w14:textId="77777777" w:rsidR="00CA3405" w:rsidRPr="00CA3405" w:rsidRDefault="00CA3405" w:rsidP="00CA3405">
            <w:pPr>
              <w:pBdr>
                <w:top w:val="nil"/>
                <w:left w:val="nil"/>
                <w:bottom w:val="nil"/>
                <w:right w:val="nil"/>
                <w:between w:val="nil"/>
                <w:bar w:val="nil"/>
              </w:pBd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3DD2AE06" w14:textId="77777777" w:rsidTr="001A7FA7">
        <w:trPr>
          <w:trHeight w:val="2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3A8D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18</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074A6"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Kolorystyczne wyróżnienie ekranu infuzji do żywienia dojelitowego względem innych realizowanych infuzji.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807E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60231B1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1BE0FC2"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AFB4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19</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6266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Napisy na wyświetlaczu w języku polskim.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D5C2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7F74DFE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AE9B393"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F6EE7"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20</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E5D32"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Regulowane progi ciśnienia okluzji, min. 12 poziomów.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4A39B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63958A5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1C82469"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B0B8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6476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Progi ciśnienia regulowane w zakresie min. 75-900 mmHg.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BF3DE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59B577F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9FF3777"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9964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6FC3B"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Zmiana progu ciśnienia okluzji bez przerywania infuzji.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7467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5918083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5CF2699"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F86C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2631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Automatyczna redukcja bolusa </w:t>
            </w:r>
            <w:proofErr w:type="spellStart"/>
            <w:r w:rsidRPr="00CA3405">
              <w:rPr>
                <w:rFonts w:ascii="Times New Roman" w:eastAsia="Arial Unicode MS" w:hAnsi="Times New Roman" w:cs="Times New Roman"/>
                <w:sz w:val="24"/>
                <w:szCs w:val="24"/>
                <w:bdr w:val="nil"/>
              </w:rPr>
              <w:t>okluzyjnego</w:t>
            </w:r>
            <w:proofErr w:type="spellEnd"/>
            <w:r w:rsidRPr="00CA3405">
              <w:rPr>
                <w:rFonts w:ascii="Times New Roman" w:eastAsia="Arial Unicode MS" w:hAnsi="Times New Roman" w:cs="Times New Roman"/>
                <w:sz w:val="24"/>
                <w:szCs w:val="24"/>
                <w:bdr w:val="ni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18C8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p>
        </w:tc>
        <w:tc>
          <w:tcPr>
            <w:tcW w:w="992" w:type="dxa"/>
            <w:tcBorders>
              <w:top w:val="single" w:sz="4" w:space="0" w:color="000000"/>
              <w:left w:val="single" w:sz="4" w:space="0" w:color="000000"/>
              <w:bottom w:val="single" w:sz="4" w:space="0" w:color="000000"/>
              <w:right w:val="single" w:sz="4" w:space="0" w:color="000000"/>
            </w:tcBorders>
          </w:tcPr>
          <w:p w14:paraId="21780E7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p>
        </w:tc>
      </w:tr>
      <w:tr w:rsidR="00CA3405" w:rsidRPr="00CA3405" w14:paraId="02CFDB8D" w14:textId="77777777" w:rsidTr="001A7FA7">
        <w:trPr>
          <w:trHeight w:val="44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886B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5BB41" w14:textId="77777777" w:rsidR="00CA3405" w:rsidRPr="00CA3405" w:rsidRDefault="00CA3405" w:rsidP="00CA3405">
            <w:pPr>
              <w:pBdr>
                <w:top w:val="nil"/>
                <w:left w:val="nil"/>
                <w:bottom w:val="nil"/>
                <w:right w:val="nil"/>
                <w:between w:val="nil"/>
                <w:bar w:val="nil"/>
              </w:pBdr>
              <w:tabs>
                <w:tab w:val="left" w:pos="1428"/>
              </w:tabs>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Priorytetowy system alarmów, zapewniający zróżnicowany sygnał dźwiękowy i świetlny, zależnie od stopnia zagrożenia.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D881A" w14:textId="77777777" w:rsidR="00CA3405" w:rsidRPr="00CA3405" w:rsidRDefault="00CA3405" w:rsidP="00CA3405">
            <w:pPr>
              <w:pBdr>
                <w:top w:val="nil"/>
                <w:left w:val="nil"/>
                <w:bottom w:val="nil"/>
                <w:right w:val="nil"/>
                <w:between w:val="nil"/>
                <w:bar w:val="nil"/>
              </w:pBdr>
              <w:tabs>
                <w:tab w:val="left" w:pos="1428"/>
              </w:tabs>
              <w:spacing w:before="0" w:after="0" w:line="240" w:lineRule="auto"/>
              <w:jc w:val="center"/>
              <w:rPr>
                <w:rFonts w:ascii="Times New Roman" w:eastAsia="Arial Unicode MS" w:hAnsi="Times New Roman" w:cs="Times New Roman"/>
                <w:sz w:val="24"/>
                <w:szCs w:val="24"/>
                <w:bdr w:val="nil"/>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1FAB1EF8" w14:textId="77777777" w:rsidR="00CA3405" w:rsidRPr="00CA3405" w:rsidRDefault="00CA3405" w:rsidP="00CA3405">
            <w:pPr>
              <w:pBdr>
                <w:top w:val="nil"/>
                <w:left w:val="nil"/>
                <w:bottom w:val="nil"/>
                <w:right w:val="nil"/>
                <w:between w:val="nil"/>
                <w:bar w:val="nil"/>
              </w:pBdr>
              <w:tabs>
                <w:tab w:val="left" w:pos="1428"/>
              </w:tabs>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091F036C" w14:textId="77777777" w:rsidTr="001A7FA7">
        <w:trPr>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6605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A4186"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Times New Roman" w:hAnsi="Times New Roman" w:cs="Times New Roman"/>
                <w:b/>
                <w:bCs/>
                <w:sz w:val="24"/>
                <w:szCs w:val="24"/>
                <w:bdr w:val="nil"/>
              </w:rPr>
            </w:pPr>
            <w:r w:rsidRPr="00CA3405">
              <w:rPr>
                <w:rFonts w:ascii="Times New Roman" w:eastAsia="Arial Unicode MS" w:hAnsi="Times New Roman" w:cs="Times New Roman"/>
                <w:sz w:val="24"/>
                <w:szCs w:val="24"/>
                <w:bdr w:val="nil"/>
              </w:rPr>
              <w:t>Możliwość instalacji pompy w stacji dokującej:</w:t>
            </w:r>
          </w:p>
          <w:p w14:paraId="5DC07557" w14:textId="77777777" w:rsidR="00CA3405" w:rsidRPr="00CA3405" w:rsidRDefault="00CA3405" w:rsidP="00CA3405">
            <w:pPr>
              <w:numPr>
                <w:ilvl w:val="0"/>
                <w:numId w:val="40"/>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Zatrzaskowe mocowanie z automatyczną blokadą, bez konieczności przykręcania.</w:t>
            </w:r>
          </w:p>
          <w:p w14:paraId="3B626545" w14:textId="77777777" w:rsidR="00CA3405" w:rsidRPr="00CA3405" w:rsidRDefault="00CA3405" w:rsidP="00CA3405">
            <w:pPr>
              <w:numPr>
                <w:ilvl w:val="0"/>
                <w:numId w:val="40"/>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Alarm nieprawidłowego mocowania pomp w stacji,</w:t>
            </w:r>
          </w:p>
          <w:p w14:paraId="48D3D9AA" w14:textId="77777777" w:rsidR="00CA3405" w:rsidRPr="00CA3405" w:rsidRDefault="00CA3405" w:rsidP="00CA3405">
            <w:pPr>
              <w:numPr>
                <w:ilvl w:val="0"/>
                <w:numId w:val="40"/>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 xml:space="preserve">Pompy mocowane niezależnie, jedna nad drugą, </w:t>
            </w:r>
          </w:p>
          <w:p w14:paraId="0252212F" w14:textId="77777777" w:rsidR="00CA3405" w:rsidRPr="00CA3405" w:rsidRDefault="00CA3405" w:rsidP="00CA3405">
            <w:pPr>
              <w:numPr>
                <w:ilvl w:val="0"/>
                <w:numId w:val="40"/>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Automatyczne przyłączenie zasilania ze stacji dokującej,</w:t>
            </w:r>
          </w:p>
          <w:p w14:paraId="23CFB40F" w14:textId="77777777" w:rsidR="00CA3405" w:rsidRPr="00CA3405" w:rsidRDefault="00CA3405" w:rsidP="00CA3405">
            <w:pPr>
              <w:numPr>
                <w:ilvl w:val="0"/>
                <w:numId w:val="40"/>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Automatyczne przyłączenie portu komunikacyjnego ze stacji dokującej,</w:t>
            </w:r>
          </w:p>
          <w:p w14:paraId="723B6ED4" w14:textId="77777777" w:rsidR="00CA3405" w:rsidRPr="00CA3405" w:rsidRDefault="00CA3405" w:rsidP="00CA3405">
            <w:pPr>
              <w:numPr>
                <w:ilvl w:val="0"/>
                <w:numId w:val="40"/>
              </w:numPr>
              <w:pBdr>
                <w:top w:val="nil"/>
                <w:left w:val="nil"/>
                <w:bottom w:val="nil"/>
                <w:right w:val="nil"/>
                <w:between w:val="nil"/>
                <w:bar w:val="nil"/>
              </w:pBdr>
              <w:suppressAutoHyphens/>
              <w:spacing w:before="0" w:after="0" w:line="240" w:lineRule="auto"/>
              <w:rPr>
                <w:rFonts w:ascii="Times New Roman" w:eastAsia="Arial Unicode MS" w:hAnsi="Times New Roman" w:cs="Times New Roman"/>
                <w:b/>
                <w:bCs/>
                <w:sz w:val="24"/>
                <w:szCs w:val="24"/>
                <w:bdr w:val="nil"/>
              </w:rPr>
            </w:pPr>
            <w:r w:rsidRPr="00CA3405">
              <w:rPr>
                <w:rFonts w:ascii="Times New Roman" w:eastAsia="Arial Unicode MS" w:hAnsi="Times New Roman" w:cs="Times New Roman"/>
                <w:sz w:val="24"/>
                <w:szCs w:val="24"/>
                <w:bdr w:val="nil"/>
              </w:rPr>
              <w:t>Świetlna sygnalizacja stanu pomp: infuzja, alarm, STOP.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17A184" w14:textId="77777777" w:rsidR="00CA3405" w:rsidRPr="00CA3405" w:rsidRDefault="00CA3405" w:rsidP="00CA3405">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E9C3160" w14:textId="77777777" w:rsidR="00CA3405" w:rsidRPr="00CA3405" w:rsidRDefault="00CA3405" w:rsidP="00CA3405">
            <w:pPr>
              <w:pBdr>
                <w:top w:val="nil"/>
                <w:left w:val="nil"/>
                <w:bottom w:val="nil"/>
                <w:right w:val="nil"/>
                <w:between w:val="nil"/>
                <w:bar w:val="nil"/>
              </w:pBd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6A0E6348" w14:textId="77777777" w:rsidTr="001A7FA7">
        <w:trPr>
          <w:trHeight w:val="44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30E0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26</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D89B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Mocowanie pojedynczej pompy do statywów lub pionowych kolumn niewymagające dołączenia jakichkolwiek części, w szczególności uchwytu mocującego, po bezpośrednim wyjęciu pompy z stacji dokującej.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A132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1D2D331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965C761" w14:textId="77777777" w:rsidTr="001A7FA7">
        <w:trPr>
          <w:trHeight w:val="44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39E24"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lastRenderedPageBreak/>
              <w:t>27</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6B4E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Mocowanie pomp w stacji dokującej niewymagające odłączenia jakichkolwiek części, w szczególności uchwytu mocującego, po bezpośrednim zdjęciu pompy ze statywu.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5E17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F08A31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62CF728" w14:textId="77777777" w:rsidTr="001A7FA7">
        <w:trPr>
          <w:trHeight w:val="44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EB126"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28</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EE1A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Uchwyt do przenoszenia pompy na stałe związany z pompą, niewymagający odłączania przy mocowaniu pomp w stacjach dokujących.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2F41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22FB1A4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F04F3EF" w14:textId="77777777" w:rsidTr="001A7FA7">
        <w:trPr>
          <w:trHeight w:val="53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284AF"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29</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90E89"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kern w:val="1"/>
                <w:sz w:val="24"/>
                <w:szCs w:val="24"/>
                <w:bdr w:val="nil"/>
              </w:rPr>
              <w:t xml:space="preserve">Możliwość komunikacji pomp umieszczonych w stacjach dokujących </w:t>
            </w:r>
            <w:r w:rsidRPr="00CA3405">
              <w:rPr>
                <w:rFonts w:ascii="Times New Roman" w:eastAsia="Arial Unicode MS" w:hAnsi="Times New Roman" w:cs="Times New Roman"/>
                <w:kern w:val="20"/>
                <w:sz w:val="24"/>
                <w:szCs w:val="24"/>
                <w:bdr w:val="nil"/>
              </w:rPr>
              <w:t xml:space="preserve">wyposażonych w </w:t>
            </w:r>
            <w:proofErr w:type="spellStart"/>
            <w:r w:rsidRPr="00CA3405">
              <w:rPr>
                <w:rFonts w:ascii="Times New Roman" w:eastAsia="Arial Unicode MS" w:hAnsi="Times New Roman" w:cs="Times New Roman"/>
                <w:kern w:val="20"/>
                <w:sz w:val="24"/>
                <w:szCs w:val="24"/>
                <w:bdr w:val="nil"/>
              </w:rPr>
              <w:t>interface</w:t>
            </w:r>
            <w:proofErr w:type="spellEnd"/>
            <w:r w:rsidRPr="00CA3405">
              <w:rPr>
                <w:rFonts w:ascii="Times New Roman" w:eastAsia="Arial Unicode MS" w:hAnsi="Times New Roman" w:cs="Times New Roman"/>
                <w:kern w:val="20"/>
                <w:sz w:val="24"/>
                <w:szCs w:val="24"/>
                <w:bdr w:val="nil"/>
              </w:rPr>
              <w:t xml:space="preserve"> LAN z oprogramowaniem zewnętrznym.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2F52E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6C8BECB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E9F6B2A"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F054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30</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AF68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Historia infuzji – możliwość zapamiętania min. 2000 zdarzeń oznaczonych datą i godziną zdarzenia.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E12CB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467CD90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FAE48FC"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F00E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16A50"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Klasa ochrony II, typ CF, odporność na defibrylację, ochrona obudowy IP22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C8703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28855F8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A8354C0"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2B2F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8187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Zasilanie pomp mocowanych poza stacją dokującą bezpośrednio z sieci energetycznej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EDD8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16A45CA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3660111"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71AA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718EB"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Czas pracy z akumulatora do 30 h przy infuzji 5ml/h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73C07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13AA9D6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6030B4"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3B1E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DF9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Czas ładowania akumulatora do 100% po pełnym rozładowaniu – poniżej 5 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484FF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3B2FBC8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807143"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942E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9809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Waga do 2,3 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83DA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4E41630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2636A2B"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5E4E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36</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AD898"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W zestawie jedna stacja dokująca z możliwością mocowania  do </w:t>
            </w:r>
            <w:r w:rsidRPr="00CA3405">
              <w:rPr>
                <w:rFonts w:ascii="Times New Roman" w:eastAsia="Arial Unicode MS" w:hAnsi="Times New Roman" w:cs="Times New Roman"/>
                <w:sz w:val="24"/>
                <w:szCs w:val="24"/>
                <w:u w:color="FF0000"/>
                <w:bdr w:val="nil"/>
                <w:lang w:val="de-DE"/>
              </w:rPr>
              <w:t xml:space="preserve"> 4</w:t>
            </w:r>
            <w:r w:rsidRPr="00CA3405">
              <w:rPr>
                <w:rFonts w:ascii="Times New Roman" w:eastAsia="Arial Unicode MS" w:hAnsi="Times New Roman" w:cs="Times New Roman"/>
                <w:sz w:val="24"/>
                <w:szCs w:val="24"/>
                <w:bdr w:val="nil"/>
              </w:rPr>
              <w:t xml:space="preserve"> pomp infuzyjnych:</w:t>
            </w:r>
          </w:p>
          <w:p w14:paraId="2F4409EC" w14:textId="77777777" w:rsidR="00CA3405" w:rsidRPr="00CA3405" w:rsidRDefault="00CA3405" w:rsidP="00CA3405">
            <w:pPr>
              <w:numPr>
                <w:ilvl w:val="0"/>
                <w:numId w:val="41"/>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u w:color="FF0000"/>
                <w:bdr w:val="nil"/>
              </w:rPr>
            </w:pPr>
            <w:r w:rsidRPr="00CA3405">
              <w:rPr>
                <w:rFonts w:ascii="Times New Roman" w:eastAsia="Arial Unicode MS" w:hAnsi="Times New Roman" w:cs="Times New Roman"/>
                <w:sz w:val="24"/>
                <w:szCs w:val="24"/>
                <w:bdr w:val="nil"/>
              </w:rPr>
              <w:t xml:space="preserve">Waga stacji </w:t>
            </w:r>
            <w:r w:rsidRPr="00CA3405">
              <w:rPr>
                <w:rFonts w:ascii="Times New Roman" w:eastAsia="Arial Unicode MS" w:hAnsi="Times New Roman" w:cs="Times New Roman"/>
                <w:sz w:val="24"/>
                <w:szCs w:val="24"/>
                <w:u w:color="FF0000"/>
                <w:bdr w:val="nil"/>
              </w:rPr>
              <w:t>do 4 kg</w:t>
            </w:r>
          </w:p>
          <w:p w14:paraId="603D803E" w14:textId="77777777" w:rsidR="00CA3405" w:rsidRPr="00CA3405" w:rsidRDefault="00CA3405" w:rsidP="00CA3405">
            <w:pPr>
              <w:numPr>
                <w:ilvl w:val="0"/>
                <w:numId w:val="41"/>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Zasilanie 230 V AC 50Hz</w:t>
            </w:r>
          </w:p>
          <w:p w14:paraId="326DBEBD" w14:textId="77777777" w:rsidR="00CA3405" w:rsidRPr="00CA3405" w:rsidRDefault="00CA3405" w:rsidP="00CA3405">
            <w:pPr>
              <w:numPr>
                <w:ilvl w:val="0"/>
                <w:numId w:val="41"/>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Możliwość szybkiego wyjęcia ze stacji każdej (dowolnej) pompy</w:t>
            </w:r>
          </w:p>
          <w:p w14:paraId="373B27EF" w14:textId="77777777" w:rsidR="00CA3405" w:rsidRPr="00CA3405" w:rsidRDefault="00CA3405" w:rsidP="00CA3405">
            <w:pPr>
              <w:numPr>
                <w:ilvl w:val="0"/>
                <w:numId w:val="41"/>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Stacja posiadająca uchwyt do swobodnego przenoszenia </w:t>
            </w:r>
          </w:p>
          <w:p w14:paraId="7377DC67" w14:textId="77777777" w:rsidR="00CA3405" w:rsidRPr="00CA3405" w:rsidRDefault="00CA3405" w:rsidP="00CA3405">
            <w:pPr>
              <w:numPr>
                <w:ilvl w:val="0"/>
                <w:numId w:val="41"/>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Stacja wraz z wysięgnikiem do zawieszania pojemnik</w:t>
            </w:r>
            <w:r w:rsidRPr="00CA3405">
              <w:rPr>
                <w:rFonts w:ascii="Times New Roman" w:eastAsia="Arial Unicode MS" w:hAnsi="Times New Roman" w:cs="Times New Roman"/>
                <w:sz w:val="24"/>
                <w:szCs w:val="24"/>
                <w:bdr w:val="nil"/>
                <w:lang w:val="es-ES_tradnl"/>
              </w:rPr>
              <w:t>ó</w:t>
            </w:r>
            <w:r w:rsidRPr="00CA3405">
              <w:rPr>
                <w:rFonts w:ascii="Times New Roman" w:eastAsia="Arial Unicode MS" w:hAnsi="Times New Roman" w:cs="Times New Roman"/>
                <w:sz w:val="24"/>
                <w:szCs w:val="24"/>
                <w:bdr w:val="nil"/>
              </w:rPr>
              <w:t>w z  płynami infuzyjnymi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F60C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78410B8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B6C00A2"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CDBD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37</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AE0C9"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 xml:space="preserve">W zestawie jeden stojak do stacji dokujących: </w:t>
            </w:r>
          </w:p>
          <w:p w14:paraId="6B4E4779" w14:textId="77777777" w:rsidR="00CA3405" w:rsidRPr="00CA3405" w:rsidRDefault="00CA3405" w:rsidP="00CA3405">
            <w:pPr>
              <w:numPr>
                <w:ilvl w:val="0"/>
                <w:numId w:val="42"/>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Stabilny stojak umożliwiający łatwe przemieszczanie zestawu urządzeń medycznych</w:t>
            </w:r>
          </w:p>
          <w:p w14:paraId="3518DF99" w14:textId="77777777" w:rsidR="00CA3405" w:rsidRPr="00CA3405" w:rsidRDefault="00CA3405" w:rsidP="00CA3405">
            <w:pPr>
              <w:numPr>
                <w:ilvl w:val="0"/>
                <w:numId w:val="42"/>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Podstawa jezdna z możliwością blokowania kół</w:t>
            </w:r>
          </w:p>
          <w:p w14:paraId="1646C721" w14:textId="77777777" w:rsidR="00CA3405" w:rsidRPr="00CA3405" w:rsidRDefault="00CA3405" w:rsidP="00CA3405">
            <w:pPr>
              <w:numPr>
                <w:ilvl w:val="0"/>
                <w:numId w:val="42"/>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Rura nośna wykonana ze stali nierdzewnej.</w:t>
            </w:r>
          </w:p>
          <w:p w14:paraId="3451E899" w14:textId="77777777" w:rsidR="00CA3405" w:rsidRPr="00CA3405" w:rsidRDefault="00CA3405" w:rsidP="00CA3405">
            <w:pPr>
              <w:numPr>
                <w:ilvl w:val="0"/>
                <w:numId w:val="42"/>
              </w:numPr>
              <w:pBdr>
                <w:top w:val="nil"/>
                <w:left w:val="nil"/>
                <w:bottom w:val="nil"/>
                <w:right w:val="nil"/>
                <w:between w:val="nil"/>
                <w:bar w:val="nil"/>
              </w:pBdr>
              <w:spacing w:before="0" w:after="0" w:line="240" w:lineRule="auto"/>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Możliwość mocowania stacji z pompami lub innych urządzeń medycznych o wadze do 35 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55047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r w:rsidRPr="00CA3405">
              <w:rPr>
                <w:rFonts w:ascii="Times New Roman" w:eastAsia="Times New Roman" w:hAnsi="Times New Roman" w:cs="Times New Roman"/>
                <w:color w:val="000000"/>
                <w:spacing w:val="-1"/>
                <w:sz w:val="24"/>
                <w:szCs w:val="24"/>
              </w:rPr>
              <w:t>TAK</w:t>
            </w:r>
          </w:p>
        </w:tc>
        <w:tc>
          <w:tcPr>
            <w:tcW w:w="992" w:type="dxa"/>
            <w:tcBorders>
              <w:top w:val="single" w:sz="4" w:space="0" w:color="000000"/>
              <w:left w:val="single" w:sz="4" w:space="0" w:color="000000"/>
              <w:bottom w:val="single" w:sz="4" w:space="0" w:color="000000"/>
              <w:right w:val="single" w:sz="4" w:space="0" w:color="000000"/>
            </w:tcBorders>
          </w:tcPr>
          <w:p w14:paraId="6999C6C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CBC267D"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12B1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38</w:t>
            </w:r>
          </w:p>
        </w:tc>
        <w:tc>
          <w:tcPr>
            <w:tcW w:w="7570" w:type="dxa"/>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6FBF85FE"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nil"/>
              <w:left w:val="nil"/>
              <w:bottom w:val="single" w:sz="4" w:space="0" w:color="auto"/>
              <w:right w:val="single" w:sz="4" w:space="0" w:color="auto"/>
            </w:tcBorders>
            <w:shd w:val="clear" w:color="auto" w:fill="auto"/>
            <w:vAlign w:val="center"/>
          </w:tcPr>
          <w:p w14:paraId="218463A7"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single" w:sz="4" w:space="0" w:color="000000"/>
              <w:left w:val="single" w:sz="4" w:space="0" w:color="000000"/>
              <w:bottom w:val="single" w:sz="4" w:space="0" w:color="000000"/>
              <w:right w:val="single" w:sz="4" w:space="0" w:color="000000"/>
            </w:tcBorders>
          </w:tcPr>
          <w:p w14:paraId="6EEFB33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C356820"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D890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39</w:t>
            </w:r>
          </w:p>
        </w:tc>
        <w:tc>
          <w:tcPr>
            <w:tcW w:w="7570" w:type="dxa"/>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5D1E1ED1"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nil"/>
              <w:left w:val="nil"/>
              <w:bottom w:val="single" w:sz="4" w:space="0" w:color="auto"/>
              <w:right w:val="single" w:sz="4" w:space="0" w:color="auto"/>
            </w:tcBorders>
            <w:shd w:val="clear" w:color="auto" w:fill="auto"/>
            <w:vAlign w:val="center"/>
          </w:tcPr>
          <w:p w14:paraId="679112E3"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single" w:sz="4" w:space="0" w:color="000000"/>
              <w:left w:val="single" w:sz="4" w:space="0" w:color="000000"/>
              <w:bottom w:val="single" w:sz="4" w:space="0" w:color="000000"/>
              <w:right w:val="single" w:sz="4" w:space="0" w:color="000000"/>
            </w:tcBorders>
          </w:tcPr>
          <w:p w14:paraId="438E7BE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93D4055"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8677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40</w:t>
            </w:r>
          </w:p>
        </w:tc>
        <w:tc>
          <w:tcPr>
            <w:tcW w:w="7570" w:type="dxa"/>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69D64A3F"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nil"/>
              <w:left w:val="nil"/>
              <w:bottom w:val="single" w:sz="4" w:space="0" w:color="auto"/>
              <w:right w:val="single" w:sz="4" w:space="0" w:color="auto"/>
            </w:tcBorders>
            <w:shd w:val="clear" w:color="auto" w:fill="auto"/>
            <w:vAlign w:val="center"/>
          </w:tcPr>
          <w:p w14:paraId="5CEB430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single" w:sz="4" w:space="0" w:color="000000"/>
              <w:left w:val="single" w:sz="4" w:space="0" w:color="000000"/>
              <w:bottom w:val="single" w:sz="4" w:space="0" w:color="000000"/>
              <w:right w:val="single" w:sz="4" w:space="0" w:color="000000"/>
            </w:tcBorders>
          </w:tcPr>
          <w:p w14:paraId="487846B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34789D4"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9C7A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41</w:t>
            </w:r>
          </w:p>
        </w:tc>
        <w:tc>
          <w:tcPr>
            <w:tcW w:w="7570" w:type="dxa"/>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36CD5C8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nil"/>
              <w:left w:val="nil"/>
              <w:bottom w:val="single" w:sz="4" w:space="0" w:color="auto"/>
              <w:right w:val="single" w:sz="4" w:space="0" w:color="auto"/>
            </w:tcBorders>
            <w:shd w:val="clear" w:color="auto" w:fill="auto"/>
            <w:vAlign w:val="center"/>
          </w:tcPr>
          <w:p w14:paraId="7F62D751"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tc>
        <w:tc>
          <w:tcPr>
            <w:tcW w:w="992" w:type="dxa"/>
            <w:tcBorders>
              <w:top w:val="single" w:sz="4" w:space="0" w:color="000000"/>
              <w:left w:val="single" w:sz="4" w:space="0" w:color="000000"/>
              <w:bottom w:val="single" w:sz="4" w:space="0" w:color="000000"/>
              <w:right w:val="single" w:sz="4" w:space="0" w:color="000000"/>
            </w:tcBorders>
          </w:tcPr>
          <w:p w14:paraId="0DEB347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A839819"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F3506"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42</w:t>
            </w:r>
          </w:p>
        </w:tc>
        <w:tc>
          <w:tcPr>
            <w:tcW w:w="7570" w:type="dxa"/>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3D220B0F"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5E0F1D2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04DE782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lastRenderedPageBreak/>
              <w:t>- oznaczenie znakiem zgodności CE</w:t>
            </w:r>
          </w:p>
        </w:tc>
        <w:tc>
          <w:tcPr>
            <w:tcW w:w="1134" w:type="dxa"/>
            <w:tcBorders>
              <w:top w:val="nil"/>
              <w:left w:val="nil"/>
              <w:bottom w:val="single" w:sz="4" w:space="0" w:color="auto"/>
              <w:right w:val="single" w:sz="4" w:space="0" w:color="auto"/>
            </w:tcBorders>
            <w:shd w:val="clear" w:color="auto" w:fill="auto"/>
            <w:vAlign w:val="center"/>
          </w:tcPr>
          <w:p w14:paraId="65B423DE"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lastRenderedPageBreak/>
              <w:t>TAK</w:t>
            </w:r>
          </w:p>
        </w:tc>
        <w:tc>
          <w:tcPr>
            <w:tcW w:w="992" w:type="dxa"/>
            <w:tcBorders>
              <w:top w:val="single" w:sz="4" w:space="0" w:color="000000"/>
              <w:left w:val="single" w:sz="4" w:space="0" w:color="000000"/>
              <w:bottom w:val="single" w:sz="4" w:space="0" w:color="000000"/>
              <w:right w:val="single" w:sz="4" w:space="0" w:color="000000"/>
            </w:tcBorders>
          </w:tcPr>
          <w:p w14:paraId="4AD0E23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922827A" w14:textId="77777777" w:rsidTr="001A7FA7">
        <w:trPr>
          <w:trHeight w:val="2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EC66F"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rPr>
            </w:pPr>
            <w:r w:rsidRPr="00CA3405">
              <w:rPr>
                <w:rFonts w:ascii="Times New Roman" w:eastAsia="Arial Unicode MS" w:hAnsi="Times New Roman" w:cs="Times New Roman"/>
                <w:sz w:val="24"/>
                <w:szCs w:val="24"/>
                <w:bdr w:val="nil"/>
              </w:rPr>
              <w:t>43</w:t>
            </w:r>
          </w:p>
        </w:tc>
        <w:tc>
          <w:tcPr>
            <w:tcW w:w="7570"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75BF518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A6E97A" w14:textId="77777777" w:rsidR="00CA3405" w:rsidRPr="00CA3405" w:rsidRDefault="00CA3405" w:rsidP="00CA3405">
            <w:pPr>
              <w:spacing w:before="0" w:after="0" w:line="240" w:lineRule="auto"/>
              <w:jc w:val="center"/>
              <w:rPr>
                <w:rFonts w:ascii="Times New Roman" w:eastAsia="Times New Roman" w:hAnsi="Times New Roman" w:cs="Times New Roman"/>
                <w:color w:val="000000"/>
                <w:lang w:eastAsia="pl-PL"/>
              </w:rPr>
            </w:pPr>
            <w:r w:rsidRPr="00CA3405">
              <w:rPr>
                <w:rFonts w:ascii="Times New Roman" w:eastAsia="Times New Roman" w:hAnsi="Times New Roman" w:cs="Times New Roman"/>
                <w:color w:val="000000"/>
                <w:lang w:eastAsia="pl-PL"/>
              </w:rPr>
              <w:t>TAK</w:t>
            </w:r>
          </w:p>
          <w:p w14:paraId="6957D3E5" w14:textId="77777777" w:rsidR="00CA3405" w:rsidRPr="00CA3405" w:rsidRDefault="00CA3405" w:rsidP="00CA3405">
            <w:pPr>
              <w:spacing w:before="0" w:after="0" w:line="240" w:lineRule="auto"/>
              <w:rPr>
                <w:rFonts w:ascii="Times New Roman" w:eastAsia="Times New Roman" w:hAnsi="Times New Roman" w:cs="Times New Roman"/>
                <w:color w:val="000000"/>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6968EB9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71B324DD" w14:textId="3C72AA2D" w:rsidR="00CA3405" w:rsidRDefault="00CA3405" w:rsidP="00CA3405">
      <w:pPr>
        <w:jc w:val="center"/>
        <w:rPr>
          <w:rFonts w:cstheme="minorHAnsi"/>
          <w:b/>
          <w:bCs/>
          <w:sz w:val="28"/>
          <w:szCs w:val="28"/>
        </w:rPr>
      </w:pPr>
      <w:r>
        <w:rPr>
          <w:rFonts w:cstheme="minorHAnsi"/>
          <w:b/>
          <w:bCs/>
          <w:sz w:val="28"/>
          <w:szCs w:val="28"/>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406"/>
        <w:gridCol w:w="1139"/>
        <w:gridCol w:w="1134"/>
      </w:tblGrid>
      <w:tr w:rsidR="00CA3405" w:rsidRPr="00CA3405" w14:paraId="55E21325" w14:textId="77777777" w:rsidTr="001A7FA7">
        <w:tc>
          <w:tcPr>
            <w:tcW w:w="10377" w:type="dxa"/>
            <w:gridSpan w:val="4"/>
            <w:tcBorders>
              <w:top w:val="single" w:sz="4" w:space="0" w:color="auto"/>
              <w:left w:val="single" w:sz="4" w:space="0" w:color="auto"/>
              <w:bottom w:val="single" w:sz="4" w:space="0" w:color="auto"/>
              <w:right w:val="single" w:sz="6" w:space="0" w:color="auto"/>
            </w:tcBorders>
            <w:shd w:val="clear" w:color="auto" w:fill="auto"/>
          </w:tcPr>
          <w:p w14:paraId="15D2DFD8"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Pulsoksymetr – 2 szt.</w:t>
            </w:r>
          </w:p>
        </w:tc>
      </w:tr>
      <w:tr w:rsidR="00CA3405" w:rsidRPr="00CA3405" w14:paraId="31C1BB82" w14:textId="77777777" w:rsidTr="001A7FA7">
        <w:tc>
          <w:tcPr>
            <w:tcW w:w="10377" w:type="dxa"/>
            <w:gridSpan w:val="4"/>
            <w:tcBorders>
              <w:top w:val="single" w:sz="4" w:space="0" w:color="auto"/>
              <w:left w:val="single" w:sz="1" w:space="0" w:color="000000"/>
              <w:bottom w:val="single" w:sz="1" w:space="0" w:color="000000"/>
              <w:right w:val="single" w:sz="6" w:space="0" w:color="auto"/>
            </w:tcBorders>
            <w:shd w:val="clear" w:color="auto" w:fill="auto"/>
          </w:tcPr>
          <w:p w14:paraId="5D055CB0"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5C809569" w14:textId="77777777" w:rsidTr="001A7FA7">
        <w:tc>
          <w:tcPr>
            <w:tcW w:w="10377" w:type="dxa"/>
            <w:gridSpan w:val="4"/>
            <w:tcBorders>
              <w:top w:val="single" w:sz="1" w:space="0" w:color="000000"/>
              <w:left w:val="single" w:sz="1" w:space="0" w:color="000000"/>
              <w:bottom w:val="single" w:sz="4" w:space="0" w:color="auto"/>
              <w:right w:val="single" w:sz="6" w:space="0" w:color="auto"/>
            </w:tcBorders>
            <w:shd w:val="clear" w:color="auto" w:fill="auto"/>
          </w:tcPr>
          <w:p w14:paraId="70432F75"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6FB6900A" w14:textId="77777777" w:rsidTr="001A7FA7">
        <w:tc>
          <w:tcPr>
            <w:tcW w:w="10377" w:type="dxa"/>
            <w:gridSpan w:val="4"/>
            <w:tcBorders>
              <w:top w:val="single" w:sz="4" w:space="0" w:color="auto"/>
              <w:left w:val="single" w:sz="4" w:space="0" w:color="auto"/>
              <w:bottom w:val="single" w:sz="1" w:space="0" w:color="000000"/>
              <w:right w:val="single" w:sz="6" w:space="0" w:color="auto"/>
            </w:tcBorders>
            <w:shd w:val="clear" w:color="auto" w:fill="auto"/>
          </w:tcPr>
          <w:p w14:paraId="4BF0CB5D"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55462112" w14:textId="77777777" w:rsidTr="001A7FA7">
        <w:tc>
          <w:tcPr>
            <w:tcW w:w="698" w:type="dxa"/>
            <w:shd w:val="clear" w:color="auto" w:fill="auto"/>
          </w:tcPr>
          <w:p w14:paraId="49C0C6FE" w14:textId="77777777" w:rsidR="00CA3405" w:rsidRPr="00CA3405" w:rsidRDefault="00CA3405" w:rsidP="001A7FA7">
            <w:pPr>
              <w:spacing w:before="0" w:after="0" w:line="240" w:lineRule="auto"/>
              <w:jc w:val="center"/>
              <w:textAlignment w:val="baseline"/>
              <w:rPr>
                <w:rFonts w:ascii="Times New Roman" w:eastAsia="Tahoma" w:hAnsi="Times New Roman" w:cs="Times New Roman"/>
                <w:b/>
                <w:color w:val="000000"/>
                <w:sz w:val="24"/>
                <w:szCs w:val="24"/>
                <w:lang w:val="en-US"/>
              </w:rPr>
            </w:pPr>
            <w:r w:rsidRPr="00CA3405">
              <w:rPr>
                <w:rFonts w:ascii="Times New Roman" w:eastAsia="PMingLiU" w:hAnsi="Times New Roman" w:cs="Times New Roman"/>
                <w:b/>
                <w:sz w:val="24"/>
                <w:szCs w:val="24"/>
                <w:lang w:val="en-US"/>
              </w:rPr>
              <w:t>Lp.</w:t>
            </w:r>
          </w:p>
        </w:tc>
        <w:tc>
          <w:tcPr>
            <w:tcW w:w="7406" w:type="dxa"/>
            <w:shd w:val="clear" w:color="auto" w:fill="auto"/>
          </w:tcPr>
          <w:p w14:paraId="039EE5C1"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lang w:val="en-US"/>
              </w:rPr>
            </w:pPr>
            <w:proofErr w:type="spellStart"/>
            <w:r w:rsidRPr="00CA3405">
              <w:rPr>
                <w:rFonts w:ascii="Times New Roman" w:eastAsia="PMingLiU" w:hAnsi="Times New Roman" w:cs="Times New Roman"/>
                <w:b/>
                <w:sz w:val="24"/>
                <w:szCs w:val="24"/>
                <w:lang w:val="en-US"/>
              </w:rPr>
              <w:t>Parametr</w:t>
            </w:r>
            <w:proofErr w:type="spellEnd"/>
            <w:r w:rsidRPr="00CA3405">
              <w:rPr>
                <w:rFonts w:ascii="Times New Roman" w:eastAsia="PMingLiU" w:hAnsi="Times New Roman" w:cs="Times New Roman"/>
                <w:b/>
                <w:sz w:val="24"/>
                <w:szCs w:val="24"/>
                <w:lang w:val="en-US"/>
              </w:rPr>
              <w:t xml:space="preserve"> / </w:t>
            </w:r>
            <w:proofErr w:type="spellStart"/>
            <w:r w:rsidRPr="00CA3405">
              <w:rPr>
                <w:rFonts w:ascii="Times New Roman" w:eastAsia="PMingLiU" w:hAnsi="Times New Roman" w:cs="Times New Roman"/>
                <w:b/>
                <w:sz w:val="24"/>
                <w:szCs w:val="24"/>
                <w:lang w:val="en-US"/>
              </w:rPr>
              <w:t>funkcja</w:t>
            </w:r>
            <w:proofErr w:type="spellEnd"/>
            <w:r w:rsidRPr="00CA3405">
              <w:rPr>
                <w:rFonts w:ascii="Times New Roman" w:eastAsia="PMingLiU" w:hAnsi="Times New Roman" w:cs="Times New Roman"/>
                <w:b/>
                <w:sz w:val="24"/>
                <w:szCs w:val="24"/>
                <w:lang w:val="en-US"/>
              </w:rPr>
              <w:t xml:space="preserve"> / </w:t>
            </w:r>
            <w:proofErr w:type="spellStart"/>
            <w:r w:rsidRPr="00CA3405">
              <w:rPr>
                <w:rFonts w:ascii="Times New Roman" w:eastAsia="PMingLiU" w:hAnsi="Times New Roman" w:cs="Times New Roman"/>
                <w:b/>
                <w:sz w:val="24"/>
                <w:szCs w:val="24"/>
                <w:lang w:val="en-US"/>
              </w:rPr>
              <w:t>warunki</w:t>
            </w:r>
            <w:proofErr w:type="spellEnd"/>
          </w:p>
        </w:tc>
        <w:tc>
          <w:tcPr>
            <w:tcW w:w="1139" w:type="dxa"/>
            <w:shd w:val="clear" w:color="auto" w:fill="auto"/>
          </w:tcPr>
          <w:p w14:paraId="01E0CAAC" w14:textId="77777777" w:rsidR="00CA3405" w:rsidRPr="001A7FA7" w:rsidRDefault="00CA3405" w:rsidP="00CA3405">
            <w:pPr>
              <w:spacing w:before="0" w:after="0" w:line="240" w:lineRule="auto"/>
              <w:jc w:val="center"/>
              <w:textAlignment w:val="baseline"/>
              <w:rPr>
                <w:rFonts w:ascii="Times New Roman" w:eastAsia="Tahoma" w:hAnsi="Times New Roman" w:cs="Times New Roman"/>
                <w:i/>
                <w:iCs/>
                <w:color w:val="000000"/>
                <w:szCs w:val="24"/>
                <w:lang w:val="en-US"/>
              </w:rPr>
            </w:pPr>
            <w:proofErr w:type="spellStart"/>
            <w:r w:rsidRPr="001A7FA7">
              <w:rPr>
                <w:rFonts w:ascii="Times New Roman" w:eastAsia="PMingLiU" w:hAnsi="Times New Roman" w:cs="Times New Roman"/>
                <w:b/>
                <w:szCs w:val="24"/>
                <w:lang w:val="en-US"/>
              </w:rPr>
              <w:t>Wartość</w:t>
            </w:r>
            <w:proofErr w:type="spellEnd"/>
            <w:r w:rsidRPr="001A7FA7">
              <w:rPr>
                <w:rFonts w:ascii="Times New Roman" w:eastAsia="PMingLiU" w:hAnsi="Times New Roman" w:cs="Times New Roman"/>
                <w:b/>
                <w:szCs w:val="24"/>
                <w:lang w:val="en-US"/>
              </w:rPr>
              <w:t xml:space="preserve"> </w:t>
            </w:r>
            <w:proofErr w:type="spellStart"/>
            <w:r w:rsidRPr="001A7FA7">
              <w:rPr>
                <w:rFonts w:ascii="Times New Roman" w:eastAsia="PMingLiU" w:hAnsi="Times New Roman" w:cs="Times New Roman"/>
                <w:b/>
                <w:szCs w:val="24"/>
                <w:lang w:val="en-US"/>
              </w:rPr>
              <w:t>wymagana</w:t>
            </w:r>
            <w:proofErr w:type="spellEnd"/>
          </w:p>
        </w:tc>
        <w:tc>
          <w:tcPr>
            <w:tcW w:w="1134" w:type="dxa"/>
          </w:tcPr>
          <w:p w14:paraId="27CBECBF" w14:textId="77777777" w:rsidR="00CA3405" w:rsidRPr="001A7FA7" w:rsidRDefault="00CA3405" w:rsidP="00CA3405">
            <w:pPr>
              <w:spacing w:before="0" w:after="0" w:line="240" w:lineRule="auto"/>
              <w:jc w:val="center"/>
              <w:textAlignment w:val="baseline"/>
              <w:rPr>
                <w:rFonts w:ascii="Times New Roman" w:eastAsia="PMingLiU" w:hAnsi="Times New Roman" w:cs="Times New Roman"/>
                <w:b/>
                <w:szCs w:val="24"/>
                <w:lang w:val="en-US"/>
              </w:rPr>
            </w:pPr>
            <w:r w:rsidRPr="001A7FA7">
              <w:rPr>
                <w:rFonts w:ascii="Times New Roman" w:eastAsia="Calibri" w:hAnsi="Times New Roman" w:cs="Times New Roman"/>
                <w:b/>
                <w:szCs w:val="24"/>
              </w:rPr>
              <w:t>Wartość oferowana</w:t>
            </w:r>
          </w:p>
        </w:tc>
      </w:tr>
      <w:tr w:rsidR="00CA3405" w:rsidRPr="00CA3405" w14:paraId="1392360B" w14:textId="77777777" w:rsidTr="001A7FA7">
        <w:tc>
          <w:tcPr>
            <w:tcW w:w="698" w:type="dxa"/>
            <w:shd w:val="clear" w:color="auto" w:fill="auto"/>
          </w:tcPr>
          <w:p w14:paraId="7E6F9D88" w14:textId="77777777" w:rsidR="00CA3405" w:rsidRPr="00CA3405" w:rsidRDefault="00CA3405" w:rsidP="001A7FA7">
            <w:pPr>
              <w:spacing w:beforeAutospacing="1" w:after="119" w:line="259" w:lineRule="auto"/>
              <w:jc w:val="center"/>
              <w:rPr>
                <w:rFonts w:ascii="Times New Roman" w:eastAsia="PMingLiU" w:hAnsi="Times New Roman" w:cs="Times New Roman"/>
                <w:bCs/>
                <w:sz w:val="24"/>
                <w:szCs w:val="24"/>
                <w:lang w:val="en-US"/>
              </w:rPr>
            </w:pPr>
            <w:r w:rsidRPr="00CA3405">
              <w:rPr>
                <w:rFonts w:ascii="Times New Roman" w:eastAsia="PMingLiU" w:hAnsi="Times New Roman" w:cs="Times New Roman"/>
                <w:bCs/>
                <w:sz w:val="24"/>
                <w:szCs w:val="24"/>
                <w:lang w:val="en-US"/>
              </w:rPr>
              <w:t>1.</w:t>
            </w:r>
          </w:p>
        </w:tc>
        <w:tc>
          <w:tcPr>
            <w:tcW w:w="7406" w:type="dxa"/>
            <w:shd w:val="clear" w:color="auto" w:fill="auto"/>
          </w:tcPr>
          <w:p w14:paraId="1AFB5D20"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Calibri" w:hAnsi="Times New Roman" w:cs="Times New Roman"/>
                <w:sz w:val="24"/>
                <w:szCs w:val="24"/>
              </w:rPr>
              <w:t>Aparat fabrycznie nowy, rok produkcji nie starszy niż 2024</w:t>
            </w:r>
          </w:p>
        </w:tc>
        <w:tc>
          <w:tcPr>
            <w:tcW w:w="1139" w:type="dxa"/>
            <w:shd w:val="clear" w:color="auto" w:fill="auto"/>
          </w:tcPr>
          <w:p w14:paraId="38304BB3"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lang w:val="en-US"/>
              </w:rPr>
            </w:pPr>
            <w:r w:rsidRPr="00CA3405">
              <w:rPr>
                <w:rFonts w:ascii="Times New Roman" w:eastAsia="Times New Roman" w:hAnsi="Times New Roman" w:cs="Times New Roman"/>
                <w:color w:val="000000"/>
                <w:spacing w:val="-1"/>
                <w:sz w:val="24"/>
                <w:szCs w:val="24"/>
              </w:rPr>
              <w:t>TAK</w:t>
            </w:r>
          </w:p>
        </w:tc>
        <w:tc>
          <w:tcPr>
            <w:tcW w:w="1134" w:type="dxa"/>
          </w:tcPr>
          <w:p w14:paraId="2FD4D8E9" w14:textId="77777777" w:rsidR="00CA3405" w:rsidRPr="00CA3405" w:rsidRDefault="00CA3405" w:rsidP="00CA3405">
            <w:pPr>
              <w:spacing w:before="0" w:after="0" w:line="240" w:lineRule="auto"/>
              <w:jc w:val="center"/>
              <w:textAlignment w:val="baseline"/>
              <w:rPr>
                <w:rFonts w:ascii="Times New Roman" w:eastAsia="Calibri" w:hAnsi="Times New Roman" w:cs="Times New Roman"/>
                <w:b/>
                <w:sz w:val="24"/>
                <w:szCs w:val="24"/>
              </w:rPr>
            </w:pPr>
          </w:p>
        </w:tc>
      </w:tr>
      <w:tr w:rsidR="00CA3405" w:rsidRPr="00CA3405" w14:paraId="145CF3BE" w14:textId="77777777" w:rsidTr="001A7FA7">
        <w:tc>
          <w:tcPr>
            <w:tcW w:w="698" w:type="dxa"/>
            <w:shd w:val="clear" w:color="auto" w:fill="auto"/>
          </w:tcPr>
          <w:p w14:paraId="6B2FFDD7"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w:t>
            </w:r>
          </w:p>
        </w:tc>
        <w:tc>
          <w:tcPr>
            <w:tcW w:w="7406" w:type="dxa"/>
            <w:shd w:val="clear" w:color="auto" w:fill="auto"/>
          </w:tcPr>
          <w:p w14:paraId="2B2A03A3" w14:textId="77777777" w:rsidR="00CA3405" w:rsidRPr="00CA3405" w:rsidRDefault="00CA3405" w:rsidP="00CA3405">
            <w:pPr>
              <w:spacing w:beforeAutospacing="1" w:after="119" w:line="259" w:lineRule="auto"/>
              <w:rPr>
                <w:rFonts w:ascii="Times New Roman" w:eastAsia="PMingLiU" w:hAnsi="Times New Roman" w:cs="Times New Roman"/>
                <w:bCs/>
                <w:sz w:val="24"/>
                <w:szCs w:val="24"/>
                <w:lang w:val="en-US"/>
              </w:rPr>
            </w:pPr>
            <w:r w:rsidRPr="00CA3405">
              <w:rPr>
                <w:rFonts w:ascii="Times New Roman" w:eastAsia="PMingLiU" w:hAnsi="Times New Roman" w:cs="Times New Roman"/>
                <w:sz w:val="24"/>
                <w:szCs w:val="24"/>
              </w:rPr>
              <w:t xml:space="preserve">Przenośny monitor pacjenta. Pomiar minimum SpO2, NIBP, PR. Przeznaczony dla minimum trzech kategorii pacjentów. </w:t>
            </w:r>
            <w:proofErr w:type="spellStart"/>
            <w:r w:rsidRPr="00CA3405">
              <w:rPr>
                <w:rFonts w:ascii="Times New Roman" w:eastAsia="PMingLiU" w:hAnsi="Times New Roman" w:cs="Times New Roman"/>
                <w:sz w:val="24"/>
                <w:szCs w:val="24"/>
                <w:lang w:val="en-US"/>
              </w:rPr>
              <w:t>Urządznie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fabrycznie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nowe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nieużywane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Rok</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produkcji</w:t>
            </w:r>
            <w:proofErr w:type="spellEnd"/>
            <w:r w:rsidRPr="00CA3405">
              <w:rPr>
                <w:rFonts w:ascii="Times New Roman" w:eastAsia="PMingLiU" w:hAnsi="Times New Roman" w:cs="Times New Roman"/>
                <w:sz w:val="24"/>
                <w:szCs w:val="24"/>
                <w:lang w:val="en-US"/>
              </w:rPr>
              <w:t> : 2024.</w:t>
            </w:r>
          </w:p>
        </w:tc>
        <w:tc>
          <w:tcPr>
            <w:tcW w:w="1139" w:type="dxa"/>
            <w:shd w:val="clear" w:color="auto" w:fill="auto"/>
          </w:tcPr>
          <w:p w14:paraId="05DA58A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4881A1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07D53D5" w14:textId="77777777" w:rsidTr="001A7FA7">
        <w:tc>
          <w:tcPr>
            <w:tcW w:w="698" w:type="dxa"/>
            <w:shd w:val="clear" w:color="auto" w:fill="auto"/>
          </w:tcPr>
          <w:p w14:paraId="4CFF7346"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2.a.</w:t>
            </w:r>
          </w:p>
        </w:tc>
        <w:tc>
          <w:tcPr>
            <w:tcW w:w="7406" w:type="dxa"/>
            <w:shd w:val="clear" w:color="auto" w:fill="auto"/>
          </w:tcPr>
          <w:p w14:paraId="7EF6278E"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Waga urządzenia poniżej 400g w pełnej konfiguracji włącznie z baterią.</w:t>
            </w:r>
          </w:p>
        </w:tc>
        <w:tc>
          <w:tcPr>
            <w:tcW w:w="1139" w:type="dxa"/>
            <w:shd w:val="clear" w:color="auto" w:fill="auto"/>
          </w:tcPr>
          <w:p w14:paraId="44587EB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2018CA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483D536" w14:textId="77777777" w:rsidTr="001A7FA7">
        <w:tc>
          <w:tcPr>
            <w:tcW w:w="698" w:type="dxa"/>
            <w:shd w:val="clear" w:color="auto" w:fill="auto"/>
          </w:tcPr>
          <w:p w14:paraId="4305ED91"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w:t>
            </w:r>
          </w:p>
        </w:tc>
        <w:tc>
          <w:tcPr>
            <w:tcW w:w="7406" w:type="dxa"/>
            <w:shd w:val="clear" w:color="auto" w:fill="auto"/>
          </w:tcPr>
          <w:p w14:paraId="5577AFB0"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Obsługa monitora poprzez ekran dotykowy i przyciski funkcyjne. </w:t>
            </w:r>
          </w:p>
        </w:tc>
        <w:tc>
          <w:tcPr>
            <w:tcW w:w="1139" w:type="dxa"/>
            <w:shd w:val="clear" w:color="auto" w:fill="auto"/>
          </w:tcPr>
          <w:p w14:paraId="6B9BCED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35C3C5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AECD264" w14:textId="77777777" w:rsidTr="001A7FA7">
        <w:tc>
          <w:tcPr>
            <w:tcW w:w="698" w:type="dxa"/>
            <w:shd w:val="clear" w:color="auto" w:fill="auto"/>
          </w:tcPr>
          <w:p w14:paraId="209738E8"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4.</w:t>
            </w:r>
          </w:p>
        </w:tc>
        <w:tc>
          <w:tcPr>
            <w:tcW w:w="7406" w:type="dxa"/>
            <w:shd w:val="clear" w:color="auto" w:fill="auto"/>
          </w:tcPr>
          <w:p w14:paraId="646EF046"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Wymiary monitora maksymalnie 150mm(</w:t>
            </w:r>
            <w:proofErr w:type="spellStart"/>
            <w:r w:rsidRPr="00CA3405">
              <w:rPr>
                <w:rFonts w:ascii="Times New Roman" w:eastAsia="PMingLiU" w:hAnsi="Times New Roman" w:cs="Times New Roman"/>
                <w:sz w:val="24"/>
                <w:szCs w:val="24"/>
              </w:rPr>
              <w:t>Sz</w:t>
            </w:r>
            <w:proofErr w:type="spellEnd"/>
            <w:r w:rsidRPr="00CA3405">
              <w:rPr>
                <w:rFonts w:ascii="Times New Roman" w:eastAsia="PMingLiU" w:hAnsi="Times New Roman" w:cs="Times New Roman"/>
                <w:sz w:val="24"/>
                <w:szCs w:val="24"/>
              </w:rPr>
              <w:t>)×80mm(W)×40mm(G).</w:t>
            </w:r>
          </w:p>
        </w:tc>
        <w:tc>
          <w:tcPr>
            <w:tcW w:w="1139" w:type="dxa"/>
            <w:shd w:val="clear" w:color="auto" w:fill="auto"/>
          </w:tcPr>
          <w:p w14:paraId="0F049F0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F556AB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CF99190" w14:textId="77777777" w:rsidTr="001A7FA7">
        <w:tc>
          <w:tcPr>
            <w:tcW w:w="698" w:type="dxa"/>
            <w:shd w:val="clear" w:color="auto" w:fill="auto"/>
          </w:tcPr>
          <w:p w14:paraId="7A501839"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5.</w:t>
            </w:r>
          </w:p>
        </w:tc>
        <w:tc>
          <w:tcPr>
            <w:tcW w:w="7406" w:type="dxa"/>
            <w:shd w:val="clear" w:color="auto" w:fill="auto"/>
          </w:tcPr>
          <w:p w14:paraId="6DBE3100" w14:textId="77777777" w:rsidR="00CA3405" w:rsidRPr="00CA3405" w:rsidRDefault="00CA3405" w:rsidP="00CA3405">
            <w:pPr>
              <w:spacing w:before="0" w:after="160" w:line="259" w:lineRule="auto"/>
              <w:rPr>
                <w:rFonts w:ascii="Times New Roman" w:eastAsia="PMingLiU" w:hAnsi="Times New Roman" w:cs="Times New Roman"/>
                <w:kern w:val="3"/>
                <w:sz w:val="24"/>
                <w:szCs w:val="24"/>
                <w:lang w:val="en-US" w:eastAsia="zh-CN"/>
              </w:rPr>
            </w:pPr>
            <w:r w:rsidRPr="00CA3405">
              <w:rPr>
                <w:rFonts w:ascii="Times New Roman" w:eastAsia="PMingLiU" w:hAnsi="Times New Roman" w:cs="Times New Roman"/>
                <w:sz w:val="24"/>
                <w:szCs w:val="24"/>
              </w:rPr>
              <w:t xml:space="preserve">Bateria litowa zapewniająca pracę przez ponad   20 h. Czas ładowania do maksymalnej pojemności : 4h. </w:t>
            </w:r>
            <w:proofErr w:type="spellStart"/>
            <w:r w:rsidRPr="00CA3405">
              <w:rPr>
                <w:rFonts w:ascii="Times New Roman" w:eastAsia="PMingLiU" w:hAnsi="Times New Roman" w:cs="Times New Roman"/>
                <w:sz w:val="24"/>
                <w:szCs w:val="24"/>
                <w:lang w:val="en-US"/>
              </w:rPr>
              <w:t>Pojemność</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baterii</w:t>
            </w:r>
            <w:proofErr w:type="spellEnd"/>
            <w:r w:rsidRPr="00CA3405">
              <w:rPr>
                <w:rFonts w:ascii="Times New Roman" w:eastAsia="PMingLiU" w:hAnsi="Times New Roman" w:cs="Times New Roman"/>
                <w:sz w:val="24"/>
                <w:szCs w:val="24"/>
                <w:lang w:val="en-US"/>
              </w:rPr>
              <w:t xml:space="preserve"> 4800mAh.</w:t>
            </w:r>
          </w:p>
        </w:tc>
        <w:tc>
          <w:tcPr>
            <w:tcW w:w="1139" w:type="dxa"/>
            <w:shd w:val="clear" w:color="auto" w:fill="auto"/>
          </w:tcPr>
          <w:p w14:paraId="346AB53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CB73F0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EC4562C" w14:textId="77777777" w:rsidTr="001A7FA7">
        <w:tc>
          <w:tcPr>
            <w:tcW w:w="698" w:type="dxa"/>
            <w:shd w:val="clear" w:color="auto" w:fill="auto"/>
          </w:tcPr>
          <w:p w14:paraId="2D5206C6"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5.a</w:t>
            </w:r>
          </w:p>
        </w:tc>
        <w:tc>
          <w:tcPr>
            <w:tcW w:w="7406" w:type="dxa"/>
            <w:shd w:val="clear" w:color="auto" w:fill="auto"/>
          </w:tcPr>
          <w:p w14:paraId="3EDA9C04"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rPr>
              <w:t xml:space="preserve">Ekran kolorowy, dotykowy  monitora  o przekątnej 4,3” i wysokiej rozdzielczości. Monitor wyposażony w funkcję </w:t>
            </w:r>
            <w:proofErr w:type="spellStart"/>
            <w:r w:rsidRPr="00CA3405">
              <w:rPr>
                <w:rFonts w:ascii="Times New Roman" w:eastAsia="PMingLiU" w:hAnsi="Times New Roman" w:cs="Times New Roman"/>
                <w:sz w:val="24"/>
                <w:szCs w:val="24"/>
              </w:rPr>
              <w:t>autoamtycznego</w:t>
            </w:r>
            <w:proofErr w:type="spellEnd"/>
            <w:r w:rsidRPr="00CA3405">
              <w:rPr>
                <w:rFonts w:ascii="Times New Roman" w:eastAsia="PMingLiU" w:hAnsi="Times New Roman" w:cs="Times New Roman"/>
                <w:sz w:val="24"/>
                <w:szCs w:val="24"/>
              </w:rPr>
              <w:t xml:space="preserve"> obracania ekranu dotykowego w czterech kierunkach. </w:t>
            </w:r>
            <w:proofErr w:type="spellStart"/>
            <w:r w:rsidRPr="00CA3405">
              <w:rPr>
                <w:rFonts w:ascii="Times New Roman" w:eastAsia="PMingLiU" w:hAnsi="Times New Roman" w:cs="Times New Roman"/>
                <w:sz w:val="24"/>
                <w:szCs w:val="24"/>
                <w:lang w:val="en-US"/>
              </w:rPr>
              <w:t>Możliwość</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włączenia</w:t>
            </w:r>
            <w:proofErr w:type="spellEnd"/>
            <w:r w:rsidRPr="00CA3405">
              <w:rPr>
                <w:rFonts w:ascii="Times New Roman" w:eastAsia="PMingLiU" w:hAnsi="Times New Roman" w:cs="Times New Roman"/>
                <w:sz w:val="24"/>
                <w:szCs w:val="24"/>
                <w:lang w:val="en-US"/>
              </w:rPr>
              <w:t>/</w:t>
            </w:r>
            <w:proofErr w:type="spellStart"/>
            <w:r w:rsidRPr="00CA3405">
              <w:rPr>
                <w:rFonts w:ascii="Times New Roman" w:eastAsia="PMingLiU" w:hAnsi="Times New Roman" w:cs="Times New Roman"/>
                <w:sz w:val="24"/>
                <w:szCs w:val="24"/>
                <w:lang w:val="en-US"/>
              </w:rPr>
              <w:t>wyłączenia</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tej</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funkcji</w:t>
            </w:r>
            <w:proofErr w:type="spellEnd"/>
            <w:r w:rsidRPr="00CA3405">
              <w:rPr>
                <w:rFonts w:ascii="Times New Roman" w:eastAsia="PMingLiU" w:hAnsi="Times New Roman" w:cs="Times New Roman"/>
                <w:sz w:val="24"/>
                <w:szCs w:val="24"/>
                <w:lang w:val="en-US"/>
              </w:rPr>
              <w:t>.</w:t>
            </w:r>
          </w:p>
        </w:tc>
        <w:tc>
          <w:tcPr>
            <w:tcW w:w="1139" w:type="dxa"/>
            <w:shd w:val="clear" w:color="auto" w:fill="auto"/>
          </w:tcPr>
          <w:p w14:paraId="63A0273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20E043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CB87D7C" w14:textId="77777777" w:rsidTr="001A7FA7">
        <w:tc>
          <w:tcPr>
            <w:tcW w:w="698" w:type="dxa"/>
            <w:shd w:val="clear" w:color="auto" w:fill="auto"/>
          </w:tcPr>
          <w:p w14:paraId="0D2AA590"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5.b.</w:t>
            </w:r>
          </w:p>
        </w:tc>
        <w:tc>
          <w:tcPr>
            <w:tcW w:w="7406" w:type="dxa"/>
            <w:shd w:val="clear" w:color="auto" w:fill="auto"/>
          </w:tcPr>
          <w:p w14:paraId="381E350B"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Zakres temperatury pracy urządzenia minimum : 5℃ do + 40℃. </w:t>
            </w:r>
          </w:p>
        </w:tc>
        <w:tc>
          <w:tcPr>
            <w:tcW w:w="1139" w:type="dxa"/>
            <w:shd w:val="clear" w:color="auto" w:fill="auto"/>
          </w:tcPr>
          <w:p w14:paraId="79E5B58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C7196F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B531299" w14:textId="77777777" w:rsidTr="001A7FA7">
        <w:tc>
          <w:tcPr>
            <w:tcW w:w="698" w:type="dxa"/>
            <w:shd w:val="clear" w:color="auto" w:fill="auto"/>
          </w:tcPr>
          <w:p w14:paraId="3CB2C11C"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6.</w:t>
            </w:r>
          </w:p>
        </w:tc>
        <w:tc>
          <w:tcPr>
            <w:tcW w:w="7406" w:type="dxa"/>
            <w:shd w:val="clear" w:color="auto" w:fill="auto"/>
          </w:tcPr>
          <w:p w14:paraId="30A71874"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pauzowania alarmów na minimum 120 sekund.</w:t>
            </w:r>
          </w:p>
          <w:p w14:paraId="1561E658"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p>
        </w:tc>
        <w:tc>
          <w:tcPr>
            <w:tcW w:w="1139" w:type="dxa"/>
            <w:shd w:val="clear" w:color="auto" w:fill="auto"/>
          </w:tcPr>
          <w:p w14:paraId="67CE8D6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A1323D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8FA4CCF" w14:textId="77777777" w:rsidTr="001A7FA7">
        <w:tc>
          <w:tcPr>
            <w:tcW w:w="698" w:type="dxa"/>
            <w:shd w:val="clear" w:color="auto" w:fill="auto"/>
          </w:tcPr>
          <w:p w14:paraId="4CFD5E9C"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7.</w:t>
            </w:r>
          </w:p>
        </w:tc>
        <w:tc>
          <w:tcPr>
            <w:tcW w:w="7406" w:type="dxa"/>
            <w:shd w:val="clear" w:color="auto" w:fill="auto"/>
          </w:tcPr>
          <w:p w14:paraId="2F235725"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Wskaźnik zasilania sieciowego i stanu akumulatora widzialny  na przednim panelu monitora.</w:t>
            </w:r>
          </w:p>
        </w:tc>
        <w:tc>
          <w:tcPr>
            <w:tcW w:w="1139" w:type="dxa"/>
            <w:shd w:val="clear" w:color="auto" w:fill="auto"/>
          </w:tcPr>
          <w:p w14:paraId="79D3036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F37566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E11C79B" w14:textId="77777777" w:rsidTr="001A7FA7">
        <w:tc>
          <w:tcPr>
            <w:tcW w:w="698" w:type="dxa"/>
            <w:shd w:val="clear" w:color="auto" w:fill="auto"/>
          </w:tcPr>
          <w:p w14:paraId="3561A586"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7.a.</w:t>
            </w:r>
          </w:p>
        </w:tc>
        <w:tc>
          <w:tcPr>
            <w:tcW w:w="7406" w:type="dxa"/>
            <w:shd w:val="clear" w:color="auto" w:fill="auto"/>
          </w:tcPr>
          <w:p w14:paraId="7E17D720" w14:textId="77777777" w:rsidR="00CA3405" w:rsidRPr="00CA3405" w:rsidRDefault="00CA3405" w:rsidP="00CA3405">
            <w:pPr>
              <w:spacing w:before="0" w:after="160" w:line="259" w:lineRule="auto"/>
              <w:rPr>
                <w:rFonts w:ascii="Times New Roman" w:eastAsia="PMingLiU" w:hAnsi="Times New Roman" w:cs="Times New Roman"/>
                <w:kern w:val="3"/>
                <w:sz w:val="24"/>
                <w:szCs w:val="24"/>
                <w:lang w:eastAsia="zh-CN"/>
              </w:rPr>
            </w:pPr>
            <w:r w:rsidRPr="00CA3405">
              <w:rPr>
                <w:rFonts w:ascii="Times New Roman" w:eastAsia="PMingLiU" w:hAnsi="Times New Roman" w:cs="Times New Roman"/>
                <w:kern w:val="3"/>
                <w:sz w:val="24"/>
                <w:szCs w:val="24"/>
                <w:lang w:eastAsia="zh-CN"/>
              </w:rPr>
              <w:t>Kompatybilność elektromagnetyczna (EMC):</w:t>
            </w:r>
          </w:p>
          <w:p w14:paraId="73A4D178" w14:textId="77777777" w:rsidR="00CA3405" w:rsidRPr="00CA3405" w:rsidRDefault="00CA3405" w:rsidP="00CA3405">
            <w:pPr>
              <w:spacing w:before="0" w:after="160" w:line="259" w:lineRule="auto"/>
              <w:rPr>
                <w:rFonts w:ascii="Times New Roman" w:eastAsia="PMingLiU" w:hAnsi="Times New Roman" w:cs="Times New Roman"/>
                <w:kern w:val="3"/>
                <w:sz w:val="24"/>
                <w:szCs w:val="24"/>
                <w:lang w:eastAsia="zh-CN"/>
              </w:rPr>
            </w:pPr>
            <w:r w:rsidRPr="00CA3405">
              <w:rPr>
                <w:rFonts w:ascii="Times New Roman" w:eastAsia="PMingLiU" w:hAnsi="Times New Roman" w:cs="Times New Roman"/>
                <w:kern w:val="3"/>
                <w:sz w:val="24"/>
                <w:szCs w:val="24"/>
                <w:lang w:eastAsia="zh-CN"/>
              </w:rPr>
              <w:t>Grupa 1, klasa A.</w:t>
            </w:r>
          </w:p>
        </w:tc>
        <w:tc>
          <w:tcPr>
            <w:tcW w:w="1139" w:type="dxa"/>
            <w:shd w:val="clear" w:color="auto" w:fill="auto"/>
          </w:tcPr>
          <w:p w14:paraId="1504E9B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8862A4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640C41C" w14:textId="77777777" w:rsidTr="001A7FA7">
        <w:tc>
          <w:tcPr>
            <w:tcW w:w="698" w:type="dxa"/>
            <w:shd w:val="clear" w:color="auto" w:fill="auto"/>
          </w:tcPr>
          <w:p w14:paraId="1B235410"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8.</w:t>
            </w:r>
          </w:p>
        </w:tc>
        <w:tc>
          <w:tcPr>
            <w:tcW w:w="7406" w:type="dxa"/>
            <w:shd w:val="clear" w:color="auto" w:fill="auto"/>
          </w:tcPr>
          <w:p w14:paraId="355C999E"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Stopień</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ochrony</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urządzenia</w:t>
            </w:r>
            <w:proofErr w:type="spellEnd"/>
            <w:r w:rsidRPr="00CA3405">
              <w:rPr>
                <w:rFonts w:ascii="Times New Roman" w:eastAsia="PMingLiU" w:hAnsi="Times New Roman" w:cs="Times New Roman"/>
                <w:sz w:val="24"/>
                <w:szCs w:val="24"/>
                <w:lang w:val="en-US"/>
              </w:rPr>
              <w:t> : IPX1</w:t>
            </w:r>
          </w:p>
        </w:tc>
        <w:tc>
          <w:tcPr>
            <w:tcW w:w="1139" w:type="dxa"/>
            <w:shd w:val="clear" w:color="auto" w:fill="auto"/>
          </w:tcPr>
          <w:p w14:paraId="3C7E17E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C67695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B388DC4" w14:textId="77777777" w:rsidTr="001A7FA7">
        <w:tc>
          <w:tcPr>
            <w:tcW w:w="698" w:type="dxa"/>
            <w:shd w:val="clear" w:color="auto" w:fill="auto"/>
          </w:tcPr>
          <w:p w14:paraId="6DB04507"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9.</w:t>
            </w:r>
          </w:p>
        </w:tc>
        <w:tc>
          <w:tcPr>
            <w:tcW w:w="7406" w:type="dxa"/>
            <w:shd w:val="clear" w:color="auto" w:fill="auto"/>
          </w:tcPr>
          <w:p w14:paraId="1E551C19"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Zapis trendów – minimum   500 pacjentów. Interwał trendów minimum 10s, 30s, 1min, 2min, 5min, 10min. </w:t>
            </w:r>
          </w:p>
        </w:tc>
        <w:tc>
          <w:tcPr>
            <w:tcW w:w="1139" w:type="dxa"/>
            <w:shd w:val="clear" w:color="auto" w:fill="auto"/>
          </w:tcPr>
          <w:p w14:paraId="4223BCF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015B11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4CA4629" w14:textId="77777777" w:rsidTr="001A7FA7">
        <w:tc>
          <w:tcPr>
            <w:tcW w:w="698" w:type="dxa"/>
            <w:shd w:val="clear" w:color="auto" w:fill="auto"/>
          </w:tcPr>
          <w:p w14:paraId="13A33ECB"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10.</w:t>
            </w:r>
          </w:p>
        </w:tc>
        <w:tc>
          <w:tcPr>
            <w:tcW w:w="7406" w:type="dxa"/>
            <w:shd w:val="clear" w:color="auto" w:fill="auto"/>
            <w:vAlign w:val="center"/>
          </w:tcPr>
          <w:p w14:paraId="78ACBA20" w14:textId="77777777" w:rsidR="00CA3405" w:rsidRPr="00CA3405" w:rsidRDefault="00CA3405" w:rsidP="00CA3405">
            <w:pPr>
              <w:widowControl w:val="0"/>
              <w:suppressAutoHyphens/>
              <w:spacing w:before="0" w:after="0" w:line="240" w:lineRule="auto"/>
              <w:textAlignment w:val="baseline"/>
              <w:rPr>
                <w:rFonts w:ascii="Times New Roman" w:eastAsia="Andale Sans UI" w:hAnsi="Times New Roman" w:cs="Times New Roman"/>
                <w:kern w:val="1"/>
                <w:sz w:val="24"/>
                <w:szCs w:val="24"/>
                <w:lang w:val="de-DE" w:eastAsia="fa-IR" w:bidi="fa-IR"/>
              </w:rPr>
            </w:pPr>
            <w:proofErr w:type="spellStart"/>
            <w:r w:rsidRPr="00CA3405">
              <w:rPr>
                <w:rFonts w:ascii="Times New Roman" w:eastAsia="Andale Sans UI" w:hAnsi="Times New Roman" w:cs="Times New Roman"/>
                <w:kern w:val="1"/>
                <w:sz w:val="24"/>
                <w:szCs w:val="24"/>
                <w:lang w:val="de-DE" w:eastAsia="fa-IR" w:bidi="fa-IR"/>
              </w:rPr>
              <w:t>Tryb</w:t>
            </w:r>
            <w:proofErr w:type="spellEnd"/>
            <w:r w:rsidRPr="00CA3405">
              <w:rPr>
                <w:rFonts w:ascii="Times New Roman" w:eastAsia="Andale Sans UI" w:hAnsi="Times New Roman" w:cs="Times New Roman"/>
                <w:kern w:val="1"/>
                <w:sz w:val="24"/>
                <w:szCs w:val="24"/>
                <w:lang w:val="de-DE" w:eastAsia="fa-IR" w:bidi="fa-IR"/>
              </w:rPr>
              <w:t xml:space="preserve"> </w:t>
            </w:r>
            <w:proofErr w:type="spellStart"/>
            <w:r w:rsidRPr="00CA3405">
              <w:rPr>
                <w:rFonts w:ascii="Times New Roman" w:eastAsia="Andale Sans UI" w:hAnsi="Times New Roman" w:cs="Times New Roman"/>
                <w:kern w:val="1"/>
                <w:sz w:val="24"/>
                <w:szCs w:val="24"/>
                <w:lang w:val="de-DE" w:eastAsia="fa-IR" w:bidi="fa-IR"/>
              </w:rPr>
              <w:t>pracy</w:t>
            </w:r>
            <w:proofErr w:type="spellEnd"/>
            <w:r w:rsidRPr="00CA3405">
              <w:rPr>
                <w:rFonts w:ascii="Times New Roman" w:eastAsia="Andale Sans UI" w:hAnsi="Times New Roman" w:cs="Times New Roman"/>
                <w:kern w:val="1"/>
                <w:sz w:val="24"/>
                <w:szCs w:val="24"/>
                <w:lang w:val="de-DE" w:eastAsia="fa-IR" w:bidi="fa-IR"/>
              </w:rPr>
              <w:t xml:space="preserve"> </w:t>
            </w:r>
            <w:proofErr w:type="spellStart"/>
            <w:r w:rsidRPr="00CA3405">
              <w:rPr>
                <w:rFonts w:ascii="Times New Roman" w:eastAsia="Andale Sans UI" w:hAnsi="Times New Roman" w:cs="Times New Roman"/>
                <w:kern w:val="1"/>
                <w:sz w:val="24"/>
                <w:szCs w:val="24"/>
                <w:lang w:val="de-DE" w:eastAsia="fa-IR" w:bidi="fa-IR"/>
              </w:rPr>
              <w:t>urządzenia</w:t>
            </w:r>
            <w:proofErr w:type="spellEnd"/>
            <w:r w:rsidRPr="00CA3405">
              <w:rPr>
                <w:rFonts w:ascii="Times New Roman" w:eastAsia="Andale Sans UI" w:hAnsi="Times New Roman" w:cs="Times New Roman"/>
                <w:kern w:val="1"/>
                <w:sz w:val="24"/>
                <w:szCs w:val="24"/>
                <w:lang w:val="de-DE" w:eastAsia="fa-IR" w:bidi="fa-IR"/>
              </w:rPr>
              <w:t xml:space="preserve">: </w:t>
            </w:r>
            <w:proofErr w:type="spellStart"/>
            <w:r w:rsidRPr="00CA3405">
              <w:rPr>
                <w:rFonts w:ascii="Times New Roman" w:eastAsia="Andale Sans UI" w:hAnsi="Times New Roman" w:cs="Times New Roman"/>
                <w:kern w:val="1"/>
                <w:sz w:val="24"/>
                <w:szCs w:val="24"/>
                <w:lang w:val="de-DE" w:eastAsia="fa-IR" w:bidi="fa-IR"/>
              </w:rPr>
              <w:t>praca</w:t>
            </w:r>
            <w:proofErr w:type="spellEnd"/>
            <w:r w:rsidRPr="00CA3405">
              <w:rPr>
                <w:rFonts w:ascii="Times New Roman" w:eastAsia="Andale Sans UI" w:hAnsi="Times New Roman" w:cs="Times New Roman"/>
                <w:kern w:val="1"/>
                <w:sz w:val="24"/>
                <w:szCs w:val="24"/>
                <w:lang w:val="de-DE" w:eastAsia="fa-IR" w:bidi="fa-IR"/>
              </w:rPr>
              <w:t xml:space="preserve"> </w:t>
            </w:r>
            <w:proofErr w:type="spellStart"/>
            <w:r w:rsidRPr="00CA3405">
              <w:rPr>
                <w:rFonts w:ascii="Times New Roman" w:eastAsia="Andale Sans UI" w:hAnsi="Times New Roman" w:cs="Times New Roman"/>
                <w:kern w:val="1"/>
                <w:sz w:val="24"/>
                <w:szCs w:val="24"/>
                <w:lang w:val="de-DE" w:eastAsia="fa-IR" w:bidi="fa-IR"/>
              </w:rPr>
              <w:t>ciągła</w:t>
            </w:r>
            <w:proofErr w:type="spellEnd"/>
            <w:r w:rsidRPr="00CA3405">
              <w:rPr>
                <w:rFonts w:ascii="Times New Roman" w:eastAsia="Andale Sans UI" w:hAnsi="Times New Roman" w:cs="Times New Roman"/>
                <w:kern w:val="1"/>
                <w:sz w:val="24"/>
                <w:szCs w:val="24"/>
                <w:lang w:val="de-DE" w:eastAsia="fa-IR" w:bidi="fa-IR"/>
              </w:rPr>
              <w:t>.</w:t>
            </w:r>
          </w:p>
        </w:tc>
        <w:tc>
          <w:tcPr>
            <w:tcW w:w="1139" w:type="dxa"/>
            <w:shd w:val="clear" w:color="auto" w:fill="auto"/>
          </w:tcPr>
          <w:p w14:paraId="156D494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CA1C33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E2AF705" w14:textId="77777777" w:rsidTr="001A7FA7">
        <w:tc>
          <w:tcPr>
            <w:tcW w:w="698" w:type="dxa"/>
            <w:shd w:val="clear" w:color="auto" w:fill="auto"/>
          </w:tcPr>
          <w:p w14:paraId="5EF24312"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10.a.</w:t>
            </w:r>
          </w:p>
        </w:tc>
        <w:tc>
          <w:tcPr>
            <w:tcW w:w="7406" w:type="dxa"/>
            <w:shd w:val="clear" w:color="auto" w:fill="auto"/>
          </w:tcPr>
          <w:p w14:paraId="0F0401E1"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Zapis trendów minimum następujących parametrów: SpO2, PR, NIBP.</w:t>
            </w:r>
          </w:p>
        </w:tc>
        <w:tc>
          <w:tcPr>
            <w:tcW w:w="1139" w:type="dxa"/>
            <w:shd w:val="clear" w:color="auto" w:fill="auto"/>
          </w:tcPr>
          <w:p w14:paraId="27C8BD4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B120A8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EC0F425" w14:textId="77777777" w:rsidTr="001A7FA7">
        <w:tc>
          <w:tcPr>
            <w:tcW w:w="698" w:type="dxa"/>
            <w:shd w:val="clear" w:color="auto" w:fill="auto"/>
          </w:tcPr>
          <w:p w14:paraId="31535F12"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11.</w:t>
            </w:r>
          </w:p>
        </w:tc>
        <w:tc>
          <w:tcPr>
            <w:tcW w:w="7406" w:type="dxa"/>
            <w:shd w:val="clear" w:color="auto" w:fill="auto"/>
          </w:tcPr>
          <w:p w14:paraId="667310BA"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rPr>
              <w:t xml:space="preserve">Pomiar SpO2 w zakresie 0~100%, precyzja pomiaru w zakresie 70~100%± 2%. </w:t>
            </w:r>
            <w:proofErr w:type="spellStart"/>
            <w:r w:rsidRPr="00CA3405">
              <w:rPr>
                <w:rFonts w:ascii="Times New Roman" w:eastAsia="PMingLiU" w:hAnsi="Times New Roman" w:cs="Times New Roman"/>
                <w:sz w:val="24"/>
                <w:szCs w:val="24"/>
                <w:lang w:val="en-US"/>
              </w:rPr>
              <w:t>Okres</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aktualizacji</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danych</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pomiaru</w:t>
            </w:r>
            <w:proofErr w:type="spellEnd"/>
            <w:r w:rsidRPr="00CA3405">
              <w:rPr>
                <w:rFonts w:ascii="Times New Roman" w:eastAsia="PMingLiU" w:hAnsi="Times New Roman" w:cs="Times New Roman"/>
                <w:sz w:val="24"/>
                <w:szCs w:val="24"/>
                <w:lang w:val="en-US"/>
              </w:rPr>
              <w:t> : 13s.</w:t>
            </w:r>
          </w:p>
        </w:tc>
        <w:tc>
          <w:tcPr>
            <w:tcW w:w="1139" w:type="dxa"/>
            <w:shd w:val="clear" w:color="auto" w:fill="auto"/>
          </w:tcPr>
          <w:p w14:paraId="67558B9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7D8AF1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FA270CA" w14:textId="77777777" w:rsidTr="001A7FA7">
        <w:tc>
          <w:tcPr>
            <w:tcW w:w="698" w:type="dxa"/>
            <w:shd w:val="clear" w:color="auto" w:fill="auto"/>
          </w:tcPr>
          <w:p w14:paraId="3B630888"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11.a.</w:t>
            </w:r>
          </w:p>
        </w:tc>
        <w:tc>
          <w:tcPr>
            <w:tcW w:w="7406" w:type="dxa"/>
            <w:shd w:val="clear" w:color="auto" w:fill="auto"/>
          </w:tcPr>
          <w:p w14:paraId="614B221F"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Odporność</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na</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niską</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perfuzję</w:t>
            </w:r>
            <w:proofErr w:type="spellEnd"/>
          </w:p>
        </w:tc>
        <w:tc>
          <w:tcPr>
            <w:tcW w:w="1139" w:type="dxa"/>
            <w:shd w:val="clear" w:color="auto" w:fill="auto"/>
          </w:tcPr>
          <w:p w14:paraId="1A68DB8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3B987F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87EA013" w14:textId="77777777" w:rsidTr="001A7FA7">
        <w:tc>
          <w:tcPr>
            <w:tcW w:w="698" w:type="dxa"/>
            <w:shd w:val="clear" w:color="auto" w:fill="auto"/>
          </w:tcPr>
          <w:p w14:paraId="55CDCF98"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lastRenderedPageBreak/>
              <w:t>12.</w:t>
            </w:r>
          </w:p>
        </w:tc>
        <w:tc>
          <w:tcPr>
            <w:tcW w:w="7406" w:type="dxa"/>
            <w:shd w:val="clear" w:color="auto" w:fill="auto"/>
          </w:tcPr>
          <w:p w14:paraId="53A1EEBB"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Pomiar PR z SpO2 w zakresie : 25 </w:t>
            </w:r>
            <w:proofErr w:type="spellStart"/>
            <w:r w:rsidRPr="00CA3405">
              <w:rPr>
                <w:rFonts w:ascii="Times New Roman" w:eastAsia="PMingLiU" w:hAnsi="Times New Roman" w:cs="Times New Roman"/>
                <w:sz w:val="24"/>
                <w:szCs w:val="24"/>
              </w:rPr>
              <w:t>bpm</w:t>
            </w:r>
            <w:proofErr w:type="spellEnd"/>
            <w:r w:rsidRPr="00CA3405">
              <w:rPr>
                <w:rFonts w:ascii="Times New Roman" w:eastAsia="PMingLiU" w:hAnsi="Times New Roman" w:cs="Times New Roman"/>
                <w:sz w:val="24"/>
                <w:szCs w:val="24"/>
              </w:rPr>
              <w:t xml:space="preserve"> -250 </w:t>
            </w:r>
            <w:proofErr w:type="spellStart"/>
            <w:r w:rsidRPr="00CA3405">
              <w:rPr>
                <w:rFonts w:ascii="Times New Roman" w:eastAsia="PMingLiU" w:hAnsi="Times New Roman" w:cs="Times New Roman"/>
                <w:sz w:val="24"/>
                <w:szCs w:val="24"/>
              </w:rPr>
              <w:t>bpm</w:t>
            </w:r>
            <w:proofErr w:type="spellEnd"/>
            <w:r w:rsidRPr="00CA3405">
              <w:rPr>
                <w:rFonts w:ascii="Times New Roman" w:eastAsia="PMingLiU" w:hAnsi="Times New Roman" w:cs="Times New Roman"/>
                <w:sz w:val="24"/>
                <w:szCs w:val="24"/>
              </w:rPr>
              <w:t>.</w:t>
            </w:r>
          </w:p>
        </w:tc>
        <w:tc>
          <w:tcPr>
            <w:tcW w:w="1139" w:type="dxa"/>
            <w:shd w:val="clear" w:color="auto" w:fill="auto"/>
          </w:tcPr>
          <w:p w14:paraId="0650671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58F60B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070AA18" w14:textId="77777777" w:rsidTr="001A7FA7">
        <w:tc>
          <w:tcPr>
            <w:tcW w:w="698" w:type="dxa"/>
            <w:shd w:val="clear" w:color="auto" w:fill="auto"/>
          </w:tcPr>
          <w:p w14:paraId="2CCFF74F"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13.</w:t>
            </w:r>
          </w:p>
        </w:tc>
        <w:tc>
          <w:tcPr>
            <w:tcW w:w="7406" w:type="dxa"/>
            <w:shd w:val="clear" w:color="auto" w:fill="auto"/>
          </w:tcPr>
          <w:p w14:paraId="414F55A9" w14:textId="77777777" w:rsidR="00CA3405" w:rsidRPr="00CA3405" w:rsidRDefault="00CA3405" w:rsidP="00CA3405">
            <w:pPr>
              <w:widowControl w:val="0"/>
              <w:suppressAutoHyphens/>
              <w:spacing w:before="0" w:after="0" w:line="240" w:lineRule="auto"/>
              <w:textAlignment w:val="baseline"/>
              <w:rPr>
                <w:rFonts w:ascii="Times New Roman" w:eastAsia="SimSun" w:hAnsi="Times New Roman" w:cs="Times New Roman"/>
                <w:kern w:val="1"/>
                <w:sz w:val="24"/>
                <w:szCs w:val="24"/>
                <w:lang w:val="de-DE" w:eastAsia="hi-IN" w:bidi="hi-IN"/>
              </w:rPr>
            </w:pPr>
            <w:r w:rsidRPr="00CA3405">
              <w:rPr>
                <w:rFonts w:ascii="Times New Roman" w:eastAsia="SimSun" w:hAnsi="Times New Roman" w:cs="Times New Roman"/>
                <w:kern w:val="1"/>
                <w:sz w:val="24"/>
                <w:szCs w:val="24"/>
                <w:lang w:val="de-DE" w:eastAsia="hi-IN" w:bidi="hi-IN"/>
              </w:rPr>
              <w:t>Pomiar NIBP</w:t>
            </w:r>
          </w:p>
        </w:tc>
        <w:tc>
          <w:tcPr>
            <w:tcW w:w="1139" w:type="dxa"/>
            <w:shd w:val="clear" w:color="auto" w:fill="auto"/>
          </w:tcPr>
          <w:p w14:paraId="1B96049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53A162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196C69" w14:textId="77777777" w:rsidTr="001A7FA7">
        <w:tc>
          <w:tcPr>
            <w:tcW w:w="698" w:type="dxa"/>
            <w:shd w:val="clear" w:color="auto" w:fill="auto"/>
          </w:tcPr>
          <w:p w14:paraId="7D39F89D"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14.</w:t>
            </w:r>
          </w:p>
        </w:tc>
        <w:tc>
          <w:tcPr>
            <w:tcW w:w="7406" w:type="dxa"/>
            <w:shd w:val="clear" w:color="auto" w:fill="auto"/>
          </w:tcPr>
          <w:p w14:paraId="34038B15" w14:textId="77777777" w:rsidR="00CA3405" w:rsidRPr="00CA3405" w:rsidRDefault="00CA3405" w:rsidP="00CA3405">
            <w:pPr>
              <w:spacing w:before="0" w:after="160"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Metoda</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pomiaru</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automatyczna</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oscylometryczna</w:t>
            </w:r>
            <w:proofErr w:type="spellEnd"/>
            <w:r w:rsidRPr="00CA3405">
              <w:rPr>
                <w:rFonts w:ascii="Times New Roman" w:eastAsia="PMingLiU" w:hAnsi="Times New Roman" w:cs="Times New Roman"/>
                <w:sz w:val="24"/>
                <w:szCs w:val="24"/>
                <w:lang w:val="en-US"/>
              </w:rPr>
              <w:t>.</w:t>
            </w:r>
          </w:p>
        </w:tc>
        <w:tc>
          <w:tcPr>
            <w:tcW w:w="1139" w:type="dxa"/>
            <w:shd w:val="clear" w:color="auto" w:fill="auto"/>
          </w:tcPr>
          <w:p w14:paraId="06FB872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A7D044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653C7B4" w14:textId="77777777" w:rsidTr="001A7FA7">
        <w:tc>
          <w:tcPr>
            <w:tcW w:w="698" w:type="dxa"/>
            <w:shd w:val="clear" w:color="auto" w:fill="auto"/>
          </w:tcPr>
          <w:p w14:paraId="4F60CB8A"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15.</w:t>
            </w:r>
          </w:p>
        </w:tc>
        <w:tc>
          <w:tcPr>
            <w:tcW w:w="7406" w:type="dxa"/>
            <w:shd w:val="clear" w:color="auto" w:fill="auto"/>
          </w:tcPr>
          <w:p w14:paraId="4F6D4D57"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Wyświetlanie następujących wartości : SYS, DIA, MAP, PR.</w:t>
            </w:r>
          </w:p>
        </w:tc>
        <w:tc>
          <w:tcPr>
            <w:tcW w:w="1139" w:type="dxa"/>
            <w:shd w:val="clear" w:color="auto" w:fill="auto"/>
          </w:tcPr>
          <w:p w14:paraId="2F3CE52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E2F441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00FCBD7" w14:textId="77777777" w:rsidTr="001A7FA7">
        <w:tc>
          <w:tcPr>
            <w:tcW w:w="698" w:type="dxa"/>
            <w:shd w:val="clear" w:color="auto" w:fill="auto"/>
          </w:tcPr>
          <w:p w14:paraId="5720F159"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16.</w:t>
            </w:r>
          </w:p>
        </w:tc>
        <w:tc>
          <w:tcPr>
            <w:tcW w:w="7406" w:type="dxa"/>
            <w:shd w:val="clear" w:color="auto" w:fill="auto"/>
          </w:tcPr>
          <w:p w14:paraId="25D7BC93"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Pomiar NIBP </w:t>
            </w:r>
            <w:proofErr w:type="spellStart"/>
            <w:r w:rsidRPr="00CA3405">
              <w:rPr>
                <w:rFonts w:ascii="Times New Roman" w:eastAsia="PMingLiU" w:hAnsi="Times New Roman" w:cs="Times New Roman"/>
                <w:sz w:val="24"/>
                <w:szCs w:val="24"/>
              </w:rPr>
              <w:t>minimumum</w:t>
            </w:r>
            <w:proofErr w:type="spellEnd"/>
            <w:r w:rsidRPr="00CA3405">
              <w:rPr>
                <w:rFonts w:ascii="Times New Roman" w:eastAsia="PMingLiU" w:hAnsi="Times New Roman" w:cs="Times New Roman"/>
                <w:sz w:val="24"/>
                <w:szCs w:val="24"/>
              </w:rPr>
              <w:t xml:space="preserve"> w trybach : Pojedynczy, Cykliczny, STAT.</w:t>
            </w:r>
          </w:p>
        </w:tc>
        <w:tc>
          <w:tcPr>
            <w:tcW w:w="1139" w:type="dxa"/>
            <w:shd w:val="clear" w:color="auto" w:fill="auto"/>
          </w:tcPr>
          <w:p w14:paraId="606A13B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082414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A56CA98" w14:textId="77777777" w:rsidTr="001A7FA7">
        <w:tc>
          <w:tcPr>
            <w:tcW w:w="698" w:type="dxa"/>
            <w:shd w:val="clear" w:color="auto" w:fill="auto"/>
          </w:tcPr>
          <w:p w14:paraId="790BB8AA"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17.</w:t>
            </w:r>
          </w:p>
        </w:tc>
        <w:tc>
          <w:tcPr>
            <w:tcW w:w="7406" w:type="dxa"/>
            <w:shd w:val="clear" w:color="auto" w:fill="auto"/>
          </w:tcPr>
          <w:p w14:paraId="51B84F7D"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Jednostki</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pomiaru</w:t>
            </w:r>
            <w:proofErr w:type="spellEnd"/>
            <w:r w:rsidRPr="00CA3405">
              <w:rPr>
                <w:rFonts w:ascii="Times New Roman" w:eastAsia="PMingLiU" w:hAnsi="Times New Roman" w:cs="Times New Roman"/>
                <w:sz w:val="24"/>
                <w:szCs w:val="24"/>
                <w:lang w:val="en-US"/>
              </w:rPr>
              <w:t xml:space="preserve"> : mmHg, </w:t>
            </w:r>
            <w:proofErr w:type="spellStart"/>
            <w:r w:rsidRPr="00CA3405">
              <w:rPr>
                <w:rFonts w:ascii="Times New Roman" w:eastAsia="PMingLiU" w:hAnsi="Times New Roman" w:cs="Times New Roman"/>
                <w:sz w:val="24"/>
                <w:szCs w:val="24"/>
                <w:lang w:val="en-US"/>
              </w:rPr>
              <w:t>kPA</w:t>
            </w:r>
            <w:proofErr w:type="spellEnd"/>
            <w:r w:rsidRPr="00CA3405">
              <w:rPr>
                <w:rFonts w:ascii="Times New Roman" w:eastAsia="PMingLiU" w:hAnsi="Times New Roman" w:cs="Times New Roman"/>
                <w:sz w:val="24"/>
                <w:szCs w:val="24"/>
                <w:lang w:val="en-US"/>
              </w:rPr>
              <w:t>.</w:t>
            </w:r>
          </w:p>
        </w:tc>
        <w:tc>
          <w:tcPr>
            <w:tcW w:w="1139" w:type="dxa"/>
            <w:shd w:val="clear" w:color="auto" w:fill="auto"/>
          </w:tcPr>
          <w:p w14:paraId="26CE4E1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396C6D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FEE8AA8" w14:textId="77777777" w:rsidTr="001A7FA7">
        <w:tc>
          <w:tcPr>
            <w:tcW w:w="698" w:type="dxa"/>
            <w:shd w:val="clear" w:color="auto" w:fill="auto"/>
          </w:tcPr>
          <w:p w14:paraId="4EA714AA"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18.</w:t>
            </w:r>
          </w:p>
        </w:tc>
        <w:tc>
          <w:tcPr>
            <w:tcW w:w="7406" w:type="dxa"/>
            <w:shd w:val="clear" w:color="auto" w:fill="auto"/>
          </w:tcPr>
          <w:p w14:paraId="7AD0A9BA"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Interwał</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pomiaru</w:t>
            </w:r>
            <w:proofErr w:type="spellEnd"/>
            <w:r w:rsidRPr="00CA3405">
              <w:rPr>
                <w:rFonts w:ascii="Times New Roman" w:eastAsia="PMingLiU" w:hAnsi="Times New Roman" w:cs="Times New Roman"/>
                <w:sz w:val="24"/>
                <w:szCs w:val="24"/>
                <w:lang w:val="en-US"/>
              </w:rPr>
              <w:t xml:space="preserve"> minimum : 1,2,3,4,5,10,15,20,30,60,120,240,480,720 min.</w:t>
            </w:r>
          </w:p>
        </w:tc>
        <w:tc>
          <w:tcPr>
            <w:tcW w:w="1139" w:type="dxa"/>
            <w:shd w:val="clear" w:color="auto" w:fill="auto"/>
          </w:tcPr>
          <w:p w14:paraId="320C3AF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A3EA28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171BEEC" w14:textId="77777777" w:rsidTr="001A7FA7">
        <w:tc>
          <w:tcPr>
            <w:tcW w:w="698" w:type="dxa"/>
            <w:shd w:val="clear" w:color="auto" w:fill="auto"/>
          </w:tcPr>
          <w:p w14:paraId="2D4A38E8"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19.</w:t>
            </w:r>
          </w:p>
        </w:tc>
        <w:tc>
          <w:tcPr>
            <w:tcW w:w="7406" w:type="dxa"/>
            <w:shd w:val="clear" w:color="auto" w:fill="auto"/>
          </w:tcPr>
          <w:p w14:paraId="1375E916"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Funkcja wstępnego ustawiania ciśnienia w mankiecie.</w:t>
            </w:r>
          </w:p>
        </w:tc>
        <w:tc>
          <w:tcPr>
            <w:tcW w:w="1139" w:type="dxa"/>
            <w:shd w:val="clear" w:color="auto" w:fill="auto"/>
          </w:tcPr>
          <w:p w14:paraId="2D7BAB7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C6CB53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61B43C9" w14:textId="77777777" w:rsidTr="001A7FA7">
        <w:tc>
          <w:tcPr>
            <w:tcW w:w="698" w:type="dxa"/>
            <w:shd w:val="clear" w:color="auto" w:fill="auto"/>
          </w:tcPr>
          <w:p w14:paraId="33B654F4"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20.</w:t>
            </w:r>
          </w:p>
        </w:tc>
        <w:tc>
          <w:tcPr>
            <w:tcW w:w="7406" w:type="dxa"/>
            <w:shd w:val="clear" w:color="auto" w:fill="auto"/>
          </w:tcPr>
          <w:p w14:paraId="74E5D9CC"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Pomiar SYS w zakresie 30- 270 mmHg</w:t>
            </w:r>
          </w:p>
        </w:tc>
        <w:tc>
          <w:tcPr>
            <w:tcW w:w="1139" w:type="dxa"/>
            <w:shd w:val="clear" w:color="auto" w:fill="auto"/>
          </w:tcPr>
          <w:p w14:paraId="30E15A0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04870C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A247E3" w14:textId="77777777" w:rsidTr="001A7FA7">
        <w:tc>
          <w:tcPr>
            <w:tcW w:w="698" w:type="dxa"/>
            <w:shd w:val="clear" w:color="auto" w:fill="auto"/>
          </w:tcPr>
          <w:p w14:paraId="5F04200E"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21.</w:t>
            </w:r>
          </w:p>
        </w:tc>
        <w:tc>
          <w:tcPr>
            <w:tcW w:w="7406" w:type="dxa"/>
            <w:shd w:val="clear" w:color="auto" w:fill="auto"/>
          </w:tcPr>
          <w:p w14:paraId="3C4E8F1B"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Pomiar DIA w zakresie 10 – 220 mmHg</w:t>
            </w:r>
          </w:p>
        </w:tc>
        <w:tc>
          <w:tcPr>
            <w:tcW w:w="1139" w:type="dxa"/>
            <w:shd w:val="clear" w:color="auto" w:fill="auto"/>
          </w:tcPr>
          <w:p w14:paraId="2CD4C65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9CAC98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E3D835C" w14:textId="77777777" w:rsidTr="001A7FA7">
        <w:tc>
          <w:tcPr>
            <w:tcW w:w="698" w:type="dxa"/>
            <w:shd w:val="clear" w:color="auto" w:fill="auto"/>
          </w:tcPr>
          <w:p w14:paraId="33ACB571"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22.</w:t>
            </w:r>
          </w:p>
        </w:tc>
        <w:tc>
          <w:tcPr>
            <w:tcW w:w="7406" w:type="dxa"/>
            <w:shd w:val="clear" w:color="auto" w:fill="auto"/>
          </w:tcPr>
          <w:p w14:paraId="03B99223"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Dokładność</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pomiaru</w:t>
            </w:r>
            <w:proofErr w:type="spellEnd"/>
            <w:r w:rsidRPr="00CA3405">
              <w:rPr>
                <w:rFonts w:ascii="Times New Roman" w:eastAsia="PMingLiU" w:hAnsi="Times New Roman" w:cs="Times New Roman"/>
                <w:sz w:val="24"/>
                <w:szCs w:val="24"/>
                <w:lang w:val="en-US"/>
              </w:rPr>
              <w:t xml:space="preserve"> +/-3mmHg.</w:t>
            </w:r>
          </w:p>
        </w:tc>
        <w:tc>
          <w:tcPr>
            <w:tcW w:w="1139" w:type="dxa"/>
            <w:shd w:val="clear" w:color="auto" w:fill="auto"/>
          </w:tcPr>
          <w:p w14:paraId="0127F34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4ACA4D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3032967" w14:textId="77777777" w:rsidTr="001A7FA7">
        <w:tc>
          <w:tcPr>
            <w:tcW w:w="698" w:type="dxa"/>
            <w:shd w:val="clear" w:color="auto" w:fill="auto"/>
          </w:tcPr>
          <w:p w14:paraId="38E533F8"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23.</w:t>
            </w:r>
          </w:p>
        </w:tc>
        <w:tc>
          <w:tcPr>
            <w:tcW w:w="7406" w:type="dxa"/>
            <w:shd w:val="clear" w:color="auto" w:fill="auto"/>
          </w:tcPr>
          <w:p w14:paraId="4C0778E0"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Zakres ciśnienia w mankiecie 0-300 mmHg.</w:t>
            </w:r>
          </w:p>
        </w:tc>
        <w:tc>
          <w:tcPr>
            <w:tcW w:w="1139" w:type="dxa"/>
            <w:shd w:val="clear" w:color="auto" w:fill="auto"/>
          </w:tcPr>
          <w:p w14:paraId="55B503A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C5A65E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AA57787" w14:textId="77777777" w:rsidTr="001A7FA7">
        <w:tc>
          <w:tcPr>
            <w:tcW w:w="698" w:type="dxa"/>
            <w:shd w:val="clear" w:color="auto" w:fill="auto"/>
          </w:tcPr>
          <w:p w14:paraId="3B5824E4"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24.</w:t>
            </w:r>
          </w:p>
        </w:tc>
        <w:tc>
          <w:tcPr>
            <w:tcW w:w="7406" w:type="dxa"/>
            <w:shd w:val="clear" w:color="auto" w:fill="auto"/>
          </w:tcPr>
          <w:p w14:paraId="3F8C1BD1"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PR z NIBP w zakresie minimum 40-240 </w:t>
            </w:r>
            <w:proofErr w:type="spellStart"/>
            <w:r w:rsidRPr="00CA3405">
              <w:rPr>
                <w:rFonts w:ascii="Times New Roman" w:eastAsia="PMingLiU" w:hAnsi="Times New Roman" w:cs="Times New Roman"/>
                <w:sz w:val="24"/>
                <w:szCs w:val="24"/>
              </w:rPr>
              <w:t>bpm</w:t>
            </w:r>
            <w:proofErr w:type="spellEnd"/>
            <w:r w:rsidRPr="00CA3405">
              <w:rPr>
                <w:rFonts w:ascii="Times New Roman" w:eastAsia="PMingLiU" w:hAnsi="Times New Roman" w:cs="Times New Roman"/>
                <w:sz w:val="24"/>
                <w:szCs w:val="24"/>
              </w:rPr>
              <w:t>.</w:t>
            </w:r>
          </w:p>
        </w:tc>
        <w:tc>
          <w:tcPr>
            <w:tcW w:w="1139" w:type="dxa"/>
            <w:shd w:val="clear" w:color="auto" w:fill="auto"/>
          </w:tcPr>
          <w:p w14:paraId="7D13E45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F2C898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0AE5DC1" w14:textId="77777777" w:rsidTr="001A7FA7">
        <w:tc>
          <w:tcPr>
            <w:tcW w:w="698" w:type="dxa"/>
            <w:shd w:val="clear" w:color="auto" w:fill="auto"/>
          </w:tcPr>
          <w:p w14:paraId="68E774BF"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25.</w:t>
            </w:r>
          </w:p>
        </w:tc>
        <w:tc>
          <w:tcPr>
            <w:tcW w:w="7406" w:type="dxa"/>
            <w:shd w:val="clear" w:color="auto" w:fill="auto"/>
          </w:tcPr>
          <w:p w14:paraId="1276A326"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Dostępne minimum następujące tryby wyświetlania monitorowanych parametrów : Tryb wyświetlania NIBP (wartości PR), Tryb wyświetlania SpO2 (w tym wyświetlanie krzywej </w:t>
            </w:r>
            <w:proofErr w:type="spellStart"/>
            <w:r w:rsidRPr="00CA3405">
              <w:rPr>
                <w:rFonts w:ascii="Times New Roman" w:eastAsia="PMingLiU" w:hAnsi="Times New Roman" w:cs="Times New Roman"/>
                <w:sz w:val="24"/>
                <w:szCs w:val="24"/>
              </w:rPr>
              <w:t>pletyzmograficznej</w:t>
            </w:r>
            <w:proofErr w:type="spellEnd"/>
            <w:r w:rsidRPr="00CA3405">
              <w:rPr>
                <w:rFonts w:ascii="Times New Roman" w:eastAsia="PMingLiU" w:hAnsi="Times New Roman" w:cs="Times New Roman"/>
                <w:sz w:val="24"/>
                <w:szCs w:val="24"/>
              </w:rPr>
              <w:t xml:space="preserve">, wartości PR, </w:t>
            </w:r>
            <w:proofErr w:type="spellStart"/>
            <w:r w:rsidRPr="00CA3405">
              <w:rPr>
                <w:rFonts w:ascii="Times New Roman" w:eastAsia="PMingLiU" w:hAnsi="Times New Roman" w:cs="Times New Roman"/>
                <w:sz w:val="24"/>
                <w:szCs w:val="24"/>
              </w:rPr>
              <w:t>wakaźnika</w:t>
            </w:r>
            <w:proofErr w:type="spellEnd"/>
            <w:r w:rsidRPr="00CA3405">
              <w:rPr>
                <w:rFonts w:ascii="Times New Roman" w:eastAsia="PMingLiU" w:hAnsi="Times New Roman" w:cs="Times New Roman"/>
                <w:sz w:val="24"/>
                <w:szCs w:val="24"/>
              </w:rPr>
              <w:t xml:space="preserve"> jakości sygnału), Tryb wyświetlania wielu parametrów  (w tym wyświetlanie krzywej </w:t>
            </w:r>
            <w:proofErr w:type="spellStart"/>
            <w:r w:rsidRPr="00CA3405">
              <w:rPr>
                <w:rFonts w:ascii="Times New Roman" w:eastAsia="PMingLiU" w:hAnsi="Times New Roman" w:cs="Times New Roman"/>
                <w:sz w:val="24"/>
                <w:szCs w:val="24"/>
              </w:rPr>
              <w:t>pletyzmograficznej</w:t>
            </w:r>
            <w:proofErr w:type="spellEnd"/>
            <w:r w:rsidRPr="00CA3405">
              <w:rPr>
                <w:rFonts w:ascii="Times New Roman" w:eastAsia="PMingLiU" w:hAnsi="Times New Roman" w:cs="Times New Roman"/>
                <w:sz w:val="24"/>
                <w:szCs w:val="24"/>
              </w:rPr>
              <w:t>, wartości PR oraz wskaźnika jakości sygnału SpO2), wyświetlanie progów zakresów alarmowych dla każdej wartości.</w:t>
            </w:r>
          </w:p>
        </w:tc>
        <w:tc>
          <w:tcPr>
            <w:tcW w:w="1139" w:type="dxa"/>
            <w:shd w:val="clear" w:color="auto" w:fill="auto"/>
          </w:tcPr>
          <w:p w14:paraId="6C5DA18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F0A7EC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3217FEE" w14:textId="77777777" w:rsidTr="001A7FA7">
        <w:tc>
          <w:tcPr>
            <w:tcW w:w="698" w:type="dxa"/>
            <w:shd w:val="clear" w:color="auto" w:fill="auto"/>
          </w:tcPr>
          <w:p w14:paraId="2C4F7734"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26.</w:t>
            </w:r>
          </w:p>
        </w:tc>
        <w:tc>
          <w:tcPr>
            <w:tcW w:w="7406" w:type="dxa"/>
            <w:shd w:val="clear" w:color="auto" w:fill="auto"/>
          </w:tcPr>
          <w:p w14:paraId="7F9CC14E"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Tony alarmu  zgodne z normą IEC 60601-1-8.</w:t>
            </w:r>
          </w:p>
        </w:tc>
        <w:tc>
          <w:tcPr>
            <w:tcW w:w="1139" w:type="dxa"/>
            <w:shd w:val="clear" w:color="auto" w:fill="auto"/>
          </w:tcPr>
          <w:p w14:paraId="3BB0CF1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906561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62AAEFB" w14:textId="77777777" w:rsidTr="001A7FA7">
        <w:tc>
          <w:tcPr>
            <w:tcW w:w="698" w:type="dxa"/>
            <w:shd w:val="clear" w:color="auto" w:fill="auto"/>
          </w:tcPr>
          <w:p w14:paraId="4735A38E"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27.</w:t>
            </w:r>
          </w:p>
        </w:tc>
        <w:tc>
          <w:tcPr>
            <w:tcW w:w="7406" w:type="dxa"/>
            <w:shd w:val="clear" w:color="auto" w:fill="auto"/>
          </w:tcPr>
          <w:p w14:paraId="6FD04D1C"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Urządzenie wyposażone w port micro USB.</w:t>
            </w:r>
          </w:p>
        </w:tc>
        <w:tc>
          <w:tcPr>
            <w:tcW w:w="1139" w:type="dxa"/>
            <w:shd w:val="clear" w:color="auto" w:fill="auto"/>
          </w:tcPr>
          <w:p w14:paraId="252B12C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07CFE0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0787CAF" w14:textId="77777777" w:rsidTr="001A7FA7">
        <w:tc>
          <w:tcPr>
            <w:tcW w:w="698" w:type="dxa"/>
            <w:shd w:val="clear" w:color="auto" w:fill="auto"/>
          </w:tcPr>
          <w:p w14:paraId="3E87BBDC"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28.</w:t>
            </w:r>
          </w:p>
        </w:tc>
        <w:tc>
          <w:tcPr>
            <w:tcW w:w="7406" w:type="dxa"/>
            <w:shd w:val="clear" w:color="auto" w:fill="auto"/>
          </w:tcPr>
          <w:p w14:paraId="783EC2B5"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 xml:space="preserve">Minimum </w:t>
            </w:r>
            <w:proofErr w:type="spellStart"/>
            <w:r w:rsidRPr="00CA3405">
              <w:rPr>
                <w:rFonts w:ascii="Times New Roman" w:eastAsia="PMingLiU" w:hAnsi="Times New Roman" w:cs="Times New Roman"/>
                <w:sz w:val="24"/>
                <w:szCs w:val="24"/>
                <w:lang w:val="en-US"/>
              </w:rPr>
              <w:t>trzy</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kategorie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alarmów</w:t>
            </w:r>
            <w:proofErr w:type="spellEnd"/>
            <w:r w:rsidRPr="00CA3405">
              <w:rPr>
                <w:rFonts w:ascii="Times New Roman" w:eastAsia="PMingLiU" w:hAnsi="Times New Roman" w:cs="Times New Roman"/>
                <w:sz w:val="24"/>
                <w:szCs w:val="24"/>
                <w:lang w:val="en-US"/>
              </w:rPr>
              <w:t>.</w:t>
            </w:r>
          </w:p>
        </w:tc>
        <w:tc>
          <w:tcPr>
            <w:tcW w:w="1139" w:type="dxa"/>
            <w:shd w:val="clear" w:color="auto" w:fill="auto"/>
          </w:tcPr>
          <w:p w14:paraId="1AC0872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70D9E2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A60DDF5" w14:textId="77777777" w:rsidTr="001A7FA7">
        <w:tc>
          <w:tcPr>
            <w:tcW w:w="698" w:type="dxa"/>
            <w:shd w:val="clear" w:color="auto" w:fill="auto"/>
          </w:tcPr>
          <w:p w14:paraId="7954027D"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28.a.</w:t>
            </w:r>
          </w:p>
        </w:tc>
        <w:tc>
          <w:tcPr>
            <w:tcW w:w="7406" w:type="dxa"/>
            <w:shd w:val="clear" w:color="auto" w:fill="auto"/>
          </w:tcPr>
          <w:p w14:paraId="26F0691A"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przesyłania danych poprze złącze micro USB do zewnętrznego komputera np. klasy PC.</w:t>
            </w:r>
          </w:p>
        </w:tc>
        <w:tc>
          <w:tcPr>
            <w:tcW w:w="1139" w:type="dxa"/>
            <w:shd w:val="clear" w:color="auto" w:fill="auto"/>
          </w:tcPr>
          <w:p w14:paraId="6FFCCF4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0A9BA6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48D1BD" w14:textId="77777777" w:rsidTr="001A7FA7">
        <w:tc>
          <w:tcPr>
            <w:tcW w:w="698" w:type="dxa"/>
            <w:shd w:val="clear" w:color="auto" w:fill="auto"/>
          </w:tcPr>
          <w:p w14:paraId="112FBFFF"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29.</w:t>
            </w:r>
          </w:p>
        </w:tc>
        <w:tc>
          <w:tcPr>
            <w:tcW w:w="7406" w:type="dxa"/>
            <w:shd w:val="clear" w:color="auto" w:fill="auto"/>
          </w:tcPr>
          <w:p w14:paraId="6FE551C1" w14:textId="77777777" w:rsidR="00CA3405" w:rsidRPr="00CA3405" w:rsidRDefault="00CA3405" w:rsidP="00CA3405">
            <w:pPr>
              <w:spacing w:beforeAutospacing="1" w:after="119"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Trzy</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poziomy</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ważności</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alarmów</w:t>
            </w:r>
            <w:proofErr w:type="spellEnd"/>
            <w:r w:rsidRPr="00CA3405">
              <w:rPr>
                <w:rFonts w:ascii="Times New Roman" w:eastAsia="PMingLiU" w:hAnsi="Times New Roman" w:cs="Times New Roman"/>
                <w:sz w:val="24"/>
                <w:szCs w:val="24"/>
                <w:lang w:val="en-US"/>
              </w:rPr>
              <w:t>.</w:t>
            </w:r>
          </w:p>
        </w:tc>
        <w:tc>
          <w:tcPr>
            <w:tcW w:w="1139" w:type="dxa"/>
            <w:shd w:val="clear" w:color="auto" w:fill="auto"/>
          </w:tcPr>
          <w:p w14:paraId="4B7E5B3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97D26D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EE56320" w14:textId="77777777" w:rsidTr="001A7FA7">
        <w:tc>
          <w:tcPr>
            <w:tcW w:w="698" w:type="dxa"/>
            <w:shd w:val="clear" w:color="auto" w:fill="auto"/>
          </w:tcPr>
          <w:p w14:paraId="41A31740"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30.</w:t>
            </w:r>
          </w:p>
        </w:tc>
        <w:tc>
          <w:tcPr>
            <w:tcW w:w="7406" w:type="dxa"/>
            <w:shd w:val="clear" w:color="auto" w:fill="auto"/>
          </w:tcPr>
          <w:p w14:paraId="28BFD90E"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ustawiania górnego i dolnego progu alarmowego każdego monitorowanego parametru.</w:t>
            </w:r>
          </w:p>
        </w:tc>
        <w:tc>
          <w:tcPr>
            <w:tcW w:w="1139" w:type="dxa"/>
            <w:shd w:val="clear" w:color="auto" w:fill="auto"/>
          </w:tcPr>
          <w:p w14:paraId="62F6A9A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BD7550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6A991A8" w14:textId="77777777" w:rsidTr="001A7FA7">
        <w:tc>
          <w:tcPr>
            <w:tcW w:w="698" w:type="dxa"/>
            <w:shd w:val="clear" w:color="auto" w:fill="auto"/>
          </w:tcPr>
          <w:p w14:paraId="4118B950"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30.a.</w:t>
            </w:r>
          </w:p>
        </w:tc>
        <w:tc>
          <w:tcPr>
            <w:tcW w:w="7406" w:type="dxa"/>
            <w:shd w:val="clear" w:color="auto" w:fill="auto"/>
          </w:tcPr>
          <w:p w14:paraId="6C8A011C"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Urządzenie wyposażone w tryb DEMO.</w:t>
            </w:r>
          </w:p>
        </w:tc>
        <w:tc>
          <w:tcPr>
            <w:tcW w:w="1139" w:type="dxa"/>
            <w:shd w:val="clear" w:color="auto" w:fill="auto"/>
          </w:tcPr>
          <w:p w14:paraId="0559813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5BEE02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C90DE6C" w14:textId="77777777" w:rsidTr="001A7FA7">
        <w:tc>
          <w:tcPr>
            <w:tcW w:w="698" w:type="dxa"/>
            <w:shd w:val="clear" w:color="auto" w:fill="auto"/>
          </w:tcPr>
          <w:p w14:paraId="0245A5F0"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31</w:t>
            </w:r>
          </w:p>
        </w:tc>
        <w:tc>
          <w:tcPr>
            <w:tcW w:w="7406" w:type="dxa"/>
            <w:shd w:val="clear" w:color="auto" w:fill="auto"/>
          </w:tcPr>
          <w:p w14:paraId="44FB9BBD"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Możliwość wyboru prędkości kreślenia krzywej,  do wyboru następujące wartości : 6.25 mm/s</w:t>
            </w:r>
            <w:r w:rsidRPr="00CA3405">
              <w:rPr>
                <w:rFonts w:ascii="Times New Roman" w:eastAsia="MS Mincho" w:hAnsi="Times New Roman" w:cs="Times New Roman"/>
                <w:sz w:val="24"/>
                <w:szCs w:val="24"/>
                <w:lang w:val="en-US"/>
              </w:rPr>
              <w:t>、</w:t>
            </w:r>
            <w:r w:rsidRPr="00CA3405">
              <w:rPr>
                <w:rFonts w:ascii="Times New Roman" w:eastAsia="PMingLiU" w:hAnsi="Times New Roman" w:cs="Times New Roman"/>
                <w:sz w:val="24"/>
                <w:szCs w:val="24"/>
              </w:rPr>
              <w:t>12.5mm/s, 25 mm/s.</w:t>
            </w:r>
          </w:p>
        </w:tc>
        <w:tc>
          <w:tcPr>
            <w:tcW w:w="1139" w:type="dxa"/>
            <w:shd w:val="clear" w:color="auto" w:fill="auto"/>
          </w:tcPr>
          <w:p w14:paraId="03927A4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56AC8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1F86F8F" w14:textId="77777777" w:rsidTr="001A7FA7">
        <w:tc>
          <w:tcPr>
            <w:tcW w:w="698" w:type="dxa"/>
            <w:shd w:val="clear" w:color="auto" w:fill="auto"/>
          </w:tcPr>
          <w:p w14:paraId="2CB19E4A"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32.</w:t>
            </w:r>
          </w:p>
        </w:tc>
        <w:tc>
          <w:tcPr>
            <w:tcW w:w="7406" w:type="dxa"/>
            <w:shd w:val="clear" w:color="auto" w:fill="auto"/>
          </w:tcPr>
          <w:p w14:paraId="35125A8B"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Wyposażenie monitora pacjenta : mankiet NIBP dla dorosłych, mankiet NIBP pediatryczny, mankiet NIBP noworodkowy.</w:t>
            </w:r>
          </w:p>
        </w:tc>
        <w:tc>
          <w:tcPr>
            <w:tcW w:w="1139" w:type="dxa"/>
            <w:shd w:val="clear" w:color="auto" w:fill="auto"/>
          </w:tcPr>
          <w:p w14:paraId="1C286249" w14:textId="77777777" w:rsidR="00CA3405" w:rsidRPr="00CA3405" w:rsidRDefault="00CA3405" w:rsidP="00CA3405">
            <w:pPr>
              <w:spacing w:before="0" w:after="160" w:line="259" w:lineRule="auto"/>
              <w:jc w:val="center"/>
              <w:rPr>
                <w:rFonts w:ascii="Times New Roman" w:eastAsia="Calibri" w:hAnsi="Times New Roman" w:cs="Times New Roman"/>
                <w:sz w:val="24"/>
                <w:szCs w:val="24"/>
              </w:rPr>
            </w:pPr>
            <w:r w:rsidRPr="00CA3405">
              <w:rPr>
                <w:rFonts w:ascii="Times New Roman" w:eastAsia="Times New Roman" w:hAnsi="Times New Roman" w:cs="Times New Roman"/>
                <w:color w:val="000000"/>
                <w:spacing w:val="-1"/>
                <w:sz w:val="24"/>
                <w:szCs w:val="24"/>
              </w:rPr>
              <w:t>TAK</w:t>
            </w:r>
          </w:p>
        </w:tc>
        <w:tc>
          <w:tcPr>
            <w:tcW w:w="1134" w:type="dxa"/>
          </w:tcPr>
          <w:p w14:paraId="544F518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032AE4" w14:textId="77777777" w:rsidTr="001A7FA7">
        <w:tc>
          <w:tcPr>
            <w:tcW w:w="698" w:type="dxa"/>
            <w:shd w:val="clear" w:color="auto" w:fill="auto"/>
          </w:tcPr>
          <w:p w14:paraId="32DC728E"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33.</w:t>
            </w:r>
          </w:p>
        </w:tc>
        <w:tc>
          <w:tcPr>
            <w:tcW w:w="7406" w:type="dxa"/>
            <w:shd w:val="clear" w:color="auto" w:fill="auto"/>
          </w:tcPr>
          <w:p w14:paraId="4E236E81" w14:textId="77777777" w:rsidR="00CA3405" w:rsidRPr="00CA3405" w:rsidRDefault="00CA3405" w:rsidP="00CA3405">
            <w:pPr>
              <w:spacing w:beforeAutospacing="1" w:after="119"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Wyposażenie monitora pacjenta : czujnik do pomiaru SpO2 dla dorosłych i czujnik SpO2 pediatryczny.</w:t>
            </w:r>
          </w:p>
        </w:tc>
        <w:tc>
          <w:tcPr>
            <w:tcW w:w="1139" w:type="dxa"/>
            <w:shd w:val="clear" w:color="auto" w:fill="auto"/>
          </w:tcPr>
          <w:p w14:paraId="40532F31" w14:textId="77777777" w:rsidR="00CA3405" w:rsidRPr="00CA3405" w:rsidRDefault="00CA3405" w:rsidP="00CA3405">
            <w:pPr>
              <w:spacing w:before="0" w:after="160" w:line="259" w:lineRule="auto"/>
              <w:jc w:val="center"/>
              <w:rPr>
                <w:rFonts w:ascii="Times New Roman" w:eastAsia="Calibri" w:hAnsi="Times New Roman" w:cs="Times New Roman"/>
                <w:sz w:val="24"/>
                <w:szCs w:val="24"/>
              </w:rPr>
            </w:pPr>
            <w:r w:rsidRPr="00CA3405">
              <w:rPr>
                <w:rFonts w:ascii="Times New Roman" w:eastAsia="Times New Roman" w:hAnsi="Times New Roman" w:cs="Times New Roman"/>
                <w:color w:val="000000"/>
                <w:spacing w:val="-1"/>
                <w:sz w:val="24"/>
                <w:szCs w:val="24"/>
              </w:rPr>
              <w:t>TAK</w:t>
            </w:r>
          </w:p>
        </w:tc>
        <w:tc>
          <w:tcPr>
            <w:tcW w:w="1134" w:type="dxa"/>
          </w:tcPr>
          <w:p w14:paraId="52464CF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3A84D69" w14:textId="77777777" w:rsidTr="001A7FA7">
        <w:tc>
          <w:tcPr>
            <w:tcW w:w="698" w:type="dxa"/>
            <w:shd w:val="clear" w:color="auto" w:fill="auto"/>
          </w:tcPr>
          <w:p w14:paraId="0A916F82"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34.</w:t>
            </w:r>
          </w:p>
        </w:tc>
        <w:tc>
          <w:tcPr>
            <w:tcW w:w="7406" w:type="dxa"/>
            <w:shd w:val="clear" w:color="auto" w:fill="auto"/>
          </w:tcPr>
          <w:p w14:paraId="086F7950"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9" w:type="dxa"/>
            <w:shd w:val="clear" w:color="auto" w:fill="auto"/>
            <w:vAlign w:val="center"/>
          </w:tcPr>
          <w:p w14:paraId="378DB68C"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52A0F37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C8AAD46" w14:textId="77777777" w:rsidTr="001A7FA7">
        <w:tc>
          <w:tcPr>
            <w:tcW w:w="698" w:type="dxa"/>
            <w:shd w:val="clear" w:color="auto" w:fill="auto"/>
          </w:tcPr>
          <w:p w14:paraId="6AAE6552"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lastRenderedPageBreak/>
              <w:t>35.</w:t>
            </w:r>
          </w:p>
        </w:tc>
        <w:tc>
          <w:tcPr>
            <w:tcW w:w="7406" w:type="dxa"/>
            <w:shd w:val="clear" w:color="auto" w:fill="auto"/>
          </w:tcPr>
          <w:p w14:paraId="3F71F320"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9" w:type="dxa"/>
            <w:shd w:val="clear" w:color="auto" w:fill="auto"/>
            <w:vAlign w:val="center"/>
          </w:tcPr>
          <w:p w14:paraId="1188E187"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4B40B5C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6B3AD66" w14:textId="77777777" w:rsidTr="001A7FA7">
        <w:tc>
          <w:tcPr>
            <w:tcW w:w="698" w:type="dxa"/>
            <w:shd w:val="clear" w:color="auto" w:fill="auto"/>
          </w:tcPr>
          <w:p w14:paraId="3F261452"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36.</w:t>
            </w:r>
          </w:p>
        </w:tc>
        <w:tc>
          <w:tcPr>
            <w:tcW w:w="7406" w:type="dxa"/>
            <w:shd w:val="clear" w:color="auto" w:fill="auto"/>
          </w:tcPr>
          <w:p w14:paraId="32E668F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9" w:type="dxa"/>
            <w:shd w:val="clear" w:color="auto" w:fill="auto"/>
            <w:vAlign w:val="center"/>
          </w:tcPr>
          <w:p w14:paraId="4C561AD5"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1E50395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4E2F10B" w14:textId="77777777" w:rsidTr="001A7FA7">
        <w:tc>
          <w:tcPr>
            <w:tcW w:w="698" w:type="dxa"/>
            <w:shd w:val="clear" w:color="auto" w:fill="auto"/>
          </w:tcPr>
          <w:p w14:paraId="360FD4C8"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37.</w:t>
            </w:r>
          </w:p>
        </w:tc>
        <w:tc>
          <w:tcPr>
            <w:tcW w:w="7406" w:type="dxa"/>
            <w:shd w:val="clear" w:color="auto" w:fill="auto"/>
          </w:tcPr>
          <w:p w14:paraId="1862D560"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9" w:type="dxa"/>
            <w:shd w:val="clear" w:color="auto" w:fill="auto"/>
            <w:vAlign w:val="center"/>
          </w:tcPr>
          <w:p w14:paraId="22A079C0"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016B853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CF24A8" w14:textId="77777777" w:rsidTr="001A7FA7">
        <w:tc>
          <w:tcPr>
            <w:tcW w:w="698" w:type="dxa"/>
            <w:shd w:val="clear" w:color="auto" w:fill="auto"/>
          </w:tcPr>
          <w:p w14:paraId="6145E6D9"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38.</w:t>
            </w:r>
          </w:p>
        </w:tc>
        <w:tc>
          <w:tcPr>
            <w:tcW w:w="7406" w:type="dxa"/>
            <w:shd w:val="clear" w:color="auto" w:fill="auto"/>
          </w:tcPr>
          <w:p w14:paraId="51B5EC7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4B3E2484"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2A0BC32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9" w:type="dxa"/>
            <w:shd w:val="clear" w:color="auto" w:fill="auto"/>
            <w:vAlign w:val="center"/>
          </w:tcPr>
          <w:p w14:paraId="2049A766"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44A7C8C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D80F510" w14:textId="77777777" w:rsidTr="001A7FA7">
        <w:tc>
          <w:tcPr>
            <w:tcW w:w="698" w:type="dxa"/>
            <w:shd w:val="clear" w:color="auto" w:fill="auto"/>
          </w:tcPr>
          <w:p w14:paraId="6CBE261B" w14:textId="77777777" w:rsidR="00CA3405" w:rsidRPr="00CA3405" w:rsidRDefault="00CA3405" w:rsidP="001A7FA7">
            <w:pPr>
              <w:spacing w:beforeAutospacing="1" w:after="119"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39.</w:t>
            </w:r>
          </w:p>
        </w:tc>
        <w:tc>
          <w:tcPr>
            <w:tcW w:w="7406" w:type="dxa"/>
            <w:shd w:val="clear" w:color="auto" w:fill="auto"/>
          </w:tcPr>
          <w:p w14:paraId="55C8DB5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9" w:type="dxa"/>
            <w:shd w:val="clear" w:color="auto" w:fill="auto"/>
            <w:vAlign w:val="center"/>
          </w:tcPr>
          <w:p w14:paraId="15943483"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p w14:paraId="71AF4221"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p>
        </w:tc>
        <w:tc>
          <w:tcPr>
            <w:tcW w:w="1134" w:type="dxa"/>
          </w:tcPr>
          <w:p w14:paraId="6B88E33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5D5B61E9" w14:textId="65C6C27C" w:rsidR="00CA3405" w:rsidRDefault="00CA3405" w:rsidP="00CA3405">
      <w:pPr>
        <w:jc w:val="center"/>
        <w:rPr>
          <w:rFonts w:cstheme="minorHAnsi"/>
          <w:b/>
          <w:bCs/>
          <w:sz w:val="28"/>
          <w:szCs w:val="28"/>
        </w:rPr>
      </w:pPr>
      <w:r>
        <w:rPr>
          <w:rFonts w:cstheme="minorHAnsi"/>
          <w:b/>
          <w:bCs/>
          <w:sz w:val="28"/>
          <w:szCs w:val="2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229"/>
        <w:gridCol w:w="1276"/>
        <w:gridCol w:w="1134"/>
      </w:tblGrid>
      <w:tr w:rsidR="00CA3405" w:rsidRPr="00CA3405" w14:paraId="71B6312A" w14:textId="77777777" w:rsidTr="001A7FA7">
        <w:tc>
          <w:tcPr>
            <w:tcW w:w="10343" w:type="dxa"/>
            <w:gridSpan w:val="4"/>
            <w:tcBorders>
              <w:top w:val="single" w:sz="4" w:space="0" w:color="auto"/>
              <w:left w:val="single" w:sz="4" w:space="0" w:color="auto"/>
              <w:bottom w:val="single" w:sz="4" w:space="0" w:color="auto"/>
              <w:right w:val="single" w:sz="6" w:space="0" w:color="auto"/>
            </w:tcBorders>
            <w:shd w:val="clear" w:color="auto" w:fill="auto"/>
          </w:tcPr>
          <w:p w14:paraId="23118208"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Stół zabiegowo – transportowy – 2 szt.</w:t>
            </w:r>
          </w:p>
        </w:tc>
      </w:tr>
      <w:tr w:rsidR="00CA3405" w:rsidRPr="00CA3405" w14:paraId="2476FB7B" w14:textId="77777777" w:rsidTr="001A7FA7">
        <w:tc>
          <w:tcPr>
            <w:tcW w:w="10343" w:type="dxa"/>
            <w:gridSpan w:val="4"/>
            <w:tcBorders>
              <w:top w:val="single" w:sz="4" w:space="0" w:color="auto"/>
              <w:left w:val="single" w:sz="1" w:space="0" w:color="000000"/>
              <w:bottom w:val="single" w:sz="1" w:space="0" w:color="000000"/>
              <w:right w:val="single" w:sz="6" w:space="0" w:color="auto"/>
            </w:tcBorders>
            <w:shd w:val="clear" w:color="auto" w:fill="auto"/>
          </w:tcPr>
          <w:p w14:paraId="7589044D"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53985303" w14:textId="77777777" w:rsidTr="001A7FA7">
        <w:tc>
          <w:tcPr>
            <w:tcW w:w="10343" w:type="dxa"/>
            <w:gridSpan w:val="4"/>
            <w:tcBorders>
              <w:top w:val="single" w:sz="1" w:space="0" w:color="000000"/>
              <w:left w:val="single" w:sz="1" w:space="0" w:color="000000"/>
              <w:bottom w:val="single" w:sz="4" w:space="0" w:color="auto"/>
              <w:right w:val="single" w:sz="6" w:space="0" w:color="auto"/>
            </w:tcBorders>
            <w:shd w:val="clear" w:color="auto" w:fill="auto"/>
          </w:tcPr>
          <w:p w14:paraId="039A5AC1"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6E8BF35A" w14:textId="77777777" w:rsidTr="001A7FA7">
        <w:tc>
          <w:tcPr>
            <w:tcW w:w="10343" w:type="dxa"/>
            <w:gridSpan w:val="4"/>
            <w:tcBorders>
              <w:top w:val="single" w:sz="4" w:space="0" w:color="auto"/>
              <w:left w:val="single" w:sz="4" w:space="0" w:color="auto"/>
              <w:bottom w:val="single" w:sz="1" w:space="0" w:color="000000"/>
              <w:right w:val="single" w:sz="6" w:space="0" w:color="auto"/>
            </w:tcBorders>
            <w:shd w:val="clear" w:color="auto" w:fill="auto"/>
          </w:tcPr>
          <w:p w14:paraId="15B57D13"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46929D89" w14:textId="77777777" w:rsidTr="001A7FA7">
        <w:tc>
          <w:tcPr>
            <w:tcW w:w="704" w:type="dxa"/>
            <w:shd w:val="clear" w:color="auto" w:fill="auto"/>
          </w:tcPr>
          <w:p w14:paraId="0A03BF68" w14:textId="77777777" w:rsidR="00CA3405" w:rsidRPr="00CA3405" w:rsidRDefault="00CA3405" w:rsidP="00CA3405">
            <w:pPr>
              <w:spacing w:before="0" w:after="0" w:line="240" w:lineRule="auto"/>
              <w:textAlignment w:val="baseline"/>
              <w:rPr>
                <w:rFonts w:ascii="Times New Roman" w:eastAsia="Tahoma" w:hAnsi="Times New Roman" w:cs="Times New Roman"/>
                <w:b/>
                <w:color w:val="000000"/>
                <w:sz w:val="24"/>
                <w:szCs w:val="24"/>
                <w:lang w:val="en-US"/>
              </w:rPr>
            </w:pPr>
            <w:proofErr w:type="spellStart"/>
            <w:r w:rsidRPr="00CA3405">
              <w:rPr>
                <w:rFonts w:ascii="Times New Roman" w:eastAsia="PMingLiU" w:hAnsi="Times New Roman" w:cs="Times New Roman"/>
                <w:b/>
                <w:sz w:val="24"/>
                <w:szCs w:val="24"/>
                <w:lang w:val="en-US"/>
              </w:rPr>
              <w:t>Lp</w:t>
            </w:r>
            <w:proofErr w:type="spellEnd"/>
            <w:r w:rsidRPr="00CA3405">
              <w:rPr>
                <w:rFonts w:ascii="Times New Roman" w:eastAsia="PMingLiU" w:hAnsi="Times New Roman" w:cs="Times New Roman"/>
                <w:b/>
                <w:sz w:val="24"/>
                <w:szCs w:val="24"/>
                <w:lang w:val="en-US"/>
              </w:rPr>
              <w:t>.</w:t>
            </w:r>
          </w:p>
        </w:tc>
        <w:tc>
          <w:tcPr>
            <w:tcW w:w="7229" w:type="dxa"/>
            <w:shd w:val="clear" w:color="auto" w:fill="auto"/>
          </w:tcPr>
          <w:p w14:paraId="4CD2A810"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lang w:val="en-US"/>
              </w:rPr>
            </w:pPr>
            <w:proofErr w:type="spellStart"/>
            <w:r w:rsidRPr="00CA3405">
              <w:rPr>
                <w:rFonts w:ascii="Times New Roman" w:eastAsia="PMingLiU" w:hAnsi="Times New Roman" w:cs="Times New Roman"/>
                <w:b/>
                <w:sz w:val="24"/>
                <w:szCs w:val="24"/>
                <w:lang w:val="en-US"/>
              </w:rPr>
              <w:t>Parametr</w:t>
            </w:r>
            <w:proofErr w:type="spellEnd"/>
            <w:r w:rsidRPr="00CA3405">
              <w:rPr>
                <w:rFonts w:ascii="Times New Roman" w:eastAsia="PMingLiU" w:hAnsi="Times New Roman" w:cs="Times New Roman"/>
                <w:b/>
                <w:sz w:val="24"/>
                <w:szCs w:val="24"/>
                <w:lang w:val="en-US"/>
              </w:rPr>
              <w:t xml:space="preserve"> / </w:t>
            </w:r>
            <w:proofErr w:type="spellStart"/>
            <w:r w:rsidRPr="00CA3405">
              <w:rPr>
                <w:rFonts w:ascii="Times New Roman" w:eastAsia="PMingLiU" w:hAnsi="Times New Roman" w:cs="Times New Roman"/>
                <w:b/>
                <w:sz w:val="24"/>
                <w:szCs w:val="24"/>
                <w:lang w:val="en-US"/>
              </w:rPr>
              <w:t>funkcja</w:t>
            </w:r>
            <w:proofErr w:type="spellEnd"/>
            <w:r w:rsidRPr="00CA3405">
              <w:rPr>
                <w:rFonts w:ascii="Times New Roman" w:eastAsia="PMingLiU" w:hAnsi="Times New Roman" w:cs="Times New Roman"/>
                <w:b/>
                <w:sz w:val="24"/>
                <w:szCs w:val="24"/>
                <w:lang w:val="en-US"/>
              </w:rPr>
              <w:t xml:space="preserve"> / </w:t>
            </w:r>
            <w:proofErr w:type="spellStart"/>
            <w:r w:rsidRPr="00CA3405">
              <w:rPr>
                <w:rFonts w:ascii="Times New Roman" w:eastAsia="PMingLiU" w:hAnsi="Times New Roman" w:cs="Times New Roman"/>
                <w:b/>
                <w:sz w:val="24"/>
                <w:szCs w:val="24"/>
                <w:lang w:val="en-US"/>
              </w:rPr>
              <w:t>warunki</w:t>
            </w:r>
            <w:proofErr w:type="spellEnd"/>
          </w:p>
        </w:tc>
        <w:tc>
          <w:tcPr>
            <w:tcW w:w="1276" w:type="dxa"/>
            <w:shd w:val="clear" w:color="auto" w:fill="auto"/>
          </w:tcPr>
          <w:p w14:paraId="488638E4" w14:textId="77777777" w:rsidR="00CA3405" w:rsidRPr="001A7FA7" w:rsidRDefault="00CA3405" w:rsidP="00CA3405">
            <w:pPr>
              <w:spacing w:before="0" w:after="0" w:line="240" w:lineRule="auto"/>
              <w:jc w:val="center"/>
              <w:textAlignment w:val="baseline"/>
              <w:rPr>
                <w:rFonts w:ascii="Times New Roman" w:eastAsia="Tahoma" w:hAnsi="Times New Roman" w:cs="Times New Roman"/>
                <w:i/>
                <w:iCs/>
                <w:color w:val="000000"/>
                <w:szCs w:val="24"/>
                <w:lang w:val="en-US"/>
              </w:rPr>
            </w:pPr>
            <w:proofErr w:type="spellStart"/>
            <w:r w:rsidRPr="001A7FA7">
              <w:rPr>
                <w:rFonts w:ascii="Times New Roman" w:eastAsia="PMingLiU" w:hAnsi="Times New Roman" w:cs="Times New Roman"/>
                <w:b/>
                <w:szCs w:val="24"/>
                <w:lang w:val="en-US"/>
              </w:rPr>
              <w:t>Wartość</w:t>
            </w:r>
            <w:proofErr w:type="spellEnd"/>
            <w:r w:rsidRPr="001A7FA7">
              <w:rPr>
                <w:rFonts w:ascii="Times New Roman" w:eastAsia="PMingLiU" w:hAnsi="Times New Roman" w:cs="Times New Roman"/>
                <w:b/>
                <w:szCs w:val="24"/>
                <w:lang w:val="en-US"/>
              </w:rPr>
              <w:t xml:space="preserve"> </w:t>
            </w:r>
            <w:proofErr w:type="spellStart"/>
            <w:r w:rsidRPr="001A7FA7">
              <w:rPr>
                <w:rFonts w:ascii="Times New Roman" w:eastAsia="PMingLiU" w:hAnsi="Times New Roman" w:cs="Times New Roman"/>
                <w:b/>
                <w:szCs w:val="24"/>
                <w:lang w:val="en-US"/>
              </w:rPr>
              <w:t>wymagana</w:t>
            </w:r>
            <w:proofErr w:type="spellEnd"/>
          </w:p>
        </w:tc>
        <w:tc>
          <w:tcPr>
            <w:tcW w:w="1134" w:type="dxa"/>
          </w:tcPr>
          <w:p w14:paraId="60415CD1" w14:textId="77777777" w:rsidR="00CA3405" w:rsidRPr="001A7FA7" w:rsidRDefault="00CA3405" w:rsidP="00CA3405">
            <w:pPr>
              <w:spacing w:before="0" w:after="0" w:line="240" w:lineRule="auto"/>
              <w:jc w:val="center"/>
              <w:textAlignment w:val="baseline"/>
              <w:rPr>
                <w:rFonts w:ascii="Times New Roman" w:eastAsia="PMingLiU" w:hAnsi="Times New Roman" w:cs="Times New Roman"/>
                <w:b/>
                <w:szCs w:val="24"/>
                <w:lang w:val="en-US"/>
              </w:rPr>
            </w:pPr>
            <w:r w:rsidRPr="001A7FA7">
              <w:rPr>
                <w:rFonts w:ascii="Times New Roman" w:eastAsia="Calibri" w:hAnsi="Times New Roman" w:cs="Times New Roman"/>
                <w:b/>
                <w:szCs w:val="24"/>
              </w:rPr>
              <w:t>Wartość oferowana</w:t>
            </w:r>
          </w:p>
        </w:tc>
      </w:tr>
      <w:tr w:rsidR="00CA3405" w:rsidRPr="00CA3405" w14:paraId="0FF2FD8E" w14:textId="77777777" w:rsidTr="001A7FA7">
        <w:tc>
          <w:tcPr>
            <w:tcW w:w="704" w:type="dxa"/>
            <w:shd w:val="clear" w:color="auto" w:fill="auto"/>
          </w:tcPr>
          <w:p w14:paraId="01B261EC" w14:textId="77777777" w:rsidR="00CA3405" w:rsidRPr="00CA3405" w:rsidRDefault="00CA3405" w:rsidP="001A7FA7">
            <w:pPr>
              <w:spacing w:beforeAutospacing="1" w:after="119" w:line="259" w:lineRule="auto"/>
              <w:jc w:val="center"/>
              <w:rPr>
                <w:rFonts w:ascii="Times New Roman" w:eastAsia="PMingLiU" w:hAnsi="Times New Roman" w:cs="Times New Roman"/>
                <w:bCs/>
                <w:sz w:val="24"/>
                <w:szCs w:val="24"/>
                <w:lang w:val="en-US"/>
              </w:rPr>
            </w:pPr>
            <w:r w:rsidRPr="00CA3405">
              <w:rPr>
                <w:rFonts w:ascii="Times New Roman" w:eastAsia="PMingLiU" w:hAnsi="Times New Roman" w:cs="Times New Roman"/>
                <w:bCs/>
                <w:sz w:val="24"/>
                <w:szCs w:val="24"/>
                <w:lang w:val="en-US"/>
              </w:rPr>
              <w:t>1</w:t>
            </w:r>
          </w:p>
        </w:tc>
        <w:tc>
          <w:tcPr>
            <w:tcW w:w="7229" w:type="dxa"/>
            <w:shd w:val="clear" w:color="auto" w:fill="auto"/>
          </w:tcPr>
          <w:p w14:paraId="33634359"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Calibri" w:hAnsi="Times New Roman" w:cs="Times New Roman"/>
                <w:sz w:val="24"/>
                <w:szCs w:val="24"/>
              </w:rPr>
              <w:t>Aparat fabrycznie nowy, rok produkcji nie starszy niż 2024</w:t>
            </w:r>
          </w:p>
        </w:tc>
        <w:tc>
          <w:tcPr>
            <w:tcW w:w="1276" w:type="dxa"/>
            <w:shd w:val="clear" w:color="auto" w:fill="auto"/>
          </w:tcPr>
          <w:p w14:paraId="021B720C"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lang w:val="en-US"/>
              </w:rPr>
            </w:pPr>
            <w:r w:rsidRPr="00CA3405">
              <w:rPr>
                <w:rFonts w:ascii="Times New Roman" w:eastAsia="Times New Roman" w:hAnsi="Times New Roman" w:cs="Times New Roman"/>
                <w:color w:val="000000"/>
                <w:spacing w:val="-1"/>
                <w:sz w:val="24"/>
                <w:szCs w:val="24"/>
              </w:rPr>
              <w:t>TAK</w:t>
            </w:r>
          </w:p>
        </w:tc>
        <w:tc>
          <w:tcPr>
            <w:tcW w:w="1134" w:type="dxa"/>
          </w:tcPr>
          <w:p w14:paraId="71F2F020" w14:textId="77777777" w:rsidR="00CA3405" w:rsidRPr="00CA3405" w:rsidRDefault="00CA3405" w:rsidP="00CA3405">
            <w:pPr>
              <w:spacing w:before="0" w:after="0" w:line="240" w:lineRule="auto"/>
              <w:jc w:val="center"/>
              <w:textAlignment w:val="baseline"/>
              <w:rPr>
                <w:rFonts w:ascii="Times New Roman" w:eastAsia="Calibri" w:hAnsi="Times New Roman" w:cs="Times New Roman"/>
                <w:b/>
                <w:sz w:val="24"/>
                <w:szCs w:val="24"/>
              </w:rPr>
            </w:pPr>
          </w:p>
        </w:tc>
      </w:tr>
      <w:tr w:rsidR="00CA3405" w:rsidRPr="00CA3405" w14:paraId="0B09E8EC" w14:textId="77777777" w:rsidTr="001A7FA7">
        <w:tc>
          <w:tcPr>
            <w:tcW w:w="704" w:type="dxa"/>
            <w:shd w:val="clear" w:color="auto" w:fill="auto"/>
            <w:vAlign w:val="center"/>
          </w:tcPr>
          <w:p w14:paraId="77F5F9CA"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2</w:t>
            </w:r>
          </w:p>
        </w:tc>
        <w:tc>
          <w:tcPr>
            <w:tcW w:w="7229" w:type="dxa"/>
            <w:shd w:val="clear" w:color="auto" w:fill="auto"/>
          </w:tcPr>
          <w:p w14:paraId="327CA5FB"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do transportu pacjentów w pozycji leżącej o długości 215 cm +/- 2 cm i szerokości 80 cm +/- 2 cm</w:t>
            </w:r>
          </w:p>
        </w:tc>
        <w:tc>
          <w:tcPr>
            <w:tcW w:w="1276" w:type="dxa"/>
            <w:shd w:val="clear" w:color="auto" w:fill="auto"/>
          </w:tcPr>
          <w:p w14:paraId="72F861B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DCA0AB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3EEF184" w14:textId="77777777" w:rsidTr="001A7FA7">
        <w:tc>
          <w:tcPr>
            <w:tcW w:w="704" w:type="dxa"/>
            <w:shd w:val="clear" w:color="auto" w:fill="auto"/>
            <w:vAlign w:val="center"/>
          </w:tcPr>
          <w:p w14:paraId="1639626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4</w:t>
            </w:r>
          </w:p>
        </w:tc>
        <w:tc>
          <w:tcPr>
            <w:tcW w:w="7229" w:type="dxa"/>
            <w:shd w:val="clear" w:color="auto" w:fill="auto"/>
          </w:tcPr>
          <w:p w14:paraId="3281CE62"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Wymiary leża:</w:t>
            </w:r>
          </w:p>
          <w:p w14:paraId="38D756D3"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Długość: 202 cm +/- 2 cm</w:t>
            </w:r>
          </w:p>
          <w:p w14:paraId="382AB299"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Szerokość: 68 cm +/- 2 cm</w:t>
            </w:r>
          </w:p>
        </w:tc>
        <w:tc>
          <w:tcPr>
            <w:tcW w:w="1276" w:type="dxa"/>
            <w:shd w:val="clear" w:color="auto" w:fill="auto"/>
          </w:tcPr>
          <w:p w14:paraId="5912582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FCD597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029ED1B" w14:textId="77777777" w:rsidTr="001A7FA7">
        <w:tc>
          <w:tcPr>
            <w:tcW w:w="704" w:type="dxa"/>
            <w:shd w:val="clear" w:color="auto" w:fill="auto"/>
            <w:vAlign w:val="center"/>
          </w:tcPr>
          <w:p w14:paraId="30B43E6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4</w:t>
            </w:r>
          </w:p>
        </w:tc>
        <w:tc>
          <w:tcPr>
            <w:tcW w:w="7229" w:type="dxa"/>
            <w:shd w:val="clear" w:color="auto" w:fill="auto"/>
          </w:tcPr>
          <w:p w14:paraId="0DC9D899"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Regulacja hydrauliczna wysokości wózka do transportu pacjentów w pozycji leżącej mierzona od podłogi do górnej płaszczyzny leża:</w:t>
            </w:r>
          </w:p>
          <w:p w14:paraId="13871264"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Minimalna wysokość: 55 cm +/- 2 cm</w:t>
            </w:r>
          </w:p>
          <w:p w14:paraId="3FD951A2"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Maksymalna wysokość: 85 cm +/- 2 cm</w:t>
            </w:r>
          </w:p>
        </w:tc>
        <w:tc>
          <w:tcPr>
            <w:tcW w:w="1276" w:type="dxa"/>
            <w:shd w:val="clear" w:color="auto" w:fill="auto"/>
          </w:tcPr>
          <w:p w14:paraId="0F1D7C6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9398ED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9B3116D" w14:textId="77777777" w:rsidTr="001A7FA7">
        <w:tc>
          <w:tcPr>
            <w:tcW w:w="704" w:type="dxa"/>
            <w:shd w:val="clear" w:color="auto" w:fill="auto"/>
            <w:vAlign w:val="center"/>
          </w:tcPr>
          <w:p w14:paraId="5379E95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5</w:t>
            </w:r>
          </w:p>
        </w:tc>
        <w:tc>
          <w:tcPr>
            <w:tcW w:w="7229" w:type="dxa"/>
            <w:shd w:val="clear" w:color="auto" w:fill="auto"/>
          </w:tcPr>
          <w:p w14:paraId="06FA9CB5"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Leże 2- segmentowe z czego segment pleców ruchomy. Leże przezierne na promieniowanie rentgenowskie.</w:t>
            </w:r>
          </w:p>
        </w:tc>
        <w:tc>
          <w:tcPr>
            <w:tcW w:w="1276" w:type="dxa"/>
            <w:shd w:val="clear" w:color="auto" w:fill="auto"/>
          </w:tcPr>
          <w:p w14:paraId="575A924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8A9EB4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BAD64C9" w14:textId="77777777" w:rsidTr="001A7FA7">
        <w:tc>
          <w:tcPr>
            <w:tcW w:w="704" w:type="dxa"/>
            <w:shd w:val="clear" w:color="auto" w:fill="auto"/>
            <w:vAlign w:val="center"/>
          </w:tcPr>
          <w:p w14:paraId="25B06342"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6</w:t>
            </w:r>
          </w:p>
        </w:tc>
        <w:tc>
          <w:tcPr>
            <w:tcW w:w="7229" w:type="dxa"/>
            <w:shd w:val="clear" w:color="auto" w:fill="auto"/>
          </w:tcPr>
          <w:p w14:paraId="7ADC9A96" w14:textId="77777777" w:rsidR="00CA3405" w:rsidRPr="00CA3405" w:rsidRDefault="00CA3405" w:rsidP="00CA3405">
            <w:pPr>
              <w:spacing w:before="0" w:after="160" w:line="259" w:lineRule="auto"/>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rPr>
              <w:t xml:space="preserve">Konstrukcja wózka do transportu pacjentów w pozycji leżącej wykonana ze stali węglowej, lakierowanej proszkowo. </w:t>
            </w:r>
            <w:proofErr w:type="spellStart"/>
            <w:r w:rsidRPr="00CA3405">
              <w:rPr>
                <w:rFonts w:ascii="Times New Roman" w:eastAsia="PMingLiU" w:hAnsi="Times New Roman" w:cs="Times New Roman"/>
                <w:sz w:val="24"/>
                <w:szCs w:val="24"/>
                <w:lang w:val="en-US"/>
              </w:rPr>
              <w:t>Oparta</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na</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systemie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jednej</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kolumny</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wznoszącej</w:t>
            </w:r>
            <w:proofErr w:type="spellEnd"/>
            <w:r w:rsidRPr="00CA3405">
              <w:rPr>
                <w:rFonts w:ascii="Times New Roman" w:eastAsia="PMingLiU" w:hAnsi="Times New Roman" w:cs="Times New Roman"/>
                <w:sz w:val="24"/>
                <w:szCs w:val="24"/>
                <w:lang w:val="en-US"/>
              </w:rPr>
              <w:t xml:space="preserve">. </w:t>
            </w:r>
          </w:p>
        </w:tc>
        <w:tc>
          <w:tcPr>
            <w:tcW w:w="1276" w:type="dxa"/>
            <w:shd w:val="clear" w:color="auto" w:fill="auto"/>
          </w:tcPr>
          <w:p w14:paraId="7C2374D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7470C3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A63111B" w14:textId="77777777" w:rsidTr="001A7FA7">
        <w:tc>
          <w:tcPr>
            <w:tcW w:w="704" w:type="dxa"/>
            <w:shd w:val="clear" w:color="auto" w:fill="auto"/>
            <w:vAlign w:val="center"/>
          </w:tcPr>
          <w:p w14:paraId="46007120"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7</w:t>
            </w:r>
          </w:p>
        </w:tc>
        <w:tc>
          <w:tcPr>
            <w:tcW w:w="7229" w:type="dxa"/>
            <w:shd w:val="clear" w:color="auto" w:fill="auto"/>
          </w:tcPr>
          <w:p w14:paraId="1A00A714"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Zabudowana podstawa jezdna wyposażona w miejsce na butlę z tlenem. Pokrywa wykona z wytrzymałego i estetycznego tworzywa odpornego na środki do dezynfekcji.</w:t>
            </w:r>
          </w:p>
        </w:tc>
        <w:tc>
          <w:tcPr>
            <w:tcW w:w="1276" w:type="dxa"/>
            <w:shd w:val="clear" w:color="auto" w:fill="auto"/>
          </w:tcPr>
          <w:p w14:paraId="2616649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41CA7E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77C92D9" w14:textId="77777777" w:rsidTr="001A7FA7">
        <w:tc>
          <w:tcPr>
            <w:tcW w:w="704" w:type="dxa"/>
            <w:shd w:val="clear" w:color="auto" w:fill="auto"/>
            <w:vAlign w:val="center"/>
          </w:tcPr>
          <w:p w14:paraId="659402C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8</w:t>
            </w:r>
          </w:p>
        </w:tc>
        <w:tc>
          <w:tcPr>
            <w:tcW w:w="7229" w:type="dxa"/>
            <w:shd w:val="clear" w:color="auto" w:fill="auto"/>
          </w:tcPr>
          <w:p w14:paraId="7A3AD764"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Zakresy regulacji kątów:</w:t>
            </w:r>
          </w:p>
          <w:p w14:paraId="3E660E64"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Segment oparcia pleców: min 0-90°</w:t>
            </w:r>
          </w:p>
          <w:p w14:paraId="6C42DDEE"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Pozycji </w:t>
            </w:r>
            <w:proofErr w:type="spellStart"/>
            <w:r w:rsidRPr="00CA3405">
              <w:rPr>
                <w:rFonts w:ascii="Times New Roman" w:eastAsia="PMingLiU" w:hAnsi="Times New Roman" w:cs="Times New Roman"/>
                <w:sz w:val="24"/>
                <w:szCs w:val="24"/>
              </w:rPr>
              <w:t>Trendelenburga</w:t>
            </w:r>
            <w:proofErr w:type="spellEnd"/>
            <w:r w:rsidRPr="00CA3405">
              <w:rPr>
                <w:rFonts w:ascii="Times New Roman" w:eastAsia="PMingLiU" w:hAnsi="Times New Roman" w:cs="Times New Roman"/>
                <w:sz w:val="24"/>
                <w:szCs w:val="24"/>
              </w:rPr>
              <w:t>:  min 12°</w:t>
            </w:r>
          </w:p>
          <w:p w14:paraId="5C48D7DD"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Pozycji anty-</w:t>
            </w:r>
            <w:proofErr w:type="spellStart"/>
            <w:r w:rsidRPr="00CA3405">
              <w:rPr>
                <w:rFonts w:ascii="Times New Roman" w:eastAsia="PMingLiU" w:hAnsi="Times New Roman" w:cs="Times New Roman"/>
                <w:sz w:val="24"/>
                <w:szCs w:val="24"/>
              </w:rPr>
              <w:t>Trendelenburga</w:t>
            </w:r>
            <w:proofErr w:type="spellEnd"/>
            <w:r w:rsidRPr="00CA3405">
              <w:rPr>
                <w:rFonts w:ascii="Times New Roman" w:eastAsia="PMingLiU" w:hAnsi="Times New Roman" w:cs="Times New Roman"/>
                <w:sz w:val="24"/>
                <w:szCs w:val="24"/>
              </w:rPr>
              <w:t>: min 10°</w:t>
            </w:r>
          </w:p>
        </w:tc>
        <w:tc>
          <w:tcPr>
            <w:tcW w:w="1276" w:type="dxa"/>
            <w:shd w:val="clear" w:color="auto" w:fill="auto"/>
          </w:tcPr>
          <w:p w14:paraId="718E226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4CAE9E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6F69C4E" w14:textId="77777777" w:rsidTr="001A7FA7">
        <w:tc>
          <w:tcPr>
            <w:tcW w:w="704" w:type="dxa"/>
            <w:shd w:val="clear" w:color="auto" w:fill="auto"/>
            <w:vAlign w:val="center"/>
          </w:tcPr>
          <w:p w14:paraId="711A4467"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lastRenderedPageBreak/>
              <w:t>9</w:t>
            </w:r>
          </w:p>
        </w:tc>
        <w:tc>
          <w:tcPr>
            <w:tcW w:w="7229" w:type="dxa"/>
            <w:shd w:val="clear" w:color="auto" w:fill="auto"/>
          </w:tcPr>
          <w:p w14:paraId="17BF1EC1"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Sterowanie pozycjami przechyłów wzdłużnych za pomocą dźwigni znajdującej się z boku segmentu pleców i oznaczonej kolorem czerwonym lub pomarańczowym. </w:t>
            </w:r>
          </w:p>
        </w:tc>
        <w:tc>
          <w:tcPr>
            <w:tcW w:w="1276" w:type="dxa"/>
            <w:shd w:val="clear" w:color="auto" w:fill="auto"/>
          </w:tcPr>
          <w:p w14:paraId="1A0B84F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6F9C49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B679E2C" w14:textId="77777777" w:rsidTr="001A7FA7">
        <w:tc>
          <w:tcPr>
            <w:tcW w:w="704" w:type="dxa"/>
            <w:shd w:val="clear" w:color="auto" w:fill="auto"/>
            <w:vAlign w:val="center"/>
          </w:tcPr>
          <w:p w14:paraId="6DD74DED"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10</w:t>
            </w:r>
          </w:p>
        </w:tc>
        <w:tc>
          <w:tcPr>
            <w:tcW w:w="7229" w:type="dxa"/>
            <w:shd w:val="clear" w:color="auto" w:fill="auto"/>
          </w:tcPr>
          <w:p w14:paraId="77D56505"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Barierki boczne składane wzdłuż ramy leża za pomocą oznaczonej kolorystycznie dźwigni, zabezpieczające pacjenta na ¾ długości leża. Barierki po rozłożeniu umiejscowione centralnie. Barierki wyposażone w ergonomiczne uchwyty do prowadzenia łóżka. Dwie barierki wyposażone w wbudowany i rozkładany statyw infuzyjny z regulacją wysokości.</w:t>
            </w:r>
          </w:p>
        </w:tc>
        <w:tc>
          <w:tcPr>
            <w:tcW w:w="1276" w:type="dxa"/>
            <w:shd w:val="clear" w:color="auto" w:fill="auto"/>
          </w:tcPr>
          <w:p w14:paraId="50916E9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64DA2B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A2CA2F4" w14:textId="77777777" w:rsidTr="001A7FA7">
        <w:tc>
          <w:tcPr>
            <w:tcW w:w="704" w:type="dxa"/>
            <w:shd w:val="clear" w:color="auto" w:fill="auto"/>
            <w:vAlign w:val="center"/>
          </w:tcPr>
          <w:p w14:paraId="712BBC3F"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11</w:t>
            </w:r>
          </w:p>
        </w:tc>
        <w:tc>
          <w:tcPr>
            <w:tcW w:w="7229" w:type="dxa"/>
            <w:shd w:val="clear" w:color="auto" w:fill="auto"/>
          </w:tcPr>
          <w:p w14:paraId="35E1BAEB"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rozkładane rączki do prowadzenia umiejscowione w segmencie pleców umożliwiające prowadzenie wózka w czasie kiedy leże ustawione jest horyzontalnie oraz dodatkowe rączki umiejscowione pod segmentem pleców umożliwiające prowadzenie wózka w czasie kiedy segment pleców jest podniesiony pod kątem.</w:t>
            </w:r>
          </w:p>
        </w:tc>
        <w:tc>
          <w:tcPr>
            <w:tcW w:w="1276" w:type="dxa"/>
            <w:shd w:val="clear" w:color="auto" w:fill="auto"/>
          </w:tcPr>
          <w:p w14:paraId="2FCC90E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5E0BFD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226699A" w14:textId="77777777" w:rsidTr="001A7FA7">
        <w:tc>
          <w:tcPr>
            <w:tcW w:w="704" w:type="dxa"/>
            <w:shd w:val="clear" w:color="auto" w:fill="auto"/>
            <w:vAlign w:val="center"/>
          </w:tcPr>
          <w:p w14:paraId="0D742A2F"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sz w:val="24"/>
                <w:szCs w:val="24"/>
                <w:bdr w:val="nil"/>
                <w:lang w:val="en-US"/>
              </w:rPr>
            </w:pPr>
            <w:r w:rsidRPr="00CA3405">
              <w:rPr>
                <w:rFonts w:ascii="Times New Roman" w:eastAsia="Arial Unicode MS" w:hAnsi="Times New Roman" w:cs="Times New Roman"/>
                <w:sz w:val="24"/>
                <w:szCs w:val="24"/>
                <w:bdr w:val="nil"/>
                <w:lang w:val="en-US"/>
              </w:rPr>
              <w:t>12</w:t>
            </w:r>
          </w:p>
        </w:tc>
        <w:tc>
          <w:tcPr>
            <w:tcW w:w="7229" w:type="dxa"/>
            <w:shd w:val="clear" w:color="auto" w:fill="auto"/>
          </w:tcPr>
          <w:p w14:paraId="3C8301C0"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Uchwyt do prowadzenia wózka u podstawy nóg pacjenta.</w:t>
            </w:r>
          </w:p>
        </w:tc>
        <w:tc>
          <w:tcPr>
            <w:tcW w:w="1276" w:type="dxa"/>
            <w:shd w:val="clear" w:color="auto" w:fill="auto"/>
          </w:tcPr>
          <w:p w14:paraId="08E6F0D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EB1B2D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EB871DD" w14:textId="77777777" w:rsidTr="001A7FA7">
        <w:tc>
          <w:tcPr>
            <w:tcW w:w="704" w:type="dxa"/>
            <w:shd w:val="clear" w:color="auto" w:fill="auto"/>
          </w:tcPr>
          <w:p w14:paraId="36ADF2B7"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13</w:t>
            </w:r>
          </w:p>
        </w:tc>
        <w:tc>
          <w:tcPr>
            <w:tcW w:w="7229" w:type="dxa"/>
            <w:shd w:val="clear" w:color="auto" w:fill="auto"/>
          </w:tcPr>
          <w:p w14:paraId="4A45320B"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Na podstawie uchwyt w kształcie litery V na litrowy pojemnik ssaka.</w:t>
            </w:r>
          </w:p>
        </w:tc>
        <w:tc>
          <w:tcPr>
            <w:tcW w:w="1276" w:type="dxa"/>
            <w:shd w:val="clear" w:color="auto" w:fill="auto"/>
          </w:tcPr>
          <w:p w14:paraId="5B9DA87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A558AB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F2DFD58" w14:textId="77777777" w:rsidTr="001A7FA7">
        <w:tc>
          <w:tcPr>
            <w:tcW w:w="704" w:type="dxa"/>
            <w:shd w:val="clear" w:color="auto" w:fill="auto"/>
          </w:tcPr>
          <w:p w14:paraId="14F51922"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14</w:t>
            </w:r>
          </w:p>
        </w:tc>
        <w:tc>
          <w:tcPr>
            <w:tcW w:w="7229" w:type="dxa"/>
            <w:shd w:val="clear" w:color="auto" w:fill="auto"/>
          </w:tcPr>
          <w:p w14:paraId="19D1EBC5" w14:textId="77777777" w:rsidR="00CA3405" w:rsidRPr="00CA3405" w:rsidRDefault="00CA3405" w:rsidP="00CA3405">
            <w:pPr>
              <w:spacing w:before="0" w:after="160" w:line="259" w:lineRule="auto"/>
              <w:rPr>
                <w:rFonts w:ascii="Times New Roman" w:eastAsia="Calibri" w:hAnsi="Times New Roman" w:cs="Times New Roman"/>
                <w:bCs/>
                <w:sz w:val="24"/>
                <w:szCs w:val="24"/>
              </w:rPr>
            </w:pPr>
            <w:r w:rsidRPr="00CA3405">
              <w:rPr>
                <w:rFonts w:ascii="Times New Roman" w:eastAsia="PMingLiU" w:hAnsi="Times New Roman" w:cs="Times New Roman"/>
                <w:sz w:val="24"/>
                <w:szCs w:val="24"/>
              </w:rPr>
              <w:t>Powierzchnie odporne na czyszczenie i dezynfekcję.</w:t>
            </w:r>
          </w:p>
        </w:tc>
        <w:tc>
          <w:tcPr>
            <w:tcW w:w="1276" w:type="dxa"/>
            <w:shd w:val="clear" w:color="auto" w:fill="auto"/>
          </w:tcPr>
          <w:p w14:paraId="254EA3C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4EEFB5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EB7686F" w14:textId="77777777" w:rsidTr="001A7FA7">
        <w:tc>
          <w:tcPr>
            <w:tcW w:w="704" w:type="dxa"/>
            <w:shd w:val="clear" w:color="auto" w:fill="auto"/>
          </w:tcPr>
          <w:p w14:paraId="525CFBA6"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15</w:t>
            </w:r>
          </w:p>
        </w:tc>
        <w:tc>
          <w:tcPr>
            <w:tcW w:w="7229" w:type="dxa"/>
            <w:shd w:val="clear" w:color="auto" w:fill="auto"/>
          </w:tcPr>
          <w:p w14:paraId="542EF1AF" w14:textId="77777777" w:rsidR="00CA3405" w:rsidRPr="00CA3405" w:rsidRDefault="00CA3405" w:rsidP="00CA3405">
            <w:pPr>
              <w:spacing w:before="0" w:after="160"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Odbojniki</w:t>
            </w:r>
            <w:proofErr w:type="spellEnd"/>
            <w:r w:rsidRPr="00CA3405">
              <w:rPr>
                <w:rFonts w:ascii="Times New Roman" w:eastAsia="PMingLiU" w:hAnsi="Times New Roman" w:cs="Times New Roman"/>
                <w:sz w:val="24"/>
                <w:szCs w:val="24"/>
                <w:lang w:val="en-US"/>
              </w:rPr>
              <w:t xml:space="preserve"> w 4 </w:t>
            </w:r>
            <w:proofErr w:type="spellStart"/>
            <w:r w:rsidRPr="00CA3405">
              <w:rPr>
                <w:rFonts w:ascii="Times New Roman" w:eastAsia="PMingLiU" w:hAnsi="Times New Roman" w:cs="Times New Roman"/>
                <w:sz w:val="24"/>
                <w:szCs w:val="24"/>
                <w:lang w:val="en-US"/>
              </w:rPr>
              <w:t>narożnikach</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wózka</w:t>
            </w:r>
            <w:proofErr w:type="spellEnd"/>
            <w:r w:rsidRPr="00CA3405">
              <w:rPr>
                <w:rFonts w:ascii="Times New Roman" w:eastAsia="PMingLiU" w:hAnsi="Times New Roman" w:cs="Times New Roman"/>
                <w:sz w:val="24"/>
                <w:szCs w:val="24"/>
                <w:lang w:val="en-US"/>
              </w:rPr>
              <w:t xml:space="preserve">. </w:t>
            </w:r>
          </w:p>
        </w:tc>
        <w:tc>
          <w:tcPr>
            <w:tcW w:w="1276" w:type="dxa"/>
            <w:shd w:val="clear" w:color="auto" w:fill="auto"/>
          </w:tcPr>
          <w:p w14:paraId="27FAB35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7C0137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9CA41EC" w14:textId="77777777" w:rsidTr="001A7FA7">
        <w:tc>
          <w:tcPr>
            <w:tcW w:w="704" w:type="dxa"/>
            <w:shd w:val="clear" w:color="auto" w:fill="auto"/>
          </w:tcPr>
          <w:p w14:paraId="5D2E70F8" w14:textId="77777777" w:rsidR="00CA3405" w:rsidRPr="00CA3405" w:rsidRDefault="00CA3405" w:rsidP="001A7FA7">
            <w:pPr>
              <w:overflowPunct w:val="0"/>
              <w:autoSpaceDE w:val="0"/>
              <w:autoSpaceDN w:val="0"/>
              <w:adjustRightInd w:val="0"/>
              <w:spacing w:before="0" w:after="160" w:line="259" w:lineRule="auto"/>
              <w:jc w:val="center"/>
              <w:textAlignment w:val="baseline"/>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16</w:t>
            </w:r>
          </w:p>
        </w:tc>
        <w:tc>
          <w:tcPr>
            <w:tcW w:w="7229" w:type="dxa"/>
            <w:shd w:val="clear" w:color="auto" w:fill="auto"/>
          </w:tcPr>
          <w:p w14:paraId="59B0C3AB" w14:textId="77777777" w:rsidR="00CA3405" w:rsidRPr="00CA3405" w:rsidRDefault="00CA3405" w:rsidP="00CA3405">
            <w:pPr>
              <w:spacing w:before="0" w:after="160" w:line="259"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Wieszak na kroplówki ergonomiczny, wykonany ze stali nierdzewnej z regulacją wysokości.</w:t>
            </w:r>
          </w:p>
        </w:tc>
        <w:tc>
          <w:tcPr>
            <w:tcW w:w="1276" w:type="dxa"/>
            <w:shd w:val="clear" w:color="auto" w:fill="auto"/>
          </w:tcPr>
          <w:p w14:paraId="6D4F4E5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67D239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AF5A2F" w14:textId="77777777" w:rsidTr="001A7FA7">
        <w:tc>
          <w:tcPr>
            <w:tcW w:w="704" w:type="dxa"/>
            <w:shd w:val="clear" w:color="auto" w:fill="auto"/>
          </w:tcPr>
          <w:p w14:paraId="3F4FE92E" w14:textId="77777777" w:rsidR="00CA3405" w:rsidRPr="00CA3405" w:rsidRDefault="00CA3405" w:rsidP="001A7FA7">
            <w:pPr>
              <w:overflowPunct w:val="0"/>
              <w:autoSpaceDE w:val="0"/>
              <w:autoSpaceDN w:val="0"/>
              <w:adjustRightInd w:val="0"/>
              <w:spacing w:before="0" w:after="160" w:line="259" w:lineRule="auto"/>
              <w:jc w:val="center"/>
              <w:textAlignment w:val="baseline"/>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17</w:t>
            </w:r>
          </w:p>
        </w:tc>
        <w:tc>
          <w:tcPr>
            <w:tcW w:w="7229" w:type="dxa"/>
            <w:shd w:val="clear" w:color="auto" w:fill="auto"/>
          </w:tcPr>
          <w:p w14:paraId="77B15982"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System jezdny wyposażony w 4 koła jezdne antystatyczne o średnicy 150 mm i centralny  hamulec uruchamiany  po bokach podstawy jezdnej. Możliwość zaciągnięcia hamulca z każdej pozycji przez operatora stojącego przy wózku. </w:t>
            </w:r>
          </w:p>
        </w:tc>
        <w:tc>
          <w:tcPr>
            <w:tcW w:w="1276" w:type="dxa"/>
            <w:shd w:val="clear" w:color="auto" w:fill="auto"/>
          </w:tcPr>
          <w:p w14:paraId="69C3BB3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4F2623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EFE2632" w14:textId="77777777" w:rsidTr="001A7FA7">
        <w:tc>
          <w:tcPr>
            <w:tcW w:w="704" w:type="dxa"/>
            <w:shd w:val="clear" w:color="auto" w:fill="auto"/>
          </w:tcPr>
          <w:p w14:paraId="2F23945E"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18</w:t>
            </w:r>
          </w:p>
        </w:tc>
        <w:tc>
          <w:tcPr>
            <w:tcW w:w="7229" w:type="dxa"/>
            <w:shd w:val="clear" w:color="auto" w:fill="auto"/>
          </w:tcPr>
          <w:p w14:paraId="02FFA515" w14:textId="77777777" w:rsidR="00CA3405" w:rsidRPr="00CA3405" w:rsidRDefault="00CA3405" w:rsidP="00CA3405">
            <w:pPr>
              <w:overflowPunct w:val="0"/>
              <w:autoSpaceDE w:val="0"/>
              <w:autoSpaceDN w:val="0"/>
              <w:adjustRightInd w:val="0"/>
              <w:spacing w:before="0" w:after="160" w:line="259" w:lineRule="auto"/>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Dodatkowe piątek koło umożliwiające łatwiejsze prowadzenie wózka w linii prostej</w:t>
            </w:r>
          </w:p>
        </w:tc>
        <w:tc>
          <w:tcPr>
            <w:tcW w:w="1276" w:type="dxa"/>
            <w:shd w:val="clear" w:color="auto" w:fill="auto"/>
          </w:tcPr>
          <w:p w14:paraId="246CBC5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A81574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1BE8EB" w14:textId="77777777" w:rsidTr="001A7FA7">
        <w:tc>
          <w:tcPr>
            <w:tcW w:w="704" w:type="dxa"/>
            <w:shd w:val="clear" w:color="auto" w:fill="auto"/>
          </w:tcPr>
          <w:p w14:paraId="070C191F"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19</w:t>
            </w:r>
          </w:p>
        </w:tc>
        <w:tc>
          <w:tcPr>
            <w:tcW w:w="7229" w:type="dxa"/>
            <w:shd w:val="clear" w:color="auto" w:fill="auto"/>
          </w:tcPr>
          <w:p w14:paraId="762C5C47"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Bezpieczne obciążenie robocze do 320 kg.</w:t>
            </w:r>
          </w:p>
        </w:tc>
        <w:tc>
          <w:tcPr>
            <w:tcW w:w="1276" w:type="dxa"/>
            <w:shd w:val="clear" w:color="auto" w:fill="auto"/>
          </w:tcPr>
          <w:p w14:paraId="1EDCFB7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EA7DED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F9F049" w14:textId="77777777" w:rsidTr="001A7FA7">
        <w:tc>
          <w:tcPr>
            <w:tcW w:w="704" w:type="dxa"/>
            <w:shd w:val="clear" w:color="auto" w:fill="auto"/>
          </w:tcPr>
          <w:p w14:paraId="2EC355EA"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20</w:t>
            </w:r>
          </w:p>
        </w:tc>
        <w:tc>
          <w:tcPr>
            <w:tcW w:w="7229" w:type="dxa"/>
            <w:shd w:val="clear" w:color="auto" w:fill="auto"/>
          </w:tcPr>
          <w:p w14:paraId="16C3C3FB"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Materac:</w:t>
            </w:r>
          </w:p>
          <w:p w14:paraId="6F424315"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 </w:t>
            </w:r>
            <w:proofErr w:type="spellStart"/>
            <w:r w:rsidRPr="00CA3405">
              <w:rPr>
                <w:rFonts w:ascii="Times New Roman" w:eastAsia="PMingLiU" w:hAnsi="Times New Roman" w:cs="Times New Roman"/>
                <w:sz w:val="24"/>
                <w:szCs w:val="24"/>
              </w:rPr>
              <w:t>wysokoelastyczny</w:t>
            </w:r>
            <w:proofErr w:type="spellEnd"/>
          </w:p>
          <w:p w14:paraId="5C1460BB"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z pamięcią kształtu ciała pacjenta</w:t>
            </w:r>
          </w:p>
          <w:p w14:paraId="14CFD98D"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 wysokość 10 cm +/- 1 cm </w:t>
            </w:r>
          </w:p>
          <w:p w14:paraId="04D9B41E"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Calibri" w:hAnsi="Times New Roman" w:cs="Times New Roman"/>
                <w:sz w:val="24"/>
                <w:szCs w:val="24"/>
              </w:rPr>
              <w:t>- pokrowiec materaca o właściwościach paroprzepuszczalnych, wodoszczelny</w:t>
            </w:r>
          </w:p>
        </w:tc>
        <w:tc>
          <w:tcPr>
            <w:tcW w:w="1276" w:type="dxa"/>
            <w:shd w:val="clear" w:color="auto" w:fill="auto"/>
          </w:tcPr>
          <w:p w14:paraId="2EDF97B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2CC703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8C94BE6" w14:textId="77777777" w:rsidTr="001A7FA7">
        <w:tc>
          <w:tcPr>
            <w:tcW w:w="704" w:type="dxa"/>
            <w:shd w:val="clear" w:color="auto" w:fill="auto"/>
          </w:tcPr>
          <w:p w14:paraId="1A83CF21"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21</w:t>
            </w:r>
          </w:p>
        </w:tc>
        <w:tc>
          <w:tcPr>
            <w:tcW w:w="7229" w:type="dxa"/>
            <w:shd w:val="clear" w:color="auto" w:fill="auto"/>
          </w:tcPr>
          <w:p w14:paraId="4DADD7B7" w14:textId="77777777" w:rsidR="00CA3405" w:rsidRPr="00CA3405" w:rsidRDefault="00CA3405" w:rsidP="00CA3405">
            <w:pPr>
              <w:spacing w:before="0" w:after="160" w:line="259"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Maksymalne obciążenie haczyka infuzyjnego min. 3 kg/ 3 litry </w:t>
            </w:r>
          </w:p>
        </w:tc>
        <w:tc>
          <w:tcPr>
            <w:tcW w:w="1276" w:type="dxa"/>
            <w:shd w:val="clear" w:color="auto" w:fill="auto"/>
          </w:tcPr>
          <w:p w14:paraId="2139603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12C3A6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DC5353C" w14:textId="77777777" w:rsidTr="001A7FA7">
        <w:tc>
          <w:tcPr>
            <w:tcW w:w="704" w:type="dxa"/>
            <w:shd w:val="clear" w:color="auto" w:fill="auto"/>
          </w:tcPr>
          <w:p w14:paraId="2D717F29"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22</w:t>
            </w:r>
          </w:p>
        </w:tc>
        <w:tc>
          <w:tcPr>
            <w:tcW w:w="7229" w:type="dxa"/>
            <w:shd w:val="clear" w:color="auto" w:fill="auto"/>
          </w:tcPr>
          <w:p w14:paraId="7628221B" w14:textId="77777777" w:rsidR="00CA3405" w:rsidRPr="00CA3405" w:rsidRDefault="00CA3405" w:rsidP="00CA3405">
            <w:pPr>
              <w:spacing w:before="0" w:after="160"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Maksymalne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obciążenie</w:t>
            </w:r>
            <w:proofErr w:type="spellEnd"/>
            <w:r w:rsidRPr="00CA3405">
              <w:rPr>
                <w:rFonts w:ascii="Times New Roman" w:eastAsia="PMingLiU" w:hAnsi="Times New Roman" w:cs="Times New Roman"/>
                <w:sz w:val="24"/>
                <w:szCs w:val="24"/>
                <w:lang w:val="en-US"/>
              </w:rPr>
              <w:t xml:space="preserve"> </w:t>
            </w:r>
            <w:proofErr w:type="spellStart"/>
            <w:r w:rsidRPr="00CA3405">
              <w:rPr>
                <w:rFonts w:ascii="Times New Roman" w:eastAsia="PMingLiU" w:hAnsi="Times New Roman" w:cs="Times New Roman"/>
                <w:sz w:val="24"/>
                <w:szCs w:val="24"/>
                <w:lang w:val="en-US"/>
              </w:rPr>
              <w:t>wieszaka</w:t>
            </w:r>
            <w:proofErr w:type="spellEnd"/>
            <w:r w:rsidRPr="00CA3405">
              <w:rPr>
                <w:rFonts w:ascii="Times New Roman" w:eastAsia="PMingLiU" w:hAnsi="Times New Roman" w:cs="Times New Roman"/>
                <w:sz w:val="24"/>
                <w:szCs w:val="24"/>
                <w:lang w:val="en-US"/>
              </w:rPr>
              <w:t xml:space="preserve"> inf</w:t>
            </w:r>
          </w:p>
        </w:tc>
        <w:tc>
          <w:tcPr>
            <w:tcW w:w="1276" w:type="dxa"/>
            <w:shd w:val="clear" w:color="auto" w:fill="auto"/>
          </w:tcPr>
          <w:p w14:paraId="7CB15A5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AE2E70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71DE7EC" w14:textId="77777777" w:rsidTr="001A7FA7">
        <w:tc>
          <w:tcPr>
            <w:tcW w:w="704" w:type="dxa"/>
            <w:shd w:val="clear" w:color="auto" w:fill="auto"/>
          </w:tcPr>
          <w:p w14:paraId="0197FBCB"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23</w:t>
            </w:r>
          </w:p>
        </w:tc>
        <w:tc>
          <w:tcPr>
            <w:tcW w:w="7229" w:type="dxa"/>
            <w:shd w:val="clear" w:color="auto" w:fill="auto"/>
          </w:tcPr>
          <w:p w14:paraId="3EA348AD" w14:textId="77777777" w:rsidR="00CA3405" w:rsidRPr="00CA3405" w:rsidRDefault="00CA3405" w:rsidP="00CA3405">
            <w:pPr>
              <w:spacing w:before="0" w:after="160" w:line="259" w:lineRule="auto"/>
              <w:rPr>
                <w:rFonts w:ascii="Times New Roman" w:eastAsia="PMingLiU" w:hAnsi="Times New Roman" w:cs="Times New Roman"/>
                <w:sz w:val="24"/>
                <w:szCs w:val="24"/>
                <w:lang w:val="en-US"/>
              </w:rPr>
            </w:pPr>
            <w:proofErr w:type="spellStart"/>
            <w:r w:rsidRPr="00CA3405">
              <w:rPr>
                <w:rFonts w:ascii="Times New Roman" w:eastAsia="PMingLiU" w:hAnsi="Times New Roman" w:cs="Times New Roman"/>
                <w:sz w:val="24"/>
                <w:szCs w:val="24"/>
                <w:lang w:val="en-US"/>
              </w:rPr>
              <w:t>Wodoszczelność</w:t>
            </w:r>
            <w:proofErr w:type="spellEnd"/>
            <w:r w:rsidRPr="00CA3405">
              <w:rPr>
                <w:rFonts w:ascii="Times New Roman" w:eastAsia="PMingLiU" w:hAnsi="Times New Roman" w:cs="Times New Roman"/>
                <w:sz w:val="24"/>
                <w:szCs w:val="24"/>
                <w:lang w:val="en-US"/>
              </w:rPr>
              <w:t xml:space="preserve"> min. IPX4</w:t>
            </w:r>
          </w:p>
        </w:tc>
        <w:tc>
          <w:tcPr>
            <w:tcW w:w="1276" w:type="dxa"/>
            <w:shd w:val="clear" w:color="auto" w:fill="auto"/>
          </w:tcPr>
          <w:p w14:paraId="1927FBF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DF97C2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A1C78F1" w14:textId="77777777" w:rsidTr="001A7FA7">
        <w:tc>
          <w:tcPr>
            <w:tcW w:w="704" w:type="dxa"/>
            <w:shd w:val="clear" w:color="auto" w:fill="auto"/>
          </w:tcPr>
          <w:p w14:paraId="31572233"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24</w:t>
            </w:r>
          </w:p>
        </w:tc>
        <w:tc>
          <w:tcPr>
            <w:tcW w:w="7229" w:type="dxa"/>
            <w:shd w:val="clear" w:color="auto" w:fill="auto"/>
          </w:tcPr>
          <w:p w14:paraId="76C7D3B8"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276" w:type="dxa"/>
            <w:shd w:val="clear" w:color="auto" w:fill="auto"/>
            <w:vAlign w:val="center"/>
          </w:tcPr>
          <w:p w14:paraId="6B1227D6"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328F2F7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B242CE0" w14:textId="77777777" w:rsidTr="001A7FA7">
        <w:tc>
          <w:tcPr>
            <w:tcW w:w="704" w:type="dxa"/>
            <w:shd w:val="clear" w:color="auto" w:fill="auto"/>
          </w:tcPr>
          <w:p w14:paraId="71587C6E"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25</w:t>
            </w:r>
          </w:p>
        </w:tc>
        <w:tc>
          <w:tcPr>
            <w:tcW w:w="7229" w:type="dxa"/>
            <w:shd w:val="clear" w:color="auto" w:fill="auto"/>
          </w:tcPr>
          <w:p w14:paraId="6AAA81B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276" w:type="dxa"/>
            <w:shd w:val="clear" w:color="auto" w:fill="auto"/>
            <w:vAlign w:val="center"/>
          </w:tcPr>
          <w:p w14:paraId="2A3F5021"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59F1C51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A25125" w14:textId="77777777" w:rsidTr="001A7FA7">
        <w:tc>
          <w:tcPr>
            <w:tcW w:w="704" w:type="dxa"/>
            <w:shd w:val="clear" w:color="auto" w:fill="auto"/>
          </w:tcPr>
          <w:p w14:paraId="25DA5575"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lastRenderedPageBreak/>
              <w:t>26</w:t>
            </w:r>
          </w:p>
        </w:tc>
        <w:tc>
          <w:tcPr>
            <w:tcW w:w="7229" w:type="dxa"/>
            <w:shd w:val="clear" w:color="auto" w:fill="auto"/>
          </w:tcPr>
          <w:p w14:paraId="440D394D"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276" w:type="dxa"/>
            <w:shd w:val="clear" w:color="auto" w:fill="auto"/>
            <w:vAlign w:val="center"/>
          </w:tcPr>
          <w:p w14:paraId="4A5C29F8"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4CC2F79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F786610" w14:textId="77777777" w:rsidTr="001A7FA7">
        <w:tc>
          <w:tcPr>
            <w:tcW w:w="704" w:type="dxa"/>
            <w:shd w:val="clear" w:color="auto" w:fill="auto"/>
          </w:tcPr>
          <w:p w14:paraId="640FF618"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27</w:t>
            </w:r>
          </w:p>
        </w:tc>
        <w:tc>
          <w:tcPr>
            <w:tcW w:w="7229" w:type="dxa"/>
            <w:shd w:val="clear" w:color="auto" w:fill="auto"/>
          </w:tcPr>
          <w:p w14:paraId="5360E81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276" w:type="dxa"/>
            <w:shd w:val="clear" w:color="auto" w:fill="auto"/>
            <w:vAlign w:val="center"/>
          </w:tcPr>
          <w:p w14:paraId="47B46703"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6EE0C1D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E5D3EBB" w14:textId="77777777" w:rsidTr="001A7FA7">
        <w:tc>
          <w:tcPr>
            <w:tcW w:w="704" w:type="dxa"/>
            <w:shd w:val="clear" w:color="auto" w:fill="auto"/>
          </w:tcPr>
          <w:p w14:paraId="08F04676"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28</w:t>
            </w:r>
          </w:p>
        </w:tc>
        <w:tc>
          <w:tcPr>
            <w:tcW w:w="7229" w:type="dxa"/>
            <w:shd w:val="clear" w:color="auto" w:fill="auto"/>
          </w:tcPr>
          <w:p w14:paraId="04CBDDC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1C071A7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5790246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276" w:type="dxa"/>
            <w:shd w:val="clear" w:color="auto" w:fill="auto"/>
            <w:vAlign w:val="center"/>
          </w:tcPr>
          <w:p w14:paraId="4FD1219D"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2503659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07D93DC" w14:textId="77777777" w:rsidTr="001A7FA7">
        <w:tc>
          <w:tcPr>
            <w:tcW w:w="704" w:type="dxa"/>
            <w:shd w:val="clear" w:color="auto" w:fill="auto"/>
          </w:tcPr>
          <w:p w14:paraId="2A3C3C7D" w14:textId="77777777" w:rsidR="00CA3405" w:rsidRPr="00CA3405" w:rsidRDefault="00CA3405" w:rsidP="001A7FA7">
            <w:pPr>
              <w:spacing w:before="0" w:after="160" w:line="259" w:lineRule="auto"/>
              <w:jc w:val="center"/>
              <w:rPr>
                <w:rFonts w:ascii="Times New Roman" w:eastAsia="PMingLiU" w:hAnsi="Times New Roman" w:cs="Times New Roman"/>
                <w:sz w:val="24"/>
                <w:szCs w:val="24"/>
                <w:lang w:val="en-US"/>
              </w:rPr>
            </w:pPr>
            <w:r w:rsidRPr="00CA3405">
              <w:rPr>
                <w:rFonts w:ascii="Times New Roman" w:eastAsia="PMingLiU" w:hAnsi="Times New Roman" w:cs="Times New Roman"/>
                <w:sz w:val="24"/>
                <w:szCs w:val="24"/>
                <w:lang w:val="en-US"/>
              </w:rPr>
              <w:t>29</w:t>
            </w:r>
          </w:p>
        </w:tc>
        <w:tc>
          <w:tcPr>
            <w:tcW w:w="7229" w:type="dxa"/>
            <w:shd w:val="clear" w:color="auto" w:fill="auto"/>
          </w:tcPr>
          <w:p w14:paraId="63E955D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276" w:type="dxa"/>
            <w:shd w:val="clear" w:color="auto" w:fill="auto"/>
            <w:vAlign w:val="center"/>
          </w:tcPr>
          <w:p w14:paraId="098FB995"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p w14:paraId="69CF48BE"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p>
        </w:tc>
        <w:tc>
          <w:tcPr>
            <w:tcW w:w="1134" w:type="dxa"/>
          </w:tcPr>
          <w:p w14:paraId="5026830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79D6F4A4" w14:textId="5D3BD52D" w:rsidR="00CA3405" w:rsidRDefault="00CA3405" w:rsidP="00CA3405">
      <w:pPr>
        <w:jc w:val="center"/>
        <w:rPr>
          <w:rFonts w:cstheme="minorHAnsi"/>
          <w:b/>
          <w:bCs/>
          <w:sz w:val="28"/>
          <w:szCs w:val="28"/>
        </w:rPr>
      </w:pPr>
      <w:r>
        <w:rPr>
          <w:rFonts w:cstheme="minorHAnsi"/>
          <w:b/>
          <w:bCs/>
          <w:sz w:val="28"/>
          <w:szCs w:val="28"/>
        </w:rPr>
        <w:t>---</w:t>
      </w:r>
    </w:p>
    <w:tbl>
      <w:tblPr>
        <w:tblW w:w="10415" w:type="dxa"/>
        <w:tblInd w:w="-72" w:type="dxa"/>
        <w:tblCellMar>
          <w:left w:w="70" w:type="dxa"/>
          <w:right w:w="70" w:type="dxa"/>
        </w:tblCellMar>
        <w:tblLook w:val="04A0" w:firstRow="1" w:lastRow="0" w:firstColumn="1" w:lastColumn="0" w:noHBand="0" w:noVBand="1"/>
      </w:tblPr>
      <w:tblGrid>
        <w:gridCol w:w="776"/>
        <w:gridCol w:w="7229"/>
        <w:gridCol w:w="1247"/>
        <w:gridCol w:w="1220"/>
      </w:tblGrid>
      <w:tr w:rsidR="00CA3405" w:rsidRPr="00CA3405" w14:paraId="3C75EB52" w14:textId="77777777" w:rsidTr="001A7FA7">
        <w:trPr>
          <w:trHeight w:val="300"/>
        </w:trPr>
        <w:tc>
          <w:tcPr>
            <w:tcW w:w="10415" w:type="dxa"/>
            <w:gridSpan w:val="4"/>
            <w:tcBorders>
              <w:top w:val="single" w:sz="4" w:space="0" w:color="auto"/>
              <w:left w:val="single" w:sz="4" w:space="0" w:color="auto"/>
              <w:bottom w:val="single" w:sz="4" w:space="0" w:color="auto"/>
              <w:right w:val="single" w:sz="6" w:space="0" w:color="auto"/>
            </w:tcBorders>
            <w:shd w:val="clear" w:color="auto" w:fill="auto"/>
            <w:noWrap/>
          </w:tcPr>
          <w:p w14:paraId="57DC60AF"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Wózek – wanna – 1 szt.</w:t>
            </w:r>
          </w:p>
        </w:tc>
      </w:tr>
      <w:tr w:rsidR="00CA3405" w:rsidRPr="00CA3405" w14:paraId="0B8740EA" w14:textId="77777777" w:rsidTr="001A7FA7">
        <w:trPr>
          <w:trHeight w:val="300"/>
        </w:trPr>
        <w:tc>
          <w:tcPr>
            <w:tcW w:w="10415" w:type="dxa"/>
            <w:gridSpan w:val="4"/>
            <w:tcBorders>
              <w:top w:val="single" w:sz="4" w:space="0" w:color="auto"/>
              <w:left w:val="single" w:sz="1" w:space="0" w:color="000000"/>
              <w:bottom w:val="single" w:sz="1" w:space="0" w:color="000000"/>
              <w:right w:val="single" w:sz="6" w:space="0" w:color="auto"/>
            </w:tcBorders>
            <w:shd w:val="clear" w:color="auto" w:fill="auto"/>
            <w:noWrap/>
          </w:tcPr>
          <w:p w14:paraId="12D18926"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37F4D263" w14:textId="77777777" w:rsidTr="001A7FA7">
        <w:trPr>
          <w:trHeight w:val="300"/>
        </w:trPr>
        <w:tc>
          <w:tcPr>
            <w:tcW w:w="10415" w:type="dxa"/>
            <w:gridSpan w:val="4"/>
            <w:tcBorders>
              <w:top w:val="single" w:sz="1" w:space="0" w:color="000000"/>
              <w:left w:val="single" w:sz="1" w:space="0" w:color="000000"/>
              <w:bottom w:val="single" w:sz="4" w:space="0" w:color="auto"/>
              <w:right w:val="single" w:sz="6" w:space="0" w:color="auto"/>
            </w:tcBorders>
            <w:shd w:val="clear" w:color="auto" w:fill="auto"/>
            <w:noWrap/>
          </w:tcPr>
          <w:p w14:paraId="5ED1F6C5"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6A6EDCEA" w14:textId="77777777" w:rsidTr="001A7FA7">
        <w:trPr>
          <w:trHeight w:val="300"/>
        </w:trPr>
        <w:tc>
          <w:tcPr>
            <w:tcW w:w="10415" w:type="dxa"/>
            <w:gridSpan w:val="4"/>
            <w:tcBorders>
              <w:top w:val="single" w:sz="4" w:space="0" w:color="auto"/>
              <w:left w:val="single" w:sz="4" w:space="0" w:color="auto"/>
              <w:bottom w:val="single" w:sz="1" w:space="0" w:color="000000"/>
              <w:right w:val="single" w:sz="6" w:space="0" w:color="auto"/>
            </w:tcBorders>
            <w:shd w:val="clear" w:color="auto" w:fill="auto"/>
            <w:noWrap/>
          </w:tcPr>
          <w:p w14:paraId="4637EC3E"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6C9BF167" w14:textId="77777777" w:rsidTr="001A7FA7">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3A1DE768" w14:textId="77777777" w:rsidR="00CA3405" w:rsidRPr="00CA3405" w:rsidRDefault="00CA3405" w:rsidP="001A7FA7">
            <w:pPr>
              <w:spacing w:before="0" w:after="0" w:line="240" w:lineRule="auto"/>
              <w:jc w:val="center"/>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229" w:type="dxa"/>
            <w:tcBorders>
              <w:top w:val="single" w:sz="4" w:space="0" w:color="auto"/>
              <w:left w:val="nil"/>
              <w:bottom w:val="single" w:sz="4" w:space="0" w:color="auto"/>
              <w:right w:val="single" w:sz="4" w:space="0" w:color="auto"/>
            </w:tcBorders>
            <w:shd w:val="clear" w:color="auto" w:fill="auto"/>
            <w:noWrap/>
            <w:hideMark/>
          </w:tcPr>
          <w:p w14:paraId="284357ED"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134" w:type="dxa"/>
            <w:tcBorders>
              <w:top w:val="single" w:sz="4" w:space="0" w:color="auto"/>
              <w:left w:val="nil"/>
              <w:bottom w:val="single" w:sz="4" w:space="0" w:color="auto"/>
              <w:right w:val="single" w:sz="4" w:space="0" w:color="auto"/>
            </w:tcBorders>
            <w:shd w:val="clear" w:color="auto" w:fill="auto"/>
            <w:noWrap/>
            <w:hideMark/>
          </w:tcPr>
          <w:p w14:paraId="3A90DC17" w14:textId="77777777" w:rsidR="00CA3405" w:rsidRPr="00CA3405" w:rsidRDefault="00CA3405" w:rsidP="00CA3405">
            <w:pPr>
              <w:spacing w:before="0" w:after="0" w:line="240" w:lineRule="auto"/>
              <w:jc w:val="center"/>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Wartość wymagana</w:t>
            </w:r>
          </w:p>
        </w:tc>
        <w:tc>
          <w:tcPr>
            <w:tcW w:w="1276" w:type="dxa"/>
            <w:tcBorders>
              <w:top w:val="single" w:sz="4" w:space="0" w:color="auto"/>
              <w:left w:val="nil"/>
              <w:bottom w:val="single" w:sz="4" w:space="0" w:color="auto"/>
              <w:right w:val="single" w:sz="4" w:space="0" w:color="auto"/>
            </w:tcBorders>
          </w:tcPr>
          <w:p w14:paraId="625832A6"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r w:rsidRPr="00CA3405">
              <w:rPr>
                <w:rFonts w:ascii="Times New Roman" w:eastAsia="Calibri" w:hAnsi="Times New Roman" w:cs="Times New Roman"/>
                <w:b/>
                <w:sz w:val="24"/>
                <w:szCs w:val="24"/>
              </w:rPr>
              <w:t>Wartość oferowana</w:t>
            </w:r>
          </w:p>
        </w:tc>
      </w:tr>
      <w:tr w:rsidR="00CA3405" w:rsidRPr="00CA3405" w14:paraId="6D5FE9E6" w14:textId="77777777" w:rsidTr="001A7FA7">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FA39" w14:textId="0E1E429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w:t>
            </w:r>
          </w:p>
        </w:tc>
        <w:tc>
          <w:tcPr>
            <w:tcW w:w="7229" w:type="dxa"/>
            <w:tcBorders>
              <w:top w:val="single" w:sz="4" w:space="0" w:color="auto"/>
              <w:left w:val="nil"/>
              <w:bottom w:val="single" w:sz="4" w:space="0" w:color="auto"/>
              <w:right w:val="single" w:sz="4" w:space="0" w:color="auto"/>
            </w:tcBorders>
            <w:shd w:val="clear" w:color="auto" w:fill="auto"/>
            <w:noWrap/>
          </w:tcPr>
          <w:p w14:paraId="62F435A5"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Calibri" w:hAnsi="Times New Roman" w:cs="Times New Roman"/>
                <w:sz w:val="24"/>
                <w:szCs w:val="24"/>
              </w:rPr>
              <w:t>Aparat fabrycznie nowy, rok produkcji nie starszy niż 2024</w:t>
            </w:r>
          </w:p>
        </w:tc>
        <w:tc>
          <w:tcPr>
            <w:tcW w:w="1134" w:type="dxa"/>
            <w:tcBorders>
              <w:top w:val="single" w:sz="4" w:space="0" w:color="auto"/>
              <w:left w:val="nil"/>
              <w:bottom w:val="single" w:sz="4" w:space="0" w:color="auto"/>
              <w:right w:val="single" w:sz="4" w:space="0" w:color="auto"/>
            </w:tcBorders>
            <w:shd w:val="clear" w:color="auto" w:fill="auto"/>
            <w:noWrap/>
          </w:tcPr>
          <w:p w14:paraId="4DBAEC15"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p>
        </w:tc>
        <w:tc>
          <w:tcPr>
            <w:tcW w:w="1276" w:type="dxa"/>
            <w:tcBorders>
              <w:top w:val="single" w:sz="4" w:space="0" w:color="auto"/>
              <w:left w:val="nil"/>
              <w:bottom w:val="single" w:sz="4" w:space="0" w:color="auto"/>
              <w:right w:val="single" w:sz="4" w:space="0" w:color="auto"/>
            </w:tcBorders>
          </w:tcPr>
          <w:p w14:paraId="16FFC61C"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p>
        </w:tc>
      </w:tr>
      <w:tr w:rsidR="00CA3405" w:rsidRPr="00CA3405" w14:paraId="0144BD1B"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39D1292" w14:textId="39ED523A"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2</w:t>
            </w:r>
          </w:p>
        </w:tc>
        <w:tc>
          <w:tcPr>
            <w:tcW w:w="7229" w:type="dxa"/>
            <w:tcBorders>
              <w:top w:val="nil"/>
              <w:left w:val="nil"/>
              <w:bottom w:val="single" w:sz="4" w:space="0" w:color="auto"/>
              <w:right w:val="single" w:sz="4" w:space="0" w:color="auto"/>
            </w:tcBorders>
            <w:shd w:val="clear" w:color="auto" w:fill="auto"/>
            <w:noWrap/>
            <w:vAlign w:val="center"/>
            <w:hideMark/>
          </w:tcPr>
          <w:p w14:paraId="0BDE21D1"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Wodoodporna konstrukcja stalowa malowana </w:t>
            </w:r>
            <w:proofErr w:type="spellStart"/>
            <w:r w:rsidRPr="00CA3405">
              <w:rPr>
                <w:rFonts w:ascii="Times New Roman" w:eastAsia="Symbol" w:hAnsi="Times New Roman" w:cs="Times New Roman"/>
                <w:color w:val="000000"/>
                <w:sz w:val="22"/>
                <w:szCs w:val="22"/>
                <w:lang w:eastAsia="pl-PL"/>
              </w:rPr>
              <w:t>kataforetycznie</w:t>
            </w:r>
            <w:proofErr w:type="spellEnd"/>
          </w:p>
        </w:tc>
        <w:tc>
          <w:tcPr>
            <w:tcW w:w="1134" w:type="dxa"/>
            <w:tcBorders>
              <w:top w:val="nil"/>
              <w:left w:val="nil"/>
              <w:bottom w:val="single" w:sz="4" w:space="0" w:color="auto"/>
              <w:right w:val="single" w:sz="4" w:space="0" w:color="auto"/>
            </w:tcBorders>
            <w:shd w:val="clear" w:color="auto" w:fill="auto"/>
            <w:noWrap/>
            <w:hideMark/>
          </w:tcPr>
          <w:p w14:paraId="63C3F9E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705829B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E6C1DE3"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51758B3" w14:textId="60785DD3"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3</w:t>
            </w:r>
          </w:p>
        </w:tc>
        <w:tc>
          <w:tcPr>
            <w:tcW w:w="7229" w:type="dxa"/>
            <w:tcBorders>
              <w:top w:val="nil"/>
              <w:left w:val="nil"/>
              <w:bottom w:val="single" w:sz="4" w:space="0" w:color="auto"/>
              <w:right w:val="single" w:sz="4" w:space="0" w:color="auto"/>
            </w:tcBorders>
            <w:shd w:val="clear" w:color="auto" w:fill="auto"/>
            <w:noWrap/>
            <w:vAlign w:val="center"/>
            <w:hideMark/>
          </w:tcPr>
          <w:p w14:paraId="2BB2A518"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proofErr w:type="spellStart"/>
            <w:r w:rsidRPr="00CA3405">
              <w:rPr>
                <w:rFonts w:ascii="Times New Roman" w:eastAsia="Symbol" w:hAnsi="Times New Roman" w:cs="Times New Roman"/>
                <w:color w:val="000000"/>
                <w:sz w:val="22"/>
                <w:szCs w:val="22"/>
                <w:lang w:eastAsia="pl-PL"/>
              </w:rPr>
              <w:t>Demontowalny</w:t>
            </w:r>
            <w:proofErr w:type="spellEnd"/>
            <w:r w:rsidRPr="00CA3405">
              <w:rPr>
                <w:rFonts w:ascii="Times New Roman" w:eastAsia="Symbol" w:hAnsi="Times New Roman" w:cs="Times New Roman"/>
                <w:color w:val="000000"/>
                <w:sz w:val="22"/>
                <w:szCs w:val="22"/>
                <w:lang w:eastAsia="pl-PL"/>
              </w:rPr>
              <w:t xml:space="preserve"> materac prysznicowy wykonany z tworzywa sztucznego z otworem </w:t>
            </w:r>
            <w:r w:rsidRPr="00CA3405">
              <w:rPr>
                <w:rFonts w:ascii="Times New Roman" w:eastAsia="Times New Roman" w:hAnsi="Times New Roman" w:cs="Times New Roman"/>
                <w:color w:val="000000"/>
                <w:sz w:val="22"/>
                <w:szCs w:val="22"/>
                <w:lang w:eastAsia="pl-PL"/>
              </w:rPr>
              <w:t>odpływowym (Ø 3,5 cm, zamykany korkiem)</w:t>
            </w:r>
          </w:p>
        </w:tc>
        <w:tc>
          <w:tcPr>
            <w:tcW w:w="1134" w:type="dxa"/>
            <w:tcBorders>
              <w:top w:val="nil"/>
              <w:left w:val="nil"/>
              <w:bottom w:val="single" w:sz="4" w:space="0" w:color="auto"/>
              <w:right w:val="single" w:sz="4" w:space="0" w:color="auto"/>
            </w:tcBorders>
            <w:shd w:val="clear" w:color="auto" w:fill="auto"/>
            <w:noWrap/>
            <w:hideMark/>
          </w:tcPr>
          <w:p w14:paraId="7F74556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CFCEF1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5891194"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4C38EF2" w14:textId="04B450EE"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4</w:t>
            </w:r>
          </w:p>
        </w:tc>
        <w:tc>
          <w:tcPr>
            <w:tcW w:w="7229" w:type="dxa"/>
            <w:tcBorders>
              <w:top w:val="nil"/>
              <w:left w:val="nil"/>
              <w:bottom w:val="single" w:sz="4" w:space="0" w:color="auto"/>
              <w:right w:val="single" w:sz="4" w:space="0" w:color="auto"/>
            </w:tcBorders>
            <w:shd w:val="clear" w:color="auto" w:fill="auto"/>
            <w:noWrap/>
            <w:vAlign w:val="center"/>
            <w:hideMark/>
          </w:tcPr>
          <w:p w14:paraId="2D4F8899"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Poduszka pod głowę</w:t>
            </w:r>
          </w:p>
        </w:tc>
        <w:tc>
          <w:tcPr>
            <w:tcW w:w="1134" w:type="dxa"/>
            <w:tcBorders>
              <w:top w:val="nil"/>
              <w:left w:val="nil"/>
              <w:bottom w:val="single" w:sz="4" w:space="0" w:color="auto"/>
              <w:right w:val="single" w:sz="4" w:space="0" w:color="auto"/>
            </w:tcBorders>
            <w:shd w:val="clear" w:color="auto" w:fill="auto"/>
            <w:noWrap/>
            <w:hideMark/>
          </w:tcPr>
          <w:p w14:paraId="5F380F4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04AEEB6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8E99D41"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67421B9" w14:textId="149175CF"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5</w:t>
            </w:r>
          </w:p>
        </w:tc>
        <w:tc>
          <w:tcPr>
            <w:tcW w:w="7229" w:type="dxa"/>
            <w:tcBorders>
              <w:top w:val="nil"/>
              <w:left w:val="nil"/>
              <w:bottom w:val="single" w:sz="4" w:space="0" w:color="auto"/>
              <w:right w:val="single" w:sz="4" w:space="0" w:color="auto"/>
            </w:tcBorders>
            <w:shd w:val="clear" w:color="auto" w:fill="auto"/>
            <w:noWrap/>
            <w:vAlign w:val="center"/>
            <w:hideMark/>
          </w:tcPr>
          <w:p w14:paraId="203E9093"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Lekko pochylone leże </w:t>
            </w:r>
            <w:proofErr w:type="spellStart"/>
            <w:r w:rsidRPr="00CA3405">
              <w:rPr>
                <w:rFonts w:ascii="Times New Roman" w:eastAsia="Symbol" w:hAnsi="Times New Roman" w:cs="Times New Roman"/>
                <w:color w:val="000000"/>
                <w:sz w:val="22"/>
                <w:szCs w:val="22"/>
                <w:lang w:eastAsia="pl-PL"/>
              </w:rPr>
              <w:t>ułatwiajace</w:t>
            </w:r>
            <w:proofErr w:type="spellEnd"/>
            <w:r w:rsidRPr="00CA3405">
              <w:rPr>
                <w:rFonts w:ascii="Times New Roman" w:eastAsia="Symbol" w:hAnsi="Times New Roman" w:cs="Times New Roman"/>
                <w:color w:val="000000"/>
                <w:sz w:val="22"/>
                <w:szCs w:val="22"/>
                <w:lang w:eastAsia="pl-PL"/>
              </w:rPr>
              <w:t xml:space="preserve"> spuszczanie wody (różnica poziomów: minimum 1,0 cm)</w:t>
            </w:r>
          </w:p>
        </w:tc>
        <w:tc>
          <w:tcPr>
            <w:tcW w:w="1134" w:type="dxa"/>
            <w:tcBorders>
              <w:top w:val="nil"/>
              <w:left w:val="nil"/>
              <w:bottom w:val="single" w:sz="4" w:space="0" w:color="auto"/>
              <w:right w:val="single" w:sz="4" w:space="0" w:color="auto"/>
            </w:tcBorders>
            <w:shd w:val="clear" w:color="auto" w:fill="auto"/>
            <w:noWrap/>
            <w:hideMark/>
          </w:tcPr>
          <w:p w14:paraId="1B3D0D2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102D678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FEA2E73"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542A013" w14:textId="2B613448"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6</w:t>
            </w:r>
          </w:p>
        </w:tc>
        <w:tc>
          <w:tcPr>
            <w:tcW w:w="7229" w:type="dxa"/>
            <w:tcBorders>
              <w:top w:val="nil"/>
              <w:left w:val="nil"/>
              <w:bottom w:val="single" w:sz="4" w:space="0" w:color="auto"/>
              <w:right w:val="single" w:sz="4" w:space="0" w:color="auto"/>
            </w:tcBorders>
            <w:shd w:val="clear" w:color="auto" w:fill="auto"/>
            <w:noWrap/>
            <w:vAlign w:val="center"/>
            <w:hideMark/>
          </w:tcPr>
          <w:p w14:paraId="1803F476"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Wąż odpływowy o długości ok. 1 m (z uchwytem mocującym) </w:t>
            </w:r>
          </w:p>
        </w:tc>
        <w:tc>
          <w:tcPr>
            <w:tcW w:w="1134" w:type="dxa"/>
            <w:tcBorders>
              <w:top w:val="nil"/>
              <w:left w:val="nil"/>
              <w:bottom w:val="single" w:sz="4" w:space="0" w:color="auto"/>
              <w:right w:val="single" w:sz="4" w:space="0" w:color="auto"/>
            </w:tcBorders>
            <w:shd w:val="clear" w:color="auto" w:fill="auto"/>
            <w:noWrap/>
            <w:hideMark/>
          </w:tcPr>
          <w:p w14:paraId="6AC61A9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4CF64CB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4F2A5C2"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604B210" w14:textId="4B1F7CD5"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7</w:t>
            </w:r>
          </w:p>
        </w:tc>
        <w:tc>
          <w:tcPr>
            <w:tcW w:w="7229" w:type="dxa"/>
            <w:tcBorders>
              <w:top w:val="nil"/>
              <w:left w:val="nil"/>
              <w:bottom w:val="single" w:sz="4" w:space="0" w:color="auto"/>
              <w:right w:val="single" w:sz="4" w:space="0" w:color="auto"/>
            </w:tcBorders>
            <w:shd w:val="clear" w:color="auto" w:fill="auto"/>
            <w:noWrap/>
            <w:vAlign w:val="center"/>
            <w:hideMark/>
          </w:tcPr>
          <w:p w14:paraId="2D300A2C"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Szeroki zakres regulacji wysokości za pomocą mechanizmu hydraulicznego obsługiwanego po obu stronach pedałami nożnymi,</w:t>
            </w:r>
          </w:p>
        </w:tc>
        <w:tc>
          <w:tcPr>
            <w:tcW w:w="1134" w:type="dxa"/>
            <w:tcBorders>
              <w:top w:val="nil"/>
              <w:left w:val="nil"/>
              <w:bottom w:val="single" w:sz="4" w:space="0" w:color="auto"/>
              <w:right w:val="single" w:sz="4" w:space="0" w:color="auto"/>
            </w:tcBorders>
            <w:shd w:val="clear" w:color="auto" w:fill="auto"/>
            <w:noWrap/>
            <w:hideMark/>
          </w:tcPr>
          <w:p w14:paraId="2703054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39EEB06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2EDDFB5"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BCDAF63" w14:textId="1204C695"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8</w:t>
            </w:r>
          </w:p>
        </w:tc>
        <w:tc>
          <w:tcPr>
            <w:tcW w:w="7229" w:type="dxa"/>
            <w:tcBorders>
              <w:top w:val="nil"/>
              <w:left w:val="nil"/>
              <w:bottom w:val="single" w:sz="4" w:space="0" w:color="auto"/>
              <w:right w:val="single" w:sz="4" w:space="0" w:color="auto"/>
            </w:tcBorders>
            <w:shd w:val="clear" w:color="auto" w:fill="auto"/>
            <w:noWrap/>
            <w:vAlign w:val="center"/>
            <w:hideMark/>
          </w:tcPr>
          <w:p w14:paraId="5CCE2D5F"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4 koła jezdne o średnicy minimum 11 cm z hamulcem oraz blokadą kierunkową</w:t>
            </w:r>
          </w:p>
        </w:tc>
        <w:tc>
          <w:tcPr>
            <w:tcW w:w="1134" w:type="dxa"/>
            <w:tcBorders>
              <w:top w:val="nil"/>
              <w:left w:val="nil"/>
              <w:bottom w:val="single" w:sz="4" w:space="0" w:color="auto"/>
              <w:right w:val="single" w:sz="4" w:space="0" w:color="auto"/>
            </w:tcBorders>
            <w:shd w:val="clear" w:color="auto" w:fill="auto"/>
            <w:noWrap/>
            <w:hideMark/>
          </w:tcPr>
          <w:p w14:paraId="6CAF8F7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620C9E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05C20B6"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AABFF38" w14:textId="5C42F561"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9</w:t>
            </w:r>
          </w:p>
        </w:tc>
        <w:tc>
          <w:tcPr>
            <w:tcW w:w="7229" w:type="dxa"/>
            <w:tcBorders>
              <w:top w:val="nil"/>
              <w:left w:val="nil"/>
              <w:bottom w:val="single" w:sz="4" w:space="0" w:color="auto"/>
              <w:right w:val="single" w:sz="4" w:space="0" w:color="auto"/>
            </w:tcBorders>
            <w:shd w:val="clear" w:color="auto" w:fill="auto"/>
            <w:noWrap/>
            <w:vAlign w:val="center"/>
            <w:hideMark/>
          </w:tcPr>
          <w:p w14:paraId="036AC05E"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Odchylane 2 barierki boczne oraz 2 barierki czołowe</w:t>
            </w:r>
          </w:p>
        </w:tc>
        <w:tc>
          <w:tcPr>
            <w:tcW w:w="1134" w:type="dxa"/>
            <w:tcBorders>
              <w:top w:val="nil"/>
              <w:left w:val="nil"/>
              <w:bottom w:val="single" w:sz="4" w:space="0" w:color="auto"/>
              <w:right w:val="single" w:sz="4" w:space="0" w:color="auto"/>
            </w:tcBorders>
            <w:shd w:val="clear" w:color="auto" w:fill="auto"/>
            <w:noWrap/>
            <w:hideMark/>
          </w:tcPr>
          <w:p w14:paraId="3162926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D96E1A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DA7DF8A"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95F9373" w14:textId="0FCC6D5F"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10</w:t>
            </w:r>
          </w:p>
        </w:tc>
        <w:tc>
          <w:tcPr>
            <w:tcW w:w="7229" w:type="dxa"/>
            <w:tcBorders>
              <w:top w:val="nil"/>
              <w:left w:val="nil"/>
              <w:bottom w:val="single" w:sz="4" w:space="0" w:color="auto"/>
              <w:right w:val="single" w:sz="4" w:space="0" w:color="auto"/>
            </w:tcBorders>
            <w:shd w:val="clear" w:color="auto" w:fill="auto"/>
            <w:noWrap/>
            <w:vAlign w:val="center"/>
            <w:hideMark/>
          </w:tcPr>
          <w:p w14:paraId="22A8787F"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4 zderzaki, zabezpieczające wózek podczas manewrowania oraz w czasie transportu</w:t>
            </w:r>
          </w:p>
        </w:tc>
        <w:tc>
          <w:tcPr>
            <w:tcW w:w="1134" w:type="dxa"/>
            <w:tcBorders>
              <w:top w:val="nil"/>
              <w:left w:val="nil"/>
              <w:bottom w:val="single" w:sz="4" w:space="0" w:color="auto"/>
              <w:right w:val="single" w:sz="4" w:space="0" w:color="auto"/>
            </w:tcBorders>
            <w:shd w:val="clear" w:color="auto" w:fill="auto"/>
            <w:noWrap/>
            <w:hideMark/>
          </w:tcPr>
          <w:p w14:paraId="3423722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4EE04AF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A685EAD"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C375864" w14:textId="308C94E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11</w:t>
            </w:r>
          </w:p>
        </w:tc>
        <w:tc>
          <w:tcPr>
            <w:tcW w:w="7229" w:type="dxa"/>
            <w:tcBorders>
              <w:top w:val="nil"/>
              <w:left w:val="nil"/>
              <w:bottom w:val="single" w:sz="4" w:space="0" w:color="auto"/>
              <w:right w:val="single" w:sz="4" w:space="0" w:color="auto"/>
            </w:tcBorders>
            <w:shd w:val="clear" w:color="auto" w:fill="auto"/>
            <w:noWrap/>
            <w:vAlign w:val="center"/>
            <w:hideMark/>
          </w:tcPr>
          <w:p w14:paraId="7246FB6C"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Konstrukcja umożliwiająca wykorzystanie podnośnika jezdnego do umieszczenia pacjenta wewnątrz materaca prysznicowego wózka</w:t>
            </w:r>
          </w:p>
        </w:tc>
        <w:tc>
          <w:tcPr>
            <w:tcW w:w="1134" w:type="dxa"/>
            <w:tcBorders>
              <w:top w:val="nil"/>
              <w:left w:val="nil"/>
              <w:bottom w:val="single" w:sz="4" w:space="0" w:color="auto"/>
              <w:right w:val="single" w:sz="4" w:space="0" w:color="auto"/>
            </w:tcBorders>
            <w:shd w:val="clear" w:color="auto" w:fill="auto"/>
            <w:noWrap/>
            <w:hideMark/>
          </w:tcPr>
          <w:p w14:paraId="28284B4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CDBE18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DCC5096"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104C9C5" w14:textId="1C392F06"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12</w:t>
            </w:r>
          </w:p>
        </w:tc>
        <w:tc>
          <w:tcPr>
            <w:tcW w:w="7229" w:type="dxa"/>
            <w:tcBorders>
              <w:top w:val="nil"/>
              <w:left w:val="nil"/>
              <w:bottom w:val="single" w:sz="4" w:space="0" w:color="auto"/>
              <w:right w:val="single" w:sz="4" w:space="0" w:color="auto"/>
            </w:tcBorders>
            <w:shd w:val="clear" w:color="auto" w:fill="auto"/>
            <w:noWrap/>
            <w:vAlign w:val="center"/>
            <w:hideMark/>
          </w:tcPr>
          <w:p w14:paraId="0FBD69E1"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Całkowity maksymalny wymiar wózka (dł. x szer.) [cm]: max. 205 x 89 </w:t>
            </w:r>
          </w:p>
        </w:tc>
        <w:tc>
          <w:tcPr>
            <w:tcW w:w="1134" w:type="dxa"/>
            <w:tcBorders>
              <w:top w:val="nil"/>
              <w:left w:val="nil"/>
              <w:bottom w:val="single" w:sz="4" w:space="0" w:color="auto"/>
              <w:right w:val="single" w:sz="4" w:space="0" w:color="auto"/>
            </w:tcBorders>
            <w:shd w:val="clear" w:color="auto" w:fill="auto"/>
            <w:noWrap/>
            <w:hideMark/>
          </w:tcPr>
          <w:p w14:paraId="7093920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68555C8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450B6E3"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23C4949" w14:textId="58CDA922"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13</w:t>
            </w:r>
          </w:p>
        </w:tc>
        <w:tc>
          <w:tcPr>
            <w:tcW w:w="7229" w:type="dxa"/>
            <w:tcBorders>
              <w:top w:val="nil"/>
              <w:left w:val="nil"/>
              <w:bottom w:val="single" w:sz="4" w:space="0" w:color="auto"/>
              <w:right w:val="single" w:sz="4" w:space="0" w:color="auto"/>
            </w:tcBorders>
            <w:shd w:val="clear" w:color="auto" w:fill="auto"/>
            <w:noWrap/>
            <w:vAlign w:val="center"/>
            <w:hideMark/>
          </w:tcPr>
          <w:p w14:paraId="2DD4313D"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Maksymalny wymiar materaca (dł. x szer.) [cm]: 200 x 70 </w:t>
            </w:r>
          </w:p>
        </w:tc>
        <w:tc>
          <w:tcPr>
            <w:tcW w:w="1134" w:type="dxa"/>
            <w:tcBorders>
              <w:top w:val="nil"/>
              <w:left w:val="nil"/>
              <w:bottom w:val="single" w:sz="4" w:space="0" w:color="auto"/>
              <w:right w:val="single" w:sz="4" w:space="0" w:color="auto"/>
            </w:tcBorders>
            <w:shd w:val="clear" w:color="auto" w:fill="auto"/>
            <w:noWrap/>
            <w:hideMark/>
          </w:tcPr>
          <w:p w14:paraId="4071C21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672F800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A1728E"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784EA79" w14:textId="64DE60C8"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14</w:t>
            </w:r>
          </w:p>
        </w:tc>
        <w:tc>
          <w:tcPr>
            <w:tcW w:w="7229" w:type="dxa"/>
            <w:tcBorders>
              <w:top w:val="nil"/>
              <w:left w:val="nil"/>
              <w:bottom w:val="single" w:sz="4" w:space="0" w:color="auto"/>
              <w:right w:val="single" w:sz="4" w:space="0" w:color="auto"/>
            </w:tcBorders>
            <w:shd w:val="clear" w:color="auto" w:fill="auto"/>
            <w:noWrap/>
            <w:vAlign w:val="center"/>
            <w:hideMark/>
          </w:tcPr>
          <w:p w14:paraId="5123ECC9"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Zakres unoszenia [cm]: min. 45,5 - 91 </w:t>
            </w:r>
          </w:p>
        </w:tc>
        <w:tc>
          <w:tcPr>
            <w:tcW w:w="1134" w:type="dxa"/>
            <w:tcBorders>
              <w:top w:val="nil"/>
              <w:left w:val="nil"/>
              <w:bottom w:val="single" w:sz="4" w:space="0" w:color="auto"/>
              <w:right w:val="single" w:sz="4" w:space="0" w:color="auto"/>
            </w:tcBorders>
            <w:shd w:val="clear" w:color="auto" w:fill="auto"/>
            <w:noWrap/>
            <w:hideMark/>
          </w:tcPr>
          <w:p w14:paraId="6A3FCA2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C3A88D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95DBD9E" w14:textId="77777777" w:rsidTr="001A7FA7">
        <w:trPr>
          <w:trHeight w:val="18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8B49D7C" w14:textId="4233B3EB"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15</w:t>
            </w:r>
          </w:p>
        </w:tc>
        <w:tc>
          <w:tcPr>
            <w:tcW w:w="7229" w:type="dxa"/>
            <w:tcBorders>
              <w:top w:val="nil"/>
              <w:left w:val="nil"/>
              <w:bottom w:val="single" w:sz="4" w:space="0" w:color="auto"/>
              <w:right w:val="single" w:sz="4" w:space="0" w:color="auto"/>
            </w:tcBorders>
            <w:shd w:val="clear" w:color="auto" w:fill="auto"/>
            <w:noWrap/>
            <w:vAlign w:val="center"/>
            <w:hideMark/>
          </w:tcPr>
          <w:p w14:paraId="040A671B"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Minimalna średnica kółek [cm]: 11</w:t>
            </w:r>
          </w:p>
        </w:tc>
        <w:tc>
          <w:tcPr>
            <w:tcW w:w="1134" w:type="dxa"/>
            <w:tcBorders>
              <w:top w:val="nil"/>
              <w:left w:val="nil"/>
              <w:bottom w:val="single" w:sz="4" w:space="0" w:color="auto"/>
              <w:right w:val="single" w:sz="4" w:space="0" w:color="auto"/>
            </w:tcBorders>
            <w:shd w:val="clear" w:color="auto" w:fill="auto"/>
            <w:noWrap/>
            <w:hideMark/>
          </w:tcPr>
          <w:p w14:paraId="1E222E1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04F9D9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7699F79"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C40115F" w14:textId="548A215A"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16</w:t>
            </w:r>
          </w:p>
        </w:tc>
        <w:tc>
          <w:tcPr>
            <w:tcW w:w="7229" w:type="dxa"/>
            <w:tcBorders>
              <w:top w:val="nil"/>
              <w:left w:val="nil"/>
              <w:bottom w:val="single" w:sz="4" w:space="0" w:color="auto"/>
              <w:right w:val="single" w:sz="4" w:space="0" w:color="auto"/>
            </w:tcBorders>
            <w:shd w:val="clear" w:color="auto" w:fill="auto"/>
            <w:noWrap/>
            <w:vAlign w:val="center"/>
            <w:hideMark/>
          </w:tcPr>
          <w:p w14:paraId="10E71B1E"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Maksymalny udźwig [kg]: 200 </w:t>
            </w:r>
          </w:p>
        </w:tc>
        <w:tc>
          <w:tcPr>
            <w:tcW w:w="1134" w:type="dxa"/>
            <w:tcBorders>
              <w:top w:val="nil"/>
              <w:left w:val="nil"/>
              <w:bottom w:val="single" w:sz="4" w:space="0" w:color="auto"/>
              <w:right w:val="single" w:sz="4" w:space="0" w:color="auto"/>
            </w:tcBorders>
            <w:shd w:val="clear" w:color="auto" w:fill="auto"/>
            <w:noWrap/>
            <w:hideMark/>
          </w:tcPr>
          <w:p w14:paraId="0D080AD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0893C14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5BC0697"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A17BC07" w14:textId="522E5183"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17</w:t>
            </w:r>
          </w:p>
        </w:tc>
        <w:tc>
          <w:tcPr>
            <w:tcW w:w="7229" w:type="dxa"/>
            <w:tcBorders>
              <w:top w:val="nil"/>
              <w:left w:val="nil"/>
              <w:bottom w:val="single" w:sz="4" w:space="0" w:color="auto"/>
              <w:right w:val="single" w:sz="4" w:space="0" w:color="auto"/>
            </w:tcBorders>
            <w:shd w:val="clear" w:color="auto" w:fill="auto"/>
            <w:noWrap/>
            <w:vAlign w:val="center"/>
            <w:hideMark/>
          </w:tcPr>
          <w:p w14:paraId="1B950E92"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Maksymalna waga urządzenia [kg]: 110</w:t>
            </w:r>
          </w:p>
        </w:tc>
        <w:tc>
          <w:tcPr>
            <w:tcW w:w="1134" w:type="dxa"/>
            <w:tcBorders>
              <w:top w:val="nil"/>
              <w:left w:val="nil"/>
              <w:bottom w:val="single" w:sz="4" w:space="0" w:color="auto"/>
              <w:right w:val="single" w:sz="4" w:space="0" w:color="auto"/>
            </w:tcBorders>
            <w:shd w:val="clear" w:color="auto" w:fill="auto"/>
            <w:noWrap/>
            <w:hideMark/>
          </w:tcPr>
          <w:p w14:paraId="405CA91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3DCFBE1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DFF10B3"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955BC53" w14:textId="55F9E3EF"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18</w:t>
            </w:r>
          </w:p>
        </w:tc>
        <w:tc>
          <w:tcPr>
            <w:tcW w:w="7229" w:type="dxa"/>
            <w:tcBorders>
              <w:top w:val="nil"/>
              <w:left w:val="nil"/>
              <w:bottom w:val="single" w:sz="4" w:space="0" w:color="auto"/>
              <w:right w:val="single" w:sz="4" w:space="0" w:color="auto"/>
            </w:tcBorders>
            <w:shd w:val="clear" w:color="auto" w:fill="auto"/>
            <w:noWrap/>
            <w:vAlign w:val="center"/>
            <w:hideMark/>
          </w:tcPr>
          <w:p w14:paraId="6926A473"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 xml:space="preserve">Regulacja wysokości: elektryczna </w:t>
            </w:r>
          </w:p>
        </w:tc>
        <w:tc>
          <w:tcPr>
            <w:tcW w:w="1134" w:type="dxa"/>
            <w:tcBorders>
              <w:top w:val="nil"/>
              <w:left w:val="nil"/>
              <w:bottom w:val="single" w:sz="4" w:space="0" w:color="auto"/>
              <w:right w:val="single" w:sz="4" w:space="0" w:color="auto"/>
            </w:tcBorders>
            <w:shd w:val="clear" w:color="auto" w:fill="auto"/>
            <w:noWrap/>
            <w:vAlign w:val="bottom"/>
            <w:hideMark/>
          </w:tcPr>
          <w:p w14:paraId="0A7FC9FD"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6374AC33"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6334A825"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D305349"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19</w:t>
            </w:r>
          </w:p>
        </w:tc>
        <w:tc>
          <w:tcPr>
            <w:tcW w:w="7229" w:type="dxa"/>
            <w:tcBorders>
              <w:top w:val="nil"/>
              <w:left w:val="nil"/>
              <w:bottom w:val="single" w:sz="4" w:space="0" w:color="auto"/>
              <w:right w:val="single" w:sz="4" w:space="0" w:color="auto"/>
            </w:tcBorders>
            <w:shd w:val="clear" w:color="auto" w:fill="auto"/>
            <w:noWrap/>
            <w:vAlign w:val="center"/>
            <w:hideMark/>
          </w:tcPr>
          <w:p w14:paraId="11F7CA19" w14:textId="77777777" w:rsidR="00CA3405" w:rsidRPr="00CA3405" w:rsidRDefault="00CA3405" w:rsidP="00CA3405">
            <w:pPr>
              <w:spacing w:before="0" w:after="0" w:line="240" w:lineRule="auto"/>
              <w:rPr>
                <w:rFonts w:ascii="Times New Roman" w:eastAsia="Times New Roman" w:hAnsi="Times New Roman" w:cs="Times New Roman"/>
                <w:color w:val="000000"/>
                <w:sz w:val="22"/>
                <w:szCs w:val="22"/>
                <w:lang w:eastAsia="pl-PL"/>
              </w:rPr>
            </w:pPr>
            <w:r w:rsidRPr="00CA3405">
              <w:rPr>
                <w:rFonts w:ascii="Times New Roman" w:eastAsia="Symbol" w:hAnsi="Times New Roman" w:cs="Times New Roman"/>
                <w:color w:val="000000"/>
                <w:sz w:val="22"/>
                <w:szCs w:val="22"/>
                <w:lang w:eastAsia="pl-PL"/>
              </w:rPr>
              <w:t>Średnica skrętu [cm]: 215</w:t>
            </w:r>
          </w:p>
        </w:tc>
        <w:tc>
          <w:tcPr>
            <w:tcW w:w="1134" w:type="dxa"/>
            <w:tcBorders>
              <w:top w:val="nil"/>
              <w:left w:val="nil"/>
              <w:bottom w:val="single" w:sz="4" w:space="0" w:color="auto"/>
              <w:right w:val="single" w:sz="4" w:space="0" w:color="auto"/>
            </w:tcBorders>
            <w:shd w:val="clear" w:color="auto" w:fill="auto"/>
            <w:noWrap/>
            <w:vAlign w:val="bottom"/>
            <w:hideMark/>
          </w:tcPr>
          <w:p w14:paraId="6A10EBDC"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pacing w:val="-1"/>
                <w:sz w:val="24"/>
                <w:szCs w:val="24"/>
              </w:rPr>
              <w:t>TAK</w:t>
            </w:r>
          </w:p>
        </w:tc>
        <w:tc>
          <w:tcPr>
            <w:tcW w:w="1276" w:type="dxa"/>
            <w:tcBorders>
              <w:top w:val="nil"/>
              <w:left w:val="nil"/>
              <w:bottom w:val="single" w:sz="4" w:space="0" w:color="auto"/>
              <w:right w:val="single" w:sz="4" w:space="0" w:color="auto"/>
            </w:tcBorders>
          </w:tcPr>
          <w:p w14:paraId="26353B67"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7A01A500" w14:textId="77777777" w:rsidTr="001A7FA7">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38973"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20</w:t>
            </w:r>
          </w:p>
        </w:tc>
        <w:tc>
          <w:tcPr>
            <w:tcW w:w="7229" w:type="dxa"/>
            <w:tcBorders>
              <w:top w:val="single" w:sz="4" w:space="0" w:color="auto"/>
              <w:left w:val="nil"/>
              <w:bottom w:val="single" w:sz="4" w:space="0" w:color="auto"/>
              <w:right w:val="single" w:sz="4" w:space="0" w:color="auto"/>
            </w:tcBorders>
            <w:shd w:val="clear" w:color="auto" w:fill="auto"/>
            <w:noWrap/>
          </w:tcPr>
          <w:p w14:paraId="4C5D0433"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70972"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4" w:space="0" w:color="auto"/>
              <w:left w:val="nil"/>
              <w:bottom w:val="single" w:sz="4" w:space="0" w:color="auto"/>
              <w:right w:val="single" w:sz="4" w:space="0" w:color="auto"/>
            </w:tcBorders>
          </w:tcPr>
          <w:p w14:paraId="1CB229FE"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575EDD3F" w14:textId="77777777" w:rsidTr="001A7FA7">
        <w:trPr>
          <w:trHeight w:val="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3E5E4"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21</w:t>
            </w:r>
          </w:p>
        </w:tc>
        <w:tc>
          <w:tcPr>
            <w:tcW w:w="7229" w:type="dxa"/>
            <w:tcBorders>
              <w:top w:val="single" w:sz="4" w:space="0" w:color="auto"/>
              <w:left w:val="nil"/>
              <w:bottom w:val="single" w:sz="4" w:space="0" w:color="auto"/>
              <w:right w:val="single" w:sz="4" w:space="0" w:color="auto"/>
            </w:tcBorders>
            <w:shd w:val="clear" w:color="auto" w:fill="auto"/>
            <w:noWrap/>
          </w:tcPr>
          <w:p w14:paraId="78371D16"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63DD35"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4" w:space="0" w:color="auto"/>
              <w:left w:val="nil"/>
              <w:bottom w:val="single" w:sz="4" w:space="0" w:color="auto"/>
              <w:right w:val="single" w:sz="4" w:space="0" w:color="auto"/>
            </w:tcBorders>
          </w:tcPr>
          <w:p w14:paraId="132A4327"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714E8C62" w14:textId="77777777" w:rsidTr="001A7FA7">
        <w:trPr>
          <w:trHeight w:val="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AAEEC"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lastRenderedPageBreak/>
              <w:t>22</w:t>
            </w:r>
          </w:p>
        </w:tc>
        <w:tc>
          <w:tcPr>
            <w:tcW w:w="7229" w:type="dxa"/>
            <w:tcBorders>
              <w:top w:val="single" w:sz="4" w:space="0" w:color="auto"/>
              <w:left w:val="nil"/>
              <w:bottom w:val="single" w:sz="4" w:space="0" w:color="auto"/>
              <w:right w:val="single" w:sz="4" w:space="0" w:color="auto"/>
            </w:tcBorders>
            <w:shd w:val="clear" w:color="auto" w:fill="auto"/>
            <w:noWrap/>
          </w:tcPr>
          <w:p w14:paraId="4AF5894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A1024C"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4" w:space="0" w:color="auto"/>
              <w:left w:val="nil"/>
              <w:bottom w:val="single" w:sz="4" w:space="0" w:color="auto"/>
              <w:right w:val="single" w:sz="4" w:space="0" w:color="auto"/>
            </w:tcBorders>
          </w:tcPr>
          <w:p w14:paraId="63E207B5"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02296E2A" w14:textId="77777777" w:rsidTr="001A7FA7">
        <w:trPr>
          <w:trHeight w:val="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7F70"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23</w:t>
            </w:r>
          </w:p>
        </w:tc>
        <w:tc>
          <w:tcPr>
            <w:tcW w:w="7229" w:type="dxa"/>
            <w:tcBorders>
              <w:top w:val="single" w:sz="4" w:space="0" w:color="auto"/>
              <w:left w:val="nil"/>
              <w:bottom w:val="single" w:sz="4" w:space="0" w:color="auto"/>
              <w:right w:val="single" w:sz="4" w:space="0" w:color="auto"/>
            </w:tcBorders>
            <w:shd w:val="clear" w:color="auto" w:fill="auto"/>
            <w:noWrap/>
          </w:tcPr>
          <w:p w14:paraId="7661E4F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9AE77A"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4" w:space="0" w:color="auto"/>
              <w:left w:val="nil"/>
              <w:bottom w:val="single" w:sz="4" w:space="0" w:color="auto"/>
              <w:right w:val="single" w:sz="4" w:space="0" w:color="auto"/>
            </w:tcBorders>
          </w:tcPr>
          <w:p w14:paraId="65AEE8E4"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7152E268" w14:textId="77777777" w:rsidTr="001A7FA7">
        <w:trPr>
          <w:trHeight w:val="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3F3FD"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24</w:t>
            </w:r>
          </w:p>
        </w:tc>
        <w:tc>
          <w:tcPr>
            <w:tcW w:w="7229" w:type="dxa"/>
            <w:tcBorders>
              <w:top w:val="single" w:sz="4" w:space="0" w:color="auto"/>
              <w:left w:val="nil"/>
              <w:bottom w:val="single" w:sz="4" w:space="0" w:color="auto"/>
              <w:right w:val="single" w:sz="4" w:space="0" w:color="auto"/>
            </w:tcBorders>
            <w:shd w:val="clear" w:color="auto" w:fill="auto"/>
            <w:noWrap/>
          </w:tcPr>
          <w:p w14:paraId="1D63E344"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1C12749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0B0EDD9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56E1AC"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4" w:space="0" w:color="auto"/>
              <w:left w:val="nil"/>
              <w:bottom w:val="single" w:sz="4" w:space="0" w:color="auto"/>
              <w:right w:val="single" w:sz="4" w:space="0" w:color="auto"/>
            </w:tcBorders>
          </w:tcPr>
          <w:p w14:paraId="241C6B73"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r w:rsidR="00CA3405" w:rsidRPr="00CA3405" w14:paraId="303E914B" w14:textId="77777777" w:rsidTr="001A7FA7">
        <w:trPr>
          <w:trHeight w:val="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4A280"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2"/>
                <w:szCs w:val="22"/>
                <w:lang w:eastAsia="pl-PL"/>
              </w:rPr>
            </w:pPr>
            <w:r w:rsidRPr="00CA3405">
              <w:rPr>
                <w:rFonts w:ascii="Times New Roman" w:eastAsia="Times New Roman" w:hAnsi="Times New Roman" w:cs="Times New Roman"/>
                <w:color w:val="000000"/>
                <w:sz w:val="22"/>
                <w:szCs w:val="22"/>
                <w:lang w:eastAsia="pl-PL"/>
              </w:rPr>
              <w:t>25</w:t>
            </w:r>
          </w:p>
        </w:tc>
        <w:tc>
          <w:tcPr>
            <w:tcW w:w="7229" w:type="dxa"/>
            <w:tcBorders>
              <w:top w:val="single" w:sz="4" w:space="0" w:color="auto"/>
              <w:left w:val="nil"/>
              <w:bottom w:val="single" w:sz="4" w:space="0" w:color="auto"/>
              <w:right w:val="single" w:sz="4" w:space="0" w:color="auto"/>
            </w:tcBorders>
            <w:shd w:val="clear" w:color="auto" w:fill="auto"/>
            <w:noWrap/>
          </w:tcPr>
          <w:p w14:paraId="799ABF9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B43149"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p w14:paraId="5BD39110"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p>
        </w:tc>
        <w:tc>
          <w:tcPr>
            <w:tcW w:w="1276" w:type="dxa"/>
            <w:tcBorders>
              <w:top w:val="single" w:sz="4" w:space="0" w:color="auto"/>
              <w:left w:val="nil"/>
              <w:bottom w:val="single" w:sz="4" w:space="0" w:color="auto"/>
              <w:right w:val="single" w:sz="4" w:space="0" w:color="auto"/>
            </w:tcBorders>
          </w:tcPr>
          <w:p w14:paraId="5E7100F5" w14:textId="77777777" w:rsidR="00CA3405" w:rsidRPr="00CA3405" w:rsidRDefault="00CA3405" w:rsidP="00CA3405">
            <w:pPr>
              <w:spacing w:before="0" w:after="0" w:line="240" w:lineRule="auto"/>
              <w:jc w:val="center"/>
              <w:rPr>
                <w:rFonts w:ascii="Times New Roman" w:eastAsia="Times New Roman" w:hAnsi="Times New Roman" w:cs="Times New Roman"/>
                <w:color w:val="000000"/>
                <w:spacing w:val="-1"/>
                <w:sz w:val="24"/>
                <w:szCs w:val="24"/>
              </w:rPr>
            </w:pPr>
          </w:p>
        </w:tc>
      </w:tr>
    </w:tbl>
    <w:p w14:paraId="0649B9E3" w14:textId="3A51EAA5" w:rsidR="00CA3405" w:rsidRDefault="00CA3405" w:rsidP="00CA3405">
      <w:pPr>
        <w:jc w:val="center"/>
        <w:rPr>
          <w:rFonts w:cstheme="minorHAnsi"/>
          <w:b/>
          <w:bCs/>
          <w:sz w:val="28"/>
          <w:szCs w:val="28"/>
        </w:rPr>
      </w:pPr>
      <w:r>
        <w:rPr>
          <w:rFonts w:cstheme="minorHAnsi"/>
          <w:b/>
          <w:bCs/>
          <w:sz w:val="28"/>
          <w:szCs w:val="28"/>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229"/>
        <w:gridCol w:w="1276"/>
        <w:gridCol w:w="1134"/>
      </w:tblGrid>
      <w:tr w:rsidR="00CA3405" w:rsidRPr="00CA3405" w14:paraId="6E7DB91E" w14:textId="77777777" w:rsidTr="001A7FA7">
        <w:trPr>
          <w:trHeight w:val="297"/>
        </w:trPr>
        <w:tc>
          <w:tcPr>
            <w:tcW w:w="10377" w:type="dxa"/>
            <w:gridSpan w:val="4"/>
            <w:shd w:val="clear" w:color="auto" w:fill="auto"/>
          </w:tcPr>
          <w:p w14:paraId="6BBA8B45" w14:textId="044A820F"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Wózek zabiegowo –</w:t>
            </w:r>
            <w:r w:rsidR="004739D7" w:rsidRPr="004739D7">
              <w:rPr>
                <w:rFonts w:ascii="Times New Roman" w:eastAsia="Calibri" w:hAnsi="Times New Roman" w:cs="Times New Roman"/>
                <w:b/>
                <w:color w:val="FF0000"/>
                <w:sz w:val="24"/>
                <w:szCs w:val="24"/>
              </w:rPr>
              <w:t xml:space="preserve"> </w:t>
            </w:r>
            <w:r w:rsidRPr="004739D7">
              <w:rPr>
                <w:rFonts w:ascii="Times New Roman" w:eastAsia="Calibri" w:hAnsi="Times New Roman" w:cs="Times New Roman"/>
                <w:b/>
                <w:color w:val="FF0000"/>
                <w:sz w:val="24"/>
                <w:szCs w:val="24"/>
              </w:rPr>
              <w:t>transportowy – 2 szt.</w:t>
            </w:r>
          </w:p>
        </w:tc>
      </w:tr>
      <w:tr w:rsidR="00CA3405" w:rsidRPr="00CA3405" w14:paraId="23549266" w14:textId="77777777" w:rsidTr="001A7FA7">
        <w:trPr>
          <w:trHeight w:val="287"/>
        </w:trPr>
        <w:tc>
          <w:tcPr>
            <w:tcW w:w="10377" w:type="dxa"/>
            <w:gridSpan w:val="4"/>
            <w:shd w:val="clear" w:color="auto" w:fill="auto"/>
          </w:tcPr>
          <w:p w14:paraId="6833B932"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3BDDC7CA" w14:textId="77777777" w:rsidTr="001A7FA7">
        <w:trPr>
          <w:trHeight w:val="263"/>
        </w:trPr>
        <w:tc>
          <w:tcPr>
            <w:tcW w:w="10377" w:type="dxa"/>
            <w:gridSpan w:val="4"/>
            <w:shd w:val="clear" w:color="auto" w:fill="auto"/>
          </w:tcPr>
          <w:p w14:paraId="7E8127B8"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12F645F5" w14:textId="77777777" w:rsidTr="001A7FA7">
        <w:trPr>
          <w:trHeight w:val="267"/>
        </w:trPr>
        <w:tc>
          <w:tcPr>
            <w:tcW w:w="10377" w:type="dxa"/>
            <w:gridSpan w:val="4"/>
            <w:shd w:val="clear" w:color="auto" w:fill="auto"/>
          </w:tcPr>
          <w:p w14:paraId="4646534B"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3BD116EF" w14:textId="77777777" w:rsidTr="001A7FA7">
        <w:trPr>
          <w:trHeight w:val="543"/>
        </w:trPr>
        <w:tc>
          <w:tcPr>
            <w:tcW w:w="738" w:type="dxa"/>
            <w:shd w:val="clear" w:color="auto" w:fill="auto"/>
          </w:tcPr>
          <w:p w14:paraId="0CE67617" w14:textId="77777777" w:rsidR="00CA3405" w:rsidRPr="00CA3405" w:rsidRDefault="00CA3405" w:rsidP="00CA3405">
            <w:pPr>
              <w:spacing w:before="0" w:after="0" w:line="240" w:lineRule="auto"/>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229" w:type="dxa"/>
            <w:shd w:val="clear" w:color="auto" w:fill="auto"/>
          </w:tcPr>
          <w:p w14:paraId="004CF8AC"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276" w:type="dxa"/>
            <w:shd w:val="clear" w:color="auto" w:fill="auto"/>
          </w:tcPr>
          <w:p w14:paraId="23EC8753" w14:textId="77777777" w:rsidR="00CA3405" w:rsidRPr="001A7FA7" w:rsidRDefault="00CA3405" w:rsidP="00CA3405">
            <w:pPr>
              <w:spacing w:before="0" w:after="0" w:line="240" w:lineRule="auto"/>
              <w:jc w:val="center"/>
              <w:textAlignment w:val="baseline"/>
              <w:rPr>
                <w:rFonts w:ascii="Times New Roman" w:eastAsia="Tahoma" w:hAnsi="Times New Roman" w:cs="Times New Roman"/>
                <w:i/>
                <w:iCs/>
                <w:color w:val="000000"/>
                <w:szCs w:val="24"/>
              </w:rPr>
            </w:pPr>
            <w:r w:rsidRPr="001A7FA7">
              <w:rPr>
                <w:rFonts w:ascii="Times New Roman" w:eastAsia="PMingLiU" w:hAnsi="Times New Roman" w:cs="Times New Roman"/>
                <w:b/>
                <w:szCs w:val="24"/>
              </w:rPr>
              <w:t>Wartość wymagana</w:t>
            </w:r>
          </w:p>
        </w:tc>
        <w:tc>
          <w:tcPr>
            <w:tcW w:w="1134" w:type="dxa"/>
          </w:tcPr>
          <w:p w14:paraId="44102E68" w14:textId="77777777" w:rsidR="00CA3405" w:rsidRPr="001A7FA7" w:rsidRDefault="00CA3405" w:rsidP="00CA3405">
            <w:pPr>
              <w:spacing w:before="0" w:after="0" w:line="240" w:lineRule="auto"/>
              <w:jc w:val="center"/>
              <w:textAlignment w:val="baseline"/>
              <w:rPr>
                <w:rFonts w:ascii="Times New Roman" w:eastAsia="PMingLiU" w:hAnsi="Times New Roman" w:cs="Times New Roman"/>
                <w:b/>
                <w:szCs w:val="24"/>
              </w:rPr>
            </w:pPr>
            <w:r w:rsidRPr="001A7FA7">
              <w:rPr>
                <w:rFonts w:ascii="Times New Roman" w:eastAsia="Calibri" w:hAnsi="Times New Roman" w:cs="Times New Roman"/>
                <w:b/>
                <w:szCs w:val="24"/>
              </w:rPr>
              <w:t>Wartość oferowana</w:t>
            </w:r>
          </w:p>
        </w:tc>
      </w:tr>
      <w:tr w:rsidR="00CA3405" w:rsidRPr="00CA3405" w14:paraId="5863538A" w14:textId="77777777" w:rsidTr="001A7FA7">
        <w:tc>
          <w:tcPr>
            <w:tcW w:w="738" w:type="dxa"/>
            <w:shd w:val="clear" w:color="auto" w:fill="auto"/>
          </w:tcPr>
          <w:p w14:paraId="5F69AFC8"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w:t>
            </w:r>
          </w:p>
        </w:tc>
        <w:tc>
          <w:tcPr>
            <w:tcW w:w="7229" w:type="dxa"/>
            <w:shd w:val="clear" w:color="auto" w:fill="auto"/>
          </w:tcPr>
          <w:p w14:paraId="74896724"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Urządzenie fabrycznie nowe, rok produkcji min. 2024</w:t>
            </w:r>
          </w:p>
        </w:tc>
        <w:tc>
          <w:tcPr>
            <w:tcW w:w="1276" w:type="dxa"/>
            <w:shd w:val="clear" w:color="auto" w:fill="auto"/>
          </w:tcPr>
          <w:p w14:paraId="5646C7F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4721A2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2924E1D" w14:textId="77777777" w:rsidTr="001A7FA7">
        <w:tc>
          <w:tcPr>
            <w:tcW w:w="738" w:type="dxa"/>
            <w:shd w:val="clear" w:color="auto" w:fill="auto"/>
          </w:tcPr>
          <w:p w14:paraId="7588C6A5"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w:t>
            </w:r>
          </w:p>
        </w:tc>
        <w:tc>
          <w:tcPr>
            <w:tcW w:w="7229" w:type="dxa"/>
            <w:shd w:val="clear" w:color="auto" w:fill="auto"/>
          </w:tcPr>
          <w:p w14:paraId="1B39AF44"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Wymiary zewnętrzne</w:t>
            </w:r>
          </w:p>
          <w:p w14:paraId="0F0578FB" w14:textId="77777777" w:rsidR="00CA3405" w:rsidRPr="00CA3405" w:rsidRDefault="00CA3405" w:rsidP="00CA3405">
            <w:pPr>
              <w:spacing w:before="0" w:after="0" w:line="240" w:lineRule="auto"/>
              <w:contextualSpacing/>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2160 x 860 mm  (+/- 20 mm)</w:t>
            </w:r>
          </w:p>
          <w:p w14:paraId="5FFEEE47" w14:textId="77777777" w:rsidR="00CA3405" w:rsidRPr="00CA3405" w:rsidRDefault="00CA3405" w:rsidP="00CA3405">
            <w:pPr>
              <w:spacing w:before="0" w:after="0" w:line="240" w:lineRule="auto"/>
              <w:ind w:left="768"/>
              <w:contextualSpacing/>
              <w:rPr>
                <w:rFonts w:ascii="Times New Roman" w:eastAsia="Times New Roman" w:hAnsi="Times New Roman" w:cs="Times New Roman"/>
                <w:sz w:val="24"/>
                <w:szCs w:val="24"/>
                <w:lang w:eastAsia="pl-PL"/>
              </w:rPr>
            </w:pPr>
          </w:p>
        </w:tc>
        <w:tc>
          <w:tcPr>
            <w:tcW w:w="1276" w:type="dxa"/>
            <w:shd w:val="clear" w:color="auto" w:fill="auto"/>
          </w:tcPr>
          <w:p w14:paraId="5208035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876045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CA65D19" w14:textId="77777777" w:rsidTr="001A7FA7">
        <w:trPr>
          <w:trHeight w:val="176"/>
        </w:trPr>
        <w:tc>
          <w:tcPr>
            <w:tcW w:w="738" w:type="dxa"/>
            <w:shd w:val="clear" w:color="auto" w:fill="auto"/>
          </w:tcPr>
          <w:p w14:paraId="41CB5858"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w:t>
            </w:r>
          </w:p>
        </w:tc>
        <w:tc>
          <w:tcPr>
            <w:tcW w:w="7229" w:type="dxa"/>
            <w:shd w:val="clear" w:color="auto" w:fill="auto"/>
          </w:tcPr>
          <w:p w14:paraId="31090F73"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Wymiary leża minimum :</w:t>
            </w:r>
          </w:p>
          <w:p w14:paraId="43A27356" w14:textId="77777777" w:rsidR="00CA3405" w:rsidRPr="00CA3405" w:rsidRDefault="00CA3405" w:rsidP="00CA3405">
            <w:pPr>
              <w:spacing w:before="0" w:after="0" w:line="240" w:lineRule="auto"/>
              <w:contextualSpacing/>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dł. 1970 x szer. 700mm (+/- 10mm)</w:t>
            </w:r>
          </w:p>
        </w:tc>
        <w:tc>
          <w:tcPr>
            <w:tcW w:w="1276" w:type="dxa"/>
            <w:shd w:val="clear" w:color="auto" w:fill="auto"/>
          </w:tcPr>
          <w:p w14:paraId="4A2F8BC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1D12FDF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439ADF5" w14:textId="77777777" w:rsidTr="001A7FA7">
        <w:trPr>
          <w:trHeight w:val="1750"/>
        </w:trPr>
        <w:tc>
          <w:tcPr>
            <w:tcW w:w="738" w:type="dxa"/>
            <w:shd w:val="clear" w:color="auto" w:fill="auto"/>
          </w:tcPr>
          <w:p w14:paraId="154E7CE6"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4.</w:t>
            </w:r>
          </w:p>
        </w:tc>
        <w:tc>
          <w:tcPr>
            <w:tcW w:w="7229" w:type="dxa"/>
            <w:shd w:val="clear" w:color="auto" w:fill="auto"/>
          </w:tcPr>
          <w:p w14:paraId="7F1A3DEC"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Zakres regulacji wysokości leża(wysokość bez materaca):</w:t>
            </w:r>
          </w:p>
          <w:p w14:paraId="2CC673AE"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550 - 920 mm (+/- 20 mm) – regulacja za pomocą nożnej pompy hydraulicznej poprzez dźwignię umieszczone po dwóch dłuższych stronach wózka. Dźwignia musi być oznaczona innym kolorem niż dźwignie przechyłów wzdłużnych. </w:t>
            </w:r>
          </w:p>
        </w:tc>
        <w:tc>
          <w:tcPr>
            <w:tcW w:w="1276" w:type="dxa"/>
            <w:shd w:val="clear" w:color="auto" w:fill="auto"/>
          </w:tcPr>
          <w:p w14:paraId="5450B83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7B9212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30CC92B" w14:textId="77777777" w:rsidTr="001A7FA7">
        <w:tc>
          <w:tcPr>
            <w:tcW w:w="738" w:type="dxa"/>
            <w:shd w:val="clear" w:color="auto" w:fill="auto"/>
          </w:tcPr>
          <w:p w14:paraId="43D37336"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5.</w:t>
            </w:r>
          </w:p>
        </w:tc>
        <w:tc>
          <w:tcPr>
            <w:tcW w:w="7229" w:type="dxa"/>
            <w:shd w:val="clear" w:color="auto" w:fill="auto"/>
          </w:tcPr>
          <w:p w14:paraId="21F7A4FA"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Dwusegmentowe leże wózka winno być umieszczone na dwóch siłownikach pokrytych osłonami z tworzywa sztucznego – odpornego na środki dezynfekcyjno-myjące.</w:t>
            </w:r>
          </w:p>
        </w:tc>
        <w:tc>
          <w:tcPr>
            <w:tcW w:w="1276" w:type="dxa"/>
            <w:shd w:val="clear" w:color="auto" w:fill="auto"/>
          </w:tcPr>
          <w:p w14:paraId="3480D3C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D4A362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BCC1A92" w14:textId="77777777" w:rsidTr="001A7FA7">
        <w:tc>
          <w:tcPr>
            <w:tcW w:w="738" w:type="dxa"/>
            <w:shd w:val="clear" w:color="auto" w:fill="auto"/>
          </w:tcPr>
          <w:p w14:paraId="0C8E3D48"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6.</w:t>
            </w:r>
          </w:p>
        </w:tc>
        <w:tc>
          <w:tcPr>
            <w:tcW w:w="7229" w:type="dxa"/>
            <w:shd w:val="clear" w:color="auto" w:fill="auto"/>
          </w:tcPr>
          <w:p w14:paraId="47D1B1A5"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cztery odbojniki umieszczone w narożach leża.</w:t>
            </w:r>
          </w:p>
        </w:tc>
        <w:tc>
          <w:tcPr>
            <w:tcW w:w="1276" w:type="dxa"/>
            <w:shd w:val="clear" w:color="auto" w:fill="auto"/>
          </w:tcPr>
          <w:p w14:paraId="5298F38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0C2C9F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273497" w14:textId="77777777" w:rsidTr="001A7FA7">
        <w:tc>
          <w:tcPr>
            <w:tcW w:w="738" w:type="dxa"/>
            <w:shd w:val="clear" w:color="auto" w:fill="auto"/>
          </w:tcPr>
          <w:p w14:paraId="40243233"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7.</w:t>
            </w:r>
          </w:p>
        </w:tc>
        <w:tc>
          <w:tcPr>
            <w:tcW w:w="7229" w:type="dxa"/>
            <w:shd w:val="clear" w:color="auto" w:fill="auto"/>
          </w:tcPr>
          <w:p w14:paraId="47A69C3A"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Leże przezierne dla promieniowania RTG na całej długości.</w:t>
            </w:r>
          </w:p>
        </w:tc>
        <w:tc>
          <w:tcPr>
            <w:tcW w:w="1276" w:type="dxa"/>
            <w:shd w:val="clear" w:color="auto" w:fill="auto"/>
          </w:tcPr>
          <w:p w14:paraId="5DC444C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4D8F226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BCE8C4C" w14:textId="77777777" w:rsidTr="001A7FA7">
        <w:tc>
          <w:tcPr>
            <w:tcW w:w="738" w:type="dxa"/>
            <w:shd w:val="clear" w:color="auto" w:fill="auto"/>
          </w:tcPr>
          <w:p w14:paraId="06194BAB"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8.</w:t>
            </w:r>
          </w:p>
        </w:tc>
        <w:tc>
          <w:tcPr>
            <w:tcW w:w="7229" w:type="dxa"/>
            <w:shd w:val="clear" w:color="auto" w:fill="auto"/>
          </w:tcPr>
          <w:p w14:paraId="13788530"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2 komplety min. 2-częściowych  składanych uchwytów umieszczonych po stronie nóg oraz głowy pacjenta umożliwiające prowadzenie wózka. Uchwyty składane poniżej poziomu leża.</w:t>
            </w:r>
          </w:p>
        </w:tc>
        <w:tc>
          <w:tcPr>
            <w:tcW w:w="1276" w:type="dxa"/>
            <w:shd w:val="clear" w:color="auto" w:fill="auto"/>
          </w:tcPr>
          <w:p w14:paraId="119A406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5A5919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DCC60D6" w14:textId="77777777" w:rsidTr="001A7FA7">
        <w:tc>
          <w:tcPr>
            <w:tcW w:w="738" w:type="dxa"/>
            <w:shd w:val="clear" w:color="auto" w:fill="auto"/>
          </w:tcPr>
          <w:p w14:paraId="5DE8F58E"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9.</w:t>
            </w:r>
          </w:p>
        </w:tc>
        <w:tc>
          <w:tcPr>
            <w:tcW w:w="7229" w:type="dxa"/>
            <w:shd w:val="clear" w:color="auto" w:fill="auto"/>
          </w:tcPr>
          <w:p w14:paraId="4D214065"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Oparcie pleców regulowane w zakresie min. od 0 do 90 stopni. Podnoszenie wspomagane dwoma sprężynami gazowymi z blokadą</w:t>
            </w:r>
          </w:p>
        </w:tc>
        <w:tc>
          <w:tcPr>
            <w:tcW w:w="1276" w:type="dxa"/>
            <w:shd w:val="clear" w:color="auto" w:fill="auto"/>
          </w:tcPr>
          <w:p w14:paraId="0FB04D8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99B81B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0F9721C" w14:textId="77777777" w:rsidTr="001A7FA7">
        <w:tc>
          <w:tcPr>
            <w:tcW w:w="738" w:type="dxa"/>
            <w:shd w:val="clear" w:color="auto" w:fill="auto"/>
          </w:tcPr>
          <w:p w14:paraId="04ABC84A"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10.</w:t>
            </w:r>
          </w:p>
        </w:tc>
        <w:tc>
          <w:tcPr>
            <w:tcW w:w="7229" w:type="dxa"/>
            <w:shd w:val="clear" w:color="auto" w:fill="auto"/>
          </w:tcPr>
          <w:p w14:paraId="4D2F6A7E"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materac o grubości min. 80 mm i wykonany z wysokiej jakości elastycznej pianki min. 35kg/m3. Materac winien znajdować się w pokryciu zmywalnym odpornym na środki dezynfekcyjno-myjące umożliwiającym jego zdjęcie i dezynfekcję.</w:t>
            </w:r>
          </w:p>
        </w:tc>
        <w:tc>
          <w:tcPr>
            <w:tcW w:w="1276" w:type="dxa"/>
            <w:shd w:val="clear" w:color="auto" w:fill="auto"/>
          </w:tcPr>
          <w:p w14:paraId="2F1532A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B45D49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9410F83" w14:textId="77777777" w:rsidTr="001A7FA7">
        <w:tc>
          <w:tcPr>
            <w:tcW w:w="738" w:type="dxa"/>
            <w:shd w:val="clear" w:color="auto" w:fill="auto"/>
          </w:tcPr>
          <w:p w14:paraId="1C9B5A11"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11.</w:t>
            </w:r>
          </w:p>
        </w:tc>
        <w:tc>
          <w:tcPr>
            <w:tcW w:w="7229" w:type="dxa"/>
            <w:shd w:val="clear" w:color="auto" w:fill="auto"/>
          </w:tcPr>
          <w:p w14:paraId="0EDAF301"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Zabezpieczenie materaca przed przesuwaniem się min. z dwóch strony leża</w:t>
            </w:r>
          </w:p>
        </w:tc>
        <w:tc>
          <w:tcPr>
            <w:tcW w:w="1276" w:type="dxa"/>
            <w:shd w:val="clear" w:color="auto" w:fill="auto"/>
          </w:tcPr>
          <w:p w14:paraId="00A9230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3B1060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D87316B" w14:textId="77777777" w:rsidTr="001A7FA7">
        <w:tc>
          <w:tcPr>
            <w:tcW w:w="738" w:type="dxa"/>
            <w:shd w:val="clear" w:color="auto" w:fill="auto"/>
          </w:tcPr>
          <w:p w14:paraId="7FFCF937"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12.</w:t>
            </w:r>
          </w:p>
        </w:tc>
        <w:tc>
          <w:tcPr>
            <w:tcW w:w="7229" w:type="dxa"/>
            <w:shd w:val="clear" w:color="auto" w:fill="auto"/>
          </w:tcPr>
          <w:p w14:paraId="26F1B103"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Konstrukcja wózka wyposażona w minimum 2 otwory umieszczone od strony głowy pacjenta – otwory do mocowania wyposażenia dodatkowego umożliwiające mocowanie np. wieszaka kroplówki czy półki pod aparaturę</w:t>
            </w:r>
          </w:p>
        </w:tc>
        <w:tc>
          <w:tcPr>
            <w:tcW w:w="1276" w:type="dxa"/>
            <w:shd w:val="clear" w:color="auto" w:fill="auto"/>
          </w:tcPr>
          <w:p w14:paraId="212087A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7800B0A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D02602" w14:textId="77777777" w:rsidTr="001A7FA7">
        <w:tc>
          <w:tcPr>
            <w:tcW w:w="738" w:type="dxa"/>
            <w:shd w:val="clear" w:color="auto" w:fill="auto"/>
          </w:tcPr>
          <w:p w14:paraId="567FBBD9"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lastRenderedPageBreak/>
              <w:t>13.</w:t>
            </w:r>
          </w:p>
        </w:tc>
        <w:tc>
          <w:tcPr>
            <w:tcW w:w="7229" w:type="dxa"/>
            <w:shd w:val="clear" w:color="auto" w:fill="auto"/>
          </w:tcPr>
          <w:p w14:paraId="7D5655D6"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barierki boczne (po obu stronach). Barierki boczne wykonane z anodyzowanego aluminium. Składanie barierki za pomocą przycisku (guzika) zwalniającego blokadę. Przycisk zwalniający winien znajdować się od strony nóg pacjenta, aby pacjent samowolnie nie mógł zwolnić blokady.</w:t>
            </w:r>
          </w:p>
        </w:tc>
        <w:tc>
          <w:tcPr>
            <w:tcW w:w="1276" w:type="dxa"/>
            <w:shd w:val="clear" w:color="auto" w:fill="auto"/>
          </w:tcPr>
          <w:p w14:paraId="7427E30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93E9B1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AAFAFA0" w14:textId="77777777" w:rsidTr="001A7FA7">
        <w:tc>
          <w:tcPr>
            <w:tcW w:w="738" w:type="dxa"/>
            <w:shd w:val="clear" w:color="auto" w:fill="auto"/>
          </w:tcPr>
          <w:p w14:paraId="194EE91B"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14.</w:t>
            </w:r>
          </w:p>
        </w:tc>
        <w:tc>
          <w:tcPr>
            <w:tcW w:w="7229" w:type="dxa"/>
            <w:shd w:val="clear" w:color="auto" w:fill="auto"/>
          </w:tcPr>
          <w:p w14:paraId="03516423"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Dopuszczalne obciążenie robocze pozwalające na bezpieczną pracę w sytuacjach ratowania życia np. reanimacji min. 250 kg</w:t>
            </w:r>
          </w:p>
        </w:tc>
        <w:tc>
          <w:tcPr>
            <w:tcW w:w="1276" w:type="dxa"/>
            <w:shd w:val="clear" w:color="auto" w:fill="auto"/>
          </w:tcPr>
          <w:p w14:paraId="647B567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AB05B6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21DF05" w14:textId="77777777" w:rsidTr="001A7FA7">
        <w:tc>
          <w:tcPr>
            <w:tcW w:w="738" w:type="dxa"/>
            <w:shd w:val="clear" w:color="auto" w:fill="auto"/>
          </w:tcPr>
          <w:p w14:paraId="10F156DC"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16.</w:t>
            </w:r>
          </w:p>
        </w:tc>
        <w:tc>
          <w:tcPr>
            <w:tcW w:w="7229" w:type="dxa"/>
            <w:shd w:val="clear" w:color="auto" w:fill="auto"/>
          </w:tcPr>
          <w:p w14:paraId="159DDF36"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Regulacja przechyłów wzdłużnych nożna hydrauliczna min. +/- 18 ˚ - dźwignie oznaczone innym kolorem (</w:t>
            </w:r>
            <w:proofErr w:type="spellStart"/>
            <w:r w:rsidRPr="00CA3405">
              <w:rPr>
                <w:rFonts w:ascii="Times New Roman" w:eastAsia="PMingLiU" w:hAnsi="Times New Roman" w:cs="Times New Roman"/>
                <w:sz w:val="24"/>
                <w:szCs w:val="24"/>
              </w:rPr>
              <w:t>Trendelenburg</w:t>
            </w:r>
            <w:proofErr w:type="spellEnd"/>
            <w:r w:rsidRPr="00CA3405">
              <w:rPr>
                <w:rFonts w:ascii="Times New Roman" w:eastAsia="PMingLiU" w:hAnsi="Times New Roman" w:cs="Times New Roman"/>
                <w:sz w:val="24"/>
                <w:szCs w:val="24"/>
              </w:rPr>
              <w:t>, anty-</w:t>
            </w:r>
            <w:proofErr w:type="spellStart"/>
            <w:r w:rsidRPr="00CA3405">
              <w:rPr>
                <w:rFonts w:ascii="Times New Roman" w:eastAsia="PMingLiU" w:hAnsi="Times New Roman" w:cs="Times New Roman"/>
                <w:sz w:val="24"/>
                <w:szCs w:val="24"/>
              </w:rPr>
              <w:t>Trendelenburg</w:t>
            </w:r>
            <w:proofErr w:type="spellEnd"/>
            <w:r w:rsidRPr="00CA3405">
              <w:rPr>
                <w:rFonts w:ascii="Times New Roman" w:eastAsia="PMingLiU" w:hAnsi="Times New Roman" w:cs="Times New Roman"/>
                <w:sz w:val="24"/>
                <w:szCs w:val="24"/>
              </w:rPr>
              <w:t>)</w:t>
            </w:r>
          </w:p>
        </w:tc>
        <w:tc>
          <w:tcPr>
            <w:tcW w:w="1276" w:type="dxa"/>
            <w:shd w:val="clear" w:color="auto" w:fill="auto"/>
          </w:tcPr>
          <w:p w14:paraId="6488D15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FD2DAD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06768F0" w14:textId="77777777" w:rsidTr="001A7FA7">
        <w:tc>
          <w:tcPr>
            <w:tcW w:w="738" w:type="dxa"/>
            <w:shd w:val="clear" w:color="auto" w:fill="auto"/>
          </w:tcPr>
          <w:p w14:paraId="39757ACA"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17.</w:t>
            </w:r>
          </w:p>
        </w:tc>
        <w:tc>
          <w:tcPr>
            <w:tcW w:w="7229" w:type="dxa"/>
            <w:shd w:val="clear" w:color="auto" w:fill="auto"/>
          </w:tcPr>
          <w:p w14:paraId="6AF46528"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System blokady centralnej kół – dźwignia umieszczona od strony nóg pacjenta  </w:t>
            </w:r>
          </w:p>
        </w:tc>
        <w:tc>
          <w:tcPr>
            <w:tcW w:w="1276" w:type="dxa"/>
            <w:shd w:val="clear" w:color="auto" w:fill="auto"/>
          </w:tcPr>
          <w:p w14:paraId="3CD99E3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396EF4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DC74BF9" w14:textId="77777777" w:rsidTr="001A7FA7">
        <w:tc>
          <w:tcPr>
            <w:tcW w:w="738" w:type="dxa"/>
            <w:shd w:val="clear" w:color="auto" w:fill="auto"/>
          </w:tcPr>
          <w:p w14:paraId="2A31A4B8"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18.</w:t>
            </w:r>
          </w:p>
        </w:tc>
        <w:tc>
          <w:tcPr>
            <w:tcW w:w="7229" w:type="dxa"/>
            <w:shd w:val="clear" w:color="auto" w:fill="auto"/>
          </w:tcPr>
          <w:p w14:paraId="4D88DF0A"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Koła jezdne o średnicy min. 200 mm. Koła wykonane z materiału niebrudzącego podłoża</w:t>
            </w:r>
          </w:p>
        </w:tc>
        <w:tc>
          <w:tcPr>
            <w:tcW w:w="1276" w:type="dxa"/>
            <w:shd w:val="clear" w:color="auto" w:fill="auto"/>
          </w:tcPr>
          <w:p w14:paraId="16E1655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5FF8905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CAFCF54" w14:textId="77777777" w:rsidTr="001A7FA7">
        <w:tc>
          <w:tcPr>
            <w:tcW w:w="738" w:type="dxa"/>
            <w:shd w:val="clear" w:color="auto" w:fill="auto"/>
          </w:tcPr>
          <w:p w14:paraId="41BA89E4"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19.</w:t>
            </w:r>
          </w:p>
        </w:tc>
        <w:tc>
          <w:tcPr>
            <w:tcW w:w="7229" w:type="dxa"/>
            <w:shd w:val="clear" w:color="auto" w:fill="auto"/>
          </w:tcPr>
          <w:p w14:paraId="2C48C207"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Tworzywowa obudowa podwozia z wyprofilowanymi miejscami np. na butle z tlenem czy też osobiste rzeczy pacjenta</w:t>
            </w:r>
          </w:p>
        </w:tc>
        <w:tc>
          <w:tcPr>
            <w:tcW w:w="1276" w:type="dxa"/>
            <w:shd w:val="clear" w:color="auto" w:fill="auto"/>
          </w:tcPr>
          <w:p w14:paraId="7E4843F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564F24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BAE9ECB" w14:textId="77777777" w:rsidTr="001A7FA7">
        <w:tc>
          <w:tcPr>
            <w:tcW w:w="738" w:type="dxa"/>
            <w:shd w:val="clear" w:color="auto" w:fill="auto"/>
          </w:tcPr>
          <w:p w14:paraId="7FB1D088"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20.</w:t>
            </w:r>
          </w:p>
        </w:tc>
        <w:tc>
          <w:tcPr>
            <w:tcW w:w="7229" w:type="dxa"/>
            <w:shd w:val="clear" w:color="auto" w:fill="auto"/>
          </w:tcPr>
          <w:p w14:paraId="6399FDE5"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podajnik na prześcieradło w rolce, mocowany u wezgłowia wózka.</w:t>
            </w:r>
          </w:p>
        </w:tc>
        <w:tc>
          <w:tcPr>
            <w:tcW w:w="1276" w:type="dxa"/>
            <w:shd w:val="clear" w:color="auto" w:fill="auto"/>
          </w:tcPr>
          <w:p w14:paraId="25AE2A3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2596224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F863B60" w14:textId="77777777" w:rsidTr="001A7FA7">
        <w:tc>
          <w:tcPr>
            <w:tcW w:w="738" w:type="dxa"/>
            <w:shd w:val="clear" w:color="auto" w:fill="auto"/>
          </w:tcPr>
          <w:p w14:paraId="450E9BC6"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21.</w:t>
            </w:r>
          </w:p>
        </w:tc>
        <w:tc>
          <w:tcPr>
            <w:tcW w:w="7229" w:type="dxa"/>
            <w:shd w:val="clear" w:color="auto" w:fill="auto"/>
          </w:tcPr>
          <w:p w14:paraId="5C7AE673"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mocowany na stałe pionowy uchwyt na butlę z tlenem możliwy do zamocowania w każdym rogu.(do wyboru przez Zamawiającego)</w:t>
            </w:r>
          </w:p>
        </w:tc>
        <w:tc>
          <w:tcPr>
            <w:tcW w:w="1276" w:type="dxa"/>
            <w:shd w:val="clear" w:color="auto" w:fill="auto"/>
          </w:tcPr>
          <w:p w14:paraId="71E7BCB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23FAAB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C5DA741" w14:textId="77777777" w:rsidTr="001A7FA7">
        <w:tc>
          <w:tcPr>
            <w:tcW w:w="738" w:type="dxa"/>
            <w:shd w:val="clear" w:color="auto" w:fill="auto"/>
          </w:tcPr>
          <w:p w14:paraId="1BA0B17C"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22.</w:t>
            </w:r>
          </w:p>
        </w:tc>
        <w:tc>
          <w:tcPr>
            <w:tcW w:w="7229" w:type="dxa"/>
            <w:shd w:val="clear" w:color="auto" w:fill="auto"/>
          </w:tcPr>
          <w:p w14:paraId="7EC5B331"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 Wózek wyposażony w 5-te koło kierunkowe ułatwiające manewrowanie.</w:t>
            </w:r>
          </w:p>
        </w:tc>
        <w:tc>
          <w:tcPr>
            <w:tcW w:w="1276" w:type="dxa"/>
            <w:shd w:val="clear" w:color="auto" w:fill="auto"/>
          </w:tcPr>
          <w:p w14:paraId="0178542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040ADF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DD0F1A5" w14:textId="77777777" w:rsidTr="001A7FA7">
        <w:tc>
          <w:tcPr>
            <w:tcW w:w="738" w:type="dxa"/>
            <w:shd w:val="clear" w:color="auto" w:fill="auto"/>
          </w:tcPr>
          <w:p w14:paraId="3FE65080"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23.</w:t>
            </w:r>
          </w:p>
        </w:tc>
        <w:tc>
          <w:tcPr>
            <w:tcW w:w="7229" w:type="dxa"/>
            <w:shd w:val="clear" w:color="auto" w:fill="auto"/>
          </w:tcPr>
          <w:p w14:paraId="01AB1173"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Uchwyt na dokumenty pacjenta umiejscowiony pod sekcją pleców</w:t>
            </w:r>
          </w:p>
        </w:tc>
        <w:tc>
          <w:tcPr>
            <w:tcW w:w="1276" w:type="dxa"/>
            <w:shd w:val="clear" w:color="auto" w:fill="auto"/>
          </w:tcPr>
          <w:p w14:paraId="1AC91F2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0BDD6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E45C26B" w14:textId="77777777" w:rsidTr="001A7FA7">
        <w:tc>
          <w:tcPr>
            <w:tcW w:w="738" w:type="dxa"/>
            <w:shd w:val="clear" w:color="auto" w:fill="auto"/>
          </w:tcPr>
          <w:p w14:paraId="53D34113"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24.</w:t>
            </w:r>
          </w:p>
        </w:tc>
        <w:tc>
          <w:tcPr>
            <w:tcW w:w="7229" w:type="dxa"/>
            <w:shd w:val="clear" w:color="auto" w:fill="auto"/>
          </w:tcPr>
          <w:p w14:paraId="6A7452BC"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 xml:space="preserve">System antystatyczny montowany do systemu jezdnego </w:t>
            </w:r>
          </w:p>
        </w:tc>
        <w:tc>
          <w:tcPr>
            <w:tcW w:w="1276" w:type="dxa"/>
            <w:shd w:val="clear" w:color="auto" w:fill="auto"/>
          </w:tcPr>
          <w:p w14:paraId="0B96F88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9C8FAA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1577309" w14:textId="77777777" w:rsidTr="001A7FA7">
        <w:tc>
          <w:tcPr>
            <w:tcW w:w="738" w:type="dxa"/>
            <w:shd w:val="clear" w:color="auto" w:fill="auto"/>
          </w:tcPr>
          <w:p w14:paraId="05408194"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25.</w:t>
            </w:r>
          </w:p>
        </w:tc>
        <w:tc>
          <w:tcPr>
            <w:tcW w:w="7229" w:type="dxa"/>
            <w:shd w:val="clear" w:color="auto" w:fill="auto"/>
          </w:tcPr>
          <w:p w14:paraId="16B7C43D"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Uchwyty na worki urologiczne montowane po dwóch dłuższych stronach wózka</w:t>
            </w:r>
          </w:p>
        </w:tc>
        <w:tc>
          <w:tcPr>
            <w:tcW w:w="1276" w:type="dxa"/>
            <w:shd w:val="clear" w:color="auto" w:fill="auto"/>
          </w:tcPr>
          <w:p w14:paraId="22F017D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FCFC8C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2B394B6" w14:textId="77777777" w:rsidTr="001A7FA7">
        <w:tc>
          <w:tcPr>
            <w:tcW w:w="738" w:type="dxa"/>
            <w:shd w:val="clear" w:color="auto" w:fill="auto"/>
          </w:tcPr>
          <w:p w14:paraId="62E4DED5"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26.</w:t>
            </w:r>
          </w:p>
        </w:tc>
        <w:tc>
          <w:tcPr>
            <w:tcW w:w="7229" w:type="dxa"/>
            <w:shd w:val="clear" w:color="auto" w:fill="auto"/>
          </w:tcPr>
          <w:p w14:paraId="014584EC"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półkę na monitor/defibrylator możliwą do zamontowania w dwóch rogach wózka (od strony nóg pacjenta)</w:t>
            </w:r>
          </w:p>
        </w:tc>
        <w:tc>
          <w:tcPr>
            <w:tcW w:w="1276" w:type="dxa"/>
            <w:shd w:val="clear" w:color="auto" w:fill="auto"/>
          </w:tcPr>
          <w:p w14:paraId="630908A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C9DF45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3A9506C" w14:textId="77777777" w:rsidTr="001A7FA7">
        <w:tc>
          <w:tcPr>
            <w:tcW w:w="738" w:type="dxa"/>
            <w:shd w:val="clear" w:color="auto" w:fill="auto"/>
          </w:tcPr>
          <w:p w14:paraId="3E5CBB32"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28.</w:t>
            </w:r>
          </w:p>
        </w:tc>
        <w:tc>
          <w:tcPr>
            <w:tcW w:w="7229" w:type="dxa"/>
            <w:shd w:val="clear" w:color="auto" w:fill="auto"/>
          </w:tcPr>
          <w:p w14:paraId="06864609"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mocowany na stałe, trójdzielny, składany uchwyt kroplówki (2-4 haczyki)</w:t>
            </w:r>
          </w:p>
        </w:tc>
        <w:tc>
          <w:tcPr>
            <w:tcW w:w="1276" w:type="dxa"/>
            <w:shd w:val="clear" w:color="auto" w:fill="auto"/>
          </w:tcPr>
          <w:p w14:paraId="68397BB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004C216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38BF96A" w14:textId="77777777" w:rsidTr="001A7FA7">
        <w:tc>
          <w:tcPr>
            <w:tcW w:w="738" w:type="dxa"/>
            <w:shd w:val="clear" w:color="auto" w:fill="auto"/>
          </w:tcPr>
          <w:p w14:paraId="117EEBF9"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30.</w:t>
            </w:r>
          </w:p>
        </w:tc>
        <w:tc>
          <w:tcPr>
            <w:tcW w:w="7229" w:type="dxa"/>
            <w:shd w:val="clear" w:color="auto" w:fill="auto"/>
          </w:tcPr>
          <w:p w14:paraId="4D2F5BCD"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wyposażony w wyjmowany 2 stopniowy uchwyt kroplówki(4 haczyki). Uchwyt możliwy do zamontowania w każdym rogu wózka</w:t>
            </w:r>
          </w:p>
        </w:tc>
        <w:tc>
          <w:tcPr>
            <w:tcW w:w="1276" w:type="dxa"/>
            <w:shd w:val="clear" w:color="auto" w:fill="auto"/>
          </w:tcPr>
          <w:p w14:paraId="2CE19EC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6696000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12297F7" w14:textId="77777777" w:rsidTr="001A7FA7">
        <w:tc>
          <w:tcPr>
            <w:tcW w:w="738" w:type="dxa"/>
            <w:shd w:val="clear" w:color="auto" w:fill="auto"/>
          </w:tcPr>
          <w:p w14:paraId="4BEC2E6D"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31.</w:t>
            </w:r>
          </w:p>
        </w:tc>
        <w:tc>
          <w:tcPr>
            <w:tcW w:w="7229" w:type="dxa"/>
            <w:shd w:val="clear" w:color="auto" w:fill="auto"/>
          </w:tcPr>
          <w:p w14:paraId="3EBDDA0C"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Wózek z produkcji seryjnej o parametrach nie modyfikowanych dla potrzeb niniejszego postępowania przetargowego</w:t>
            </w:r>
          </w:p>
        </w:tc>
        <w:tc>
          <w:tcPr>
            <w:tcW w:w="1276" w:type="dxa"/>
            <w:shd w:val="clear" w:color="auto" w:fill="auto"/>
          </w:tcPr>
          <w:p w14:paraId="1462DF0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012826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9D61E97" w14:textId="77777777" w:rsidTr="001A7FA7">
        <w:tc>
          <w:tcPr>
            <w:tcW w:w="738" w:type="dxa"/>
            <w:shd w:val="clear" w:color="auto" w:fill="auto"/>
          </w:tcPr>
          <w:p w14:paraId="372CCF0D"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32.</w:t>
            </w:r>
          </w:p>
        </w:tc>
        <w:tc>
          <w:tcPr>
            <w:tcW w:w="7229" w:type="dxa"/>
            <w:shd w:val="clear" w:color="auto" w:fill="auto"/>
          </w:tcPr>
          <w:p w14:paraId="4D0FE3EA" w14:textId="77777777" w:rsidR="00CA3405" w:rsidRPr="00CA3405" w:rsidRDefault="00CA3405" w:rsidP="00CA3405">
            <w:pPr>
              <w:spacing w:before="0" w:after="0" w:line="240" w:lineRule="auto"/>
              <w:rPr>
                <w:rFonts w:ascii="Times New Roman" w:eastAsia="PMingLiU" w:hAnsi="Times New Roman" w:cs="Times New Roman"/>
                <w:sz w:val="24"/>
                <w:szCs w:val="24"/>
              </w:rPr>
            </w:pPr>
            <w:r w:rsidRPr="00CA3405">
              <w:rPr>
                <w:rFonts w:ascii="Times New Roman" w:eastAsia="PMingLiU" w:hAnsi="Times New Roman" w:cs="Times New Roman"/>
                <w:sz w:val="24"/>
                <w:szCs w:val="24"/>
              </w:rPr>
              <w:t>Waga wózka maksymalnie 93 kg</w:t>
            </w:r>
          </w:p>
        </w:tc>
        <w:tc>
          <w:tcPr>
            <w:tcW w:w="1276" w:type="dxa"/>
            <w:shd w:val="clear" w:color="auto" w:fill="auto"/>
          </w:tcPr>
          <w:p w14:paraId="75A758B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134" w:type="dxa"/>
          </w:tcPr>
          <w:p w14:paraId="3002E34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67D62FF" w14:textId="77777777" w:rsidTr="001A7FA7">
        <w:tc>
          <w:tcPr>
            <w:tcW w:w="738" w:type="dxa"/>
            <w:shd w:val="clear" w:color="auto" w:fill="auto"/>
          </w:tcPr>
          <w:p w14:paraId="2660741A"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33.</w:t>
            </w:r>
          </w:p>
        </w:tc>
        <w:tc>
          <w:tcPr>
            <w:tcW w:w="7229" w:type="dxa"/>
            <w:tcBorders>
              <w:top w:val="single" w:sz="4" w:space="0" w:color="auto"/>
              <w:left w:val="nil"/>
              <w:bottom w:val="single" w:sz="4" w:space="0" w:color="auto"/>
              <w:right w:val="single" w:sz="4" w:space="0" w:color="auto"/>
            </w:tcBorders>
            <w:shd w:val="clear" w:color="auto" w:fill="auto"/>
          </w:tcPr>
          <w:p w14:paraId="5D52DCFD"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F4C40E"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1F12276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D6E651" w14:textId="77777777" w:rsidTr="001A7FA7">
        <w:tc>
          <w:tcPr>
            <w:tcW w:w="738" w:type="dxa"/>
            <w:shd w:val="clear" w:color="auto" w:fill="auto"/>
          </w:tcPr>
          <w:p w14:paraId="634B914C"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34.</w:t>
            </w:r>
          </w:p>
        </w:tc>
        <w:tc>
          <w:tcPr>
            <w:tcW w:w="7229" w:type="dxa"/>
            <w:tcBorders>
              <w:top w:val="single" w:sz="4" w:space="0" w:color="auto"/>
              <w:left w:val="nil"/>
              <w:bottom w:val="single" w:sz="4" w:space="0" w:color="auto"/>
              <w:right w:val="single" w:sz="4" w:space="0" w:color="auto"/>
            </w:tcBorders>
            <w:shd w:val="clear" w:color="auto" w:fill="auto"/>
          </w:tcPr>
          <w:p w14:paraId="6512077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B47D66"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4A3B9BD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62342E9" w14:textId="77777777" w:rsidTr="001A7FA7">
        <w:tc>
          <w:tcPr>
            <w:tcW w:w="738" w:type="dxa"/>
            <w:shd w:val="clear" w:color="auto" w:fill="auto"/>
          </w:tcPr>
          <w:p w14:paraId="2E4E8F63"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35.</w:t>
            </w:r>
          </w:p>
        </w:tc>
        <w:tc>
          <w:tcPr>
            <w:tcW w:w="7229" w:type="dxa"/>
            <w:tcBorders>
              <w:top w:val="single" w:sz="4" w:space="0" w:color="auto"/>
              <w:left w:val="nil"/>
              <w:bottom w:val="single" w:sz="4" w:space="0" w:color="auto"/>
              <w:right w:val="single" w:sz="4" w:space="0" w:color="auto"/>
            </w:tcBorders>
            <w:shd w:val="clear" w:color="auto" w:fill="auto"/>
          </w:tcPr>
          <w:p w14:paraId="16DF9A6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3398FF"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258122D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194428E" w14:textId="77777777" w:rsidTr="001A7FA7">
        <w:tc>
          <w:tcPr>
            <w:tcW w:w="738" w:type="dxa"/>
            <w:shd w:val="clear" w:color="auto" w:fill="auto"/>
          </w:tcPr>
          <w:p w14:paraId="71CAE18C" w14:textId="77777777" w:rsidR="00CA3405" w:rsidRPr="00CA3405" w:rsidRDefault="00CA3405" w:rsidP="001A7FA7">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36.</w:t>
            </w:r>
          </w:p>
        </w:tc>
        <w:tc>
          <w:tcPr>
            <w:tcW w:w="7229" w:type="dxa"/>
            <w:tcBorders>
              <w:top w:val="single" w:sz="4" w:space="0" w:color="auto"/>
              <w:left w:val="nil"/>
              <w:bottom w:val="single" w:sz="4" w:space="0" w:color="auto"/>
              <w:right w:val="single" w:sz="4" w:space="0" w:color="auto"/>
            </w:tcBorders>
            <w:shd w:val="clear" w:color="auto" w:fill="auto"/>
          </w:tcPr>
          <w:p w14:paraId="0F3BB03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E33D36"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4BB032A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5C141EB" w14:textId="77777777" w:rsidTr="001A7FA7">
        <w:tc>
          <w:tcPr>
            <w:tcW w:w="738" w:type="dxa"/>
            <w:shd w:val="clear" w:color="auto" w:fill="auto"/>
          </w:tcPr>
          <w:p w14:paraId="6FCA0E29"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37.</w:t>
            </w:r>
          </w:p>
        </w:tc>
        <w:tc>
          <w:tcPr>
            <w:tcW w:w="7229" w:type="dxa"/>
            <w:tcBorders>
              <w:top w:val="single" w:sz="4" w:space="0" w:color="auto"/>
              <w:left w:val="nil"/>
              <w:bottom w:val="single" w:sz="4" w:space="0" w:color="auto"/>
              <w:right w:val="single" w:sz="4" w:space="0" w:color="auto"/>
            </w:tcBorders>
            <w:shd w:val="clear" w:color="auto" w:fill="auto"/>
          </w:tcPr>
          <w:p w14:paraId="358E2D29"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2A6757E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59A358B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8F0F43"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134" w:type="dxa"/>
          </w:tcPr>
          <w:p w14:paraId="0D4972A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A0BD2A" w14:textId="77777777" w:rsidTr="001A7FA7">
        <w:tc>
          <w:tcPr>
            <w:tcW w:w="738" w:type="dxa"/>
            <w:shd w:val="clear" w:color="auto" w:fill="auto"/>
          </w:tcPr>
          <w:p w14:paraId="720AC3DD" w14:textId="77777777" w:rsidR="00CA3405" w:rsidRPr="00CA3405" w:rsidRDefault="00CA3405" w:rsidP="00CA3405">
            <w:pPr>
              <w:spacing w:before="0" w:after="0" w:line="240" w:lineRule="auto"/>
              <w:jc w:val="center"/>
              <w:rPr>
                <w:rFonts w:ascii="Times New Roman" w:eastAsia="PMingLiU" w:hAnsi="Times New Roman" w:cs="Times New Roman"/>
                <w:sz w:val="24"/>
                <w:szCs w:val="24"/>
              </w:rPr>
            </w:pPr>
            <w:r w:rsidRPr="00CA3405">
              <w:rPr>
                <w:rFonts w:ascii="Times New Roman" w:eastAsia="PMingLiU" w:hAnsi="Times New Roman" w:cs="Times New Roman"/>
                <w:sz w:val="24"/>
                <w:szCs w:val="24"/>
              </w:rPr>
              <w:t>37.</w:t>
            </w:r>
          </w:p>
        </w:tc>
        <w:tc>
          <w:tcPr>
            <w:tcW w:w="7229" w:type="dxa"/>
            <w:tcBorders>
              <w:top w:val="single" w:sz="4" w:space="0" w:color="auto"/>
              <w:left w:val="nil"/>
              <w:bottom w:val="single" w:sz="4" w:space="0" w:color="auto"/>
              <w:right w:val="single" w:sz="4" w:space="0" w:color="auto"/>
            </w:tcBorders>
            <w:shd w:val="clear" w:color="auto" w:fill="auto"/>
          </w:tcPr>
          <w:p w14:paraId="2208D9E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CBDC0"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p w14:paraId="40283D20"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p>
        </w:tc>
        <w:tc>
          <w:tcPr>
            <w:tcW w:w="1134" w:type="dxa"/>
          </w:tcPr>
          <w:p w14:paraId="62BDCE5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25B56FD6" w14:textId="77777777" w:rsidR="00CA3405" w:rsidRDefault="00CA3405" w:rsidP="00CA3405">
      <w:pPr>
        <w:jc w:val="center"/>
        <w:rPr>
          <w:rFonts w:cstheme="minorHAnsi"/>
          <w:b/>
          <w:bCs/>
          <w:sz w:val="28"/>
          <w:szCs w:val="28"/>
        </w:rPr>
      </w:pPr>
    </w:p>
    <w:p w14:paraId="2003526C" w14:textId="1E52FBB2" w:rsidR="00CA3405" w:rsidRDefault="00CA3405" w:rsidP="00CA3405">
      <w:pPr>
        <w:jc w:val="center"/>
        <w:rPr>
          <w:rFonts w:cstheme="minorHAnsi"/>
          <w:b/>
          <w:bCs/>
          <w:sz w:val="28"/>
          <w:szCs w:val="28"/>
        </w:rPr>
      </w:pPr>
      <w:r>
        <w:rPr>
          <w:rFonts w:cstheme="minorHAnsi"/>
          <w:b/>
          <w:bCs/>
          <w:sz w:val="28"/>
          <w:szCs w:val="28"/>
        </w:rPr>
        <w:lastRenderedPageBreak/>
        <w:t>---</w:t>
      </w:r>
    </w:p>
    <w:tbl>
      <w:tblPr>
        <w:tblW w:w="10470"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31"/>
        <w:gridCol w:w="7229"/>
        <w:gridCol w:w="1134"/>
        <w:gridCol w:w="1276"/>
      </w:tblGrid>
      <w:tr w:rsidR="00CA3405" w:rsidRPr="00CA3405" w14:paraId="7BF1A4CD" w14:textId="77777777" w:rsidTr="001A7FA7">
        <w:trPr>
          <w:trHeight w:val="375"/>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6FDA6B7" w14:textId="396C24C2"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Myjnia dezynfektor – 1 szt.</w:t>
            </w:r>
          </w:p>
        </w:tc>
      </w:tr>
      <w:tr w:rsidR="00CA3405" w:rsidRPr="00CA3405" w14:paraId="08B66B27" w14:textId="77777777" w:rsidTr="001A7FA7">
        <w:trPr>
          <w:trHeight w:val="268"/>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04C4317"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0A47414C" w14:textId="77777777" w:rsidTr="001A7FA7">
        <w:trPr>
          <w:trHeight w:val="259"/>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59396792"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3168EA54" w14:textId="77777777" w:rsidTr="001A7FA7">
        <w:trPr>
          <w:trHeight w:val="251"/>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6AA0AF10"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08D6340D"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F2797A" w14:textId="77777777" w:rsidR="00CA3405" w:rsidRPr="00CA3405" w:rsidRDefault="00CA3405" w:rsidP="001A7FA7">
            <w:pPr>
              <w:spacing w:before="0" w:after="0" w:line="240" w:lineRule="auto"/>
              <w:jc w:val="center"/>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2AF273"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7A3D0F0" w14:textId="77777777" w:rsidR="00CA3405" w:rsidRPr="00CA3405" w:rsidRDefault="00CA3405" w:rsidP="00CA3405">
            <w:pPr>
              <w:spacing w:before="0" w:after="0" w:line="240" w:lineRule="auto"/>
              <w:jc w:val="center"/>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Wartość wymagana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29352A4"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r w:rsidRPr="00CA3405">
              <w:rPr>
                <w:rFonts w:ascii="Times New Roman" w:eastAsia="Calibri" w:hAnsi="Times New Roman" w:cs="Times New Roman"/>
                <w:b/>
                <w:sz w:val="24"/>
                <w:szCs w:val="24"/>
              </w:rPr>
              <w:t>Wartość oferowana</w:t>
            </w:r>
          </w:p>
        </w:tc>
      </w:tr>
      <w:tr w:rsidR="00CA3405" w:rsidRPr="00CA3405" w14:paraId="7822F437"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C977B5D"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bdr w:val="nil"/>
                <w:lang w:val="en-US" w:eastAsia="pl-PL"/>
              </w:rPr>
            </w:pPr>
            <w:r w:rsidRPr="00CA3405">
              <w:rPr>
                <w:rFonts w:ascii="Times New Roman" w:eastAsia="Arial Unicode MS" w:hAnsi="Times New Roman" w:cs="Times New Roman"/>
                <w:color w:val="000000"/>
                <w:sz w:val="24"/>
                <w:szCs w:val="24"/>
                <w:bdr w:val="nil"/>
                <w:lang w:val="en-US" w:eastAsia="pl-PL"/>
              </w:rPr>
              <w:t>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6471CD"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PMingLiU" w:hAnsi="Times New Roman" w:cs="Times New Roman"/>
                <w:sz w:val="24"/>
                <w:szCs w:val="24"/>
              </w:rPr>
              <w:t>Urządzenie fabrycznie nowe, rok produkcji min. 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A6ECF90"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81DBE87" w14:textId="77777777" w:rsidR="00CA3405" w:rsidRPr="00CA3405" w:rsidRDefault="00CA3405" w:rsidP="00CA3405">
            <w:pPr>
              <w:spacing w:before="0" w:after="0" w:line="240" w:lineRule="auto"/>
              <w:jc w:val="center"/>
              <w:textAlignment w:val="baseline"/>
              <w:rPr>
                <w:rFonts w:ascii="Times New Roman" w:eastAsia="Calibri" w:hAnsi="Times New Roman" w:cs="Times New Roman"/>
                <w:b/>
                <w:sz w:val="24"/>
                <w:szCs w:val="24"/>
              </w:rPr>
            </w:pPr>
          </w:p>
        </w:tc>
      </w:tr>
      <w:tr w:rsidR="00CA3405" w:rsidRPr="00CA3405" w14:paraId="0BF5FECF"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FFE48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EE12E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bdr w:val="nil"/>
                <w:lang w:val="en-US" w:eastAsia="pl-PL"/>
              </w:rPr>
            </w:pPr>
            <w:r w:rsidRPr="00CA3405">
              <w:rPr>
                <w:rFonts w:ascii="Times New Roman" w:eastAsia="Arial Unicode MS" w:hAnsi="Times New Roman" w:cs="Times New Roman"/>
                <w:color w:val="000000"/>
                <w:sz w:val="24"/>
                <w:szCs w:val="24"/>
                <w:bdr w:val="nil"/>
                <w:lang w:eastAsia="pl-PL"/>
              </w:rPr>
              <w:t xml:space="preserve">Myjnia dezynfektor z wbudowanym zlewem oraz baterią w górnej części urządzenia. </w:t>
            </w:r>
            <w:proofErr w:type="spellStart"/>
            <w:r w:rsidRPr="00CA3405">
              <w:rPr>
                <w:rFonts w:ascii="Times New Roman" w:eastAsia="Arial Unicode MS" w:hAnsi="Times New Roman" w:cs="Times New Roman"/>
                <w:color w:val="000000"/>
                <w:sz w:val="24"/>
                <w:szCs w:val="24"/>
                <w:bdr w:val="nil"/>
                <w:lang w:val="en-US" w:eastAsia="pl-PL"/>
              </w:rPr>
              <w:t>Wymiary</w:t>
            </w:r>
            <w:proofErr w:type="spellEnd"/>
            <w:r w:rsidRPr="00CA3405">
              <w:rPr>
                <w:rFonts w:ascii="Times New Roman" w:eastAsia="Arial Unicode MS" w:hAnsi="Times New Roman" w:cs="Times New Roman"/>
                <w:color w:val="000000"/>
                <w:sz w:val="24"/>
                <w:szCs w:val="24"/>
                <w:bdr w:val="nil"/>
                <w:lang w:val="en-US" w:eastAsia="pl-PL"/>
              </w:rPr>
              <w:t xml:space="preserve"> </w:t>
            </w:r>
            <w:proofErr w:type="spellStart"/>
            <w:r w:rsidRPr="00CA3405">
              <w:rPr>
                <w:rFonts w:ascii="Times New Roman" w:eastAsia="Arial Unicode MS" w:hAnsi="Times New Roman" w:cs="Times New Roman"/>
                <w:color w:val="000000"/>
                <w:sz w:val="24"/>
                <w:szCs w:val="24"/>
                <w:bdr w:val="nil"/>
                <w:lang w:val="en-US" w:eastAsia="pl-PL"/>
              </w:rPr>
              <w:t>zlewu</w:t>
            </w:r>
            <w:proofErr w:type="spellEnd"/>
            <w:r w:rsidRPr="00CA3405">
              <w:rPr>
                <w:rFonts w:ascii="Times New Roman" w:eastAsia="Arial Unicode MS" w:hAnsi="Times New Roman" w:cs="Times New Roman"/>
                <w:color w:val="000000"/>
                <w:sz w:val="24"/>
                <w:szCs w:val="24"/>
                <w:bdr w:val="nil"/>
                <w:lang w:val="en-US" w:eastAsia="pl-PL"/>
              </w:rPr>
              <w:t xml:space="preserve"> 370mm </w:t>
            </w:r>
            <w:proofErr w:type="spellStart"/>
            <w:r w:rsidRPr="00CA3405">
              <w:rPr>
                <w:rFonts w:ascii="Times New Roman" w:eastAsia="Arial Unicode MS" w:hAnsi="Times New Roman" w:cs="Times New Roman"/>
                <w:color w:val="000000"/>
                <w:sz w:val="24"/>
                <w:szCs w:val="24"/>
                <w:bdr w:val="nil"/>
                <w:lang w:val="en-US" w:eastAsia="pl-PL"/>
              </w:rPr>
              <w:t>głeb</w:t>
            </w:r>
            <w:proofErr w:type="spellEnd"/>
            <w:r w:rsidRPr="00CA3405">
              <w:rPr>
                <w:rFonts w:ascii="Times New Roman" w:eastAsia="Arial Unicode MS" w:hAnsi="Times New Roman" w:cs="Times New Roman"/>
                <w:color w:val="000000"/>
                <w:sz w:val="24"/>
                <w:szCs w:val="24"/>
                <w:bdr w:val="nil"/>
                <w:lang w:val="en-US" w:eastAsia="pl-PL"/>
              </w:rPr>
              <w:t xml:space="preserve"> x 340mm </w:t>
            </w:r>
            <w:proofErr w:type="spellStart"/>
            <w:r w:rsidRPr="00CA3405">
              <w:rPr>
                <w:rFonts w:ascii="Times New Roman" w:eastAsia="Arial Unicode MS" w:hAnsi="Times New Roman" w:cs="Times New Roman"/>
                <w:color w:val="000000"/>
                <w:sz w:val="24"/>
                <w:szCs w:val="24"/>
                <w:bdr w:val="nil"/>
                <w:lang w:val="en-US" w:eastAsia="pl-PL"/>
              </w:rPr>
              <w:t>szer</w:t>
            </w:r>
            <w:proofErr w:type="spellEnd"/>
            <w:r w:rsidRPr="00CA3405">
              <w:rPr>
                <w:rFonts w:ascii="Times New Roman" w:eastAsia="Arial Unicode MS" w:hAnsi="Times New Roman" w:cs="Times New Roman"/>
                <w:color w:val="000000"/>
                <w:sz w:val="24"/>
                <w:szCs w:val="24"/>
                <w:bdr w:val="nil"/>
                <w:lang w:val="en-US" w:eastAsia="pl-PL"/>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657693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26BC87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05132B7"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3CF78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F1F0CD"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Myjnia dezynfektor przeznaczona do dezynfekcji, pojemnik</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 na wydaliny ludzkie (kaczki, baseny, słoje na mocz) i misek do mycia chorych.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4AFF02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9D79A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646360B" w14:textId="77777777" w:rsidTr="001A7FA7">
        <w:trPr>
          <w:trHeight w:val="80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6138D0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15B9EE"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Zasilanie elektryczne 230[V], zasilanie w wodę 3/4[”], odpływ kanalizacyjny 100[mm] w podłodze lub ścianie (odprowadzenie w myjni uniwersalne do ściany i do podłogi) ), w dostawie komplet węży zasilających i rur odpływowych.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78AB36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F107AD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2A9D0BC" w14:textId="77777777" w:rsidTr="001A7FA7">
        <w:trPr>
          <w:trHeight w:val="1052"/>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9421F4"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E7854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Maksymalne wymiary urządzenia:</w:t>
            </w:r>
          </w:p>
          <w:p w14:paraId="13F1B7E3"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szerokość </w:t>
            </w:r>
            <w:r w:rsidRPr="00CA3405">
              <w:rPr>
                <w:rFonts w:ascii="Times New Roman" w:eastAsia="Arial Unicode MS" w:hAnsi="Times New Roman" w:cs="Times New Roman"/>
                <w:color w:val="000000"/>
                <w:sz w:val="24"/>
                <w:szCs w:val="24"/>
                <w:u w:color="000000"/>
                <w:bdr w:val="nil"/>
                <w:lang w:val="pt-PT" w:eastAsia="pl-PL"/>
              </w:rPr>
              <w:t>500 [mm]</w:t>
            </w:r>
          </w:p>
          <w:p w14:paraId="3B283BE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głębokość </w:t>
            </w:r>
            <w:r w:rsidRPr="00CA3405">
              <w:rPr>
                <w:rFonts w:ascii="Times New Roman" w:eastAsia="Arial Unicode MS" w:hAnsi="Times New Roman" w:cs="Times New Roman"/>
                <w:color w:val="000000"/>
                <w:sz w:val="24"/>
                <w:szCs w:val="24"/>
                <w:u w:color="000000"/>
                <w:bdr w:val="nil"/>
                <w:lang w:val="pt-PT" w:eastAsia="pl-PL"/>
              </w:rPr>
              <w:t>580 [mm]</w:t>
            </w:r>
          </w:p>
          <w:p w14:paraId="119009B5"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wysokość  </w:t>
            </w:r>
            <w:r w:rsidRPr="00CA3405">
              <w:rPr>
                <w:rFonts w:ascii="Times New Roman" w:eastAsia="Arial Unicode MS" w:hAnsi="Times New Roman" w:cs="Times New Roman"/>
                <w:color w:val="000000"/>
                <w:sz w:val="24"/>
                <w:szCs w:val="24"/>
                <w:u w:color="000000"/>
                <w:bdr w:val="nil"/>
                <w:lang w:val="pt-PT" w:eastAsia="pl-PL"/>
              </w:rPr>
              <w:t>1000 [mm]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DD11BF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A2B1AA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C212567"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7B976E4"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12E45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Automatyczne opróżnianie mytych i dezynfekowanych naczyń sanitarnych po zamknięciu drzwi myjni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CCDC8F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DA2DDB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49D3963"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4AB6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512140"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Pojemność komory mycia  - min. 1 basen i 1 kaczka (razem) lub min. 3 kaczki (razem)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9759E5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04866D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317880F"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EAF8686"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C898C6"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Drzwi komory mycia z uszczelką silikonową zapewniają</w:t>
            </w:r>
            <w:r w:rsidRPr="00CA3405">
              <w:rPr>
                <w:rFonts w:ascii="Times New Roman" w:eastAsia="Arial Unicode MS" w:hAnsi="Times New Roman" w:cs="Times New Roman"/>
                <w:color w:val="000000"/>
                <w:sz w:val="24"/>
                <w:szCs w:val="24"/>
                <w:u w:color="000000"/>
                <w:bdr w:val="nil"/>
                <w:lang w:val="it-IT" w:eastAsia="pl-PL"/>
              </w:rPr>
              <w:t>ca ca</w:t>
            </w:r>
            <w:proofErr w:type="spellStart"/>
            <w:r w:rsidRPr="00CA3405">
              <w:rPr>
                <w:rFonts w:ascii="Times New Roman" w:eastAsia="Arial Unicode MS" w:hAnsi="Times New Roman" w:cs="Times New Roman"/>
                <w:color w:val="000000"/>
                <w:sz w:val="24"/>
                <w:szCs w:val="24"/>
                <w:u w:color="000000"/>
                <w:bdr w:val="nil"/>
                <w:lang w:eastAsia="pl-PL"/>
              </w:rPr>
              <w:t>łkowitą</w:t>
            </w:r>
            <w:proofErr w:type="spellEnd"/>
            <w:r w:rsidRPr="00CA3405">
              <w:rPr>
                <w:rFonts w:ascii="Times New Roman" w:eastAsia="Arial Unicode MS" w:hAnsi="Times New Roman" w:cs="Times New Roman"/>
                <w:color w:val="000000"/>
                <w:sz w:val="24"/>
                <w:szCs w:val="24"/>
                <w:u w:color="000000"/>
                <w:bdr w:val="nil"/>
                <w:lang w:eastAsia="pl-PL"/>
              </w:rPr>
              <w:t xml:space="preserve"> paroszczelność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099B27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35FF3C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15D8A2D"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CB89D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37376D0"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Załadunek od przodu urządzenia - drzwi uchylne do dołu, w poziomie.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FA1D98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22492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5CF7402"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8AC9D9"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9</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6E5A14"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Elektryczna blokada otwarcia drzwi podczas procesu mycia i dezynfekcji.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B829FB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D35D8E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6E9AD79"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A232E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10</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871737"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Dwuścienna obudowa drzwi komory mycia z izolacją termiczną i akustyczną.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092704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E9F85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0F12691"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B0E2E2"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bdr w:val="nil"/>
                <w:lang w:val="en-US" w:eastAsia="pl-PL"/>
              </w:rPr>
            </w:pPr>
            <w:r w:rsidRPr="00CA3405">
              <w:rPr>
                <w:rFonts w:ascii="Times New Roman" w:eastAsia="Arial Unicode MS" w:hAnsi="Times New Roman" w:cs="Times New Roman"/>
                <w:color w:val="000000"/>
                <w:sz w:val="24"/>
                <w:szCs w:val="24"/>
                <w:bdr w:val="nil"/>
                <w:lang w:val="en-US" w:eastAsia="pl-PL"/>
              </w:rPr>
              <w:t>11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FCCF77"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Obudowa wykonane w całości ze stali kwasoodpornej AISI 304.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EB0007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0FA9C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E7888B9" w14:textId="77777777" w:rsidTr="001A7FA7">
        <w:trPr>
          <w:trHeight w:val="5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E61320A"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C9674D"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bdr w:val="nil"/>
                <w:lang w:eastAsia="pl-PL"/>
              </w:rPr>
            </w:pPr>
            <w:r w:rsidRPr="00CA3405">
              <w:rPr>
                <w:rFonts w:ascii="Times New Roman" w:eastAsia="Arial Unicode MS" w:hAnsi="Times New Roman" w:cs="Times New Roman"/>
                <w:color w:val="000000"/>
                <w:sz w:val="24"/>
                <w:szCs w:val="24"/>
                <w:bdr w:val="nil"/>
                <w:lang w:eastAsia="pl-PL"/>
              </w:rPr>
              <w:t>Komora wykonana w całości ze stali nierdzewnej AISI 304 z wykończeniem lustrzanym o grubości min. 1,5 mm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68CBB4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F894F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8541300"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12200B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834335"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Komora mycia prostopadłościenna z zaokrąglonymi narożami, z izolacją termiczną.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6B5F4F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D8452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E348E22"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69D837"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98A16F"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Możliwość programowania </w:t>
            </w:r>
            <w:proofErr w:type="spellStart"/>
            <w:r w:rsidRPr="00CA3405">
              <w:rPr>
                <w:rFonts w:ascii="Times New Roman" w:eastAsia="Arial Unicode MS" w:hAnsi="Times New Roman" w:cs="Times New Roman"/>
                <w:color w:val="000000"/>
                <w:sz w:val="24"/>
                <w:szCs w:val="24"/>
                <w:u w:color="000000"/>
                <w:bdr w:val="nil"/>
                <w:lang w:eastAsia="pl-PL"/>
              </w:rPr>
              <w:t>samodezynfekcji</w:t>
            </w:r>
            <w:proofErr w:type="spellEnd"/>
            <w:r w:rsidRPr="00CA3405">
              <w:rPr>
                <w:rFonts w:ascii="Times New Roman" w:eastAsia="Arial Unicode MS" w:hAnsi="Times New Roman" w:cs="Times New Roman"/>
                <w:color w:val="000000"/>
                <w:sz w:val="24"/>
                <w:szCs w:val="24"/>
                <w:u w:color="000000"/>
                <w:bdr w:val="nil"/>
                <w:lang w:eastAsia="pl-PL"/>
              </w:rPr>
              <w:t xml:space="preserve"> komory, dysz i </w:t>
            </w:r>
            <w:proofErr w:type="spellStart"/>
            <w:r w:rsidRPr="00CA3405">
              <w:rPr>
                <w:rFonts w:ascii="Times New Roman" w:eastAsia="Arial Unicode MS" w:hAnsi="Times New Roman" w:cs="Times New Roman"/>
                <w:color w:val="000000"/>
                <w:sz w:val="24"/>
                <w:szCs w:val="24"/>
                <w:u w:color="000000"/>
                <w:bdr w:val="nil"/>
                <w:lang w:eastAsia="pl-PL"/>
              </w:rPr>
              <w:t>przewod</w:t>
            </w:r>
            <w:r w:rsidRPr="00CA3405">
              <w:rPr>
                <w:rFonts w:ascii="Times New Roman" w:eastAsia="Arial Unicode MS" w:hAnsi="Times New Roman" w:cs="Times New Roman"/>
                <w:color w:val="000000"/>
                <w:sz w:val="24"/>
                <w:szCs w:val="24"/>
                <w:u w:color="000000"/>
                <w:bdr w:val="nil"/>
                <w:lang w:val="es-ES_tradnl" w:eastAsia="pl-PL"/>
              </w:rPr>
              <w:t>ó</w:t>
            </w:r>
            <w:proofErr w:type="spellEnd"/>
            <w:r w:rsidRPr="00CA3405">
              <w:rPr>
                <w:rFonts w:ascii="Times New Roman" w:eastAsia="Arial Unicode MS" w:hAnsi="Times New Roman" w:cs="Times New Roman"/>
                <w:color w:val="000000"/>
                <w:sz w:val="24"/>
                <w:szCs w:val="24"/>
                <w:u w:color="000000"/>
                <w:bdr w:val="nil"/>
                <w:lang w:eastAsia="pl-PL"/>
              </w:rPr>
              <w:t>w wodnych w dowolnych przedziałach czasowych.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175BEB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D2276C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25F8B33"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13D8B57"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lastRenderedPageBreak/>
              <w:t>15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174C0A"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Komora mycia wyposażona w przyłącze do pomiaru temperatury wewnątrz komory oraz temperatury mytych </w:t>
            </w:r>
            <w:proofErr w:type="spellStart"/>
            <w:r w:rsidRPr="00CA3405">
              <w:rPr>
                <w:rFonts w:ascii="Times New Roman" w:eastAsia="Arial Unicode MS" w:hAnsi="Times New Roman" w:cs="Times New Roman"/>
                <w:color w:val="000000"/>
                <w:sz w:val="24"/>
                <w:szCs w:val="24"/>
                <w:u w:color="000000"/>
                <w:bdr w:val="nil"/>
                <w:lang w:eastAsia="pl-PL"/>
              </w:rPr>
              <w:t>wyrob</w:t>
            </w:r>
            <w:r w:rsidRPr="00CA3405">
              <w:rPr>
                <w:rFonts w:ascii="Times New Roman" w:eastAsia="Arial Unicode MS" w:hAnsi="Times New Roman" w:cs="Times New Roman"/>
                <w:color w:val="000000"/>
                <w:sz w:val="24"/>
                <w:szCs w:val="24"/>
                <w:u w:color="000000"/>
                <w:bdr w:val="nil"/>
                <w:lang w:val="es-ES_tradnl" w:eastAsia="pl-PL"/>
              </w:rPr>
              <w:t>ó</w:t>
            </w:r>
            <w:proofErr w:type="spellEnd"/>
            <w:r w:rsidRPr="00CA3405">
              <w:rPr>
                <w:rFonts w:ascii="Times New Roman" w:eastAsia="Arial Unicode MS" w:hAnsi="Times New Roman" w:cs="Times New Roman"/>
                <w:color w:val="000000"/>
                <w:sz w:val="24"/>
                <w:szCs w:val="24"/>
                <w:u w:color="000000"/>
                <w:bdr w:val="nil"/>
                <w:lang w:eastAsia="pl-PL"/>
              </w:rPr>
              <w:t>w podczas cyklu mycia i dezynfekcji.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5CD07C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5AF551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F17892"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66C0070"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59AB84"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Uchwyt naczyń sanitarnych na drzwiach dostosowany do basen</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 i kaczek.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15D732"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7ED76C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5097AEF" w14:textId="77777777" w:rsidTr="001A7FA7">
        <w:trPr>
          <w:trHeight w:val="80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AB443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63ECC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Mycie za pomocą obrotowych ramion natryskowych lub obrotowej głowicy natryskowej oraz stałych dysz natryskowych, łączna ilość dysz natryskowych min. 10, 4wszystkie elementy wykonane ze stali kwasoodpornej (5niedopuszczalne elementy z tworzyw sztucznych).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67EA9F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44B3A5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B7EE7CA"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BE1B8A"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332239"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Minimum 3 programy mycia i dezynfekcji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BB4BB2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7D785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D7C4A4B"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E8F1B14"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19</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30EC148"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Sterowanie mikroprocesorowe w pełni automatyczne z możliwością zmiany parametr</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 program</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19BA1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05543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ADEB49F"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B25AB"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20</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20E5DE"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Panel sterujący z wyświetlaczem LCD w języku polskim, z możliwością dowolnego wyboru programu oraz możliwością odtworzenia zarchiwizowanych nieprawidłowych cykli mycia i dezynfekcji.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51F39D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9FA857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263E2AB"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CC3E671"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6C5D1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Możliwość podłączenia drukarki do archiwizacji cykl</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 mycia i dezynfekcji.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23CCFE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2012E8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DE1EB29"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CFB85E0"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4BAE5B"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Wyposażona w interfejs do podłączenia sterownika </w:t>
            </w:r>
            <w:proofErr w:type="spellStart"/>
            <w:r w:rsidRPr="00CA3405">
              <w:rPr>
                <w:rFonts w:ascii="Times New Roman" w:eastAsia="Arial Unicode MS" w:hAnsi="Times New Roman" w:cs="Times New Roman"/>
                <w:color w:val="000000"/>
                <w:sz w:val="24"/>
                <w:szCs w:val="24"/>
                <w:u w:color="000000"/>
                <w:bdr w:val="nil"/>
                <w:lang w:eastAsia="pl-PL"/>
              </w:rPr>
              <w:t>myjni-dezynfektora</w:t>
            </w:r>
            <w:proofErr w:type="spellEnd"/>
            <w:r w:rsidRPr="00CA3405">
              <w:rPr>
                <w:rFonts w:ascii="Times New Roman" w:eastAsia="Arial Unicode MS" w:hAnsi="Times New Roman" w:cs="Times New Roman"/>
                <w:color w:val="000000"/>
                <w:sz w:val="24"/>
                <w:szCs w:val="24"/>
                <w:u w:color="000000"/>
                <w:bdr w:val="nil"/>
                <w:lang w:eastAsia="pl-PL"/>
              </w:rPr>
              <w:t xml:space="preserve"> do komputera zewnętrznego klasy PC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A6C939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266694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7BDE44F" w14:textId="77777777" w:rsidTr="001A7FA7">
        <w:trPr>
          <w:trHeight w:val="80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07755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2D3E3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Wyposażona w interfejs do podłączenia sieci informatycznej szpitala ze specjalistycznym oprogramowaniem do monitorowania i rejestracji cykl</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 xml:space="preserve">w mycia i dezynfekcji oraz możliwość zdalnego dostępu i nadzoru pracy </w:t>
            </w:r>
            <w:proofErr w:type="spellStart"/>
            <w:r w:rsidRPr="00CA3405">
              <w:rPr>
                <w:rFonts w:ascii="Times New Roman" w:eastAsia="Arial Unicode MS" w:hAnsi="Times New Roman" w:cs="Times New Roman"/>
                <w:color w:val="000000"/>
                <w:sz w:val="24"/>
                <w:szCs w:val="24"/>
                <w:u w:color="000000"/>
                <w:bdr w:val="nil"/>
                <w:lang w:eastAsia="pl-PL"/>
              </w:rPr>
              <w:t>myjni-dezynfektora</w:t>
            </w:r>
            <w:proofErr w:type="spellEnd"/>
            <w:r w:rsidRPr="00CA3405">
              <w:rPr>
                <w:rFonts w:ascii="Times New Roman" w:eastAsia="Arial Unicode MS" w:hAnsi="Times New Roman" w:cs="Times New Roman"/>
                <w:color w:val="000000"/>
                <w:sz w:val="24"/>
                <w:szCs w:val="24"/>
                <w:u w:color="000000"/>
                <w:bdr w:val="nil"/>
                <w:lang w:eastAsia="pl-PL"/>
              </w:rPr>
              <w:t xml:space="preserve"> (np. serwisu, służb szpitalnych) za pomocą sieci Internet.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EB93D1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36A800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EF70026"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AEC6FC9"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8937A0"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Dezynfekcja termiczna mytych </w:t>
            </w:r>
            <w:proofErr w:type="spellStart"/>
            <w:r w:rsidRPr="00CA3405">
              <w:rPr>
                <w:rFonts w:ascii="Times New Roman" w:eastAsia="Arial Unicode MS" w:hAnsi="Times New Roman" w:cs="Times New Roman"/>
                <w:color w:val="000000"/>
                <w:sz w:val="24"/>
                <w:szCs w:val="24"/>
                <w:u w:color="000000"/>
                <w:bdr w:val="nil"/>
                <w:lang w:eastAsia="pl-PL"/>
              </w:rPr>
              <w:t>wyrob</w:t>
            </w:r>
            <w:r w:rsidRPr="00CA3405">
              <w:rPr>
                <w:rFonts w:ascii="Times New Roman" w:eastAsia="Arial Unicode MS" w:hAnsi="Times New Roman" w:cs="Times New Roman"/>
                <w:color w:val="000000"/>
                <w:sz w:val="24"/>
                <w:szCs w:val="24"/>
                <w:u w:color="000000"/>
                <w:bdr w:val="nil"/>
                <w:lang w:val="es-ES_tradnl" w:eastAsia="pl-PL"/>
              </w:rPr>
              <w:t>ó</w:t>
            </w:r>
            <w:proofErr w:type="spellEnd"/>
            <w:r w:rsidRPr="00CA3405">
              <w:rPr>
                <w:rFonts w:ascii="Times New Roman" w:eastAsia="Arial Unicode MS" w:hAnsi="Times New Roman" w:cs="Times New Roman"/>
                <w:color w:val="000000"/>
                <w:sz w:val="24"/>
                <w:szCs w:val="24"/>
                <w:u w:color="000000"/>
                <w:bdr w:val="nil"/>
                <w:lang w:eastAsia="pl-PL"/>
              </w:rPr>
              <w:t xml:space="preserve">w w oparciu o zadaną wartość A0 (możliwość zmiany wartości A0 wg wymagań użytkownika) i w oparciu o zadaną </w:t>
            </w:r>
            <w:r w:rsidRPr="00CA3405">
              <w:rPr>
                <w:rFonts w:ascii="Times New Roman" w:eastAsia="Arial Unicode MS" w:hAnsi="Times New Roman" w:cs="Times New Roman"/>
                <w:color w:val="000000"/>
                <w:sz w:val="24"/>
                <w:szCs w:val="24"/>
                <w:u w:color="000000"/>
                <w:bdr w:val="nil"/>
                <w:lang w:val="it-IT" w:eastAsia="pl-PL"/>
              </w:rPr>
              <w:t>temperatur</w:t>
            </w:r>
            <w:r w:rsidRPr="00CA3405">
              <w:rPr>
                <w:rFonts w:ascii="Times New Roman" w:eastAsia="Arial Unicode MS" w:hAnsi="Times New Roman" w:cs="Times New Roman"/>
                <w:color w:val="000000"/>
                <w:sz w:val="24"/>
                <w:szCs w:val="24"/>
                <w:u w:color="000000"/>
                <w:bdr w:val="nil"/>
                <w:lang w:eastAsia="pl-PL"/>
              </w:rPr>
              <w:t>ę i czas.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A27EB8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882DA2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8E6BC5F"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4CD9BA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DA2EF1"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 niezależne czujniki do monitorowania temperatury w celu kontroli przebiegu cyklu mycia i dezynfekcji.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347870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13E93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3F96A0E"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D556BC"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6D5C69"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Możliwość kalibracji czujnik</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 temperatury przez użytkownika przy pomocy specjalnego klucza dostarczanego z urządzeniem.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7F1A7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627E7E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0643FEA"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6677B2"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0AD4FC"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Wbudowany układ dozowania środka chemicznego (</w:t>
            </w:r>
            <w:proofErr w:type="spellStart"/>
            <w:r w:rsidRPr="00CA3405">
              <w:rPr>
                <w:rFonts w:ascii="Times New Roman" w:eastAsia="Arial Unicode MS" w:hAnsi="Times New Roman" w:cs="Times New Roman"/>
                <w:color w:val="000000"/>
                <w:sz w:val="24"/>
                <w:szCs w:val="24"/>
                <w:u w:color="000000"/>
                <w:bdr w:val="nil"/>
                <w:lang w:eastAsia="pl-PL"/>
              </w:rPr>
              <w:t>odkamieniająco</w:t>
            </w:r>
            <w:proofErr w:type="spellEnd"/>
            <w:r w:rsidRPr="00CA3405">
              <w:rPr>
                <w:rFonts w:ascii="Times New Roman" w:eastAsia="Arial Unicode MS" w:hAnsi="Times New Roman" w:cs="Times New Roman"/>
                <w:color w:val="000000"/>
                <w:sz w:val="24"/>
                <w:szCs w:val="24"/>
                <w:u w:color="000000"/>
                <w:bdr w:val="nil"/>
                <w:lang w:eastAsia="pl-PL"/>
              </w:rPr>
              <w:t xml:space="preserve">-płuczącego) z </w:t>
            </w:r>
            <w:proofErr w:type="spellStart"/>
            <w:r w:rsidRPr="00CA3405">
              <w:rPr>
                <w:rFonts w:ascii="Times New Roman" w:eastAsia="Arial Unicode MS" w:hAnsi="Times New Roman" w:cs="Times New Roman"/>
                <w:color w:val="000000"/>
                <w:sz w:val="24"/>
                <w:szCs w:val="24"/>
                <w:u w:color="000000"/>
                <w:bdr w:val="nil"/>
                <w:lang w:eastAsia="pl-PL"/>
              </w:rPr>
              <w:t>tr</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jstopniową</w:t>
            </w:r>
            <w:proofErr w:type="spellEnd"/>
            <w:r w:rsidRPr="00CA3405">
              <w:rPr>
                <w:rFonts w:ascii="Times New Roman" w:eastAsia="Arial Unicode MS" w:hAnsi="Times New Roman" w:cs="Times New Roman"/>
                <w:color w:val="000000"/>
                <w:sz w:val="24"/>
                <w:szCs w:val="24"/>
                <w:u w:color="000000"/>
                <w:bdr w:val="nil"/>
                <w:lang w:eastAsia="pl-PL"/>
              </w:rPr>
              <w:t xml:space="preserve"> kontrolą jego stanu w pojemniku.</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A99A1E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2E543B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C04988D"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F4CBE7"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val="it-IT" w:eastAsia="pl-PL"/>
              </w:rPr>
            </w:pPr>
            <w:r w:rsidRPr="00CA3405">
              <w:rPr>
                <w:rFonts w:ascii="Times New Roman" w:eastAsia="Arial Unicode MS" w:hAnsi="Times New Roman" w:cs="Times New Roman"/>
                <w:color w:val="000000"/>
                <w:sz w:val="24"/>
                <w:szCs w:val="24"/>
                <w:u w:color="000000"/>
                <w:bdr w:val="nil"/>
                <w:lang w:val="it-IT" w:eastAsia="pl-PL"/>
              </w:rPr>
              <w:t>28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3F12DE"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Możliwość umieszczania min. 2 pojemnik</w:t>
            </w:r>
            <w:r w:rsidRPr="00CA3405">
              <w:rPr>
                <w:rFonts w:ascii="Times New Roman" w:eastAsia="Arial Unicode MS" w:hAnsi="Times New Roman" w:cs="Times New Roman"/>
                <w:color w:val="000000"/>
                <w:sz w:val="24"/>
                <w:szCs w:val="24"/>
                <w:u w:color="000000"/>
                <w:bdr w:val="nil"/>
                <w:lang w:val="es-ES_tradnl" w:eastAsia="pl-PL"/>
              </w:rPr>
              <w:t>ó</w:t>
            </w:r>
            <w:r w:rsidRPr="00CA3405">
              <w:rPr>
                <w:rFonts w:ascii="Times New Roman" w:eastAsia="Arial Unicode MS" w:hAnsi="Times New Roman" w:cs="Times New Roman"/>
                <w:color w:val="000000"/>
                <w:sz w:val="24"/>
                <w:szCs w:val="24"/>
                <w:u w:color="000000"/>
                <w:bdr w:val="nil"/>
                <w:lang w:eastAsia="pl-PL"/>
              </w:rPr>
              <w:t>w ze środkami chemicznymi pod komorą mycia w obrębie podstawy myjni.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0C3A01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BE1AF0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F6D05D0"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5D407A" w14:textId="77777777" w:rsidR="00CA3405" w:rsidRPr="00CA3405" w:rsidRDefault="00CA3405" w:rsidP="001A7FA7">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29</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7F4755"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val="it-IT" w:eastAsia="pl-PL"/>
              </w:rPr>
              <w:t>Nape</w:t>
            </w:r>
            <w:proofErr w:type="spellStart"/>
            <w:r w:rsidRPr="00CA3405">
              <w:rPr>
                <w:rFonts w:ascii="Times New Roman" w:eastAsia="Arial Unicode MS" w:hAnsi="Times New Roman" w:cs="Times New Roman"/>
                <w:color w:val="000000"/>
                <w:sz w:val="24"/>
                <w:szCs w:val="24"/>
                <w:u w:color="000000"/>
                <w:bdr w:val="nil"/>
                <w:lang w:eastAsia="pl-PL"/>
              </w:rPr>
              <w:t>łnianie</w:t>
            </w:r>
            <w:proofErr w:type="spellEnd"/>
            <w:r w:rsidRPr="00CA3405">
              <w:rPr>
                <w:rFonts w:ascii="Times New Roman" w:eastAsia="Arial Unicode MS" w:hAnsi="Times New Roman" w:cs="Times New Roman"/>
                <w:color w:val="000000"/>
                <w:sz w:val="24"/>
                <w:szCs w:val="24"/>
                <w:u w:color="000000"/>
                <w:bdr w:val="nil"/>
                <w:lang w:eastAsia="pl-PL"/>
              </w:rPr>
              <w:t xml:space="preserve"> bojlera bez możliwości cofania się wody do instalacji wody zasilającej w celu uniemożliwienia jej skażenia.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0E07ED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6FCF3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372740C"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84CE88" w14:textId="77777777" w:rsidR="00CA3405" w:rsidRPr="00CA3405" w:rsidRDefault="00CA3405" w:rsidP="001A7FA7">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30</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F42CAC" w14:textId="77777777" w:rsidR="00CA3405" w:rsidRPr="00CA3405" w:rsidRDefault="00CA3405" w:rsidP="00CA340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zgodność z normami EN15883-1 i EN15883-3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362803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4DDFE5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D0FFDCB"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DAA555" w14:textId="77777777" w:rsidR="00CA3405" w:rsidRPr="00CA3405" w:rsidRDefault="00CA3405" w:rsidP="001A7FA7">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0597D4" w14:textId="77777777" w:rsidR="00CA3405" w:rsidRPr="00CA3405" w:rsidRDefault="00CA3405" w:rsidP="00CA340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moc maksymalna 3000 W</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C9E73B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5C9E2D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055DAD"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9880441" w14:textId="77777777" w:rsidR="00CA3405" w:rsidRPr="00CA3405" w:rsidRDefault="00CA3405" w:rsidP="001A7FA7">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17EB3C" w14:textId="77777777" w:rsidR="00CA3405" w:rsidRPr="00CA3405" w:rsidRDefault="00CA3405" w:rsidP="00CA340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Moc pompy wody max. 390 W</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AA82A6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7051F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41DDB4F"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E793BC" w14:textId="77777777" w:rsidR="00CA3405" w:rsidRPr="00CA3405" w:rsidRDefault="00CA3405" w:rsidP="001A7FA7">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jc w:val="center"/>
              <w:rPr>
                <w:rFonts w:ascii="Times New Roman" w:eastAsia="Arial Unicode MS" w:hAnsi="Times New Roman" w:cs="Times New Roman"/>
                <w:color w:val="000000"/>
                <w:sz w:val="24"/>
                <w:szCs w:val="24"/>
                <w:u w:color="000000"/>
                <w:bdr w:val="nil"/>
                <w:lang w:val="de-DE" w:eastAsia="pl-PL"/>
              </w:rPr>
            </w:pPr>
            <w:r w:rsidRPr="00CA3405">
              <w:rPr>
                <w:rFonts w:ascii="Times New Roman" w:eastAsia="Arial Unicode MS" w:hAnsi="Times New Roman" w:cs="Times New Roman"/>
                <w:color w:val="000000"/>
                <w:sz w:val="24"/>
                <w:szCs w:val="24"/>
                <w:u w:color="000000"/>
                <w:bdr w:val="nil"/>
                <w:lang w:val="de-DE" w:eastAsia="pl-PL"/>
              </w:rPr>
              <w:lastRenderedPageBreak/>
              <w:t>33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1B5DA0" w14:textId="77777777" w:rsidR="00CA3405" w:rsidRPr="00CA3405" w:rsidRDefault="00CA3405" w:rsidP="00CA340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Przyciski membranowe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FE3A42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B1D74F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0DF6CE"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7357F6"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bdr w:val="nil"/>
                <w:lang w:val="en-US" w:eastAsia="pl-PL"/>
              </w:rPr>
            </w:pPr>
            <w:r w:rsidRPr="00CA3405">
              <w:rPr>
                <w:rFonts w:ascii="Times New Roman" w:eastAsia="Arial Unicode MS" w:hAnsi="Times New Roman" w:cs="Times New Roman"/>
                <w:color w:val="000000"/>
                <w:sz w:val="24"/>
                <w:szCs w:val="24"/>
                <w:bdr w:val="nil"/>
                <w:lang w:val="en-US" w:eastAsia="pl-PL"/>
              </w:rPr>
              <w:t>34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0278A5" w14:textId="77777777" w:rsidR="00CA3405" w:rsidRPr="00CA3405" w:rsidRDefault="00CA3405" w:rsidP="00CA340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val="de-DE" w:eastAsia="pl-PL"/>
              </w:rPr>
              <w:t>zu</w:t>
            </w:r>
            <w:r w:rsidRPr="00CA3405">
              <w:rPr>
                <w:rFonts w:ascii="Times New Roman" w:eastAsia="Arial Unicode MS" w:hAnsi="Times New Roman" w:cs="Times New Roman"/>
                <w:color w:val="000000"/>
                <w:sz w:val="24"/>
                <w:szCs w:val="24"/>
                <w:u w:color="000000"/>
                <w:bdr w:val="nil"/>
                <w:lang w:eastAsia="pl-PL"/>
              </w:rPr>
              <w:t xml:space="preserve">życie wody na cykl normalny: ciepła </w:t>
            </w:r>
            <w:proofErr w:type="spellStart"/>
            <w:r w:rsidRPr="00CA3405">
              <w:rPr>
                <w:rFonts w:ascii="Times New Roman" w:eastAsia="Arial Unicode MS" w:hAnsi="Times New Roman" w:cs="Times New Roman"/>
                <w:color w:val="000000"/>
                <w:sz w:val="24"/>
                <w:szCs w:val="24"/>
                <w:u w:color="000000"/>
                <w:bdr w:val="nil"/>
                <w:lang w:eastAsia="pl-PL"/>
              </w:rPr>
              <w:t>maks</w:t>
            </w:r>
            <w:proofErr w:type="spellEnd"/>
            <w:r w:rsidRPr="00CA3405">
              <w:rPr>
                <w:rFonts w:ascii="Times New Roman" w:eastAsia="Arial Unicode MS" w:hAnsi="Times New Roman" w:cs="Times New Roman"/>
                <w:color w:val="000000"/>
                <w:sz w:val="24"/>
                <w:szCs w:val="24"/>
                <w:u w:color="000000"/>
                <w:bdr w:val="nil"/>
                <w:lang w:eastAsia="pl-PL"/>
              </w:rPr>
              <w:t>: 9,4 litra, zimna maks:16,4 litra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5DB2A9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3FD6B6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9E00B39"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EC21315"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62C2BB"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bdr w:val="nil"/>
                <w:lang w:val="en-US" w:eastAsia="pl-PL"/>
              </w:rPr>
            </w:pPr>
            <w:proofErr w:type="spellStart"/>
            <w:r w:rsidRPr="00CA3405">
              <w:rPr>
                <w:rFonts w:ascii="Times New Roman" w:eastAsia="Arial Unicode MS" w:hAnsi="Times New Roman" w:cs="Times New Roman"/>
                <w:color w:val="000000"/>
                <w:sz w:val="24"/>
                <w:szCs w:val="24"/>
                <w:bdr w:val="nil"/>
                <w:lang w:val="en-US" w:eastAsia="pl-PL"/>
              </w:rPr>
              <w:t>Orurowanie</w:t>
            </w:r>
            <w:proofErr w:type="spellEnd"/>
            <w:r w:rsidRPr="00CA3405">
              <w:rPr>
                <w:rFonts w:ascii="Times New Roman" w:eastAsia="Arial Unicode MS" w:hAnsi="Times New Roman" w:cs="Times New Roman"/>
                <w:color w:val="000000"/>
                <w:sz w:val="24"/>
                <w:szCs w:val="24"/>
                <w:bdr w:val="nil"/>
                <w:lang w:val="en-US" w:eastAsia="pl-PL"/>
              </w:rPr>
              <w:t xml:space="preserve"> </w:t>
            </w:r>
            <w:proofErr w:type="spellStart"/>
            <w:r w:rsidRPr="00CA3405">
              <w:rPr>
                <w:rFonts w:ascii="Times New Roman" w:eastAsia="Arial Unicode MS" w:hAnsi="Times New Roman" w:cs="Times New Roman"/>
                <w:color w:val="000000"/>
                <w:sz w:val="24"/>
                <w:szCs w:val="24"/>
                <w:bdr w:val="nil"/>
                <w:lang w:val="en-US" w:eastAsia="pl-PL"/>
              </w:rPr>
              <w:t>wykonane</w:t>
            </w:r>
            <w:proofErr w:type="spellEnd"/>
            <w:r w:rsidRPr="00CA3405">
              <w:rPr>
                <w:rFonts w:ascii="Times New Roman" w:eastAsia="Arial Unicode MS" w:hAnsi="Times New Roman" w:cs="Times New Roman"/>
                <w:color w:val="000000"/>
                <w:sz w:val="24"/>
                <w:szCs w:val="24"/>
                <w:bdr w:val="nil"/>
                <w:lang w:val="en-US" w:eastAsia="pl-PL"/>
              </w:rPr>
              <w:t xml:space="preserve"> z </w:t>
            </w:r>
            <w:proofErr w:type="spellStart"/>
            <w:r w:rsidRPr="00CA3405">
              <w:rPr>
                <w:rFonts w:ascii="Times New Roman" w:eastAsia="Arial Unicode MS" w:hAnsi="Times New Roman" w:cs="Times New Roman"/>
                <w:color w:val="000000"/>
                <w:sz w:val="24"/>
                <w:szCs w:val="24"/>
                <w:bdr w:val="nil"/>
                <w:lang w:val="en-US" w:eastAsia="pl-PL"/>
              </w:rPr>
              <w:t>miedzi</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5D538F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F6CB3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F1287A"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1B73A8"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30C7E0"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Automatyczne rozszczelnienie drzwi na koniec cyklu w celu wysuszenia wsadu</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D70C00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83BCD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619164D"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7AAA104"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F00859" w14:textId="77777777" w:rsidR="00CA3405" w:rsidRPr="00CA3405" w:rsidRDefault="00CA3405" w:rsidP="00CA3405">
            <w:pPr>
              <w:pBdr>
                <w:top w:val="nil"/>
                <w:left w:val="nil"/>
                <w:bottom w:val="nil"/>
                <w:right w:val="nil"/>
                <w:between w:val="nil"/>
                <w:bar w:val="nil"/>
              </w:pBdr>
              <w:spacing w:before="0" w:after="0" w:line="240" w:lineRule="auto"/>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 xml:space="preserve">Wszystkie podzespoły </w:t>
            </w:r>
            <w:proofErr w:type="spellStart"/>
            <w:r w:rsidRPr="00CA3405">
              <w:rPr>
                <w:rFonts w:ascii="Times New Roman" w:eastAsia="Arial Unicode MS" w:hAnsi="Times New Roman" w:cs="Times New Roman"/>
                <w:color w:val="000000"/>
                <w:sz w:val="24"/>
                <w:szCs w:val="24"/>
                <w:u w:color="000000"/>
                <w:bdr w:val="nil"/>
                <w:lang w:eastAsia="pl-PL"/>
              </w:rPr>
              <w:t>urządzenia</w:t>
            </w:r>
            <w:proofErr w:type="spellEnd"/>
            <w:r w:rsidRPr="00CA3405">
              <w:rPr>
                <w:rFonts w:ascii="Times New Roman" w:eastAsia="Arial Unicode MS" w:hAnsi="Times New Roman" w:cs="Times New Roman"/>
                <w:color w:val="000000"/>
                <w:sz w:val="24"/>
                <w:szCs w:val="24"/>
                <w:u w:color="000000"/>
                <w:bdr w:val="nil"/>
                <w:lang w:eastAsia="pl-PL"/>
              </w:rPr>
              <w:t xml:space="preserve"> </w:t>
            </w:r>
            <w:proofErr w:type="spellStart"/>
            <w:r w:rsidRPr="00CA3405">
              <w:rPr>
                <w:rFonts w:ascii="Times New Roman" w:eastAsia="Arial Unicode MS" w:hAnsi="Times New Roman" w:cs="Times New Roman"/>
                <w:color w:val="000000"/>
                <w:sz w:val="24"/>
                <w:szCs w:val="24"/>
                <w:u w:color="000000"/>
                <w:bdr w:val="nil"/>
                <w:lang w:eastAsia="pl-PL"/>
              </w:rPr>
              <w:t>pracuja</w:t>
            </w:r>
            <w:proofErr w:type="spellEnd"/>
            <w:r w:rsidRPr="00CA3405">
              <w:rPr>
                <w:rFonts w:ascii="Times New Roman" w:eastAsia="Arial Unicode MS" w:hAnsi="Times New Roman" w:cs="Times New Roman"/>
                <w:color w:val="000000"/>
                <w:sz w:val="24"/>
                <w:szCs w:val="24"/>
                <w:u w:color="000000"/>
                <w:bdr w:val="nil"/>
                <w:lang w:eastAsia="pl-PL"/>
              </w:rPr>
              <w:t xml:space="preserve">̨ pod </w:t>
            </w:r>
            <w:proofErr w:type="spellStart"/>
            <w:r w:rsidRPr="00CA3405">
              <w:rPr>
                <w:rFonts w:ascii="Times New Roman" w:eastAsia="Arial Unicode MS" w:hAnsi="Times New Roman" w:cs="Times New Roman"/>
                <w:color w:val="000000"/>
                <w:sz w:val="24"/>
                <w:szCs w:val="24"/>
                <w:u w:color="000000"/>
                <w:bdr w:val="nil"/>
                <w:lang w:eastAsia="pl-PL"/>
              </w:rPr>
              <w:t>napięciem</w:t>
            </w:r>
            <w:proofErr w:type="spellEnd"/>
            <w:r w:rsidRPr="00CA3405">
              <w:rPr>
                <w:rFonts w:ascii="Times New Roman" w:eastAsia="Arial Unicode MS" w:hAnsi="Times New Roman" w:cs="Times New Roman"/>
                <w:color w:val="000000"/>
                <w:sz w:val="24"/>
                <w:szCs w:val="24"/>
                <w:u w:color="000000"/>
                <w:bdr w:val="nil"/>
                <w:lang w:eastAsia="pl-PL"/>
              </w:rPr>
              <w:t xml:space="preserve"> 24 V (poza pompą obiegową oraz grzałką)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E7CF56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ADF5DA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1A476FD"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B79761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37</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3DB53756"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18C14C"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CBC5F6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939DA52"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D75A4D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38</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7540EF1E"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224224"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8503CD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0358F60"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793EB3"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39</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55673AB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512BD"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8ECD1B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6F1D8A0"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1CA3D6D"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40</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36A3597D"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ACD08D"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7C9774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9E3CA54"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10594E"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41</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693EBD61"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26F42D59"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007C738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687408"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38320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F96DD5"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2D5AA32" w14:textId="77777777" w:rsidR="00CA3405" w:rsidRPr="00CA3405" w:rsidRDefault="00CA3405" w:rsidP="001A7FA7">
            <w:pPr>
              <w:pBdr>
                <w:top w:val="nil"/>
                <w:left w:val="nil"/>
                <w:bottom w:val="nil"/>
                <w:right w:val="nil"/>
                <w:between w:val="nil"/>
                <w:bar w:val="nil"/>
              </w:pBdr>
              <w:spacing w:before="0" w:after="0" w:line="240" w:lineRule="auto"/>
              <w:jc w:val="center"/>
              <w:rPr>
                <w:rFonts w:ascii="Times New Roman" w:eastAsia="Arial Unicode MS" w:hAnsi="Times New Roman" w:cs="Times New Roman"/>
                <w:color w:val="000000"/>
                <w:sz w:val="24"/>
                <w:szCs w:val="24"/>
                <w:u w:color="000000"/>
                <w:bdr w:val="nil"/>
                <w:lang w:eastAsia="pl-PL"/>
              </w:rPr>
            </w:pPr>
            <w:r w:rsidRPr="00CA3405">
              <w:rPr>
                <w:rFonts w:ascii="Times New Roman" w:eastAsia="Arial Unicode MS" w:hAnsi="Times New Roman" w:cs="Times New Roman"/>
                <w:color w:val="000000"/>
                <w:sz w:val="24"/>
                <w:szCs w:val="24"/>
                <w:u w:color="000000"/>
                <w:bdr w:val="nil"/>
                <w:lang w:eastAsia="pl-PL"/>
              </w:rPr>
              <w:t>42</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59EF040C"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Paszport techniczny (przy dostawie)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7B2FEE" w14:textId="77777777" w:rsidR="00CA3405" w:rsidRPr="00CA3405" w:rsidRDefault="00CA3405" w:rsidP="00CA3405">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TAK</w:t>
            </w:r>
          </w:p>
          <w:p w14:paraId="2DEA99B3" w14:textId="77777777" w:rsidR="00CA3405" w:rsidRPr="00CA3405" w:rsidRDefault="00CA3405" w:rsidP="00CA3405">
            <w:pPr>
              <w:spacing w:before="0" w:after="0" w:line="240" w:lineRule="auto"/>
              <w:rPr>
                <w:rFonts w:ascii="Times New Roman" w:eastAsia="Times New Roman" w:hAnsi="Times New Roman" w:cs="Times New Roman"/>
                <w:color w:val="000000"/>
                <w:sz w:val="24"/>
                <w:szCs w:val="24"/>
                <w:lang w:eastAsia="pl-P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17328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2DF5152F" w14:textId="7B98B3CD" w:rsidR="00CA3405" w:rsidRDefault="00CA3405" w:rsidP="00CA3405">
      <w:pPr>
        <w:jc w:val="center"/>
        <w:rPr>
          <w:rFonts w:cstheme="minorHAnsi"/>
          <w:b/>
          <w:bCs/>
          <w:sz w:val="28"/>
          <w:szCs w:val="28"/>
        </w:rPr>
      </w:pPr>
      <w:r>
        <w:rPr>
          <w:rFonts w:cstheme="minorHAnsi"/>
          <w:b/>
          <w:bCs/>
          <w:sz w:val="28"/>
          <w:szCs w:val="28"/>
        </w:rPr>
        <w:t>---</w:t>
      </w:r>
    </w:p>
    <w:tbl>
      <w:tblPr>
        <w:tblW w:w="10470"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31"/>
        <w:gridCol w:w="7229"/>
        <w:gridCol w:w="1134"/>
        <w:gridCol w:w="1276"/>
      </w:tblGrid>
      <w:tr w:rsidR="00CA3405" w:rsidRPr="00CA3405" w14:paraId="2BB560DC" w14:textId="77777777" w:rsidTr="001A7FA7">
        <w:trPr>
          <w:trHeight w:val="309"/>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709949" w14:textId="77777777"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Lampa przepływowa - 12 szt.</w:t>
            </w:r>
          </w:p>
        </w:tc>
      </w:tr>
      <w:tr w:rsidR="00CA3405" w:rsidRPr="00CA3405" w14:paraId="1DC79DED" w14:textId="77777777" w:rsidTr="001A7FA7">
        <w:trPr>
          <w:trHeight w:val="309"/>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68519B81"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06D60031" w14:textId="77777777" w:rsidTr="001A7FA7">
        <w:trPr>
          <w:trHeight w:val="309"/>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E023C75"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466F1B52" w14:textId="77777777" w:rsidTr="001A7FA7">
        <w:trPr>
          <w:trHeight w:val="309"/>
        </w:trPr>
        <w:tc>
          <w:tcPr>
            <w:tcW w:w="10470"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D2074E"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281709FF"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77E66B" w14:textId="77777777" w:rsidR="00CA3405" w:rsidRPr="00CA3405" w:rsidRDefault="00CA3405" w:rsidP="001A7FA7">
            <w:pPr>
              <w:spacing w:before="0" w:after="0" w:line="240" w:lineRule="auto"/>
              <w:jc w:val="center"/>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CF513E"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D6C7E1C" w14:textId="77777777" w:rsidR="00CA3405" w:rsidRPr="00CA3405" w:rsidRDefault="00CA3405" w:rsidP="00CA3405">
            <w:pPr>
              <w:spacing w:before="0" w:after="0" w:line="240" w:lineRule="auto"/>
              <w:jc w:val="center"/>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Wartość wymagana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62EAFB1"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r w:rsidRPr="00CA3405">
              <w:rPr>
                <w:rFonts w:ascii="Times New Roman" w:eastAsia="Calibri" w:hAnsi="Times New Roman" w:cs="Times New Roman"/>
                <w:b/>
                <w:sz w:val="24"/>
                <w:szCs w:val="24"/>
              </w:rPr>
              <w:t>Wartość oferowana</w:t>
            </w:r>
          </w:p>
        </w:tc>
      </w:tr>
      <w:tr w:rsidR="00CA3405" w:rsidRPr="00CA3405" w14:paraId="7D7733CB" w14:textId="77777777" w:rsidTr="001A7FA7">
        <w:trPr>
          <w:trHeight w:val="56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E7364F"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1B30CB"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PMingLiU" w:hAnsi="Times New Roman" w:cs="Times New Roman"/>
                <w:sz w:val="24"/>
                <w:szCs w:val="24"/>
              </w:rPr>
              <w:t>Urządzenie fabrycznie nowe, rok produkcji min. 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12BA926"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304E2A2" w14:textId="77777777" w:rsidR="00CA3405" w:rsidRPr="00CA3405" w:rsidRDefault="00CA3405" w:rsidP="00CA3405">
            <w:pPr>
              <w:spacing w:before="0" w:after="0" w:line="240" w:lineRule="auto"/>
              <w:jc w:val="center"/>
              <w:textAlignment w:val="baseline"/>
              <w:rPr>
                <w:rFonts w:ascii="Times New Roman" w:eastAsia="Calibri" w:hAnsi="Times New Roman" w:cs="Times New Roman"/>
                <w:b/>
                <w:sz w:val="24"/>
                <w:szCs w:val="24"/>
              </w:rPr>
            </w:pPr>
          </w:p>
        </w:tc>
      </w:tr>
      <w:tr w:rsidR="00CA3405" w:rsidRPr="00CA3405" w14:paraId="6B039BB2" w14:textId="77777777" w:rsidTr="001A7FA7">
        <w:trPr>
          <w:trHeight w:val="320"/>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10AF5DE"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87410D" w14:textId="77777777" w:rsidR="00CA3405" w:rsidRPr="00CA3405" w:rsidRDefault="00CA3405" w:rsidP="00CA3405">
            <w:pPr>
              <w:spacing w:before="0" w:after="160" w:line="259" w:lineRule="auto"/>
              <w:rPr>
                <w:rFonts w:ascii="Times New Roman" w:eastAsia="Calibri" w:hAnsi="Times New Roman" w:cs="Times New Roman"/>
                <w:sz w:val="24"/>
                <w:szCs w:val="24"/>
                <w:lang w:eastAsia="pl-PL"/>
              </w:rPr>
            </w:pPr>
            <w:r w:rsidRPr="00CA3405">
              <w:rPr>
                <w:rFonts w:ascii="Times New Roman" w:eastAsia="Calibri" w:hAnsi="Times New Roman" w:cs="Times New Roman"/>
                <w:sz w:val="24"/>
                <w:szCs w:val="24"/>
                <w:lang w:eastAsia="pl-PL"/>
              </w:rPr>
              <w:t xml:space="preserve">napięcie zasilania: 230 V 50 </w:t>
            </w:r>
            <w:proofErr w:type="spellStart"/>
            <w:r w:rsidRPr="00CA3405">
              <w:rPr>
                <w:rFonts w:ascii="Times New Roman" w:eastAsia="Calibri" w:hAnsi="Times New Roman" w:cs="Times New Roman"/>
                <w:sz w:val="24"/>
                <w:szCs w:val="24"/>
                <w:lang w:eastAsia="pl-PL"/>
              </w:rPr>
              <w:t>Hz</w:t>
            </w:r>
            <w:proofErr w:type="spellEnd"/>
            <w:r w:rsidRPr="00CA3405">
              <w:rPr>
                <w:rFonts w:ascii="Times New Roman" w:eastAsia="Calibri" w:hAnsi="Times New Roman" w:cs="Times New Roman"/>
                <w:sz w:val="24"/>
                <w:szCs w:val="24"/>
                <w:lang w:eastAsia="pl-PL"/>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D7962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8A7DE2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EC69316" w14:textId="77777777" w:rsidTr="001A7FA7">
        <w:trPr>
          <w:trHeight w:val="385"/>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78E7B7"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5E0843" w14:textId="77777777" w:rsidR="00CA3405" w:rsidRPr="00CA3405" w:rsidRDefault="00CA3405" w:rsidP="00CA3405">
            <w:pPr>
              <w:spacing w:before="0" w:after="160" w:line="259" w:lineRule="auto"/>
              <w:rPr>
                <w:rFonts w:ascii="Times New Roman" w:eastAsia="Calibri" w:hAnsi="Times New Roman" w:cs="Times New Roman"/>
                <w:sz w:val="24"/>
                <w:szCs w:val="24"/>
                <w:lang w:eastAsia="pl-PL"/>
              </w:rPr>
            </w:pPr>
            <w:r w:rsidRPr="00CA3405">
              <w:rPr>
                <w:rFonts w:ascii="Times New Roman" w:eastAsia="Calibri" w:hAnsi="Times New Roman" w:cs="Times New Roman"/>
                <w:sz w:val="24"/>
                <w:szCs w:val="24"/>
                <w:lang w:eastAsia="pl-PL"/>
              </w:rPr>
              <w:t>energooszczędne - pobór mocy: do 130W.</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B6FAF56"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6A6242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8B0FC8" w14:textId="77777777" w:rsidTr="001A7FA7">
        <w:trPr>
          <w:trHeight w:val="309"/>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058A6F"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69C9D30" w14:textId="77777777" w:rsidR="00CA3405" w:rsidRPr="00CA3405" w:rsidRDefault="00CA3405" w:rsidP="00CA3405">
            <w:pPr>
              <w:spacing w:before="0" w:after="160" w:line="259" w:lineRule="auto"/>
              <w:rPr>
                <w:rFonts w:ascii="Times New Roman" w:eastAsia="Calibri" w:hAnsi="Times New Roman" w:cs="Times New Roman"/>
                <w:sz w:val="24"/>
                <w:szCs w:val="24"/>
                <w:lang w:eastAsia="pl-PL"/>
              </w:rPr>
            </w:pPr>
            <w:r w:rsidRPr="00CA3405">
              <w:rPr>
                <w:rFonts w:ascii="Times New Roman" w:eastAsia="Calibri" w:hAnsi="Times New Roman" w:cs="Times New Roman"/>
                <w:sz w:val="24"/>
                <w:szCs w:val="24"/>
                <w:lang w:eastAsia="pl-PL"/>
              </w:rPr>
              <w:t>trwałość promiennika: nie mniej 8000 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147249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545D4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1E00177" w14:textId="77777777" w:rsidTr="001A7FA7">
        <w:trPr>
          <w:trHeight w:val="135"/>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E96530"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DBD41A" w14:textId="77777777" w:rsidR="00CA3405" w:rsidRPr="00CA3405" w:rsidRDefault="00CA3405" w:rsidP="00CA3405">
            <w:pPr>
              <w:spacing w:before="0" w:after="160" w:line="259" w:lineRule="auto"/>
              <w:rPr>
                <w:rFonts w:ascii="Times New Roman" w:eastAsia="Calibri" w:hAnsi="Times New Roman" w:cs="Times New Roman"/>
                <w:sz w:val="24"/>
                <w:szCs w:val="24"/>
                <w:lang w:eastAsia="pl-PL"/>
              </w:rPr>
            </w:pPr>
            <w:r w:rsidRPr="00CA3405">
              <w:rPr>
                <w:rFonts w:ascii="Times New Roman" w:eastAsia="Calibri" w:hAnsi="Times New Roman" w:cs="Times New Roman"/>
                <w:sz w:val="24"/>
                <w:szCs w:val="24"/>
                <w:lang w:eastAsia="pl-PL"/>
              </w:rPr>
              <w:t>wydajność wentylatora: co najmniej 120 m</w:t>
            </w:r>
            <w:r w:rsidRPr="00CA3405">
              <w:rPr>
                <w:rFonts w:ascii="Times New Roman" w:eastAsia="Calibri" w:hAnsi="Times New Roman" w:cs="Times New Roman"/>
                <w:sz w:val="24"/>
                <w:szCs w:val="24"/>
                <w:vertAlign w:val="superscript"/>
                <w:lang w:eastAsia="pl-PL"/>
              </w:rPr>
              <w:t>3</w:t>
            </w:r>
            <w:r w:rsidRPr="00CA3405">
              <w:rPr>
                <w:rFonts w:ascii="Times New Roman" w:eastAsia="Calibri" w:hAnsi="Times New Roman" w:cs="Times New Roman"/>
                <w:sz w:val="24"/>
                <w:szCs w:val="24"/>
                <w:lang w:eastAsia="pl-PL"/>
              </w:rPr>
              <w:t>/h.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564D85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8CC54D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078D8FD" w14:textId="77777777" w:rsidTr="001A7FA7">
        <w:trPr>
          <w:trHeight w:val="245"/>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A51D01"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568310" w14:textId="77777777" w:rsidR="00CA3405" w:rsidRPr="00CA3405" w:rsidRDefault="00CA3405" w:rsidP="00CA3405">
            <w:pPr>
              <w:spacing w:before="0" w:after="160" w:line="259" w:lineRule="auto"/>
              <w:rPr>
                <w:rFonts w:ascii="Times New Roman" w:eastAsia="Calibri" w:hAnsi="Times New Roman" w:cs="Times New Roman"/>
                <w:sz w:val="24"/>
                <w:szCs w:val="24"/>
                <w:lang w:eastAsia="pl-PL"/>
              </w:rPr>
            </w:pPr>
            <w:r w:rsidRPr="00CA3405">
              <w:rPr>
                <w:rFonts w:ascii="Times New Roman" w:eastAsia="Calibri" w:hAnsi="Times New Roman" w:cs="Times New Roman"/>
                <w:sz w:val="24"/>
                <w:szCs w:val="24"/>
                <w:lang w:eastAsia="pl-PL"/>
              </w:rPr>
              <w:t>licznik godzin pracy cyfrowy automatyczny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7EEAC2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A4FBFA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7903294" w14:textId="77777777" w:rsidTr="001A7FA7">
        <w:trPr>
          <w:trHeight w:val="86"/>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72941E5"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lastRenderedPageBreak/>
              <w:t>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D1BBD0"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Calibri" w:hAnsi="Times New Roman" w:cs="Times New Roman"/>
                <w:sz w:val="24"/>
                <w:szCs w:val="24"/>
                <w:lang w:eastAsia="pl-PL"/>
              </w:rPr>
              <w:t>możliwość montażu sufitowego jak i ściennego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D1F21A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E5B170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179A082" w14:textId="77777777" w:rsidTr="001A7FA7">
        <w:trPr>
          <w:trHeight w:val="18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1F11DF9"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17BADC" w14:textId="77777777" w:rsidR="00CA3405" w:rsidRPr="00CA3405" w:rsidRDefault="00CA3405" w:rsidP="00CA3405">
            <w:pPr>
              <w:spacing w:before="0" w:after="160" w:line="259" w:lineRule="auto"/>
              <w:rPr>
                <w:rFonts w:ascii="Times New Roman" w:eastAsia="Calibri" w:hAnsi="Times New Roman" w:cs="Times New Roman"/>
                <w:sz w:val="24"/>
                <w:szCs w:val="24"/>
              </w:rPr>
            </w:pPr>
            <w:r w:rsidRPr="00CA3405">
              <w:rPr>
                <w:rFonts w:ascii="Times New Roman" w:eastAsia="Calibri" w:hAnsi="Times New Roman" w:cs="Times New Roman"/>
                <w:sz w:val="24"/>
                <w:szCs w:val="24"/>
              </w:rPr>
              <w:t>klasa zabezpieczenia ppor.: 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B688F3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54B3693"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6C0B1B" w14:textId="77777777" w:rsidTr="001A7FA7">
        <w:trPr>
          <w:trHeight w:val="29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F85DA"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9</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8EC1E0" w14:textId="77777777" w:rsidR="00CA3405" w:rsidRPr="00CA3405" w:rsidRDefault="00CA3405" w:rsidP="00CA3405">
            <w:pPr>
              <w:spacing w:before="0" w:after="160" w:line="259" w:lineRule="auto"/>
              <w:rPr>
                <w:rFonts w:ascii="Times New Roman" w:eastAsia="Calibri" w:hAnsi="Times New Roman" w:cs="Times New Roman"/>
                <w:sz w:val="24"/>
                <w:szCs w:val="24"/>
                <w:lang w:eastAsia="pl-PL"/>
              </w:rPr>
            </w:pPr>
            <w:r w:rsidRPr="00CA3405">
              <w:rPr>
                <w:rFonts w:ascii="Times New Roman" w:eastAsia="Calibri" w:hAnsi="Times New Roman" w:cs="Times New Roman"/>
                <w:sz w:val="24"/>
                <w:szCs w:val="24"/>
              </w:rPr>
              <w:t>dezynfekowana kubatura: 25-55 m3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7B0ABBC"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FB8FA6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60F40A0" w14:textId="77777777" w:rsidTr="001A7FA7">
        <w:trPr>
          <w:trHeight w:val="29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F2C6AE"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10</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11BCB9B6"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02D2CF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2211B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CA19277" w14:textId="77777777" w:rsidTr="001A7FA7">
        <w:trPr>
          <w:trHeight w:val="29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2F001C"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11</w:t>
            </w:r>
          </w:p>
          <w:p w14:paraId="5023FEAC"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0FEDF7C9"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74791B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AD0B9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966CD84" w14:textId="77777777" w:rsidTr="001A7FA7">
        <w:trPr>
          <w:trHeight w:val="29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D7CC270"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12</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563C090B"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833DA5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84C124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915D3DB" w14:textId="77777777" w:rsidTr="001A7FA7">
        <w:trPr>
          <w:trHeight w:val="29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72DF9"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13</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7ADB8E62"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F2393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89D75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D557031" w14:textId="77777777" w:rsidTr="001A7FA7">
        <w:trPr>
          <w:trHeight w:val="291"/>
        </w:trPr>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56D5073" w14:textId="77777777" w:rsidR="00CA3405" w:rsidRPr="00CA3405" w:rsidRDefault="00CA3405" w:rsidP="001A7FA7">
            <w:pPr>
              <w:spacing w:before="0" w:after="0" w:line="240" w:lineRule="auto"/>
              <w:jc w:val="center"/>
              <w:textAlignment w:val="baseline"/>
              <w:rPr>
                <w:rFonts w:ascii="Times New Roman" w:eastAsia="PMingLiU" w:hAnsi="Times New Roman" w:cs="Times New Roman"/>
                <w:sz w:val="24"/>
                <w:szCs w:val="24"/>
              </w:rPr>
            </w:pPr>
            <w:r w:rsidRPr="00CA3405">
              <w:rPr>
                <w:rFonts w:ascii="Times New Roman" w:eastAsia="PMingLiU" w:hAnsi="Times New Roman" w:cs="Times New Roman"/>
                <w:sz w:val="24"/>
                <w:szCs w:val="24"/>
              </w:rPr>
              <w:t>14</w:t>
            </w:r>
          </w:p>
        </w:tc>
        <w:tc>
          <w:tcPr>
            <w:tcW w:w="722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3DB42817"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4372CBCD"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26016253"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E25BE6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0559DE"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52C8A4A9" w14:textId="23D34E8C" w:rsidR="00CA3405" w:rsidRDefault="00CA3405" w:rsidP="00CA3405">
      <w:pPr>
        <w:jc w:val="center"/>
        <w:rPr>
          <w:rFonts w:cstheme="minorHAnsi"/>
          <w:b/>
          <w:bCs/>
          <w:sz w:val="28"/>
          <w:szCs w:val="28"/>
        </w:rPr>
      </w:pPr>
      <w:r>
        <w:rPr>
          <w:rFonts w:cstheme="minorHAnsi"/>
          <w:b/>
          <w:bCs/>
          <w:sz w:val="28"/>
          <w:szCs w:val="28"/>
        </w:rPr>
        <w:t>---</w:t>
      </w:r>
    </w:p>
    <w:tbl>
      <w:tblPr>
        <w:tblW w:w="10472" w:type="dxa"/>
        <w:tblInd w:w="-72" w:type="dxa"/>
        <w:tblCellMar>
          <w:left w:w="70" w:type="dxa"/>
          <w:right w:w="70" w:type="dxa"/>
        </w:tblCellMar>
        <w:tblLook w:val="04A0" w:firstRow="1" w:lastRow="0" w:firstColumn="1" w:lastColumn="0" w:noHBand="0" w:noVBand="1"/>
      </w:tblPr>
      <w:tblGrid>
        <w:gridCol w:w="776"/>
        <w:gridCol w:w="7229"/>
        <w:gridCol w:w="1247"/>
        <w:gridCol w:w="1220"/>
      </w:tblGrid>
      <w:tr w:rsidR="00CA3405" w:rsidRPr="00CA3405" w14:paraId="15F6C52F" w14:textId="77777777" w:rsidTr="001A7FA7">
        <w:trPr>
          <w:trHeight w:val="300"/>
        </w:trPr>
        <w:tc>
          <w:tcPr>
            <w:tcW w:w="10472" w:type="dxa"/>
            <w:gridSpan w:val="4"/>
            <w:tcBorders>
              <w:top w:val="single" w:sz="4" w:space="0" w:color="auto"/>
              <w:left w:val="single" w:sz="4" w:space="0" w:color="auto"/>
              <w:bottom w:val="single" w:sz="4" w:space="0" w:color="auto"/>
              <w:right w:val="single" w:sz="4" w:space="0" w:color="auto"/>
            </w:tcBorders>
            <w:shd w:val="clear" w:color="auto" w:fill="auto"/>
            <w:noWrap/>
          </w:tcPr>
          <w:p w14:paraId="68E435F4" w14:textId="04CAFFDF" w:rsidR="00CA3405" w:rsidRPr="00CA3405" w:rsidRDefault="00CA3405" w:rsidP="00CA3405">
            <w:pPr>
              <w:spacing w:before="0" w:after="0" w:line="240" w:lineRule="auto"/>
              <w:rPr>
                <w:rFonts w:ascii="Times New Roman" w:eastAsia="Calibri" w:hAnsi="Times New Roman" w:cs="Times New Roman"/>
                <w:b/>
                <w:sz w:val="24"/>
                <w:szCs w:val="24"/>
              </w:rPr>
            </w:pPr>
            <w:r w:rsidRPr="004739D7">
              <w:rPr>
                <w:rFonts w:ascii="Times New Roman" w:eastAsia="Calibri" w:hAnsi="Times New Roman" w:cs="Times New Roman"/>
                <w:b/>
                <w:color w:val="FF0000"/>
                <w:sz w:val="24"/>
                <w:szCs w:val="24"/>
              </w:rPr>
              <w:t>Fotel kąpielowy</w:t>
            </w:r>
            <w:r w:rsidR="004739D7" w:rsidRPr="004739D7">
              <w:rPr>
                <w:rFonts w:ascii="Times New Roman" w:eastAsia="Calibri" w:hAnsi="Times New Roman" w:cs="Times New Roman"/>
                <w:b/>
                <w:color w:val="FF0000"/>
                <w:sz w:val="24"/>
                <w:szCs w:val="24"/>
              </w:rPr>
              <w:t xml:space="preserve"> </w:t>
            </w:r>
            <w:r w:rsidRPr="004739D7">
              <w:rPr>
                <w:rFonts w:ascii="Times New Roman" w:eastAsia="Calibri" w:hAnsi="Times New Roman" w:cs="Times New Roman"/>
                <w:b/>
                <w:color w:val="FF0000"/>
                <w:sz w:val="24"/>
                <w:szCs w:val="24"/>
              </w:rPr>
              <w:t>– 1 szt.</w:t>
            </w:r>
          </w:p>
        </w:tc>
      </w:tr>
      <w:tr w:rsidR="00CA3405" w:rsidRPr="00CA3405" w14:paraId="4937DFF2" w14:textId="77777777" w:rsidTr="001A7FA7">
        <w:trPr>
          <w:trHeight w:val="300"/>
        </w:trPr>
        <w:tc>
          <w:tcPr>
            <w:tcW w:w="10472" w:type="dxa"/>
            <w:gridSpan w:val="4"/>
            <w:tcBorders>
              <w:top w:val="single" w:sz="4" w:space="0" w:color="auto"/>
              <w:left w:val="single" w:sz="4" w:space="0" w:color="auto"/>
              <w:bottom w:val="single" w:sz="4" w:space="0" w:color="auto"/>
              <w:right w:val="single" w:sz="4" w:space="0" w:color="auto"/>
            </w:tcBorders>
            <w:shd w:val="clear" w:color="auto" w:fill="auto"/>
            <w:noWrap/>
          </w:tcPr>
          <w:p w14:paraId="36F752FF"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Nazwa i typ/model:</w:t>
            </w:r>
          </w:p>
        </w:tc>
      </w:tr>
      <w:tr w:rsidR="00CA3405" w:rsidRPr="00CA3405" w14:paraId="64155AAE" w14:textId="77777777" w:rsidTr="001A7FA7">
        <w:trPr>
          <w:trHeight w:val="300"/>
        </w:trPr>
        <w:tc>
          <w:tcPr>
            <w:tcW w:w="10472" w:type="dxa"/>
            <w:gridSpan w:val="4"/>
            <w:tcBorders>
              <w:top w:val="single" w:sz="4" w:space="0" w:color="auto"/>
              <w:left w:val="single" w:sz="4" w:space="0" w:color="auto"/>
              <w:bottom w:val="single" w:sz="4" w:space="0" w:color="auto"/>
              <w:right w:val="single" w:sz="4" w:space="0" w:color="auto"/>
            </w:tcBorders>
            <w:shd w:val="clear" w:color="auto" w:fill="auto"/>
            <w:noWrap/>
          </w:tcPr>
          <w:p w14:paraId="7F97228C"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Producent:</w:t>
            </w:r>
          </w:p>
        </w:tc>
      </w:tr>
      <w:tr w:rsidR="00CA3405" w:rsidRPr="00CA3405" w14:paraId="3FF7EBFA" w14:textId="77777777" w:rsidTr="001A7FA7">
        <w:trPr>
          <w:trHeight w:val="300"/>
        </w:trPr>
        <w:tc>
          <w:tcPr>
            <w:tcW w:w="10472" w:type="dxa"/>
            <w:gridSpan w:val="4"/>
            <w:tcBorders>
              <w:top w:val="single" w:sz="4" w:space="0" w:color="auto"/>
              <w:left w:val="single" w:sz="4" w:space="0" w:color="auto"/>
              <w:bottom w:val="single" w:sz="4" w:space="0" w:color="auto"/>
              <w:right w:val="single" w:sz="4" w:space="0" w:color="auto"/>
            </w:tcBorders>
            <w:shd w:val="clear" w:color="auto" w:fill="auto"/>
            <w:noWrap/>
          </w:tcPr>
          <w:p w14:paraId="2244AEF0" w14:textId="77777777" w:rsidR="00CA3405" w:rsidRPr="00CA3405" w:rsidRDefault="00CA3405" w:rsidP="00CA3405">
            <w:pPr>
              <w:spacing w:before="0" w:after="0" w:line="240" w:lineRule="auto"/>
              <w:textAlignment w:val="baseline"/>
              <w:rPr>
                <w:rFonts w:ascii="Times New Roman" w:eastAsia="PMingLiU" w:hAnsi="Times New Roman" w:cs="Times New Roman"/>
                <w:b/>
                <w:sz w:val="24"/>
                <w:szCs w:val="24"/>
              </w:rPr>
            </w:pPr>
            <w:r w:rsidRPr="00CA3405">
              <w:rPr>
                <w:rFonts w:ascii="Times New Roman" w:eastAsia="Times New Roman" w:hAnsi="Times New Roman" w:cs="Times New Roman"/>
                <w:b/>
                <w:bCs/>
                <w:color w:val="000000"/>
                <w:sz w:val="24"/>
                <w:szCs w:val="24"/>
                <w:lang w:eastAsia="pl-PL"/>
              </w:rPr>
              <w:t>Rok produkcji:</w:t>
            </w:r>
          </w:p>
        </w:tc>
      </w:tr>
      <w:tr w:rsidR="00CA3405" w:rsidRPr="00CA3405" w14:paraId="30B14143" w14:textId="77777777" w:rsidTr="001A7FA7">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2524B7E7" w14:textId="77777777" w:rsidR="00CA3405" w:rsidRPr="00CA3405" w:rsidRDefault="00CA3405" w:rsidP="001A7FA7">
            <w:pPr>
              <w:spacing w:before="0" w:after="0" w:line="240" w:lineRule="auto"/>
              <w:jc w:val="center"/>
              <w:textAlignment w:val="baseline"/>
              <w:rPr>
                <w:rFonts w:ascii="Times New Roman" w:eastAsia="Tahoma" w:hAnsi="Times New Roman" w:cs="Times New Roman"/>
                <w:b/>
                <w:color w:val="000000"/>
                <w:sz w:val="24"/>
                <w:szCs w:val="24"/>
              </w:rPr>
            </w:pPr>
            <w:r w:rsidRPr="00CA3405">
              <w:rPr>
                <w:rFonts w:ascii="Times New Roman" w:eastAsia="PMingLiU" w:hAnsi="Times New Roman" w:cs="Times New Roman"/>
                <w:b/>
                <w:sz w:val="24"/>
                <w:szCs w:val="24"/>
              </w:rPr>
              <w:t>Lp.</w:t>
            </w:r>
          </w:p>
        </w:tc>
        <w:tc>
          <w:tcPr>
            <w:tcW w:w="7229" w:type="dxa"/>
            <w:tcBorders>
              <w:top w:val="single" w:sz="4" w:space="0" w:color="auto"/>
              <w:left w:val="nil"/>
              <w:bottom w:val="single" w:sz="4" w:space="0" w:color="auto"/>
              <w:right w:val="single" w:sz="4" w:space="0" w:color="auto"/>
            </w:tcBorders>
            <w:shd w:val="clear" w:color="auto" w:fill="auto"/>
            <w:noWrap/>
            <w:hideMark/>
          </w:tcPr>
          <w:p w14:paraId="0CAFE9D8" w14:textId="77777777" w:rsidR="00CA3405" w:rsidRPr="00CA3405" w:rsidRDefault="00CA3405" w:rsidP="00CA3405">
            <w:pPr>
              <w:spacing w:before="0" w:after="0" w:line="240" w:lineRule="auto"/>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Parametr / funkcja / warunki</w:t>
            </w:r>
          </w:p>
        </w:tc>
        <w:tc>
          <w:tcPr>
            <w:tcW w:w="1247" w:type="dxa"/>
            <w:tcBorders>
              <w:top w:val="single" w:sz="4" w:space="0" w:color="auto"/>
              <w:left w:val="nil"/>
              <w:bottom w:val="single" w:sz="4" w:space="0" w:color="auto"/>
              <w:right w:val="single" w:sz="4" w:space="0" w:color="auto"/>
            </w:tcBorders>
            <w:shd w:val="clear" w:color="auto" w:fill="auto"/>
            <w:noWrap/>
            <w:hideMark/>
          </w:tcPr>
          <w:p w14:paraId="53AABD8A" w14:textId="77777777" w:rsidR="00CA3405" w:rsidRPr="00CA3405" w:rsidRDefault="00CA3405" w:rsidP="00CA3405">
            <w:pPr>
              <w:spacing w:before="0" w:after="0" w:line="240" w:lineRule="auto"/>
              <w:jc w:val="center"/>
              <w:textAlignment w:val="baseline"/>
              <w:rPr>
                <w:rFonts w:ascii="Times New Roman" w:eastAsia="Tahoma" w:hAnsi="Times New Roman" w:cs="Times New Roman"/>
                <w:i/>
                <w:iCs/>
                <w:color w:val="000000"/>
                <w:sz w:val="24"/>
                <w:szCs w:val="24"/>
              </w:rPr>
            </w:pPr>
            <w:r w:rsidRPr="00CA3405">
              <w:rPr>
                <w:rFonts w:ascii="Times New Roman" w:eastAsia="PMingLiU" w:hAnsi="Times New Roman" w:cs="Times New Roman"/>
                <w:b/>
                <w:sz w:val="24"/>
                <w:szCs w:val="24"/>
              </w:rPr>
              <w:t>Wartość wymagana</w:t>
            </w:r>
          </w:p>
        </w:tc>
        <w:tc>
          <w:tcPr>
            <w:tcW w:w="1220" w:type="dxa"/>
            <w:tcBorders>
              <w:top w:val="single" w:sz="4" w:space="0" w:color="auto"/>
              <w:left w:val="nil"/>
              <w:bottom w:val="single" w:sz="4" w:space="0" w:color="auto"/>
              <w:right w:val="single" w:sz="4" w:space="0" w:color="auto"/>
            </w:tcBorders>
          </w:tcPr>
          <w:p w14:paraId="58362834" w14:textId="77777777" w:rsidR="00CA3405" w:rsidRPr="00CA3405" w:rsidRDefault="00CA3405" w:rsidP="00CA3405">
            <w:pPr>
              <w:spacing w:before="0" w:after="0" w:line="240" w:lineRule="auto"/>
              <w:jc w:val="center"/>
              <w:textAlignment w:val="baseline"/>
              <w:rPr>
                <w:rFonts w:ascii="Times New Roman" w:eastAsia="PMingLiU" w:hAnsi="Times New Roman" w:cs="Times New Roman"/>
                <w:b/>
                <w:sz w:val="24"/>
                <w:szCs w:val="24"/>
              </w:rPr>
            </w:pPr>
            <w:r w:rsidRPr="00CA3405">
              <w:rPr>
                <w:rFonts w:ascii="Times New Roman" w:eastAsia="Calibri" w:hAnsi="Times New Roman" w:cs="Times New Roman"/>
                <w:b/>
                <w:sz w:val="24"/>
                <w:szCs w:val="24"/>
              </w:rPr>
              <w:t>Wartość oferowana</w:t>
            </w:r>
          </w:p>
        </w:tc>
      </w:tr>
      <w:tr w:rsidR="00CA3405" w:rsidRPr="00CA3405" w14:paraId="6DCF0E3B"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B21702C" w14:textId="1B22EDC3"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w:t>
            </w:r>
          </w:p>
        </w:tc>
        <w:tc>
          <w:tcPr>
            <w:tcW w:w="7229" w:type="dxa"/>
            <w:tcBorders>
              <w:top w:val="nil"/>
              <w:left w:val="nil"/>
              <w:bottom w:val="single" w:sz="4" w:space="0" w:color="auto"/>
              <w:right w:val="single" w:sz="4" w:space="0" w:color="auto"/>
            </w:tcBorders>
            <w:shd w:val="clear" w:color="auto" w:fill="auto"/>
            <w:noWrap/>
            <w:vAlign w:val="center"/>
            <w:hideMark/>
          </w:tcPr>
          <w:p w14:paraId="6CD910BD"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Elektryczna regulacja wysokości oraz odchylenia siedziska do przodu i do tyłu</w:t>
            </w:r>
          </w:p>
        </w:tc>
        <w:tc>
          <w:tcPr>
            <w:tcW w:w="1247" w:type="dxa"/>
            <w:tcBorders>
              <w:top w:val="nil"/>
              <w:left w:val="nil"/>
              <w:bottom w:val="single" w:sz="4" w:space="0" w:color="auto"/>
              <w:right w:val="single" w:sz="4" w:space="0" w:color="auto"/>
            </w:tcBorders>
            <w:shd w:val="clear" w:color="auto" w:fill="auto"/>
            <w:noWrap/>
            <w:hideMark/>
          </w:tcPr>
          <w:p w14:paraId="5E640AC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3EFF939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D3738BB"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B61D49C" w14:textId="26081221"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w:t>
            </w:r>
          </w:p>
        </w:tc>
        <w:tc>
          <w:tcPr>
            <w:tcW w:w="7229" w:type="dxa"/>
            <w:tcBorders>
              <w:top w:val="nil"/>
              <w:left w:val="nil"/>
              <w:bottom w:val="single" w:sz="4" w:space="0" w:color="auto"/>
              <w:right w:val="single" w:sz="4" w:space="0" w:color="auto"/>
            </w:tcBorders>
            <w:shd w:val="clear" w:color="auto" w:fill="auto"/>
            <w:noWrap/>
            <w:vAlign w:val="center"/>
            <w:hideMark/>
          </w:tcPr>
          <w:p w14:paraId="33264328"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Podłokietniki z możliwością odchylenia</w:t>
            </w:r>
          </w:p>
        </w:tc>
        <w:tc>
          <w:tcPr>
            <w:tcW w:w="1247" w:type="dxa"/>
            <w:tcBorders>
              <w:top w:val="nil"/>
              <w:left w:val="nil"/>
              <w:bottom w:val="single" w:sz="4" w:space="0" w:color="auto"/>
              <w:right w:val="single" w:sz="4" w:space="0" w:color="auto"/>
            </w:tcBorders>
            <w:shd w:val="clear" w:color="auto" w:fill="auto"/>
            <w:noWrap/>
            <w:hideMark/>
          </w:tcPr>
          <w:p w14:paraId="5DEB313E"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22CCFDF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CE14446"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A883587" w14:textId="1EAC4FFC"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3</w:t>
            </w:r>
          </w:p>
        </w:tc>
        <w:tc>
          <w:tcPr>
            <w:tcW w:w="7229" w:type="dxa"/>
            <w:tcBorders>
              <w:top w:val="nil"/>
              <w:left w:val="nil"/>
              <w:bottom w:val="single" w:sz="4" w:space="0" w:color="auto"/>
              <w:right w:val="single" w:sz="4" w:space="0" w:color="auto"/>
            </w:tcBorders>
            <w:shd w:val="clear" w:color="auto" w:fill="auto"/>
            <w:noWrap/>
            <w:vAlign w:val="center"/>
            <w:hideMark/>
          </w:tcPr>
          <w:p w14:paraId="167A3C7C"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Regulowany zagłówek zapewniający stabilność głowy</w:t>
            </w:r>
          </w:p>
        </w:tc>
        <w:tc>
          <w:tcPr>
            <w:tcW w:w="1247" w:type="dxa"/>
            <w:tcBorders>
              <w:top w:val="nil"/>
              <w:left w:val="nil"/>
              <w:bottom w:val="single" w:sz="4" w:space="0" w:color="auto"/>
              <w:right w:val="single" w:sz="4" w:space="0" w:color="auto"/>
            </w:tcBorders>
            <w:shd w:val="clear" w:color="auto" w:fill="auto"/>
            <w:noWrap/>
            <w:hideMark/>
          </w:tcPr>
          <w:p w14:paraId="6A6F1C9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43A99C6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FFF2A2B"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905281E" w14:textId="538541C6"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4</w:t>
            </w:r>
          </w:p>
        </w:tc>
        <w:tc>
          <w:tcPr>
            <w:tcW w:w="7229" w:type="dxa"/>
            <w:tcBorders>
              <w:top w:val="nil"/>
              <w:left w:val="nil"/>
              <w:bottom w:val="single" w:sz="4" w:space="0" w:color="auto"/>
              <w:right w:val="single" w:sz="4" w:space="0" w:color="auto"/>
            </w:tcBorders>
            <w:shd w:val="clear" w:color="auto" w:fill="auto"/>
            <w:noWrap/>
            <w:vAlign w:val="center"/>
            <w:hideMark/>
          </w:tcPr>
          <w:p w14:paraId="65E0D5F2"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 xml:space="preserve">4 podwójne kółka z hamulcem </w:t>
            </w:r>
          </w:p>
        </w:tc>
        <w:tc>
          <w:tcPr>
            <w:tcW w:w="1247" w:type="dxa"/>
            <w:tcBorders>
              <w:top w:val="nil"/>
              <w:left w:val="nil"/>
              <w:bottom w:val="single" w:sz="4" w:space="0" w:color="auto"/>
              <w:right w:val="single" w:sz="4" w:space="0" w:color="auto"/>
            </w:tcBorders>
            <w:shd w:val="clear" w:color="auto" w:fill="auto"/>
            <w:noWrap/>
            <w:hideMark/>
          </w:tcPr>
          <w:p w14:paraId="7D7C96F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2FB7FA04"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6F19361"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B018EBC" w14:textId="3A3930DB"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5</w:t>
            </w:r>
          </w:p>
        </w:tc>
        <w:tc>
          <w:tcPr>
            <w:tcW w:w="7229" w:type="dxa"/>
            <w:tcBorders>
              <w:top w:val="nil"/>
              <w:left w:val="nil"/>
              <w:bottom w:val="single" w:sz="4" w:space="0" w:color="auto"/>
              <w:right w:val="single" w:sz="4" w:space="0" w:color="auto"/>
            </w:tcBorders>
            <w:shd w:val="clear" w:color="auto" w:fill="auto"/>
            <w:noWrap/>
            <w:vAlign w:val="center"/>
            <w:hideMark/>
          </w:tcPr>
          <w:p w14:paraId="45CD9757"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proofErr w:type="spellStart"/>
            <w:r w:rsidRPr="00CA3405">
              <w:rPr>
                <w:rFonts w:ascii="Times New Roman" w:eastAsia="Times New Roman" w:hAnsi="Times New Roman" w:cs="Times New Roman"/>
                <w:color w:val="3A3A3A"/>
                <w:sz w:val="24"/>
                <w:szCs w:val="24"/>
                <w:lang w:eastAsia="pl-PL"/>
              </w:rPr>
              <w:t>Demontowalne</w:t>
            </w:r>
            <w:proofErr w:type="spellEnd"/>
            <w:r w:rsidRPr="00CA3405">
              <w:rPr>
                <w:rFonts w:ascii="Times New Roman" w:eastAsia="Times New Roman" w:hAnsi="Times New Roman" w:cs="Times New Roman"/>
                <w:color w:val="3A3A3A"/>
                <w:sz w:val="24"/>
                <w:szCs w:val="24"/>
                <w:lang w:eastAsia="pl-PL"/>
              </w:rPr>
              <w:t xml:space="preserve"> siedzisko </w:t>
            </w:r>
          </w:p>
        </w:tc>
        <w:tc>
          <w:tcPr>
            <w:tcW w:w="1247" w:type="dxa"/>
            <w:tcBorders>
              <w:top w:val="nil"/>
              <w:left w:val="nil"/>
              <w:bottom w:val="single" w:sz="4" w:space="0" w:color="auto"/>
              <w:right w:val="single" w:sz="4" w:space="0" w:color="auto"/>
            </w:tcBorders>
            <w:shd w:val="clear" w:color="auto" w:fill="auto"/>
            <w:noWrap/>
            <w:hideMark/>
          </w:tcPr>
          <w:p w14:paraId="7B33C4A9"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0C0C825B"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66F4E49"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CAFE488" w14:textId="3F1418ED"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6</w:t>
            </w:r>
          </w:p>
        </w:tc>
        <w:tc>
          <w:tcPr>
            <w:tcW w:w="7229" w:type="dxa"/>
            <w:tcBorders>
              <w:top w:val="nil"/>
              <w:left w:val="nil"/>
              <w:bottom w:val="single" w:sz="4" w:space="0" w:color="auto"/>
              <w:right w:val="single" w:sz="4" w:space="0" w:color="auto"/>
            </w:tcBorders>
            <w:shd w:val="clear" w:color="auto" w:fill="auto"/>
            <w:noWrap/>
            <w:vAlign w:val="center"/>
            <w:hideMark/>
          </w:tcPr>
          <w:p w14:paraId="52DEE549"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 xml:space="preserve">Podnóżek </w:t>
            </w:r>
          </w:p>
        </w:tc>
        <w:tc>
          <w:tcPr>
            <w:tcW w:w="1247" w:type="dxa"/>
            <w:tcBorders>
              <w:top w:val="nil"/>
              <w:left w:val="nil"/>
              <w:bottom w:val="single" w:sz="4" w:space="0" w:color="auto"/>
              <w:right w:val="single" w:sz="4" w:space="0" w:color="auto"/>
            </w:tcBorders>
            <w:shd w:val="clear" w:color="auto" w:fill="auto"/>
            <w:noWrap/>
            <w:hideMark/>
          </w:tcPr>
          <w:p w14:paraId="4C0EFDF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76326590"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06DA80B"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71AFB7E" w14:textId="010D0E00"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7</w:t>
            </w:r>
          </w:p>
        </w:tc>
        <w:tc>
          <w:tcPr>
            <w:tcW w:w="7229" w:type="dxa"/>
            <w:tcBorders>
              <w:top w:val="nil"/>
              <w:left w:val="nil"/>
              <w:bottom w:val="single" w:sz="4" w:space="0" w:color="auto"/>
              <w:right w:val="single" w:sz="4" w:space="0" w:color="auto"/>
            </w:tcBorders>
            <w:shd w:val="clear" w:color="auto" w:fill="auto"/>
            <w:noWrap/>
            <w:vAlign w:val="center"/>
            <w:hideMark/>
          </w:tcPr>
          <w:p w14:paraId="612EFAB8"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Maksymalne obciążenie podnośnika [kg]: do 170</w:t>
            </w:r>
          </w:p>
        </w:tc>
        <w:tc>
          <w:tcPr>
            <w:tcW w:w="1247" w:type="dxa"/>
            <w:tcBorders>
              <w:top w:val="nil"/>
              <w:left w:val="nil"/>
              <w:bottom w:val="single" w:sz="4" w:space="0" w:color="auto"/>
              <w:right w:val="single" w:sz="4" w:space="0" w:color="auto"/>
            </w:tcBorders>
            <w:shd w:val="clear" w:color="auto" w:fill="auto"/>
            <w:noWrap/>
            <w:hideMark/>
          </w:tcPr>
          <w:p w14:paraId="62555F0D"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002C596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B7C0837"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9D4849D" w14:textId="6CDEB791"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8</w:t>
            </w:r>
          </w:p>
        </w:tc>
        <w:tc>
          <w:tcPr>
            <w:tcW w:w="7229" w:type="dxa"/>
            <w:tcBorders>
              <w:top w:val="nil"/>
              <w:left w:val="nil"/>
              <w:bottom w:val="single" w:sz="4" w:space="0" w:color="auto"/>
              <w:right w:val="single" w:sz="4" w:space="0" w:color="auto"/>
            </w:tcBorders>
            <w:shd w:val="clear" w:color="auto" w:fill="auto"/>
            <w:noWrap/>
            <w:vAlign w:val="center"/>
            <w:hideMark/>
          </w:tcPr>
          <w:p w14:paraId="78F0625C"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Maksymalna długość urządzenia [cm]: 90</w:t>
            </w:r>
          </w:p>
        </w:tc>
        <w:tc>
          <w:tcPr>
            <w:tcW w:w="1247" w:type="dxa"/>
            <w:tcBorders>
              <w:top w:val="nil"/>
              <w:left w:val="nil"/>
              <w:bottom w:val="single" w:sz="4" w:space="0" w:color="auto"/>
              <w:right w:val="single" w:sz="4" w:space="0" w:color="auto"/>
            </w:tcBorders>
            <w:shd w:val="clear" w:color="auto" w:fill="auto"/>
            <w:noWrap/>
          </w:tcPr>
          <w:p w14:paraId="38FA4FC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75D3053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B69E7F5"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053FBED" w14:textId="37351DE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9</w:t>
            </w:r>
          </w:p>
        </w:tc>
        <w:tc>
          <w:tcPr>
            <w:tcW w:w="7229" w:type="dxa"/>
            <w:tcBorders>
              <w:top w:val="nil"/>
              <w:left w:val="nil"/>
              <w:bottom w:val="single" w:sz="4" w:space="0" w:color="auto"/>
              <w:right w:val="single" w:sz="4" w:space="0" w:color="auto"/>
            </w:tcBorders>
            <w:shd w:val="clear" w:color="auto" w:fill="auto"/>
            <w:noWrap/>
            <w:vAlign w:val="center"/>
            <w:hideMark/>
          </w:tcPr>
          <w:p w14:paraId="50F473AF"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Maksymalne szerokość urządzenia [cm]: 70</w:t>
            </w:r>
          </w:p>
        </w:tc>
        <w:tc>
          <w:tcPr>
            <w:tcW w:w="1247" w:type="dxa"/>
            <w:tcBorders>
              <w:top w:val="nil"/>
              <w:left w:val="nil"/>
              <w:bottom w:val="single" w:sz="4" w:space="0" w:color="auto"/>
              <w:right w:val="single" w:sz="4" w:space="0" w:color="auto"/>
            </w:tcBorders>
            <w:shd w:val="clear" w:color="auto" w:fill="auto"/>
            <w:noWrap/>
          </w:tcPr>
          <w:p w14:paraId="4D06F07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1E43002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A2DCF63"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8F46B48" w14:textId="0BC8FF69"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10</w:t>
            </w:r>
          </w:p>
        </w:tc>
        <w:tc>
          <w:tcPr>
            <w:tcW w:w="7229" w:type="dxa"/>
            <w:tcBorders>
              <w:top w:val="nil"/>
              <w:left w:val="nil"/>
              <w:bottom w:val="single" w:sz="4" w:space="0" w:color="auto"/>
              <w:right w:val="single" w:sz="4" w:space="0" w:color="auto"/>
            </w:tcBorders>
            <w:shd w:val="clear" w:color="auto" w:fill="auto"/>
            <w:noWrap/>
            <w:vAlign w:val="center"/>
            <w:hideMark/>
          </w:tcPr>
          <w:p w14:paraId="53C49BB9"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Wysokość uchwytu (min. - maks.) [cm]: 102,2-131,5</w:t>
            </w:r>
          </w:p>
        </w:tc>
        <w:tc>
          <w:tcPr>
            <w:tcW w:w="1247" w:type="dxa"/>
            <w:tcBorders>
              <w:top w:val="nil"/>
              <w:left w:val="nil"/>
              <w:bottom w:val="single" w:sz="4" w:space="0" w:color="auto"/>
              <w:right w:val="single" w:sz="4" w:space="0" w:color="auto"/>
            </w:tcBorders>
            <w:shd w:val="clear" w:color="auto" w:fill="auto"/>
            <w:noWrap/>
          </w:tcPr>
          <w:p w14:paraId="3896D7B5"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0DDE09E2"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99F3501"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A79C9DA" w14:textId="38FB267A"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11</w:t>
            </w:r>
          </w:p>
        </w:tc>
        <w:tc>
          <w:tcPr>
            <w:tcW w:w="7229" w:type="dxa"/>
            <w:tcBorders>
              <w:top w:val="nil"/>
              <w:left w:val="nil"/>
              <w:bottom w:val="single" w:sz="4" w:space="0" w:color="auto"/>
              <w:right w:val="single" w:sz="4" w:space="0" w:color="auto"/>
            </w:tcBorders>
            <w:shd w:val="clear" w:color="auto" w:fill="auto"/>
            <w:noWrap/>
            <w:vAlign w:val="center"/>
            <w:hideMark/>
          </w:tcPr>
          <w:p w14:paraId="5D419592"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Wysokość podnoszenia (min. - maks.) [cm]: 48 - 100</w:t>
            </w:r>
          </w:p>
        </w:tc>
        <w:tc>
          <w:tcPr>
            <w:tcW w:w="1247" w:type="dxa"/>
            <w:tcBorders>
              <w:top w:val="nil"/>
              <w:left w:val="nil"/>
              <w:bottom w:val="single" w:sz="4" w:space="0" w:color="auto"/>
              <w:right w:val="single" w:sz="4" w:space="0" w:color="auto"/>
            </w:tcBorders>
            <w:shd w:val="clear" w:color="auto" w:fill="auto"/>
            <w:noWrap/>
          </w:tcPr>
          <w:p w14:paraId="3813F90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7145461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A01F78F"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BC12E05" w14:textId="15FFED2A"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12</w:t>
            </w:r>
          </w:p>
        </w:tc>
        <w:tc>
          <w:tcPr>
            <w:tcW w:w="7229" w:type="dxa"/>
            <w:tcBorders>
              <w:top w:val="nil"/>
              <w:left w:val="nil"/>
              <w:bottom w:val="single" w:sz="4" w:space="0" w:color="auto"/>
              <w:right w:val="single" w:sz="4" w:space="0" w:color="auto"/>
            </w:tcBorders>
            <w:shd w:val="clear" w:color="auto" w:fill="auto"/>
            <w:noWrap/>
            <w:vAlign w:val="center"/>
            <w:hideMark/>
          </w:tcPr>
          <w:p w14:paraId="7D0F5AAB"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Maksymalne wymiary siedziska [cm]: 50x50</w:t>
            </w:r>
          </w:p>
        </w:tc>
        <w:tc>
          <w:tcPr>
            <w:tcW w:w="1247" w:type="dxa"/>
            <w:tcBorders>
              <w:top w:val="nil"/>
              <w:left w:val="nil"/>
              <w:bottom w:val="single" w:sz="4" w:space="0" w:color="auto"/>
              <w:right w:val="single" w:sz="4" w:space="0" w:color="auto"/>
            </w:tcBorders>
            <w:shd w:val="clear" w:color="auto" w:fill="auto"/>
            <w:noWrap/>
          </w:tcPr>
          <w:p w14:paraId="51163EB1"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5D6FEDC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01B65185"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88303FD" w14:textId="163A2BBE"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13</w:t>
            </w:r>
          </w:p>
        </w:tc>
        <w:tc>
          <w:tcPr>
            <w:tcW w:w="7229" w:type="dxa"/>
            <w:tcBorders>
              <w:top w:val="nil"/>
              <w:left w:val="nil"/>
              <w:bottom w:val="single" w:sz="4" w:space="0" w:color="auto"/>
              <w:right w:val="single" w:sz="4" w:space="0" w:color="auto"/>
            </w:tcBorders>
            <w:shd w:val="clear" w:color="auto" w:fill="auto"/>
            <w:noWrap/>
            <w:vAlign w:val="center"/>
            <w:hideMark/>
          </w:tcPr>
          <w:p w14:paraId="453CCEFC"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Promień skrętu urządzenia [cm]: min. 55</w:t>
            </w:r>
          </w:p>
        </w:tc>
        <w:tc>
          <w:tcPr>
            <w:tcW w:w="1247" w:type="dxa"/>
            <w:tcBorders>
              <w:top w:val="nil"/>
              <w:left w:val="nil"/>
              <w:bottom w:val="single" w:sz="4" w:space="0" w:color="auto"/>
              <w:right w:val="single" w:sz="4" w:space="0" w:color="auto"/>
            </w:tcBorders>
            <w:shd w:val="clear" w:color="auto" w:fill="auto"/>
            <w:noWrap/>
          </w:tcPr>
          <w:p w14:paraId="48DD7DB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742D1CC9"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2BB3CCA"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A621097" w14:textId="50ACD670"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lastRenderedPageBreak/>
              <w:t>14</w:t>
            </w:r>
          </w:p>
        </w:tc>
        <w:tc>
          <w:tcPr>
            <w:tcW w:w="7229" w:type="dxa"/>
            <w:tcBorders>
              <w:top w:val="nil"/>
              <w:left w:val="nil"/>
              <w:bottom w:val="single" w:sz="4" w:space="0" w:color="auto"/>
              <w:right w:val="single" w:sz="4" w:space="0" w:color="auto"/>
            </w:tcBorders>
            <w:shd w:val="clear" w:color="auto" w:fill="auto"/>
            <w:noWrap/>
            <w:vAlign w:val="center"/>
            <w:hideMark/>
          </w:tcPr>
          <w:p w14:paraId="2F235051"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Regulacja pochylenia [°]: min. -5 do +26</w:t>
            </w:r>
          </w:p>
        </w:tc>
        <w:tc>
          <w:tcPr>
            <w:tcW w:w="1247" w:type="dxa"/>
            <w:tcBorders>
              <w:top w:val="nil"/>
              <w:left w:val="nil"/>
              <w:bottom w:val="single" w:sz="4" w:space="0" w:color="auto"/>
              <w:right w:val="single" w:sz="4" w:space="0" w:color="auto"/>
            </w:tcBorders>
            <w:shd w:val="clear" w:color="auto" w:fill="auto"/>
            <w:noWrap/>
          </w:tcPr>
          <w:p w14:paraId="78CD0DA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6D911AB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981CAE5"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4180EE4" w14:textId="11AB6C4B"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15</w:t>
            </w:r>
          </w:p>
        </w:tc>
        <w:tc>
          <w:tcPr>
            <w:tcW w:w="7229" w:type="dxa"/>
            <w:tcBorders>
              <w:top w:val="nil"/>
              <w:left w:val="nil"/>
              <w:bottom w:val="single" w:sz="4" w:space="0" w:color="auto"/>
              <w:right w:val="single" w:sz="4" w:space="0" w:color="auto"/>
            </w:tcBorders>
            <w:shd w:val="clear" w:color="auto" w:fill="auto"/>
            <w:noWrap/>
            <w:vAlign w:val="center"/>
            <w:hideMark/>
          </w:tcPr>
          <w:p w14:paraId="79FFFDE4"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Wysokość podnóżka [cm]: od 10 do 15</w:t>
            </w:r>
          </w:p>
        </w:tc>
        <w:tc>
          <w:tcPr>
            <w:tcW w:w="1247" w:type="dxa"/>
            <w:tcBorders>
              <w:top w:val="nil"/>
              <w:left w:val="nil"/>
              <w:bottom w:val="single" w:sz="4" w:space="0" w:color="auto"/>
              <w:right w:val="single" w:sz="4" w:space="0" w:color="auto"/>
            </w:tcBorders>
            <w:shd w:val="clear" w:color="auto" w:fill="auto"/>
            <w:noWrap/>
          </w:tcPr>
          <w:p w14:paraId="6CBC1574"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068FE64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C45E2D0"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3518742" w14:textId="78663868"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16</w:t>
            </w:r>
          </w:p>
        </w:tc>
        <w:tc>
          <w:tcPr>
            <w:tcW w:w="7229" w:type="dxa"/>
            <w:tcBorders>
              <w:top w:val="nil"/>
              <w:left w:val="nil"/>
              <w:bottom w:val="single" w:sz="4" w:space="0" w:color="auto"/>
              <w:right w:val="single" w:sz="4" w:space="0" w:color="auto"/>
            </w:tcBorders>
            <w:shd w:val="clear" w:color="auto" w:fill="auto"/>
            <w:noWrap/>
            <w:vAlign w:val="center"/>
            <w:hideMark/>
          </w:tcPr>
          <w:p w14:paraId="49BEE789"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Minimalna średnica kółek [cm]: 10</w:t>
            </w:r>
          </w:p>
        </w:tc>
        <w:tc>
          <w:tcPr>
            <w:tcW w:w="1247" w:type="dxa"/>
            <w:tcBorders>
              <w:top w:val="nil"/>
              <w:left w:val="nil"/>
              <w:bottom w:val="single" w:sz="4" w:space="0" w:color="auto"/>
              <w:right w:val="single" w:sz="4" w:space="0" w:color="auto"/>
            </w:tcBorders>
            <w:shd w:val="clear" w:color="auto" w:fill="auto"/>
            <w:noWrap/>
            <w:hideMark/>
          </w:tcPr>
          <w:p w14:paraId="3BC55693"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1C971D25"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7034C12D"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01B459D" w14:textId="048EF2B5"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17</w:t>
            </w:r>
          </w:p>
        </w:tc>
        <w:tc>
          <w:tcPr>
            <w:tcW w:w="7229" w:type="dxa"/>
            <w:tcBorders>
              <w:top w:val="nil"/>
              <w:left w:val="nil"/>
              <w:bottom w:val="single" w:sz="4" w:space="0" w:color="auto"/>
              <w:right w:val="single" w:sz="4" w:space="0" w:color="auto"/>
            </w:tcBorders>
            <w:shd w:val="clear" w:color="auto" w:fill="auto"/>
            <w:noWrap/>
            <w:vAlign w:val="center"/>
            <w:hideMark/>
          </w:tcPr>
          <w:p w14:paraId="414A8235"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Maksymalna masa podnośnika [kg]: 60</w:t>
            </w:r>
          </w:p>
        </w:tc>
        <w:tc>
          <w:tcPr>
            <w:tcW w:w="1247" w:type="dxa"/>
            <w:tcBorders>
              <w:top w:val="nil"/>
              <w:left w:val="nil"/>
              <w:bottom w:val="single" w:sz="4" w:space="0" w:color="auto"/>
              <w:right w:val="single" w:sz="4" w:space="0" w:color="auto"/>
            </w:tcBorders>
            <w:shd w:val="clear" w:color="auto" w:fill="auto"/>
            <w:noWrap/>
            <w:hideMark/>
          </w:tcPr>
          <w:p w14:paraId="627213DA"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4D7081EA"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4739626E" w14:textId="77777777" w:rsidTr="001A7FA7">
        <w:trPr>
          <w:trHeight w:val="300"/>
        </w:trPr>
        <w:tc>
          <w:tcPr>
            <w:tcW w:w="776" w:type="dxa"/>
            <w:tcBorders>
              <w:top w:val="nil"/>
              <w:left w:val="single" w:sz="4" w:space="0" w:color="auto"/>
              <w:bottom w:val="nil"/>
              <w:right w:val="single" w:sz="4" w:space="0" w:color="auto"/>
            </w:tcBorders>
            <w:shd w:val="clear" w:color="auto" w:fill="auto"/>
            <w:noWrap/>
            <w:vAlign w:val="bottom"/>
            <w:hideMark/>
          </w:tcPr>
          <w:p w14:paraId="32E3CD04" w14:textId="7B01C638"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18</w:t>
            </w:r>
          </w:p>
        </w:tc>
        <w:tc>
          <w:tcPr>
            <w:tcW w:w="7229" w:type="dxa"/>
            <w:tcBorders>
              <w:top w:val="nil"/>
              <w:left w:val="nil"/>
              <w:bottom w:val="nil"/>
              <w:right w:val="single" w:sz="4" w:space="0" w:color="auto"/>
            </w:tcBorders>
            <w:shd w:val="clear" w:color="auto" w:fill="auto"/>
            <w:noWrap/>
            <w:vAlign w:val="center"/>
            <w:hideMark/>
          </w:tcPr>
          <w:p w14:paraId="683CDB0E"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r w:rsidRPr="00CA3405">
              <w:rPr>
                <w:rFonts w:ascii="Times New Roman" w:eastAsia="Times New Roman" w:hAnsi="Times New Roman" w:cs="Times New Roman"/>
                <w:color w:val="3A3A3A"/>
                <w:sz w:val="24"/>
                <w:szCs w:val="24"/>
                <w:lang w:eastAsia="pl-PL"/>
              </w:rPr>
              <w:t>Pojemność akumulatora [Ah]: 2,9</w:t>
            </w:r>
          </w:p>
        </w:tc>
        <w:tc>
          <w:tcPr>
            <w:tcW w:w="1247" w:type="dxa"/>
            <w:tcBorders>
              <w:top w:val="nil"/>
              <w:left w:val="nil"/>
              <w:bottom w:val="nil"/>
              <w:right w:val="single" w:sz="4" w:space="0" w:color="auto"/>
            </w:tcBorders>
            <w:shd w:val="clear" w:color="auto" w:fill="auto"/>
            <w:noWrap/>
            <w:hideMark/>
          </w:tcPr>
          <w:p w14:paraId="01ACA8AB"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nil"/>
              <w:right w:val="single" w:sz="4" w:space="0" w:color="auto"/>
            </w:tcBorders>
          </w:tcPr>
          <w:p w14:paraId="57CF4FE8"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1C7FE244"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tcPr>
          <w:p w14:paraId="7F81FD0F"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p>
        </w:tc>
        <w:tc>
          <w:tcPr>
            <w:tcW w:w="7229" w:type="dxa"/>
            <w:tcBorders>
              <w:top w:val="nil"/>
              <w:left w:val="nil"/>
              <w:bottom w:val="single" w:sz="4" w:space="0" w:color="auto"/>
              <w:right w:val="single" w:sz="4" w:space="0" w:color="auto"/>
            </w:tcBorders>
            <w:shd w:val="clear" w:color="auto" w:fill="auto"/>
            <w:noWrap/>
            <w:vAlign w:val="center"/>
          </w:tcPr>
          <w:p w14:paraId="38D62641" w14:textId="77777777" w:rsidR="00CA3405" w:rsidRPr="00CA3405" w:rsidRDefault="00CA3405" w:rsidP="00CA3405">
            <w:pPr>
              <w:spacing w:before="0" w:after="0" w:line="240" w:lineRule="auto"/>
              <w:rPr>
                <w:rFonts w:ascii="Times New Roman" w:eastAsia="Times New Roman" w:hAnsi="Times New Roman" w:cs="Times New Roman"/>
                <w:color w:val="3A3A3A"/>
                <w:sz w:val="24"/>
                <w:szCs w:val="24"/>
                <w:lang w:eastAsia="pl-PL"/>
              </w:rPr>
            </w:pPr>
          </w:p>
        </w:tc>
        <w:tc>
          <w:tcPr>
            <w:tcW w:w="1247" w:type="dxa"/>
            <w:tcBorders>
              <w:top w:val="nil"/>
              <w:left w:val="nil"/>
              <w:bottom w:val="single" w:sz="4" w:space="0" w:color="auto"/>
              <w:right w:val="single" w:sz="4" w:space="0" w:color="auto"/>
            </w:tcBorders>
            <w:shd w:val="clear" w:color="auto" w:fill="auto"/>
            <w:noWrap/>
          </w:tcPr>
          <w:p w14:paraId="0A86648F"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c>
          <w:tcPr>
            <w:tcW w:w="1220" w:type="dxa"/>
            <w:tcBorders>
              <w:top w:val="nil"/>
              <w:left w:val="nil"/>
              <w:bottom w:val="single" w:sz="4" w:space="0" w:color="auto"/>
              <w:right w:val="single" w:sz="4" w:space="0" w:color="auto"/>
            </w:tcBorders>
          </w:tcPr>
          <w:p w14:paraId="60CC665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67CF9ABC"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tcPr>
          <w:p w14:paraId="7118146E"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19</w:t>
            </w:r>
          </w:p>
        </w:tc>
        <w:tc>
          <w:tcPr>
            <w:tcW w:w="7229" w:type="dxa"/>
            <w:tcBorders>
              <w:top w:val="nil"/>
              <w:left w:val="nil"/>
              <w:bottom w:val="single" w:sz="4" w:space="0" w:color="auto"/>
              <w:right w:val="single" w:sz="4" w:space="0" w:color="auto"/>
            </w:tcBorders>
            <w:shd w:val="clear" w:color="auto" w:fill="auto"/>
            <w:noWrap/>
          </w:tcPr>
          <w:p w14:paraId="43D4B5F9" w14:textId="77777777" w:rsidR="00CA3405" w:rsidRPr="00CA3405" w:rsidRDefault="00CA3405" w:rsidP="00CA3405">
            <w:pPr>
              <w:spacing w:before="0" w:after="0" w:line="240" w:lineRule="auto"/>
              <w:rPr>
                <w:rFonts w:ascii="Times New Roman" w:eastAsia="Times New Roman" w:hAnsi="Times New Roman" w:cs="Times New Roman"/>
                <w:b/>
                <w:sz w:val="24"/>
                <w:szCs w:val="24"/>
                <w:lang w:eastAsia="pl-PL"/>
              </w:rPr>
            </w:pPr>
            <w:r w:rsidRPr="00CA3405">
              <w:rPr>
                <w:rFonts w:ascii="Times New Roman" w:eastAsia="Calibri" w:hAnsi="Times New Roman" w:cs="Times New Roman"/>
                <w:iCs/>
                <w:sz w:val="24"/>
                <w:szCs w:val="24"/>
              </w:rPr>
              <w:t>Gwarancja min.24 miesiące rozpoczynająca się w momencie podpisania protokołu odbioru przez upoważnionego pracownika zamawiającego</w:t>
            </w:r>
          </w:p>
        </w:tc>
        <w:tc>
          <w:tcPr>
            <w:tcW w:w="1247" w:type="dxa"/>
            <w:tcBorders>
              <w:top w:val="nil"/>
              <w:left w:val="nil"/>
              <w:bottom w:val="single" w:sz="4" w:space="0" w:color="auto"/>
              <w:right w:val="single" w:sz="4" w:space="0" w:color="auto"/>
            </w:tcBorders>
            <w:shd w:val="clear" w:color="auto" w:fill="auto"/>
            <w:noWrap/>
          </w:tcPr>
          <w:p w14:paraId="5255EE98"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45AF0E97"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574AA741"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tcPr>
          <w:p w14:paraId="226FFD02"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20</w:t>
            </w:r>
          </w:p>
        </w:tc>
        <w:tc>
          <w:tcPr>
            <w:tcW w:w="7229" w:type="dxa"/>
            <w:tcBorders>
              <w:top w:val="nil"/>
              <w:left w:val="nil"/>
              <w:bottom w:val="single" w:sz="4" w:space="0" w:color="auto"/>
              <w:right w:val="single" w:sz="4" w:space="0" w:color="auto"/>
            </w:tcBorders>
            <w:shd w:val="clear" w:color="auto" w:fill="auto"/>
            <w:noWrap/>
          </w:tcPr>
          <w:p w14:paraId="3D49FFFB"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Czas reakcji serwisu max. 72 godziny</w:t>
            </w:r>
          </w:p>
        </w:tc>
        <w:tc>
          <w:tcPr>
            <w:tcW w:w="1247" w:type="dxa"/>
            <w:tcBorders>
              <w:top w:val="nil"/>
              <w:left w:val="nil"/>
              <w:bottom w:val="single" w:sz="4" w:space="0" w:color="auto"/>
              <w:right w:val="single" w:sz="4" w:space="0" w:color="auto"/>
            </w:tcBorders>
            <w:shd w:val="clear" w:color="auto" w:fill="auto"/>
            <w:noWrap/>
          </w:tcPr>
          <w:p w14:paraId="5AEE1A3F"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7B71C976"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3AF30AB"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tcPr>
          <w:p w14:paraId="65FF5E53"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21</w:t>
            </w:r>
          </w:p>
        </w:tc>
        <w:tc>
          <w:tcPr>
            <w:tcW w:w="7229" w:type="dxa"/>
            <w:tcBorders>
              <w:top w:val="nil"/>
              <w:left w:val="nil"/>
              <w:bottom w:val="single" w:sz="4" w:space="0" w:color="auto"/>
              <w:right w:val="single" w:sz="4" w:space="0" w:color="auto"/>
            </w:tcBorders>
            <w:shd w:val="clear" w:color="auto" w:fill="auto"/>
            <w:noWrap/>
          </w:tcPr>
          <w:p w14:paraId="10D27DB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Przeglądy zgodnie z zaleceniami  producenta oraz naprawy gwarancyjne wliczone w cenę sprzętu</w:t>
            </w:r>
          </w:p>
        </w:tc>
        <w:tc>
          <w:tcPr>
            <w:tcW w:w="1247" w:type="dxa"/>
            <w:tcBorders>
              <w:top w:val="nil"/>
              <w:left w:val="nil"/>
              <w:bottom w:val="single" w:sz="4" w:space="0" w:color="auto"/>
              <w:right w:val="single" w:sz="4" w:space="0" w:color="auto"/>
            </w:tcBorders>
            <w:shd w:val="clear" w:color="auto" w:fill="auto"/>
            <w:noWrap/>
          </w:tcPr>
          <w:p w14:paraId="762D3D47"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4094B34C"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2C97C82C"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tcPr>
          <w:p w14:paraId="12EAE398"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22</w:t>
            </w:r>
          </w:p>
        </w:tc>
        <w:tc>
          <w:tcPr>
            <w:tcW w:w="7229" w:type="dxa"/>
            <w:tcBorders>
              <w:top w:val="nil"/>
              <w:left w:val="nil"/>
              <w:bottom w:val="single" w:sz="4" w:space="0" w:color="auto"/>
              <w:right w:val="single" w:sz="4" w:space="0" w:color="auto"/>
            </w:tcBorders>
            <w:shd w:val="clear" w:color="auto" w:fill="auto"/>
            <w:noWrap/>
          </w:tcPr>
          <w:p w14:paraId="5829FF08"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Szkolenie stanowiskowe personelu w zakresie prawidłowej obsługi i eksploatacji dostarczonego sprzętu</w:t>
            </w:r>
          </w:p>
        </w:tc>
        <w:tc>
          <w:tcPr>
            <w:tcW w:w="1247" w:type="dxa"/>
            <w:tcBorders>
              <w:top w:val="nil"/>
              <w:left w:val="nil"/>
              <w:bottom w:val="single" w:sz="4" w:space="0" w:color="auto"/>
              <w:right w:val="single" w:sz="4" w:space="0" w:color="auto"/>
            </w:tcBorders>
            <w:shd w:val="clear" w:color="auto" w:fill="auto"/>
            <w:noWrap/>
          </w:tcPr>
          <w:p w14:paraId="5E29B45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00F75C2D"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r w:rsidR="00CA3405" w:rsidRPr="00CA3405" w14:paraId="3DA7F864" w14:textId="77777777" w:rsidTr="001A7FA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tcPr>
          <w:p w14:paraId="55E6FEB3" w14:textId="77777777" w:rsidR="00CA3405" w:rsidRPr="00CA3405" w:rsidRDefault="00CA3405" w:rsidP="001A7FA7">
            <w:pPr>
              <w:spacing w:before="0" w:after="0" w:line="240" w:lineRule="auto"/>
              <w:jc w:val="center"/>
              <w:rPr>
                <w:rFonts w:ascii="Times New Roman" w:eastAsia="Times New Roman" w:hAnsi="Times New Roman" w:cs="Times New Roman"/>
                <w:color w:val="000000"/>
                <w:sz w:val="24"/>
                <w:szCs w:val="24"/>
                <w:lang w:eastAsia="pl-PL"/>
              </w:rPr>
            </w:pPr>
            <w:r w:rsidRPr="00CA3405">
              <w:rPr>
                <w:rFonts w:ascii="Times New Roman" w:eastAsia="Times New Roman" w:hAnsi="Times New Roman" w:cs="Times New Roman"/>
                <w:color w:val="000000"/>
                <w:sz w:val="24"/>
                <w:szCs w:val="24"/>
                <w:lang w:eastAsia="pl-PL"/>
              </w:rPr>
              <w:t>23</w:t>
            </w:r>
          </w:p>
        </w:tc>
        <w:tc>
          <w:tcPr>
            <w:tcW w:w="7229" w:type="dxa"/>
            <w:tcBorders>
              <w:top w:val="nil"/>
              <w:left w:val="nil"/>
              <w:bottom w:val="single" w:sz="4" w:space="0" w:color="auto"/>
              <w:right w:val="single" w:sz="4" w:space="0" w:color="auto"/>
            </w:tcBorders>
            <w:shd w:val="clear" w:color="auto" w:fill="auto"/>
            <w:noWrap/>
          </w:tcPr>
          <w:p w14:paraId="19C5FFA5"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Dokumenty zgodne z ustawą o wyrobach medycznych (dostarczyć przy dostawie sprzętu):</w:t>
            </w:r>
          </w:p>
          <w:p w14:paraId="5BED1A3B"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xml:space="preserve">- deklaracja zgodności oraz </w:t>
            </w:r>
          </w:p>
          <w:p w14:paraId="3214399A" w14:textId="77777777" w:rsidR="00CA3405" w:rsidRPr="00CA3405" w:rsidRDefault="00CA3405" w:rsidP="00CA3405">
            <w:pPr>
              <w:spacing w:before="0" w:after="0" w:line="240" w:lineRule="auto"/>
              <w:rPr>
                <w:rFonts w:ascii="Times New Roman" w:eastAsia="Times New Roman" w:hAnsi="Times New Roman" w:cs="Times New Roman"/>
                <w:sz w:val="24"/>
                <w:szCs w:val="24"/>
                <w:lang w:eastAsia="pl-PL"/>
              </w:rPr>
            </w:pPr>
            <w:r w:rsidRPr="00CA3405">
              <w:rPr>
                <w:rFonts w:ascii="Times New Roman" w:eastAsia="Times New Roman" w:hAnsi="Times New Roman" w:cs="Times New Roman"/>
                <w:sz w:val="24"/>
                <w:szCs w:val="24"/>
                <w:lang w:eastAsia="pl-PL"/>
              </w:rPr>
              <w:t>- oznaczenie znakiem zgodności CE</w:t>
            </w:r>
          </w:p>
        </w:tc>
        <w:tc>
          <w:tcPr>
            <w:tcW w:w="1247" w:type="dxa"/>
            <w:tcBorders>
              <w:top w:val="nil"/>
              <w:left w:val="nil"/>
              <w:bottom w:val="single" w:sz="4" w:space="0" w:color="auto"/>
              <w:right w:val="single" w:sz="4" w:space="0" w:color="auto"/>
            </w:tcBorders>
            <w:shd w:val="clear" w:color="auto" w:fill="auto"/>
            <w:noWrap/>
          </w:tcPr>
          <w:p w14:paraId="4CF29F90" w14:textId="77777777" w:rsidR="00CA3405" w:rsidRPr="00CA3405" w:rsidRDefault="00CA3405" w:rsidP="00CA3405">
            <w:pPr>
              <w:spacing w:before="0" w:after="160" w:line="259" w:lineRule="auto"/>
              <w:jc w:val="center"/>
              <w:rPr>
                <w:rFonts w:ascii="Calibri" w:eastAsia="Calibri" w:hAnsi="Calibri" w:cs="Times New Roman"/>
                <w:sz w:val="22"/>
                <w:szCs w:val="22"/>
              </w:rPr>
            </w:pPr>
            <w:r w:rsidRPr="00CA3405">
              <w:rPr>
                <w:rFonts w:ascii="Times New Roman" w:eastAsia="Times New Roman" w:hAnsi="Times New Roman" w:cs="Times New Roman"/>
                <w:color w:val="000000"/>
                <w:spacing w:val="-1"/>
                <w:sz w:val="24"/>
                <w:szCs w:val="24"/>
              </w:rPr>
              <w:t>TAK</w:t>
            </w:r>
          </w:p>
        </w:tc>
        <w:tc>
          <w:tcPr>
            <w:tcW w:w="1220" w:type="dxa"/>
            <w:tcBorders>
              <w:top w:val="nil"/>
              <w:left w:val="nil"/>
              <w:bottom w:val="single" w:sz="4" w:space="0" w:color="auto"/>
              <w:right w:val="single" w:sz="4" w:space="0" w:color="auto"/>
            </w:tcBorders>
          </w:tcPr>
          <w:p w14:paraId="12E03041" w14:textId="77777777" w:rsidR="00CA3405" w:rsidRPr="00CA3405" w:rsidRDefault="00CA3405" w:rsidP="00CA3405">
            <w:pPr>
              <w:spacing w:before="0" w:after="160" w:line="259" w:lineRule="auto"/>
              <w:jc w:val="center"/>
              <w:rPr>
                <w:rFonts w:ascii="Times New Roman" w:eastAsia="Times New Roman" w:hAnsi="Times New Roman" w:cs="Times New Roman"/>
                <w:color w:val="000000"/>
                <w:spacing w:val="-1"/>
                <w:sz w:val="24"/>
                <w:szCs w:val="24"/>
              </w:rPr>
            </w:pPr>
          </w:p>
        </w:tc>
      </w:tr>
    </w:tbl>
    <w:p w14:paraId="22CE2379" w14:textId="77777777" w:rsidR="00CA3405" w:rsidRDefault="00CA3405" w:rsidP="00CA3405">
      <w:pPr>
        <w:jc w:val="center"/>
        <w:rPr>
          <w:rFonts w:cstheme="minorHAnsi"/>
          <w:b/>
          <w:bCs/>
          <w:sz w:val="28"/>
          <w:szCs w:val="28"/>
        </w:rPr>
      </w:pPr>
    </w:p>
    <w:p w14:paraId="75DC5B45" w14:textId="22227C26" w:rsidR="004E71CC" w:rsidRPr="004739D7" w:rsidRDefault="003E10F0">
      <w:pPr>
        <w:rPr>
          <w:rFonts w:cstheme="minorHAnsi"/>
          <w:b/>
          <w:bCs/>
          <w:color w:val="FF0000"/>
          <w:sz w:val="28"/>
          <w:szCs w:val="28"/>
        </w:rPr>
      </w:pPr>
      <w:r w:rsidRPr="004739D7">
        <w:rPr>
          <w:rFonts w:cstheme="minorHAnsi"/>
          <w:b/>
          <w:bCs/>
          <w:color w:val="FF0000"/>
          <w:sz w:val="28"/>
          <w:szCs w:val="28"/>
        </w:rPr>
        <w:t xml:space="preserve">2. </w:t>
      </w:r>
      <w:r w:rsidR="00FD2C8D" w:rsidRPr="004739D7">
        <w:rPr>
          <w:rFonts w:cstheme="minorHAnsi"/>
          <w:b/>
          <w:bCs/>
          <w:color w:val="FF0000"/>
          <w:sz w:val="28"/>
          <w:szCs w:val="28"/>
        </w:rPr>
        <w:t>WYKAZ SPRZĘTU KOMPUTEROWEGO</w:t>
      </w:r>
    </w:p>
    <w:tbl>
      <w:tblPr>
        <w:tblStyle w:val="TableGrid"/>
        <w:tblW w:w="10201" w:type="dxa"/>
        <w:jc w:val="center"/>
        <w:tblInd w:w="0" w:type="dxa"/>
        <w:tblCellMar>
          <w:top w:w="4" w:type="dxa"/>
          <w:left w:w="108" w:type="dxa"/>
          <w:right w:w="64" w:type="dxa"/>
        </w:tblCellMar>
        <w:tblLook w:val="04A0" w:firstRow="1" w:lastRow="0" w:firstColumn="1" w:lastColumn="0" w:noHBand="0" w:noVBand="1"/>
      </w:tblPr>
      <w:tblGrid>
        <w:gridCol w:w="533"/>
        <w:gridCol w:w="5416"/>
        <w:gridCol w:w="4252"/>
      </w:tblGrid>
      <w:tr w:rsidR="00061891" w:rsidRPr="00FD2C8D" w14:paraId="3D43CCCD" w14:textId="77777777" w:rsidTr="005B4F64">
        <w:trPr>
          <w:trHeight w:val="42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2EC8" w14:textId="72D1FAD5" w:rsidR="00061891" w:rsidRPr="00FD2C8D" w:rsidRDefault="00061891" w:rsidP="00941003">
            <w:pPr>
              <w:spacing w:line="259" w:lineRule="auto"/>
              <w:ind w:left="43"/>
              <w:rPr>
                <w:rFonts w:ascii="Arial" w:eastAsia="Arial" w:hAnsi="Arial" w:cs="Arial"/>
                <w:b/>
                <w:color w:val="000000"/>
                <w:sz w:val="18"/>
              </w:rPr>
            </w:pPr>
            <w:r w:rsidRPr="00FD2C8D">
              <w:rPr>
                <w:rFonts w:ascii="Arial" w:eastAsia="Arial" w:hAnsi="Arial" w:cs="Arial"/>
                <w:b/>
                <w:color w:val="000000"/>
                <w:sz w:val="18"/>
              </w:rPr>
              <w:t xml:space="preserve">LP </w:t>
            </w:r>
          </w:p>
        </w:tc>
        <w:tc>
          <w:tcPr>
            <w:tcW w:w="5416" w:type="dxa"/>
            <w:tcBorders>
              <w:top w:val="single" w:sz="4" w:space="0" w:color="000000"/>
              <w:left w:val="single" w:sz="4" w:space="0" w:color="000000"/>
              <w:bottom w:val="single" w:sz="4" w:space="0" w:color="000000"/>
              <w:right w:val="single" w:sz="4" w:space="0" w:color="auto"/>
            </w:tcBorders>
            <w:shd w:val="clear" w:color="auto" w:fill="auto"/>
          </w:tcPr>
          <w:p w14:paraId="5D0738BD" w14:textId="3B8F2566" w:rsidR="00061891" w:rsidRPr="00FD2C8D" w:rsidRDefault="00061891" w:rsidP="00061891">
            <w:pPr>
              <w:spacing w:after="13" w:line="259" w:lineRule="auto"/>
              <w:ind w:left="72"/>
              <w:rPr>
                <w:rFonts w:ascii="Arial" w:eastAsia="Arial" w:hAnsi="Arial" w:cs="Arial"/>
                <w:b/>
                <w:color w:val="000000"/>
                <w:sz w:val="18"/>
              </w:rPr>
            </w:pPr>
            <w:r w:rsidRPr="00FD2C8D">
              <w:rPr>
                <w:rFonts w:ascii="Arial" w:eastAsia="Arial" w:hAnsi="Arial" w:cs="Arial"/>
                <w:b/>
                <w:color w:val="000000"/>
                <w:sz w:val="18"/>
              </w:rPr>
              <w:t>NAZWA PRZEDMIOTU ZAMÓWIENIA – MINIMALNE WYMAGANIA</w:t>
            </w:r>
          </w:p>
        </w:tc>
        <w:tc>
          <w:tcPr>
            <w:tcW w:w="4252" w:type="dxa"/>
            <w:tcBorders>
              <w:top w:val="single" w:sz="4" w:space="0" w:color="000000"/>
              <w:left w:val="single" w:sz="4" w:space="0" w:color="auto"/>
              <w:bottom w:val="single" w:sz="4" w:space="0" w:color="000000"/>
              <w:right w:val="single" w:sz="4" w:space="0" w:color="000000"/>
            </w:tcBorders>
            <w:shd w:val="clear" w:color="auto" w:fill="auto"/>
            <w:vAlign w:val="center"/>
          </w:tcPr>
          <w:p w14:paraId="791888C4" w14:textId="274DFE4B" w:rsidR="00061891" w:rsidRPr="00941003" w:rsidRDefault="00061891" w:rsidP="00941003">
            <w:pPr>
              <w:spacing w:line="259" w:lineRule="auto"/>
              <w:ind w:right="46"/>
              <w:jc w:val="center"/>
              <w:rPr>
                <w:rFonts w:ascii="Arial" w:eastAsia="Arial" w:hAnsi="Arial" w:cs="Arial"/>
                <w:color w:val="000000"/>
                <w:lang w:val="pl-PL"/>
              </w:rPr>
            </w:pPr>
            <w:r w:rsidRPr="004322CB">
              <w:rPr>
                <w:rFonts w:ascii="Calibri" w:hAnsi="Calibri" w:cs="Calibri"/>
                <w:b/>
                <w:bCs/>
              </w:rPr>
              <w:t>PARAMETRY OFEROWANE</w:t>
            </w:r>
            <w:r>
              <w:rPr>
                <w:rFonts w:ascii="Calibri" w:hAnsi="Calibri" w:cs="Calibri"/>
                <w:b/>
                <w:bCs/>
                <w:lang w:val="pl-PL"/>
              </w:rPr>
              <w:t xml:space="preserve"> (PODAĆ SZCZEGÓŁOWO)</w:t>
            </w:r>
          </w:p>
        </w:tc>
      </w:tr>
      <w:tr w:rsidR="00941003" w:rsidRPr="00FD2C8D" w14:paraId="5CB4274B" w14:textId="77777777" w:rsidTr="000176E8">
        <w:trPr>
          <w:trHeight w:val="420"/>
          <w:jc w:val="center"/>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593511" w14:textId="1EEC708D" w:rsidR="0039544A" w:rsidRPr="0039544A" w:rsidRDefault="0039544A" w:rsidP="0039544A">
            <w:pPr>
              <w:pStyle w:val="Akapitzlist"/>
              <w:numPr>
                <w:ilvl w:val="0"/>
                <w:numId w:val="26"/>
              </w:numPr>
              <w:spacing w:line="259" w:lineRule="auto"/>
              <w:ind w:right="46"/>
              <w:rPr>
                <w:rFonts w:ascii="Arial" w:eastAsia="Arial" w:hAnsi="Arial" w:cs="Arial"/>
                <w:b/>
                <w:color w:val="FF0000"/>
                <w:sz w:val="18"/>
                <w:lang w:val="pl-PL"/>
              </w:rPr>
            </w:pPr>
            <w:r w:rsidRPr="0039544A">
              <w:rPr>
                <w:rFonts w:ascii="Arial" w:eastAsia="Arial" w:hAnsi="Arial" w:cs="Arial"/>
                <w:b/>
                <w:color w:val="FF0000"/>
                <w:sz w:val="18"/>
                <w:lang w:val="pl-PL"/>
              </w:rPr>
              <w:t>ZASILACZ AWARYJNY UPS</w:t>
            </w:r>
            <w:r>
              <w:rPr>
                <w:rFonts w:ascii="Arial" w:eastAsia="Arial" w:hAnsi="Arial" w:cs="Arial"/>
                <w:b/>
                <w:color w:val="FF0000"/>
                <w:sz w:val="18"/>
                <w:lang w:val="pl-PL"/>
              </w:rPr>
              <w:t xml:space="preserve"> – 8 szt.</w:t>
            </w:r>
          </w:p>
          <w:p w14:paraId="22DEFD8E" w14:textId="113E6299" w:rsidR="00941003" w:rsidRDefault="00941003" w:rsidP="00941003">
            <w:pPr>
              <w:spacing w:line="259" w:lineRule="auto"/>
              <w:ind w:right="46"/>
              <w:rPr>
                <w:rFonts w:ascii="Arial" w:eastAsia="Arial" w:hAnsi="Arial" w:cs="Arial"/>
                <w:b/>
                <w:color w:val="000000"/>
                <w:sz w:val="18"/>
                <w:lang w:val="pl-PL"/>
              </w:rPr>
            </w:pPr>
            <w:r>
              <w:rPr>
                <w:rFonts w:ascii="Arial" w:eastAsia="Arial" w:hAnsi="Arial" w:cs="Arial"/>
                <w:b/>
                <w:color w:val="000000"/>
                <w:sz w:val="18"/>
                <w:lang w:val="pl-PL"/>
              </w:rPr>
              <w:t>PRODUCENT, KRAJ POCHODZENIA (PODAĆ):…………………………………………………………………………………</w:t>
            </w:r>
          </w:p>
          <w:p w14:paraId="73E2C058" w14:textId="77777777" w:rsidR="00941003" w:rsidRDefault="00941003" w:rsidP="00941003">
            <w:pPr>
              <w:spacing w:line="259" w:lineRule="auto"/>
              <w:ind w:right="46"/>
              <w:rPr>
                <w:rFonts w:ascii="Calibri" w:hAnsi="Calibri" w:cs="Calibri"/>
                <w:b/>
                <w:bCs/>
                <w:lang w:val="pl-PL"/>
              </w:rPr>
            </w:pPr>
            <w:r>
              <w:rPr>
                <w:rFonts w:ascii="Calibri" w:hAnsi="Calibri" w:cs="Calibri"/>
                <w:b/>
                <w:bCs/>
              </w:rPr>
              <w:t>M</w:t>
            </w:r>
            <w:r>
              <w:rPr>
                <w:rFonts w:ascii="Calibri" w:hAnsi="Calibri" w:cs="Calibri"/>
                <w:b/>
                <w:bCs/>
                <w:lang w:val="pl-PL"/>
              </w:rPr>
              <w:t>ODEL (PODAĆ): ……………………………………………………………………………………………………………………………………..</w:t>
            </w:r>
          </w:p>
          <w:p w14:paraId="6C24D960" w14:textId="7225BCF8" w:rsidR="00941003" w:rsidRPr="00941003" w:rsidRDefault="00941003" w:rsidP="00941003">
            <w:pPr>
              <w:spacing w:line="259" w:lineRule="auto"/>
              <w:ind w:right="46"/>
              <w:rPr>
                <w:rFonts w:ascii="Calibri" w:hAnsi="Calibri" w:cs="Calibri"/>
                <w:b/>
                <w:bCs/>
                <w:lang w:val="pl-PL"/>
              </w:rPr>
            </w:pPr>
            <w:r>
              <w:rPr>
                <w:rFonts w:ascii="Calibri" w:hAnsi="Calibri" w:cs="Calibri"/>
                <w:b/>
                <w:bCs/>
                <w:lang w:val="pl-PL"/>
              </w:rPr>
              <w:t>ROK PRODUKCJI NIE WCZEŚNIEJ NIŻ 2024 (PODAĆ): …………………………………………………………………………………</w:t>
            </w:r>
          </w:p>
        </w:tc>
      </w:tr>
      <w:tr w:rsidR="0039544A" w:rsidRPr="00FD2C8D" w14:paraId="2035B412" w14:textId="3E3593AF" w:rsidTr="00372CEB">
        <w:trPr>
          <w:trHeight w:val="1883"/>
          <w:jc w:val="center"/>
        </w:trPr>
        <w:tc>
          <w:tcPr>
            <w:tcW w:w="5949" w:type="dxa"/>
            <w:gridSpan w:val="2"/>
            <w:tcBorders>
              <w:top w:val="single" w:sz="4" w:space="0" w:color="000000"/>
              <w:left w:val="single" w:sz="4" w:space="0" w:color="000000"/>
              <w:bottom w:val="single" w:sz="4" w:space="0" w:color="000000"/>
              <w:right w:val="single" w:sz="4" w:space="0" w:color="auto"/>
            </w:tcBorders>
            <w:vAlign w:val="center"/>
          </w:tcPr>
          <w:p w14:paraId="647F0081" w14:textId="77777777" w:rsidR="0039544A" w:rsidRPr="00FD2C8D" w:rsidRDefault="0039544A" w:rsidP="00FD2C8D">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Moc pozorna: </w:t>
            </w:r>
            <w:r w:rsidRPr="00FD2C8D">
              <w:rPr>
                <w:rFonts w:ascii="Arial" w:eastAsia="Arial" w:hAnsi="Arial" w:cs="Arial"/>
                <w:b/>
                <w:color w:val="000000"/>
                <w:sz w:val="18"/>
              </w:rPr>
              <w:tab/>
            </w:r>
            <w:r w:rsidRPr="00FD2C8D">
              <w:rPr>
                <w:rFonts w:ascii="Arial" w:eastAsia="Arial" w:hAnsi="Arial" w:cs="Arial"/>
                <w:bCs/>
                <w:color w:val="000000"/>
                <w:sz w:val="18"/>
              </w:rPr>
              <w:t xml:space="preserve">Min. 400 VA  </w:t>
            </w:r>
          </w:p>
          <w:p w14:paraId="774353B7" w14:textId="77777777" w:rsidR="0039544A" w:rsidRPr="00FD2C8D" w:rsidRDefault="0039544A" w:rsidP="00FD2C8D">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Moc skuteczna: </w:t>
            </w:r>
            <w:r w:rsidRPr="00FD2C8D">
              <w:rPr>
                <w:rFonts w:ascii="Arial" w:eastAsia="Arial" w:hAnsi="Arial" w:cs="Arial"/>
                <w:b/>
                <w:color w:val="000000"/>
                <w:sz w:val="18"/>
              </w:rPr>
              <w:tab/>
            </w:r>
            <w:r w:rsidRPr="00FD2C8D">
              <w:rPr>
                <w:rFonts w:ascii="Arial" w:eastAsia="Arial" w:hAnsi="Arial" w:cs="Arial"/>
                <w:bCs/>
                <w:color w:val="000000"/>
                <w:sz w:val="18"/>
              </w:rPr>
              <w:t>Min. 240 Wat</w:t>
            </w:r>
            <w:r w:rsidRPr="00FD2C8D">
              <w:rPr>
                <w:rFonts w:ascii="Arial" w:eastAsia="Arial" w:hAnsi="Arial" w:cs="Arial"/>
                <w:b/>
                <w:color w:val="000000"/>
                <w:sz w:val="18"/>
              </w:rPr>
              <w:t xml:space="preserve"> </w:t>
            </w:r>
          </w:p>
          <w:p w14:paraId="6CEF812C" w14:textId="77777777" w:rsidR="0039544A" w:rsidRPr="00FD2C8D" w:rsidRDefault="0039544A" w:rsidP="00FD2C8D">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Liczba gniazd wyj. z ochroną antyprzepięciową: </w:t>
            </w:r>
            <w:r w:rsidRPr="00FD2C8D">
              <w:rPr>
                <w:rFonts w:ascii="Arial" w:eastAsia="Arial" w:hAnsi="Arial" w:cs="Arial"/>
                <w:bCs/>
                <w:color w:val="000000"/>
                <w:sz w:val="18"/>
              </w:rPr>
              <w:t>min: 2 szt.</w:t>
            </w:r>
            <w:r w:rsidRPr="00FD2C8D">
              <w:rPr>
                <w:rFonts w:ascii="Arial" w:eastAsia="Arial" w:hAnsi="Arial" w:cs="Arial"/>
                <w:b/>
                <w:color w:val="000000"/>
                <w:sz w:val="18"/>
              </w:rPr>
              <w:tab/>
              <w:t xml:space="preserve"> </w:t>
            </w:r>
          </w:p>
          <w:p w14:paraId="3B3B7231" w14:textId="77777777" w:rsidR="0039544A" w:rsidRPr="00FD2C8D" w:rsidRDefault="0039544A" w:rsidP="00FD2C8D">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Czas podtrzymania dla obciążenia 100% </w:t>
            </w:r>
            <w:r w:rsidRPr="00FD2C8D">
              <w:rPr>
                <w:rFonts w:ascii="Arial" w:eastAsia="Arial" w:hAnsi="Arial" w:cs="Arial"/>
                <w:b/>
                <w:color w:val="000000"/>
                <w:sz w:val="18"/>
              </w:rPr>
              <w:tab/>
            </w:r>
            <w:r w:rsidRPr="00FD2C8D">
              <w:rPr>
                <w:rFonts w:ascii="Arial" w:eastAsia="Arial" w:hAnsi="Arial" w:cs="Arial"/>
                <w:bCs/>
                <w:color w:val="000000"/>
                <w:sz w:val="18"/>
              </w:rPr>
              <w:t>min. 1,5 min</w:t>
            </w:r>
            <w:r w:rsidRPr="00FD2C8D">
              <w:rPr>
                <w:rFonts w:ascii="Arial" w:eastAsia="Arial" w:hAnsi="Arial" w:cs="Arial"/>
                <w:b/>
                <w:color w:val="000000"/>
                <w:sz w:val="18"/>
              </w:rPr>
              <w:t xml:space="preserve"> </w:t>
            </w:r>
          </w:p>
          <w:p w14:paraId="7298895B" w14:textId="77777777" w:rsidR="0039544A" w:rsidRPr="00FD2C8D" w:rsidRDefault="0039544A" w:rsidP="00FD2C8D">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Diody sygnalizacyjne: </w:t>
            </w:r>
            <w:r w:rsidRPr="00FD2C8D">
              <w:rPr>
                <w:rFonts w:ascii="Arial" w:eastAsia="Arial" w:hAnsi="Arial" w:cs="Arial"/>
                <w:bCs/>
                <w:color w:val="000000"/>
                <w:sz w:val="18"/>
              </w:rPr>
              <w:t>min.</w:t>
            </w:r>
            <w:r w:rsidRPr="00FD2C8D">
              <w:rPr>
                <w:rFonts w:ascii="Arial" w:eastAsia="Arial" w:hAnsi="Arial" w:cs="Arial"/>
                <w:b/>
                <w:color w:val="000000"/>
                <w:sz w:val="18"/>
              </w:rPr>
              <w:t xml:space="preserve">  </w:t>
            </w:r>
            <w:r w:rsidRPr="00FD2C8D">
              <w:rPr>
                <w:rFonts w:ascii="Arial" w:eastAsia="Arial" w:hAnsi="Arial" w:cs="Arial"/>
                <w:bCs/>
                <w:color w:val="000000"/>
                <w:sz w:val="18"/>
              </w:rPr>
              <w:t xml:space="preserve">praca z sieci zasilającej,  praca z baterii </w:t>
            </w:r>
          </w:p>
          <w:p w14:paraId="60DA53CE" w14:textId="77777777" w:rsidR="0039544A" w:rsidRPr="00FD2C8D" w:rsidRDefault="0039544A" w:rsidP="00FD2C8D">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Alarmy dźwiękowe: </w:t>
            </w:r>
            <w:r w:rsidRPr="00FD2C8D">
              <w:rPr>
                <w:rFonts w:ascii="Arial" w:eastAsia="Arial" w:hAnsi="Arial" w:cs="Arial"/>
                <w:bCs/>
                <w:color w:val="000000"/>
                <w:sz w:val="18"/>
              </w:rPr>
              <w:t>praca z baterii;  znaczne wyczerpanie baterii;  przeciążenie UPSa</w:t>
            </w:r>
            <w:r w:rsidRPr="00FD2C8D">
              <w:rPr>
                <w:rFonts w:ascii="Arial" w:eastAsia="Arial" w:hAnsi="Arial" w:cs="Arial"/>
                <w:b/>
                <w:color w:val="000000"/>
                <w:sz w:val="18"/>
              </w:rPr>
              <w:t xml:space="preserve"> </w:t>
            </w:r>
          </w:p>
          <w:p w14:paraId="32CDE778" w14:textId="69BA4047" w:rsidR="0039544A" w:rsidRPr="00941003" w:rsidRDefault="0039544A" w:rsidP="00FD2C8D">
            <w:pPr>
              <w:spacing w:after="10" w:line="259" w:lineRule="auto"/>
              <w:rPr>
                <w:rFonts w:ascii="Arial" w:eastAsia="Arial" w:hAnsi="Arial" w:cs="Arial"/>
                <w:b/>
                <w:color w:val="000000"/>
                <w:sz w:val="18"/>
                <w:lang w:val="pl-PL"/>
              </w:rPr>
            </w:pPr>
            <w:r w:rsidRPr="00FD2C8D">
              <w:rPr>
                <w:rFonts w:ascii="Arial" w:eastAsia="Arial" w:hAnsi="Arial" w:cs="Arial"/>
                <w:b/>
                <w:color w:val="000000"/>
                <w:sz w:val="18"/>
              </w:rPr>
              <w:t>Gwarancja:</w:t>
            </w:r>
            <w:r w:rsidRPr="00FD2C8D">
              <w:rPr>
                <w:rFonts w:ascii="Arial" w:eastAsia="Arial" w:hAnsi="Arial" w:cs="Arial"/>
                <w:bCs/>
                <w:color w:val="000000"/>
                <w:sz w:val="18"/>
              </w:rPr>
              <w:t xml:space="preserve"> min. </w:t>
            </w:r>
            <w:r>
              <w:rPr>
                <w:rFonts w:ascii="Arial" w:eastAsia="Arial" w:hAnsi="Arial" w:cs="Arial"/>
                <w:bCs/>
                <w:color w:val="000000"/>
                <w:sz w:val="18"/>
                <w:lang w:val="pl-PL"/>
              </w:rPr>
              <w:t>1</w:t>
            </w:r>
            <w:r w:rsidRPr="00FD2C8D">
              <w:rPr>
                <w:rFonts w:ascii="Arial" w:eastAsia="Arial" w:hAnsi="Arial" w:cs="Arial"/>
                <w:bCs/>
                <w:color w:val="000000"/>
                <w:sz w:val="18"/>
              </w:rPr>
              <w:t>2 miesi</w:t>
            </w:r>
            <w:r>
              <w:rPr>
                <w:rFonts w:ascii="Arial" w:eastAsia="Arial" w:hAnsi="Arial" w:cs="Arial"/>
                <w:bCs/>
                <w:color w:val="000000"/>
                <w:sz w:val="18"/>
                <w:lang w:val="pl-PL"/>
              </w:rPr>
              <w:t>ę</w:t>
            </w:r>
            <w:r w:rsidRPr="00FD2C8D">
              <w:rPr>
                <w:rFonts w:ascii="Arial" w:eastAsia="Arial" w:hAnsi="Arial" w:cs="Arial"/>
                <w:bCs/>
                <w:color w:val="000000"/>
                <w:sz w:val="18"/>
              </w:rPr>
              <w:t>c</w:t>
            </w:r>
            <w:r>
              <w:rPr>
                <w:rFonts w:ascii="Arial" w:eastAsia="Arial" w:hAnsi="Arial" w:cs="Arial"/>
                <w:bCs/>
                <w:color w:val="000000"/>
                <w:sz w:val="18"/>
                <w:lang w:val="pl-PL"/>
              </w:rPr>
              <w:t>y</w:t>
            </w:r>
          </w:p>
        </w:tc>
        <w:tc>
          <w:tcPr>
            <w:tcW w:w="4252" w:type="dxa"/>
            <w:tcBorders>
              <w:top w:val="single" w:sz="4" w:space="0" w:color="000000"/>
              <w:left w:val="single" w:sz="4" w:space="0" w:color="auto"/>
              <w:bottom w:val="single" w:sz="4" w:space="0" w:color="000000"/>
              <w:right w:val="single" w:sz="4" w:space="0" w:color="000000"/>
            </w:tcBorders>
            <w:vAlign w:val="center"/>
          </w:tcPr>
          <w:p w14:paraId="55598177" w14:textId="77777777" w:rsidR="0039544A" w:rsidRDefault="0039544A">
            <w:pPr>
              <w:rPr>
                <w:rFonts w:ascii="Arial" w:eastAsia="Arial" w:hAnsi="Arial" w:cs="Arial"/>
                <w:b/>
                <w:color w:val="000000"/>
                <w:sz w:val="18"/>
              </w:rPr>
            </w:pPr>
          </w:p>
          <w:p w14:paraId="286F6A9B" w14:textId="77777777" w:rsidR="0039544A" w:rsidRPr="00FD2C8D" w:rsidRDefault="0039544A" w:rsidP="00FD2C8D">
            <w:pPr>
              <w:spacing w:after="10" w:line="259" w:lineRule="auto"/>
              <w:rPr>
                <w:rFonts w:ascii="Arial" w:eastAsia="Arial" w:hAnsi="Arial" w:cs="Arial"/>
                <w:b/>
                <w:color w:val="000000"/>
                <w:sz w:val="18"/>
              </w:rPr>
            </w:pPr>
          </w:p>
        </w:tc>
      </w:tr>
      <w:tr w:rsidR="0039544A" w:rsidRPr="00FD2C8D" w14:paraId="63471A75" w14:textId="77777777" w:rsidTr="0039544A">
        <w:trPr>
          <w:trHeight w:val="965"/>
          <w:jc w:val="center"/>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14:paraId="07BD69FE" w14:textId="48CCD77D" w:rsidR="0039544A" w:rsidRPr="0039544A" w:rsidRDefault="0039544A" w:rsidP="0039544A">
            <w:pPr>
              <w:pStyle w:val="Akapitzlist"/>
              <w:numPr>
                <w:ilvl w:val="0"/>
                <w:numId w:val="26"/>
              </w:numPr>
              <w:spacing w:line="259" w:lineRule="auto"/>
              <w:ind w:right="46"/>
              <w:rPr>
                <w:rFonts w:ascii="Arial" w:eastAsia="Arial" w:hAnsi="Arial" w:cs="Arial"/>
                <w:b/>
                <w:color w:val="FF0000"/>
                <w:sz w:val="18"/>
                <w:lang w:val="en-US"/>
              </w:rPr>
            </w:pPr>
            <w:r w:rsidRPr="0039544A">
              <w:rPr>
                <w:rFonts w:ascii="Arial" w:eastAsia="Arial" w:hAnsi="Arial" w:cs="Arial"/>
                <w:b/>
                <w:color w:val="FF0000"/>
                <w:sz w:val="18"/>
                <w:lang w:val="en-US"/>
              </w:rPr>
              <w:t xml:space="preserve">KOMPUTER ALL-IN-ONE – 8 </w:t>
            </w:r>
            <w:proofErr w:type="spellStart"/>
            <w:r w:rsidRPr="0039544A">
              <w:rPr>
                <w:rFonts w:ascii="Arial" w:eastAsia="Arial" w:hAnsi="Arial" w:cs="Arial"/>
                <w:b/>
                <w:color w:val="FF0000"/>
                <w:sz w:val="18"/>
                <w:lang w:val="en-US"/>
              </w:rPr>
              <w:t>s</w:t>
            </w:r>
            <w:r>
              <w:rPr>
                <w:rFonts w:ascii="Arial" w:eastAsia="Arial" w:hAnsi="Arial" w:cs="Arial"/>
                <w:b/>
                <w:color w:val="FF0000"/>
                <w:sz w:val="18"/>
                <w:lang w:val="en-US"/>
              </w:rPr>
              <w:t>zt</w:t>
            </w:r>
            <w:proofErr w:type="spellEnd"/>
            <w:r>
              <w:rPr>
                <w:rFonts w:ascii="Arial" w:eastAsia="Arial" w:hAnsi="Arial" w:cs="Arial"/>
                <w:b/>
                <w:color w:val="FF0000"/>
                <w:sz w:val="18"/>
                <w:lang w:val="en-US"/>
              </w:rPr>
              <w:t>.</w:t>
            </w:r>
          </w:p>
          <w:p w14:paraId="4C913D8E" w14:textId="4ED9772A" w:rsidR="0039544A" w:rsidRDefault="0039544A" w:rsidP="0039544A">
            <w:pPr>
              <w:spacing w:line="259" w:lineRule="auto"/>
              <w:ind w:right="46"/>
              <w:rPr>
                <w:rFonts w:ascii="Arial" w:eastAsia="Arial" w:hAnsi="Arial" w:cs="Arial"/>
                <w:b/>
                <w:color w:val="000000"/>
                <w:sz w:val="18"/>
                <w:lang w:val="pl-PL"/>
              </w:rPr>
            </w:pPr>
            <w:r>
              <w:rPr>
                <w:rFonts w:ascii="Arial" w:eastAsia="Arial" w:hAnsi="Arial" w:cs="Arial"/>
                <w:b/>
                <w:color w:val="000000"/>
                <w:sz w:val="18"/>
                <w:lang w:val="pl-PL"/>
              </w:rPr>
              <w:t>PRODUCENT, KRAJ POCHODZENIA (PODAĆ):…………………………………………………………………………………</w:t>
            </w:r>
          </w:p>
          <w:p w14:paraId="7AF33BBC" w14:textId="77777777" w:rsidR="0039544A" w:rsidRDefault="0039544A" w:rsidP="0039544A">
            <w:pPr>
              <w:spacing w:line="259" w:lineRule="auto"/>
              <w:ind w:right="46"/>
              <w:rPr>
                <w:rFonts w:ascii="Calibri" w:hAnsi="Calibri" w:cs="Calibri"/>
                <w:b/>
                <w:bCs/>
                <w:lang w:val="pl-PL"/>
              </w:rPr>
            </w:pPr>
            <w:r>
              <w:rPr>
                <w:rFonts w:ascii="Calibri" w:hAnsi="Calibri" w:cs="Calibri"/>
                <w:b/>
                <w:bCs/>
              </w:rPr>
              <w:t>M</w:t>
            </w:r>
            <w:r>
              <w:rPr>
                <w:rFonts w:ascii="Calibri" w:hAnsi="Calibri" w:cs="Calibri"/>
                <w:b/>
                <w:bCs/>
                <w:lang w:val="pl-PL"/>
              </w:rPr>
              <w:t>ODEL (PODAĆ): ……………………………………………………………………………………………………………………………………..</w:t>
            </w:r>
          </w:p>
          <w:p w14:paraId="035EB4B4" w14:textId="6047A29E" w:rsidR="0039544A" w:rsidRDefault="0039544A" w:rsidP="0039544A">
            <w:pPr>
              <w:rPr>
                <w:rFonts w:ascii="Arial" w:eastAsia="Arial" w:hAnsi="Arial" w:cs="Arial"/>
                <w:b/>
                <w:color w:val="000000"/>
                <w:sz w:val="18"/>
              </w:rPr>
            </w:pPr>
            <w:r>
              <w:rPr>
                <w:rFonts w:ascii="Calibri" w:hAnsi="Calibri" w:cs="Calibri"/>
                <w:b/>
                <w:bCs/>
                <w:lang w:val="pl-PL"/>
              </w:rPr>
              <w:t>ROK PRODUKCJI NIE WCZEŚNIEJ NIŻ 2024 (PODAĆ): …………………………………………………………………………………</w:t>
            </w:r>
          </w:p>
        </w:tc>
      </w:tr>
      <w:tr w:rsidR="0039544A" w:rsidRPr="00FD2C8D" w14:paraId="5C8B8C3B" w14:textId="62F34732" w:rsidTr="00372CEB">
        <w:trPr>
          <w:trHeight w:val="891"/>
          <w:jc w:val="center"/>
        </w:trPr>
        <w:tc>
          <w:tcPr>
            <w:tcW w:w="5949" w:type="dxa"/>
            <w:gridSpan w:val="2"/>
            <w:tcBorders>
              <w:top w:val="single" w:sz="4" w:space="0" w:color="000000"/>
              <w:left w:val="single" w:sz="4" w:space="0" w:color="000000"/>
              <w:bottom w:val="single" w:sz="4" w:space="0" w:color="000000"/>
              <w:right w:val="single" w:sz="4" w:space="0" w:color="auto"/>
            </w:tcBorders>
            <w:vAlign w:val="center"/>
          </w:tcPr>
          <w:p w14:paraId="74584282"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ekran: </w:t>
            </w:r>
            <w:r w:rsidRPr="00FD2C8D">
              <w:rPr>
                <w:rFonts w:ascii="Arial" w:eastAsia="Arial" w:hAnsi="Arial" w:cs="Arial"/>
                <w:bCs/>
                <w:color w:val="000000"/>
                <w:sz w:val="18"/>
              </w:rPr>
              <w:t>Rozmiar min. 21,5”, Rozdzielczość nominalna: min. 1920x1080, Jasność: min. 250 cd/m2, Kontrast: min. 1000:1, format 16:9</w:t>
            </w:r>
          </w:p>
          <w:p w14:paraId="78FC6012"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obudowa: </w:t>
            </w:r>
            <w:r w:rsidRPr="00FD2C8D">
              <w:rPr>
                <w:rFonts w:ascii="Arial" w:eastAsia="Arial" w:hAnsi="Arial" w:cs="Arial"/>
                <w:bCs/>
                <w:color w:val="000000"/>
                <w:sz w:val="18"/>
              </w:rPr>
              <w:t>zintegrowana z monitorem (AIO), podstawa musi umożliwiać regulację kąta nachylenia w zakresie –5° do przodu oraz 60° do tyłu, możliwość zainstalowania komputera na ścianie przy wykorzystaniu ściennego systemu montażowego VESA z możliwością demontażu stopy. Musi pozostać sam obrys komputera bez wystających elementów. Demontaż stopy musi odbywać się beznarzędziowo. obudowa trwale oznaczona nazwą producenta, nazwą komputera, numerem seryjnym</w:t>
            </w:r>
            <w:r w:rsidRPr="00FD2C8D">
              <w:rPr>
                <w:rFonts w:ascii="Arial" w:eastAsia="Arial" w:hAnsi="Arial" w:cs="Arial"/>
                <w:b/>
                <w:color w:val="000000"/>
                <w:sz w:val="18"/>
              </w:rPr>
              <w:t xml:space="preserve"> </w:t>
            </w:r>
            <w:r w:rsidRPr="00FD2C8D">
              <w:rPr>
                <w:rFonts w:ascii="Arial" w:eastAsia="Arial" w:hAnsi="Arial" w:cs="Arial"/>
                <w:b/>
                <w:color w:val="000000"/>
                <w:sz w:val="18"/>
              </w:rPr>
              <w:tab/>
            </w:r>
          </w:p>
          <w:p w14:paraId="04FE93A5"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lastRenderedPageBreak/>
              <w:t xml:space="preserve">procesor: </w:t>
            </w:r>
            <w:r w:rsidRPr="00FD2C8D">
              <w:rPr>
                <w:rFonts w:ascii="Arial" w:eastAsia="Arial" w:hAnsi="Arial" w:cs="Arial"/>
                <w:bCs/>
                <w:color w:val="000000"/>
                <w:sz w:val="18"/>
              </w:rPr>
              <w:t xml:space="preserve">osiągający w teście PassMark CPU Mark wynik min. 5480 punktów (wynik zaproponowanego procesora musi znajdować się na stronie: www.cpubenchmark.net) </w:t>
            </w:r>
          </w:p>
          <w:p w14:paraId="3572D338"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Cs/>
                <w:color w:val="000000"/>
                <w:sz w:val="18"/>
              </w:rPr>
              <w:t>posiadający min.4 fizyczne rdzenie.</w:t>
            </w:r>
          </w:p>
          <w:p w14:paraId="111DE09E"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pamięć: </w:t>
            </w:r>
            <w:r w:rsidRPr="00FD2C8D">
              <w:rPr>
                <w:rFonts w:ascii="Arial" w:eastAsia="Arial" w:hAnsi="Arial" w:cs="Arial"/>
                <w:bCs/>
                <w:color w:val="000000"/>
                <w:sz w:val="18"/>
              </w:rPr>
              <w:t xml:space="preserve">min. 8GB, min. </w:t>
            </w:r>
          </w:p>
          <w:p w14:paraId="423EB5A3"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dysk twardy: </w:t>
            </w:r>
            <w:r w:rsidRPr="00FD2C8D">
              <w:rPr>
                <w:rFonts w:ascii="Arial" w:eastAsia="Arial" w:hAnsi="Arial" w:cs="Arial"/>
                <w:bCs/>
                <w:color w:val="000000"/>
                <w:sz w:val="18"/>
              </w:rPr>
              <w:t xml:space="preserve">min. 512 GB SSD, zawierający partycję RECOVERY umożliwiającą odtworzenie systemu operacyjnego fabrycznie zainstalowanego na komputerze po awarii.  </w:t>
            </w:r>
            <w:r w:rsidRPr="00FD2C8D">
              <w:rPr>
                <w:rFonts w:ascii="Arial" w:eastAsia="Arial" w:hAnsi="Arial" w:cs="Arial"/>
                <w:bCs/>
                <w:color w:val="000000"/>
                <w:sz w:val="18"/>
              </w:rPr>
              <w:tab/>
              <w:t xml:space="preserve"> </w:t>
            </w:r>
          </w:p>
          <w:p w14:paraId="7ACAF671"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Napęd optyczny: </w:t>
            </w:r>
            <w:r w:rsidRPr="00FD2C8D">
              <w:rPr>
                <w:rFonts w:ascii="Arial" w:eastAsia="Arial" w:hAnsi="Arial" w:cs="Arial"/>
                <w:bCs/>
                <w:color w:val="000000"/>
                <w:sz w:val="18"/>
              </w:rPr>
              <w:t xml:space="preserve">Nagrywarka DVD +/-RW wraz  z dołączonym oprogramowaniem do odtwarzania i nagrywania </w:t>
            </w:r>
            <w:r w:rsidRPr="00FD2C8D">
              <w:rPr>
                <w:rFonts w:ascii="Arial" w:eastAsia="Arial" w:hAnsi="Arial" w:cs="Arial"/>
                <w:bCs/>
                <w:color w:val="000000"/>
                <w:sz w:val="18"/>
              </w:rPr>
              <w:tab/>
              <w:t xml:space="preserve"> </w:t>
            </w:r>
          </w:p>
          <w:p w14:paraId="575D5126"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min. zintegrowana  </w:t>
            </w:r>
            <w:r w:rsidRPr="00FD2C8D">
              <w:rPr>
                <w:rFonts w:ascii="Arial" w:eastAsia="Arial" w:hAnsi="Arial" w:cs="Arial"/>
                <w:b/>
                <w:color w:val="000000"/>
                <w:sz w:val="18"/>
              </w:rPr>
              <w:tab/>
              <w:t xml:space="preserve"> </w:t>
            </w:r>
          </w:p>
          <w:p w14:paraId="31FF01A3"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audio/video: </w:t>
            </w:r>
            <w:r w:rsidRPr="00FD2C8D">
              <w:rPr>
                <w:rFonts w:ascii="Arial" w:eastAsia="Arial" w:hAnsi="Arial" w:cs="Arial"/>
                <w:bCs/>
                <w:color w:val="000000"/>
                <w:sz w:val="18"/>
              </w:rPr>
              <w:t>Wbudowane głośniki stereo 2 x 2W, wbudowany mikrofon,  kamera</w:t>
            </w:r>
            <w:r w:rsidRPr="00FD2C8D">
              <w:rPr>
                <w:rFonts w:ascii="Arial" w:eastAsia="Arial" w:hAnsi="Arial" w:cs="Arial"/>
                <w:b/>
                <w:color w:val="000000"/>
                <w:sz w:val="18"/>
              </w:rPr>
              <w:tab/>
              <w:t xml:space="preserve"> </w:t>
            </w:r>
          </w:p>
          <w:p w14:paraId="1EEE9419"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karta sieciowa: </w:t>
            </w:r>
            <w:r w:rsidRPr="00FD2C8D">
              <w:rPr>
                <w:rFonts w:ascii="Arial" w:eastAsia="Arial" w:hAnsi="Arial" w:cs="Arial"/>
                <w:bCs/>
                <w:color w:val="000000"/>
                <w:sz w:val="18"/>
              </w:rPr>
              <w:t>10/100/1000 – złącze RJ45</w:t>
            </w:r>
            <w:r w:rsidRPr="00FD2C8D">
              <w:rPr>
                <w:rFonts w:ascii="Arial" w:eastAsia="Arial" w:hAnsi="Arial" w:cs="Arial"/>
                <w:b/>
                <w:color w:val="000000"/>
                <w:sz w:val="18"/>
              </w:rPr>
              <w:t xml:space="preserve">  </w:t>
            </w:r>
            <w:r w:rsidRPr="00FD2C8D">
              <w:rPr>
                <w:rFonts w:ascii="Arial" w:eastAsia="Arial" w:hAnsi="Arial" w:cs="Arial"/>
                <w:b/>
                <w:color w:val="000000"/>
                <w:sz w:val="18"/>
              </w:rPr>
              <w:tab/>
              <w:t xml:space="preserve"> </w:t>
            </w:r>
          </w:p>
          <w:p w14:paraId="41B43A4E" w14:textId="77777777" w:rsidR="0039544A" w:rsidRPr="00FD2C8D" w:rsidRDefault="0039544A" w:rsidP="0039544A">
            <w:pPr>
              <w:spacing w:after="21" w:line="288" w:lineRule="auto"/>
              <w:ind w:right="-66"/>
              <w:rPr>
                <w:rFonts w:ascii="Arial" w:eastAsia="Arial" w:hAnsi="Arial" w:cs="Arial"/>
                <w:bCs/>
                <w:color w:val="000000"/>
                <w:sz w:val="18"/>
              </w:rPr>
            </w:pPr>
            <w:r w:rsidRPr="00FD2C8D">
              <w:rPr>
                <w:rFonts w:ascii="Arial" w:eastAsia="Arial" w:hAnsi="Arial" w:cs="Arial"/>
                <w:b/>
                <w:color w:val="000000"/>
                <w:sz w:val="18"/>
              </w:rPr>
              <w:t xml:space="preserve">złącza: </w:t>
            </w:r>
            <w:r w:rsidRPr="00FD2C8D">
              <w:rPr>
                <w:rFonts w:ascii="Arial" w:eastAsia="Arial" w:hAnsi="Arial" w:cs="Arial"/>
                <w:bCs/>
                <w:color w:val="000000"/>
                <w:sz w:val="18"/>
              </w:rPr>
              <w:t xml:space="preserve">wbudowane (minimum): 4 x USB z czego min 2 x USB3.0 z boku obudowy, 1 x RJ 45 (LAN), 1 x wyjście na słuchawki i mikrofon (Combo). Wymagana ilość portów nie może być osiągnięta w wyniku stosowania konwerterów, przejściówek itp. </w:t>
            </w:r>
            <w:r w:rsidRPr="00FD2C8D">
              <w:rPr>
                <w:rFonts w:ascii="Arial" w:eastAsia="Arial" w:hAnsi="Arial" w:cs="Arial"/>
                <w:bCs/>
                <w:color w:val="000000"/>
                <w:sz w:val="18"/>
              </w:rPr>
              <w:tab/>
              <w:t xml:space="preserve"> </w:t>
            </w:r>
          </w:p>
          <w:p w14:paraId="3A2D9728"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klawiatura/mysz:</w:t>
            </w:r>
            <w:r w:rsidRPr="00FD2C8D">
              <w:rPr>
                <w:rFonts w:ascii="Arial" w:eastAsia="Arial" w:hAnsi="Arial" w:cs="Arial"/>
                <w:bCs/>
                <w:color w:val="000000"/>
                <w:sz w:val="18"/>
              </w:rPr>
              <w:t xml:space="preserve"> Klawiatura przewodowa w układzie US w kolorze zbliżonym do koloru obudowy. Mysz przewodowa (scroll) w kolorze zbliżonym do koloru obudowy</w:t>
            </w:r>
            <w:r w:rsidRPr="00FD2C8D">
              <w:rPr>
                <w:rFonts w:ascii="Arial" w:eastAsia="Arial" w:hAnsi="Arial" w:cs="Arial"/>
                <w:b/>
                <w:color w:val="000000"/>
                <w:sz w:val="18"/>
              </w:rPr>
              <w:t xml:space="preserve"> </w:t>
            </w:r>
            <w:r w:rsidRPr="00FD2C8D">
              <w:rPr>
                <w:rFonts w:ascii="Arial" w:eastAsia="Arial" w:hAnsi="Arial" w:cs="Arial"/>
                <w:b/>
                <w:color w:val="000000"/>
                <w:sz w:val="18"/>
              </w:rPr>
              <w:tab/>
              <w:t xml:space="preserve"> </w:t>
            </w:r>
          </w:p>
          <w:p w14:paraId="020CA4B0"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zasilacz: </w:t>
            </w:r>
            <w:r w:rsidRPr="00FD2C8D">
              <w:rPr>
                <w:rFonts w:ascii="Arial" w:eastAsia="Arial" w:hAnsi="Arial" w:cs="Arial"/>
                <w:bCs/>
                <w:color w:val="000000"/>
                <w:sz w:val="18"/>
              </w:rPr>
              <w:t>maksymalna moc zasilacza nie większa niż 150W 85%</w:t>
            </w:r>
            <w:r w:rsidRPr="00FD2C8D">
              <w:rPr>
                <w:rFonts w:ascii="Arial" w:eastAsia="Arial" w:hAnsi="Arial" w:cs="Arial"/>
                <w:b/>
                <w:color w:val="000000"/>
                <w:sz w:val="18"/>
              </w:rPr>
              <w:t xml:space="preserve"> </w:t>
            </w:r>
            <w:r w:rsidRPr="00FD2C8D">
              <w:rPr>
                <w:rFonts w:ascii="Arial" w:eastAsia="Arial" w:hAnsi="Arial" w:cs="Arial"/>
                <w:b/>
                <w:color w:val="000000"/>
                <w:sz w:val="18"/>
              </w:rPr>
              <w:tab/>
              <w:t xml:space="preserve"> </w:t>
            </w:r>
          </w:p>
          <w:p w14:paraId="3A16AE88"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system operacyjny: </w:t>
            </w:r>
            <w:r w:rsidRPr="00FD2C8D">
              <w:rPr>
                <w:rFonts w:ascii="Arial" w:eastAsia="Arial" w:hAnsi="Arial" w:cs="Arial"/>
                <w:bCs/>
                <w:color w:val="000000"/>
                <w:sz w:val="18"/>
              </w:rPr>
              <w:t>Windows 11 Professional</w:t>
            </w:r>
            <w:r w:rsidRPr="00FD2C8D">
              <w:rPr>
                <w:rFonts w:ascii="Arial" w:eastAsia="Arial" w:hAnsi="Arial" w:cs="Arial"/>
                <w:b/>
                <w:color w:val="000000"/>
                <w:sz w:val="18"/>
              </w:rPr>
              <w:tab/>
              <w:t xml:space="preserve"> </w:t>
            </w:r>
          </w:p>
          <w:p w14:paraId="133272E6" w14:textId="77777777" w:rsidR="0039544A" w:rsidRPr="00FD2C8D" w:rsidRDefault="0039544A" w:rsidP="0039544A">
            <w:pPr>
              <w:spacing w:after="21" w:line="288" w:lineRule="auto"/>
              <w:ind w:right="-66"/>
              <w:rPr>
                <w:rFonts w:ascii="Arial" w:eastAsia="Arial" w:hAnsi="Arial" w:cs="Arial"/>
                <w:b/>
                <w:color w:val="000000"/>
                <w:sz w:val="18"/>
              </w:rPr>
            </w:pPr>
            <w:r w:rsidRPr="00FD2C8D">
              <w:rPr>
                <w:rFonts w:ascii="Arial" w:eastAsia="Arial" w:hAnsi="Arial" w:cs="Arial"/>
                <w:b/>
                <w:color w:val="000000"/>
                <w:sz w:val="18"/>
              </w:rPr>
              <w:t xml:space="preserve">BIOS: </w:t>
            </w:r>
            <w:r w:rsidRPr="00FD2C8D">
              <w:rPr>
                <w:rFonts w:ascii="Arial" w:eastAsia="Arial" w:hAnsi="Arial" w:cs="Arial"/>
                <w:bCs/>
                <w:color w:val="000000"/>
                <w:sz w:val="18"/>
              </w:rPr>
              <w:t>BIOS zgodny ze specyfikacją UEFI</w:t>
            </w:r>
            <w:r w:rsidRPr="00FD2C8D">
              <w:rPr>
                <w:rFonts w:ascii="Arial" w:eastAsia="Arial" w:hAnsi="Arial" w:cs="Arial"/>
                <w:b/>
                <w:color w:val="000000"/>
                <w:sz w:val="18"/>
              </w:rPr>
              <w:t xml:space="preserve">  </w:t>
            </w:r>
            <w:r w:rsidRPr="00FD2C8D">
              <w:rPr>
                <w:rFonts w:ascii="Arial" w:eastAsia="Arial" w:hAnsi="Arial" w:cs="Arial"/>
                <w:b/>
                <w:color w:val="000000"/>
                <w:sz w:val="18"/>
              </w:rPr>
              <w:tab/>
              <w:t xml:space="preserve"> </w:t>
            </w:r>
          </w:p>
          <w:p w14:paraId="116EA3B8" w14:textId="6562C17B" w:rsidR="0039544A" w:rsidRPr="0039544A" w:rsidRDefault="0039544A" w:rsidP="0039544A">
            <w:pPr>
              <w:spacing w:after="21" w:line="288" w:lineRule="auto"/>
              <w:ind w:right="-66"/>
              <w:rPr>
                <w:rFonts w:ascii="Arial" w:eastAsia="Arial" w:hAnsi="Arial" w:cs="Arial"/>
                <w:bCs/>
                <w:color w:val="000000"/>
                <w:sz w:val="18"/>
                <w:lang w:val="pl-PL"/>
              </w:rPr>
            </w:pPr>
            <w:r w:rsidRPr="00FD2C8D">
              <w:rPr>
                <w:rFonts w:ascii="Arial" w:eastAsia="Arial" w:hAnsi="Arial" w:cs="Arial"/>
                <w:b/>
                <w:color w:val="000000"/>
                <w:sz w:val="18"/>
              </w:rPr>
              <w:t xml:space="preserve">gwarancja: </w:t>
            </w:r>
            <w:r w:rsidRPr="00FD2C8D">
              <w:rPr>
                <w:rFonts w:ascii="Arial" w:eastAsia="Arial" w:hAnsi="Arial" w:cs="Arial"/>
                <w:bCs/>
                <w:color w:val="000000"/>
                <w:sz w:val="18"/>
              </w:rPr>
              <w:t xml:space="preserve">min. </w:t>
            </w:r>
            <w:r w:rsidR="00163180">
              <w:rPr>
                <w:rFonts w:ascii="Arial" w:eastAsia="Arial" w:hAnsi="Arial" w:cs="Arial"/>
                <w:bCs/>
                <w:color w:val="000000"/>
                <w:sz w:val="18"/>
                <w:lang w:val="pl-PL"/>
              </w:rPr>
              <w:t>36</w:t>
            </w:r>
            <w:r w:rsidRPr="00FD2C8D">
              <w:rPr>
                <w:rFonts w:ascii="Arial" w:eastAsia="Arial" w:hAnsi="Arial" w:cs="Arial"/>
                <w:bCs/>
                <w:color w:val="000000"/>
                <w:sz w:val="18"/>
              </w:rPr>
              <w:t xml:space="preserve"> mie</w:t>
            </w:r>
            <w:proofErr w:type="spellStart"/>
            <w:r>
              <w:rPr>
                <w:rFonts w:ascii="Arial" w:eastAsia="Arial" w:hAnsi="Arial" w:cs="Arial"/>
                <w:bCs/>
                <w:color w:val="000000"/>
                <w:sz w:val="18"/>
                <w:lang w:val="pl-PL"/>
              </w:rPr>
              <w:t>si</w:t>
            </w:r>
            <w:r w:rsidR="00163180">
              <w:rPr>
                <w:rFonts w:ascii="Arial" w:eastAsia="Arial" w:hAnsi="Arial" w:cs="Arial"/>
                <w:bCs/>
                <w:color w:val="000000"/>
                <w:sz w:val="18"/>
                <w:lang w:val="pl-PL"/>
              </w:rPr>
              <w:t>ęcy</w:t>
            </w:r>
            <w:proofErr w:type="spellEnd"/>
            <w:r w:rsidR="00163180">
              <w:rPr>
                <w:rFonts w:ascii="Arial" w:eastAsia="Arial" w:hAnsi="Arial" w:cs="Arial"/>
                <w:bCs/>
                <w:color w:val="000000"/>
                <w:sz w:val="18"/>
                <w:lang w:val="pl-PL"/>
              </w:rPr>
              <w:t xml:space="preserve"> </w:t>
            </w:r>
          </w:p>
        </w:tc>
        <w:tc>
          <w:tcPr>
            <w:tcW w:w="4252" w:type="dxa"/>
            <w:tcBorders>
              <w:top w:val="single" w:sz="4" w:space="0" w:color="000000"/>
              <w:left w:val="single" w:sz="4" w:space="0" w:color="auto"/>
              <w:bottom w:val="single" w:sz="4" w:space="0" w:color="000000"/>
              <w:right w:val="single" w:sz="4" w:space="0" w:color="000000"/>
            </w:tcBorders>
            <w:vAlign w:val="center"/>
          </w:tcPr>
          <w:p w14:paraId="29FF33A4" w14:textId="77777777" w:rsidR="0039544A" w:rsidRPr="00FD2C8D" w:rsidRDefault="0039544A" w:rsidP="0039544A">
            <w:pPr>
              <w:spacing w:after="21" w:line="288" w:lineRule="auto"/>
              <w:ind w:right="-66"/>
              <w:rPr>
                <w:rFonts w:ascii="Arial" w:eastAsia="Arial" w:hAnsi="Arial" w:cs="Arial"/>
                <w:bCs/>
                <w:color w:val="000000"/>
                <w:sz w:val="18"/>
              </w:rPr>
            </w:pPr>
          </w:p>
        </w:tc>
      </w:tr>
      <w:tr w:rsidR="0039544A" w:rsidRPr="00FD2C8D" w14:paraId="3CAA4EC9" w14:textId="77777777" w:rsidTr="0039544A">
        <w:trPr>
          <w:trHeight w:val="1014"/>
          <w:jc w:val="center"/>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14:paraId="6634B4B1" w14:textId="23753A75" w:rsidR="0039544A" w:rsidRPr="0039544A" w:rsidRDefault="0039544A" w:rsidP="0039544A">
            <w:pPr>
              <w:pStyle w:val="Akapitzlist"/>
              <w:numPr>
                <w:ilvl w:val="0"/>
                <w:numId w:val="26"/>
              </w:numPr>
              <w:spacing w:line="259" w:lineRule="auto"/>
              <w:ind w:right="46"/>
              <w:rPr>
                <w:rFonts w:ascii="Arial" w:eastAsia="Arial" w:hAnsi="Arial" w:cs="Arial"/>
                <w:b/>
                <w:color w:val="FF0000"/>
                <w:sz w:val="18"/>
                <w:lang w:val="pl-PL"/>
              </w:rPr>
            </w:pPr>
            <w:r>
              <w:rPr>
                <w:rFonts w:ascii="Arial" w:eastAsia="Arial" w:hAnsi="Arial" w:cs="Arial"/>
                <w:b/>
                <w:color w:val="FF0000"/>
                <w:sz w:val="18"/>
                <w:lang w:val="pl-PL"/>
              </w:rPr>
              <w:t>DRUKARKA LASEROWA A4</w:t>
            </w:r>
            <w:r w:rsidRPr="0039544A">
              <w:rPr>
                <w:rFonts w:ascii="Arial" w:eastAsia="Arial" w:hAnsi="Arial" w:cs="Arial"/>
                <w:b/>
                <w:color w:val="FF0000"/>
                <w:sz w:val="18"/>
                <w:lang w:val="pl-PL"/>
              </w:rPr>
              <w:t xml:space="preserve"> (</w:t>
            </w:r>
            <w:r>
              <w:rPr>
                <w:rFonts w:ascii="Arial" w:eastAsia="Arial" w:hAnsi="Arial" w:cs="Arial"/>
                <w:b/>
                <w:color w:val="FF0000"/>
                <w:sz w:val="18"/>
                <w:lang w:val="pl-PL"/>
              </w:rPr>
              <w:t>DUPLEX</w:t>
            </w:r>
            <w:r w:rsidRPr="0039544A">
              <w:rPr>
                <w:rFonts w:ascii="Arial" w:eastAsia="Arial" w:hAnsi="Arial" w:cs="Arial"/>
                <w:b/>
                <w:color w:val="FF0000"/>
                <w:sz w:val="18"/>
                <w:lang w:val="pl-PL"/>
              </w:rPr>
              <w:t>)</w:t>
            </w:r>
            <w:r w:rsidR="00372CEB">
              <w:rPr>
                <w:rFonts w:ascii="Arial" w:eastAsia="Arial" w:hAnsi="Arial" w:cs="Arial"/>
                <w:b/>
                <w:color w:val="FF0000"/>
                <w:sz w:val="18"/>
                <w:lang w:val="pl-PL"/>
              </w:rPr>
              <w:t xml:space="preserve"> – 5 szt.</w:t>
            </w:r>
          </w:p>
          <w:p w14:paraId="0B159B9B" w14:textId="37F8FDFD" w:rsidR="0039544A" w:rsidRDefault="0039544A" w:rsidP="0039544A">
            <w:pPr>
              <w:spacing w:line="259" w:lineRule="auto"/>
              <w:ind w:right="46"/>
              <w:rPr>
                <w:rFonts w:ascii="Arial" w:eastAsia="Arial" w:hAnsi="Arial" w:cs="Arial"/>
                <w:b/>
                <w:color w:val="000000"/>
                <w:sz w:val="18"/>
                <w:lang w:val="pl-PL"/>
              </w:rPr>
            </w:pPr>
            <w:r>
              <w:rPr>
                <w:rFonts w:ascii="Arial" w:eastAsia="Arial" w:hAnsi="Arial" w:cs="Arial"/>
                <w:b/>
                <w:color w:val="000000"/>
                <w:sz w:val="18"/>
                <w:lang w:val="pl-PL"/>
              </w:rPr>
              <w:t>PRODUCENT, KRAJ POCHODZENIA (PODAĆ):…………………………………………………………………………………</w:t>
            </w:r>
          </w:p>
          <w:p w14:paraId="56FF319E" w14:textId="77777777" w:rsidR="0039544A" w:rsidRDefault="0039544A" w:rsidP="0039544A">
            <w:pPr>
              <w:spacing w:line="259" w:lineRule="auto"/>
              <w:ind w:right="46"/>
              <w:rPr>
                <w:rFonts w:ascii="Calibri" w:hAnsi="Calibri" w:cs="Calibri"/>
                <w:b/>
                <w:bCs/>
                <w:lang w:val="pl-PL"/>
              </w:rPr>
            </w:pPr>
            <w:r>
              <w:rPr>
                <w:rFonts w:ascii="Calibri" w:hAnsi="Calibri" w:cs="Calibri"/>
                <w:b/>
                <w:bCs/>
              </w:rPr>
              <w:t>M</w:t>
            </w:r>
            <w:r>
              <w:rPr>
                <w:rFonts w:ascii="Calibri" w:hAnsi="Calibri" w:cs="Calibri"/>
                <w:b/>
                <w:bCs/>
                <w:lang w:val="pl-PL"/>
              </w:rPr>
              <w:t>ODEL (PODAĆ): ……………………………………………………………………………………………………………………………………..</w:t>
            </w:r>
          </w:p>
          <w:p w14:paraId="24466C02" w14:textId="171F6FF7" w:rsidR="0039544A" w:rsidRPr="00FD2C8D" w:rsidRDefault="0039544A" w:rsidP="0039544A">
            <w:pPr>
              <w:spacing w:after="21" w:line="288" w:lineRule="auto"/>
              <w:ind w:right="-66"/>
              <w:rPr>
                <w:rFonts w:ascii="Arial" w:eastAsia="Arial" w:hAnsi="Arial" w:cs="Arial"/>
                <w:bCs/>
                <w:color w:val="000000"/>
                <w:sz w:val="18"/>
              </w:rPr>
            </w:pPr>
            <w:r>
              <w:rPr>
                <w:rFonts w:ascii="Calibri" w:hAnsi="Calibri" w:cs="Calibri"/>
                <w:b/>
                <w:bCs/>
                <w:lang w:val="pl-PL"/>
              </w:rPr>
              <w:t>ROK PRODUKCJI NIE WCZEŚNIEJ NIŻ 2024 (PODAĆ): …………………………………………………………………………………</w:t>
            </w:r>
          </w:p>
        </w:tc>
      </w:tr>
      <w:tr w:rsidR="0039544A" w:rsidRPr="00FD2C8D" w14:paraId="3D181551" w14:textId="263EB96A" w:rsidTr="00372CEB">
        <w:trPr>
          <w:trHeight w:val="3823"/>
          <w:jc w:val="center"/>
        </w:trPr>
        <w:tc>
          <w:tcPr>
            <w:tcW w:w="5949" w:type="dxa"/>
            <w:gridSpan w:val="2"/>
            <w:tcBorders>
              <w:top w:val="single" w:sz="4" w:space="0" w:color="000000"/>
              <w:left w:val="single" w:sz="4" w:space="0" w:color="000000"/>
              <w:bottom w:val="single" w:sz="4" w:space="0" w:color="000000"/>
              <w:right w:val="single" w:sz="4" w:space="0" w:color="auto"/>
            </w:tcBorders>
            <w:vAlign w:val="center"/>
          </w:tcPr>
          <w:p w14:paraId="51B7168D"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Rodzaj drukarki (Technologia druku): </w:t>
            </w:r>
            <w:r w:rsidRPr="00FD2C8D">
              <w:rPr>
                <w:rFonts w:ascii="Arial" w:eastAsia="Arial" w:hAnsi="Arial" w:cs="Arial"/>
                <w:bCs/>
                <w:color w:val="000000"/>
                <w:sz w:val="18"/>
              </w:rPr>
              <w:t>laserowa</w:t>
            </w:r>
          </w:p>
          <w:p w14:paraId="77E90712"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Druk w kolorze: </w:t>
            </w:r>
            <w:r w:rsidRPr="00FD2C8D">
              <w:rPr>
                <w:rFonts w:ascii="Arial" w:eastAsia="Arial" w:hAnsi="Arial" w:cs="Arial"/>
                <w:bCs/>
                <w:color w:val="000000"/>
                <w:sz w:val="18"/>
              </w:rPr>
              <w:t xml:space="preserve">Nie </w:t>
            </w:r>
          </w:p>
          <w:p w14:paraId="41C1344D"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Szybkość druku [str/min]: </w:t>
            </w:r>
            <w:r w:rsidRPr="00FD2C8D">
              <w:rPr>
                <w:rFonts w:ascii="Arial" w:eastAsia="Arial" w:hAnsi="Arial" w:cs="Arial"/>
                <w:bCs/>
                <w:color w:val="000000"/>
                <w:sz w:val="18"/>
              </w:rPr>
              <w:t>min. 40 w czerni</w:t>
            </w:r>
          </w:p>
          <w:p w14:paraId="2C004411"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Automatyczny druk dwustronny: </w:t>
            </w:r>
            <w:r w:rsidRPr="00FD2C8D">
              <w:rPr>
                <w:rFonts w:ascii="Arial" w:eastAsia="Arial" w:hAnsi="Arial" w:cs="Arial"/>
                <w:bCs/>
                <w:color w:val="000000"/>
                <w:sz w:val="18"/>
              </w:rPr>
              <w:t>Tak</w:t>
            </w:r>
          </w:p>
          <w:p w14:paraId="21400EB4"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Maksymalny format druku: </w:t>
            </w:r>
            <w:r w:rsidRPr="00FD2C8D">
              <w:rPr>
                <w:rFonts w:ascii="Arial" w:eastAsia="Arial" w:hAnsi="Arial" w:cs="Arial"/>
                <w:bCs/>
                <w:color w:val="000000"/>
                <w:sz w:val="18"/>
              </w:rPr>
              <w:t>A4</w:t>
            </w:r>
          </w:p>
          <w:p w14:paraId="3180D0A8"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Obsługiwane formaty nośników: </w:t>
            </w:r>
            <w:r w:rsidRPr="00FD2C8D">
              <w:rPr>
                <w:rFonts w:ascii="Arial" w:eastAsia="Arial" w:hAnsi="Arial" w:cs="Arial"/>
                <w:bCs/>
                <w:color w:val="000000"/>
                <w:sz w:val="18"/>
              </w:rPr>
              <w:t>A4, A5, A6, B5, DL</w:t>
            </w:r>
          </w:p>
          <w:p w14:paraId="35D17886"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Wi-Fi: </w:t>
            </w:r>
            <w:r w:rsidRPr="00FD2C8D">
              <w:rPr>
                <w:rFonts w:ascii="Arial" w:eastAsia="Arial" w:hAnsi="Arial" w:cs="Arial"/>
                <w:bCs/>
                <w:color w:val="000000"/>
                <w:sz w:val="18"/>
              </w:rPr>
              <w:t>Nie</w:t>
            </w:r>
          </w:p>
          <w:p w14:paraId="40098F10"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Bluetooth: </w:t>
            </w:r>
            <w:r w:rsidRPr="00FD2C8D">
              <w:rPr>
                <w:rFonts w:ascii="Arial" w:eastAsia="Arial" w:hAnsi="Arial" w:cs="Arial"/>
                <w:bCs/>
                <w:color w:val="000000"/>
                <w:sz w:val="18"/>
              </w:rPr>
              <w:t>Nie</w:t>
            </w:r>
          </w:p>
          <w:p w14:paraId="49C21F3F"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NFC: </w:t>
            </w:r>
            <w:r w:rsidRPr="00FD2C8D">
              <w:rPr>
                <w:rFonts w:ascii="Arial" w:eastAsia="Arial" w:hAnsi="Arial" w:cs="Arial"/>
                <w:bCs/>
                <w:color w:val="000000"/>
                <w:sz w:val="18"/>
              </w:rPr>
              <w:t>Nie</w:t>
            </w:r>
          </w:p>
          <w:p w14:paraId="373583D6"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Wyświetlacz: </w:t>
            </w:r>
            <w:r w:rsidRPr="00FD2C8D">
              <w:rPr>
                <w:rFonts w:ascii="Arial" w:eastAsia="Arial" w:hAnsi="Arial" w:cs="Arial"/>
                <w:bCs/>
                <w:color w:val="000000"/>
                <w:sz w:val="18"/>
              </w:rPr>
              <w:t>Tak</w:t>
            </w:r>
          </w:p>
          <w:p w14:paraId="1B0F7B51"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Pamięć: </w:t>
            </w:r>
            <w:r w:rsidRPr="00FD2C8D">
              <w:rPr>
                <w:rFonts w:ascii="Arial" w:eastAsia="Arial" w:hAnsi="Arial" w:cs="Arial"/>
                <w:bCs/>
                <w:color w:val="000000"/>
                <w:sz w:val="18"/>
              </w:rPr>
              <w:t>min. 256 MB</w:t>
            </w:r>
          </w:p>
          <w:p w14:paraId="3BFA8C59"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Poziom hałasu [dB]: </w:t>
            </w:r>
            <w:r w:rsidRPr="00FD2C8D">
              <w:rPr>
                <w:rFonts w:ascii="Arial" w:eastAsia="Arial" w:hAnsi="Arial" w:cs="Arial"/>
                <w:bCs/>
                <w:color w:val="000000"/>
                <w:sz w:val="18"/>
              </w:rPr>
              <w:t>max 58</w:t>
            </w:r>
          </w:p>
          <w:p w14:paraId="15E6F578"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Ethernet (LAN): </w:t>
            </w:r>
            <w:r w:rsidRPr="00FD2C8D">
              <w:rPr>
                <w:rFonts w:ascii="Arial" w:eastAsia="Arial" w:hAnsi="Arial" w:cs="Arial"/>
                <w:bCs/>
                <w:color w:val="000000"/>
                <w:sz w:val="18"/>
              </w:rPr>
              <w:t>Nie</w:t>
            </w:r>
          </w:p>
          <w:p w14:paraId="5863CCD7"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USB: </w:t>
            </w:r>
            <w:r w:rsidRPr="00FD2C8D">
              <w:rPr>
                <w:rFonts w:ascii="Arial" w:eastAsia="Arial" w:hAnsi="Arial" w:cs="Arial"/>
                <w:bCs/>
                <w:color w:val="000000"/>
                <w:sz w:val="18"/>
              </w:rPr>
              <w:t>min. 1xUSB 2.0</w:t>
            </w:r>
          </w:p>
          <w:p w14:paraId="07B6428E"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LPT: </w:t>
            </w:r>
            <w:r w:rsidRPr="00FD2C8D">
              <w:rPr>
                <w:rFonts w:ascii="Arial" w:eastAsia="Arial" w:hAnsi="Arial" w:cs="Arial"/>
                <w:bCs/>
                <w:color w:val="000000"/>
                <w:sz w:val="18"/>
              </w:rPr>
              <w:t>Nie</w:t>
            </w:r>
          </w:p>
          <w:p w14:paraId="7623EB05"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Obsługiwane systemy: </w:t>
            </w:r>
            <w:r w:rsidRPr="00FD2C8D">
              <w:rPr>
                <w:rFonts w:ascii="Arial" w:eastAsia="Arial" w:hAnsi="Arial" w:cs="Arial"/>
                <w:bCs/>
                <w:color w:val="000000"/>
                <w:sz w:val="18"/>
              </w:rPr>
              <w:t>Android, iOS, Linux OS, Mac OS, Unix, Windows 11, Windows 10, Windows 7, Windows 8, Windows 8.1, Windows Vista</w:t>
            </w:r>
          </w:p>
          <w:p w14:paraId="5AFC09D0"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Wyposażenie: </w:t>
            </w:r>
            <w:r w:rsidRPr="00FD2C8D">
              <w:rPr>
                <w:rFonts w:ascii="Arial" w:eastAsia="Arial" w:hAnsi="Arial" w:cs="Arial"/>
                <w:bCs/>
                <w:color w:val="000000"/>
                <w:sz w:val="18"/>
              </w:rPr>
              <w:t>Kabel zasilający, Płyta ze sterownikami i oprogramowaniem, toner</w:t>
            </w:r>
          </w:p>
          <w:p w14:paraId="12115917"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Załączona dokumentacja: </w:t>
            </w:r>
            <w:r w:rsidRPr="00FD2C8D">
              <w:rPr>
                <w:rFonts w:ascii="Arial" w:eastAsia="Arial" w:hAnsi="Arial" w:cs="Arial"/>
                <w:bCs/>
                <w:color w:val="000000"/>
                <w:sz w:val="18"/>
              </w:rPr>
              <w:t>Instrukcja obsługi, Karta gwarancyjna</w:t>
            </w:r>
          </w:p>
          <w:p w14:paraId="3E9389BE"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Gwarancja: </w:t>
            </w:r>
            <w:r w:rsidRPr="00FD2C8D">
              <w:rPr>
                <w:rFonts w:ascii="Arial" w:eastAsia="Arial" w:hAnsi="Arial" w:cs="Arial"/>
                <w:bCs/>
                <w:color w:val="000000"/>
                <w:sz w:val="18"/>
              </w:rPr>
              <w:t>24 miesiące</w:t>
            </w:r>
          </w:p>
        </w:tc>
        <w:tc>
          <w:tcPr>
            <w:tcW w:w="4252" w:type="dxa"/>
            <w:tcBorders>
              <w:top w:val="single" w:sz="4" w:space="0" w:color="000000"/>
              <w:left w:val="single" w:sz="4" w:space="0" w:color="auto"/>
              <w:bottom w:val="single" w:sz="4" w:space="0" w:color="000000"/>
              <w:right w:val="single" w:sz="4" w:space="0" w:color="000000"/>
            </w:tcBorders>
          </w:tcPr>
          <w:p w14:paraId="153575C8" w14:textId="77777777" w:rsidR="0039544A" w:rsidRDefault="0039544A" w:rsidP="0039544A">
            <w:pPr>
              <w:rPr>
                <w:rFonts w:ascii="Arial" w:eastAsia="Arial" w:hAnsi="Arial" w:cs="Arial"/>
                <w:b/>
                <w:color w:val="000000"/>
                <w:sz w:val="18"/>
              </w:rPr>
            </w:pPr>
          </w:p>
          <w:p w14:paraId="4F5BF0E6" w14:textId="77777777" w:rsidR="0039544A" w:rsidRPr="00FD2C8D" w:rsidRDefault="0039544A" w:rsidP="0039544A">
            <w:pPr>
              <w:spacing w:after="10" w:line="259" w:lineRule="auto"/>
              <w:rPr>
                <w:rFonts w:ascii="Arial" w:eastAsia="Arial" w:hAnsi="Arial" w:cs="Arial"/>
                <w:b/>
                <w:color w:val="000000"/>
                <w:sz w:val="18"/>
              </w:rPr>
            </w:pPr>
          </w:p>
        </w:tc>
      </w:tr>
      <w:tr w:rsidR="0039544A" w:rsidRPr="00FD2C8D" w14:paraId="511A3253" w14:textId="77777777" w:rsidTr="0039544A">
        <w:trPr>
          <w:trHeight w:val="929"/>
          <w:jc w:val="center"/>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14:paraId="333F4376" w14:textId="7F31509F" w:rsidR="0039544A" w:rsidRPr="0039544A" w:rsidRDefault="0039544A" w:rsidP="0039544A">
            <w:pPr>
              <w:pStyle w:val="Akapitzlist"/>
              <w:numPr>
                <w:ilvl w:val="0"/>
                <w:numId w:val="26"/>
              </w:numPr>
              <w:spacing w:line="259" w:lineRule="auto"/>
              <w:ind w:right="46"/>
              <w:rPr>
                <w:rFonts w:ascii="Arial" w:eastAsia="Arial" w:hAnsi="Arial" w:cs="Arial"/>
                <w:b/>
                <w:color w:val="FF0000"/>
                <w:sz w:val="18"/>
                <w:lang w:val="pl-PL"/>
              </w:rPr>
            </w:pPr>
            <w:r>
              <w:rPr>
                <w:rFonts w:ascii="Arial" w:eastAsia="Arial" w:hAnsi="Arial" w:cs="Arial"/>
                <w:b/>
                <w:color w:val="FF0000"/>
                <w:sz w:val="18"/>
                <w:lang w:val="pl-PL"/>
              </w:rPr>
              <w:t>DRUKARKA LASEROWA A4</w:t>
            </w:r>
            <w:r w:rsidRPr="0039544A">
              <w:rPr>
                <w:rFonts w:ascii="Arial" w:eastAsia="Arial" w:hAnsi="Arial" w:cs="Arial"/>
                <w:b/>
                <w:color w:val="FF0000"/>
                <w:sz w:val="18"/>
                <w:lang w:val="pl-PL"/>
              </w:rPr>
              <w:t xml:space="preserve"> (</w:t>
            </w:r>
            <w:r>
              <w:rPr>
                <w:rFonts w:ascii="Arial" w:eastAsia="Arial" w:hAnsi="Arial" w:cs="Arial"/>
                <w:b/>
                <w:color w:val="FF0000"/>
                <w:sz w:val="18"/>
                <w:lang w:val="pl-PL"/>
              </w:rPr>
              <w:t>DUPLEX, SIEĆ</w:t>
            </w:r>
            <w:r w:rsidRPr="0039544A">
              <w:rPr>
                <w:rFonts w:ascii="Arial" w:eastAsia="Arial" w:hAnsi="Arial" w:cs="Arial"/>
                <w:b/>
                <w:color w:val="FF0000"/>
                <w:sz w:val="18"/>
                <w:lang w:val="pl-PL"/>
              </w:rPr>
              <w:t>)</w:t>
            </w:r>
            <w:r w:rsidR="00372CEB">
              <w:rPr>
                <w:rFonts w:ascii="Arial" w:eastAsia="Arial" w:hAnsi="Arial" w:cs="Arial"/>
                <w:b/>
                <w:color w:val="FF0000"/>
                <w:sz w:val="18"/>
                <w:lang w:val="pl-PL"/>
              </w:rPr>
              <w:t xml:space="preserve"> – 1 szt.</w:t>
            </w:r>
          </w:p>
          <w:p w14:paraId="043B2F59" w14:textId="1D0BC3E9" w:rsidR="0039544A" w:rsidRPr="0039544A" w:rsidRDefault="0039544A" w:rsidP="0039544A">
            <w:pPr>
              <w:spacing w:line="259" w:lineRule="auto"/>
              <w:ind w:right="46"/>
              <w:rPr>
                <w:rFonts w:ascii="Arial" w:eastAsia="Arial" w:hAnsi="Arial" w:cs="Arial"/>
                <w:b/>
                <w:color w:val="000000"/>
                <w:sz w:val="18"/>
                <w:lang w:val="pl-PL"/>
              </w:rPr>
            </w:pPr>
            <w:r w:rsidRPr="0039544A">
              <w:rPr>
                <w:rFonts w:ascii="Arial" w:eastAsia="Arial" w:hAnsi="Arial" w:cs="Arial"/>
                <w:b/>
                <w:color w:val="000000"/>
                <w:sz w:val="18"/>
                <w:lang w:val="pl-PL"/>
              </w:rPr>
              <w:t>PRODUCENT, KRAJ POCHODZENIA (PODAĆ):…………………………………………………………………………………</w:t>
            </w:r>
          </w:p>
          <w:p w14:paraId="6D941B88" w14:textId="77777777" w:rsidR="0039544A" w:rsidRDefault="0039544A" w:rsidP="0039544A">
            <w:pPr>
              <w:spacing w:line="259" w:lineRule="auto"/>
              <w:ind w:right="46"/>
              <w:rPr>
                <w:rFonts w:ascii="Calibri" w:hAnsi="Calibri" w:cs="Calibri"/>
                <w:b/>
                <w:bCs/>
                <w:lang w:val="pl-PL"/>
              </w:rPr>
            </w:pPr>
            <w:r>
              <w:rPr>
                <w:rFonts w:ascii="Calibri" w:hAnsi="Calibri" w:cs="Calibri"/>
                <w:b/>
                <w:bCs/>
              </w:rPr>
              <w:t>M</w:t>
            </w:r>
            <w:r>
              <w:rPr>
                <w:rFonts w:ascii="Calibri" w:hAnsi="Calibri" w:cs="Calibri"/>
                <w:b/>
                <w:bCs/>
                <w:lang w:val="pl-PL"/>
              </w:rPr>
              <w:t>ODEL (PODAĆ): ……………………………………………………………………………………………………………………………………..</w:t>
            </w:r>
          </w:p>
          <w:p w14:paraId="0BDA4F20" w14:textId="65F12511" w:rsidR="0039544A" w:rsidRDefault="0039544A" w:rsidP="0039544A">
            <w:pPr>
              <w:rPr>
                <w:rFonts w:ascii="Arial" w:eastAsia="Arial" w:hAnsi="Arial" w:cs="Arial"/>
                <w:b/>
                <w:color w:val="000000"/>
                <w:sz w:val="18"/>
              </w:rPr>
            </w:pPr>
            <w:r>
              <w:rPr>
                <w:rFonts w:ascii="Calibri" w:hAnsi="Calibri" w:cs="Calibri"/>
                <w:b/>
                <w:bCs/>
                <w:lang w:val="pl-PL"/>
              </w:rPr>
              <w:t>ROK PRODUKCJI NIE WCZEŚNIEJ NIŻ 2024 (PODAĆ): …………………………………………………………………………………</w:t>
            </w:r>
          </w:p>
        </w:tc>
      </w:tr>
      <w:tr w:rsidR="0039544A" w:rsidRPr="00FD2C8D" w14:paraId="6277AC3A" w14:textId="6717632A" w:rsidTr="00372CEB">
        <w:trPr>
          <w:trHeight w:val="3823"/>
          <w:jc w:val="center"/>
        </w:trPr>
        <w:tc>
          <w:tcPr>
            <w:tcW w:w="5949" w:type="dxa"/>
            <w:gridSpan w:val="2"/>
            <w:tcBorders>
              <w:top w:val="single" w:sz="4" w:space="0" w:color="000000"/>
              <w:left w:val="single" w:sz="4" w:space="0" w:color="000000"/>
              <w:bottom w:val="single" w:sz="4" w:space="0" w:color="000000"/>
              <w:right w:val="single" w:sz="4" w:space="0" w:color="auto"/>
            </w:tcBorders>
            <w:vAlign w:val="center"/>
          </w:tcPr>
          <w:p w14:paraId="714EB405"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lastRenderedPageBreak/>
              <w:t xml:space="preserve">Rodzaj drukarki (Technologia druku): </w:t>
            </w:r>
            <w:r w:rsidRPr="00FD2C8D">
              <w:rPr>
                <w:rFonts w:ascii="Arial" w:eastAsia="Arial" w:hAnsi="Arial" w:cs="Arial"/>
                <w:bCs/>
                <w:color w:val="000000"/>
                <w:sz w:val="18"/>
              </w:rPr>
              <w:t>laserowa</w:t>
            </w:r>
          </w:p>
          <w:p w14:paraId="735D1A93"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Druk w kolorze: </w:t>
            </w:r>
            <w:r w:rsidRPr="00FD2C8D">
              <w:rPr>
                <w:rFonts w:ascii="Arial" w:eastAsia="Arial" w:hAnsi="Arial" w:cs="Arial"/>
                <w:bCs/>
                <w:color w:val="000000"/>
                <w:sz w:val="18"/>
              </w:rPr>
              <w:t xml:space="preserve">Nie </w:t>
            </w:r>
          </w:p>
          <w:p w14:paraId="55D175DB"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Szybkość druku [str/min]: </w:t>
            </w:r>
            <w:r w:rsidRPr="00FD2C8D">
              <w:rPr>
                <w:rFonts w:ascii="Arial" w:eastAsia="Arial" w:hAnsi="Arial" w:cs="Arial"/>
                <w:bCs/>
                <w:color w:val="000000"/>
                <w:sz w:val="18"/>
              </w:rPr>
              <w:t>min. 40 w czerni</w:t>
            </w:r>
          </w:p>
          <w:p w14:paraId="5FA34785"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Automatyczny druk dwustronny: </w:t>
            </w:r>
            <w:r w:rsidRPr="00FD2C8D">
              <w:rPr>
                <w:rFonts w:ascii="Arial" w:eastAsia="Arial" w:hAnsi="Arial" w:cs="Arial"/>
                <w:bCs/>
                <w:color w:val="000000"/>
                <w:sz w:val="18"/>
              </w:rPr>
              <w:t>Tak</w:t>
            </w:r>
          </w:p>
          <w:p w14:paraId="15FBA7EA"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Maksymalny format druku: </w:t>
            </w:r>
            <w:r w:rsidRPr="00FD2C8D">
              <w:rPr>
                <w:rFonts w:ascii="Arial" w:eastAsia="Arial" w:hAnsi="Arial" w:cs="Arial"/>
                <w:bCs/>
                <w:color w:val="000000"/>
                <w:sz w:val="18"/>
              </w:rPr>
              <w:t>A4</w:t>
            </w:r>
          </w:p>
          <w:p w14:paraId="72657361"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Obsługiwane formaty nośników: </w:t>
            </w:r>
            <w:r w:rsidRPr="00FD2C8D">
              <w:rPr>
                <w:rFonts w:ascii="Arial" w:eastAsia="Arial" w:hAnsi="Arial" w:cs="Arial"/>
                <w:bCs/>
                <w:color w:val="000000"/>
                <w:sz w:val="18"/>
              </w:rPr>
              <w:t>A4, A5, A6, B5, DL</w:t>
            </w:r>
          </w:p>
          <w:p w14:paraId="390832FF"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Wi-Fi: </w:t>
            </w:r>
            <w:r w:rsidRPr="00FD2C8D">
              <w:rPr>
                <w:rFonts w:ascii="Arial" w:eastAsia="Arial" w:hAnsi="Arial" w:cs="Arial"/>
                <w:bCs/>
                <w:color w:val="000000"/>
                <w:sz w:val="18"/>
              </w:rPr>
              <w:t>Nie</w:t>
            </w:r>
          </w:p>
          <w:p w14:paraId="0A9923B3"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Bluetooth: </w:t>
            </w:r>
            <w:r w:rsidRPr="00FD2C8D">
              <w:rPr>
                <w:rFonts w:ascii="Arial" w:eastAsia="Arial" w:hAnsi="Arial" w:cs="Arial"/>
                <w:bCs/>
                <w:color w:val="000000"/>
                <w:sz w:val="18"/>
              </w:rPr>
              <w:t>Nie</w:t>
            </w:r>
          </w:p>
          <w:p w14:paraId="2FFB534F"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NFC: </w:t>
            </w:r>
            <w:r w:rsidRPr="00FD2C8D">
              <w:rPr>
                <w:rFonts w:ascii="Arial" w:eastAsia="Arial" w:hAnsi="Arial" w:cs="Arial"/>
                <w:bCs/>
                <w:color w:val="000000"/>
                <w:sz w:val="18"/>
              </w:rPr>
              <w:t>Nie</w:t>
            </w:r>
          </w:p>
          <w:p w14:paraId="57B7C9E6"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Wyświetlacz: </w:t>
            </w:r>
            <w:r w:rsidRPr="00FD2C8D">
              <w:rPr>
                <w:rFonts w:ascii="Arial" w:eastAsia="Arial" w:hAnsi="Arial" w:cs="Arial"/>
                <w:bCs/>
                <w:color w:val="000000"/>
                <w:sz w:val="18"/>
              </w:rPr>
              <w:t>Tak</w:t>
            </w:r>
          </w:p>
          <w:p w14:paraId="40C97258"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Pamięć: </w:t>
            </w:r>
            <w:r w:rsidRPr="00FD2C8D">
              <w:rPr>
                <w:rFonts w:ascii="Arial" w:eastAsia="Arial" w:hAnsi="Arial" w:cs="Arial"/>
                <w:bCs/>
                <w:color w:val="000000"/>
                <w:sz w:val="18"/>
              </w:rPr>
              <w:t>min. 256 MB</w:t>
            </w:r>
          </w:p>
          <w:p w14:paraId="0B346221"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Poziom hałasu [dB]: </w:t>
            </w:r>
            <w:r w:rsidRPr="00FD2C8D">
              <w:rPr>
                <w:rFonts w:ascii="Arial" w:eastAsia="Arial" w:hAnsi="Arial" w:cs="Arial"/>
                <w:bCs/>
                <w:color w:val="000000"/>
                <w:sz w:val="18"/>
              </w:rPr>
              <w:t>max 58</w:t>
            </w:r>
          </w:p>
          <w:p w14:paraId="73A53C64"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Ethernet (LAN): </w:t>
            </w:r>
            <w:r w:rsidRPr="00FD2C8D">
              <w:rPr>
                <w:rFonts w:ascii="Arial" w:eastAsia="Arial" w:hAnsi="Arial" w:cs="Arial"/>
                <w:bCs/>
                <w:color w:val="000000"/>
                <w:sz w:val="18"/>
              </w:rPr>
              <w:t>Tak</w:t>
            </w:r>
          </w:p>
          <w:p w14:paraId="250AAF35"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USB: </w:t>
            </w:r>
            <w:r w:rsidRPr="00FD2C8D">
              <w:rPr>
                <w:rFonts w:ascii="Arial" w:eastAsia="Arial" w:hAnsi="Arial" w:cs="Arial"/>
                <w:bCs/>
                <w:color w:val="000000"/>
                <w:sz w:val="18"/>
              </w:rPr>
              <w:t>min. 1xUSB 2.0</w:t>
            </w:r>
          </w:p>
          <w:p w14:paraId="25F046DE"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LPT: </w:t>
            </w:r>
            <w:r w:rsidRPr="00FD2C8D">
              <w:rPr>
                <w:rFonts w:ascii="Arial" w:eastAsia="Arial" w:hAnsi="Arial" w:cs="Arial"/>
                <w:bCs/>
                <w:color w:val="000000"/>
                <w:sz w:val="18"/>
              </w:rPr>
              <w:t>Nie</w:t>
            </w:r>
          </w:p>
          <w:p w14:paraId="0DDB787C"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Obsługiwane systemy: </w:t>
            </w:r>
            <w:r w:rsidRPr="00FD2C8D">
              <w:rPr>
                <w:rFonts w:ascii="Arial" w:eastAsia="Arial" w:hAnsi="Arial" w:cs="Arial"/>
                <w:bCs/>
                <w:color w:val="000000"/>
                <w:sz w:val="18"/>
              </w:rPr>
              <w:t>Android, iOS, Linux OS, Mac OS, Unix, Windows 11, Windows 10, Windows 7, Windows 8, Windows 8.1, Windows Vista</w:t>
            </w:r>
          </w:p>
          <w:p w14:paraId="37A9EB9D"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Wyposażenie: </w:t>
            </w:r>
            <w:r w:rsidRPr="00FD2C8D">
              <w:rPr>
                <w:rFonts w:ascii="Arial" w:eastAsia="Arial" w:hAnsi="Arial" w:cs="Arial"/>
                <w:bCs/>
                <w:color w:val="000000"/>
                <w:sz w:val="18"/>
              </w:rPr>
              <w:t>Kabel zasilający, Płyta ze sterownikami i oprogramowaniem, toner</w:t>
            </w:r>
          </w:p>
          <w:p w14:paraId="0CC0B337"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Załączona dokumentacja: </w:t>
            </w:r>
            <w:r w:rsidRPr="00FD2C8D">
              <w:rPr>
                <w:rFonts w:ascii="Arial" w:eastAsia="Arial" w:hAnsi="Arial" w:cs="Arial"/>
                <w:bCs/>
                <w:color w:val="000000"/>
                <w:sz w:val="18"/>
              </w:rPr>
              <w:t>Instrukcja obsługi, Karta gwarancyjna</w:t>
            </w:r>
          </w:p>
          <w:p w14:paraId="57A7FBE7"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Gwarancja: </w:t>
            </w:r>
            <w:r w:rsidRPr="00FD2C8D">
              <w:rPr>
                <w:rFonts w:ascii="Arial" w:eastAsia="Arial" w:hAnsi="Arial" w:cs="Arial"/>
                <w:bCs/>
                <w:color w:val="000000"/>
                <w:sz w:val="18"/>
              </w:rPr>
              <w:t>24 miesiące</w:t>
            </w:r>
          </w:p>
        </w:tc>
        <w:tc>
          <w:tcPr>
            <w:tcW w:w="4252" w:type="dxa"/>
            <w:tcBorders>
              <w:top w:val="single" w:sz="4" w:space="0" w:color="000000"/>
              <w:left w:val="single" w:sz="4" w:space="0" w:color="auto"/>
              <w:bottom w:val="single" w:sz="4" w:space="0" w:color="000000"/>
              <w:right w:val="single" w:sz="4" w:space="0" w:color="000000"/>
            </w:tcBorders>
          </w:tcPr>
          <w:p w14:paraId="60BC3A47" w14:textId="77777777" w:rsidR="0039544A" w:rsidRDefault="0039544A" w:rsidP="0039544A">
            <w:pPr>
              <w:rPr>
                <w:rFonts w:ascii="Arial" w:eastAsia="Arial" w:hAnsi="Arial" w:cs="Arial"/>
                <w:b/>
                <w:color w:val="000000"/>
                <w:sz w:val="18"/>
              </w:rPr>
            </w:pPr>
          </w:p>
          <w:p w14:paraId="0744429D" w14:textId="77777777" w:rsidR="0039544A" w:rsidRPr="00FD2C8D" w:rsidRDefault="0039544A" w:rsidP="0039544A">
            <w:pPr>
              <w:spacing w:after="10" w:line="259" w:lineRule="auto"/>
              <w:rPr>
                <w:rFonts w:ascii="Arial" w:eastAsia="Arial" w:hAnsi="Arial" w:cs="Arial"/>
                <w:b/>
                <w:color w:val="000000"/>
                <w:sz w:val="18"/>
              </w:rPr>
            </w:pPr>
          </w:p>
        </w:tc>
      </w:tr>
      <w:tr w:rsidR="0039544A" w:rsidRPr="00FD2C8D" w14:paraId="193DE290" w14:textId="77777777" w:rsidTr="0039544A">
        <w:trPr>
          <w:trHeight w:val="1207"/>
          <w:jc w:val="center"/>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14:paraId="3CCC0A50" w14:textId="7355BC34" w:rsidR="0039544A" w:rsidRPr="0039544A" w:rsidRDefault="0039544A" w:rsidP="0039544A">
            <w:pPr>
              <w:pStyle w:val="Akapitzlist"/>
              <w:numPr>
                <w:ilvl w:val="0"/>
                <w:numId w:val="26"/>
              </w:numPr>
              <w:spacing w:line="259" w:lineRule="auto"/>
              <w:ind w:right="46"/>
              <w:rPr>
                <w:rFonts w:ascii="Arial" w:eastAsia="Arial" w:hAnsi="Arial" w:cs="Arial"/>
                <w:b/>
                <w:color w:val="FF0000"/>
                <w:sz w:val="18"/>
                <w:lang w:val="pl-PL"/>
              </w:rPr>
            </w:pPr>
            <w:r>
              <w:rPr>
                <w:rFonts w:ascii="Arial" w:eastAsia="Arial" w:hAnsi="Arial" w:cs="Arial"/>
                <w:b/>
                <w:color w:val="FF0000"/>
                <w:sz w:val="18"/>
                <w:lang w:val="pl-PL"/>
              </w:rPr>
              <w:t>DRUKARKA LASEROWA A3</w:t>
            </w:r>
            <w:r w:rsidRPr="0039544A">
              <w:rPr>
                <w:rFonts w:ascii="Arial" w:eastAsia="Arial" w:hAnsi="Arial" w:cs="Arial"/>
                <w:b/>
                <w:color w:val="FF0000"/>
                <w:sz w:val="18"/>
                <w:lang w:val="pl-PL"/>
              </w:rPr>
              <w:t xml:space="preserve"> (</w:t>
            </w:r>
            <w:r>
              <w:rPr>
                <w:rFonts w:ascii="Arial" w:eastAsia="Arial" w:hAnsi="Arial" w:cs="Arial"/>
                <w:b/>
                <w:color w:val="FF0000"/>
                <w:sz w:val="18"/>
                <w:lang w:val="pl-PL"/>
              </w:rPr>
              <w:t>DUPLEX</w:t>
            </w:r>
            <w:r w:rsidRPr="0039544A">
              <w:rPr>
                <w:rFonts w:ascii="Arial" w:eastAsia="Arial" w:hAnsi="Arial" w:cs="Arial"/>
                <w:b/>
                <w:color w:val="FF0000"/>
                <w:sz w:val="18"/>
                <w:lang w:val="pl-PL"/>
              </w:rPr>
              <w:t>)</w:t>
            </w:r>
            <w:r w:rsidR="00372CEB">
              <w:rPr>
                <w:rFonts w:ascii="Arial" w:eastAsia="Arial" w:hAnsi="Arial" w:cs="Arial"/>
                <w:b/>
                <w:color w:val="FF0000"/>
                <w:sz w:val="18"/>
                <w:lang w:val="pl-PL"/>
              </w:rPr>
              <w:t xml:space="preserve"> – 2 szt.</w:t>
            </w:r>
          </w:p>
          <w:p w14:paraId="4B69455A" w14:textId="59D43397" w:rsidR="0039544A" w:rsidRDefault="0039544A" w:rsidP="0039544A">
            <w:pPr>
              <w:spacing w:line="259" w:lineRule="auto"/>
              <w:ind w:right="46"/>
              <w:rPr>
                <w:rFonts w:ascii="Arial" w:eastAsia="Arial" w:hAnsi="Arial" w:cs="Arial"/>
                <w:b/>
                <w:color w:val="000000"/>
                <w:sz w:val="18"/>
                <w:lang w:val="pl-PL"/>
              </w:rPr>
            </w:pPr>
            <w:r>
              <w:rPr>
                <w:rFonts w:ascii="Arial" w:eastAsia="Arial" w:hAnsi="Arial" w:cs="Arial"/>
                <w:b/>
                <w:color w:val="000000"/>
                <w:sz w:val="18"/>
                <w:lang w:val="pl-PL"/>
              </w:rPr>
              <w:t>PRODUCENT, KRAJ POCHODZENIA (PODAĆ):…………………………………………………………………………………</w:t>
            </w:r>
          </w:p>
          <w:p w14:paraId="20965DDF" w14:textId="77777777" w:rsidR="0039544A" w:rsidRDefault="0039544A" w:rsidP="0039544A">
            <w:pPr>
              <w:spacing w:line="259" w:lineRule="auto"/>
              <w:ind w:right="46"/>
              <w:rPr>
                <w:rFonts w:ascii="Calibri" w:hAnsi="Calibri" w:cs="Calibri"/>
                <w:b/>
                <w:bCs/>
                <w:lang w:val="pl-PL"/>
              </w:rPr>
            </w:pPr>
            <w:r>
              <w:rPr>
                <w:rFonts w:ascii="Calibri" w:hAnsi="Calibri" w:cs="Calibri"/>
                <w:b/>
                <w:bCs/>
              </w:rPr>
              <w:t>M</w:t>
            </w:r>
            <w:r>
              <w:rPr>
                <w:rFonts w:ascii="Calibri" w:hAnsi="Calibri" w:cs="Calibri"/>
                <w:b/>
                <w:bCs/>
                <w:lang w:val="pl-PL"/>
              </w:rPr>
              <w:t>ODEL (PODAĆ): ……………………………………………………………………………………………………………………………………..</w:t>
            </w:r>
          </w:p>
          <w:p w14:paraId="2FC7A627" w14:textId="439BF520" w:rsidR="0039544A" w:rsidRDefault="0039544A" w:rsidP="0039544A">
            <w:pPr>
              <w:rPr>
                <w:rFonts w:ascii="Arial" w:eastAsia="Arial" w:hAnsi="Arial" w:cs="Arial"/>
                <w:b/>
                <w:color w:val="000000"/>
                <w:sz w:val="18"/>
              </w:rPr>
            </w:pPr>
            <w:r>
              <w:rPr>
                <w:rFonts w:ascii="Calibri" w:hAnsi="Calibri" w:cs="Calibri"/>
                <w:b/>
                <w:bCs/>
                <w:lang w:val="pl-PL"/>
              </w:rPr>
              <w:t>ROK PRODUKCJI NIE WCZEŚNIEJ NIŻ 2024 (PODAĆ): …………………………………………………………………………………</w:t>
            </w:r>
          </w:p>
        </w:tc>
      </w:tr>
      <w:tr w:rsidR="0039544A" w:rsidRPr="00FD2C8D" w14:paraId="4164A452" w14:textId="3C98058F" w:rsidTr="00372CEB">
        <w:trPr>
          <w:trHeight w:val="3823"/>
          <w:jc w:val="center"/>
        </w:trPr>
        <w:tc>
          <w:tcPr>
            <w:tcW w:w="5949" w:type="dxa"/>
            <w:gridSpan w:val="2"/>
            <w:tcBorders>
              <w:top w:val="single" w:sz="4" w:space="0" w:color="000000"/>
              <w:left w:val="single" w:sz="4" w:space="0" w:color="000000"/>
              <w:bottom w:val="single" w:sz="4" w:space="0" w:color="000000"/>
              <w:right w:val="single" w:sz="4" w:space="0" w:color="auto"/>
            </w:tcBorders>
            <w:vAlign w:val="center"/>
          </w:tcPr>
          <w:p w14:paraId="3773EC31"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Rodzaj drukarki (Technologia druku): </w:t>
            </w:r>
            <w:r w:rsidRPr="00FD2C8D">
              <w:rPr>
                <w:rFonts w:ascii="Arial" w:eastAsia="Arial" w:hAnsi="Arial" w:cs="Arial"/>
                <w:bCs/>
                <w:color w:val="000000"/>
                <w:sz w:val="18"/>
              </w:rPr>
              <w:t>laserowa</w:t>
            </w:r>
          </w:p>
          <w:p w14:paraId="7538EB04"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Druk w kolorze: </w:t>
            </w:r>
            <w:r w:rsidRPr="00FD2C8D">
              <w:rPr>
                <w:rFonts w:ascii="Arial" w:eastAsia="Arial" w:hAnsi="Arial" w:cs="Arial"/>
                <w:bCs/>
                <w:color w:val="000000"/>
                <w:sz w:val="18"/>
              </w:rPr>
              <w:t xml:space="preserve">Nie </w:t>
            </w:r>
          </w:p>
          <w:p w14:paraId="239CE2C7"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Szybkość druku A4 [str/min]: </w:t>
            </w:r>
            <w:r w:rsidRPr="00FD2C8D">
              <w:rPr>
                <w:rFonts w:ascii="Arial" w:eastAsia="Arial" w:hAnsi="Arial" w:cs="Arial"/>
                <w:bCs/>
                <w:color w:val="000000"/>
                <w:sz w:val="18"/>
              </w:rPr>
              <w:t>min. 40 stron/min</w:t>
            </w:r>
          </w:p>
          <w:p w14:paraId="54B4BC8A"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Szybkość druku A3 [str/min]: </w:t>
            </w:r>
            <w:r w:rsidRPr="00FD2C8D">
              <w:rPr>
                <w:rFonts w:ascii="Arial" w:eastAsia="Arial" w:hAnsi="Arial" w:cs="Arial"/>
                <w:bCs/>
                <w:color w:val="000000"/>
                <w:sz w:val="18"/>
              </w:rPr>
              <w:t>min. 22 stron/min</w:t>
            </w:r>
          </w:p>
          <w:p w14:paraId="34B1E894"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Automatyczny druk dwustronny: </w:t>
            </w:r>
            <w:r w:rsidRPr="00FD2C8D">
              <w:rPr>
                <w:rFonts w:ascii="Arial" w:eastAsia="Arial" w:hAnsi="Arial" w:cs="Arial"/>
                <w:bCs/>
                <w:color w:val="000000"/>
                <w:sz w:val="18"/>
              </w:rPr>
              <w:t>Tak</w:t>
            </w:r>
          </w:p>
          <w:p w14:paraId="28344591"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Liczba podajników: </w:t>
            </w:r>
            <w:r w:rsidRPr="00FD2C8D">
              <w:rPr>
                <w:rFonts w:ascii="Arial" w:eastAsia="Arial" w:hAnsi="Arial" w:cs="Arial"/>
                <w:bCs/>
                <w:color w:val="000000"/>
                <w:sz w:val="18"/>
              </w:rPr>
              <w:t>min. 2</w:t>
            </w:r>
          </w:p>
          <w:p w14:paraId="785D904F"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Maksymalny format druku: </w:t>
            </w:r>
            <w:r w:rsidRPr="00FD2C8D">
              <w:rPr>
                <w:rFonts w:ascii="Arial" w:eastAsia="Arial" w:hAnsi="Arial" w:cs="Arial"/>
                <w:bCs/>
                <w:color w:val="000000"/>
                <w:sz w:val="18"/>
              </w:rPr>
              <w:t>A3</w:t>
            </w:r>
          </w:p>
          <w:p w14:paraId="38760F3A"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Obsługiwane formaty nośników: </w:t>
            </w:r>
            <w:r w:rsidRPr="00FD2C8D">
              <w:rPr>
                <w:rFonts w:ascii="Arial" w:eastAsia="Arial" w:hAnsi="Arial" w:cs="Arial"/>
                <w:bCs/>
                <w:color w:val="000000"/>
                <w:sz w:val="18"/>
              </w:rPr>
              <w:t>A3, A4, A4+, A5, A6, B4, B5</w:t>
            </w:r>
          </w:p>
          <w:p w14:paraId="2432E689"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Wi-Fi: </w:t>
            </w:r>
            <w:r w:rsidRPr="00FD2C8D">
              <w:rPr>
                <w:rFonts w:ascii="Arial" w:eastAsia="Arial" w:hAnsi="Arial" w:cs="Arial"/>
                <w:bCs/>
                <w:color w:val="000000"/>
                <w:sz w:val="18"/>
              </w:rPr>
              <w:t>Nie</w:t>
            </w:r>
          </w:p>
          <w:p w14:paraId="4FC2CDAA"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Bluetooth: </w:t>
            </w:r>
            <w:r w:rsidRPr="00FD2C8D">
              <w:rPr>
                <w:rFonts w:ascii="Arial" w:eastAsia="Arial" w:hAnsi="Arial" w:cs="Arial"/>
                <w:bCs/>
                <w:color w:val="000000"/>
                <w:sz w:val="18"/>
              </w:rPr>
              <w:t>Nie</w:t>
            </w:r>
          </w:p>
          <w:p w14:paraId="7F58DFED"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NFC: </w:t>
            </w:r>
            <w:r w:rsidRPr="00FD2C8D">
              <w:rPr>
                <w:rFonts w:ascii="Arial" w:eastAsia="Arial" w:hAnsi="Arial" w:cs="Arial"/>
                <w:bCs/>
                <w:color w:val="000000"/>
                <w:sz w:val="18"/>
              </w:rPr>
              <w:t>Nie</w:t>
            </w:r>
          </w:p>
          <w:p w14:paraId="0F9379E4"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Wyświetlacz: </w:t>
            </w:r>
            <w:r w:rsidRPr="00FD2C8D">
              <w:rPr>
                <w:rFonts w:ascii="Arial" w:eastAsia="Arial" w:hAnsi="Arial" w:cs="Arial"/>
                <w:bCs/>
                <w:color w:val="000000"/>
                <w:sz w:val="18"/>
              </w:rPr>
              <w:t>Tak</w:t>
            </w:r>
          </w:p>
          <w:p w14:paraId="27B7DDCC"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Pamięć: </w:t>
            </w:r>
            <w:r w:rsidRPr="00FD2C8D">
              <w:rPr>
                <w:rFonts w:ascii="Arial" w:eastAsia="Arial" w:hAnsi="Arial" w:cs="Arial"/>
                <w:bCs/>
                <w:color w:val="000000"/>
                <w:sz w:val="18"/>
              </w:rPr>
              <w:t>min. 256 MB</w:t>
            </w:r>
          </w:p>
          <w:p w14:paraId="53C496E7"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Poziom hałasu [dB]: </w:t>
            </w:r>
            <w:r w:rsidRPr="00FD2C8D">
              <w:rPr>
                <w:rFonts w:ascii="Arial" w:eastAsia="Arial" w:hAnsi="Arial" w:cs="Arial"/>
                <w:bCs/>
                <w:color w:val="000000"/>
                <w:sz w:val="18"/>
              </w:rPr>
              <w:t>max 65</w:t>
            </w:r>
          </w:p>
          <w:p w14:paraId="37DDF3CF"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Ethernet (LAN): </w:t>
            </w:r>
            <w:r w:rsidRPr="00FD2C8D">
              <w:rPr>
                <w:rFonts w:ascii="Arial" w:eastAsia="Arial" w:hAnsi="Arial" w:cs="Arial"/>
                <w:bCs/>
                <w:color w:val="000000"/>
                <w:sz w:val="18"/>
              </w:rPr>
              <w:t>Tak</w:t>
            </w:r>
          </w:p>
          <w:p w14:paraId="58DF2882"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USB: </w:t>
            </w:r>
            <w:r w:rsidRPr="00FD2C8D">
              <w:rPr>
                <w:rFonts w:ascii="Arial" w:eastAsia="Arial" w:hAnsi="Arial" w:cs="Arial"/>
                <w:bCs/>
                <w:color w:val="000000"/>
                <w:sz w:val="18"/>
              </w:rPr>
              <w:t>min. 1xUSB 2.0</w:t>
            </w:r>
          </w:p>
          <w:p w14:paraId="0421FB0A"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Złącze LPT: </w:t>
            </w:r>
            <w:r w:rsidRPr="00FD2C8D">
              <w:rPr>
                <w:rFonts w:ascii="Arial" w:eastAsia="Arial" w:hAnsi="Arial" w:cs="Arial"/>
                <w:bCs/>
                <w:color w:val="000000"/>
                <w:sz w:val="18"/>
              </w:rPr>
              <w:t>Nie</w:t>
            </w:r>
          </w:p>
          <w:p w14:paraId="26A8731F"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Obsługiwane systemy: </w:t>
            </w:r>
            <w:r w:rsidRPr="00FD2C8D">
              <w:rPr>
                <w:rFonts w:ascii="Arial" w:eastAsia="Arial" w:hAnsi="Arial" w:cs="Arial"/>
                <w:bCs/>
                <w:color w:val="000000"/>
                <w:sz w:val="18"/>
              </w:rPr>
              <w:t>Android, iOS, Linux OS, Mac OS, Unix, Windows 11, Windows 10, Windows 7, Windows 8, Windows 8.1, Windows Vista</w:t>
            </w:r>
          </w:p>
          <w:p w14:paraId="2755207D"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Wyposażenie: </w:t>
            </w:r>
            <w:r w:rsidRPr="00FD2C8D">
              <w:rPr>
                <w:rFonts w:ascii="Arial" w:eastAsia="Arial" w:hAnsi="Arial" w:cs="Arial"/>
                <w:bCs/>
                <w:color w:val="000000"/>
                <w:sz w:val="18"/>
              </w:rPr>
              <w:t>Kabel zasilający, Płyta ze sterownikami i oprogramowaniem, toner</w:t>
            </w:r>
          </w:p>
          <w:p w14:paraId="07CC260B" w14:textId="77777777" w:rsidR="0039544A" w:rsidRPr="00FD2C8D" w:rsidRDefault="0039544A" w:rsidP="0039544A">
            <w:pPr>
              <w:spacing w:after="10" w:line="259" w:lineRule="auto"/>
              <w:rPr>
                <w:rFonts w:ascii="Arial" w:eastAsia="Arial" w:hAnsi="Arial" w:cs="Arial"/>
                <w:bCs/>
                <w:color w:val="000000"/>
                <w:sz w:val="18"/>
              </w:rPr>
            </w:pPr>
            <w:r w:rsidRPr="00FD2C8D">
              <w:rPr>
                <w:rFonts w:ascii="Arial" w:eastAsia="Arial" w:hAnsi="Arial" w:cs="Arial"/>
                <w:b/>
                <w:color w:val="000000"/>
                <w:sz w:val="18"/>
              </w:rPr>
              <w:t xml:space="preserve">Załączona dokumentacja: </w:t>
            </w:r>
            <w:r w:rsidRPr="00FD2C8D">
              <w:rPr>
                <w:rFonts w:ascii="Arial" w:eastAsia="Arial" w:hAnsi="Arial" w:cs="Arial"/>
                <w:bCs/>
                <w:color w:val="000000"/>
                <w:sz w:val="18"/>
              </w:rPr>
              <w:t>Instrukcja obsługi, Karta gwarancyjna</w:t>
            </w:r>
          </w:p>
          <w:p w14:paraId="3DDC242D" w14:textId="77777777" w:rsidR="0039544A" w:rsidRPr="00FD2C8D" w:rsidRDefault="0039544A" w:rsidP="0039544A">
            <w:pPr>
              <w:spacing w:after="10" w:line="259" w:lineRule="auto"/>
              <w:rPr>
                <w:rFonts w:ascii="Arial" w:eastAsia="Arial" w:hAnsi="Arial" w:cs="Arial"/>
                <w:b/>
                <w:color w:val="000000"/>
                <w:sz w:val="18"/>
              </w:rPr>
            </w:pPr>
            <w:r w:rsidRPr="00FD2C8D">
              <w:rPr>
                <w:rFonts w:ascii="Arial" w:eastAsia="Arial" w:hAnsi="Arial" w:cs="Arial"/>
                <w:b/>
                <w:color w:val="000000"/>
                <w:sz w:val="18"/>
              </w:rPr>
              <w:t xml:space="preserve">Gwarancja: </w:t>
            </w:r>
            <w:r w:rsidRPr="00FD2C8D">
              <w:rPr>
                <w:rFonts w:ascii="Arial" w:eastAsia="Arial" w:hAnsi="Arial" w:cs="Arial"/>
                <w:bCs/>
                <w:color w:val="000000"/>
                <w:sz w:val="18"/>
              </w:rPr>
              <w:t>24 miesiące</w:t>
            </w:r>
          </w:p>
        </w:tc>
        <w:tc>
          <w:tcPr>
            <w:tcW w:w="4252" w:type="dxa"/>
            <w:tcBorders>
              <w:top w:val="single" w:sz="4" w:space="0" w:color="000000"/>
              <w:left w:val="single" w:sz="4" w:space="0" w:color="auto"/>
              <w:bottom w:val="single" w:sz="4" w:space="0" w:color="000000"/>
              <w:right w:val="single" w:sz="4" w:space="0" w:color="000000"/>
            </w:tcBorders>
          </w:tcPr>
          <w:p w14:paraId="158F4212" w14:textId="77777777" w:rsidR="0039544A" w:rsidRDefault="0039544A" w:rsidP="0039544A">
            <w:pPr>
              <w:rPr>
                <w:rFonts w:ascii="Arial" w:eastAsia="Arial" w:hAnsi="Arial" w:cs="Arial"/>
                <w:b/>
                <w:color w:val="000000"/>
                <w:sz w:val="18"/>
              </w:rPr>
            </w:pPr>
          </w:p>
          <w:p w14:paraId="2F1A0DC6" w14:textId="77777777" w:rsidR="0039544A" w:rsidRPr="00FD2C8D" w:rsidRDefault="0039544A" w:rsidP="0039544A">
            <w:pPr>
              <w:spacing w:after="10" w:line="259" w:lineRule="auto"/>
              <w:rPr>
                <w:rFonts w:ascii="Arial" w:eastAsia="Arial" w:hAnsi="Arial" w:cs="Arial"/>
                <w:b/>
                <w:color w:val="000000"/>
                <w:sz w:val="18"/>
              </w:rPr>
            </w:pPr>
          </w:p>
        </w:tc>
      </w:tr>
      <w:bookmarkEnd w:id="0"/>
    </w:tbl>
    <w:p w14:paraId="5E67A5E6" w14:textId="77777777" w:rsidR="00A8184A" w:rsidRDefault="00A8184A">
      <w:pPr>
        <w:rPr>
          <w:rFonts w:cstheme="minorHAnsi"/>
          <w:b/>
          <w:bCs/>
          <w:color w:val="1F3864" w:themeColor="accent1" w:themeShade="80"/>
        </w:rPr>
      </w:pPr>
    </w:p>
    <w:p w14:paraId="14ECDDB5" w14:textId="77777777" w:rsidR="00061891" w:rsidRPr="00D331BB" w:rsidRDefault="00061891" w:rsidP="00061891">
      <w:pPr>
        <w:suppressAutoHyphens/>
        <w:spacing w:before="0" w:after="0" w:line="240" w:lineRule="auto"/>
        <w:ind w:right="-11"/>
        <w:jc w:val="right"/>
        <w:rPr>
          <w:rFonts w:ascii="Calibri" w:eastAsia="Times New Roman" w:hAnsi="Calibri" w:cs="Calibri"/>
          <w:kern w:val="2"/>
          <w:sz w:val="24"/>
          <w:szCs w:val="24"/>
          <w:lang w:eastAsia="ar-SA"/>
        </w:rPr>
      </w:pPr>
      <w:r w:rsidRPr="00D331BB">
        <w:rPr>
          <w:rFonts w:ascii="Calibri" w:eastAsia="Times New Roman" w:hAnsi="Calibri" w:cs="Calibri"/>
          <w:kern w:val="2"/>
          <w:sz w:val="24"/>
          <w:szCs w:val="24"/>
          <w:lang w:eastAsia="ar-SA"/>
        </w:rPr>
        <w:t>___________________________________________</w:t>
      </w:r>
    </w:p>
    <w:p w14:paraId="5E0221EC" w14:textId="20F82834" w:rsidR="00061891" w:rsidRPr="00D331BB" w:rsidRDefault="00061891" w:rsidP="00061891">
      <w:pPr>
        <w:suppressAutoHyphens/>
        <w:spacing w:before="0" w:after="0" w:line="240" w:lineRule="auto"/>
        <w:ind w:left="4956" w:right="-11"/>
        <w:jc w:val="both"/>
        <w:rPr>
          <w:rFonts w:ascii="Calibri" w:eastAsia="Times New Roman" w:hAnsi="Calibri" w:cs="Calibri"/>
          <w:i/>
          <w:iCs/>
          <w:color w:val="69809F"/>
          <w:sz w:val="16"/>
          <w:szCs w:val="16"/>
          <w:lang w:eastAsia="ar-SA"/>
        </w:rPr>
      </w:pPr>
      <w:r>
        <w:rPr>
          <w:rFonts w:ascii="Calibri" w:eastAsia="Times New Roman" w:hAnsi="Calibri" w:cs="Calibri"/>
          <w:i/>
          <w:iCs/>
          <w:color w:val="69809F"/>
          <w:sz w:val="16"/>
          <w:szCs w:val="16"/>
          <w:lang w:eastAsia="ar-SA"/>
        </w:rPr>
        <w:t>Załącznik</w:t>
      </w:r>
      <w:r w:rsidRPr="00D331BB">
        <w:rPr>
          <w:rFonts w:ascii="Calibri" w:eastAsia="Times New Roman" w:hAnsi="Calibri" w:cs="Calibri"/>
          <w:i/>
          <w:iCs/>
          <w:color w:val="69809F"/>
          <w:sz w:val="16"/>
          <w:szCs w:val="16"/>
          <w:lang w:eastAsia="ar-SA"/>
        </w:rPr>
        <w:t xml:space="preserve"> należy podpisać kwalifikowanym podpisem elektronicznym, podpisem zaufanym lub podpisem osobistym przez osobę(y) uprawnioną(e) do składania oświadczeń woli w imieniu Podmiotu udostępniającego zasoby, zgodnie z formą reprezentacji tego podmiotu określoną w dokumencie rejestracyjnym (ewidencyjnym) właściwym dla formy organizacyjnej Podmiotu lub jego pełnomocnika.</w:t>
      </w:r>
    </w:p>
    <w:p w14:paraId="2FC6773E" w14:textId="77777777" w:rsidR="00061891" w:rsidRDefault="00061891">
      <w:pPr>
        <w:rPr>
          <w:rFonts w:cstheme="minorHAnsi"/>
          <w:b/>
          <w:bCs/>
          <w:color w:val="1F3864" w:themeColor="accent1" w:themeShade="80"/>
        </w:rPr>
      </w:pPr>
    </w:p>
    <w:sectPr w:rsidR="00061891" w:rsidSect="00A8184A">
      <w:head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9B75" w14:textId="77777777" w:rsidR="007C5584" w:rsidRDefault="007C5584" w:rsidP="004F360F">
      <w:pPr>
        <w:spacing w:before="0" w:after="0" w:line="240" w:lineRule="auto"/>
      </w:pPr>
      <w:r>
        <w:separator/>
      </w:r>
    </w:p>
  </w:endnote>
  <w:endnote w:type="continuationSeparator" w:id="0">
    <w:p w14:paraId="6582B57F" w14:textId="77777777" w:rsidR="007C5584" w:rsidRDefault="007C5584" w:rsidP="004F360F">
      <w:pPr>
        <w:spacing w:before="0" w:after="0" w:line="240" w:lineRule="auto"/>
      </w:pPr>
      <w:r>
        <w:continuationSeparator/>
      </w:r>
    </w:p>
  </w:endnote>
  <w:endnote w:type="continuationNotice" w:id="1">
    <w:p w14:paraId="73D20FEC" w14:textId="77777777" w:rsidR="007C5584" w:rsidRDefault="007C55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yriadPro-Regular">
    <w:altName w:val="Calibri"/>
    <w:panose1 w:val="00000000000000000000"/>
    <w:charset w:val="A1"/>
    <w:family w:val="swiss"/>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0C5A" w14:textId="77777777" w:rsidR="007C5584" w:rsidRDefault="007C5584" w:rsidP="004F360F">
      <w:pPr>
        <w:spacing w:before="0" w:after="0" w:line="240" w:lineRule="auto"/>
      </w:pPr>
      <w:r>
        <w:separator/>
      </w:r>
    </w:p>
  </w:footnote>
  <w:footnote w:type="continuationSeparator" w:id="0">
    <w:p w14:paraId="6A6124B7" w14:textId="77777777" w:rsidR="007C5584" w:rsidRDefault="007C5584" w:rsidP="004F360F">
      <w:pPr>
        <w:spacing w:before="0" w:after="0" w:line="240" w:lineRule="auto"/>
      </w:pPr>
      <w:r>
        <w:continuationSeparator/>
      </w:r>
    </w:p>
  </w:footnote>
  <w:footnote w:type="continuationNotice" w:id="1">
    <w:p w14:paraId="1213B29F" w14:textId="77777777" w:rsidR="007C5584" w:rsidRDefault="007C55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D7AA" w14:textId="35D12E65" w:rsidR="000176E8" w:rsidRPr="00191156" w:rsidRDefault="000176E8" w:rsidP="00561008">
    <w:pPr>
      <w:pStyle w:val="Nagwek"/>
      <w:spacing w:before="0"/>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82D4" w14:textId="7261098D" w:rsidR="000176E8" w:rsidRDefault="000176E8">
    <w:pPr>
      <w:pStyle w:val="Nagwek"/>
    </w:pPr>
    <w:r>
      <w:rPr>
        <w:noProof/>
        <w:lang w:eastAsia="pl-PL"/>
      </w:rPr>
      <w:drawing>
        <wp:anchor distT="0" distB="0" distL="114300" distR="114300" simplePos="0" relativeHeight="251660288" behindDoc="0" locked="0" layoutInCell="1" allowOverlap="1" wp14:anchorId="0FB84B3B" wp14:editId="6C612E4D">
          <wp:simplePos x="0" y="0"/>
          <wp:positionH relativeFrom="page">
            <wp:posOffset>-221615</wp:posOffset>
          </wp:positionH>
          <wp:positionV relativeFrom="paragraph">
            <wp:posOffset>-448310</wp:posOffset>
          </wp:positionV>
          <wp:extent cx="7788275" cy="986155"/>
          <wp:effectExtent l="0" t="0" r="3175" b="4445"/>
          <wp:wrapSquare wrapText="bothSides"/>
          <wp:docPr id="1864150623" name="Obraz 186415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86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696C7A"/>
    <w:multiLevelType w:val="hybridMultilevel"/>
    <w:tmpl w:val="BB703774"/>
    <w:lvl w:ilvl="0" w:tplc="D85AA9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A863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3ACD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D69A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E61F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2EBB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5099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D2B3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C042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D46374"/>
    <w:multiLevelType w:val="hybridMultilevel"/>
    <w:tmpl w:val="2378F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371A4"/>
    <w:multiLevelType w:val="hybridMultilevel"/>
    <w:tmpl w:val="C38AF774"/>
    <w:lvl w:ilvl="0" w:tplc="ACE0C29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BDC1D69"/>
    <w:multiLevelType w:val="hybridMultilevel"/>
    <w:tmpl w:val="2378F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9544C"/>
    <w:multiLevelType w:val="hybridMultilevel"/>
    <w:tmpl w:val="2168D650"/>
    <w:lvl w:ilvl="0" w:tplc="C5B071B0">
      <w:start w:val="1"/>
      <w:numFmt w:val="upperRoman"/>
      <w:lvlText w:val="%1."/>
      <w:lvlJc w:val="left"/>
      <w:pPr>
        <w:ind w:left="360" w:hanging="360"/>
      </w:pPr>
      <w:rPr>
        <w:rFonts w:hint="default"/>
        <w:b/>
        <w:bCs/>
        <w:i w:val="0"/>
        <w:iCs w:val="0"/>
        <w:color w:val="2F5496" w:themeColor="accent1"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C01A6"/>
    <w:multiLevelType w:val="hybridMultilevel"/>
    <w:tmpl w:val="F3AE0F84"/>
    <w:lvl w:ilvl="0" w:tplc="98E86A70">
      <w:start w:val="1"/>
      <w:numFmt w:val="bullet"/>
      <w:lvlText w:val="▪"/>
      <w:lvlJc w:val="left"/>
      <w:pPr>
        <w:ind w:left="38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F610C0">
      <w:start w:val="1"/>
      <w:numFmt w:val="bullet"/>
      <w:lvlText w:val="o"/>
      <w:lvlJc w:val="left"/>
      <w:pPr>
        <w:ind w:left="110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A60E4DA">
      <w:start w:val="1"/>
      <w:numFmt w:val="bullet"/>
      <w:lvlText w:val="▪"/>
      <w:lvlJc w:val="left"/>
      <w:pPr>
        <w:ind w:left="182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AA55DC">
      <w:start w:val="1"/>
      <w:numFmt w:val="bullet"/>
      <w:lvlText w:val="•"/>
      <w:lvlJc w:val="left"/>
      <w:pPr>
        <w:ind w:left="254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86C836">
      <w:start w:val="1"/>
      <w:numFmt w:val="bullet"/>
      <w:lvlText w:val="o"/>
      <w:lvlJc w:val="left"/>
      <w:pPr>
        <w:ind w:left="326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49C7704">
      <w:start w:val="1"/>
      <w:numFmt w:val="bullet"/>
      <w:lvlText w:val="▪"/>
      <w:lvlJc w:val="left"/>
      <w:pPr>
        <w:ind w:left="398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40DCD2">
      <w:start w:val="1"/>
      <w:numFmt w:val="bullet"/>
      <w:lvlText w:val="•"/>
      <w:lvlJc w:val="left"/>
      <w:pPr>
        <w:ind w:left="470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BA6544">
      <w:start w:val="1"/>
      <w:numFmt w:val="bullet"/>
      <w:lvlText w:val="o"/>
      <w:lvlJc w:val="left"/>
      <w:pPr>
        <w:ind w:left="542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B70401E">
      <w:start w:val="1"/>
      <w:numFmt w:val="bullet"/>
      <w:lvlText w:val="▪"/>
      <w:lvlJc w:val="left"/>
      <w:pPr>
        <w:ind w:left="614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766716"/>
    <w:multiLevelType w:val="hybridMultilevel"/>
    <w:tmpl w:val="BEE4D606"/>
    <w:lvl w:ilvl="0" w:tplc="2F1212D0">
      <w:start w:val="1"/>
      <w:numFmt w:val="decimal"/>
      <w:lvlText w:val="%1."/>
      <w:lvlJc w:val="left"/>
      <w:pPr>
        <w:ind w:left="360" w:hanging="360"/>
      </w:pPr>
      <w:rPr>
        <w:rFonts w:asciiTheme="minorHAnsi" w:hAnsiTheme="minorHAnsi" w:cstheme="minorHAnsi" w:hint="default"/>
        <w:b/>
        <w:bCs/>
        <w:i/>
        <w:iCs/>
        <w:color w:val="2F5496" w:themeColor="accent1" w:themeShade="BF"/>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10449"/>
    <w:multiLevelType w:val="hybridMultilevel"/>
    <w:tmpl w:val="623025C6"/>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C8977C5"/>
    <w:multiLevelType w:val="hybridMultilevel"/>
    <w:tmpl w:val="C456B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A668C"/>
    <w:multiLevelType w:val="hybridMultilevel"/>
    <w:tmpl w:val="D17AB890"/>
    <w:lvl w:ilvl="0" w:tplc="ACE0C2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8D38BA"/>
    <w:multiLevelType w:val="hybridMultilevel"/>
    <w:tmpl w:val="00087662"/>
    <w:lvl w:ilvl="0" w:tplc="2528EA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2CC334">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0EDAD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3827B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18A02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721E5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F8B29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2CE584">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E8B50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F53AAE"/>
    <w:multiLevelType w:val="hybridMultilevel"/>
    <w:tmpl w:val="02B05E64"/>
    <w:lvl w:ilvl="0" w:tplc="ACE0C2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F53354"/>
    <w:multiLevelType w:val="hybridMultilevel"/>
    <w:tmpl w:val="C1046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4B3A58"/>
    <w:multiLevelType w:val="hybridMultilevel"/>
    <w:tmpl w:val="063EC82C"/>
    <w:lvl w:ilvl="0" w:tplc="B3D226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66B3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5073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0414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CC8B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8EA1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6451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AE1E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B0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C61C4B"/>
    <w:multiLevelType w:val="multilevel"/>
    <w:tmpl w:val="DCDC7E70"/>
    <w:lvl w:ilvl="0">
      <w:start w:val="1"/>
      <w:numFmt w:val="decimal"/>
      <w:lvlText w:val="%1."/>
      <w:lvlJc w:val="left"/>
      <w:pPr>
        <w:ind w:left="360" w:hanging="360"/>
      </w:pPr>
      <w:rPr>
        <w:rFonts w:hint="default"/>
        <w:i/>
        <w:iCs/>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AD156D9"/>
    <w:multiLevelType w:val="hybridMultilevel"/>
    <w:tmpl w:val="290E7AC6"/>
    <w:lvl w:ilvl="0" w:tplc="69D8F5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9CC2E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966991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EFE194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696D88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D8A1D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876DB9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FA386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5405A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39F28DB"/>
    <w:multiLevelType w:val="hybridMultilevel"/>
    <w:tmpl w:val="3894CECC"/>
    <w:lvl w:ilvl="0" w:tplc="ACE0C298">
      <w:start w:val="1"/>
      <w:numFmt w:val="bullet"/>
      <w:lvlText w:val=""/>
      <w:lvlJc w:val="left"/>
      <w:pPr>
        <w:ind w:left="1116" w:hanging="360"/>
      </w:pPr>
      <w:rPr>
        <w:rFonts w:ascii="Symbol" w:hAnsi="Symbol" w:hint="default"/>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18" w15:restartNumberingAfterBreak="0">
    <w:nsid w:val="34C17C7D"/>
    <w:multiLevelType w:val="hybridMultilevel"/>
    <w:tmpl w:val="B2A61B8E"/>
    <w:lvl w:ilvl="0" w:tplc="543AAD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F35BC6"/>
    <w:multiLevelType w:val="hybridMultilevel"/>
    <w:tmpl w:val="C20E4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2B7CB4"/>
    <w:multiLevelType w:val="hybridMultilevel"/>
    <w:tmpl w:val="D89C9346"/>
    <w:lvl w:ilvl="0" w:tplc="543AAD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BE53DE"/>
    <w:multiLevelType w:val="hybridMultilevel"/>
    <w:tmpl w:val="B1C8E654"/>
    <w:lvl w:ilvl="0" w:tplc="E4AE835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F60F9F"/>
    <w:multiLevelType w:val="hybridMultilevel"/>
    <w:tmpl w:val="1D9EA84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2084DC5"/>
    <w:multiLevelType w:val="hybridMultilevel"/>
    <w:tmpl w:val="6F9ABF0E"/>
    <w:lvl w:ilvl="0" w:tplc="21E46F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2BD6EEA"/>
    <w:multiLevelType w:val="hybridMultilevel"/>
    <w:tmpl w:val="C2E43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01605A"/>
    <w:multiLevelType w:val="hybridMultilevel"/>
    <w:tmpl w:val="687A83FC"/>
    <w:lvl w:ilvl="0" w:tplc="641AA580">
      <w:start w:val="1"/>
      <w:numFmt w:val="bullet"/>
      <w:lvlText w:val="­"/>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760CAE"/>
    <w:multiLevelType w:val="hybridMultilevel"/>
    <w:tmpl w:val="B3BEECDE"/>
    <w:lvl w:ilvl="0" w:tplc="ACE0C2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8B6CA1"/>
    <w:multiLevelType w:val="hybridMultilevel"/>
    <w:tmpl w:val="AB405F92"/>
    <w:lvl w:ilvl="0" w:tplc="ACE0C29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8" w15:restartNumberingAfterBreak="0">
    <w:nsid w:val="59B83196"/>
    <w:multiLevelType w:val="hybridMultilevel"/>
    <w:tmpl w:val="28A6D244"/>
    <w:lvl w:ilvl="0" w:tplc="2C760B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6E7B5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D0019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80180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94F50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5E19DE">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3A9E7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7649A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0EA00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50429C"/>
    <w:multiLevelType w:val="hybridMultilevel"/>
    <w:tmpl w:val="8C1CAC08"/>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614607B2"/>
    <w:multiLevelType w:val="hybridMultilevel"/>
    <w:tmpl w:val="E94478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3255730"/>
    <w:multiLevelType w:val="hybridMultilevel"/>
    <w:tmpl w:val="3A48553C"/>
    <w:lvl w:ilvl="0" w:tplc="C5B071B0">
      <w:start w:val="1"/>
      <w:numFmt w:val="upperRoman"/>
      <w:lvlText w:val="%1."/>
      <w:lvlJc w:val="left"/>
      <w:pPr>
        <w:ind w:left="502" w:hanging="360"/>
      </w:pPr>
      <w:rPr>
        <w:rFonts w:hint="default"/>
        <w:b/>
        <w:bCs/>
        <w:i w:val="0"/>
        <w:iCs w:val="0"/>
        <w:color w:val="2F5496" w:themeColor="accent1"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90401D"/>
    <w:multiLevelType w:val="hybridMultilevel"/>
    <w:tmpl w:val="F1422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C53C1"/>
    <w:multiLevelType w:val="hybridMultilevel"/>
    <w:tmpl w:val="4BAA2EEA"/>
    <w:lvl w:ilvl="0" w:tplc="5854EFC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2128C5"/>
    <w:multiLevelType w:val="hybridMultilevel"/>
    <w:tmpl w:val="7AA68FE2"/>
    <w:lvl w:ilvl="0" w:tplc="641AA580">
      <w:start w:val="1"/>
      <w:numFmt w:val="bullet"/>
      <w:lvlText w:val="­"/>
      <w:lvlJc w:val="left"/>
      <w:pPr>
        <w:tabs>
          <w:tab w:val="num" w:pos="360"/>
        </w:tabs>
        <w:ind w:left="360" w:hanging="360"/>
      </w:pPr>
      <w:rPr>
        <w:rFonts w:ascii="Courier New" w:hAnsi="Courier New" w:cs="Courier New" w:hint="default"/>
      </w:rPr>
    </w:lvl>
    <w:lvl w:ilvl="1" w:tplc="641AA580">
      <w:start w:val="1"/>
      <w:numFmt w:val="bullet"/>
      <w:lvlText w:val="­"/>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A731958"/>
    <w:multiLevelType w:val="hybridMultilevel"/>
    <w:tmpl w:val="1B10AA12"/>
    <w:lvl w:ilvl="0" w:tplc="BCF45E54">
      <w:start w:val="1"/>
      <w:numFmt w:val="decimal"/>
      <w:lvlText w:val="%1)"/>
      <w:lvlJc w:val="left"/>
      <w:pPr>
        <w:ind w:left="227" w:hanging="360"/>
      </w:pPr>
      <w:rPr>
        <w:rFonts w:hint="default"/>
      </w:rPr>
    </w:lvl>
    <w:lvl w:ilvl="1" w:tplc="04150019" w:tentative="1">
      <w:start w:val="1"/>
      <w:numFmt w:val="lowerLetter"/>
      <w:lvlText w:val="%2."/>
      <w:lvlJc w:val="left"/>
      <w:pPr>
        <w:ind w:left="947" w:hanging="360"/>
      </w:pPr>
    </w:lvl>
    <w:lvl w:ilvl="2" w:tplc="0415001B" w:tentative="1">
      <w:start w:val="1"/>
      <w:numFmt w:val="lowerRoman"/>
      <w:lvlText w:val="%3."/>
      <w:lvlJc w:val="right"/>
      <w:pPr>
        <w:ind w:left="1667" w:hanging="180"/>
      </w:pPr>
    </w:lvl>
    <w:lvl w:ilvl="3" w:tplc="0415000F" w:tentative="1">
      <w:start w:val="1"/>
      <w:numFmt w:val="decimal"/>
      <w:lvlText w:val="%4."/>
      <w:lvlJc w:val="left"/>
      <w:pPr>
        <w:ind w:left="2387" w:hanging="360"/>
      </w:pPr>
    </w:lvl>
    <w:lvl w:ilvl="4" w:tplc="04150019" w:tentative="1">
      <w:start w:val="1"/>
      <w:numFmt w:val="lowerLetter"/>
      <w:lvlText w:val="%5."/>
      <w:lvlJc w:val="left"/>
      <w:pPr>
        <w:ind w:left="3107" w:hanging="360"/>
      </w:pPr>
    </w:lvl>
    <w:lvl w:ilvl="5" w:tplc="0415001B" w:tentative="1">
      <w:start w:val="1"/>
      <w:numFmt w:val="lowerRoman"/>
      <w:lvlText w:val="%6."/>
      <w:lvlJc w:val="right"/>
      <w:pPr>
        <w:ind w:left="3827" w:hanging="180"/>
      </w:pPr>
    </w:lvl>
    <w:lvl w:ilvl="6" w:tplc="0415000F" w:tentative="1">
      <w:start w:val="1"/>
      <w:numFmt w:val="decimal"/>
      <w:lvlText w:val="%7."/>
      <w:lvlJc w:val="left"/>
      <w:pPr>
        <w:ind w:left="4547" w:hanging="360"/>
      </w:pPr>
    </w:lvl>
    <w:lvl w:ilvl="7" w:tplc="04150019" w:tentative="1">
      <w:start w:val="1"/>
      <w:numFmt w:val="lowerLetter"/>
      <w:lvlText w:val="%8."/>
      <w:lvlJc w:val="left"/>
      <w:pPr>
        <w:ind w:left="5267" w:hanging="360"/>
      </w:pPr>
    </w:lvl>
    <w:lvl w:ilvl="8" w:tplc="0415001B" w:tentative="1">
      <w:start w:val="1"/>
      <w:numFmt w:val="lowerRoman"/>
      <w:lvlText w:val="%9."/>
      <w:lvlJc w:val="right"/>
      <w:pPr>
        <w:ind w:left="5987" w:hanging="180"/>
      </w:pPr>
    </w:lvl>
  </w:abstractNum>
  <w:abstractNum w:abstractNumId="36" w15:restartNumberingAfterBreak="0">
    <w:nsid w:val="6B1979CB"/>
    <w:multiLevelType w:val="hybridMultilevel"/>
    <w:tmpl w:val="3EC448D4"/>
    <w:lvl w:ilvl="0" w:tplc="ACE0C29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7" w15:restartNumberingAfterBreak="0">
    <w:nsid w:val="6E5F0116"/>
    <w:multiLevelType w:val="hybridMultilevel"/>
    <w:tmpl w:val="80F25D32"/>
    <w:lvl w:ilvl="0" w:tplc="C5B071B0">
      <w:start w:val="1"/>
      <w:numFmt w:val="upperRoman"/>
      <w:lvlText w:val="%1."/>
      <w:lvlJc w:val="left"/>
      <w:pPr>
        <w:ind w:left="502" w:hanging="360"/>
      </w:pPr>
      <w:rPr>
        <w:rFonts w:hint="default"/>
        <w:b/>
        <w:bCs/>
        <w:i w:val="0"/>
        <w:iCs w:val="0"/>
        <w:color w:val="2F5496" w:themeColor="accent1"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056BF9"/>
    <w:multiLevelType w:val="hybridMultilevel"/>
    <w:tmpl w:val="74EC0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615BF"/>
    <w:multiLevelType w:val="hybridMultilevel"/>
    <w:tmpl w:val="20DE38AA"/>
    <w:lvl w:ilvl="0" w:tplc="5EBCE442">
      <w:start w:val="1"/>
      <w:numFmt w:val="upperRoman"/>
      <w:lvlText w:val="%1."/>
      <w:lvlJc w:val="left"/>
      <w:pPr>
        <w:ind w:left="360" w:hanging="360"/>
      </w:pPr>
      <w:rPr>
        <w:rFonts w:hint="default"/>
        <w:b/>
        <w:bCs/>
        <w:i w:val="0"/>
        <w:iCs w:val="0"/>
        <w:color w:val="1F3864" w:themeColor="accent1" w:themeShade="8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7802A1"/>
    <w:multiLevelType w:val="hybridMultilevel"/>
    <w:tmpl w:val="36E2FB70"/>
    <w:lvl w:ilvl="0" w:tplc="543AAD1C">
      <w:start w:val="1"/>
      <w:numFmt w:val="bullet"/>
      <w:lvlText w:val="−"/>
      <w:lvlJc w:val="left"/>
      <w:pPr>
        <w:ind w:left="363" w:hanging="360"/>
      </w:pPr>
      <w:rPr>
        <w:rFonts w:ascii="Arial" w:hAnsi="Aria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num w:numId="1" w16cid:durableId="12505">
    <w:abstractNumId w:val="39"/>
  </w:num>
  <w:num w:numId="2" w16cid:durableId="1790472064">
    <w:abstractNumId w:val="15"/>
  </w:num>
  <w:num w:numId="3" w16cid:durableId="1822841264">
    <w:abstractNumId w:val="23"/>
  </w:num>
  <w:num w:numId="4" w16cid:durableId="1164054952">
    <w:abstractNumId w:val="21"/>
  </w:num>
  <w:num w:numId="5" w16cid:durableId="595794890">
    <w:abstractNumId w:val="35"/>
  </w:num>
  <w:num w:numId="6" w16cid:durableId="67197101">
    <w:abstractNumId w:val="17"/>
  </w:num>
  <w:num w:numId="7" w16cid:durableId="817184928">
    <w:abstractNumId w:val="10"/>
  </w:num>
  <w:num w:numId="8" w16cid:durableId="489448040">
    <w:abstractNumId w:val="36"/>
  </w:num>
  <w:num w:numId="9" w16cid:durableId="1805729487">
    <w:abstractNumId w:val="27"/>
  </w:num>
  <w:num w:numId="10" w16cid:durableId="2070954146">
    <w:abstractNumId w:val="12"/>
  </w:num>
  <w:num w:numId="11" w16cid:durableId="1988701245">
    <w:abstractNumId w:val="3"/>
  </w:num>
  <w:num w:numId="12" w16cid:durableId="1973289823">
    <w:abstractNumId w:val="26"/>
  </w:num>
  <w:num w:numId="13" w16cid:durableId="1324970434">
    <w:abstractNumId w:val="33"/>
  </w:num>
  <w:num w:numId="14" w16cid:durableId="219831699">
    <w:abstractNumId w:val="34"/>
  </w:num>
  <w:num w:numId="15" w16cid:durableId="1394887240">
    <w:abstractNumId w:val="19"/>
  </w:num>
  <w:num w:numId="16" w16cid:durableId="1644039570">
    <w:abstractNumId w:val="37"/>
  </w:num>
  <w:num w:numId="17" w16cid:durableId="412701289">
    <w:abstractNumId w:val="31"/>
  </w:num>
  <w:num w:numId="18" w16cid:durableId="2074698473">
    <w:abstractNumId w:val="5"/>
  </w:num>
  <w:num w:numId="19" w16cid:durableId="1787848379">
    <w:abstractNumId w:val="40"/>
  </w:num>
  <w:num w:numId="20" w16cid:durableId="2028095129">
    <w:abstractNumId w:val="20"/>
  </w:num>
  <w:num w:numId="21" w16cid:durableId="1698890236">
    <w:abstractNumId w:val="29"/>
  </w:num>
  <w:num w:numId="22" w16cid:durableId="1751077953">
    <w:abstractNumId w:val="18"/>
  </w:num>
  <w:num w:numId="23" w16cid:durableId="1257321481">
    <w:abstractNumId w:val="7"/>
  </w:num>
  <w:num w:numId="24" w16cid:durableId="1418671562">
    <w:abstractNumId w:val="25"/>
  </w:num>
  <w:num w:numId="25" w16cid:durableId="1168792985">
    <w:abstractNumId w:val="8"/>
  </w:num>
  <w:num w:numId="26" w16cid:durableId="487747705">
    <w:abstractNumId w:val="38"/>
  </w:num>
  <w:num w:numId="27" w16cid:durableId="215744854">
    <w:abstractNumId w:val="2"/>
  </w:num>
  <w:num w:numId="28" w16cid:durableId="1085027758">
    <w:abstractNumId w:val="4"/>
  </w:num>
  <w:num w:numId="29" w16cid:durableId="1932615632">
    <w:abstractNumId w:val="9"/>
  </w:num>
  <w:num w:numId="30" w16cid:durableId="316761028">
    <w:abstractNumId w:val="0"/>
  </w:num>
  <w:num w:numId="31" w16cid:durableId="972178711">
    <w:abstractNumId w:val="30"/>
  </w:num>
  <w:num w:numId="32" w16cid:durableId="743182331">
    <w:abstractNumId w:val="32"/>
  </w:num>
  <w:num w:numId="33" w16cid:durableId="218590527">
    <w:abstractNumId w:val="22"/>
  </w:num>
  <w:num w:numId="34" w16cid:durableId="459030624">
    <w:abstractNumId w:val="6"/>
  </w:num>
  <w:num w:numId="35" w16cid:durableId="1409573736">
    <w:abstractNumId w:val="6"/>
    <w:lvlOverride w:ilvl="0">
      <w:lvl w:ilvl="0" w:tplc="98E86A70">
        <w:start w:val="1"/>
        <w:numFmt w:val="bullet"/>
        <w:lvlText w:val="▪"/>
        <w:lvlJc w:val="left"/>
        <w:pPr>
          <w:ind w:left="3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F610C0">
        <w:start w:val="1"/>
        <w:numFmt w:val="bullet"/>
        <w:lvlText w:val="o"/>
        <w:lvlJc w:val="left"/>
        <w:pPr>
          <w:ind w:left="110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60E4DA">
        <w:start w:val="1"/>
        <w:numFmt w:val="bullet"/>
        <w:lvlText w:val="▪"/>
        <w:lvlJc w:val="left"/>
        <w:pPr>
          <w:ind w:left="18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AA55DC">
        <w:start w:val="1"/>
        <w:numFmt w:val="bullet"/>
        <w:lvlText w:val="•"/>
        <w:lvlJc w:val="left"/>
        <w:pPr>
          <w:ind w:left="25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86C836">
        <w:start w:val="1"/>
        <w:numFmt w:val="bullet"/>
        <w:lvlText w:val="o"/>
        <w:lvlJc w:val="left"/>
        <w:pPr>
          <w:ind w:left="326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9C7704">
        <w:start w:val="1"/>
        <w:numFmt w:val="bullet"/>
        <w:lvlText w:val="▪"/>
        <w:lvlJc w:val="left"/>
        <w:pPr>
          <w:ind w:left="39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40DCD2">
        <w:start w:val="1"/>
        <w:numFmt w:val="bullet"/>
        <w:lvlText w:val="•"/>
        <w:lvlJc w:val="left"/>
        <w:pPr>
          <w:ind w:left="470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BA6544">
        <w:start w:val="1"/>
        <w:numFmt w:val="bullet"/>
        <w:lvlText w:val="o"/>
        <w:lvlJc w:val="left"/>
        <w:pPr>
          <w:ind w:left="542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70401E">
        <w:start w:val="1"/>
        <w:numFmt w:val="bullet"/>
        <w:lvlText w:val="▪"/>
        <w:lvlJc w:val="left"/>
        <w:pPr>
          <w:ind w:left="61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2083524072">
    <w:abstractNumId w:val="14"/>
  </w:num>
  <w:num w:numId="37" w16cid:durableId="2035767361">
    <w:abstractNumId w:val="28"/>
  </w:num>
  <w:num w:numId="38" w16cid:durableId="486821729">
    <w:abstractNumId w:val="16"/>
  </w:num>
  <w:num w:numId="39" w16cid:durableId="1890265356">
    <w:abstractNumId w:val="1"/>
  </w:num>
  <w:num w:numId="40" w16cid:durableId="650866771">
    <w:abstractNumId w:val="11"/>
  </w:num>
  <w:num w:numId="41" w16cid:durableId="1934241059">
    <w:abstractNumId w:val="13"/>
  </w:num>
  <w:num w:numId="42" w16cid:durableId="155859279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C4"/>
    <w:rsid w:val="00001E47"/>
    <w:rsid w:val="00004A56"/>
    <w:rsid w:val="000055F0"/>
    <w:rsid w:val="000078D8"/>
    <w:rsid w:val="00011A2D"/>
    <w:rsid w:val="000138FE"/>
    <w:rsid w:val="00013E66"/>
    <w:rsid w:val="000150D6"/>
    <w:rsid w:val="00015F73"/>
    <w:rsid w:val="00016368"/>
    <w:rsid w:val="00016452"/>
    <w:rsid w:val="000176E8"/>
    <w:rsid w:val="0002001C"/>
    <w:rsid w:val="00020584"/>
    <w:rsid w:val="00020D0D"/>
    <w:rsid w:val="0002151D"/>
    <w:rsid w:val="00022D43"/>
    <w:rsid w:val="0002352B"/>
    <w:rsid w:val="00023BDF"/>
    <w:rsid w:val="000249E8"/>
    <w:rsid w:val="000254F6"/>
    <w:rsid w:val="000270BF"/>
    <w:rsid w:val="00030ED5"/>
    <w:rsid w:val="00031B34"/>
    <w:rsid w:val="0003282E"/>
    <w:rsid w:val="00035129"/>
    <w:rsid w:val="00035814"/>
    <w:rsid w:val="00036C29"/>
    <w:rsid w:val="00036CFF"/>
    <w:rsid w:val="000379B5"/>
    <w:rsid w:val="0004142C"/>
    <w:rsid w:val="00041F71"/>
    <w:rsid w:val="00042706"/>
    <w:rsid w:val="000428FE"/>
    <w:rsid w:val="00042D3A"/>
    <w:rsid w:val="00043045"/>
    <w:rsid w:val="00043890"/>
    <w:rsid w:val="00043DD7"/>
    <w:rsid w:val="00046C61"/>
    <w:rsid w:val="00047874"/>
    <w:rsid w:val="00047FEE"/>
    <w:rsid w:val="0005366C"/>
    <w:rsid w:val="000553E6"/>
    <w:rsid w:val="000569A2"/>
    <w:rsid w:val="00057FE1"/>
    <w:rsid w:val="00060B96"/>
    <w:rsid w:val="00060FFF"/>
    <w:rsid w:val="00061891"/>
    <w:rsid w:val="00061E47"/>
    <w:rsid w:val="000637CC"/>
    <w:rsid w:val="000648E0"/>
    <w:rsid w:val="00070653"/>
    <w:rsid w:val="00072B93"/>
    <w:rsid w:val="00072D83"/>
    <w:rsid w:val="000741B7"/>
    <w:rsid w:val="000750DC"/>
    <w:rsid w:val="00075C37"/>
    <w:rsid w:val="00076027"/>
    <w:rsid w:val="00077C97"/>
    <w:rsid w:val="00082530"/>
    <w:rsid w:val="00082718"/>
    <w:rsid w:val="00082E87"/>
    <w:rsid w:val="00084ACE"/>
    <w:rsid w:val="00090128"/>
    <w:rsid w:val="000902FA"/>
    <w:rsid w:val="00091B58"/>
    <w:rsid w:val="00092952"/>
    <w:rsid w:val="00092B13"/>
    <w:rsid w:val="0009480A"/>
    <w:rsid w:val="00094C7E"/>
    <w:rsid w:val="00095674"/>
    <w:rsid w:val="000A0712"/>
    <w:rsid w:val="000A0866"/>
    <w:rsid w:val="000A339B"/>
    <w:rsid w:val="000A3A64"/>
    <w:rsid w:val="000A4894"/>
    <w:rsid w:val="000A58A0"/>
    <w:rsid w:val="000A6C5A"/>
    <w:rsid w:val="000A6E7E"/>
    <w:rsid w:val="000A7528"/>
    <w:rsid w:val="000B1F2A"/>
    <w:rsid w:val="000B3314"/>
    <w:rsid w:val="000B3CBE"/>
    <w:rsid w:val="000B48B7"/>
    <w:rsid w:val="000B5F6C"/>
    <w:rsid w:val="000C0D70"/>
    <w:rsid w:val="000C29A4"/>
    <w:rsid w:val="000C2BDE"/>
    <w:rsid w:val="000C2D9A"/>
    <w:rsid w:val="000C3FC2"/>
    <w:rsid w:val="000C514C"/>
    <w:rsid w:val="000C605A"/>
    <w:rsid w:val="000C71FD"/>
    <w:rsid w:val="000D010D"/>
    <w:rsid w:val="000D0C75"/>
    <w:rsid w:val="000D1E92"/>
    <w:rsid w:val="000D2519"/>
    <w:rsid w:val="000D422A"/>
    <w:rsid w:val="000D44E6"/>
    <w:rsid w:val="000E1573"/>
    <w:rsid w:val="000E3C5B"/>
    <w:rsid w:val="000E3F26"/>
    <w:rsid w:val="000E4039"/>
    <w:rsid w:val="000E4FAC"/>
    <w:rsid w:val="000E54F4"/>
    <w:rsid w:val="000E79A0"/>
    <w:rsid w:val="000F0D35"/>
    <w:rsid w:val="000F29B4"/>
    <w:rsid w:val="000F3FDF"/>
    <w:rsid w:val="000F41F2"/>
    <w:rsid w:val="000F431B"/>
    <w:rsid w:val="000F47DB"/>
    <w:rsid w:val="000F565D"/>
    <w:rsid w:val="000F5879"/>
    <w:rsid w:val="000F746D"/>
    <w:rsid w:val="000F7884"/>
    <w:rsid w:val="00100F61"/>
    <w:rsid w:val="001020F0"/>
    <w:rsid w:val="00103570"/>
    <w:rsid w:val="00103BA5"/>
    <w:rsid w:val="00105326"/>
    <w:rsid w:val="001059EE"/>
    <w:rsid w:val="00105AF1"/>
    <w:rsid w:val="0011095A"/>
    <w:rsid w:val="00110CE4"/>
    <w:rsid w:val="001112DE"/>
    <w:rsid w:val="00112431"/>
    <w:rsid w:val="00112F12"/>
    <w:rsid w:val="0011416F"/>
    <w:rsid w:val="00115516"/>
    <w:rsid w:val="00117733"/>
    <w:rsid w:val="00117F3C"/>
    <w:rsid w:val="00122A78"/>
    <w:rsid w:val="00123ACE"/>
    <w:rsid w:val="00126C8F"/>
    <w:rsid w:val="0013043B"/>
    <w:rsid w:val="00132656"/>
    <w:rsid w:val="0013364E"/>
    <w:rsid w:val="001341B4"/>
    <w:rsid w:val="00134C2B"/>
    <w:rsid w:val="001362DE"/>
    <w:rsid w:val="00136A91"/>
    <w:rsid w:val="0014146B"/>
    <w:rsid w:val="00143769"/>
    <w:rsid w:val="00143780"/>
    <w:rsid w:val="00146A89"/>
    <w:rsid w:val="00147007"/>
    <w:rsid w:val="0015230A"/>
    <w:rsid w:val="001536E5"/>
    <w:rsid w:val="00153C03"/>
    <w:rsid w:val="0015430E"/>
    <w:rsid w:val="00154808"/>
    <w:rsid w:val="00155172"/>
    <w:rsid w:val="0015549F"/>
    <w:rsid w:val="001557F5"/>
    <w:rsid w:val="0015640F"/>
    <w:rsid w:val="00157F19"/>
    <w:rsid w:val="00160E83"/>
    <w:rsid w:val="00162362"/>
    <w:rsid w:val="00163180"/>
    <w:rsid w:val="001645CC"/>
    <w:rsid w:val="00165136"/>
    <w:rsid w:val="00166712"/>
    <w:rsid w:val="001667C0"/>
    <w:rsid w:val="00167133"/>
    <w:rsid w:val="001678B8"/>
    <w:rsid w:val="001732F6"/>
    <w:rsid w:val="001734FE"/>
    <w:rsid w:val="001757B7"/>
    <w:rsid w:val="00181448"/>
    <w:rsid w:val="00181B3C"/>
    <w:rsid w:val="0018346C"/>
    <w:rsid w:val="001838B9"/>
    <w:rsid w:val="001840AF"/>
    <w:rsid w:val="00184116"/>
    <w:rsid w:val="001841D9"/>
    <w:rsid w:val="001842D6"/>
    <w:rsid w:val="0018726B"/>
    <w:rsid w:val="0019053D"/>
    <w:rsid w:val="0019077C"/>
    <w:rsid w:val="00191156"/>
    <w:rsid w:val="00193B8C"/>
    <w:rsid w:val="00194046"/>
    <w:rsid w:val="0019409A"/>
    <w:rsid w:val="00194242"/>
    <w:rsid w:val="00194A55"/>
    <w:rsid w:val="00195F24"/>
    <w:rsid w:val="00195F8A"/>
    <w:rsid w:val="0019679E"/>
    <w:rsid w:val="001973B0"/>
    <w:rsid w:val="001A0D57"/>
    <w:rsid w:val="001A15AF"/>
    <w:rsid w:val="001A1D04"/>
    <w:rsid w:val="001A27B2"/>
    <w:rsid w:val="001A288A"/>
    <w:rsid w:val="001A3777"/>
    <w:rsid w:val="001A57AB"/>
    <w:rsid w:val="001A6597"/>
    <w:rsid w:val="001A6D21"/>
    <w:rsid w:val="001A7AB8"/>
    <w:rsid w:val="001A7FA7"/>
    <w:rsid w:val="001B0905"/>
    <w:rsid w:val="001B1DCA"/>
    <w:rsid w:val="001B2BD1"/>
    <w:rsid w:val="001B503C"/>
    <w:rsid w:val="001B5C85"/>
    <w:rsid w:val="001B5FEF"/>
    <w:rsid w:val="001B6B4F"/>
    <w:rsid w:val="001B732E"/>
    <w:rsid w:val="001C07F8"/>
    <w:rsid w:val="001C13CD"/>
    <w:rsid w:val="001C1F6E"/>
    <w:rsid w:val="001C2792"/>
    <w:rsid w:val="001C2875"/>
    <w:rsid w:val="001C2C02"/>
    <w:rsid w:val="001C50CA"/>
    <w:rsid w:val="001C53BA"/>
    <w:rsid w:val="001C6C2D"/>
    <w:rsid w:val="001C7748"/>
    <w:rsid w:val="001D02EC"/>
    <w:rsid w:val="001D06C8"/>
    <w:rsid w:val="001D320F"/>
    <w:rsid w:val="001D459A"/>
    <w:rsid w:val="001D4656"/>
    <w:rsid w:val="001D64B4"/>
    <w:rsid w:val="001D728B"/>
    <w:rsid w:val="001D739D"/>
    <w:rsid w:val="001D7F27"/>
    <w:rsid w:val="001E1318"/>
    <w:rsid w:val="001E2B97"/>
    <w:rsid w:val="001E3022"/>
    <w:rsid w:val="001E344A"/>
    <w:rsid w:val="001E3F3B"/>
    <w:rsid w:val="001E5669"/>
    <w:rsid w:val="001E7561"/>
    <w:rsid w:val="001E791A"/>
    <w:rsid w:val="001E7ACF"/>
    <w:rsid w:val="001F0B0B"/>
    <w:rsid w:val="001F0DA1"/>
    <w:rsid w:val="001F2D73"/>
    <w:rsid w:val="001F30F2"/>
    <w:rsid w:val="001F3799"/>
    <w:rsid w:val="001F5B21"/>
    <w:rsid w:val="001F5CD5"/>
    <w:rsid w:val="001F7CDF"/>
    <w:rsid w:val="00202B4D"/>
    <w:rsid w:val="00202B62"/>
    <w:rsid w:val="00204000"/>
    <w:rsid w:val="00204A27"/>
    <w:rsid w:val="00204BA3"/>
    <w:rsid w:val="0020516B"/>
    <w:rsid w:val="0020552C"/>
    <w:rsid w:val="00206023"/>
    <w:rsid w:val="00206042"/>
    <w:rsid w:val="002065D1"/>
    <w:rsid w:val="00210B8A"/>
    <w:rsid w:val="00211917"/>
    <w:rsid w:val="0021191A"/>
    <w:rsid w:val="00212472"/>
    <w:rsid w:val="00212619"/>
    <w:rsid w:val="00212B2F"/>
    <w:rsid w:val="00215B42"/>
    <w:rsid w:val="002165B3"/>
    <w:rsid w:val="002167EA"/>
    <w:rsid w:val="00216B15"/>
    <w:rsid w:val="00216C8E"/>
    <w:rsid w:val="00217878"/>
    <w:rsid w:val="00221727"/>
    <w:rsid w:val="002235A9"/>
    <w:rsid w:val="00223930"/>
    <w:rsid w:val="00223DF4"/>
    <w:rsid w:val="00223DF7"/>
    <w:rsid w:val="00223F0C"/>
    <w:rsid w:val="002244BD"/>
    <w:rsid w:val="00225142"/>
    <w:rsid w:val="0022571E"/>
    <w:rsid w:val="00226562"/>
    <w:rsid w:val="00226A16"/>
    <w:rsid w:val="0023111F"/>
    <w:rsid w:val="00232227"/>
    <w:rsid w:val="00232BFD"/>
    <w:rsid w:val="0023358A"/>
    <w:rsid w:val="00233798"/>
    <w:rsid w:val="002337EF"/>
    <w:rsid w:val="00235C49"/>
    <w:rsid w:val="002415CE"/>
    <w:rsid w:val="00242075"/>
    <w:rsid w:val="00242B0E"/>
    <w:rsid w:val="00242B86"/>
    <w:rsid w:val="00245ED7"/>
    <w:rsid w:val="00246542"/>
    <w:rsid w:val="002467D2"/>
    <w:rsid w:val="00247464"/>
    <w:rsid w:val="00247806"/>
    <w:rsid w:val="00250DFF"/>
    <w:rsid w:val="00252301"/>
    <w:rsid w:val="00252784"/>
    <w:rsid w:val="0025329C"/>
    <w:rsid w:val="00253B54"/>
    <w:rsid w:val="00254CFF"/>
    <w:rsid w:val="00254E14"/>
    <w:rsid w:val="00255768"/>
    <w:rsid w:val="00255E0B"/>
    <w:rsid w:val="002561A2"/>
    <w:rsid w:val="00256D93"/>
    <w:rsid w:val="00257F6C"/>
    <w:rsid w:val="00260549"/>
    <w:rsid w:val="0026149B"/>
    <w:rsid w:val="00264B6E"/>
    <w:rsid w:val="002655B0"/>
    <w:rsid w:val="00267AAD"/>
    <w:rsid w:val="00267ED1"/>
    <w:rsid w:val="00270175"/>
    <w:rsid w:val="002710D8"/>
    <w:rsid w:val="00273357"/>
    <w:rsid w:val="00274F93"/>
    <w:rsid w:val="00275C83"/>
    <w:rsid w:val="0027692A"/>
    <w:rsid w:val="002774BC"/>
    <w:rsid w:val="00277B5A"/>
    <w:rsid w:val="002804F2"/>
    <w:rsid w:val="002824BD"/>
    <w:rsid w:val="002832DC"/>
    <w:rsid w:val="002839F6"/>
    <w:rsid w:val="00285DF9"/>
    <w:rsid w:val="002862D5"/>
    <w:rsid w:val="00287240"/>
    <w:rsid w:val="002874E9"/>
    <w:rsid w:val="00290DDF"/>
    <w:rsid w:val="00291045"/>
    <w:rsid w:val="0029149F"/>
    <w:rsid w:val="00291D9D"/>
    <w:rsid w:val="0029204F"/>
    <w:rsid w:val="00292C51"/>
    <w:rsid w:val="0029368C"/>
    <w:rsid w:val="00294F23"/>
    <w:rsid w:val="00296290"/>
    <w:rsid w:val="00297DA1"/>
    <w:rsid w:val="002A0538"/>
    <w:rsid w:val="002A0C3E"/>
    <w:rsid w:val="002A27D1"/>
    <w:rsid w:val="002A4365"/>
    <w:rsid w:val="002A4BD7"/>
    <w:rsid w:val="002A5CB9"/>
    <w:rsid w:val="002B1367"/>
    <w:rsid w:val="002B16ED"/>
    <w:rsid w:val="002B1B5B"/>
    <w:rsid w:val="002B1C24"/>
    <w:rsid w:val="002B2252"/>
    <w:rsid w:val="002B23A6"/>
    <w:rsid w:val="002B3E33"/>
    <w:rsid w:val="002B6430"/>
    <w:rsid w:val="002B7764"/>
    <w:rsid w:val="002B7D68"/>
    <w:rsid w:val="002C0E29"/>
    <w:rsid w:val="002C2DA3"/>
    <w:rsid w:val="002C379E"/>
    <w:rsid w:val="002C3851"/>
    <w:rsid w:val="002C39C1"/>
    <w:rsid w:val="002C4533"/>
    <w:rsid w:val="002C5600"/>
    <w:rsid w:val="002C62F9"/>
    <w:rsid w:val="002D04C5"/>
    <w:rsid w:val="002D0650"/>
    <w:rsid w:val="002D142C"/>
    <w:rsid w:val="002D1BCD"/>
    <w:rsid w:val="002D231D"/>
    <w:rsid w:val="002D25C0"/>
    <w:rsid w:val="002D2851"/>
    <w:rsid w:val="002D32D9"/>
    <w:rsid w:val="002D3545"/>
    <w:rsid w:val="002D481D"/>
    <w:rsid w:val="002D4A00"/>
    <w:rsid w:val="002D57DF"/>
    <w:rsid w:val="002D6460"/>
    <w:rsid w:val="002D64ED"/>
    <w:rsid w:val="002D7590"/>
    <w:rsid w:val="002D7D24"/>
    <w:rsid w:val="002E01E8"/>
    <w:rsid w:val="002E0232"/>
    <w:rsid w:val="002E3972"/>
    <w:rsid w:val="002E3DD4"/>
    <w:rsid w:val="002E3E56"/>
    <w:rsid w:val="002E3ED3"/>
    <w:rsid w:val="002E4852"/>
    <w:rsid w:val="002E6662"/>
    <w:rsid w:val="002E6C3A"/>
    <w:rsid w:val="002E6E52"/>
    <w:rsid w:val="002F06E7"/>
    <w:rsid w:val="002F1806"/>
    <w:rsid w:val="002F2608"/>
    <w:rsid w:val="002F2A69"/>
    <w:rsid w:val="002F35AF"/>
    <w:rsid w:val="002F4294"/>
    <w:rsid w:val="002F4B8F"/>
    <w:rsid w:val="002F5EC5"/>
    <w:rsid w:val="002F62B6"/>
    <w:rsid w:val="0030305C"/>
    <w:rsid w:val="003031C0"/>
    <w:rsid w:val="0030421A"/>
    <w:rsid w:val="003044FD"/>
    <w:rsid w:val="003056FC"/>
    <w:rsid w:val="0030649F"/>
    <w:rsid w:val="00307AD6"/>
    <w:rsid w:val="00310148"/>
    <w:rsid w:val="00310B77"/>
    <w:rsid w:val="00313971"/>
    <w:rsid w:val="00314FC9"/>
    <w:rsid w:val="00316104"/>
    <w:rsid w:val="00320B88"/>
    <w:rsid w:val="00321095"/>
    <w:rsid w:val="003229CB"/>
    <w:rsid w:val="003234D4"/>
    <w:rsid w:val="00323F91"/>
    <w:rsid w:val="003241B4"/>
    <w:rsid w:val="00324FCD"/>
    <w:rsid w:val="00325A30"/>
    <w:rsid w:val="003260D7"/>
    <w:rsid w:val="0032639F"/>
    <w:rsid w:val="003267A4"/>
    <w:rsid w:val="0032687A"/>
    <w:rsid w:val="00327B87"/>
    <w:rsid w:val="003317B1"/>
    <w:rsid w:val="00331D29"/>
    <w:rsid w:val="0033248F"/>
    <w:rsid w:val="00336B49"/>
    <w:rsid w:val="003370C1"/>
    <w:rsid w:val="00337585"/>
    <w:rsid w:val="00337DC5"/>
    <w:rsid w:val="00337EF6"/>
    <w:rsid w:val="00340B0A"/>
    <w:rsid w:val="00341792"/>
    <w:rsid w:val="00341997"/>
    <w:rsid w:val="00343130"/>
    <w:rsid w:val="0034321B"/>
    <w:rsid w:val="00343AD0"/>
    <w:rsid w:val="00343B0E"/>
    <w:rsid w:val="00343E32"/>
    <w:rsid w:val="003456EF"/>
    <w:rsid w:val="00346C1F"/>
    <w:rsid w:val="00346F2D"/>
    <w:rsid w:val="00347580"/>
    <w:rsid w:val="00347B1C"/>
    <w:rsid w:val="00347F37"/>
    <w:rsid w:val="00347F85"/>
    <w:rsid w:val="003508E8"/>
    <w:rsid w:val="003509F1"/>
    <w:rsid w:val="00351E4E"/>
    <w:rsid w:val="003522DF"/>
    <w:rsid w:val="003525B7"/>
    <w:rsid w:val="00353E13"/>
    <w:rsid w:val="00354305"/>
    <w:rsid w:val="00355D17"/>
    <w:rsid w:val="0035648E"/>
    <w:rsid w:val="00357ED6"/>
    <w:rsid w:val="003616F7"/>
    <w:rsid w:val="00362DA0"/>
    <w:rsid w:val="0036536C"/>
    <w:rsid w:val="00365815"/>
    <w:rsid w:val="00366577"/>
    <w:rsid w:val="00370A15"/>
    <w:rsid w:val="003726D8"/>
    <w:rsid w:val="00372798"/>
    <w:rsid w:val="00372CEB"/>
    <w:rsid w:val="00372E37"/>
    <w:rsid w:val="0037381F"/>
    <w:rsid w:val="00373AEA"/>
    <w:rsid w:val="003762FD"/>
    <w:rsid w:val="0037655D"/>
    <w:rsid w:val="00380E87"/>
    <w:rsid w:val="00382094"/>
    <w:rsid w:val="00382502"/>
    <w:rsid w:val="00382CB3"/>
    <w:rsid w:val="0038686B"/>
    <w:rsid w:val="00387668"/>
    <w:rsid w:val="0039019B"/>
    <w:rsid w:val="0039178E"/>
    <w:rsid w:val="0039324A"/>
    <w:rsid w:val="00393305"/>
    <w:rsid w:val="003935EF"/>
    <w:rsid w:val="003953F7"/>
    <w:rsid w:val="0039544A"/>
    <w:rsid w:val="003958E5"/>
    <w:rsid w:val="00395A4E"/>
    <w:rsid w:val="003964F9"/>
    <w:rsid w:val="00397C86"/>
    <w:rsid w:val="003A0061"/>
    <w:rsid w:val="003A0901"/>
    <w:rsid w:val="003A1068"/>
    <w:rsid w:val="003A1079"/>
    <w:rsid w:val="003A160C"/>
    <w:rsid w:val="003A3EEC"/>
    <w:rsid w:val="003A52FC"/>
    <w:rsid w:val="003A63BF"/>
    <w:rsid w:val="003B02DC"/>
    <w:rsid w:val="003B0FC8"/>
    <w:rsid w:val="003B13C0"/>
    <w:rsid w:val="003B3737"/>
    <w:rsid w:val="003B53D4"/>
    <w:rsid w:val="003B552F"/>
    <w:rsid w:val="003B595A"/>
    <w:rsid w:val="003B605C"/>
    <w:rsid w:val="003B6471"/>
    <w:rsid w:val="003B685E"/>
    <w:rsid w:val="003B71DC"/>
    <w:rsid w:val="003B73E9"/>
    <w:rsid w:val="003B7F66"/>
    <w:rsid w:val="003C41AC"/>
    <w:rsid w:val="003C5929"/>
    <w:rsid w:val="003C5E17"/>
    <w:rsid w:val="003D37D7"/>
    <w:rsid w:val="003D499D"/>
    <w:rsid w:val="003D5D8E"/>
    <w:rsid w:val="003D63A8"/>
    <w:rsid w:val="003E076D"/>
    <w:rsid w:val="003E10F0"/>
    <w:rsid w:val="003E11FE"/>
    <w:rsid w:val="003E3970"/>
    <w:rsid w:val="003E3D96"/>
    <w:rsid w:val="003E763D"/>
    <w:rsid w:val="003F264D"/>
    <w:rsid w:val="003F3374"/>
    <w:rsid w:val="003F49AD"/>
    <w:rsid w:val="003F57AE"/>
    <w:rsid w:val="003F5D29"/>
    <w:rsid w:val="003F5DCF"/>
    <w:rsid w:val="003F6226"/>
    <w:rsid w:val="003F67DB"/>
    <w:rsid w:val="004015A5"/>
    <w:rsid w:val="00402833"/>
    <w:rsid w:val="0040392F"/>
    <w:rsid w:val="00404CA0"/>
    <w:rsid w:val="00407C1E"/>
    <w:rsid w:val="00411044"/>
    <w:rsid w:val="004112C4"/>
    <w:rsid w:val="00411FE7"/>
    <w:rsid w:val="0041207E"/>
    <w:rsid w:val="0041415C"/>
    <w:rsid w:val="004146CA"/>
    <w:rsid w:val="00421249"/>
    <w:rsid w:val="00421F4B"/>
    <w:rsid w:val="00422057"/>
    <w:rsid w:val="0042288B"/>
    <w:rsid w:val="0042385B"/>
    <w:rsid w:val="004248CC"/>
    <w:rsid w:val="004252E4"/>
    <w:rsid w:val="00427E0F"/>
    <w:rsid w:val="00431D5D"/>
    <w:rsid w:val="00433620"/>
    <w:rsid w:val="00433982"/>
    <w:rsid w:val="00434B04"/>
    <w:rsid w:val="004352F0"/>
    <w:rsid w:val="00437B36"/>
    <w:rsid w:val="00440FFA"/>
    <w:rsid w:val="0044243B"/>
    <w:rsid w:val="00442A6C"/>
    <w:rsid w:val="00445D7F"/>
    <w:rsid w:val="0045130B"/>
    <w:rsid w:val="0045169D"/>
    <w:rsid w:val="004533C7"/>
    <w:rsid w:val="00453B57"/>
    <w:rsid w:val="00454666"/>
    <w:rsid w:val="00454CA7"/>
    <w:rsid w:val="00456138"/>
    <w:rsid w:val="004616BF"/>
    <w:rsid w:val="0046312C"/>
    <w:rsid w:val="00463646"/>
    <w:rsid w:val="004652E7"/>
    <w:rsid w:val="004662A6"/>
    <w:rsid w:val="00466B45"/>
    <w:rsid w:val="0046787E"/>
    <w:rsid w:val="004707EC"/>
    <w:rsid w:val="004739D7"/>
    <w:rsid w:val="00476653"/>
    <w:rsid w:val="00477D3C"/>
    <w:rsid w:val="004841A9"/>
    <w:rsid w:val="004849B8"/>
    <w:rsid w:val="00491529"/>
    <w:rsid w:val="00492195"/>
    <w:rsid w:val="0049338A"/>
    <w:rsid w:val="00493EDB"/>
    <w:rsid w:val="00494250"/>
    <w:rsid w:val="00494392"/>
    <w:rsid w:val="00494B37"/>
    <w:rsid w:val="00495216"/>
    <w:rsid w:val="004953E9"/>
    <w:rsid w:val="00495518"/>
    <w:rsid w:val="00496C11"/>
    <w:rsid w:val="00497E5C"/>
    <w:rsid w:val="004A1F52"/>
    <w:rsid w:val="004A362C"/>
    <w:rsid w:val="004A6340"/>
    <w:rsid w:val="004B2F6C"/>
    <w:rsid w:val="004B407B"/>
    <w:rsid w:val="004B41D2"/>
    <w:rsid w:val="004B47BE"/>
    <w:rsid w:val="004B5681"/>
    <w:rsid w:val="004B6683"/>
    <w:rsid w:val="004B7014"/>
    <w:rsid w:val="004B718E"/>
    <w:rsid w:val="004C015E"/>
    <w:rsid w:val="004C015F"/>
    <w:rsid w:val="004C0795"/>
    <w:rsid w:val="004C083B"/>
    <w:rsid w:val="004C1E80"/>
    <w:rsid w:val="004C2218"/>
    <w:rsid w:val="004C4629"/>
    <w:rsid w:val="004C532B"/>
    <w:rsid w:val="004C621A"/>
    <w:rsid w:val="004D09A7"/>
    <w:rsid w:val="004D172C"/>
    <w:rsid w:val="004D3A8D"/>
    <w:rsid w:val="004D45B8"/>
    <w:rsid w:val="004D47CC"/>
    <w:rsid w:val="004D53A3"/>
    <w:rsid w:val="004D6AB5"/>
    <w:rsid w:val="004D74AF"/>
    <w:rsid w:val="004E032E"/>
    <w:rsid w:val="004E05DD"/>
    <w:rsid w:val="004E08D1"/>
    <w:rsid w:val="004E2F9B"/>
    <w:rsid w:val="004E4744"/>
    <w:rsid w:val="004E5757"/>
    <w:rsid w:val="004E5D19"/>
    <w:rsid w:val="004E5EC7"/>
    <w:rsid w:val="004E71CC"/>
    <w:rsid w:val="004E7425"/>
    <w:rsid w:val="004F0041"/>
    <w:rsid w:val="004F1752"/>
    <w:rsid w:val="004F1CF5"/>
    <w:rsid w:val="004F234C"/>
    <w:rsid w:val="004F360F"/>
    <w:rsid w:val="004F5076"/>
    <w:rsid w:val="004F5BDE"/>
    <w:rsid w:val="004F5FDB"/>
    <w:rsid w:val="0050008E"/>
    <w:rsid w:val="0050271E"/>
    <w:rsid w:val="00502846"/>
    <w:rsid w:val="00503156"/>
    <w:rsid w:val="00503191"/>
    <w:rsid w:val="0050449B"/>
    <w:rsid w:val="005051E2"/>
    <w:rsid w:val="005066CE"/>
    <w:rsid w:val="0051122D"/>
    <w:rsid w:val="00511873"/>
    <w:rsid w:val="00511EB6"/>
    <w:rsid w:val="0051379C"/>
    <w:rsid w:val="005148F6"/>
    <w:rsid w:val="00515E07"/>
    <w:rsid w:val="00516FF0"/>
    <w:rsid w:val="00516FFC"/>
    <w:rsid w:val="00520BB2"/>
    <w:rsid w:val="00521678"/>
    <w:rsid w:val="005220EE"/>
    <w:rsid w:val="0052312B"/>
    <w:rsid w:val="00524CD6"/>
    <w:rsid w:val="00527633"/>
    <w:rsid w:val="0053036E"/>
    <w:rsid w:val="00530AA9"/>
    <w:rsid w:val="00530CC7"/>
    <w:rsid w:val="005329E9"/>
    <w:rsid w:val="00532B7D"/>
    <w:rsid w:val="00534120"/>
    <w:rsid w:val="00534385"/>
    <w:rsid w:val="00536056"/>
    <w:rsid w:val="00537218"/>
    <w:rsid w:val="0054216C"/>
    <w:rsid w:val="00543EF6"/>
    <w:rsid w:val="00545FD6"/>
    <w:rsid w:val="0054769C"/>
    <w:rsid w:val="00551605"/>
    <w:rsid w:val="00551CD1"/>
    <w:rsid w:val="0055291F"/>
    <w:rsid w:val="00553483"/>
    <w:rsid w:val="0055370D"/>
    <w:rsid w:val="005553FB"/>
    <w:rsid w:val="00560554"/>
    <w:rsid w:val="0056068C"/>
    <w:rsid w:val="00561008"/>
    <w:rsid w:val="00563270"/>
    <w:rsid w:val="0056340F"/>
    <w:rsid w:val="00563F67"/>
    <w:rsid w:val="00564AE6"/>
    <w:rsid w:val="005658A0"/>
    <w:rsid w:val="00565D17"/>
    <w:rsid w:val="005660E0"/>
    <w:rsid w:val="00566503"/>
    <w:rsid w:val="005711D4"/>
    <w:rsid w:val="00571353"/>
    <w:rsid w:val="00571CB7"/>
    <w:rsid w:val="00572F3B"/>
    <w:rsid w:val="0057358F"/>
    <w:rsid w:val="00573B04"/>
    <w:rsid w:val="00573B6C"/>
    <w:rsid w:val="00573EAD"/>
    <w:rsid w:val="0057423A"/>
    <w:rsid w:val="00574614"/>
    <w:rsid w:val="00574B9B"/>
    <w:rsid w:val="0057623D"/>
    <w:rsid w:val="00576A8F"/>
    <w:rsid w:val="005830DD"/>
    <w:rsid w:val="0058359C"/>
    <w:rsid w:val="00583C14"/>
    <w:rsid w:val="00584B04"/>
    <w:rsid w:val="00584CFF"/>
    <w:rsid w:val="00586033"/>
    <w:rsid w:val="00586568"/>
    <w:rsid w:val="00590712"/>
    <w:rsid w:val="00590E57"/>
    <w:rsid w:val="00592A61"/>
    <w:rsid w:val="00593361"/>
    <w:rsid w:val="00593C4C"/>
    <w:rsid w:val="00595089"/>
    <w:rsid w:val="005956C7"/>
    <w:rsid w:val="005A09BA"/>
    <w:rsid w:val="005A1493"/>
    <w:rsid w:val="005A264C"/>
    <w:rsid w:val="005A4181"/>
    <w:rsid w:val="005A548D"/>
    <w:rsid w:val="005A7631"/>
    <w:rsid w:val="005A7927"/>
    <w:rsid w:val="005B0293"/>
    <w:rsid w:val="005B048D"/>
    <w:rsid w:val="005B1383"/>
    <w:rsid w:val="005B37AD"/>
    <w:rsid w:val="005B4287"/>
    <w:rsid w:val="005B5821"/>
    <w:rsid w:val="005B6570"/>
    <w:rsid w:val="005B71C1"/>
    <w:rsid w:val="005B7B5B"/>
    <w:rsid w:val="005C17BB"/>
    <w:rsid w:val="005C2F45"/>
    <w:rsid w:val="005C3B26"/>
    <w:rsid w:val="005C552C"/>
    <w:rsid w:val="005C758B"/>
    <w:rsid w:val="005D1D68"/>
    <w:rsid w:val="005D551E"/>
    <w:rsid w:val="005D5CE6"/>
    <w:rsid w:val="005E047D"/>
    <w:rsid w:val="005E0556"/>
    <w:rsid w:val="005E07BB"/>
    <w:rsid w:val="005E403D"/>
    <w:rsid w:val="005E4519"/>
    <w:rsid w:val="005E4804"/>
    <w:rsid w:val="005E4C9D"/>
    <w:rsid w:val="005E507E"/>
    <w:rsid w:val="005E5CAC"/>
    <w:rsid w:val="005E7DDD"/>
    <w:rsid w:val="005F0B1E"/>
    <w:rsid w:val="005F162E"/>
    <w:rsid w:val="005F1A41"/>
    <w:rsid w:val="005F38CB"/>
    <w:rsid w:val="005F402C"/>
    <w:rsid w:val="005F4889"/>
    <w:rsid w:val="005F48F9"/>
    <w:rsid w:val="005F603B"/>
    <w:rsid w:val="005F64EF"/>
    <w:rsid w:val="005F70F1"/>
    <w:rsid w:val="005F7949"/>
    <w:rsid w:val="0060066F"/>
    <w:rsid w:val="00600EC9"/>
    <w:rsid w:val="00601268"/>
    <w:rsid w:val="00603102"/>
    <w:rsid w:val="00607012"/>
    <w:rsid w:val="006070DF"/>
    <w:rsid w:val="006071A8"/>
    <w:rsid w:val="006071F9"/>
    <w:rsid w:val="00607722"/>
    <w:rsid w:val="00610606"/>
    <w:rsid w:val="00610637"/>
    <w:rsid w:val="006115CE"/>
    <w:rsid w:val="00613163"/>
    <w:rsid w:val="0061380B"/>
    <w:rsid w:val="006156C1"/>
    <w:rsid w:val="0061595F"/>
    <w:rsid w:val="00617BCF"/>
    <w:rsid w:val="00617C08"/>
    <w:rsid w:val="00617D6F"/>
    <w:rsid w:val="00620B53"/>
    <w:rsid w:val="006217C1"/>
    <w:rsid w:val="00622C8C"/>
    <w:rsid w:val="006231B4"/>
    <w:rsid w:val="006238D3"/>
    <w:rsid w:val="00624C80"/>
    <w:rsid w:val="00625A14"/>
    <w:rsid w:val="00625A89"/>
    <w:rsid w:val="00625BFE"/>
    <w:rsid w:val="0062761A"/>
    <w:rsid w:val="00627AC6"/>
    <w:rsid w:val="00633FB1"/>
    <w:rsid w:val="00634572"/>
    <w:rsid w:val="00634A02"/>
    <w:rsid w:val="006355C8"/>
    <w:rsid w:val="00635CC0"/>
    <w:rsid w:val="0064078F"/>
    <w:rsid w:val="00640956"/>
    <w:rsid w:val="00640D9C"/>
    <w:rsid w:val="006415C4"/>
    <w:rsid w:val="00642790"/>
    <w:rsid w:val="006428EE"/>
    <w:rsid w:val="00642FF8"/>
    <w:rsid w:val="00643D3D"/>
    <w:rsid w:val="00644CFE"/>
    <w:rsid w:val="00645443"/>
    <w:rsid w:val="0064600F"/>
    <w:rsid w:val="006467EE"/>
    <w:rsid w:val="00647CF5"/>
    <w:rsid w:val="00650170"/>
    <w:rsid w:val="00651416"/>
    <w:rsid w:val="0065142B"/>
    <w:rsid w:val="00651982"/>
    <w:rsid w:val="006526EA"/>
    <w:rsid w:val="0065453A"/>
    <w:rsid w:val="0065508E"/>
    <w:rsid w:val="006551DF"/>
    <w:rsid w:val="00656598"/>
    <w:rsid w:val="00656716"/>
    <w:rsid w:val="00656FB4"/>
    <w:rsid w:val="00661B21"/>
    <w:rsid w:val="00661BB7"/>
    <w:rsid w:val="00661D58"/>
    <w:rsid w:val="006639D0"/>
    <w:rsid w:val="00664C3C"/>
    <w:rsid w:val="006669EF"/>
    <w:rsid w:val="00666DF2"/>
    <w:rsid w:val="00670231"/>
    <w:rsid w:val="006718CD"/>
    <w:rsid w:val="006728E3"/>
    <w:rsid w:val="00672A54"/>
    <w:rsid w:val="006733E1"/>
    <w:rsid w:val="00674577"/>
    <w:rsid w:val="006769E4"/>
    <w:rsid w:val="00681D1D"/>
    <w:rsid w:val="00681F30"/>
    <w:rsid w:val="00683146"/>
    <w:rsid w:val="00684319"/>
    <w:rsid w:val="006869EA"/>
    <w:rsid w:val="0068703F"/>
    <w:rsid w:val="00691204"/>
    <w:rsid w:val="006914A7"/>
    <w:rsid w:val="00692024"/>
    <w:rsid w:val="00692154"/>
    <w:rsid w:val="0069279C"/>
    <w:rsid w:val="00692802"/>
    <w:rsid w:val="00692E31"/>
    <w:rsid w:val="00692E3D"/>
    <w:rsid w:val="00693DD4"/>
    <w:rsid w:val="00694293"/>
    <w:rsid w:val="0069496D"/>
    <w:rsid w:val="00694F85"/>
    <w:rsid w:val="006950CB"/>
    <w:rsid w:val="00695312"/>
    <w:rsid w:val="00695329"/>
    <w:rsid w:val="00695477"/>
    <w:rsid w:val="006968E0"/>
    <w:rsid w:val="006969A4"/>
    <w:rsid w:val="006971DA"/>
    <w:rsid w:val="006A129F"/>
    <w:rsid w:val="006A12E7"/>
    <w:rsid w:val="006A16BD"/>
    <w:rsid w:val="006A2E17"/>
    <w:rsid w:val="006A31D0"/>
    <w:rsid w:val="006A543F"/>
    <w:rsid w:val="006A67BB"/>
    <w:rsid w:val="006A6A25"/>
    <w:rsid w:val="006A6E49"/>
    <w:rsid w:val="006A78E5"/>
    <w:rsid w:val="006B1FC6"/>
    <w:rsid w:val="006B34E8"/>
    <w:rsid w:val="006B3E29"/>
    <w:rsid w:val="006B4306"/>
    <w:rsid w:val="006B4E27"/>
    <w:rsid w:val="006B5ADC"/>
    <w:rsid w:val="006B6743"/>
    <w:rsid w:val="006B73B3"/>
    <w:rsid w:val="006C0B21"/>
    <w:rsid w:val="006C3677"/>
    <w:rsid w:val="006C39CE"/>
    <w:rsid w:val="006C485B"/>
    <w:rsid w:val="006C4B27"/>
    <w:rsid w:val="006C792D"/>
    <w:rsid w:val="006D14D0"/>
    <w:rsid w:val="006D1A63"/>
    <w:rsid w:val="006D1D6E"/>
    <w:rsid w:val="006D3771"/>
    <w:rsid w:val="006D3DDA"/>
    <w:rsid w:val="006D726D"/>
    <w:rsid w:val="006E0C40"/>
    <w:rsid w:val="006E36AF"/>
    <w:rsid w:val="006E3B0D"/>
    <w:rsid w:val="006E50F1"/>
    <w:rsid w:val="006E6B44"/>
    <w:rsid w:val="006E78F7"/>
    <w:rsid w:val="006F539D"/>
    <w:rsid w:val="006F569C"/>
    <w:rsid w:val="006F6F53"/>
    <w:rsid w:val="00700DBE"/>
    <w:rsid w:val="00700F71"/>
    <w:rsid w:val="00701D12"/>
    <w:rsid w:val="00701DC3"/>
    <w:rsid w:val="00702DDF"/>
    <w:rsid w:val="0070436E"/>
    <w:rsid w:val="00705216"/>
    <w:rsid w:val="00706237"/>
    <w:rsid w:val="007069E8"/>
    <w:rsid w:val="00707E81"/>
    <w:rsid w:val="00713452"/>
    <w:rsid w:val="007144D1"/>
    <w:rsid w:val="00714621"/>
    <w:rsid w:val="007154D6"/>
    <w:rsid w:val="007156AB"/>
    <w:rsid w:val="00715CC7"/>
    <w:rsid w:val="00716839"/>
    <w:rsid w:val="007168B4"/>
    <w:rsid w:val="00720224"/>
    <w:rsid w:val="007213D1"/>
    <w:rsid w:val="007213E2"/>
    <w:rsid w:val="00722737"/>
    <w:rsid w:val="007238A6"/>
    <w:rsid w:val="00726AA4"/>
    <w:rsid w:val="00726BF2"/>
    <w:rsid w:val="0073009A"/>
    <w:rsid w:val="00730197"/>
    <w:rsid w:val="00731586"/>
    <w:rsid w:val="00731BA0"/>
    <w:rsid w:val="007323F7"/>
    <w:rsid w:val="007335EA"/>
    <w:rsid w:val="00733F98"/>
    <w:rsid w:val="00734995"/>
    <w:rsid w:val="00734DFB"/>
    <w:rsid w:val="007369EB"/>
    <w:rsid w:val="00736E1A"/>
    <w:rsid w:val="0074253D"/>
    <w:rsid w:val="00743ED9"/>
    <w:rsid w:val="00744D11"/>
    <w:rsid w:val="0074502C"/>
    <w:rsid w:val="00746EF1"/>
    <w:rsid w:val="0074775C"/>
    <w:rsid w:val="00751560"/>
    <w:rsid w:val="00752119"/>
    <w:rsid w:val="007521F2"/>
    <w:rsid w:val="00752201"/>
    <w:rsid w:val="007543EA"/>
    <w:rsid w:val="00755143"/>
    <w:rsid w:val="00755C2C"/>
    <w:rsid w:val="00756158"/>
    <w:rsid w:val="00756567"/>
    <w:rsid w:val="00756B52"/>
    <w:rsid w:val="00756DD1"/>
    <w:rsid w:val="00757503"/>
    <w:rsid w:val="007618E5"/>
    <w:rsid w:val="00762656"/>
    <w:rsid w:val="00762967"/>
    <w:rsid w:val="00762B10"/>
    <w:rsid w:val="00764631"/>
    <w:rsid w:val="007678BE"/>
    <w:rsid w:val="0077084C"/>
    <w:rsid w:val="00773DFE"/>
    <w:rsid w:val="007770C4"/>
    <w:rsid w:val="0078066A"/>
    <w:rsid w:val="007817AD"/>
    <w:rsid w:val="00781E5C"/>
    <w:rsid w:val="00782B4C"/>
    <w:rsid w:val="00783342"/>
    <w:rsid w:val="00786874"/>
    <w:rsid w:val="00786B04"/>
    <w:rsid w:val="00786CD8"/>
    <w:rsid w:val="007870C9"/>
    <w:rsid w:val="007905F1"/>
    <w:rsid w:val="00790F78"/>
    <w:rsid w:val="0079255C"/>
    <w:rsid w:val="00794AF7"/>
    <w:rsid w:val="0079561A"/>
    <w:rsid w:val="00795832"/>
    <w:rsid w:val="00795ED1"/>
    <w:rsid w:val="007A0234"/>
    <w:rsid w:val="007A05DF"/>
    <w:rsid w:val="007A13E1"/>
    <w:rsid w:val="007A1E63"/>
    <w:rsid w:val="007A21F0"/>
    <w:rsid w:val="007A3387"/>
    <w:rsid w:val="007A38CA"/>
    <w:rsid w:val="007A3ED9"/>
    <w:rsid w:val="007A4412"/>
    <w:rsid w:val="007A5758"/>
    <w:rsid w:val="007A6F39"/>
    <w:rsid w:val="007A79BC"/>
    <w:rsid w:val="007B13A8"/>
    <w:rsid w:val="007B157D"/>
    <w:rsid w:val="007B1F2F"/>
    <w:rsid w:val="007B2FEA"/>
    <w:rsid w:val="007B4B09"/>
    <w:rsid w:val="007B4E56"/>
    <w:rsid w:val="007B69B9"/>
    <w:rsid w:val="007B727E"/>
    <w:rsid w:val="007B7D20"/>
    <w:rsid w:val="007C0BF7"/>
    <w:rsid w:val="007C1CB5"/>
    <w:rsid w:val="007C273A"/>
    <w:rsid w:val="007C42DA"/>
    <w:rsid w:val="007C5584"/>
    <w:rsid w:val="007C6DB4"/>
    <w:rsid w:val="007C78EC"/>
    <w:rsid w:val="007C7E06"/>
    <w:rsid w:val="007D0AE6"/>
    <w:rsid w:val="007D19BC"/>
    <w:rsid w:val="007D245B"/>
    <w:rsid w:val="007D388F"/>
    <w:rsid w:val="007D6CF7"/>
    <w:rsid w:val="007D75AF"/>
    <w:rsid w:val="007D780A"/>
    <w:rsid w:val="007D7B34"/>
    <w:rsid w:val="007E05EF"/>
    <w:rsid w:val="007E4D0C"/>
    <w:rsid w:val="007E56F6"/>
    <w:rsid w:val="007E5746"/>
    <w:rsid w:val="007E6174"/>
    <w:rsid w:val="007F1104"/>
    <w:rsid w:val="007F1319"/>
    <w:rsid w:val="007F131F"/>
    <w:rsid w:val="007F6E56"/>
    <w:rsid w:val="00800B8F"/>
    <w:rsid w:val="00801576"/>
    <w:rsid w:val="00801F86"/>
    <w:rsid w:val="0080252C"/>
    <w:rsid w:val="0080270D"/>
    <w:rsid w:val="00804FAC"/>
    <w:rsid w:val="00805611"/>
    <w:rsid w:val="00806BB8"/>
    <w:rsid w:val="0081015A"/>
    <w:rsid w:val="00811C81"/>
    <w:rsid w:val="008122BF"/>
    <w:rsid w:val="0081262B"/>
    <w:rsid w:val="008130F8"/>
    <w:rsid w:val="00813C11"/>
    <w:rsid w:val="008146DF"/>
    <w:rsid w:val="00815644"/>
    <w:rsid w:val="00815BFA"/>
    <w:rsid w:val="00816545"/>
    <w:rsid w:val="008203F4"/>
    <w:rsid w:val="00821CFB"/>
    <w:rsid w:val="008220C7"/>
    <w:rsid w:val="00822F70"/>
    <w:rsid w:val="008236EC"/>
    <w:rsid w:val="008244FD"/>
    <w:rsid w:val="008247B1"/>
    <w:rsid w:val="00825AFC"/>
    <w:rsid w:val="008312E5"/>
    <w:rsid w:val="00831467"/>
    <w:rsid w:val="00831E4A"/>
    <w:rsid w:val="00833715"/>
    <w:rsid w:val="00833A1C"/>
    <w:rsid w:val="008348B8"/>
    <w:rsid w:val="00836ACA"/>
    <w:rsid w:val="0083744F"/>
    <w:rsid w:val="00841086"/>
    <w:rsid w:val="008450C2"/>
    <w:rsid w:val="0084527E"/>
    <w:rsid w:val="00845D81"/>
    <w:rsid w:val="00846B4F"/>
    <w:rsid w:val="00847163"/>
    <w:rsid w:val="00847FF0"/>
    <w:rsid w:val="0085210D"/>
    <w:rsid w:val="00853370"/>
    <w:rsid w:val="0085438B"/>
    <w:rsid w:val="0085485B"/>
    <w:rsid w:val="008550B3"/>
    <w:rsid w:val="00855EEB"/>
    <w:rsid w:val="008564CE"/>
    <w:rsid w:val="0085704C"/>
    <w:rsid w:val="0086033F"/>
    <w:rsid w:val="00861CFD"/>
    <w:rsid w:val="008623A6"/>
    <w:rsid w:val="00863289"/>
    <w:rsid w:val="00863BF2"/>
    <w:rsid w:val="00864B8A"/>
    <w:rsid w:val="00864C14"/>
    <w:rsid w:val="00866855"/>
    <w:rsid w:val="00867530"/>
    <w:rsid w:val="0087153D"/>
    <w:rsid w:val="008730F9"/>
    <w:rsid w:val="0087406E"/>
    <w:rsid w:val="00874347"/>
    <w:rsid w:val="00876D2D"/>
    <w:rsid w:val="00881FA0"/>
    <w:rsid w:val="00882481"/>
    <w:rsid w:val="00883083"/>
    <w:rsid w:val="008858ED"/>
    <w:rsid w:val="00887B76"/>
    <w:rsid w:val="008916B5"/>
    <w:rsid w:val="00891935"/>
    <w:rsid w:val="00892350"/>
    <w:rsid w:val="0089343E"/>
    <w:rsid w:val="00893679"/>
    <w:rsid w:val="00893918"/>
    <w:rsid w:val="00896816"/>
    <w:rsid w:val="0089784F"/>
    <w:rsid w:val="008A048F"/>
    <w:rsid w:val="008A09B4"/>
    <w:rsid w:val="008A0C02"/>
    <w:rsid w:val="008A1B19"/>
    <w:rsid w:val="008A2695"/>
    <w:rsid w:val="008A422F"/>
    <w:rsid w:val="008A57C0"/>
    <w:rsid w:val="008A746F"/>
    <w:rsid w:val="008B1AA4"/>
    <w:rsid w:val="008B1BE9"/>
    <w:rsid w:val="008B31BB"/>
    <w:rsid w:val="008B4A8A"/>
    <w:rsid w:val="008B6FE1"/>
    <w:rsid w:val="008C028B"/>
    <w:rsid w:val="008C1927"/>
    <w:rsid w:val="008C2F70"/>
    <w:rsid w:val="008C4E71"/>
    <w:rsid w:val="008C5023"/>
    <w:rsid w:val="008C60D4"/>
    <w:rsid w:val="008C6B60"/>
    <w:rsid w:val="008C716A"/>
    <w:rsid w:val="008C7A66"/>
    <w:rsid w:val="008D09DC"/>
    <w:rsid w:val="008D0C91"/>
    <w:rsid w:val="008D1596"/>
    <w:rsid w:val="008D172E"/>
    <w:rsid w:val="008D2ABF"/>
    <w:rsid w:val="008D2B66"/>
    <w:rsid w:val="008D36AA"/>
    <w:rsid w:val="008D4168"/>
    <w:rsid w:val="008D439A"/>
    <w:rsid w:val="008D4547"/>
    <w:rsid w:val="008D5531"/>
    <w:rsid w:val="008D5979"/>
    <w:rsid w:val="008D69D1"/>
    <w:rsid w:val="008D7FBB"/>
    <w:rsid w:val="008E1655"/>
    <w:rsid w:val="008E33CF"/>
    <w:rsid w:val="008E453E"/>
    <w:rsid w:val="008E4BF9"/>
    <w:rsid w:val="008E724A"/>
    <w:rsid w:val="008E7C5A"/>
    <w:rsid w:val="008F0727"/>
    <w:rsid w:val="008F13FD"/>
    <w:rsid w:val="008F2ABD"/>
    <w:rsid w:val="008F3108"/>
    <w:rsid w:val="008F3585"/>
    <w:rsid w:val="008F39CF"/>
    <w:rsid w:val="008F54EB"/>
    <w:rsid w:val="008F6BA3"/>
    <w:rsid w:val="008F7174"/>
    <w:rsid w:val="00900DE5"/>
    <w:rsid w:val="0090253A"/>
    <w:rsid w:val="00902729"/>
    <w:rsid w:val="0090331F"/>
    <w:rsid w:val="00903BBC"/>
    <w:rsid w:val="00903E44"/>
    <w:rsid w:val="0090418B"/>
    <w:rsid w:val="009048D1"/>
    <w:rsid w:val="009048D2"/>
    <w:rsid w:val="0090492E"/>
    <w:rsid w:val="00904D07"/>
    <w:rsid w:val="00904E3B"/>
    <w:rsid w:val="00905450"/>
    <w:rsid w:val="00905B81"/>
    <w:rsid w:val="0090673F"/>
    <w:rsid w:val="00907EDE"/>
    <w:rsid w:val="0091057D"/>
    <w:rsid w:val="00910C1A"/>
    <w:rsid w:val="00910CFE"/>
    <w:rsid w:val="009126F8"/>
    <w:rsid w:val="009143A6"/>
    <w:rsid w:val="00914FAC"/>
    <w:rsid w:val="009154B1"/>
    <w:rsid w:val="0091557D"/>
    <w:rsid w:val="00915664"/>
    <w:rsid w:val="00916083"/>
    <w:rsid w:val="00917F96"/>
    <w:rsid w:val="00920259"/>
    <w:rsid w:val="00922C44"/>
    <w:rsid w:val="009241AF"/>
    <w:rsid w:val="00925364"/>
    <w:rsid w:val="00926EFD"/>
    <w:rsid w:val="0093013A"/>
    <w:rsid w:val="009303A8"/>
    <w:rsid w:val="00931108"/>
    <w:rsid w:val="00932209"/>
    <w:rsid w:val="00932F6C"/>
    <w:rsid w:val="009340A7"/>
    <w:rsid w:val="009354B4"/>
    <w:rsid w:val="00935ACB"/>
    <w:rsid w:val="00935EA0"/>
    <w:rsid w:val="00936EB5"/>
    <w:rsid w:val="009371FB"/>
    <w:rsid w:val="00940266"/>
    <w:rsid w:val="00941003"/>
    <w:rsid w:val="00941313"/>
    <w:rsid w:val="00943660"/>
    <w:rsid w:val="0094384B"/>
    <w:rsid w:val="00943B3E"/>
    <w:rsid w:val="00945F81"/>
    <w:rsid w:val="0094609A"/>
    <w:rsid w:val="00946265"/>
    <w:rsid w:val="009466D9"/>
    <w:rsid w:val="00947E53"/>
    <w:rsid w:val="00947F41"/>
    <w:rsid w:val="009501A6"/>
    <w:rsid w:val="00952052"/>
    <w:rsid w:val="009526BE"/>
    <w:rsid w:val="00952A55"/>
    <w:rsid w:val="00954970"/>
    <w:rsid w:val="00954BAE"/>
    <w:rsid w:val="00955DBD"/>
    <w:rsid w:val="00956690"/>
    <w:rsid w:val="00956953"/>
    <w:rsid w:val="009612B0"/>
    <w:rsid w:val="00961B92"/>
    <w:rsid w:val="009620D2"/>
    <w:rsid w:val="0096219C"/>
    <w:rsid w:val="00962909"/>
    <w:rsid w:val="009631F3"/>
    <w:rsid w:val="0096557C"/>
    <w:rsid w:val="009675D7"/>
    <w:rsid w:val="009679D0"/>
    <w:rsid w:val="00970321"/>
    <w:rsid w:val="00970EF1"/>
    <w:rsid w:val="009712C6"/>
    <w:rsid w:val="0097146A"/>
    <w:rsid w:val="00972690"/>
    <w:rsid w:val="00974EBA"/>
    <w:rsid w:val="00974FF2"/>
    <w:rsid w:val="00975F1D"/>
    <w:rsid w:val="009766AD"/>
    <w:rsid w:val="00976D89"/>
    <w:rsid w:val="009807E0"/>
    <w:rsid w:val="009819F6"/>
    <w:rsid w:val="00981D19"/>
    <w:rsid w:val="00982AEE"/>
    <w:rsid w:val="00983581"/>
    <w:rsid w:val="0098369A"/>
    <w:rsid w:val="009837F4"/>
    <w:rsid w:val="009857DC"/>
    <w:rsid w:val="009921DE"/>
    <w:rsid w:val="0099273C"/>
    <w:rsid w:val="00992C04"/>
    <w:rsid w:val="00993EA9"/>
    <w:rsid w:val="009953FE"/>
    <w:rsid w:val="00996D81"/>
    <w:rsid w:val="00996E3B"/>
    <w:rsid w:val="009A0004"/>
    <w:rsid w:val="009A0DCD"/>
    <w:rsid w:val="009A0E0D"/>
    <w:rsid w:val="009A15E3"/>
    <w:rsid w:val="009A18A2"/>
    <w:rsid w:val="009A3986"/>
    <w:rsid w:val="009A61E5"/>
    <w:rsid w:val="009A6602"/>
    <w:rsid w:val="009A6877"/>
    <w:rsid w:val="009A6D47"/>
    <w:rsid w:val="009A7317"/>
    <w:rsid w:val="009B0AC1"/>
    <w:rsid w:val="009B1D20"/>
    <w:rsid w:val="009B265C"/>
    <w:rsid w:val="009B406C"/>
    <w:rsid w:val="009B4F0B"/>
    <w:rsid w:val="009B5194"/>
    <w:rsid w:val="009B7A97"/>
    <w:rsid w:val="009B7F63"/>
    <w:rsid w:val="009C029F"/>
    <w:rsid w:val="009C0943"/>
    <w:rsid w:val="009C167E"/>
    <w:rsid w:val="009C2373"/>
    <w:rsid w:val="009C2444"/>
    <w:rsid w:val="009C3177"/>
    <w:rsid w:val="009C324E"/>
    <w:rsid w:val="009C61EE"/>
    <w:rsid w:val="009C6B44"/>
    <w:rsid w:val="009C726A"/>
    <w:rsid w:val="009D0CEB"/>
    <w:rsid w:val="009D3177"/>
    <w:rsid w:val="009D36E0"/>
    <w:rsid w:val="009D372D"/>
    <w:rsid w:val="009D3800"/>
    <w:rsid w:val="009D3A14"/>
    <w:rsid w:val="009D5692"/>
    <w:rsid w:val="009D6D04"/>
    <w:rsid w:val="009D6DFE"/>
    <w:rsid w:val="009D7202"/>
    <w:rsid w:val="009D78BC"/>
    <w:rsid w:val="009E0D19"/>
    <w:rsid w:val="009E1924"/>
    <w:rsid w:val="009E2557"/>
    <w:rsid w:val="009E289F"/>
    <w:rsid w:val="009E5B1E"/>
    <w:rsid w:val="009F01F1"/>
    <w:rsid w:val="009F07D9"/>
    <w:rsid w:val="009F21F3"/>
    <w:rsid w:val="009F2734"/>
    <w:rsid w:val="009F2CBE"/>
    <w:rsid w:val="009F3D98"/>
    <w:rsid w:val="009F42EB"/>
    <w:rsid w:val="009F514B"/>
    <w:rsid w:val="009F5CCA"/>
    <w:rsid w:val="009F6ABB"/>
    <w:rsid w:val="009F6D18"/>
    <w:rsid w:val="00A002BD"/>
    <w:rsid w:val="00A00E20"/>
    <w:rsid w:val="00A01FA4"/>
    <w:rsid w:val="00A03059"/>
    <w:rsid w:val="00A03238"/>
    <w:rsid w:val="00A039AF"/>
    <w:rsid w:val="00A03D46"/>
    <w:rsid w:val="00A047B7"/>
    <w:rsid w:val="00A04A45"/>
    <w:rsid w:val="00A04BA0"/>
    <w:rsid w:val="00A04D0C"/>
    <w:rsid w:val="00A05496"/>
    <w:rsid w:val="00A0621E"/>
    <w:rsid w:val="00A10530"/>
    <w:rsid w:val="00A127FB"/>
    <w:rsid w:val="00A12DF2"/>
    <w:rsid w:val="00A1405E"/>
    <w:rsid w:val="00A1408F"/>
    <w:rsid w:val="00A1412B"/>
    <w:rsid w:val="00A14A0A"/>
    <w:rsid w:val="00A16385"/>
    <w:rsid w:val="00A17B80"/>
    <w:rsid w:val="00A17C68"/>
    <w:rsid w:val="00A2114C"/>
    <w:rsid w:val="00A21465"/>
    <w:rsid w:val="00A21826"/>
    <w:rsid w:val="00A22A5D"/>
    <w:rsid w:val="00A2410A"/>
    <w:rsid w:val="00A27F26"/>
    <w:rsid w:val="00A34407"/>
    <w:rsid w:val="00A36163"/>
    <w:rsid w:val="00A36844"/>
    <w:rsid w:val="00A37EBB"/>
    <w:rsid w:val="00A41D5E"/>
    <w:rsid w:val="00A43532"/>
    <w:rsid w:val="00A438D3"/>
    <w:rsid w:val="00A4755C"/>
    <w:rsid w:val="00A50226"/>
    <w:rsid w:val="00A504C1"/>
    <w:rsid w:val="00A515BD"/>
    <w:rsid w:val="00A54525"/>
    <w:rsid w:val="00A54AF1"/>
    <w:rsid w:val="00A574D7"/>
    <w:rsid w:val="00A6069C"/>
    <w:rsid w:val="00A6124E"/>
    <w:rsid w:val="00A63B9D"/>
    <w:rsid w:val="00A64582"/>
    <w:rsid w:val="00A66455"/>
    <w:rsid w:val="00A66C5A"/>
    <w:rsid w:val="00A70410"/>
    <w:rsid w:val="00A7147E"/>
    <w:rsid w:val="00A76299"/>
    <w:rsid w:val="00A76EF3"/>
    <w:rsid w:val="00A80701"/>
    <w:rsid w:val="00A80F16"/>
    <w:rsid w:val="00A8184A"/>
    <w:rsid w:val="00A8205A"/>
    <w:rsid w:val="00A822D4"/>
    <w:rsid w:val="00A82F66"/>
    <w:rsid w:val="00A83F51"/>
    <w:rsid w:val="00A84836"/>
    <w:rsid w:val="00A8525E"/>
    <w:rsid w:val="00A86562"/>
    <w:rsid w:val="00A9039E"/>
    <w:rsid w:val="00A90FF7"/>
    <w:rsid w:val="00A930D3"/>
    <w:rsid w:val="00A9507A"/>
    <w:rsid w:val="00A9710D"/>
    <w:rsid w:val="00A97FE0"/>
    <w:rsid w:val="00AA0288"/>
    <w:rsid w:val="00AA1410"/>
    <w:rsid w:val="00AA188C"/>
    <w:rsid w:val="00AA2C86"/>
    <w:rsid w:val="00AA3173"/>
    <w:rsid w:val="00AA48B4"/>
    <w:rsid w:val="00AA532D"/>
    <w:rsid w:val="00AA568B"/>
    <w:rsid w:val="00AA7278"/>
    <w:rsid w:val="00AB0678"/>
    <w:rsid w:val="00AB10E0"/>
    <w:rsid w:val="00AB1761"/>
    <w:rsid w:val="00AB1F40"/>
    <w:rsid w:val="00AB2FE8"/>
    <w:rsid w:val="00AB3732"/>
    <w:rsid w:val="00AB39D7"/>
    <w:rsid w:val="00AB42AB"/>
    <w:rsid w:val="00AB489A"/>
    <w:rsid w:val="00AB669F"/>
    <w:rsid w:val="00AC0AB8"/>
    <w:rsid w:val="00AC1436"/>
    <w:rsid w:val="00AC2450"/>
    <w:rsid w:val="00AC6171"/>
    <w:rsid w:val="00AC6AA2"/>
    <w:rsid w:val="00AC6B35"/>
    <w:rsid w:val="00AD06C6"/>
    <w:rsid w:val="00AD1783"/>
    <w:rsid w:val="00AD2C1A"/>
    <w:rsid w:val="00AD6104"/>
    <w:rsid w:val="00AD66FD"/>
    <w:rsid w:val="00AD6901"/>
    <w:rsid w:val="00AD6B25"/>
    <w:rsid w:val="00AD6F64"/>
    <w:rsid w:val="00AE096C"/>
    <w:rsid w:val="00AE096F"/>
    <w:rsid w:val="00AE2372"/>
    <w:rsid w:val="00AE2712"/>
    <w:rsid w:val="00AE305B"/>
    <w:rsid w:val="00AE3B40"/>
    <w:rsid w:val="00AE4599"/>
    <w:rsid w:val="00AE6866"/>
    <w:rsid w:val="00AE69D5"/>
    <w:rsid w:val="00AF16D9"/>
    <w:rsid w:val="00AF1A5B"/>
    <w:rsid w:val="00AF4257"/>
    <w:rsid w:val="00AF6CF3"/>
    <w:rsid w:val="00AF7C2B"/>
    <w:rsid w:val="00AF7D00"/>
    <w:rsid w:val="00B0070B"/>
    <w:rsid w:val="00B01DD9"/>
    <w:rsid w:val="00B02764"/>
    <w:rsid w:val="00B02BB6"/>
    <w:rsid w:val="00B0373B"/>
    <w:rsid w:val="00B07E75"/>
    <w:rsid w:val="00B1127A"/>
    <w:rsid w:val="00B11762"/>
    <w:rsid w:val="00B119DC"/>
    <w:rsid w:val="00B11EE6"/>
    <w:rsid w:val="00B12626"/>
    <w:rsid w:val="00B13463"/>
    <w:rsid w:val="00B147D9"/>
    <w:rsid w:val="00B14F9B"/>
    <w:rsid w:val="00B153F9"/>
    <w:rsid w:val="00B15B7A"/>
    <w:rsid w:val="00B15E12"/>
    <w:rsid w:val="00B22E28"/>
    <w:rsid w:val="00B23B0B"/>
    <w:rsid w:val="00B240D8"/>
    <w:rsid w:val="00B264A2"/>
    <w:rsid w:val="00B26767"/>
    <w:rsid w:val="00B26942"/>
    <w:rsid w:val="00B26A08"/>
    <w:rsid w:val="00B26A94"/>
    <w:rsid w:val="00B26B0E"/>
    <w:rsid w:val="00B27143"/>
    <w:rsid w:val="00B300D8"/>
    <w:rsid w:val="00B3090D"/>
    <w:rsid w:val="00B31D29"/>
    <w:rsid w:val="00B34324"/>
    <w:rsid w:val="00B34DF3"/>
    <w:rsid w:val="00B37702"/>
    <w:rsid w:val="00B378EC"/>
    <w:rsid w:val="00B43CA8"/>
    <w:rsid w:val="00B46084"/>
    <w:rsid w:val="00B46655"/>
    <w:rsid w:val="00B468C2"/>
    <w:rsid w:val="00B469F7"/>
    <w:rsid w:val="00B50BCE"/>
    <w:rsid w:val="00B51F3B"/>
    <w:rsid w:val="00B52894"/>
    <w:rsid w:val="00B5410B"/>
    <w:rsid w:val="00B54395"/>
    <w:rsid w:val="00B5556B"/>
    <w:rsid w:val="00B556AF"/>
    <w:rsid w:val="00B55AFB"/>
    <w:rsid w:val="00B56422"/>
    <w:rsid w:val="00B627F0"/>
    <w:rsid w:val="00B62949"/>
    <w:rsid w:val="00B63956"/>
    <w:rsid w:val="00B6465E"/>
    <w:rsid w:val="00B6467B"/>
    <w:rsid w:val="00B664DC"/>
    <w:rsid w:val="00B66B8C"/>
    <w:rsid w:val="00B70228"/>
    <w:rsid w:val="00B7042A"/>
    <w:rsid w:val="00B7082F"/>
    <w:rsid w:val="00B717A1"/>
    <w:rsid w:val="00B7182E"/>
    <w:rsid w:val="00B71C11"/>
    <w:rsid w:val="00B73A39"/>
    <w:rsid w:val="00B73D81"/>
    <w:rsid w:val="00B75199"/>
    <w:rsid w:val="00B7547E"/>
    <w:rsid w:val="00B76131"/>
    <w:rsid w:val="00B76F57"/>
    <w:rsid w:val="00B77A62"/>
    <w:rsid w:val="00B77D67"/>
    <w:rsid w:val="00B80341"/>
    <w:rsid w:val="00B8037E"/>
    <w:rsid w:val="00B80527"/>
    <w:rsid w:val="00B815C3"/>
    <w:rsid w:val="00B82D9A"/>
    <w:rsid w:val="00B83A7C"/>
    <w:rsid w:val="00B83F10"/>
    <w:rsid w:val="00B85E38"/>
    <w:rsid w:val="00B91A15"/>
    <w:rsid w:val="00B91F4E"/>
    <w:rsid w:val="00B973E3"/>
    <w:rsid w:val="00B977C3"/>
    <w:rsid w:val="00BA0A0D"/>
    <w:rsid w:val="00BA14EA"/>
    <w:rsid w:val="00BA2DBB"/>
    <w:rsid w:val="00BA33EF"/>
    <w:rsid w:val="00BA5B8F"/>
    <w:rsid w:val="00BA6054"/>
    <w:rsid w:val="00BA6066"/>
    <w:rsid w:val="00BB0089"/>
    <w:rsid w:val="00BB1935"/>
    <w:rsid w:val="00BB1F90"/>
    <w:rsid w:val="00BB3204"/>
    <w:rsid w:val="00BC060F"/>
    <w:rsid w:val="00BC31BC"/>
    <w:rsid w:val="00BC4EF1"/>
    <w:rsid w:val="00BC5F51"/>
    <w:rsid w:val="00BC66AB"/>
    <w:rsid w:val="00BD1DF8"/>
    <w:rsid w:val="00BD3E5E"/>
    <w:rsid w:val="00BD4172"/>
    <w:rsid w:val="00BD42C7"/>
    <w:rsid w:val="00BD4A73"/>
    <w:rsid w:val="00BD5DCC"/>
    <w:rsid w:val="00BD6D2E"/>
    <w:rsid w:val="00BD7EB1"/>
    <w:rsid w:val="00BE0FD5"/>
    <w:rsid w:val="00BE1B63"/>
    <w:rsid w:val="00BE1E7B"/>
    <w:rsid w:val="00BE29D0"/>
    <w:rsid w:val="00BE2C81"/>
    <w:rsid w:val="00BE4383"/>
    <w:rsid w:val="00BE4C4F"/>
    <w:rsid w:val="00BE51F8"/>
    <w:rsid w:val="00BF2E4D"/>
    <w:rsid w:val="00BF3211"/>
    <w:rsid w:val="00BF3608"/>
    <w:rsid w:val="00BF525A"/>
    <w:rsid w:val="00BF7354"/>
    <w:rsid w:val="00C0020A"/>
    <w:rsid w:val="00C02A38"/>
    <w:rsid w:val="00C030D8"/>
    <w:rsid w:val="00C06790"/>
    <w:rsid w:val="00C067CC"/>
    <w:rsid w:val="00C06F7B"/>
    <w:rsid w:val="00C0731A"/>
    <w:rsid w:val="00C126FD"/>
    <w:rsid w:val="00C13B12"/>
    <w:rsid w:val="00C1558E"/>
    <w:rsid w:val="00C16059"/>
    <w:rsid w:val="00C169C4"/>
    <w:rsid w:val="00C1754C"/>
    <w:rsid w:val="00C20240"/>
    <w:rsid w:val="00C21018"/>
    <w:rsid w:val="00C21FC5"/>
    <w:rsid w:val="00C220D1"/>
    <w:rsid w:val="00C23D46"/>
    <w:rsid w:val="00C2551A"/>
    <w:rsid w:val="00C25718"/>
    <w:rsid w:val="00C2579A"/>
    <w:rsid w:val="00C25BA3"/>
    <w:rsid w:val="00C2655E"/>
    <w:rsid w:val="00C26B9B"/>
    <w:rsid w:val="00C26EAC"/>
    <w:rsid w:val="00C2703A"/>
    <w:rsid w:val="00C2781A"/>
    <w:rsid w:val="00C30439"/>
    <w:rsid w:val="00C35870"/>
    <w:rsid w:val="00C36905"/>
    <w:rsid w:val="00C37C06"/>
    <w:rsid w:val="00C43669"/>
    <w:rsid w:val="00C44E0A"/>
    <w:rsid w:val="00C46649"/>
    <w:rsid w:val="00C468FD"/>
    <w:rsid w:val="00C50D39"/>
    <w:rsid w:val="00C529E7"/>
    <w:rsid w:val="00C53BBD"/>
    <w:rsid w:val="00C54625"/>
    <w:rsid w:val="00C55411"/>
    <w:rsid w:val="00C564FD"/>
    <w:rsid w:val="00C56D78"/>
    <w:rsid w:val="00C570AA"/>
    <w:rsid w:val="00C57F80"/>
    <w:rsid w:val="00C6012A"/>
    <w:rsid w:val="00C6035D"/>
    <w:rsid w:val="00C60C4B"/>
    <w:rsid w:val="00C60EC5"/>
    <w:rsid w:val="00C65D79"/>
    <w:rsid w:val="00C70994"/>
    <w:rsid w:val="00C73888"/>
    <w:rsid w:val="00C73ED5"/>
    <w:rsid w:val="00C74C25"/>
    <w:rsid w:val="00C74F4E"/>
    <w:rsid w:val="00C759D8"/>
    <w:rsid w:val="00C75AF4"/>
    <w:rsid w:val="00C76A5C"/>
    <w:rsid w:val="00C803FE"/>
    <w:rsid w:val="00C83059"/>
    <w:rsid w:val="00C8420C"/>
    <w:rsid w:val="00C84381"/>
    <w:rsid w:val="00C858FE"/>
    <w:rsid w:val="00C859E9"/>
    <w:rsid w:val="00C90FA1"/>
    <w:rsid w:val="00C91554"/>
    <w:rsid w:val="00C920A9"/>
    <w:rsid w:val="00C9240F"/>
    <w:rsid w:val="00C9395F"/>
    <w:rsid w:val="00CA0324"/>
    <w:rsid w:val="00CA19CC"/>
    <w:rsid w:val="00CA2F11"/>
    <w:rsid w:val="00CA3405"/>
    <w:rsid w:val="00CA3A0B"/>
    <w:rsid w:val="00CA4F29"/>
    <w:rsid w:val="00CA53E7"/>
    <w:rsid w:val="00CA6AFA"/>
    <w:rsid w:val="00CA7BE6"/>
    <w:rsid w:val="00CB0C5B"/>
    <w:rsid w:val="00CB1F9A"/>
    <w:rsid w:val="00CB426B"/>
    <w:rsid w:val="00CB4666"/>
    <w:rsid w:val="00CB5065"/>
    <w:rsid w:val="00CB527B"/>
    <w:rsid w:val="00CB6877"/>
    <w:rsid w:val="00CB6CDA"/>
    <w:rsid w:val="00CB7928"/>
    <w:rsid w:val="00CC1353"/>
    <w:rsid w:val="00CC2E2E"/>
    <w:rsid w:val="00CC431C"/>
    <w:rsid w:val="00CC5877"/>
    <w:rsid w:val="00CC5F42"/>
    <w:rsid w:val="00CC6922"/>
    <w:rsid w:val="00CC7B46"/>
    <w:rsid w:val="00CC7D9E"/>
    <w:rsid w:val="00CD0836"/>
    <w:rsid w:val="00CD09CE"/>
    <w:rsid w:val="00CD13CA"/>
    <w:rsid w:val="00CD15FF"/>
    <w:rsid w:val="00CD1DC7"/>
    <w:rsid w:val="00CD2672"/>
    <w:rsid w:val="00CD7C69"/>
    <w:rsid w:val="00CE1E1E"/>
    <w:rsid w:val="00CE45E7"/>
    <w:rsid w:val="00CE460A"/>
    <w:rsid w:val="00CE57EC"/>
    <w:rsid w:val="00CE6AC8"/>
    <w:rsid w:val="00CE755F"/>
    <w:rsid w:val="00CF08F5"/>
    <w:rsid w:val="00CF3147"/>
    <w:rsid w:val="00CF3905"/>
    <w:rsid w:val="00CF3B5B"/>
    <w:rsid w:val="00CF78DA"/>
    <w:rsid w:val="00CF799A"/>
    <w:rsid w:val="00D001D3"/>
    <w:rsid w:val="00D00903"/>
    <w:rsid w:val="00D016C8"/>
    <w:rsid w:val="00D01985"/>
    <w:rsid w:val="00D02772"/>
    <w:rsid w:val="00D03762"/>
    <w:rsid w:val="00D064B5"/>
    <w:rsid w:val="00D07816"/>
    <w:rsid w:val="00D07C25"/>
    <w:rsid w:val="00D07C6C"/>
    <w:rsid w:val="00D109D2"/>
    <w:rsid w:val="00D12D45"/>
    <w:rsid w:val="00D136F4"/>
    <w:rsid w:val="00D1473C"/>
    <w:rsid w:val="00D150FB"/>
    <w:rsid w:val="00D17F2B"/>
    <w:rsid w:val="00D20F09"/>
    <w:rsid w:val="00D239F4"/>
    <w:rsid w:val="00D24C1C"/>
    <w:rsid w:val="00D2550D"/>
    <w:rsid w:val="00D272FD"/>
    <w:rsid w:val="00D27BEB"/>
    <w:rsid w:val="00D30734"/>
    <w:rsid w:val="00D30F24"/>
    <w:rsid w:val="00D32AD4"/>
    <w:rsid w:val="00D33FAD"/>
    <w:rsid w:val="00D35F37"/>
    <w:rsid w:val="00D37A70"/>
    <w:rsid w:val="00D41847"/>
    <w:rsid w:val="00D41BF5"/>
    <w:rsid w:val="00D42858"/>
    <w:rsid w:val="00D42E91"/>
    <w:rsid w:val="00D435DD"/>
    <w:rsid w:val="00D45469"/>
    <w:rsid w:val="00D502B7"/>
    <w:rsid w:val="00D5041F"/>
    <w:rsid w:val="00D53E31"/>
    <w:rsid w:val="00D56241"/>
    <w:rsid w:val="00D5629F"/>
    <w:rsid w:val="00D57073"/>
    <w:rsid w:val="00D57B1D"/>
    <w:rsid w:val="00D6154B"/>
    <w:rsid w:val="00D61D67"/>
    <w:rsid w:val="00D63851"/>
    <w:rsid w:val="00D65615"/>
    <w:rsid w:val="00D66969"/>
    <w:rsid w:val="00D670AC"/>
    <w:rsid w:val="00D7070B"/>
    <w:rsid w:val="00D7089A"/>
    <w:rsid w:val="00D72C34"/>
    <w:rsid w:val="00D73F39"/>
    <w:rsid w:val="00D7695C"/>
    <w:rsid w:val="00D77017"/>
    <w:rsid w:val="00D81CD8"/>
    <w:rsid w:val="00D827E8"/>
    <w:rsid w:val="00D83BAD"/>
    <w:rsid w:val="00D840E7"/>
    <w:rsid w:val="00D844FB"/>
    <w:rsid w:val="00D8490C"/>
    <w:rsid w:val="00D84E54"/>
    <w:rsid w:val="00D85ED5"/>
    <w:rsid w:val="00D876C9"/>
    <w:rsid w:val="00D877A8"/>
    <w:rsid w:val="00D957FC"/>
    <w:rsid w:val="00D9739A"/>
    <w:rsid w:val="00DA0795"/>
    <w:rsid w:val="00DA1A8D"/>
    <w:rsid w:val="00DA1CE9"/>
    <w:rsid w:val="00DA2AB0"/>
    <w:rsid w:val="00DA37FA"/>
    <w:rsid w:val="00DA4A9D"/>
    <w:rsid w:val="00DA6807"/>
    <w:rsid w:val="00DB0144"/>
    <w:rsid w:val="00DB0685"/>
    <w:rsid w:val="00DB121C"/>
    <w:rsid w:val="00DB12B7"/>
    <w:rsid w:val="00DB1CD9"/>
    <w:rsid w:val="00DB2549"/>
    <w:rsid w:val="00DB3D58"/>
    <w:rsid w:val="00DB3EDC"/>
    <w:rsid w:val="00DB462B"/>
    <w:rsid w:val="00DB4C25"/>
    <w:rsid w:val="00DB508B"/>
    <w:rsid w:val="00DB719A"/>
    <w:rsid w:val="00DB79C5"/>
    <w:rsid w:val="00DB7CDB"/>
    <w:rsid w:val="00DC0F06"/>
    <w:rsid w:val="00DC73C5"/>
    <w:rsid w:val="00DD01B0"/>
    <w:rsid w:val="00DD3EFA"/>
    <w:rsid w:val="00DD5307"/>
    <w:rsid w:val="00DD5AF8"/>
    <w:rsid w:val="00DD6781"/>
    <w:rsid w:val="00DD7120"/>
    <w:rsid w:val="00DD7A96"/>
    <w:rsid w:val="00DE11DA"/>
    <w:rsid w:val="00DE206E"/>
    <w:rsid w:val="00DE2AB5"/>
    <w:rsid w:val="00DE3426"/>
    <w:rsid w:val="00DE375E"/>
    <w:rsid w:val="00DE52DF"/>
    <w:rsid w:val="00DE5414"/>
    <w:rsid w:val="00DE602E"/>
    <w:rsid w:val="00DE7AE1"/>
    <w:rsid w:val="00DF06FF"/>
    <w:rsid w:val="00DF1896"/>
    <w:rsid w:val="00DF54D5"/>
    <w:rsid w:val="00DF60BB"/>
    <w:rsid w:val="00DF643A"/>
    <w:rsid w:val="00DF6AB4"/>
    <w:rsid w:val="00DF78C3"/>
    <w:rsid w:val="00E00E1B"/>
    <w:rsid w:val="00E014A9"/>
    <w:rsid w:val="00E044FD"/>
    <w:rsid w:val="00E04C0A"/>
    <w:rsid w:val="00E05EC7"/>
    <w:rsid w:val="00E06009"/>
    <w:rsid w:val="00E06BB9"/>
    <w:rsid w:val="00E075F8"/>
    <w:rsid w:val="00E07AF6"/>
    <w:rsid w:val="00E1059F"/>
    <w:rsid w:val="00E10966"/>
    <w:rsid w:val="00E10D33"/>
    <w:rsid w:val="00E10FB9"/>
    <w:rsid w:val="00E11287"/>
    <w:rsid w:val="00E12810"/>
    <w:rsid w:val="00E13B8F"/>
    <w:rsid w:val="00E1405A"/>
    <w:rsid w:val="00E14A02"/>
    <w:rsid w:val="00E16923"/>
    <w:rsid w:val="00E1749E"/>
    <w:rsid w:val="00E2099B"/>
    <w:rsid w:val="00E215A4"/>
    <w:rsid w:val="00E22F94"/>
    <w:rsid w:val="00E23AD0"/>
    <w:rsid w:val="00E24935"/>
    <w:rsid w:val="00E24EA5"/>
    <w:rsid w:val="00E250A7"/>
    <w:rsid w:val="00E25AC4"/>
    <w:rsid w:val="00E27EC7"/>
    <w:rsid w:val="00E307DA"/>
    <w:rsid w:val="00E312D0"/>
    <w:rsid w:val="00E31EF4"/>
    <w:rsid w:val="00E330CB"/>
    <w:rsid w:val="00E35297"/>
    <w:rsid w:val="00E35752"/>
    <w:rsid w:val="00E3708D"/>
    <w:rsid w:val="00E42EDF"/>
    <w:rsid w:val="00E44DC5"/>
    <w:rsid w:val="00E46ADB"/>
    <w:rsid w:val="00E5007C"/>
    <w:rsid w:val="00E5150B"/>
    <w:rsid w:val="00E52B2C"/>
    <w:rsid w:val="00E531E8"/>
    <w:rsid w:val="00E535D0"/>
    <w:rsid w:val="00E5393C"/>
    <w:rsid w:val="00E53B4F"/>
    <w:rsid w:val="00E5587A"/>
    <w:rsid w:val="00E559E5"/>
    <w:rsid w:val="00E5759C"/>
    <w:rsid w:val="00E6052E"/>
    <w:rsid w:val="00E607BA"/>
    <w:rsid w:val="00E6092C"/>
    <w:rsid w:val="00E625DD"/>
    <w:rsid w:val="00E62D65"/>
    <w:rsid w:val="00E63D90"/>
    <w:rsid w:val="00E63F00"/>
    <w:rsid w:val="00E6558B"/>
    <w:rsid w:val="00E657E8"/>
    <w:rsid w:val="00E65BF5"/>
    <w:rsid w:val="00E663AC"/>
    <w:rsid w:val="00E674E0"/>
    <w:rsid w:val="00E67E2A"/>
    <w:rsid w:val="00E67F81"/>
    <w:rsid w:val="00E72059"/>
    <w:rsid w:val="00E7228E"/>
    <w:rsid w:val="00E72CCB"/>
    <w:rsid w:val="00E73232"/>
    <w:rsid w:val="00E740A8"/>
    <w:rsid w:val="00E74351"/>
    <w:rsid w:val="00E749F3"/>
    <w:rsid w:val="00E755B1"/>
    <w:rsid w:val="00E76103"/>
    <w:rsid w:val="00E80A94"/>
    <w:rsid w:val="00E81E6E"/>
    <w:rsid w:val="00E84344"/>
    <w:rsid w:val="00E84F66"/>
    <w:rsid w:val="00E862E4"/>
    <w:rsid w:val="00E9081E"/>
    <w:rsid w:val="00E90CF4"/>
    <w:rsid w:val="00E91C71"/>
    <w:rsid w:val="00E936DC"/>
    <w:rsid w:val="00E93A1D"/>
    <w:rsid w:val="00E93D35"/>
    <w:rsid w:val="00E95892"/>
    <w:rsid w:val="00E95A64"/>
    <w:rsid w:val="00E97E0D"/>
    <w:rsid w:val="00EA04AC"/>
    <w:rsid w:val="00EA0B6F"/>
    <w:rsid w:val="00EA18DF"/>
    <w:rsid w:val="00EA1E42"/>
    <w:rsid w:val="00EA2FD2"/>
    <w:rsid w:val="00EA319E"/>
    <w:rsid w:val="00EA34F6"/>
    <w:rsid w:val="00EA3AE8"/>
    <w:rsid w:val="00EA3B3B"/>
    <w:rsid w:val="00EA53FB"/>
    <w:rsid w:val="00EA559B"/>
    <w:rsid w:val="00EA58DA"/>
    <w:rsid w:val="00EA6018"/>
    <w:rsid w:val="00EA65F8"/>
    <w:rsid w:val="00EB0672"/>
    <w:rsid w:val="00EB0B52"/>
    <w:rsid w:val="00EB10CA"/>
    <w:rsid w:val="00EB1601"/>
    <w:rsid w:val="00EB2CF6"/>
    <w:rsid w:val="00EB3175"/>
    <w:rsid w:val="00EB3489"/>
    <w:rsid w:val="00EB3FE9"/>
    <w:rsid w:val="00EB57B6"/>
    <w:rsid w:val="00EB68CC"/>
    <w:rsid w:val="00EB6D96"/>
    <w:rsid w:val="00EC37D5"/>
    <w:rsid w:val="00EC4B84"/>
    <w:rsid w:val="00EC4DE7"/>
    <w:rsid w:val="00EC5D6B"/>
    <w:rsid w:val="00EC6507"/>
    <w:rsid w:val="00ED2CC8"/>
    <w:rsid w:val="00ED4383"/>
    <w:rsid w:val="00ED54FC"/>
    <w:rsid w:val="00ED5C48"/>
    <w:rsid w:val="00ED7AA4"/>
    <w:rsid w:val="00EE3CF5"/>
    <w:rsid w:val="00EE59AB"/>
    <w:rsid w:val="00EE5C4E"/>
    <w:rsid w:val="00EE5C6B"/>
    <w:rsid w:val="00EE5DD3"/>
    <w:rsid w:val="00EE69D9"/>
    <w:rsid w:val="00EE6C33"/>
    <w:rsid w:val="00EE727E"/>
    <w:rsid w:val="00EF0630"/>
    <w:rsid w:val="00EF0920"/>
    <w:rsid w:val="00EF0A79"/>
    <w:rsid w:val="00EF14AD"/>
    <w:rsid w:val="00EF1742"/>
    <w:rsid w:val="00EF2A2B"/>
    <w:rsid w:val="00EF3B43"/>
    <w:rsid w:val="00EF430F"/>
    <w:rsid w:val="00EF47B8"/>
    <w:rsid w:val="00EF4F13"/>
    <w:rsid w:val="00EF5707"/>
    <w:rsid w:val="00EF7AFB"/>
    <w:rsid w:val="00F0036F"/>
    <w:rsid w:val="00F00F86"/>
    <w:rsid w:val="00F0155C"/>
    <w:rsid w:val="00F05C2C"/>
    <w:rsid w:val="00F06FDF"/>
    <w:rsid w:val="00F07849"/>
    <w:rsid w:val="00F104B4"/>
    <w:rsid w:val="00F1313B"/>
    <w:rsid w:val="00F13992"/>
    <w:rsid w:val="00F13E05"/>
    <w:rsid w:val="00F14A02"/>
    <w:rsid w:val="00F15E2B"/>
    <w:rsid w:val="00F1677C"/>
    <w:rsid w:val="00F20901"/>
    <w:rsid w:val="00F2157B"/>
    <w:rsid w:val="00F2233F"/>
    <w:rsid w:val="00F223D3"/>
    <w:rsid w:val="00F22432"/>
    <w:rsid w:val="00F248A8"/>
    <w:rsid w:val="00F2549E"/>
    <w:rsid w:val="00F264B3"/>
    <w:rsid w:val="00F26A5E"/>
    <w:rsid w:val="00F279C8"/>
    <w:rsid w:val="00F31497"/>
    <w:rsid w:val="00F31AB1"/>
    <w:rsid w:val="00F32C54"/>
    <w:rsid w:val="00F331F3"/>
    <w:rsid w:val="00F338B3"/>
    <w:rsid w:val="00F33A6C"/>
    <w:rsid w:val="00F34F5F"/>
    <w:rsid w:val="00F370D3"/>
    <w:rsid w:val="00F373DA"/>
    <w:rsid w:val="00F41BC5"/>
    <w:rsid w:val="00F42544"/>
    <w:rsid w:val="00F42EC1"/>
    <w:rsid w:val="00F45300"/>
    <w:rsid w:val="00F4719C"/>
    <w:rsid w:val="00F50EC4"/>
    <w:rsid w:val="00F52271"/>
    <w:rsid w:val="00F52E81"/>
    <w:rsid w:val="00F52F70"/>
    <w:rsid w:val="00F558C0"/>
    <w:rsid w:val="00F55EBF"/>
    <w:rsid w:val="00F55FEC"/>
    <w:rsid w:val="00F56216"/>
    <w:rsid w:val="00F565F3"/>
    <w:rsid w:val="00F6042F"/>
    <w:rsid w:val="00F61053"/>
    <w:rsid w:val="00F625B5"/>
    <w:rsid w:val="00F63668"/>
    <w:rsid w:val="00F640D8"/>
    <w:rsid w:val="00F663BD"/>
    <w:rsid w:val="00F67B0D"/>
    <w:rsid w:val="00F71A85"/>
    <w:rsid w:val="00F741BD"/>
    <w:rsid w:val="00F76129"/>
    <w:rsid w:val="00F77AC3"/>
    <w:rsid w:val="00F80A65"/>
    <w:rsid w:val="00F816E9"/>
    <w:rsid w:val="00F82B82"/>
    <w:rsid w:val="00F8335D"/>
    <w:rsid w:val="00F84FDB"/>
    <w:rsid w:val="00F85912"/>
    <w:rsid w:val="00F8715D"/>
    <w:rsid w:val="00F87179"/>
    <w:rsid w:val="00F872C5"/>
    <w:rsid w:val="00F91C03"/>
    <w:rsid w:val="00F9254F"/>
    <w:rsid w:val="00F932F8"/>
    <w:rsid w:val="00F94220"/>
    <w:rsid w:val="00F95933"/>
    <w:rsid w:val="00F95D48"/>
    <w:rsid w:val="00F97707"/>
    <w:rsid w:val="00F97928"/>
    <w:rsid w:val="00FA181C"/>
    <w:rsid w:val="00FA1BC4"/>
    <w:rsid w:val="00FA326B"/>
    <w:rsid w:val="00FA371B"/>
    <w:rsid w:val="00FA3F16"/>
    <w:rsid w:val="00FA57DA"/>
    <w:rsid w:val="00FA6E72"/>
    <w:rsid w:val="00FA7107"/>
    <w:rsid w:val="00FA71A4"/>
    <w:rsid w:val="00FB16AB"/>
    <w:rsid w:val="00FB2F2C"/>
    <w:rsid w:val="00FB3A4C"/>
    <w:rsid w:val="00FB3F40"/>
    <w:rsid w:val="00FB4626"/>
    <w:rsid w:val="00FB4642"/>
    <w:rsid w:val="00FC02D2"/>
    <w:rsid w:val="00FC072F"/>
    <w:rsid w:val="00FC0978"/>
    <w:rsid w:val="00FC11BD"/>
    <w:rsid w:val="00FC1F33"/>
    <w:rsid w:val="00FC2642"/>
    <w:rsid w:val="00FC2D45"/>
    <w:rsid w:val="00FC521E"/>
    <w:rsid w:val="00FC5763"/>
    <w:rsid w:val="00FC6EA7"/>
    <w:rsid w:val="00FD1287"/>
    <w:rsid w:val="00FD2C8D"/>
    <w:rsid w:val="00FD2FDF"/>
    <w:rsid w:val="00FD4E89"/>
    <w:rsid w:val="00FD561A"/>
    <w:rsid w:val="00FD6911"/>
    <w:rsid w:val="00FD75B6"/>
    <w:rsid w:val="00FD7F16"/>
    <w:rsid w:val="00FE04BA"/>
    <w:rsid w:val="00FE05B8"/>
    <w:rsid w:val="00FE20D2"/>
    <w:rsid w:val="00FE20E8"/>
    <w:rsid w:val="00FE2806"/>
    <w:rsid w:val="00FE2CDF"/>
    <w:rsid w:val="00FE2DA7"/>
    <w:rsid w:val="00FE55F6"/>
    <w:rsid w:val="00FE5636"/>
    <w:rsid w:val="00FE6384"/>
    <w:rsid w:val="00FE7E28"/>
    <w:rsid w:val="00FF1049"/>
    <w:rsid w:val="00FF1FF0"/>
    <w:rsid w:val="00FF34D4"/>
    <w:rsid w:val="00FF3C59"/>
    <w:rsid w:val="00FF3D4C"/>
    <w:rsid w:val="00FF3E25"/>
    <w:rsid w:val="00FF52C5"/>
    <w:rsid w:val="00FF58D2"/>
    <w:rsid w:val="00FF66AB"/>
    <w:rsid w:val="00FF75F2"/>
    <w:rsid w:val="19457E74"/>
    <w:rsid w:val="5D53F1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FD49353"/>
  <w15:chartTrackingRefBased/>
  <w15:docId w15:val="{7F7FDAE1-7700-4768-9038-20CD6AEE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A0A"/>
  </w:style>
  <w:style w:type="paragraph" w:styleId="Nagwek1">
    <w:name w:val="heading 1"/>
    <w:basedOn w:val="Normalny"/>
    <w:next w:val="Normalny"/>
    <w:link w:val="Nagwek1Znak"/>
    <w:uiPriority w:val="9"/>
    <w:qFormat/>
    <w:rsid w:val="00FB464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FB464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B4642"/>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FB4642"/>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FB4642"/>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FB4642"/>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FB4642"/>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FB464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B4642"/>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3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360F"/>
  </w:style>
  <w:style w:type="paragraph" w:styleId="Stopka">
    <w:name w:val="footer"/>
    <w:basedOn w:val="Normalny"/>
    <w:link w:val="StopkaZnak"/>
    <w:uiPriority w:val="99"/>
    <w:unhideWhenUsed/>
    <w:rsid w:val="004F3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360F"/>
  </w:style>
  <w:style w:type="paragraph" w:styleId="Akapitzlist">
    <w:name w:val="List Paragraph"/>
    <w:aliases w:val="Numerowanie"/>
    <w:basedOn w:val="Normalny"/>
    <w:link w:val="AkapitzlistZnak"/>
    <w:uiPriority w:val="34"/>
    <w:qFormat/>
    <w:rsid w:val="004F360F"/>
    <w:pPr>
      <w:ind w:left="720"/>
      <w:contextualSpacing/>
    </w:pPr>
  </w:style>
  <w:style w:type="character" w:customStyle="1" w:styleId="Nagwek1Znak">
    <w:name w:val="Nagłówek 1 Znak"/>
    <w:basedOn w:val="Domylnaczcionkaakapitu"/>
    <w:link w:val="Nagwek1"/>
    <w:uiPriority w:val="9"/>
    <w:rsid w:val="00FB4642"/>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FB4642"/>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FB4642"/>
    <w:rPr>
      <w:caps/>
      <w:color w:val="1F3763" w:themeColor="accent1" w:themeShade="7F"/>
      <w:spacing w:val="15"/>
    </w:rPr>
  </w:style>
  <w:style w:type="character" w:customStyle="1" w:styleId="Nagwek4Znak">
    <w:name w:val="Nagłówek 4 Znak"/>
    <w:basedOn w:val="Domylnaczcionkaakapitu"/>
    <w:link w:val="Nagwek4"/>
    <w:uiPriority w:val="9"/>
    <w:semiHidden/>
    <w:rsid w:val="00FB4642"/>
    <w:rPr>
      <w:caps/>
      <w:color w:val="2F5496" w:themeColor="accent1" w:themeShade="BF"/>
      <w:spacing w:val="10"/>
    </w:rPr>
  </w:style>
  <w:style w:type="character" w:customStyle="1" w:styleId="Nagwek5Znak">
    <w:name w:val="Nagłówek 5 Znak"/>
    <w:basedOn w:val="Domylnaczcionkaakapitu"/>
    <w:link w:val="Nagwek5"/>
    <w:uiPriority w:val="9"/>
    <w:semiHidden/>
    <w:rsid w:val="00FB4642"/>
    <w:rPr>
      <w:caps/>
      <w:color w:val="2F5496" w:themeColor="accent1" w:themeShade="BF"/>
      <w:spacing w:val="10"/>
    </w:rPr>
  </w:style>
  <w:style w:type="character" w:customStyle="1" w:styleId="Nagwek6Znak">
    <w:name w:val="Nagłówek 6 Znak"/>
    <w:basedOn w:val="Domylnaczcionkaakapitu"/>
    <w:link w:val="Nagwek6"/>
    <w:uiPriority w:val="9"/>
    <w:semiHidden/>
    <w:rsid w:val="00FB4642"/>
    <w:rPr>
      <w:caps/>
      <w:color w:val="2F5496" w:themeColor="accent1" w:themeShade="BF"/>
      <w:spacing w:val="10"/>
    </w:rPr>
  </w:style>
  <w:style w:type="character" w:customStyle="1" w:styleId="Nagwek7Znak">
    <w:name w:val="Nagłówek 7 Znak"/>
    <w:basedOn w:val="Domylnaczcionkaakapitu"/>
    <w:link w:val="Nagwek7"/>
    <w:uiPriority w:val="9"/>
    <w:semiHidden/>
    <w:rsid w:val="00FB4642"/>
    <w:rPr>
      <w:caps/>
      <w:color w:val="2F5496" w:themeColor="accent1" w:themeShade="BF"/>
      <w:spacing w:val="10"/>
    </w:rPr>
  </w:style>
  <w:style w:type="character" w:customStyle="1" w:styleId="Nagwek8Znak">
    <w:name w:val="Nagłówek 8 Znak"/>
    <w:basedOn w:val="Domylnaczcionkaakapitu"/>
    <w:link w:val="Nagwek8"/>
    <w:uiPriority w:val="9"/>
    <w:semiHidden/>
    <w:rsid w:val="00FB4642"/>
    <w:rPr>
      <w:caps/>
      <w:spacing w:val="10"/>
      <w:sz w:val="18"/>
      <w:szCs w:val="18"/>
    </w:rPr>
  </w:style>
  <w:style w:type="character" w:customStyle="1" w:styleId="Nagwek9Znak">
    <w:name w:val="Nagłówek 9 Znak"/>
    <w:basedOn w:val="Domylnaczcionkaakapitu"/>
    <w:link w:val="Nagwek9"/>
    <w:uiPriority w:val="9"/>
    <w:semiHidden/>
    <w:rsid w:val="00FB4642"/>
    <w:rPr>
      <w:i/>
      <w:iCs/>
      <w:caps/>
      <w:spacing w:val="10"/>
      <w:sz w:val="18"/>
      <w:szCs w:val="18"/>
    </w:rPr>
  </w:style>
  <w:style w:type="paragraph" w:styleId="Legenda">
    <w:name w:val="caption"/>
    <w:basedOn w:val="Normalny"/>
    <w:next w:val="Normalny"/>
    <w:uiPriority w:val="35"/>
    <w:semiHidden/>
    <w:unhideWhenUsed/>
    <w:qFormat/>
    <w:rsid w:val="00FB4642"/>
    <w:rPr>
      <w:b/>
      <w:bCs/>
      <w:color w:val="2F5496" w:themeColor="accent1" w:themeShade="BF"/>
      <w:sz w:val="16"/>
      <w:szCs w:val="16"/>
    </w:rPr>
  </w:style>
  <w:style w:type="paragraph" w:styleId="Tytu">
    <w:name w:val="Title"/>
    <w:basedOn w:val="Normalny"/>
    <w:next w:val="Normalny"/>
    <w:link w:val="TytuZnak"/>
    <w:uiPriority w:val="10"/>
    <w:qFormat/>
    <w:rsid w:val="00FB464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FB4642"/>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FB464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B4642"/>
    <w:rPr>
      <w:caps/>
      <w:color w:val="595959" w:themeColor="text1" w:themeTint="A6"/>
      <w:spacing w:val="10"/>
      <w:sz w:val="21"/>
      <w:szCs w:val="21"/>
    </w:rPr>
  </w:style>
  <w:style w:type="character" w:styleId="Pogrubienie">
    <w:name w:val="Strong"/>
    <w:uiPriority w:val="22"/>
    <w:qFormat/>
    <w:rsid w:val="00FB4642"/>
    <w:rPr>
      <w:b/>
      <w:bCs/>
    </w:rPr>
  </w:style>
  <w:style w:type="character" w:styleId="Uwydatnienie">
    <w:name w:val="Emphasis"/>
    <w:uiPriority w:val="20"/>
    <w:qFormat/>
    <w:rsid w:val="00FB4642"/>
    <w:rPr>
      <w:caps/>
      <w:color w:val="1F3763" w:themeColor="accent1" w:themeShade="7F"/>
      <w:spacing w:val="5"/>
    </w:rPr>
  </w:style>
  <w:style w:type="paragraph" w:styleId="Bezodstpw">
    <w:name w:val="No Spacing"/>
    <w:uiPriority w:val="1"/>
    <w:qFormat/>
    <w:rsid w:val="00FB4642"/>
    <w:pPr>
      <w:spacing w:after="0" w:line="240" w:lineRule="auto"/>
    </w:pPr>
  </w:style>
  <w:style w:type="paragraph" w:styleId="Cytat">
    <w:name w:val="Quote"/>
    <w:basedOn w:val="Normalny"/>
    <w:next w:val="Normalny"/>
    <w:link w:val="CytatZnak"/>
    <w:uiPriority w:val="29"/>
    <w:qFormat/>
    <w:rsid w:val="00FB4642"/>
    <w:rPr>
      <w:i/>
      <w:iCs/>
      <w:sz w:val="24"/>
      <w:szCs w:val="24"/>
    </w:rPr>
  </w:style>
  <w:style w:type="character" w:customStyle="1" w:styleId="CytatZnak">
    <w:name w:val="Cytat Znak"/>
    <w:basedOn w:val="Domylnaczcionkaakapitu"/>
    <w:link w:val="Cytat"/>
    <w:uiPriority w:val="29"/>
    <w:rsid w:val="00FB4642"/>
    <w:rPr>
      <w:i/>
      <w:iCs/>
      <w:sz w:val="24"/>
      <w:szCs w:val="24"/>
    </w:rPr>
  </w:style>
  <w:style w:type="paragraph" w:styleId="Cytatintensywny">
    <w:name w:val="Intense Quote"/>
    <w:basedOn w:val="Normalny"/>
    <w:next w:val="Normalny"/>
    <w:link w:val="CytatintensywnyZnak"/>
    <w:uiPriority w:val="30"/>
    <w:qFormat/>
    <w:rsid w:val="00FB4642"/>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FB4642"/>
    <w:rPr>
      <w:color w:val="4472C4" w:themeColor="accent1"/>
      <w:sz w:val="24"/>
      <w:szCs w:val="24"/>
    </w:rPr>
  </w:style>
  <w:style w:type="character" w:styleId="Wyrnieniedelikatne">
    <w:name w:val="Subtle Emphasis"/>
    <w:uiPriority w:val="19"/>
    <w:qFormat/>
    <w:rsid w:val="00FB4642"/>
    <w:rPr>
      <w:i/>
      <w:iCs/>
      <w:color w:val="1F3763" w:themeColor="accent1" w:themeShade="7F"/>
    </w:rPr>
  </w:style>
  <w:style w:type="character" w:styleId="Wyrnienieintensywne">
    <w:name w:val="Intense Emphasis"/>
    <w:uiPriority w:val="21"/>
    <w:qFormat/>
    <w:rsid w:val="00FB4642"/>
    <w:rPr>
      <w:b/>
      <w:bCs/>
      <w:caps/>
      <w:color w:val="1F3763" w:themeColor="accent1" w:themeShade="7F"/>
      <w:spacing w:val="10"/>
    </w:rPr>
  </w:style>
  <w:style w:type="character" w:styleId="Odwoaniedelikatne">
    <w:name w:val="Subtle Reference"/>
    <w:uiPriority w:val="31"/>
    <w:qFormat/>
    <w:rsid w:val="00FB4642"/>
    <w:rPr>
      <w:b/>
      <w:bCs/>
      <w:color w:val="4472C4" w:themeColor="accent1"/>
    </w:rPr>
  </w:style>
  <w:style w:type="character" w:styleId="Odwoanieintensywne">
    <w:name w:val="Intense Reference"/>
    <w:uiPriority w:val="32"/>
    <w:qFormat/>
    <w:rsid w:val="00FB4642"/>
    <w:rPr>
      <w:b/>
      <w:bCs/>
      <w:i/>
      <w:iCs/>
      <w:caps/>
      <w:color w:val="4472C4" w:themeColor="accent1"/>
    </w:rPr>
  </w:style>
  <w:style w:type="character" w:styleId="Tytuksiki">
    <w:name w:val="Book Title"/>
    <w:uiPriority w:val="33"/>
    <w:qFormat/>
    <w:rsid w:val="00FB4642"/>
    <w:rPr>
      <w:b/>
      <w:bCs/>
      <w:i/>
      <w:iCs/>
      <w:spacing w:val="0"/>
    </w:rPr>
  </w:style>
  <w:style w:type="paragraph" w:styleId="Nagwekspisutreci">
    <w:name w:val="TOC Heading"/>
    <w:basedOn w:val="Nagwek1"/>
    <w:next w:val="Normalny"/>
    <w:uiPriority w:val="39"/>
    <w:semiHidden/>
    <w:unhideWhenUsed/>
    <w:qFormat/>
    <w:rsid w:val="00FB4642"/>
    <w:pPr>
      <w:outlineLvl w:val="9"/>
    </w:pPr>
  </w:style>
  <w:style w:type="table" w:styleId="Tabela-Siatka">
    <w:name w:val="Table Grid"/>
    <w:basedOn w:val="Standardowy"/>
    <w:uiPriority w:val="39"/>
    <w:rsid w:val="00B126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1">
    <w:name w:val="Grid Table 4 Accent 1"/>
    <w:basedOn w:val="Standardowy"/>
    <w:uiPriority w:val="49"/>
    <w:rsid w:val="007F6E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6kolorowaakcent1">
    <w:name w:val="Grid Table 6 Colorful Accent 1"/>
    <w:basedOn w:val="Standardowy"/>
    <w:uiPriority w:val="51"/>
    <w:rsid w:val="007F6E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6kolorowaakcent3">
    <w:name w:val="Grid Table 6 Colorful Accent 3"/>
    <w:basedOn w:val="Standardowy"/>
    <w:uiPriority w:val="51"/>
    <w:rsid w:val="007F6E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cimalAligned">
    <w:name w:val="Decimal Aligned"/>
    <w:basedOn w:val="Normalny"/>
    <w:uiPriority w:val="40"/>
    <w:qFormat/>
    <w:rsid w:val="007F6E56"/>
    <w:pPr>
      <w:tabs>
        <w:tab w:val="decimal" w:pos="360"/>
      </w:tabs>
      <w:spacing w:before="0"/>
    </w:pPr>
    <w:rPr>
      <w:rFonts w:cs="Times New Roman"/>
      <w:sz w:val="22"/>
      <w:szCs w:val="22"/>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o,fn"/>
    <w:basedOn w:val="Normalny"/>
    <w:link w:val="TekstprzypisudolnegoZnak"/>
    <w:uiPriority w:val="99"/>
    <w:unhideWhenUsed/>
    <w:rsid w:val="007F6E56"/>
    <w:pPr>
      <w:spacing w:before="0" w:after="0" w:line="240" w:lineRule="auto"/>
    </w:pPr>
    <w:rPr>
      <w:rFonts w:cs="Times New Roman"/>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7F6E56"/>
    <w:rPr>
      <w:rFonts w:cs="Times New Roman"/>
      <w:lang w:eastAsia="pl-PL"/>
    </w:rPr>
  </w:style>
  <w:style w:type="table" w:styleId="redniecieniowanie2akcent5">
    <w:name w:val="Medium Shading 2 Accent 5"/>
    <w:basedOn w:val="Standardowy"/>
    <w:uiPriority w:val="64"/>
    <w:rsid w:val="007F6E56"/>
    <w:pPr>
      <w:spacing w:before="0" w:after="0" w:line="240" w:lineRule="auto"/>
    </w:pPr>
    <w:rPr>
      <w:sz w:val="22"/>
      <w:szCs w:val="22"/>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i2akcent1">
    <w:name w:val="Grid Table 2 Accent 1"/>
    <w:basedOn w:val="Standardowy"/>
    <w:uiPriority w:val="47"/>
    <w:rsid w:val="007F6E5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4akcent3">
    <w:name w:val="List Table 4 Accent 3"/>
    <w:basedOn w:val="Standardowy"/>
    <w:uiPriority w:val="49"/>
    <w:rsid w:val="00981D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2">
    <w:name w:val="List Table 4 Accent 2"/>
    <w:basedOn w:val="Standardowy"/>
    <w:uiPriority w:val="49"/>
    <w:rsid w:val="00981D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4akcent1">
    <w:name w:val="List Table 4 Accent 1"/>
    <w:basedOn w:val="Standardowy"/>
    <w:uiPriority w:val="49"/>
    <w:rsid w:val="00981D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3akcent5">
    <w:name w:val="List Table 3 Accent 5"/>
    <w:basedOn w:val="Standardowy"/>
    <w:uiPriority w:val="48"/>
    <w:rsid w:val="00981D1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siatki5ciemnaakcent3">
    <w:name w:val="Grid Table 5 Dark Accent 3"/>
    <w:basedOn w:val="Standardowy"/>
    <w:uiPriority w:val="50"/>
    <w:rsid w:val="00981D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1jasnaakcent1">
    <w:name w:val="Grid Table 1 Light Accent 1"/>
    <w:basedOn w:val="Standardowy"/>
    <w:uiPriority w:val="46"/>
    <w:rsid w:val="005B37A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Jasnecieniowanieakcent1">
    <w:name w:val="Light Shading Accent 1"/>
    <w:basedOn w:val="Standardowy"/>
    <w:uiPriority w:val="60"/>
    <w:rsid w:val="00C9240F"/>
    <w:pPr>
      <w:spacing w:before="0" w:after="0" w:line="240" w:lineRule="auto"/>
    </w:pPr>
    <w:rPr>
      <w:color w:val="2F5496" w:themeColor="accent1" w:themeShade="BF"/>
      <w:sz w:val="22"/>
      <w:szCs w:val="22"/>
      <w:lang w:eastAsia="pl-P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Odwoaniedokomentarza">
    <w:name w:val="annotation reference"/>
    <w:basedOn w:val="Domylnaczcionkaakapitu"/>
    <w:uiPriority w:val="99"/>
    <w:unhideWhenUsed/>
    <w:rsid w:val="009D0CEB"/>
    <w:rPr>
      <w:sz w:val="16"/>
      <w:szCs w:val="16"/>
    </w:rPr>
  </w:style>
  <w:style w:type="paragraph" w:styleId="Tekstkomentarza">
    <w:name w:val="annotation text"/>
    <w:aliases w:val="Znak"/>
    <w:basedOn w:val="Normalny"/>
    <w:link w:val="TekstkomentarzaZnak"/>
    <w:uiPriority w:val="99"/>
    <w:unhideWhenUsed/>
    <w:rsid w:val="009D0CEB"/>
    <w:pPr>
      <w:spacing w:line="240" w:lineRule="auto"/>
    </w:pPr>
  </w:style>
  <w:style w:type="character" w:customStyle="1" w:styleId="TekstkomentarzaZnak">
    <w:name w:val="Tekst komentarza Znak"/>
    <w:aliases w:val="Znak Znak"/>
    <w:basedOn w:val="Domylnaczcionkaakapitu"/>
    <w:link w:val="Tekstkomentarza"/>
    <w:uiPriority w:val="99"/>
    <w:rsid w:val="009D0CEB"/>
  </w:style>
  <w:style w:type="paragraph" w:styleId="Tematkomentarza">
    <w:name w:val="annotation subject"/>
    <w:basedOn w:val="Tekstkomentarza"/>
    <w:next w:val="Tekstkomentarza"/>
    <w:link w:val="TematkomentarzaZnak"/>
    <w:uiPriority w:val="99"/>
    <w:semiHidden/>
    <w:unhideWhenUsed/>
    <w:rsid w:val="009D0CEB"/>
    <w:rPr>
      <w:b/>
      <w:bCs/>
    </w:rPr>
  </w:style>
  <w:style w:type="character" w:customStyle="1" w:styleId="TematkomentarzaZnak">
    <w:name w:val="Temat komentarza Znak"/>
    <w:basedOn w:val="TekstkomentarzaZnak"/>
    <w:link w:val="Tematkomentarza"/>
    <w:uiPriority w:val="99"/>
    <w:semiHidden/>
    <w:rsid w:val="009D0CEB"/>
    <w:rPr>
      <w:b/>
      <w:bCs/>
    </w:rPr>
  </w:style>
  <w:style w:type="paragraph" w:styleId="Tekstdymka">
    <w:name w:val="Balloon Text"/>
    <w:basedOn w:val="Normalny"/>
    <w:link w:val="TekstdymkaZnak"/>
    <w:uiPriority w:val="99"/>
    <w:semiHidden/>
    <w:unhideWhenUsed/>
    <w:rsid w:val="00C73ED5"/>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ED5"/>
    <w:rPr>
      <w:rFonts w:ascii="Segoe UI" w:hAnsi="Segoe UI" w:cs="Segoe UI"/>
      <w:sz w:val="18"/>
      <w:szCs w:val="18"/>
    </w:rPr>
  </w:style>
  <w:style w:type="paragraph" w:styleId="Tekstprzypisukocowego">
    <w:name w:val="endnote text"/>
    <w:basedOn w:val="Normalny"/>
    <w:link w:val="TekstprzypisukocowegoZnak"/>
    <w:uiPriority w:val="99"/>
    <w:unhideWhenUsed/>
    <w:rsid w:val="00FA7107"/>
    <w:pPr>
      <w:spacing w:before="0" w:after="0" w:line="240" w:lineRule="auto"/>
    </w:pPr>
  </w:style>
  <w:style w:type="character" w:customStyle="1" w:styleId="TekstprzypisukocowegoZnak">
    <w:name w:val="Tekst przypisu końcowego Znak"/>
    <w:basedOn w:val="Domylnaczcionkaakapitu"/>
    <w:link w:val="Tekstprzypisukocowego"/>
    <w:uiPriority w:val="99"/>
    <w:rsid w:val="00FA7107"/>
  </w:style>
  <w:style w:type="character" w:styleId="Odwoanieprzypisukocowego">
    <w:name w:val="endnote reference"/>
    <w:basedOn w:val="Domylnaczcionkaakapitu"/>
    <w:uiPriority w:val="99"/>
    <w:semiHidden/>
    <w:unhideWhenUsed/>
    <w:rsid w:val="00FA7107"/>
    <w:rPr>
      <w:vertAlign w:val="superscript"/>
    </w:rPr>
  </w:style>
  <w:style w:type="table" w:styleId="Tabelasiatki6kolorowaakcent5">
    <w:name w:val="Grid Table 6 Colorful Accent 5"/>
    <w:basedOn w:val="Standardowy"/>
    <w:uiPriority w:val="51"/>
    <w:rsid w:val="00DE375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listy1jasnaakcent1">
    <w:name w:val="List Table 1 Light Accent 1"/>
    <w:basedOn w:val="Standardowy"/>
    <w:uiPriority w:val="46"/>
    <w:rsid w:val="00DE375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kapitzlistZnak">
    <w:name w:val="Akapit z listą Znak"/>
    <w:aliases w:val="Numerowanie Znak"/>
    <w:basedOn w:val="Domylnaczcionkaakapitu"/>
    <w:link w:val="Akapitzlist"/>
    <w:uiPriority w:val="34"/>
    <w:qFormat/>
    <w:rsid w:val="00DE375E"/>
  </w:style>
  <w:style w:type="paragraph" w:customStyle="1" w:styleId="Default">
    <w:name w:val="Default"/>
    <w:rsid w:val="002E3972"/>
    <w:pPr>
      <w:autoSpaceDE w:val="0"/>
      <w:autoSpaceDN w:val="0"/>
      <w:adjustRightInd w:val="0"/>
      <w:spacing w:before="0" w:after="0" w:line="240" w:lineRule="auto"/>
    </w:pPr>
    <w:rPr>
      <w:rFonts w:ascii="Arial" w:eastAsia="Times New Roman" w:hAnsi="Arial" w:cs="Arial"/>
      <w:color w:val="000000"/>
      <w:sz w:val="24"/>
      <w:szCs w:val="24"/>
      <w:lang w:eastAsia="pl-PL"/>
    </w:rPr>
  </w:style>
  <w:style w:type="table" w:styleId="Tabelasiatki2akcent5">
    <w:name w:val="Grid Table 2 Accent 5"/>
    <w:basedOn w:val="Standardowy"/>
    <w:uiPriority w:val="47"/>
    <w:rsid w:val="00340B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2akcent3">
    <w:name w:val="Grid Table 2 Accent 3"/>
    <w:basedOn w:val="Standardowy"/>
    <w:uiPriority w:val="47"/>
    <w:rsid w:val="0083371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607012"/>
    <w:rPr>
      <w:vertAlign w:val="superscript"/>
    </w:rPr>
  </w:style>
  <w:style w:type="table" w:styleId="Tabelasiatki1jasnaakcent5">
    <w:name w:val="Grid Table 1 Light Accent 5"/>
    <w:basedOn w:val="Standardowy"/>
    <w:uiPriority w:val="46"/>
    <w:rsid w:val="008E7C5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8E7C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2akcent4">
    <w:name w:val="Grid Table 2 Accent 4"/>
    <w:basedOn w:val="Standardowy"/>
    <w:uiPriority w:val="47"/>
    <w:rsid w:val="00AA188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1jasna">
    <w:name w:val="Grid Table 1 Light"/>
    <w:basedOn w:val="Standardowy"/>
    <w:uiPriority w:val="46"/>
    <w:rsid w:val="000D44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akcent6">
    <w:name w:val="Grid Table 2 Accent 6"/>
    <w:basedOn w:val="Standardowy"/>
    <w:uiPriority w:val="47"/>
    <w:rsid w:val="00331D2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2akcent2">
    <w:name w:val="Grid Table 2 Accent 2"/>
    <w:basedOn w:val="Standardowy"/>
    <w:uiPriority w:val="47"/>
    <w:rsid w:val="00E307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iatkatabelijasna">
    <w:name w:val="Grid Table Light"/>
    <w:basedOn w:val="Standardowy"/>
    <w:uiPriority w:val="40"/>
    <w:rsid w:val="002B16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2B16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2B16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2B16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2B16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2">
    <w:name w:val="Grid Table 2"/>
    <w:basedOn w:val="Standardowy"/>
    <w:uiPriority w:val="47"/>
    <w:rsid w:val="002F42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1">
    <w:name w:val="Text 1"/>
    <w:basedOn w:val="Normalny"/>
    <w:uiPriority w:val="99"/>
    <w:rsid w:val="00275C83"/>
    <w:pPr>
      <w:spacing w:before="120" w:after="120" w:line="240" w:lineRule="auto"/>
      <w:ind w:left="850"/>
      <w:jc w:val="both"/>
    </w:pPr>
    <w:rPr>
      <w:rFonts w:ascii="Times New Roman" w:hAnsi="Times New Roman" w:cs="Times New Roman"/>
      <w:sz w:val="24"/>
      <w:szCs w:val="24"/>
    </w:rPr>
  </w:style>
  <w:style w:type="paragraph" w:customStyle="1" w:styleId="Akapitzlist1">
    <w:name w:val="Akapit z listą1"/>
    <w:basedOn w:val="Normalny"/>
    <w:rsid w:val="00393305"/>
    <w:pPr>
      <w:spacing w:before="0"/>
      <w:ind w:left="720"/>
      <w:contextualSpacing/>
    </w:pPr>
    <w:rPr>
      <w:rFonts w:ascii="Arial Narrow" w:eastAsia="Times New Roman" w:hAnsi="Arial Narrow" w:cs="Times New Roman"/>
      <w:sz w:val="22"/>
      <w:szCs w:val="22"/>
    </w:rPr>
  </w:style>
  <w:style w:type="paragraph" w:styleId="Poprawka">
    <w:name w:val="Revision"/>
    <w:hidden/>
    <w:uiPriority w:val="99"/>
    <w:semiHidden/>
    <w:rsid w:val="00184116"/>
    <w:pPr>
      <w:spacing w:before="0" w:after="0" w:line="240" w:lineRule="auto"/>
    </w:pPr>
  </w:style>
  <w:style w:type="table" w:styleId="Tabelalisty2akcent1">
    <w:name w:val="List Table 2 Accent 1"/>
    <w:basedOn w:val="Standardowy"/>
    <w:uiPriority w:val="47"/>
    <w:rsid w:val="0014376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M10">
    <w:name w:val="CM10"/>
    <w:basedOn w:val="Default"/>
    <w:next w:val="Default"/>
    <w:uiPriority w:val="99"/>
    <w:rsid w:val="0041415C"/>
    <w:rPr>
      <w:rFonts w:ascii="Times New Roman" w:eastAsiaTheme="minorHAnsi" w:hAnsi="Times New Roman" w:cs="Times New Roman"/>
      <w:color w:val="auto"/>
      <w:lang w:eastAsia="en-US"/>
    </w:rPr>
  </w:style>
  <w:style w:type="paragraph" w:customStyle="1" w:styleId="CM4">
    <w:name w:val="CM4"/>
    <w:basedOn w:val="Default"/>
    <w:next w:val="Default"/>
    <w:uiPriority w:val="99"/>
    <w:rsid w:val="0041415C"/>
    <w:pPr>
      <w:spacing w:line="171" w:lineRule="atLeast"/>
    </w:pPr>
    <w:rPr>
      <w:rFonts w:ascii="Times New Roman" w:eastAsiaTheme="minorHAnsi" w:hAnsi="Times New Roman" w:cs="Times New Roman"/>
      <w:color w:val="auto"/>
      <w:lang w:eastAsia="en-US"/>
    </w:rPr>
  </w:style>
  <w:style w:type="paragraph" w:customStyle="1" w:styleId="CM5">
    <w:name w:val="CM5"/>
    <w:basedOn w:val="Default"/>
    <w:next w:val="Default"/>
    <w:uiPriority w:val="99"/>
    <w:rsid w:val="0041415C"/>
    <w:pPr>
      <w:spacing w:line="171" w:lineRule="atLeast"/>
    </w:pPr>
    <w:rPr>
      <w:rFonts w:ascii="Times New Roman" w:eastAsiaTheme="minorHAnsi" w:hAnsi="Times New Roman" w:cs="Times New Roman"/>
      <w:color w:val="auto"/>
      <w:lang w:eastAsia="en-US"/>
    </w:rPr>
  </w:style>
  <w:style w:type="paragraph" w:customStyle="1" w:styleId="CM9">
    <w:name w:val="CM9"/>
    <w:basedOn w:val="Default"/>
    <w:next w:val="Default"/>
    <w:uiPriority w:val="99"/>
    <w:rsid w:val="0041415C"/>
    <w:rPr>
      <w:rFonts w:ascii="Times New Roman" w:eastAsiaTheme="minorHAnsi" w:hAnsi="Times New Roman" w:cs="Times New Roman"/>
      <w:color w:val="auto"/>
      <w:lang w:eastAsia="en-US"/>
    </w:rPr>
  </w:style>
  <w:style w:type="paragraph" w:customStyle="1" w:styleId="CM11">
    <w:name w:val="CM11"/>
    <w:basedOn w:val="Default"/>
    <w:next w:val="Default"/>
    <w:uiPriority w:val="99"/>
    <w:rsid w:val="0041415C"/>
    <w:rPr>
      <w:rFonts w:ascii="Times New Roman" w:eastAsiaTheme="minorHAnsi" w:hAnsi="Times New Roman" w:cs="Times New Roman"/>
      <w:color w:val="auto"/>
      <w:lang w:eastAsia="en-US"/>
    </w:rPr>
  </w:style>
  <w:style w:type="paragraph" w:customStyle="1" w:styleId="CM7">
    <w:name w:val="CM7"/>
    <w:basedOn w:val="Default"/>
    <w:next w:val="Default"/>
    <w:uiPriority w:val="99"/>
    <w:rsid w:val="0041415C"/>
    <w:pPr>
      <w:spacing w:line="220" w:lineRule="atLeast"/>
    </w:pPr>
    <w:rPr>
      <w:rFonts w:ascii="Times New Roman" w:eastAsiaTheme="minorHAnsi" w:hAnsi="Times New Roman" w:cs="Times New Roman"/>
      <w:color w:val="auto"/>
      <w:lang w:eastAsia="en-US"/>
    </w:rPr>
  </w:style>
  <w:style w:type="paragraph" w:customStyle="1" w:styleId="CM8">
    <w:name w:val="CM8"/>
    <w:basedOn w:val="Default"/>
    <w:next w:val="Default"/>
    <w:uiPriority w:val="99"/>
    <w:rsid w:val="0041415C"/>
    <w:pPr>
      <w:spacing w:line="193" w:lineRule="atLeast"/>
    </w:pPr>
    <w:rPr>
      <w:rFonts w:ascii="Times New Roman" w:eastAsiaTheme="minorHAnsi" w:hAnsi="Times New Roman" w:cs="Times New Roman"/>
      <w:color w:val="auto"/>
      <w:lang w:eastAsia="en-US"/>
    </w:rPr>
  </w:style>
  <w:style w:type="paragraph" w:styleId="NormalnyWeb">
    <w:name w:val="Normal (Web)"/>
    <w:basedOn w:val="Normalny"/>
    <w:uiPriority w:val="99"/>
    <w:semiHidden/>
    <w:unhideWhenUsed/>
    <w:rsid w:val="005F48F9"/>
    <w:pPr>
      <w:spacing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akcent11">
    <w:name w:val="Tabela siatki 1 — jasna — akcent 11"/>
    <w:basedOn w:val="Standardowy"/>
    <w:next w:val="Tabelasiatki1jasnaakcent1"/>
    <w:uiPriority w:val="46"/>
    <w:rsid w:val="008156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FD1287"/>
    <w:rPr>
      <w:color w:val="0000FF"/>
      <w:u w:val="single"/>
    </w:rPr>
  </w:style>
  <w:style w:type="character" w:styleId="UyteHipercze">
    <w:name w:val="FollowedHyperlink"/>
    <w:basedOn w:val="Domylnaczcionkaakapitu"/>
    <w:uiPriority w:val="99"/>
    <w:semiHidden/>
    <w:unhideWhenUsed/>
    <w:rsid w:val="002A4365"/>
    <w:rPr>
      <w:color w:val="954F72" w:themeColor="followedHyperlink"/>
      <w:u w:val="single"/>
    </w:rPr>
  </w:style>
  <w:style w:type="character" w:customStyle="1" w:styleId="Nierozpoznanawzmianka1">
    <w:name w:val="Nierozpoznana wzmianka1"/>
    <w:basedOn w:val="Domylnaczcionkaakapitu"/>
    <w:uiPriority w:val="99"/>
    <w:semiHidden/>
    <w:unhideWhenUsed/>
    <w:rsid w:val="00DE602E"/>
    <w:rPr>
      <w:color w:val="605E5C"/>
      <w:shd w:val="clear" w:color="auto" w:fill="E1DFDD"/>
    </w:rPr>
  </w:style>
  <w:style w:type="table" w:customStyle="1" w:styleId="TableGrid">
    <w:name w:val="TableGrid"/>
    <w:rsid w:val="00FD2C8D"/>
    <w:pPr>
      <w:spacing w:before="0" w:after="0" w:line="240" w:lineRule="auto"/>
    </w:pPr>
    <w:rPr>
      <w:kern w:val="2"/>
      <w:sz w:val="22"/>
      <w:szCs w:val="22"/>
      <w:lang w:val="uk-UA" w:eastAsia="uk-U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2340">
      <w:bodyDiv w:val="1"/>
      <w:marLeft w:val="0"/>
      <w:marRight w:val="0"/>
      <w:marTop w:val="0"/>
      <w:marBottom w:val="0"/>
      <w:divBdr>
        <w:top w:val="none" w:sz="0" w:space="0" w:color="auto"/>
        <w:left w:val="none" w:sz="0" w:space="0" w:color="auto"/>
        <w:bottom w:val="none" w:sz="0" w:space="0" w:color="auto"/>
        <w:right w:val="none" w:sz="0" w:space="0" w:color="auto"/>
      </w:divBdr>
    </w:div>
    <w:div w:id="244732185">
      <w:bodyDiv w:val="1"/>
      <w:marLeft w:val="0"/>
      <w:marRight w:val="0"/>
      <w:marTop w:val="0"/>
      <w:marBottom w:val="0"/>
      <w:divBdr>
        <w:top w:val="none" w:sz="0" w:space="0" w:color="auto"/>
        <w:left w:val="none" w:sz="0" w:space="0" w:color="auto"/>
        <w:bottom w:val="none" w:sz="0" w:space="0" w:color="auto"/>
        <w:right w:val="none" w:sz="0" w:space="0" w:color="auto"/>
      </w:divBdr>
    </w:div>
    <w:div w:id="326204559">
      <w:bodyDiv w:val="1"/>
      <w:marLeft w:val="0"/>
      <w:marRight w:val="0"/>
      <w:marTop w:val="0"/>
      <w:marBottom w:val="0"/>
      <w:divBdr>
        <w:top w:val="none" w:sz="0" w:space="0" w:color="auto"/>
        <w:left w:val="none" w:sz="0" w:space="0" w:color="auto"/>
        <w:bottom w:val="none" w:sz="0" w:space="0" w:color="auto"/>
        <w:right w:val="none" w:sz="0" w:space="0" w:color="auto"/>
      </w:divBdr>
    </w:div>
    <w:div w:id="412972571">
      <w:bodyDiv w:val="1"/>
      <w:marLeft w:val="0"/>
      <w:marRight w:val="0"/>
      <w:marTop w:val="0"/>
      <w:marBottom w:val="0"/>
      <w:divBdr>
        <w:top w:val="none" w:sz="0" w:space="0" w:color="auto"/>
        <w:left w:val="none" w:sz="0" w:space="0" w:color="auto"/>
        <w:bottom w:val="none" w:sz="0" w:space="0" w:color="auto"/>
        <w:right w:val="none" w:sz="0" w:space="0" w:color="auto"/>
      </w:divBdr>
    </w:div>
    <w:div w:id="438913382">
      <w:bodyDiv w:val="1"/>
      <w:marLeft w:val="0"/>
      <w:marRight w:val="0"/>
      <w:marTop w:val="0"/>
      <w:marBottom w:val="0"/>
      <w:divBdr>
        <w:top w:val="none" w:sz="0" w:space="0" w:color="auto"/>
        <w:left w:val="none" w:sz="0" w:space="0" w:color="auto"/>
        <w:bottom w:val="none" w:sz="0" w:space="0" w:color="auto"/>
        <w:right w:val="none" w:sz="0" w:space="0" w:color="auto"/>
      </w:divBdr>
    </w:div>
    <w:div w:id="480510643">
      <w:bodyDiv w:val="1"/>
      <w:marLeft w:val="0"/>
      <w:marRight w:val="0"/>
      <w:marTop w:val="0"/>
      <w:marBottom w:val="0"/>
      <w:divBdr>
        <w:top w:val="none" w:sz="0" w:space="0" w:color="auto"/>
        <w:left w:val="none" w:sz="0" w:space="0" w:color="auto"/>
        <w:bottom w:val="none" w:sz="0" w:space="0" w:color="auto"/>
        <w:right w:val="none" w:sz="0" w:space="0" w:color="auto"/>
      </w:divBdr>
    </w:div>
    <w:div w:id="495267268">
      <w:bodyDiv w:val="1"/>
      <w:marLeft w:val="0"/>
      <w:marRight w:val="0"/>
      <w:marTop w:val="0"/>
      <w:marBottom w:val="0"/>
      <w:divBdr>
        <w:top w:val="none" w:sz="0" w:space="0" w:color="auto"/>
        <w:left w:val="none" w:sz="0" w:space="0" w:color="auto"/>
        <w:bottom w:val="none" w:sz="0" w:space="0" w:color="auto"/>
        <w:right w:val="none" w:sz="0" w:space="0" w:color="auto"/>
      </w:divBdr>
    </w:div>
    <w:div w:id="506987053">
      <w:bodyDiv w:val="1"/>
      <w:marLeft w:val="0"/>
      <w:marRight w:val="0"/>
      <w:marTop w:val="0"/>
      <w:marBottom w:val="0"/>
      <w:divBdr>
        <w:top w:val="none" w:sz="0" w:space="0" w:color="auto"/>
        <w:left w:val="none" w:sz="0" w:space="0" w:color="auto"/>
        <w:bottom w:val="none" w:sz="0" w:space="0" w:color="auto"/>
        <w:right w:val="none" w:sz="0" w:space="0" w:color="auto"/>
      </w:divBdr>
    </w:div>
    <w:div w:id="536741259">
      <w:bodyDiv w:val="1"/>
      <w:marLeft w:val="0"/>
      <w:marRight w:val="0"/>
      <w:marTop w:val="0"/>
      <w:marBottom w:val="0"/>
      <w:divBdr>
        <w:top w:val="none" w:sz="0" w:space="0" w:color="auto"/>
        <w:left w:val="none" w:sz="0" w:space="0" w:color="auto"/>
        <w:bottom w:val="none" w:sz="0" w:space="0" w:color="auto"/>
        <w:right w:val="none" w:sz="0" w:space="0" w:color="auto"/>
      </w:divBdr>
    </w:div>
    <w:div w:id="873812798">
      <w:bodyDiv w:val="1"/>
      <w:marLeft w:val="0"/>
      <w:marRight w:val="0"/>
      <w:marTop w:val="0"/>
      <w:marBottom w:val="0"/>
      <w:divBdr>
        <w:top w:val="none" w:sz="0" w:space="0" w:color="auto"/>
        <w:left w:val="none" w:sz="0" w:space="0" w:color="auto"/>
        <w:bottom w:val="none" w:sz="0" w:space="0" w:color="auto"/>
        <w:right w:val="none" w:sz="0" w:space="0" w:color="auto"/>
      </w:divBdr>
    </w:div>
    <w:div w:id="882863874">
      <w:bodyDiv w:val="1"/>
      <w:marLeft w:val="0"/>
      <w:marRight w:val="0"/>
      <w:marTop w:val="0"/>
      <w:marBottom w:val="0"/>
      <w:divBdr>
        <w:top w:val="none" w:sz="0" w:space="0" w:color="auto"/>
        <w:left w:val="none" w:sz="0" w:space="0" w:color="auto"/>
        <w:bottom w:val="none" w:sz="0" w:space="0" w:color="auto"/>
        <w:right w:val="none" w:sz="0" w:space="0" w:color="auto"/>
      </w:divBdr>
    </w:div>
    <w:div w:id="940530438">
      <w:bodyDiv w:val="1"/>
      <w:marLeft w:val="0"/>
      <w:marRight w:val="0"/>
      <w:marTop w:val="0"/>
      <w:marBottom w:val="0"/>
      <w:divBdr>
        <w:top w:val="none" w:sz="0" w:space="0" w:color="auto"/>
        <w:left w:val="none" w:sz="0" w:space="0" w:color="auto"/>
        <w:bottom w:val="none" w:sz="0" w:space="0" w:color="auto"/>
        <w:right w:val="none" w:sz="0" w:space="0" w:color="auto"/>
      </w:divBdr>
    </w:div>
    <w:div w:id="1023745433">
      <w:bodyDiv w:val="1"/>
      <w:marLeft w:val="0"/>
      <w:marRight w:val="0"/>
      <w:marTop w:val="0"/>
      <w:marBottom w:val="0"/>
      <w:divBdr>
        <w:top w:val="none" w:sz="0" w:space="0" w:color="auto"/>
        <w:left w:val="none" w:sz="0" w:space="0" w:color="auto"/>
        <w:bottom w:val="none" w:sz="0" w:space="0" w:color="auto"/>
        <w:right w:val="none" w:sz="0" w:space="0" w:color="auto"/>
      </w:divBdr>
    </w:div>
    <w:div w:id="1188103958">
      <w:bodyDiv w:val="1"/>
      <w:marLeft w:val="0"/>
      <w:marRight w:val="0"/>
      <w:marTop w:val="0"/>
      <w:marBottom w:val="0"/>
      <w:divBdr>
        <w:top w:val="none" w:sz="0" w:space="0" w:color="auto"/>
        <w:left w:val="none" w:sz="0" w:space="0" w:color="auto"/>
        <w:bottom w:val="none" w:sz="0" w:space="0" w:color="auto"/>
        <w:right w:val="none" w:sz="0" w:space="0" w:color="auto"/>
      </w:divBdr>
    </w:div>
    <w:div w:id="1189178969">
      <w:bodyDiv w:val="1"/>
      <w:marLeft w:val="0"/>
      <w:marRight w:val="0"/>
      <w:marTop w:val="0"/>
      <w:marBottom w:val="0"/>
      <w:divBdr>
        <w:top w:val="none" w:sz="0" w:space="0" w:color="auto"/>
        <w:left w:val="none" w:sz="0" w:space="0" w:color="auto"/>
        <w:bottom w:val="none" w:sz="0" w:space="0" w:color="auto"/>
        <w:right w:val="none" w:sz="0" w:space="0" w:color="auto"/>
      </w:divBdr>
    </w:div>
    <w:div w:id="1308557362">
      <w:bodyDiv w:val="1"/>
      <w:marLeft w:val="0"/>
      <w:marRight w:val="0"/>
      <w:marTop w:val="0"/>
      <w:marBottom w:val="0"/>
      <w:divBdr>
        <w:top w:val="none" w:sz="0" w:space="0" w:color="auto"/>
        <w:left w:val="none" w:sz="0" w:space="0" w:color="auto"/>
        <w:bottom w:val="none" w:sz="0" w:space="0" w:color="auto"/>
        <w:right w:val="none" w:sz="0" w:space="0" w:color="auto"/>
      </w:divBdr>
    </w:div>
    <w:div w:id="1378041887">
      <w:bodyDiv w:val="1"/>
      <w:marLeft w:val="0"/>
      <w:marRight w:val="0"/>
      <w:marTop w:val="0"/>
      <w:marBottom w:val="0"/>
      <w:divBdr>
        <w:top w:val="none" w:sz="0" w:space="0" w:color="auto"/>
        <w:left w:val="none" w:sz="0" w:space="0" w:color="auto"/>
        <w:bottom w:val="none" w:sz="0" w:space="0" w:color="auto"/>
        <w:right w:val="none" w:sz="0" w:space="0" w:color="auto"/>
      </w:divBdr>
    </w:div>
    <w:div w:id="1444109903">
      <w:bodyDiv w:val="1"/>
      <w:marLeft w:val="0"/>
      <w:marRight w:val="0"/>
      <w:marTop w:val="0"/>
      <w:marBottom w:val="0"/>
      <w:divBdr>
        <w:top w:val="none" w:sz="0" w:space="0" w:color="auto"/>
        <w:left w:val="none" w:sz="0" w:space="0" w:color="auto"/>
        <w:bottom w:val="none" w:sz="0" w:space="0" w:color="auto"/>
        <w:right w:val="none" w:sz="0" w:space="0" w:color="auto"/>
      </w:divBdr>
    </w:div>
    <w:div w:id="1460957568">
      <w:bodyDiv w:val="1"/>
      <w:marLeft w:val="0"/>
      <w:marRight w:val="0"/>
      <w:marTop w:val="0"/>
      <w:marBottom w:val="0"/>
      <w:divBdr>
        <w:top w:val="none" w:sz="0" w:space="0" w:color="auto"/>
        <w:left w:val="none" w:sz="0" w:space="0" w:color="auto"/>
        <w:bottom w:val="none" w:sz="0" w:space="0" w:color="auto"/>
        <w:right w:val="none" w:sz="0" w:space="0" w:color="auto"/>
      </w:divBdr>
    </w:div>
    <w:div w:id="1513836253">
      <w:bodyDiv w:val="1"/>
      <w:marLeft w:val="0"/>
      <w:marRight w:val="0"/>
      <w:marTop w:val="0"/>
      <w:marBottom w:val="0"/>
      <w:divBdr>
        <w:top w:val="none" w:sz="0" w:space="0" w:color="auto"/>
        <w:left w:val="none" w:sz="0" w:space="0" w:color="auto"/>
        <w:bottom w:val="none" w:sz="0" w:space="0" w:color="auto"/>
        <w:right w:val="none" w:sz="0" w:space="0" w:color="auto"/>
      </w:divBdr>
    </w:div>
    <w:div w:id="1655908011">
      <w:bodyDiv w:val="1"/>
      <w:marLeft w:val="0"/>
      <w:marRight w:val="0"/>
      <w:marTop w:val="0"/>
      <w:marBottom w:val="0"/>
      <w:divBdr>
        <w:top w:val="none" w:sz="0" w:space="0" w:color="auto"/>
        <w:left w:val="none" w:sz="0" w:space="0" w:color="auto"/>
        <w:bottom w:val="none" w:sz="0" w:space="0" w:color="auto"/>
        <w:right w:val="none" w:sz="0" w:space="0" w:color="auto"/>
      </w:divBdr>
    </w:div>
    <w:div w:id="1669357218">
      <w:bodyDiv w:val="1"/>
      <w:marLeft w:val="0"/>
      <w:marRight w:val="0"/>
      <w:marTop w:val="0"/>
      <w:marBottom w:val="0"/>
      <w:divBdr>
        <w:top w:val="none" w:sz="0" w:space="0" w:color="auto"/>
        <w:left w:val="none" w:sz="0" w:space="0" w:color="auto"/>
        <w:bottom w:val="none" w:sz="0" w:space="0" w:color="auto"/>
        <w:right w:val="none" w:sz="0" w:space="0" w:color="auto"/>
      </w:divBdr>
    </w:div>
    <w:div w:id="1880391587">
      <w:bodyDiv w:val="1"/>
      <w:marLeft w:val="0"/>
      <w:marRight w:val="0"/>
      <w:marTop w:val="0"/>
      <w:marBottom w:val="0"/>
      <w:divBdr>
        <w:top w:val="none" w:sz="0" w:space="0" w:color="auto"/>
        <w:left w:val="none" w:sz="0" w:space="0" w:color="auto"/>
        <w:bottom w:val="none" w:sz="0" w:space="0" w:color="auto"/>
        <w:right w:val="none" w:sz="0" w:space="0" w:color="auto"/>
      </w:divBdr>
    </w:div>
    <w:div w:id="1991589865">
      <w:bodyDiv w:val="1"/>
      <w:marLeft w:val="0"/>
      <w:marRight w:val="0"/>
      <w:marTop w:val="0"/>
      <w:marBottom w:val="0"/>
      <w:divBdr>
        <w:top w:val="none" w:sz="0" w:space="0" w:color="auto"/>
        <w:left w:val="none" w:sz="0" w:space="0" w:color="auto"/>
        <w:bottom w:val="none" w:sz="0" w:space="0" w:color="auto"/>
        <w:right w:val="none" w:sz="0" w:space="0" w:color="auto"/>
      </w:divBdr>
    </w:div>
    <w:div w:id="2097900986">
      <w:bodyDiv w:val="1"/>
      <w:marLeft w:val="0"/>
      <w:marRight w:val="0"/>
      <w:marTop w:val="0"/>
      <w:marBottom w:val="0"/>
      <w:divBdr>
        <w:top w:val="none" w:sz="0" w:space="0" w:color="auto"/>
        <w:left w:val="none" w:sz="0" w:space="0" w:color="auto"/>
        <w:bottom w:val="none" w:sz="0" w:space="0" w:color="auto"/>
        <w:right w:val="none" w:sz="0" w:space="0" w:color="auto"/>
      </w:divBdr>
    </w:div>
    <w:div w:id="2108573496">
      <w:bodyDiv w:val="1"/>
      <w:marLeft w:val="0"/>
      <w:marRight w:val="0"/>
      <w:marTop w:val="0"/>
      <w:marBottom w:val="0"/>
      <w:divBdr>
        <w:top w:val="none" w:sz="0" w:space="0" w:color="auto"/>
        <w:left w:val="none" w:sz="0" w:space="0" w:color="auto"/>
        <w:bottom w:val="none" w:sz="0" w:space="0" w:color="auto"/>
        <w:right w:val="none" w:sz="0" w:space="0" w:color="auto"/>
      </w:divBdr>
    </w:div>
    <w:div w:id="21318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0F609C4ACE35409288634D423388D7" ma:contentTypeVersion="9" ma:contentTypeDescription="Utwórz nowy dokument." ma:contentTypeScope="" ma:versionID="14b7bc854833809774a798c1ae8480a2">
  <xsd:schema xmlns:xsd="http://www.w3.org/2001/XMLSchema" xmlns:xs="http://www.w3.org/2001/XMLSchema" xmlns:p="http://schemas.microsoft.com/office/2006/metadata/properties" xmlns:ns3="33c94378-379f-4c4d-8be9-ebe2fba1f1ea" xmlns:ns4="e07d99c4-1a94-431a-9cac-8d7af4bda990" targetNamespace="http://schemas.microsoft.com/office/2006/metadata/properties" ma:root="true" ma:fieldsID="c75a9c1aa05a6049f0f9f6c3f6927114" ns3:_="" ns4:_="">
    <xsd:import namespace="33c94378-379f-4c4d-8be9-ebe2fba1f1ea"/>
    <xsd:import namespace="e07d99c4-1a94-431a-9cac-8d7af4bda9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94378-379f-4c4d-8be9-ebe2fba1f1e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d99c4-1a94-431a-9cac-8d7af4bda9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0736-6456-47DA-952B-52559B35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94378-379f-4c4d-8be9-ebe2fba1f1ea"/>
    <ds:schemaRef ds:uri="e07d99c4-1a94-431a-9cac-8d7af4bda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C32F0-584C-45B1-A02F-EE477B87F543}">
  <ds:schemaRefs>
    <ds:schemaRef ds:uri="http://schemas.microsoft.com/sharepoint/v3/contenttype/forms"/>
  </ds:schemaRefs>
</ds:datastoreItem>
</file>

<file path=customXml/itemProps3.xml><?xml version="1.0" encoding="utf-8"?>
<ds:datastoreItem xmlns:ds="http://schemas.openxmlformats.org/officeDocument/2006/customXml" ds:itemID="{F70EA4C6-507B-452F-BFB4-4730D52E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43</Pages>
  <Words>13745</Words>
  <Characters>82473</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Joanna</cp:lastModifiedBy>
  <cp:revision>19</cp:revision>
  <dcterms:created xsi:type="dcterms:W3CDTF">2024-09-20T11:44:00Z</dcterms:created>
  <dcterms:modified xsi:type="dcterms:W3CDTF">2024-09-23T10:58:00Z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0x010100880F609C4ACE35409288634D423388D7</vt:lpwstr>
  </property>
</Properties>
</file>