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proofErr w:type="gramStart"/>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-mail</w:t>
      </w:r>
      <w:proofErr w:type="gramEnd"/>
      <w:r w:rsidR="007F45CB" w:rsidRPr="009A5F80">
        <w:rPr>
          <w:rFonts w:ascii="Calibri Light" w:hAnsi="Calibri Light" w:cs="Calibri Light"/>
          <w:sz w:val="24"/>
          <w:szCs w:val="24"/>
          <w:lang w:val="en-CA"/>
        </w:rPr>
        <w:t xml:space="preserve">: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A413BB">
        <w:rPr>
          <w:rFonts w:ascii="Calibri Light" w:hAnsi="Calibri Light" w:cs="Calibri Light"/>
          <w:b/>
          <w:sz w:val="24"/>
          <w:szCs w:val="24"/>
        </w:rPr>
        <w:t>400</w:t>
      </w:r>
      <w:r w:rsidR="0084390E" w:rsidRPr="009A5F80">
        <w:rPr>
          <w:rFonts w:ascii="Calibri Light" w:hAnsi="Calibri Light" w:cs="Calibri Light"/>
          <w:b/>
          <w:sz w:val="24"/>
          <w:szCs w:val="24"/>
        </w:rPr>
        <w:t>/2024</w:t>
      </w:r>
    </w:p>
    <w:p w:rsidR="000E162C" w:rsidRPr="009A5F80" w:rsidRDefault="004E016C" w:rsidP="007E6549">
      <w:pPr>
        <w:pStyle w:val="Tytu"/>
        <w:spacing w:after="240"/>
      </w:pPr>
      <w:r>
        <w:t>Specyfikacja Warunków Zamówienia</w:t>
      </w:r>
    </w:p>
    <w:p w:rsidR="00A87E69" w:rsidRPr="009A5F80" w:rsidRDefault="007F45CB" w:rsidP="0084390E">
      <w:pPr>
        <w:spacing w:after="12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w</w:t>
      </w:r>
      <w:proofErr w:type="gramEnd"/>
      <w:r w:rsidRPr="009A5F80">
        <w:rPr>
          <w:rFonts w:ascii="Calibri Light" w:hAnsi="Calibri Light" w:cs="Calibri Light"/>
          <w:sz w:val="24"/>
          <w:szCs w:val="24"/>
        </w:rPr>
        <w:t xml:space="preserve">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 </w:t>
      </w:r>
      <w:r w:rsidR="00193BC2" w:rsidRPr="009A5F80">
        <w:rPr>
          <w:rFonts w:ascii="Calibri Light" w:hAnsi="Calibri Light" w:cs="Calibri Light"/>
          <w:sz w:val="24"/>
          <w:szCs w:val="24"/>
        </w:rPr>
        <w:t>trybie p</w:t>
      </w:r>
      <w:r w:rsidR="007E6549">
        <w:rPr>
          <w:rFonts w:ascii="Calibri Light" w:hAnsi="Calibri Light" w:cs="Calibri Light"/>
          <w:sz w:val="24"/>
          <w:szCs w:val="24"/>
        </w:rPr>
        <w:t>rzetargu nieograniczonego</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rsidR="0084390E" w:rsidRPr="009A5F80" w:rsidRDefault="006273E3" w:rsidP="0084390E">
      <w:pPr>
        <w:pStyle w:val="Tekstpodstawowywcity21"/>
        <w:ind w:left="0" w:firstLine="0"/>
        <w:jc w:val="center"/>
        <w:rPr>
          <w:rFonts w:ascii="Calibri Light" w:hAnsi="Calibri Light" w:cs="Calibri Light"/>
          <w:b/>
          <w:sz w:val="24"/>
          <w:szCs w:val="24"/>
        </w:rPr>
      </w:pPr>
      <w:r w:rsidRPr="009A5F80">
        <w:rPr>
          <w:rFonts w:ascii="Calibri Light" w:hAnsi="Calibri Light" w:cs="Calibri Light"/>
          <w:b/>
          <w:sz w:val="24"/>
          <w:szCs w:val="24"/>
        </w:rPr>
        <w:t>Świadczenie usług</w:t>
      </w:r>
      <w:r w:rsidR="007E6549">
        <w:rPr>
          <w:rFonts w:ascii="Calibri Light" w:hAnsi="Calibri Light" w:cs="Calibri Light"/>
          <w:b/>
          <w:sz w:val="24"/>
          <w:szCs w:val="24"/>
        </w:rPr>
        <w:t xml:space="preserve"> w postaci schronienia w schronisku dla osób bezdomnych oraz w schronisku z usługami opiekuńczymi dla osób bezdomnych przebywających na terenie miasta Gdyni</w:t>
      </w:r>
      <w:r w:rsidR="0084390E" w:rsidRPr="009A5F80">
        <w:rPr>
          <w:rFonts w:ascii="Calibri Light" w:hAnsi="Calibri Light" w:cs="Calibri Light"/>
          <w:b/>
          <w:sz w:val="24"/>
          <w:szCs w:val="24"/>
        </w:rPr>
        <w:t xml:space="preserve"> </w:t>
      </w:r>
      <w:r w:rsidRPr="009A5F80">
        <w:rPr>
          <w:rFonts w:ascii="Calibri Light" w:hAnsi="Calibri Light" w:cs="Calibri Light"/>
          <w:b/>
          <w:sz w:val="24"/>
          <w:szCs w:val="24"/>
        </w:rPr>
        <w:t>(</w:t>
      </w:r>
      <w:r w:rsidR="007E6549">
        <w:rPr>
          <w:rFonts w:ascii="Calibri Light" w:hAnsi="Calibri Light" w:cs="Calibri Light"/>
          <w:b/>
          <w:sz w:val="24"/>
          <w:szCs w:val="24"/>
        </w:rPr>
        <w:t>6</w:t>
      </w:r>
      <w:r w:rsidR="0084390E" w:rsidRPr="009A5F80">
        <w:rPr>
          <w:rFonts w:ascii="Calibri Light" w:hAnsi="Calibri Light" w:cs="Calibri Light"/>
          <w:b/>
          <w:sz w:val="24"/>
          <w:szCs w:val="24"/>
        </w:rPr>
        <w:t xml:space="preserve"> części</w:t>
      </w:r>
      <w:r w:rsidRPr="009A5F80">
        <w:rPr>
          <w:rFonts w:ascii="Calibri Light" w:hAnsi="Calibri Light" w:cs="Calibri Light"/>
          <w:b/>
          <w:sz w:val="24"/>
          <w:szCs w:val="24"/>
        </w:rPr>
        <w:t>)</w:t>
      </w:r>
    </w:p>
    <w:p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rsidR="00AA4CDF" w:rsidRPr="009A5F80" w:rsidRDefault="008B0589" w:rsidP="00BE13A8">
      <w:pPr>
        <w:spacing w:before="360" w:after="480" w:line="72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mgr Patrycja Pranszke</w:t>
      </w:r>
    </w:p>
    <w:p w:rsidR="0084390E" w:rsidRPr="009A5F80" w:rsidRDefault="0084390E" w:rsidP="0084390E">
      <w:pPr>
        <w:spacing w:before="480" w:after="0" w:line="360" w:lineRule="auto"/>
        <w:jc w:val="center"/>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 xml:space="preserve">mówienia </w:t>
      </w:r>
    </w:p>
    <w:p w:rsidR="00BB1F92" w:rsidRPr="009A5F80" w:rsidRDefault="0084390E" w:rsidP="0084390E">
      <w:pPr>
        <w:spacing w:after="0" w:line="360" w:lineRule="auto"/>
        <w:jc w:val="center"/>
        <w:rPr>
          <w:rFonts w:ascii="Calibri Light" w:hAnsi="Calibri Light" w:cs="Calibri Light"/>
          <w:sz w:val="24"/>
          <w:szCs w:val="24"/>
        </w:rPr>
      </w:pPr>
      <w:proofErr w:type="gramStart"/>
      <w:r w:rsidRPr="009A5F80">
        <w:rPr>
          <w:rFonts w:ascii="Calibri Light" w:hAnsi="Calibri Light" w:cs="Calibri Light"/>
          <w:sz w:val="24"/>
          <w:szCs w:val="24"/>
        </w:rPr>
        <w:t>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w:t>
      </w:r>
      <w:proofErr w:type="gramEnd"/>
      <w:r w:rsidRPr="009A5F80">
        <w:rPr>
          <w:rFonts w:ascii="Calibri Light" w:hAnsi="Calibri Light" w:cs="Calibri Light"/>
          <w:sz w:val="24"/>
          <w:szCs w:val="24"/>
        </w:rPr>
        <w:t xml:space="preserve"> przez</w:t>
      </w:r>
      <w:r w:rsidR="00BB1F92" w:rsidRPr="009A5F80">
        <w:rPr>
          <w:rFonts w:ascii="Calibri Light" w:hAnsi="Calibri Light" w:cs="Calibri Light"/>
          <w:sz w:val="24"/>
          <w:szCs w:val="24"/>
        </w:rPr>
        <w:t xml:space="preserve"> mgr </w:t>
      </w:r>
      <w:r w:rsidR="007E6549">
        <w:rPr>
          <w:rFonts w:ascii="Calibri Light" w:hAnsi="Calibri Light" w:cs="Calibri Light"/>
          <w:sz w:val="24"/>
          <w:szCs w:val="24"/>
        </w:rPr>
        <w:t>Jarosława Józefczyka</w:t>
      </w:r>
    </w:p>
    <w:p w:rsidR="0084390E" w:rsidRPr="009A5F80" w:rsidRDefault="007E6549" w:rsidP="0084390E">
      <w:pPr>
        <w:spacing w:after="0" w:line="360" w:lineRule="auto"/>
        <w:jc w:val="center"/>
        <w:rPr>
          <w:rFonts w:ascii="Calibri Light" w:hAnsi="Calibri Light" w:cs="Calibri Light"/>
          <w:sz w:val="24"/>
          <w:szCs w:val="24"/>
        </w:rPr>
      </w:pPr>
      <w:r>
        <w:rPr>
          <w:rFonts w:ascii="Calibri Light" w:hAnsi="Calibri Light" w:cs="Calibri Light"/>
          <w:sz w:val="24"/>
          <w:szCs w:val="24"/>
        </w:rPr>
        <w:t>Z-</w:t>
      </w:r>
      <w:proofErr w:type="spellStart"/>
      <w:r>
        <w:rPr>
          <w:rFonts w:ascii="Calibri Light" w:hAnsi="Calibri Light" w:cs="Calibri Light"/>
          <w:sz w:val="24"/>
          <w:szCs w:val="24"/>
        </w:rPr>
        <w:t>cę</w:t>
      </w:r>
      <w:proofErr w:type="spellEnd"/>
      <w:r>
        <w:rPr>
          <w:rFonts w:ascii="Calibri Light" w:hAnsi="Calibri Light" w:cs="Calibri Light"/>
          <w:sz w:val="24"/>
          <w:szCs w:val="24"/>
        </w:rPr>
        <w:t xml:space="preserve"> </w:t>
      </w:r>
      <w:r w:rsidR="0084390E" w:rsidRPr="009A5F80">
        <w:rPr>
          <w:rFonts w:ascii="Calibri Light" w:hAnsi="Calibri Light" w:cs="Calibri Light"/>
          <w:sz w:val="24"/>
          <w:szCs w:val="24"/>
        </w:rPr>
        <w:t>Dyrektor</w:t>
      </w:r>
      <w:r>
        <w:rPr>
          <w:rFonts w:ascii="Calibri Light" w:hAnsi="Calibri Light" w:cs="Calibri Light"/>
          <w:sz w:val="24"/>
          <w:szCs w:val="24"/>
        </w:rPr>
        <w:t>a</w:t>
      </w:r>
      <w:r w:rsidR="0084390E" w:rsidRPr="009A5F80">
        <w:rPr>
          <w:rFonts w:ascii="Calibri Light" w:hAnsi="Calibri Light" w:cs="Calibri Light"/>
          <w:sz w:val="24"/>
          <w:szCs w:val="24"/>
        </w:rPr>
        <w:t xml:space="preserve"> Miejskiego Ośrodka Pomocy Społecznej w Gdyni</w:t>
      </w:r>
    </w:p>
    <w:p w:rsidR="00BB1F92" w:rsidRPr="009A5F80" w:rsidRDefault="007F45CB" w:rsidP="0084390E">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88076B">
        <w:rPr>
          <w:rFonts w:ascii="Calibri Light" w:hAnsi="Calibri Light" w:cs="Calibri Light"/>
          <w:iCs/>
          <w:sz w:val="24"/>
          <w:szCs w:val="24"/>
        </w:rPr>
        <w:t>listopad</w:t>
      </w:r>
      <w:r w:rsidR="0081385E" w:rsidRPr="009A5F80">
        <w:rPr>
          <w:rFonts w:ascii="Calibri Light" w:hAnsi="Calibri Light" w:cs="Calibri Light"/>
          <w:iCs/>
          <w:sz w:val="24"/>
          <w:szCs w:val="24"/>
        </w:rPr>
        <w:t xml:space="preserve"> 2024</w:t>
      </w:r>
      <w:r w:rsidR="000956BF" w:rsidRPr="009A5F80">
        <w:rPr>
          <w:rFonts w:ascii="Calibri Light" w:hAnsi="Calibri Light" w:cs="Calibri Light"/>
          <w:iCs/>
          <w:sz w:val="24"/>
          <w:szCs w:val="24"/>
        </w:rPr>
        <w:t xml:space="preserve"> r.</w:t>
      </w:r>
      <w:bookmarkStart w:id="0" w:name="_Toc139034617"/>
      <w:bookmarkStart w:id="1" w:name="_Toc141158766"/>
    </w:p>
    <w:p w:rsidR="00927841" w:rsidRPr="00600194" w:rsidRDefault="00600194" w:rsidP="00600194">
      <w:pPr>
        <w:spacing w:after="0" w:line="360" w:lineRule="auto"/>
        <w:rPr>
          <w:rFonts w:asciiTheme="majorHAnsi" w:hAnsiTheme="majorHAnsi" w:cstheme="majorHAnsi"/>
          <w:b/>
          <w:sz w:val="24"/>
          <w:szCs w:val="24"/>
        </w:rPr>
      </w:pPr>
      <w:r w:rsidRPr="00600194">
        <w:rPr>
          <w:rFonts w:asciiTheme="majorHAnsi" w:hAnsiTheme="majorHAnsi" w:cstheme="majorHAnsi"/>
          <w:color w:val="333333"/>
          <w:sz w:val="24"/>
          <w:szCs w:val="24"/>
        </w:rPr>
        <w:t xml:space="preserve">Przypominamy, że oferta składana elektronicznie </w:t>
      </w:r>
      <w:r w:rsidRPr="00600194">
        <w:rPr>
          <w:rFonts w:asciiTheme="majorHAnsi" w:hAnsiTheme="majorHAnsi" w:cstheme="majorHAnsi"/>
          <w:b/>
          <w:bCs/>
          <w:color w:val="333333"/>
          <w:sz w:val="24"/>
          <w:szCs w:val="24"/>
        </w:rPr>
        <w:t xml:space="preserve">musi zostać podpisana </w:t>
      </w:r>
      <w:r w:rsidR="00927841" w:rsidRPr="00600194">
        <w:rPr>
          <w:rFonts w:asciiTheme="majorHAnsi" w:hAnsiTheme="majorHAnsi" w:cstheme="majorHAnsi"/>
          <w:b/>
          <w:bCs/>
          <w:color w:val="333333"/>
          <w:sz w:val="24"/>
          <w:szCs w:val="24"/>
        </w:rPr>
        <w:t>kwalifikowanym</w:t>
      </w:r>
      <w:hyperlink r:id="rId10" w:tooltip="link do strony internetowej Narodowego Centrum Certyfikacji NCCert" w:history="1">
        <w:r w:rsidR="00927841" w:rsidRPr="00600194">
          <w:rPr>
            <w:rStyle w:val="Hipercze"/>
            <w:rFonts w:asciiTheme="majorHAnsi" w:hAnsiTheme="majorHAnsi" w:cstheme="majorHAnsi"/>
            <w:b/>
            <w:bCs/>
            <w:color w:val="333333"/>
            <w:sz w:val="24"/>
            <w:szCs w:val="24"/>
          </w:rPr>
          <w:t xml:space="preserve"> </w:t>
        </w:r>
        <w:r w:rsidR="00927841" w:rsidRPr="00600194">
          <w:rPr>
            <w:rStyle w:val="Hipercze"/>
            <w:rFonts w:asciiTheme="majorHAnsi" w:hAnsiTheme="majorHAnsi" w:cstheme="majorHAnsi"/>
            <w:b/>
            <w:bCs/>
            <w:color w:val="1155CC"/>
            <w:sz w:val="24"/>
            <w:szCs w:val="24"/>
          </w:rPr>
          <w:t>podpisem elektronicznym</w:t>
        </w:r>
      </w:hyperlink>
    </w:p>
    <w:p w:rsidR="00600194" w:rsidRDefault="00600194">
      <w:pPr>
        <w:spacing w:after="0" w:line="240" w:lineRule="auto"/>
        <w:rPr>
          <w:rFonts w:ascii="Calibri Light" w:hAnsi="Calibri Light" w:cs="Calibri Light"/>
          <w:b/>
          <w:bCs/>
          <w:color w:val="333333"/>
          <w:sz w:val="24"/>
          <w:szCs w:val="24"/>
        </w:rPr>
      </w:pPr>
      <w:r>
        <w:rPr>
          <w:rFonts w:cs="Calibri Light"/>
          <w:b/>
          <w:bCs/>
          <w:color w:val="333333"/>
          <w:sz w:val="24"/>
          <w:szCs w:val="24"/>
        </w:rPr>
        <w:br w:type="page"/>
      </w:r>
    </w:p>
    <w:p w:rsidR="004F1798" w:rsidRPr="0025427E" w:rsidRDefault="004F1798" w:rsidP="0025427E">
      <w:pPr>
        <w:pStyle w:val="Nagwekspisutreci"/>
        <w:spacing w:line="360" w:lineRule="auto"/>
        <w:rPr>
          <w:rFonts w:asciiTheme="majorHAnsi" w:hAnsiTheme="majorHAnsi" w:cstheme="majorHAnsi"/>
          <w:b/>
          <w:color w:val="auto"/>
          <w:sz w:val="24"/>
          <w:szCs w:val="24"/>
        </w:rPr>
      </w:pPr>
      <w:r w:rsidRPr="0025427E">
        <w:rPr>
          <w:rFonts w:asciiTheme="majorHAnsi" w:hAnsiTheme="majorHAnsi" w:cstheme="majorHAnsi"/>
          <w:b/>
          <w:color w:val="auto"/>
          <w:sz w:val="24"/>
          <w:szCs w:val="24"/>
        </w:rPr>
        <w:lastRenderedPageBreak/>
        <w:t>Spis treści</w:t>
      </w:r>
    </w:p>
    <w:p w:rsidR="00F4523A" w:rsidRDefault="004F1798">
      <w:pPr>
        <w:pStyle w:val="Spistreci1"/>
        <w:rPr>
          <w:rFonts w:asciiTheme="minorHAnsi" w:eastAsiaTheme="minorEastAsia" w:hAnsiTheme="minorHAnsi" w:cstheme="minorBidi"/>
          <w:noProof/>
        </w:rPr>
      </w:pPr>
      <w:r w:rsidRPr="00A90972">
        <w:rPr>
          <w:rFonts w:ascii="Calibri Light" w:hAnsi="Calibri Light" w:cs="Calibri Light"/>
          <w:sz w:val="24"/>
          <w:szCs w:val="24"/>
        </w:rPr>
        <w:fldChar w:fldCharType="begin"/>
      </w:r>
      <w:r w:rsidRPr="00A90972">
        <w:rPr>
          <w:rFonts w:ascii="Calibri Light" w:hAnsi="Calibri Light" w:cs="Calibri Light"/>
          <w:sz w:val="24"/>
          <w:szCs w:val="24"/>
        </w:rPr>
        <w:instrText xml:space="preserve"> TOC \o "1-3" \h \z \u </w:instrText>
      </w:r>
      <w:r w:rsidRPr="00A90972">
        <w:rPr>
          <w:rFonts w:ascii="Calibri Light" w:hAnsi="Calibri Light" w:cs="Calibri Light"/>
          <w:sz w:val="24"/>
          <w:szCs w:val="24"/>
        </w:rPr>
        <w:fldChar w:fldCharType="separate"/>
      </w:r>
      <w:hyperlink w:anchor="_Toc181790164" w:history="1">
        <w:r w:rsidR="00F4523A" w:rsidRPr="009609F7">
          <w:rPr>
            <w:rStyle w:val="Hipercze"/>
            <w:noProof/>
          </w:rPr>
          <w:t>Rozdział 1. Nazwa i adres Zamawiającego</w:t>
        </w:r>
        <w:r w:rsidR="00F4523A">
          <w:rPr>
            <w:noProof/>
            <w:webHidden/>
          </w:rPr>
          <w:tab/>
        </w:r>
        <w:r w:rsidR="00F4523A">
          <w:rPr>
            <w:noProof/>
            <w:webHidden/>
          </w:rPr>
          <w:fldChar w:fldCharType="begin"/>
        </w:r>
        <w:r w:rsidR="00F4523A">
          <w:rPr>
            <w:noProof/>
            <w:webHidden/>
          </w:rPr>
          <w:instrText xml:space="preserve"> PAGEREF _Toc181790164 \h </w:instrText>
        </w:r>
        <w:r w:rsidR="00F4523A">
          <w:rPr>
            <w:noProof/>
            <w:webHidden/>
          </w:rPr>
        </w:r>
        <w:r w:rsidR="00F4523A">
          <w:rPr>
            <w:noProof/>
            <w:webHidden/>
          </w:rPr>
          <w:fldChar w:fldCharType="separate"/>
        </w:r>
        <w:r w:rsidR="0088076B">
          <w:rPr>
            <w:noProof/>
            <w:webHidden/>
          </w:rPr>
          <w:t>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65" w:history="1">
        <w:r w:rsidR="00F4523A" w:rsidRPr="009609F7">
          <w:rPr>
            <w:rStyle w:val="Hipercze"/>
            <w:noProof/>
          </w:rPr>
          <w:t>Rozdział 2. Tryb udzielenia zamówienia</w:t>
        </w:r>
        <w:r w:rsidR="00F4523A">
          <w:rPr>
            <w:noProof/>
            <w:webHidden/>
          </w:rPr>
          <w:tab/>
        </w:r>
        <w:r w:rsidR="00F4523A">
          <w:rPr>
            <w:noProof/>
            <w:webHidden/>
          </w:rPr>
          <w:fldChar w:fldCharType="begin"/>
        </w:r>
        <w:r w:rsidR="00F4523A">
          <w:rPr>
            <w:noProof/>
            <w:webHidden/>
          </w:rPr>
          <w:instrText xml:space="preserve"> PAGEREF _Toc181790165 \h </w:instrText>
        </w:r>
        <w:r w:rsidR="00F4523A">
          <w:rPr>
            <w:noProof/>
            <w:webHidden/>
          </w:rPr>
        </w:r>
        <w:r w:rsidR="00F4523A">
          <w:rPr>
            <w:noProof/>
            <w:webHidden/>
          </w:rPr>
          <w:fldChar w:fldCharType="separate"/>
        </w:r>
        <w:r>
          <w:rPr>
            <w:noProof/>
            <w:webHidden/>
          </w:rPr>
          <w:t>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66" w:history="1">
        <w:r w:rsidR="00F4523A" w:rsidRPr="009609F7">
          <w:rPr>
            <w:rStyle w:val="Hipercze"/>
            <w:noProof/>
          </w:rPr>
          <w:t>Rozdział 3. Opis przedmiotu zamówienia</w:t>
        </w:r>
        <w:r w:rsidR="00F4523A">
          <w:rPr>
            <w:noProof/>
            <w:webHidden/>
          </w:rPr>
          <w:tab/>
        </w:r>
        <w:r w:rsidR="00F4523A">
          <w:rPr>
            <w:noProof/>
            <w:webHidden/>
          </w:rPr>
          <w:fldChar w:fldCharType="begin"/>
        </w:r>
        <w:r w:rsidR="00F4523A">
          <w:rPr>
            <w:noProof/>
            <w:webHidden/>
          </w:rPr>
          <w:instrText xml:space="preserve"> PAGEREF _Toc181790166 \h </w:instrText>
        </w:r>
        <w:r w:rsidR="00F4523A">
          <w:rPr>
            <w:noProof/>
            <w:webHidden/>
          </w:rPr>
        </w:r>
        <w:r w:rsidR="00F4523A">
          <w:rPr>
            <w:noProof/>
            <w:webHidden/>
          </w:rPr>
          <w:fldChar w:fldCharType="separate"/>
        </w:r>
        <w:r>
          <w:rPr>
            <w:noProof/>
            <w:webHidden/>
          </w:rPr>
          <w:t>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67" w:history="1">
        <w:r w:rsidR="00F4523A" w:rsidRPr="009609F7">
          <w:rPr>
            <w:rStyle w:val="Hipercze"/>
            <w:noProof/>
          </w:rPr>
          <w:t>Rozdział 4. Wymagania w zakresie zatrudniania na podstawie umowy o pracę, o których mowa w art. 95 ustawy Pzp</w:t>
        </w:r>
        <w:r w:rsidR="00F4523A">
          <w:rPr>
            <w:noProof/>
            <w:webHidden/>
          </w:rPr>
          <w:tab/>
        </w:r>
        <w:r w:rsidR="00F4523A">
          <w:rPr>
            <w:noProof/>
            <w:webHidden/>
          </w:rPr>
          <w:fldChar w:fldCharType="begin"/>
        </w:r>
        <w:r w:rsidR="00F4523A">
          <w:rPr>
            <w:noProof/>
            <w:webHidden/>
          </w:rPr>
          <w:instrText xml:space="preserve"> PAGEREF _Toc181790167 \h </w:instrText>
        </w:r>
        <w:r w:rsidR="00F4523A">
          <w:rPr>
            <w:noProof/>
            <w:webHidden/>
          </w:rPr>
        </w:r>
        <w:r w:rsidR="00F4523A">
          <w:rPr>
            <w:noProof/>
            <w:webHidden/>
          </w:rPr>
          <w:fldChar w:fldCharType="separate"/>
        </w:r>
        <w:r>
          <w:rPr>
            <w:noProof/>
            <w:webHidden/>
          </w:rPr>
          <w:t>10</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68" w:history="1">
        <w:r w:rsidR="00F4523A" w:rsidRPr="009609F7">
          <w:rPr>
            <w:rStyle w:val="Hipercze"/>
            <w:noProof/>
            <w:lang w:eastAsia="ar-SA"/>
          </w:rPr>
          <w:t>Rozdział 5. Termin wykonania zamówienia</w:t>
        </w:r>
        <w:r w:rsidR="00F4523A">
          <w:rPr>
            <w:noProof/>
            <w:webHidden/>
          </w:rPr>
          <w:tab/>
        </w:r>
        <w:r w:rsidR="00F4523A">
          <w:rPr>
            <w:noProof/>
            <w:webHidden/>
          </w:rPr>
          <w:fldChar w:fldCharType="begin"/>
        </w:r>
        <w:r w:rsidR="00F4523A">
          <w:rPr>
            <w:noProof/>
            <w:webHidden/>
          </w:rPr>
          <w:instrText xml:space="preserve"> PAGEREF _Toc181790168 \h </w:instrText>
        </w:r>
        <w:r w:rsidR="00F4523A">
          <w:rPr>
            <w:noProof/>
            <w:webHidden/>
          </w:rPr>
        </w:r>
        <w:r w:rsidR="00F4523A">
          <w:rPr>
            <w:noProof/>
            <w:webHidden/>
          </w:rPr>
          <w:fldChar w:fldCharType="separate"/>
        </w:r>
        <w:r>
          <w:rPr>
            <w:noProof/>
            <w:webHidden/>
          </w:rPr>
          <w:t>11</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69" w:history="1">
        <w:r w:rsidR="00F4523A" w:rsidRPr="009609F7">
          <w:rPr>
            <w:rStyle w:val="Hipercze"/>
            <w:noProof/>
          </w:rPr>
          <w:t>Rozdział 6. Warunki udziału w postępowaniu</w:t>
        </w:r>
        <w:r w:rsidR="00F4523A">
          <w:rPr>
            <w:noProof/>
            <w:webHidden/>
          </w:rPr>
          <w:tab/>
        </w:r>
        <w:r w:rsidR="00F4523A">
          <w:rPr>
            <w:noProof/>
            <w:webHidden/>
          </w:rPr>
          <w:fldChar w:fldCharType="begin"/>
        </w:r>
        <w:r w:rsidR="00F4523A">
          <w:rPr>
            <w:noProof/>
            <w:webHidden/>
          </w:rPr>
          <w:instrText xml:space="preserve"> PAGEREF _Toc181790169 \h </w:instrText>
        </w:r>
        <w:r w:rsidR="00F4523A">
          <w:rPr>
            <w:noProof/>
            <w:webHidden/>
          </w:rPr>
        </w:r>
        <w:r w:rsidR="00F4523A">
          <w:rPr>
            <w:noProof/>
            <w:webHidden/>
          </w:rPr>
          <w:fldChar w:fldCharType="separate"/>
        </w:r>
        <w:r>
          <w:rPr>
            <w:noProof/>
            <w:webHidden/>
          </w:rPr>
          <w:t>11</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0" w:history="1">
        <w:r w:rsidR="00F4523A" w:rsidRPr="009609F7">
          <w:rPr>
            <w:rStyle w:val="Hipercze"/>
            <w:noProof/>
          </w:rPr>
          <w:t>Rozdział 7. Podstawy wykluczenia z postępowania</w:t>
        </w:r>
        <w:r w:rsidR="00F4523A">
          <w:rPr>
            <w:noProof/>
            <w:webHidden/>
          </w:rPr>
          <w:tab/>
        </w:r>
        <w:r w:rsidR="00F4523A">
          <w:rPr>
            <w:noProof/>
            <w:webHidden/>
          </w:rPr>
          <w:fldChar w:fldCharType="begin"/>
        </w:r>
        <w:r w:rsidR="00F4523A">
          <w:rPr>
            <w:noProof/>
            <w:webHidden/>
          </w:rPr>
          <w:instrText xml:space="preserve"> PAGEREF _Toc181790170 \h </w:instrText>
        </w:r>
        <w:r w:rsidR="00F4523A">
          <w:rPr>
            <w:noProof/>
            <w:webHidden/>
          </w:rPr>
        </w:r>
        <w:r w:rsidR="00F4523A">
          <w:rPr>
            <w:noProof/>
            <w:webHidden/>
          </w:rPr>
          <w:fldChar w:fldCharType="separate"/>
        </w:r>
        <w:r>
          <w:rPr>
            <w:noProof/>
            <w:webHidden/>
          </w:rPr>
          <w:t>15</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1" w:history="1">
        <w:r w:rsidR="00F4523A" w:rsidRPr="009609F7">
          <w:rPr>
            <w:rStyle w:val="Hipercze"/>
            <w:noProof/>
          </w:rPr>
          <w:t>Rozdział 8. Poleganie na zasobach innych podmiotów</w:t>
        </w:r>
        <w:r w:rsidR="00F4523A">
          <w:rPr>
            <w:noProof/>
            <w:webHidden/>
          </w:rPr>
          <w:tab/>
        </w:r>
        <w:r w:rsidR="00F4523A">
          <w:rPr>
            <w:noProof/>
            <w:webHidden/>
          </w:rPr>
          <w:fldChar w:fldCharType="begin"/>
        </w:r>
        <w:r w:rsidR="00F4523A">
          <w:rPr>
            <w:noProof/>
            <w:webHidden/>
          </w:rPr>
          <w:instrText xml:space="preserve"> PAGEREF _Toc181790171 \h </w:instrText>
        </w:r>
        <w:r w:rsidR="00F4523A">
          <w:rPr>
            <w:noProof/>
            <w:webHidden/>
          </w:rPr>
        </w:r>
        <w:r w:rsidR="00F4523A">
          <w:rPr>
            <w:noProof/>
            <w:webHidden/>
          </w:rPr>
          <w:fldChar w:fldCharType="separate"/>
        </w:r>
        <w:r>
          <w:rPr>
            <w:noProof/>
            <w:webHidden/>
          </w:rPr>
          <w:t>18</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2" w:history="1">
        <w:r w:rsidR="00F4523A" w:rsidRPr="009609F7">
          <w:rPr>
            <w:rStyle w:val="Hipercze"/>
            <w:noProof/>
          </w:rPr>
          <w:t>Rozdział 9. Podmiotowe środki dowodowe, oświadczenia z art. 125 ustawy Pzp oraz inne dokumenty</w:t>
        </w:r>
        <w:r w:rsidR="00F4523A">
          <w:rPr>
            <w:noProof/>
            <w:webHidden/>
          </w:rPr>
          <w:tab/>
        </w:r>
        <w:r w:rsidR="00F4523A">
          <w:rPr>
            <w:noProof/>
            <w:webHidden/>
          </w:rPr>
          <w:fldChar w:fldCharType="begin"/>
        </w:r>
        <w:r w:rsidR="00F4523A">
          <w:rPr>
            <w:noProof/>
            <w:webHidden/>
          </w:rPr>
          <w:instrText xml:space="preserve"> PAGEREF _Toc181790172 \h </w:instrText>
        </w:r>
        <w:r w:rsidR="00F4523A">
          <w:rPr>
            <w:noProof/>
            <w:webHidden/>
          </w:rPr>
        </w:r>
        <w:r w:rsidR="00F4523A">
          <w:rPr>
            <w:noProof/>
            <w:webHidden/>
          </w:rPr>
          <w:fldChar w:fldCharType="separate"/>
        </w:r>
        <w:r>
          <w:rPr>
            <w:noProof/>
            <w:webHidden/>
          </w:rPr>
          <w:t>19</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3" w:history="1">
        <w:r w:rsidR="00F4523A" w:rsidRPr="009609F7">
          <w:rPr>
            <w:rStyle w:val="Hipercze"/>
            <w:noProof/>
          </w:rPr>
          <w:t>Rozdział 10. Przedmiotowe środki dowodowe</w:t>
        </w:r>
        <w:r w:rsidR="00F4523A">
          <w:rPr>
            <w:noProof/>
            <w:webHidden/>
          </w:rPr>
          <w:tab/>
        </w:r>
        <w:r w:rsidR="00F4523A">
          <w:rPr>
            <w:noProof/>
            <w:webHidden/>
          </w:rPr>
          <w:fldChar w:fldCharType="begin"/>
        </w:r>
        <w:r w:rsidR="00F4523A">
          <w:rPr>
            <w:noProof/>
            <w:webHidden/>
          </w:rPr>
          <w:instrText xml:space="preserve"> PAGEREF _Toc181790173 \h </w:instrText>
        </w:r>
        <w:r w:rsidR="00F4523A">
          <w:rPr>
            <w:noProof/>
            <w:webHidden/>
          </w:rPr>
        </w:r>
        <w:r w:rsidR="00F4523A">
          <w:rPr>
            <w:noProof/>
            <w:webHidden/>
          </w:rPr>
          <w:fldChar w:fldCharType="separate"/>
        </w:r>
        <w:r>
          <w:rPr>
            <w:noProof/>
            <w:webHidden/>
          </w:rPr>
          <w:t>23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4" w:history="1">
        <w:r w:rsidR="00F4523A" w:rsidRPr="009609F7">
          <w:rPr>
            <w:rStyle w:val="Hipercze"/>
            <w:noProof/>
          </w:rPr>
          <w:t>Rozdział 11. Opis sposobu przygotowania oferty</w:t>
        </w:r>
        <w:r w:rsidR="00F4523A">
          <w:rPr>
            <w:noProof/>
            <w:webHidden/>
          </w:rPr>
          <w:tab/>
        </w:r>
        <w:r w:rsidR="00F4523A">
          <w:rPr>
            <w:noProof/>
            <w:webHidden/>
          </w:rPr>
          <w:fldChar w:fldCharType="begin"/>
        </w:r>
        <w:r w:rsidR="00F4523A">
          <w:rPr>
            <w:noProof/>
            <w:webHidden/>
          </w:rPr>
          <w:instrText xml:space="preserve"> PAGEREF _Toc181790174 \h </w:instrText>
        </w:r>
        <w:r w:rsidR="00F4523A">
          <w:rPr>
            <w:noProof/>
            <w:webHidden/>
          </w:rPr>
        </w:r>
        <w:r w:rsidR="00F4523A">
          <w:rPr>
            <w:noProof/>
            <w:webHidden/>
          </w:rPr>
          <w:fldChar w:fldCharType="separate"/>
        </w:r>
        <w:r>
          <w:rPr>
            <w:noProof/>
            <w:webHidden/>
          </w:rPr>
          <w:t>23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5" w:history="1">
        <w:r w:rsidR="00F4523A" w:rsidRPr="009609F7">
          <w:rPr>
            <w:rStyle w:val="Hipercze"/>
            <w:noProof/>
          </w:rPr>
          <w:t>Rozdział 12. Wymagania dotyczące wadium</w:t>
        </w:r>
        <w:r w:rsidR="00F4523A">
          <w:rPr>
            <w:noProof/>
            <w:webHidden/>
          </w:rPr>
          <w:tab/>
        </w:r>
        <w:r w:rsidR="00F4523A">
          <w:rPr>
            <w:noProof/>
            <w:webHidden/>
          </w:rPr>
          <w:fldChar w:fldCharType="begin"/>
        </w:r>
        <w:r w:rsidR="00F4523A">
          <w:rPr>
            <w:noProof/>
            <w:webHidden/>
          </w:rPr>
          <w:instrText xml:space="preserve"> PAGEREF _Toc181790175 \h </w:instrText>
        </w:r>
        <w:r w:rsidR="00F4523A">
          <w:rPr>
            <w:noProof/>
            <w:webHidden/>
          </w:rPr>
        </w:r>
        <w:r w:rsidR="00F4523A">
          <w:rPr>
            <w:noProof/>
            <w:webHidden/>
          </w:rPr>
          <w:fldChar w:fldCharType="separate"/>
        </w:r>
        <w:r>
          <w:rPr>
            <w:noProof/>
            <w:webHidden/>
          </w:rPr>
          <w:t>26</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6" w:history="1">
        <w:r w:rsidR="00F4523A" w:rsidRPr="009609F7">
          <w:rPr>
            <w:rStyle w:val="Hipercze"/>
            <w:noProof/>
          </w:rPr>
          <w:t>Rozdział 13. Sposób obliczenia ceny</w:t>
        </w:r>
        <w:r w:rsidR="00F4523A">
          <w:rPr>
            <w:noProof/>
            <w:webHidden/>
          </w:rPr>
          <w:tab/>
        </w:r>
        <w:r w:rsidR="00F4523A">
          <w:rPr>
            <w:noProof/>
            <w:webHidden/>
          </w:rPr>
          <w:fldChar w:fldCharType="begin"/>
        </w:r>
        <w:r w:rsidR="00F4523A">
          <w:rPr>
            <w:noProof/>
            <w:webHidden/>
          </w:rPr>
          <w:instrText xml:space="preserve"> PAGEREF _Toc181790176 \h </w:instrText>
        </w:r>
        <w:r w:rsidR="00F4523A">
          <w:rPr>
            <w:noProof/>
            <w:webHidden/>
          </w:rPr>
        </w:r>
        <w:r w:rsidR="00F4523A">
          <w:rPr>
            <w:noProof/>
            <w:webHidden/>
          </w:rPr>
          <w:fldChar w:fldCharType="separate"/>
        </w:r>
        <w:r>
          <w:rPr>
            <w:noProof/>
            <w:webHidden/>
          </w:rPr>
          <w:t>27</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7" w:history="1">
        <w:r w:rsidR="00F4523A" w:rsidRPr="009609F7">
          <w:rPr>
            <w:rStyle w:val="Hipercze"/>
            <w:noProof/>
          </w:rPr>
          <w:t>Rozdział 14. Sposób oraz termin składania ofert</w:t>
        </w:r>
        <w:r w:rsidR="00F4523A">
          <w:rPr>
            <w:noProof/>
            <w:webHidden/>
          </w:rPr>
          <w:tab/>
        </w:r>
        <w:r w:rsidR="00F4523A">
          <w:rPr>
            <w:noProof/>
            <w:webHidden/>
          </w:rPr>
          <w:fldChar w:fldCharType="begin"/>
        </w:r>
        <w:r w:rsidR="00F4523A">
          <w:rPr>
            <w:noProof/>
            <w:webHidden/>
          </w:rPr>
          <w:instrText xml:space="preserve"> PAGEREF _Toc181790177 \h </w:instrText>
        </w:r>
        <w:r w:rsidR="00F4523A">
          <w:rPr>
            <w:noProof/>
            <w:webHidden/>
          </w:rPr>
        </w:r>
        <w:r w:rsidR="00F4523A">
          <w:rPr>
            <w:noProof/>
            <w:webHidden/>
          </w:rPr>
          <w:fldChar w:fldCharType="separate"/>
        </w:r>
        <w:r>
          <w:rPr>
            <w:noProof/>
            <w:webHidden/>
          </w:rPr>
          <w:t>27</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8" w:history="1">
        <w:r w:rsidR="00F4523A" w:rsidRPr="009609F7">
          <w:rPr>
            <w:rStyle w:val="Hipercze"/>
            <w:rFonts w:eastAsia="Calibri"/>
            <w:noProof/>
          </w:rPr>
          <w:t>Rozdział 15. Termin otwarcia ofert oraz termin związania ofertą</w:t>
        </w:r>
        <w:r w:rsidR="00F4523A">
          <w:rPr>
            <w:noProof/>
            <w:webHidden/>
          </w:rPr>
          <w:tab/>
        </w:r>
        <w:r w:rsidR="00F4523A">
          <w:rPr>
            <w:noProof/>
            <w:webHidden/>
          </w:rPr>
          <w:fldChar w:fldCharType="begin"/>
        </w:r>
        <w:r w:rsidR="00F4523A">
          <w:rPr>
            <w:noProof/>
            <w:webHidden/>
          </w:rPr>
          <w:instrText xml:space="preserve"> PAGEREF _Toc181790178 \h </w:instrText>
        </w:r>
        <w:r w:rsidR="00F4523A">
          <w:rPr>
            <w:noProof/>
            <w:webHidden/>
          </w:rPr>
        </w:r>
        <w:r w:rsidR="00F4523A">
          <w:rPr>
            <w:noProof/>
            <w:webHidden/>
          </w:rPr>
          <w:fldChar w:fldCharType="separate"/>
        </w:r>
        <w:r>
          <w:rPr>
            <w:noProof/>
            <w:webHidden/>
          </w:rPr>
          <w:t>28</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79" w:history="1">
        <w:r w:rsidR="00F4523A" w:rsidRPr="009609F7">
          <w:rPr>
            <w:rStyle w:val="Hipercze"/>
            <w:noProof/>
          </w:rPr>
          <w:t>Rozdział 16. Opis kryterium oceny ofert wraz z podaniem wag tych kryteriów i sposobu oceny ofert</w:t>
        </w:r>
        <w:r w:rsidR="00F4523A">
          <w:rPr>
            <w:noProof/>
            <w:webHidden/>
          </w:rPr>
          <w:tab/>
        </w:r>
        <w:r w:rsidR="00F4523A">
          <w:rPr>
            <w:noProof/>
            <w:webHidden/>
          </w:rPr>
          <w:fldChar w:fldCharType="begin"/>
        </w:r>
        <w:r w:rsidR="00F4523A">
          <w:rPr>
            <w:noProof/>
            <w:webHidden/>
          </w:rPr>
          <w:instrText xml:space="preserve"> PAGEREF _Toc181790179 \h </w:instrText>
        </w:r>
        <w:r w:rsidR="00F4523A">
          <w:rPr>
            <w:noProof/>
            <w:webHidden/>
          </w:rPr>
        </w:r>
        <w:r w:rsidR="00F4523A">
          <w:rPr>
            <w:noProof/>
            <w:webHidden/>
          </w:rPr>
          <w:fldChar w:fldCharType="separate"/>
        </w:r>
        <w:r>
          <w:rPr>
            <w:noProof/>
            <w:webHidden/>
          </w:rPr>
          <w:t>29</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0" w:history="1">
        <w:r w:rsidR="00F4523A" w:rsidRPr="009609F7">
          <w:rPr>
            <w:rStyle w:val="Hipercze"/>
            <w:noProof/>
          </w:rPr>
          <w:t>Rozdział 17. Informacje dotyczące zabezpieczenia należytego wykonania umowy</w:t>
        </w:r>
        <w:r w:rsidR="00F4523A">
          <w:rPr>
            <w:noProof/>
            <w:webHidden/>
          </w:rPr>
          <w:tab/>
        </w:r>
        <w:r w:rsidR="00F4523A">
          <w:rPr>
            <w:noProof/>
            <w:webHidden/>
          </w:rPr>
          <w:fldChar w:fldCharType="begin"/>
        </w:r>
        <w:r w:rsidR="00F4523A">
          <w:rPr>
            <w:noProof/>
            <w:webHidden/>
          </w:rPr>
          <w:instrText xml:space="preserve"> PAGEREF _Toc181790180 \h </w:instrText>
        </w:r>
        <w:r w:rsidR="00F4523A">
          <w:rPr>
            <w:noProof/>
            <w:webHidden/>
          </w:rPr>
        </w:r>
        <w:r w:rsidR="00F4523A">
          <w:rPr>
            <w:noProof/>
            <w:webHidden/>
          </w:rPr>
          <w:fldChar w:fldCharType="separate"/>
        </w:r>
        <w:r>
          <w:rPr>
            <w:noProof/>
            <w:webHidden/>
          </w:rPr>
          <w:t>32</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1" w:history="1">
        <w:r w:rsidR="00F4523A" w:rsidRPr="009609F7">
          <w:rPr>
            <w:rStyle w:val="Hipercze"/>
            <w:noProof/>
          </w:rPr>
          <w:t>Rozdział 18. Informacje o formalnościach, jakie powinny być dopełnione po wyborze oferty w celu zawarcia umowy</w:t>
        </w:r>
        <w:r w:rsidR="00F4523A">
          <w:rPr>
            <w:noProof/>
            <w:webHidden/>
          </w:rPr>
          <w:tab/>
        </w:r>
        <w:r w:rsidR="00F4523A">
          <w:rPr>
            <w:noProof/>
            <w:webHidden/>
          </w:rPr>
          <w:fldChar w:fldCharType="begin"/>
        </w:r>
        <w:r w:rsidR="00F4523A">
          <w:rPr>
            <w:noProof/>
            <w:webHidden/>
          </w:rPr>
          <w:instrText xml:space="preserve"> PAGEREF _Toc181790181 \h </w:instrText>
        </w:r>
        <w:r w:rsidR="00F4523A">
          <w:rPr>
            <w:noProof/>
            <w:webHidden/>
          </w:rPr>
        </w:r>
        <w:r w:rsidR="00F4523A">
          <w:rPr>
            <w:noProof/>
            <w:webHidden/>
          </w:rPr>
          <w:fldChar w:fldCharType="separate"/>
        </w:r>
        <w:r>
          <w:rPr>
            <w:noProof/>
            <w:webHidden/>
          </w:rPr>
          <w:t>32</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2" w:history="1">
        <w:r w:rsidR="00F4523A" w:rsidRPr="009609F7">
          <w:rPr>
            <w:rStyle w:val="Hipercze"/>
            <w:noProof/>
          </w:rPr>
          <w:t>Rozdział 19. Projektowane postanowienia umowy w sprawie zamówienia publicznego, które zostaną wprowadzone do treści umowy</w:t>
        </w:r>
        <w:r w:rsidR="00F4523A">
          <w:rPr>
            <w:noProof/>
            <w:webHidden/>
          </w:rPr>
          <w:tab/>
        </w:r>
        <w:r w:rsidR="00F4523A">
          <w:rPr>
            <w:noProof/>
            <w:webHidden/>
          </w:rPr>
          <w:fldChar w:fldCharType="begin"/>
        </w:r>
        <w:r w:rsidR="00F4523A">
          <w:rPr>
            <w:noProof/>
            <w:webHidden/>
          </w:rPr>
          <w:instrText xml:space="preserve"> PAGEREF _Toc181790182 \h </w:instrText>
        </w:r>
        <w:r w:rsidR="00F4523A">
          <w:rPr>
            <w:noProof/>
            <w:webHidden/>
          </w:rPr>
        </w:r>
        <w:r w:rsidR="00F4523A">
          <w:rPr>
            <w:noProof/>
            <w:webHidden/>
          </w:rPr>
          <w:fldChar w:fldCharType="separate"/>
        </w:r>
        <w:r>
          <w:rPr>
            <w:noProof/>
            <w:webHidden/>
          </w:rPr>
          <w:t>33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3" w:history="1">
        <w:r w:rsidR="00F4523A" w:rsidRPr="009609F7">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F4523A">
          <w:rPr>
            <w:noProof/>
            <w:webHidden/>
          </w:rPr>
          <w:tab/>
        </w:r>
        <w:r w:rsidR="00F4523A">
          <w:rPr>
            <w:noProof/>
            <w:webHidden/>
          </w:rPr>
          <w:fldChar w:fldCharType="begin"/>
        </w:r>
        <w:r w:rsidR="00F4523A">
          <w:rPr>
            <w:noProof/>
            <w:webHidden/>
          </w:rPr>
          <w:instrText xml:space="preserve"> PAGEREF _Toc181790183 \h </w:instrText>
        </w:r>
        <w:r w:rsidR="00F4523A">
          <w:rPr>
            <w:noProof/>
            <w:webHidden/>
          </w:rPr>
        </w:r>
        <w:r w:rsidR="00F4523A">
          <w:rPr>
            <w:noProof/>
            <w:webHidden/>
          </w:rPr>
          <w:fldChar w:fldCharType="separate"/>
        </w:r>
        <w:r>
          <w:rPr>
            <w:noProof/>
            <w:webHidden/>
          </w:rPr>
          <w:t>33</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4" w:history="1">
        <w:r w:rsidR="00F4523A" w:rsidRPr="009609F7">
          <w:rPr>
            <w:rStyle w:val="Hipercze"/>
            <w:noProof/>
          </w:rPr>
          <w:t>Rozdział 21. Pouczenie o środkach ochrony prawnej przysługujących Wykonawcy</w:t>
        </w:r>
        <w:r w:rsidR="00F4523A">
          <w:rPr>
            <w:noProof/>
            <w:webHidden/>
          </w:rPr>
          <w:tab/>
        </w:r>
        <w:r w:rsidR="00F4523A">
          <w:rPr>
            <w:noProof/>
            <w:webHidden/>
          </w:rPr>
          <w:fldChar w:fldCharType="begin"/>
        </w:r>
        <w:r w:rsidR="00F4523A">
          <w:rPr>
            <w:noProof/>
            <w:webHidden/>
          </w:rPr>
          <w:instrText xml:space="preserve"> PAGEREF _Toc181790184 \h </w:instrText>
        </w:r>
        <w:r w:rsidR="00F4523A">
          <w:rPr>
            <w:noProof/>
            <w:webHidden/>
          </w:rPr>
        </w:r>
        <w:r w:rsidR="00F4523A">
          <w:rPr>
            <w:noProof/>
            <w:webHidden/>
          </w:rPr>
          <w:fldChar w:fldCharType="separate"/>
        </w:r>
        <w:r>
          <w:rPr>
            <w:noProof/>
            <w:webHidden/>
          </w:rPr>
          <w:t>37</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5" w:history="1">
        <w:r w:rsidR="00F4523A" w:rsidRPr="009609F7">
          <w:rPr>
            <w:rStyle w:val="Hipercze"/>
            <w:noProof/>
          </w:rPr>
          <w:t>Rozdział 22. Informacja dotycząca ochrony i przetwarzania danych osobowych</w:t>
        </w:r>
        <w:r w:rsidR="00F4523A">
          <w:rPr>
            <w:noProof/>
            <w:webHidden/>
          </w:rPr>
          <w:tab/>
        </w:r>
        <w:r w:rsidR="00F4523A">
          <w:rPr>
            <w:noProof/>
            <w:webHidden/>
          </w:rPr>
          <w:fldChar w:fldCharType="begin"/>
        </w:r>
        <w:r w:rsidR="00F4523A">
          <w:rPr>
            <w:noProof/>
            <w:webHidden/>
          </w:rPr>
          <w:instrText xml:space="preserve"> PAGEREF _Toc181790185 \h </w:instrText>
        </w:r>
        <w:r w:rsidR="00F4523A">
          <w:rPr>
            <w:noProof/>
            <w:webHidden/>
          </w:rPr>
        </w:r>
        <w:r w:rsidR="00F4523A">
          <w:rPr>
            <w:noProof/>
            <w:webHidden/>
          </w:rPr>
          <w:fldChar w:fldCharType="separate"/>
        </w:r>
        <w:r>
          <w:rPr>
            <w:noProof/>
            <w:webHidden/>
          </w:rPr>
          <w:t>38</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6" w:history="1">
        <w:r w:rsidR="00F4523A" w:rsidRPr="009609F7">
          <w:rPr>
            <w:rStyle w:val="Hipercze"/>
            <w:noProof/>
          </w:rPr>
          <w:t>Rozdział 23. Postanawiania końcowe</w:t>
        </w:r>
        <w:r w:rsidR="00F4523A">
          <w:rPr>
            <w:noProof/>
            <w:webHidden/>
          </w:rPr>
          <w:tab/>
        </w:r>
        <w:r w:rsidR="00F4523A">
          <w:rPr>
            <w:noProof/>
            <w:webHidden/>
          </w:rPr>
          <w:fldChar w:fldCharType="begin"/>
        </w:r>
        <w:r w:rsidR="00F4523A">
          <w:rPr>
            <w:noProof/>
            <w:webHidden/>
          </w:rPr>
          <w:instrText xml:space="preserve"> PAGEREF _Toc181790186 \h </w:instrText>
        </w:r>
        <w:r w:rsidR="00F4523A">
          <w:rPr>
            <w:noProof/>
            <w:webHidden/>
          </w:rPr>
        </w:r>
        <w:r w:rsidR="00F4523A">
          <w:rPr>
            <w:noProof/>
            <w:webHidden/>
          </w:rPr>
          <w:fldChar w:fldCharType="separate"/>
        </w:r>
        <w:r>
          <w:rPr>
            <w:noProof/>
            <w:webHidden/>
          </w:rPr>
          <w:t>40</w:t>
        </w:r>
        <w:r w:rsidR="00F4523A">
          <w:rPr>
            <w:noProof/>
            <w:webHidden/>
          </w:rPr>
          <w:fldChar w:fldCharType="end"/>
        </w:r>
      </w:hyperlink>
    </w:p>
    <w:p w:rsidR="00F4523A" w:rsidRDefault="0088076B">
      <w:pPr>
        <w:pStyle w:val="Spistreci1"/>
        <w:rPr>
          <w:rFonts w:asciiTheme="minorHAnsi" w:eastAsiaTheme="minorEastAsia" w:hAnsiTheme="minorHAnsi" w:cstheme="minorBidi"/>
          <w:noProof/>
        </w:rPr>
      </w:pPr>
      <w:hyperlink w:anchor="_Toc181790187" w:history="1">
        <w:r w:rsidR="00F4523A" w:rsidRPr="009609F7">
          <w:rPr>
            <w:rStyle w:val="Hipercze"/>
            <w:noProof/>
          </w:rPr>
          <w:t>Rozdział 24. Załączniki do SWZ</w:t>
        </w:r>
        <w:r w:rsidR="00F4523A">
          <w:rPr>
            <w:noProof/>
            <w:webHidden/>
          </w:rPr>
          <w:tab/>
        </w:r>
        <w:r w:rsidR="00F4523A">
          <w:rPr>
            <w:noProof/>
            <w:webHidden/>
          </w:rPr>
          <w:fldChar w:fldCharType="begin"/>
        </w:r>
        <w:r w:rsidR="00F4523A">
          <w:rPr>
            <w:noProof/>
            <w:webHidden/>
          </w:rPr>
          <w:instrText xml:space="preserve"> PAGEREF _Toc181790187 \h </w:instrText>
        </w:r>
        <w:r w:rsidR="00F4523A">
          <w:rPr>
            <w:noProof/>
            <w:webHidden/>
          </w:rPr>
        </w:r>
        <w:r w:rsidR="00F4523A">
          <w:rPr>
            <w:noProof/>
            <w:webHidden/>
          </w:rPr>
          <w:fldChar w:fldCharType="separate"/>
        </w:r>
        <w:r>
          <w:rPr>
            <w:noProof/>
            <w:webHidden/>
          </w:rPr>
          <w:t>41</w:t>
        </w:r>
        <w:r w:rsidR="00F4523A">
          <w:rPr>
            <w:noProof/>
            <w:webHidden/>
          </w:rPr>
          <w:fldChar w:fldCharType="end"/>
        </w:r>
      </w:hyperlink>
    </w:p>
    <w:p w:rsidR="000956BF" w:rsidRPr="007D6C23" w:rsidRDefault="004F1798" w:rsidP="0025427E">
      <w:pPr>
        <w:spacing w:line="360" w:lineRule="auto"/>
        <w:rPr>
          <w:rStyle w:val="Nagwek1Znak"/>
        </w:rPr>
      </w:pPr>
      <w:r w:rsidRPr="00A90972">
        <w:rPr>
          <w:rFonts w:ascii="Calibri Light" w:hAnsi="Calibri Light" w:cs="Calibri Light"/>
          <w:b/>
          <w:bCs/>
          <w:sz w:val="24"/>
          <w:szCs w:val="24"/>
        </w:rPr>
        <w:fldChar w:fldCharType="end"/>
      </w:r>
      <w:r w:rsidRPr="009A5F80">
        <w:rPr>
          <w:rFonts w:ascii="Calibri Light" w:hAnsi="Calibri Light"/>
          <w:iCs/>
        </w:rPr>
        <w:br w:type="column"/>
      </w:r>
      <w:bookmarkStart w:id="2" w:name="_Toc181790164"/>
      <w:r w:rsidR="009615EE" w:rsidRPr="007D6C23">
        <w:rPr>
          <w:rStyle w:val="Nagwek1Znak"/>
        </w:rPr>
        <w:t xml:space="preserve">Rozdział 1. </w:t>
      </w:r>
      <w:r w:rsidR="00F135FD" w:rsidRPr="007D6C23">
        <w:rPr>
          <w:rStyle w:val="Nagwek1Znak"/>
        </w:rPr>
        <w:t>Nazwa i adres Z</w:t>
      </w:r>
      <w:r w:rsidR="005B5541" w:rsidRPr="007D6C23">
        <w:rPr>
          <w:rStyle w:val="Nagwek1Znak"/>
        </w:rPr>
        <w:t>a</w:t>
      </w:r>
      <w:r w:rsidR="006D5B3F" w:rsidRPr="007D6C23">
        <w:rPr>
          <w:rStyle w:val="Nagwek1Znak"/>
        </w:rPr>
        <w:t>mawiającego</w:t>
      </w:r>
      <w:bookmarkEnd w:id="2"/>
    </w:p>
    <w:p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dalej zwany MOPS w Gdyni</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rsidR="00A87E69" w:rsidRPr="009A5F80" w:rsidRDefault="00B12FB0" w:rsidP="00514A28">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ul</w:t>
      </w:r>
      <w:proofErr w:type="gramEnd"/>
      <w:r w:rsidRPr="009A5F80">
        <w:rPr>
          <w:rFonts w:ascii="Calibri Light" w:hAnsi="Calibri Light" w:cs="Calibri Light"/>
          <w:sz w:val="24"/>
          <w:szCs w:val="24"/>
        </w:rPr>
        <w:t>. Grabowo 2, 81-265 Gdynia</w:t>
      </w:r>
    </w:p>
    <w:p w:rsidR="00F333E6" w:rsidRPr="009A5F80" w:rsidRDefault="00B8224F" w:rsidP="00514A28">
      <w:pPr>
        <w:spacing w:after="0" w:line="360" w:lineRule="auto"/>
        <w:ind w:left="426"/>
        <w:rPr>
          <w:rFonts w:ascii="Calibri Light" w:hAnsi="Calibri Light" w:cs="Calibri Light"/>
          <w:sz w:val="24"/>
          <w:szCs w:val="24"/>
        </w:rPr>
      </w:pPr>
      <w:proofErr w:type="gramStart"/>
      <w:r w:rsidRPr="009A5F80">
        <w:rPr>
          <w:rFonts w:ascii="Calibri Light" w:hAnsi="Calibri Light" w:cs="Calibri Light"/>
          <w:sz w:val="24"/>
          <w:szCs w:val="24"/>
        </w:rPr>
        <w:t>tel</w:t>
      </w:r>
      <w:proofErr w:type="gramEnd"/>
      <w:r w:rsidRPr="009A5F80">
        <w:rPr>
          <w:rFonts w:ascii="Calibri Light" w:hAnsi="Calibri Light" w:cs="Calibri Light"/>
          <w:sz w:val="24"/>
          <w:szCs w:val="24"/>
        </w:rPr>
        <w:t>. (58)</w:t>
      </w:r>
      <w:r w:rsidR="00B12FB0" w:rsidRPr="009A5F80">
        <w:rPr>
          <w:rFonts w:ascii="Calibri Light" w:hAnsi="Calibri Light" w:cs="Calibri Light"/>
          <w:sz w:val="24"/>
          <w:szCs w:val="24"/>
        </w:rPr>
        <w:t xml:space="preserve"> 625 93 37</w:t>
      </w:r>
    </w:p>
    <w:p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rsidR="00F4523A" w:rsidRPr="00F4523A" w:rsidRDefault="0088076B" w:rsidP="00F4523A">
      <w:pPr>
        <w:pStyle w:val="Akapitzlist"/>
        <w:spacing w:line="360" w:lineRule="auto"/>
        <w:ind w:left="426"/>
        <w:rPr>
          <w:rFonts w:ascii="Calibri Light" w:hAnsi="Calibri Light" w:cs="Calibri Light"/>
        </w:rPr>
      </w:pPr>
      <w:hyperlink r:id="rId11" w:history="1">
        <w:r w:rsidR="00F4523A" w:rsidRPr="00F4523A">
          <w:rPr>
            <w:rStyle w:val="Hipercze"/>
            <w:rFonts w:ascii="Calibri Light" w:hAnsi="Calibri Light" w:cs="Calibri Light"/>
            <w:lang w:val="pl-PL" w:eastAsia="pl-PL"/>
          </w:rPr>
          <w:t>https://platformazakupowa.pl/transakcja/1012486</w:t>
        </w:r>
      </w:hyperlink>
    </w:p>
    <w:p w:rsidR="003322CE" w:rsidRPr="001E63F7" w:rsidRDefault="000F6F8F" w:rsidP="00F4523A">
      <w:pPr>
        <w:pStyle w:val="Akapitzlist"/>
        <w:numPr>
          <w:ilvl w:val="0"/>
          <w:numId w:val="3"/>
        </w:numPr>
        <w:spacing w:line="360" w:lineRule="auto"/>
        <w:ind w:left="426" w:hanging="426"/>
        <w:rPr>
          <w:rFonts w:ascii="Calibri Light" w:hAnsi="Calibri Light" w:cs="Calibri Light"/>
        </w:rPr>
      </w:pPr>
      <w:r w:rsidRPr="001E63F7">
        <w:rPr>
          <w:rFonts w:ascii="Calibri Light" w:hAnsi="Calibri Light" w:cs="Calibri Light"/>
        </w:rPr>
        <w:t xml:space="preserve">Adres strony internetowej, na której udostępniane będą zmiany i wyjaśnienia treści SWZ oraz inne dokumenty zamówienia bezpośrednio związane z postępowaniem o udzielenie zamówienia: </w:t>
      </w:r>
      <w:hyperlink r:id="rId12" w:tooltip="Adres strony internetowej prowadzonego postępowania na platformie zakupowej" w:history="1">
        <w:r w:rsidRPr="001E63F7">
          <w:rPr>
            <w:rStyle w:val="Hipercze"/>
            <w:rFonts w:ascii="Calibri Light" w:hAnsi="Calibri Light" w:cs="Calibri Light"/>
          </w:rPr>
          <w:t>https://platformazakupowa.pl/pn/mops_gdynia</w:t>
        </w:r>
      </w:hyperlink>
    </w:p>
    <w:p w:rsidR="009615EE" w:rsidRPr="009A5F80" w:rsidRDefault="009615EE" w:rsidP="00514A28">
      <w:pPr>
        <w:pStyle w:val="Nagwek1"/>
        <w:spacing w:before="240" w:line="360" w:lineRule="auto"/>
      </w:pPr>
      <w:bookmarkStart w:id="3" w:name="_Toc181790165"/>
      <w:r w:rsidRPr="009A5F80">
        <w:t>Rozdział 2. Tryb udzielenia zamówienia</w:t>
      </w:r>
      <w:bookmarkEnd w:id="3"/>
    </w:p>
    <w:p w:rsidR="00721774" w:rsidRPr="009A5F80" w:rsidRDefault="00F10F06" w:rsidP="00514A28">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w:t>
      </w:r>
      <w:r w:rsidR="00600194">
        <w:rPr>
          <w:rFonts w:ascii="Calibri Light" w:hAnsi="Calibri Light" w:cs="Calibri Light"/>
          <w:sz w:val="24"/>
          <w:szCs w:val="24"/>
        </w:rPr>
        <w:t>dotyczy zamówienia na usługi społeczne o wartości powyżej progu unijnego (powyżej 750 000,00 euro) i jest prowadzone w trybie przetargu nieograniczonego na podstawie art. 132 ustawy Pzp w związku z art. 359 pkt.1 ustawy Pzp</w:t>
      </w:r>
      <w:r w:rsidR="00193BC2" w:rsidRPr="009A5F80">
        <w:rPr>
          <w:rFonts w:ascii="Calibri Light" w:hAnsi="Calibri Light" w:cs="Calibri Light"/>
          <w:sz w:val="24"/>
          <w:szCs w:val="24"/>
        </w:rPr>
        <w:t xml:space="preserve">. </w:t>
      </w:r>
      <w:r w:rsidR="00DD2104" w:rsidRPr="009A5F80">
        <w:rPr>
          <w:rFonts w:ascii="Calibri Light" w:hAnsi="Calibri Light" w:cs="Calibri Light"/>
          <w:sz w:val="24"/>
          <w:szCs w:val="24"/>
        </w:rPr>
        <w:t>Do postępowania stosuje się przepisy dotyczące zamawiania usług.</w:t>
      </w:r>
    </w:p>
    <w:p w:rsidR="00514A28" w:rsidRPr="009A5F80" w:rsidRDefault="00514A28" w:rsidP="00514A28">
      <w:pPr>
        <w:pStyle w:val="Nagwek1"/>
        <w:spacing w:before="240" w:line="360" w:lineRule="auto"/>
      </w:pPr>
      <w:bookmarkStart w:id="4" w:name="_Toc181790166"/>
      <w:r w:rsidRPr="009A5F80">
        <w:t>Rozdział 3. Opis przedmiotu zamówienia</w:t>
      </w:r>
      <w:bookmarkEnd w:id="4"/>
    </w:p>
    <w:p w:rsidR="00600194" w:rsidRPr="00600194" w:rsidRDefault="00600194" w:rsidP="00616BD9">
      <w:pPr>
        <w:pStyle w:val="Akapitzlist"/>
        <w:numPr>
          <w:ilvl w:val="0"/>
          <w:numId w:val="27"/>
        </w:numPr>
        <w:tabs>
          <w:tab w:val="clear" w:pos="928"/>
          <w:tab w:val="num" w:pos="567"/>
        </w:tabs>
        <w:spacing w:line="360" w:lineRule="auto"/>
        <w:ind w:left="567" w:hanging="567"/>
        <w:rPr>
          <w:rFonts w:asciiTheme="majorHAnsi" w:hAnsiTheme="majorHAnsi" w:cstheme="majorHAnsi"/>
          <w:color w:val="FFFFFF"/>
          <w:spacing w:val="-15"/>
          <w:shd w:val="clear" w:color="auto" w:fill="000000"/>
        </w:rPr>
      </w:pPr>
      <w:bookmarkStart w:id="5" w:name="_Ref462662911"/>
      <w:r w:rsidRPr="00600194">
        <w:rPr>
          <w:rFonts w:asciiTheme="majorHAnsi" w:hAnsiTheme="majorHAnsi" w:cstheme="majorHAnsi"/>
        </w:rPr>
        <w:t>Przedmiotem zamówienia jest</w:t>
      </w:r>
      <w:r w:rsidRPr="00600194">
        <w:rPr>
          <w:rFonts w:asciiTheme="majorHAnsi" w:hAnsiTheme="majorHAnsi" w:cstheme="majorHAnsi"/>
          <w:b/>
          <w:bCs/>
        </w:rPr>
        <w:t xml:space="preserve"> </w:t>
      </w:r>
      <w:r w:rsidRPr="00600194">
        <w:rPr>
          <w:rFonts w:asciiTheme="majorHAnsi" w:hAnsiTheme="majorHAnsi" w:cstheme="majorHAnsi"/>
          <w:bCs/>
          <w:lang w:val="pl-PL"/>
        </w:rPr>
        <w:t>świadczenie usług w postaci schronienia w schronisku dla osób bezdomnych oraz w schronisku z usługami opiekuńczymi dla osób bezdomnych przebywających na terenie miasta Gdyni – dorosłych kobiet i mężczyzn, w podziale na 6 części:</w:t>
      </w:r>
    </w:p>
    <w:p w:rsidR="00600194" w:rsidRPr="00600194" w:rsidRDefault="00600194" w:rsidP="00CD1D24">
      <w:pPr>
        <w:numPr>
          <w:ilvl w:val="0"/>
          <w:numId w:val="44"/>
        </w:numPr>
        <w:tabs>
          <w:tab w:val="clear" w:pos="928"/>
          <w:tab w:val="left" w:pos="993"/>
        </w:tabs>
        <w:spacing w:after="0" w:line="360" w:lineRule="auto"/>
        <w:ind w:left="993" w:hanging="425"/>
        <w:rPr>
          <w:rFonts w:asciiTheme="majorHAnsi" w:hAnsiTheme="majorHAnsi" w:cstheme="majorHAnsi"/>
          <w:sz w:val="24"/>
          <w:szCs w:val="24"/>
        </w:rPr>
      </w:pPr>
      <w:r w:rsidRPr="00600194">
        <w:rPr>
          <w:rFonts w:asciiTheme="majorHAnsi" w:hAnsiTheme="majorHAnsi" w:cstheme="majorHAnsi"/>
          <w:b/>
          <w:sz w:val="24"/>
          <w:szCs w:val="24"/>
        </w:rPr>
        <w:t>Część 1</w:t>
      </w:r>
      <w:r w:rsidRPr="00600194">
        <w:rPr>
          <w:rFonts w:asciiTheme="majorHAnsi" w:hAnsiTheme="majorHAnsi" w:cstheme="majorHAnsi"/>
          <w:sz w:val="24"/>
          <w:szCs w:val="24"/>
        </w:rPr>
        <w:t xml:space="preserve"> – Świadczenie usługi w postaci schronienia </w:t>
      </w:r>
      <w:r w:rsidRPr="00600194">
        <w:rPr>
          <w:rFonts w:asciiTheme="majorHAnsi" w:hAnsiTheme="majorHAnsi" w:cstheme="majorHAnsi"/>
          <w:bCs/>
          <w:sz w:val="24"/>
          <w:szCs w:val="24"/>
        </w:rPr>
        <w:t xml:space="preserve">z usługami opiekuńczymi dla średniomiesięcznie </w:t>
      </w:r>
      <w:r w:rsidR="00203932">
        <w:rPr>
          <w:rFonts w:asciiTheme="majorHAnsi" w:hAnsiTheme="majorHAnsi" w:cstheme="majorHAnsi"/>
          <w:bCs/>
          <w:sz w:val="24"/>
          <w:szCs w:val="24"/>
        </w:rPr>
        <w:t>2</w:t>
      </w:r>
      <w:r w:rsidRPr="00600194">
        <w:rPr>
          <w:rFonts w:asciiTheme="majorHAnsi" w:hAnsiTheme="majorHAnsi" w:cstheme="majorHAnsi"/>
          <w:bCs/>
          <w:sz w:val="24"/>
          <w:szCs w:val="24"/>
        </w:rPr>
        <w:t>0 osób bezdomnych (kobiet i mężczyzn);</w:t>
      </w:r>
    </w:p>
    <w:p w:rsidR="00600194" w:rsidRPr="00C43ABA" w:rsidRDefault="00600194" w:rsidP="00CD1D24">
      <w:pPr>
        <w:numPr>
          <w:ilvl w:val="0"/>
          <w:numId w:val="44"/>
        </w:numPr>
        <w:tabs>
          <w:tab w:val="clear" w:pos="928"/>
          <w:tab w:val="left" w:pos="993"/>
        </w:tabs>
        <w:spacing w:after="0" w:line="360" w:lineRule="auto"/>
        <w:ind w:left="993" w:hanging="425"/>
        <w:rPr>
          <w:rFonts w:asciiTheme="majorHAnsi" w:hAnsiTheme="majorHAnsi" w:cstheme="majorHAnsi"/>
          <w:sz w:val="24"/>
          <w:szCs w:val="24"/>
        </w:rPr>
      </w:pPr>
      <w:r w:rsidRPr="00C43ABA">
        <w:rPr>
          <w:rFonts w:asciiTheme="majorHAnsi" w:hAnsiTheme="majorHAnsi" w:cstheme="majorHAnsi"/>
          <w:b/>
          <w:bCs/>
          <w:sz w:val="24"/>
          <w:szCs w:val="24"/>
        </w:rPr>
        <w:t>Część 2</w:t>
      </w:r>
      <w:r w:rsidRPr="00C43ABA">
        <w:rPr>
          <w:rFonts w:asciiTheme="majorHAnsi" w:hAnsiTheme="majorHAnsi" w:cstheme="majorHAnsi"/>
          <w:bCs/>
          <w:sz w:val="24"/>
          <w:szCs w:val="24"/>
        </w:rPr>
        <w:t xml:space="preserve"> - </w:t>
      </w:r>
      <w:r w:rsidRPr="00C43ABA">
        <w:rPr>
          <w:rFonts w:asciiTheme="majorHAnsi" w:hAnsiTheme="majorHAnsi" w:cstheme="majorHAnsi"/>
          <w:sz w:val="24"/>
          <w:szCs w:val="24"/>
        </w:rPr>
        <w:t xml:space="preserve">Świadczenie usługi w postaci schronienia </w:t>
      </w:r>
      <w:r w:rsidRPr="00C43ABA">
        <w:rPr>
          <w:rFonts w:asciiTheme="majorHAnsi" w:hAnsiTheme="majorHAnsi" w:cstheme="majorHAnsi"/>
          <w:bCs/>
          <w:sz w:val="24"/>
          <w:szCs w:val="24"/>
        </w:rPr>
        <w:t>dla średniomiesięcznie 2</w:t>
      </w:r>
      <w:r w:rsidR="009628F0" w:rsidRPr="00C43ABA">
        <w:rPr>
          <w:rFonts w:asciiTheme="majorHAnsi" w:hAnsiTheme="majorHAnsi" w:cstheme="majorHAnsi"/>
          <w:bCs/>
          <w:sz w:val="24"/>
          <w:szCs w:val="24"/>
        </w:rPr>
        <w:t>3</w:t>
      </w:r>
      <w:r w:rsidRPr="00C43ABA">
        <w:rPr>
          <w:rFonts w:asciiTheme="majorHAnsi" w:hAnsiTheme="majorHAnsi" w:cstheme="majorHAnsi"/>
          <w:bCs/>
          <w:sz w:val="24"/>
          <w:szCs w:val="24"/>
        </w:rPr>
        <w:t xml:space="preserve"> osób bezdomnych (</w:t>
      </w:r>
      <w:r w:rsidR="001E63F7">
        <w:rPr>
          <w:rFonts w:asciiTheme="majorHAnsi" w:hAnsiTheme="majorHAnsi" w:cstheme="majorHAnsi"/>
          <w:bCs/>
          <w:sz w:val="24"/>
          <w:szCs w:val="24"/>
        </w:rPr>
        <w:t>tylko</w:t>
      </w:r>
      <w:r w:rsidRPr="00C43ABA">
        <w:rPr>
          <w:rFonts w:asciiTheme="majorHAnsi" w:hAnsiTheme="majorHAnsi" w:cstheme="majorHAnsi"/>
          <w:bCs/>
          <w:sz w:val="24"/>
          <w:szCs w:val="24"/>
        </w:rPr>
        <w:t xml:space="preserve"> mężczyzn);</w:t>
      </w:r>
    </w:p>
    <w:p w:rsidR="00600194" w:rsidRPr="00C43ABA" w:rsidRDefault="00600194" w:rsidP="00CD1D24">
      <w:pPr>
        <w:numPr>
          <w:ilvl w:val="0"/>
          <w:numId w:val="44"/>
        </w:numPr>
        <w:tabs>
          <w:tab w:val="clear" w:pos="928"/>
          <w:tab w:val="left" w:pos="993"/>
        </w:tabs>
        <w:spacing w:after="0" w:line="360" w:lineRule="auto"/>
        <w:ind w:left="993" w:hanging="425"/>
        <w:rPr>
          <w:rFonts w:asciiTheme="majorHAnsi" w:hAnsiTheme="majorHAnsi" w:cstheme="majorHAnsi"/>
          <w:sz w:val="24"/>
          <w:szCs w:val="24"/>
        </w:rPr>
      </w:pPr>
      <w:r w:rsidRPr="00C43ABA">
        <w:rPr>
          <w:rFonts w:asciiTheme="majorHAnsi" w:hAnsiTheme="majorHAnsi" w:cstheme="majorHAnsi"/>
          <w:b/>
          <w:sz w:val="24"/>
          <w:szCs w:val="24"/>
        </w:rPr>
        <w:t>Część 3</w:t>
      </w:r>
      <w:r w:rsidRPr="00C43ABA">
        <w:rPr>
          <w:rFonts w:asciiTheme="majorHAnsi" w:hAnsiTheme="majorHAnsi" w:cstheme="majorHAnsi"/>
          <w:sz w:val="24"/>
          <w:szCs w:val="24"/>
        </w:rPr>
        <w:t xml:space="preserve"> - Świadczenie usługi w postaci schronienia </w:t>
      </w:r>
      <w:r w:rsidRPr="00C43ABA">
        <w:rPr>
          <w:rFonts w:asciiTheme="majorHAnsi" w:hAnsiTheme="majorHAnsi" w:cstheme="majorHAnsi"/>
          <w:bCs/>
          <w:sz w:val="24"/>
          <w:szCs w:val="24"/>
        </w:rPr>
        <w:t xml:space="preserve">z usługami opiekuńczymi dla średniomiesięcznie </w:t>
      </w:r>
      <w:r w:rsidR="00C43ABA" w:rsidRPr="00C43ABA">
        <w:rPr>
          <w:rFonts w:asciiTheme="majorHAnsi" w:hAnsiTheme="majorHAnsi" w:cstheme="majorHAnsi"/>
          <w:bCs/>
          <w:sz w:val="24"/>
          <w:szCs w:val="24"/>
        </w:rPr>
        <w:t>5</w:t>
      </w:r>
      <w:r w:rsidR="001E63F7">
        <w:rPr>
          <w:rFonts w:asciiTheme="majorHAnsi" w:hAnsiTheme="majorHAnsi" w:cstheme="majorHAnsi"/>
          <w:bCs/>
          <w:sz w:val="24"/>
          <w:szCs w:val="24"/>
        </w:rPr>
        <w:t>0</w:t>
      </w:r>
      <w:r w:rsidRPr="00C43ABA">
        <w:rPr>
          <w:rFonts w:asciiTheme="majorHAnsi" w:hAnsiTheme="majorHAnsi" w:cstheme="majorHAnsi"/>
          <w:bCs/>
          <w:sz w:val="24"/>
          <w:szCs w:val="24"/>
        </w:rPr>
        <w:t xml:space="preserve"> osób bezdomnych (kobiet i mężczyzn);</w:t>
      </w:r>
    </w:p>
    <w:p w:rsidR="00600194" w:rsidRPr="00C43ABA" w:rsidRDefault="00600194" w:rsidP="00CD1D24">
      <w:pPr>
        <w:numPr>
          <w:ilvl w:val="0"/>
          <w:numId w:val="44"/>
        </w:numPr>
        <w:tabs>
          <w:tab w:val="clear" w:pos="928"/>
          <w:tab w:val="left" w:pos="993"/>
        </w:tabs>
        <w:spacing w:after="0" w:line="360" w:lineRule="auto"/>
        <w:ind w:left="993" w:hanging="425"/>
        <w:rPr>
          <w:rFonts w:asciiTheme="majorHAnsi" w:hAnsiTheme="majorHAnsi" w:cstheme="majorHAnsi"/>
          <w:sz w:val="24"/>
          <w:szCs w:val="24"/>
        </w:rPr>
      </w:pPr>
      <w:r w:rsidRPr="00C43ABA">
        <w:rPr>
          <w:rFonts w:asciiTheme="majorHAnsi" w:hAnsiTheme="majorHAnsi" w:cstheme="majorHAnsi"/>
          <w:b/>
          <w:sz w:val="24"/>
          <w:szCs w:val="24"/>
        </w:rPr>
        <w:t>Część 4</w:t>
      </w:r>
      <w:r w:rsidRPr="00C43ABA">
        <w:rPr>
          <w:rFonts w:asciiTheme="majorHAnsi" w:hAnsiTheme="majorHAnsi" w:cstheme="majorHAnsi"/>
          <w:sz w:val="24"/>
          <w:szCs w:val="24"/>
        </w:rPr>
        <w:t xml:space="preserve"> - Świadczenie usługi w postaci schronienia </w:t>
      </w:r>
      <w:r w:rsidRPr="00C43ABA">
        <w:rPr>
          <w:rFonts w:asciiTheme="majorHAnsi" w:hAnsiTheme="majorHAnsi" w:cstheme="majorHAnsi"/>
          <w:bCs/>
          <w:sz w:val="24"/>
          <w:szCs w:val="24"/>
        </w:rPr>
        <w:t xml:space="preserve">dla średniomiesięcznie </w:t>
      </w:r>
      <w:r w:rsidR="009628F0" w:rsidRPr="00C43ABA">
        <w:rPr>
          <w:rFonts w:asciiTheme="majorHAnsi" w:hAnsiTheme="majorHAnsi" w:cstheme="majorHAnsi"/>
          <w:bCs/>
          <w:sz w:val="24"/>
          <w:szCs w:val="24"/>
        </w:rPr>
        <w:t>70</w:t>
      </w:r>
      <w:r w:rsidRPr="00C43ABA">
        <w:rPr>
          <w:rFonts w:asciiTheme="majorHAnsi" w:hAnsiTheme="majorHAnsi" w:cstheme="majorHAnsi"/>
          <w:bCs/>
          <w:sz w:val="24"/>
          <w:szCs w:val="24"/>
        </w:rPr>
        <w:t xml:space="preserve"> osób bezdomnych (</w:t>
      </w:r>
      <w:r w:rsidR="001E63F7">
        <w:rPr>
          <w:rFonts w:asciiTheme="majorHAnsi" w:hAnsiTheme="majorHAnsi" w:cstheme="majorHAnsi"/>
          <w:bCs/>
          <w:sz w:val="24"/>
          <w:szCs w:val="24"/>
        </w:rPr>
        <w:t>tylko</w:t>
      </w:r>
      <w:r w:rsidRPr="00C43ABA">
        <w:rPr>
          <w:rFonts w:asciiTheme="majorHAnsi" w:hAnsiTheme="majorHAnsi" w:cstheme="majorHAnsi"/>
          <w:bCs/>
          <w:sz w:val="24"/>
          <w:szCs w:val="24"/>
        </w:rPr>
        <w:t xml:space="preserve"> mężczyzn);</w:t>
      </w:r>
    </w:p>
    <w:p w:rsidR="00600194" w:rsidRPr="00C43ABA" w:rsidRDefault="00600194" w:rsidP="00CD1D24">
      <w:pPr>
        <w:numPr>
          <w:ilvl w:val="0"/>
          <w:numId w:val="44"/>
        </w:numPr>
        <w:tabs>
          <w:tab w:val="clear" w:pos="928"/>
          <w:tab w:val="left" w:pos="993"/>
        </w:tabs>
        <w:spacing w:after="0" w:line="360" w:lineRule="auto"/>
        <w:ind w:left="993" w:hanging="425"/>
        <w:rPr>
          <w:rFonts w:asciiTheme="majorHAnsi" w:hAnsiTheme="majorHAnsi" w:cstheme="majorHAnsi"/>
          <w:sz w:val="24"/>
          <w:szCs w:val="24"/>
        </w:rPr>
      </w:pPr>
      <w:r w:rsidRPr="00C43ABA">
        <w:rPr>
          <w:rFonts w:asciiTheme="majorHAnsi" w:hAnsiTheme="majorHAnsi" w:cstheme="majorHAnsi"/>
          <w:b/>
          <w:sz w:val="24"/>
          <w:szCs w:val="24"/>
        </w:rPr>
        <w:t>Część 5</w:t>
      </w:r>
      <w:r w:rsidRPr="00C43ABA">
        <w:rPr>
          <w:rFonts w:asciiTheme="majorHAnsi" w:hAnsiTheme="majorHAnsi" w:cstheme="majorHAnsi"/>
          <w:sz w:val="24"/>
          <w:szCs w:val="24"/>
        </w:rPr>
        <w:t xml:space="preserve"> - Świadczenie usługi w postaci schronienia </w:t>
      </w:r>
      <w:r w:rsidRPr="00C43ABA">
        <w:rPr>
          <w:rFonts w:asciiTheme="majorHAnsi" w:hAnsiTheme="majorHAnsi" w:cstheme="majorHAnsi"/>
          <w:bCs/>
          <w:sz w:val="24"/>
          <w:szCs w:val="24"/>
        </w:rPr>
        <w:t>z usługami opiekuńczymi dla średniomiesięcznie 10 osób bezdomnych (kobiet i mężczyzn);</w:t>
      </w:r>
    </w:p>
    <w:p w:rsidR="00600194" w:rsidRPr="00600194" w:rsidRDefault="00600194" w:rsidP="00CD1D24">
      <w:pPr>
        <w:numPr>
          <w:ilvl w:val="0"/>
          <w:numId w:val="44"/>
        </w:numPr>
        <w:tabs>
          <w:tab w:val="clear" w:pos="928"/>
          <w:tab w:val="left" w:pos="993"/>
        </w:tabs>
        <w:spacing w:after="0" w:line="360" w:lineRule="auto"/>
        <w:ind w:left="993" w:hanging="425"/>
        <w:rPr>
          <w:rFonts w:asciiTheme="majorHAnsi" w:hAnsiTheme="majorHAnsi" w:cstheme="majorHAnsi"/>
          <w:sz w:val="24"/>
          <w:szCs w:val="24"/>
        </w:rPr>
      </w:pPr>
      <w:r w:rsidRPr="00C43ABA">
        <w:rPr>
          <w:rFonts w:asciiTheme="majorHAnsi" w:hAnsiTheme="majorHAnsi" w:cstheme="majorHAnsi"/>
          <w:b/>
          <w:sz w:val="24"/>
          <w:szCs w:val="24"/>
        </w:rPr>
        <w:t>Część 6</w:t>
      </w:r>
      <w:r w:rsidRPr="00C43ABA">
        <w:rPr>
          <w:rFonts w:asciiTheme="majorHAnsi" w:hAnsiTheme="majorHAnsi" w:cstheme="majorHAnsi"/>
          <w:sz w:val="24"/>
          <w:szCs w:val="24"/>
        </w:rPr>
        <w:t xml:space="preserve"> - Świadczenie usługi w postaci schronienia oraz schronienia </w:t>
      </w:r>
      <w:r w:rsidRPr="00C43ABA">
        <w:rPr>
          <w:rFonts w:asciiTheme="majorHAnsi" w:hAnsiTheme="majorHAnsi" w:cstheme="majorHAnsi"/>
          <w:bCs/>
          <w:sz w:val="24"/>
          <w:szCs w:val="24"/>
        </w:rPr>
        <w:t xml:space="preserve">z usługami opiekuńczymi dla średniomiesięcznie </w:t>
      </w:r>
      <w:r w:rsidR="009628F0" w:rsidRPr="00C43ABA">
        <w:rPr>
          <w:rFonts w:asciiTheme="majorHAnsi" w:hAnsiTheme="majorHAnsi" w:cstheme="majorHAnsi"/>
          <w:bCs/>
          <w:sz w:val="24"/>
          <w:szCs w:val="24"/>
        </w:rPr>
        <w:t>10</w:t>
      </w:r>
      <w:r w:rsidRPr="00C43ABA">
        <w:rPr>
          <w:rFonts w:asciiTheme="majorHAnsi" w:hAnsiTheme="majorHAnsi" w:cstheme="majorHAnsi"/>
          <w:bCs/>
          <w:sz w:val="24"/>
          <w:szCs w:val="24"/>
        </w:rPr>
        <w:t xml:space="preserve"> osób bezdomnych (tylko kobiet) tj.: 3 osoby bezdomne wymagające usług opiekuńczych oraz </w:t>
      </w:r>
      <w:r w:rsidR="009628F0" w:rsidRPr="00C43ABA">
        <w:rPr>
          <w:rFonts w:asciiTheme="majorHAnsi" w:hAnsiTheme="majorHAnsi" w:cstheme="majorHAnsi"/>
          <w:bCs/>
          <w:sz w:val="24"/>
          <w:szCs w:val="24"/>
        </w:rPr>
        <w:t>7</w:t>
      </w:r>
      <w:r w:rsidRPr="00C43ABA">
        <w:rPr>
          <w:rFonts w:asciiTheme="majorHAnsi" w:hAnsiTheme="majorHAnsi" w:cstheme="majorHAnsi"/>
          <w:bCs/>
          <w:sz w:val="24"/>
          <w:szCs w:val="24"/>
        </w:rPr>
        <w:t xml:space="preserve"> osób bezdomnych</w:t>
      </w:r>
      <w:r w:rsidRPr="00600194">
        <w:rPr>
          <w:rFonts w:asciiTheme="majorHAnsi" w:hAnsiTheme="majorHAnsi" w:cstheme="majorHAnsi"/>
          <w:bCs/>
          <w:sz w:val="24"/>
          <w:szCs w:val="24"/>
        </w:rPr>
        <w:t xml:space="preserve"> </w:t>
      </w:r>
      <w:r w:rsidR="00840404" w:rsidRPr="00600194">
        <w:rPr>
          <w:rFonts w:asciiTheme="majorHAnsi" w:hAnsiTheme="majorHAnsi" w:cstheme="majorHAnsi"/>
          <w:bCs/>
          <w:sz w:val="24"/>
          <w:szCs w:val="24"/>
        </w:rPr>
        <w:t>niewymagających</w:t>
      </w:r>
      <w:r w:rsidRPr="00600194">
        <w:rPr>
          <w:rFonts w:asciiTheme="majorHAnsi" w:hAnsiTheme="majorHAnsi" w:cstheme="majorHAnsi"/>
          <w:bCs/>
          <w:sz w:val="24"/>
          <w:szCs w:val="24"/>
        </w:rPr>
        <w:t xml:space="preserve"> usług opiekuńczych.</w:t>
      </w:r>
    </w:p>
    <w:p w:rsidR="00192D31" w:rsidRPr="003657B8" w:rsidRDefault="001E63F7" w:rsidP="001E63F7">
      <w:pPr>
        <w:pStyle w:val="Akapitzlist"/>
        <w:numPr>
          <w:ilvl w:val="0"/>
          <w:numId w:val="27"/>
        </w:numPr>
        <w:tabs>
          <w:tab w:val="clear" w:pos="928"/>
          <w:tab w:val="num" w:pos="567"/>
        </w:tabs>
        <w:autoSpaceDE w:val="0"/>
        <w:autoSpaceDN w:val="0"/>
        <w:adjustRightInd w:val="0"/>
        <w:spacing w:line="360" w:lineRule="auto"/>
        <w:ind w:left="567" w:hanging="567"/>
        <w:rPr>
          <w:rFonts w:ascii="Calibri Light" w:hAnsi="Calibri Light" w:cs="Calibri Light"/>
        </w:rPr>
      </w:pPr>
      <w:r w:rsidRPr="003657B8">
        <w:rPr>
          <w:rFonts w:ascii="Calibri Light" w:hAnsi="Calibri Light" w:cs="Calibri Light"/>
          <w:b/>
          <w:lang w:val="pl-PL"/>
        </w:rPr>
        <w:t xml:space="preserve">(Dotyczy każdej części zamówienia) </w:t>
      </w:r>
      <w:r w:rsidR="00192D31" w:rsidRPr="003657B8">
        <w:rPr>
          <w:rFonts w:ascii="Calibri Light" w:hAnsi="Calibri Light" w:cs="Calibri Light"/>
          <w:b/>
        </w:rPr>
        <w:t>Zamawiający zastosował prawo opcji o którym mowa w art. 441 ustawy P</w:t>
      </w:r>
      <w:r w:rsidR="00661962" w:rsidRPr="003657B8">
        <w:rPr>
          <w:rFonts w:ascii="Calibri Light" w:hAnsi="Calibri Light" w:cs="Calibri Light"/>
          <w:b/>
          <w:lang w:val="pl-PL"/>
        </w:rPr>
        <w:t>zp</w:t>
      </w:r>
      <w:r w:rsidR="00192D31" w:rsidRPr="003657B8">
        <w:rPr>
          <w:rFonts w:ascii="Calibri Light" w:hAnsi="Calibri Light" w:cs="Calibri Light"/>
        </w:rPr>
        <w:t xml:space="preserve">. Oznacza to, iż podane </w:t>
      </w:r>
      <w:r w:rsidR="00661962" w:rsidRPr="003657B8">
        <w:rPr>
          <w:rFonts w:ascii="Calibri Light" w:hAnsi="Calibri Light" w:cs="Calibri Light"/>
          <w:lang w:val="pl-PL"/>
        </w:rPr>
        <w:t xml:space="preserve">w ust. 1 </w:t>
      </w:r>
      <w:r w:rsidR="00192D31" w:rsidRPr="003657B8">
        <w:rPr>
          <w:rFonts w:ascii="Calibri Light" w:hAnsi="Calibri Light" w:cs="Calibri Light"/>
        </w:rPr>
        <w:t xml:space="preserve">ilości osób są maksymalnym szacunkowym zapotrzebowaniem na okres trwania umowy. Zamawiający zastrzega, że </w:t>
      </w:r>
      <w:r w:rsidRPr="003657B8">
        <w:rPr>
          <w:rFonts w:ascii="Calibri Light" w:hAnsi="Calibri Light" w:cs="Calibri Light"/>
          <w:lang w:val="pl-PL"/>
        </w:rPr>
        <w:t xml:space="preserve">zamówienie podstawowe obejmuje 60% zamówienia określonego w danej części zamówienia a pozostałe 40% objęte jest prawem opcji. </w:t>
      </w:r>
      <w:r w:rsidR="00192D31" w:rsidRPr="003657B8">
        <w:rPr>
          <w:rFonts w:ascii="Calibri Light" w:hAnsi="Calibri Light" w:cs="Calibri Light"/>
        </w:rPr>
        <w:t>Zamawiający</w:t>
      </w:r>
      <w:r w:rsidR="00661962" w:rsidRPr="003657B8">
        <w:rPr>
          <w:rFonts w:ascii="Calibri Light" w:hAnsi="Calibri Light" w:cs="Calibri Light"/>
        </w:rPr>
        <w:t xml:space="preserve"> </w:t>
      </w:r>
      <w:r w:rsidR="00192D31" w:rsidRPr="003657B8">
        <w:rPr>
          <w:rFonts w:ascii="Calibri Light" w:hAnsi="Calibri Light" w:cs="Calibri Light"/>
        </w:rPr>
        <w:t xml:space="preserve">wykorzysta </w:t>
      </w:r>
      <w:r w:rsidRPr="003657B8">
        <w:rPr>
          <w:rFonts w:ascii="Calibri Light" w:hAnsi="Calibri Light" w:cs="Calibri Light"/>
          <w:lang w:val="pl-PL"/>
        </w:rPr>
        <w:t xml:space="preserve">60% przedmiotu zamówienia określonego w danej części zamówienia. </w:t>
      </w:r>
      <w:r w:rsidR="00192D31" w:rsidRPr="003657B8">
        <w:rPr>
          <w:rFonts w:ascii="Calibri Light" w:hAnsi="Calibri Light" w:cs="Calibri Light"/>
        </w:rPr>
        <w:t xml:space="preserve">Pozostałe </w:t>
      </w:r>
      <w:r w:rsidRPr="003657B8">
        <w:rPr>
          <w:rFonts w:ascii="Calibri Light" w:hAnsi="Calibri Light" w:cs="Calibri Light"/>
          <w:lang w:val="pl-PL"/>
        </w:rPr>
        <w:t xml:space="preserve">40% Zamawiający </w:t>
      </w:r>
      <w:r w:rsidR="00192D31" w:rsidRPr="003657B8">
        <w:rPr>
          <w:rFonts w:ascii="Calibri Light" w:hAnsi="Calibri Light" w:cs="Calibri Light"/>
        </w:rPr>
        <w:t>wykorzysta w trakcie obowiązywania umowy, pod warunkiem</w:t>
      </w:r>
      <w:r w:rsidR="00661962" w:rsidRPr="003657B8">
        <w:rPr>
          <w:rFonts w:ascii="Calibri Light" w:hAnsi="Calibri Light" w:cs="Calibri Light"/>
        </w:rPr>
        <w:t xml:space="preserve"> za</w:t>
      </w:r>
      <w:r w:rsidR="00192D31" w:rsidRPr="003657B8">
        <w:rPr>
          <w:rFonts w:ascii="Calibri Light" w:hAnsi="Calibri Light" w:cs="Calibri Light"/>
        </w:rPr>
        <w:t xml:space="preserve">istnienia zwiększonego zapotrzebowania na </w:t>
      </w:r>
      <w:r w:rsidR="00661962" w:rsidRPr="003657B8">
        <w:rPr>
          <w:rFonts w:ascii="Calibri Light" w:hAnsi="Calibri Light" w:cs="Calibri Light"/>
        </w:rPr>
        <w:t xml:space="preserve">miejsca w schronisku / schronisku z usługami opiekuńczymi dla osób bezdomnych. </w:t>
      </w:r>
      <w:r w:rsidR="00192D31" w:rsidRPr="003657B8">
        <w:rPr>
          <w:rFonts w:ascii="Calibri Light" w:hAnsi="Calibri Light" w:cs="Calibri Light"/>
        </w:rPr>
        <w:t>Z tytułu niewykorzystania pełnej ilości</w:t>
      </w:r>
      <w:r w:rsidR="00661962" w:rsidRPr="003657B8">
        <w:rPr>
          <w:rFonts w:ascii="Calibri Light" w:hAnsi="Calibri Light" w:cs="Calibri Light"/>
        </w:rPr>
        <w:t xml:space="preserve"> </w:t>
      </w:r>
      <w:r w:rsidR="00192D31" w:rsidRPr="003657B8">
        <w:rPr>
          <w:rFonts w:ascii="Calibri Light" w:hAnsi="Calibri Light" w:cs="Calibri Light"/>
        </w:rPr>
        <w:t>zamówienia nie przysługują Wykonawcy wobec Zamawiającego roszczenia odszkodowawcze.</w:t>
      </w:r>
    </w:p>
    <w:p w:rsidR="00600194" w:rsidRPr="00600194" w:rsidRDefault="00600194" w:rsidP="00192D31">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Wykonawca zobowiązany będzie do zapewnienia wyżywienia osobom bezdomnym przebywającym w schronisku. Wykonawca zapewni trz</w:t>
      </w:r>
      <w:r w:rsidR="004F4747">
        <w:rPr>
          <w:rFonts w:asciiTheme="majorHAnsi" w:hAnsiTheme="majorHAnsi" w:cstheme="majorHAnsi"/>
          <w:sz w:val="24"/>
          <w:szCs w:val="24"/>
        </w:rPr>
        <w:t>y posiłki dziennie z napojem, w </w:t>
      </w:r>
      <w:r w:rsidRPr="00600194">
        <w:rPr>
          <w:rFonts w:asciiTheme="majorHAnsi" w:hAnsiTheme="majorHAnsi" w:cstheme="majorHAnsi"/>
          <w:sz w:val="24"/>
          <w:szCs w:val="24"/>
        </w:rPr>
        <w:t>tym jeden gorący.</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b/>
          <w:sz w:val="24"/>
          <w:szCs w:val="24"/>
        </w:rPr>
        <w:t xml:space="preserve">Schronisko dla osób bezdomnych </w:t>
      </w:r>
      <w:r w:rsidRPr="00600194">
        <w:rPr>
          <w:rFonts w:asciiTheme="majorHAnsi" w:hAnsiTheme="majorHAnsi" w:cstheme="majorHAnsi"/>
          <w:sz w:val="24"/>
          <w:szCs w:val="24"/>
        </w:rPr>
        <w:t xml:space="preserve">zapewni osobom bezdomnym całodobowe, tymczasowe schronienie oraz usługi ukierunkowane na wzmacnianie aktywności społecznej i zawodowej, uzyskanie samodzielności życiowej i wyjście z bezdomności. </w:t>
      </w:r>
      <w:r w:rsidRPr="00600194">
        <w:rPr>
          <w:rFonts w:asciiTheme="majorHAnsi" w:hAnsiTheme="majorHAnsi" w:cstheme="majorHAnsi"/>
          <w:b/>
          <w:sz w:val="24"/>
          <w:szCs w:val="24"/>
        </w:rPr>
        <w:t xml:space="preserve">Schronisko dla osób bezdomnych z usługami opiekuńczymi </w:t>
      </w:r>
      <w:r w:rsidRPr="00600194">
        <w:rPr>
          <w:rFonts w:asciiTheme="majorHAnsi" w:hAnsiTheme="majorHAnsi" w:cstheme="majorHAnsi"/>
          <w:sz w:val="24"/>
          <w:szCs w:val="24"/>
        </w:rPr>
        <w:t xml:space="preserve">zapewni osobom bezdomnych, które ze względu na wiek, chorobę lub niepełnosprawność wymagają częściowej pomocy i opieki innych osób w zaspokajaniu niezbędnych potrzeb życiowych, ale nie wymagają usług w zakresie świadczonym przez jednostkę całodobowej opieki, zakład opiekuńczo – leczniczy lub zakład </w:t>
      </w:r>
      <w:proofErr w:type="spellStart"/>
      <w:r w:rsidRPr="00600194">
        <w:rPr>
          <w:rFonts w:asciiTheme="majorHAnsi" w:hAnsiTheme="majorHAnsi" w:cstheme="majorHAnsi"/>
          <w:sz w:val="24"/>
          <w:szCs w:val="24"/>
        </w:rPr>
        <w:t>pielęgnacyjno</w:t>
      </w:r>
      <w:proofErr w:type="spellEnd"/>
      <w:r w:rsidRPr="00600194">
        <w:rPr>
          <w:rFonts w:asciiTheme="majorHAnsi" w:hAnsiTheme="majorHAnsi" w:cstheme="majorHAnsi"/>
          <w:sz w:val="24"/>
          <w:szCs w:val="24"/>
        </w:rPr>
        <w:t xml:space="preserve"> – opiekuńczy. Schronisko zapewnia tymczasowe schronienie wraz z usługami opiekuńczymi oraz w miarę możliwości wyjście z bezdomności i uzyskanie samodzielności życiowej.</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Wykonawca jest zobowiązany wskazać w ofercie lokal (dokładny jego adres), w którym będzie prowadził schronisko. Warunki w schronisku m</w:t>
      </w:r>
      <w:r>
        <w:rPr>
          <w:rFonts w:asciiTheme="majorHAnsi" w:hAnsiTheme="majorHAnsi" w:cstheme="majorHAnsi"/>
          <w:sz w:val="24"/>
          <w:szCs w:val="24"/>
        </w:rPr>
        <w:t>uszą być odpowiednie i zgodne z </w:t>
      </w:r>
      <w:r w:rsidRPr="00600194">
        <w:rPr>
          <w:rFonts w:asciiTheme="majorHAnsi" w:hAnsiTheme="majorHAnsi" w:cstheme="majorHAnsi"/>
          <w:sz w:val="24"/>
          <w:szCs w:val="24"/>
        </w:rPr>
        <w:t xml:space="preserve">zasadami bezpieczeństwa ppoż. i </w:t>
      </w:r>
      <w:proofErr w:type="spellStart"/>
      <w:r w:rsidRPr="00600194">
        <w:rPr>
          <w:rFonts w:asciiTheme="majorHAnsi" w:hAnsiTheme="majorHAnsi" w:cstheme="majorHAnsi"/>
          <w:sz w:val="24"/>
          <w:szCs w:val="24"/>
        </w:rPr>
        <w:t>sanitarno</w:t>
      </w:r>
      <w:proofErr w:type="spellEnd"/>
      <w:r w:rsidRPr="00600194">
        <w:rPr>
          <w:rFonts w:asciiTheme="majorHAnsi" w:hAnsiTheme="majorHAnsi" w:cstheme="majorHAnsi"/>
          <w:sz w:val="24"/>
          <w:szCs w:val="24"/>
        </w:rPr>
        <w:t xml:space="preserve"> – epidemiologicznymi. </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 xml:space="preserve">W przypadku ubiegania się o udzielenie zamówienia </w:t>
      </w:r>
      <w:r w:rsidRPr="00600194">
        <w:rPr>
          <w:rFonts w:asciiTheme="majorHAnsi" w:hAnsiTheme="majorHAnsi" w:cstheme="majorHAnsi"/>
          <w:b/>
          <w:sz w:val="24"/>
          <w:szCs w:val="24"/>
        </w:rPr>
        <w:t>na świadczenie usług w postaci schronienia</w:t>
      </w:r>
      <w:r w:rsidRPr="00600194">
        <w:rPr>
          <w:rFonts w:asciiTheme="majorHAnsi" w:hAnsiTheme="majorHAnsi" w:cstheme="majorHAnsi"/>
          <w:sz w:val="24"/>
          <w:szCs w:val="24"/>
        </w:rPr>
        <w:t xml:space="preserve"> </w:t>
      </w:r>
      <w:r w:rsidRPr="00600194">
        <w:rPr>
          <w:rFonts w:asciiTheme="majorHAnsi" w:hAnsiTheme="majorHAnsi" w:cstheme="majorHAnsi"/>
          <w:b/>
          <w:sz w:val="24"/>
          <w:szCs w:val="24"/>
        </w:rPr>
        <w:t>z usługami opiekuńczymi</w:t>
      </w:r>
      <w:r w:rsidRPr="00600194">
        <w:rPr>
          <w:rFonts w:asciiTheme="majorHAnsi" w:hAnsiTheme="majorHAnsi" w:cstheme="majorHAnsi"/>
          <w:sz w:val="24"/>
          <w:szCs w:val="24"/>
        </w:rPr>
        <w:t xml:space="preserve"> tj. na część 1, 3, 5 i 6 Wykonawca ma obowiązek zagwarantować standard podstawowych usług świadczonych w schroniskach dla osób bezdomnych oraz minimalny standard obiektów, na poziomie określonym w</w:t>
      </w:r>
      <w:r w:rsidRPr="00616BD9">
        <w:rPr>
          <w:rFonts w:asciiTheme="majorHAnsi" w:hAnsiTheme="majorHAnsi" w:cstheme="majorHAnsi"/>
          <w:b/>
          <w:sz w:val="24"/>
          <w:szCs w:val="24"/>
        </w:rPr>
        <w:t xml:space="preserve"> Załączniku nr 3</w:t>
      </w:r>
      <w:r w:rsidRPr="00600194">
        <w:rPr>
          <w:rFonts w:asciiTheme="majorHAnsi" w:hAnsiTheme="majorHAnsi" w:cstheme="majorHAnsi"/>
          <w:sz w:val="24"/>
          <w:szCs w:val="24"/>
        </w:rPr>
        <w:t xml:space="preserve"> do Rozporządzenia Ministra Rodziny, Pracy i Polityki Społecznej z dnia 27 kwietnia 2018 r. (Dz. U. </w:t>
      </w:r>
      <w:proofErr w:type="gramStart"/>
      <w:r w:rsidRPr="00600194">
        <w:rPr>
          <w:rFonts w:asciiTheme="majorHAnsi" w:hAnsiTheme="majorHAnsi" w:cstheme="majorHAnsi"/>
          <w:sz w:val="24"/>
          <w:szCs w:val="24"/>
        </w:rPr>
        <w:t>poz</w:t>
      </w:r>
      <w:proofErr w:type="gramEnd"/>
      <w:r w:rsidRPr="00600194">
        <w:rPr>
          <w:rFonts w:asciiTheme="majorHAnsi" w:hAnsiTheme="majorHAnsi" w:cstheme="majorHAnsi"/>
          <w:sz w:val="24"/>
          <w:szCs w:val="24"/>
        </w:rPr>
        <w:t xml:space="preserve">. 896) </w:t>
      </w:r>
      <w:r w:rsidRPr="00600194">
        <w:rPr>
          <w:rFonts w:asciiTheme="majorHAnsi" w:hAnsiTheme="majorHAnsi" w:cstheme="majorHAnsi"/>
          <w:color w:val="000000"/>
          <w:sz w:val="24"/>
          <w:szCs w:val="24"/>
        </w:rPr>
        <w:t>w sprawie minimalnych standardów noclegowni, schronisk dla osób bezdomnych, schronisk dla osób bezdomnych z usługami opiekuńczymi i ogrzewalni</w:t>
      </w:r>
      <w:r w:rsidRPr="00600194">
        <w:rPr>
          <w:rFonts w:asciiTheme="majorHAnsi" w:hAnsiTheme="majorHAnsi" w:cstheme="majorHAnsi"/>
          <w:sz w:val="24"/>
          <w:szCs w:val="24"/>
        </w:rPr>
        <w:t xml:space="preserve"> stanowiącego (</w:t>
      </w:r>
      <w:r w:rsidRPr="00600194">
        <w:rPr>
          <w:rFonts w:asciiTheme="majorHAnsi" w:hAnsiTheme="majorHAnsi" w:cstheme="majorHAnsi"/>
          <w:b/>
          <w:sz w:val="24"/>
          <w:szCs w:val="24"/>
        </w:rPr>
        <w:t>załącznik nr 8 do SWZ</w:t>
      </w:r>
      <w:r w:rsidRPr="00600194">
        <w:rPr>
          <w:rFonts w:asciiTheme="majorHAnsi" w:hAnsiTheme="majorHAnsi" w:cstheme="majorHAnsi"/>
          <w:sz w:val="24"/>
          <w:szCs w:val="24"/>
        </w:rPr>
        <w:t>).</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 xml:space="preserve">W przypadku ubiegania się o udzielenie zamówienia </w:t>
      </w:r>
      <w:r w:rsidRPr="00600194">
        <w:rPr>
          <w:rFonts w:asciiTheme="majorHAnsi" w:hAnsiTheme="majorHAnsi" w:cstheme="majorHAnsi"/>
          <w:b/>
          <w:sz w:val="24"/>
          <w:szCs w:val="24"/>
        </w:rPr>
        <w:t>na świadczenie usług w postaci schronienia</w:t>
      </w:r>
      <w:r w:rsidRPr="00600194">
        <w:rPr>
          <w:rFonts w:asciiTheme="majorHAnsi" w:hAnsiTheme="majorHAnsi" w:cstheme="majorHAnsi"/>
          <w:sz w:val="24"/>
          <w:szCs w:val="24"/>
        </w:rPr>
        <w:t xml:space="preserve"> (bez usług opiekuńczych) tj. na część 2, 4 Wykonawca ma obowiązek zagwarantować standard podstawowych usług świadczonych w schroniskach dla osób bezdomnych oraz minimalny standard obiektów, na poziomie określonym w </w:t>
      </w:r>
      <w:r w:rsidRPr="00616BD9">
        <w:rPr>
          <w:rFonts w:asciiTheme="majorHAnsi" w:hAnsiTheme="majorHAnsi" w:cstheme="majorHAnsi"/>
          <w:b/>
          <w:sz w:val="24"/>
          <w:szCs w:val="24"/>
        </w:rPr>
        <w:t>Załączniku nr 2</w:t>
      </w:r>
      <w:r w:rsidRPr="00600194">
        <w:rPr>
          <w:rFonts w:asciiTheme="majorHAnsi" w:hAnsiTheme="majorHAnsi" w:cstheme="majorHAnsi"/>
          <w:sz w:val="24"/>
          <w:szCs w:val="24"/>
        </w:rPr>
        <w:t xml:space="preserve"> do Rozporządzenia Ministra Rodziny, Pracy i Polityki Społecznej z dnia 27 kwietnia 2018 r. (Dz. U. </w:t>
      </w:r>
      <w:proofErr w:type="gramStart"/>
      <w:r w:rsidRPr="00600194">
        <w:rPr>
          <w:rFonts w:asciiTheme="majorHAnsi" w:hAnsiTheme="majorHAnsi" w:cstheme="majorHAnsi"/>
          <w:sz w:val="24"/>
          <w:szCs w:val="24"/>
        </w:rPr>
        <w:t>poz</w:t>
      </w:r>
      <w:proofErr w:type="gramEnd"/>
      <w:r w:rsidRPr="00600194">
        <w:rPr>
          <w:rFonts w:asciiTheme="majorHAnsi" w:hAnsiTheme="majorHAnsi" w:cstheme="majorHAnsi"/>
          <w:sz w:val="24"/>
          <w:szCs w:val="24"/>
        </w:rPr>
        <w:t xml:space="preserve">. 896) </w:t>
      </w:r>
      <w:r w:rsidRPr="00600194">
        <w:rPr>
          <w:rFonts w:asciiTheme="majorHAnsi" w:hAnsiTheme="majorHAnsi" w:cstheme="majorHAnsi"/>
          <w:color w:val="000000"/>
          <w:sz w:val="24"/>
          <w:szCs w:val="24"/>
        </w:rPr>
        <w:t>w sprawie minimalnych standardów noclegowni, schronisk dla osób bezdomnych, schronisk dla osób bezdomnych z usługami opiekuńczymi i ogrzewalni</w:t>
      </w:r>
      <w:r w:rsidRPr="00600194">
        <w:rPr>
          <w:rFonts w:asciiTheme="majorHAnsi" w:hAnsiTheme="majorHAnsi" w:cstheme="majorHAnsi"/>
          <w:sz w:val="24"/>
          <w:szCs w:val="24"/>
        </w:rPr>
        <w:t xml:space="preserve"> stanowiącego (</w:t>
      </w:r>
      <w:r w:rsidRPr="00600194">
        <w:rPr>
          <w:rFonts w:asciiTheme="majorHAnsi" w:hAnsiTheme="majorHAnsi" w:cstheme="majorHAnsi"/>
          <w:b/>
          <w:sz w:val="24"/>
          <w:szCs w:val="24"/>
        </w:rPr>
        <w:t>załącznik nr 8 do SWZ</w:t>
      </w:r>
      <w:r w:rsidRPr="00600194">
        <w:rPr>
          <w:rFonts w:asciiTheme="majorHAnsi" w:hAnsiTheme="majorHAnsi" w:cstheme="majorHAnsi"/>
          <w:sz w:val="24"/>
          <w:szCs w:val="24"/>
        </w:rPr>
        <w:t>).</w:t>
      </w:r>
    </w:p>
    <w:p w:rsidR="00600194" w:rsidRPr="003657B8"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3657B8">
        <w:rPr>
          <w:rFonts w:asciiTheme="majorHAnsi" w:hAnsiTheme="majorHAnsi" w:cstheme="majorHAnsi"/>
          <w:sz w:val="24"/>
          <w:szCs w:val="24"/>
        </w:rPr>
        <w:t xml:space="preserve">Wykonawca ma obowiązek przyjąć osoby bezdomne, posiadające aktualne skierowanie </w:t>
      </w:r>
      <w:r w:rsidR="001E63F7" w:rsidRPr="003657B8">
        <w:rPr>
          <w:rFonts w:asciiTheme="majorHAnsi" w:hAnsiTheme="majorHAnsi" w:cstheme="majorHAnsi"/>
          <w:sz w:val="24"/>
          <w:szCs w:val="24"/>
        </w:rPr>
        <w:t xml:space="preserve">wystawione przez pracownika </w:t>
      </w:r>
      <w:r w:rsidRPr="003657B8">
        <w:rPr>
          <w:rFonts w:asciiTheme="majorHAnsi" w:hAnsiTheme="majorHAnsi" w:cstheme="majorHAnsi"/>
          <w:sz w:val="24"/>
          <w:szCs w:val="24"/>
        </w:rPr>
        <w:t>Miejskiego Ośrodka Pomocy Społecznej w Gdyni.</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W przypadku, gdy schronisko będzie usytuowane w odległości powyżej 30 km od siedziby Centrum Reintegracji i Interwencji Mieszkaniowej MOPS w Gdyni</w:t>
      </w:r>
      <w:r w:rsidR="00616BD9">
        <w:rPr>
          <w:rFonts w:asciiTheme="majorHAnsi" w:hAnsiTheme="majorHAnsi" w:cstheme="majorHAnsi"/>
          <w:sz w:val="24"/>
          <w:szCs w:val="24"/>
        </w:rPr>
        <w:t xml:space="preserve"> (ul. </w:t>
      </w:r>
      <w:proofErr w:type="spellStart"/>
      <w:r w:rsidRPr="00600194">
        <w:rPr>
          <w:rFonts w:asciiTheme="majorHAnsi" w:hAnsiTheme="majorHAnsi" w:cstheme="majorHAnsi"/>
          <w:sz w:val="24"/>
          <w:szCs w:val="24"/>
        </w:rPr>
        <w:t>Działowskiego</w:t>
      </w:r>
      <w:proofErr w:type="spellEnd"/>
      <w:r w:rsidRPr="00600194">
        <w:rPr>
          <w:rFonts w:asciiTheme="majorHAnsi" w:hAnsiTheme="majorHAnsi" w:cstheme="majorHAnsi"/>
          <w:sz w:val="24"/>
          <w:szCs w:val="24"/>
        </w:rPr>
        <w:t xml:space="preserve"> 11, 81-202 Gdynia), dalej zwanym </w:t>
      </w:r>
      <w:proofErr w:type="spellStart"/>
      <w:r w:rsidRPr="00600194">
        <w:rPr>
          <w:rFonts w:asciiTheme="majorHAnsi" w:hAnsiTheme="majorHAnsi" w:cstheme="majorHAnsi"/>
          <w:sz w:val="24"/>
          <w:szCs w:val="24"/>
        </w:rPr>
        <w:t>CRiIM</w:t>
      </w:r>
      <w:proofErr w:type="spellEnd"/>
      <w:r w:rsidRPr="00600194">
        <w:rPr>
          <w:rFonts w:asciiTheme="majorHAnsi" w:hAnsiTheme="majorHAnsi" w:cstheme="majorHAnsi"/>
          <w:sz w:val="24"/>
          <w:szCs w:val="24"/>
        </w:rPr>
        <w:t>, Wykonawca zobowiązany będzie do zapewnienia we własnym zakresie i na własny koszt transportu osobie bezdomnej do schroniska, w terminie i z miejsca wskazanego przez pracownika Zamawiającego.</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b/>
          <w:sz w:val="24"/>
          <w:szCs w:val="24"/>
        </w:rPr>
        <w:t>Wymagany zakres obowiązków Wykonawcy w ramach świadczenia usługi w postaci schronienia z usługami opiekuńczymi dla osób bezdomnych - dotyczy części 1, 3, 5 i 6</w:t>
      </w:r>
      <w:r w:rsidRPr="00600194">
        <w:rPr>
          <w:rFonts w:asciiTheme="majorHAnsi" w:hAnsiTheme="majorHAnsi" w:cstheme="majorHAnsi"/>
          <w:sz w:val="24"/>
          <w:szCs w:val="24"/>
        </w:rPr>
        <w:t>:</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zakwaterowanie</w:t>
      </w:r>
      <w:proofErr w:type="gramEnd"/>
      <w:r w:rsidRPr="00600194">
        <w:rPr>
          <w:rFonts w:asciiTheme="majorHAnsi" w:hAnsiTheme="majorHAnsi" w:cstheme="majorHAnsi"/>
          <w:sz w:val="24"/>
          <w:szCs w:val="24"/>
        </w:rPr>
        <w:t xml:space="preserve"> w budynku umożliwiającym dostęp do niego przez osoby z niepełnosprawnościami;</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zakwaterowanie</w:t>
      </w:r>
      <w:proofErr w:type="gramEnd"/>
      <w:r w:rsidRPr="00600194">
        <w:rPr>
          <w:rFonts w:asciiTheme="majorHAnsi" w:hAnsiTheme="majorHAnsi" w:cstheme="majorHAnsi"/>
          <w:sz w:val="24"/>
          <w:szCs w:val="24"/>
        </w:rPr>
        <w:t xml:space="preserve"> osób przebywających w placówce w pokojach z oknami, wyposażonych w łózka parterowe z materacem, poduszką, kocem i pościelą, szafę oraz stół z krzesłami;</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w</w:t>
      </w:r>
      <w:proofErr w:type="gramEnd"/>
      <w:r w:rsidRPr="00600194">
        <w:rPr>
          <w:rFonts w:asciiTheme="majorHAnsi" w:hAnsiTheme="majorHAnsi" w:cstheme="majorHAnsi"/>
          <w:sz w:val="24"/>
          <w:szCs w:val="24"/>
        </w:rPr>
        <w:t xml:space="preserve"> okresie grzewczym zapewnienie w pomieszczeniach temperatury minimum 20</w:t>
      </w:r>
      <w:r w:rsidRPr="00600194">
        <w:rPr>
          <w:rFonts w:asciiTheme="majorHAnsi" w:hAnsiTheme="majorHAnsi" w:cstheme="majorHAnsi"/>
          <w:sz w:val="24"/>
          <w:szCs w:val="24"/>
        </w:rPr>
        <w:sym w:font="Symbol" w:char="F0B0"/>
      </w:r>
      <w:r w:rsidRPr="00600194">
        <w:rPr>
          <w:rFonts w:asciiTheme="majorHAnsi" w:hAnsiTheme="majorHAnsi" w:cstheme="majorHAnsi"/>
          <w:sz w:val="24"/>
          <w:szCs w:val="24"/>
        </w:rPr>
        <w:t>C;</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stały</w:t>
      </w:r>
      <w:proofErr w:type="gramEnd"/>
      <w:r w:rsidRPr="00600194">
        <w:rPr>
          <w:rFonts w:asciiTheme="majorHAnsi" w:hAnsiTheme="majorHAnsi" w:cstheme="majorHAnsi"/>
          <w:sz w:val="24"/>
          <w:szCs w:val="24"/>
        </w:rPr>
        <w:t xml:space="preserve"> dostęp do WC i łazienki z ciepła i zimną wodą wraz z możliwością skorzystania z prysznica;</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trzech posiłków dziennie wraz z napojem, w tym jednego gorącego, odpowiednich ze względu na wiek lub stan zdrowia;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osobom nieposiadającym żadnego dochodu podstawowych środków higieny osobistej w ilości umożliwiającej utrzymanie czystości, takich jak: mydło, szampon, jednorazowe maszynki do golenia, szczoteczka i pasta do zębów, art. higieniczne dla kobiet itp.;</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możliwości wykonania prania i suszenia odzieży;</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zatrudnienie</w:t>
      </w:r>
      <w:proofErr w:type="gramEnd"/>
      <w:r w:rsidRPr="00600194">
        <w:rPr>
          <w:rFonts w:asciiTheme="majorHAnsi" w:hAnsiTheme="majorHAnsi" w:cstheme="majorHAnsi"/>
          <w:sz w:val="24"/>
          <w:szCs w:val="24"/>
        </w:rPr>
        <w:t xml:space="preserve"> personelu gwarantującego </w:t>
      </w:r>
      <w:r w:rsidR="0025427E" w:rsidRPr="00600194">
        <w:rPr>
          <w:rFonts w:asciiTheme="majorHAnsi" w:hAnsiTheme="majorHAnsi" w:cstheme="majorHAnsi"/>
          <w:sz w:val="24"/>
          <w:szCs w:val="24"/>
        </w:rPr>
        <w:t>prawidło</w:t>
      </w:r>
      <w:r w:rsidR="0025427E">
        <w:rPr>
          <w:rFonts w:asciiTheme="majorHAnsi" w:hAnsiTheme="majorHAnsi" w:cstheme="majorHAnsi"/>
          <w:sz w:val="24"/>
          <w:szCs w:val="24"/>
        </w:rPr>
        <w:t>wą, jakość</w:t>
      </w:r>
      <w:r w:rsidR="00840404">
        <w:rPr>
          <w:rFonts w:asciiTheme="majorHAnsi" w:hAnsiTheme="majorHAnsi" w:cstheme="majorHAnsi"/>
          <w:sz w:val="24"/>
          <w:szCs w:val="24"/>
        </w:rPr>
        <w:t xml:space="preserve"> świadczonych usług, w </w:t>
      </w:r>
      <w:r w:rsidRPr="00600194">
        <w:rPr>
          <w:rFonts w:asciiTheme="majorHAnsi" w:hAnsiTheme="majorHAnsi" w:cstheme="majorHAnsi"/>
          <w:sz w:val="24"/>
          <w:szCs w:val="24"/>
        </w:rPr>
        <w:t>tym usług opiekuńczych;</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pomocy mieszkańcom placówki w sytuacjach zagrażających ich życiu lub zdrowiu, poprzez umożliwienie pierwszego kontaktu z lekarzem lub placówkami służby zdrowia;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wsparcia opiekuna, pracownika socjalnego;</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właściwych warunków sanitarnych, przeciwpożarowych oraz bezpieczeństwa na terenie schroniska;</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izolatki dla osób podejrzanych o choroby zakaźne, względnie stanowiących zagrożenie dla współmieszkańców;</w:t>
      </w:r>
    </w:p>
    <w:p w:rsidR="00600194" w:rsidRPr="00600194" w:rsidRDefault="00600194" w:rsidP="00616BD9">
      <w:pPr>
        <w:numPr>
          <w:ilvl w:val="1"/>
          <w:numId w:val="27"/>
        </w:numPr>
        <w:tabs>
          <w:tab w:val="clear" w:pos="1380"/>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usług opiekuńczych dostosowany</w:t>
      </w:r>
      <w:r w:rsidR="00840404">
        <w:rPr>
          <w:rFonts w:asciiTheme="majorHAnsi" w:hAnsiTheme="majorHAnsi" w:cstheme="majorHAnsi"/>
          <w:sz w:val="24"/>
          <w:szCs w:val="24"/>
        </w:rPr>
        <w:t>ch do indywidualnych potrzeb, w </w:t>
      </w:r>
      <w:r w:rsidRPr="00600194">
        <w:rPr>
          <w:rFonts w:asciiTheme="majorHAnsi" w:hAnsiTheme="majorHAnsi" w:cstheme="majorHAnsi"/>
          <w:sz w:val="24"/>
          <w:szCs w:val="24"/>
        </w:rPr>
        <w:t>tym (w części 6 dotyczy tylko osób wymagających usług opiekuńczych):</w:t>
      </w:r>
    </w:p>
    <w:p w:rsidR="00600194" w:rsidRPr="00600194" w:rsidRDefault="00600194" w:rsidP="00CD1D24">
      <w:pPr>
        <w:numPr>
          <w:ilvl w:val="0"/>
          <w:numId w:val="45"/>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opieka</w:t>
      </w:r>
      <w:proofErr w:type="gramEnd"/>
      <w:r w:rsidRPr="00600194">
        <w:rPr>
          <w:rFonts w:asciiTheme="majorHAnsi" w:hAnsiTheme="majorHAnsi" w:cstheme="majorHAnsi"/>
          <w:sz w:val="24"/>
          <w:szCs w:val="24"/>
        </w:rPr>
        <w:t xml:space="preserve"> higieniczna (pomoc w myciu, kąpaniu, ubraniu),</w:t>
      </w:r>
    </w:p>
    <w:p w:rsidR="00600194" w:rsidRPr="00600194" w:rsidRDefault="00600194" w:rsidP="00CD1D24">
      <w:pPr>
        <w:numPr>
          <w:ilvl w:val="0"/>
          <w:numId w:val="45"/>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pomoc</w:t>
      </w:r>
      <w:proofErr w:type="gramEnd"/>
      <w:r w:rsidRPr="00600194">
        <w:rPr>
          <w:rFonts w:asciiTheme="majorHAnsi" w:hAnsiTheme="majorHAnsi" w:cstheme="majorHAnsi"/>
          <w:sz w:val="24"/>
          <w:szCs w:val="24"/>
        </w:rPr>
        <w:t xml:space="preserve"> przy załatwianiu potrzeb fizjologicznych,</w:t>
      </w:r>
    </w:p>
    <w:p w:rsidR="00600194" w:rsidRPr="00600194" w:rsidRDefault="00600194" w:rsidP="00CD1D24">
      <w:pPr>
        <w:numPr>
          <w:ilvl w:val="0"/>
          <w:numId w:val="45"/>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pomoc</w:t>
      </w:r>
      <w:proofErr w:type="gramEnd"/>
      <w:r w:rsidRPr="00600194">
        <w:rPr>
          <w:rFonts w:asciiTheme="majorHAnsi" w:hAnsiTheme="majorHAnsi" w:cstheme="majorHAnsi"/>
          <w:sz w:val="24"/>
          <w:szCs w:val="24"/>
        </w:rPr>
        <w:t xml:space="preserve"> przy spożywaniu posiłków lub karmienie osób tego wymagających,</w:t>
      </w:r>
    </w:p>
    <w:p w:rsidR="00600194" w:rsidRPr="00600194" w:rsidRDefault="00600194" w:rsidP="00CD1D24">
      <w:pPr>
        <w:numPr>
          <w:ilvl w:val="0"/>
          <w:numId w:val="45"/>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pomoc</w:t>
      </w:r>
      <w:proofErr w:type="gramEnd"/>
      <w:r w:rsidRPr="00600194">
        <w:rPr>
          <w:rFonts w:asciiTheme="majorHAnsi" w:hAnsiTheme="majorHAnsi" w:cstheme="majorHAnsi"/>
          <w:sz w:val="24"/>
          <w:szCs w:val="24"/>
        </w:rPr>
        <w:t xml:space="preserve"> osobom przy przemieszczaniu się.</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b/>
          <w:sz w:val="24"/>
          <w:szCs w:val="24"/>
        </w:rPr>
        <w:t>Wymagany zakres obowiązków Wykonawcy w ramach świadczenia usługi w postaci schronienia dla osób bezdomnych - dotyczy części 2, 4</w:t>
      </w:r>
      <w:r w:rsidRPr="00600194">
        <w:rPr>
          <w:rFonts w:asciiTheme="majorHAnsi" w:hAnsiTheme="majorHAnsi" w:cstheme="majorHAnsi"/>
          <w:sz w:val="24"/>
          <w:szCs w:val="24"/>
        </w:rPr>
        <w:t>:</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trzech posiłków dziennie wraz z napojem, w tym jednego gorącego, odpowiednich ze względu na wiek lub stan zdrowia;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w</w:t>
      </w:r>
      <w:proofErr w:type="gramEnd"/>
      <w:r w:rsidRPr="00600194">
        <w:rPr>
          <w:rFonts w:asciiTheme="majorHAnsi" w:hAnsiTheme="majorHAnsi" w:cstheme="majorHAnsi"/>
          <w:sz w:val="24"/>
          <w:szCs w:val="24"/>
        </w:rPr>
        <w:t xml:space="preserve"> okresie grzewczym zapewnienie w pomieszczeniach temperatury minimum 20</w:t>
      </w:r>
      <w:r w:rsidRPr="00600194">
        <w:rPr>
          <w:rFonts w:asciiTheme="majorHAnsi" w:hAnsiTheme="majorHAnsi" w:cstheme="majorHAnsi"/>
          <w:sz w:val="24"/>
          <w:szCs w:val="24"/>
        </w:rPr>
        <w:sym w:font="Symbol" w:char="F0B0"/>
      </w:r>
      <w:r w:rsidRPr="00600194">
        <w:rPr>
          <w:rFonts w:asciiTheme="majorHAnsi" w:hAnsiTheme="majorHAnsi" w:cstheme="majorHAnsi"/>
          <w:sz w:val="24"/>
          <w:szCs w:val="24"/>
        </w:rPr>
        <w:t>C;</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odpowiedniego standardu w pomieszczeniach mieszkalnych, w tym niezbędnego wyposażenia: łóżko wraz z poduszką, kocem i pościelą, szafką oraz stolik z krzesłami;</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stałego dostępu do bieżącej wody, umożliwienie skorzystania z prysznica i toalety;</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możliwości wykonania prania i suszenia odzieży;</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zatrudnienie</w:t>
      </w:r>
      <w:proofErr w:type="gramEnd"/>
      <w:r w:rsidRPr="00600194">
        <w:rPr>
          <w:rFonts w:asciiTheme="majorHAnsi" w:hAnsiTheme="majorHAnsi" w:cstheme="majorHAnsi"/>
          <w:sz w:val="24"/>
          <w:szCs w:val="24"/>
        </w:rPr>
        <w:t xml:space="preserve"> personelu gwarantującego </w:t>
      </w:r>
      <w:r w:rsidR="0025427E" w:rsidRPr="00600194">
        <w:rPr>
          <w:rFonts w:asciiTheme="majorHAnsi" w:hAnsiTheme="majorHAnsi" w:cstheme="majorHAnsi"/>
          <w:sz w:val="24"/>
          <w:szCs w:val="24"/>
        </w:rPr>
        <w:t>prawidłowa, jakość</w:t>
      </w:r>
      <w:r w:rsidRPr="00600194">
        <w:rPr>
          <w:rFonts w:asciiTheme="majorHAnsi" w:hAnsiTheme="majorHAnsi" w:cstheme="majorHAnsi"/>
          <w:sz w:val="24"/>
          <w:szCs w:val="24"/>
        </w:rPr>
        <w:t xml:space="preserve"> świadczonych usług;</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właściwych warunków sanitarnych, przeciwpożarowych oraz bezpieczeństwa na terenie schroniska;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osobom nieposiadającym żadnego dochodu podstawowych środków higieny osobistej w ilości umożliwiającej utrzymanie czystości, takich jak: mydło, szampon, jednorazowe maszynki do golenia, szczoteczka i pasta do zębów, art. higieniczne dla kobiet, pieluchy jednorazowe itp.;</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pomocy mieszkańcom placówki w sytuacjach zagrażających ich życiu lub zdrowiu, poprzez umożliwienie pierwszego kontaktu z lekarzem lub placówkami służby zdrowia;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podstawowych środków opatrunkowych takich jak bandaż, plastry, gaza jałowa, </w:t>
      </w:r>
      <w:r w:rsidR="0025427E" w:rsidRPr="00600194">
        <w:rPr>
          <w:rFonts w:asciiTheme="majorHAnsi" w:hAnsiTheme="majorHAnsi" w:cstheme="majorHAnsi"/>
          <w:sz w:val="24"/>
          <w:szCs w:val="24"/>
        </w:rPr>
        <w:t>środki dezynfekcyjne</w:t>
      </w:r>
      <w:r w:rsidRPr="00600194">
        <w:rPr>
          <w:rFonts w:asciiTheme="majorHAnsi" w:hAnsiTheme="majorHAnsi" w:cstheme="majorHAnsi"/>
          <w:sz w:val="24"/>
          <w:szCs w:val="24"/>
        </w:rPr>
        <w:t xml:space="preserve"> itp.;</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izolatki dla osób podejrzanych o choroby zakaźne, względnie stanowiących zagrożenie dla współmieszkańców.</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Pozostałe ogólne wymagania wobec Wykonawcy:</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przestrzegania</w:t>
      </w:r>
      <w:proofErr w:type="gramEnd"/>
      <w:r w:rsidRPr="00600194">
        <w:rPr>
          <w:rFonts w:asciiTheme="majorHAnsi" w:hAnsiTheme="majorHAnsi" w:cstheme="majorHAnsi"/>
          <w:sz w:val="24"/>
          <w:szCs w:val="24"/>
        </w:rPr>
        <w:t xml:space="preserve"> i poszanowania wolności, praw i obowiązków człowieka i obywatela w stosunku do wszystkich osób korzystających ze schroniska, w tym przestrzegania ich dóbr osobistych zgodnie z przepisami obowiązującymi na terenie RP;</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prowadzenie</w:t>
      </w:r>
      <w:proofErr w:type="gramEnd"/>
      <w:r w:rsidRPr="00600194">
        <w:rPr>
          <w:rFonts w:asciiTheme="majorHAnsi" w:hAnsiTheme="majorHAnsi" w:cstheme="majorHAnsi"/>
          <w:sz w:val="24"/>
          <w:szCs w:val="24"/>
        </w:rPr>
        <w:t xml:space="preserve"> rejestru osób korzystających z pomocy schroniska, skierowanych przez MOPS w Gdyni;</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udzielania</w:t>
      </w:r>
      <w:proofErr w:type="gramEnd"/>
      <w:r w:rsidRPr="00600194">
        <w:rPr>
          <w:rFonts w:asciiTheme="majorHAnsi" w:hAnsiTheme="majorHAnsi" w:cstheme="majorHAnsi"/>
          <w:sz w:val="24"/>
          <w:szCs w:val="24"/>
        </w:rPr>
        <w:t xml:space="preserve"> informacji osobom korzystającym ze schroniska o możliwości skorzystania ze świadczeń pomocy społecznej oraz pomoc w jej zorganizowaniu;</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stała</w:t>
      </w:r>
      <w:proofErr w:type="gramEnd"/>
      <w:r w:rsidRPr="00600194">
        <w:rPr>
          <w:rFonts w:asciiTheme="majorHAnsi" w:hAnsiTheme="majorHAnsi" w:cstheme="majorHAnsi"/>
          <w:sz w:val="24"/>
          <w:szCs w:val="24"/>
        </w:rPr>
        <w:t xml:space="preserve"> współpraca z Centrum Reintegracji i Interwencji Mieszkaniowej MOPS w Gdyni (dalej </w:t>
      </w:r>
      <w:proofErr w:type="spellStart"/>
      <w:r w:rsidRPr="00600194">
        <w:rPr>
          <w:rFonts w:asciiTheme="majorHAnsi" w:hAnsiTheme="majorHAnsi" w:cstheme="majorHAnsi"/>
          <w:sz w:val="24"/>
          <w:szCs w:val="24"/>
        </w:rPr>
        <w:t>CRiIM</w:t>
      </w:r>
      <w:proofErr w:type="spellEnd"/>
      <w:r w:rsidRPr="00600194">
        <w:rPr>
          <w:rFonts w:asciiTheme="majorHAnsi" w:hAnsiTheme="majorHAnsi" w:cstheme="majorHAnsi"/>
          <w:sz w:val="24"/>
          <w:szCs w:val="24"/>
        </w:rPr>
        <w:t>) przy realizacji planów pomocy, Indywidualnych Programów Wychodzenia z Bezdomności, kontraktów socjalnych i innych działań mających na celu wspieranie osób przebywających w schroniskach lub ich rodzin, polegającej w szczególności na:</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ustalaniu</w:t>
      </w:r>
      <w:proofErr w:type="gramEnd"/>
      <w:r w:rsidRPr="00600194">
        <w:rPr>
          <w:rFonts w:asciiTheme="majorHAnsi" w:hAnsiTheme="majorHAnsi" w:cstheme="majorHAnsi"/>
          <w:sz w:val="24"/>
          <w:szCs w:val="24"/>
        </w:rPr>
        <w:t xml:space="preserve"> i monitorowaniu wraz z pracownikiem socjalnym </w:t>
      </w:r>
      <w:proofErr w:type="spellStart"/>
      <w:r w:rsidRPr="00600194">
        <w:rPr>
          <w:rFonts w:asciiTheme="majorHAnsi" w:hAnsiTheme="majorHAnsi" w:cstheme="majorHAnsi"/>
          <w:sz w:val="24"/>
          <w:szCs w:val="24"/>
        </w:rPr>
        <w:t>CRiIM</w:t>
      </w:r>
      <w:proofErr w:type="spellEnd"/>
      <w:r w:rsidRPr="00600194">
        <w:rPr>
          <w:rFonts w:asciiTheme="majorHAnsi" w:hAnsiTheme="majorHAnsi" w:cstheme="majorHAnsi"/>
          <w:sz w:val="24"/>
          <w:szCs w:val="24"/>
        </w:rPr>
        <w:t xml:space="preserve"> planu pomocy klientom,</w:t>
      </w:r>
      <w:r w:rsidR="001E63F7">
        <w:rPr>
          <w:rFonts w:asciiTheme="majorHAnsi" w:hAnsiTheme="majorHAnsi" w:cstheme="majorHAnsi"/>
          <w:sz w:val="24"/>
          <w:szCs w:val="24"/>
        </w:rPr>
        <w:t xml:space="preserve"> w szczególności związanego z oceną ich sytuacji zdrowotnej</w:t>
      </w:r>
      <w:r w:rsidR="007032E4">
        <w:rPr>
          <w:rFonts w:asciiTheme="majorHAnsi" w:hAnsiTheme="majorHAnsi" w:cstheme="majorHAnsi"/>
          <w:sz w:val="24"/>
          <w:szCs w:val="24"/>
        </w:rPr>
        <w:t>,</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motywowaniu</w:t>
      </w:r>
      <w:proofErr w:type="gramEnd"/>
      <w:r w:rsidRPr="00600194">
        <w:rPr>
          <w:rFonts w:asciiTheme="majorHAnsi" w:hAnsiTheme="majorHAnsi" w:cstheme="majorHAnsi"/>
          <w:sz w:val="24"/>
          <w:szCs w:val="24"/>
        </w:rPr>
        <w:t xml:space="preserve"> osób bezdomnych, u których występuje problem uzależnienia, do podejmowania terapii odwykowej i jej kontynuowania,</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motywowaniu</w:t>
      </w:r>
      <w:proofErr w:type="gramEnd"/>
      <w:r w:rsidRPr="00600194">
        <w:rPr>
          <w:rFonts w:asciiTheme="majorHAnsi" w:hAnsiTheme="majorHAnsi" w:cstheme="majorHAnsi"/>
          <w:sz w:val="24"/>
          <w:szCs w:val="24"/>
        </w:rPr>
        <w:t xml:space="preserve"> osób bezdomnych do podejmowania wszelkiej aktywności zawodowej, jak również uczestnictwa w różnego rodzaju kursach, szkoleniach i innych formach aktywności społecznej i zawodowej,</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motywowaniu</w:t>
      </w:r>
      <w:proofErr w:type="gramEnd"/>
      <w:r w:rsidRPr="00600194">
        <w:rPr>
          <w:rFonts w:asciiTheme="majorHAnsi" w:hAnsiTheme="majorHAnsi" w:cstheme="majorHAnsi"/>
          <w:sz w:val="24"/>
          <w:szCs w:val="24"/>
        </w:rPr>
        <w:t xml:space="preserve"> do podejmowania lub kontynuacji leczenia somatycznego lub psychiatrycznego chorych osób bezdomnych, a także w miarę możliwości sprawdzanie stosowania zaleceń lekarskich,</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pomocy</w:t>
      </w:r>
      <w:proofErr w:type="gramEnd"/>
      <w:r w:rsidRPr="00600194">
        <w:rPr>
          <w:rFonts w:asciiTheme="majorHAnsi" w:hAnsiTheme="majorHAnsi" w:cstheme="majorHAnsi"/>
          <w:sz w:val="24"/>
          <w:szCs w:val="24"/>
        </w:rPr>
        <w:t xml:space="preserve"> osobom bezdomnym przy wypełnieniu i składaniu wszelkich dokumentów dotyczących realizowanego planu pomocy takich jak np. wnioski o nr PESEL, świadczenia rodzinne, dowód osobisty, dokumenty do ZUS, lokal socjalny, świadectwa pracy, orzeczenia o stopniu niepełnosprawności, umieszczenie w domu pomocy społecznej itp.,</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wsparcie</w:t>
      </w:r>
      <w:proofErr w:type="gramEnd"/>
      <w:r w:rsidRPr="00600194">
        <w:rPr>
          <w:rFonts w:asciiTheme="majorHAnsi" w:hAnsiTheme="majorHAnsi" w:cstheme="majorHAnsi"/>
          <w:sz w:val="24"/>
          <w:szCs w:val="24"/>
        </w:rPr>
        <w:t xml:space="preserve"> osób bezdomnych w sprawach dotyczących unormowania ich sytuacji rodzinnej,</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zapewnieniu</w:t>
      </w:r>
      <w:proofErr w:type="gramEnd"/>
      <w:r w:rsidRPr="00600194">
        <w:rPr>
          <w:rFonts w:asciiTheme="majorHAnsi" w:hAnsiTheme="majorHAnsi" w:cstheme="majorHAnsi"/>
          <w:sz w:val="24"/>
          <w:szCs w:val="24"/>
        </w:rPr>
        <w:t xml:space="preserve"> dostępu do informacji o możliwych formach pomocy, a także zapewnieniu podstawowej informacji prawnej, medycznej i mieszkaniowej,</w:t>
      </w:r>
    </w:p>
    <w:p w:rsidR="00600194" w:rsidRPr="00600194" w:rsidRDefault="00600194" w:rsidP="00CD1D24">
      <w:pPr>
        <w:numPr>
          <w:ilvl w:val="0"/>
          <w:numId w:val="46"/>
        </w:numPr>
        <w:tabs>
          <w:tab w:val="left" w:pos="1560"/>
        </w:tabs>
        <w:spacing w:after="0"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zapewnienie</w:t>
      </w:r>
      <w:proofErr w:type="gramEnd"/>
      <w:r w:rsidRPr="00600194">
        <w:rPr>
          <w:rFonts w:asciiTheme="majorHAnsi" w:hAnsiTheme="majorHAnsi" w:cstheme="majorHAnsi"/>
          <w:sz w:val="24"/>
          <w:szCs w:val="24"/>
        </w:rPr>
        <w:t xml:space="preserve"> odpowiedniego wsparcia osobom tego wymagającym, w szczególności z powodu wieku, niepełnosprawności, długotrwałej choroby, polegającego na pomocy w codziennym funkcjonowaniu;</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r w:rsidRPr="00600194">
        <w:rPr>
          <w:rFonts w:asciiTheme="majorHAnsi" w:hAnsiTheme="majorHAnsi" w:cstheme="majorHAnsi"/>
          <w:sz w:val="24"/>
          <w:szCs w:val="24"/>
        </w:rPr>
        <w:t xml:space="preserve">zapewnienie bieżącego kontaktu między pracownikiem schroniska, a pracownikami socjalnymi </w:t>
      </w:r>
      <w:proofErr w:type="spellStart"/>
      <w:r w:rsidRPr="00600194">
        <w:rPr>
          <w:rFonts w:asciiTheme="majorHAnsi" w:hAnsiTheme="majorHAnsi" w:cstheme="majorHAnsi"/>
          <w:sz w:val="24"/>
          <w:szCs w:val="24"/>
        </w:rPr>
        <w:t>CRiIM</w:t>
      </w:r>
      <w:proofErr w:type="spellEnd"/>
      <w:r w:rsidRPr="00600194">
        <w:rPr>
          <w:rFonts w:asciiTheme="majorHAnsi" w:hAnsiTheme="majorHAnsi" w:cstheme="majorHAnsi"/>
          <w:sz w:val="24"/>
          <w:szCs w:val="24"/>
        </w:rPr>
        <w:t xml:space="preserve"> w dni robocze w godzinach od</w:t>
      </w:r>
      <w:proofErr w:type="gramStart"/>
      <w:r w:rsidRPr="00600194">
        <w:rPr>
          <w:rFonts w:asciiTheme="majorHAnsi" w:hAnsiTheme="majorHAnsi" w:cstheme="majorHAnsi"/>
          <w:sz w:val="24"/>
          <w:szCs w:val="24"/>
        </w:rPr>
        <w:t xml:space="preserve"> 8:00 do</w:t>
      </w:r>
      <w:proofErr w:type="gramEnd"/>
      <w:r w:rsidRPr="00600194">
        <w:rPr>
          <w:rFonts w:asciiTheme="majorHAnsi" w:hAnsiTheme="majorHAnsi" w:cstheme="majorHAnsi"/>
          <w:sz w:val="24"/>
          <w:szCs w:val="24"/>
        </w:rPr>
        <w:t xml:space="preserve"> 15:30; bieżący kontakt musi umożliwiać podjęcie natychmiastowych czynności sprawdzenia, kontroli, weryfikacji i przekazania informacji o sytuacji danej osoby przebywającej w schronisku;</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zapewnienia</w:t>
      </w:r>
      <w:proofErr w:type="gramEnd"/>
      <w:r w:rsidRPr="00600194">
        <w:rPr>
          <w:rFonts w:asciiTheme="majorHAnsi" w:hAnsiTheme="majorHAnsi" w:cstheme="majorHAnsi"/>
          <w:sz w:val="24"/>
          <w:szCs w:val="24"/>
        </w:rPr>
        <w:t xml:space="preserve"> konsultacji z pracownikiem socjalnym </w:t>
      </w:r>
      <w:proofErr w:type="spellStart"/>
      <w:r w:rsidRPr="00600194">
        <w:rPr>
          <w:rFonts w:asciiTheme="majorHAnsi" w:hAnsiTheme="majorHAnsi" w:cstheme="majorHAnsi"/>
          <w:sz w:val="24"/>
          <w:szCs w:val="24"/>
        </w:rPr>
        <w:t>CRiIM</w:t>
      </w:r>
      <w:proofErr w:type="spellEnd"/>
      <w:r w:rsidRPr="00600194">
        <w:rPr>
          <w:rFonts w:asciiTheme="majorHAnsi" w:hAnsiTheme="majorHAnsi" w:cstheme="majorHAnsi"/>
          <w:sz w:val="24"/>
          <w:szCs w:val="24"/>
        </w:rPr>
        <w:t xml:space="preserve"> w związku z zamiarem usunięcia ze schroniska osoby tam skierowanej – niezwłocznie, jednak nie później niż w terminie 1 dnia przed przewidywanym terminem usunięcia;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r w:rsidRPr="00600194">
        <w:rPr>
          <w:rFonts w:asciiTheme="majorHAnsi" w:hAnsiTheme="majorHAnsi" w:cstheme="majorHAnsi"/>
          <w:sz w:val="24"/>
          <w:szCs w:val="24"/>
        </w:rPr>
        <w:t>niezwłocznego pisemnego poinformowani</w:t>
      </w:r>
      <w:r w:rsidR="00840404">
        <w:rPr>
          <w:rFonts w:asciiTheme="majorHAnsi" w:hAnsiTheme="majorHAnsi" w:cstheme="majorHAnsi"/>
          <w:sz w:val="24"/>
          <w:szCs w:val="24"/>
        </w:rPr>
        <w:t xml:space="preserve">a pracownika socjalnego </w:t>
      </w:r>
      <w:proofErr w:type="spellStart"/>
      <w:r w:rsidR="00840404">
        <w:rPr>
          <w:rFonts w:asciiTheme="majorHAnsi" w:hAnsiTheme="majorHAnsi" w:cstheme="majorHAnsi"/>
          <w:sz w:val="24"/>
          <w:szCs w:val="24"/>
        </w:rPr>
        <w:t>CRiIM</w:t>
      </w:r>
      <w:proofErr w:type="spellEnd"/>
      <w:r w:rsidR="00840404">
        <w:rPr>
          <w:rFonts w:asciiTheme="majorHAnsi" w:hAnsiTheme="majorHAnsi" w:cstheme="majorHAnsi"/>
          <w:sz w:val="24"/>
          <w:szCs w:val="24"/>
        </w:rPr>
        <w:t xml:space="preserve"> o </w:t>
      </w:r>
      <w:r w:rsidRPr="00600194">
        <w:rPr>
          <w:rFonts w:asciiTheme="majorHAnsi" w:hAnsiTheme="majorHAnsi" w:cstheme="majorHAnsi"/>
          <w:sz w:val="24"/>
          <w:szCs w:val="24"/>
        </w:rPr>
        <w:t>usunięciu ze schroniska osoby tam ski</w:t>
      </w:r>
      <w:r w:rsidR="00840404">
        <w:rPr>
          <w:rFonts w:asciiTheme="majorHAnsi" w:hAnsiTheme="majorHAnsi" w:cstheme="majorHAnsi"/>
          <w:sz w:val="24"/>
          <w:szCs w:val="24"/>
        </w:rPr>
        <w:t>erowanej wraz z podaniem daty i </w:t>
      </w:r>
      <w:r w:rsidRPr="00600194">
        <w:rPr>
          <w:rFonts w:asciiTheme="majorHAnsi" w:hAnsiTheme="majorHAnsi" w:cstheme="majorHAnsi"/>
          <w:sz w:val="24"/>
          <w:szCs w:val="24"/>
        </w:rPr>
        <w:t xml:space="preserve">przyczyny usunięcia, jednak nie później niż w </w:t>
      </w:r>
      <w:proofErr w:type="gramStart"/>
      <w:r w:rsidRPr="00600194">
        <w:rPr>
          <w:rFonts w:asciiTheme="majorHAnsi" w:hAnsiTheme="majorHAnsi" w:cstheme="majorHAnsi"/>
          <w:sz w:val="24"/>
          <w:szCs w:val="24"/>
        </w:rPr>
        <w:t>terminie  dni</w:t>
      </w:r>
      <w:proofErr w:type="gramEnd"/>
      <w:r w:rsidRPr="00600194">
        <w:rPr>
          <w:rFonts w:asciiTheme="majorHAnsi" w:hAnsiTheme="majorHAnsi" w:cstheme="majorHAnsi"/>
          <w:sz w:val="24"/>
          <w:szCs w:val="24"/>
        </w:rPr>
        <w:t xml:space="preserve"> od daty usunięcia;</w:t>
      </w:r>
    </w:p>
    <w:p w:rsidR="00600194" w:rsidRPr="00600194" w:rsidRDefault="00600194" w:rsidP="00616BD9">
      <w:pPr>
        <w:numPr>
          <w:ilvl w:val="1"/>
          <w:numId w:val="27"/>
        </w:numPr>
        <w:tabs>
          <w:tab w:val="clear" w:pos="1380"/>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sz w:val="24"/>
          <w:szCs w:val="24"/>
        </w:rPr>
        <w:t>wsparcia</w:t>
      </w:r>
      <w:proofErr w:type="gramEnd"/>
      <w:r w:rsidRPr="00600194">
        <w:rPr>
          <w:rFonts w:asciiTheme="majorHAnsi" w:hAnsiTheme="majorHAnsi" w:cstheme="majorHAnsi"/>
          <w:sz w:val="24"/>
          <w:szCs w:val="24"/>
        </w:rPr>
        <w:t xml:space="preserve"> osób bezdomnych w procesie dokonywania wpłat na poczet odpłatności za pobyt w schronisku.</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Wykonawca winien posiadać:</w:t>
      </w:r>
    </w:p>
    <w:p w:rsidR="00600194" w:rsidRPr="00600194" w:rsidRDefault="00600194" w:rsidP="00CD1D24">
      <w:pPr>
        <w:numPr>
          <w:ilvl w:val="1"/>
          <w:numId w:val="47"/>
        </w:numPr>
        <w:tabs>
          <w:tab w:val="clear" w:pos="786"/>
          <w:tab w:val="left"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b/>
          <w:sz w:val="24"/>
          <w:szCs w:val="24"/>
        </w:rPr>
        <w:t>całościowy</w:t>
      </w:r>
      <w:proofErr w:type="gramEnd"/>
      <w:r w:rsidRPr="00600194">
        <w:rPr>
          <w:rFonts w:asciiTheme="majorHAnsi" w:hAnsiTheme="majorHAnsi" w:cstheme="majorHAnsi"/>
          <w:b/>
          <w:sz w:val="24"/>
          <w:szCs w:val="24"/>
        </w:rPr>
        <w:t xml:space="preserve"> opis udzielanego wsparcia osobom bezdomnym</w:t>
      </w:r>
      <w:r w:rsidRPr="00600194">
        <w:rPr>
          <w:rFonts w:asciiTheme="majorHAnsi" w:hAnsiTheme="majorHAnsi" w:cstheme="majorHAnsi"/>
          <w:sz w:val="24"/>
          <w:szCs w:val="24"/>
        </w:rPr>
        <w:t xml:space="preserve"> przebywającym w schronisku, który winien zawierać:</w:t>
      </w:r>
    </w:p>
    <w:p w:rsidR="00600194" w:rsidRPr="00600194" w:rsidRDefault="00600194" w:rsidP="00CD1D24">
      <w:pPr>
        <w:pStyle w:val="Tekstkomentarza"/>
        <w:numPr>
          <w:ilvl w:val="0"/>
          <w:numId w:val="48"/>
        </w:numPr>
        <w:tabs>
          <w:tab w:val="left" w:pos="1560"/>
        </w:tabs>
        <w:suppressAutoHyphens/>
        <w:spacing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rodzaj</w:t>
      </w:r>
      <w:proofErr w:type="gramEnd"/>
      <w:r w:rsidRPr="00600194">
        <w:rPr>
          <w:rFonts w:asciiTheme="majorHAnsi" w:hAnsiTheme="majorHAnsi" w:cstheme="majorHAnsi"/>
          <w:sz w:val="24"/>
          <w:szCs w:val="24"/>
        </w:rPr>
        <w:t xml:space="preserve"> świadczonych usług w szczególności w zakresie pracy socjalnej, opieki i pielęgnacji, aktywizacji społecznej, zawodowej, terapii uzależnień,</w:t>
      </w:r>
    </w:p>
    <w:p w:rsidR="00600194" w:rsidRPr="00600194" w:rsidRDefault="00600194" w:rsidP="00CD1D24">
      <w:pPr>
        <w:pStyle w:val="Tekstkomentarza"/>
        <w:numPr>
          <w:ilvl w:val="0"/>
          <w:numId w:val="48"/>
        </w:numPr>
        <w:tabs>
          <w:tab w:val="left" w:pos="1560"/>
        </w:tabs>
        <w:suppressAutoHyphens/>
        <w:spacing w:line="360" w:lineRule="auto"/>
        <w:ind w:left="1560" w:hanging="426"/>
        <w:rPr>
          <w:rFonts w:asciiTheme="majorHAnsi" w:hAnsiTheme="majorHAnsi" w:cstheme="majorHAnsi"/>
          <w:sz w:val="24"/>
          <w:szCs w:val="24"/>
        </w:rPr>
      </w:pPr>
      <w:proofErr w:type="gramStart"/>
      <w:r w:rsidRPr="00600194">
        <w:rPr>
          <w:rFonts w:asciiTheme="majorHAnsi" w:hAnsiTheme="majorHAnsi" w:cstheme="majorHAnsi"/>
          <w:sz w:val="24"/>
          <w:szCs w:val="24"/>
        </w:rPr>
        <w:t>metody</w:t>
      </w:r>
      <w:proofErr w:type="gramEnd"/>
      <w:r w:rsidRPr="00600194">
        <w:rPr>
          <w:rFonts w:asciiTheme="majorHAnsi" w:hAnsiTheme="majorHAnsi" w:cstheme="majorHAnsi"/>
          <w:sz w:val="24"/>
          <w:szCs w:val="24"/>
        </w:rPr>
        <w:t xml:space="preserve"> pracy,</w:t>
      </w:r>
    </w:p>
    <w:p w:rsidR="00600194" w:rsidRPr="00600194" w:rsidRDefault="00600194" w:rsidP="00CD1D24">
      <w:pPr>
        <w:numPr>
          <w:ilvl w:val="1"/>
          <w:numId w:val="47"/>
        </w:numPr>
        <w:tabs>
          <w:tab w:val="clear" w:pos="786"/>
          <w:tab w:val="num" w:pos="1134"/>
        </w:tabs>
        <w:spacing w:after="0" w:line="360" w:lineRule="auto"/>
        <w:ind w:left="1134" w:hanging="567"/>
        <w:rPr>
          <w:rFonts w:asciiTheme="majorHAnsi" w:hAnsiTheme="majorHAnsi" w:cstheme="majorHAnsi"/>
          <w:sz w:val="24"/>
          <w:szCs w:val="24"/>
        </w:rPr>
      </w:pPr>
      <w:proofErr w:type="gramStart"/>
      <w:r w:rsidRPr="00600194">
        <w:rPr>
          <w:rFonts w:asciiTheme="majorHAnsi" w:hAnsiTheme="majorHAnsi" w:cstheme="majorHAnsi"/>
          <w:b/>
          <w:sz w:val="24"/>
          <w:szCs w:val="24"/>
        </w:rPr>
        <w:t>aktualny</w:t>
      </w:r>
      <w:proofErr w:type="gramEnd"/>
      <w:r w:rsidRPr="00600194">
        <w:rPr>
          <w:rFonts w:asciiTheme="majorHAnsi" w:hAnsiTheme="majorHAnsi" w:cstheme="majorHAnsi"/>
          <w:b/>
          <w:sz w:val="24"/>
          <w:szCs w:val="24"/>
        </w:rPr>
        <w:t xml:space="preserve"> regulamin</w:t>
      </w:r>
      <w:r w:rsidRPr="00600194">
        <w:rPr>
          <w:rFonts w:asciiTheme="majorHAnsi" w:hAnsiTheme="majorHAnsi" w:cstheme="majorHAnsi"/>
          <w:sz w:val="24"/>
          <w:szCs w:val="24"/>
        </w:rPr>
        <w:t>.</w:t>
      </w:r>
    </w:p>
    <w:p w:rsidR="00600194" w:rsidRPr="00600194" w:rsidRDefault="00600194" w:rsidP="00616BD9">
      <w:pPr>
        <w:spacing w:after="0" w:line="360" w:lineRule="auto"/>
        <w:ind w:left="567"/>
        <w:rPr>
          <w:rFonts w:asciiTheme="majorHAnsi" w:hAnsiTheme="majorHAnsi" w:cstheme="majorHAnsi"/>
          <w:sz w:val="24"/>
          <w:szCs w:val="24"/>
        </w:rPr>
      </w:pPr>
      <w:r w:rsidRPr="00600194">
        <w:rPr>
          <w:rFonts w:asciiTheme="majorHAnsi" w:hAnsiTheme="majorHAnsi" w:cstheme="majorHAnsi"/>
          <w:sz w:val="24"/>
          <w:szCs w:val="24"/>
        </w:rPr>
        <w:t>Wykonawca zobowiązany będzie przed zawarciem umowy do przekazania Zamawiającemu kserokopii ww. dokumentów, na warunkach określonych w Rozdziale 18.</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 xml:space="preserve">Wykonawca musi posiadać certyfikat / opinię / zaświadczenie / protokół z kontroli przeciwpożarowej, stwierdzający brak </w:t>
      </w:r>
      <w:r w:rsidR="00840404" w:rsidRPr="00600194">
        <w:rPr>
          <w:rFonts w:asciiTheme="majorHAnsi" w:hAnsiTheme="majorHAnsi" w:cstheme="majorHAnsi"/>
          <w:sz w:val="24"/>
          <w:szCs w:val="24"/>
        </w:rPr>
        <w:t>zastrzeżeń, co</w:t>
      </w:r>
      <w:r w:rsidRPr="00600194">
        <w:rPr>
          <w:rFonts w:asciiTheme="majorHAnsi" w:hAnsiTheme="majorHAnsi" w:cstheme="majorHAnsi"/>
          <w:sz w:val="24"/>
          <w:szCs w:val="24"/>
        </w:rPr>
        <w:t xml:space="preserve"> do bezpieczeństwa przeciwpożarowego budynku (lokalu), w którym będzie świadczona usługa, wystawionego przez uprawnionego specjalistę z zakresu pożarnictwa. Wykonawca na każde żądanie Zamawiającego zobowiązany będzie do przekazania kopii niniejszego dokumentu w terminie wskazanym przez Zamawiającego.</w:t>
      </w:r>
    </w:p>
    <w:p w:rsidR="00600194" w:rsidRPr="00600194" w:rsidRDefault="00600194" w:rsidP="00616BD9">
      <w:pPr>
        <w:numPr>
          <w:ilvl w:val="0"/>
          <w:numId w:val="27"/>
        </w:numPr>
        <w:tabs>
          <w:tab w:val="clear" w:pos="928"/>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Zamawiający przewiduje możliwość udzielenia zamówień polegających na powtórzeniu podobnych usług, zgodnie z przedmiotem zamówienia podstawowego, o którym mowa w art. 214 ust. 1 pkt. 7 ustawy Pzp, w wysokości nieprzekraczającej 20 % wartości zamówienia podstawowego. Zakres zamówienia polegać będzie na powtórzeniu podobnych usług jak w zamówieniu podstawowym i zgodnie z przedmiotem zamówienia podstawowego.</w:t>
      </w:r>
    </w:p>
    <w:p w:rsidR="00600194" w:rsidRPr="00600194" w:rsidRDefault="00600194" w:rsidP="00616BD9">
      <w:pPr>
        <w:pStyle w:val="Akapitzlist"/>
        <w:numPr>
          <w:ilvl w:val="0"/>
          <w:numId w:val="27"/>
        </w:numPr>
        <w:tabs>
          <w:tab w:val="num" w:pos="568"/>
        </w:tabs>
        <w:autoSpaceDE w:val="0"/>
        <w:autoSpaceDN w:val="0"/>
        <w:adjustRightInd w:val="0"/>
        <w:spacing w:line="360" w:lineRule="auto"/>
        <w:ind w:left="567" w:hanging="567"/>
        <w:rPr>
          <w:rFonts w:asciiTheme="majorHAnsi" w:hAnsiTheme="majorHAnsi" w:cstheme="majorHAnsi"/>
        </w:rPr>
      </w:pPr>
      <w:r w:rsidRPr="00600194">
        <w:rPr>
          <w:rFonts w:asciiTheme="majorHAnsi" w:hAnsiTheme="majorHAnsi" w:cstheme="majorHAnsi"/>
        </w:rPr>
        <w:t>Wspólny Słownik Zamówień CPV:</w:t>
      </w:r>
    </w:p>
    <w:p w:rsidR="00600194" w:rsidRDefault="00600194" w:rsidP="00616BD9">
      <w:pPr>
        <w:tabs>
          <w:tab w:val="num" w:pos="568"/>
        </w:tabs>
        <w:spacing w:after="0" w:line="360" w:lineRule="auto"/>
        <w:ind w:left="567"/>
        <w:rPr>
          <w:rFonts w:asciiTheme="majorHAnsi" w:hAnsiTheme="majorHAnsi" w:cstheme="majorHAnsi"/>
          <w:sz w:val="24"/>
          <w:szCs w:val="24"/>
        </w:rPr>
      </w:pPr>
      <w:r w:rsidRPr="00600194">
        <w:rPr>
          <w:rFonts w:asciiTheme="majorHAnsi" w:hAnsiTheme="majorHAnsi" w:cstheme="majorHAnsi"/>
          <w:sz w:val="24"/>
          <w:szCs w:val="24"/>
        </w:rPr>
        <w:t>85311200</w:t>
      </w:r>
      <w:r w:rsidR="00F4523A">
        <w:rPr>
          <w:rFonts w:asciiTheme="majorHAnsi" w:hAnsiTheme="majorHAnsi" w:cstheme="majorHAnsi"/>
          <w:sz w:val="24"/>
          <w:szCs w:val="24"/>
        </w:rPr>
        <w:t>-4</w:t>
      </w:r>
      <w:r w:rsidR="00616BD9">
        <w:rPr>
          <w:rFonts w:asciiTheme="majorHAnsi" w:hAnsiTheme="majorHAnsi" w:cstheme="majorHAnsi"/>
          <w:sz w:val="24"/>
          <w:szCs w:val="24"/>
        </w:rPr>
        <w:tab/>
      </w:r>
      <w:r w:rsidRPr="00600194">
        <w:rPr>
          <w:rFonts w:asciiTheme="majorHAnsi" w:hAnsiTheme="majorHAnsi" w:cstheme="majorHAnsi"/>
          <w:sz w:val="24"/>
          <w:szCs w:val="24"/>
        </w:rPr>
        <w:t>Usługi opieki społec</w:t>
      </w:r>
      <w:r w:rsidR="00840404">
        <w:rPr>
          <w:rFonts w:asciiTheme="majorHAnsi" w:hAnsiTheme="majorHAnsi" w:cstheme="majorHAnsi"/>
          <w:sz w:val="24"/>
          <w:szCs w:val="24"/>
        </w:rPr>
        <w:t>znej dla osób niepełnosprawnych</w:t>
      </w:r>
    </w:p>
    <w:p w:rsidR="00F4523A" w:rsidRPr="00600194" w:rsidRDefault="00F4523A" w:rsidP="00F4523A">
      <w:pPr>
        <w:tabs>
          <w:tab w:val="num" w:pos="2127"/>
        </w:tabs>
        <w:spacing w:after="0" w:line="360" w:lineRule="auto"/>
        <w:ind w:left="567"/>
        <w:rPr>
          <w:rFonts w:asciiTheme="majorHAnsi" w:hAnsiTheme="majorHAnsi" w:cstheme="majorHAnsi"/>
          <w:sz w:val="24"/>
          <w:szCs w:val="24"/>
        </w:rPr>
      </w:pPr>
      <w:r>
        <w:rPr>
          <w:rFonts w:asciiTheme="majorHAnsi" w:hAnsiTheme="majorHAnsi" w:cstheme="majorHAnsi"/>
          <w:sz w:val="24"/>
          <w:szCs w:val="24"/>
        </w:rPr>
        <w:t>8531100-2</w:t>
      </w:r>
      <w:r>
        <w:rPr>
          <w:rFonts w:asciiTheme="majorHAnsi" w:hAnsiTheme="majorHAnsi" w:cstheme="majorHAnsi"/>
          <w:sz w:val="24"/>
          <w:szCs w:val="24"/>
        </w:rPr>
        <w:tab/>
        <w:t>Usługi opieki społecznej obejmujące miejsca noclegowe</w:t>
      </w:r>
    </w:p>
    <w:p w:rsidR="00600194" w:rsidRPr="00600194" w:rsidRDefault="00600194" w:rsidP="00616BD9">
      <w:pPr>
        <w:numPr>
          <w:ilvl w:val="0"/>
          <w:numId w:val="27"/>
        </w:numPr>
        <w:tabs>
          <w:tab w:val="num" w:pos="568"/>
        </w:tabs>
        <w:spacing w:after="0" w:line="360" w:lineRule="auto"/>
        <w:ind w:left="567" w:hanging="567"/>
        <w:rPr>
          <w:rFonts w:asciiTheme="majorHAnsi" w:hAnsiTheme="majorHAnsi" w:cstheme="majorHAnsi"/>
          <w:sz w:val="24"/>
          <w:szCs w:val="24"/>
        </w:rPr>
      </w:pPr>
      <w:r w:rsidRPr="00600194">
        <w:rPr>
          <w:rFonts w:asciiTheme="majorHAnsi" w:hAnsiTheme="majorHAnsi" w:cstheme="majorHAnsi"/>
          <w:sz w:val="24"/>
          <w:szCs w:val="24"/>
        </w:rPr>
        <w:t xml:space="preserve">Szczegółowe warunki realizacji zamówienia oraz warunki płatności zawiera </w:t>
      </w:r>
      <w:r w:rsidRPr="00600194">
        <w:rPr>
          <w:rFonts w:asciiTheme="majorHAnsi" w:hAnsiTheme="majorHAnsi" w:cstheme="majorHAnsi"/>
          <w:b/>
          <w:bCs/>
          <w:sz w:val="24"/>
          <w:szCs w:val="24"/>
        </w:rPr>
        <w:t>projekt umowy</w:t>
      </w:r>
      <w:r w:rsidRPr="00600194">
        <w:rPr>
          <w:rFonts w:asciiTheme="majorHAnsi" w:hAnsiTheme="majorHAnsi" w:cstheme="majorHAnsi"/>
          <w:sz w:val="24"/>
          <w:szCs w:val="24"/>
        </w:rPr>
        <w:t xml:space="preserve"> stanowiący </w:t>
      </w:r>
      <w:r w:rsidRPr="00600194">
        <w:rPr>
          <w:rFonts w:asciiTheme="majorHAnsi" w:hAnsiTheme="majorHAnsi" w:cstheme="majorHAnsi"/>
          <w:b/>
          <w:bCs/>
          <w:sz w:val="24"/>
          <w:szCs w:val="24"/>
        </w:rPr>
        <w:t>załącznik nr 5 do SWZ</w:t>
      </w:r>
      <w:r w:rsidRPr="00600194">
        <w:rPr>
          <w:rFonts w:asciiTheme="majorHAnsi" w:hAnsiTheme="majorHAnsi" w:cstheme="majorHAnsi"/>
          <w:sz w:val="24"/>
          <w:szCs w:val="24"/>
        </w:rPr>
        <w:t>.</w:t>
      </w:r>
    </w:p>
    <w:p w:rsidR="00514A28" w:rsidRPr="009A5F80" w:rsidRDefault="00514A28" w:rsidP="009A5F80">
      <w:pPr>
        <w:pStyle w:val="Nagwek1"/>
        <w:spacing w:before="240" w:line="360" w:lineRule="auto"/>
      </w:pPr>
      <w:bookmarkStart w:id="6" w:name="_Toc181790167"/>
      <w:r w:rsidRPr="009A5F80">
        <w:t>Rozdział 4. Wymagania w zakresie zatrudniania na podstawie umowy o pracę, o których mowa w art. 95 ustawy Pzp</w:t>
      </w:r>
      <w:bookmarkEnd w:id="6"/>
    </w:p>
    <w:bookmarkEnd w:id="5"/>
    <w:p w:rsidR="00780814" w:rsidRPr="009A5F80" w:rsidRDefault="005E1D92" w:rsidP="00CD1D24">
      <w:pPr>
        <w:numPr>
          <w:ilvl w:val="0"/>
          <w:numId w:val="40"/>
        </w:numPr>
        <w:tabs>
          <w:tab w:val="clear" w:pos="0"/>
          <w:tab w:val="num" w:pos="567"/>
        </w:tabs>
        <w:suppressAutoHyphens/>
        <w:spacing w:after="0" w:line="360" w:lineRule="auto"/>
        <w:ind w:left="567" w:hanging="567"/>
        <w:rPr>
          <w:rFonts w:ascii="Calibri Light" w:hAnsi="Calibri Light" w:cs="Calibri Light"/>
          <w:sz w:val="24"/>
          <w:szCs w:val="24"/>
        </w:rPr>
      </w:pPr>
      <w:r w:rsidRPr="009A5F80">
        <w:rPr>
          <w:rFonts w:ascii="Calibri Light" w:hAnsi="Calibri Light" w:cs="Calibri Light"/>
          <w:color w:val="000000"/>
          <w:sz w:val="24"/>
          <w:szCs w:val="24"/>
          <w:lang w:eastAsia="ar-SA"/>
        </w:rPr>
        <w:t>Zgodnie z art. 95 ustawy Pzp Zamawiający wymaga zatrudnienia przez Wykonawcę lub podwykonawców na podstawie umowy o pracę w rozumieniu ustawy z dnia 26 czerwca 1974 r. Kodeks Pracy (</w:t>
      </w:r>
      <w:r w:rsidR="00CE1BB5" w:rsidRPr="009A5F80">
        <w:rPr>
          <w:rFonts w:ascii="Calibri Light" w:hAnsi="Calibri Light" w:cs="Calibri Light"/>
          <w:color w:val="000000"/>
          <w:sz w:val="24"/>
          <w:szCs w:val="24"/>
          <w:lang w:eastAsia="ar-SA"/>
        </w:rPr>
        <w:t xml:space="preserve">t. j. </w:t>
      </w:r>
      <w:r w:rsidRPr="009A5F80">
        <w:rPr>
          <w:rFonts w:ascii="Calibri Light" w:hAnsi="Calibri Light" w:cs="Calibri Light"/>
          <w:color w:val="000000"/>
          <w:sz w:val="24"/>
          <w:szCs w:val="24"/>
          <w:lang w:eastAsia="ar-SA"/>
        </w:rPr>
        <w:t xml:space="preserve">Dz. U. </w:t>
      </w:r>
      <w:proofErr w:type="gramStart"/>
      <w:r w:rsidRPr="009A5F80">
        <w:rPr>
          <w:rFonts w:ascii="Calibri Light" w:hAnsi="Calibri Light" w:cs="Calibri Light"/>
          <w:color w:val="000000"/>
          <w:sz w:val="24"/>
          <w:szCs w:val="24"/>
          <w:lang w:eastAsia="ar-SA"/>
        </w:rPr>
        <w:t>z</w:t>
      </w:r>
      <w:proofErr w:type="gramEnd"/>
      <w:r w:rsidRPr="009A5F80">
        <w:rPr>
          <w:rFonts w:ascii="Calibri Light" w:hAnsi="Calibri Light" w:cs="Calibri Light"/>
          <w:color w:val="000000"/>
          <w:sz w:val="24"/>
          <w:szCs w:val="24"/>
          <w:lang w:eastAsia="ar-SA"/>
        </w:rPr>
        <w:t xml:space="preserve"> 202</w:t>
      </w:r>
      <w:r w:rsidR="00CE1BB5" w:rsidRPr="009A5F80">
        <w:rPr>
          <w:rFonts w:ascii="Calibri Light" w:hAnsi="Calibri Light" w:cs="Calibri Light"/>
          <w:color w:val="000000"/>
          <w:sz w:val="24"/>
          <w:szCs w:val="24"/>
          <w:lang w:eastAsia="ar-SA"/>
        </w:rPr>
        <w:t>3</w:t>
      </w:r>
      <w:r w:rsidRPr="009A5F80">
        <w:rPr>
          <w:rFonts w:ascii="Calibri Light" w:hAnsi="Calibri Light" w:cs="Calibri Light"/>
          <w:color w:val="000000"/>
          <w:sz w:val="24"/>
          <w:szCs w:val="24"/>
          <w:lang w:eastAsia="ar-SA"/>
        </w:rPr>
        <w:t xml:space="preserve"> r. poz. 1</w:t>
      </w:r>
      <w:r w:rsidR="00CE1BB5" w:rsidRPr="009A5F80">
        <w:rPr>
          <w:rFonts w:ascii="Calibri Light" w:hAnsi="Calibri Light" w:cs="Calibri Light"/>
          <w:color w:val="000000"/>
          <w:sz w:val="24"/>
          <w:szCs w:val="24"/>
          <w:lang w:eastAsia="ar-SA"/>
        </w:rPr>
        <w:t>465</w:t>
      </w:r>
      <w:r w:rsidR="00616BD9">
        <w:rPr>
          <w:rFonts w:ascii="Calibri Light" w:hAnsi="Calibri Light" w:cs="Calibri Light"/>
          <w:color w:val="000000"/>
          <w:sz w:val="24"/>
          <w:szCs w:val="24"/>
          <w:lang w:eastAsia="ar-SA"/>
        </w:rPr>
        <w:t xml:space="preserve"> ze zm.</w:t>
      </w:r>
      <w:r w:rsidRPr="009A5F80">
        <w:rPr>
          <w:rFonts w:ascii="Calibri Light" w:hAnsi="Calibri Light" w:cs="Calibri Light"/>
          <w:color w:val="000000"/>
          <w:sz w:val="24"/>
          <w:szCs w:val="24"/>
          <w:lang w:eastAsia="ar-SA"/>
        </w:rPr>
        <w:t>) osób wyko</w:t>
      </w:r>
      <w:r w:rsidR="00CE1BB5" w:rsidRPr="009A5F80">
        <w:rPr>
          <w:rFonts w:ascii="Calibri Light" w:hAnsi="Calibri Light" w:cs="Calibri Light"/>
          <w:color w:val="000000"/>
          <w:sz w:val="24"/>
          <w:szCs w:val="24"/>
          <w:lang w:eastAsia="ar-SA"/>
        </w:rPr>
        <w:t>nujących</w:t>
      </w:r>
      <w:r w:rsidR="002C6810" w:rsidRPr="009A5F80">
        <w:rPr>
          <w:rFonts w:ascii="Calibri Light" w:hAnsi="Calibri Light" w:cs="Calibri Light"/>
          <w:color w:val="000000"/>
          <w:sz w:val="24"/>
          <w:szCs w:val="24"/>
          <w:lang w:eastAsia="ar-SA"/>
        </w:rPr>
        <w:t xml:space="preserve"> czynności związanych z realizacją </w:t>
      </w:r>
      <w:r w:rsidR="00CE1BB5" w:rsidRPr="009A5F80">
        <w:rPr>
          <w:rFonts w:ascii="Calibri Light" w:hAnsi="Calibri Light" w:cs="Calibri Light"/>
          <w:color w:val="000000"/>
          <w:sz w:val="24"/>
          <w:szCs w:val="24"/>
          <w:lang w:eastAsia="ar-SA"/>
        </w:rPr>
        <w:t>przedmiotu zamówienia</w:t>
      </w:r>
      <w:r w:rsidR="00780814" w:rsidRPr="009A5F80">
        <w:rPr>
          <w:rFonts w:ascii="Calibri Light" w:hAnsi="Calibri Light" w:cs="Calibri Light"/>
          <w:color w:val="000000"/>
          <w:sz w:val="24"/>
          <w:szCs w:val="24"/>
          <w:lang w:eastAsia="ar-SA"/>
        </w:rPr>
        <w:t>:</w:t>
      </w:r>
    </w:p>
    <w:p w:rsidR="00616BD9" w:rsidRDefault="00616BD9" w:rsidP="00CD1D24">
      <w:pPr>
        <w:numPr>
          <w:ilvl w:val="1"/>
          <w:numId w:val="40"/>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proofErr w:type="gramStart"/>
      <w:r>
        <w:rPr>
          <w:rFonts w:ascii="Calibri Light" w:hAnsi="Calibri Light" w:cs="Calibri Light"/>
          <w:color w:val="000000"/>
          <w:sz w:val="24"/>
          <w:szCs w:val="24"/>
          <w:lang w:eastAsia="ar-SA"/>
        </w:rPr>
        <w:t>opieka</w:t>
      </w:r>
      <w:proofErr w:type="gramEnd"/>
      <w:r>
        <w:rPr>
          <w:rFonts w:ascii="Calibri Light" w:hAnsi="Calibri Light" w:cs="Calibri Light"/>
          <w:color w:val="000000"/>
          <w:sz w:val="24"/>
          <w:szCs w:val="24"/>
          <w:lang w:eastAsia="ar-SA"/>
        </w:rPr>
        <w:t xml:space="preserve"> nad osobami bezdomnymi przebywającymi w schronisku (osoby pełniące funkcję opiekunów),</w:t>
      </w:r>
    </w:p>
    <w:p w:rsidR="00780814" w:rsidRPr="009A5F80" w:rsidRDefault="00616BD9" w:rsidP="00CD1D24">
      <w:pPr>
        <w:numPr>
          <w:ilvl w:val="1"/>
          <w:numId w:val="40"/>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proofErr w:type="gramStart"/>
      <w:r>
        <w:rPr>
          <w:rFonts w:ascii="Calibri Light" w:hAnsi="Calibri Light" w:cs="Calibri Light"/>
          <w:color w:val="000000"/>
          <w:sz w:val="24"/>
          <w:szCs w:val="24"/>
          <w:lang w:eastAsia="ar-SA"/>
        </w:rPr>
        <w:t>nadzór</w:t>
      </w:r>
      <w:proofErr w:type="gramEnd"/>
      <w:r>
        <w:rPr>
          <w:rFonts w:ascii="Calibri Light" w:hAnsi="Calibri Light" w:cs="Calibri Light"/>
          <w:color w:val="000000"/>
          <w:sz w:val="24"/>
          <w:szCs w:val="24"/>
          <w:lang w:eastAsia="ar-SA"/>
        </w:rPr>
        <w:t xml:space="preserve"> nad realizacją umowy oraz kierowanie schroniskiem</w:t>
      </w:r>
      <w:r w:rsidR="00780814" w:rsidRPr="009A5F80">
        <w:rPr>
          <w:rFonts w:ascii="Calibri Light" w:hAnsi="Calibri Light" w:cs="Calibri Light"/>
          <w:color w:val="000000"/>
          <w:sz w:val="24"/>
          <w:szCs w:val="24"/>
          <w:lang w:eastAsia="ar-SA"/>
        </w:rPr>
        <w:t>.</w:t>
      </w:r>
    </w:p>
    <w:p w:rsidR="005E1D92" w:rsidRPr="009A5F80" w:rsidRDefault="005E1D92" w:rsidP="00CD1D24">
      <w:pPr>
        <w:numPr>
          <w:ilvl w:val="0"/>
          <w:numId w:val="40"/>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Zatrudnienie osób, o których mowa w ust. 1 powinno trwać nieprzerwalnie przez cały okres realizacji umowy.</w:t>
      </w:r>
    </w:p>
    <w:p w:rsidR="005E1D92" w:rsidRPr="009A5F80" w:rsidRDefault="005E1D92" w:rsidP="00CD1D24">
      <w:pPr>
        <w:numPr>
          <w:ilvl w:val="0"/>
          <w:numId w:val="40"/>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rsidR="005E1D92" w:rsidRPr="009A5F80" w:rsidRDefault="005E1D92" w:rsidP="00CD1D24">
      <w:pPr>
        <w:numPr>
          <w:ilvl w:val="1"/>
          <w:numId w:val="40"/>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żądania</w:t>
      </w:r>
      <w:proofErr w:type="gramEnd"/>
      <w:r w:rsidRPr="009A5F80">
        <w:rPr>
          <w:rFonts w:ascii="Calibri Light" w:hAnsi="Calibri Light" w:cs="Calibri Light"/>
          <w:color w:val="000000"/>
          <w:sz w:val="24"/>
          <w:szCs w:val="24"/>
          <w:lang w:eastAsia="ar-SA"/>
        </w:rPr>
        <w:t xml:space="preserve"> oświadczeń i dokumentów w zakres</w:t>
      </w:r>
      <w:r w:rsidR="00792204" w:rsidRPr="009A5F80">
        <w:rPr>
          <w:rFonts w:ascii="Calibri Light" w:hAnsi="Calibri Light" w:cs="Calibri Light"/>
          <w:color w:val="000000"/>
          <w:sz w:val="24"/>
          <w:szCs w:val="24"/>
          <w:lang w:eastAsia="ar-SA"/>
        </w:rPr>
        <w:t>ie potwierdzenia spełniania ww. </w:t>
      </w:r>
      <w:r w:rsidRPr="009A5F80">
        <w:rPr>
          <w:rFonts w:ascii="Calibri Light" w:hAnsi="Calibri Light" w:cs="Calibri Light"/>
          <w:color w:val="000000"/>
          <w:sz w:val="24"/>
          <w:szCs w:val="24"/>
          <w:lang w:eastAsia="ar-SA"/>
        </w:rPr>
        <w:t>wymogów i dokonywania ich oceny;</w:t>
      </w:r>
    </w:p>
    <w:p w:rsidR="005E1D92" w:rsidRPr="009A5F80" w:rsidRDefault="005E1D92" w:rsidP="00CD1D24">
      <w:pPr>
        <w:numPr>
          <w:ilvl w:val="1"/>
          <w:numId w:val="40"/>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żądania</w:t>
      </w:r>
      <w:proofErr w:type="gramEnd"/>
      <w:r w:rsidRPr="009A5F80">
        <w:rPr>
          <w:rFonts w:ascii="Calibri Light" w:hAnsi="Calibri Light" w:cs="Calibri Light"/>
          <w:color w:val="000000"/>
          <w:sz w:val="24"/>
          <w:szCs w:val="24"/>
          <w:lang w:eastAsia="ar-SA"/>
        </w:rPr>
        <w:t xml:space="preserve"> wyjaśnień w przypadku wątpliwości w zakresie potwierdzenia spełniania ww. warunków;</w:t>
      </w:r>
    </w:p>
    <w:p w:rsidR="005E1D92" w:rsidRPr="009A5F80" w:rsidRDefault="005E1D92" w:rsidP="00CD1D24">
      <w:pPr>
        <w:numPr>
          <w:ilvl w:val="1"/>
          <w:numId w:val="40"/>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przeprowadzania</w:t>
      </w:r>
      <w:proofErr w:type="gramEnd"/>
      <w:r w:rsidRPr="009A5F80">
        <w:rPr>
          <w:rFonts w:ascii="Calibri Light" w:hAnsi="Calibri Light" w:cs="Calibri Light"/>
          <w:color w:val="000000"/>
          <w:sz w:val="24"/>
          <w:szCs w:val="24"/>
          <w:lang w:eastAsia="ar-SA"/>
        </w:rPr>
        <w:t xml:space="preserve"> kontroli w miejscu wykonywania zamówienia.</w:t>
      </w:r>
    </w:p>
    <w:p w:rsidR="005E1D92" w:rsidRPr="009A5F80" w:rsidRDefault="005E1D92" w:rsidP="00CD1D24">
      <w:pPr>
        <w:numPr>
          <w:ilvl w:val="0"/>
          <w:numId w:val="40"/>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na każde wezwanie</w:t>
      </w:r>
      <w:r w:rsidR="00792204" w:rsidRPr="009A5F80">
        <w:rPr>
          <w:rFonts w:ascii="Calibri Light" w:hAnsi="Calibri Light" w:cs="Calibri Light"/>
          <w:color w:val="000000"/>
          <w:sz w:val="24"/>
          <w:szCs w:val="24"/>
          <w:lang w:eastAsia="ar-SA"/>
        </w:rPr>
        <w:t xml:space="preserve"> Zamawiającego, w wyznaczonym w </w:t>
      </w:r>
      <w:r w:rsidRPr="009A5F80">
        <w:rPr>
          <w:rFonts w:ascii="Calibri Light" w:hAnsi="Calibri Light" w:cs="Calibri Light"/>
          <w:color w:val="000000"/>
          <w:sz w:val="24"/>
          <w:szCs w:val="24"/>
          <w:lang w:eastAsia="ar-SA"/>
        </w:rPr>
        <w:t>tym wezwaniu terminie, Wykonawca przedłoży Zamawiającemu wskazane poniżej dowody w celu potwierdzenia spełnienia wymogu za</w:t>
      </w:r>
      <w:r w:rsidR="00323DE2" w:rsidRPr="009A5F80">
        <w:rPr>
          <w:rFonts w:ascii="Calibri Light" w:hAnsi="Calibri Light" w:cs="Calibri Light"/>
          <w:color w:val="000000"/>
          <w:sz w:val="24"/>
          <w:szCs w:val="24"/>
          <w:lang w:eastAsia="ar-SA"/>
        </w:rPr>
        <w:t>trudnienia na podstawie umowy o </w:t>
      </w:r>
      <w:r w:rsidRPr="009A5F80">
        <w:rPr>
          <w:rFonts w:ascii="Calibri Light" w:hAnsi="Calibri Light" w:cs="Calibri Light"/>
          <w:color w:val="000000"/>
          <w:sz w:val="24"/>
          <w:szCs w:val="24"/>
          <w:lang w:eastAsia="ar-SA"/>
        </w:rPr>
        <w:t xml:space="preserve">pracę przez Wykonawcę lub podwykonawcę osób wykonujących czynności, o których mowa w ust. </w:t>
      </w:r>
      <w:r w:rsidR="008F21AE"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w trakcie realizacji zamówienia:</w:t>
      </w:r>
    </w:p>
    <w:p w:rsidR="005E1D92" w:rsidRPr="009A5F80" w:rsidRDefault="005E1D92" w:rsidP="00CD1D24">
      <w:pPr>
        <w:numPr>
          <w:ilvl w:val="1"/>
          <w:numId w:val="40"/>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oświadczenie</w:t>
      </w:r>
      <w:proofErr w:type="gramEnd"/>
      <w:r w:rsidRPr="009A5F80">
        <w:rPr>
          <w:rFonts w:ascii="Calibri Light" w:hAnsi="Calibri Light" w:cs="Calibri Light"/>
          <w:color w:val="000000"/>
          <w:sz w:val="24"/>
          <w:szCs w:val="24"/>
          <w:lang w:eastAsia="ar-SA"/>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rsidR="005E1D92" w:rsidRPr="009A5F80" w:rsidRDefault="005E1D92" w:rsidP="00CD1D24">
      <w:pPr>
        <w:numPr>
          <w:ilvl w:val="1"/>
          <w:numId w:val="40"/>
        </w:numPr>
        <w:suppressAutoHyphens/>
        <w:spacing w:after="0" w:line="360" w:lineRule="auto"/>
        <w:ind w:left="993" w:hanging="426"/>
        <w:rPr>
          <w:rFonts w:ascii="Calibri Light" w:hAnsi="Calibri Light" w:cs="Calibri Light"/>
          <w:color w:val="000000"/>
          <w:sz w:val="24"/>
          <w:szCs w:val="24"/>
          <w:lang w:eastAsia="ar-SA"/>
        </w:rPr>
      </w:pPr>
      <w:proofErr w:type="gramStart"/>
      <w:r w:rsidRPr="009A5F80">
        <w:rPr>
          <w:rFonts w:ascii="Calibri Light" w:hAnsi="Calibri Light" w:cs="Calibri Light"/>
          <w:color w:val="000000"/>
          <w:sz w:val="24"/>
          <w:szCs w:val="24"/>
          <w:lang w:eastAsia="ar-SA"/>
        </w:rPr>
        <w:t>zaświadczenie</w:t>
      </w:r>
      <w:proofErr w:type="gramEnd"/>
      <w:r w:rsidRPr="009A5F80">
        <w:rPr>
          <w:rFonts w:ascii="Calibri Light" w:hAnsi="Calibri Light" w:cs="Calibri Light"/>
          <w:color w:val="000000"/>
          <w:sz w:val="24"/>
          <w:szCs w:val="24"/>
          <w:lang w:eastAsia="ar-SA"/>
        </w:rPr>
        <w:t xml:space="preserv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rsidR="00151BE3" w:rsidRPr="009A5F80" w:rsidRDefault="005E1D92" w:rsidP="00CD1D24">
      <w:pPr>
        <w:numPr>
          <w:ilvl w:val="0"/>
          <w:numId w:val="40"/>
        </w:numPr>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 tytułu niespełnienia przez Wykonawcę lub podw</w:t>
      </w:r>
      <w:r w:rsidR="00792204" w:rsidRPr="009A5F80">
        <w:rPr>
          <w:rFonts w:ascii="Calibri Light" w:hAnsi="Calibri Light" w:cs="Calibri Light"/>
          <w:color w:val="000000"/>
          <w:sz w:val="24"/>
          <w:szCs w:val="24"/>
          <w:lang w:eastAsia="ar-SA"/>
        </w:rPr>
        <w:t>ykonawcę wymogu zatrudnienia na </w:t>
      </w:r>
      <w:r w:rsidRPr="009A5F80">
        <w:rPr>
          <w:rFonts w:ascii="Calibri Light" w:hAnsi="Calibri Light" w:cs="Calibri Light"/>
          <w:color w:val="000000"/>
          <w:sz w:val="24"/>
          <w:szCs w:val="24"/>
          <w:lang w:eastAsia="ar-SA"/>
        </w:rPr>
        <w:t xml:space="preserve">podstawie umowy o pracę osób wykonujących czynności, o których mowa w ust. </w:t>
      </w:r>
      <w:r w:rsidR="00907059"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Zamawiający przewiduje sankcję w postaci obowiązku zapłaty przez Wykonawcę kary umownej w wysokości określonej w projekcie umowy, stanowiącym </w:t>
      </w:r>
      <w:r w:rsidRPr="009A5F80">
        <w:rPr>
          <w:rFonts w:ascii="Calibri Light" w:hAnsi="Calibri Light" w:cs="Calibri Light"/>
          <w:b/>
          <w:color w:val="000000"/>
          <w:sz w:val="24"/>
          <w:szCs w:val="24"/>
          <w:lang w:eastAsia="ar-SA"/>
        </w:rPr>
        <w:t xml:space="preserve">załącznik </w:t>
      </w:r>
      <w:r w:rsidR="00616BD9">
        <w:rPr>
          <w:rFonts w:ascii="Calibri Light" w:hAnsi="Calibri Light" w:cs="Calibri Light"/>
          <w:b/>
          <w:color w:val="000000"/>
          <w:sz w:val="24"/>
          <w:szCs w:val="24"/>
          <w:lang w:eastAsia="ar-SA"/>
        </w:rPr>
        <w:t>5</w:t>
      </w:r>
      <w:r w:rsidRPr="009A5F80">
        <w:rPr>
          <w:rFonts w:ascii="Calibri Light" w:hAnsi="Calibri Light" w:cs="Calibri Light"/>
          <w:b/>
          <w:color w:val="000000"/>
          <w:sz w:val="24"/>
          <w:szCs w:val="24"/>
          <w:lang w:eastAsia="ar-SA"/>
        </w:rPr>
        <w:t xml:space="preserve"> do SWZ</w:t>
      </w:r>
      <w:r w:rsidRPr="009A5F80">
        <w:rPr>
          <w:rFonts w:ascii="Calibri Light" w:hAnsi="Calibri Light" w:cs="Calibri Light"/>
          <w:color w:val="000000"/>
          <w:sz w:val="24"/>
          <w:szCs w:val="24"/>
          <w:lang w:eastAsia="ar-SA"/>
        </w:rPr>
        <w:t>. Niezłożenie przez Wykonawcę w wyznaczonym przez Zamawiającego terminie żądanych dowodów w celu potwierdzenia spełnienia przez Wykonawcę lub podwykonawcę wymogu za</w:t>
      </w:r>
      <w:r w:rsidR="00BB4546" w:rsidRPr="009A5F80">
        <w:rPr>
          <w:rFonts w:ascii="Calibri Light" w:hAnsi="Calibri Light" w:cs="Calibri Light"/>
          <w:color w:val="000000"/>
          <w:sz w:val="24"/>
          <w:szCs w:val="24"/>
          <w:lang w:eastAsia="ar-SA"/>
        </w:rPr>
        <w:t>trudnienia na podstawie umowy o </w:t>
      </w:r>
      <w:r w:rsidRPr="009A5F80">
        <w:rPr>
          <w:rFonts w:ascii="Calibri Light" w:hAnsi="Calibri Light" w:cs="Calibri Light"/>
          <w:color w:val="000000"/>
          <w:sz w:val="24"/>
          <w:szCs w:val="24"/>
          <w:lang w:eastAsia="ar-SA"/>
        </w:rPr>
        <w:t xml:space="preserve">pracę traktowane </w:t>
      </w:r>
      <w:r w:rsidR="002E76E0" w:rsidRPr="009A5F80">
        <w:rPr>
          <w:rFonts w:ascii="Calibri Light" w:hAnsi="Calibri Light" w:cs="Calibri Light"/>
          <w:color w:val="000000"/>
          <w:sz w:val="24"/>
          <w:szCs w:val="24"/>
          <w:lang w:eastAsia="ar-SA"/>
        </w:rPr>
        <w:t>będzie, jako</w:t>
      </w:r>
      <w:r w:rsidRPr="009A5F80">
        <w:rPr>
          <w:rFonts w:ascii="Calibri Light" w:hAnsi="Calibri Light" w:cs="Calibri Light"/>
          <w:color w:val="000000"/>
          <w:sz w:val="24"/>
          <w:szCs w:val="24"/>
          <w:lang w:eastAsia="ar-SA"/>
        </w:rPr>
        <w:t xml:space="preserve"> niespełnienie przez Wykonawcę lub podwykonawcę wymogu zatrudnienia na podstawie umowy o pracę osób wykonujących czynności, o których mowa w ust. </w:t>
      </w:r>
      <w:r w:rsidR="00BB4546"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W przypadku uzasadnionych </w:t>
      </w:r>
      <w:r w:rsidR="002E76E0" w:rsidRPr="009A5F80">
        <w:rPr>
          <w:rFonts w:ascii="Calibri Light" w:hAnsi="Calibri Light" w:cs="Calibri Light"/>
          <w:color w:val="000000"/>
          <w:sz w:val="24"/>
          <w:szCs w:val="24"/>
          <w:lang w:eastAsia="ar-SA"/>
        </w:rPr>
        <w:t>wątpliwości, co</w:t>
      </w:r>
      <w:r w:rsidRPr="009A5F80">
        <w:rPr>
          <w:rFonts w:ascii="Calibri Light" w:hAnsi="Calibri Light" w:cs="Calibri Light"/>
          <w:color w:val="000000"/>
          <w:sz w:val="24"/>
          <w:szCs w:val="24"/>
          <w:lang w:eastAsia="ar-SA"/>
        </w:rPr>
        <w:t xml:space="preserve"> do przestrzegania prawa pracy przez Wykonawcę lub podwykonawcę, Zamawiający może zwrócić się o przeprowadzenie kontroli przez Państwową Inspekcję Pracy.</w:t>
      </w:r>
    </w:p>
    <w:p w:rsidR="00514A28" w:rsidRPr="009A5F80" w:rsidRDefault="00514A28" w:rsidP="009A5F80">
      <w:pPr>
        <w:pStyle w:val="Nagwek1"/>
        <w:spacing w:before="240" w:line="360" w:lineRule="auto"/>
        <w:rPr>
          <w:lang w:eastAsia="ar-SA"/>
        </w:rPr>
      </w:pPr>
      <w:bookmarkStart w:id="7" w:name="_Toc181790168"/>
      <w:r w:rsidRPr="009A5F80">
        <w:rPr>
          <w:lang w:eastAsia="ar-SA"/>
        </w:rPr>
        <w:t>Rozdział 5. Termin wykonania zamówienia</w:t>
      </w:r>
      <w:bookmarkEnd w:id="7"/>
    </w:p>
    <w:p w:rsidR="00725F21" w:rsidRPr="009A5F80" w:rsidRDefault="00554A09" w:rsidP="009A5F80">
      <w:pPr>
        <w:tabs>
          <w:tab w:val="left" w:pos="0"/>
        </w:tabs>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Termin wykonania zamówienia: </w:t>
      </w:r>
      <w:r w:rsidR="00AA03D5">
        <w:rPr>
          <w:rFonts w:ascii="Calibri Light" w:hAnsi="Calibri Light" w:cs="Calibri Light"/>
          <w:sz w:val="24"/>
          <w:szCs w:val="24"/>
        </w:rPr>
        <w:t>dotyczy wszystkich części zamówienia</w:t>
      </w:r>
    </w:p>
    <w:p w:rsidR="00725F21" w:rsidRPr="009A5F80" w:rsidRDefault="00AA03D5" w:rsidP="009A5F80">
      <w:pPr>
        <w:spacing w:after="0" w:line="360" w:lineRule="auto"/>
        <w:rPr>
          <w:rFonts w:ascii="Calibri Light" w:hAnsi="Calibri Light" w:cs="Calibri Light"/>
          <w:sz w:val="24"/>
          <w:szCs w:val="24"/>
        </w:rPr>
      </w:pPr>
      <w:r>
        <w:rPr>
          <w:rFonts w:ascii="Calibri Light" w:hAnsi="Calibri Light" w:cs="Calibri Light"/>
          <w:sz w:val="24"/>
          <w:szCs w:val="24"/>
        </w:rPr>
        <w:t>O</w:t>
      </w:r>
      <w:r w:rsidR="00725F21" w:rsidRPr="009A5F80">
        <w:rPr>
          <w:rFonts w:ascii="Calibri Light" w:hAnsi="Calibri Light" w:cs="Calibri Light"/>
          <w:sz w:val="24"/>
          <w:szCs w:val="24"/>
        </w:rPr>
        <w:t xml:space="preserve">d </w:t>
      </w:r>
      <w:r>
        <w:rPr>
          <w:rFonts w:ascii="Calibri Light" w:hAnsi="Calibri Light" w:cs="Calibri Light"/>
          <w:sz w:val="24"/>
          <w:szCs w:val="24"/>
        </w:rPr>
        <w:t xml:space="preserve">dnia </w:t>
      </w:r>
      <w:r w:rsidR="00725F21" w:rsidRPr="009A5F80">
        <w:rPr>
          <w:rFonts w:ascii="Calibri Light" w:hAnsi="Calibri Light" w:cs="Calibri Light"/>
          <w:sz w:val="24"/>
          <w:szCs w:val="24"/>
        </w:rPr>
        <w:t>01.</w:t>
      </w:r>
      <w:r>
        <w:rPr>
          <w:rFonts w:ascii="Calibri Light" w:hAnsi="Calibri Light" w:cs="Calibri Light"/>
          <w:sz w:val="24"/>
          <w:szCs w:val="24"/>
        </w:rPr>
        <w:t>01</w:t>
      </w:r>
      <w:r w:rsidR="00725F21" w:rsidRPr="009A5F80">
        <w:rPr>
          <w:rFonts w:ascii="Calibri Light" w:hAnsi="Calibri Light" w:cs="Calibri Light"/>
          <w:sz w:val="24"/>
          <w:szCs w:val="24"/>
        </w:rPr>
        <w:t>.202</w:t>
      </w:r>
      <w:r>
        <w:rPr>
          <w:rFonts w:ascii="Calibri Light" w:hAnsi="Calibri Light" w:cs="Calibri Light"/>
          <w:sz w:val="24"/>
          <w:szCs w:val="24"/>
        </w:rPr>
        <w:t>5</w:t>
      </w:r>
      <w:r w:rsidR="00725F21" w:rsidRPr="009A5F80">
        <w:rPr>
          <w:rFonts w:ascii="Calibri Light" w:hAnsi="Calibri Light" w:cs="Calibri Light"/>
          <w:sz w:val="24"/>
          <w:szCs w:val="24"/>
        </w:rPr>
        <w:t xml:space="preserve"> </w:t>
      </w:r>
      <w:proofErr w:type="gramStart"/>
      <w:r w:rsidR="00725F21" w:rsidRPr="009A5F80">
        <w:rPr>
          <w:rFonts w:ascii="Calibri Light" w:hAnsi="Calibri Light" w:cs="Calibri Light"/>
          <w:sz w:val="24"/>
          <w:szCs w:val="24"/>
        </w:rPr>
        <w:t>r</w:t>
      </w:r>
      <w:proofErr w:type="gramEnd"/>
      <w:r w:rsidR="00725F21" w:rsidRPr="009A5F80">
        <w:rPr>
          <w:rFonts w:ascii="Calibri Light" w:hAnsi="Calibri Light" w:cs="Calibri Light"/>
          <w:sz w:val="24"/>
          <w:szCs w:val="24"/>
        </w:rPr>
        <w:t>. lub od dnia zawarcia umowy do 31.</w:t>
      </w:r>
      <w:r>
        <w:rPr>
          <w:rFonts w:ascii="Calibri Light" w:hAnsi="Calibri Light" w:cs="Calibri Light"/>
          <w:sz w:val="24"/>
          <w:szCs w:val="24"/>
        </w:rPr>
        <w:t>12.2025</w:t>
      </w:r>
      <w:r w:rsidR="00725F21" w:rsidRPr="009A5F80">
        <w:rPr>
          <w:rFonts w:ascii="Calibri Light" w:hAnsi="Calibri Light" w:cs="Calibri Light"/>
          <w:sz w:val="24"/>
          <w:szCs w:val="24"/>
        </w:rPr>
        <w:t xml:space="preserve"> </w:t>
      </w:r>
      <w:proofErr w:type="gramStart"/>
      <w:r w:rsidR="00725F21" w:rsidRPr="009A5F80">
        <w:rPr>
          <w:rFonts w:ascii="Calibri Light" w:hAnsi="Calibri Light" w:cs="Calibri Light"/>
          <w:sz w:val="24"/>
          <w:szCs w:val="24"/>
        </w:rPr>
        <w:t>r</w:t>
      </w:r>
      <w:proofErr w:type="gramEnd"/>
      <w:r w:rsidR="00725F21" w:rsidRPr="009A5F80">
        <w:rPr>
          <w:rFonts w:ascii="Calibri Light" w:hAnsi="Calibri Light" w:cs="Calibri Light"/>
          <w:sz w:val="24"/>
          <w:szCs w:val="24"/>
        </w:rPr>
        <w:t xml:space="preserve">. lub </w:t>
      </w:r>
      <w:r>
        <w:rPr>
          <w:rFonts w:ascii="Calibri Light" w:hAnsi="Calibri Light" w:cs="Calibri Light"/>
          <w:sz w:val="24"/>
          <w:szCs w:val="24"/>
        </w:rPr>
        <w:t>przez okres 12 m-</w:t>
      </w:r>
      <w:proofErr w:type="spellStart"/>
      <w:r>
        <w:rPr>
          <w:rFonts w:ascii="Calibri Light" w:hAnsi="Calibri Light" w:cs="Calibri Light"/>
          <w:sz w:val="24"/>
          <w:szCs w:val="24"/>
        </w:rPr>
        <w:t>cy</w:t>
      </w:r>
      <w:proofErr w:type="spellEnd"/>
      <w:r>
        <w:rPr>
          <w:rFonts w:ascii="Calibri Light" w:hAnsi="Calibri Light" w:cs="Calibri Light"/>
          <w:sz w:val="24"/>
          <w:szCs w:val="24"/>
        </w:rPr>
        <w:t xml:space="preserve"> lub </w:t>
      </w:r>
      <w:r w:rsidR="00725F21" w:rsidRPr="009A5F80">
        <w:rPr>
          <w:rFonts w:ascii="Calibri Light" w:hAnsi="Calibri Light" w:cs="Calibri Light"/>
          <w:sz w:val="24"/>
          <w:szCs w:val="24"/>
        </w:rPr>
        <w:t>do wyczerpania kwoty brutto zawartej umowy.</w:t>
      </w:r>
    </w:p>
    <w:p w:rsidR="00514A28" w:rsidRPr="009A5F80" w:rsidRDefault="00514A28" w:rsidP="009A5F80">
      <w:pPr>
        <w:pStyle w:val="Nagwek1"/>
        <w:spacing w:before="240" w:line="360" w:lineRule="auto"/>
      </w:pPr>
      <w:bookmarkStart w:id="8" w:name="_Toc181790169"/>
      <w:r w:rsidRPr="009A5F80">
        <w:t>Rozdział 6. Warunki udziału w postępowaniu</w:t>
      </w:r>
      <w:bookmarkEnd w:id="8"/>
    </w:p>
    <w:p w:rsidR="003F6DB7" w:rsidRPr="009A5F80" w:rsidRDefault="003F6DB7" w:rsidP="009A5F80">
      <w:pPr>
        <w:numPr>
          <w:ilvl w:val="0"/>
          <w:numId w:val="2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przepisem art. 112 ustawy Pzp, Zamawiający określa następujące warunki udziału w postępowaniu:</w:t>
      </w:r>
    </w:p>
    <w:p w:rsidR="003F6DB7" w:rsidRPr="009A5F80" w:rsidRDefault="003F6DB7" w:rsidP="009A5F80">
      <w:pPr>
        <w:numPr>
          <w:ilvl w:val="0"/>
          <w:numId w:val="26"/>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warunek</w:t>
      </w:r>
      <w:proofErr w:type="gramEnd"/>
      <w:r w:rsidRPr="009A5F80">
        <w:rPr>
          <w:rFonts w:ascii="Calibri Light" w:hAnsi="Calibri Light" w:cs="Calibri Light"/>
          <w:sz w:val="24"/>
          <w:szCs w:val="24"/>
        </w:rPr>
        <w:t xml:space="preserve"> dotyczący </w:t>
      </w:r>
      <w:r w:rsidR="00AA03D5">
        <w:rPr>
          <w:rFonts w:ascii="Calibri Light" w:hAnsi="Calibri Light" w:cs="Calibri Light"/>
          <w:sz w:val="24"/>
          <w:szCs w:val="24"/>
        </w:rPr>
        <w:t>zdolności technicznej lub zawodowej</w:t>
      </w:r>
      <w:r w:rsidR="00725F21" w:rsidRPr="009A5F80">
        <w:rPr>
          <w:rFonts w:ascii="Calibri Light" w:hAnsi="Calibri Light" w:cs="Calibri Light"/>
          <w:sz w:val="24"/>
          <w:szCs w:val="24"/>
        </w:rPr>
        <w:t xml:space="preserve"> – </w:t>
      </w:r>
      <w:r w:rsidR="00725F21" w:rsidRPr="009A5F80">
        <w:rPr>
          <w:rFonts w:ascii="Calibri Light" w:hAnsi="Calibri Light" w:cs="Calibri Light"/>
          <w:b/>
          <w:sz w:val="24"/>
          <w:szCs w:val="24"/>
        </w:rPr>
        <w:t>dotyczy części 1</w:t>
      </w:r>
      <w:r w:rsidR="00AA03D5">
        <w:rPr>
          <w:rFonts w:ascii="Calibri Light" w:hAnsi="Calibri Light" w:cs="Calibri Light"/>
          <w:b/>
          <w:sz w:val="24"/>
          <w:szCs w:val="24"/>
        </w:rPr>
        <w:t>, 3, 5, 6 z</w:t>
      </w:r>
      <w:r w:rsidR="00725F21" w:rsidRPr="009A5F80">
        <w:rPr>
          <w:rFonts w:ascii="Calibri Light" w:hAnsi="Calibri Light" w:cs="Calibri Light"/>
          <w:b/>
          <w:sz w:val="24"/>
          <w:szCs w:val="24"/>
        </w:rPr>
        <w:t>amówienia</w:t>
      </w:r>
    </w:p>
    <w:p w:rsidR="00B146E9" w:rsidRPr="00B146E9" w:rsidRDefault="00B146E9" w:rsidP="009A5F80">
      <w:pPr>
        <w:spacing w:after="0" w:line="360" w:lineRule="auto"/>
        <w:ind w:left="993"/>
        <w:rPr>
          <w:rFonts w:ascii="Calibri Light" w:hAnsi="Calibri Light" w:cs="Calibri Light"/>
          <w:b/>
          <w:sz w:val="24"/>
          <w:szCs w:val="24"/>
        </w:rPr>
      </w:pPr>
      <w:r w:rsidRPr="00B146E9">
        <w:rPr>
          <w:rFonts w:ascii="Calibri Light" w:hAnsi="Calibri Light" w:cs="Calibri Light"/>
          <w:b/>
          <w:sz w:val="24"/>
          <w:szCs w:val="24"/>
        </w:rPr>
        <w:t>Warunek nr 1</w:t>
      </w:r>
    </w:p>
    <w:p w:rsidR="009A5F80" w:rsidRPr="009A5F80" w:rsidRDefault="009A5F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r w:rsidR="00AA03D5">
        <w:rPr>
          <w:rFonts w:ascii="Calibri Light" w:hAnsi="Calibri Light" w:cs="Calibri Light"/>
          <w:sz w:val="24"/>
          <w:szCs w:val="24"/>
        </w:rPr>
        <w:t xml:space="preserve"> dysponuje lub będzie dysponować następującymi osobami</w:t>
      </w:r>
      <w:r w:rsidRPr="009A5F80">
        <w:rPr>
          <w:rFonts w:ascii="Calibri Light" w:hAnsi="Calibri Light" w:cs="Calibri Light"/>
          <w:sz w:val="24"/>
          <w:szCs w:val="24"/>
        </w:rPr>
        <w:t>:</w:t>
      </w:r>
    </w:p>
    <w:p w:rsidR="00B146E9" w:rsidRPr="00B146E9" w:rsidRDefault="00B146E9" w:rsidP="00B146E9">
      <w:pPr>
        <w:numPr>
          <w:ilvl w:val="0"/>
          <w:numId w:val="17"/>
        </w:numPr>
        <w:spacing w:after="0" w:line="360" w:lineRule="auto"/>
        <w:ind w:left="1417" w:hanging="425"/>
        <w:rPr>
          <w:rFonts w:ascii="Calibri Light" w:hAnsi="Calibri Light" w:cs="Calibri Light"/>
          <w:sz w:val="24"/>
          <w:szCs w:val="24"/>
        </w:rPr>
      </w:pPr>
      <w:proofErr w:type="gramStart"/>
      <w:r w:rsidRPr="00B146E9">
        <w:rPr>
          <w:rFonts w:ascii="Calibri Light" w:hAnsi="Calibri Light" w:cs="Calibri Light"/>
          <w:b/>
          <w:sz w:val="24"/>
          <w:szCs w:val="24"/>
        </w:rPr>
        <w:t>co</w:t>
      </w:r>
      <w:proofErr w:type="gramEnd"/>
      <w:r w:rsidRPr="00B146E9">
        <w:rPr>
          <w:rFonts w:ascii="Calibri Light" w:hAnsi="Calibri Light" w:cs="Calibri Light"/>
          <w:b/>
          <w:sz w:val="24"/>
          <w:szCs w:val="24"/>
        </w:rPr>
        <w:t xml:space="preserve"> najmniej dwiema osobami, które będą pełnić funkcję opiekunów,</w:t>
      </w:r>
      <w:r w:rsidRPr="00B146E9">
        <w:rPr>
          <w:rFonts w:ascii="Calibri Light" w:hAnsi="Calibri Light" w:cs="Calibri Light"/>
          <w:sz w:val="24"/>
          <w:szCs w:val="24"/>
        </w:rPr>
        <w:t xml:space="preserve"> posiadającymi dokument potwierdzający uzyskanie kwalifikacji w następujących kierunkach: pielęgniarka / pielęgniarz, ratownik medyczny, opiekun w domu pomocy społecznej, asystent osoby niepełnosprawnej,</w:t>
      </w:r>
      <w:r w:rsidR="00840404">
        <w:rPr>
          <w:rFonts w:ascii="Calibri Light" w:hAnsi="Calibri Light" w:cs="Calibri Light"/>
          <w:sz w:val="24"/>
          <w:szCs w:val="24"/>
        </w:rPr>
        <w:t xml:space="preserve"> </w:t>
      </w:r>
      <w:r w:rsidRPr="00B146E9">
        <w:rPr>
          <w:rFonts w:ascii="Calibri Light" w:hAnsi="Calibri Light" w:cs="Calibri Light"/>
          <w:sz w:val="24"/>
          <w:szCs w:val="24"/>
        </w:rPr>
        <w:t xml:space="preserve">opiekun osoby starszej, opiekun medyczny, opiekun środowiskowy lub co </w:t>
      </w:r>
      <w:r w:rsidR="005961FE" w:rsidRPr="00B146E9">
        <w:rPr>
          <w:rFonts w:ascii="Calibri Light" w:hAnsi="Calibri Light" w:cs="Calibri Light"/>
          <w:sz w:val="24"/>
          <w:szCs w:val="24"/>
        </w:rPr>
        <w:t>najmniej posiadającymi</w:t>
      </w:r>
      <w:r w:rsidRPr="00B146E9">
        <w:rPr>
          <w:rFonts w:ascii="Calibri Light" w:hAnsi="Calibri Light" w:cs="Calibri Light"/>
          <w:sz w:val="24"/>
          <w:szCs w:val="24"/>
        </w:rPr>
        <w:t xml:space="preserve"> wykształcenie branżowe / zasadnicze zawodowe oraz </w:t>
      </w:r>
      <w:r w:rsidR="005961FE" w:rsidRPr="00B146E9">
        <w:rPr>
          <w:rFonts w:ascii="Calibri Light" w:hAnsi="Calibri Light" w:cs="Calibri Light"/>
          <w:sz w:val="24"/>
          <w:szCs w:val="24"/>
        </w:rPr>
        <w:t>udokumentowane, co</w:t>
      </w:r>
      <w:r w:rsidRPr="00B146E9">
        <w:rPr>
          <w:rFonts w:ascii="Calibri Light" w:hAnsi="Calibri Light" w:cs="Calibri Light"/>
          <w:sz w:val="24"/>
          <w:szCs w:val="24"/>
        </w:rPr>
        <w:t xml:space="preserve"> najmniej roczne doświadczenie zawodowe w świadczeniu usług opiekuńczych osobom niepełnosprawnym, przewlekle chorym lub osobom w podeszłym wieku; ukończone szkolenie z zakresu udzielania pierwszej pomocy;</w:t>
      </w:r>
    </w:p>
    <w:p w:rsidR="00B146E9" w:rsidRPr="00B146E9" w:rsidRDefault="00B146E9" w:rsidP="00B146E9">
      <w:pPr>
        <w:numPr>
          <w:ilvl w:val="0"/>
          <w:numId w:val="17"/>
        </w:numPr>
        <w:spacing w:after="0" w:line="360" w:lineRule="auto"/>
        <w:ind w:left="1417" w:hanging="425"/>
        <w:rPr>
          <w:rFonts w:ascii="Calibri Light" w:hAnsi="Calibri Light" w:cs="Calibri Light"/>
          <w:b/>
          <w:sz w:val="24"/>
          <w:szCs w:val="24"/>
        </w:rPr>
      </w:pPr>
      <w:proofErr w:type="gramStart"/>
      <w:r w:rsidRPr="00B146E9">
        <w:rPr>
          <w:rFonts w:ascii="Calibri Light" w:hAnsi="Calibri Light" w:cs="Calibri Light"/>
          <w:b/>
          <w:sz w:val="24"/>
          <w:szCs w:val="24"/>
        </w:rPr>
        <w:t>co</w:t>
      </w:r>
      <w:proofErr w:type="gramEnd"/>
      <w:r w:rsidRPr="00B146E9">
        <w:rPr>
          <w:rFonts w:ascii="Calibri Light" w:hAnsi="Calibri Light" w:cs="Calibri Light"/>
          <w:b/>
          <w:sz w:val="24"/>
          <w:szCs w:val="24"/>
        </w:rPr>
        <w:t xml:space="preserve"> najmniej jedną osobą pełniącą funkcję pracownika socjalnego.</w:t>
      </w:r>
    </w:p>
    <w:p w:rsidR="00B146E9" w:rsidRPr="00716069" w:rsidRDefault="00716069" w:rsidP="00716069">
      <w:pPr>
        <w:pStyle w:val="Akapitzlist"/>
        <w:spacing w:before="240" w:after="240" w:line="360" w:lineRule="auto"/>
        <w:ind w:left="1417" w:hanging="425"/>
        <w:rPr>
          <w:rFonts w:ascii="Calibri Light" w:hAnsi="Calibri Light" w:cs="Calibri Light"/>
          <w:b/>
          <w:bCs/>
        </w:rPr>
      </w:pPr>
      <w:r>
        <w:rPr>
          <w:rFonts w:ascii="Calibri Light" w:hAnsi="Calibri Light" w:cs="Calibri Light"/>
          <w:b/>
          <w:lang w:val="pl-PL"/>
        </w:rPr>
        <w:t xml:space="preserve">UWAGA: </w:t>
      </w:r>
      <w:r w:rsidR="00B146E9" w:rsidRPr="00716069">
        <w:rPr>
          <w:rFonts w:ascii="Calibri Light" w:hAnsi="Calibri Light" w:cs="Calibri Light"/>
          <w:b/>
          <w:lang w:val="pl-PL"/>
        </w:rPr>
        <w:t>Zamawiający nie dopuszcza łączenia przez jedn</w:t>
      </w:r>
      <w:r w:rsidR="007032E4">
        <w:rPr>
          <w:rFonts w:ascii="Calibri Light" w:hAnsi="Calibri Light" w:cs="Calibri Light"/>
          <w:b/>
          <w:lang w:val="pl-PL"/>
        </w:rPr>
        <w:t>ą</w:t>
      </w:r>
      <w:r w:rsidR="00B146E9" w:rsidRPr="00716069">
        <w:rPr>
          <w:rFonts w:ascii="Calibri Light" w:hAnsi="Calibri Light" w:cs="Calibri Light"/>
          <w:b/>
          <w:lang w:val="pl-PL"/>
        </w:rPr>
        <w:t xml:space="preserve"> osobę kilku ww. funkcji.</w:t>
      </w:r>
    </w:p>
    <w:p w:rsidR="00B146E9" w:rsidRPr="00B146E9" w:rsidRDefault="00B146E9" w:rsidP="00B146E9">
      <w:pPr>
        <w:spacing w:after="0" w:line="360" w:lineRule="auto"/>
        <w:ind w:left="993"/>
        <w:rPr>
          <w:rFonts w:ascii="Calibri Light" w:hAnsi="Calibri Light" w:cs="Calibri Light"/>
          <w:b/>
          <w:sz w:val="24"/>
          <w:szCs w:val="24"/>
        </w:rPr>
      </w:pPr>
      <w:r w:rsidRPr="00B146E9">
        <w:rPr>
          <w:rFonts w:ascii="Calibri Light" w:hAnsi="Calibri Light" w:cs="Calibri Light"/>
          <w:b/>
          <w:sz w:val="24"/>
          <w:szCs w:val="24"/>
        </w:rPr>
        <w:t>W</w:t>
      </w:r>
      <w:r>
        <w:rPr>
          <w:rFonts w:ascii="Calibri Light" w:hAnsi="Calibri Light" w:cs="Calibri Light"/>
          <w:b/>
          <w:sz w:val="24"/>
          <w:szCs w:val="24"/>
        </w:rPr>
        <w:t>arunek nr 2</w:t>
      </w:r>
    </w:p>
    <w:p w:rsidR="00B146E9" w:rsidRPr="00B146E9" w:rsidRDefault="00B146E9" w:rsidP="009A5F80">
      <w:pPr>
        <w:spacing w:after="0" w:line="360" w:lineRule="auto"/>
        <w:ind w:left="993"/>
        <w:rPr>
          <w:rFonts w:ascii="Calibri Light" w:hAnsi="Calibri Light" w:cs="Calibri Light"/>
          <w:sz w:val="24"/>
          <w:szCs w:val="24"/>
        </w:rPr>
      </w:pPr>
      <w:r w:rsidRPr="00B146E9">
        <w:rPr>
          <w:rFonts w:ascii="Calibri Light" w:hAnsi="Calibri Light" w:cs="Calibri Light"/>
          <w:sz w:val="24"/>
          <w:szCs w:val="24"/>
        </w:rPr>
        <w:t xml:space="preserve">Warunek zostanie spełniony, jeżeli Wykonawca wykaże, że Wykonawca samodzielnie lub jeden z Wykonawców wspólnie ubiegających się o udzielenie zamówienia, lub inny podmiot, na którego zdolnościach polega Wykonawca (doświadczenia w/w podmiotów nie sumuje się), nie wcześniej niż w okresie ostatnich trzech lat przed upływem terminu składania ofert, a jeżeli okres prowadzenia działalności jest krótszy – w tym okresie, wykonał </w:t>
      </w:r>
      <w:r w:rsidR="00840404" w:rsidRPr="00B146E9">
        <w:rPr>
          <w:rFonts w:ascii="Calibri Light" w:hAnsi="Calibri Light" w:cs="Calibri Light"/>
          <w:sz w:val="24"/>
          <w:szCs w:val="24"/>
        </w:rPr>
        <w:t>należycie, co</w:t>
      </w:r>
      <w:r w:rsidRPr="00B146E9">
        <w:rPr>
          <w:rFonts w:ascii="Calibri Light" w:hAnsi="Calibri Light" w:cs="Calibri Light"/>
          <w:b/>
          <w:sz w:val="24"/>
          <w:szCs w:val="24"/>
        </w:rPr>
        <w:t xml:space="preserve"> najmniej jedną usługę schronienia wraz z usługami opiekuńczymi dla minimum 10 osób bezdomnych</w:t>
      </w:r>
      <w:r w:rsidRPr="00B146E9">
        <w:rPr>
          <w:rFonts w:ascii="Calibri Light" w:hAnsi="Calibri Light" w:cs="Calibri Light"/>
          <w:sz w:val="24"/>
          <w:szCs w:val="24"/>
        </w:rPr>
        <w:t xml:space="preserve"> oraz załączy dokument potwierdzający, że usługi te zostały wykonane lub są wykonywane należycie.</w:t>
      </w:r>
    </w:p>
    <w:p w:rsidR="00793580" w:rsidRDefault="00793580" w:rsidP="00B146E9">
      <w:pPr>
        <w:spacing w:before="240" w:after="0" w:line="360" w:lineRule="auto"/>
        <w:ind w:left="993"/>
        <w:rPr>
          <w:rFonts w:ascii="Calibri Light" w:hAnsi="Calibri Light" w:cs="Calibri Light"/>
          <w:sz w:val="24"/>
          <w:szCs w:val="24"/>
        </w:rPr>
      </w:pPr>
      <w:r w:rsidRPr="009A5F80">
        <w:rPr>
          <w:rFonts w:ascii="Calibri Light" w:hAnsi="Calibri Light" w:cs="Calibri Light"/>
          <w:sz w:val="24"/>
          <w:szCs w:val="24"/>
        </w:rPr>
        <w:t xml:space="preserve">Ocena wykazania spełniania ww. warunków nastąpi na podstawie przedstawionych przez Wykonawcę dokumentów, o których </w:t>
      </w:r>
      <w:r w:rsidRPr="00C43ABA">
        <w:rPr>
          <w:rFonts w:ascii="Calibri Light" w:hAnsi="Calibri Light" w:cs="Calibri Light"/>
          <w:sz w:val="24"/>
          <w:szCs w:val="24"/>
        </w:rPr>
        <w:t xml:space="preserve">mowa w Rozdziale 9 ust. </w:t>
      </w:r>
      <w:r w:rsidR="00792204" w:rsidRPr="00C43ABA">
        <w:rPr>
          <w:rFonts w:ascii="Calibri Light" w:hAnsi="Calibri Light" w:cs="Calibri Light"/>
          <w:sz w:val="24"/>
          <w:szCs w:val="24"/>
        </w:rPr>
        <w:t xml:space="preserve">1 </w:t>
      </w:r>
      <w:r w:rsidR="00064521" w:rsidRPr="00C43ABA">
        <w:rPr>
          <w:rFonts w:ascii="Calibri Light" w:hAnsi="Calibri Light" w:cs="Calibri Light"/>
          <w:sz w:val="24"/>
          <w:szCs w:val="24"/>
        </w:rPr>
        <w:t>SWZ</w:t>
      </w:r>
      <w:r w:rsidR="00282DA5" w:rsidRPr="009A5F80">
        <w:rPr>
          <w:rFonts w:ascii="Calibri Light" w:hAnsi="Calibri Light" w:cs="Calibri Light"/>
          <w:sz w:val="24"/>
          <w:szCs w:val="24"/>
        </w:rPr>
        <w:t xml:space="preserve"> (podmiotowe środki dowodowe potwierdzając</w:t>
      </w:r>
      <w:r w:rsidR="00840404">
        <w:rPr>
          <w:rFonts w:ascii="Calibri Light" w:hAnsi="Calibri Light" w:cs="Calibri Light"/>
          <w:sz w:val="24"/>
          <w:szCs w:val="24"/>
        </w:rPr>
        <w:t>e spełnienie warunków udziału w </w:t>
      </w:r>
      <w:r w:rsidR="00282DA5" w:rsidRPr="009A5F80">
        <w:rPr>
          <w:rFonts w:ascii="Calibri Light" w:hAnsi="Calibri Light" w:cs="Calibri Light"/>
          <w:sz w:val="24"/>
          <w:szCs w:val="24"/>
        </w:rPr>
        <w:t>postępowaniu).</w:t>
      </w:r>
    </w:p>
    <w:p w:rsidR="00FF0648" w:rsidRPr="009A5F80" w:rsidRDefault="00FF0648" w:rsidP="00FF0648">
      <w:pPr>
        <w:numPr>
          <w:ilvl w:val="0"/>
          <w:numId w:val="26"/>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warunek</w:t>
      </w:r>
      <w:proofErr w:type="gramEnd"/>
      <w:r w:rsidRPr="009A5F80">
        <w:rPr>
          <w:rFonts w:ascii="Calibri Light" w:hAnsi="Calibri Light" w:cs="Calibri Light"/>
          <w:sz w:val="24"/>
          <w:szCs w:val="24"/>
        </w:rPr>
        <w:t xml:space="preserve"> dotyczący </w:t>
      </w:r>
      <w:r>
        <w:rPr>
          <w:rFonts w:ascii="Calibri Light" w:hAnsi="Calibri Light" w:cs="Calibri Light"/>
          <w:sz w:val="24"/>
          <w:szCs w:val="24"/>
        </w:rPr>
        <w:t>zdolności technicznej lub zawodowej</w:t>
      </w:r>
      <w:r w:rsidRPr="009A5F80">
        <w:rPr>
          <w:rFonts w:ascii="Calibri Light" w:hAnsi="Calibri Light" w:cs="Calibri Light"/>
          <w:sz w:val="24"/>
          <w:szCs w:val="24"/>
        </w:rPr>
        <w:t xml:space="preserve"> – </w:t>
      </w:r>
      <w:r w:rsidRPr="009A5F80">
        <w:rPr>
          <w:rFonts w:ascii="Calibri Light" w:hAnsi="Calibri Light" w:cs="Calibri Light"/>
          <w:b/>
          <w:sz w:val="24"/>
          <w:szCs w:val="24"/>
        </w:rPr>
        <w:t xml:space="preserve">dotyczy części </w:t>
      </w:r>
      <w:r>
        <w:rPr>
          <w:rFonts w:ascii="Calibri Light" w:hAnsi="Calibri Light" w:cs="Calibri Light"/>
          <w:b/>
          <w:sz w:val="24"/>
          <w:szCs w:val="24"/>
        </w:rPr>
        <w:t>2 z</w:t>
      </w:r>
      <w:r w:rsidRPr="009A5F80">
        <w:rPr>
          <w:rFonts w:ascii="Calibri Light" w:hAnsi="Calibri Light" w:cs="Calibri Light"/>
          <w:b/>
          <w:sz w:val="24"/>
          <w:szCs w:val="24"/>
        </w:rPr>
        <w:t>amówienia</w:t>
      </w:r>
    </w:p>
    <w:p w:rsidR="00FF0648" w:rsidRPr="00B146E9" w:rsidRDefault="00FF0648" w:rsidP="00FF0648">
      <w:pPr>
        <w:spacing w:after="0" w:line="360" w:lineRule="auto"/>
        <w:ind w:left="993"/>
        <w:rPr>
          <w:rFonts w:ascii="Calibri Light" w:hAnsi="Calibri Light" w:cs="Calibri Light"/>
          <w:b/>
          <w:sz w:val="24"/>
          <w:szCs w:val="24"/>
        </w:rPr>
      </w:pPr>
      <w:r w:rsidRPr="00B146E9">
        <w:rPr>
          <w:rFonts w:ascii="Calibri Light" w:hAnsi="Calibri Light" w:cs="Calibri Light"/>
          <w:b/>
          <w:sz w:val="24"/>
          <w:szCs w:val="24"/>
        </w:rPr>
        <w:t>Warunek nr 1</w:t>
      </w:r>
    </w:p>
    <w:p w:rsidR="00FF0648" w:rsidRPr="009A5F80" w:rsidRDefault="00FF0648" w:rsidP="00FF0648">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r>
        <w:rPr>
          <w:rFonts w:ascii="Calibri Light" w:hAnsi="Calibri Light" w:cs="Calibri Light"/>
          <w:sz w:val="24"/>
          <w:szCs w:val="24"/>
        </w:rPr>
        <w:t xml:space="preserve"> dysponuje lub będzie dysponować następującymi osobami</w:t>
      </w:r>
      <w:r w:rsidRPr="009A5F80">
        <w:rPr>
          <w:rFonts w:ascii="Calibri Light" w:hAnsi="Calibri Light" w:cs="Calibri Light"/>
          <w:sz w:val="24"/>
          <w:szCs w:val="24"/>
        </w:rPr>
        <w:t>:</w:t>
      </w:r>
    </w:p>
    <w:p w:rsidR="00FF0648" w:rsidRPr="00B146E9" w:rsidRDefault="00FF0648" w:rsidP="00FF0648">
      <w:pPr>
        <w:numPr>
          <w:ilvl w:val="0"/>
          <w:numId w:val="49"/>
        </w:numPr>
        <w:spacing w:after="0" w:line="360" w:lineRule="auto"/>
        <w:ind w:left="1418"/>
        <w:rPr>
          <w:rFonts w:ascii="Calibri Light" w:hAnsi="Calibri Light" w:cs="Calibri Light"/>
          <w:sz w:val="24"/>
          <w:szCs w:val="24"/>
        </w:rPr>
      </w:pPr>
      <w:proofErr w:type="gramStart"/>
      <w:r w:rsidRPr="00B146E9">
        <w:rPr>
          <w:rFonts w:ascii="Calibri Light" w:hAnsi="Calibri Light" w:cs="Calibri Light"/>
          <w:b/>
          <w:sz w:val="24"/>
          <w:szCs w:val="24"/>
        </w:rPr>
        <w:t>co</w:t>
      </w:r>
      <w:proofErr w:type="gramEnd"/>
      <w:r w:rsidRPr="00B146E9">
        <w:rPr>
          <w:rFonts w:ascii="Calibri Light" w:hAnsi="Calibri Light" w:cs="Calibri Light"/>
          <w:b/>
          <w:sz w:val="24"/>
          <w:szCs w:val="24"/>
        </w:rPr>
        <w:t xml:space="preserve"> najmniej </w:t>
      </w:r>
      <w:r>
        <w:rPr>
          <w:rFonts w:ascii="Calibri Light" w:hAnsi="Calibri Light" w:cs="Calibri Light"/>
          <w:b/>
          <w:sz w:val="24"/>
          <w:szCs w:val="24"/>
        </w:rPr>
        <w:t>jedną osoba, która</w:t>
      </w:r>
      <w:r w:rsidRPr="00B146E9">
        <w:rPr>
          <w:rFonts w:ascii="Calibri Light" w:hAnsi="Calibri Light" w:cs="Calibri Light"/>
          <w:b/>
          <w:sz w:val="24"/>
          <w:szCs w:val="24"/>
        </w:rPr>
        <w:t xml:space="preserve"> będ</w:t>
      </w:r>
      <w:r>
        <w:rPr>
          <w:rFonts w:ascii="Calibri Light" w:hAnsi="Calibri Light" w:cs="Calibri Light"/>
          <w:b/>
          <w:sz w:val="24"/>
          <w:szCs w:val="24"/>
        </w:rPr>
        <w:t>zie</w:t>
      </w:r>
      <w:r w:rsidRPr="00B146E9">
        <w:rPr>
          <w:rFonts w:ascii="Calibri Light" w:hAnsi="Calibri Light" w:cs="Calibri Light"/>
          <w:b/>
          <w:sz w:val="24"/>
          <w:szCs w:val="24"/>
        </w:rPr>
        <w:t xml:space="preserve"> pełnić funkcję opiekun</w:t>
      </w:r>
      <w:r>
        <w:rPr>
          <w:rFonts w:ascii="Calibri Light" w:hAnsi="Calibri Light" w:cs="Calibri Light"/>
          <w:b/>
          <w:sz w:val="24"/>
          <w:szCs w:val="24"/>
        </w:rPr>
        <w:t>a</w:t>
      </w:r>
      <w:r w:rsidRPr="00B146E9">
        <w:rPr>
          <w:rFonts w:ascii="Calibri Light" w:hAnsi="Calibri Light" w:cs="Calibri Light"/>
          <w:b/>
          <w:sz w:val="24"/>
          <w:szCs w:val="24"/>
        </w:rPr>
        <w:t>,</w:t>
      </w:r>
      <w:r w:rsidRPr="00B146E9">
        <w:rPr>
          <w:rFonts w:ascii="Calibri Light" w:hAnsi="Calibri Light" w:cs="Calibri Light"/>
          <w:sz w:val="24"/>
          <w:szCs w:val="24"/>
        </w:rPr>
        <w:t xml:space="preserve"> posiadając</w:t>
      </w:r>
      <w:r>
        <w:rPr>
          <w:rFonts w:ascii="Calibri Light" w:hAnsi="Calibri Light" w:cs="Calibri Light"/>
          <w:sz w:val="24"/>
          <w:szCs w:val="24"/>
        </w:rPr>
        <w:t>ą</w:t>
      </w:r>
      <w:r w:rsidRPr="00B146E9">
        <w:rPr>
          <w:rFonts w:ascii="Calibri Light" w:hAnsi="Calibri Light" w:cs="Calibri Light"/>
          <w:sz w:val="24"/>
          <w:szCs w:val="24"/>
        </w:rPr>
        <w:t xml:space="preserve"> dokument potwierdzający uzyskanie kwalifikacji w następujących kierunkach: pielęgniarka / pielęgniarz, ratownik medyczny, opiekun w domu pomocy społecznej, asystent osoby niepełnosprawnej, opiekun osoby starszej, opiekun medyczny, opiekun środowiskowy lub co najmniej posiadającymi wykształcenie branżowe / zasadnicze zawodowe oraz udokumentowane, co najmniej roczne doświadczenie zawodowe w świadczeniu usług opiekuńczych osobom niepełnosprawnym, przewlekle chorym lub osobom w podeszłym wieku; ukończone szkolenie z zakresu udzielania pierwszej pomocy;</w:t>
      </w:r>
    </w:p>
    <w:p w:rsidR="00FF0648" w:rsidRPr="00B146E9" w:rsidRDefault="00FF0648" w:rsidP="00FF0648">
      <w:pPr>
        <w:numPr>
          <w:ilvl w:val="0"/>
          <w:numId w:val="49"/>
        </w:numPr>
        <w:spacing w:after="0" w:line="360" w:lineRule="auto"/>
        <w:ind w:left="1417" w:hanging="425"/>
        <w:rPr>
          <w:rFonts w:ascii="Calibri Light" w:hAnsi="Calibri Light" w:cs="Calibri Light"/>
          <w:b/>
          <w:sz w:val="24"/>
          <w:szCs w:val="24"/>
        </w:rPr>
      </w:pPr>
      <w:proofErr w:type="gramStart"/>
      <w:r w:rsidRPr="00B146E9">
        <w:rPr>
          <w:rFonts w:ascii="Calibri Light" w:hAnsi="Calibri Light" w:cs="Calibri Light"/>
          <w:b/>
          <w:sz w:val="24"/>
          <w:szCs w:val="24"/>
        </w:rPr>
        <w:t>co</w:t>
      </w:r>
      <w:proofErr w:type="gramEnd"/>
      <w:r w:rsidRPr="00B146E9">
        <w:rPr>
          <w:rFonts w:ascii="Calibri Light" w:hAnsi="Calibri Light" w:cs="Calibri Light"/>
          <w:b/>
          <w:sz w:val="24"/>
          <w:szCs w:val="24"/>
        </w:rPr>
        <w:t xml:space="preserve"> najmniej jedną osobą pełniącą funkcję pracownika socjalnego.</w:t>
      </w:r>
    </w:p>
    <w:p w:rsidR="00FF0648" w:rsidRPr="00716069" w:rsidRDefault="00FF0648" w:rsidP="00FF0648">
      <w:pPr>
        <w:pStyle w:val="Akapitzlist"/>
        <w:spacing w:before="240" w:after="240" w:line="360" w:lineRule="auto"/>
        <w:ind w:left="1417" w:hanging="425"/>
        <w:rPr>
          <w:rFonts w:ascii="Calibri Light" w:hAnsi="Calibri Light" w:cs="Calibri Light"/>
          <w:b/>
          <w:bCs/>
        </w:rPr>
      </w:pPr>
      <w:r w:rsidRPr="00716069">
        <w:rPr>
          <w:rFonts w:ascii="Calibri Light" w:hAnsi="Calibri Light" w:cs="Calibri Light"/>
          <w:b/>
          <w:lang w:val="pl-PL"/>
        </w:rPr>
        <w:t>UWAGA: Zamawiający nie dopuszcza łączenia przez jedn</w:t>
      </w:r>
      <w:r w:rsidR="00A413BB">
        <w:rPr>
          <w:rFonts w:ascii="Calibri Light" w:hAnsi="Calibri Light" w:cs="Calibri Light"/>
          <w:b/>
          <w:lang w:val="pl-PL"/>
        </w:rPr>
        <w:t>ą</w:t>
      </w:r>
      <w:r w:rsidRPr="00716069">
        <w:rPr>
          <w:rFonts w:ascii="Calibri Light" w:hAnsi="Calibri Light" w:cs="Calibri Light"/>
          <w:b/>
          <w:lang w:val="pl-PL"/>
        </w:rPr>
        <w:t xml:space="preserve"> osobę kilku ww. funkcji.</w:t>
      </w:r>
    </w:p>
    <w:p w:rsidR="00FF0648" w:rsidRPr="00B146E9" w:rsidRDefault="00FF0648" w:rsidP="00FF0648">
      <w:pPr>
        <w:spacing w:after="0" w:line="360" w:lineRule="auto"/>
        <w:ind w:left="993"/>
        <w:rPr>
          <w:rFonts w:ascii="Calibri Light" w:hAnsi="Calibri Light" w:cs="Calibri Light"/>
          <w:b/>
          <w:sz w:val="24"/>
          <w:szCs w:val="24"/>
        </w:rPr>
      </w:pPr>
      <w:r w:rsidRPr="00B146E9">
        <w:rPr>
          <w:rFonts w:ascii="Calibri Light" w:hAnsi="Calibri Light" w:cs="Calibri Light"/>
          <w:b/>
          <w:sz w:val="24"/>
          <w:szCs w:val="24"/>
        </w:rPr>
        <w:t>W</w:t>
      </w:r>
      <w:r>
        <w:rPr>
          <w:rFonts w:ascii="Calibri Light" w:hAnsi="Calibri Light" w:cs="Calibri Light"/>
          <w:b/>
          <w:sz w:val="24"/>
          <w:szCs w:val="24"/>
        </w:rPr>
        <w:t>arunek nr 2</w:t>
      </w:r>
    </w:p>
    <w:p w:rsidR="00FF0648" w:rsidRPr="00B146E9" w:rsidRDefault="00FF0648" w:rsidP="00FF0648">
      <w:pPr>
        <w:spacing w:after="0" w:line="360" w:lineRule="auto"/>
        <w:ind w:left="993"/>
        <w:rPr>
          <w:rFonts w:ascii="Calibri Light" w:hAnsi="Calibri Light" w:cs="Calibri Light"/>
          <w:sz w:val="24"/>
          <w:szCs w:val="24"/>
        </w:rPr>
      </w:pPr>
      <w:r w:rsidRPr="00B146E9">
        <w:rPr>
          <w:rFonts w:ascii="Calibri Light" w:hAnsi="Calibri Light" w:cs="Calibri Light"/>
          <w:sz w:val="24"/>
          <w:szCs w:val="24"/>
        </w:rPr>
        <w:t>Warunek zostanie spełniony, jeżeli Wykonawca wykaże, że Wykonawca samodzielnie lub jeden z Wykonawców wspólnie ubiegających się o udzielenie zamówienia, lub inny podmiot, na którego zdolnościach polega Wykonawca (doświadczenia w/w podmiotów nie sumuje się), nie wcześniej niż w okresie ostatnich trzech lat przed upływem terminu składania ofert, a jeżeli okres prowadzenia działalności jest krótszy – w tym okresie, wykonał należycie, co</w:t>
      </w:r>
      <w:r w:rsidRPr="00B146E9">
        <w:rPr>
          <w:rFonts w:ascii="Calibri Light" w:hAnsi="Calibri Light" w:cs="Calibri Light"/>
          <w:b/>
          <w:sz w:val="24"/>
          <w:szCs w:val="24"/>
        </w:rPr>
        <w:t xml:space="preserve"> najmniej jedną usługę schronienia dla minimum </w:t>
      </w:r>
      <w:r>
        <w:rPr>
          <w:rFonts w:ascii="Calibri Light" w:hAnsi="Calibri Light" w:cs="Calibri Light"/>
          <w:b/>
          <w:sz w:val="24"/>
          <w:szCs w:val="24"/>
        </w:rPr>
        <w:t>2</w:t>
      </w:r>
      <w:r w:rsidRPr="00B146E9">
        <w:rPr>
          <w:rFonts w:ascii="Calibri Light" w:hAnsi="Calibri Light" w:cs="Calibri Light"/>
          <w:b/>
          <w:sz w:val="24"/>
          <w:szCs w:val="24"/>
        </w:rPr>
        <w:t>0 osób bezdomnych</w:t>
      </w:r>
      <w:r w:rsidRPr="00B146E9">
        <w:rPr>
          <w:rFonts w:ascii="Calibri Light" w:hAnsi="Calibri Light" w:cs="Calibri Light"/>
          <w:sz w:val="24"/>
          <w:szCs w:val="24"/>
        </w:rPr>
        <w:t xml:space="preserve"> oraz załączy dokument potwierdzający, że usługi te zostały wykonane lub są wykonywane należycie.</w:t>
      </w:r>
    </w:p>
    <w:p w:rsidR="00B146E9" w:rsidRPr="003657B8" w:rsidRDefault="00B146E9" w:rsidP="00FF0648">
      <w:pPr>
        <w:numPr>
          <w:ilvl w:val="0"/>
          <w:numId w:val="26"/>
        </w:numPr>
        <w:spacing w:before="240" w:after="0" w:line="360" w:lineRule="auto"/>
        <w:ind w:left="992" w:hanging="425"/>
        <w:rPr>
          <w:rFonts w:ascii="Calibri Light" w:hAnsi="Calibri Light" w:cs="Calibri Light"/>
          <w:sz w:val="24"/>
          <w:szCs w:val="24"/>
        </w:rPr>
      </w:pPr>
      <w:proofErr w:type="gramStart"/>
      <w:r w:rsidRPr="003657B8">
        <w:rPr>
          <w:rFonts w:ascii="Calibri Light" w:hAnsi="Calibri Light" w:cs="Calibri Light"/>
          <w:sz w:val="24"/>
          <w:szCs w:val="24"/>
        </w:rPr>
        <w:t>warunek</w:t>
      </w:r>
      <w:proofErr w:type="gramEnd"/>
      <w:r w:rsidRPr="003657B8">
        <w:rPr>
          <w:rFonts w:ascii="Calibri Light" w:hAnsi="Calibri Light" w:cs="Calibri Light"/>
          <w:sz w:val="24"/>
          <w:szCs w:val="24"/>
        </w:rPr>
        <w:t xml:space="preserve"> dotyczący zdolności technicznej lub zawodowej – </w:t>
      </w:r>
      <w:r w:rsidRPr="003657B8">
        <w:rPr>
          <w:rFonts w:ascii="Calibri Light" w:hAnsi="Calibri Light" w:cs="Calibri Light"/>
          <w:b/>
          <w:sz w:val="24"/>
          <w:szCs w:val="24"/>
        </w:rPr>
        <w:t xml:space="preserve">dotyczy części </w:t>
      </w:r>
      <w:r w:rsidR="00FF0648" w:rsidRPr="003657B8">
        <w:rPr>
          <w:rFonts w:ascii="Calibri Light" w:hAnsi="Calibri Light" w:cs="Calibri Light"/>
          <w:b/>
          <w:sz w:val="24"/>
          <w:szCs w:val="24"/>
        </w:rPr>
        <w:t>4</w:t>
      </w:r>
      <w:r w:rsidR="007032E4" w:rsidRPr="003657B8">
        <w:rPr>
          <w:rFonts w:ascii="Calibri Light" w:hAnsi="Calibri Light" w:cs="Calibri Light"/>
          <w:b/>
          <w:sz w:val="24"/>
          <w:szCs w:val="24"/>
        </w:rPr>
        <w:t xml:space="preserve"> </w:t>
      </w:r>
      <w:r w:rsidRPr="003657B8">
        <w:rPr>
          <w:rFonts w:ascii="Calibri Light" w:hAnsi="Calibri Light" w:cs="Calibri Light"/>
          <w:b/>
          <w:sz w:val="24"/>
          <w:szCs w:val="24"/>
        </w:rPr>
        <w:t>zamówienia</w:t>
      </w:r>
    </w:p>
    <w:p w:rsidR="00B146E9" w:rsidRPr="003657B8" w:rsidRDefault="00B146E9" w:rsidP="00B146E9">
      <w:pPr>
        <w:spacing w:after="0" w:line="360" w:lineRule="auto"/>
        <w:ind w:left="993"/>
        <w:rPr>
          <w:rFonts w:ascii="Calibri Light" w:hAnsi="Calibri Light" w:cs="Calibri Light"/>
          <w:b/>
          <w:sz w:val="24"/>
          <w:szCs w:val="24"/>
        </w:rPr>
      </w:pPr>
      <w:r w:rsidRPr="003657B8">
        <w:rPr>
          <w:rFonts w:ascii="Calibri Light" w:hAnsi="Calibri Light" w:cs="Calibri Light"/>
          <w:b/>
          <w:sz w:val="24"/>
          <w:szCs w:val="24"/>
        </w:rPr>
        <w:t>Warunek nr 1</w:t>
      </w:r>
    </w:p>
    <w:p w:rsidR="00B146E9" w:rsidRPr="003657B8" w:rsidRDefault="00B146E9" w:rsidP="00B146E9">
      <w:pPr>
        <w:spacing w:after="0" w:line="360" w:lineRule="auto"/>
        <w:ind w:left="993"/>
        <w:rPr>
          <w:rFonts w:ascii="Calibri Light" w:hAnsi="Calibri Light" w:cs="Calibri Light"/>
          <w:sz w:val="24"/>
          <w:szCs w:val="24"/>
        </w:rPr>
      </w:pPr>
      <w:r w:rsidRPr="003657B8">
        <w:rPr>
          <w:rFonts w:ascii="Calibri Light" w:hAnsi="Calibri Light" w:cs="Calibri Light"/>
          <w:sz w:val="24"/>
          <w:szCs w:val="24"/>
        </w:rPr>
        <w:t>Warunek zostanie spełniony, jeżeli Wykonawca wykaże, że dysponuje lub będzie dysponować następującymi osobami:</w:t>
      </w:r>
    </w:p>
    <w:p w:rsidR="00B146E9" w:rsidRPr="003657B8" w:rsidRDefault="00B146E9" w:rsidP="00CD1D24">
      <w:pPr>
        <w:numPr>
          <w:ilvl w:val="0"/>
          <w:numId w:val="49"/>
        </w:numPr>
        <w:spacing w:after="0" w:line="360" w:lineRule="auto"/>
        <w:ind w:left="1418"/>
        <w:rPr>
          <w:rFonts w:ascii="Calibri Light" w:hAnsi="Calibri Light" w:cs="Calibri Light"/>
          <w:sz w:val="24"/>
          <w:szCs w:val="24"/>
        </w:rPr>
      </w:pPr>
      <w:proofErr w:type="gramStart"/>
      <w:r w:rsidRPr="003657B8">
        <w:rPr>
          <w:rFonts w:ascii="Calibri Light" w:hAnsi="Calibri Light" w:cs="Calibri Light"/>
          <w:b/>
          <w:sz w:val="24"/>
          <w:szCs w:val="24"/>
        </w:rPr>
        <w:t>co</w:t>
      </w:r>
      <w:proofErr w:type="gramEnd"/>
      <w:r w:rsidRPr="003657B8">
        <w:rPr>
          <w:rFonts w:ascii="Calibri Light" w:hAnsi="Calibri Light" w:cs="Calibri Light"/>
          <w:b/>
          <w:sz w:val="24"/>
          <w:szCs w:val="24"/>
        </w:rPr>
        <w:t xml:space="preserve"> najmniej </w:t>
      </w:r>
      <w:r w:rsidR="00FF0648" w:rsidRPr="003657B8">
        <w:rPr>
          <w:rFonts w:ascii="Calibri Light" w:hAnsi="Calibri Light" w:cs="Calibri Light"/>
          <w:b/>
          <w:sz w:val="24"/>
          <w:szCs w:val="24"/>
        </w:rPr>
        <w:t>dwie</w:t>
      </w:r>
      <w:r w:rsidR="00716069" w:rsidRPr="003657B8">
        <w:rPr>
          <w:rFonts w:ascii="Calibri Light" w:hAnsi="Calibri Light" w:cs="Calibri Light"/>
          <w:b/>
          <w:sz w:val="24"/>
          <w:szCs w:val="24"/>
        </w:rPr>
        <w:t xml:space="preserve"> osob</w:t>
      </w:r>
      <w:r w:rsidR="00FF0648" w:rsidRPr="003657B8">
        <w:rPr>
          <w:rFonts w:ascii="Calibri Light" w:hAnsi="Calibri Light" w:cs="Calibri Light"/>
          <w:b/>
          <w:sz w:val="24"/>
          <w:szCs w:val="24"/>
        </w:rPr>
        <w:t>y</w:t>
      </w:r>
      <w:r w:rsidR="00716069" w:rsidRPr="003657B8">
        <w:rPr>
          <w:rFonts w:ascii="Calibri Light" w:hAnsi="Calibri Light" w:cs="Calibri Light"/>
          <w:b/>
          <w:sz w:val="24"/>
          <w:szCs w:val="24"/>
        </w:rPr>
        <w:t>, któr</w:t>
      </w:r>
      <w:r w:rsidR="00FF0648" w:rsidRPr="003657B8">
        <w:rPr>
          <w:rFonts w:ascii="Calibri Light" w:hAnsi="Calibri Light" w:cs="Calibri Light"/>
          <w:b/>
          <w:sz w:val="24"/>
          <w:szCs w:val="24"/>
        </w:rPr>
        <w:t>e</w:t>
      </w:r>
      <w:r w:rsidRPr="003657B8">
        <w:rPr>
          <w:rFonts w:ascii="Calibri Light" w:hAnsi="Calibri Light" w:cs="Calibri Light"/>
          <w:b/>
          <w:sz w:val="24"/>
          <w:szCs w:val="24"/>
        </w:rPr>
        <w:t xml:space="preserve"> będ</w:t>
      </w:r>
      <w:r w:rsidR="00FF0648" w:rsidRPr="003657B8">
        <w:rPr>
          <w:rFonts w:ascii="Calibri Light" w:hAnsi="Calibri Light" w:cs="Calibri Light"/>
          <w:b/>
          <w:sz w:val="24"/>
          <w:szCs w:val="24"/>
        </w:rPr>
        <w:t>ą</w:t>
      </w:r>
      <w:r w:rsidRPr="003657B8">
        <w:rPr>
          <w:rFonts w:ascii="Calibri Light" w:hAnsi="Calibri Light" w:cs="Calibri Light"/>
          <w:b/>
          <w:sz w:val="24"/>
          <w:szCs w:val="24"/>
        </w:rPr>
        <w:t xml:space="preserve"> pełnić funkcję opiekun</w:t>
      </w:r>
      <w:r w:rsidR="00FF0648" w:rsidRPr="003657B8">
        <w:rPr>
          <w:rFonts w:ascii="Calibri Light" w:hAnsi="Calibri Light" w:cs="Calibri Light"/>
          <w:b/>
          <w:sz w:val="24"/>
          <w:szCs w:val="24"/>
        </w:rPr>
        <w:t>ów</w:t>
      </w:r>
      <w:r w:rsidRPr="003657B8">
        <w:rPr>
          <w:rFonts w:ascii="Calibri Light" w:hAnsi="Calibri Light" w:cs="Calibri Light"/>
          <w:b/>
          <w:sz w:val="24"/>
          <w:szCs w:val="24"/>
        </w:rPr>
        <w:t>,</w:t>
      </w:r>
      <w:r w:rsidRPr="003657B8">
        <w:rPr>
          <w:rFonts w:ascii="Calibri Light" w:hAnsi="Calibri Light" w:cs="Calibri Light"/>
          <w:sz w:val="24"/>
          <w:szCs w:val="24"/>
        </w:rPr>
        <w:t xml:space="preserve"> posiadając</w:t>
      </w:r>
      <w:r w:rsidR="00FF0648" w:rsidRPr="003657B8">
        <w:rPr>
          <w:rFonts w:ascii="Calibri Light" w:hAnsi="Calibri Light" w:cs="Calibri Light"/>
          <w:sz w:val="24"/>
          <w:szCs w:val="24"/>
        </w:rPr>
        <w:t>e</w:t>
      </w:r>
      <w:r w:rsidRPr="003657B8">
        <w:rPr>
          <w:rFonts w:ascii="Calibri Light" w:hAnsi="Calibri Light" w:cs="Calibri Light"/>
          <w:sz w:val="24"/>
          <w:szCs w:val="24"/>
        </w:rPr>
        <w:t xml:space="preserve"> dokument potwierdzający uzyskanie kwalifikacji w następujących kierunkach: pielęgniarka / pielęgniarz, ratownik medyczny, opiekun w domu pomocy społecznej, asystent osoby niepełnosprawnej, opiekun osoby starszej, opiekun medyczny, opiekun środowiskowy lub co najmniej posiadającymi wykształcenie branżowe / zasadnicze zawodowe oraz </w:t>
      </w:r>
      <w:r w:rsidR="00840404" w:rsidRPr="003657B8">
        <w:rPr>
          <w:rFonts w:ascii="Calibri Light" w:hAnsi="Calibri Light" w:cs="Calibri Light"/>
          <w:sz w:val="24"/>
          <w:szCs w:val="24"/>
        </w:rPr>
        <w:t>udokumentowane, co</w:t>
      </w:r>
      <w:r w:rsidRPr="003657B8">
        <w:rPr>
          <w:rFonts w:ascii="Calibri Light" w:hAnsi="Calibri Light" w:cs="Calibri Light"/>
          <w:sz w:val="24"/>
          <w:szCs w:val="24"/>
        </w:rPr>
        <w:t xml:space="preserve"> najmniej roczne doświadczenie zawodowe w świadczeniu usług opiekuńczych osobom niepełnosprawnym, przewlekle chorym lub osobom w podeszłym wieku; ukończone szkolenie z zakresu udzielania pierwszej pomocy;</w:t>
      </w:r>
    </w:p>
    <w:p w:rsidR="00B146E9" w:rsidRPr="003657B8" w:rsidRDefault="00B146E9" w:rsidP="00CD1D24">
      <w:pPr>
        <w:numPr>
          <w:ilvl w:val="0"/>
          <w:numId w:val="49"/>
        </w:numPr>
        <w:spacing w:after="0" w:line="360" w:lineRule="auto"/>
        <w:ind w:left="1417" w:hanging="425"/>
        <w:rPr>
          <w:rFonts w:ascii="Calibri Light" w:hAnsi="Calibri Light" w:cs="Calibri Light"/>
          <w:b/>
          <w:sz w:val="24"/>
          <w:szCs w:val="24"/>
        </w:rPr>
      </w:pPr>
      <w:proofErr w:type="gramStart"/>
      <w:r w:rsidRPr="003657B8">
        <w:rPr>
          <w:rFonts w:ascii="Calibri Light" w:hAnsi="Calibri Light" w:cs="Calibri Light"/>
          <w:b/>
          <w:sz w:val="24"/>
          <w:szCs w:val="24"/>
        </w:rPr>
        <w:t>co</w:t>
      </w:r>
      <w:proofErr w:type="gramEnd"/>
      <w:r w:rsidRPr="003657B8">
        <w:rPr>
          <w:rFonts w:ascii="Calibri Light" w:hAnsi="Calibri Light" w:cs="Calibri Light"/>
          <w:b/>
          <w:sz w:val="24"/>
          <w:szCs w:val="24"/>
        </w:rPr>
        <w:t xml:space="preserve"> najmniej </w:t>
      </w:r>
      <w:r w:rsidR="00FF0648" w:rsidRPr="003657B8">
        <w:rPr>
          <w:rFonts w:ascii="Calibri Light" w:hAnsi="Calibri Light" w:cs="Calibri Light"/>
          <w:b/>
          <w:sz w:val="24"/>
          <w:szCs w:val="24"/>
        </w:rPr>
        <w:t>dwie</w:t>
      </w:r>
      <w:r w:rsidRPr="003657B8">
        <w:rPr>
          <w:rFonts w:ascii="Calibri Light" w:hAnsi="Calibri Light" w:cs="Calibri Light"/>
          <w:b/>
          <w:sz w:val="24"/>
          <w:szCs w:val="24"/>
        </w:rPr>
        <w:t xml:space="preserve"> osobą pełniąc</w:t>
      </w:r>
      <w:r w:rsidR="00FF0648" w:rsidRPr="003657B8">
        <w:rPr>
          <w:rFonts w:ascii="Calibri Light" w:hAnsi="Calibri Light" w:cs="Calibri Light"/>
          <w:b/>
          <w:sz w:val="24"/>
          <w:szCs w:val="24"/>
        </w:rPr>
        <w:t>e</w:t>
      </w:r>
      <w:r w:rsidRPr="003657B8">
        <w:rPr>
          <w:rFonts w:ascii="Calibri Light" w:hAnsi="Calibri Light" w:cs="Calibri Light"/>
          <w:b/>
          <w:sz w:val="24"/>
          <w:szCs w:val="24"/>
        </w:rPr>
        <w:t xml:space="preserve"> funkcj</w:t>
      </w:r>
      <w:r w:rsidR="00FF0648" w:rsidRPr="003657B8">
        <w:rPr>
          <w:rFonts w:ascii="Calibri Light" w:hAnsi="Calibri Light" w:cs="Calibri Light"/>
          <w:b/>
          <w:sz w:val="24"/>
          <w:szCs w:val="24"/>
        </w:rPr>
        <w:t>e</w:t>
      </w:r>
      <w:r w:rsidRPr="003657B8">
        <w:rPr>
          <w:rFonts w:ascii="Calibri Light" w:hAnsi="Calibri Light" w:cs="Calibri Light"/>
          <w:b/>
          <w:sz w:val="24"/>
          <w:szCs w:val="24"/>
        </w:rPr>
        <w:t xml:space="preserve"> pracownika socjalnego.</w:t>
      </w:r>
    </w:p>
    <w:p w:rsidR="00B146E9" w:rsidRPr="003657B8" w:rsidRDefault="00716069" w:rsidP="00716069">
      <w:pPr>
        <w:pStyle w:val="Akapitzlist"/>
        <w:spacing w:before="240" w:after="240" w:line="360" w:lineRule="auto"/>
        <w:ind w:left="1417" w:hanging="425"/>
        <w:rPr>
          <w:rFonts w:ascii="Calibri Light" w:hAnsi="Calibri Light" w:cs="Calibri Light"/>
          <w:b/>
          <w:bCs/>
        </w:rPr>
      </w:pPr>
      <w:r w:rsidRPr="003657B8">
        <w:rPr>
          <w:rFonts w:ascii="Calibri Light" w:hAnsi="Calibri Light" w:cs="Calibri Light"/>
          <w:b/>
          <w:lang w:val="pl-PL"/>
        </w:rPr>
        <w:t xml:space="preserve">UWAGA: </w:t>
      </w:r>
      <w:r w:rsidR="00B146E9" w:rsidRPr="003657B8">
        <w:rPr>
          <w:rFonts w:ascii="Calibri Light" w:hAnsi="Calibri Light" w:cs="Calibri Light"/>
          <w:b/>
          <w:lang w:val="pl-PL"/>
        </w:rPr>
        <w:t>Zamawiający nie dopuszcza łączenia przez jedn</w:t>
      </w:r>
      <w:r w:rsidR="00011929" w:rsidRPr="003657B8">
        <w:rPr>
          <w:rFonts w:ascii="Calibri Light" w:hAnsi="Calibri Light" w:cs="Calibri Light"/>
          <w:b/>
          <w:lang w:val="pl-PL"/>
        </w:rPr>
        <w:t>ą</w:t>
      </w:r>
      <w:r w:rsidR="00B146E9" w:rsidRPr="003657B8">
        <w:rPr>
          <w:rFonts w:ascii="Calibri Light" w:hAnsi="Calibri Light" w:cs="Calibri Light"/>
          <w:b/>
          <w:lang w:val="pl-PL"/>
        </w:rPr>
        <w:t xml:space="preserve"> osobę kilku ww. funkcji.</w:t>
      </w:r>
    </w:p>
    <w:p w:rsidR="00B146E9" w:rsidRPr="003657B8" w:rsidRDefault="00B146E9" w:rsidP="00B146E9">
      <w:pPr>
        <w:spacing w:after="0" w:line="360" w:lineRule="auto"/>
        <w:ind w:left="993"/>
        <w:rPr>
          <w:rFonts w:ascii="Calibri Light" w:hAnsi="Calibri Light" w:cs="Calibri Light"/>
          <w:b/>
          <w:sz w:val="24"/>
          <w:szCs w:val="24"/>
        </w:rPr>
      </w:pPr>
      <w:r w:rsidRPr="003657B8">
        <w:rPr>
          <w:rFonts w:ascii="Calibri Light" w:hAnsi="Calibri Light" w:cs="Calibri Light"/>
          <w:b/>
          <w:sz w:val="24"/>
          <w:szCs w:val="24"/>
        </w:rPr>
        <w:t>Warunek nr 2</w:t>
      </w:r>
    </w:p>
    <w:p w:rsidR="00B146E9" w:rsidRPr="00B146E9" w:rsidRDefault="00B146E9" w:rsidP="00B146E9">
      <w:pPr>
        <w:spacing w:after="0" w:line="360" w:lineRule="auto"/>
        <w:ind w:left="993"/>
        <w:rPr>
          <w:rFonts w:ascii="Calibri Light" w:hAnsi="Calibri Light" w:cs="Calibri Light"/>
          <w:sz w:val="24"/>
          <w:szCs w:val="24"/>
        </w:rPr>
      </w:pPr>
      <w:r w:rsidRPr="003657B8">
        <w:rPr>
          <w:rFonts w:ascii="Calibri Light" w:hAnsi="Calibri Light" w:cs="Calibri Light"/>
          <w:sz w:val="24"/>
          <w:szCs w:val="24"/>
        </w:rPr>
        <w:t xml:space="preserve">Warunek zostanie spełniony, jeżeli Wykonawca wykaże, że Wykonawca samodzielnie lub jeden z Wykonawców wspólnie ubiegających się o udzielenie zamówienia, lub inny podmiot, na którego zdolnościach polega Wykonawca (doświadczenia w/w podmiotów nie sumuje się), nie wcześniej niż w okresie ostatnich trzech lat przed upływem terminu składania ofert, a jeżeli okres prowadzenia działalności jest krótszy – w tym okresie, wykonał </w:t>
      </w:r>
      <w:r w:rsidR="00840404" w:rsidRPr="003657B8">
        <w:rPr>
          <w:rFonts w:ascii="Calibri Light" w:hAnsi="Calibri Light" w:cs="Calibri Light"/>
          <w:sz w:val="24"/>
          <w:szCs w:val="24"/>
        </w:rPr>
        <w:t>należycie, co</w:t>
      </w:r>
      <w:r w:rsidRPr="003657B8">
        <w:rPr>
          <w:rFonts w:ascii="Calibri Light" w:hAnsi="Calibri Light" w:cs="Calibri Light"/>
          <w:b/>
          <w:sz w:val="24"/>
          <w:szCs w:val="24"/>
        </w:rPr>
        <w:t xml:space="preserve"> najmniej jedną usługę schronienia dla minimum </w:t>
      </w:r>
      <w:r w:rsidR="00FF0648" w:rsidRPr="003657B8">
        <w:rPr>
          <w:rFonts w:ascii="Calibri Light" w:hAnsi="Calibri Light" w:cs="Calibri Light"/>
          <w:b/>
          <w:sz w:val="24"/>
          <w:szCs w:val="24"/>
        </w:rPr>
        <w:t>3</w:t>
      </w:r>
      <w:r w:rsidRPr="003657B8">
        <w:rPr>
          <w:rFonts w:ascii="Calibri Light" w:hAnsi="Calibri Light" w:cs="Calibri Light"/>
          <w:b/>
          <w:sz w:val="24"/>
          <w:szCs w:val="24"/>
        </w:rPr>
        <w:t>0 osób bezdomnych</w:t>
      </w:r>
      <w:r w:rsidRPr="003657B8">
        <w:rPr>
          <w:rFonts w:ascii="Calibri Light" w:hAnsi="Calibri Light" w:cs="Calibri Light"/>
          <w:sz w:val="24"/>
          <w:szCs w:val="24"/>
        </w:rPr>
        <w:t xml:space="preserve"> oraz załączy dokument potwierdzający, że usługi te zostały wykonane lub są wykonywane należycie.</w:t>
      </w:r>
    </w:p>
    <w:p w:rsidR="00B146E9" w:rsidRDefault="00B146E9" w:rsidP="00B146E9">
      <w:pPr>
        <w:spacing w:before="240" w:after="0" w:line="360" w:lineRule="auto"/>
        <w:ind w:left="993"/>
        <w:rPr>
          <w:rFonts w:ascii="Calibri Light" w:hAnsi="Calibri Light" w:cs="Calibri Light"/>
          <w:sz w:val="24"/>
          <w:szCs w:val="24"/>
        </w:rPr>
      </w:pPr>
      <w:r w:rsidRPr="009A5F80">
        <w:rPr>
          <w:rFonts w:ascii="Calibri Light" w:hAnsi="Calibri Light" w:cs="Calibri Light"/>
          <w:sz w:val="24"/>
          <w:szCs w:val="24"/>
        </w:rPr>
        <w:t xml:space="preserve">Ocena wykazania spełniania ww. warunków nastąpi na podstawie przedstawionych przez Wykonawcę dokumentów, o których mowa </w:t>
      </w:r>
      <w:r w:rsidRPr="00C43ABA">
        <w:rPr>
          <w:rFonts w:ascii="Calibri Light" w:hAnsi="Calibri Light" w:cs="Calibri Light"/>
          <w:sz w:val="24"/>
          <w:szCs w:val="24"/>
        </w:rPr>
        <w:t xml:space="preserve">w Rozdziale 9 ust. </w:t>
      </w:r>
      <w:r w:rsidR="00C43ABA" w:rsidRPr="00C43ABA">
        <w:rPr>
          <w:rFonts w:ascii="Calibri Light" w:hAnsi="Calibri Light" w:cs="Calibri Light"/>
          <w:sz w:val="24"/>
          <w:szCs w:val="24"/>
        </w:rPr>
        <w:t>2</w:t>
      </w:r>
      <w:r w:rsidRPr="00C43ABA">
        <w:rPr>
          <w:rFonts w:ascii="Calibri Light" w:hAnsi="Calibri Light" w:cs="Calibri Light"/>
          <w:sz w:val="24"/>
          <w:szCs w:val="24"/>
        </w:rPr>
        <w:t xml:space="preserve"> SWZ</w:t>
      </w:r>
      <w:r w:rsidRPr="009A5F80">
        <w:rPr>
          <w:rFonts w:ascii="Calibri Light" w:hAnsi="Calibri Light" w:cs="Calibri Light"/>
          <w:sz w:val="24"/>
          <w:szCs w:val="24"/>
        </w:rPr>
        <w:t xml:space="preserve"> (podmiotowe środki dowodowe potwierdzając</w:t>
      </w:r>
      <w:r w:rsidR="00716069">
        <w:rPr>
          <w:rFonts w:ascii="Calibri Light" w:hAnsi="Calibri Light" w:cs="Calibri Light"/>
          <w:sz w:val="24"/>
          <w:szCs w:val="24"/>
        </w:rPr>
        <w:t>e spełnienie warunków udziału w </w:t>
      </w:r>
      <w:r w:rsidRPr="009A5F80">
        <w:rPr>
          <w:rFonts w:ascii="Calibri Light" w:hAnsi="Calibri Light" w:cs="Calibri Light"/>
          <w:sz w:val="24"/>
          <w:szCs w:val="24"/>
        </w:rPr>
        <w:t>postępowaniu).</w:t>
      </w:r>
    </w:p>
    <w:p w:rsidR="00716069" w:rsidRPr="00716069" w:rsidRDefault="00716069" w:rsidP="00716069">
      <w:pPr>
        <w:spacing w:after="0" w:line="360" w:lineRule="auto"/>
        <w:ind w:left="567"/>
        <w:rPr>
          <w:rFonts w:ascii="Calibri Light" w:hAnsi="Calibri Light" w:cs="Calibri Light"/>
          <w:b/>
          <w:sz w:val="24"/>
          <w:szCs w:val="24"/>
        </w:rPr>
      </w:pPr>
      <w:r w:rsidRPr="00716069">
        <w:rPr>
          <w:rFonts w:ascii="Calibri Light" w:hAnsi="Calibri Light" w:cs="Calibri Light"/>
          <w:b/>
          <w:sz w:val="24"/>
          <w:szCs w:val="24"/>
        </w:rPr>
        <w:t>UWAGA:</w:t>
      </w:r>
      <w:r w:rsidR="00840404">
        <w:rPr>
          <w:rFonts w:ascii="Calibri Light" w:hAnsi="Calibri Light" w:cs="Calibri Light"/>
          <w:b/>
          <w:sz w:val="24"/>
          <w:szCs w:val="24"/>
        </w:rPr>
        <w:t xml:space="preserve"> </w:t>
      </w:r>
      <w:r w:rsidRPr="00716069">
        <w:rPr>
          <w:rFonts w:ascii="Calibri Light" w:hAnsi="Calibri Light" w:cs="Calibri Light"/>
          <w:b/>
          <w:sz w:val="24"/>
          <w:szCs w:val="24"/>
        </w:rPr>
        <w:t>W przypadku skłania oferty na więcej niż jedną część zamówienia Zamawiający nie dopuszcza możliwości wykazywania tych samych osób w kilku częściach zamówienia (dotyczy warunku nr 1).</w:t>
      </w:r>
    </w:p>
    <w:p w:rsidR="00716069" w:rsidRPr="00462689" w:rsidRDefault="00716069" w:rsidP="00840404">
      <w:pPr>
        <w:numPr>
          <w:ilvl w:val="0"/>
          <w:numId w:val="25"/>
        </w:numPr>
        <w:spacing w:after="0" w:line="360" w:lineRule="auto"/>
        <w:ind w:left="567" w:hanging="567"/>
        <w:rPr>
          <w:rFonts w:ascii="Calibri Light" w:hAnsi="Calibri Light" w:cs="Calibri Light"/>
          <w:sz w:val="24"/>
          <w:szCs w:val="24"/>
          <w:u w:val="single"/>
        </w:rPr>
      </w:pPr>
      <w:r w:rsidRPr="00462689">
        <w:rPr>
          <w:rFonts w:ascii="Calibri Light" w:hAnsi="Calibri Light" w:cs="Calibri Light"/>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716069" w:rsidRPr="00462689" w:rsidRDefault="00716069" w:rsidP="00840404">
      <w:pPr>
        <w:numPr>
          <w:ilvl w:val="0"/>
          <w:numId w:val="25"/>
        </w:numPr>
        <w:spacing w:after="0" w:line="360" w:lineRule="auto"/>
        <w:ind w:left="567" w:hanging="567"/>
        <w:rPr>
          <w:rFonts w:ascii="Calibri Light" w:hAnsi="Calibri Light" w:cs="Calibri Light"/>
          <w:b/>
          <w:sz w:val="24"/>
          <w:szCs w:val="24"/>
          <w:u w:val="single"/>
        </w:rPr>
      </w:pPr>
      <w:r w:rsidRPr="00462689">
        <w:rPr>
          <w:rFonts w:ascii="Calibri Light" w:hAnsi="Calibri Light" w:cs="Calibri Light"/>
          <w:sz w:val="24"/>
          <w:szCs w:val="24"/>
        </w:rPr>
        <w:t>W przypadku Wykonawców wspólnie ubiegających się o udzielenie zamówienia (art. 117 ust. 1 ustawy Pzp) lub korzystania z zasobów podmiotu trzeciego (art. 118 ustawa Pzp) minimum jeden Wykonawca lub jeden podmiot udostępniający zasoby musi posiadać pełne doświadczenie wskazane w warunku nr 2 udziału w postępowaniu. Zamawiający tym samym nie dopuszcza sumowania (łączenia potencjału) w zakresie warunku nr 2 udziału w postępowaniu, gdyż wypaczyłoby to cel, który powinien zostać osiągnięty przez tak postawiony warunek.</w:t>
      </w:r>
    </w:p>
    <w:p w:rsidR="00716069" w:rsidRPr="00462689" w:rsidRDefault="00716069" w:rsidP="00840404">
      <w:pPr>
        <w:numPr>
          <w:ilvl w:val="0"/>
          <w:numId w:val="25"/>
        </w:numPr>
        <w:spacing w:after="0" w:line="360" w:lineRule="auto"/>
        <w:ind w:left="567" w:hanging="567"/>
        <w:rPr>
          <w:rFonts w:ascii="Calibri Light" w:hAnsi="Calibri Light" w:cs="Calibri Light"/>
          <w:b/>
          <w:sz w:val="24"/>
          <w:szCs w:val="24"/>
          <w:u w:val="single"/>
        </w:rPr>
      </w:pPr>
      <w:r w:rsidRPr="00462689">
        <w:rPr>
          <w:rFonts w:ascii="Calibri Light" w:hAnsi="Calibri Light" w:cs="Calibri Light"/>
          <w:sz w:val="24"/>
          <w:szCs w:val="24"/>
        </w:rPr>
        <w:t xml:space="preserve">W przypadku, gdy usługi w rzeczywistości były wykonywane przez Wykonawcę w ramach konsorcjum wraz z innym Wykonawcą, należy w </w:t>
      </w:r>
      <w:r w:rsidRPr="00462689">
        <w:rPr>
          <w:rFonts w:ascii="Calibri Light" w:hAnsi="Calibri Light" w:cs="Calibri Light"/>
          <w:b/>
          <w:sz w:val="24"/>
          <w:szCs w:val="24"/>
        </w:rPr>
        <w:t>Wykazie usług</w:t>
      </w:r>
      <w:r w:rsidRPr="00462689">
        <w:rPr>
          <w:rFonts w:ascii="Calibri Light" w:hAnsi="Calibri Light" w:cs="Calibri Light"/>
          <w:sz w:val="24"/>
          <w:szCs w:val="24"/>
        </w:rPr>
        <w:t xml:space="preserve">, którego wzór stanowi </w:t>
      </w:r>
      <w:r w:rsidRPr="00462689">
        <w:rPr>
          <w:rFonts w:ascii="Calibri Light" w:hAnsi="Calibri Light" w:cs="Calibri Light"/>
          <w:b/>
          <w:sz w:val="24"/>
          <w:szCs w:val="24"/>
        </w:rPr>
        <w:t>załącznik nr 7 do SWZ</w:t>
      </w:r>
      <w:r w:rsidRPr="00462689">
        <w:rPr>
          <w:rFonts w:ascii="Calibri Light" w:hAnsi="Calibri Light" w:cs="Calibri Light"/>
          <w:sz w:val="24"/>
          <w:szCs w:val="24"/>
        </w:rPr>
        <w:t xml:space="preserve"> wykazać, jakie czynności w ramach tych usług były wykonane przez Wykonawcę ubiegającego się o udzielenie zamówienia. Faktyczny wkład konsorcjanta w prowadzeniu działań może polegać na osobistym wykonaniu usługi, ale także zarządzanie i administrowanie usługami może wystarczyć do powołania się na doświadczenie nabyte w toku ich realizacji.</w:t>
      </w:r>
    </w:p>
    <w:p w:rsidR="00AB7EAE" w:rsidRPr="009A5F80" w:rsidRDefault="00AB7EAE" w:rsidP="009A5F80">
      <w:pPr>
        <w:pStyle w:val="Nagwek1"/>
        <w:spacing w:before="240" w:line="360" w:lineRule="auto"/>
        <w:rPr>
          <w:u w:val="single"/>
        </w:rPr>
      </w:pPr>
      <w:bookmarkStart w:id="9" w:name="_Toc181790170"/>
      <w:r w:rsidRPr="009A5F80">
        <w:t>Rozdział 7. Podstawy wykluczenia z postępowania</w:t>
      </w:r>
      <w:bookmarkEnd w:id="9"/>
    </w:p>
    <w:p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rsidR="00F536BF" w:rsidRPr="00462689" w:rsidRDefault="00244A6C" w:rsidP="009A5F80">
      <w:pPr>
        <w:numPr>
          <w:ilvl w:val="1"/>
          <w:numId w:val="16"/>
        </w:numPr>
        <w:spacing w:after="0" w:line="360" w:lineRule="auto"/>
        <w:ind w:left="567" w:hanging="567"/>
        <w:rPr>
          <w:rFonts w:ascii="Calibri Light" w:hAnsi="Calibri Light" w:cs="Calibri Light"/>
          <w:sz w:val="24"/>
          <w:szCs w:val="24"/>
        </w:rPr>
      </w:pPr>
      <w:r w:rsidRPr="00462689">
        <w:rPr>
          <w:rFonts w:ascii="Calibri Light" w:hAnsi="Calibri Light" w:cs="Calibri Light"/>
          <w:sz w:val="24"/>
          <w:szCs w:val="24"/>
        </w:rPr>
        <w:t xml:space="preserve">Zamawiający </w:t>
      </w:r>
      <w:r w:rsidR="00462689" w:rsidRPr="00462689">
        <w:rPr>
          <w:rFonts w:ascii="Calibri Light" w:hAnsi="Calibri Light" w:cs="Calibri Light"/>
          <w:sz w:val="24"/>
          <w:szCs w:val="24"/>
        </w:rPr>
        <w:t>wykluczy z postępowania o udzielenie zamówienia Wykonawcę, wobec którego zachodzą podstawy wykluczenia, o których mowa w art. 109 ust. 1 pkt. 4, 7, 10 ustawy Pzp (fakultatywne podstawy wykluczenia).</w:t>
      </w:r>
    </w:p>
    <w:p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proofErr w:type="gramStart"/>
      <w:r w:rsidR="00D46302">
        <w:rPr>
          <w:rFonts w:ascii="Calibri Light" w:hAnsi="Calibri Light" w:cs="Calibri Light"/>
          <w:sz w:val="24"/>
          <w:szCs w:val="24"/>
        </w:rPr>
        <w:t>z</w:t>
      </w:r>
      <w:proofErr w:type="gramEnd"/>
      <w:r w:rsidR="00D46302">
        <w:rPr>
          <w:rFonts w:ascii="Calibri Light" w:hAnsi="Calibri Light" w:cs="Calibri Light"/>
          <w:sz w:val="24"/>
          <w:szCs w:val="24"/>
        </w:rPr>
        <w:t xml:space="preserve">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 xml:space="preserve">rozumieniu ustawy z dnia 1 marca 2018 r. o przeciwdziałaniu praniu pieniędzy oraz finansowaniu terroryzmu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Wykonawcę oraz uczestnika konkursu, którego jednostką dominującą w rozumieniu art. 3 ust. 1 pkt. 37 ustawy z dnia 29 września 1994 r. o rachunkowości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rsidR="00F536BF" w:rsidRPr="00462689"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rsidR="00462689" w:rsidRPr="00527A5E" w:rsidRDefault="00462689" w:rsidP="00527A5E">
      <w:pPr>
        <w:numPr>
          <w:ilvl w:val="1"/>
          <w:numId w:val="16"/>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N</w:t>
      </w:r>
      <w:r w:rsidRPr="00527A5E">
        <w:rPr>
          <w:rFonts w:ascii="Calibri Light" w:hAnsi="Calibri Light" w:cs="Calibri Light"/>
          <w:color w:val="222222"/>
          <w:sz w:val="24"/>
          <w:szCs w:val="24"/>
        </w:rPr>
        <w:t xml:space="preserve">a mocy przepisu art. 1 pkt 23 rozporządzenia Rady (UE) 2022/576 w sprawie zmiany rozporządzenia (UE) nr 833/2014 dotyczącego środków ograniczających w związku z działaniami Rosji destabilizującymi sytuację na Ukrainie (Dz. Urz. UE nr L 111 z 8.4.2022, </w:t>
      </w:r>
      <w:proofErr w:type="gramStart"/>
      <w:r w:rsidRPr="00527A5E">
        <w:rPr>
          <w:rFonts w:ascii="Calibri Light" w:hAnsi="Calibri Light" w:cs="Calibri Light"/>
          <w:color w:val="222222"/>
          <w:sz w:val="24"/>
          <w:szCs w:val="24"/>
        </w:rPr>
        <w:t>str</w:t>
      </w:r>
      <w:proofErr w:type="gramEnd"/>
      <w:r w:rsidRPr="00527A5E">
        <w:rPr>
          <w:rFonts w:ascii="Calibri Light" w:hAnsi="Calibri Light" w:cs="Calibri Light"/>
          <w:color w:val="222222"/>
          <w:sz w:val="24"/>
          <w:szCs w:val="24"/>
        </w:rPr>
        <w:t xml:space="preserve">. 1), dalej: rozporządzenie 2022/576, do rozporządzenia Rady (UE) nr 833/2014 z dnia 31 lipca 2014 r. dotyczącego środków ograniczających w związku z działaniami Rosji destabilizującymi sytuację na Ukrainie (Dz. Urz. UE nr L 229 z 31.7.2014, </w:t>
      </w:r>
      <w:proofErr w:type="gramStart"/>
      <w:r w:rsidRPr="00527A5E">
        <w:rPr>
          <w:rFonts w:ascii="Calibri Light" w:hAnsi="Calibri Light" w:cs="Calibri Light"/>
          <w:color w:val="222222"/>
          <w:sz w:val="24"/>
          <w:szCs w:val="24"/>
        </w:rPr>
        <w:t>str</w:t>
      </w:r>
      <w:proofErr w:type="gramEnd"/>
      <w:r w:rsidRPr="00527A5E">
        <w:rPr>
          <w:rFonts w:ascii="Calibri Light" w:hAnsi="Calibri Light" w:cs="Calibri Light"/>
          <w:color w:val="222222"/>
          <w:sz w:val="24"/>
          <w:szCs w:val="24"/>
        </w:rPr>
        <w:t>. 1), dalej: rozporządzenie 833/2014, dodane zostały przepisy art. 5k, które ustanawiają zakaz udziału rosyjskich Wykonawców w zamówieniach publicznych i koncesjach udzielanych we wszystkich państwach członkowskich Unii Europejskiej, przy czym przez „rosyjskich wykonawców” należy rozumieć:</w:t>
      </w:r>
    </w:p>
    <w:p w:rsidR="00462689" w:rsidRPr="00527A5E" w:rsidRDefault="00462689" w:rsidP="00527A5E">
      <w:pPr>
        <w:numPr>
          <w:ilvl w:val="2"/>
          <w:numId w:val="16"/>
        </w:numPr>
        <w:shd w:val="clear" w:color="auto" w:fill="FFFFFF"/>
        <w:spacing w:after="0" w:line="360" w:lineRule="auto"/>
        <w:ind w:left="1134" w:hanging="567"/>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obywateli</w:t>
      </w:r>
      <w:proofErr w:type="gramEnd"/>
      <w:r w:rsidRPr="00527A5E">
        <w:rPr>
          <w:rFonts w:ascii="Calibri Light" w:hAnsi="Calibri Light" w:cs="Calibri Light"/>
          <w:color w:val="222222"/>
          <w:sz w:val="24"/>
          <w:szCs w:val="24"/>
        </w:rPr>
        <w:t xml:space="preserve"> rosyjskich, osoby fizyczne lub prawne, podmioty lub organy z siedzibą w Rosji;</w:t>
      </w:r>
    </w:p>
    <w:p w:rsidR="00462689" w:rsidRPr="00527A5E" w:rsidRDefault="00462689" w:rsidP="00527A5E">
      <w:pPr>
        <w:numPr>
          <w:ilvl w:val="2"/>
          <w:numId w:val="16"/>
        </w:numPr>
        <w:shd w:val="clear" w:color="auto" w:fill="FFFFFF"/>
        <w:spacing w:after="0" w:line="360" w:lineRule="auto"/>
        <w:ind w:left="1134" w:hanging="567"/>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osoby</w:t>
      </w:r>
      <w:proofErr w:type="gramEnd"/>
      <w:r w:rsidRPr="00527A5E">
        <w:rPr>
          <w:rFonts w:ascii="Calibri Light" w:hAnsi="Calibri Light" w:cs="Calibri Light"/>
          <w:color w:val="222222"/>
          <w:sz w:val="24"/>
          <w:szCs w:val="24"/>
        </w:rPr>
        <w:t xml:space="preserve"> prawne, podmioty lub organy, do których prawa własności bezpośrednio lub pośrednio w ponad 50 % należą do obywateli rosyjskich lub osób fizycznych lub prawnych, podmiotów lub organów z siedzibą w Rosji;</w:t>
      </w:r>
    </w:p>
    <w:p w:rsidR="00462689" w:rsidRPr="00527A5E" w:rsidRDefault="00462689" w:rsidP="00527A5E">
      <w:pPr>
        <w:numPr>
          <w:ilvl w:val="2"/>
          <w:numId w:val="16"/>
        </w:numPr>
        <w:shd w:val="clear" w:color="auto" w:fill="FFFFFF"/>
        <w:spacing w:after="0" w:line="360" w:lineRule="auto"/>
        <w:ind w:left="1134" w:hanging="567"/>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osoby</w:t>
      </w:r>
      <w:proofErr w:type="gramEnd"/>
      <w:r w:rsidRPr="00527A5E">
        <w:rPr>
          <w:rFonts w:ascii="Calibri Light" w:hAnsi="Calibri Light" w:cs="Calibri Light"/>
          <w:color w:val="222222"/>
          <w:sz w:val="24"/>
          <w:szCs w:val="24"/>
        </w:rPr>
        <w:t xml:space="preserve"> fizyczne lub prawne, podmioty lub organy działające w imieniu lub pod kierunkiem:</w:t>
      </w:r>
    </w:p>
    <w:p w:rsidR="00462689" w:rsidRPr="00527A5E" w:rsidRDefault="00462689" w:rsidP="00527A5E">
      <w:pPr>
        <w:numPr>
          <w:ilvl w:val="0"/>
          <w:numId w:val="32"/>
        </w:numPr>
        <w:shd w:val="clear" w:color="auto" w:fill="FFFFFF"/>
        <w:tabs>
          <w:tab w:val="left" w:pos="1560"/>
        </w:tabs>
        <w:spacing w:after="0" w:line="360" w:lineRule="auto"/>
        <w:ind w:left="1560" w:hanging="426"/>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obywateli</w:t>
      </w:r>
      <w:proofErr w:type="gramEnd"/>
      <w:r w:rsidRPr="00527A5E">
        <w:rPr>
          <w:rFonts w:ascii="Calibri Light" w:hAnsi="Calibri Light" w:cs="Calibri Light"/>
          <w:color w:val="222222"/>
          <w:sz w:val="24"/>
          <w:szCs w:val="24"/>
        </w:rPr>
        <w:t xml:space="preserve"> rosyjskich lub osób fizycznych lub prawnych, podmiotów lub organów z siedzibą w Rosji lub</w:t>
      </w:r>
    </w:p>
    <w:p w:rsidR="00462689" w:rsidRPr="00527A5E" w:rsidRDefault="00462689" w:rsidP="00527A5E">
      <w:pPr>
        <w:numPr>
          <w:ilvl w:val="0"/>
          <w:numId w:val="32"/>
        </w:numPr>
        <w:shd w:val="clear" w:color="auto" w:fill="FFFFFF"/>
        <w:tabs>
          <w:tab w:val="left" w:pos="1560"/>
        </w:tabs>
        <w:spacing w:after="0" w:line="360" w:lineRule="auto"/>
        <w:ind w:left="1560" w:hanging="426"/>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osób</w:t>
      </w:r>
      <w:proofErr w:type="gramEnd"/>
      <w:r w:rsidRPr="00527A5E">
        <w:rPr>
          <w:rFonts w:ascii="Calibri Light" w:hAnsi="Calibri Light" w:cs="Calibri Light"/>
          <w:color w:val="222222"/>
          <w:sz w:val="24"/>
          <w:szCs w:val="24"/>
        </w:rPr>
        <w:t xml:space="preserve"> prawnych, podmiotów lub organów, do których prawa własności bezpośrednio lub pośrednio w ponad 50 % należą do obywateli rosyjskich lub osób fizycznych lub prawnych, podmiotów lub organów z siedzibą w Rosji,</w:t>
      </w:r>
    </w:p>
    <w:p w:rsidR="00462689" w:rsidRPr="00527A5E" w:rsidRDefault="00462689" w:rsidP="00527A5E">
      <w:pPr>
        <w:shd w:val="clear" w:color="auto" w:fill="FFFFFF"/>
        <w:spacing w:after="0" w:line="360" w:lineRule="auto"/>
        <w:ind w:left="567"/>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a</w:t>
      </w:r>
      <w:proofErr w:type="gramEnd"/>
      <w:r w:rsidRPr="00527A5E">
        <w:rPr>
          <w:rFonts w:ascii="Calibri Light" w:hAnsi="Calibri Light" w:cs="Calibri Light"/>
          <w:color w:val="222222"/>
          <w:sz w:val="24"/>
          <w:szCs w:val="24"/>
        </w:rPr>
        <w:t xml:space="preserve"> także</w:t>
      </w:r>
    </w:p>
    <w:p w:rsidR="00462689" w:rsidRPr="00527A5E" w:rsidRDefault="00462689" w:rsidP="00527A5E">
      <w:pPr>
        <w:numPr>
          <w:ilvl w:val="2"/>
          <w:numId w:val="16"/>
        </w:numPr>
        <w:shd w:val="clear" w:color="auto" w:fill="FFFFFF"/>
        <w:spacing w:after="0" w:line="360" w:lineRule="auto"/>
        <w:ind w:left="1134" w:hanging="567"/>
        <w:rPr>
          <w:rFonts w:ascii="Calibri Light" w:hAnsi="Calibri Light" w:cs="Calibri Light"/>
          <w:color w:val="222222"/>
          <w:sz w:val="24"/>
          <w:szCs w:val="24"/>
        </w:rPr>
      </w:pPr>
      <w:proofErr w:type="gramStart"/>
      <w:r w:rsidRPr="00527A5E">
        <w:rPr>
          <w:rFonts w:ascii="Calibri Light" w:hAnsi="Calibri Light" w:cs="Calibri Light"/>
          <w:color w:val="222222"/>
          <w:sz w:val="24"/>
          <w:szCs w:val="24"/>
        </w:rPr>
        <w:t>podwykonawców</w:t>
      </w:r>
      <w:proofErr w:type="gramEnd"/>
      <w:r w:rsidRPr="00527A5E">
        <w:rPr>
          <w:rFonts w:ascii="Calibri Light" w:hAnsi="Calibri Light" w:cs="Calibri Light"/>
          <w:color w:val="222222"/>
          <w:sz w:val="24"/>
          <w:szCs w:val="24"/>
        </w:rPr>
        <w:t xml:space="preserve">, dostawców i podmioty, na których zdolności wykonawca lub koncesjonariusz polega w </w:t>
      </w:r>
      <w:r w:rsidR="00840404" w:rsidRPr="00527A5E">
        <w:rPr>
          <w:rFonts w:ascii="Calibri Light" w:hAnsi="Calibri Light" w:cs="Calibri Light"/>
          <w:color w:val="222222"/>
          <w:sz w:val="24"/>
          <w:szCs w:val="24"/>
        </w:rPr>
        <w:t>przypadku, gdy</w:t>
      </w:r>
      <w:r w:rsidRPr="00527A5E">
        <w:rPr>
          <w:rFonts w:ascii="Calibri Light" w:hAnsi="Calibri Light" w:cs="Calibri Light"/>
          <w:color w:val="222222"/>
          <w:sz w:val="24"/>
          <w:szCs w:val="24"/>
        </w:rPr>
        <w:t xml:space="preserve"> przypada na nich ponad 10 % wartości zamówienia lub koncesji, jeżeli taki podwykonawca, dostawca, podmiot, na którego zdolności wykonawca polega, należy do którejkolwiek z kategorii podmiotów wymienionych w punktach 1-3.</w:t>
      </w:r>
    </w:p>
    <w:p w:rsidR="00462689" w:rsidRPr="00527A5E" w:rsidRDefault="00462689" w:rsidP="00527A5E">
      <w:pPr>
        <w:numPr>
          <w:ilvl w:val="1"/>
          <w:numId w:val="16"/>
        </w:numPr>
        <w:spacing w:after="0" w:line="360" w:lineRule="auto"/>
        <w:ind w:left="567" w:hanging="567"/>
        <w:rPr>
          <w:rFonts w:ascii="Calibri Light" w:hAnsi="Calibri Light" w:cs="Calibri Light"/>
          <w:sz w:val="24"/>
          <w:szCs w:val="24"/>
        </w:rPr>
      </w:pPr>
      <w:r w:rsidRPr="00527A5E">
        <w:rPr>
          <w:rFonts w:ascii="Calibri Light" w:hAnsi="Calibri Light" w:cs="Calibri Light"/>
          <w:color w:val="222222"/>
          <w:sz w:val="24"/>
          <w:szCs w:val="24"/>
          <w:shd w:val="clear" w:color="auto" w:fill="FFFFFF"/>
        </w:rPr>
        <w:t>W konsekwencji Wykonawca, który należy do którejkolwiek z kategorii podmiotów wymienionych w art. 5k ust. 1 rozporządzenia 833/2014 w brzmieniu nadanym rozporządzeniem</w:t>
      </w:r>
      <w:r w:rsidR="00840404" w:rsidRPr="00527A5E">
        <w:rPr>
          <w:rFonts w:ascii="Calibri Light" w:hAnsi="Calibri Light" w:cs="Calibri Light"/>
          <w:color w:val="222222"/>
          <w:sz w:val="24"/>
          <w:szCs w:val="24"/>
          <w:shd w:val="clear" w:color="auto" w:fill="FFFFFF"/>
        </w:rPr>
        <w:t xml:space="preserve"> 2022/576, podlega</w:t>
      </w:r>
      <w:r w:rsidRPr="00527A5E">
        <w:rPr>
          <w:rStyle w:val="Pogrubienie"/>
          <w:rFonts w:ascii="Calibri Light" w:eastAsia="Calibri" w:hAnsi="Calibri Light" w:cs="Calibri Light"/>
          <w:color w:val="222222"/>
          <w:sz w:val="24"/>
          <w:szCs w:val="24"/>
          <w:shd w:val="clear" w:color="auto" w:fill="FFFFFF"/>
        </w:rPr>
        <w:t xml:space="preserve"> wykluczeniu z udziału w postępowaniu</w:t>
      </w:r>
      <w:r w:rsidRPr="00527A5E">
        <w:rPr>
          <w:rFonts w:ascii="Calibri Light" w:hAnsi="Calibri Light" w:cs="Calibri Light"/>
          <w:color w:val="222222"/>
          <w:sz w:val="24"/>
          <w:szCs w:val="24"/>
          <w:shd w:val="clear" w:color="auto" w:fill="FFFFFF"/>
        </w:rPr>
        <w:t> o udzielenie zamówienia. Jako że podstawa wykluczenia z art. 5k rozporządzenia 833/2014 w brzmieniu nadanym rozporządzeniem 2022/576 dotyczy również podwykonawców, dostawców i podmiotów, na których zdolności Wykonawca lub koncesjonariusz polega, o ile przypada na nich ponad 10 % wartości zamówienia, w takim przypadku Zamawiający zażąda, aby Wykonawca w terminie określonym przez Zamawiającego zastąpił tego podwykonawcę, dostawcę lub podmiot, na którego zdolności wykonawca polega,</w:t>
      </w:r>
      <w:r w:rsidR="00840404">
        <w:rPr>
          <w:rFonts w:ascii="Calibri Light" w:hAnsi="Calibri Light" w:cs="Calibri Light"/>
          <w:color w:val="222222"/>
          <w:sz w:val="24"/>
          <w:szCs w:val="24"/>
          <w:shd w:val="clear" w:color="auto" w:fill="FFFFFF"/>
        </w:rPr>
        <w:t xml:space="preserve"> </w:t>
      </w:r>
      <w:r w:rsidRPr="00527A5E">
        <w:rPr>
          <w:rStyle w:val="Pogrubienie"/>
          <w:rFonts w:ascii="Calibri Light" w:eastAsia="Calibri" w:hAnsi="Calibri Light" w:cs="Calibri Light"/>
          <w:color w:val="222222"/>
          <w:sz w:val="24"/>
          <w:szCs w:val="24"/>
          <w:shd w:val="clear" w:color="auto" w:fill="FFFFFF"/>
        </w:rPr>
        <w:t>pod rygorem</w:t>
      </w:r>
      <w:r w:rsidRPr="00527A5E">
        <w:rPr>
          <w:rFonts w:ascii="Calibri Light" w:hAnsi="Calibri Light" w:cs="Calibri Light"/>
          <w:color w:val="222222"/>
          <w:sz w:val="24"/>
          <w:szCs w:val="24"/>
          <w:shd w:val="clear" w:color="auto" w:fill="FFFFFF"/>
        </w:rPr>
        <w:t> </w:t>
      </w:r>
      <w:r w:rsidRPr="00527A5E">
        <w:rPr>
          <w:rStyle w:val="Pogrubienie"/>
          <w:rFonts w:ascii="Calibri Light" w:eastAsia="Calibri" w:hAnsi="Calibri Light" w:cs="Calibri Light"/>
          <w:color w:val="222222"/>
          <w:sz w:val="24"/>
          <w:szCs w:val="24"/>
          <w:shd w:val="clear" w:color="auto" w:fill="FFFFFF"/>
        </w:rPr>
        <w:t>wykluczenia z udziału w postępowaniu</w:t>
      </w:r>
      <w:r w:rsidRPr="00527A5E">
        <w:rPr>
          <w:rFonts w:ascii="Calibri Light" w:hAnsi="Calibri Light" w:cs="Calibri Light"/>
          <w:color w:val="222222"/>
          <w:sz w:val="24"/>
          <w:szCs w:val="24"/>
          <w:shd w:val="clear" w:color="auto" w:fill="FFFFFF"/>
        </w:rPr>
        <w:t>.</w:t>
      </w:r>
    </w:p>
    <w:p w:rsidR="00462689" w:rsidRPr="00527A5E" w:rsidRDefault="00462689" w:rsidP="00527A5E">
      <w:pPr>
        <w:numPr>
          <w:ilvl w:val="1"/>
          <w:numId w:val="16"/>
        </w:numPr>
        <w:spacing w:after="0" w:line="360" w:lineRule="auto"/>
        <w:ind w:left="567" w:hanging="567"/>
        <w:rPr>
          <w:rFonts w:ascii="Calibri Light" w:hAnsi="Calibri Light" w:cs="Calibri Light"/>
          <w:sz w:val="24"/>
          <w:szCs w:val="24"/>
        </w:rPr>
      </w:pPr>
      <w:r w:rsidRPr="00527A5E">
        <w:rPr>
          <w:rFonts w:ascii="Calibri Light" w:hAnsi="Calibri Light" w:cs="Calibri Light"/>
          <w:color w:val="000000"/>
          <w:sz w:val="24"/>
          <w:szCs w:val="24"/>
        </w:rPr>
        <w:t>Jeśli wobec Wykonawcy zachodzi którakolwiek z przesłanek, o których mowa w art. 5k rozporządzenia 833/2014 w brzmieniu nadanym rozporządzeniem 2022/576, wówczas oferta tego Wykonawcy zostanie odrzucona na podstawie art. 226 pkt 2 lit. a) ustawy Pzp, tj. z uwagi na fakt, że oferta została złożona przez wykonawcę podlegającego wykluczeniu z postępowania.</w:t>
      </w:r>
    </w:p>
    <w:p w:rsidR="00AB7EAE" w:rsidRPr="009A5F80" w:rsidRDefault="00AB7EAE" w:rsidP="009A5F80">
      <w:pPr>
        <w:pStyle w:val="Nagwek1"/>
        <w:spacing w:before="240" w:line="360" w:lineRule="auto"/>
      </w:pPr>
      <w:bookmarkStart w:id="10" w:name="_Toc181790171"/>
      <w:r w:rsidRPr="009A5F80">
        <w:t>Rozdział 8. Poleganie na zasobach innych podmiotów</w:t>
      </w:r>
      <w:bookmarkEnd w:id="10"/>
    </w:p>
    <w:p w:rsidR="00527A5E" w:rsidRPr="00527A5E" w:rsidRDefault="00527A5E" w:rsidP="00CD1D24">
      <w:pPr>
        <w:numPr>
          <w:ilvl w:val="0"/>
          <w:numId w:val="50"/>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rsidR="00527A5E" w:rsidRPr="00527A5E" w:rsidRDefault="00527A5E" w:rsidP="00CD1D24">
      <w:pPr>
        <w:numPr>
          <w:ilvl w:val="0"/>
          <w:numId w:val="50"/>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527A5E">
        <w:rPr>
          <w:rFonts w:ascii="Calibri Light" w:hAnsi="Calibri Light" w:cs="Calibri Light"/>
          <w:b/>
          <w:sz w:val="24"/>
          <w:szCs w:val="24"/>
        </w:rPr>
        <w:t>załącznik nr 4 do SWZ</w:t>
      </w:r>
      <w:r w:rsidRPr="00527A5E">
        <w:rPr>
          <w:rFonts w:ascii="Calibri Light" w:hAnsi="Calibri Light" w:cs="Calibri Light"/>
          <w:sz w:val="24"/>
          <w:szCs w:val="24"/>
        </w:rPr>
        <w:t>.</w:t>
      </w:r>
    </w:p>
    <w:p w:rsidR="00527A5E" w:rsidRPr="00527A5E" w:rsidRDefault="00527A5E" w:rsidP="00CD1D24">
      <w:pPr>
        <w:numPr>
          <w:ilvl w:val="0"/>
          <w:numId w:val="50"/>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rsidR="00527A5E" w:rsidRPr="00527A5E" w:rsidRDefault="00527A5E" w:rsidP="00CD1D24">
      <w:pPr>
        <w:numPr>
          <w:ilvl w:val="0"/>
          <w:numId w:val="50"/>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27A5E" w:rsidRPr="00527A5E" w:rsidRDefault="00527A5E" w:rsidP="00CD1D24">
      <w:pPr>
        <w:numPr>
          <w:ilvl w:val="0"/>
          <w:numId w:val="50"/>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27A5E" w:rsidRPr="00527A5E" w:rsidRDefault="00527A5E" w:rsidP="00CD1D24">
      <w:pPr>
        <w:numPr>
          <w:ilvl w:val="0"/>
          <w:numId w:val="50"/>
        </w:numPr>
        <w:spacing w:after="0" w:line="360" w:lineRule="auto"/>
        <w:ind w:left="567" w:hanging="567"/>
        <w:rPr>
          <w:rFonts w:ascii="Calibri Light" w:hAnsi="Calibri Light" w:cs="Calibri Light"/>
          <w:sz w:val="24"/>
          <w:szCs w:val="24"/>
        </w:rPr>
      </w:pPr>
      <w:r w:rsidRPr="00527A5E">
        <w:rPr>
          <w:rFonts w:ascii="Calibri Light" w:hAnsi="Calibri Light" w:cs="Calibri Light"/>
          <w:sz w:val="24"/>
          <w:szCs w:val="24"/>
        </w:rPr>
        <w:t xml:space="preserve">W odniesieniu do warunków dotyczących wykształcenia, kwalifikacji zawodowych lub doświadczenia Wykonawcy mogą polegać na zdolnościach podmiotów udostępniających, jeżeli podmioty te wykonują usługi, do </w:t>
      </w:r>
      <w:r w:rsidR="00840404" w:rsidRPr="00527A5E">
        <w:rPr>
          <w:rFonts w:ascii="Calibri Light" w:hAnsi="Calibri Light" w:cs="Calibri Light"/>
          <w:sz w:val="24"/>
          <w:szCs w:val="24"/>
        </w:rPr>
        <w:t>realizacji, których</w:t>
      </w:r>
      <w:r w:rsidRPr="00527A5E">
        <w:rPr>
          <w:rFonts w:ascii="Calibri Light" w:hAnsi="Calibri Light" w:cs="Calibri Light"/>
          <w:sz w:val="24"/>
          <w:szCs w:val="24"/>
        </w:rPr>
        <w:t xml:space="preserve"> te zdolności są wymagane.</w:t>
      </w:r>
    </w:p>
    <w:p w:rsidR="00AB7EAE" w:rsidRPr="009A5F80" w:rsidRDefault="00AB7EAE" w:rsidP="009A5F80">
      <w:pPr>
        <w:pStyle w:val="Nagwek1"/>
        <w:spacing w:before="240" w:line="360" w:lineRule="auto"/>
      </w:pPr>
      <w:bookmarkStart w:id="11" w:name="_Toc181790172"/>
      <w:r w:rsidRPr="009A5F80">
        <w:t>Rozdział 9. Podmiotowe środki dowodowe, oświadczenia z art. 125 ustawy Pzp oraz inne dokumenty</w:t>
      </w:r>
      <w:bookmarkEnd w:id="11"/>
    </w:p>
    <w:p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rsidR="00200674" w:rsidRPr="009A5F80" w:rsidRDefault="00200674" w:rsidP="009A5F80">
      <w:pPr>
        <w:numPr>
          <w:ilvl w:val="2"/>
          <w:numId w:val="16"/>
        </w:numPr>
        <w:spacing w:after="0" w:line="360" w:lineRule="auto"/>
        <w:ind w:left="1134" w:hanging="567"/>
        <w:rPr>
          <w:rFonts w:ascii="Calibri Light" w:hAnsi="Calibri Light" w:cs="Calibri Light"/>
          <w:sz w:val="24"/>
          <w:szCs w:val="24"/>
          <w:u w:val="single"/>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b/>
          <w:sz w:val="24"/>
          <w:szCs w:val="24"/>
        </w:rPr>
        <w:t xml:space="preserve"> o niepodleganiu wykluczeniu oraz spełnianiu warunków udziału w postępowaniu</w:t>
      </w:r>
      <w:r w:rsidRPr="009A5F80">
        <w:rPr>
          <w:rFonts w:ascii="Calibri Light" w:hAnsi="Calibri Light" w:cs="Calibri Light"/>
          <w:bCs/>
          <w:sz w:val="24"/>
          <w:szCs w:val="24"/>
        </w:rPr>
        <w:t>, o którym mowa w art. 125 ust. 1 ustawy Pzp, w celu potwierdzenia braku podstaw do wykluczenia z postępowania w zakresie wskazanym w Rozdziale 7 oraz spełniania wa</w:t>
      </w:r>
      <w:r w:rsidR="00323DE2" w:rsidRPr="009A5F80">
        <w:rPr>
          <w:rFonts w:ascii="Calibri Light" w:hAnsi="Calibri Light" w:cs="Calibri Light"/>
          <w:bCs/>
          <w:sz w:val="24"/>
          <w:szCs w:val="24"/>
        </w:rPr>
        <w:t>runków udziału w postępowaniu w </w:t>
      </w:r>
      <w:r w:rsidRPr="009A5F80">
        <w:rPr>
          <w:rFonts w:ascii="Calibri Light" w:hAnsi="Calibri Light" w:cs="Calibri Light"/>
          <w:bCs/>
          <w:sz w:val="24"/>
          <w:szCs w:val="24"/>
        </w:rPr>
        <w:t xml:space="preserve">zakresie wskazanym w Rozdziale 6 </w:t>
      </w:r>
      <w:r w:rsidRPr="009A5F80">
        <w:rPr>
          <w:rFonts w:ascii="Calibri Light" w:hAnsi="Calibri Light" w:cs="Calibri Light"/>
          <w:b/>
          <w:sz w:val="24"/>
          <w:szCs w:val="24"/>
        </w:rPr>
        <w:t>– 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2</w:t>
      </w:r>
      <w:r w:rsidR="00F453CB" w:rsidRPr="009A5F80">
        <w:rPr>
          <w:rFonts w:ascii="Calibri Light" w:hAnsi="Calibri Light" w:cs="Calibri Light"/>
          <w:b/>
          <w:bCs/>
          <w:sz w:val="24"/>
          <w:szCs w:val="24"/>
        </w:rPr>
        <w:t xml:space="preserve"> </w:t>
      </w:r>
      <w:r w:rsidR="00F453CB" w:rsidRPr="009A5F80">
        <w:rPr>
          <w:rFonts w:ascii="Calibri Light" w:hAnsi="Calibri Light" w:cs="Calibri Light"/>
          <w:bCs/>
          <w:sz w:val="24"/>
          <w:szCs w:val="24"/>
        </w:rPr>
        <w:t>oraz</w:t>
      </w:r>
      <w:r w:rsidR="00F453CB" w:rsidRPr="009A5F80">
        <w:rPr>
          <w:rFonts w:ascii="Calibri Light" w:hAnsi="Calibri Light" w:cs="Calibri Light"/>
          <w:b/>
          <w:bCs/>
          <w:sz w:val="24"/>
          <w:szCs w:val="24"/>
        </w:rPr>
        <w:t xml:space="preserve"> 2a</w:t>
      </w:r>
      <w:r w:rsidRPr="009A5F80">
        <w:rPr>
          <w:rFonts w:ascii="Calibri Light" w:hAnsi="Calibri Light" w:cs="Calibri Light"/>
          <w:b/>
          <w:bCs/>
          <w:sz w:val="24"/>
          <w:szCs w:val="24"/>
        </w:rPr>
        <w:t xml:space="preserve"> do SWZ</w:t>
      </w:r>
    </w:p>
    <w:p w:rsidR="005F4370" w:rsidRPr="009A5F80" w:rsidRDefault="005F4370" w:rsidP="009A5F80">
      <w:pPr>
        <w:spacing w:after="0" w:line="360" w:lineRule="auto"/>
        <w:ind w:left="567" w:firstLine="567"/>
        <w:rPr>
          <w:rFonts w:ascii="Calibri Light" w:hAnsi="Calibri Light" w:cs="Calibri Light"/>
          <w:b/>
          <w:sz w:val="24"/>
          <w:szCs w:val="24"/>
        </w:rPr>
      </w:pPr>
      <w:r w:rsidRPr="009A5F80">
        <w:rPr>
          <w:rFonts w:ascii="Calibri Light" w:hAnsi="Calibri Light" w:cs="Calibri Light"/>
          <w:b/>
          <w:sz w:val="24"/>
          <w:szCs w:val="24"/>
        </w:rPr>
        <w:t xml:space="preserve">UWAGA! </w:t>
      </w:r>
    </w:p>
    <w:p w:rsidR="00DE0C30" w:rsidRPr="009A5F80" w:rsidRDefault="005F4370" w:rsidP="00CD1D24">
      <w:pPr>
        <w:numPr>
          <w:ilvl w:val="0"/>
          <w:numId w:val="34"/>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 xml:space="preserve">oświadczenia dotyczące </w:t>
      </w:r>
      <w:r w:rsidR="00DE0C30" w:rsidRPr="009A5F80">
        <w:rPr>
          <w:rFonts w:ascii="Calibri Light" w:hAnsi="Calibri Light" w:cs="Calibri Light"/>
          <w:sz w:val="24"/>
          <w:szCs w:val="24"/>
        </w:rPr>
        <w:t>spełni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 xml:space="preserve"> warunków udziału w postępowaniu </w:t>
      </w:r>
      <w:r w:rsidR="00703E2D" w:rsidRPr="009A5F80">
        <w:rPr>
          <w:rFonts w:ascii="Calibri Light" w:hAnsi="Calibri Light" w:cs="Calibri Light"/>
          <w:sz w:val="24"/>
          <w:szCs w:val="24"/>
        </w:rPr>
        <w:t>oraz braku podstaw wykluczenia (</w:t>
      </w:r>
      <w:r w:rsidR="00703E2D" w:rsidRPr="009A5F80">
        <w:rPr>
          <w:rFonts w:ascii="Calibri Light" w:hAnsi="Calibri Light" w:cs="Calibri Light"/>
          <w:b/>
          <w:sz w:val="24"/>
          <w:szCs w:val="24"/>
        </w:rPr>
        <w:t>załącznik nr 2 do SWZ</w:t>
      </w:r>
      <w:r w:rsidR="00703E2D" w:rsidRPr="009A5F80">
        <w:rPr>
          <w:rFonts w:ascii="Calibri Light" w:hAnsi="Calibri Light" w:cs="Calibri Light"/>
          <w:sz w:val="24"/>
          <w:szCs w:val="24"/>
        </w:rPr>
        <w:t xml:space="preserve">) składa każdy z Wykonawców. Oświadczenia te potwierdzają brak podstaw wykluczenia oraz spełnianie warunków udziału w postępowaniu w </w:t>
      </w:r>
      <w:r w:rsidR="00C408A1" w:rsidRPr="009A5F80">
        <w:rPr>
          <w:rFonts w:ascii="Calibri Light" w:hAnsi="Calibri Light" w:cs="Calibri Light"/>
          <w:sz w:val="24"/>
          <w:szCs w:val="24"/>
        </w:rPr>
        <w:t>zakresie,</w:t>
      </w:r>
      <w:r w:rsidR="00703E2D" w:rsidRPr="009A5F80">
        <w:rPr>
          <w:rFonts w:ascii="Calibri Light" w:hAnsi="Calibri Light" w:cs="Calibri Light"/>
          <w:sz w:val="24"/>
          <w:szCs w:val="24"/>
        </w:rPr>
        <w:t xml:space="preserve"> w jakim każdy z Wykonawców wykazuje spełnianie warunków udziału w postępowaniu.</w:t>
      </w:r>
    </w:p>
    <w:p w:rsidR="00CD1D24" w:rsidRPr="00CD1D24" w:rsidRDefault="00CD1D24" w:rsidP="00CD1D24">
      <w:pPr>
        <w:numPr>
          <w:ilvl w:val="0"/>
          <w:numId w:val="34"/>
        </w:numPr>
        <w:tabs>
          <w:tab w:val="left" w:pos="1560"/>
        </w:tabs>
        <w:spacing w:after="0" w:line="360" w:lineRule="auto"/>
        <w:ind w:left="1559" w:hanging="425"/>
        <w:jc w:val="both"/>
        <w:rPr>
          <w:rFonts w:ascii="Calibri Light" w:hAnsi="Calibri Light" w:cs="Calibri Light"/>
          <w:sz w:val="24"/>
          <w:szCs w:val="24"/>
        </w:rPr>
      </w:pPr>
      <w:r w:rsidRPr="00CD1D24">
        <w:rPr>
          <w:rFonts w:ascii="Calibri Light" w:hAnsi="Calibri Light" w:cs="Calibri Light"/>
          <w:b/>
          <w:sz w:val="24"/>
          <w:szCs w:val="24"/>
        </w:rPr>
        <w:t xml:space="preserve">Wykonawca, w przypadku polegania na zdolnościach podmiotów udostępniających zasoby, </w:t>
      </w:r>
      <w:r w:rsidRPr="00CD1D24">
        <w:rPr>
          <w:rFonts w:ascii="Calibri Light" w:hAnsi="Calibri Light" w:cs="Calibri Light"/>
          <w:sz w:val="24"/>
          <w:szCs w:val="24"/>
        </w:rPr>
        <w:t>przedstawia wraz z oświadczeniem (</w:t>
      </w:r>
      <w:r w:rsidRPr="00CD1D24">
        <w:rPr>
          <w:rFonts w:ascii="Calibri Light" w:hAnsi="Calibri Light" w:cs="Calibri Light"/>
          <w:b/>
          <w:sz w:val="24"/>
          <w:szCs w:val="24"/>
        </w:rPr>
        <w:t>załącznik nr 2 do SWZ</w:t>
      </w:r>
      <w:r w:rsidRPr="00CD1D24">
        <w:rPr>
          <w:rFonts w:ascii="Calibri Light" w:hAnsi="Calibri Light" w:cs="Calibri Light"/>
          <w:sz w:val="24"/>
          <w:szCs w:val="24"/>
        </w:rPr>
        <w:t xml:space="preserve">), także </w:t>
      </w:r>
      <w:r w:rsidRPr="00CD1D24">
        <w:rPr>
          <w:rFonts w:ascii="Calibri Light" w:hAnsi="Calibri Light" w:cs="Calibri Light"/>
          <w:b/>
          <w:sz w:val="24"/>
          <w:szCs w:val="24"/>
        </w:rPr>
        <w:t>oświadczenie podmiotu udostępniającego zasoby</w:t>
      </w:r>
      <w:r w:rsidRPr="00CD1D24">
        <w:rPr>
          <w:rFonts w:ascii="Calibri Light" w:hAnsi="Calibri Light" w:cs="Calibri Light"/>
          <w:sz w:val="24"/>
          <w:szCs w:val="24"/>
        </w:rPr>
        <w:t>, potwierdzające brak podstaw wykluczenia tego podmiotu oraz odpowiednio spełnianie warunków udziału w postępowaniu w zakresie, w jakim Wykonawca powołuje się na jego zasoby (</w:t>
      </w:r>
      <w:r w:rsidRPr="00CD1D24">
        <w:rPr>
          <w:rFonts w:ascii="Calibri Light" w:hAnsi="Calibri Light" w:cs="Calibri Light"/>
          <w:b/>
          <w:sz w:val="24"/>
          <w:szCs w:val="24"/>
        </w:rPr>
        <w:t>załącznik nr 2a do SWZ</w:t>
      </w:r>
      <w:r w:rsidRPr="00CD1D24">
        <w:rPr>
          <w:rFonts w:ascii="Calibri Light" w:hAnsi="Calibri Light" w:cs="Calibri Light"/>
          <w:sz w:val="24"/>
          <w:szCs w:val="24"/>
        </w:rPr>
        <w:t>).</w:t>
      </w:r>
    </w:p>
    <w:p w:rsidR="00F558DC" w:rsidRDefault="00F558DC" w:rsidP="00CD1D24">
      <w:pPr>
        <w:numPr>
          <w:ilvl w:val="0"/>
          <w:numId w:val="34"/>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w:t>
      </w:r>
      <w:r w:rsidR="00506033" w:rsidRPr="009A5F80">
        <w:rPr>
          <w:rFonts w:ascii="Calibri Light" w:hAnsi="Calibri Light" w:cs="Calibri Light"/>
          <w:sz w:val="24"/>
          <w:szCs w:val="24"/>
        </w:rPr>
        <w:t> </w:t>
      </w:r>
      <w:r w:rsidRPr="009A5F80">
        <w:rPr>
          <w:rFonts w:ascii="Calibri Light" w:hAnsi="Calibri Light" w:cs="Calibri Light"/>
          <w:sz w:val="24"/>
          <w:szCs w:val="24"/>
        </w:rPr>
        <w:t>postępowaniu oraz braku podstaw do wykluczenia z postępowania dla tych podwykonawców.</w:t>
      </w:r>
    </w:p>
    <w:p w:rsidR="00CD1D24" w:rsidRPr="00CD1D24" w:rsidRDefault="00CD1D24" w:rsidP="00CD1D24">
      <w:pPr>
        <w:numPr>
          <w:ilvl w:val="0"/>
          <w:numId w:val="34"/>
        </w:numPr>
        <w:tabs>
          <w:tab w:val="left" w:pos="1560"/>
        </w:tabs>
        <w:spacing w:after="0" w:line="360" w:lineRule="auto"/>
        <w:ind w:left="1559" w:hanging="425"/>
        <w:jc w:val="both"/>
        <w:rPr>
          <w:rFonts w:ascii="Calibri Light" w:hAnsi="Calibri Light" w:cs="Calibri Light"/>
          <w:sz w:val="24"/>
          <w:szCs w:val="24"/>
        </w:rPr>
      </w:pPr>
      <w:r w:rsidRPr="00CD1D24">
        <w:rPr>
          <w:rFonts w:ascii="Calibri Light" w:hAnsi="Calibri Light" w:cs="Calibri Light"/>
          <w:sz w:val="24"/>
          <w:szCs w:val="24"/>
        </w:rPr>
        <w:t>Oświadczenie, o którym w ust. 1, tymczasowo zastępuje wymagane przez Zamawiającego podmiotowe środki dowodowe.</w:t>
      </w:r>
    </w:p>
    <w:p w:rsidR="00CD1D24" w:rsidRPr="00CD1D24" w:rsidRDefault="00CD1D24" w:rsidP="00CD1D24">
      <w:pPr>
        <w:numPr>
          <w:ilvl w:val="2"/>
          <w:numId w:val="16"/>
        </w:numPr>
        <w:tabs>
          <w:tab w:val="left" w:pos="1134"/>
        </w:tabs>
        <w:spacing w:after="0" w:line="360" w:lineRule="auto"/>
        <w:ind w:left="1134" w:hanging="567"/>
        <w:jc w:val="both"/>
        <w:rPr>
          <w:rFonts w:ascii="Calibri Light" w:hAnsi="Calibri Light" w:cs="Calibri Light"/>
          <w:sz w:val="24"/>
          <w:szCs w:val="24"/>
        </w:rPr>
      </w:pPr>
      <w:proofErr w:type="gramStart"/>
      <w:r w:rsidRPr="00CD1D24">
        <w:rPr>
          <w:rFonts w:ascii="Calibri Light" w:hAnsi="Calibri Light" w:cs="Calibri Light"/>
          <w:b/>
          <w:sz w:val="24"/>
          <w:szCs w:val="24"/>
        </w:rPr>
        <w:t>zobowiązanie</w:t>
      </w:r>
      <w:proofErr w:type="gramEnd"/>
      <w:r w:rsidRPr="00CD1D24">
        <w:rPr>
          <w:rFonts w:ascii="Calibri Light" w:hAnsi="Calibri Light" w:cs="Calibri Light"/>
          <w:b/>
          <w:sz w:val="24"/>
          <w:szCs w:val="24"/>
        </w:rPr>
        <w:t xml:space="preserve"> podmiotu udostępniającego zasoby</w:t>
      </w:r>
      <w:r w:rsidRPr="00CD1D24">
        <w:rPr>
          <w:rFonts w:ascii="Calibri Light" w:hAnsi="Calibri Light" w:cs="Calibri Light"/>
          <w:sz w:val="24"/>
          <w:szCs w:val="24"/>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CD1D24">
        <w:rPr>
          <w:rFonts w:ascii="Calibri Light" w:hAnsi="Calibri Light" w:cs="Calibri Light"/>
          <w:b/>
          <w:sz w:val="24"/>
          <w:szCs w:val="24"/>
        </w:rPr>
        <w:t>wzór zobowiązania</w:t>
      </w:r>
      <w:r w:rsidRPr="00CD1D24">
        <w:rPr>
          <w:rFonts w:ascii="Calibri Light" w:hAnsi="Calibri Light" w:cs="Calibri Light"/>
          <w:sz w:val="24"/>
          <w:szCs w:val="24"/>
        </w:rPr>
        <w:t xml:space="preserve"> stanowi </w:t>
      </w:r>
      <w:r w:rsidRPr="00CD1D24">
        <w:rPr>
          <w:rFonts w:ascii="Calibri Light" w:hAnsi="Calibri Light" w:cs="Calibri Light"/>
          <w:b/>
          <w:sz w:val="24"/>
          <w:szCs w:val="24"/>
        </w:rPr>
        <w:t>załącznik nr</w:t>
      </w:r>
      <w:r w:rsidRPr="00CD1D24">
        <w:rPr>
          <w:rFonts w:ascii="Calibri Light" w:hAnsi="Calibri Light" w:cs="Calibri Light"/>
          <w:sz w:val="24"/>
          <w:szCs w:val="24"/>
        </w:rPr>
        <w:t xml:space="preserve"> </w:t>
      </w:r>
      <w:r w:rsidRPr="00CD1D24">
        <w:rPr>
          <w:rFonts w:ascii="Calibri Light" w:hAnsi="Calibri Light" w:cs="Calibri Light"/>
          <w:b/>
          <w:sz w:val="24"/>
          <w:szCs w:val="24"/>
        </w:rPr>
        <w:t>4 do SWZ</w:t>
      </w:r>
    </w:p>
    <w:p w:rsidR="00CD1D24" w:rsidRPr="00CD1D24" w:rsidRDefault="00CD1D24" w:rsidP="00CD1D24">
      <w:pPr>
        <w:numPr>
          <w:ilvl w:val="0"/>
          <w:numId w:val="51"/>
        </w:numPr>
        <w:tabs>
          <w:tab w:val="left" w:pos="1560"/>
        </w:tabs>
        <w:spacing w:after="0" w:line="360" w:lineRule="auto"/>
        <w:ind w:left="1560" w:hanging="426"/>
        <w:jc w:val="both"/>
        <w:rPr>
          <w:rFonts w:ascii="Calibri Light" w:hAnsi="Calibri Light" w:cs="Calibri Light"/>
          <w:sz w:val="24"/>
          <w:szCs w:val="24"/>
        </w:rPr>
      </w:pPr>
      <w:r w:rsidRPr="00CD1D24">
        <w:rPr>
          <w:rFonts w:ascii="Calibri Light" w:hAnsi="Calibri Light" w:cs="Calibri Light"/>
          <w:sz w:val="24"/>
          <w:szCs w:val="24"/>
        </w:rPr>
        <w:t>Dokument składany w przypadku, gdy Wykonawca korzysta ze zdolności innych podmiotów na zasadach określonych w art. 118 ustawy Pzp.</w:t>
      </w:r>
    </w:p>
    <w:p w:rsidR="00200674" w:rsidRPr="009A5F80" w:rsidRDefault="00200674" w:rsidP="009A5F80">
      <w:pPr>
        <w:numPr>
          <w:ilvl w:val="2"/>
          <w:numId w:val="16"/>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b/>
          <w:sz w:val="24"/>
          <w:szCs w:val="24"/>
        </w:rPr>
        <w:t>odpisu</w:t>
      </w:r>
      <w:proofErr w:type="gramEnd"/>
      <w:r w:rsidRPr="009A5F80">
        <w:rPr>
          <w:rFonts w:ascii="Calibri Light" w:hAnsi="Calibri Light" w:cs="Calibri Light"/>
          <w:b/>
          <w:sz w:val="24"/>
          <w:szCs w:val="24"/>
        </w:rPr>
        <w:t xml:space="preserve">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rsidR="006B3F1A" w:rsidRPr="009A5F80" w:rsidRDefault="00086736" w:rsidP="00CD1D24">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rsidR="006B3F1A" w:rsidRPr="009A5F80" w:rsidRDefault="006B3F1A" w:rsidP="00CD1D24">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rsidR="00BB3489" w:rsidRPr="009A5F80" w:rsidRDefault="00BB3489" w:rsidP="00CD1D24">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udzielenie zamówienia publicznego.</w:t>
      </w:r>
    </w:p>
    <w:p w:rsidR="00200674" w:rsidRPr="009A5F80" w:rsidRDefault="00200674" w:rsidP="009A5F80">
      <w:pPr>
        <w:numPr>
          <w:ilvl w:val="2"/>
          <w:numId w:val="16"/>
        </w:numPr>
        <w:spacing w:after="0" w:line="360" w:lineRule="auto"/>
        <w:ind w:left="1134" w:hanging="567"/>
        <w:rPr>
          <w:rFonts w:ascii="Calibri Light" w:hAnsi="Calibri Light" w:cs="Calibri Light"/>
          <w:b/>
          <w:sz w:val="24"/>
          <w:szCs w:val="24"/>
        </w:rPr>
      </w:pPr>
      <w:proofErr w:type="gramStart"/>
      <w:r w:rsidRPr="009A5F80">
        <w:rPr>
          <w:rFonts w:ascii="Calibri Light" w:hAnsi="Calibri Light" w:cs="Calibri Light"/>
          <w:b/>
          <w:sz w:val="24"/>
          <w:szCs w:val="24"/>
        </w:rPr>
        <w:t>pełnomocnictwo</w:t>
      </w:r>
      <w:proofErr w:type="gramEnd"/>
      <w:r w:rsidRPr="009A5F80">
        <w:rPr>
          <w:rFonts w:ascii="Calibri Light" w:hAnsi="Calibri Light" w:cs="Calibri Light"/>
          <w:b/>
          <w:sz w:val="24"/>
          <w:szCs w:val="24"/>
        </w:rPr>
        <w:t xml:space="preserve"> do reprezentowania Wykonawcy </w:t>
      </w:r>
      <w:r w:rsidRPr="009A5F80">
        <w:rPr>
          <w:rFonts w:ascii="Calibri Light" w:hAnsi="Calibri Light" w:cs="Calibri Light"/>
          <w:sz w:val="24"/>
          <w:szCs w:val="24"/>
        </w:rPr>
        <w:t>lub inny dokument potwierdzający umocowanie do reprezentowania Wykonawcy</w:t>
      </w:r>
    </w:p>
    <w:p w:rsidR="00086736" w:rsidRPr="009A5F80" w:rsidRDefault="00F7311D" w:rsidP="00CD1D24">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w:t>
      </w:r>
    </w:p>
    <w:p w:rsidR="00A77147" w:rsidRPr="009A5F80" w:rsidRDefault="00086736" w:rsidP="00CD1D24">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udzielenie zamówienia publicznego.</w:t>
      </w:r>
    </w:p>
    <w:p w:rsidR="00200674" w:rsidRPr="009A5F80" w:rsidRDefault="00200674" w:rsidP="009A5F80">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proofErr w:type="gramStart"/>
      <w:r w:rsidRPr="009A5F80">
        <w:rPr>
          <w:rFonts w:ascii="Calibri Light" w:hAnsi="Calibri Light" w:cs="Calibri Light"/>
          <w:b/>
          <w:sz w:val="24"/>
          <w:szCs w:val="24"/>
        </w:rPr>
        <w:t>oświadczenie</w:t>
      </w:r>
      <w:proofErr w:type="gramEnd"/>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rsidR="00557395" w:rsidRPr="009A5F80" w:rsidRDefault="008D5188" w:rsidP="00CD1D24">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rsidR="008D5188" w:rsidRDefault="008D5188"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dokumenty składane na wezwanie</w:t>
      </w:r>
      <w:r w:rsidRPr="009A5F80">
        <w:rPr>
          <w:rFonts w:ascii="Calibri Light" w:hAnsi="Calibri Light" w:cs="Calibri Light"/>
          <w:sz w:val="24"/>
          <w:szCs w:val="24"/>
        </w:rPr>
        <w:t>:</w:t>
      </w:r>
    </w:p>
    <w:p w:rsidR="00CD1D24" w:rsidRPr="00124E25" w:rsidRDefault="00CD1D24" w:rsidP="006A6175">
      <w:pPr>
        <w:spacing w:after="0" w:line="360" w:lineRule="auto"/>
        <w:ind w:left="567"/>
        <w:rPr>
          <w:rFonts w:ascii="Calibri Light" w:hAnsi="Calibri Light" w:cs="Calibri Light"/>
          <w:sz w:val="24"/>
          <w:szCs w:val="24"/>
        </w:rPr>
      </w:pPr>
      <w:r w:rsidRPr="00124E25">
        <w:rPr>
          <w:rFonts w:ascii="Calibri Light" w:hAnsi="Calibri Light" w:cs="Calibri Light"/>
          <w:sz w:val="24"/>
          <w:szCs w:val="24"/>
        </w:rPr>
        <w:t xml:space="preserve">Zgodnie z art. 126 ust. 1 ustawy Pzp, Zamawiający przed wyborem najkorzystniejszej oferty wezwie Wykonawcę, którego oferta została najwyżej oceniona, w poszczególnej części zamówienia, do złożenia w wyznaczonym terminie, nie krótszym niż 10 dni, aktualnych na dzień złożenia następujących </w:t>
      </w:r>
      <w:r w:rsidRPr="006A6175">
        <w:rPr>
          <w:rFonts w:ascii="Calibri Light" w:hAnsi="Calibri Light" w:cs="Calibri Light"/>
          <w:b/>
          <w:sz w:val="24"/>
          <w:szCs w:val="24"/>
        </w:rPr>
        <w:t>podmiotowych środków dowodowych</w:t>
      </w:r>
      <w:r w:rsidRPr="00124E25">
        <w:rPr>
          <w:rFonts w:ascii="Calibri Light" w:hAnsi="Calibri Light" w:cs="Calibri Light"/>
          <w:sz w:val="24"/>
          <w:szCs w:val="24"/>
        </w:rPr>
        <w:t>:</w:t>
      </w:r>
    </w:p>
    <w:p w:rsidR="00CD1D24" w:rsidRPr="00124E25" w:rsidRDefault="00CD1D24" w:rsidP="006A6175">
      <w:pPr>
        <w:numPr>
          <w:ilvl w:val="2"/>
          <w:numId w:val="32"/>
        </w:numPr>
        <w:spacing w:after="0" w:line="360" w:lineRule="auto"/>
        <w:ind w:left="1134" w:hanging="567"/>
        <w:rPr>
          <w:rFonts w:ascii="Calibri Light" w:hAnsi="Calibri Light" w:cs="Calibri Light"/>
          <w:b/>
          <w:sz w:val="24"/>
          <w:szCs w:val="24"/>
          <w:u w:val="single"/>
        </w:rPr>
      </w:pPr>
      <w:proofErr w:type="gramStart"/>
      <w:r w:rsidRPr="00124E25">
        <w:rPr>
          <w:rFonts w:ascii="Calibri Light" w:hAnsi="Calibri Light" w:cs="Calibri Light"/>
          <w:b/>
          <w:sz w:val="24"/>
          <w:szCs w:val="24"/>
        </w:rPr>
        <w:t>w</w:t>
      </w:r>
      <w:proofErr w:type="gramEnd"/>
      <w:r w:rsidRPr="00124E25">
        <w:rPr>
          <w:rFonts w:ascii="Calibri Light" w:hAnsi="Calibri Light" w:cs="Calibri Light"/>
          <w:b/>
          <w:sz w:val="24"/>
          <w:szCs w:val="24"/>
        </w:rPr>
        <w:t xml:space="preserve"> celu potwierdzenia spełniania warunków udziału w postępowaniu:</w:t>
      </w:r>
    </w:p>
    <w:p w:rsidR="00CD1D24" w:rsidRPr="00124E25" w:rsidRDefault="00CD1D24" w:rsidP="006A6175">
      <w:pPr>
        <w:numPr>
          <w:ilvl w:val="0"/>
          <w:numId w:val="52"/>
        </w:numPr>
        <w:tabs>
          <w:tab w:val="left" w:pos="1560"/>
        </w:tabs>
        <w:spacing w:after="0" w:line="360" w:lineRule="auto"/>
        <w:ind w:left="1560" w:hanging="426"/>
        <w:rPr>
          <w:rFonts w:ascii="Calibri Light" w:hAnsi="Calibri Light" w:cs="Calibri Light"/>
          <w:b/>
          <w:sz w:val="24"/>
          <w:szCs w:val="24"/>
          <w:u w:val="single"/>
        </w:rPr>
      </w:pPr>
      <w:r w:rsidRPr="00124E25">
        <w:rPr>
          <w:rFonts w:ascii="Calibri Light" w:hAnsi="Calibri Light" w:cs="Calibri Light"/>
          <w:b/>
          <w:bCs/>
          <w:sz w:val="24"/>
          <w:szCs w:val="24"/>
        </w:rPr>
        <w:t>Wykaz osób</w:t>
      </w:r>
      <w:r w:rsidRPr="00124E25">
        <w:rPr>
          <w:rFonts w:ascii="Calibri Light" w:hAnsi="Calibri Light" w:cs="Calibri Light"/>
          <w:bCs/>
          <w:sz w:val="24"/>
          <w:szCs w:val="24"/>
        </w:rPr>
        <w:t>, skierowanych</w:t>
      </w:r>
      <w:r w:rsidRPr="00124E25">
        <w:rPr>
          <w:rFonts w:ascii="Calibri Light" w:hAnsi="Calibri Light" w:cs="Calibri Light"/>
          <w:b/>
          <w:bCs/>
          <w:sz w:val="24"/>
          <w:szCs w:val="24"/>
        </w:rPr>
        <w:t xml:space="preserve"> </w:t>
      </w:r>
      <w:r w:rsidRPr="00124E25">
        <w:rPr>
          <w:rFonts w:ascii="Calibri Light" w:hAnsi="Calibri Light" w:cs="Calibri Light"/>
          <w:bCs/>
          <w:sz w:val="24"/>
          <w:szCs w:val="24"/>
        </w:rPr>
        <w:t xml:space="preserve">przez Wykonawcę do realizacji zamówienia publicznego, w szczególności odpowiedzialnych za świadczenie usług, wraz z informacją na temat ich kwalifikacji zawodowego, uprawnień, doświadczenia i wykształcenia niezbędnych do wykonania zamówienia publicznego oraz informacją o podstawie do dysponowania tymi osobami - </w:t>
      </w:r>
      <w:r w:rsidRPr="00124E25">
        <w:rPr>
          <w:rFonts w:ascii="Calibri Light" w:hAnsi="Calibri Light" w:cs="Calibri Light"/>
          <w:sz w:val="24"/>
          <w:szCs w:val="24"/>
        </w:rPr>
        <w:t>wzór wykazu</w:t>
      </w:r>
      <w:r w:rsidRPr="00124E25">
        <w:rPr>
          <w:rFonts w:ascii="Calibri Light" w:hAnsi="Calibri Light" w:cs="Calibri Light"/>
          <w:b/>
          <w:sz w:val="24"/>
          <w:szCs w:val="24"/>
        </w:rPr>
        <w:t xml:space="preserve"> </w:t>
      </w:r>
      <w:r w:rsidRPr="00124E25">
        <w:rPr>
          <w:rFonts w:ascii="Calibri Light" w:hAnsi="Calibri Light" w:cs="Calibri Light"/>
          <w:sz w:val="24"/>
          <w:szCs w:val="24"/>
        </w:rPr>
        <w:t xml:space="preserve">osób stanowi załącznik </w:t>
      </w:r>
      <w:r w:rsidRPr="00124E25">
        <w:rPr>
          <w:rFonts w:ascii="Calibri Light" w:hAnsi="Calibri Light" w:cs="Calibri Light"/>
          <w:b/>
          <w:bCs/>
          <w:sz w:val="24"/>
          <w:szCs w:val="24"/>
        </w:rPr>
        <w:t>nr 6 lub 6a do SWZ</w:t>
      </w:r>
      <w:r w:rsidR="00C61B2F">
        <w:rPr>
          <w:rFonts w:ascii="Calibri Light" w:hAnsi="Calibri Light" w:cs="Calibri Light"/>
          <w:b/>
          <w:bCs/>
          <w:sz w:val="24"/>
          <w:szCs w:val="24"/>
        </w:rPr>
        <w:t xml:space="preserve"> </w:t>
      </w:r>
      <w:r w:rsidR="00C61B2F">
        <w:rPr>
          <w:rFonts w:ascii="Calibri Light" w:hAnsi="Calibri Light" w:cs="Calibri Light"/>
          <w:bCs/>
          <w:sz w:val="24"/>
          <w:szCs w:val="24"/>
        </w:rPr>
        <w:t>stosownie do oferowanej części zamówienia;</w:t>
      </w:r>
    </w:p>
    <w:p w:rsidR="00CD1D24" w:rsidRPr="00124E25" w:rsidRDefault="00CD1D24" w:rsidP="006A6175">
      <w:pPr>
        <w:numPr>
          <w:ilvl w:val="0"/>
          <w:numId w:val="52"/>
        </w:numPr>
        <w:tabs>
          <w:tab w:val="left" w:pos="1560"/>
        </w:tabs>
        <w:spacing w:after="0" w:line="360" w:lineRule="auto"/>
        <w:ind w:left="1560" w:hanging="426"/>
        <w:rPr>
          <w:rFonts w:ascii="Calibri Light" w:hAnsi="Calibri Light" w:cs="Calibri Light"/>
          <w:b/>
          <w:sz w:val="24"/>
          <w:szCs w:val="24"/>
          <w:u w:val="single"/>
        </w:rPr>
      </w:pPr>
      <w:r w:rsidRPr="00124E25">
        <w:rPr>
          <w:rFonts w:ascii="Calibri Light" w:hAnsi="Calibri Light" w:cs="Calibri Light"/>
          <w:b/>
          <w:bCs/>
          <w:sz w:val="24"/>
          <w:szCs w:val="24"/>
        </w:rPr>
        <w:t xml:space="preserve">Wykaz usług </w:t>
      </w:r>
      <w:r w:rsidRPr="00124E25">
        <w:rPr>
          <w:rFonts w:ascii="Calibri Light" w:hAnsi="Calibri Light" w:cs="Calibri Light"/>
          <w:bCs/>
          <w:sz w:val="24"/>
          <w:szCs w:val="24"/>
        </w:rPr>
        <w:t>wykonanych w okresie ostatnich 3 lat, a jeżeli okres prowadzenia działalności jest krótszy – w tym okresie, wraz z podaniem ich wartości, przedm</w:t>
      </w:r>
      <w:r w:rsidR="005961FE">
        <w:rPr>
          <w:rFonts w:ascii="Calibri Light" w:hAnsi="Calibri Light" w:cs="Calibri Light"/>
          <w:bCs/>
          <w:sz w:val="24"/>
          <w:szCs w:val="24"/>
        </w:rPr>
        <w:t>iotu, dat wykonania i podmiotów</w:t>
      </w:r>
      <w:r w:rsidRPr="00124E25">
        <w:rPr>
          <w:rFonts w:ascii="Calibri Light" w:hAnsi="Calibri Light" w:cs="Calibri Light"/>
          <w:bCs/>
          <w:sz w:val="24"/>
          <w:szCs w:val="24"/>
        </w:rPr>
        <w:t xml:space="preserve"> na </w:t>
      </w:r>
      <w:r w:rsidR="005961FE" w:rsidRPr="00124E25">
        <w:rPr>
          <w:rFonts w:ascii="Calibri Light" w:hAnsi="Calibri Light" w:cs="Calibri Light"/>
          <w:bCs/>
          <w:sz w:val="24"/>
          <w:szCs w:val="24"/>
        </w:rPr>
        <w:t>rzecz, których</w:t>
      </w:r>
      <w:r w:rsidRPr="00124E25">
        <w:rPr>
          <w:rFonts w:ascii="Calibri Light" w:hAnsi="Calibri Light" w:cs="Calibri Light"/>
          <w:bCs/>
          <w:sz w:val="24"/>
          <w:szCs w:val="24"/>
        </w:rPr>
        <w:t xml:space="preserve"> usługi zostały wykonane oraz załączeniem dowodów określających, czy te usługi zostały wykonane należycie, przy czym dowodami, o których mowa, są referencje bądź inne dokumenty sporządzone przez podmiot na rzecz</w:t>
      </w:r>
      <w:r w:rsidR="005961FE">
        <w:rPr>
          <w:rFonts w:ascii="Calibri Light" w:hAnsi="Calibri Light" w:cs="Calibri Light"/>
          <w:bCs/>
          <w:sz w:val="24"/>
          <w:szCs w:val="24"/>
        </w:rPr>
        <w:t>,</w:t>
      </w:r>
      <w:r w:rsidRPr="00124E25">
        <w:rPr>
          <w:rFonts w:ascii="Calibri Light" w:hAnsi="Calibri Light" w:cs="Calibri Light"/>
          <w:bCs/>
          <w:sz w:val="24"/>
          <w:szCs w:val="24"/>
        </w:rPr>
        <w:t xml:space="preserve"> którego usługi zostały wykonane – wzór wykazu usług stanowi </w:t>
      </w:r>
      <w:r w:rsidR="00C61B2F">
        <w:rPr>
          <w:rFonts w:ascii="Calibri Light" w:hAnsi="Calibri Light" w:cs="Calibri Light"/>
          <w:b/>
          <w:bCs/>
          <w:sz w:val="24"/>
          <w:szCs w:val="24"/>
        </w:rPr>
        <w:t>załącznik nr 7 do SWZ</w:t>
      </w:r>
      <w:r w:rsidR="00C61B2F">
        <w:rPr>
          <w:rFonts w:ascii="Calibri Light" w:hAnsi="Calibri Light" w:cs="Calibri Light"/>
          <w:bCs/>
          <w:sz w:val="24"/>
          <w:szCs w:val="24"/>
        </w:rPr>
        <w:t>;</w:t>
      </w:r>
    </w:p>
    <w:p w:rsidR="00CD1D24" w:rsidRPr="00124E25" w:rsidRDefault="00CD1D24" w:rsidP="006A6175">
      <w:pPr>
        <w:numPr>
          <w:ilvl w:val="2"/>
          <w:numId w:val="32"/>
        </w:numPr>
        <w:spacing w:after="0" w:line="360" w:lineRule="auto"/>
        <w:ind w:left="1134" w:hanging="567"/>
        <w:rPr>
          <w:rFonts w:ascii="Calibri Light" w:hAnsi="Calibri Light" w:cs="Calibri Light"/>
          <w:b/>
          <w:sz w:val="24"/>
          <w:szCs w:val="24"/>
          <w:u w:val="single"/>
        </w:rPr>
      </w:pPr>
      <w:proofErr w:type="gramStart"/>
      <w:r w:rsidRPr="00124E25">
        <w:rPr>
          <w:rFonts w:ascii="Calibri Light" w:hAnsi="Calibri Light" w:cs="Calibri Light"/>
          <w:b/>
          <w:sz w:val="24"/>
          <w:szCs w:val="24"/>
        </w:rPr>
        <w:t>w</w:t>
      </w:r>
      <w:proofErr w:type="gramEnd"/>
      <w:r w:rsidRPr="00124E25">
        <w:rPr>
          <w:rFonts w:ascii="Calibri Light" w:hAnsi="Calibri Light" w:cs="Calibri Light"/>
          <w:b/>
          <w:sz w:val="24"/>
          <w:szCs w:val="24"/>
        </w:rPr>
        <w:t xml:space="preserve"> celu potwierdzenia braku podstaw (przesłanek) wykluczenia z postępowania:</w:t>
      </w:r>
    </w:p>
    <w:p w:rsidR="00CD1D24" w:rsidRPr="00124E25" w:rsidRDefault="00CD1D24" w:rsidP="006A6175">
      <w:pPr>
        <w:numPr>
          <w:ilvl w:val="0"/>
          <w:numId w:val="53"/>
        </w:numPr>
        <w:tabs>
          <w:tab w:val="left" w:pos="1560"/>
        </w:tabs>
        <w:spacing w:after="0" w:line="360" w:lineRule="auto"/>
        <w:ind w:left="1560" w:hanging="426"/>
        <w:rPr>
          <w:rFonts w:ascii="Calibri Light" w:hAnsi="Calibri Light" w:cs="Calibri Light"/>
          <w:b/>
          <w:sz w:val="24"/>
          <w:szCs w:val="24"/>
          <w:u w:val="single"/>
        </w:rPr>
      </w:pPr>
      <w:proofErr w:type="gramStart"/>
      <w:r w:rsidRPr="006A6175">
        <w:rPr>
          <w:rFonts w:ascii="Calibri Light" w:hAnsi="Calibri Light" w:cs="Calibri Light"/>
          <w:b/>
          <w:sz w:val="24"/>
          <w:szCs w:val="24"/>
        </w:rPr>
        <w:t>oświadczenia</w:t>
      </w:r>
      <w:proofErr w:type="gramEnd"/>
      <w:r w:rsidRPr="006A6175">
        <w:rPr>
          <w:rFonts w:ascii="Calibri Light" w:hAnsi="Calibri Light" w:cs="Calibri Light"/>
          <w:b/>
          <w:sz w:val="24"/>
          <w:szCs w:val="24"/>
        </w:rPr>
        <w:t xml:space="preserve"> Wykonawcy / Wykonawców wspólnie ubiegających się o udzielenie zamówienia o aktualności informacji </w:t>
      </w:r>
      <w:r w:rsidRPr="006A6175">
        <w:rPr>
          <w:rFonts w:ascii="Calibri Light" w:hAnsi="Calibri Light" w:cs="Calibri Light"/>
          <w:sz w:val="24"/>
          <w:szCs w:val="24"/>
        </w:rPr>
        <w:t>zawartych w oświadczeniach, o którym mowa w art.</w:t>
      </w:r>
      <w:r w:rsidRPr="00124E25">
        <w:rPr>
          <w:rFonts w:ascii="Calibri Light" w:hAnsi="Calibri Light" w:cs="Calibri Light"/>
          <w:sz w:val="24"/>
          <w:szCs w:val="24"/>
        </w:rPr>
        <w:t xml:space="preserve"> 125 ust. 1 ustawy Pzp, w zakresie podstaw wykluczenia z postępowania wskazanych przez Zamawiającego, o których mowa w:</w:t>
      </w:r>
    </w:p>
    <w:p w:rsidR="00CD1D24" w:rsidRPr="00124E25" w:rsidRDefault="00CD1D24" w:rsidP="006A6175">
      <w:pPr>
        <w:numPr>
          <w:ilvl w:val="0"/>
          <w:numId w:val="54"/>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3 ustawy Pzp;</w:t>
      </w:r>
    </w:p>
    <w:p w:rsidR="00CD1D24" w:rsidRPr="00124E25" w:rsidRDefault="00CD1D24" w:rsidP="006A6175">
      <w:pPr>
        <w:numPr>
          <w:ilvl w:val="0"/>
          <w:numId w:val="54"/>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4 ustawy Pzp, dotyczących orzeczenia zakazu ubiegania się o zamówienie publiczne tytułem środka zapobiegawczego;</w:t>
      </w:r>
    </w:p>
    <w:p w:rsidR="00CD1D24" w:rsidRPr="00124E25" w:rsidRDefault="00CD1D24" w:rsidP="006A6175">
      <w:pPr>
        <w:numPr>
          <w:ilvl w:val="0"/>
          <w:numId w:val="54"/>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5 ustawy Pzp, dotyczących zawarcia z innymi wykonawcami porozumienia mającego na celu zakłócenie konkurencji,</w:t>
      </w:r>
    </w:p>
    <w:p w:rsidR="00CD1D24" w:rsidRPr="00124E25" w:rsidRDefault="00CD1D24" w:rsidP="006A6175">
      <w:pPr>
        <w:numPr>
          <w:ilvl w:val="0"/>
          <w:numId w:val="54"/>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6 ustawy Pzp;</w:t>
      </w:r>
    </w:p>
    <w:p w:rsidR="00CD1D24" w:rsidRPr="00124E25" w:rsidRDefault="00CD1D24" w:rsidP="006A6175">
      <w:pPr>
        <w:numPr>
          <w:ilvl w:val="0"/>
          <w:numId w:val="54"/>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109 ust. 1 pkt. 7, 8, 10 ustawy Pzp.</w:t>
      </w:r>
    </w:p>
    <w:p w:rsidR="00CD1D24" w:rsidRPr="00124E25" w:rsidRDefault="00CD1D24" w:rsidP="006A6175">
      <w:pPr>
        <w:tabs>
          <w:tab w:val="left" w:pos="1560"/>
        </w:tabs>
        <w:spacing w:after="0" w:line="360" w:lineRule="auto"/>
        <w:ind w:left="1560"/>
        <w:rPr>
          <w:rFonts w:ascii="Calibri Light" w:hAnsi="Calibri Light" w:cs="Calibri Light"/>
          <w:b/>
          <w:sz w:val="24"/>
          <w:szCs w:val="24"/>
          <w:u w:val="single"/>
        </w:rPr>
      </w:pPr>
      <w:r w:rsidRPr="00124E25">
        <w:rPr>
          <w:rFonts w:ascii="Calibri Light" w:hAnsi="Calibri Light" w:cs="Calibri Light"/>
          <w:sz w:val="24"/>
          <w:szCs w:val="24"/>
        </w:rPr>
        <w:t xml:space="preserve">- wzór oświadczenia stanowi </w:t>
      </w:r>
      <w:r w:rsidRPr="00124E25">
        <w:rPr>
          <w:rFonts w:ascii="Calibri Light" w:hAnsi="Calibri Light" w:cs="Calibri Light"/>
          <w:b/>
          <w:sz w:val="24"/>
          <w:szCs w:val="24"/>
        </w:rPr>
        <w:t>załącznik nr 9 do SWZ;</w:t>
      </w:r>
    </w:p>
    <w:p w:rsidR="00CD1D24" w:rsidRPr="00124E25" w:rsidRDefault="00CD1D24" w:rsidP="006A6175">
      <w:pPr>
        <w:numPr>
          <w:ilvl w:val="0"/>
          <w:numId w:val="53"/>
        </w:numPr>
        <w:tabs>
          <w:tab w:val="left" w:pos="1560"/>
        </w:tabs>
        <w:spacing w:after="0" w:line="360" w:lineRule="auto"/>
        <w:ind w:left="1560" w:hanging="426"/>
        <w:rPr>
          <w:rFonts w:ascii="Calibri Light" w:hAnsi="Calibri Light" w:cs="Calibri Light"/>
          <w:b/>
          <w:sz w:val="24"/>
          <w:szCs w:val="24"/>
          <w:u w:val="single"/>
        </w:rPr>
      </w:pPr>
      <w:proofErr w:type="gramStart"/>
      <w:r w:rsidRPr="00124E25">
        <w:rPr>
          <w:rFonts w:ascii="Calibri Light" w:hAnsi="Calibri Light" w:cs="Calibri Light"/>
          <w:b/>
          <w:sz w:val="24"/>
          <w:szCs w:val="24"/>
        </w:rPr>
        <w:t>oświadczenia</w:t>
      </w:r>
      <w:proofErr w:type="gramEnd"/>
      <w:r w:rsidRPr="00124E25">
        <w:rPr>
          <w:rFonts w:ascii="Calibri Light" w:hAnsi="Calibri Light" w:cs="Calibri Light"/>
          <w:b/>
          <w:sz w:val="24"/>
          <w:szCs w:val="24"/>
        </w:rPr>
        <w:t xml:space="preserve"> podmiotu udostępniającego zasoby o aktualności informacji</w:t>
      </w:r>
      <w:r w:rsidRPr="00124E25">
        <w:rPr>
          <w:rFonts w:ascii="Calibri Light" w:hAnsi="Calibri Light" w:cs="Calibri Light"/>
          <w:sz w:val="24"/>
          <w:szCs w:val="24"/>
        </w:rPr>
        <w:t xml:space="preserve"> zawartych w oświadczeniach, o których mowa w art. 125 ustawy Pzp, w</w:t>
      </w:r>
      <w:r w:rsidR="007D2490">
        <w:rPr>
          <w:rFonts w:ascii="Calibri Light" w:hAnsi="Calibri Light" w:cs="Calibri Light"/>
          <w:sz w:val="24"/>
          <w:szCs w:val="24"/>
        </w:rPr>
        <w:t> </w:t>
      </w:r>
      <w:r w:rsidRPr="00124E25">
        <w:rPr>
          <w:rFonts w:ascii="Calibri Light" w:hAnsi="Calibri Light" w:cs="Calibri Light"/>
          <w:sz w:val="24"/>
          <w:szCs w:val="24"/>
        </w:rPr>
        <w:t>zakresie podstaw wykluczenia z postępowania wskazanych przez Zamawiającego, o których mowa w:</w:t>
      </w:r>
    </w:p>
    <w:p w:rsidR="00CD1D24" w:rsidRPr="00124E25" w:rsidRDefault="00CD1D24" w:rsidP="006A6175">
      <w:pPr>
        <w:numPr>
          <w:ilvl w:val="0"/>
          <w:numId w:val="55"/>
        </w:numPr>
        <w:tabs>
          <w:tab w:val="left" w:pos="2127"/>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3 ustawy Pzp;</w:t>
      </w:r>
    </w:p>
    <w:p w:rsidR="00CD1D24" w:rsidRPr="00124E25" w:rsidRDefault="00CD1D24" w:rsidP="006A6175">
      <w:pPr>
        <w:numPr>
          <w:ilvl w:val="0"/>
          <w:numId w:val="55"/>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xml:space="preserve">. 108 ust. 1 </w:t>
      </w:r>
      <w:r w:rsidR="0025427E" w:rsidRPr="00124E25">
        <w:rPr>
          <w:rFonts w:ascii="Calibri Light" w:hAnsi="Calibri Light" w:cs="Calibri Light"/>
          <w:sz w:val="24"/>
          <w:szCs w:val="24"/>
        </w:rPr>
        <w:t>pkt. 4 ustawy</w:t>
      </w:r>
      <w:r w:rsidRPr="00124E25">
        <w:rPr>
          <w:rFonts w:ascii="Calibri Light" w:hAnsi="Calibri Light" w:cs="Calibri Light"/>
          <w:sz w:val="24"/>
          <w:szCs w:val="24"/>
        </w:rPr>
        <w:t xml:space="preserve"> Pzp, dotyczących orzeczenia zakazu ubiegania się o zamówienie publiczne tytułem środka zapobiegawczego;</w:t>
      </w:r>
    </w:p>
    <w:p w:rsidR="00CD1D24" w:rsidRPr="00124E25" w:rsidRDefault="00CD1D24" w:rsidP="006A6175">
      <w:pPr>
        <w:numPr>
          <w:ilvl w:val="0"/>
          <w:numId w:val="55"/>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5 ustawy Pzp, dotyczących zawarcia z innymi wykonawcami porozumienia mającego na celu zakłócenie konkurencji,</w:t>
      </w:r>
    </w:p>
    <w:p w:rsidR="00CD1D24" w:rsidRPr="00124E25" w:rsidRDefault="00CD1D24" w:rsidP="006A6175">
      <w:pPr>
        <w:numPr>
          <w:ilvl w:val="0"/>
          <w:numId w:val="55"/>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108 ust. 1 pkt. 6 ustawy Pzp;</w:t>
      </w:r>
    </w:p>
    <w:p w:rsidR="00CD1D24" w:rsidRPr="00124E25" w:rsidRDefault="00CD1D24" w:rsidP="006A6175">
      <w:pPr>
        <w:numPr>
          <w:ilvl w:val="0"/>
          <w:numId w:val="55"/>
        </w:numPr>
        <w:tabs>
          <w:tab w:val="left" w:pos="2127"/>
          <w:tab w:val="left" w:pos="2268"/>
        </w:tabs>
        <w:spacing w:after="0" w:line="360" w:lineRule="auto"/>
        <w:ind w:left="2127" w:hanging="567"/>
        <w:rPr>
          <w:rFonts w:ascii="Calibri Light" w:hAnsi="Calibri Light" w:cs="Calibri Light"/>
          <w:sz w:val="24"/>
          <w:szCs w:val="24"/>
        </w:rPr>
      </w:pPr>
      <w:proofErr w:type="gramStart"/>
      <w:r w:rsidRPr="00124E25">
        <w:rPr>
          <w:rFonts w:ascii="Calibri Light" w:hAnsi="Calibri Light" w:cs="Calibri Light"/>
          <w:sz w:val="24"/>
          <w:szCs w:val="24"/>
        </w:rPr>
        <w:t>art</w:t>
      </w:r>
      <w:proofErr w:type="gramEnd"/>
      <w:r w:rsidRPr="00124E25">
        <w:rPr>
          <w:rFonts w:ascii="Calibri Light" w:hAnsi="Calibri Light" w:cs="Calibri Light"/>
          <w:sz w:val="24"/>
          <w:szCs w:val="24"/>
        </w:rPr>
        <w:t>. 109 ust. 1 pkt. 7, 8, 10 ustawy Pzp.</w:t>
      </w:r>
    </w:p>
    <w:p w:rsidR="00CD1D24" w:rsidRPr="00124E25" w:rsidRDefault="00CD1D24" w:rsidP="006A6175">
      <w:pPr>
        <w:tabs>
          <w:tab w:val="left" w:pos="1560"/>
        </w:tabs>
        <w:spacing w:after="0" w:line="360" w:lineRule="auto"/>
        <w:ind w:left="1560"/>
        <w:rPr>
          <w:rFonts w:ascii="Calibri Light" w:hAnsi="Calibri Light" w:cs="Calibri Light"/>
          <w:b/>
          <w:sz w:val="24"/>
          <w:szCs w:val="24"/>
          <w:u w:val="single"/>
        </w:rPr>
      </w:pPr>
      <w:r w:rsidRPr="00124E25">
        <w:rPr>
          <w:rFonts w:ascii="Calibri Light" w:hAnsi="Calibri Light" w:cs="Calibri Light"/>
          <w:sz w:val="24"/>
          <w:szCs w:val="24"/>
        </w:rPr>
        <w:t xml:space="preserve">- wzór oświadczenia stanowi </w:t>
      </w:r>
      <w:r w:rsidRPr="00124E25">
        <w:rPr>
          <w:rFonts w:ascii="Calibri Light" w:hAnsi="Calibri Light" w:cs="Calibri Light"/>
          <w:b/>
          <w:sz w:val="24"/>
          <w:szCs w:val="24"/>
        </w:rPr>
        <w:t>załącznik nr 10 do SWZ;</w:t>
      </w:r>
    </w:p>
    <w:p w:rsidR="00CD1D24" w:rsidRPr="00124E25" w:rsidRDefault="00CD1D24" w:rsidP="006A6175">
      <w:pPr>
        <w:numPr>
          <w:ilvl w:val="0"/>
          <w:numId w:val="32"/>
        </w:numPr>
        <w:tabs>
          <w:tab w:val="left" w:pos="1560"/>
        </w:tabs>
        <w:spacing w:after="0" w:line="360" w:lineRule="auto"/>
        <w:ind w:left="1560" w:hanging="426"/>
        <w:rPr>
          <w:rFonts w:ascii="Calibri Light" w:hAnsi="Calibri Light" w:cs="Calibri Light"/>
          <w:sz w:val="24"/>
          <w:szCs w:val="24"/>
        </w:rPr>
      </w:pPr>
      <w:r w:rsidRPr="006A6175">
        <w:rPr>
          <w:rFonts w:ascii="Calibri Light" w:hAnsi="Calibri Light" w:cs="Calibri Light"/>
          <w:sz w:val="24"/>
          <w:szCs w:val="24"/>
        </w:rPr>
        <w:t>W celu potwierdzenia braku istnienia okoliczności, o których mowa w</w:t>
      </w:r>
      <w:r w:rsidRPr="00124E25">
        <w:rPr>
          <w:rFonts w:ascii="Calibri Light" w:hAnsi="Calibri Light" w:cs="Calibri Light"/>
          <w:sz w:val="24"/>
          <w:szCs w:val="24"/>
        </w:rPr>
        <w:t xml:space="preserve"> Rozdziale 7 ust. 5 i ust. 7,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rsidR="00181BC9" w:rsidRPr="00181BC9" w:rsidRDefault="00181BC9" w:rsidP="00181BC9">
      <w:pPr>
        <w:pStyle w:val="Akapitzlist"/>
        <w:numPr>
          <w:ilvl w:val="0"/>
          <w:numId w:val="5"/>
        </w:numPr>
        <w:spacing w:line="360" w:lineRule="auto"/>
        <w:ind w:left="567" w:hanging="567"/>
        <w:rPr>
          <w:rFonts w:ascii="Calibri Light" w:hAnsi="Calibri Light" w:cs="Calibri Light"/>
        </w:rPr>
      </w:pPr>
      <w:r w:rsidRPr="00181BC9">
        <w:rPr>
          <w:rFonts w:ascii="Calibri Light" w:hAnsi="Calibri Light" w:cs="Calibri Light"/>
        </w:rPr>
        <w:t>Zamawiający nie wezwie do złożenia podmiotowych środków dowodowych, jeżeli może je uzyskać za pomocą bezpłatnych i ogólnodostępnych baz danych, w szczególności rejestrów publicznych w rozumieniu ustawy</w:t>
      </w:r>
      <w:r w:rsidR="00C61B2F">
        <w:rPr>
          <w:rFonts w:ascii="Calibri Light" w:hAnsi="Calibri Light" w:cs="Calibri Light"/>
          <w:lang w:val="pl-PL"/>
        </w:rPr>
        <w:t xml:space="preserve"> z </w:t>
      </w:r>
      <w:r w:rsidR="00C61B2F">
        <w:rPr>
          <w:rFonts w:ascii="Calibri Light" w:hAnsi="Calibri Light" w:cs="Calibri Light"/>
        </w:rPr>
        <w:t>dnia 05 marca 2024 </w:t>
      </w:r>
      <w:r w:rsidR="00C61B2F" w:rsidRPr="009A5F80">
        <w:rPr>
          <w:rFonts w:ascii="Calibri Light" w:hAnsi="Calibri Light" w:cs="Calibri Light"/>
        </w:rPr>
        <w:t>r. o informatyzacji podmiotów realizujących zadania publiczne (</w:t>
      </w:r>
      <w:r w:rsidR="00C61B2F">
        <w:rPr>
          <w:rFonts w:ascii="Calibri Light" w:hAnsi="Calibri Light" w:cs="Calibri Light"/>
        </w:rPr>
        <w:t xml:space="preserve">t. j. </w:t>
      </w:r>
      <w:r w:rsidR="00C61B2F" w:rsidRPr="009A5F80">
        <w:rPr>
          <w:rFonts w:ascii="Calibri Light" w:hAnsi="Calibri Light" w:cs="Calibri Light"/>
        </w:rPr>
        <w:t>Dz. U. z 202</w:t>
      </w:r>
      <w:r w:rsidR="00C61B2F">
        <w:rPr>
          <w:rFonts w:ascii="Calibri Light" w:hAnsi="Calibri Light" w:cs="Calibri Light"/>
        </w:rPr>
        <w:t>4</w:t>
      </w:r>
      <w:r w:rsidR="00C61B2F" w:rsidRPr="009A5F80">
        <w:rPr>
          <w:rFonts w:ascii="Calibri Light" w:hAnsi="Calibri Light" w:cs="Calibri Light"/>
        </w:rPr>
        <w:t xml:space="preserve"> r. poz. 3</w:t>
      </w:r>
      <w:r w:rsidR="00C61B2F">
        <w:rPr>
          <w:rFonts w:ascii="Calibri Light" w:hAnsi="Calibri Light" w:cs="Calibri Light"/>
        </w:rPr>
        <w:t>07</w:t>
      </w:r>
      <w:r w:rsidR="00C61B2F" w:rsidRPr="009A5F80">
        <w:rPr>
          <w:rFonts w:ascii="Calibri Light" w:hAnsi="Calibri Light" w:cs="Calibri Light"/>
        </w:rPr>
        <w:t>)</w:t>
      </w:r>
      <w:r w:rsidRPr="00181BC9">
        <w:rPr>
          <w:rFonts w:ascii="Calibri Light" w:hAnsi="Calibri Light" w:cs="Calibri Light"/>
        </w:rPr>
        <w:t>, o ile Wykonawca wskaże w oświadczeniu, o którym mowa w art. 125 ust. 1 ustawy Pzp, dane umożliwiające dostęp do tych środków.</w:t>
      </w:r>
    </w:p>
    <w:p w:rsidR="00181BC9" w:rsidRPr="00181BC9" w:rsidRDefault="00181BC9" w:rsidP="00181BC9">
      <w:pPr>
        <w:numPr>
          <w:ilvl w:val="0"/>
          <w:numId w:val="5"/>
        </w:numPr>
        <w:spacing w:after="0" w:line="360" w:lineRule="auto"/>
        <w:ind w:left="567" w:hanging="567"/>
        <w:rPr>
          <w:rFonts w:ascii="Calibri Light" w:hAnsi="Calibri Light" w:cs="Calibri Light"/>
          <w:sz w:val="24"/>
          <w:szCs w:val="24"/>
        </w:rPr>
      </w:pPr>
      <w:r w:rsidRPr="00181BC9">
        <w:rPr>
          <w:rFonts w:ascii="Calibri Light" w:hAnsi="Calibri Light" w:cs="Calibri Light"/>
          <w:sz w:val="24"/>
          <w:szCs w:val="24"/>
        </w:rPr>
        <w:t>Wykonawca nie jest zobowiązany do złożenia podmiotowych środków dowodowych, które Zamawiający posiada, jeżeli Wykonawca wskaże te środki oraz potwierdzi ich prawidłowość i aktualność.</w:t>
      </w:r>
    </w:p>
    <w:p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9A5F80" w:rsidRDefault="00AB7EAE" w:rsidP="009A5F80">
      <w:pPr>
        <w:spacing w:before="240" w:after="0" w:line="360" w:lineRule="auto"/>
        <w:rPr>
          <w:rStyle w:val="Nagwek1Znak"/>
        </w:rPr>
      </w:pPr>
      <w:bookmarkStart w:id="12" w:name="_Toc181790173"/>
      <w:r w:rsidRPr="009A5F80">
        <w:rPr>
          <w:rStyle w:val="Nagwek1Znak"/>
        </w:rPr>
        <w:t>Rozdział 10. Przedmiotowe środki dowodowe</w:t>
      </w:r>
      <w:bookmarkEnd w:id="12"/>
    </w:p>
    <w:p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rsidR="00AB7EAE" w:rsidRPr="009A5F80" w:rsidRDefault="00AB7EAE" w:rsidP="009A5F80">
      <w:pPr>
        <w:pStyle w:val="Nagwek1"/>
        <w:spacing w:line="360" w:lineRule="auto"/>
        <w:rPr>
          <w:rFonts w:cs="Calibri Light"/>
          <w:szCs w:val="24"/>
        </w:rPr>
      </w:pPr>
      <w:bookmarkStart w:id="13" w:name="_Toc181790174"/>
      <w:r w:rsidRPr="009A5F80">
        <w:t>Rozdział 11. Opis sposobu przygotowania oferty</w:t>
      </w:r>
      <w:bookmarkEnd w:id="13"/>
    </w:p>
    <w:p w:rsidR="008060FD" w:rsidRPr="009A5F80" w:rsidRDefault="00F11422"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rsidR="008060FD" w:rsidRPr="009A5F80" w:rsidRDefault="00F11422" w:rsidP="00CD1D24">
      <w:pPr>
        <w:numPr>
          <w:ilvl w:val="0"/>
          <w:numId w:val="3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oferta</w:t>
      </w:r>
      <w:proofErr w:type="gramEnd"/>
      <w:r w:rsidR="006736AD" w:rsidRPr="009A5F80">
        <w:rPr>
          <w:rFonts w:ascii="Calibri Light" w:hAnsi="Calibri Light" w:cs="Calibri Light"/>
          <w:sz w:val="24"/>
          <w:szCs w:val="24"/>
        </w:rPr>
        <w:t xml:space="preserve"> (formularz ofertowy – załącznik nr 1</w:t>
      </w:r>
      <w:r w:rsidR="005D7A86">
        <w:rPr>
          <w:rFonts w:ascii="Calibri Light" w:hAnsi="Calibri Light" w:cs="Calibri Light"/>
          <w:sz w:val="24"/>
          <w:szCs w:val="24"/>
        </w:rPr>
        <w:t xml:space="preserve"> / stosownie do oferowanej części zamówienia</w:t>
      </w:r>
      <w:r w:rsidR="006736AD" w:rsidRPr="009A5F80">
        <w:rPr>
          <w:rFonts w:ascii="Calibri Light" w:hAnsi="Calibri Light" w:cs="Calibri Light"/>
          <w:sz w:val="24"/>
          <w:szCs w:val="24"/>
        </w:rPr>
        <w:t>)</w:t>
      </w:r>
      <w:r w:rsidRPr="009A5F80">
        <w:rPr>
          <w:rFonts w:ascii="Calibri Light" w:hAnsi="Calibri Light" w:cs="Calibri Light"/>
          <w:sz w:val="24"/>
          <w:szCs w:val="24"/>
        </w:rPr>
        <w:t>,</w:t>
      </w:r>
    </w:p>
    <w:p w:rsidR="00F11422" w:rsidRPr="009A5F80" w:rsidRDefault="00F11422" w:rsidP="00CD1D24">
      <w:pPr>
        <w:numPr>
          <w:ilvl w:val="0"/>
          <w:numId w:val="3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oświadczenia</w:t>
      </w:r>
      <w:proofErr w:type="gramEnd"/>
      <w:r w:rsidRPr="009A5F80">
        <w:rPr>
          <w:rFonts w:ascii="Calibri Light" w:hAnsi="Calibri Light" w:cs="Calibri Light"/>
          <w:sz w:val="24"/>
          <w:szCs w:val="24"/>
        </w:rPr>
        <w:t>, o których mowa w art. 125 ust. 1 ustawy Pzp</w:t>
      </w:r>
      <w:r w:rsidR="006736AD" w:rsidRPr="009A5F80">
        <w:rPr>
          <w:rFonts w:ascii="Calibri Light" w:hAnsi="Calibri Light" w:cs="Calibri Light"/>
          <w:sz w:val="24"/>
          <w:szCs w:val="24"/>
        </w:rPr>
        <w:t xml:space="preserve"> (załącznik nr 2</w:t>
      </w:r>
      <w:r w:rsidR="005D7A86">
        <w:rPr>
          <w:rFonts w:ascii="Calibri Light" w:hAnsi="Calibri Light" w:cs="Calibri Light"/>
          <w:sz w:val="24"/>
          <w:szCs w:val="24"/>
        </w:rPr>
        <w:t xml:space="preserve"> / 2a</w:t>
      </w:r>
      <w:r w:rsidR="006736AD" w:rsidRPr="009A5F80">
        <w:rPr>
          <w:rFonts w:ascii="Calibri Light" w:hAnsi="Calibri Light" w:cs="Calibri Light"/>
          <w:sz w:val="24"/>
          <w:szCs w:val="24"/>
        </w:rPr>
        <w:t>)</w:t>
      </w:r>
    </w:p>
    <w:p w:rsidR="003C2B2D" w:rsidRPr="003C2B2D" w:rsidRDefault="00F11422" w:rsidP="003C2B2D">
      <w:pPr>
        <w:numPr>
          <w:ilvl w:val="0"/>
          <w:numId w:val="38"/>
        </w:numPr>
        <w:spacing w:after="0" w:line="360" w:lineRule="auto"/>
        <w:ind w:left="992" w:hanging="425"/>
        <w:jc w:val="both"/>
        <w:rPr>
          <w:rFonts w:ascii="Calibri Light" w:hAnsi="Calibri Light" w:cs="Calibri Light"/>
          <w:sz w:val="24"/>
          <w:szCs w:val="24"/>
        </w:rPr>
      </w:pPr>
      <w:proofErr w:type="gramStart"/>
      <w:r w:rsidRPr="003C2B2D">
        <w:rPr>
          <w:rFonts w:ascii="Calibri Light" w:hAnsi="Calibri Light" w:cs="Calibri Light"/>
          <w:sz w:val="24"/>
          <w:szCs w:val="24"/>
        </w:rPr>
        <w:t>podmiotowe</w:t>
      </w:r>
      <w:proofErr w:type="gramEnd"/>
      <w:r w:rsidRPr="003C2B2D">
        <w:rPr>
          <w:rFonts w:ascii="Calibri Light" w:hAnsi="Calibri Light" w:cs="Calibri Light"/>
          <w:sz w:val="24"/>
          <w:szCs w:val="24"/>
        </w:rPr>
        <w:t xml:space="preserve"> środki dowodowe</w:t>
      </w:r>
      <w:r w:rsidR="003C2B2D" w:rsidRPr="003C2B2D">
        <w:rPr>
          <w:rFonts w:ascii="Calibri Light" w:hAnsi="Calibri Light" w:cs="Calibri Light"/>
          <w:sz w:val="24"/>
          <w:szCs w:val="24"/>
        </w:rPr>
        <w:t>,</w:t>
      </w:r>
    </w:p>
    <w:p w:rsidR="000A6E46" w:rsidRDefault="000A6E46" w:rsidP="00CD1D24">
      <w:pPr>
        <w:numPr>
          <w:ilvl w:val="0"/>
          <w:numId w:val="38"/>
        </w:numPr>
        <w:spacing w:after="0" w:line="360" w:lineRule="auto"/>
        <w:ind w:left="993" w:hanging="426"/>
        <w:rPr>
          <w:rFonts w:ascii="Calibri Light" w:hAnsi="Calibri Light" w:cs="Calibri Light"/>
          <w:sz w:val="24"/>
          <w:szCs w:val="24"/>
        </w:rPr>
      </w:pPr>
      <w:proofErr w:type="gramStart"/>
      <w:r>
        <w:rPr>
          <w:rFonts w:ascii="Calibri Light" w:hAnsi="Calibri Light" w:cs="Calibri Light"/>
          <w:sz w:val="24"/>
          <w:szCs w:val="24"/>
        </w:rPr>
        <w:t>zobowiązanie</w:t>
      </w:r>
      <w:proofErr w:type="gramEnd"/>
      <w:r>
        <w:rPr>
          <w:rFonts w:ascii="Calibri Light" w:hAnsi="Calibri Light" w:cs="Calibri Light"/>
          <w:sz w:val="24"/>
          <w:szCs w:val="24"/>
        </w:rPr>
        <w:t xml:space="preserve"> podmiotu udostepniającego zasoby, o którym mowa w art. 118 ust. 3 ustawy Pzp (załącznik nr 4),</w:t>
      </w:r>
    </w:p>
    <w:p w:rsidR="00F11422" w:rsidRPr="009A5F80" w:rsidRDefault="00F11422" w:rsidP="00CD1D24">
      <w:pPr>
        <w:numPr>
          <w:ilvl w:val="0"/>
          <w:numId w:val="3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oświadczenie</w:t>
      </w:r>
      <w:proofErr w:type="gramEnd"/>
      <w:r w:rsidRPr="009A5F80">
        <w:rPr>
          <w:rFonts w:ascii="Calibri Light" w:hAnsi="Calibri Light" w:cs="Calibri Light"/>
          <w:sz w:val="24"/>
          <w:szCs w:val="24"/>
        </w:rPr>
        <w:t>,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załącznik nr 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rsidR="00F11422" w:rsidRPr="009A5F80" w:rsidRDefault="00F11422" w:rsidP="00CD1D24">
      <w:pPr>
        <w:numPr>
          <w:ilvl w:val="0"/>
          <w:numId w:val="3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w:t>
      </w:r>
      <w:proofErr w:type="gramEnd"/>
      <w:r w:rsidRPr="009A5F80">
        <w:rPr>
          <w:rFonts w:ascii="Calibri Light" w:hAnsi="Calibri Light" w:cs="Calibri Light"/>
          <w:sz w:val="24"/>
          <w:szCs w:val="24"/>
        </w:rPr>
        <w:t xml:space="preserve"> środki dowodowe (nie dotyczy niniejszego postępowania),</w:t>
      </w:r>
    </w:p>
    <w:p w:rsidR="00F11422" w:rsidRPr="009A5F80" w:rsidRDefault="00F11422" w:rsidP="00CD1D24">
      <w:pPr>
        <w:numPr>
          <w:ilvl w:val="0"/>
          <w:numId w:val="38"/>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pełnomocnictwo</w:t>
      </w:r>
      <w:proofErr w:type="gramEnd"/>
      <w:r w:rsidRPr="009A5F80">
        <w:rPr>
          <w:rFonts w:ascii="Calibri Light" w:hAnsi="Calibri Light" w:cs="Calibri Light"/>
          <w:sz w:val="24"/>
          <w:szCs w:val="24"/>
        </w:rPr>
        <w:t>,</w:t>
      </w:r>
    </w:p>
    <w:p w:rsidR="004150F2" w:rsidRPr="009A5F80" w:rsidRDefault="00DD3C1B" w:rsidP="009A5F80">
      <w:pPr>
        <w:spacing w:after="0" w:line="360" w:lineRule="auto"/>
        <w:ind w:left="567"/>
        <w:rPr>
          <w:rFonts w:ascii="Calibri Light" w:hAnsi="Calibri Light" w:cs="Calibri Light"/>
          <w:sz w:val="24"/>
          <w:szCs w:val="24"/>
        </w:rPr>
      </w:pPr>
      <w:proofErr w:type="gramStart"/>
      <w:r w:rsidRPr="009A5F80">
        <w:rPr>
          <w:rFonts w:ascii="Calibri Light" w:hAnsi="Calibri Light" w:cs="Calibri Light"/>
          <w:b/>
          <w:sz w:val="24"/>
          <w:szCs w:val="24"/>
        </w:rPr>
        <w:t>sporządza</w:t>
      </w:r>
      <w:proofErr w:type="gramEnd"/>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w:t>
      </w:r>
      <w:r w:rsidR="005D7A86">
        <w:rPr>
          <w:rFonts w:ascii="Calibri Light" w:hAnsi="Calibri Light" w:cs="Calibri Light"/>
          <w:sz w:val="24"/>
          <w:szCs w:val="24"/>
        </w:rPr>
        <w:t>18 ustawy z dnia 05 marca 2024 </w:t>
      </w:r>
      <w:r w:rsidR="004150F2" w:rsidRPr="009A5F80">
        <w:rPr>
          <w:rFonts w:ascii="Calibri Light" w:hAnsi="Calibri Light" w:cs="Calibri Light"/>
          <w:sz w:val="24"/>
          <w:szCs w:val="24"/>
        </w:rPr>
        <w:t>r. o informatyzacji podmiotów realizujących zadania publiczne (</w:t>
      </w:r>
      <w:r w:rsidR="005D7A86">
        <w:rPr>
          <w:rFonts w:ascii="Calibri Light" w:hAnsi="Calibri Light" w:cs="Calibri Light"/>
          <w:sz w:val="24"/>
          <w:szCs w:val="24"/>
        </w:rPr>
        <w:t xml:space="preserve">t. j. </w:t>
      </w:r>
      <w:r w:rsidR="004150F2" w:rsidRPr="009A5F80">
        <w:rPr>
          <w:rFonts w:ascii="Calibri Light" w:hAnsi="Calibri Light" w:cs="Calibri Light"/>
          <w:sz w:val="24"/>
          <w:szCs w:val="24"/>
        </w:rPr>
        <w:t xml:space="preserve">Dz. U. </w:t>
      </w:r>
      <w:proofErr w:type="gramStart"/>
      <w:r w:rsidR="004150F2" w:rsidRPr="009A5F80">
        <w:rPr>
          <w:rFonts w:ascii="Calibri Light" w:hAnsi="Calibri Light" w:cs="Calibri Light"/>
          <w:sz w:val="24"/>
          <w:szCs w:val="24"/>
        </w:rPr>
        <w:t>z</w:t>
      </w:r>
      <w:proofErr w:type="gramEnd"/>
      <w:r w:rsidR="004150F2" w:rsidRPr="009A5F80">
        <w:rPr>
          <w:rFonts w:ascii="Calibri Light" w:hAnsi="Calibri Light" w:cs="Calibri Light"/>
          <w:sz w:val="24"/>
          <w:szCs w:val="24"/>
        </w:rPr>
        <w:t xml:space="preserve"> 202</w:t>
      </w:r>
      <w:r w:rsidR="005D7A86">
        <w:rPr>
          <w:rFonts w:ascii="Calibri Light" w:hAnsi="Calibri Light" w:cs="Calibri Light"/>
          <w:sz w:val="24"/>
          <w:szCs w:val="24"/>
        </w:rPr>
        <w:t>4</w:t>
      </w:r>
      <w:r w:rsidR="004150F2" w:rsidRPr="009A5F80">
        <w:rPr>
          <w:rFonts w:ascii="Calibri Light" w:hAnsi="Calibri Light" w:cs="Calibri Light"/>
          <w:sz w:val="24"/>
          <w:szCs w:val="24"/>
        </w:rPr>
        <w:t xml:space="preserve"> r. poz. 3</w:t>
      </w:r>
      <w:r w:rsidR="005D7A86">
        <w:rPr>
          <w:rFonts w:ascii="Calibri Light" w:hAnsi="Calibri Light" w:cs="Calibri Light"/>
          <w:sz w:val="24"/>
          <w:szCs w:val="24"/>
        </w:rPr>
        <w:t>07</w:t>
      </w:r>
      <w:r w:rsidR="004150F2" w:rsidRPr="009A5F80">
        <w:rPr>
          <w:rFonts w:ascii="Calibri Light" w:hAnsi="Calibri Light" w:cs="Calibri Light"/>
          <w:sz w:val="24"/>
          <w:szCs w:val="24"/>
        </w:rPr>
        <w:t xml:space="preserve">), z zastrzeżeniem formatów, o których mowa w art. 66 ust. 1 </w:t>
      </w:r>
      <w:r w:rsidR="00901199" w:rsidRPr="009A5F80">
        <w:rPr>
          <w:rFonts w:ascii="Calibri Light" w:hAnsi="Calibri Light" w:cs="Calibri Light"/>
          <w:sz w:val="24"/>
          <w:szCs w:val="24"/>
        </w:rPr>
        <w:t>ustawy</w:t>
      </w:r>
      <w:r w:rsidR="000A6E46">
        <w:rPr>
          <w:rFonts w:ascii="Calibri Light" w:hAnsi="Calibri Light" w:cs="Calibri Light"/>
          <w:sz w:val="24"/>
          <w:szCs w:val="24"/>
        </w:rPr>
        <w:t xml:space="preserve"> Pzp</w:t>
      </w:r>
      <w:r w:rsidR="00901199" w:rsidRPr="009A5F80">
        <w:rPr>
          <w:rFonts w:ascii="Calibri Light" w:hAnsi="Calibri Light" w:cs="Calibri Light"/>
          <w:sz w:val="24"/>
          <w:szCs w:val="24"/>
        </w:rPr>
        <w:t>,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rodzaju przekazanych danych.</w:t>
      </w:r>
    </w:p>
    <w:p w:rsidR="00E37554" w:rsidRPr="009A5F80" w:rsidRDefault="00F11422"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 xml:space="preserve">przepisach wydanych na podstawie art. 18 ustawy z dnia </w:t>
      </w:r>
      <w:r w:rsidR="000A6E46">
        <w:rPr>
          <w:rFonts w:ascii="Calibri Light" w:hAnsi="Calibri Light" w:cs="Calibri Light"/>
          <w:sz w:val="24"/>
          <w:szCs w:val="24"/>
        </w:rPr>
        <w:t xml:space="preserve">05 marca 2024 r. </w:t>
      </w:r>
      <w:r w:rsidR="003806BE" w:rsidRPr="009A5F80">
        <w:rPr>
          <w:rFonts w:ascii="Calibri Light" w:hAnsi="Calibri Light" w:cs="Calibri Light"/>
          <w:sz w:val="24"/>
          <w:szCs w:val="24"/>
        </w:rPr>
        <w:t>o informatyzacji podmiotów realizujących zadania publiczne (</w:t>
      </w:r>
      <w:r w:rsidR="000A6E46">
        <w:rPr>
          <w:rFonts w:ascii="Calibri Light" w:hAnsi="Calibri Light" w:cs="Calibri Light"/>
          <w:sz w:val="24"/>
          <w:szCs w:val="24"/>
        </w:rPr>
        <w:t xml:space="preserve">t. j. </w:t>
      </w:r>
      <w:r w:rsidR="003806BE" w:rsidRPr="009A5F80">
        <w:rPr>
          <w:rFonts w:ascii="Calibri Light" w:hAnsi="Calibri Light" w:cs="Calibri Light"/>
          <w:sz w:val="24"/>
          <w:szCs w:val="24"/>
        </w:rPr>
        <w:t xml:space="preserve">Dz. U. </w:t>
      </w:r>
      <w:proofErr w:type="gramStart"/>
      <w:r w:rsidR="003806BE" w:rsidRPr="009A5F80">
        <w:rPr>
          <w:rFonts w:ascii="Calibri Light" w:hAnsi="Calibri Light" w:cs="Calibri Light"/>
          <w:sz w:val="24"/>
          <w:szCs w:val="24"/>
        </w:rPr>
        <w:t>z</w:t>
      </w:r>
      <w:proofErr w:type="gramEnd"/>
      <w:r w:rsidR="003806BE" w:rsidRPr="009A5F80">
        <w:rPr>
          <w:rFonts w:ascii="Calibri Light" w:hAnsi="Calibri Light" w:cs="Calibri Light"/>
          <w:sz w:val="24"/>
          <w:szCs w:val="24"/>
        </w:rPr>
        <w:t xml:space="preserve"> 202</w:t>
      </w:r>
      <w:r w:rsidR="000A6E46">
        <w:rPr>
          <w:rFonts w:ascii="Calibri Light" w:hAnsi="Calibri Light" w:cs="Calibri Light"/>
          <w:sz w:val="24"/>
          <w:szCs w:val="24"/>
        </w:rPr>
        <w:t>4</w:t>
      </w:r>
      <w:r w:rsidR="003806BE" w:rsidRPr="009A5F80">
        <w:rPr>
          <w:rFonts w:ascii="Calibri Light" w:hAnsi="Calibri Light" w:cs="Calibri Light"/>
          <w:sz w:val="24"/>
          <w:szCs w:val="24"/>
        </w:rPr>
        <w:t xml:space="preserve"> r. poz. 3</w:t>
      </w:r>
      <w:r w:rsidR="000A6E46">
        <w:rPr>
          <w:rFonts w:ascii="Calibri Light" w:hAnsi="Calibri Light" w:cs="Calibri Light"/>
          <w:sz w:val="24"/>
          <w:szCs w:val="24"/>
        </w:rPr>
        <w:t>07</w:t>
      </w:r>
      <w:r w:rsidR="003806BE" w:rsidRPr="009A5F80">
        <w:rPr>
          <w:rFonts w:ascii="Calibri Light" w:hAnsi="Calibri Light" w:cs="Calibri Light"/>
          <w:sz w:val="24"/>
          <w:szCs w:val="24"/>
        </w:rPr>
        <w:t>) lub jako tekst wpisany bezpośrednio do wiadomości przekazywanej przy użyciu środków komunikacji elektronicznej.</w:t>
      </w:r>
    </w:p>
    <w:p w:rsidR="00C21BC3" w:rsidRPr="009A5F80" w:rsidRDefault="00C21BC3"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rsidR="00EF4D91" w:rsidRPr="009A5F80" w:rsidRDefault="00EF4D91"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przedmiotowe środki dowodowe (nie dotyczy niniejszego postępowania) oraz inne dokumenty lub oświadczenia, sporządzone w języku obcym przekazuje się wraz z tłumaczeniem na język polski.</w:t>
      </w:r>
    </w:p>
    <w:p w:rsidR="00D612DE" w:rsidRPr="009A5F80" w:rsidRDefault="00D612DE"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rsidR="00AC6260" w:rsidRPr="009A5F80" w:rsidRDefault="00AC6260"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postaci papierowej, przekazuje się cyfrowe odwzorowanie tego dokumenty opatrzone kwalifikowanym podpisem elektronicznym</w:t>
      </w:r>
      <w:r w:rsidR="00CD52CB" w:rsidRPr="009A5F80">
        <w:rPr>
          <w:rFonts w:ascii="Calibri Light" w:hAnsi="Calibri Light" w:cs="Calibri Light"/>
          <w:sz w:val="24"/>
          <w:szCs w:val="24"/>
        </w:rPr>
        <w:t xml:space="preserve">,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rsidR="00AC6260" w:rsidRPr="009A5F80" w:rsidRDefault="00AC6260"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rsidR="00AC6260" w:rsidRPr="009A5F80" w:rsidRDefault="00BB6CFF" w:rsidP="00181BC9">
      <w:pPr>
        <w:numPr>
          <w:ilvl w:val="2"/>
          <w:numId w:val="5"/>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w:t>
      </w:r>
      <w:r w:rsidR="00AC6260" w:rsidRPr="009A5F80">
        <w:rPr>
          <w:rFonts w:ascii="Calibri Light" w:hAnsi="Calibri Light" w:cs="Calibri Light"/>
          <w:sz w:val="24"/>
          <w:szCs w:val="24"/>
        </w:rPr>
        <w:t>odmiotowych</w:t>
      </w:r>
      <w:proofErr w:type="gramEnd"/>
      <w:r w:rsidR="00AC6260" w:rsidRPr="009A5F80">
        <w:rPr>
          <w:rFonts w:ascii="Calibri Light" w:hAnsi="Calibri Light" w:cs="Calibri Light"/>
          <w:sz w:val="24"/>
          <w:szCs w:val="24"/>
        </w:rPr>
        <w:t xml:space="preserve">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8863A6" w:rsidRPr="009A5F80">
        <w:rPr>
          <w:rFonts w:ascii="Calibri Light" w:hAnsi="Calibri Light" w:cs="Calibri Light"/>
          <w:sz w:val="24"/>
          <w:szCs w:val="24"/>
        </w:rPr>
        <w:t>, w zakresie podmiotowych środków dowodowych lub dokumentów potwierdzających umocowanie do reprezentowania, które każdego z nich dotyczą;</w:t>
      </w:r>
    </w:p>
    <w:p w:rsidR="00651563" w:rsidRPr="009A5F80" w:rsidRDefault="008863A6" w:rsidP="00181BC9">
      <w:pPr>
        <w:numPr>
          <w:ilvl w:val="2"/>
          <w:numId w:val="5"/>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przedmiotowych</w:t>
      </w:r>
      <w:proofErr w:type="gramEnd"/>
      <w:r w:rsidRPr="009A5F80">
        <w:rPr>
          <w:rFonts w:ascii="Calibri Light" w:hAnsi="Calibri Light" w:cs="Calibri Light"/>
          <w:sz w:val="24"/>
          <w:szCs w:val="24"/>
        </w:rPr>
        <w:t xml:space="preserve">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rsidR="008863A6" w:rsidRPr="009A5F80" w:rsidRDefault="00651563" w:rsidP="00181BC9">
      <w:pPr>
        <w:numPr>
          <w:ilvl w:val="2"/>
          <w:numId w:val="5"/>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innych</w:t>
      </w:r>
      <w:proofErr w:type="gramEnd"/>
      <w:r w:rsidRPr="009A5F80">
        <w:rPr>
          <w:rFonts w:ascii="Calibri Light" w:hAnsi="Calibri Light" w:cs="Calibri Light"/>
          <w:sz w:val="24"/>
          <w:szCs w:val="24"/>
        </w:rPr>
        <w:t xml:space="preserve">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rsidR="00AD6D58" w:rsidRPr="009A5F80" w:rsidRDefault="00AD6D58"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 przedmiotowe środki dowodowe</w:t>
      </w:r>
      <w:r w:rsidR="00587FEA">
        <w:rPr>
          <w:rFonts w:ascii="Calibri Light" w:hAnsi="Calibri Light" w:cs="Calibri Light"/>
          <w:sz w:val="24"/>
          <w:szCs w:val="24"/>
        </w:rPr>
        <w:t xml:space="preserve"> (nie dotyczy niniejszego postepowania)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p>
    <w:p w:rsidR="00AD6D58" w:rsidRPr="009A5F80" w:rsidRDefault="00AD6D58"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w tym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cyfrowego</w:t>
      </w:r>
      <w:r w:rsidR="00587FEA">
        <w:rPr>
          <w:rFonts w:ascii="Calibri Light" w:hAnsi="Calibri Light" w:cs="Calibri Light"/>
          <w:sz w:val="24"/>
          <w:szCs w:val="24"/>
        </w:rPr>
        <w:t xml:space="preserve"> odwzorowania z dokumentem w </w:t>
      </w:r>
      <w:r w:rsidRPr="009A5F80">
        <w:rPr>
          <w:rFonts w:ascii="Calibri Light" w:hAnsi="Calibri Light" w:cs="Calibri Light"/>
          <w:sz w:val="24"/>
          <w:szCs w:val="24"/>
        </w:rPr>
        <w:t>postaci papierowej.</w:t>
      </w:r>
    </w:p>
    <w:p w:rsidR="004A3349" w:rsidRPr="009A5F80" w:rsidRDefault="004A3349"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rsidR="004A3349" w:rsidRPr="009A5F80" w:rsidRDefault="004A3349" w:rsidP="00181BC9">
      <w:pPr>
        <w:numPr>
          <w:ilvl w:val="2"/>
          <w:numId w:val="5"/>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podmiotowych</w:t>
      </w:r>
      <w:proofErr w:type="gramEnd"/>
      <w:r w:rsidRPr="009A5F80">
        <w:rPr>
          <w:rFonts w:ascii="Calibri Light" w:hAnsi="Calibri Light" w:cs="Calibri Light"/>
          <w:sz w:val="24"/>
          <w:szCs w:val="24"/>
        </w:rPr>
        <w:t xml:space="preserve"> środków dowodowych</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w:t>
      </w:r>
      <w:r w:rsidRPr="009A5F80">
        <w:rPr>
          <w:rFonts w:ascii="Calibri Light" w:hAnsi="Calibri Light" w:cs="Calibri Light"/>
          <w:sz w:val="24"/>
          <w:szCs w:val="24"/>
        </w:rPr>
        <w:t>, w zakresie podmiotowych środków dowodowych, które każdego z nich dotyczą;</w:t>
      </w:r>
    </w:p>
    <w:p w:rsidR="004A3349" w:rsidRPr="009A5F80" w:rsidRDefault="004A3349" w:rsidP="00181BC9">
      <w:pPr>
        <w:numPr>
          <w:ilvl w:val="2"/>
          <w:numId w:val="5"/>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przedmiotowego</w:t>
      </w:r>
      <w:proofErr w:type="gramEnd"/>
      <w:r w:rsidRPr="009A5F80">
        <w:rPr>
          <w:rFonts w:ascii="Calibri Light" w:hAnsi="Calibri Light" w:cs="Calibri Light"/>
          <w:sz w:val="24"/>
          <w:szCs w:val="24"/>
        </w:rPr>
        <w:t xml:space="preserve">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 xml:space="preserve">zasoby </w:t>
      </w:r>
      <w:r w:rsidRPr="009A5F80">
        <w:rPr>
          <w:rFonts w:ascii="Calibri Light" w:hAnsi="Calibri Light" w:cs="Calibri Light"/>
          <w:sz w:val="24"/>
          <w:szCs w:val="24"/>
        </w:rPr>
        <w:t>– odpowiednio Wykonawca lub Wykonawca wspólnie ubiegający się o udzielenie zamówienia;</w:t>
      </w:r>
    </w:p>
    <w:p w:rsidR="004A3349" w:rsidRPr="009A5F80" w:rsidRDefault="004A3349" w:rsidP="00181BC9">
      <w:pPr>
        <w:numPr>
          <w:ilvl w:val="2"/>
          <w:numId w:val="5"/>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pełnomocnictwa</w:t>
      </w:r>
      <w:proofErr w:type="gramEnd"/>
      <w:r w:rsidRPr="009A5F80">
        <w:rPr>
          <w:rFonts w:ascii="Calibri Light" w:hAnsi="Calibri Light" w:cs="Calibri Light"/>
          <w:sz w:val="24"/>
          <w:szCs w:val="24"/>
        </w:rPr>
        <w:t xml:space="preserve"> – mocodawca.</w:t>
      </w:r>
    </w:p>
    <w:p w:rsidR="00AD6D58" w:rsidRPr="009A5F80" w:rsidRDefault="00AD6D58"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rsidR="005F6BF2" w:rsidRPr="009A5F80" w:rsidRDefault="005F6BF2"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296E7C" w:rsidRPr="009A5F80" w:rsidRDefault="00296E7C"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rsidR="00296E7C" w:rsidRPr="009A5F80" w:rsidRDefault="00296E7C" w:rsidP="00181BC9">
      <w:pPr>
        <w:numPr>
          <w:ilvl w:val="1"/>
          <w:numId w:val="5"/>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r w:rsidR="00E31D03" w:rsidRPr="009A5F80">
        <w:rPr>
          <w:rFonts w:ascii="Calibri Light" w:hAnsi="Calibri Light" w:cs="Calibri Light"/>
          <w:b/>
          <w:sz w:val="24"/>
          <w:szCs w:val="24"/>
        </w:rPr>
        <w:t xml:space="preserve"> na </w:t>
      </w:r>
      <w:r w:rsidR="005E5F94">
        <w:rPr>
          <w:rFonts w:ascii="Calibri Light" w:hAnsi="Calibri Light" w:cs="Calibri Light"/>
          <w:b/>
          <w:sz w:val="24"/>
          <w:szCs w:val="24"/>
        </w:rPr>
        <w:t xml:space="preserve">maksymalnie dwie </w:t>
      </w:r>
      <w:r w:rsidR="00E31D03" w:rsidRPr="009A5F80">
        <w:rPr>
          <w:rFonts w:ascii="Calibri Light" w:hAnsi="Calibri Light" w:cs="Calibri Light"/>
          <w:b/>
          <w:sz w:val="24"/>
          <w:szCs w:val="24"/>
        </w:rPr>
        <w:t>części zamówienia</w:t>
      </w:r>
      <w:r w:rsidRPr="009A5F80">
        <w:rPr>
          <w:rFonts w:ascii="Calibri Light" w:hAnsi="Calibri Light" w:cs="Calibri Light"/>
          <w:b/>
          <w:sz w:val="24"/>
          <w:szCs w:val="24"/>
        </w:rPr>
        <w:t>.</w:t>
      </w:r>
    </w:p>
    <w:p w:rsidR="00296E7C" w:rsidRPr="009A5F80" w:rsidRDefault="00296E7C" w:rsidP="00181BC9">
      <w:pPr>
        <w:numPr>
          <w:ilvl w:val="1"/>
          <w:numId w:val="5"/>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3" w:tooltip="Adres stony internetowej Platformy Zakupowej">
        <w:r w:rsidR="00DD3C1B" w:rsidRPr="009A5F80">
          <w:rPr>
            <w:rStyle w:val="Hipercze"/>
            <w:rFonts w:ascii="Calibri Light" w:eastAsia="Arial Unicode MS" w:hAnsi="Calibri Light" w:cs="Calibri Light"/>
            <w:sz w:val="24"/>
            <w:szCs w:val="24"/>
          </w:rPr>
          <w:t>platformazakupowa.</w:t>
        </w:r>
        <w:proofErr w:type="gramStart"/>
        <w:r w:rsidR="00DD3C1B" w:rsidRPr="009A5F80">
          <w:rPr>
            <w:rStyle w:val="Hipercze"/>
            <w:rFonts w:ascii="Calibri Light" w:eastAsia="Arial Unicode MS" w:hAnsi="Calibri Light" w:cs="Calibri Light"/>
            <w:sz w:val="24"/>
            <w:szCs w:val="24"/>
          </w:rPr>
          <w:t>pl</w:t>
        </w:r>
      </w:hyperlink>
      <w:proofErr w:type="gramEnd"/>
      <w:r w:rsidRPr="009A5F80">
        <w:rPr>
          <w:rFonts w:ascii="Calibri Light" w:eastAsia="Arial Unicode MS" w:hAnsi="Calibri Light" w:cs="Calibri Light"/>
          <w:sz w:val="24"/>
          <w:szCs w:val="24"/>
        </w:rPr>
        <w:t>.</w:t>
      </w:r>
    </w:p>
    <w:p w:rsidR="00296E7C" w:rsidRPr="009A5F80" w:rsidRDefault="00296E7C" w:rsidP="00181BC9">
      <w:pPr>
        <w:numPr>
          <w:ilvl w:val="1"/>
          <w:numId w:val="5"/>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rsidR="00DD3C1B" w:rsidRPr="009A5F80" w:rsidRDefault="00DD3C1B"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 xml:space="preserve">owanym podpisem elektronicznym) </w:t>
      </w:r>
      <w:r w:rsidRPr="009A5F80">
        <w:rPr>
          <w:rFonts w:ascii="Calibri Light" w:hAnsi="Calibri Light" w:cs="Calibri Light"/>
          <w:b/>
          <w:sz w:val="24"/>
          <w:szCs w:val="24"/>
        </w:rPr>
        <w:t>w języku polskim, zgodnie z przepisami prawa oraz dokumentami zamówienia</w:t>
      </w:r>
      <w:r w:rsidRPr="009A5F80">
        <w:rPr>
          <w:rFonts w:ascii="Calibri Light" w:hAnsi="Calibri Light" w:cs="Calibri Light"/>
          <w:sz w:val="24"/>
          <w:szCs w:val="24"/>
        </w:rPr>
        <w:t>.</w:t>
      </w:r>
    </w:p>
    <w:p w:rsidR="009605EF" w:rsidRPr="009A5F80" w:rsidRDefault="00181B5F" w:rsidP="00181BC9">
      <w:pPr>
        <w:numPr>
          <w:ilvl w:val="1"/>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w:t>
      </w:r>
      <w:r w:rsidR="0029002F">
        <w:rPr>
          <w:rFonts w:ascii="Calibri Light" w:hAnsi="Calibri Light" w:cs="Calibri Light"/>
          <w:sz w:val="24"/>
          <w:szCs w:val="24"/>
        </w:rPr>
        <w:t xml:space="preserve">ciwej konkurencji (t. j. Dz. U. </w:t>
      </w:r>
      <w:proofErr w:type="gramStart"/>
      <w:r w:rsidR="0029002F">
        <w:rPr>
          <w:rFonts w:ascii="Calibri Light" w:hAnsi="Calibri Light" w:cs="Calibri Light"/>
          <w:sz w:val="24"/>
          <w:szCs w:val="24"/>
        </w:rPr>
        <w:t>z</w:t>
      </w:r>
      <w:proofErr w:type="gramEnd"/>
      <w:r w:rsidR="0029002F">
        <w:rPr>
          <w:rFonts w:ascii="Calibri Light" w:hAnsi="Calibri Light" w:cs="Calibri Light"/>
          <w:sz w:val="24"/>
          <w:szCs w:val="24"/>
        </w:rPr>
        <w:t xml:space="preserve"> 2022</w:t>
      </w:r>
      <w:r w:rsidR="009605EF" w:rsidRPr="009A5F80">
        <w:rPr>
          <w:rFonts w:ascii="Calibri Light" w:hAnsi="Calibri Light" w:cs="Calibri Light"/>
          <w:sz w:val="24"/>
          <w:szCs w:val="24"/>
        </w:rPr>
        <w:t xml:space="preserve"> r. poz. 1</w:t>
      </w:r>
      <w:r w:rsidR="0029002F">
        <w:rPr>
          <w:rFonts w:ascii="Calibri Light" w:hAnsi="Calibri Light" w:cs="Calibri Light"/>
          <w:sz w:val="24"/>
          <w:szCs w:val="24"/>
        </w:rPr>
        <w:t>233</w:t>
      </w:r>
      <w:r w:rsidR="009605EF" w:rsidRPr="009A5F80">
        <w:rPr>
          <w:rFonts w:ascii="Calibri Light" w:hAnsi="Calibri Light" w:cs="Calibri Light"/>
          <w:sz w:val="24"/>
          <w:szCs w:val="24"/>
        </w:rPr>
        <w:t>)</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rsidR="00AB7EAE" w:rsidRPr="009A5F80" w:rsidRDefault="00AB7EAE" w:rsidP="009A5F80">
      <w:pPr>
        <w:pStyle w:val="Nagwek1"/>
        <w:spacing w:before="240" w:line="360" w:lineRule="auto"/>
      </w:pPr>
      <w:bookmarkStart w:id="14" w:name="_Toc181790175"/>
      <w:r w:rsidRPr="009A5F80">
        <w:t>Rozdział 12. Wymagania dotyczące wadium</w:t>
      </w:r>
      <w:bookmarkEnd w:id="14"/>
    </w:p>
    <w:p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rsidR="00AB7EAE" w:rsidRPr="009A5F80" w:rsidRDefault="00CA67CE" w:rsidP="009A5F80">
      <w:pPr>
        <w:pStyle w:val="Nagwek1"/>
        <w:spacing w:before="240" w:line="360" w:lineRule="auto"/>
      </w:pPr>
      <w:bookmarkStart w:id="15" w:name="_Toc181790176"/>
      <w:r w:rsidRPr="009A5F80">
        <w:t>Rozdział 13. Sposób obliczenia ceny</w:t>
      </w:r>
      <w:bookmarkEnd w:id="15"/>
    </w:p>
    <w:p w:rsidR="00207B7E" w:rsidRPr="009A5F80" w:rsidRDefault="00FD2535" w:rsidP="00CD1D24">
      <w:pPr>
        <w:numPr>
          <w:ilvl w:val="1"/>
          <w:numId w:val="4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rsidR="00574D11" w:rsidRPr="009A5F80" w:rsidRDefault="00207B7E" w:rsidP="00CD1D24">
      <w:pPr>
        <w:numPr>
          <w:ilvl w:val="1"/>
          <w:numId w:val="4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w:t>
      </w:r>
    </w:p>
    <w:p w:rsidR="00636D28" w:rsidRPr="009A5F80" w:rsidRDefault="00207B7E" w:rsidP="00CD1D24">
      <w:pPr>
        <w:numPr>
          <w:ilvl w:val="1"/>
          <w:numId w:val="4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00153802" w:rsidRPr="009A5F80">
        <w:rPr>
          <w:rFonts w:ascii="Calibri Light" w:hAnsi="Calibri Light" w:cs="Calibri Light"/>
          <w:sz w:val="24"/>
          <w:szCs w:val="24"/>
        </w:rPr>
        <w:t>,</w:t>
      </w:r>
      <w:r w:rsidR="00153802" w:rsidRPr="009A5F80">
        <w:rPr>
          <w:rFonts w:ascii="Calibri Light" w:hAnsi="Calibri Light" w:cs="Calibri Light"/>
          <w:b/>
          <w:sz w:val="24"/>
          <w:szCs w:val="24"/>
        </w:rPr>
        <w:t xml:space="preserve"> </w:t>
      </w:r>
      <w:r w:rsidR="00153802" w:rsidRPr="009A5F80">
        <w:rPr>
          <w:rFonts w:ascii="Calibri Light" w:hAnsi="Calibri Light" w:cs="Calibri Light"/>
          <w:sz w:val="24"/>
          <w:szCs w:val="24"/>
        </w:rPr>
        <w:t>stosownie do oferowanej części zamówienia</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rsidR="00207B7E" w:rsidRPr="009A5F80" w:rsidRDefault="004E4172" w:rsidP="00CD1D24">
      <w:pPr>
        <w:numPr>
          <w:ilvl w:val="1"/>
          <w:numId w:val="4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w:t>
      </w:r>
      <w:r w:rsidR="0029002F">
        <w:rPr>
          <w:rFonts w:ascii="Calibri Light" w:hAnsi="Calibri Light" w:cs="Calibri Light"/>
          <w:sz w:val="24"/>
          <w:szCs w:val="24"/>
        </w:rPr>
        <w:t>4</w:t>
      </w:r>
      <w:r w:rsidRPr="009A5F80">
        <w:rPr>
          <w:rFonts w:ascii="Calibri Light" w:hAnsi="Calibri Light" w:cs="Calibri Light"/>
          <w:sz w:val="24"/>
          <w:szCs w:val="24"/>
        </w:rPr>
        <w:t xml:space="preserve"> r. poz. 3</w:t>
      </w:r>
      <w:r w:rsidR="0029002F">
        <w:rPr>
          <w:rFonts w:ascii="Calibri Light" w:hAnsi="Calibri Light" w:cs="Calibri Light"/>
          <w:sz w:val="24"/>
          <w:szCs w:val="24"/>
        </w:rPr>
        <w:t>6</w:t>
      </w:r>
      <w:r w:rsidRPr="009A5F80">
        <w:rPr>
          <w:rFonts w:ascii="Calibri Light" w:hAnsi="Calibri Light" w:cs="Calibri Light"/>
          <w:sz w:val="24"/>
          <w:szCs w:val="24"/>
        </w:rPr>
        <w:t>1 ze zm.) dla celów zastosowania kryterium ceny lub kosztu Zamawiaj</w:t>
      </w:r>
      <w:r w:rsidR="007D2490">
        <w:rPr>
          <w:rFonts w:ascii="Calibri Light" w:hAnsi="Calibri Light" w:cs="Calibri Light"/>
          <w:sz w:val="24"/>
          <w:szCs w:val="24"/>
        </w:rPr>
        <w:t>ący dolicza do przedstawionej w </w:t>
      </w:r>
      <w:r w:rsidRPr="009A5F80">
        <w:rPr>
          <w:rFonts w:ascii="Calibri Light" w:hAnsi="Calibri Light" w:cs="Calibri Light"/>
          <w:sz w:val="24"/>
          <w:szCs w:val="24"/>
        </w:rPr>
        <w:t xml:space="preserve">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rsidR="00F062B0" w:rsidRPr="009A5F80" w:rsidRDefault="004E41D4" w:rsidP="00CD1D24">
      <w:pPr>
        <w:numPr>
          <w:ilvl w:val="2"/>
          <w:numId w:val="43"/>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poinformować</w:t>
      </w:r>
      <w:proofErr w:type="gramEnd"/>
      <w:r w:rsidRPr="009A5F80">
        <w:rPr>
          <w:rFonts w:ascii="Calibri Light" w:hAnsi="Calibri Light" w:cs="Calibri Light"/>
          <w:sz w:val="24"/>
          <w:szCs w:val="24"/>
        </w:rPr>
        <w:t xml:space="preserve">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rsidR="004E41D4" w:rsidRPr="009A5F80" w:rsidRDefault="004E41D4" w:rsidP="00CD1D24">
      <w:pPr>
        <w:numPr>
          <w:ilvl w:val="2"/>
          <w:numId w:val="43"/>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nazwy (rodzaju) towaru lub usługi, których dostawa lub świadczenie będą prowadziły do powstania obowiązku podatkowego;</w:t>
      </w:r>
    </w:p>
    <w:p w:rsidR="004E41D4" w:rsidRPr="009A5F80" w:rsidRDefault="004E41D4" w:rsidP="00CD1D24">
      <w:pPr>
        <w:numPr>
          <w:ilvl w:val="2"/>
          <w:numId w:val="43"/>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wartości towaru lub usługi objętej obowiązkiem podatkowym Zamawiającego, bez kwoty podatku;</w:t>
      </w:r>
    </w:p>
    <w:p w:rsidR="004E41D4" w:rsidRPr="009A5F80" w:rsidRDefault="004E41D4" w:rsidP="00CD1D24">
      <w:pPr>
        <w:numPr>
          <w:ilvl w:val="2"/>
          <w:numId w:val="43"/>
        </w:numPr>
        <w:spacing w:after="0" w:line="360" w:lineRule="auto"/>
        <w:ind w:left="993" w:hanging="426"/>
        <w:rPr>
          <w:rFonts w:ascii="Calibri Light" w:hAnsi="Calibri Light" w:cs="Calibri Light"/>
          <w:sz w:val="24"/>
          <w:szCs w:val="24"/>
        </w:rPr>
      </w:pPr>
      <w:proofErr w:type="gramStart"/>
      <w:r w:rsidRPr="009A5F80">
        <w:rPr>
          <w:rFonts w:ascii="Calibri Light" w:hAnsi="Calibri Light" w:cs="Calibri Light"/>
          <w:sz w:val="24"/>
          <w:szCs w:val="24"/>
        </w:rPr>
        <w:t>wskazania</w:t>
      </w:r>
      <w:proofErr w:type="gramEnd"/>
      <w:r w:rsidRPr="009A5F80">
        <w:rPr>
          <w:rFonts w:ascii="Calibri Light" w:hAnsi="Calibri Light" w:cs="Calibri Light"/>
          <w:sz w:val="24"/>
          <w:szCs w:val="24"/>
        </w:rPr>
        <w:t xml:space="preserve"> stawki podatku od towarów i usług, która zgodnie z wiedzą Wykonawcy, będzie miała zastosowanie.</w:t>
      </w:r>
    </w:p>
    <w:p w:rsidR="00CA67CE" w:rsidRPr="009A5F80" w:rsidRDefault="00CA67CE" w:rsidP="009A5F80">
      <w:pPr>
        <w:pStyle w:val="Nagwek1"/>
        <w:spacing w:before="240" w:line="360" w:lineRule="auto"/>
      </w:pPr>
      <w:bookmarkStart w:id="16" w:name="_Toc181790177"/>
      <w:r w:rsidRPr="009A5F80">
        <w:t>Rozdział 14. Sposób oraz termin składania ofert</w:t>
      </w:r>
      <w:bookmarkEnd w:id="16"/>
    </w:p>
    <w:p w:rsidR="00E77497" w:rsidRPr="00A90972" w:rsidRDefault="00E77497" w:rsidP="009A5F80">
      <w:pPr>
        <w:numPr>
          <w:ilvl w:val="0"/>
          <w:numId w:val="9"/>
        </w:numPr>
        <w:spacing w:after="0" w:line="360" w:lineRule="auto"/>
        <w:ind w:left="567" w:hanging="567"/>
        <w:rPr>
          <w:rFonts w:ascii="Calibri Light" w:hAnsi="Calibri Light" w:cs="Calibri Light"/>
          <w:sz w:val="24"/>
          <w:szCs w:val="24"/>
        </w:rPr>
      </w:pPr>
      <w:r w:rsidRPr="00A90972">
        <w:rPr>
          <w:rFonts w:ascii="Calibri Light" w:hAnsi="Calibri Light" w:cs="Calibri Light"/>
          <w:sz w:val="24"/>
          <w:szCs w:val="24"/>
        </w:rPr>
        <w:t xml:space="preserve">Ofertę należy złożyć </w:t>
      </w:r>
      <w:r w:rsidR="009E4300" w:rsidRPr="00A90972">
        <w:rPr>
          <w:rFonts w:ascii="Calibri Light" w:hAnsi="Calibri Light" w:cs="Calibri Light"/>
          <w:sz w:val="24"/>
          <w:szCs w:val="24"/>
        </w:rPr>
        <w:t>za pośrednictwem Platformy</w:t>
      </w:r>
      <w:r w:rsidRPr="00A90972">
        <w:rPr>
          <w:rFonts w:ascii="Calibri Light" w:hAnsi="Calibri Light" w:cs="Calibri Light"/>
          <w:sz w:val="24"/>
          <w:szCs w:val="24"/>
        </w:rPr>
        <w:t xml:space="preserve"> </w:t>
      </w:r>
      <w:r w:rsidR="00DA0581" w:rsidRPr="00A90972">
        <w:rPr>
          <w:rFonts w:ascii="Calibri Light" w:hAnsi="Calibri Light" w:cs="Calibri Light"/>
          <w:sz w:val="24"/>
          <w:szCs w:val="24"/>
        </w:rPr>
        <w:t>z</w:t>
      </w:r>
      <w:r w:rsidRPr="00A90972">
        <w:rPr>
          <w:rFonts w:ascii="Calibri Light" w:hAnsi="Calibri Light" w:cs="Calibri Light"/>
          <w:sz w:val="24"/>
          <w:szCs w:val="24"/>
        </w:rPr>
        <w:t>akupow</w:t>
      </w:r>
      <w:r w:rsidR="009E4300" w:rsidRPr="00A90972">
        <w:rPr>
          <w:rFonts w:ascii="Calibri Light" w:hAnsi="Calibri Light" w:cs="Calibri Light"/>
          <w:sz w:val="24"/>
          <w:szCs w:val="24"/>
        </w:rPr>
        <w:t>ej</w:t>
      </w:r>
      <w:r w:rsidRPr="00A90972">
        <w:rPr>
          <w:rFonts w:ascii="Calibri Light" w:hAnsi="Calibri Light" w:cs="Calibri Light"/>
          <w:sz w:val="24"/>
          <w:szCs w:val="24"/>
        </w:rPr>
        <w:t xml:space="preserve"> Miejski</w:t>
      </w:r>
      <w:r w:rsidR="00FE5856" w:rsidRPr="00A90972">
        <w:rPr>
          <w:rFonts w:ascii="Calibri Light" w:hAnsi="Calibri Light" w:cs="Calibri Light"/>
          <w:sz w:val="24"/>
          <w:szCs w:val="24"/>
        </w:rPr>
        <w:t>ego Ośrodka Pomocy Społecznej w </w:t>
      </w:r>
      <w:r w:rsidRPr="00A90972">
        <w:rPr>
          <w:rFonts w:ascii="Calibri Light" w:hAnsi="Calibri Light" w:cs="Calibri Light"/>
          <w:sz w:val="24"/>
          <w:szCs w:val="24"/>
        </w:rPr>
        <w:t>Gdyni (</w:t>
      </w:r>
      <w:hyperlink r:id="rId14" w:tooltip="Adres strony internetowej MOPS w Gdyni na Platformie Zakupowej" w:history="1">
        <w:r w:rsidRPr="00A90972">
          <w:rPr>
            <w:rStyle w:val="Hipercze"/>
            <w:rFonts w:ascii="Calibri Light" w:eastAsia="Calibri" w:hAnsi="Calibri Light" w:cs="Calibri Light"/>
            <w:sz w:val="24"/>
            <w:szCs w:val="24"/>
          </w:rPr>
          <w:t>Profil Nabywcy - Miejski Ośrodek Pomocy Społecznej w Gdyni (platformazakupowa.pl</w:t>
        </w:r>
        <w:proofErr w:type="gramStart"/>
        <w:r w:rsidRPr="00A90972">
          <w:rPr>
            <w:rStyle w:val="Hipercze"/>
            <w:rFonts w:ascii="Calibri Light" w:eastAsia="Calibri" w:hAnsi="Calibri Light" w:cs="Calibri Light"/>
            <w:sz w:val="24"/>
            <w:szCs w:val="24"/>
          </w:rPr>
          <w:t>)</w:t>
        </w:r>
      </w:hyperlink>
      <w:r w:rsidRPr="00A90972">
        <w:rPr>
          <w:rFonts w:ascii="Calibri Light" w:hAnsi="Calibri Light" w:cs="Calibri Light"/>
          <w:sz w:val="24"/>
          <w:szCs w:val="24"/>
        </w:rPr>
        <w:t>) w</w:t>
      </w:r>
      <w:proofErr w:type="gramEnd"/>
      <w:r w:rsidRPr="00A90972">
        <w:rPr>
          <w:rFonts w:ascii="Calibri Light" w:hAnsi="Calibri Light" w:cs="Calibri Light"/>
          <w:sz w:val="24"/>
          <w:szCs w:val="24"/>
        </w:rPr>
        <w:t xml:space="preserve"> terminie </w:t>
      </w:r>
      <w:r w:rsidR="007C2E0F" w:rsidRPr="00A90972">
        <w:rPr>
          <w:rFonts w:ascii="Calibri Light" w:hAnsi="Calibri Light" w:cs="Calibri Light"/>
          <w:sz w:val="24"/>
          <w:szCs w:val="24"/>
        </w:rPr>
        <w:t xml:space="preserve">do dnia </w:t>
      </w:r>
      <w:r w:rsidR="00A90972" w:rsidRPr="00A90972">
        <w:rPr>
          <w:rFonts w:ascii="Calibri Light" w:hAnsi="Calibri Light" w:cs="Calibri Light"/>
          <w:b/>
          <w:sz w:val="24"/>
          <w:szCs w:val="24"/>
        </w:rPr>
        <w:t>2</w:t>
      </w:r>
      <w:r w:rsidR="00A90972">
        <w:rPr>
          <w:rFonts w:ascii="Calibri Light" w:hAnsi="Calibri Light" w:cs="Calibri Light"/>
          <w:b/>
          <w:sz w:val="24"/>
          <w:szCs w:val="24"/>
        </w:rPr>
        <w:t>5</w:t>
      </w:r>
      <w:r w:rsidR="00A90972" w:rsidRPr="00A90972">
        <w:rPr>
          <w:rFonts w:ascii="Calibri Light" w:hAnsi="Calibri Light" w:cs="Calibri Light"/>
          <w:b/>
          <w:sz w:val="24"/>
          <w:szCs w:val="24"/>
        </w:rPr>
        <w:t>.11</w:t>
      </w:r>
      <w:r w:rsidR="00944B8F" w:rsidRPr="00A90972">
        <w:rPr>
          <w:rFonts w:ascii="Calibri Light" w:hAnsi="Calibri Light" w:cs="Calibri Light"/>
          <w:b/>
          <w:sz w:val="24"/>
          <w:szCs w:val="24"/>
        </w:rPr>
        <w:t>.</w:t>
      </w:r>
      <w:r w:rsidR="00D041CB" w:rsidRPr="00A90972">
        <w:rPr>
          <w:rFonts w:ascii="Calibri Light" w:hAnsi="Calibri Light" w:cs="Calibri Light"/>
          <w:b/>
          <w:sz w:val="24"/>
          <w:szCs w:val="24"/>
        </w:rPr>
        <w:t>2024</w:t>
      </w:r>
      <w:r w:rsidR="007C2E0F" w:rsidRPr="00A90972">
        <w:rPr>
          <w:rFonts w:ascii="Calibri Light" w:hAnsi="Calibri Light" w:cs="Calibri Light"/>
          <w:b/>
          <w:sz w:val="24"/>
          <w:szCs w:val="24"/>
        </w:rPr>
        <w:t xml:space="preserve"> </w:t>
      </w:r>
      <w:proofErr w:type="gramStart"/>
      <w:r w:rsidR="007C2E0F" w:rsidRPr="00A90972">
        <w:rPr>
          <w:rFonts w:ascii="Calibri Light" w:hAnsi="Calibri Light" w:cs="Calibri Light"/>
          <w:b/>
          <w:sz w:val="24"/>
          <w:szCs w:val="24"/>
        </w:rPr>
        <w:t>r</w:t>
      </w:r>
      <w:proofErr w:type="gramEnd"/>
      <w:r w:rsidR="007C2E0F" w:rsidRPr="00A90972">
        <w:rPr>
          <w:rFonts w:ascii="Calibri Light" w:hAnsi="Calibri Light" w:cs="Calibri Light"/>
          <w:b/>
          <w:sz w:val="24"/>
          <w:szCs w:val="24"/>
        </w:rPr>
        <w:t xml:space="preserve">. do godz. </w:t>
      </w:r>
      <w:r w:rsidR="006605F6" w:rsidRPr="00A90972">
        <w:rPr>
          <w:rFonts w:ascii="Calibri Light" w:hAnsi="Calibri Light" w:cs="Calibri Light"/>
          <w:b/>
          <w:sz w:val="24"/>
          <w:szCs w:val="24"/>
        </w:rPr>
        <w:t>09</w:t>
      </w:r>
      <w:r w:rsidR="007C2E0F" w:rsidRPr="00A90972">
        <w:rPr>
          <w:rFonts w:ascii="Calibri Light" w:hAnsi="Calibri Light" w:cs="Calibri Light"/>
          <w:b/>
          <w:sz w:val="24"/>
          <w:szCs w:val="24"/>
        </w:rPr>
        <w:t>:0</w:t>
      </w:r>
      <w:r w:rsidR="00482EE5">
        <w:rPr>
          <w:rFonts w:ascii="Calibri Light" w:hAnsi="Calibri Light" w:cs="Calibri Light"/>
          <w:b/>
          <w:sz w:val="24"/>
          <w:szCs w:val="24"/>
        </w:rPr>
        <w:t>5</w:t>
      </w:r>
      <w:r w:rsidR="007C2E0F" w:rsidRPr="00A90972">
        <w:rPr>
          <w:rFonts w:ascii="Calibri Light" w:hAnsi="Calibri Light" w:cs="Calibri Light"/>
          <w:sz w:val="24"/>
          <w:szCs w:val="24"/>
        </w:rPr>
        <w:t>.</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w:t>
      </w:r>
      <w:proofErr w:type="gramStart"/>
      <w:r w:rsidRPr="009A5F80">
        <w:rPr>
          <w:rFonts w:ascii="Calibri Light" w:eastAsia="Calibri" w:hAnsi="Calibri Light" w:cs="Calibri Light"/>
          <w:sz w:val="24"/>
          <w:szCs w:val="24"/>
        </w:rPr>
        <w:t xml:space="preserve">adresem:  </w:t>
      </w:r>
      <w:r w:rsidR="00381C7F">
        <w:fldChar w:fldCharType="begin"/>
      </w:r>
      <w:r w:rsidR="00381C7F">
        <w:instrText xml:space="preserve"> HYPERLINK "https://platformazakupowa.pl/strona/45-instrukcje" \o "Link do Instrukcji dotyczących użytkowania Platform</w:instrText>
      </w:r>
      <w:proofErr w:type="gramEnd"/>
      <w:r w:rsidR="00381C7F">
        <w:instrText xml:space="preserve">y Zakupowej" \h </w:instrText>
      </w:r>
      <w:r w:rsidR="00381C7F">
        <w:fldChar w:fldCharType="separate"/>
      </w:r>
      <w:r w:rsidRPr="009A5F80">
        <w:rPr>
          <w:rStyle w:val="Hipercze"/>
          <w:rFonts w:ascii="Calibri Light" w:eastAsia="Calibri" w:hAnsi="Calibri Light" w:cs="Calibri Light"/>
          <w:sz w:val="24"/>
          <w:szCs w:val="24"/>
        </w:rPr>
        <w:t>https://platformazakupowa.pl/strona/45-instrukcje</w:t>
      </w:r>
      <w:r w:rsidR="00381C7F">
        <w:rPr>
          <w:rStyle w:val="Hipercze"/>
          <w:rFonts w:ascii="Calibri Light" w:eastAsia="Calibri" w:hAnsi="Calibri Light" w:cs="Calibri Light"/>
          <w:sz w:val="24"/>
          <w:szCs w:val="24"/>
        </w:rPr>
        <w:fldChar w:fldCharType="end"/>
      </w:r>
      <w:r w:rsidR="00DA0581" w:rsidRPr="009A5F80">
        <w:rPr>
          <w:rFonts w:ascii="Calibri Light" w:eastAsia="Calibri" w:hAnsi="Calibri Light" w:cs="Calibri Light"/>
          <w:sz w:val="24"/>
          <w:szCs w:val="24"/>
        </w:rPr>
        <w:t>.</w:t>
      </w:r>
    </w:p>
    <w:p w:rsidR="00CA67CE" w:rsidRPr="009A5F80" w:rsidRDefault="00CA67CE" w:rsidP="009A5F80">
      <w:pPr>
        <w:pStyle w:val="Nagwek1"/>
        <w:spacing w:before="240" w:line="360" w:lineRule="auto"/>
      </w:pPr>
      <w:bookmarkStart w:id="17" w:name="_Toc181790178"/>
      <w:r w:rsidRPr="009A5F80">
        <w:rPr>
          <w:rFonts w:eastAsia="Calibri"/>
        </w:rPr>
        <w:t>Rozdział 15. Termin otwarcia ofert oraz termin związania ofertą</w:t>
      </w:r>
      <w:bookmarkEnd w:id="17"/>
    </w:p>
    <w:p w:rsidR="00977A0E" w:rsidRPr="00A90972" w:rsidRDefault="00EF22CC"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A90972" w:rsidRPr="00A90972">
        <w:rPr>
          <w:rFonts w:ascii="Calibri Light" w:hAnsi="Calibri Light" w:cs="Calibri Light"/>
          <w:b/>
          <w:sz w:val="24"/>
          <w:szCs w:val="24"/>
        </w:rPr>
        <w:t>2</w:t>
      </w:r>
      <w:r w:rsidR="00A90972">
        <w:rPr>
          <w:rFonts w:ascii="Calibri Light" w:hAnsi="Calibri Light" w:cs="Calibri Light"/>
          <w:b/>
          <w:sz w:val="24"/>
          <w:szCs w:val="24"/>
        </w:rPr>
        <w:t>5</w:t>
      </w:r>
      <w:r w:rsidR="00A90972" w:rsidRPr="00A90972">
        <w:rPr>
          <w:rFonts w:ascii="Calibri Light" w:hAnsi="Calibri Light" w:cs="Calibri Light"/>
          <w:b/>
          <w:sz w:val="24"/>
          <w:szCs w:val="24"/>
        </w:rPr>
        <w:t>.11</w:t>
      </w:r>
      <w:r w:rsidR="00944B8F" w:rsidRPr="00A90972">
        <w:rPr>
          <w:rFonts w:ascii="Calibri Light" w:hAnsi="Calibri Light" w:cs="Calibri Light"/>
          <w:b/>
          <w:sz w:val="24"/>
          <w:szCs w:val="24"/>
        </w:rPr>
        <w:t>.</w:t>
      </w:r>
      <w:r w:rsidR="00D041CB" w:rsidRPr="00A90972">
        <w:rPr>
          <w:rFonts w:ascii="Calibri Light" w:hAnsi="Calibri Light" w:cs="Calibri Light"/>
          <w:b/>
          <w:sz w:val="24"/>
          <w:szCs w:val="24"/>
        </w:rPr>
        <w:t>2024</w:t>
      </w:r>
      <w:r w:rsidR="00977A0E" w:rsidRPr="00A90972">
        <w:rPr>
          <w:rFonts w:ascii="Calibri Light" w:hAnsi="Calibri Light" w:cs="Calibri Light"/>
          <w:b/>
          <w:sz w:val="24"/>
          <w:szCs w:val="24"/>
        </w:rPr>
        <w:t xml:space="preserve"> </w:t>
      </w:r>
      <w:proofErr w:type="gramStart"/>
      <w:r w:rsidR="00977A0E" w:rsidRPr="00A90972">
        <w:rPr>
          <w:rFonts w:ascii="Calibri Light" w:hAnsi="Calibri Light" w:cs="Calibri Light"/>
          <w:b/>
          <w:sz w:val="24"/>
          <w:szCs w:val="24"/>
        </w:rPr>
        <w:t>r</w:t>
      </w:r>
      <w:proofErr w:type="gramEnd"/>
      <w:r w:rsidR="00977A0E" w:rsidRPr="00A90972">
        <w:rPr>
          <w:rFonts w:ascii="Calibri Light" w:hAnsi="Calibri Light" w:cs="Calibri Light"/>
          <w:b/>
          <w:sz w:val="24"/>
          <w:szCs w:val="24"/>
        </w:rPr>
        <w:t xml:space="preserve">. o godz. </w:t>
      </w:r>
      <w:r w:rsidR="006605F6" w:rsidRPr="00A90972">
        <w:rPr>
          <w:rFonts w:ascii="Calibri Light" w:hAnsi="Calibri Light" w:cs="Calibri Light"/>
          <w:b/>
          <w:sz w:val="24"/>
          <w:szCs w:val="24"/>
        </w:rPr>
        <w:t>09:15</w:t>
      </w:r>
      <w:r w:rsidR="00977A0E" w:rsidRPr="00A90972">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całości zamówienia oraz każdej z części</w:t>
      </w:r>
      <w:r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nazwach</w:t>
      </w:r>
      <w:proofErr w:type="gramEnd"/>
      <w:r w:rsidRPr="009A5F80">
        <w:rPr>
          <w:rFonts w:ascii="Calibri Light" w:hAnsi="Calibri Light" w:cs="Calibri Light"/>
          <w:sz w:val="24"/>
          <w:szCs w:val="24"/>
        </w:rPr>
        <w:t xml:space="preserve"> albo imionach i nazwiskach oraz siedzibach lub miejscach prowadzonej działalności gospodarczej albo miejscach zamieszkania Wykonawców, których oferty zostały otwarte;</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cenach</w:t>
      </w:r>
      <w:proofErr w:type="gramEnd"/>
      <w:r w:rsidRPr="009A5F80">
        <w:rPr>
          <w:rFonts w:ascii="Calibri Light" w:hAnsi="Calibri Light" w:cs="Calibri Light"/>
          <w:sz w:val="24"/>
          <w:szCs w:val="24"/>
        </w:rPr>
        <w:t xml:space="preserve"> zawartych w ofertach.</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A90972" w:rsidRDefault="00977A0E" w:rsidP="009A5F80">
      <w:pPr>
        <w:numPr>
          <w:ilvl w:val="0"/>
          <w:numId w:val="18"/>
        </w:numPr>
        <w:spacing w:after="0" w:line="360" w:lineRule="auto"/>
        <w:ind w:left="567" w:hanging="567"/>
        <w:rPr>
          <w:rFonts w:ascii="Calibri Light" w:hAnsi="Calibri Light" w:cs="Calibri Light"/>
          <w:sz w:val="24"/>
          <w:szCs w:val="24"/>
        </w:rPr>
      </w:pPr>
      <w:r w:rsidRPr="00A90972">
        <w:rPr>
          <w:rFonts w:ascii="Calibri Light" w:hAnsi="Calibri Light" w:cs="Calibri Light"/>
          <w:sz w:val="24"/>
          <w:szCs w:val="24"/>
        </w:rPr>
        <w:t xml:space="preserve">Wykonawca będzie związany ofertą od dnia upływu terminu składania ofert przez okres </w:t>
      </w:r>
      <w:r w:rsidR="00A90972">
        <w:rPr>
          <w:rFonts w:ascii="Calibri Light" w:hAnsi="Calibri Light" w:cs="Calibri Light"/>
          <w:sz w:val="24"/>
          <w:szCs w:val="24"/>
        </w:rPr>
        <w:t>89</w:t>
      </w:r>
      <w:r w:rsidR="00A90972" w:rsidRPr="00A90972">
        <w:rPr>
          <w:rFonts w:ascii="Calibri Light" w:hAnsi="Calibri Light" w:cs="Calibri Light"/>
          <w:sz w:val="24"/>
          <w:szCs w:val="24"/>
        </w:rPr>
        <w:t xml:space="preserve"> </w:t>
      </w:r>
      <w:r w:rsidRPr="00A90972">
        <w:rPr>
          <w:rFonts w:ascii="Calibri Light" w:hAnsi="Calibri Light" w:cs="Calibri Light"/>
          <w:sz w:val="24"/>
          <w:szCs w:val="24"/>
        </w:rPr>
        <w:t xml:space="preserve">dni, tj. do dnia </w:t>
      </w:r>
      <w:r w:rsidR="00A90972" w:rsidRPr="00A90972">
        <w:rPr>
          <w:rFonts w:ascii="Calibri Light" w:hAnsi="Calibri Light" w:cs="Calibri Light"/>
          <w:b/>
          <w:sz w:val="24"/>
          <w:szCs w:val="24"/>
        </w:rPr>
        <w:t>2</w:t>
      </w:r>
      <w:r w:rsidR="0088076B">
        <w:rPr>
          <w:rFonts w:ascii="Calibri Light" w:hAnsi="Calibri Light" w:cs="Calibri Light"/>
          <w:b/>
          <w:sz w:val="24"/>
          <w:szCs w:val="24"/>
        </w:rPr>
        <w:t>1</w:t>
      </w:r>
      <w:bookmarkStart w:id="18" w:name="_GoBack"/>
      <w:bookmarkEnd w:id="18"/>
      <w:r w:rsidR="00A90972" w:rsidRPr="00A90972">
        <w:rPr>
          <w:rFonts w:ascii="Calibri Light" w:hAnsi="Calibri Light" w:cs="Calibri Light"/>
          <w:b/>
          <w:sz w:val="24"/>
          <w:szCs w:val="24"/>
        </w:rPr>
        <w:t>.02.</w:t>
      </w:r>
      <w:r w:rsidR="00D041CB" w:rsidRPr="00A90972">
        <w:rPr>
          <w:rFonts w:ascii="Calibri Light" w:hAnsi="Calibri Light" w:cs="Calibri Light"/>
          <w:b/>
          <w:sz w:val="24"/>
          <w:szCs w:val="24"/>
        </w:rPr>
        <w:t>202</w:t>
      </w:r>
      <w:r w:rsidR="00A90972" w:rsidRPr="00A90972">
        <w:rPr>
          <w:rFonts w:ascii="Calibri Light" w:hAnsi="Calibri Light" w:cs="Calibri Light"/>
          <w:b/>
          <w:sz w:val="24"/>
          <w:szCs w:val="24"/>
        </w:rPr>
        <w:t>5</w:t>
      </w:r>
      <w:r w:rsidRPr="00A90972">
        <w:rPr>
          <w:rFonts w:ascii="Calibri Light" w:hAnsi="Calibri Light" w:cs="Calibri Light"/>
          <w:b/>
          <w:sz w:val="24"/>
          <w:szCs w:val="24"/>
        </w:rPr>
        <w:t xml:space="preserve"> r</w:t>
      </w:r>
      <w:r w:rsidRPr="00A90972">
        <w:rPr>
          <w:rFonts w:ascii="Calibri Light" w:hAnsi="Calibri Light" w:cs="Calibri Light"/>
          <w:sz w:val="24"/>
          <w:szCs w:val="24"/>
        </w:rPr>
        <w:t>.</w:t>
      </w:r>
    </w:p>
    <w:p w:rsidR="00CA67CE" w:rsidRPr="009A5F80" w:rsidRDefault="00CA67CE" w:rsidP="009A5F80">
      <w:pPr>
        <w:pStyle w:val="Nagwek1"/>
        <w:spacing w:before="240" w:line="360" w:lineRule="auto"/>
      </w:pPr>
      <w:bookmarkStart w:id="19" w:name="_Toc181790179"/>
      <w:r w:rsidRPr="009A5F80">
        <w:t>Rozdział 16. Opis kryterium oceny ofert wraz z podaniem wag tych kryteriów i sposobu oceny ofert</w:t>
      </w:r>
      <w:bookmarkEnd w:id="19"/>
    </w:p>
    <w:p w:rsidR="00B062E6" w:rsidRPr="009A5F80" w:rsidRDefault="00B062E6" w:rsidP="00E4686F">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rsidR="00B062E6" w:rsidRPr="009A5F80" w:rsidRDefault="00B062E6" w:rsidP="00E4686F">
      <w:pPr>
        <w:spacing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Zamawiający wybierze najkorzystniejszą ofertę </w:t>
      </w:r>
      <w:r w:rsidR="00D041CB" w:rsidRPr="009A5F80">
        <w:rPr>
          <w:rFonts w:ascii="Calibri Light" w:hAnsi="Calibri Light" w:cs="Calibri Light"/>
          <w:sz w:val="24"/>
          <w:szCs w:val="24"/>
        </w:rPr>
        <w:t xml:space="preserve">w poszczególnej części zamówienia </w:t>
      </w:r>
      <w:r w:rsidRPr="009A5F80">
        <w:rPr>
          <w:rFonts w:ascii="Calibri Light" w:hAnsi="Calibri Light" w:cs="Calibri Light"/>
          <w:sz w:val="24"/>
          <w:szCs w:val="24"/>
        </w:rPr>
        <w:t>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ert w każdej części zamówienia"/>
        <w:tblDescription w:val="Tabela zawiera kryteria oceny ofert, takie same dla każdej części zamówienia"/>
      </w:tblPr>
      <w:tblGrid>
        <w:gridCol w:w="3544"/>
        <w:gridCol w:w="1701"/>
        <w:gridCol w:w="2551"/>
      </w:tblGrid>
      <w:tr w:rsidR="00B062E6" w:rsidRPr="009A5F80" w:rsidTr="006605F6">
        <w:tc>
          <w:tcPr>
            <w:tcW w:w="3544" w:type="dxa"/>
            <w:shd w:val="clear" w:color="auto" w:fill="auto"/>
          </w:tcPr>
          <w:p w:rsidR="00B062E6" w:rsidRPr="009A5F80" w:rsidRDefault="00B062E6" w:rsidP="00E4686F">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rsidR="00B062E6" w:rsidRPr="009A5F80" w:rsidRDefault="00B062E6" w:rsidP="00E4686F">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rsidR="00B062E6" w:rsidRPr="009A5F80" w:rsidRDefault="006605F6" w:rsidP="00E4686F">
            <w:pPr>
              <w:spacing w:after="0" w:line="360" w:lineRule="auto"/>
              <w:rPr>
                <w:rFonts w:ascii="Calibri Light" w:hAnsi="Calibri Light" w:cs="Calibri Light"/>
                <w:sz w:val="24"/>
                <w:szCs w:val="24"/>
              </w:rPr>
            </w:pPr>
            <w:r>
              <w:rPr>
                <w:rFonts w:ascii="Calibri Light" w:hAnsi="Calibri Light" w:cs="Calibri Light"/>
                <w:sz w:val="24"/>
                <w:szCs w:val="24"/>
              </w:rPr>
              <w:t>Maksymalna l</w:t>
            </w:r>
            <w:r w:rsidR="00B062E6" w:rsidRPr="009A5F80">
              <w:rPr>
                <w:rFonts w:ascii="Calibri Light" w:hAnsi="Calibri Light" w:cs="Calibri Light"/>
                <w:sz w:val="24"/>
                <w:szCs w:val="24"/>
              </w:rPr>
              <w:t>iczba punktów</w:t>
            </w:r>
          </w:p>
        </w:tc>
      </w:tr>
      <w:tr w:rsidR="00B062E6" w:rsidRPr="009A5F80" w:rsidTr="006605F6">
        <w:tc>
          <w:tcPr>
            <w:tcW w:w="3544" w:type="dxa"/>
            <w:shd w:val="clear" w:color="auto" w:fill="auto"/>
          </w:tcPr>
          <w:p w:rsidR="00B062E6" w:rsidRPr="009A5F80" w:rsidRDefault="00B062E6" w:rsidP="00E4686F">
            <w:pPr>
              <w:spacing w:after="0" w:line="360" w:lineRule="auto"/>
              <w:rPr>
                <w:rFonts w:ascii="Calibri Light" w:hAnsi="Calibri Light" w:cs="Calibri Light"/>
                <w:sz w:val="24"/>
                <w:szCs w:val="24"/>
              </w:rPr>
            </w:pPr>
            <w:r w:rsidRPr="009A5F80">
              <w:rPr>
                <w:rFonts w:ascii="Calibri Light" w:hAnsi="Calibri Light" w:cs="Calibri Light"/>
                <w:sz w:val="24"/>
                <w:szCs w:val="24"/>
              </w:rPr>
              <w:t>Cena brutto</w:t>
            </w:r>
            <w:r w:rsidR="00DF3134" w:rsidRPr="009A5F80">
              <w:rPr>
                <w:rFonts w:ascii="Calibri Light" w:hAnsi="Calibri Light" w:cs="Calibri Light"/>
                <w:sz w:val="24"/>
                <w:szCs w:val="24"/>
              </w:rPr>
              <w:t xml:space="preserve"> (P1)</w:t>
            </w:r>
          </w:p>
        </w:tc>
        <w:tc>
          <w:tcPr>
            <w:tcW w:w="1701" w:type="dxa"/>
            <w:shd w:val="clear" w:color="auto" w:fill="auto"/>
            <w:vAlign w:val="center"/>
          </w:tcPr>
          <w:p w:rsidR="00B062E6" w:rsidRPr="009A5F80" w:rsidRDefault="008527BF" w:rsidP="00E4686F">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0 %</w:t>
            </w:r>
          </w:p>
        </w:tc>
        <w:tc>
          <w:tcPr>
            <w:tcW w:w="2551" w:type="dxa"/>
            <w:shd w:val="clear" w:color="auto" w:fill="auto"/>
            <w:vAlign w:val="center"/>
          </w:tcPr>
          <w:p w:rsidR="00B062E6" w:rsidRPr="009A5F80" w:rsidRDefault="008527BF" w:rsidP="00E4686F">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w:t>
            </w:r>
          </w:p>
        </w:tc>
      </w:tr>
      <w:tr w:rsidR="008527BF" w:rsidRPr="009A5F80" w:rsidTr="006605F6">
        <w:tc>
          <w:tcPr>
            <w:tcW w:w="3544" w:type="dxa"/>
            <w:shd w:val="clear" w:color="auto" w:fill="auto"/>
          </w:tcPr>
          <w:p w:rsidR="008527BF" w:rsidRPr="009A5F80" w:rsidRDefault="00E4686F" w:rsidP="00E4686F">
            <w:pPr>
              <w:spacing w:after="0" w:line="360" w:lineRule="auto"/>
              <w:rPr>
                <w:rFonts w:ascii="Calibri Light" w:hAnsi="Calibri Light" w:cs="Calibri Light"/>
                <w:sz w:val="24"/>
                <w:szCs w:val="24"/>
              </w:rPr>
            </w:pPr>
            <w:r>
              <w:rPr>
                <w:rFonts w:ascii="Calibri Light" w:hAnsi="Calibri Light" w:cs="Calibri Light"/>
                <w:sz w:val="24"/>
                <w:szCs w:val="24"/>
              </w:rPr>
              <w:t>Dodatkowy personel</w:t>
            </w:r>
            <w:r w:rsidR="00AA77D6" w:rsidRPr="009A5F80">
              <w:rPr>
                <w:rFonts w:ascii="Calibri Light" w:hAnsi="Calibri Light" w:cs="Calibri Light"/>
                <w:sz w:val="24"/>
                <w:szCs w:val="24"/>
              </w:rPr>
              <w:t xml:space="preserve"> (P2)</w:t>
            </w:r>
          </w:p>
        </w:tc>
        <w:tc>
          <w:tcPr>
            <w:tcW w:w="1701" w:type="dxa"/>
            <w:shd w:val="clear" w:color="auto" w:fill="auto"/>
            <w:vAlign w:val="center"/>
          </w:tcPr>
          <w:p w:rsidR="008527BF" w:rsidRPr="009A5F80" w:rsidRDefault="00E4686F" w:rsidP="00E4686F">
            <w:pPr>
              <w:spacing w:after="0" w:line="360" w:lineRule="auto"/>
              <w:rPr>
                <w:rFonts w:ascii="Calibri Light" w:hAnsi="Calibri Light" w:cs="Calibri Light"/>
                <w:sz w:val="24"/>
                <w:szCs w:val="24"/>
              </w:rPr>
            </w:pPr>
            <w:r>
              <w:rPr>
                <w:rFonts w:ascii="Calibri Light" w:hAnsi="Calibri Light" w:cs="Calibri Light"/>
                <w:sz w:val="24"/>
                <w:szCs w:val="24"/>
              </w:rPr>
              <w:t>2</w:t>
            </w:r>
            <w:r w:rsidR="008527BF" w:rsidRPr="009A5F80">
              <w:rPr>
                <w:rFonts w:ascii="Calibri Light" w:hAnsi="Calibri Light" w:cs="Calibri Light"/>
                <w:sz w:val="24"/>
                <w:szCs w:val="24"/>
              </w:rPr>
              <w:t>0%</w:t>
            </w:r>
          </w:p>
        </w:tc>
        <w:tc>
          <w:tcPr>
            <w:tcW w:w="2551" w:type="dxa"/>
            <w:shd w:val="clear" w:color="auto" w:fill="auto"/>
            <w:vAlign w:val="center"/>
          </w:tcPr>
          <w:p w:rsidR="008527BF" w:rsidRPr="009A5F80" w:rsidRDefault="00E4686F" w:rsidP="00E4686F">
            <w:pPr>
              <w:spacing w:after="0" w:line="360" w:lineRule="auto"/>
              <w:rPr>
                <w:rFonts w:ascii="Calibri Light" w:hAnsi="Calibri Light" w:cs="Calibri Light"/>
                <w:sz w:val="24"/>
                <w:szCs w:val="24"/>
              </w:rPr>
            </w:pPr>
            <w:r>
              <w:rPr>
                <w:rFonts w:ascii="Calibri Light" w:hAnsi="Calibri Light" w:cs="Calibri Light"/>
                <w:sz w:val="24"/>
                <w:szCs w:val="24"/>
              </w:rPr>
              <w:t>2</w:t>
            </w:r>
            <w:r w:rsidR="008527BF" w:rsidRPr="009A5F80">
              <w:rPr>
                <w:rFonts w:ascii="Calibri Light" w:hAnsi="Calibri Light" w:cs="Calibri Light"/>
                <w:sz w:val="24"/>
                <w:szCs w:val="24"/>
              </w:rPr>
              <w:t>0</w:t>
            </w:r>
          </w:p>
        </w:tc>
      </w:tr>
      <w:tr w:rsidR="00E4686F" w:rsidRPr="009A5F80" w:rsidTr="006605F6">
        <w:tc>
          <w:tcPr>
            <w:tcW w:w="3544" w:type="dxa"/>
            <w:shd w:val="clear" w:color="auto" w:fill="auto"/>
          </w:tcPr>
          <w:p w:rsidR="00E4686F" w:rsidRDefault="00E4686F" w:rsidP="00E4686F">
            <w:pPr>
              <w:spacing w:after="0" w:line="360" w:lineRule="auto"/>
              <w:rPr>
                <w:rFonts w:ascii="Calibri Light" w:hAnsi="Calibri Light" w:cs="Calibri Light"/>
                <w:sz w:val="24"/>
                <w:szCs w:val="24"/>
              </w:rPr>
            </w:pPr>
            <w:r>
              <w:rPr>
                <w:rFonts w:ascii="Calibri Light" w:hAnsi="Calibri Light" w:cs="Calibri Light"/>
                <w:sz w:val="24"/>
                <w:szCs w:val="24"/>
              </w:rPr>
              <w:t>Lokalizacja schroniska (P3)</w:t>
            </w:r>
          </w:p>
        </w:tc>
        <w:tc>
          <w:tcPr>
            <w:tcW w:w="1701" w:type="dxa"/>
            <w:shd w:val="clear" w:color="auto" w:fill="auto"/>
            <w:vAlign w:val="center"/>
          </w:tcPr>
          <w:p w:rsidR="00E4686F" w:rsidRDefault="00E4686F" w:rsidP="00E4686F">
            <w:pPr>
              <w:spacing w:after="0" w:line="360" w:lineRule="auto"/>
              <w:rPr>
                <w:rFonts w:ascii="Calibri Light" w:hAnsi="Calibri Light" w:cs="Calibri Light"/>
                <w:sz w:val="24"/>
                <w:szCs w:val="24"/>
              </w:rPr>
            </w:pPr>
            <w:r>
              <w:rPr>
                <w:rFonts w:ascii="Calibri Light" w:hAnsi="Calibri Light" w:cs="Calibri Light"/>
                <w:sz w:val="24"/>
                <w:szCs w:val="24"/>
              </w:rPr>
              <w:t>20%</w:t>
            </w:r>
          </w:p>
        </w:tc>
        <w:tc>
          <w:tcPr>
            <w:tcW w:w="2551" w:type="dxa"/>
            <w:shd w:val="clear" w:color="auto" w:fill="auto"/>
            <w:vAlign w:val="center"/>
          </w:tcPr>
          <w:p w:rsidR="00E4686F" w:rsidRDefault="00E4686F" w:rsidP="00E4686F">
            <w:pPr>
              <w:spacing w:after="0" w:line="360" w:lineRule="auto"/>
              <w:rPr>
                <w:rFonts w:ascii="Calibri Light" w:hAnsi="Calibri Light" w:cs="Calibri Light"/>
                <w:sz w:val="24"/>
                <w:szCs w:val="24"/>
              </w:rPr>
            </w:pPr>
            <w:r>
              <w:rPr>
                <w:rFonts w:ascii="Calibri Light" w:hAnsi="Calibri Light" w:cs="Calibri Light"/>
                <w:sz w:val="24"/>
                <w:szCs w:val="24"/>
              </w:rPr>
              <w:t>20</w:t>
            </w:r>
          </w:p>
        </w:tc>
      </w:tr>
    </w:tbl>
    <w:p w:rsidR="00B062E6" w:rsidRPr="009A5F80" w:rsidRDefault="00B062E6" w:rsidP="00E4686F">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(P1)</w:t>
      </w:r>
      <w:r w:rsidR="00CE50FF" w:rsidRPr="009A5F80">
        <w:rPr>
          <w:rFonts w:ascii="Calibri Light" w:hAnsi="Calibri Light" w:cs="Calibri Light"/>
          <w:sz w:val="24"/>
          <w:szCs w:val="24"/>
        </w:rPr>
        <w:t xml:space="preserve"> – maks</w:t>
      </w:r>
      <w:r w:rsidR="00CE50FF" w:rsidRPr="00E4686F">
        <w:rPr>
          <w:rFonts w:ascii="Calibri Light" w:hAnsi="Calibri Light" w:cs="Calibri Light"/>
          <w:sz w:val="24"/>
          <w:szCs w:val="24"/>
        </w:rPr>
        <w:t xml:space="preserve">. </w:t>
      </w:r>
      <w:r w:rsidR="00FB1DA1" w:rsidRPr="00E4686F">
        <w:rPr>
          <w:rFonts w:ascii="Calibri Light" w:hAnsi="Calibri Light" w:cs="Calibri Light"/>
          <w:sz w:val="24"/>
          <w:szCs w:val="24"/>
        </w:rPr>
        <w:t>60</w:t>
      </w:r>
      <w:r w:rsidR="00CE50FF" w:rsidRPr="00E4686F">
        <w:rPr>
          <w:rFonts w:ascii="Calibri Light" w:hAnsi="Calibri Light" w:cs="Calibri Light"/>
          <w:sz w:val="24"/>
          <w:szCs w:val="24"/>
        </w:rPr>
        <w:t xml:space="preserve"> pkt</w:t>
      </w:r>
      <w:r w:rsidR="00CE50FF" w:rsidRPr="009A5F80">
        <w:rPr>
          <w:rFonts w:ascii="Calibri Light" w:hAnsi="Calibri Light" w:cs="Calibri Light"/>
          <w:sz w:val="24"/>
          <w:szCs w:val="24"/>
        </w:rPr>
        <w:t>.</w:t>
      </w:r>
    </w:p>
    <w:p w:rsidR="00B062E6" w:rsidRPr="009A5F80" w:rsidRDefault="00B062E6" w:rsidP="00E4686F">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w:t>
      </w:r>
      <w:r w:rsidR="00122DC3">
        <w:rPr>
          <w:rFonts w:ascii="Calibri Light" w:hAnsi="Calibri Light" w:cs="Calibri Light"/>
          <w:sz w:val="24"/>
          <w:szCs w:val="24"/>
        </w:rPr>
        <w:t xml:space="preserve"> </w:t>
      </w:r>
      <w:r w:rsidRPr="009A5F80">
        <w:rPr>
          <w:rFonts w:ascii="Calibri Light" w:hAnsi="Calibri Light" w:cs="Calibri Light"/>
          <w:sz w:val="24"/>
          <w:szCs w:val="24"/>
        </w:rPr>
        <w:t>dokumentami zamówienia. Cena wskazana w formularzu ofertowym oceniana będzie w</w:t>
      </w:r>
      <w:r w:rsidR="00FF757A">
        <w:rPr>
          <w:rFonts w:ascii="Calibri Light" w:hAnsi="Calibri Light" w:cs="Calibri Light"/>
          <w:sz w:val="24"/>
          <w:szCs w:val="24"/>
        </w:rPr>
        <w:t xml:space="preserve"> </w:t>
      </w:r>
      <w:r w:rsidRPr="009A5F80">
        <w:rPr>
          <w:rFonts w:ascii="Calibri Light" w:hAnsi="Calibri Light" w:cs="Calibri Light"/>
          <w:sz w:val="24"/>
          <w:szCs w:val="24"/>
        </w:rPr>
        <w:t>następujący sposób:</w:t>
      </w:r>
    </w:p>
    <w:p w:rsidR="00B062E6" w:rsidRPr="009A5F80" w:rsidRDefault="00B062E6" w:rsidP="00E4686F">
      <w:pPr>
        <w:spacing w:before="240" w:line="360" w:lineRule="auto"/>
        <w:ind w:left="567"/>
        <w:rPr>
          <w:rFonts w:ascii="Calibri Light" w:hAnsi="Calibri Light" w:cs="Calibri Light"/>
          <w:b/>
          <w:bCs/>
          <w:iCs/>
          <w:sz w:val="24"/>
          <w:szCs w:val="24"/>
        </w:rPr>
      </w:pPr>
      <w:proofErr w:type="gramStart"/>
      <w:r w:rsidRPr="009A5F80">
        <w:rPr>
          <w:rFonts w:ascii="Calibri Light" w:hAnsi="Calibri Light" w:cs="Calibri Light"/>
          <w:b/>
          <w:bCs/>
          <w:iCs/>
          <w:sz w:val="24"/>
          <w:szCs w:val="24"/>
        </w:rPr>
        <w:t>najniższa</w:t>
      </w:r>
      <w:proofErr w:type="gramEnd"/>
      <w:r w:rsidRPr="009A5F80">
        <w:rPr>
          <w:rFonts w:ascii="Calibri Light" w:hAnsi="Calibri Light" w:cs="Calibri Light"/>
          <w:b/>
          <w:bCs/>
          <w:iCs/>
          <w:sz w:val="24"/>
          <w:szCs w:val="24"/>
        </w:rPr>
        <w:t xml:space="preserve"> oferowana cena</w:t>
      </w:r>
      <w:r w:rsidR="00DF3134" w:rsidRPr="009A5F80">
        <w:rPr>
          <w:rFonts w:ascii="Calibri Light" w:hAnsi="Calibri Light" w:cs="Calibri Light"/>
          <w:b/>
          <w:bCs/>
          <w:iCs/>
          <w:sz w:val="24"/>
          <w:szCs w:val="24"/>
        </w:rPr>
        <w:t xml:space="preserve"> brutto</w:t>
      </w:r>
      <w:r w:rsidRPr="009A5F80">
        <w:rPr>
          <w:rFonts w:ascii="Calibri Light" w:hAnsi="Calibri Light" w:cs="Calibri Light"/>
          <w:b/>
          <w:bCs/>
          <w:iCs/>
          <w:sz w:val="24"/>
          <w:szCs w:val="24"/>
        </w:rPr>
        <w:t xml:space="preserve">: 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60 pkt</w:t>
      </w:r>
    </w:p>
    <w:p w:rsidR="00E4686F" w:rsidRPr="00E4686F" w:rsidRDefault="00E4686F" w:rsidP="00E4686F">
      <w:pPr>
        <w:numPr>
          <w:ilvl w:val="0"/>
          <w:numId w:val="11"/>
        </w:numPr>
        <w:spacing w:after="0" w:line="360" w:lineRule="auto"/>
        <w:ind w:left="567" w:hanging="567"/>
        <w:rPr>
          <w:rFonts w:ascii="Calibri Light" w:hAnsi="Calibri Light" w:cs="Calibri Light"/>
          <w:sz w:val="24"/>
          <w:szCs w:val="24"/>
        </w:rPr>
      </w:pPr>
      <w:r w:rsidRPr="00E4686F">
        <w:rPr>
          <w:rFonts w:ascii="Calibri Light" w:hAnsi="Calibri Light" w:cs="Calibri Light"/>
          <w:sz w:val="24"/>
          <w:szCs w:val="24"/>
        </w:rPr>
        <w:t xml:space="preserve">Sposób obliczania punktów w kryterium </w:t>
      </w:r>
      <w:r w:rsidRPr="00E4686F">
        <w:rPr>
          <w:rFonts w:ascii="Calibri Light" w:hAnsi="Calibri Light" w:cs="Calibri Light"/>
          <w:b/>
          <w:sz w:val="24"/>
          <w:szCs w:val="24"/>
        </w:rPr>
        <w:t>dodatkowy personel</w:t>
      </w:r>
      <w:r w:rsidRPr="00E4686F">
        <w:rPr>
          <w:rFonts w:ascii="Calibri Light" w:hAnsi="Calibri Light" w:cs="Calibri Light"/>
          <w:sz w:val="24"/>
          <w:szCs w:val="24"/>
        </w:rPr>
        <w:t xml:space="preserve"> (P2) – maks. 20 pkt.</w:t>
      </w:r>
    </w:p>
    <w:p w:rsidR="00E4686F" w:rsidRPr="00E4686F" w:rsidRDefault="00E4686F" w:rsidP="00E4686F">
      <w:pPr>
        <w:numPr>
          <w:ilvl w:val="0"/>
          <w:numId w:val="56"/>
        </w:numPr>
        <w:suppressAutoHyphens/>
        <w:spacing w:after="0" w:line="360" w:lineRule="auto"/>
        <w:ind w:left="1134" w:hanging="567"/>
        <w:rPr>
          <w:rFonts w:ascii="Calibri Light" w:hAnsi="Calibri Light" w:cs="Calibri Light"/>
          <w:sz w:val="24"/>
          <w:szCs w:val="24"/>
        </w:rPr>
      </w:pPr>
      <w:r w:rsidRPr="00E4686F">
        <w:rPr>
          <w:rFonts w:ascii="Calibri Light" w:hAnsi="Calibri Light" w:cs="Calibri Light"/>
          <w:sz w:val="24"/>
          <w:szCs w:val="24"/>
        </w:rPr>
        <w:t>W kryterium „dodatkowy personel” Zamawiający przyzna punkty ofercie, w której Wykonawca zapewni dodatkowy personel. Dodatkowy personel Wykonawca wykaże w</w:t>
      </w:r>
      <w:r w:rsidR="00122DC3">
        <w:rPr>
          <w:rFonts w:ascii="Calibri Light" w:hAnsi="Calibri Light" w:cs="Calibri Light"/>
          <w:sz w:val="24"/>
          <w:szCs w:val="24"/>
        </w:rPr>
        <w:t xml:space="preserve"> </w:t>
      </w:r>
      <w:r w:rsidRPr="00E4686F">
        <w:rPr>
          <w:rFonts w:ascii="Calibri Light" w:hAnsi="Calibri Light" w:cs="Calibri Light"/>
          <w:sz w:val="24"/>
          <w:szCs w:val="24"/>
        </w:rPr>
        <w:t xml:space="preserve">formularzu ofertowym. Osoby wyszczególnione w formularzu </w:t>
      </w:r>
      <w:r w:rsidR="007D2490" w:rsidRPr="00E4686F">
        <w:rPr>
          <w:rFonts w:ascii="Calibri Light" w:hAnsi="Calibri Light" w:cs="Calibri Light"/>
          <w:sz w:val="24"/>
          <w:szCs w:val="24"/>
        </w:rPr>
        <w:t>ofertowym, jako</w:t>
      </w:r>
      <w:r w:rsidRPr="00E4686F">
        <w:rPr>
          <w:rFonts w:ascii="Calibri Light" w:hAnsi="Calibri Light" w:cs="Calibri Light"/>
          <w:sz w:val="24"/>
          <w:szCs w:val="24"/>
        </w:rPr>
        <w:t xml:space="preserve"> dodatkowy personel nie mogą być tymi samymi osobami, które Wykonawca wykaże w</w:t>
      </w:r>
      <w:r w:rsidR="00122DC3">
        <w:rPr>
          <w:rFonts w:ascii="Calibri Light" w:hAnsi="Calibri Light" w:cs="Calibri Light"/>
          <w:sz w:val="24"/>
          <w:szCs w:val="24"/>
        </w:rPr>
        <w:t xml:space="preserve"> </w:t>
      </w:r>
      <w:r w:rsidRPr="00E4686F">
        <w:rPr>
          <w:rFonts w:ascii="Calibri Light" w:hAnsi="Calibri Light" w:cs="Calibri Light"/>
          <w:sz w:val="24"/>
          <w:szCs w:val="24"/>
        </w:rPr>
        <w:t>Wykazie osób – załączniku nr 6 / 6a do SWZ, składanym na żądanie Zamawiającego przez Wykonawcę, którego oferta zostanie najwyżej oceniona.</w:t>
      </w:r>
    </w:p>
    <w:p w:rsidR="00E4686F" w:rsidRPr="00E4686F" w:rsidRDefault="00E4686F" w:rsidP="00E4686F">
      <w:pPr>
        <w:numPr>
          <w:ilvl w:val="0"/>
          <w:numId w:val="56"/>
        </w:numPr>
        <w:suppressAutoHyphens/>
        <w:spacing w:after="0" w:line="360" w:lineRule="auto"/>
        <w:ind w:left="1134" w:hanging="567"/>
        <w:rPr>
          <w:rFonts w:ascii="Calibri Light" w:hAnsi="Calibri Light" w:cs="Calibri Light"/>
          <w:sz w:val="24"/>
          <w:szCs w:val="24"/>
        </w:rPr>
      </w:pPr>
      <w:r w:rsidRPr="00E4686F">
        <w:rPr>
          <w:rFonts w:ascii="Calibri Light" w:hAnsi="Calibri Light" w:cs="Calibri Light"/>
          <w:sz w:val="24"/>
          <w:szCs w:val="24"/>
        </w:rPr>
        <w:t>W przypadku składania oferty na kilka części zamówienia Wykonawca nie może wykazać tych samych osób w formularzu ofertowym składanym na oferowane części zamówienia.</w:t>
      </w:r>
    </w:p>
    <w:p w:rsidR="00E4686F" w:rsidRPr="00EB3118" w:rsidRDefault="00E4686F" w:rsidP="00E4686F">
      <w:pPr>
        <w:numPr>
          <w:ilvl w:val="0"/>
          <w:numId w:val="56"/>
        </w:numPr>
        <w:suppressAutoHyphens/>
        <w:spacing w:after="0" w:line="360" w:lineRule="auto"/>
        <w:ind w:left="1134" w:hanging="567"/>
        <w:rPr>
          <w:rFonts w:ascii="Calibri Light" w:hAnsi="Calibri Light" w:cs="Calibri Light"/>
          <w:sz w:val="24"/>
          <w:szCs w:val="24"/>
        </w:rPr>
      </w:pPr>
      <w:r w:rsidRPr="00E4686F">
        <w:rPr>
          <w:rFonts w:ascii="Calibri Light" w:hAnsi="Calibri Light" w:cs="Calibri Light"/>
          <w:sz w:val="24"/>
          <w:szCs w:val="24"/>
        </w:rPr>
        <w:t xml:space="preserve">W przypadku braku wypełnienia tabeli pn.: „Wykaz osób na potrzeby kryterium dodatkowy personel” w formularzu ofertowym Zamawiający przyzna 0 punktów. </w:t>
      </w:r>
      <w:r w:rsidR="00212675" w:rsidRPr="00EB3118">
        <w:rPr>
          <w:rFonts w:ascii="Calibri Light" w:hAnsi="Calibri Light" w:cs="Calibri Light"/>
          <w:sz w:val="24"/>
          <w:szCs w:val="24"/>
        </w:rPr>
        <w:t xml:space="preserve">Formularz ofertowy w zakresie ww. kryterium </w:t>
      </w:r>
      <w:r w:rsidR="00212675" w:rsidRPr="00EB3118">
        <w:rPr>
          <w:rFonts w:ascii="Calibri Light" w:hAnsi="Calibri Light" w:cs="Calibri Light"/>
          <w:b/>
          <w:sz w:val="24"/>
          <w:szCs w:val="24"/>
        </w:rPr>
        <w:t>nie będzie podlegać uzupełnieniu</w:t>
      </w:r>
    </w:p>
    <w:p w:rsidR="000221ED" w:rsidRPr="000221ED" w:rsidRDefault="000221ED" w:rsidP="000221ED">
      <w:pPr>
        <w:pStyle w:val="Akapitzlist"/>
        <w:numPr>
          <w:ilvl w:val="0"/>
          <w:numId w:val="56"/>
        </w:numPr>
        <w:suppressAutoHyphens/>
        <w:spacing w:line="360" w:lineRule="auto"/>
        <w:ind w:left="1134" w:hanging="567"/>
        <w:rPr>
          <w:rFonts w:ascii="Calibri Light" w:hAnsi="Calibri Light" w:cs="Calibri Light"/>
        </w:rPr>
      </w:pPr>
      <w:r w:rsidRPr="000221ED">
        <w:rPr>
          <w:rFonts w:ascii="Calibri Light" w:hAnsi="Calibri Light" w:cs="Calibri Light"/>
        </w:rPr>
        <w:t>Maksymalna ilość punktów, która może być przyznana Wy</w:t>
      </w:r>
      <w:r w:rsidR="00212675">
        <w:rPr>
          <w:rFonts w:ascii="Calibri Light" w:hAnsi="Calibri Light" w:cs="Calibri Light"/>
        </w:rPr>
        <w:t>konawcy w ww. kryterium wynosi 2</w:t>
      </w:r>
      <w:r w:rsidRPr="000221ED">
        <w:rPr>
          <w:rFonts w:ascii="Calibri Light" w:hAnsi="Calibri Light" w:cs="Calibri Light"/>
        </w:rPr>
        <w:t>0.</w:t>
      </w:r>
    </w:p>
    <w:p w:rsidR="00E4686F" w:rsidRPr="0029002F" w:rsidRDefault="00E4686F" w:rsidP="0029002F">
      <w:pPr>
        <w:spacing w:after="0" w:line="360" w:lineRule="auto"/>
        <w:ind w:left="1134"/>
        <w:rPr>
          <w:rFonts w:ascii="Calibri Light" w:hAnsi="Calibri Light" w:cs="Calibri Light"/>
          <w:b/>
          <w:sz w:val="24"/>
          <w:szCs w:val="24"/>
        </w:rPr>
      </w:pPr>
      <w:r w:rsidRPr="0029002F">
        <w:rPr>
          <w:rFonts w:ascii="Calibri Light" w:hAnsi="Calibri Light" w:cs="Calibri Light"/>
          <w:b/>
          <w:sz w:val="24"/>
          <w:szCs w:val="24"/>
        </w:rPr>
        <w:t>Dotyczy części nr 1, 3, 5, 6</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posób obliczania punktów w kryterium dodatkowy personel (P2) dla częsci 1. 3, 5, 6 zamówienia"/>
        <w:tblDescription w:val="Tabela zawira sposób obliczania punktów w kryterium dodatkowy personel (P2) dla częsci 1. 3, 5, 6 zamówienia"/>
      </w:tblPr>
      <w:tblGrid>
        <w:gridCol w:w="6379"/>
        <w:gridCol w:w="1559"/>
      </w:tblGrid>
      <w:tr w:rsidR="00E4686F" w:rsidRPr="0029002F" w:rsidTr="00E4686F">
        <w:tc>
          <w:tcPr>
            <w:tcW w:w="6379" w:type="dxa"/>
            <w:shd w:val="clear" w:color="auto" w:fill="auto"/>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sz w:val="24"/>
                <w:szCs w:val="24"/>
              </w:rPr>
              <w:t>Dodatkowy personel</w:t>
            </w:r>
          </w:p>
        </w:tc>
        <w:tc>
          <w:tcPr>
            <w:tcW w:w="1559" w:type="dxa"/>
            <w:shd w:val="clear" w:color="auto" w:fill="auto"/>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sz w:val="24"/>
                <w:szCs w:val="24"/>
              </w:rPr>
              <w:t>Liczka punktów</w:t>
            </w:r>
          </w:p>
        </w:tc>
      </w:tr>
      <w:tr w:rsidR="00E4686F" w:rsidRPr="0029002F" w:rsidTr="00E4686F">
        <w:tc>
          <w:tcPr>
            <w:tcW w:w="6379" w:type="dxa"/>
            <w:shd w:val="clear" w:color="auto" w:fill="auto"/>
          </w:tcPr>
          <w:p w:rsidR="00E4686F" w:rsidRPr="0029002F" w:rsidRDefault="00E4686F" w:rsidP="0029002F">
            <w:pPr>
              <w:spacing w:after="0" w:line="360" w:lineRule="auto"/>
              <w:rPr>
                <w:rFonts w:ascii="Calibri Light" w:hAnsi="Calibri Light" w:cs="Calibri Light"/>
                <w:sz w:val="24"/>
                <w:szCs w:val="24"/>
              </w:rPr>
            </w:pPr>
            <w:r w:rsidRPr="0029002F">
              <w:rPr>
                <w:rFonts w:ascii="Calibri Light" w:hAnsi="Calibri Light" w:cs="Calibri Light"/>
                <w:b/>
                <w:sz w:val="24"/>
                <w:szCs w:val="24"/>
              </w:rPr>
              <w:t>Fizykoterapeuta</w:t>
            </w:r>
            <w:r w:rsidRPr="0029002F">
              <w:rPr>
                <w:rFonts w:ascii="Calibri Light" w:hAnsi="Calibri Light" w:cs="Calibri Light"/>
                <w:sz w:val="24"/>
                <w:szCs w:val="24"/>
              </w:rPr>
              <w:t xml:space="preserve"> - osoba mająca prawo do wykonywania zawodu fizykoterapeuty zgodnie z ustawą z dnia 25 września 2015 r. o zawodzie fizykoterapeuty – Dz. U. </w:t>
            </w:r>
            <w:proofErr w:type="gramStart"/>
            <w:r w:rsidRPr="0029002F">
              <w:rPr>
                <w:rFonts w:ascii="Calibri Light" w:hAnsi="Calibri Light" w:cs="Calibri Light"/>
                <w:sz w:val="24"/>
                <w:szCs w:val="24"/>
              </w:rPr>
              <w:t>z</w:t>
            </w:r>
            <w:proofErr w:type="gramEnd"/>
            <w:r w:rsidRPr="0029002F">
              <w:rPr>
                <w:rFonts w:ascii="Calibri Light" w:hAnsi="Calibri Light" w:cs="Calibri Light"/>
                <w:sz w:val="24"/>
                <w:szCs w:val="24"/>
              </w:rPr>
              <w:t xml:space="preserve"> 202</w:t>
            </w:r>
            <w:r w:rsidR="0029002F">
              <w:rPr>
                <w:rFonts w:ascii="Calibri Light" w:hAnsi="Calibri Light" w:cs="Calibri Light"/>
                <w:sz w:val="24"/>
                <w:szCs w:val="24"/>
              </w:rPr>
              <w:t>3</w:t>
            </w:r>
            <w:r w:rsidRPr="0029002F">
              <w:rPr>
                <w:rFonts w:ascii="Calibri Light" w:hAnsi="Calibri Light" w:cs="Calibri Light"/>
                <w:sz w:val="24"/>
                <w:szCs w:val="24"/>
              </w:rPr>
              <w:t xml:space="preserve"> r. poz. </w:t>
            </w:r>
            <w:r w:rsidR="0029002F">
              <w:rPr>
                <w:rFonts w:ascii="Calibri Light" w:hAnsi="Calibri Light" w:cs="Calibri Light"/>
                <w:sz w:val="24"/>
                <w:szCs w:val="24"/>
              </w:rPr>
              <w:t>1213</w:t>
            </w:r>
            <w:r w:rsidRPr="0029002F">
              <w:rPr>
                <w:rFonts w:ascii="Calibri Light" w:hAnsi="Calibri Light" w:cs="Calibri Light"/>
                <w:sz w:val="24"/>
                <w:szCs w:val="24"/>
              </w:rPr>
              <w:t xml:space="preserve"> ze zm.</w:t>
            </w:r>
          </w:p>
        </w:tc>
        <w:tc>
          <w:tcPr>
            <w:tcW w:w="1559" w:type="dxa"/>
            <w:shd w:val="clear" w:color="auto" w:fill="auto"/>
            <w:vAlign w:val="center"/>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sz w:val="24"/>
                <w:szCs w:val="24"/>
              </w:rPr>
              <w:t>10 pkt.</w:t>
            </w:r>
          </w:p>
        </w:tc>
      </w:tr>
      <w:tr w:rsidR="00E4686F" w:rsidRPr="0029002F" w:rsidTr="00E4686F">
        <w:tc>
          <w:tcPr>
            <w:tcW w:w="6379" w:type="dxa"/>
            <w:shd w:val="clear" w:color="auto" w:fill="auto"/>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b/>
                <w:sz w:val="24"/>
                <w:szCs w:val="24"/>
              </w:rPr>
              <w:t>Psycholog</w:t>
            </w:r>
            <w:r w:rsidRPr="0029002F">
              <w:rPr>
                <w:rFonts w:ascii="Calibri Light" w:hAnsi="Calibri Light" w:cs="Calibri Light"/>
                <w:sz w:val="24"/>
                <w:szCs w:val="24"/>
              </w:rPr>
              <w:t xml:space="preserve"> – osoba mająca prawo do wykonywania zawodu psychologa zgodnie z ustawą z dnia 8 czerwca 2001 r. o zawodzie psychologa i samorządzie zawodowym psychologów – Dz. U. </w:t>
            </w:r>
            <w:proofErr w:type="gramStart"/>
            <w:r w:rsidRPr="0029002F">
              <w:rPr>
                <w:rFonts w:ascii="Calibri Light" w:hAnsi="Calibri Light" w:cs="Calibri Light"/>
                <w:sz w:val="24"/>
                <w:szCs w:val="24"/>
              </w:rPr>
              <w:t>z</w:t>
            </w:r>
            <w:proofErr w:type="gramEnd"/>
            <w:r w:rsidRPr="0029002F">
              <w:rPr>
                <w:rFonts w:ascii="Calibri Light" w:hAnsi="Calibri Light" w:cs="Calibri Light"/>
                <w:sz w:val="24"/>
                <w:szCs w:val="24"/>
              </w:rPr>
              <w:t xml:space="preserve"> 2001 r. Nr 73 poz. 763 ze zm.</w:t>
            </w:r>
          </w:p>
        </w:tc>
        <w:tc>
          <w:tcPr>
            <w:tcW w:w="1559" w:type="dxa"/>
            <w:shd w:val="clear" w:color="auto" w:fill="auto"/>
            <w:vAlign w:val="center"/>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sz w:val="24"/>
                <w:szCs w:val="24"/>
              </w:rPr>
              <w:t>10 pkt.</w:t>
            </w:r>
          </w:p>
        </w:tc>
      </w:tr>
    </w:tbl>
    <w:p w:rsidR="00E4686F" w:rsidRPr="0029002F" w:rsidRDefault="00E4686F" w:rsidP="00E4686F">
      <w:pPr>
        <w:pStyle w:val="Akapitzlist"/>
        <w:suppressAutoHyphens/>
        <w:spacing w:before="240" w:line="288" w:lineRule="auto"/>
        <w:ind w:left="1134"/>
        <w:rPr>
          <w:rFonts w:ascii="Calibri Light" w:hAnsi="Calibri Light" w:cs="Calibri Light"/>
          <w:b/>
        </w:rPr>
      </w:pPr>
      <w:r w:rsidRPr="0029002F">
        <w:rPr>
          <w:rFonts w:ascii="Calibri Light" w:hAnsi="Calibri Light" w:cs="Calibri Light"/>
          <w:b/>
        </w:rPr>
        <w:t>Dotyczy części nr 2, 4</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posób obliczania punktów w kryterium dodatkowy personel (P2) w części 2, 4 zamówienia"/>
        <w:tblDescription w:val="Tabela zawiera sposób obliczania punktów w kryterium dodatkowy personel (P2) w części 2, 4 zamówienia"/>
      </w:tblPr>
      <w:tblGrid>
        <w:gridCol w:w="6379"/>
        <w:gridCol w:w="1559"/>
      </w:tblGrid>
      <w:tr w:rsidR="00E4686F" w:rsidRPr="0029002F" w:rsidTr="007D2490">
        <w:tc>
          <w:tcPr>
            <w:tcW w:w="6379" w:type="dxa"/>
            <w:shd w:val="clear" w:color="auto" w:fill="auto"/>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sz w:val="24"/>
                <w:szCs w:val="24"/>
              </w:rPr>
              <w:t>Dodatkowy personel</w:t>
            </w:r>
          </w:p>
        </w:tc>
        <w:tc>
          <w:tcPr>
            <w:tcW w:w="1559" w:type="dxa"/>
            <w:shd w:val="clear" w:color="auto" w:fill="auto"/>
          </w:tcPr>
          <w:p w:rsidR="00E4686F" w:rsidRPr="0029002F" w:rsidRDefault="00E4686F" w:rsidP="00E4686F">
            <w:pPr>
              <w:spacing w:after="0" w:line="288" w:lineRule="auto"/>
              <w:rPr>
                <w:rFonts w:ascii="Calibri Light" w:hAnsi="Calibri Light" w:cs="Calibri Light"/>
                <w:sz w:val="24"/>
                <w:szCs w:val="24"/>
              </w:rPr>
            </w:pPr>
            <w:r w:rsidRPr="0029002F">
              <w:rPr>
                <w:rFonts w:ascii="Calibri Light" w:hAnsi="Calibri Light" w:cs="Calibri Light"/>
                <w:sz w:val="24"/>
                <w:szCs w:val="24"/>
              </w:rPr>
              <w:t>Liczka punktów</w:t>
            </w:r>
          </w:p>
        </w:tc>
      </w:tr>
      <w:tr w:rsidR="00E4686F" w:rsidRPr="0029002F" w:rsidTr="007D2490">
        <w:tc>
          <w:tcPr>
            <w:tcW w:w="6379" w:type="dxa"/>
            <w:shd w:val="clear" w:color="auto" w:fill="auto"/>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b/>
                <w:sz w:val="24"/>
                <w:szCs w:val="24"/>
              </w:rPr>
              <w:t xml:space="preserve">Terapeuta uzależnień </w:t>
            </w:r>
            <w:r w:rsidRPr="0029002F">
              <w:rPr>
                <w:rFonts w:ascii="Calibri Light" w:hAnsi="Calibri Light" w:cs="Calibri Light"/>
                <w:sz w:val="24"/>
                <w:szCs w:val="24"/>
              </w:rPr>
              <w:t>– specjalista z dziedziny psychologii lub też psychiatrii, którego głównym zakresem wiedzy jest diagnozowanie i leczenie różnego rodzaju nałogów</w:t>
            </w:r>
          </w:p>
        </w:tc>
        <w:tc>
          <w:tcPr>
            <w:tcW w:w="1559" w:type="dxa"/>
            <w:shd w:val="clear" w:color="auto" w:fill="auto"/>
            <w:vAlign w:val="center"/>
          </w:tcPr>
          <w:p w:rsidR="00E4686F" w:rsidRPr="0029002F" w:rsidRDefault="00E4686F" w:rsidP="00E4686F">
            <w:pPr>
              <w:spacing w:after="0" w:line="288" w:lineRule="auto"/>
              <w:rPr>
                <w:rFonts w:ascii="Calibri Light" w:hAnsi="Calibri Light" w:cs="Calibri Light"/>
                <w:sz w:val="24"/>
                <w:szCs w:val="24"/>
              </w:rPr>
            </w:pPr>
            <w:r w:rsidRPr="0029002F">
              <w:rPr>
                <w:rFonts w:ascii="Calibri Light" w:hAnsi="Calibri Light" w:cs="Calibri Light"/>
                <w:sz w:val="24"/>
                <w:szCs w:val="24"/>
              </w:rPr>
              <w:t>10 pkt.</w:t>
            </w:r>
          </w:p>
        </w:tc>
      </w:tr>
      <w:tr w:rsidR="00E4686F" w:rsidRPr="0029002F" w:rsidTr="007D2490">
        <w:tc>
          <w:tcPr>
            <w:tcW w:w="6379" w:type="dxa"/>
            <w:shd w:val="clear" w:color="auto" w:fill="auto"/>
          </w:tcPr>
          <w:p w:rsidR="00E4686F" w:rsidRPr="0029002F" w:rsidRDefault="00E4686F" w:rsidP="00E4686F">
            <w:pPr>
              <w:spacing w:after="0" w:line="360" w:lineRule="auto"/>
              <w:rPr>
                <w:rFonts w:ascii="Calibri Light" w:hAnsi="Calibri Light" w:cs="Calibri Light"/>
                <w:sz w:val="24"/>
                <w:szCs w:val="24"/>
              </w:rPr>
            </w:pPr>
            <w:r w:rsidRPr="0029002F">
              <w:rPr>
                <w:rFonts w:ascii="Calibri Light" w:hAnsi="Calibri Light" w:cs="Calibri Light"/>
                <w:b/>
                <w:sz w:val="24"/>
                <w:szCs w:val="24"/>
              </w:rPr>
              <w:t>Psycholog</w:t>
            </w:r>
            <w:r w:rsidRPr="0029002F">
              <w:rPr>
                <w:rFonts w:ascii="Calibri Light" w:hAnsi="Calibri Light" w:cs="Calibri Light"/>
                <w:sz w:val="24"/>
                <w:szCs w:val="24"/>
              </w:rPr>
              <w:t xml:space="preserve"> – osoba mająca prawo do wykonywania zawodu psychologa zgodnie z ustawą z dnia 8 czerwca 2001 r. o zawodzie psychologa i samorządzie zawodowym psychologów – Dz. U. </w:t>
            </w:r>
            <w:proofErr w:type="gramStart"/>
            <w:r w:rsidRPr="0029002F">
              <w:rPr>
                <w:rFonts w:ascii="Calibri Light" w:hAnsi="Calibri Light" w:cs="Calibri Light"/>
                <w:sz w:val="24"/>
                <w:szCs w:val="24"/>
              </w:rPr>
              <w:t>z</w:t>
            </w:r>
            <w:proofErr w:type="gramEnd"/>
            <w:r w:rsidRPr="0029002F">
              <w:rPr>
                <w:rFonts w:ascii="Calibri Light" w:hAnsi="Calibri Light" w:cs="Calibri Light"/>
                <w:sz w:val="24"/>
                <w:szCs w:val="24"/>
              </w:rPr>
              <w:t xml:space="preserve"> 2001 r. Nr 73 poz. 763 ze zm.</w:t>
            </w:r>
          </w:p>
        </w:tc>
        <w:tc>
          <w:tcPr>
            <w:tcW w:w="1559" w:type="dxa"/>
            <w:shd w:val="clear" w:color="auto" w:fill="auto"/>
            <w:vAlign w:val="center"/>
          </w:tcPr>
          <w:p w:rsidR="00E4686F" w:rsidRPr="0029002F" w:rsidRDefault="007D2490" w:rsidP="007D2490">
            <w:pPr>
              <w:spacing w:line="288" w:lineRule="auto"/>
              <w:rPr>
                <w:rFonts w:ascii="Calibri Light" w:hAnsi="Calibri Light" w:cs="Calibri Light"/>
                <w:sz w:val="24"/>
                <w:szCs w:val="24"/>
              </w:rPr>
            </w:pPr>
            <w:r w:rsidRPr="0029002F">
              <w:rPr>
                <w:rFonts w:ascii="Calibri Light" w:hAnsi="Calibri Light" w:cs="Calibri Light"/>
                <w:sz w:val="24"/>
                <w:szCs w:val="24"/>
              </w:rPr>
              <w:t>10 pkt.</w:t>
            </w:r>
          </w:p>
        </w:tc>
      </w:tr>
    </w:tbl>
    <w:p w:rsidR="00EB3118" w:rsidRPr="00EB3118" w:rsidRDefault="00EB3118" w:rsidP="00EB3118">
      <w:pPr>
        <w:pStyle w:val="Akapitzlist"/>
        <w:widowControl w:val="0"/>
        <w:numPr>
          <w:ilvl w:val="0"/>
          <w:numId w:val="57"/>
        </w:numPr>
        <w:suppressAutoHyphens/>
        <w:autoSpaceDE w:val="0"/>
        <w:spacing w:before="240" w:line="360" w:lineRule="auto"/>
        <w:ind w:left="567" w:hanging="567"/>
        <w:jc w:val="both"/>
        <w:rPr>
          <w:rFonts w:ascii="Calibri Light" w:hAnsi="Calibri Light" w:cs="Calibri Light"/>
        </w:rPr>
      </w:pPr>
      <w:r w:rsidRPr="00EB3118">
        <w:rPr>
          <w:rFonts w:ascii="Calibri Light" w:hAnsi="Calibri Light" w:cs="Calibri Light"/>
        </w:rPr>
        <w:t xml:space="preserve">Sposób obliczania punktów w kryterium </w:t>
      </w:r>
      <w:r w:rsidRPr="00EB3118">
        <w:rPr>
          <w:rFonts w:ascii="Calibri Light" w:hAnsi="Calibri Light" w:cs="Calibri Light"/>
          <w:b/>
        </w:rPr>
        <w:t>lokalizacja schroniska</w:t>
      </w:r>
      <w:r w:rsidRPr="00EB3118">
        <w:rPr>
          <w:rFonts w:ascii="Calibri Light" w:hAnsi="Calibri Light" w:cs="Calibri Light"/>
        </w:rPr>
        <w:t xml:space="preserve"> (P3) – maks. 20 pkt.</w:t>
      </w:r>
    </w:p>
    <w:p w:rsidR="00EB3118" w:rsidRPr="00EB3118" w:rsidRDefault="00EB3118" w:rsidP="00EB3118">
      <w:pPr>
        <w:widowControl w:val="0"/>
        <w:numPr>
          <w:ilvl w:val="2"/>
          <w:numId w:val="34"/>
        </w:numPr>
        <w:suppressAutoHyphens/>
        <w:autoSpaceDE w:val="0"/>
        <w:spacing w:after="0" w:line="360" w:lineRule="auto"/>
        <w:ind w:left="1134" w:hanging="567"/>
        <w:jc w:val="both"/>
        <w:rPr>
          <w:rFonts w:ascii="Calibri Light" w:hAnsi="Calibri Light" w:cs="Calibri Light"/>
          <w:sz w:val="24"/>
          <w:szCs w:val="24"/>
        </w:rPr>
      </w:pPr>
      <w:r w:rsidRPr="00EB3118">
        <w:rPr>
          <w:rFonts w:ascii="Calibri Light" w:hAnsi="Calibri Light" w:cs="Calibri Light"/>
          <w:sz w:val="24"/>
          <w:szCs w:val="24"/>
        </w:rPr>
        <w:t xml:space="preserve">W kryterium </w:t>
      </w:r>
      <w:r w:rsidRPr="00EB3118">
        <w:rPr>
          <w:rFonts w:ascii="Calibri Light" w:hAnsi="Calibri Light" w:cs="Calibri Light"/>
          <w:b/>
          <w:sz w:val="24"/>
          <w:szCs w:val="24"/>
        </w:rPr>
        <w:t>lokalizacja schroniska</w:t>
      </w:r>
      <w:r w:rsidRPr="00EB3118">
        <w:rPr>
          <w:rFonts w:ascii="Calibri Light" w:hAnsi="Calibri Light" w:cs="Calibri Light"/>
          <w:sz w:val="24"/>
          <w:szCs w:val="24"/>
        </w:rPr>
        <w:t xml:space="preserve"> oceniana będzie tj. odległość schroniska od siedziby </w:t>
      </w:r>
      <w:proofErr w:type="spellStart"/>
      <w:r w:rsidRPr="00EB3118">
        <w:rPr>
          <w:rFonts w:ascii="Calibri Light" w:hAnsi="Calibri Light" w:cs="Calibri Light"/>
          <w:sz w:val="24"/>
          <w:szCs w:val="24"/>
        </w:rPr>
        <w:t>CRiIM</w:t>
      </w:r>
      <w:proofErr w:type="spellEnd"/>
      <w:r w:rsidRPr="00EB3118">
        <w:rPr>
          <w:rFonts w:ascii="Calibri Light" w:hAnsi="Calibri Light" w:cs="Calibri Light"/>
          <w:sz w:val="24"/>
          <w:szCs w:val="24"/>
        </w:rPr>
        <w:t xml:space="preserve"> (ul. Działdowska 11, 81-202 Gdynia). Odległość będzie mierzona od miejsca położenia schroniska do siedziby </w:t>
      </w:r>
      <w:proofErr w:type="spellStart"/>
      <w:r w:rsidRPr="00EB3118">
        <w:rPr>
          <w:rFonts w:ascii="Calibri Light" w:hAnsi="Calibri Light" w:cs="Calibri Light"/>
          <w:sz w:val="24"/>
          <w:szCs w:val="24"/>
        </w:rPr>
        <w:t>CRiIM</w:t>
      </w:r>
      <w:proofErr w:type="spellEnd"/>
      <w:r w:rsidRPr="00EB3118">
        <w:rPr>
          <w:rFonts w:ascii="Calibri Light" w:hAnsi="Calibri Light" w:cs="Calibri Light"/>
          <w:sz w:val="24"/>
          <w:szCs w:val="24"/>
        </w:rPr>
        <w:t xml:space="preserve"> przy pomocy aplikacji </w:t>
      </w:r>
      <w:proofErr w:type="spellStart"/>
      <w:r w:rsidRPr="00EB3118">
        <w:rPr>
          <w:rFonts w:ascii="Calibri Light" w:hAnsi="Calibri Light" w:cs="Calibri Light"/>
          <w:sz w:val="24"/>
          <w:szCs w:val="24"/>
        </w:rPr>
        <w:t>google</w:t>
      </w:r>
      <w:proofErr w:type="spellEnd"/>
      <w:r w:rsidRPr="00EB3118">
        <w:rPr>
          <w:rFonts w:ascii="Calibri Light" w:hAnsi="Calibri Light" w:cs="Calibri Light"/>
          <w:sz w:val="24"/>
          <w:szCs w:val="24"/>
        </w:rPr>
        <w:t xml:space="preserve"> </w:t>
      </w:r>
      <w:proofErr w:type="spellStart"/>
      <w:r w:rsidRPr="00EB3118">
        <w:rPr>
          <w:rFonts w:ascii="Calibri Light" w:hAnsi="Calibri Light" w:cs="Calibri Light"/>
          <w:sz w:val="24"/>
          <w:szCs w:val="24"/>
        </w:rPr>
        <w:t>maps</w:t>
      </w:r>
      <w:proofErr w:type="spellEnd"/>
      <w:r w:rsidRPr="00EB3118">
        <w:rPr>
          <w:rFonts w:ascii="Calibri Light" w:hAnsi="Calibri Light" w:cs="Calibri Light"/>
          <w:sz w:val="24"/>
          <w:szCs w:val="24"/>
        </w:rPr>
        <w:t xml:space="preserve"> – najkrótsza odległość po drogach publicznych (w tym odcinki płatne).</w:t>
      </w:r>
    </w:p>
    <w:p w:rsidR="00EB3118" w:rsidRPr="00EB3118" w:rsidRDefault="00EB3118" w:rsidP="00EB3118">
      <w:pPr>
        <w:widowControl w:val="0"/>
        <w:numPr>
          <w:ilvl w:val="2"/>
          <w:numId w:val="34"/>
        </w:numPr>
        <w:suppressAutoHyphens/>
        <w:autoSpaceDE w:val="0"/>
        <w:spacing w:after="0" w:line="360" w:lineRule="auto"/>
        <w:ind w:left="1134" w:hanging="567"/>
        <w:jc w:val="both"/>
        <w:rPr>
          <w:rFonts w:ascii="Calibri Light" w:hAnsi="Calibri Light" w:cs="Calibri Light"/>
          <w:sz w:val="24"/>
          <w:szCs w:val="24"/>
        </w:rPr>
      </w:pPr>
      <w:r w:rsidRPr="00EB3118">
        <w:rPr>
          <w:rFonts w:ascii="Calibri Light" w:hAnsi="Calibri Light" w:cs="Calibri Light"/>
          <w:sz w:val="24"/>
          <w:szCs w:val="24"/>
        </w:rPr>
        <w:t xml:space="preserve">W przypadku wskazania przez Wykonawcę więcej niż jednej lokalizacji schroniska, Zamawiający będzie brał pod uwagę lokalizację schronisko położonego najbliżej siedziby </w:t>
      </w:r>
      <w:proofErr w:type="spellStart"/>
      <w:r w:rsidRPr="00EB3118">
        <w:rPr>
          <w:rFonts w:ascii="Calibri Light" w:hAnsi="Calibri Light" w:cs="Calibri Light"/>
          <w:sz w:val="24"/>
          <w:szCs w:val="24"/>
        </w:rPr>
        <w:t>CRiIM</w:t>
      </w:r>
      <w:proofErr w:type="spellEnd"/>
      <w:r w:rsidRPr="00EB3118">
        <w:rPr>
          <w:rFonts w:ascii="Calibri Light" w:hAnsi="Calibri Light" w:cs="Calibri Light"/>
          <w:sz w:val="24"/>
          <w:szCs w:val="24"/>
        </w:rPr>
        <w:t>.</w:t>
      </w:r>
    </w:p>
    <w:p w:rsidR="00EB3118" w:rsidRDefault="00EB3118" w:rsidP="00EB3118">
      <w:pPr>
        <w:widowControl w:val="0"/>
        <w:numPr>
          <w:ilvl w:val="2"/>
          <w:numId w:val="34"/>
        </w:numPr>
        <w:suppressAutoHyphens/>
        <w:autoSpaceDE w:val="0"/>
        <w:spacing w:after="0" w:line="360" w:lineRule="auto"/>
        <w:ind w:left="1134" w:hanging="567"/>
        <w:jc w:val="both"/>
        <w:rPr>
          <w:rFonts w:ascii="Calibri Light" w:hAnsi="Calibri Light" w:cs="Calibri Light"/>
          <w:sz w:val="24"/>
          <w:szCs w:val="24"/>
        </w:rPr>
      </w:pPr>
      <w:r w:rsidRPr="00EB3118">
        <w:rPr>
          <w:rFonts w:ascii="Calibri Light" w:hAnsi="Calibri Light" w:cs="Calibri Light"/>
          <w:sz w:val="24"/>
          <w:szCs w:val="24"/>
        </w:rPr>
        <w:t>Wykonawca wskazuje lokalizację schroniska w formularzu ofertowym.</w:t>
      </w:r>
    </w:p>
    <w:p w:rsidR="00EB3118" w:rsidRPr="00EB3118" w:rsidRDefault="00EB3118" w:rsidP="00EB3118">
      <w:pPr>
        <w:widowControl w:val="0"/>
        <w:numPr>
          <w:ilvl w:val="2"/>
          <w:numId w:val="34"/>
        </w:numPr>
        <w:suppressAutoHyphens/>
        <w:autoSpaceDE w:val="0"/>
        <w:spacing w:after="0" w:line="360" w:lineRule="auto"/>
        <w:ind w:left="1134" w:hanging="567"/>
        <w:jc w:val="both"/>
        <w:rPr>
          <w:rFonts w:ascii="Calibri Light" w:hAnsi="Calibri Light" w:cs="Calibri Light"/>
          <w:sz w:val="24"/>
          <w:szCs w:val="24"/>
        </w:rPr>
      </w:pPr>
      <w:r w:rsidRPr="00EB3118">
        <w:rPr>
          <w:rFonts w:ascii="Calibri Light" w:hAnsi="Calibri Light" w:cs="Calibri Light"/>
          <w:sz w:val="24"/>
          <w:szCs w:val="24"/>
        </w:rPr>
        <w:t xml:space="preserve">W przypadku braku wypełnienia tabeli pn.: </w:t>
      </w:r>
      <w:r w:rsidRPr="00EB3118">
        <w:rPr>
          <w:rFonts w:ascii="Calibri Light" w:hAnsi="Calibri Light" w:cs="Calibri Light"/>
          <w:b/>
          <w:sz w:val="24"/>
          <w:szCs w:val="24"/>
        </w:rPr>
        <w:t>Lokalizacja schroniska</w:t>
      </w:r>
      <w:r w:rsidRPr="00EB3118">
        <w:rPr>
          <w:rFonts w:ascii="Calibri Light" w:hAnsi="Calibri Light" w:cs="Calibri Light"/>
          <w:sz w:val="24"/>
          <w:szCs w:val="24"/>
        </w:rPr>
        <w:t xml:space="preserve"> w formularzu ofertowym Zamawiający przyzna 0 punktów. Formularz ofertowy w zakresie ww. kryterium </w:t>
      </w:r>
      <w:r w:rsidRPr="00EB3118">
        <w:rPr>
          <w:rFonts w:ascii="Calibri Light" w:hAnsi="Calibri Light" w:cs="Calibri Light"/>
          <w:b/>
          <w:sz w:val="24"/>
          <w:szCs w:val="24"/>
        </w:rPr>
        <w:t>nie będzie podlegać uzupełnieniu</w:t>
      </w:r>
      <w:r w:rsidRPr="00EB3118">
        <w:rPr>
          <w:rFonts w:ascii="Calibri Light" w:hAnsi="Calibri Light" w:cs="Calibri Light"/>
          <w:sz w:val="24"/>
          <w:szCs w:val="24"/>
        </w:rPr>
        <w:t>.</w:t>
      </w:r>
    </w:p>
    <w:p w:rsidR="00EB3118" w:rsidRPr="000221ED" w:rsidRDefault="00EB3118" w:rsidP="00EB3118">
      <w:pPr>
        <w:pStyle w:val="Akapitzlist"/>
        <w:numPr>
          <w:ilvl w:val="0"/>
          <w:numId w:val="56"/>
        </w:numPr>
        <w:suppressAutoHyphens/>
        <w:spacing w:line="360" w:lineRule="auto"/>
        <w:ind w:left="1134" w:hanging="567"/>
        <w:rPr>
          <w:rFonts w:ascii="Calibri Light" w:hAnsi="Calibri Light" w:cs="Calibri Light"/>
        </w:rPr>
      </w:pPr>
      <w:r w:rsidRPr="000221ED">
        <w:rPr>
          <w:rFonts w:ascii="Calibri Light" w:hAnsi="Calibri Light" w:cs="Calibri Light"/>
        </w:rPr>
        <w:t>Maksymalna ilość punktów, która może być przyznana Wy</w:t>
      </w:r>
      <w:r>
        <w:rPr>
          <w:rFonts w:ascii="Calibri Light" w:hAnsi="Calibri Light" w:cs="Calibri Light"/>
        </w:rPr>
        <w:t>konawcy w ww. kryterium wynosi 2</w:t>
      </w:r>
      <w:r w:rsidRPr="000221ED">
        <w:rPr>
          <w:rFonts w:ascii="Calibri Light" w:hAnsi="Calibri Light" w:cs="Calibri Light"/>
        </w:rPr>
        <w:t>0.</w:t>
      </w:r>
    </w:p>
    <w:tbl>
      <w:tblPr>
        <w:tblW w:w="793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posób obliczania punktów w kryterium lokalizacja schroniska (P3)"/>
        <w:tblDescription w:val="Tabela zawiera sposób obliczania punktów w kryterium lokalizacja schroniska (P3) taki sam dla wszystkich części zamówienia"/>
      </w:tblPr>
      <w:tblGrid>
        <w:gridCol w:w="5245"/>
        <w:gridCol w:w="2693"/>
      </w:tblGrid>
      <w:tr w:rsidR="00EB3118" w:rsidRPr="00EB3118" w:rsidTr="00EB3118">
        <w:tc>
          <w:tcPr>
            <w:tcW w:w="5245" w:type="dxa"/>
            <w:shd w:val="clear" w:color="auto" w:fill="FFFFFF" w:themeFill="background1"/>
          </w:tcPr>
          <w:p w:rsidR="00EB3118" w:rsidRPr="00EB3118" w:rsidRDefault="00EB3118" w:rsidP="001A071C">
            <w:pPr>
              <w:spacing w:after="0" w:line="360" w:lineRule="auto"/>
              <w:ind w:left="-105"/>
              <w:rPr>
                <w:rFonts w:ascii="Calibri Light" w:hAnsi="Calibri Light" w:cs="Calibri Light"/>
                <w:sz w:val="24"/>
                <w:szCs w:val="24"/>
              </w:rPr>
            </w:pPr>
            <w:r w:rsidRPr="00EB3118">
              <w:rPr>
                <w:rFonts w:ascii="Calibri Light" w:hAnsi="Calibri Light" w:cs="Calibri Light"/>
                <w:sz w:val="24"/>
                <w:szCs w:val="24"/>
              </w:rPr>
              <w:t xml:space="preserve">Odległość </w:t>
            </w:r>
          </w:p>
        </w:tc>
        <w:tc>
          <w:tcPr>
            <w:tcW w:w="2693" w:type="dxa"/>
            <w:shd w:val="clear" w:color="auto" w:fill="FFFFFF" w:themeFill="background1"/>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Liczka punktów</w:t>
            </w:r>
          </w:p>
        </w:tc>
      </w:tr>
      <w:tr w:rsidR="00EB3118" w:rsidRPr="00EB3118" w:rsidTr="00EB3118">
        <w:tc>
          <w:tcPr>
            <w:tcW w:w="5245" w:type="dxa"/>
            <w:shd w:val="clear" w:color="auto" w:fill="auto"/>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0 km – 50 km włącznie</w:t>
            </w:r>
          </w:p>
        </w:tc>
        <w:tc>
          <w:tcPr>
            <w:tcW w:w="2693" w:type="dxa"/>
            <w:shd w:val="clear" w:color="auto" w:fill="auto"/>
            <w:vAlign w:val="center"/>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20 pkt.</w:t>
            </w:r>
          </w:p>
        </w:tc>
      </w:tr>
      <w:tr w:rsidR="00EB3118" w:rsidRPr="00EB3118" w:rsidTr="00EB3118">
        <w:tc>
          <w:tcPr>
            <w:tcW w:w="5245" w:type="dxa"/>
            <w:shd w:val="clear" w:color="auto" w:fill="auto"/>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Powyżej 50 km – 100 km włącznie</w:t>
            </w:r>
          </w:p>
        </w:tc>
        <w:tc>
          <w:tcPr>
            <w:tcW w:w="2693" w:type="dxa"/>
            <w:shd w:val="clear" w:color="auto" w:fill="auto"/>
            <w:vAlign w:val="center"/>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10 pkt.</w:t>
            </w:r>
          </w:p>
        </w:tc>
      </w:tr>
      <w:tr w:rsidR="00EB3118" w:rsidRPr="00EB3118" w:rsidTr="00EB3118">
        <w:tc>
          <w:tcPr>
            <w:tcW w:w="5245" w:type="dxa"/>
            <w:shd w:val="clear" w:color="auto" w:fill="auto"/>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 xml:space="preserve">Powyżej 100 km </w:t>
            </w:r>
          </w:p>
        </w:tc>
        <w:tc>
          <w:tcPr>
            <w:tcW w:w="2693" w:type="dxa"/>
            <w:shd w:val="clear" w:color="auto" w:fill="auto"/>
            <w:vAlign w:val="center"/>
          </w:tcPr>
          <w:p w:rsidR="00EB3118" w:rsidRPr="00EB3118" w:rsidRDefault="00EB3118" w:rsidP="001A071C">
            <w:pPr>
              <w:spacing w:after="0" w:line="360" w:lineRule="auto"/>
              <w:rPr>
                <w:rFonts w:ascii="Calibri Light" w:hAnsi="Calibri Light" w:cs="Calibri Light"/>
                <w:sz w:val="24"/>
                <w:szCs w:val="24"/>
              </w:rPr>
            </w:pPr>
            <w:r w:rsidRPr="00EB3118">
              <w:rPr>
                <w:rFonts w:ascii="Calibri Light" w:hAnsi="Calibri Light" w:cs="Calibri Light"/>
                <w:sz w:val="24"/>
                <w:szCs w:val="24"/>
              </w:rPr>
              <w:t>0 pkt.</w:t>
            </w:r>
          </w:p>
        </w:tc>
      </w:tr>
    </w:tbl>
    <w:p w:rsidR="00AA77D6" w:rsidRPr="009A5F80" w:rsidRDefault="00AA77D6" w:rsidP="00EB3118">
      <w:pPr>
        <w:numPr>
          <w:ilvl w:val="0"/>
          <w:numId w:val="58"/>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Sposób obliczenia całkowitej liczby punktów w każdej z części zamówienia.</w:t>
      </w:r>
    </w:p>
    <w:p w:rsidR="00AA77D6" w:rsidRPr="009A5F80" w:rsidRDefault="00AA77D6" w:rsidP="00C408A1">
      <w:pPr>
        <w:spacing w:after="0" w:line="360" w:lineRule="auto"/>
        <w:ind w:left="567"/>
        <w:rPr>
          <w:rFonts w:ascii="Calibri Light" w:hAnsi="Calibri Light" w:cs="Calibri Light"/>
          <w:b/>
          <w:sz w:val="24"/>
          <w:szCs w:val="24"/>
        </w:rPr>
      </w:pPr>
      <w:r w:rsidRPr="009A5F80">
        <w:rPr>
          <w:rFonts w:ascii="Calibri Light" w:hAnsi="Calibri Light" w:cs="Calibri Light"/>
          <w:b/>
          <w:sz w:val="24"/>
          <w:szCs w:val="24"/>
        </w:rPr>
        <w:t>P = P1 + P2</w:t>
      </w:r>
      <w:r w:rsidR="00EB3118">
        <w:rPr>
          <w:rFonts w:ascii="Calibri Light" w:hAnsi="Calibri Light" w:cs="Calibri Light"/>
          <w:b/>
          <w:sz w:val="24"/>
          <w:szCs w:val="24"/>
        </w:rPr>
        <w:t xml:space="preserve"> + P3</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P</w:t>
      </w:r>
      <w:r w:rsidRPr="009A5F80">
        <w:rPr>
          <w:rFonts w:ascii="Calibri Light" w:hAnsi="Calibri Light" w:cs="Calibri Light"/>
          <w:sz w:val="24"/>
          <w:szCs w:val="24"/>
        </w:rPr>
        <w:t xml:space="preserve"> – całkowita liczba punktów dla ocenianej oferty</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P1 </w:t>
      </w:r>
      <w:r w:rsidRPr="009A5F80">
        <w:rPr>
          <w:rFonts w:ascii="Calibri Light" w:hAnsi="Calibri Light" w:cs="Calibri Light"/>
          <w:sz w:val="24"/>
          <w:szCs w:val="24"/>
        </w:rPr>
        <w:t>– licz</w:t>
      </w:r>
      <w:r w:rsidR="001A071C">
        <w:rPr>
          <w:rFonts w:ascii="Calibri Light" w:hAnsi="Calibri Light" w:cs="Calibri Light"/>
          <w:sz w:val="24"/>
          <w:szCs w:val="24"/>
        </w:rPr>
        <w:t>b</w:t>
      </w:r>
      <w:r w:rsidRPr="009A5F80">
        <w:rPr>
          <w:rFonts w:ascii="Calibri Light" w:hAnsi="Calibri Light" w:cs="Calibri Light"/>
          <w:sz w:val="24"/>
          <w:szCs w:val="24"/>
        </w:rPr>
        <w:t xml:space="preserve">a punktów uzyskanych w kryterium </w:t>
      </w:r>
      <w:r w:rsidR="00C90B3C" w:rsidRPr="009A5F80">
        <w:rPr>
          <w:rFonts w:ascii="Calibri Light" w:hAnsi="Calibri Light" w:cs="Calibri Light"/>
          <w:sz w:val="24"/>
          <w:szCs w:val="24"/>
        </w:rPr>
        <w:t>cena brutto</w:t>
      </w:r>
    </w:p>
    <w:p w:rsidR="00AA77D6"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P2 </w:t>
      </w:r>
      <w:r w:rsidRPr="009A5F80">
        <w:rPr>
          <w:rFonts w:ascii="Calibri Light" w:hAnsi="Calibri Light" w:cs="Calibri Light"/>
          <w:sz w:val="24"/>
          <w:szCs w:val="24"/>
        </w:rPr>
        <w:t xml:space="preserve">– liczba punktów uzyskanych w kryterium </w:t>
      </w:r>
      <w:r w:rsidR="00EB3118">
        <w:rPr>
          <w:rFonts w:ascii="Calibri Light" w:hAnsi="Calibri Light" w:cs="Calibri Light"/>
          <w:sz w:val="24"/>
          <w:szCs w:val="24"/>
        </w:rPr>
        <w:t>dodatkowy personel</w:t>
      </w:r>
    </w:p>
    <w:p w:rsidR="00EB3118" w:rsidRDefault="00EB3118" w:rsidP="00C408A1">
      <w:pPr>
        <w:spacing w:after="0" w:line="360" w:lineRule="auto"/>
        <w:ind w:left="567"/>
        <w:rPr>
          <w:rFonts w:ascii="Calibri Light" w:hAnsi="Calibri Light" w:cs="Calibri Light"/>
          <w:sz w:val="24"/>
          <w:szCs w:val="24"/>
        </w:rPr>
      </w:pPr>
      <w:r>
        <w:rPr>
          <w:rFonts w:ascii="Calibri Light" w:hAnsi="Calibri Light" w:cs="Calibri Light"/>
          <w:b/>
          <w:sz w:val="24"/>
          <w:szCs w:val="24"/>
        </w:rPr>
        <w:t xml:space="preserve">P3 </w:t>
      </w:r>
      <w:r>
        <w:rPr>
          <w:rFonts w:ascii="Calibri Light" w:hAnsi="Calibri Light" w:cs="Calibri Light"/>
          <w:sz w:val="24"/>
          <w:szCs w:val="24"/>
        </w:rPr>
        <w:t>– liczba punktów uzyskanych w kryterium lokalizacja schroniska</w:t>
      </w:r>
    </w:p>
    <w:p w:rsidR="00B062E6" w:rsidRDefault="00B062E6" w:rsidP="00EB3118">
      <w:pPr>
        <w:widowControl w:val="0"/>
        <w:numPr>
          <w:ilvl w:val="0"/>
          <w:numId w:val="58"/>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EB3118">
        <w:rPr>
          <w:rFonts w:ascii="Calibri Light" w:hAnsi="Calibri Light" w:cs="Calibri Light"/>
          <w:sz w:val="24"/>
          <w:szCs w:val="24"/>
        </w:rPr>
        <w:t xml:space="preserve"> w poszczególnej części postępowania,</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rsidR="0053630D" w:rsidRPr="0053630D" w:rsidRDefault="0053630D" w:rsidP="0053630D">
      <w:pPr>
        <w:widowControl w:val="0"/>
        <w:numPr>
          <w:ilvl w:val="0"/>
          <w:numId w:val="58"/>
        </w:numPr>
        <w:suppressAutoHyphens/>
        <w:autoSpaceDE w:val="0"/>
        <w:spacing w:after="0" w:line="360" w:lineRule="auto"/>
        <w:ind w:left="567" w:hanging="567"/>
        <w:rPr>
          <w:rFonts w:ascii="Calibri Light" w:hAnsi="Calibri Light" w:cs="Calibri Light"/>
          <w:sz w:val="24"/>
          <w:szCs w:val="24"/>
        </w:rPr>
      </w:pPr>
      <w:r w:rsidRPr="0053630D">
        <w:rPr>
          <w:rFonts w:ascii="Calibri Light" w:hAnsi="Calibri Light" w:cs="Calibri Light"/>
          <w:sz w:val="24"/>
          <w:szCs w:val="24"/>
        </w:rPr>
        <w:t>Jeżeli nie można dokonać wyboru najkorzystniejszej oferty z uwagi na to, że dwie lub więcej ofert przedstawia taki sam bilans ceny lub kosztu i innych kryteriów oceny ofert, Zamawiający spośród tych ofert wybiera ofertę z najniższą ceną lub najniższym kosztem, a jeżeli zostały złożone oferty o tej samej cenie lub koszcie, Zamawiający wzywa Wykonawców, którzy złożyli te oferty, do złożenia w terminie określonym przez Zamawiającego ofert dodatkowych zawierających nową cenę lub koszt.</w:t>
      </w:r>
    </w:p>
    <w:p w:rsidR="00B062E6" w:rsidRPr="0053630D" w:rsidRDefault="00B062E6" w:rsidP="00EB3118">
      <w:pPr>
        <w:widowControl w:val="0"/>
        <w:numPr>
          <w:ilvl w:val="0"/>
          <w:numId w:val="58"/>
        </w:numPr>
        <w:suppressAutoHyphens/>
        <w:autoSpaceDE w:val="0"/>
        <w:spacing w:after="0" w:line="360" w:lineRule="auto"/>
        <w:ind w:left="567" w:hanging="567"/>
        <w:rPr>
          <w:rFonts w:ascii="Calibri Light" w:hAnsi="Calibri Light" w:cs="Calibri Light"/>
          <w:sz w:val="24"/>
          <w:szCs w:val="24"/>
        </w:rPr>
      </w:pPr>
      <w:r w:rsidRPr="0053630D">
        <w:rPr>
          <w:rFonts w:ascii="Calibri Light" w:hAnsi="Calibri Light" w:cs="Calibri Light"/>
          <w:sz w:val="24"/>
          <w:szCs w:val="24"/>
        </w:rPr>
        <w:t>Zawiadomienie o wyborze najkorzystniejszej oferty.</w:t>
      </w:r>
    </w:p>
    <w:p w:rsidR="00B062E6" w:rsidRPr="0053630D" w:rsidRDefault="00B062E6" w:rsidP="00C408A1">
      <w:pPr>
        <w:numPr>
          <w:ilvl w:val="0"/>
          <w:numId w:val="20"/>
        </w:numPr>
        <w:spacing w:after="0" w:line="360" w:lineRule="auto"/>
        <w:ind w:left="1134" w:hanging="567"/>
        <w:rPr>
          <w:rFonts w:ascii="Calibri Light" w:hAnsi="Calibri Light" w:cs="Calibri Light"/>
          <w:sz w:val="24"/>
          <w:szCs w:val="24"/>
        </w:rPr>
      </w:pPr>
      <w:r w:rsidRPr="0053630D">
        <w:rPr>
          <w:rFonts w:ascii="Calibri Light" w:hAnsi="Calibri Light" w:cs="Calibri Light"/>
          <w:sz w:val="24"/>
          <w:szCs w:val="24"/>
        </w:rPr>
        <w:t>Niezwłocznie po wyborze najkorzystniejszej oferty Zamawiający informuje równocześnie Wykonawców, którzy złożyli oferty o:</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wyborze</w:t>
      </w:r>
      <w:proofErr w:type="gramEnd"/>
      <w:r w:rsidRPr="009A5F80">
        <w:rPr>
          <w:rFonts w:ascii="Calibri Light" w:hAnsi="Calibri Light" w:cs="Calibri Light"/>
          <w:sz w:val="24"/>
          <w:szCs w:val="24"/>
        </w:rPr>
        <w:t xml:space="preserv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rsidR="0053630D"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wykonawcach</w:t>
      </w:r>
      <w:proofErr w:type="gramEnd"/>
      <w:r w:rsidRPr="009A5F80">
        <w:rPr>
          <w:rFonts w:ascii="Calibri Light" w:hAnsi="Calibri Light" w:cs="Calibri Light"/>
          <w:sz w:val="24"/>
          <w:szCs w:val="24"/>
        </w:rPr>
        <w:t xml:space="preserve">, których oferty zostały odrzucone </w:t>
      </w:r>
    </w:p>
    <w:p w:rsidR="00B062E6" w:rsidRPr="009A5F80" w:rsidRDefault="00B062E6" w:rsidP="0053630D">
      <w:pPr>
        <w:spacing w:after="0" w:line="360" w:lineRule="auto"/>
        <w:ind w:left="1134"/>
        <w:rPr>
          <w:rFonts w:ascii="Calibri Light" w:hAnsi="Calibri Light" w:cs="Calibri Light"/>
          <w:sz w:val="24"/>
          <w:szCs w:val="24"/>
        </w:rPr>
      </w:pPr>
      <w:r w:rsidRPr="009A5F80">
        <w:rPr>
          <w:rFonts w:ascii="Calibri Light" w:hAnsi="Calibri Light" w:cs="Calibri Light"/>
          <w:sz w:val="24"/>
          <w:szCs w:val="24"/>
        </w:rPr>
        <w:t>–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rsidR="00CA67CE" w:rsidRPr="009A5F80" w:rsidRDefault="002A4F06" w:rsidP="00C408A1">
      <w:pPr>
        <w:pStyle w:val="Nagwek1"/>
        <w:spacing w:before="240" w:line="360" w:lineRule="auto"/>
      </w:pPr>
      <w:bookmarkStart w:id="20" w:name="_Toc181790180"/>
      <w:r w:rsidRPr="009A5F80">
        <w:t>Rozdział 17. I</w:t>
      </w:r>
      <w:r w:rsidR="005F7452" w:rsidRPr="009A5F80">
        <w:t>nformacje dotyczące zabezpieczenia należytego wykonania umowy</w:t>
      </w:r>
      <w:bookmarkEnd w:id="20"/>
    </w:p>
    <w:p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rsidR="005F7452" w:rsidRPr="005D3C6C" w:rsidRDefault="005F7452" w:rsidP="00C408A1">
      <w:pPr>
        <w:pStyle w:val="Nagwek1"/>
        <w:spacing w:line="360" w:lineRule="auto"/>
      </w:pPr>
      <w:bookmarkStart w:id="21" w:name="_Toc181790181"/>
      <w:r w:rsidRPr="005D3C6C">
        <w:t>Rozdział 18. Informacje o formalnościach, jakie powinny być dopełnione po wyborze oferty w celu zawarcia umowy</w:t>
      </w:r>
      <w:bookmarkEnd w:id="21"/>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5D3C6C">
        <w:rPr>
          <w:rFonts w:ascii="Calibri Light" w:hAnsi="Calibri Light" w:cs="Calibri Light"/>
          <w:sz w:val="24"/>
          <w:szCs w:val="24"/>
        </w:rPr>
        <w:t>Z Wykonawcą, którego oferta zostanie uznana za najkorzystniejszą</w:t>
      </w:r>
      <w:r w:rsidR="00AA77D6" w:rsidRPr="005D3C6C">
        <w:rPr>
          <w:rFonts w:ascii="Calibri Light" w:hAnsi="Calibri Light" w:cs="Calibri Light"/>
          <w:sz w:val="24"/>
          <w:szCs w:val="24"/>
        </w:rPr>
        <w:t xml:space="preserve"> w </w:t>
      </w:r>
      <w:r w:rsidR="00C408A1" w:rsidRPr="005D3C6C">
        <w:rPr>
          <w:rFonts w:ascii="Calibri Light" w:hAnsi="Calibri Light" w:cs="Calibri Light"/>
          <w:sz w:val="24"/>
          <w:szCs w:val="24"/>
        </w:rPr>
        <w:t>poszczególnej części</w:t>
      </w:r>
      <w:r w:rsidR="00AA77D6" w:rsidRPr="005D3C6C">
        <w:rPr>
          <w:rFonts w:ascii="Calibri Light" w:hAnsi="Calibri Light" w:cs="Calibri Light"/>
          <w:sz w:val="24"/>
          <w:szCs w:val="24"/>
        </w:rPr>
        <w:t xml:space="preserve"> zamówienia</w:t>
      </w:r>
      <w:r w:rsidRPr="005D3C6C">
        <w:rPr>
          <w:rFonts w:ascii="Calibri Light" w:hAnsi="Calibri Light" w:cs="Calibri Light"/>
          <w:sz w:val="24"/>
          <w:szCs w:val="24"/>
        </w:rPr>
        <w:t>, Zamawiający zawrze umowę na warunkach podanych w projekcie</w:t>
      </w:r>
      <w:r w:rsidRPr="009A5F80">
        <w:rPr>
          <w:rFonts w:ascii="Calibri Light" w:hAnsi="Calibri Light" w:cs="Calibri Light"/>
          <w:sz w:val="24"/>
          <w:szCs w:val="24"/>
        </w:rPr>
        <w:t xml:space="preserve"> umowy stanowiącym jeden z dokumentów zamówienia (</w:t>
      </w:r>
      <w:r w:rsidRPr="009A5F80">
        <w:rPr>
          <w:rFonts w:ascii="Calibri Light" w:hAnsi="Calibri Light" w:cs="Calibri Light"/>
          <w:b/>
          <w:sz w:val="24"/>
          <w:szCs w:val="24"/>
        </w:rPr>
        <w:t xml:space="preserve">załącznik nr </w:t>
      </w:r>
      <w:r w:rsidR="001A071C">
        <w:rPr>
          <w:rFonts w:ascii="Calibri Light" w:hAnsi="Calibri Light" w:cs="Calibri Light"/>
          <w:b/>
          <w:sz w:val="24"/>
          <w:szCs w:val="24"/>
        </w:rPr>
        <w:t>5</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E6310">
        <w:rPr>
          <w:rFonts w:ascii="Calibri Light" w:hAnsi="Calibri Light" w:cs="Calibri Light"/>
          <w:sz w:val="24"/>
          <w:szCs w:val="24"/>
        </w:rPr>
        <w:t>264</w:t>
      </w:r>
      <w:r w:rsidR="00AC6EA8" w:rsidRPr="009A5F80">
        <w:rPr>
          <w:rFonts w:ascii="Calibri Light" w:hAnsi="Calibri Light" w:cs="Calibri Light"/>
          <w:sz w:val="24"/>
          <w:szCs w:val="24"/>
        </w:rPr>
        <w:t xml:space="preserve"> ust. </w:t>
      </w:r>
      <w:r w:rsidR="00AE6310">
        <w:rPr>
          <w:rFonts w:ascii="Calibri Light" w:hAnsi="Calibri Light" w:cs="Calibri Light"/>
          <w:sz w:val="24"/>
          <w:szCs w:val="24"/>
        </w:rPr>
        <w:t>1 ustawy Pzp tj. w terminie nie krótszym niż 10 dni od dnia przesłania zawiadomienia o wyborze najkorzystniejszej oferty, z zastrzeżeniem art. 264 ust. 2 pkt. 1 lit. a ustawy Pzp.</w:t>
      </w:r>
    </w:p>
    <w:p w:rsidR="00707452" w:rsidRPr="009A5F80" w:rsidRDefault="00707452"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rsidR="00F36147" w:rsidRPr="00DE4D80" w:rsidRDefault="00F36147" w:rsidP="00C408A1">
      <w:pPr>
        <w:numPr>
          <w:ilvl w:val="0"/>
          <w:numId w:val="23"/>
        </w:numPr>
        <w:spacing w:after="0" w:line="360" w:lineRule="auto"/>
        <w:ind w:left="567" w:hanging="567"/>
        <w:rPr>
          <w:rFonts w:ascii="Calibri Light" w:hAnsi="Calibri Light" w:cs="Calibri Light"/>
          <w:sz w:val="24"/>
          <w:szCs w:val="24"/>
        </w:rPr>
      </w:pPr>
      <w:r w:rsidRPr="00DE4D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DE4D80" w:rsidRPr="00DE4D80">
        <w:rPr>
          <w:rFonts w:ascii="Calibri Light" w:hAnsi="Calibri Light" w:cs="Calibri Light"/>
          <w:sz w:val="24"/>
          <w:szCs w:val="24"/>
        </w:rPr>
        <w:t>wadium</w:t>
      </w:r>
      <w:r w:rsidR="00DE4D80">
        <w:rPr>
          <w:rFonts w:ascii="Calibri Light" w:hAnsi="Calibri Light" w:cs="Calibri Light"/>
          <w:sz w:val="24"/>
          <w:szCs w:val="24"/>
        </w:rPr>
        <w:t xml:space="preserve"> </w:t>
      </w:r>
      <w:r w:rsidR="00DE4D80" w:rsidRPr="00DE4D80">
        <w:rPr>
          <w:rFonts w:ascii="Calibri Light" w:hAnsi="Calibri Light" w:cs="Calibri Light"/>
          <w:sz w:val="24"/>
          <w:szCs w:val="24"/>
        </w:rPr>
        <w:t>(jeżeli</w:t>
      </w:r>
      <w:r w:rsidRPr="00DE4D80">
        <w:rPr>
          <w:rFonts w:ascii="Calibri Light" w:hAnsi="Calibri Light" w:cs="Calibri Light"/>
          <w:sz w:val="24"/>
          <w:szCs w:val="24"/>
        </w:rPr>
        <w:t xml:space="preserve"> było wymagane).</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t>
      </w:r>
      <w:r w:rsidR="00AE6310">
        <w:rPr>
          <w:rFonts w:ascii="Calibri Light" w:hAnsi="Calibri Light" w:cs="Calibri Light"/>
          <w:sz w:val="24"/>
          <w:szCs w:val="24"/>
        </w:rPr>
        <w:t>wcom wspólnie ubiegającym się o </w:t>
      </w:r>
      <w:r w:rsidRPr="009A5F80">
        <w:rPr>
          <w:rFonts w:ascii="Calibri Light" w:hAnsi="Calibri Light" w:cs="Calibri Light"/>
          <w:sz w:val="24"/>
          <w:szCs w:val="24"/>
        </w:rPr>
        <w:t>zamówienie, Zamawiający przed zawarciem umowy może zażądać złożenia kopii umowy regulującej współpracę tych Wykonawców.</w:t>
      </w:r>
    </w:p>
    <w:p w:rsidR="00DE4D80" w:rsidRPr="00DE4D80" w:rsidRDefault="00DE4D80" w:rsidP="00DE4D80">
      <w:pPr>
        <w:numPr>
          <w:ilvl w:val="0"/>
          <w:numId w:val="23"/>
        </w:numPr>
        <w:spacing w:after="0" w:line="360" w:lineRule="auto"/>
        <w:ind w:left="567" w:hanging="567"/>
        <w:jc w:val="both"/>
        <w:rPr>
          <w:rFonts w:ascii="Calibri Light" w:hAnsi="Calibri Light" w:cs="Calibri Light"/>
          <w:sz w:val="24"/>
          <w:szCs w:val="24"/>
        </w:rPr>
      </w:pPr>
      <w:r w:rsidRPr="00DE4D80">
        <w:rPr>
          <w:rFonts w:ascii="Calibri Light" w:hAnsi="Calibri Light" w:cs="Calibri Light"/>
          <w:sz w:val="24"/>
          <w:szCs w:val="24"/>
        </w:rPr>
        <w:t>Wykonawca przed zawarciem umowy zobowiązany jest do przekazania kopii następujących dokumentów:</w:t>
      </w:r>
    </w:p>
    <w:p w:rsidR="00DE4D80" w:rsidRDefault="00DE4D80" w:rsidP="00DE4D80">
      <w:pPr>
        <w:numPr>
          <w:ilvl w:val="0"/>
          <w:numId w:val="59"/>
        </w:numPr>
        <w:spacing w:after="0" w:line="360" w:lineRule="auto"/>
        <w:ind w:left="1134" w:hanging="567"/>
        <w:jc w:val="both"/>
        <w:rPr>
          <w:rFonts w:ascii="Calibri Light" w:hAnsi="Calibri Light" w:cs="Calibri Light"/>
          <w:sz w:val="24"/>
          <w:szCs w:val="24"/>
        </w:rPr>
      </w:pPr>
      <w:r w:rsidRPr="00DE4D80">
        <w:rPr>
          <w:rFonts w:ascii="Calibri Light" w:hAnsi="Calibri Light" w:cs="Calibri Light"/>
          <w:sz w:val="24"/>
          <w:szCs w:val="24"/>
        </w:rPr>
        <w:t>Całościowy opis udzielonego wsparcia osobom bezdomnym;</w:t>
      </w:r>
    </w:p>
    <w:p w:rsidR="00DE4D80" w:rsidRPr="00DE4D80" w:rsidRDefault="00DE4D80" w:rsidP="00DE4D80">
      <w:pPr>
        <w:numPr>
          <w:ilvl w:val="0"/>
          <w:numId w:val="59"/>
        </w:numPr>
        <w:spacing w:after="0" w:line="360" w:lineRule="auto"/>
        <w:ind w:left="1134" w:hanging="567"/>
        <w:jc w:val="both"/>
        <w:rPr>
          <w:rFonts w:ascii="Calibri Light" w:hAnsi="Calibri Light" w:cs="Calibri Light"/>
          <w:sz w:val="24"/>
          <w:szCs w:val="24"/>
        </w:rPr>
      </w:pPr>
      <w:r w:rsidRPr="00DE4D80">
        <w:rPr>
          <w:rFonts w:ascii="Calibri Light" w:hAnsi="Calibri Light" w:cs="Calibri Light"/>
          <w:sz w:val="24"/>
          <w:szCs w:val="24"/>
        </w:rPr>
        <w:t>Aktualny regulamin schroniska.</w:t>
      </w:r>
    </w:p>
    <w:p w:rsidR="00DE4D80" w:rsidRPr="00DE4D80" w:rsidRDefault="00DE4D80" w:rsidP="00DE4D80">
      <w:pPr>
        <w:spacing w:after="0" w:line="360" w:lineRule="auto"/>
        <w:ind w:left="567"/>
        <w:jc w:val="both"/>
        <w:rPr>
          <w:rFonts w:ascii="Calibri Light" w:hAnsi="Calibri Light" w:cs="Calibri Light"/>
          <w:sz w:val="24"/>
          <w:szCs w:val="24"/>
        </w:rPr>
      </w:pPr>
      <w:r w:rsidRPr="00DE4D80">
        <w:rPr>
          <w:rFonts w:ascii="Calibri Light" w:hAnsi="Calibri Light" w:cs="Calibri Light"/>
          <w:sz w:val="24"/>
          <w:szCs w:val="24"/>
        </w:rPr>
        <w:t>Przekazanie kopii dokumentów następuje za pośrednictwem platformy przetargowej.</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rsidR="005B76E6" w:rsidRPr="009A5F80" w:rsidRDefault="00EE6D46"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5F7452" w:rsidRPr="009A5F80" w:rsidRDefault="005F7452" w:rsidP="005F7452">
      <w:pPr>
        <w:pStyle w:val="Nagwek1"/>
        <w:spacing w:before="240" w:line="360" w:lineRule="auto"/>
      </w:pPr>
      <w:bookmarkStart w:id="22" w:name="_Toc181790182"/>
      <w:r w:rsidRPr="009A5F80">
        <w:t>Rozdział 19. Projektowane postanowienia umowy w sprawie zamówienia publicznego, które zostaną wprowadzone do treści umowy</w:t>
      </w:r>
      <w:bookmarkEnd w:id="22"/>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Wykonawcy </w:t>
      </w:r>
      <w:r w:rsidR="00E31D03" w:rsidRPr="009A5F80">
        <w:rPr>
          <w:rFonts w:ascii="Calibri Light" w:hAnsi="Calibri Light" w:cs="Calibri Light"/>
          <w:sz w:val="24"/>
          <w:szCs w:val="24"/>
        </w:rPr>
        <w:t xml:space="preserve">wybranego w danej części zamówienia </w:t>
      </w:r>
      <w:r w:rsidRPr="009A5F80">
        <w:rPr>
          <w:rFonts w:ascii="Calibri Light" w:hAnsi="Calibri Light" w:cs="Calibri Light"/>
          <w:sz w:val="24"/>
          <w:szCs w:val="24"/>
        </w:rPr>
        <w:t xml:space="preserve">zawarcia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1A071C">
        <w:rPr>
          <w:rFonts w:ascii="Calibri Light" w:hAnsi="Calibri Light" w:cs="Calibri Light"/>
          <w:b/>
          <w:sz w:val="24"/>
          <w:szCs w:val="24"/>
        </w:rPr>
        <w:t>5</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w:t>
      </w:r>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 oraz zasady wprowadzenia zmian wysokości wynagrodzenia należnego Wykonawcy.</w:t>
      </w:r>
    </w:p>
    <w:p w:rsidR="005F7452" w:rsidRPr="009A5F80" w:rsidRDefault="005F7452" w:rsidP="005F7452">
      <w:pPr>
        <w:pStyle w:val="Nagwek1"/>
        <w:spacing w:before="240" w:line="360" w:lineRule="auto"/>
      </w:pPr>
      <w:bookmarkStart w:id="23" w:name="_Toc181790183"/>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rsidR="009D172D" w:rsidRPr="009A5F80"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rsidR="008C3885" w:rsidRPr="009A5F80" w:rsidRDefault="008C3885"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w:t>
      </w:r>
      <w:r w:rsidR="00C408A1" w:rsidRPr="009A5F80">
        <w:rPr>
          <w:rFonts w:ascii="Calibri Light" w:hAnsi="Calibri Light" w:cs="Calibri Light"/>
          <w:sz w:val="24"/>
          <w:szCs w:val="24"/>
        </w:rPr>
        <w:t>jest w</w:t>
      </w:r>
      <w:r w:rsidRPr="009A5F80">
        <w:rPr>
          <w:rFonts w:ascii="Calibri Light" w:hAnsi="Calibri Light" w:cs="Calibri Light"/>
          <w:sz w:val="24"/>
          <w:szCs w:val="24"/>
        </w:rPr>
        <w:t xml:space="preserve"> języku polskim, w formie elektronicznej za pośrednictwem Platformy zakupowej zwanej dalej „Platformą” pod adresem </w:t>
      </w:r>
      <w:hyperlink r:id="rId15" w:tooltip="Adres srtony internetowej Platformy zakupowej MOPS Gdynia" w:history="1">
        <w:r w:rsidRPr="009A5F80">
          <w:rPr>
            <w:rStyle w:val="Hipercze"/>
            <w:rFonts w:ascii="Calibri Light" w:hAnsi="Calibri Light" w:cs="Calibri Light"/>
            <w:sz w:val="24"/>
            <w:szCs w:val="24"/>
          </w:rPr>
          <w:t>https://platformazakupowa.pl/pn/mops_gdynia</w:t>
        </w:r>
      </w:hyperlink>
      <w:r w:rsidRPr="009A5F80">
        <w:rPr>
          <w:rFonts w:ascii="Calibri Light" w:hAnsi="Calibri Light" w:cs="Calibri Light"/>
          <w:sz w:val="24"/>
          <w:szCs w:val="24"/>
        </w:rPr>
        <w:t>.</w:t>
      </w:r>
    </w:p>
    <w:p w:rsidR="00834319" w:rsidRPr="009A5F80" w:rsidRDefault="00BF56C6"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Komunikacja</w:t>
      </w:r>
      <w:r w:rsidR="00834319" w:rsidRPr="009A5F80">
        <w:rPr>
          <w:rFonts w:ascii="Calibri Light" w:hAnsi="Calibri Light" w:cs="Calibri Light"/>
          <w:sz w:val="24"/>
          <w:szCs w:val="24"/>
        </w:rPr>
        <w:t xml:space="preserve"> między Zamawiającym a Wykonawcami w zakresie:</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Zamawiającemu pytań do treści SWZ;</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podmiotowych środków dowodowych;</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 poprawienia / uzupełnienia oświadczenia, o którym mowa w art. 125 ust. 1 ustawy Pzp, podmiotowych środków dowodowych, innych dokumentów lub oświadczeń składanych w postępowaniu;</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odpowiedzi na wezwanie Zamawiającego do złożenia wyjaśnień dot. treści przedmiotowych środków dowodowych;</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przesłania</w:t>
      </w:r>
      <w:proofErr w:type="gramEnd"/>
      <w:r w:rsidRPr="009A5F80">
        <w:rPr>
          <w:rFonts w:ascii="Calibri Light" w:hAnsi="Calibri Light" w:cs="Calibri Light"/>
          <w:color w:val="000000"/>
        </w:rPr>
        <w:t xml:space="preserve"> odpowiedzi na inne wezwania Zamawiającego wynikające z ustawy Pzp;</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wniosków, informacji, oświadczeń Wykonawcy;</w:t>
      </w:r>
    </w:p>
    <w:p w:rsidR="00834319" w:rsidRPr="009A5F80" w:rsidRDefault="00834319" w:rsidP="00EB3118">
      <w:pPr>
        <w:pStyle w:val="NormalnyWeb"/>
        <w:numPr>
          <w:ilvl w:val="2"/>
          <w:numId w:val="58"/>
        </w:numPr>
        <w:spacing w:before="0" w:beforeAutospacing="0" w:after="0" w:afterAutospacing="0" w:line="360" w:lineRule="auto"/>
        <w:ind w:left="1134" w:hanging="567"/>
        <w:rPr>
          <w:rFonts w:ascii="Calibri Light" w:hAnsi="Calibri Light" w:cs="Calibri Light"/>
          <w:color w:val="000000"/>
        </w:rPr>
      </w:pPr>
      <w:proofErr w:type="gramStart"/>
      <w:r w:rsidRPr="009A5F80">
        <w:rPr>
          <w:rFonts w:ascii="Calibri Light" w:hAnsi="Calibri Light" w:cs="Calibri Light"/>
          <w:color w:val="000000"/>
        </w:rPr>
        <w:t>przesyłania</w:t>
      </w:r>
      <w:proofErr w:type="gramEnd"/>
      <w:r w:rsidRPr="009A5F80">
        <w:rPr>
          <w:rFonts w:ascii="Calibri Light" w:hAnsi="Calibri Light" w:cs="Calibri Light"/>
          <w:color w:val="000000"/>
        </w:rPr>
        <w:t xml:space="preserve"> odwołania / inne</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proofErr w:type="gramStart"/>
      <w:r w:rsidRPr="009A5F80">
        <w:rPr>
          <w:rFonts w:ascii="Calibri Light" w:hAnsi="Calibri Light" w:cs="Calibri Light"/>
          <w:color w:val="000000"/>
        </w:rPr>
        <w:t>odbywa</w:t>
      </w:r>
      <w:proofErr w:type="gramEnd"/>
      <w:r w:rsidRPr="009A5F80">
        <w:rPr>
          <w:rFonts w:ascii="Calibri Light" w:hAnsi="Calibri Light" w:cs="Calibri Light"/>
          <w:color w:val="000000"/>
        </w:rPr>
        <w:t xml:space="preserve"> się za pośrednictwem </w:t>
      </w:r>
      <w:hyperlink r:id="rId16"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9A5F80" w:rsidRDefault="00AE6310"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w:t>
      </w:r>
      <w:r w:rsidR="00B77022"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00B77022"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00B77022" w:rsidRPr="009A5F80">
        <w:rPr>
          <w:rFonts w:ascii="Calibri Light" w:hAnsi="Calibri Light" w:cs="Calibri Light"/>
          <w:sz w:val="24"/>
          <w:szCs w:val="24"/>
        </w:rPr>
        <w:t xml:space="preserve"> iż możliwa jest awaria systemu lub możliwe jest, że powiadomienie trafić do folderu SPAM.</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publicznego lub konkursie (Dz. U. </w:t>
      </w:r>
      <w:proofErr w:type="gramStart"/>
      <w:r w:rsidRPr="009A5F80">
        <w:rPr>
          <w:rFonts w:ascii="Calibri Light" w:hAnsi="Calibri Light" w:cs="Calibri Light"/>
          <w:sz w:val="24"/>
          <w:szCs w:val="24"/>
        </w:rPr>
        <w:t>z</w:t>
      </w:r>
      <w:proofErr w:type="gramEnd"/>
      <w:r w:rsidRPr="009A5F80">
        <w:rPr>
          <w:rFonts w:ascii="Calibri Light" w:hAnsi="Calibri Light" w:cs="Calibri Light"/>
          <w:sz w:val="24"/>
          <w:szCs w:val="24"/>
        </w:rPr>
        <w:t xml:space="preserve"> 2020 r. poz. 2452), określa niezbędne wymagania sprzętowo - aplikacyjne umożliwiające pracę na Platformie, tj.:</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stały</w:t>
      </w:r>
      <w:proofErr w:type="gramEnd"/>
      <w:r w:rsidRPr="009A5F80">
        <w:rPr>
          <w:rFonts w:ascii="Calibri Light" w:hAnsi="Calibri Light" w:cs="Calibri Light"/>
          <w:sz w:val="24"/>
          <w:szCs w:val="24"/>
        </w:rPr>
        <w:t xml:space="preserve"> dostęp do sieci Internet o gwarantowanej przepustowości nie mniejszej niż 512 </w:t>
      </w:r>
      <w:proofErr w:type="spellStart"/>
      <w:r w:rsidRPr="009A5F80">
        <w:rPr>
          <w:rFonts w:ascii="Calibri Light" w:hAnsi="Calibri Light" w:cs="Calibri Light"/>
          <w:sz w:val="24"/>
          <w:szCs w:val="24"/>
        </w:rPr>
        <w:t>kb</w:t>
      </w:r>
      <w:proofErr w:type="spellEnd"/>
      <w:r w:rsidRPr="009A5F80">
        <w:rPr>
          <w:rFonts w:ascii="Calibri Light" w:hAnsi="Calibri Light" w:cs="Calibri Light"/>
          <w:sz w:val="24"/>
          <w:szCs w:val="24"/>
        </w:rPr>
        <w:t>/s,</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komputer</w:t>
      </w:r>
      <w:proofErr w:type="gramEnd"/>
      <w:r w:rsidRPr="009A5F80">
        <w:rPr>
          <w:rFonts w:ascii="Calibri Light" w:hAnsi="Calibri Light" w:cs="Calibri Light"/>
          <w:sz w:val="24"/>
          <w:szCs w:val="24"/>
        </w:rPr>
        <w:t xml:space="preserve"> klasy PC lub MAC o następującej konfiguracji: pamięć min. 2 GB Ram, procesor Intel IV 2 GHZ lub jego nowsza wersja, jeden z systemów operacyjnych - MS Windows 7, Mac Os x 10 4, Linux, lub ich nowsze wersje,</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zainstalowana</w:t>
      </w:r>
      <w:proofErr w:type="gramEnd"/>
      <w:r w:rsidRPr="009A5F80">
        <w:rPr>
          <w:rFonts w:ascii="Calibri Light" w:hAnsi="Calibri Light" w:cs="Calibri Light"/>
          <w:sz w:val="24"/>
          <w:szCs w:val="24"/>
        </w:rPr>
        <w:t xml:space="preserve">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włączona</w:t>
      </w:r>
      <w:proofErr w:type="gramEnd"/>
      <w:r w:rsidRPr="009A5F80">
        <w:rPr>
          <w:rFonts w:ascii="Calibri Light" w:hAnsi="Calibri Light" w:cs="Calibri Light"/>
          <w:sz w:val="24"/>
          <w:szCs w:val="24"/>
        </w:rPr>
        <w:t xml:space="preserve"> obsługa JavaScript,</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zainstalowany</w:t>
      </w:r>
      <w:proofErr w:type="gramEnd"/>
      <w:r w:rsidRPr="009A5F80">
        <w:rPr>
          <w:rFonts w:ascii="Calibri Light" w:hAnsi="Calibri Light" w:cs="Calibri Light"/>
          <w:sz w:val="24"/>
          <w:szCs w:val="24"/>
        </w:rPr>
        <w:t xml:space="preserve"> program Adobe </w:t>
      </w:r>
      <w:proofErr w:type="spellStart"/>
      <w:r w:rsidRPr="009A5F80">
        <w:rPr>
          <w:rFonts w:ascii="Calibri Light" w:hAnsi="Calibri Light" w:cs="Calibri Light"/>
          <w:sz w:val="24"/>
          <w:szCs w:val="24"/>
        </w:rPr>
        <w:t>Acrobat</w:t>
      </w:r>
      <w:proofErr w:type="spellEnd"/>
      <w:r w:rsidRPr="009A5F80">
        <w:rPr>
          <w:rFonts w:ascii="Calibri Light" w:hAnsi="Calibri Light" w:cs="Calibri Light"/>
          <w:sz w:val="24"/>
          <w:szCs w:val="24"/>
        </w:rPr>
        <w:t xml:space="preserve"> Reader lub inny obsługujący format plików .</w:t>
      </w:r>
      <w:proofErr w:type="gramStart"/>
      <w:r w:rsidRPr="009A5F80">
        <w:rPr>
          <w:rFonts w:ascii="Calibri Light" w:hAnsi="Calibri Light" w:cs="Calibri Light"/>
          <w:sz w:val="24"/>
          <w:szCs w:val="24"/>
        </w:rPr>
        <w:t>pdf</w:t>
      </w:r>
      <w:proofErr w:type="gramEnd"/>
      <w:r w:rsidRPr="009A5F80">
        <w:rPr>
          <w:rFonts w:ascii="Calibri Light" w:hAnsi="Calibri Light" w:cs="Calibri Light"/>
          <w:sz w:val="24"/>
          <w:szCs w:val="24"/>
        </w:rPr>
        <w:t>,</w:t>
      </w:r>
    </w:p>
    <w:p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szyfrowanie</w:t>
      </w:r>
      <w:proofErr w:type="gramEnd"/>
      <w:r w:rsidRPr="009A5F80">
        <w:rPr>
          <w:rFonts w:ascii="Calibri Light" w:hAnsi="Calibri Light" w:cs="Calibri Light"/>
          <w:sz w:val="24"/>
          <w:szCs w:val="24"/>
        </w:rPr>
        <w:t xml:space="preserve"> na Platformie odbywa się za pomocą protokołu TLS 1.3.,</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w:t>
      </w:r>
      <w:proofErr w:type="spellStart"/>
      <w:r w:rsidRPr="009A5F80">
        <w:rPr>
          <w:rFonts w:ascii="Calibri Light" w:hAnsi="Calibri Light" w:cs="Calibri Light"/>
          <w:sz w:val="24"/>
          <w:szCs w:val="24"/>
        </w:rPr>
        <w:t>hh</w:t>
      </w:r>
      <w:proofErr w:type="gramStart"/>
      <w:r w:rsidRPr="009A5F80">
        <w:rPr>
          <w:rFonts w:ascii="Calibri Light" w:hAnsi="Calibri Light" w:cs="Calibri Light"/>
          <w:sz w:val="24"/>
          <w:szCs w:val="24"/>
        </w:rPr>
        <w:t>:mm</w:t>
      </w:r>
      <w:proofErr w:type="gramEnd"/>
      <w:r w:rsidRPr="009A5F80">
        <w:rPr>
          <w:rFonts w:ascii="Calibri Light" w:hAnsi="Calibri Light" w:cs="Calibri Light"/>
          <w:sz w:val="24"/>
          <w:szCs w:val="24"/>
        </w:rPr>
        <w:t>:ss</w:t>
      </w:r>
      <w:proofErr w:type="spellEnd"/>
      <w:r w:rsidRPr="009A5F80">
        <w:rPr>
          <w:rFonts w:ascii="Calibri Light" w:hAnsi="Calibri Light" w:cs="Calibri Light"/>
          <w:sz w:val="24"/>
          <w:szCs w:val="24"/>
        </w:rPr>
        <w:t>)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akceptuje</w:t>
      </w:r>
      <w:proofErr w:type="gramEnd"/>
      <w:r w:rsidRPr="009A5F80">
        <w:rPr>
          <w:rFonts w:ascii="Calibri Light" w:hAnsi="Calibri Light" w:cs="Calibri Light"/>
          <w:sz w:val="24"/>
          <w:szCs w:val="24"/>
        </w:rPr>
        <w:t xml:space="preserve"> warunki korzystania z Platformy określone w Regulaminie zamieszczonym na stronie internetowej</w:t>
      </w:r>
      <w:r w:rsidR="0055613A" w:rsidRPr="009A5F80">
        <w:rPr>
          <w:rFonts w:ascii="Calibri Light" w:hAnsi="Calibri Light" w:cs="Calibri Light"/>
          <w:sz w:val="24"/>
          <w:szCs w:val="24"/>
        </w:rPr>
        <w:t xml:space="preserve"> </w:t>
      </w:r>
      <w:hyperlink r:id="rId17"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zapoznał</w:t>
      </w:r>
      <w:proofErr w:type="gramEnd"/>
      <w:r w:rsidRPr="009A5F80">
        <w:rPr>
          <w:rFonts w:ascii="Calibri Light" w:hAnsi="Calibri Light" w:cs="Calibri Light"/>
          <w:sz w:val="24"/>
          <w:szCs w:val="24"/>
        </w:rPr>
        <w:t xml:space="preserve"> i stosuje się do Instrukcji składania ofert/wniosków dostępnej na stronie internetowej </w:t>
      </w:r>
      <w:hyperlink r:id="rId18"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9"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w:t>
      </w:r>
    </w:p>
    <w:p w:rsidR="00A73485" w:rsidRPr="00DE4D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DE4D80">
        <w:rPr>
          <w:rFonts w:ascii="Calibri Light" w:hAnsi="Calibri Light" w:cs="Calibri Light"/>
          <w:b/>
          <w:color w:val="000000"/>
          <w:sz w:val="24"/>
          <w:szCs w:val="24"/>
        </w:rPr>
        <w:t xml:space="preserve">Formaty plików wykorzystywanych przez wykonawców powinny być zgodne </w:t>
      </w:r>
      <w:r w:rsidRPr="00DE4D80">
        <w:rPr>
          <w:rFonts w:ascii="Calibri Light" w:hAnsi="Calibri Light" w:cs="Calibri Light"/>
          <w:color w:val="000000"/>
          <w:sz w:val="24"/>
          <w:szCs w:val="24"/>
        </w:rPr>
        <w:t>z </w:t>
      </w:r>
      <w:r w:rsidR="00DE4D80">
        <w:rPr>
          <w:rFonts w:ascii="Calibri Light" w:hAnsi="Calibri Light" w:cs="Calibri Light"/>
          <w:color w:val="000000"/>
          <w:sz w:val="24"/>
          <w:szCs w:val="24"/>
        </w:rPr>
        <w:t>R</w:t>
      </w:r>
      <w:r w:rsidRPr="00DE4D80">
        <w:rPr>
          <w:rFonts w:ascii="Calibri Light" w:hAnsi="Calibri Light" w:cs="Calibri Light"/>
          <w:color w:val="000000"/>
          <w:sz w:val="24"/>
          <w:szCs w:val="24"/>
        </w:rPr>
        <w:t xml:space="preserve">ozporządzenia Rady Ministrów </w:t>
      </w:r>
      <w:r w:rsidR="00DE4D80">
        <w:rPr>
          <w:rFonts w:ascii="Calibri Light" w:hAnsi="Calibri Light" w:cs="Calibri Light"/>
          <w:color w:val="000000"/>
          <w:sz w:val="24"/>
          <w:szCs w:val="24"/>
        </w:rPr>
        <w:t xml:space="preserve">z dnia 21 maja 2024 r. </w:t>
      </w:r>
      <w:r w:rsidRPr="00DE4D80">
        <w:rPr>
          <w:rFonts w:ascii="Calibri Light" w:hAnsi="Calibri Light" w:cs="Calibri Light"/>
          <w:color w:val="000000"/>
          <w:sz w:val="24"/>
          <w:szCs w:val="24"/>
        </w:rPr>
        <w:t>w sprawie Krajowych Ram Interoperacyjności, minimalnych wymagań dla rejestrów pub</w:t>
      </w:r>
      <w:r w:rsidR="001D340E" w:rsidRPr="00DE4D80">
        <w:rPr>
          <w:rFonts w:ascii="Calibri Light" w:hAnsi="Calibri Light" w:cs="Calibri Light"/>
          <w:color w:val="000000"/>
          <w:sz w:val="24"/>
          <w:szCs w:val="24"/>
        </w:rPr>
        <w:t>licznych i wymiany informacji w </w:t>
      </w:r>
      <w:r w:rsidRPr="00DE4D80">
        <w:rPr>
          <w:rFonts w:ascii="Calibri Light" w:hAnsi="Calibri Light" w:cs="Calibri Light"/>
          <w:color w:val="000000"/>
          <w:sz w:val="24"/>
          <w:szCs w:val="24"/>
        </w:rPr>
        <w:t>postaci elektronicznej oraz minimalnych wymagań dla systemów teleinformatycznych</w:t>
      </w:r>
      <w:r w:rsidR="00DE4D80">
        <w:rPr>
          <w:rFonts w:ascii="Calibri Light" w:hAnsi="Calibri Light" w:cs="Calibri Light"/>
          <w:color w:val="000000"/>
          <w:sz w:val="24"/>
          <w:szCs w:val="24"/>
        </w:rPr>
        <w:t xml:space="preserve"> (tj. Dz. U. </w:t>
      </w:r>
      <w:proofErr w:type="gramStart"/>
      <w:r w:rsidR="00DE4D80">
        <w:rPr>
          <w:rFonts w:ascii="Calibri Light" w:hAnsi="Calibri Light" w:cs="Calibri Light"/>
          <w:color w:val="000000"/>
          <w:sz w:val="24"/>
          <w:szCs w:val="24"/>
        </w:rPr>
        <w:t>z</w:t>
      </w:r>
      <w:proofErr w:type="gramEnd"/>
      <w:r w:rsidR="00DE4D80">
        <w:rPr>
          <w:rFonts w:ascii="Calibri Light" w:hAnsi="Calibri Light" w:cs="Calibri Light"/>
          <w:color w:val="000000"/>
          <w:sz w:val="24"/>
          <w:szCs w:val="24"/>
        </w:rPr>
        <w:t xml:space="preserve"> 2024 r. poz. 773)</w:t>
      </w:r>
      <w:r w:rsidRPr="00DE4D80">
        <w:rPr>
          <w:rFonts w:ascii="Calibri Light" w:hAnsi="Calibri Light" w:cs="Calibri Light"/>
          <w:color w:val="000000"/>
          <w:sz w:val="24"/>
          <w:szCs w:val="24"/>
        </w:rPr>
        <w:t>.</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DE4D80">
        <w:rPr>
          <w:rFonts w:ascii="Calibri Light" w:hAnsi="Calibri Light" w:cs="Calibri Light"/>
          <w:color w:val="000000"/>
          <w:sz w:val="24"/>
          <w:szCs w:val="24"/>
        </w:rPr>
        <w:t>Zamawiający rekomenduje wykorzystanie formatów: .</w:t>
      </w:r>
      <w:proofErr w:type="gramStart"/>
      <w:r w:rsidRPr="00DE4D80">
        <w:rPr>
          <w:rFonts w:ascii="Calibri Light" w:hAnsi="Calibri Light" w:cs="Calibri Light"/>
          <w:color w:val="000000"/>
          <w:sz w:val="24"/>
          <w:szCs w:val="24"/>
        </w:rPr>
        <w:t>pdf</w:t>
      </w:r>
      <w:proofErr w:type="gramEnd"/>
      <w:r w:rsidRPr="00DE4D80">
        <w:rPr>
          <w:rFonts w:ascii="Calibri Light" w:hAnsi="Calibri Light" w:cs="Calibri Light"/>
          <w:color w:val="000000"/>
          <w:sz w:val="24"/>
          <w:szCs w:val="24"/>
        </w:rPr>
        <w:t xml:space="preserve"> .</w:t>
      </w:r>
      <w:proofErr w:type="spellStart"/>
      <w:proofErr w:type="gramStart"/>
      <w:r w:rsidRPr="00DE4D80">
        <w:rPr>
          <w:rFonts w:ascii="Calibri Light" w:hAnsi="Calibri Light" w:cs="Calibri Light"/>
          <w:color w:val="000000"/>
          <w:sz w:val="24"/>
          <w:szCs w:val="24"/>
        </w:rPr>
        <w:t>doc</w:t>
      </w:r>
      <w:proofErr w:type="spellEnd"/>
      <w:proofErr w:type="gramEnd"/>
      <w:r w:rsidRPr="00DE4D80">
        <w:rPr>
          <w:rFonts w:ascii="Calibri Light" w:hAnsi="Calibri Light" w:cs="Calibri Light"/>
          <w:color w:val="000000"/>
          <w:sz w:val="24"/>
          <w:szCs w:val="24"/>
        </w:rPr>
        <w:t xml:space="preserve"> .xls .</w:t>
      </w:r>
      <w:proofErr w:type="gramStart"/>
      <w:r w:rsidRPr="00DE4D80">
        <w:rPr>
          <w:rFonts w:ascii="Calibri Light" w:hAnsi="Calibri Light" w:cs="Calibri Light"/>
          <w:color w:val="000000"/>
          <w:sz w:val="24"/>
          <w:szCs w:val="24"/>
        </w:rPr>
        <w:t>jpg</w:t>
      </w:r>
      <w:proofErr w:type="gramEnd"/>
      <w:r w:rsidRPr="00DE4D80">
        <w:rPr>
          <w:rFonts w:ascii="Calibri Light" w:hAnsi="Calibri Light" w:cs="Calibri Light"/>
          <w:color w:val="000000"/>
          <w:sz w:val="24"/>
          <w:szCs w:val="24"/>
        </w:rPr>
        <w:t xml:space="preserve"> (.</w:t>
      </w:r>
      <w:proofErr w:type="spellStart"/>
      <w:proofErr w:type="gramStart"/>
      <w:r w:rsidRPr="00DE4D80">
        <w:rPr>
          <w:rFonts w:ascii="Calibri Light" w:hAnsi="Calibri Light" w:cs="Calibri Light"/>
          <w:color w:val="000000"/>
          <w:sz w:val="24"/>
          <w:szCs w:val="24"/>
        </w:rPr>
        <w:t>jpeg</w:t>
      </w:r>
      <w:proofErr w:type="spellEnd"/>
      <w:proofErr w:type="gramEnd"/>
      <w:r w:rsidRPr="00DE4D80">
        <w:rPr>
          <w:rFonts w:ascii="Calibri Light" w:hAnsi="Calibri Light" w:cs="Calibri Light"/>
          <w:color w:val="000000"/>
          <w:sz w:val="24"/>
          <w:szCs w:val="24"/>
        </w:rPr>
        <w:t>)</w:t>
      </w:r>
      <w:r w:rsidRPr="009A5F80">
        <w:rPr>
          <w:rFonts w:ascii="Calibri Light" w:hAnsi="Calibri Light" w:cs="Calibri Light"/>
          <w:color w:val="000000"/>
          <w:sz w:val="24"/>
          <w:szCs w:val="24"/>
        </w:rPr>
        <w:t xml:space="preserve">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w:t>
      </w:r>
      <w:proofErr w:type="gramStart"/>
      <w:r w:rsidRPr="009A5F80">
        <w:rPr>
          <w:rFonts w:ascii="Calibri Light" w:hAnsi="Calibri Light" w:cs="Calibri Light"/>
          <w:b/>
          <w:color w:val="000000"/>
          <w:sz w:val="24"/>
          <w:szCs w:val="24"/>
        </w:rPr>
        <w:t>pdf</w:t>
      </w:r>
      <w:proofErr w:type="gramEnd"/>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rsidR="00A73485" w:rsidRPr="009A5F80" w:rsidRDefault="00A73485" w:rsidP="00CD1D24">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w:t>
      </w:r>
      <w:proofErr w:type="gramStart"/>
      <w:r w:rsidRPr="009A5F80">
        <w:rPr>
          <w:rFonts w:ascii="Calibri Light" w:hAnsi="Calibri Light" w:cs="Calibri Light"/>
          <w:color w:val="000000"/>
        </w:rPr>
        <w:t>zip</w:t>
      </w:r>
      <w:proofErr w:type="gramEnd"/>
    </w:p>
    <w:p w:rsidR="00A73485" w:rsidRPr="009A5F80" w:rsidRDefault="00A73485" w:rsidP="00CD1D24">
      <w:pPr>
        <w:pStyle w:val="NormalnyWeb"/>
        <w:numPr>
          <w:ilvl w:val="1"/>
          <w:numId w:val="40"/>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proofErr w:type="gramStart"/>
      <w:r w:rsidR="00E726C4">
        <w:rPr>
          <w:rFonts w:ascii="Calibri Light" w:hAnsi="Calibri Light" w:cs="Calibri Light"/>
          <w:b/>
          <w:color w:val="000000"/>
        </w:rPr>
        <w:t>nie</w:t>
      </w:r>
      <w:r w:rsidRPr="009A5F80">
        <w:rPr>
          <w:rFonts w:ascii="Calibri Light" w:hAnsi="Calibri Light" w:cs="Calibri Light"/>
          <w:b/>
          <w:color w:val="000000"/>
        </w:rPr>
        <w:t xml:space="preserve"> występujących</w:t>
      </w:r>
      <w:proofErr w:type="gramEnd"/>
      <w:r w:rsidRPr="009A5F80">
        <w:rPr>
          <w:rFonts w:ascii="Calibri Light" w:hAnsi="Calibri Light" w:cs="Calibri Light"/>
          <w:b/>
          <w:color w:val="000000"/>
        </w:rPr>
        <w:t xml:space="preserve"> w rozporządzeniu</w:t>
      </w:r>
      <w:r w:rsidRPr="009A5F80">
        <w:rPr>
          <w:rFonts w:ascii="Calibri Light" w:hAnsi="Calibri Light" w:cs="Calibri Light"/>
          <w:color w:val="000000"/>
        </w:rPr>
        <w:t xml:space="preserve"> występują: .</w:t>
      </w:r>
      <w:proofErr w:type="spellStart"/>
      <w:proofErr w:type="gramStart"/>
      <w:r w:rsidRPr="009A5F80">
        <w:rPr>
          <w:rFonts w:ascii="Calibri Light" w:hAnsi="Calibri Light" w:cs="Calibri Light"/>
          <w:color w:val="000000"/>
        </w:rPr>
        <w:t>rar</w:t>
      </w:r>
      <w:proofErr w:type="spellEnd"/>
      <w:proofErr w:type="gramEnd"/>
      <w:r w:rsidRPr="009A5F80">
        <w:rPr>
          <w:rFonts w:ascii="Calibri Light" w:hAnsi="Calibri Light" w:cs="Calibri Light"/>
          <w:color w:val="000000"/>
        </w:rPr>
        <w:t xml:space="preserve"> .</w:t>
      </w:r>
      <w:proofErr w:type="gramStart"/>
      <w:r w:rsidRPr="009A5F80">
        <w:rPr>
          <w:rFonts w:ascii="Calibri Light" w:hAnsi="Calibri Light" w:cs="Calibri Light"/>
          <w:color w:val="000000"/>
        </w:rPr>
        <w:t>gif</w:t>
      </w:r>
      <w:proofErr w:type="gramEnd"/>
      <w:r w:rsidRPr="009A5F80">
        <w:rPr>
          <w:rFonts w:ascii="Calibri Light" w:hAnsi="Calibri Light" w:cs="Calibri Light"/>
          <w:color w:val="000000"/>
        </w:rPr>
        <w:t xml:space="preserve"> .</w:t>
      </w:r>
      <w:proofErr w:type="spellStart"/>
      <w:proofErr w:type="gramStart"/>
      <w:r w:rsidRPr="009A5F80">
        <w:rPr>
          <w:rFonts w:ascii="Calibri Light" w:hAnsi="Calibri Light" w:cs="Calibri Light"/>
          <w:color w:val="000000"/>
        </w:rPr>
        <w:t>bmp</w:t>
      </w:r>
      <w:proofErr w:type="spellEnd"/>
      <w:proofErr w:type="gramEnd"/>
      <w:r w:rsidRPr="009A5F80">
        <w:rPr>
          <w:rFonts w:ascii="Calibri Light" w:hAnsi="Calibri Light" w:cs="Calibri Light"/>
          <w:color w:val="000000"/>
        </w:rPr>
        <w:t xml:space="preserve"> .</w:t>
      </w:r>
      <w:proofErr w:type="spellStart"/>
      <w:proofErr w:type="gramStart"/>
      <w:r w:rsidRPr="009A5F80">
        <w:rPr>
          <w:rFonts w:ascii="Calibri Light" w:hAnsi="Calibri Light" w:cs="Calibri Light"/>
          <w:color w:val="000000"/>
        </w:rPr>
        <w:t>numbers</w:t>
      </w:r>
      <w:proofErr w:type="spellEnd"/>
      <w:proofErr w:type="gramEnd"/>
      <w:r w:rsidRPr="009A5F80">
        <w:rPr>
          <w:rFonts w:ascii="Calibri Light" w:hAnsi="Calibri Light" w:cs="Calibri Light"/>
          <w:color w:val="000000"/>
        </w:rPr>
        <w:t xml:space="preserve"> .</w:t>
      </w:r>
      <w:proofErr w:type="spellStart"/>
      <w:proofErr w:type="gramStart"/>
      <w:r w:rsidRPr="009A5F80">
        <w:rPr>
          <w:rFonts w:ascii="Calibri Light" w:hAnsi="Calibri Light" w:cs="Calibri Light"/>
          <w:color w:val="000000"/>
        </w:rPr>
        <w:t>pages</w:t>
      </w:r>
      <w:proofErr w:type="spellEnd"/>
      <w:proofErr w:type="gramEnd"/>
      <w:r w:rsidRPr="009A5F80">
        <w:rPr>
          <w:rFonts w:ascii="Calibri Light" w:hAnsi="Calibri Light" w:cs="Calibri Light"/>
          <w:color w:val="000000"/>
        </w:rPr>
        <w:t xml:space="preserve">.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rsidR="00A73485" w:rsidRPr="00E726C4"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E726C4">
        <w:rPr>
          <w:rFonts w:ascii="Calibri Light" w:hAnsi="Calibri Light" w:cs="Calibri Light"/>
          <w:color w:val="000000"/>
        </w:rPr>
        <w:t>Zamawiający zwraca uwagę na ograniczenia wielkości plików podpisywanych profilem zaufanym, który wynosi max 10MB, oraz na ograniczenie w</w:t>
      </w:r>
      <w:r w:rsidR="001D340E" w:rsidRPr="00E726C4">
        <w:rPr>
          <w:rFonts w:ascii="Calibri Light" w:hAnsi="Calibri Light" w:cs="Calibri Light"/>
          <w:color w:val="000000"/>
        </w:rPr>
        <w:t>ielkości plików podpisywanych w </w:t>
      </w:r>
      <w:r w:rsidRPr="00E726C4">
        <w:rPr>
          <w:rFonts w:ascii="Calibri Light" w:hAnsi="Calibri Light" w:cs="Calibri Light"/>
          <w:color w:val="000000"/>
        </w:rPr>
        <w:t xml:space="preserve">aplikacji </w:t>
      </w:r>
      <w:proofErr w:type="spellStart"/>
      <w:r w:rsidRPr="00E726C4">
        <w:rPr>
          <w:rFonts w:ascii="Calibri Light" w:hAnsi="Calibri Light" w:cs="Calibri Light"/>
          <w:color w:val="000000"/>
        </w:rPr>
        <w:t>eDoApp</w:t>
      </w:r>
      <w:proofErr w:type="spellEnd"/>
      <w:r w:rsidRPr="00E726C4">
        <w:rPr>
          <w:rFonts w:ascii="Calibri Light" w:hAnsi="Calibri Light" w:cs="Calibri Light"/>
          <w:color w:val="000000"/>
        </w:rPr>
        <w:t xml:space="preserve"> służącej do składania podpisu osobistego, który wynosi max 5MB</w:t>
      </w:r>
      <w:r w:rsidR="00E726C4">
        <w:rPr>
          <w:rFonts w:ascii="Calibri Light" w:hAnsi="Calibri Light" w:cs="Calibri Light"/>
          <w:color w:val="000000"/>
        </w:rPr>
        <w:t xml:space="preserve"> </w:t>
      </w:r>
      <w:r w:rsidR="00E726C4" w:rsidRPr="00E726C4">
        <w:rPr>
          <w:rFonts w:ascii="Calibri Light" w:hAnsi="Calibri Light" w:cs="Calibri Light"/>
          <w:color w:val="000000"/>
        </w:rPr>
        <w:t>(nie dotyczy niniejszego postępowania)</w:t>
      </w:r>
      <w:r w:rsidR="00C47997" w:rsidRPr="00E726C4">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w:t>
      </w:r>
      <w:proofErr w:type="gramStart"/>
      <w:r w:rsidRPr="009A5F80">
        <w:rPr>
          <w:rFonts w:ascii="Calibri Light" w:hAnsi="Calibri Light" w:cs="Calibri Light"/>
          <w:color w:val="000000"/>
        </w:rPr>
        <w:t>pdf</w:t>
      </w:r>
      <w:proofErr w:type="gramEnd"/>
      <w:r w:rsidRPr="009A5F80">
        <w:rPr>
          <w:rFonts w:ascii="Calibri Light" w:hAnsi="Calibri Light" w:cs="Calibri Light"/>
          <w:color w:val="000000"/>
        </w:rPr>
        <w:t xml:space="preserve"> i opatrzenie ich podpisem kwalifikowanym </w:t>
      </w:r>
      <w:proofErr w:type="spellStart"/>
      <w:r w:rsidRPr="009A5F80">
        <w:rPr>
          <w:rFonts w:ascii="Calibri Light" w:hAnsi="Calibri Light" w:cs="Calibri Light"/>
          <w:color w:val="000000"/>
        </w:rPr>
        <w:t>PAdES</w:t>
      </w:r>
      <w:proofErr w:type="spellEnd"/>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Pliki w innych formatach niż PDF zaleca się opatrzyć zewnętrznym podpisem </w:t>
      </w:r>
      <w:proofErr w:type="spellStart"/>
      <w:r w:rsidRPr="009A5F80">
        <w:rPr>
          <w:rFonts w:ascii="Calibri Light" w:hAnsi="Calibri Light" w:cs="Calibri Light"/>
          <w:color w:val="000000"/>
        </w:rPr>
        <w:t>XAdES</w:t>
      </w:r>
      <w:proofErr w:type="spellEnd"/>
      <w:r w:rsidRPr="009A5F80">
        <w:rPr>
          <w:rFonts w:ascii="Calibri Light" w:hAnsi="Calibri Light" w:cs="Calibri Light"/>
          <w:color w:val="000000"/>
        </w:rPr>
        <w:t>. Wykonawca powinien pamiętać, aby plik z podpisem przekazywać łącznie z dokumentem podpisywanym.</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0" w:tooltip="adres e-mail Działu Zamówień Publicznych MOPS Gdynia" w:history="1">
        <w:r w:rsidRPr="009A5F80">
          <w:rPr>
            <w:rStyle w:val="Hipercze"/>
            <w:rFonts w:ascii="Calibri Light" w:hAnsi="Calibri Light" w:cs="Calibri Light"/>
          </w:rPr>
          <w:t>dzp@mopsgdynia.pl</w:t>
        </w:r>
      </w:hyperlink>
    </w:p>
    <w:p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rsidR="005F7452" w:rsidRPr="009A5F80" w:rsidRDefault="005F7452" w:rsidP="005F7452">
      <w:pPr>
        <w:pStyle w:val="Nagwek1"/>
        <w:spacing w:before="240" w:line="360" w:lineRule="auto"/>
        <w:rPr>
          <w:color w:val="000000"/>
        </w:rPr>
      </w:pPr>
      <w:bookmarkStart w:id="24" w:name="_Toc181790184"/>
      <w:r w:rsidRPr="009A5F80">
        <w:t>Rozdział 21. Pouczenie o środkach ochrony prawnej przysługujących Wykonawcy</w:t>
      </w:r>
      <w:bookmarkEnd w:id="24"/>
    </w:p>
    <w:bookmarkEnd w:id="0"/>
    <w:bookmarkEnd w:id="1"/>
    <w:p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Środki ochrony prawnej wobec ogłoszenia wszczynającego postępowanie o udzielenie zamówienia oraz dokumentów zamówienia przysługują również organizacjom wpisanym na listę, o której mowa w art. 469 pkt 15 </w:t>
      </w:r>
      <w:r w:rsidR="00222EB8">
        <w:rPr>
          <w:rFonts w:ascii="Calibri Light" w:hAnsi="Calibri Light" w:cs="Calibri Light"/>
          <w:sz w:val="24"/>
          <w:szCs w:val="24"/>
        </w:rPr>
        <w:t xml:space="preserve">ustawy </w:t>
      </w:r>
      <w:r w:rsidRPr="009A5F80">
        <w:rPr>
          <w:rFonts w:ascii="Calibri Light" w:hAnsi="Calibri Light" w:cs="Calibri Light"/>
          <w:sz w:val="24"/>
          <w:szCs w:val="24"/>
        </w:rPr>
        <w:t>P</w:t>
      </w:r>
      <w:r w:rsidR="00222EB8">
        <w:rPr>
          <w:rFonts w:ascii="Calibri Light" w:hAnsi="Calibri Light" w:cs="Calibri Light"/>
          <w:sz w:val="24"/>
          <w:szCs w:val="24"/>
        </w:rPr>
        <w:t>zp</w:t>
      </w:r>
      <w:r w:rsidRPr="009A5F80">
        <w:rPr>
          <w:rFonts w:ascii="Calibri Light" w:hAnsi="Calibri Light" w:cs="Calibri Light"/>
          <w:sz w:val="24"/>
          <w:szCs w:val="24"/>
        </w:rPr>
        <w:t xml:space="preserve"> oraz Rzecznikowi Małych i Średnich Przedsiębiorców.</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niezgodną</w:t>
      </w:r>
      <w:proofErr w:type="gramEnd"/>
      <w:r w:rsidRPr="009A5F80">
        <w:rPr>
          <w:rFonts w:ascii="Calibri Light" w:hAnsi="Calibri Light" w:cs="Calibri Light"/>
          <w:sz w:val="24"/>
          <w:szCs w:val="24"/>
        </w:rPr>
        <w:t xml:space="preserve"> z przepisami ustawy czynność Zamawiaj</w:t>
      </w:r>
      <w:r w:rsidR="00C96C11">
        <w:rPr>
          <w:rFonts w:ascii="Calibri Light" w:hAnsi="Calibri Light" w:cs="Calibri Light"/>
          <w:sz w:val="24"/>
          <w:szCs w:val="24"/>
        </w:rPr>
        <w:t>ącego, podjętą w </w:t>
      </w:r>
      <w:r w:rsidR="001D340E" w:rsidRPr="009A5F80">
        <w:rPr>
          <w:rFonts w:ascii="Calibri Light" w:hAnsi="Calibri Light" w:cs="Calibri Light"/>
          <w:sz w:val="24"/>
          <w:szCs w:val="24"/>
        </w:rPr>
        <w:t>postępowaniu o </w:t>
      </w:r>
      <w:r w:rsidRPr="009A5F80">
        <w:rPr>
          <w:rFonts w:ascii="Calibri Light" w:hAnsi="Calibri Light" w:cs="Calibri Light"/>
          <w:sz w:val="24"/>
          <w:szCs w:val="24"/>
        </w:rPr>
        <w:t>udzielenie zamówienia, w tym na projektowane postanowienie umowy;</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proofErr w:type="gramStart"/>
      <w:r w:rsidRPr="009A5F80">
        <w:rPr>
          <w:rFonts w:ascii="Calibri Light" w:hAnsi="Calibri Light" w:cs="Calibri Light"/>
          <w:sz w:val="24"/>
          <w:szCs w:val="24"/>
        </w:rPr>
        <w:t>zaniechanie</w:t>
      </w:r>
      <w:proofErr w:type="gramEnd"/>
      <w:r w:rsidRPr="009A5F80">
        <w:rPr>
          <w:rFonts w:ascii="Calibri Light" w:hAnsi="Calibri Light" w:cs="Calibri Light"/>
          <w:sz w:val="24"/>
          <w:szCs w:val="24"/>
        </w:rPr>
        <w:t xml:space="preserv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rsidR="009028FB" w:rsidRPr="009A5F80" w:rsidRDefault="00222EB8" w:rsidP="005F7452">
      <w:pPr>
        <w:numPr>
          <w:ilvl w:val="0"/>
          <w:numId w:val="14"/>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10</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9A5F80" w:rsidRDefault="00222EB8" w:rsidP="005F7452">
      <w:pPr>
        <w:numPr>
          <w:ilvl w:val="0"/>
          <w:numId w:val="14"/>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10</w:t>
      </w:r>
      <w:r w:rsidR="00475BCD" w:rsidRPr="009A5F80">
        <w:rPr>
          <w:rFonts w:ascii="Calibri Light" w:hAnsi="Calibri Light" w:cs="Calibri Light"/>
          <w:sz w:val="24"/>
          <w:szCs w:val="24"/>
        </w:rPr>
        <w:t xml:space="preserve">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00475BCD"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00475BCD"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rsidR="009028FB" w:rsidRPr="009A5F80" w:rsidRDefault="00222EB8" w:rsidP="005F7452">
      <w:pPr>
        <w:numPr>
          <w:ilvl w:val="0"/>
          <w:numId w:val="14"/>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10</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rsidR="00BD1ADF" w:rsidRPr="009A5F80" w:rsidRDefault="00BD1ADF"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9A5F80" w:rsidRDefault="003635D8"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603E6B" w:rsidRDefault="005F7452" w:rsidP="005F7452">
      <w:pPr>
        <w:pStyle w:val="Nagwek1"/>
        <w:spacing w:before="240" w:line="360" w:lineRule="auto"/>
      </w:pPr>
      <w:bookmarkStart w:id="25" w:name="_Toc181790185"/>
      <w:r w:rsidRPr="00603E6B">
        <w:t>Rozdział 22. Informacja dotycząca ochrony i przetwarzania danych osobowych</w:t>
      </w:r>
      <w:bookmarkEnd w:id="25"/>
    </w:p>
    <w:p w:rsidR="00603E6B" w:rsidRPr="00603E6B" w:rsidRDefault="00603E6B" w:rsidP="0025427E">
      <w:pPr>
        <w:spacing w:line="360" w:lineRule="auto"/>
        <w:rPr>
          <w:rFonts w:ascii="Calibri Light" w:hAnsi="Calibri Light" w:cs="Calibri Light"/>
          <w:color w:val="000000"/>
          <w:sz w:val="24"/>
          <w:szCs w:val="24"/>
        </w:rPr>
      </w:pPr>
      <w:r w:rsidRPr="00603E6B">
        <w:rPr>
          <w:rFonts w:ascii="Calibri Light" w:hAnsi="Calibri Light" w:cs="Calibri Light"/>
          <w:color w:val="000000"/>
          <w:sz w:val="24"/>
          <w:szCs w:val="24"/>
        </w:rPr>
        <w:t xml:space="preserve">Zgodnie z art. 13 ust. 1 i 2 Rozporządzenia Parlamentu Europejskiego </w:t>
      </w:r>
      <w:r>
        <w:rPr>
          <w:rFonts w:ascii="Calibri Light" w:hAnsi="Calibri Light" w:cs="Calibri Light"/>
          <w:color w:val="000000"/>
          <w:sz w:val="24"/>
          <w:szCs w:val="24"/>
        </w:rPr>
        <w:t>i Rady (UE) 2016/679 z </w:t>
      </w:r>
      <w:r w:rsidRPr="00603E6B">
        <w:rPr>
          <w:rFonts w:ascii="Calibri Light" w:hAnsi="Calibri Light" w:cs="Calibri Light"/>
          <w:color w:val="000000"/>
          <w:sz w:val="24"/>
          <w:szCs w:val="24"/>
        </w:rPr>
        <w:t xml:space="preserve">dnia 27 kwietnia 2016 r. w sprawie ochrony osób fizycznych w związku z przetwarzaniem danych osobowych i w sprawie swobodnego przepływu takich danych oraz uchylenia dyrektywy 95/46/WE (Dz. Urz. UE L  z 04.05.2016 </w:t>
      </w:r>
      <w:proofErr w:type="gramStart"/>
      <w:r w:rsidRPr="00603E6B">
        <w:rPr>
          <w:rFonts w:ascii="Calibri Light" w:hAnsi="Calibri Light" w:cs="Calibri Light"/>
          <w:color w:val="000000"/>
          <w:sz w:val="24"/>
          <w:szCs w:val="24"/>
        </w:rPr>
        <w:t>r</w:t>
      </w:r>
      <w:proofErr w:type="gramEnd"/>
      <w:r w:rsidRPr="00603E6B">
        <w:rPr>
          <w:rFonts w:ascii="Calibri Light" w:hAnsi="Calibri Light" w:cs="Calibri Light"/>
          <w:color w:val="000000"/>
          <w:sz w:val="24"/>
          <w:szCs w:val="24"/>
        </w:rPr>
        <w:t>., Nr 119, s. 1 z późn.</w:t>
      </w:r>
      <w:proofErr w:type="gramStart"/>
      <w:r w:rsidRPr="00603E6B">
        <w:rPr>
          <w:rFonts w:ascii="Calibri Light" w:hAnsi="Calibri Light" w:cs="Calibri Light"/>
          <w:color w:val="000000"/>
          <w:sz w:val="24"/>
          <w:szCs w:val="24"/>
        </w:rPr>
        <w:t>zm</w:t>
      </w:r>
      <w:proofErr w:type="gramEnd"/>
      <w:r w:rsidRPr="00603E6B">
        <w:rPr>
          <w:rFonts w:ascii="Calibri Light" w:hAnsi="Calibri Light" w:cs="Calibri Light"/>
          <w:color w:val="000000"/>
          <w:sz w:val="24"/>
          <w:szCs w:val="24"/>
        </w:rPr>
        <w:t>.) zwanego dalej „RODO” Zamawiający informuje, że:</w:t>
      </w:r>
    </w:p>
    <w:p w:rsidR="00603E6B" w:rsidRPr="00603E6B" w:rsidRDefault="00603E6B" w:rsidP="0025427E">
      <w:pPr>
        <w:pStyle w:val="Akapitzlist"/>
        <w:numPr>
          <w:ilvl w:val="0"/>
          <w:numId w:val="28"/>
        </w:numPr>
        <w:spacing w:after="160" w:line="360" w:lineRule="auto"/>
        <w:ind w:left="567" w:hanging="567"/>
        <w:rPr>
          <w:rFonts w:ascii="Calibri Light" w:hAnsi="Calibri Light" w:cs="Calibri Light"/>
        </w:rPr>
      </w:pPr>
      <w:r w:rsidRPr="00603E6B">
        <w:rPr>
          <w:rFonts w:ascii="Calibri Light" w:hAnsi="Calibri Light" w:cs="Calibri Light"/>
        </w:rPr>
        <w:t xml:space="preserve">Administratorem Pani/Pana danych osobowych jest Miejski Ośrodek Pomocy Społecznej z siedzibą w Gdyni (81-265) ul. Grabowo 2, email: </w:t>
      </w:r>
      <w:hyperlink r:id="rId21" w:history="1">
        <w:r w:rsidRPr="00603E6B">
          <w:rPr>
            <w:rStyle w:val="Hipercze"/>
            <w:rFonts w:ascii="Calibri Light" w:hAnsi="Calibri Light" w:cs="Calibri Light"/>
          </w:rPr>
          <w:t>sekretariat@mopsgdynia.pl</w:t>
        </w:r>
      </w:hyperlink>
      <w:r w:rsidR="009B3334">
        <w:rPr>
          <w:rFonts w:ascii="Calibri Light" w:hAnsi="Calibri Light" w:cs="Calibri Light"/>
          <w:lang w:val="pl-PL"/>
        </w:rPr>
        <w:t>.</w:t>
      </w:r>
    </w:p>
    <w:p w:rsidR="00603E6B" w:rsidRPr="00603E6B" w:rsidRDefault="00603E6B" w:rsidP="0025427E">
      <w:pPr>
        <w:pStyle w:val="Akapitzlist"/>
        <w:numPr>
          <w:ilvl w:val="0"/>
          <w:numId w:val="28"/>
        </w:numPr>
        <w:spacing w:after="160" w:line="360" w:lineRule="auto"/>
        <w:ind w:left="567" w:hanging="567"/>
        <w:rPr>
          <w:rFonts w:ascii="Calibri Light" w:hAnsi="Calibri Light" w:cs="Calibri Light"/>
        </w:rPr>
      </w:pPr>
      <w:r w:rsidRPr="00603E6B">
        <w:rPr>
          <w:rFonts w:ascii="Calibri Light" w:hAnsi="Calibri Light" w:cs="Calibri Light"/>
        </w:rPr>
        <w:t>W sprawach związanych z ochroną danych os</w:t>
      </w:r>
      <w:r>
        <w:rPr>
          <w:rFonts w:ascii="Calibri Light" w:hAnsi="Calibri Light" w:cs="Calibri Light"/>
        </w:rPr>
        <w:t>obowych można kontaktować się z</w:t>
      </w:r>
      <w:r>
        <w:rPr>
          <w:rFonts w:ascii="Calibri Light" w:hAnsi="Calibri Light" w:cs="Calibri Light"/>
          <w:lang w:val="pl-PL"/>
        </w:rPr>
        <w:t> </w:t>
      </w:r>
      <w:r w:rsidRPr="00603E6B">
        <w:rPr>
          <w:rFonts w:ascii="Calibri Light" w:hAnsi="Calibri Light" w:cs="Calibri Light"/>
        </w:rPr>
        <w:t>inspektorem ochrony danych pod numerem tel. 58 782-01-20, od poniedziałku do piątku, w godz. 7.30 - 15.30, za pośrednictwem pocz</w:t>
      </w:r>
      <w:r>
        <w:rPr>
          <w:rFonts w:ascii="Calibri Light" w:hAnsi="Calibri Light" w:cs="Calibri Light"/>
        </w:rPr>
        <w:t>ty elektronicznej pod adresem e</w:t>
      </w:r>
      <w:r>
        <w:rPr>
          <w:rFonts w:ascii="Calibri Light" w:hAnsi="Calibri Light" w:cs="Calibri Light"/>
        </w:rPr>
        <w:noBreakHyphen/>
      </w:r>
      <w:r w:rsidRPr="00603E6B">
        <w:rPr>
          <w:rFonts w:ascii="Calibri Light" w:hAnsi="Calibri Light" w:cs="Calibri Light"/>
        </w:rPr>
        <w:t xml:space="preserve">mail: </w:t>
      </w:r>
      <w:hyperlink r:id="rId22" w:history="1">
        <w:r w:rsidRPr="00603E6B">
          <w:rPr>
            <w:rStyle w:val="Hipercze"/>
            <w:rFonts w:ascii="Calibri Light" w:hAnsi="Calibri Light" w:cs="Calibri Light"/>
          </w:rPr>
          <w:t>iod@mopsgdynia.pl</w:t>
        </w:r>
      </w:hyperlink>
      <w:r w:rsidRPr="00603E6B">
        <w:rPr>
          <w:rFonts w:ascii="Calibri Light" w:hAnsi="Calibri Light" w:cs="Calibri Light"/>
        </w:rPr>
        <w:t xml:space="preserve"> lub poczty tradycyjnej pod adresem siedziby Administratora.</w:t>
      </w:r>
    </w:p>
    <w:p w:rsidR="00603E6B" w:rsidRPr="00603E6B" w:rsidRDefault="00603E6B" w:rsidP="0025427E">
      <w:pPr>
        <w:pStyle w:val="Akapitzlist"/>
        <w:numPr>
          <w:ilvl w:val="0"/>
          <w:numId w:val="28"/>
        </w:numPr>
        <w:spacing w:after="160" w:line="360" w:lineRule="auto"/>
        <w:ind w:left="567" w:hanging="567"/>
        <w:rPr>
          <w:rFonts w:ascii="Calibri Light" w:hAnsi="Calibri Light" w:cs="Calibri Light"/>
        </w:rPr>
      </w:pPr>
      <w:r w:rsidRPr="00603E6B">
        <w:rPr>
          <w:rFonts w:ascii="Calibri Light" w:hAnsi="Calibri Light" w:cs="Calibri Light"/>
        </w:rPr>
        <w:t>Pani /Pana dane osobowe przetwarzane będą na podstawie art. 6 ust. 1 lit.  c RODO tj.</w:t>
      </w:r>
      <w:r w:rsidR="009B3334">
        <w:rPr>
          <w:rFonts w:ascii="Calibri Light" w:hAnsi="Calibri Light" w:cs="Calibri Light"/>
          <w:lang w:val="pl-PL"/>
        </w:rPr>
        <w:t> </w:t>
      </w:r>
      <w:r w:rsidRPr="00603E6B">
        <w:rPr>
          <w:rFonts w:ascii="Calibri Light" w:hAnsi="Calibri Light" w:cs="Calibri Light"/>
        </w:rPr>
        <w:t>obowiązku prawnego ciążącego na administratorze w celu przeprowadzen</w:t>
      </w:r>
      <w:r>
        <w:rPr>
          <w:rFonts w:ascii="Calibri Light" w:hAnsi="Calibri Light" w:cs="Calibri Light"/>
        </w:rPr>
        <w:t xml:space="preserve">ia przedmiotowego postępowania </w:t>
      </w:r>
      <w:r w:rsidRPr="00603E6B">
        <w:rPr>
          <w:rFonts w:ascii="Calibri Light" w:hAnsi="Calibri Light" w:cs="Calibri Light"/>
        </w:rPr>
        <w:t>o udzieleniu zamówienia publicznego oraz zawarcia</w:t>
      </w:r>
      <w:r>
        <w:rPr>
          <w:rFonts w:ascii="Calibri Light" w:hAnsi="Calibri Light" w:cs="Calibri Light"/>
        </w:rPr>
        <w:t xml:space="preserve"> i</w:t>
      </w:r>
      <w:r>
        <w:rPr>
          <w:rFonts w:ascii="Calibri Light" w:hAnsi="Calibri Light" w:cs="Calibri Light"/>
          <w:lang w:val="pl-PL"/>
        </w:rPr>
        <w:t> </w:t>
      </w:r>
      <w:r w:rsidRPr="00603E6B">
        <w:rPr>
          <w:rFonts w:ascii="Calibri Light" w:hAnsi="Calibri Light" w:cs="Calibri Light"/>
        </w:rPr>
        <w:t>realizacji umowy, w związku z:</w:t>
      </w:r>
    </w:p>
    <w:p w:rsidR="00603E6B" w:rsidRPr="00603E6B" w:rsidRDefault="00603E6B" w:rsidP="0025427E">
      <w:pPr>
        <w:pStyle w:val="Akapitzlist"/>
        <w:numPr>
          <w:ilvl w:val="0"/>
          <w:numId w:val="62"/>
        </w:numPr>
        <w:spacing w:after="160" w:line="360" w:lineRule="auto"/>
        <w:ind w:left="1134" w:hanging="567"/>
        <w:rPr>
          <w:rFonts w:ascii="Calibri Light" w:hAnsi="Calibri Light" w:cs="Calibri Light"/>
        </w:rPr>
      </w:pPr>
      <w:r w:rsidRPr="00603E6B">
        <w:rPr>
          <w:rFonts w:ascii="Calibri Light" w:hAnsi="Calibri Light" w:cs="Calibri Light"/>
        </w:rPr>
        <w:t>Ustawą z dnia 11.09.2019 r. Prawo zamówień publicznych;</w:t>
      </w:r>
    </w:p>
    <w:p w:rsidR="00603E6B" w:rsidRPr="00603E6B" w:rsidRDefault="00603E6B" w:rsidP="0025427E">
      <w:pPr>
        <w:pStyle w:val="Akapitzlist"/>
        <w:numPr>
          <w:ilvl w:val="0"/>
          <w:numId w:val="62"/>
        </w:numPr>
        <w:spacing w:after="160" w:line="360" w:lineRule="auto"/>
        <w:ind w:left="1134" w:hanging="567"/>
        <w:rPr>
          <w:rFonts w:ascii="Calibri Light" w:hAnsi="Calibri Light" w:cs="Calibri Light"/>
        </w:rPr>
      </w:pPr>
      <w:r w:rsidRPr="00603E6B">
        <w:rPr>
          <w:rFonts w:ascii="Calibri Light" w:hAnsi="Calibri Light" w:cs="Calibri Light"/>
        </w:rPr>
        <w:t>Ustawą z dnia 27.08.2009 r. o finansach publicznych;</w:t>
      </w:r>
    </w:p>
    <w:p w:rsidR="00603E6B" w:rsidRPr="00603E6B" w:rsidRDefault="00603E6B" w:rsidP="0025427E">
      <w:pPr>
        <w:pStyle w:val="Akapitzlist"/>
        <w:numPr>
          <w:ilvl w:val="0"/>
          <w:numId w:val="62"/>
        </w:numPr>
        <w:spacing w:after="160" w:line="360" w:lineRule="auto"/>
        <w:ind w:left="1134" w:hanging="567"/>
        <w:rPr>
          <w:rFonts w:ascii="Calibri Light" w:hAnsi="Calibri Light" w:cs="Calibri Light"/>
        </w:rPr>
      </w:pPr>
      <w:r w:rsidRPr="00603E6B">
        <w:rPr>
          <w:rFonts w:ascii="Calibri Light" w:hAnsi="Calibri Light" w:cs="Calibri Light"/>
        </w:rPr>
        <w:t>Ustawą z dnia 14.07.1983 r. o narodowym zasobie archiwalnym i archiwach,</w:t>
      </w:r>
    </w:p>
    <w:p w:rsidR="00603E6B" w:rsidRPr="00603E6B" w:rsidRDefault="00603E6B" w:rsidP="0025427E">
      <w:pPr>
        <w:pStyle w:val="Akapitzlist"/>
        <w:numPr>
          <w:ilvl w:val="0"/>
          <w:numId w:val="28"/>
        </w:numPr>
        <w:spacing w:after="160" w:line="360" w:lineRule="auto"/>
        <w:ind w:left="567" w:hanging="567"/>
        <w:rPr>
          <w:rFonts w:ascii="Calibri Light" w:hAnsi="Calibri Light" w:cs="Calibri Light"/>
        </w:rPr>
      </w:pPr>
      <w:r w:rsidRPr="00603E6B">
        <w:rPr>
          <w:rFonts w:ascii="Calibri Light" w:hAnsi="Calibri Light" w:cs="Calibri Light"/>
        </w:rPr>
        <w:t>Odbiorcą Pani/Pana danych osobowych będą wyłącznie:</w:t>
      </w:r>
    </w:p>
    <w:p w:rsidR="00603E6B" w:rsidRDefault="00603E6B" w:rsidP="0025427E">
      <w:pPr>
        <w:pStyle w:val="Akapitzlist"/>
        <w:numPr>
          <w:ilvl w:val="1"/>
          <w:numId w:val="28"/>
        </w:numPr>
        <w:spacing w:after="160" w:line="360" w:lineRule="auto"/>
        <w:ind w:left="1134" w:hanging="567"/>
        <w:rPr>
          <w:rFonts w:ascii="Calibri Light" w:hAnsi="Calibri Light" w:cs="Calibri Light"/>
        </w:rPr>
      </w:pPr>
      <w:r w:rsidRPr="00603E6B">
        <w:rPr>
          <w:rFonts w:ascii="Calibri Light" w:hAnsi="Calibri Light" w:cs="Calibri Light"/>
        </w:rPr>
        <w:t>osoby lub podmioty, którym udostępniona zostanie dokumentacja postępowania w oparciu o art. 18 oraz art. 74 – 76 ustawy P</w:t>
      </w:r>
      <w:r w:rsidR="0025427E">
        <w:rPr>
          <w:rFonts w:ascii="Calibri Light" w:hAnsi="Calibri Light" w:cs="Calibri Light"/>
          <w:lang w:val="pl-PL"/>
        </w:rPr>
        <w:t>zp</w:t>
      </w:r>
      <w:r w:rsidRPr="00603E6B">
        <w:rPr>
          <w:rFonts w:ascii="Calibri Light" w:hAnsi="Calibri Light" w:cs="Calibri Light"/>
        </w:rPr>
        <w:t>;</w:t>
      </w:r>
    </w:p>
    <w:p w:rsidR="00603E6B" w:rsidRPr="009B3334" w:rsidRDefault="00603E6B" w:rsidP="0025427E">
      <w:pPr>
        <w:pStyle w:val="Akapitzlist"/>
        <w:numPr>
          <w:ilvl w:val="1"/>
          <w:numId w:val="28"/>
        </w:numPr>
        <w:spacing w:line="360" w:lineRule="auto"/>
        <w:ind w:left="1134" w:hanging="567"/>
        <w:rPr>
          <w:rFonts w:ascii="Calibri Light" w:hAnsi="Calibri Light" w:cs="Calibri Light"/>
        </w:rPr>
      </w:pPr>
      <w:r w:rsidRPr="009B3334">
        <w:rPr>
          <w:rFonts w:ascii="Calibri Light" w:hAnsi="Calibri Light" w:cs="Calibri Light"/>
        </w:rPr>
        <w:t>inne podmioty, które na podstawie stosownych umów powierzania przetwarzają dane osobowe  dla których Administratorem jest MOPS w Gdyni.</w:t>
      </w:r>
    </w:p>
    <w:p w:rsidR="00603E6B" w:rsidRPr="00603E6B" w:rsidRDefault="00603E6B" w:rsidP="0025427E">
      <w:pPr>
        <w:spacing w:after="0" w:line="360" w:lineRule="auto"/>
        <w:ind w:left="567"/>
        <w:rPr>
          <w:rFonts w:ascii="Calibri Light" w:hAnsi="Calibri Light" w:cs="Calibri Light"/>
          <w:sz w:val="24"/>
          <w:szCs w:val="24"/>
        </w:rPr>
      </w:pPr>
      <w:r w:rsidRPr="00603E6B">
        <w:rPr>
          <w:rFonts w:ascii="Calibri Light" w:hAnsi="Calibri Light" w:cs="Calibri Light"/>
          <w:sz w:val="24"/>
          <w:szCs w:val="24"/>
        </w:rPr>
        <w:t>Zasada jawności ma zastosowanie do wszystkich danych osobowych z wyjątkiem danych, o których mowa w art. 9 ust. 1 RODO (szczególna kategoria danych).</w:t>
      </w:r>
    </w:p>
    <w:p w:rsidR="00603E6B" w:rsidRPr="00603E6B" w:rsidRDefault="00603E6B" w:rsidP="0025427E">
      <w:pPr>
        <w:pStyle w:val="Akapitzlist"/>
        <w:numPr>
          <w:ilvl w:val="0"/>
          <w:numId w:val="28"/>
        </w:numPr>
        <w:spacing w:line="360" w:lineRule="auto"/>
        <w:ind w:left="567"/>
        <w:rPr>
          <w:rFonts w:ascii="Calibri Light" w:hAnsi="Calibri Light" w:cs="Calibri Light"/>
        </w:rPr>
      </w:pPr>
      <w:r w:rsidRPr="00603E6B">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603E6B" w:rsidRPr="00603E6B" w:rsidRDefault="00603E6B" w:rsidP="0025427E">
      <w:pPr>
        <w:pStyle w:val="Akapitzlist"/>
        <w:numPr>
          <w:ilvl w:val="0"/>
          <w:numId w:val="28"/>
        </w:numPr>
        <w:spacing w:line="360" w:lineRule="auto"/>
        <w:ind w:left="567"/>
        <w:rPr>
          <w:rFonts w:ascii="Calibri Light" w:hAnsi="Calibri Light" w:cs="Calibri Light"/>
        </w:rPr>
      </w:pPr>
      <w:r w:rsidRPr="00603E6B">
        <w:rPr>
          <w:rFonts w:ascii="Calibri Light" w:hAnsi="Calibri Light" w:cs="Calibri Light"/>
          <w:bCs/>
        </w:rPr>
        <w:t>Posiada  Pani/Pan prawo do:</w:t>
      </w:r>
    </w:p>
    <w:p w:rsidR="00603E6B" w:rsidRPr="00603E6B" w:rsidRDefault="00603E6B" w:rsidP="0025427E">
      <w:pPr>
        <w:pStyle w:val="Akapitzlist"/>
        <w:numPr>
          <w:ilvl w:val="0"/>
          <w:numId w:val="63"/>
        </w:numPr>
        <w:tabs>
          <w:tab w:val="left" w:pos="1134"/>
        </w:tabs>
        <w:spacing w:line="360" w:lineRule="auto"/>
        <w:ind w:left="1134" w:hanging="567"/>
        <w:rPr>
          <w:rFonts w:ascii="Calibri Light" w:hAnsi="Calibri Light" w:cs="Calibri Light"/>
        </w:rPr>
      </w:pPr>
      <w:r w:rsidRPr="00603E6B">
        <w:rPr>
          <w:rFonts w:ascii="Calibri Light" w:hAnsi="Calibri Light" w:cs="Calibri Light"/>
        </w:rPr>
        <w:t>żądania dostępu do danych; w przypadku, gdy wykonanie tego obowiązku, wymagałoby niewspółmiernie dużego wysiłku, zamawiający może, zgodnie z art. 75 ustawy Pzp, żądać od osoby, której dane dotyczą, wskazania dodatkowych informacji mających na celu sprecyzowanie nazwy lub daty zakończonego postępowania o udzielenie zamówienia;</w:t>
      </w:r>
    </w:p>
    <w:p w:rsidR="00603E6B" w:rsidRPr="00603E6B" w:rsidRDefault="00603E6B" w:rsidP="0025427E">
      <w:pPr>
        <w:pStyle w:val="Akapitzlist"/>
        <w:numPr>
          <w:ilvl w:val="0"/>
          <w:numId w:val="63"/>
        </w:numPr>
        <w:tabs>
          <w:tab w:val="left" w:pos="1134"/>
        </w:tabs>
        <w:spacing w:line="360" w:lineRule="auto"/>
        <w:ind w:left="1134" w:hanging="567"/>
        <w:rPr>
          <w:rFonts w:ascii="Calibri Light" w:hAnsi="Calibri Light" w:cs="Calibri Light"/>
        </w:rPr>
      </w:pPr>
      <w:r w:rsidRPr="00603E6B">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603E6B" w:rsidRPr="00603E6B" w:rsidRDefault="00603E6B" w:rsidP="0025427E">
      <w:pPr>
        <w:pStyle w:val="Akapitzlist"/>
        <w:numPr>
          <w:ilvl w:val="0"/>
          <w:numId w:val="63"/>
        </w:numPr>
        <w:tabs>
          <w:tab w:val="left" w:pos="1134"/>
        </w:tabs>
        <w:spacing w:line="360" w:lineRule="auto"/>
        <w:ind w:left="1134" w:hanging="567"/>
        <w:rPr>
          <w:rFonts w:ascii="Calibri Light" w:hAnsi="Calibri Light" w:cs="Calibri Light"/>
        </w:rPr>
      </w:pPr>
      <w:r w:rsidRPr="00603E6B">
        <w:rPr>
          <w:rFonts w:ascii="Calibri Light" w:hAnsi="Calibri Light" w:cs="Calibri Light"/>
        </w:rPr>
        <w:t>usunięcia danych w przypadku, gdy dane osobowe nie są już niezbędne do celów, w których zostały zebrane, lub w inny sposób przetwarzane;</w:t>
      </w:r>
    </w:p>
    <w:p w:rsidR="00603E6B" w:rsidRPr="00603E6B" w:rsidRDefault="00603E6B" w:rsidP="0025427E">
      <w:pPr>
        <w:pStyle w:val="Akapitzlist"/>
        <w:numPr>
          <w:ilvl w:val="0"/>
          <w:numId w:val="63"/>
        </w:numPr>
        <w:tabs>
          <w:tab w:val="left" w:pos="1134"/>
        </w:tabs>
        <w:spacing w:line="360" w:lineRule="auto"/>
        <w:ind w:left="1134" w:hanging="567"/>
        <w:rPr>
          <w:rFonts w:ascii="Calibri Light" w:hAnsi="Calibri Light" w:cs="Calibri Light"/>
        </w:rPr>
      </w:pPr>
      <w:r w:rsidRPr="00603E6B">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603E6B" w:rsidRPr="00603E6B" w:rsidRDefault="00603E6B" w:rsidP="0025427E">
      <w:pPr>
        <w:pStyle w:val="Akapitzlist"/>
        <w:numPr>
          <w:ilvl w:val="0"/>
          <w:numId w:val="28"/>
        </w:numPr>
        <w:spacing w:line="360" w:lineRule="auto"/>
        <w:ind w:left="567" w:hanging="567"/>
        <w:rPr>
          <w:rFonts w:ascii="Calibri Light" w:hAnsi="Calibri Light" w:cs="Calibri Light"/>
          <w:bCs/>
        </w:rPr>
      </w:pPr>
      <w:r w:rsidRPr="00603E6B">
        <w:rPr>
          <w:rFonts w:ascii="Calibri Light" w:hAnsi="Calibri Light" w:cs="Calibri Light"/>
          <w:bCs/>
        </w:rPr>
        <w:t>Przysługuje Pani/Pan prawo do wniesienia skargi do organu nadzorczego, tj. Prezesa Urzędu Ochrony Danych Osobowych ul. Stawki 2, 00-913 Warszawa, gdy uzna Pani/Pan, iż przetwarzanie danych osobowych przez Administratora narusza przepisy prawa w tym RODO.</w:t>
      </w:r>
    </w:p>
    <w:p w:rsidR="00603E6B" w:rsidRPr="00603E6B" w:rsidRDefault="00603E6B" w:rsidP="0025427E">
      <w:pPr>
        <w:pStyle w:val="Akapitzlist"/>
        <w:numPr>
          <w:ilvl w:val="0"/>
          <w:numId w:val="28"/>
        </w:numPr>
        <w:spacing w:line="360" w:lineRule="auto"/>
        <w:ind w:left="567" w:hanging="567"/>
        <w:rPr>
          <w:rFonts w:ascii="Calibri Light" w:hAnsi="Calibri Light" w:cs="Calibri Light"/>
        </w:rPr>
      </w:pPr>
      <w:r w:rsidRPr="00603E6B">
        <w:rPr>
          <w:rFonts w:ascii="Calibri Light" w:hAnsi="Calibri Light" w:cs="Calibri Light"/>
        </w:rPr>
        <w:t>Pani/Pana dane osobowe nie będą przekazywane do państw trzecich i organizacji międzynarodowych. Nie będą podlegały profilowaniu, czy automatyzowanemu podejmowaniu decyzji.</w:t>
      </w:r>
    </w:p>
    <w:p w:rsidR="00603E6B" w:rsidRPr="00603E6B" w:rsidRDefault="00603E6B" w:rsidP="0025427E">
      <w:pPr>
        <w:pStyle w:val="Akapitzlist"/>
        <w:numPr>
          <w:ilvl w:val="0"/>
          <w:numId w:val="28"/>
        </w:numPr>
        <w:spacing w:line="360" w:lineRule="auto"/>
        <w:ind w:left="567" w:hanging="567"/>
        <w:rPr>
          <w:rFonts w:ascii="Calibri Light" w:hAnsi="Calibri Light" w:cs="Calibri Light"/>
        </w:rPr>
      </w:pPr>
      <w:r w:rsidRPr="00603E6B">
        <w:rPr>
          <w:rFonts w:ascii="Calibri Light" w:hAnsi="Calibri Light" w:cs="Calibri Light"/>
          <w:bCs/>
        </w:rPr>
        <w:t>Podanie danych osobowych jest wymogiem ustawowym określonym w przepisach ustawy Pzp, związanych z udziałem w postępowaniu o udzielenie zamówienia; konsekwencje niepodania określonych danych wynikają z ustawy Pzp.</w:t>
      </w:r>
    </w:p>
    <w:p w:rsidR="00603E6B" w:rsidRPr="00603E6B" w:rsidRDefault="00603E6B" w:rsidP="0025427E">
      <w:pPr>
        <w:pStyle w:val="Akapitzlist"/>
        <w:numPr>
          <w:ilvl w:val="0"/>
          <w:numId w:val="28"/>
        </w:numPr>
        <w:spacing w:after="160" w:line="360" w:lineRule="auto"/>
        <w:ind w:left="567" w:hanging="567"/>
        <w:rPr>
          <w:rFonts w:ascii="Calibri Light" w:hAnsi="Calibri Light" w:cs="Calibri Light"/>
        </w:rPr>
      </w:pPr>
      <w:r w:rsidRPr="00603E6B">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5F7452" w:rsidRPr="009A5F80" w:rsidRDefault="005F7452" w:rsidP="00733C5B">
      <w:pPr>
        <w:pStyle w:val="Nagwek1"/>
        <w:spacing w:before="240" w:line="360" w:lineRule="auto"/>
        <w:rPr>
          <w:szCs w:val="24"/>
        </w:rPr>
      </w:pPr>
      <w:bookmarkStart w:id="26" w:name="_Toc181790186"/>
      <w:r w:rsidRPr="009A5F80">
        <w:t>Rozdział 23. Postanawiania końcowe</w:t>
      </w:r>
      <w:bookmarkEnd w:id="26"/>
      <w:r w:rsidRPr="009A5F80">
        <w:t xml:space="preserve"> </w:t>
      </w:r>
    </w:p>
    <w:p w:rsidR="007B291A" w:rsidRPr="009A5F80" w:rsidRDefault="007B291A"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rsidR="007B291A" w:rsidRPr="009A5F80" w:rsidRDefault="00706B4E" w:rsidP="00CD1D24">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rsidR="00706B4E" w:rsidRPr="009A5F80" w:rsidRDefault="00706B4E" w:rsidP="00CD1D24">
      <w:pPr>
        <w:numPr>
          <w:ilvl w:val="0"/>
          <w:numId w:val="39"/>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na</w:t>
      </w:r>
      <w:proofErr w:type="gramEnd"/>
      <w:r w:rsidRPr="009A5F80">
        <w:rPr>
          <w:rFonts w:ascii="Calibri Light" w:hAnsi="Calibri Light" w:cs="Calibri Light"/>
          <w:sz w:val="24"/>
          <w:szCs w:val="24"/>
        </w:rPr>
        <w:t xml:space="preserve"> wniosek Wykonawcy złożony drogą elektroniczna za pośrednictwem Platformy zakupowej,</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proofErr w:type="gramStart"/>
      <w:r w:rsidRPr="009A5F80">
        <w:rPr>
          <w:rFonts w:ascii="Calibri Light" w:hAnsi="Calibri Light" w:cs="Calibri Light"/>
          <w:sz w:val="24"/>
          <w:szCs w:val="24"/>
        </w:rPr>
        <w:t>przy</w:t>
      </w:r>
      <w:proofErr w:type="gramEnd"/>
      <w:r w:rsidRPr="009A5F80">
        <w:rPr>
          <w:rFonts w:ascii="Calibri Light" w:hAnsi="Calibri Light" w:cs="Calibri Light"/>
          <w:sz w:val="24"/>
          <w:szCs w:val="24"/>
        </w:rPr>
        <w:t xml:space="preserve"> użyciu </w:t>
      </w:r>
      <w:r w:rsidR="00FE5856" w:rsidRPr="009A5F80">
        <w:rPr>
          <w:rFonts w:ascii="Calibri Light" w:hAnsi="Calibri Light" w:cs="Calibri Light"/>
          <w:sz w:val="24"/>
          <w:szCs w:val="24"/>
        </w:rPr>
        <w:t>środków komunikacji elektronicznej tj. za pośrednictwem Platformy zakupowej.</w:t>
      </w:r>
    </w:p>
    <w:p w:rsidR="00CD5A76" w:rsidRPr="009A5F80" w:rsidRDefault="00CD5A76" w:rsidP="009B3334">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art. 96 ust. 2 pkt. 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rsidR="00733C5B" w:rsidRPr="009A5F80" w:rsidRDefault="00733C5B" w:rsidP="00733C5B">
      <w:pPr>
        <w:pStyle w:val="Nagwek1"/>
        <w:spacing w:before="240" w:line="360" w:lineRule="auto"/>
      </w:pPr>
      <w:bookmarkStart w:id="27" w:name="_Toc181790187"/>
      <w:r w:rsidRPr="009A5F80">
        <w:t>Rozdział 2</w:t>
      </w:r>
      <w:r w:rsidR="00C029F3">
        <w:t>4</w:t>
      </w:r>
      <w:r w:rsidRPr="009A5F80">
        <w:t>. Załączniki do SWZ</w:t>
      </w:r>
      <w:bookmarkEnd w:id="27"/>
    </w:p>
    <w:p w:rsidR="009615EE" w:rsidRPr="009A5F80" w:rsidRDefault="009615EE" w:rsidP="00CD1D24">
      <w:pPr>
        <w:numPr>
          <w:ilvl w:val="0"/>
          <w:numId w:val="3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Formularz ofertowy </w:t>
      </w:r>
      <w:r w:rsidR="00323DE2" w:rsidRPr="009A5F80">
        <w:rPr>
          <w:rFonts w:ascii="Calibri Light" w:hAnsi="Calibri Light" w:cs="Calibri Light"/>
          <w:sz w:val="24"/>
          <w:szCs w:val="24"/>
        </w:rPr>
        <w:t>(osobny dla każdej części zamówienia)</w:t>
      </w:r>
    </w:p>
    <w:p w:rsidR="009615EE" w:rsidRDefault="009615EE" w:rsidP="00CD1D24">
      <w:pPr>
        <w:numPr>
          <w:ilvl w:val="0"/>
          <w:numId w:val="3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rsidR="005961FE" w:rsidRPr="005961FE" w:rsidRDefault="005961FE" w:rsidP="005961FE">
      <w:pPr>
        <w:tabs>
          <w:tab w:val="left" w:pos="426"/>
        </w:tabs>
        <w:spacing w:after="0" w:line="360" w:lineRule="auto"/>
        <w:ind w:left="426" w:hanging="426"/>
        <w:rPr>
          <w:rFonts w:ascii="Calibri Light" w:hAnsi="Calibri Light" w:cs="Calibri Light"/>
          <w:sz w:val="24"/>
          <w:szCs w:val="24"/>
        </w:rPr>
      </w:pPr>
      <w:r>
        <w:rPr>
          <w:rFonts w:ascii="Calibri Light" w:hAnsi="Calibri Light" w:cs="Calibri Light"/>
          <w:sz w:val="24"/>
          <w:szCs w:val="24"/>
        </w:rPr>
        <w:t>2a.</w:t>
      </w:r>
      <w:r>
        <w:rPr>
          <w:rFonts w:ascii="Calibri Light" w:hAnsi="Calibri Light" w:cs="Calibri Light"/>
          <w:sz w:val="24"/>
          <w:szCs w:val="24"/>
        </w:rPr>
        <w:tab/>
      </w:r>
      <w:r w:rsidRPr="005961FE">
        <w:rPr>
          <w:rFonts w:ascii="Calibri Light" w:hAnsi="Calibri Light" w:cs="Calibri Light"/>
          <w:sz w:val="24"/>
          <w:szCs w:val="24"/>
        </w:rPr>
        <w:t>Wzór oświadczenia podmiotu udostepniającego zaso</w:t>
      </w:r>
      <w:r>
        <w:rPr>
          <w:rFonts w:ascii="Calibri Light" w:hAnsi="Calibri Light" w:cs="Calibri Light"/>
          <w:sz w:val="24"/>
          <w:szCs w:val="24"/>
        </w:rPr>
        <w:t>by o niepodleganiu wykluczeniu oraz</w:t>
      </w:r>
      <w:r w:rsidRPr="005961FE">
        <w:rPr>
          <w:rFonts w:ascii="Calibri Light" w:hAnsi="Calibri Light" w:cs="Calibri Light"/>
          <w:sz w:val="24"/>
          <w:szCs w:val="24"/>
        </w:rPr>
        <w:t xml:space="preserve"> spełnianiu warunków udziału w postępowaniu</w:t>
      </w:r>
    </w:p>
    <w:p w:rsidR="005961FE" w:rsidRPr="005961FE" w:rsidRDefault="005961FE" w:rsidP="005961FE">
      <w:pPr>
        <w:numPr>
          <w:ilvl w:val="0"/>
          <w:numId w:val="33"/>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oświadczenie Wykonawców wspólnie ubiegających się o udzielenie zamówienia</w:t>
      </w:r>
    </w:p>
    <w:p w:rsidR="005961FE" w:rsidRPr="005961FE" w:rsidRDefault="005961FE" w:rsidP="005961FE">
      <w:pPr>
        <w:numPr>
          <w:ilvl w:val="0"/>
          <w:numId w:val="33"/>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zobowiązania podmiotu udostępniającego zasoby</w:t>
      </w:r>
    </w:p>
    <w:p w:rsidR="00F4523A" w:rsidRDefault="005961FE" w:rsidP="00BC1451">
      <w:pPr>
        <w:numPr>
          <w:ilvl w:val="0"/>
          <w:numId w:val="33"/>
        </w:numPr>
        <w:spacing w:after="0" w:line="360" w:lineRule="auto"/>
        <w:ind w:left="425" w:hanging="425"/>
        <w:rPr>
          <w:rFonts w:ascii="Calibri Light" w:hAnsi="Calibri Light" w:cs="Calibri Light"/>
          <w:sz w:val="24"/>
          <w:szCs w:val="24"/>
        </w:rPr>
      </w:pPr>
      <w:r w:rsidRPr="00F4523A">
        <w:rPr>
          <w:rFonts w:ascii="Calibri Light" w:hAnsi="Calibri Light" w:cs="Calibri Light"/>
          <w:sz w:val="24"/>
          <w:szCs w:val="24"/>
        </w:rPr>
        <w:t>Projekt umowy</w:t>
      </w:r>
      <w:r w:rsidR="00F4523A">
        <w:rPr>
          <w:rFonts w:ascii="Calibri Light" w:hAnsi="Calibri Light" w:cs="Calibri Light"/>
          <w:sz w:val="24"/>
          <w:szCs w:val="24"/>
        </w:rPr>
        <w:t xml:space="preserve"> </w:t>
      </w:r>
    </w:p>
    <w:p w:rsidR="005961FE" w:rsidRPr="00F4523A" w:rsidRDefault="005961FE" w:rsidP="00BC1451">
      <w:pPr>
        <w:numPr>
          <w:ilvl w:val="0"/>
          <w:numId w:val="33"/>
        </w:numPr>
        <w:spacing w:after="0" w:line="360" w:lineRule="auto"/>
        <w:ind w:left="425" w:hanging="425"/>
        <w:rPr>
          <w:rFonts w:ascii="Calibri Light" w:hAnsi="Calibri Light" w:cs="Calibri Light"/>
          <w:sz w:val="24"/>
          <w:szCs w:val="24"/>
        </w:rPr>
      </w:pPr>
      <w:r w:rsidRPr="00F4523A">
        <w:rPr>
          <w:rFonts w:ascii="Calibri Light" w:hAnsi="Calibri Light" w:cs="Calibri Light"/>
          <w:sz w:val="24"/>
          <w:szCs w:val="24"/>
        </w:rPr>
        <w:t>Wzór wykazu osób – dotyczy Części 1,3,</w:t>
      </w:r>
      <w:r w:rsidR="00F4523A">
        <w:rPr>
          <w:rFonts w:ascii="Calibri Light" w:hAnsi="Calibri Light" w:cs="Calibri Light"/>
          <w:sz w:val="24"/>
          <w:szCs w:val="24"/>
        </w:rPr>
        <w:t xml:space="preserve">4, </w:t>
      </w:r>
      <w:r w:rsidRPr="00F4523A">
        <w:rPr>
          <w:rFonts w:ascii="Calibri Light" w:hAnsi="Calibri Light" w:cs="Calibri Light"/>
          <w:sz w:val="24"/>
          <w:szCs w:val="24"/>
        </w:rPr>
        <w:t>5,6</w:t>
      </w:r>
    </w:p>
    <w:p w:rsidR="005961FE" w:rsidRPr="005961FE" w:rsidRDefault="005961FE" w:rsidP="005961FE">
      <w:pPr>
        <w:spacing w:after="0" w:line="360" w:lineRule="auto"/>
        <w:ind w:left="426" w:hanging="426"/>
        <w:rPr>
          <w:rFonts w:ascii="Calibri Light" w:hAnsi="Calibri Light" w:cs="Calibri Light"/>
          <w:sz w:val="24"/>
          <w:szCs w:val="24"/>
        </w:rPr>
      </w:pPr>
      <w:r>
        <w:rPr>
          <w:rFonts w:ascii="Calibri Light" w:hAnsi="Calibri Light" w:cs="Calibri Light"/>
          <w:sz w:val="24"/>
          <w:szCs w:val="24"/>
        </w:rPr>
        <w:t>6a.</w:t>
      </w:r>
      <w:r>
        <w:rPr>
          <w:rFonts w:ascii="Calibri Light" w:hAnsi="Calibri Light" w:cs="Calibri Light"/>
          <w:sz w:val="24"/>
          <w:szCs w:val="24"/>
        </w:rPr>
        <w:tab/>
        <w:t>Wzór wykazu osób – dotyczy Części 2</w:t>
      </w:r>
    </w:p>
    <w:p w:rsidR="005961FE" w:rsidRPr="005961FE" w:rsidRDefault="009615EE" w:rsidP="005961FE">
      <w:pPr>
        <w:numPr>
          <w:ilvl w:val="0"/>
          <w:numId w:val="33"/>
        </w:numPr>
        <w:spacing w:after="0" w:line="360" w:lineRule="auto"/>
        <w:ind w:left="425" w:hanging="426"/>
        <w:rPr>
          <w:rFonts w:ascii="Calibri Light" w:hAnsi="Calibri Light" w:cs="Calibri Light"/>
          <w:sz w:val="24"/>
          <w:szCs w:val="24"/>
        </w:rPr>
      </w:pPr>
      <w:r w:rsidRPr="005961FE">
        <w:rPr>
          <w:rFonts w:ascii="Calibri Light" w:hAnsi="Calibri Light" w:cs="Calibri Light"/>
          <w:sz w:val="24"/>
          <w:szCs w:val="24"/>
        </w:rPr>
        <w:t xml:space="preserve">Wzór </w:t>
      </w:r>
      <w:r w:rsidR="005961FE" w:rsidRPr="005961FE">
        <w:rPr>
          <w:rFonts w:ascii="Calibri Light" w:hAnsi="Calibri Light" w:cs="Calibri Light"/>
          <w:sz w:val="24"/>
          <w:szCs w:val="24"/>
        </w:rPr>
        <w:t>wykazu usług</w:t>
      </w:r>
    </w:p>
    <w:p w:rsidR="005961FE" w:rsidRPr="005961FE" w:rsidRDefault="005961FE" w:rsidP="005961FE">
      <w:pPr>
        <w:numPr>
          <w:ilvl w:val="0"/>
          <w:numId w:val="33"/>
        </w:numPr>
        <w:spacing w:after="0" w:line="360" w:lineRule="auto"/>
        <w:ind w:left="425" w:hanging="426"/>
        <w:rPr>
          <w:rFonts w:ascii="Calibri Light" w:hAnsi="Calibri Light" w:cs="Calibri Light"/>
          <w:sz w:val="24"/>
          <w:szCs w:val="24"/>
        </w:rPr>
      </w:pPr>
      <w:r w:rsidRPr="005961FE">
        <w:rPr>
          <w:rFonts w:ascii="Calibri Light" w:hAnsi="Calibri Light" w:cs="Calibri Light"/>
          <w:sz w:val="24"/>
          <w:szCs w:val="24"/>
        </w:rPr>
        <w:t xml:space="preserve">Rozporządzenie Ministra rodziny, pracy i polityki społecznej z dnia 27 kwietnia 2018 r. (Dz. U. </w:t>
      </w:r>
      <w:proofErr w:type="gramStart"/>
      <w:r w:rsidRPr="005961FE">
        <w:rPr>
          <w:rFonts w:ascii="Calibri Light" w:hAnsi="Calibri Light" w:cs="Calibri Light"/>
          <w:sz w:val="24"/>
          <w:szCs w:val="24"/>
        </w:rPr>
        <w:t>poz</w:t>
      </w:r>
      <w:proofErr w:type="gramEnd"/>
      <w:r w:rsidRPr="005961FE">
        <w:rPr>
          <w:rFonts w:ascii="Calibri Light" w:hAnsi="Calibri Light" w:cs="Calibri Light"/>
          <w:sz w:val="24"/>
          <w:szCs w:val="24"/>
        </w:rPr>
        <w:t xml:space="preserve">. 896) </w:t>
      </w:r>
      <w:r w:rsidRPr="005961FE">
        <w:rPr>
          <w:rFonts w:ascii="Calibri Light" w:hAnsi="Calibri Light" w:cs="Calibri Light"/>
          <w:color w:val="000000"/>
          <w:sz w:val="24"/>
          <w:szCs w:val="24"/>
        </w:rPr>
        <w:t>w sprawie minimalnych standardów noclegowni, schronisk dla osób bezdomnych, schronisk dla osób bezdomnych z usługami opiekuńczymi i ogrzewalni</w:t>
      </w:r>
    </w:p>
    <w:p w:rsidR="005961FE" w:rsidRPr="005961FE" w:rsidRDefault="005961FE" w:rsidP="005961FE">
      <w:pPr>
        <w:numPr>
          <w:ilvl w:val="0"/>
          <w:numId w:val="33"/>
        </w:numPr>
        <w:spacing w:after="0" w:line="360" w:lineRule="auto"/>
        <w:ind w:left="425" w:hanging="426"/>
        <w:jc w:val="both"/>
        <w:rPr>
          <w:rFonts w:ascii="Calibri Light" w:hAnsi="Calibri Light" w:cs="Calibri Light"/>
          <w:sz w:val="24"/>
          <w:szCs w:val="24"/>
        </w:rPr>
      </w:pPr>
      <w:r w:rsidRPr="005961FE">
        <w:rPr>
          <w:rFonts w:ascii="Calibri Light" w:hAnsi="Calibri Light" w:cs="Calibri Light"/>
          <w:sz w:val="24"/>
          <w:szCs w:val="24"/>
        </w:rPr>
        <w:t>Wzór oświadczenia Wykonawcy / Wykonawcy wspólnie ubiegającego się o udzielenie zamówienia o aktualności informacji zawartych w oświadczeniach</w:t>
      </w:r>
    </w:p>
    <w:p w:rsidR="005961FE" w:rsidRPr="005961FE" w:rsidRDefault="005961FE" w:rsidP="005961FE">
      <w:pPr>
        <w:numPr>
          <w:ilvl w:val="0"/>
          <w:numId w:val="33"/>
        </w:numPr>
        <w:spacing w:after="0" w:line="360" w:lineRule="auto"/>
        <w:ind w:left="425" w:hanging="426"/>
        <w:jc w:val="both"/>
        <w:rPr>
          <w:rFonts w:ascii="Calibri Light" w:hAnsi="Calibri Light" w:cs="Calibri Light"/>
          <w:sz w:val="24"/>
          <w:szCs w:val="24"/>
        </w:rPr>
      </w:pPr>
      <w:r w:rsidRPr="005961FE">
        <w:rPr>
          <w:rFonts w:ascii="Calibri Light" w:hAnsi="Calibri Light" w:cs="Calibri Light"/>
          <w:sz w:val="24"/>
          <w:szCs w:val="24"/>
        </w:rPr>
        <w:t>Wzór oświadczenia podmiotu udostępniającego zasoby o aktualności informacji zawartych w oświadczeniach</w:t>
      </w:r>
    </w:p>
    <w:sectPr w:rsidR="005961FE" w:rsidRPr="005961FE" w:rsidSect="00E4686F">
      <w:footerReference w:type="even" r:id="rId23"/>
      <w:footerReference w:type="default" r:id="rId24"/>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E4" w:rsidRDefault="007032E4" w:rsidP="000A274E">
      <w:pPr>
        <w:spacing w:after="0" w:line="240" w:lineRule="auto"/>
      </w:pPr>
      <w:r>
        <w:separator/>
      </w:r>
    </w:p>
  </w:endnote>
  <w:endnote w:type="continuationSeparator" w:id="0">
    <w:p w:rsidR="007032E4" w:rsidRDefault="007032E4"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E4" w:rsidRDefault="007032E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7032E4" w:rsidRDefault="007032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E4" w:rsidRPr="00431BC1" w:rsidRDefault="007032E4">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88076B">
      <w:rPr>
        <w:rFonts w:ascii="Calibri Light" w:hAnsi="Calibri Light" w:cs="Calibri Light"/>
        <w:noProof/>
      </w:rPr>
      <w:t>41</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E4" w:rsidRDefault="007032E4" w:rsidP="000A274E">
      <w:pPr>
        <w:spacing w:after="0" w:line="240" w:lineRule="auto"/>
      </w:pPr>
      <w:r>
        <w:separator/>
      </w:r>
    </w:p>
  </w:footnote>
  <w:footnote w:type="continuationSeparator" w:id="0">
    <w:p w:rsidR="007032E4" w:rsidRDefault="007032E4"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7"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B43412"/>
    <w:multiLevelType w:val="hybridMultilevel"/>
    <w:tmpl w:val="99943C60"/>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02F10328"/>
    <w:multiLevelType w:val="hybridMultilevel"/>
    <w:tmpl w:val="FD0098DC"/>
    <w:lvl w:ilvl="0" w:tplc="BAD27F30">
      <w:start w:val="1"/>
      <w:numFmt w:val="lowerLetter"/>
      <w:lvlText w:val="%1)"/>
      <w:lvlJc w:val="left"/>
      <w:pPr>
        <w:ind w:left="1494" w:hanging="360"/>
      </w:pPr>
      <w:rPr>
        <w:rFonts w:hint="default"/>
        <w:b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030B5CC3"/>
    <w:multiLevelType w:val="hybridMultilevel"/>
    <w:tmpl w:val="9C1C5E52"/>
    <w:lvl w:ilvl="0" w:tplc="227C610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B22D5"/>
    <w:multiLevelType w:val="hybridMultilevel"/>
    <w:tmpl w:val="1F9ADEA6"/>
    <w:lvl w:ilvl="0" w:tplc="D1427918">
      <w:start w:val="4"/>
      <w:numFmt w:val="decimal"/>
      <w:lvlText w:val="%1."/>
      <w:lvlJc w:val="left"/>
      <w:pPr>
        <w:ind w:left="2149" w:hanging="360"/>
      </w:pPr>
      <w:rPr>
        <w:rFonts w:ascii="Calibri Light"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22D99"/>
    <w:multiLevelType w:val="hybridMultilevel"/>
    <w:tmpl w:val="325C6E06"/>
    <w:lvl w:ilvl="0" w:tplc="37FC0E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0B851699"/>
    <w:multiLevelType w:val="hybridMultilevel"/>
    <w:tmpl w:val="5E7AE66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143686F"/>
    <w:multiLevelType w:val="hybridMultilevel"/>
    <w:tmpl w:val="77687084"/>
    <w:lvl w:ilvl="0" w:tplc="31284126">
      <w:start w:val="1"/>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4DD7B57"/>
    <w:multiLevelType w:val="hybridMultilevel"/>
    <w:tmpl w:val="0A38569C"/>
    <w:lvl w:ilvl="0" w:tplc="04150011">
      <w:start w:val="1"/>
      <w:numFmt w:val="decimal"/>
      <w:lvlText w:val="%1)"/>
      <w:lvlJc w:val="left"/>
      <w:pPr>
        <w:tabs>
          <w:tab w:val="num" w:pos="928"/>
        </w:tabs>
        <w:ind w:left="928" w:hanging="360"/>
      </w:pPr>
      <w:rPr>
        <w:rFonts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8"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2C894CC3"/>
    <w:multiLevelType w:val="multilevel"/>
    <w:tmpl w:val="E69A37F6"/>
    <w:lvl w:ilvl="0">
      <w:start w:val="2"/>
      <w:numFmt w:val="decimal"/>
      <w:lvlText w:val="%1."/>
      <w:lvlJc w:val="left"/>
      <w:pPr>
        <w:tabs>
          <w:tab w:val="num" w:pos="720"/>
        </w:tabs>
        <w:ind w:left="720" w:hanging="360"/>
      </w:pPr>
      <w:rPr>
        <w:rFonts w:hint="default"/>
        <w:b w:val="0"/>
        <w:bCs w:val="0"/>
        <w:i w:val="0"/>
        <w:strike w:val="0"/>
        <w:sz w:val="22"/>
        <w:szCs w:val="22"/>
      </w:rPr>
    </w:lvl>
    <w:lvl w:ilvl="1">
      <w:start w:val="1"/>
      <w:numFmt w:val="decimal"/>
      <w:lvlText w:val="%2)"/>
      <w:lvlJc w:val="left"/>
      <w:pPr>
        <w:tabs>
          <w:tab w:val="num" w:pos="786"/>
        </w:tabs>
        <w:ind w:left="786" w:hanging="360"/>
      </w:pPr>
      <w:rPr>
        <w:rFonts w:ascii="Calibri Light" w:eastAsia="Times New Roman" w:hAnsi="Calibri Light" w:cs="Calibri Light" w:hint="default"/>
        <w:b w:val="0"/>
        <w:i w:val="0"/>
        <w:iCs/>
        <w:sz w:val="22"/>
        <w:szCs w:val="48"/>
      </w:rPr>
    </w:lvl>
    <w:lvl w:ilvl="2">
      <w:start w:val="1"/>
      <w:numFmt w:val="decimal"/>
      <w:lvlText w:val="%3."/>
      <w:lvlJc w:val="left"/>
      <w:pPr>
        <w:tabs>
          <w:tab w:val="num" w:pos="1440"/>
        </w:tabs>
        <w:ind w:left="1440" w:hanging="360"/>
      </w:pPr>
      <w:rPr>
        <w:rFonts w:hint="default"/>
        <w:b w:val="0"/>
        <w:bCs w:val="0"/>
        <w:sz w:val="24"/>
        <w:szCs w:val="24"/>
      </w:rPr>
    </w:lvl>
    <w:lvl w:ilvl="3">
      <w:start w:val="1"/>
      <w:numFmt w:val="decimal"/>
      <w:lvlText w:val="%4."/>
      <w:lvlJc w:val="left"/>
      <w:pPr>
        <w:tabs>
          <w:tab w:val="num" w:pos="1800"/>
        </w:tabs>
        <w:ind w:left="1800" w:hanging="360"/>
      </w:pPr>
      <w:rPr>
        <w:rFonts w:hint="default"/>
        <w:b w:val="0"/>
        <w:bCs w:val="0"/>
        <w:sz w:val="24"/>
        <w:szCs w:val="24"/>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30" w15:restartNumberingAfterBreak="0">
    <w:nsid w:val="2D486DB3"/>
    <w:multiLevelType w:val="hybridMultilevel"/>
    <w:tmpl w:val="3466B5F6"/>
    <w:lvl w:ilvl="0" w:tplc="2A2C4882">
      <w:start w:val="1"/>
      <w:numFmt w:val="lowerLetter"/>
      <w:lvlText w:val="%1)"/>
      <w:lvlJc w:val="left"/>
      <w:pPr>
        <w:ind w:left="1429" w:hanging="360"/>
      </w:pPr>
      <w:rPr>
        <w:sz w:val="24"/>
        <w:szCs w:val="24"/>
      </w:r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A75E37"/>
    <w:multiLevelType w:val="hybridMultilevel"/>
    <w:tmpl w:val="67326B90"/>
    <w:lvl w:ilvl="0" w:tplc="156C222C">
      <w:start w:val="1"/>
      <w:numFmt w:val="decimal"/>
      <w:lvlText w:val="a%1)"/>
      <w:lvlJc w:val="left"/>
      <w:pPr>
        <w:ind w:left="2280" w:hanging="360"/>
      </w:pPr>
      <w:rPr>
        <w:rFonts w:hint="default"/>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15:restartNumberingAfterBreak="0">
    <w:nsid w:val="333E0854"/>
    <w:multiLevelType w:val="hybridMultilevel"/>
    <w:tmpl w:val="5C5C9E10"/>
    <w:lvl w:ilvl="0" w:tplc="987430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3673166"/>
    <w:multiLevelType w:val="hybridMultilevel"/>
    <w:tmpl w:val="FE9E7D24"/>
    <w:lvl w:ilvl="0" w:tplc="BFA80A54">
      <w:start w:val="1"/>
      <w:numFmt w:val="decimal"/>
      <w:lvlText w:val="%1."/>
      <w:lvlJc w:val="left"/>
      <w:pPr>
        <w:ind w:left="720" w:hanging="360"/>
      </w:pPr>
      <w:rPr>
        <w:rFonts w:hint="default"/>
        <w:b w:val="0"/>
        <w:sz w:val="24"/>
        <w:szCs w:val="24"/>
      </w:rPr>
    </w:lvl>
    <w:lvl w:ilvl="1" w:tplc="5D3EA7E8">
      <w:start w:val="1"/>
      <w:numFmt w:val="decimal"/>
      <w:lvlText w:val="%2."/>
      <w:lvlJc w:val="left"/>
      <w:pPr>
        <w:ind w:left="1440" w:hanging="360"/>
      </w:pPr>
      <w:rPr>
        <w:b w:val="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6"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1245A0"/>
    <w:multiLevelType w:val="hybridMultilevel"/>
    <w:tmpl w:val="BE3A56C0"/>
    <w:lvl w:ilvl="0" w:tplc="B2783E5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46FF58F9"/>
    <w:multiLevelType w:val="hybridMultilevel"/>
    <w:tmpl w:val="000C0926"/>
    <w:lvl w:ilvl="0" w:tplc="A3DA528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541EF5"/>
    <w:multiLevelType w:val="hybridMultilevel"/>
    <w:tmpl w:val="90E62FD4"/>
    <w:lvl w:ilvl="0" w:tplc="45D46D5C">
      <w:start w:val="1"/>
      <w:numFmt w:val="decimal"/>
      <w:lvlText w:val="b%1)"/>
      <w:lvlJc w:val="left"/>
      <w:pPr>
        <w:ind w:left="2280" w:hanging="360"/>
      </w:pPr>
      <w:rPr>
        <w:rFonts w:hint="default"/>
        <w:sz w:val="24"/>
        <w:szCs w:val="24"/>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8" w15:restartNumberingAfterBreak="0">
    <w:nsid w:val="58934749"/>
    <w:multiLevelType w:val="hybridMultilevel"/>
    <w:tmpl w:val="D17C1C70"/>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3698E7AC">
      <w:start w:val="10"/>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58A9145E"/>
    <w:multiLevelType w:val="hybridMultilevel"/>
    <w:tmpl w:val="EBDE2C04"/>
    <w:lvl w:ilvl="0" w:tplc="E3306C84">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E4050F"/>
    <w:multiLevelType w:val="hybridMultilevel"/>
    <w:tmpl w:val="D08AB41A"/>
    <w:lvl w:ilvl="0" w:tplc="97D677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C976141"/>
    <w:multiLevelType w:val="hybridMultilevel"/>
    <w:tmpl w:val="58F65162"/>
    <w:lvl w:ilvl="0" w:tplc="0E7C3106">
      <w:start w:val="1"/>
      <w:numFmt w:val="decimal"/>
      <w:lvlText w:val="%1."/>
      <w:lvlJc w:val="left"/>
      <w:pPr>
        <w:ind w:left="644" w:hanging="360"/>
      </w:pPr>
      <w:rPr>
        <w:rFonts w:ascii="Calibri Light" w:hAnsi="Calibri Light" w:cs="Calibri Light" w:hint="default"/>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28E2C61"/>
    <w:multiLevelType w:val="hybridMultilevel"/>
    <w:tmpl w:val="BE901D5A"/>
    <w:lvl w:ilvl="0" w:tplc="5A6EBD2E">
      <w:start w:val="1"/>
      <w:numFmt w:val="lowerLetter"/>
      <w:lvlText w:val="%1)"/>
      <w:lvlJc w:val="left"/>
      <w:pPr>
        <w:ind w:left="1494" w:hanging="360"/>
      </w:pPr>
      <w:rPr>
        <w:rFonts w:hint="default"/>
        <w:b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60"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61"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FD4FDB"/>
    <w:multiLevelType w:val="hybridMultilevel"/>
    <w:tmpl w:val="7B8069FE"/>
    <w:lvl w:ilvl="0" w:tplc="04090019">
      <w:start w:val="1"/>
      <w:numFmt w:val="lowerLetter"/>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63" w15:restartNumberingAfterBreak="0">
    <w:nsid w:val="6A156B1C"/>
    <w:multiLevelType w:val="hybridMultilevel"/>
    <w:tmpl w:val="C318E64E"/>
    <w:lvl w:ilvl="0" w:tplc="C024AB4E">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C99653C"/>
    <w:multiLevelType w:val="hybridMultilevel"/>
    <w:tmpl w:val="DAB29E28"/>
    <w:lvl w:ilvl="0" w:tplc="7A10323E">
      <w:start w:val="5"/>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4D56D7"/>
    <w:multiLevelType w:val="hybridMultilevel"/>
    <w:tmpl w:val="3A4E235E"/>
    <w:lvl w:ilvl="0" w:tplc="3AB6A300">
      <w:start w:val="1"/>
      <w:numFmt w:val="decimal"/>
      <w:lvlText w:val="%1."/>
      <w:lvlJc w:val="left"/>
      <w:pPr>
        <w:ind w:left="927" w:hanging="360"/>
      </w:pPr>
      <w:rPr>
        <w:rFonts w:ascii="Calibri Light" w:eastAsia="Times New Roman" w:hAnsi="Calibri Light" w:cs="Calibri Ligh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7EE202A6"/>
    <w:multiLevelType w:val="hybridMultilevel"/>
    <w:tmpl w:val="8F1CC0A0"/>
    <w:lvl w:ilvl="0" w:tplc="04150017">
      <w:start w:val="1"/>
      <w:numFmt w:val="lowerLetter"/>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num w:numId="1">
    <w:abstractNumId w:val="28"/>
  </w:num>
  <w:num w:numId="2">
    <w:abstractNumId w:val="39"/>
  </w:num>
  <w:num w:numId="3">
    <w:abstractNumId w:val="52"/>
  </w:num>
  <w:num w:numId="4">
    <w:abstractNumId w:val="67"/>
  </w:num>
  <w:num w:numId="5">
    <w:abstractNumId w:val="34"/>
  </w:num>
  <w:num w:numId="6">
    <w:abstractNumId w:val="15"/>
  </w:num>
  <w:num w:numId="7">
    <w:abstractNumId w:val="66"/>
  </w:num>
  <w:num w:numId="8">
    <w:abstractNumId w:val="46"/>
  </w:num>
  <w:num w:numId="9">
    <w:abstractNumId w:val="13"/>
  </w:num>
  <w:num w:numId="10">
    <w:abstractNumId w:val="9"/>
  </w:num>
  <w:num w:numId="11">
    <w:abstractNumId w:val="49"/>
  </w:num>
  <w:num w:numId="12">
    <w:abstractNumId w:val="58"/>
  </w:num>
  <w:num w:numId="13">
    <w:abstractNumId w:val="44"/>
  </w:num>
  <w:num w:numId="14">
    <w:abstractNumId w:val="40"/>
  </w:num>
  <w:num w:numId="15">
    <w:abstractNumId w:val="51"/>
  </w:num>
  <w:num w:numId="16">
    <w:abstractNumId w:val="21"/>
  </w:num>
  <w:num w:numId="17">
    <w:abstractNumId w:val="63"/>
  </w:num>
  <w:num w:numId="18">
    <w:abstractNumId w:val="45"/>
  </w:num>
  <w:num w:numId="19">
    <w:abstractNumId w:val="24"/>
  </w:num>
  <w:num w:numId="20">
    <w:abstractNumId w:val="36"/>
  </w:num>
  <w:num w:numId="21">
    <w:abstractNumId w:val="50"/>
  </w:num>
  <w:num w:numId="22">
    <w:abstractNumId w:val="42"/>
  </w:num>
  <w:num w:numId="23">
    <w:abstractNumId w:val="65"/>
  </w:num>
  <w:num w:numId="24">
    <w:abstractNumId w:val="56"/>
  </w:num>
  <w:num w:numId="25">
    <w:abstractNumId w:val="22"/>
  </w:num>
  <w:num w:numId="26">
    <w:abstractNumId w:val="18"/>
  </w:num>
  <w:num w:numId="27">
    <w:abstractNumId w:val="59"/>
  </w:num>
  <w:num w:numId="28">
    <w:abstractNumId w:val="54"/>
  </w:num>
  <w:num w:numId="29">
    <w:abstractNumId w:val="60"/>
  </w:num>
  <w:num w:numId="30">
    <w:abstractNumId w:val="25"/>
  </w:num>
  <w:num w:numId="31">
    <w:abstractNumId w:val="38"/>
  </w:num>
  <w:num w:numId="32">
    <w:abstractNumId w:val="8"/>
  </w:num>
  <w:num w:numId="33">
    <w:abstractNumId w:val="31"/>
  </w:num>
  <w:num w:numId="34">
    <w:abstractNumId w:val="30"/>
  </w:num>
  <w:num w:numId="35">
    <w:abstractNumId w:val="23"/>
  </w:num>
  <w:num w:numId="36">
    <w:abstractNumId w:val="68"/>
  </w:num>
  <w:num w:numId="37">
    <w:abstractNumId w:val="26"/>
  </w:num>
  <w:num w:numId="38">
    <w:abstractNumId w:val="19"/>
  </w:num>
  <w:num w:numId="39">
    <w:abstractNumId w:val="61"/>
  </w:num>
  <w:num w:numId="40">
    <w:abstractNumId w:val="35"/>
  </w:num>
  <w:num w:numId="41">
    <w:abstractNumId w:val="37"/>
  </w:num>
  <w:num w:numId="42">
    <w:abstractNumId w:val="55"/>
  </w:num>
  <w:num w:numId="43">
    <w:abstractNumId w:val="48"/>
  </w:num>
  <w:num w:numId="44">
    <w:abstractNumId w:val="27"/>
  </w:num>
  <w:num w:numId="45">
    <w:abstractNumId w:val="16"/>
  </w:num>
  <w:num w:numId="46">
    <w:abstractNumId w:val="41"/>
  </w:num>
  <w:num w:numId="47">
    <w:abstractNumId w:val="29"/>
  </w:num>
  <w:num w:numId="48">
    <w:abstractNumId w:val="12"/>
  </w:num>
  <w:num w:numId="49">
    <w:abstractNumId w:val="43"/>
  </w:num>
  <w:num w:numId="50">
    <w:abstractNumId w:val="69"/>
  </w:num>
  <w:num w:numId="51">
    <w:abstractNumId w:val="33"/>
  </w:num>
  <w:num w:numId="52">
    <w:abstractNumId w:val="11"/>
  </w:num>
  <w:num w:numId="53">
    <w:abstractNumId w:val="57"/>
  </w:num>
  <w:num w:numId="54">
    <w:abstractNumId w:val="32"/>
  </w:num>
  <w:num w:numId="55">
    <w:abstractNumId w:val="47"/>
  </w:num>
  <w:num w:numId="56">
    <w:abstractNumId w:val="53"/>
  </w:num>
  <w:num w:numId="57">
    <w:abstractNumId w:val="14"/>
  </w:num>
  <w:num w:numId="58">
    <w:abstractNumId w:val="64"/>
  </w:num>
  <w:num w:numId="59">
    <w:abstractNumId w:val="20"/>
  </w:num>
  <w:num w:numId="60">
    <w:abstractNumId w:val="62"/>
  </w:num>
  <w:num w:numId="61">
    <w:abstractNumId w:val="10"/>
  </w:num>
  <w:num w:numId="62">
    <w:abstractNumId w:val="70"/>
  </w:num>
  <w:num w:numId="63">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929"/>
    <w:rsid w:val="00011B38"/>
    <w:rsid w:val="0001212A"/>
    <w:rsid w:val="0001222B"/>
    <w:rsid w:val="00012D07"/>
    <w:rsid w:val="0001355B"/>
    <w:rsid w:val="00014043"/>
    <w:rsid w:val="00015AD0"/>
    <w:rsid w:val="000179C8"/>
    <w:rsid w:val="00017B82"/>
    <w:rsid w:val="00021228"/>
    <w:rsid w:val="000215B2"/>
    <w:rsid w:val="000221ED"/>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6E46"/>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DC3"/>
    <w:rsid w:val="00122F1F"/>
    <w:rsid w:val="001233FB"/>
    <w:rsid w:val="00123994"/>
    <w:rsid w:val="00123A27"/>
    <w:rsid w:val="00123BA5"/>
    <w:rsid w:val="00124E25"/>
    <w:rsid w:val="001257F3"/>
    <w:rsid w:val="00126B34"/>
    <w:rsid w:val="00127637"/>
    <w:rsid w:val="001321D8"/>
    <w:rsid w:val="00132749"/>
    <w:rsid w:val="00132C01"/>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1BC9"/>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2D31"/>
    <w:rsid w:val="0019318B"/>
    <w:rsid w:val="001938CD"/>
    <w:rsid w:val="001938DC"/>
    <w:rsid w:val="00193BC2"/>
    <w:rsid w:val="001941C6"/>
    <w:rsid w:val="00195725"/>
    <w:rsid w:val="00195AF1"/>
    <w:rsid w:val="001966D7"/>
    <w:rsid w:val="001A01C0"/>
    <w:rsid w:val="001A071C"/>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3F0"/>
    <w:rsid w:val="001D786C"/>
    <w:rsid w:val="001D7F94"/>
    <w:rsid w:val="001E0CB5"/>
    <w:rsid w:val="001E2BBE"/>
    <w:rsid w:val="001E2E49"/>
    <w:rsid w:val="001E3008"/>
    <w:rsid w:val="001E46AD"/>
    <w:rsid w:val="001E4FCD"/>
    <w:rsid w:val="001E5D01"/>
    <w:rsid w:val="001E63F7"/>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3932"/>
    <w:rsid w:val="0020402D"/>
    <w:rsid w:val="00205380"/>
    <w:rsid w:val="00205831"/>
    <w:rsid w:val="00206B64"/>
    <w:rsid w:val="00207B7E"/>
    <w:rsid w:val="0021004E"/>
    <w:rsid w:val="00210428"/>
    <w:rsid w:val="00212675"/>
    <w:rsid w:val="002129CF"/>
    <w:rsid w:val="002135A3"/>
    <w:rsid w:val="00215181"/>
    <w:rsid w:val="00215C15"/>
    <w:rsid w:val="00216054"/>
    <w:rsid w:val="00222095"/>
    <w:rsid w:val="00222A3B"/>
    <w:rsid w:val="00222C3E"/>
    <w:rsid w:val="00222EB8"/>
    <w:rsid w:val="002234A3"/>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427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02F"/>
    <w:rsid w:val="00290100"/>
    <w:rsid w:val="0029058B"/>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7B8"/>
    <w:rsid w:val="00365C58"/>
    <w:rsid w:val="0036636D"/>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1C7F"/>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2D"/>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210"/>
    <w:rsid w:val="0045778B"/>
    <w:rsid w:val="00460F5A"/>
    <w:rsid w:val="00461629"/>
    <w:rsid w:val="00461842"/>
    <w:rsid w:val="00461DED"/>
    <w:rsid w:val="00462689"/>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2EE5"/>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747"/>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27A5E"/>
    <w:rsid w:val="005307B2"/>
    <w:rsid w:val="00531FD9"/>
    <w:rsid w:val="005326A2"/>
    <w:rsid w:val="00532EDD"/>
    <w:rsid w:val="00533F06"/>
    <w:rsid w:val="0053443B"/>
    <w:rsid w:val="00534594"/>
    <w:rsid w:val="00534FB8"/>
    <w:rsid w:val="005350D9"/>
    <w:rsid w:val="00535E62"/>
    <w:rsid w:val="0053630D"/>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87FEA"/>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1FE"/>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3C6C"/>
    <w:rsid w:val="005D41C4"/>
    <w:rsid w:val="005D48CB"/>
    <w:rsid w:val="005D4CBB"/>
    <w:rsid w:val="005D52D3"/>
    <w:rsid w:val="005D6232"/>
    <w:rsid w:val="005D7A86"/>
    <w:rsid w:val="005E105C"/>
    <w:rsid w:val="005E16D5"/>
    <w:rsid w:val="005E1D92"/>
    <w:rsid w:val="005E25B0"/>
    <w:rsid w:val="005E260B"/>
    <w:rsid w:val="005E2907"/>
    <w:rsid w:val="005E2D66"/>
    <w:rsid w:val="005E3F92"/>
    <w:rsid w:val="005E5CC0"/>
    <w:rsid w:val="005E5F94"/>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194"/>
    <w:rsid w:val="006006F5"/>
    <w:rsid w:val="00601F74"/>
    <w:rsid w:val="00602E1D"/>
    <w:rsid w:val="006037F7"/>
    <w:rsid w:val="00603E6B"/>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16BD9"/>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5F6"/>
    <w:rsid w:val="00660EF8"/>
    <w:rsid w:val="00660F2B"/>
    <w:rsid w:val="0066183E"/>
    <w:rsid w:val="006618FF"/>
    <w:rsid w:val="00661962"/>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A6175"/>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2E4"/>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06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490"/>
    <w:rsid w:val="007D2620"/>
    <w:rsid w:val="007D2ACA"/>
    <w:rsid w:val="007D2CF3"/>
    <w:rsid w:val="007D30DD"/>
    <w:rsid w:val="007D55D5"/>
    <w:rsid w:val="007D573F"/>
    <w:rsid w:val="007D5979"/>
    <w:rsid w:val="007D6A25"/>
    <w:rsid w:val="007D6C23"/>
    <w:rsid w:val="007E019F"/>
    <w:rsid w:val="007E17CF"/>
    <w:rsid w:val="007E1B76"/>
    <w:rsid w:val="007E40BB"/>
    <w:rsid w:val="007E42CE"/>
    <w:rsid w:val="007E4954"/>
    <w:rsid w:val="007E6549"/>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404"/>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4ECA"/>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076B"/>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115"/>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28F0"/>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3334"/>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55"/>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3BB"/>
    <w:rsid w:val="00A417BA"/>
    <w:rsid w:val="00A41988"/>
    <w:rsid w:val="00A42D70"/>
    <w:rsid w:val="00A43DC8"/>
    <w:rsid w:val="00A43F95"/>
    <w:rsid w:val="00A44623"/>
    <w:rsid w:val="00A448D4"/>
    <w:rsid w:val="00A44C78"/>
    <w:rsid w:val="00A44D21"/>
    <w:rsid w:val="00A45591"/>
    <w:rsid w:val="00A45B2D"/>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0972"/>
    <w:rsid w:val="00A92979"/>
    <w:rsid w:val="00A94A50"/>
    <w:rsid w:val="00A95C94"/>
    <w:rsid w:val="00A97455"/>
    <w:rsid w:val="00A977EF"/>
    <w:rsid w:val="00A97834"/>
    <w:rsid w:val="00AA03A8"/>
    <w:rsid w:val="00AA03D5"/>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15C2"/>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6310"/>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46E9"/>
    <w:rsid w:val="00B1558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4F40"/>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3A4"/>
    <w:rsid w:val="00C3614A"/>
    <w:rsid w:val="00C37504"/>
    <w:rsid w:val="00C408A1"/>
    <w:rsid w:val="00C425D9"/>
    <w:rsid w:val="00C42781"/>
    <w:rsid w:val="00C42BBD"/>
    <w:rsid w:val="00C43ABA"/>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1B2F"/>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68AC"/>
    <w:rsid w:val="00C869D4"/>
    <w:rsid w:val="00C87DF0"/>
    <w:rsid w:val="00C9008A"/>
    <w:rsid w:val="00C9019E"/>
    <w:rsid w:val="00C90B3C"/>
    <w:rsid w:val="00C91B92"/>
    <w:rsid w:val="00C926EF"/>
    <w:rsid w:val="00C937CD"/>
    <w:rsid w:val="00C93A9E"/>
    <w:rsid w:val="00C9475D"/>
    <w:rsid w:val="00C96C11"/>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1D24"/>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1AD"/>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4D80"/>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4686F"/>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26C4"/>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118"/>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3A"/>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1DA1"/>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0648"/>
    <w:rsid w:val="00FF1CD9"/>
    <w:rsid w:val="00FF3B17"/>
    <w:rsid w:val="00FF4835"/>
    <w:rsid w:val="00FF4CE5"/>
    <w:rsid w:val="00FF688C"/>
    <w:rsid w:val="00FF757A"/>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9DF52C7"/>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A90972"/>
    <w:pPr>
      <w:tabs>
        <w:tab w:val="right" w:leader="dot" w:pos="9060"/>
      </w:tabs>
      <w:spacing w:after="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kretariat@mopsgdynia.pl" TargetMode="External"/><Relationship Id="rId7" Type="http://schemas.openxmlformats.org/officeDocument/2006/relationships/endnotes" Target="endnotes.xml"/><Relationship Id="rId12" Type="http://schemas.openxmlformats.org/officeDocument/2006/relationships/hyperlink" Target="https://platformazakupowa.pl/pn/mops_gdynia" TargetMode="External"/><Relationship Id="rId17" Type="http://schemas.openxmlformats.org/officeDocument/2006/relationships/hyperlink" Target="http://www.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dzp@mopsgdyn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248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mops_gdynia" TargetMode="External"/><Relationship Id="rId23" Type="http://schemas.openxmlformats.org/officeDocument/2006/relationships/footer" Target="footer1.xml"/><Relationship Id="rId10" Type="http://schemas.openxmlformats.org/officeDocument/2006/relationships/hyperlink" Target="https://www.nccer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mailto:iod@mopsgdy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2C782-2368-408C-B256-87FADF38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42</Pages>
  <Words>11945</Words>
  <Characters>71672</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83451</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24</cp:revision>
  <cp:lastPrinted>2024-11-07T09:08:00Z</cp:lastPrinted>
  <dcterms:created xsi:type="dcterms:W3CDTF">2024-05-06T09:48:00Z</dcterms:created>
  <dcterms:modified xsi:type="dcterms:W3CDTF">2024-11-07T09:12:00Z</dcterms:modified>
</cp:coreProperties>
</file>