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DF22" w14:textId="2325E1AB" w:rsidR="000D38A4" w:rsidRPr="00475B9B" w:rsidRDefault="00475B9B" w:rsidP="00475B9B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75B9B">
        <w:rPr>
          <w:rFonts w:ascii="Arial" w:hAnsi="Arial" w:cs="Arial"/>
          <w:b/>
          <w:bCs/>
          <w:sz w:val="24"/>
          <w:szCs w:val="24"/>
        </w:rPr>
        <w:t>Załącznik nr 3 Opis przedmiotu zamówienia</w:t>
      </w:r>
    </w:p>
    <w:p w14:paraId="48E8065F" w14:textId="77777777" w:rsidR="00475B9B" w:rsidRPr="00475B9B" w:rsidRDefault="00475B9B" w:rsidP="00475B9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8495118" w14:textId="4A13FF70" w:rsidR="00475B9B" w:rsidRPr="00475B9B" w:rsidRDefault="00475B9B" w:rsidP="00475B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</w:t>
      </w:r>
      <w:r w:rsidRPr="00475B9B">
        <w:rPr>
          <w:rFonts w:ascii="Arial" w:hAnsi="Arial" w:cs="Arial"/>
          <w:sz w:val="24"/>
          <w:szCs w:val="24"/>
        </w:rPr>
        <w:t xml:space="preserve"> niniejszego zmówienia jest zakup 10 sztuk ubrań specjalnych marki                 FHR 008 Max PL spełniające wymogi normy PN-EN 469:2008, wymagania użytkowe dotyczące odzieży ochronnej przeznaczonej do akcji przeciwpożarowych, oraz 10 hełmów Rosenbauer Heros Titan wraz z naklejkami odblaskowymi oraz okularami ochronnymi. </w:t>
      </w:r>
    </w:p>
    <w:p w14:paraId="7FB8AC61" w14:textId="77777777" w:rsidR="00475B9B" w:rsidRPr="00475B9B" w:rsidRDefault="00475B9B" w:rsidP="00475B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75B9B">
        <w:rPr>
          <w:rFonts w:ascii="Arial" w:hAnsi="Arial" w:cs="Arial"/>
          <w:sz w:val="24"/>
          <w:szCs w:val="24"/>
        </w:rPr>
        <w:t>Szczegóły zamówienia:</w:t>
      </w:r>
    </w:p>
    <w:p w14:paraId="6AB9FAF3" w14:textId="5B603208" w:rsidR="00475B9B" w:rsidRPr="00475B9B" w:rsidRDefault="00475B9B" w:rsidP="00475B9B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5B9B">
        <w:rPr>
          <w:rFonts w:ascii="Arial" w:hAnsi="Arial" w:cs="Arial"/>
          <w:b/>
          <w:sz w:val="24"/>
          <w:szCs w:val="24"/>
        </w:rPr>
        <w:t xml:space="preserve">Ubrania specjalne 3 częściowe FHR 008 Max PL </w:t>
      </w:r>
      <w:r w:rsidRPr="00475B9B">
        <w:rPr>
          <w:rFonts w:ascii="Arial" w:hAnsi="Arial" w:cs="Arial"/>
          <w:sz w:val="24"/>
          <w:szCs w:val="24"/>
          <w:shd w:val="clear" w:color="auto" w:fill="FFFFFF"/>
        </w:rPr>
        <w:t xml:space="preserve">musi być zgodne </w:t>
      </w:r>
      <w:r w:rsidR="00A6279E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475B9B">
        <w:rPr>
          <w:rFonts w:ascii="Arial" w:hAnsi="Arial" w:cs="Arial"/>
          <w:sz w:val="24"/>
          <w:szCs w:val="24"/>
          <w:shd w:val="clear" w:color="auto" w:fill="FFFFFF"/>
        </w:rPr>
        <w:t xml:space="preserve">z rozporządzeniem w sprawie wykazu wyrobów służących zapewnieniu bezpieczeństwa publicznego lub ochronie zdrowia, życia oraz mienia, a także zasad wydawania dopuszczenia tych wyrobów do użytkowania oraz zarządzeniem nr 9 Komendanta Głównego Państwowej Straży Pożarnej z dnia 17 lipca 2018 roku </w:t>
      </w:r>
      <w:r w:rsidR="00A6279E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475B9B">
        <w:rPr>
          <w:rFonts w:ascii="Arial" w:hAnsi="Arial" w:cs="Arial"/>
          <w:sz w:val="24"/>
          <w:szCs w:val="24"/>
          <w:shd w:val="clear" w:color="auto" w:fill="FFFFFF"/>
        </w:rPr>
        <w:t>w sprawie wzorców (...) Odzieży specjalnej i środków ochrony indywidualnej użytkowanych w Państwowej Straży Pożarnej.</w:t>
      </w:r>
    </w:p>
    <w:p w14:paraId="7BDD23E6" w14:textId="77777777" w:rsidR="00475B9B" w:rsidRPr="00475B9B" w:rsidRDefault="00475B9B" w:rsidP="00475B9B">
      <w:pPr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75B9B">
        <w:rPr>
          <w:rFonts w:ascii="Arial" w:hAnsi="Arial" w:cs="Arial"/>
          <w:b/>
          <w:sz w:val="24"/>
          <w:szCs w:val="24"/>
          <w:shd w:val="clear" w:color="auto" w:fill="FFFFFF"/>
        </w:rPr>
        <w:t>W skład zestawu ubrania specjalnego wchodzą:</w:t>
      </w:r>
    </w:p>
    <w:p w14:paraId="6DB736C6" w14:textId="77777777" w:rsidR="00475B9B" w:rsidRPr="00475B9B" w:rsidRDefault="00475B9B" w:rsidP="00475B9B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5B9B">
        <w:rPr>
          <w:rFonts w:ascii="Arial" w:hAnsi="Arial" w:cs="Arial"/>
          <w:sz w:val="24"/>
          <w:szCs w:val="24"/>
          <w:shd w:val="clear" w:color="auto" w:fill="FFFFFF"/>
        </w:rPr>
        <w:t xml:space="preserve">- komplet: kurtka i spodnie FHR 008 Max PL , które muszą spełniać wymogi PN-EN 469:2008 Odzież ochronna dla strażaków. Wymagania użytkowe dotyczą odzieży ochronnej, która przeznaczona jest do akcji przeciwpożarowej. </w:t>
      </w:r>
    </w:p>
    <w:p w14:paraId="28BD2C76" w14:textId="77777777" w:rsidR="00475B9B" w:rsidRPr="00475B9B" w:rsidRDefault="00475B9B" w:rsidP="00475B9B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5B9B">
        <w:rPr>
          <w:rFonts w:ascii="Arial" w:hAnsi="Arial" w:cs="Arial"/>
          <w:sz w:val="24"/>
          <w:szCs w:val="24"/>
          <w:shd w:val="clear" w:color="auto" w:fill="FFFFFF"/>
        </w:rPr>
        <w:t>- kurtka lekka o jednowarstwowej konstrukcji, która stanowi część ubrania FHR 018 i musi spełniać wymagania normy EN 15614 Odzież ochronna dla strażaków.  Metody badań laboratoryjnych oraz wymagania dla odzieży ochronnej używanej przy pożarach w przestrzeni otwartej.</w:t>
      </w:r>
    </w:p>
    <w:p w14:paraId="7C5F7F4F" w14:textId="77777777" w:rsidR="00475B9B" w:rsidRPr="00475B9B" w:rsidRDefault="00475B9B" w:rsidP="00475B9B">
      <w:pPr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75B9B">
        <w:rPr>
          <w:rFonts w:ascii="Arial" w:hAnsi="Arial" w:cs="Arial"/>
          <w:b/>
          <w:sz w:val="24"/>
          <w:szCs w:val="24"/>
          <w:shd w:val="clear" w:color="auto" w:fill="FFFFFF"/>
        </w:rPr>
        <w:t>Skład ubrania specjalnego:</w:t>
      </w:r>
    </w:p>
    <w:p w14:paraId="76A3EEBC" w14:textId="77777777" w:rsidR="00475B9B" w:rsidRPr="00475B9B" w:rsidRDefault="00475B9B" w:rsidP="00475B9B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Tkanina zewnętrzna w kolorze gold: 75% Meta-aramid, 23% Para-aramid, 2% Włókna antystatyczne.</w:t>
      </w:r>
    </w:p>
    <w:p w14:paraId="0A0A9803" w14:textId="77777777" w:rsidR="00475B9B" w:rsidRPr="00475B9B" w:rsidRDefault="00475B9B" w:rsidP="00475B9B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Membrana: dwukomponentowa ePTFE zalaminowana we włókninie (85% Meta-aramid, 15% Para-aramid).</w:t>
      </w:r>
    </w:p>
    <w:p w14:paraId="53766C5A" w14:textId="77777777" w:rsidR="00475B9B" w:rsidRPr="00475B9B" w:rsidRDefault="00475B9B" w:rsidP="00475B9B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Warstwa termoizolacyjna: Włóknina (85% Meta-aramid, 15% Para-aramid) przepikowana do wewnętrznej podszewki 50% Aramid, 50% Viscose FR.</w:t>
      </w:r>
    </w:p>
    <w:p w14:paraId="01279A8E" w14:textId="77777777" w:rsidR="00475B9B" w:rsidRPr="00475B9B" w:rsidRDefault="00475B9B" w:rsidP="00475B9B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Kurtka lekka ubrania FHR 018 o konstrukcji jednowarstwowej  produkowana z tej samej tkaniny zewnętrznej, co ubranie FHR 008 Max PL. Ubranie musi posiadać certyfikaty WE oraz UE wydane przez jednostkę notyfikowaną nr 2474 MIRTA–KONTROL d.o.o. (Chorwacja):</w:t>
      </w:r>
    </w:p>
    <w:p w14:paraId="5A3EB16F" w14:textId="77777777" w:rsidR="00475B9B" w:rsidRPr="00475B9B" w:rsidRDefault="00475B9B" w:rsidP="00475B9B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dla ubrania FHR 008 Max PL – nr OZO220-CPT001/18,</w:t>
      </w:r>
    </w:p>
    <w:p w14:paraId="3229E03E" w14:textId="77777777" w:rsidR="00475B9B" w:rsidRPr="00475B9B" w:rsidRDefault="00475B9B" w:rsidP="00475B9B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dla ubrania FHR 018 – nr OZO220-CPT002/18</w:t>
      </w:r>
    </w:p>
    <w:p w14:paraId="0B8C7A1A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oraz świadectwo dopuszczenia nr 3385/2018 wydane przez CNBOP-PIB w Józefowie.</w:t>
      </w:r>
    </w:p>
    <w:p w14:paraId="339577E0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b/>
          <w:sz w:val="24"/>
          <w:szCs w:val="24"/>
          <w:lang w:eastAsia="pl-PL"/>
        </w:rPr>
        <w:t>Hełmy</w:t>
      </w:r>
    </w:p>
    <w:p w14:paraId="08248DA4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Hełm strażacki Rosenbauer Heros Titan  powinien spełniać  wymagania normy                         PN-EN443:2008, ale również nowych PN-EN 16471 oraz PN-EN 16473 dedykowanych  dla hełmów przeznaczonych do  działań prowadzonych w obszarach niezurbanizowanych oraz ratownictwa technicznego.</w:t>
      </w:r>
    </w:p>
    <w:p w14:paraId="16187396" w14:textId="77777777" w:rsidR="00A6279E" w:rsidRDefault="00A6279E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5A8811" w14:textId="146C3420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Cech szczególne:</w:t>
      </w:r>
    </w:p>
    <w:p w14:paraId="1522FCEC" w14:textId="77777777" w:rsidR="00475B9B" w:rsidRPr="00475B9B" w:rsidRDefault="00475B9B" w:rsidP="00475B9B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 xml:space="preserve"> Powinien być stabilny</w:t>
      </w:r>
    </w:p>
    <w:p w14:paraId="7A4DB03D" w14:textId="77777777" w:rsidR="00475B9B" w:rsidRPr="00475B9B" w:rsidRDefault="00475B9B" w:rsidP="00475B9B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Posiadać masę ok. 1,3 kg</w:t>
      </w:r>
    </w:p>
    <w:p w14:paraId="116F1172" w14:textId="77777777" w:rsidR="00475B9B" w:rsidRPr="00475B9B" w:rsidRDefault="00475B9B" w:rsidP="00475B9B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Powinien posiadać maksymalną ochronę mechaniczną</w:t>
      </w:r>
    </w:p>
    <w:p w14:paraId="6CFCEA80" w14:textId="77777777" w:rsidR="00475B9B" w:rsidRPr="00475B9B" w:rsidRDefault="00475B9B" w:rsidP="00475B9B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Powinien posiadać zoptymalizowany środek ciężkości</w:t>
      </w:r>
    </w:p>
    <w:p w14:paraId="3DBD1128" w14:textId="77777777" w:rsidR="00475B9B" w:rsidRPr="00475B9B" w:rsidRDefault="00475B9B" w:rsidP="00475B9B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Rozmiary w zakresie od 49 do 67</w:t>
      </w:r>
    </w:p>
    <w:p w14:paraId="194811A9" w14:textId="77777777" w:rsidR="00475B9B" w:rsidRPr="00475B9B" w:rsidRDefault="00475B9B" w:rsidP="00475B9B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Powinien posiadać łatwą regulacje rozmiaru z zewnątrz za pomocą pokrętła</w:t>
      </w:r>
    </w:p>
    <w:p w14:paraId="7CDA49F9" w14:textId="77777777" w:rsidR="00475B9B" w:rsidRPr="00475B9B" w:rsidRDefault="00475B9B" w:rsidP="00475B9B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Ciężar hełmu powinien  dopasować się  do osi ciała</w:t>
      </w:r>
    </w:p>
    <w:p w14:paraId="5D54BD88" w14:textId="77777777" w:rsidR="00475B9B" w:rsidRPr="00475B9B" w:rsidRDefault="00475B9B" w:rsidP="00475B9B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hAnsi="Arial" w:cs="Arial"/>
          <w:sz w:val="24"/>
          <w:szCs w:val="24"/>
          <w:shd w:val="clear" w:color="auto" w:fill="FFFFFF"/>
        </w:rPr>
        <w:t>Hełm musi zapewniać ochronę przed temperaturami od -40 do 300 °C.</w:t>
      </w:r>
    </w:p>
    <w:p w14:paraId="16F7EFC9" w14:textId="77777777" w:rsidR="00475B9B" w:rsidRPr="00475B9B" w:rsidRDefault="00475B9B" w:rsidP="00475B9B">
      <w:pPr>
        <w:numPr>
          <w:ilvl w:val="0"/>
          <w:numId w:val="26"/>
        </w:num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Musi posiadać wizjery chroniące twarz, który spełnia wymagania normy                        PN-EN 14458:2004.</w:t>
      </w:r>
    </w:p>
    <w:p w14:paraId="40B6C2A5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Hełm powinien być  wyposażony w osłonę karku wykonaną z materiału odpornego na płomienie i promieniowanie cieplne. Jest to niezbędny element wyposażenia podczas każdej akcji pożarniczo-gaśniczej.</w:t>
      </w:r>
    </w:p>
    <w:p w14:paraId="3E55F880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Hełm strażacki Rosenbauer Heros Titan musi posiadać również wszystkie niezbędne certyfikaty pozwalające na jego użytkowanie:</w:t>
      </w:r>
    </w:p>
    <w:p w14:paraId="032B2810" w14:textId="77777777" w:rsidR="00475B9B" w:rsidRPr="00475B9B" w:rsidRDefault="00475B9B" w:rsidP="00475B9B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hAnsi="Arial" w:cs="Arial"/>
          <w:sz w:val="24"/>
          <w:szCs w:val="24"/>
          <w:shd w:val="clear" w:color="auto" w:fill="FFFFFF"/>
        </w:rPr>
        <w:t>PN-EN 443:2008 Klasa B - Hełmy stosowane podczas walki z ogniem w budynkach i innych obiektach</w:t>
      </w:r>
    </w:p>
    <w:p w14:paraId="29AC8DF5" w14:textId="77777777" w:rsidR="00475B9B" w:rsidRPr="00475B9B" w:rsidRDefault="00475B9B" w:rsidP="00475B9B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hAnsi="Arial" w:cs="Arial"/>
          <w:sz w:val="24"/>
          <w:szCs w:val="24"/>
          <w:shd w:val="clear" w:color="auto" w:fill="FFFFFF"/>
        </w:rPr>
        <w:t>PN-EN 16471 - Hełmy strażackie -Hełmy do gaszenia pożarów na terenach niezurbanizowanych</w:t>
      </w:r>
    </w:p>
    <w:p w14:paraId="5BCEC6EC" w14:textId="77777777" w:rsidR="00475B9B" w:rsidRPr="00475B9B" w:rsidRDefault="00475B9B" w:rsidP="00475B9B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hAnsi="Arial" w:cs="Arial"/>
          <w:sz w:val="24"/>
          <w:szCs w:val="24"/>
          <w:shd w:val="clear" w:color="auto" w:fill="FFFFFF"/>
        </w:rPr>
        <w:t>PN-EN 16473 - Hełmy strażackie - Hełmy dla ratownictwa technicznego</w:t>
      </w:r>
    </w:p>
    <w:p w14:paraId="26B23130" w14:textId="77777777" w:rsidR="00475B9B" w:rsidRPr="00475B9B" w:rsidRDefault="00475B9B" w:rsidP="00475B9B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hAnsi="Arial" w:cs="Arial"/>
          <w:sz w:val="24"/>
          <w:szCs w:val="24"/>
          <w:shd w:val="clear" w:color="auto" w:fill="FFFFFF"/>
        </w:rPr>
        <w:t>PN-EN 14458 - Sprzęt do indywidualnej ochrony oczu -Osłony twarzy i wizjery do użycia w hełmach strażackich o wysokiej skuteczności w zakresie bezpieczeństwa przemysłowego, używane przez strażaków, załogi karetek i służby ratownicze</w:t>
      </w:r>
    </w:p>
    <w:p w14:paraId="1D15D608" w14:textId="0E1667B8" w:rsidR="00475B9B" w:rsidRPr="00475B9B" w:rsidRDefault="00475B9B" w:rsidP="00475B9B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hAnsi="Arial" w:cs="Arial"/>
          <w:sz w:val="24"/>
          <w:szCs w:val="24"/>
          <w:shd w:val="clear" w:color="auto" w:fill="FFFFFF"/>
        </w:rPr>
        <w:t>PN-EN 166- Ochrona indywidualna oczu- Wymagania ISO 16073:2011- Środki Ochrony Indywidualnej przy zwalczaniu pożarów w obszarach leśnych- wymagania i metody testowania</w:t>
      </w:r>
      <w:r w:rsidR="00A6279E">
        <w:rPr>
          <w:rFonts w:ascii="Arial" w:hAnsi="Arial" w:cs="Arial"/>
          <w:sz w:val="24"/>
          <w:szCs w:val="24"/>
        </w:rPr>
        <w:t xml:space="preserve">. </w:t>
      </w:r>
      <w:r w:rsidRPr="00475B9B">
        <w:rPr>
          <w:rFonts w:ascii="Arial" w:hAnsi="Arial" w:cs="Arial"/>
          <w:sz w:val="24"/>
          <w:szCs w:val="24"/>
          <w:shd w:val="clear" w:color="auto" w:fill="FFFFFF"/>
        </w:rPr>
        <w:t>Hełm posiada aktualne świadectwo dopuszczenia CNBOP.</w:t>
      </w:r>
    </w:p>
    <w:p w14:paraId="68444B7D" w14:textId="77777777" w:rsidR="00A6279E" w:rsidRDefault="00A6279E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05EE7" w14:textId="0C95C21B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b/>
          <w:sz w:val="24"/>
          <w:szCs w:val="24"/>
          <w:lang w:eastAsia="pl-PL"/>
        </w:rPr>
        <w:t>OSP Krasocin</w:t>
      </w:r>
    </w:p>
    <w:p w14:paraId="2C2586E8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 xml:space="preserve">3 częściowy komplet ubrań- 4 sztuki </w:t>
      </w:r>
    </w:p>
    <w:p w14:paraId="36B53498" w14:textId="77777777" w:rsidR="00475B9B" w:rsidRPr="00475B9B" w:rsidRDefault="00475B9B" w:rsidP="00475B9B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 xml:space="preserve">komplet: kurtka i spodnie FHR 008 Max PL spełniające wymogi PN-EN 469:2008 Odzież ochronna dla strażaków. Wymagania użytkowe dotyczą odzieży ochronnej, która przeznaczona jest do akcji przeciwpożarowej. </w:t>
      </w:r>
    </w:p>
    <w:p w14:paraId="60AF7B8A" w14:textId="77777777" w:rsidR="00475B9B" w:rsidRPr="00475B9B" w:rsidRDefault="00475B9B" w:rsidP="00475B9B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kurtka lekka o jednowarstwowej konstrukcji, która stanowi część ubrania FHR 018 spełniającego wymagania normy EN 15614 Odzież ochronna dla strażaków.  Metody badań laboratoryjnych oraz wymagania dla odzieży ochronnej używanej przy pożarach w przestrzeni otwartej.</w:t>
      </w:r>
    </w:p>
    <w:p w14:paraId="3122908A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Hełmy: 4 sztuki</w:t>
      </w:r>
    </w:p>
    <w:p w14:paraId="160FC325" w14:textId="77777777" w:rsidR="00475B9B" w:rsidRPr="00475B9B" w:rsidRDefault="00475B9B" w:rsidP="00475B9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Hełm strażacki Rosenbauer Heros Titan  w kolorze żółtym ze srebrnymi naklejkami,</w:t>
      </w:r>
    </w:p>
    <w:p w14:paraId="75BE2114" w14:textId="77777777" w:rsidR="00475B9B" w:rsidRPr="00475B9B" w:rsidRDefault="00475B9B" w:rsidP="00475B9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 xml:space="preserve">Przyciemniane okulary, </w:t>
      </w:r>
    </w:p>
    <w:p w14:paraId="1A07F6C7" w14:textId="77777777" w:rsidR="00475B9B" w:rsidRPr="00475B9B" w:rsidRDefault="00475B9B" w:rsidP="00475B9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Przyłbice standardowe- transparentne.</w:t>
      </w:r>
    </w:p>
    <w:p w14:paraId="3E92E32B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FDEF9F" w14:textId="77777777" w:rsidR="00A6279E" w:rsidRDefault="00A6279E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21CF46" w14:textId="1F10F7C4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OSP Oleszno </w:t>
      </w:r>
    </w:p>
    <w:p w14:paraId="4019846D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3 częściowy komplet -3 sztuki</w:t>
      </w:r>
    </w:p>
    <w:p w14:paraId="2DFA14D4" w14:textId="77777777" w:rsidR="00475B9B" w:rsidRPr="00475B9B" w:rsidRDefault="00475B9B" w:rsidP="00475B9B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 xml:space="preserve">komplet: kurtka i spodnie FHR 008 Max PL spełniające wymogi PN-EN 469:2008 Odzież ochronna dla strażaków. Wymagania użytkowe dotyczą odzieży ochronnej, która przeznaczona jest do akcji przeciwpożarowej. </w:t>
      </w:r>
    </w:p>
    <w:p w14:paraId="6DFDCA93" w14:textId="77777777" w:rsidR="00475B9B" w:rsidRPr="00475B9B" w:rsidRDefault="00475B9B" w:rsidP="00475B9B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kurtka lekka o jednowarstwowej konstrukcji, która stanowi część ubrania FHR 018 spełniającego wymagania normy EN 15614 Odzież ochronna dla strażaków.  Metody badań laboratoryjnych oraz wymagania dla odzieży ochronnej używanej przy pożarach w przestrzeni otwartej.</w:t>
      </w:r>
    </w:p>
    <w:p w14:paraId="674EFFEC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Hełmy: 3 sztuki</w:t>
      </w:r>
    </w:p>
    <w:p w14:paraId="5CBCE0B7" w14:textId="77777777" w:rsidR="00475B9B" w:rsidRPr="00475B9B" w:rsidRDefault="00475B9B" w:rsidP="00475B9B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Hełm strażacki Rosenbauer Heros Titan  w kolorze żółtym z czerwonymi  naklejkami,</w:t>
      </w:r>
    </w:p>
    <w:p w14:paraId="5505C078" w14:textId="77777777" w:rsidR="00475B9B" w:rsidRPr="00475B9B" w:rsidRDefault="00475B9B" w:rsidP="00475B9B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 xml:space="preserve">Przyciemniane okulary, </w:t>
      </w:r>
    </w:p>
    <w:p w14:paraId="58B59C53" w14:textId="77777777" w:rsidR="00475B9B" w:rsidRPr="00475B9B" w:rsidRDefault="00475B9B" w:rsidP="00475B9B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Przyłbice standardowe- transparentne.</w:t>
      </w:r>
    </w:p>
    <w:p w14:paraId="55D8E1F7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61B16B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b/>
          <w:sz w:val="24"/>
          <w:szCs w:val="24"/>
          <w:lang w:eastAsia="pl-PL"/>
        </w:rPr>
        <w:t>OSP Świdno</w:t>
      </w:r>
    </w:p>
    <w:p w14:paraId="4AE05D44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 xml:space="preserve">3 częściowy komplet ubrań  - 3 sztuki </w:t>
      </w:r>
    </w:p>
    <w:p w14:paraId="1C66DC3C" w14:textId="77777777" w:rsidR="00475B9B" w:rsidRPr="00475B9B" w:rsidRDefault="00475B9B" w:rsidP="00475B9B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 xml:space="preserve">komplet: kurtka i spodnie FHR 008 Max PL spełniające wymogi PN-EN 469:2008 Odzież ochronna dla strażaków. Wymagania użytkowe dotyczą odzieży ochronnej, która przeznaczona jest do akcji przeciwpożarowej. </w:t>
      </w:r>
    </w:p>
    <w:p w14:paraId="311BBE2B" w14:textId="77777777" w:rsidR="00475B9B" w:rsidRPr="00475B9B" w:rsidRDefault="00475B9B" w:rsidP="00475B9B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kurtka lekka o jednowarstwowej konstrukcji, która stanowi część ubrania FHR 018 spełniającego wymagania normy EN 15614 Odzież ochronna dla strażaków.  Metody badań laboratoryjnych oraz wymagania dla odzieży ochronnej używanej przy pożarach w przestrzeni otwartej.</w:t>
      </w:r>
    </w:p>
    <w:p w14:paraId="17994CD7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Hełmy: 3 sztuki</w:t>
      </w:r>
    </w:p>
    <w:p w14:paraId="6F2586FB" w14:textId="77777777" w:rsidR="00475B9B" w:rsidRPr="00475B9B" w:rsidRDefault="00475B9B" w:rsidP="00475B9B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Hełm strażacki Rosenbauer Heros Titan  w kolorze żółtym z czerwonymi  naklejkami,</w:t>
      </w:r>
    </w:p>
    <w:p w14:paraId="0DB831D7" w14:textId="77777777" w:rsidR="00475B9B" w:rsidRPr="00475B9B" w:rsidRDefault="00475B9B" w:rsidP="00475B9B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 xml:space="preserve">Przyciemniane okulary, </w:t>
      </w:r>
    </w:p>
    <w:p w14:paraId="6E5CB2E2" w14:textId="77777777" w:rsidR="00475B9B" w:rsidRPr="00475B9B" w:rsidRDefault="00475B9B" w:rsidP="00475B9B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>Przyłbice standardowe- transparentne.</w:t>
      </w:r>
    </w:p>
    <w:p w14:paraId="754787A0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2B0B52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5E2EEB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3AB6F3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89705A" w14:textId="77777777" w:rsidR="00475B9B" w:rsidRPr="00475B9B" w:rsidRDefault="00475B9B" w:rsidP="00475B9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5B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8A99ED5" w14:textId="77777777" w:rsidR="00475B9B" w:rsidRPr="00475B9B" w:rsidRDefault="00475B9B" w:rsidP="00475B9B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sectPr w:rsidR="00475B9B" w:rsidRPr="00475B9B" w:rsidSect="00082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6134" w14:textId="77777777" w:rsidR="00CB6817" w:rsidRDefault="00CB6817" w:rsidP="007217FD">
      <w:r>
        <w:separator/>
      </w:r>
    </w:p>
  </w:endnote>
  <w:endnote w:type="continuationSeparator" w:id="0">
    <w:p w14:paraId="310F1E7E" w14:textId="77777777" w:rsidR="00CB6817" w:rsidRDefault="00CB6817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CB9A" w14:textId="1A43D51C" w:rsidR="001C0FBD" w:rsidRDefault="001C0FBD">
    <w:pPr>
      <w:pStyle w:val="Stopka"/>
    </w:pPr>
    <w:r>
      <w:rPr>
        <w:noProof/>
      </w:rPr>
      <w:drawing>
        <wp:inline distT="0" distB="0" distL="0" distR="0" wp14:anchorId="31AFB0C2" wp14:editId="1325553E">
          <wp:extent cx="1835150" cy="719455"/>
          <wp:effectExtent l="0" t="0" r="0" b="4445"/>
          <wp:docPr id="4762938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1969" w14:textId="156CEA10" w:rsidR="001C0FBD" w:rsidRDefault="00470748" w:rsidP="001C0FBD">
    <w:pPr>
      <w:pStyle w:val="Stopka"/>
      <w:jc w:val="center"/>
    </w:pPr>
    <w:r w:rsidRPr="006C4C51">
      <w:rPr>
        <w:noProof/>
      </w:rPr>
      <w:drawing>
        <wp:inline distT="0" distB="0" distL="0" distR="0" wp14:anchorId="0E5C2123" wp14:editId="7F6FED77">
          <wp:extent cx="3819600" cy="720000"/>
          <wp:effectExtent l="0" t="0" r="0" b="4445"/>
          <wp:docPr id="13814990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149907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ED9C73" w14:textId="77777777" w:rsidR="001C0FBD" w:rsidRDefault="001C0FBD" w:rsidP="001C0FB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A7EB" w14:textId="77777777" w:rsidR="00470748" w:rsidRDefault="00470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AA26" w14:textId="77777777" w:rsidR="00CB6817" w:rsidRDefault="00CB6817" w:rsidP="007217FD">
      <w:r>
        <w:separator/>
      </w:r>
    </w:p>
  </w:footnote>
  <w:footnote w:type="continuationSeparator" w:id="0">
    <w:p w14:paraId="4CDCF045" w14:textId="77777777" w:rsidR="00CB6817" w:rsidRDefault="00CB6817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D562" w14:textId="77777777" w:rsidR="00470748" w:rsidRDefault="004707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35AD" w14:textId="77777777" w:rsidR="00470748" w:rsidRDefault="004707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4503" w14:textId="77777777" w:rsidR="001C0FBD" w:rsidRPr="00D07F4A" w:rsidRDefault="001C0FBD" w:rsidP="001C0FBD">
    <w:pPr>
      <w:pStyle w:val="Nagwek"/>
      <w:tabs>
        <w:tab w:val="clear" w:pos="4536"/>
        <w:tab w:val="clear" w:pos="9072"/>
        <w:tab w:val="left" w:pos="2003"/>
      </w:tabs>
    </w:pPr>
    <w:r>
      <w:tab/>
    </w:r>
  </w:p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3"/>
      <w:gridCol w:w="3034"/>
    </w:tblGrid>
    <w:tr w:rsidR="001C0FBD" w:rsidRPr="00D07F4A" w14:paraId="4D4FE676" w14:textId="77777777" w:rsidTr="004B5CE5">
      <w:tc>
        <w:tcPr>
          <w:tcW w:w="3259" w:type="dxa"/>
        </w:tcPr>
        <w:p w14:paraId="60444799" w14:textId="77777777" w:rsidR="001C0FBD" w:rsidRPr="00D07F4A" w:rsidRDefault="001C0FBD" w:rsidP="001C0FBD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Gmina Krasocin</w:t>
          </w:r>
        </w:p>
        <w:p w14:paraId="367BABAC" w14:textId="77777777" w:rsidR="001C0FBD" w:rsidRPr="00D07F4A" w:rsidRDefault="001C0FBD" w:rsidP="001C0FBD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ul. Macierzy Szkolnej 1</w:t>
          </w:r>
        </w:p>
        <w:p w14:paraId="4175BF53" w14:textId="77777777" w:rsidR="001C0FBD" w:rsidRPr="00D07F4A" w:rsidRDefault="001C0FBD" w:rsidP="001C0FBD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29-105 Krasocin</w:t>
          </w:r>
        </w:p>
        <w:p w14:paraId="5D39A4D3" w14:textId="77777777" w:rsidR="001C0FBD" w:rsidRPr="00D07F4A" w:rsidRDefault="001C0FBD" w:rsidP="001C0FBD">
          <w:pPr>
            <w:tabs>
              <w:tab w:val="center" w:pos="4536"/>
              <w:tab w:val="right" w:pos="9072"/>
            </w:tabs>
            <w:spacing w:line="271" w:lineRule="auto"/>
          </w:pPr>
          <w:r w:rsidRPr="00D07F4A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14:paraId="07750C0C" w14:textId="77777777" w:rsidR="001C0FBD" w:rsidRPr="00D07F4A" w:rsidRDefault="001C0FBD" w:rsidP="001C0FBD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14:paraId="305BD039" w14:textId="77777777" w:rsidR="001C0FBD" w:rsidRPr="00D07F4A" w:rsidRDefault="001C0FBD" w:rsidP="001C0FBD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D07F4A">
            <w:rPr>
              <w:noProof/>
              <w:lang w:eastAsia="pl-PL"/>
            </w:rPr>
            <w:drawing>
              <wp:inline distT="0" distB="0" distL="0" distR="0" wp14:anchorId="45E5275A" wp14:editId="03237C38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E8907A" w14:textId="5F8B62FF" w:rsidR="005D0528" w:rsidRPr="001C0FBD" w:rsidRDefault="005D0528" w:rsidP="001C0FB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1A70A5B"/>
    <w:multiLevelType w:val="hybridMultilevel"/>
    <w:tmpl w:val="CFEABEBE"/>
    <w:lvl w:ilvl="0" w:tplc="ECB6B06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18A2"/>
    <w:multiLevelType w:val="hybridMultilevel"/>
    <w:tmpl w:val="6712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C4A16"/>
    <w:multiLevelType w:val="hybridMultilevel"/>
    <w:tmpl w:val="640A3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218B1849"/>
    <w:multiLevelType w:val="hybridMultilevel"/>
    <w:tmpl w:val="5CEC3612"/>
    <w:lvl w:ilvl="0" w:tplc="842636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A44A4"/>
    <w:multiLevelType w:val="hybridMultilevel"/>
    <w:tmpl w:val="4C2ED9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F84511"/>
    <w:multiLevelType w:val="hybridMultilevel"/>
    <w:tmpl w:val="B03C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F366D"/>
    <w:multiLevelType w:val="hybridMultilevel"/>
    <w:tmpl w:val="9A60D5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6F7698"/>
    <w:multiLevelType w:val="hybridMultilevel"/>
    <w:tmpl w:val="D900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86F9F"/>
    <w:multiLevelType w:val="hybridMultilevel"/>
    <w:tmpl w:val="927E9262"/>
    <w:lvl w:ilvl="0" w:tplc="0FEE7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D67F7"/>
    <w:multiLevelType w:val="hybridMultilevel"/>
    <w:tmpl w:val="C246981A"/>
    <w:lvl w:ilvl="0" w:tplc="0FEE7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633DA"/>
    <w:multiLevelType w:val="hybridMultilevel"/>
    <w:tmpl w:val="30C8EA92"/>
    <w:lvl w:ilvl="0" w:tplc="38B6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A226C"/>
    <w:multiLevelType w:val="hybridMultilevel"/>
    <w:tmpl w:val="CC707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F681A"/>
    <w:multiLevelType w:val="hybridMultilevel"/>
    <w:tmpl w:val="65109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8334D"/>
    <w:multiLevelType w:val="hybridMultilevel"/>
    <w:tmpl w:val="E52C71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504B1"/>
    <w:multiLevelType w:val="multilevel"/>
    <w:tmpl w:val="602C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17672"/>
    <w:multiLevelType w:val="hybridMultilevel"/>
    <w:tmpl w:val="66F05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E08B3"/>
    <w:multiLevelType w:val="hybridMultilevel"/>
    <w:tmpl w:val="8990CC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C2392"/>
    <w:multiLevelType w:val="multilevel"/>
    <w:tmpl w:val="863E8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85038"/>
    <w:multiLevelType w:val="multilevel"/>
    <w:tmpl w:val="5CDE0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38" w15:restartNumberingAfterBreak="0">
    <w:nsid w:val="7F802356"/>
    <w:multiLevelType w:val="hybridMultilevel"/>
    <w:tmpl w:val="5D60A0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46899499">
    <w:abstractNumId w:val="5"/>
  </w:num>
  <w:num w:numId="2" w16cid:durableId="1353337342">
    <w:abstractNumId w:val="29"/>
  </w:num>
  <w:num w:numId="3" w16cid:durableId="232401274">
    <w:abstractNumId w:val="24"/>
  </w:num>
  <w:num w:numId="4" w16cid:durableId="1230966414">
    <w:abstractNumId w:val="32"/>
  </w:num>
  <w:num w:numId="5" w16cid:durableId="778648677">
    <w:abstractNumId w:val="34"/>
  </w:num>
  <w:num w:numId="6" w16cid:durableId="817191920">
    <w:abstractNumId w:val="27"/>
  </w:num>
  <w:num w:numId="7" w16cid:durableId="1903373344">
    <w:abstractNumId w:val="9"/>
  </w:num>
  <w:num w:numId="8" w16cid:durableId="1862163755">
    <w:abstractNumId w:val="10"/>
  </w:num>
  <w:num w:numId="9" w16cid:durableId="117574446">
    <w:abstractNumId w:val="15"/>
  </w:num>
  <w:num w:numId="10" w16cid:durableId="1158812949">
    <w:abstractNumId w:val="2"/>
  </w:num>
  <w:num w:numId="11" w16cid:durableId="2085369703">
    <w:abstractNumId w:val="35"/>
  </w:num>
  <w:num w:numId="12" w16cid:durableId="1074932570">
    <w:abstractNumId w:val="7"/>
  </w:num>
  <w:num w:numId="13" w16cid:durableId="2068872457">
    <w:abstractNumId w:val="12"/>
  </w:num>
  <w:num w:numId="14" w16cid:durableId="1453205335">
    <w:abstractNumId w:val="14"/>
  </w:num>
  <w:num w:numId="15" w16cid:durableId="2076851301">
    <w:abstractNumId w:val="16"/>
  </w:num>
  <w:num w:numId="16" w16cid:durableId="1510438986">
    <w:abstractNumId w:val="8"/>
  </w:num>
  <w:num w:numId="17" w16cid:durableId="1234968709">
    <w:abstractNumId w:val="37"/>
  </w:num>
  <w:num w:numId="18" w16cid:durableId="971247270">
    <w:abstractNumId w:val="4"/>
  </w:num>
  <w:num w:numId="19" w16cid:durableId="74863546">
    <w:abstractNumId w:val="11"/>
  </w:num>
  <w:num w:numId="20" w16cid:durableId="225723499">
    <w:abstractNumId w:val="31"/>
  </w:num>
  <w:num w:numId="21" w16cid:durableId="999771232">
    <w:abstractNumId w:val="1"/>
  </w:num>
  <w:num w:numId="22" w16cid:durableId="1825051219">
    <w:abstractNumId w:val="22"/>
  </w:num>
  <w:num w:numId="23" w16cid:durableId="701900136">
    <w:abstractNumId w:val="26"/>
  </w:num>
  <w:num w:numId="24" w16cid:durableId="572086947">
    <w:abstractNumId w:val="36"/>
  </w:num>
  <w:num w:numId="25" w16cid:durableId="2058969791">
    <w:abstractNumId w:val="28"/>
  </w:num>
  <w:num w:numId="26" w16cid:durableId="1974947498">
    <w:abstractNumId w:val="33"/>
  </w:num>
  <w:num w:numId="27" w16cid:durableId="258024362">
    <w:abstractNumId w:val="13"/>
  </w:num>
  <w:num w:numId="28" w16cid:durableId="1457136247">
    <w:abstractNumId w:val="38"/>
  </w:num>
  <w:num w:numId="29" w16cid:durableId="1641618258">
    <w:abstractNumId w:val="17"/>
  </w:num>
  <w:num w:numId="30" w16cid:durableId="1110392364">
    <w:abstractNumId w:val="3"/>
  </w:num>
  <w:num w:numId="31" w16cid:durableId="1379161671">
    <w:abstractNumId w:val="25"/>
  </w:num>
  <w:num w:numId="32" w16cid:durableId="783771341">
    <w:abstractNumId w:val="30"/>
  </w:num>
  <w:num w:numId="33" w16cid:durableId="644549379">
    <w:abstractNumId w:val="18"/>
  </w:num>
  <w:num w:numId="34" w16cid:durableId="1248535091">
    <w:abstractNumId w:val="23"/>
  </w:num>
  <w:num w:numId="35" w16cid:durableId="1628927322">
    <w:abstractNumId w:val="6"/>
  </w:num>
  <w:num w:numId="36" w16cid:durableId="616135782">
    <w:abstractNumId w:val="19"/>
  </w:num>
  <w:num w:numId="37" w16cid:durableId="1520852522">
    <w:abstractNumId w:val="21"/>
  </w:num>
  <w:num w:numId="38" w16cid:durableId="107289327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C0"/>
    <w:rsid w:val="00000C2F"/>
    <w:rsid w:val="00010888"/>
    <w:rsid w:val="0001440F"/>
    <w:rsid w:val="0005308D"/>
    <w:rsid w:val="00063C44"/>
    <w:rsid w:val="0007131B"/>
    <w:rsid w:val="00081387"/>
    <w:rsid w:val="0008233D"/>
    <w:rsid w:val="000A594F"/>
    <w:rsid w:val="000B0BF3"/>
    <w:rsid w:val="000B71F6"/>
    <w:rsid w:val="000C2D82"/>
    <w:rsid w:val="000D22F4"/>
    <w:rsid w:val="000D38A4"/>
    <w:rsid w:val="000D494A"/>
    <w:rsid w:val="00103990"/>
    <w:rsid w:val="00117818"/>
    <w:rsid w:val="00120841"/>
    <w:rsid w:val="00133B3B"/>
    <w:rsid w:val="00154351"/>
    <w:rsid w:val="0015778A"/>
    <w:rsid w:val="00157EA9"/>
    <w:rsid w:val="00196E8A"/>
    <w:rsid w:val="001B6258"/>
    <w:rsid w:val="001C0FBD"/>
    <w:rsid w:val="001C1177"/>
    <w:rsid w:val="001C1252"/>
    <w:rsid w:val="001D0437"/>
    <w:rsid w:val="001F6794"/>
    <w:rsid w:val="00217381"/>
    <w:rsid w:val="002273C4"/>
    <w:rsid w:val="00242060"/>
    <w:rsid w:val="002773A5"/>
    <w:rsid w:val="0028243A"/>
    <w:rsid w:val="00282F11"/>
    <w:rsid w:val="002B635B"/>
    <w:rsid w:val="002E12D9"/>
    <w:rsid w:val="002E31EA"/>
    <w:rsid w:val="002E3D1C"/>
    <w:rsid w:val="002E4B7F"/>
    <w:rsid w:val="002E72E0"/>
    <w:rsid w:val="002F688B"/>
    <w:rsid w:val="00302D4A"/>
    <w:rsid w:val="00305E0C"/>
    <w:rsid w:val="00343EFE"/>
    <w:rsid w:val="00352D33"/>
    <w:rsid w:val="00355CE1"/>
    <w:rsid w:val="003576E3"/>
    <w:rsid w:val="0036314A"/>
    <w:rsid w:val="00365425"/>
    <w:rsid w:val="003A29C0"/>
    <w:rsid w:val="003C1318"/>
    <w:rsid w:val="003D39C1"/>
    <w:rsid w:val="003F145E"/>
    <w:rsid w:val="003F5935"/>
    <w:rsid w:val="00402B67"/>
    <w:rsid w:val="00451664"/>
    <w:rsid w:val="00461CBF"/>
    <w:rsid w:val="00465CE9"/>
    <w:rsid w:val="00467628"/>
    <w:rsid w:val="00470748"/>
    <w:rsid w:val="00475B9B"/>
    <w:rsid w:val="00482314"/>
    <w:rsid w:val="00487EF6"/>
    <w:rsid w:val="004A103A"/>
    <w:rsid w:val="004B2131"/>
    <w:rsid w:val="004B75DE"/>
    <w:rsid w:val="004E699F"/>
    <w:rsid w:val="005051A8"/>
    <w:rsid w:val="00541524"/>
    <w:rsid w:val="005560B8"/>
    <w:rsid w:val="00564774"/>
    <w:rsid w:val="00574CE3"/>
    <w:rsid w:val="005A1886"/>
    <w:rsid w:val="005A3082"/>
    <w:rsid w:val="005C1A9C"/>
    <w:rsid w:val="005C546D"/>
    <w:rsid w:val="005D0528"/>
    <w:rsid w:val="005D0A1B"/>
    <w:rsid w:val="005D5CE9"/>
    <w:rsid w:val="005E0DD1"/>
    <w:rsid w:val="005E52F4"/>
    <w:rsid w:val="00604B4C"/>
    <w:rsid w:val="006345E5"/>
    <w:rsid w:val="006614F9"/>
    <w:rsid w:val="00663A96"/>
    <w:rsid w:val="00664738"/>
    <w:rsid w:val="0067175A"/>
    <w:rsid w:val="00683DEB"/>
    <w:rsid w:val="0069376C"/>
    <w:rsid w:val="006A5344"/>
    <w:rsid w:val="006B103E"/>
    <w:rsid w:val="006C46BC"/>
    <w:rsid w:val="006F1F08"/>
    <w:rsid w:val="007125DD"/>
    <w:rsid w:val="007217FD"/>
    <w:rsid w:val="007435FD"/>
    <w:rsid w:val="00770667"/>
    <w:rsid w:val="007843C0"/>
    <w:rsid w:val="007948BB"/>
    <w:rsid w:val="007A4658"/>
    <w:rsid w:val="007C2BE0"/>
    <w:rsid w:val="007D000B"/>
    <w:rsid w:val="007D4D2C"/>
    <w:rsid w:val="007E6AAA"/>
    <w:rsid w:val="008126DF"/>
    <w:rsid w:val="008152BA"/>
    <w:rsid w:val="00821449"/>
    <w:rsid w:val="00851953"/>
    <w:rsid w:val="008619D3"/>
    <w:rsid w:val="008626D4"/>
    <w:rsid w:val="00864C0D"/>
    <w:rsid w:val="00876CA0"/>
    <w:rsid w:val="008C0FA0"/>
    <w:rsid w:val="008C4214"/>
    <w:rsid w:val="008E0226"/>
    <w:rsid w:val="008F4CE7"/>
    <w:rsid w:val="008F5BBD"/>
    <w:rsid w:val="00905298"/>
    <w:rsid w:val="00940085"/>
    <w:rsid w:val="00945558"/>
    <w:rsid w:val="00945F9C"/>
    <w:rsid w:val="0095335D"/>
    <w:rsid w:val="0096097B"/>
    <w:rsid w:val="0097220B"/>
    <w:rsid w:val="0098473E"/>
    <w:rsid w:val="009A78CD"/>
    <w:rsid w:val="009C01B1"/>
    <w:rsid w:val="00A06662"/>
    <w:rsid w:val="00A32305"/>
    <w:rsid w:val="00A53B8B"/>
    <w:rsid w:val="00A6279E"/>
    <w:rsid w:val="00A6371E"/>
    <w:rsid w:val="00A65635"/>
    <w:rsid w:val="00A85393"/>
    <w:rsid w:val="00A95748"/>
    <w:rsid w:val="00A9767D"/>
    <w:rsid w:val="00AB28A4"/>
    <w:rsid w:val="00AB3C90"/>
    <w:rsid w:val="00AC3D8A"/>
    <w:rsid w:val="00AC733A"/>
    <w:rsid w:val="00AD0C8B"/>
    <w:rsid w:val="00AE00BC"/>
    <w:rsid w:val="00B06FED"/>
    <w:rsid w:val="00B33EE1"/>
    <w:rsid w:val="00B348C2"/>
    <w:rsid w:val="00B42C54"/>
    <w:rsid w:val="00B62BA9"/>
    <w:rsid w:val="00B72140"/>
    <w:rsid w:val="00B819F0"/>
    <w:rsid w:val="00B93C57"/>
    <w:rsid w:val="00BA0F43"/>
    <w:rsid w:val="00BB6442"/>
    <w:rsid w:val="00BC0CCA"/>
    <w:rsid w:val="00BD5B79"/>
    <w:rsid w:val="00BF340D"/>
    <w:rsid w:val="00C2064B"/>
    <w:rsid w:val="00C2101E"/>
    <w:rsid w:val="00C67D39"/>
    <w:rsid w:val="00C75E86"/>
    <w:rsid w:val="00C81753"/>
    <w:rsid w:val="00C90912"/>
    <w:rsid w:val="00C962B8"/>
    <w:rsid w:val="00CA396F"/>
    <w:rsid w:val="00CB6817"/>
    <w:rsid w:val="00CC3EDE"/>
    <w:rsid w:val="00CD4FE5"/>
    <w:rsid w:val="00CE6367"/>
    <w:rsid w:val="00D03A42"/>
    <w:rsid w:val="00D07F4A"/>
    <w:rsid w:val="00D27EE9"/>
    <w:rsid w:val="00D34F22"/>
    <w:rsid w:val="00D44C85"/>
    <w:rsid w:val="00D50E94"/>
    <w:rsid w:val="00D51F51"/>
    <w:rsid w:val="00D676D3"/>
    <w:rsid w:val="00D71109"/>
    <w:rsid w:val="00D72E98"/>
    <w:rsid w:val="00DC2142"/>
    <w:rsid w:val="00DC227E"/>
    <w:rsid w:val="00DC7750"/>
    <w:rsid w:val="00E00FEF"/>
    <w:rsid w:val="00E01450"/>
    <w:rsid w:val="00E1120A"/>
    <w:rsid w:val="00E24BC0"/>
    <w:rsid w:val="00E25A26"/>
    <w:rsid w:val="00E32F17"/>
    <w:rsid w:val="00E44AA9"/>
    <w:rsid w:val="00E63507"/>
    <w:rsid w:val="00E718DE"/>
    <w:rsid w:val="00E7316A"/>
    <w:rsid w:val="00E813FD"/>
    <w:rsid w:val="00EA660A"/>
    <w:rsid w:val="00EB1558"/>
    <w:rsid w:val="00EC4F5B"/>
    <w:rsid w:val="00ED2A40"/>
    <w:rsid w:val="00EE0942"/>
    <w:rsid w:val="00F02C23"/>
    <w:rsid w:val="00F04874"/>
    <w:rsid w:val="00F049EA"/>
    <w:rsid w:val="00F3274C"/>
    <w:rsid w:val="00F34B61"/>
    <w:rsid w:val="00F7106B"/>
    <w:rsid w:val="00F74159"/>
    <w:rsid w:val="00F869AC"/>
    <w:rsid w:val="00FA1AFF"/>
    <w:rsid w:val="00FA54A0"/>
    <w:rsid w:val="00FC7725"/>
    <w:rsid w:val="00FD1642"/>
    <w:rsid w:val="00FE182E"/>
    <w:rsid w:val="00FE18D1"/>
    <w:rsid w:val="00FE56FA"/>
    <w:rsid w:val="00FF25EE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BB2A5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2045-9C96-4F04-9232-B40367C4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8</cp:revision>
  <cp:lastPrinted>2023-04-26T07:53:00Z</cp:lastPrinted>
  <dcterms:created xsi:type="dcterms:W3CDTF">2023-09-21T08:41:00Z</dcterms:created>
  <dcterms:modified xsi:type="dcterms:W3CDTF">2023-09-21T09:49:00Z</dcterms:modified>
</cp:coreProperties>
</file>