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54A4EAA6" w14:textId="01F64523" w:rsidR="0004575A" w:rsidRPr="004C0C67" w:rsidRDefault="0004575A" w:rsidP="0004575A">
      <w:pPr>
        <w:spacing w:after="0" w:line="276" w:lineRule="auto"/>
        <w:jc w:val="center"/>
        <w:rPr>
          <w:rFonts w:ascii="Times New Roman" w:eastAsia="Times New Roman" w:hAnsi="Times New Roman" w:cs="Times New Roman"/>
          <w:b/>
          <w:iCs/>
          <w:sz w:val="24"/>
          <w:szCs w:val="24"/>
          <w:lang w:eastAsia="pl-PL"/>
        </w:rPr>
      </w:pPr>
      <w:r w:rsidRPr="004C0C67">
        <w:rPr>
          <w:rFonts w:ascii="Times New Roman" w:eastAsia="Times New Roman" w:hAnsi="Times New Roman" w:cs="Times New Roman"/>
          <w:b/>
          <w:bCs/>
          <w:iCs/>
          <w:color w:val="000000"/>
          <w:sz w:val="24"/>
          <w:szCs w:val="24"/>
          <w:lang w:eastAsia="pl-PL"/>
        </w:rPr>
        <w:t>„Przebudowa drogi gminnej Nr 100830L-ulicy Janowskiej w Terespolu od km 0+008,50 do km 0+476,00 o długości 0,46750 km</w:t>
      </w:r>
      <w:r w:rsidRPr="004C0C67">
        <w:rPr>
          <w:rFonts w:ascii="Times New Roman" w:eastAsia="Times New Roman" w:hAnsi="Times New Roman" w:cs="Times New Roman"/>
          <w:b/>
          <w:iCs/>
          <w:sz w:val="24"/>
          <w:szCs w:val="24"/>
          <w:lang w:eastAsia="pl-PL"/>
        </w:rPr>
        <w:t>"</w:t>
      </w:r>
    </w:p>
    <w:p w14:paraId="55CAD0E6"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5C6BC02A"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(Znak sprawy: IP.271.6.2021.JL)</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465A1C5C"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F62DDB">
        <w:rPr>
          <w:rFonts w:ascii="Times New Roman" w:eastAsia="Times New Roman" w:hAnsi="Times New Roman" w:cs="Times New Roman"/>
          <w:sz w:val="24"/>
          <w:szCs w:val="24"/>
          <w:lang w:eastAsia="pl-PL"/>
        </w:rPr>
        <w:t>19</w:t>
      </w:r>
      <w:r w:rsidR="00612A48">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sz w:val="24"/>
          <w:szCs w:val="24"/>
          <w:lang w:eastAsia="pl-PL"/>
        </w:rPr>
        <w:t>maja 2021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FFB6478" w14:textId="3A4A01B9"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4430DD8A" w14:textId="21AFCDFA"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707DB74D" w14:textId="21EDE9C1"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1"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1"/>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2"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2"/>
    <w:p w14:paraId="5BB52122"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4EC50572"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Użyte w niniejszej SWZ (oraz w załącznikach) terminy mają następujące znaczenie:</w:t>
      </w:r>
    </w:p>
    <w:p w14:paraId="776EB60F" w14:textId="79DD0250"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„ustawa”</w:t>
      </w:r>
      <w:r w:rsidRPr="004C0C67">
        <w:rPr>
          <w:rFonts w:ascii="Times New Roman" w:eastAsia="MS Mincho" w:hAnsi="Times New Roman" w:cs="Times New Roman"/>
          <w:bCs/>
          <w:sz w:val="24"/>
          <w:szCs w:val="24"/>
          <w:lang w:eastAsia="zh-CN"/>
        </w:rPr>
        <w:t xml:space="preserve"> – ustawa z dnia 11 września 2019 r. Prawo zamówień publicznych </w:t>
      </w:r>
      <w:r w:rsidRPr="004C0C67">
        <w:rPr>
          <w:rFonts w:ascii="Times New Roman" w:eastAsia="MS Mincho" w:hAnsi="Times New Roman" w:cs="Times New Roman"/>
          <w:bCs/>
          <w:sz w:val="24"/>
          <w:szCs w:val="24"/>
          <w:lang w:eastAsia="zh-CN"/>
        </w:rPr>
        <w:br/>
        <w:t xml:space="preserve">(Dz. U. z 2019 r., poz. 2019 </w:t>
      </w:r>
      <w:r w:rsidRPr="004C0C67">
        <w:rPr>
          <w:rFonts w:ascii="Times New Roman" w:eastAsia="SimSun" w:hAnsi="Times New Roman" w:cs="Times New Roman"/>
          <w:bCs/>
          <w:sz w:val="24"/>
          <w:szCs w:val="24"/>
          <w:lang w:eastAsia="zh-CN"/>
        </w:rPr>
        <w:t xml:space="preserve">z </w:t>
      </w:r>
      <w:proofErr w:type="spellStart"/>
      <w:r w:rsidRPr="004C0C67">
        <w:rPr>
          <w:rFonts w:ascii="Times New Roman" w:eastAsia="SimSun" w:hAnsi="Times New Roman" w:cs="Times New Roman"/>
          <w:bCs/>
          <w:sz w:val="24"/>
          <w:szCs w:val="24"/>
          <w:lang w:eastAsia="zh-CN"/>
        </w:rPr>
        <w:t>późn</w:t>
      </w:r>
      <w:proofErr w:type="spellEnd"/>
      <w:r w:rsidRPr="004C0C67">
        <w:rPr>
          <w:rFonts w:ascii="Times New Roman" w:eastAsia="SimSun" w:hAnsi="Times New Roman" w:cs="Times New Roman"/>
          <w:bCs/>
          <w:sz w:val="24"/>
          <w:szCs w:val="24"/>
          <w:lang w:eastAsia="zh-CN"/>
        </w:rPr>
        <w:t>. zm.</w:t>
      </w:r>
      <w:r w:rsidRPr="004C0C67">
        <w:rPr>
          <w:rFonts w:ascii="Times New Roman" w:eastAsia="MS Mincho" w:hAnsi="Times New Roman" w:cs="Times New Roman"/>
          <w:bCs/>
          <w:sz w:val="24"/>
          <w:szCs w:val="24"/>
          <w:lang w:eastAsia="zh-CN"/>
        </w:rPr>
        <w:t>),</w:t>
      </w:r>
    </w:p>
    <w:p w14:paraId="6D4B60D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„SWZ”</w:t>
      </w:r>
      <w:r w:rsidRPr="004C0C67">
        <w:rPr>
          <w:rFonts w:ascii="Times New Roman" w:eastAsia="MS Mincho" w:hAnsi="Times New Roman" w:cs="Times New Roman"/>
          <w:bCs/>
          <w:sz w:val="24"/>
          <w:szCs w:val="24"/>
          <w:lang w:eastAsia="zh-CN"/>
        </w:rPr>
        <w:t xml:space="preserve"> – niniejsza Specyfikacja Warunków Zamówienia,</w:t>
      </w:r>
    </w:p>
    <w:p w14:paraId="7FD03BED"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
          <w:bCs/>
          <w:sz w:val="24"/>
          <w:szCs w:val="24"/>
          <w:lang w:eastAsia="zh-CN"/>
        </w:rPr>
        <w:t>„zamówienie”</w:t>
      </w:r>
      <w:r w:rsidRPr="004C0C67">
        <w:rPr>
          <w:rFonts w:ascii="Times New Roman" w:eastAsia="MS Mincho" w:hAnsi="Times New Roman" w:cs="Times New Roman"/>
          <w:bCs/>
          <w:sz w:val="24"/>
          <w:szCs w:val="24"/>
          <w:lang w:eastAsia="zh-CN"/>
        </w:rPr>
        <w:t xml:space="preserve"> – zamówienie publiczne będące przedmiotem niniejszego postępowania,</w:t>
      </w:r>
    </w:p>
    <w:p w14:paraId="7297E91B"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„postępowanie”</w:t>
      </w:r>
      <w:r w:rsidRPr="004C0C67">
        <w:rPr>
          <w:rFonts w:ascii="Times New Roman" w:eastAsia="MS Mincho" w:hAnsi="Times New Roman" w:cs="Times New Roman"/>
          <w:bCs/>
          <w:sz w:val="24"/>
          <w:szCs w:val="24"/>
          <w:lang w:eastAsia="zh-CN"/>
        </w:rPr>
        <w:t xml:space="preserve"> – postępowanie o udzielenie zamówienia publicznego, którego dotyczy niniejsza SWZ,</w:t>
      </w:r>
    </w:p>
    <w:p w14:paraId="48D6B44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„Zamawiający”</w:t>
      </w:r>
      <w:r w:rsidRPr="004C0C67">
        <w:rPr>
          <w:rFonts w:ascii="Times New Roman" w:eastAsia="MS Mincho" w:hAnsi="Times New Roman" w:cs="Times New Roman"/>
          <w:bCs/>
          <w:sz w:val="24"/>
          <w:szCs w:val="24"/>
          <w:lang w:eastAsia="zh-CN"/>
        </w:rPr>
        <w:t xml:space="preserve"> – Gmina Miasto Terespol,</w:t>
      </w:r>
    </w:p>
    <w:p w14:paraId="6FD00C25"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„Wykonawca”</w:t>
      </w:r>
      <w:r w:rsidRPr="004C0C67">
        <w:rPr>
          <w:rFonts w:ascii="Times New Roman" w:eastAsia="MS Mincho" w:hAnsi="Times New Roman" w:cs="Times New Roman"/>
          <w:bCs/>
          <w:sz w:val="24"/>
          <w:szCs w:val="24"/>
          <w:lang w:eastAsia="zh-CN"/>
        </w:rPr>
        <w:t xml:space="preserve"> – </w:t>
      </w:r>
      <w:r w:rsidRPr="004C0C67">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C0C67">
        <w:rPr>
          <w:rFonts w:ascii="Times New Roman" w:eastAsia="MS Mincho" w:hAnsi="Times New Roman" w:cs="Times New Roman"/>
          <w:bCs/>
          <w:sz w:val="24"/>
          <w:szCs w:val="24"/>
          <w:lang w:eastAsia="zh-CN"/>
        </w:rPr>
        <w:t>,</w:t>
      </w:r>
    </w:p>
    <w:p w14:paraId="1B6ED24B" w14:textId="2E7CFE72"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„RODO”</w:t>
      </w:r>
      <w:r w:rsidRPr="004C0C67">
        <w:rPr>
          <w:rFonts w:ascii="Times New Roman" w:eastAsia="MS Mincho" w:hAnsi="Times New Roman" w:cs="Times New Roman"/>
          <w:bCs/>
          <w:sz w:val="24"/>
          <w:szCs w:val="24"/>
          <w:lang w:eastAsia="zh-CN"/>
        </w:rPr>
        <w:t xml:space="preserve"> - rozporządzenie Parlamentu Europejskiego i Rady (UE) 2016/679  z dnia 27 kwietnia2016 r.  w sprawie ochrony osób fizycznych w związku z przetwarzaniem </w:t>
      </w:r>
      <w:r w:rsidRPr="004C0C67">
        <w:rPr>
          <w:rFonts w:ascii="Times New Roman" w:eastAsia="MS Mincho" w:hAnsi="Times New Roman" w:cs="Times New Roman"/>
          <w:bCs/>
          <w:sz w:val="24"/>
          <w:szCs w:val="24"/>
          <w:lang w:eastAsia="zh-CN"/>
        </w:rPr>
        <w:lastRenderedPageBreak/>
        <w:t>danych osobowych i w sprawie swobodnego przepływu takich danych oraz uchylenia dyrektywy 95/46/WE (ogólne rozporządzenie  o ochronie danych) (Dz. Urz. UE L 119 z 04.05.2016, str. 1),</w:t>
      </w:r>
    </w:p>
    <w:p w14:paraId="05863BA0" w14:textId="2EAEB817" w:rsidR="0004575A" w:rsidRPr="004C0C67" w:rsidRDefault="0004575A" w:rsidP="0004575A">
      <w:pPr>
        <w:widowControl w:val="0"/>
        <w:spacing w:after="0" w:line="276" w:lineRule="auto"/>
        <w:ind w:left="993"/>
        <w:contextualSpacing/>
        <w:jc w:val="both"/>
        <w:outlineLvl w:val="3"/>
        <w:rPr>
          <w:rFonts w:ascii="Times New Roman" w:eastAsia="SimSun" w:hAnsi="Times New Roman" w:cs="Times New Roman"/>
          <w:b/>
          <w:bCs/>
          <w:i/>
          <w:color w:val="000000" w:themeColor="text1"/>
          <w:sz w:val="24"/>
          <w:szCs w:val="24"/>
          <w:lang w:eastAsia="zh-CN"/>
        </w:rPr>
      </w:pPr>
      <w:r w:rsidRPr="004C0C67">
        <w:rPr>
          <w:rFonts w:ascii="Times New Roman" w:eastAsia="MS Mincho" w:hAnsi="Times New Roman" w:cs="Times New Roman"/>
          <w:b/>
          <w:bCs/>
          <w:sz w:val="24"/>
          <w:szCs w:val="24"/>
          <w:lang w:eastAsia="zh-CN"/>
        </w:rPr>
        <w:t>„platforma zakupowa”</w:t>
      </w:r>
      <w:r w:rsidRPr="004C0C67">
        <w:rPr>
          <w:rFonts w:ascii="Times New Roman" w:eastAsia="MS Mincho" w:hAnsi="Times New Roman" w:cs="Times New Roman"/>
          <w:bCs/>
          <w:sz w:val="24"/>
          <w:szCs w:val="24"/>
          <w:lang w:eastAsia="zh-CN"/>
        </w:rPr>
        <w:t xml:space="preserve">– elektroniczna platforma komercyjna </w:t>
      </w:r>
      <w:r w:rsidRPr="004C0C67">
        <w:rPr>
          <w:rFonts w:ascii="Times New Roman" w:eastAsia="MS Mincho" w:hAnsi="Times New Roman" w:cs="Times New Roman"/>
          <w:bCs/>
          <w:sz w:val="24"/>
          <w:szCs w:val="24"/>
          <w:lang w:eastAsia="zh-CN"/>
        </w:rPr>
        <w:br/>
        <w:t>oferująca w szczególności dostęp do formularzy umożliwiających komunikację Wykonawcy z Zamawiającym -</w:t>
      </w:r>
      <w:r w:rsidRPr="004C0C67">
        <w:rPr>
          <w:rFonts w:ascii="Times New Roman" w:eastAsia="SimSun" w:hAnsi="Times New Roman" w:cs="Times New Roman"/>
          <w:b/>
          <w:bCs/>
          <w:color w:val="000000" w:themeColor="text1"/>
          <w:sz w:val="24"/>
          <w:szCs w:val="24"/>
          <w:lang w:eastAsia="zh-CN"/>
        </w:rPr>
        <w:t xml:space="preserve"> Gminą Miasto Terespol</w:t>
      </w:r>
      <w:r w:rsidR="004C0C67">
        <w:rPr>
          <w:rFonts w:ascii="Times New Roman" w:eastAsia="SimSun" w:hAnsi="Times New Roman" w:cs="Times New Roman"/>
          <w:b/>
          <w:bCs/>
          <w:color w:val="000000" w:themeColor="text1"/>
          <w:sz w:val="24"/>
          <w:szCs w:val="24"/>
          <w:lang w:eastAsia="zh-CN"/>
        </w:rPr>
        <w:t>,</w:t>
      </w:r>
      <w:r w:rsidRPr="004C0C67">
        <w:rPr>
          <w:rFonts w:ascii="Times New Roman" w:eastAsia="SimSun" w:hAnsi="Times New Roman" w:cs="Times New Roman"/>
          <w:bCs/>
          <w:color w:val="000000" w:themeColor="text1"/>
          <w:sz w:val="24"/>
          <w:szCs w:val="24"/>
          <w:lang w:eastAsia="zh-CN"/>
        </w:rPr>
        <w:t xml:space="preserve"> ul. Czerwonego Krzyża 26, 21-550 Terespol,</w:t>
      </w:r>
      <w:r w:rsidRPr="004C0C67">
        <w:rPr>
          <w:rFonts w:ascii="Times New Roman" w:eastAsia="SimSun" w:hAnsi="Times New Roman" w:cs="Times New Roman"/>
          <w:b/>
          <w:bCs/>
          <w:color w:val="000000" w:themeColor="text1"/>
          <w:sz w:val="24"/>
          <w:szCs w:val="24"/>
          <w:lang w:eastAsia="zh-CN"/>
        </w:rPr>
        <w:t xml:space="preserve">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09BBABA6" w14:textId="7FD91C19"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Instrukcja użytkownika</w:t>
      </w:r>
      <w:r w:rsidRPr="004C0C67">
        <w:rPr>
          <w:rFonts w:ascii="Times New Roman" w:eastAsia="MS Mincho" w:hAnsi="Times New Roman" w:cs="Times New Roman"/>
          <w:bCs/>
          <w:sz w:val="24"/>
          <w:szCs w:val="24"/>
          <w:lang w:eastAsia="zh-CN"/>
        </w:rPr>
        <w:t xml:space="preserve"> – Instrukcja użytkownika platformy zakupowej dostępna na stronie: </w:t>
      </w:r>
      <w:hyperlink r:id="rId9" w:history="1">
        <w:r w:rsidRPr="004C0C67">
          <w:rPr>
            <w:rStyle w:val="Hipercze"/>
            <w:rFonts w:ascii="Times New Roman" w:eastAsia="MS Mincho" w:hAnsi="Times New Roman"/>
            <w:bCs/>
            <w:color w:val="auto"/>
            <w:sz w:val="24"/>
            <w:szCs w:val="24"/>
            <w:lang w:eastAsia="zh-CN"/>
          </w:rPr>
          <w:t>https://platformazakupowa.pl/strona/45-instrukcje</w:t>
        </w:r>
      </w:hyperlink>
      <w:r w:rsidRPr="004C0C67">
        <w:rPr>
          <w:rFonts w:ascii="Times New Roman" w:eastAsia="MS Mincho" w:hAnsi="Times New Roman" w:cs="Times New Roman"/>
          <w:bCs/>
          <w:u w:val="single"/>
          <w:lang w:eastAsia="zh-CN"/>
        </w:rPr>
        <w:t xml:space="preserve"> </w:t>
      </w:r>
      <w:r w:rsidRPr="004C0C67">
        <w:rPr>
          <w:rFonts w:ascii="Times New Roman" w:eastAsia="MS Mincho" w:hAnsi="Times New Roman" w:cs="Times New Roman"/>
          <w:bCs/>
          <w:sz w:val="24"/>
          <w:szCs w:val="24"/>
          <w:lang w:eastAsia="zh-CN"/>
        </w:rPr>
        <w:t>zawierająca wiążące Wykonawcę informacje związane z korzystaniem z platformy zakupowej                      w szczególności opis sposobu składania/zmiany/wycofania oferty</w:t>
      </w:r>
      <w:r w:rsid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Cs/>
          <w:sz w:val="24"/>
          <w:szCs w:val="24"/>
          <w:lang w:eastAsia="zh-CN"/>
        </w:rPr>
        <w:t xml:space="preserve">w niniejszym postępowaniu.  </w:t>
      </w:r>
      <w:r w:rsidRPr="004C0C67">
        <w:rPr>
          <w:rFonts w:ascii="Times New Roman" w:eastAsia="SimSun" w:hAnsi="Times New Roman" w:cs="Times New Roman"/>
          <w:sz w:val="24"/>
          <w:szCs w:val="24"/>
          <w:lang w:eastAsia="zh-CN"/>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4C0C67">
        <w:rPr>
          <w:rFonts w:ascii="Times New Roman" w:eastAsia="SimSun" w:hAnsi="Times New Roman" w:cs="Times New Roman"/>
          <w:bCs/>
          <w:sz w:val="24"/>
          <w:szCs w:val="24"/>
          <w:lang w:eastAsia="zh-CN"/>
        </w:rPr>
        <w:t>Wykonawca powinien dokładnie zapoznać się z niniejszą SWZ i złożyć ofertę zgodnie z jej wymaganiami.</w:t>
      </w: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 xml:space="preserve">INFORMACJA, CZY ZAMAWIAJĄCY PRZEWIDUJE </w:t>
            </w:r>
            <w:r w:rsidRPr="004C0C67">
              <w:rPr>
                <w:rFonts w:ascii="Times New Roman" w:eastAsia="Times New Roman" w:hAnsi="Times New Roman" w:cs="Times New Roman"/>
                <w:b/>
                <w:bCs/>
                <w:sz w:val="26"/>
                <w:szCs w:val="26"/>
                <w:lang w:eastAsia="pl-PL"/>
              </w:rPr>
              <w:br/>
              <w:t xml:space="preserve">WYBÓR NAJKORZYSTNIEJSZEJ OFERTY Z MOZLIWOŚCIĄ </w:t>
            </w:r>
            <w:r w:rsidRPr="004C0C67">
              <w:rPr>
                <w:rFonts w:ascii="Times New Roman" w:eastAsia="Times New Roman" w:hAnsi="Times New Roman" w:cs="Times New Roman"/>
                <w:b/>
                <w:bCs/>
                <w:sz w:val="26"/>
                <w:szCs w:val="26"/>
                <w:lang w:eastAsia="pl-PL"/>
              </w:rPr>
              <w:br/>
              <w:t>PROWADZENIA NEGOCJACJI</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677DAA75" w14:textId="77777777" w:rsidR="0004575A" w:rsidRPr="004C0C67" w:rsidRDefault="0004575A" w:rsidP="0004575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Zamawiający </w:t>
      </w:r>
      <w:r w:rsidRPr="004C0C67">
        <w:rPr>
          <w:rFonts w:ascii="Times New Roman" w:eastAsia="Times New Roman" w:hAnsi="Times New Roman" w:cs="Times New Roman"/>
          <w:b/>
          <w:bCs/>
          <w:sz w:val="24"/>
          <w:szCs w:val="24"/>
          <w:u w:val="single"/>
          <w:lang w:eastAsia="pl-PL"/>
        </w:rPr>
        <w:t>nie przewiduje</w:t>
      </w:r>
      <w:r w:rsidRPr="004C0C67">
        <w:rPr>
          <w:rFonts w:ascii="Times New Roman" w:eastAsia="Times New Roman" w:hAnsi="Times New Roman" w:cs="Times New Roman"/>
          <w:b/>
          <w:bCs/>
          <w:sz w:val="24"/>
          <w:szCs w:val="24"/>
          <w:lang w:eastAsia="pl-PL"/>
        </w:rPr>
        <w:t xml:space="preserve"> </w:t>
      </w:r>
      <w:r w:rsidRPr="004C0C67">
        <w:rPr>
          <w:rFonts w:ascii="Times New Roman" w:eastAsia="Times New Roman" w:hAnsi="Times New Roman" w:cs="Times New Roman"/>
          <w:bCs/>
          <w:sz w:val="24"/>
          <w:szCs w:val="24"/>
          <w:lang w:eastAsia="pl-PL"/>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ŹRÓDŁA FINANSOWANIA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2BCEE12A" w14:textId="7FCBBAFB" w:rsidR="0004575A" w:rsidRPr="00231C7A" w:rsidRDefault="0004575A" w:rsidP="00231C7A">
      <w:r w:rsidRPr="00231C7A">
        <w:rPr>
          <w:rFonts w:ascii="Times New Roman" w:eastAsia="Times New Roman" w:hAnsi="Times New Roman"/>
          <w:sz w:val="24"/>
          <w:szCs w:val="24"/>
          <w:lang w:eastAsia="pl-PL"/>
        </w:rPr>
        <w:t xml:space="preserve">Zamawiający informuje, iż zamówienie realizowane jest </w:t>
      </w:r>
      <w:r w:rsidR="00DA5F27" w:rsidRPr="00231C7A">
        <w:rPr>
          <w:rFonts w:ascii="Times New Roman" w:eastAsia="Times New Roman" w:hAnsi="Times New Roman"/>
          <w:sz w:val="24"/>
          <w:szCs w:val="24"/>
          <w:lang w:eastAsia="pl-PL"/>
        </w:rPr>
        <w:t>ze środków Rządowego Funduszu</w:t>
      </w:r>
      <w:r w:rsidR="00DA5F27" w:rsidRPr="00231C7A">
        <w:t xml:space="preserve"> </w:t>
      </w:r>
      <w:r w:rsidR="00DA5F27" w:rsidRPr="00231C7A">
        <w:rPr>
          <w:rFonts w:ascii="Times New Roman" w:eastAsia="Times New Roman" w:hAnsi="Times New Roman"/>
          <w:sz w:val="24"/>
          <w:szCs w:val="24"/>
          <w:lang w:eastAsia="pl-PL"/>
        </w:rPr>
        <w:t>Rozwoju Dróg (dawniej Fundusz Dróg Samorządowych</w:t>
      </w:r>
      <w:r w:rsidR="00231C7A" w:rsidRPr="00231C7A">
        <w:rPr>
          <w:rFonts w:ascii="Times New Roman" w:eastAsia="Times New Roman" w:hAnsi="Times New Roman"/>
          <w:sz w:val="24"/>
          <w:szCs w:val="24"/>
          <w:lang w:eastAsia="pl-PL"/>
        </w:rPr>
        <w:t>).</w:t>
      </w:r>
    </w:p>
    <w:p w14:paraId="3AA0DFDA"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C0C67"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sz w:val="24"/>
          <w:szCs w:val="24"/>
          <w:lang w:eastAsia="zh-CN"/>
        </w:rPr>
      </w:pPr>
    </w:p>
    <w:p w14:paraId="7F27C1E7" w14:textId="7CEB62A0" w:rsidR="004C0C67" w:rsidRPr="00FB54A4" w:rsidRDefault="004C0C67" w:rsidP="00D827CF">
      <w:pPr>
        <w:pStyle w:val="Akapitzlist"/>
        <w:numPr>
          <w:ilvl w:val="1"/>
          <w:numId w:val="25"/>
        </w:numPr>
        <w:spacing w:after="0" w:line="276" w:lineRule="auto"/>
        <w:rPr>
          <w:rFonts w:ascii="Times New Roman" w:eastAsia="Times New Roman" w:hAnsi="Times New Roman"/>
          <w:iCs/>
          <w:sz w:val="24"/>
          <w:szCs w:val="24"/>
          <w:lang w:eastAsia="pl-PL"/>
        </w:rPr>
      </w:pPr>
      <w:r w:rsidRPr="004C0C67">
        <w:rPr>
          <w:rFonts w:ascii="Times New Roman" w:eastAsia="Times New Roman" w:hAnsi="Times New Roman"/>
          <w:bCs/>
          <w:sz w:val="24"/>
          <w:szCs w:val="24"/>
          <w:lang w:eastAsia="pl-PL"/>
        </w:rPr>
        <w:t>Przedmiotem zamówienia jest</w:t>
      </w:r>
      <w:r w:rsidRPr="004C0C67">
        <w:rPr>
          <w:rFonts w:ascii="Times New Roman" w:eastAsia="Times New Roman" w:hAnsi="Times New Roman"/>
          <w:b/>
          <w:bCs/>
          <w:sz w:val="24"/>
          <w:szCs w:val="24"/>
          <w:lang w:eastAsia="pl-PL"/>
        </w:rPr>
        <w:t xml:space="preserve"> </w:t>
      </w:r>
      <w:r w:rsidRPr="00FB54A4">
        <w:rPr>
          <w:rFonts w:ascii="Times New Roman" w:eastAsia="Times New Roman" w:hAnsi="Times New Roman"/>
          <w:iCs/>
          <w:color w:val="000000"/>
          <w:sz w:val="24"/>
          <w:szCs w:val="24"/>
          <w:lang w:eastAsia="pl-PL"/>
        </w:rPr>
        <w:t>Przebudowa drogi gminnej Nr 100830L - ulicy Janowskiej w Terespolu od km 0+008,50 do km 0+476,00 o długości 0,46750 km</w:t>
      </w:r>
      <w:r w:rsidRPr="00FB54A4">
        <w:rPr>
          <w:rFonts w:ascii="Times New Roman" w:eastAsia="Times New Roman" w:hAnsi="Times New Roman"/>
          <w:iCs/>
          <w:sz w:val="24"/>
          <w:szCs w:val="24"/>
          <w:lang w:eastAsia="pl-PL"/>
        </w:rPr>
        <w:t>.</w:t>
      </w:r>
    </w:p>
    <w:p w14:paraId="251153E8" w14:textId="5BEC5570" w:rsidR="0004575A" w:rsidRPr="003142C1" w:rsidRDefault="003142C1" w:rsidP="00D827CF">
      <w:pPr>
        <w:widowControl w:val="0"/>
        <w:numPr>
          <w:ilvl w:val="1"/>
          <w:numId w:val="25"/>
        </w:numPr>
        <w:spacing w:after="0" w:line="276" w:lineRule="auto"/>
        <w:ind w:left="567" w:hanging="567"/>
        <w:jc w:val="both"/>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Zakres robót: </w:t>
      </w:r>
    </w:p>
    <w:p w14:paraId="14967E96" w14:textId="5F882CB0"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roboty przygotowawcze</w:t>
      </w:r>
    </w:p>
    <w:p w14:paraId="06274E95" w14:textId="329B468B"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roboty rozbiórkowe krawężników, obrzeży, chodników i zjazdów z kostki betonowej brukowej i z płyt betonowych/trylinka/</w:t>
      </w:r>
    </w:p>
    <w:p w14:paraId="09EE0F14" w14:textId="187E8CC5"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frezowanie nawierzchni</w:t>
      </w:r>
    </w:p>
    <w:p w14:paraId="49EB14BE" w14:textId="42840039"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regulacja wysokościowa urządzeń podziemnych </w:t>
      </w:r>
    </w:p>
    <w:p w14:paraId="0B05D8C0" w14:textId="2EEDE943"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ustawianie krawężników betonowych, oporników betonowych i obrzeży</w:t>
      </w:r>
    </w:p>
    <w:p w14:paraId="72D02A3F" w14:textId="58160DCA"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wykonanie warstwy wyrównawczej i ścieralnej nawierzchni z betonu asfaltowego</w:t>
      </w:r>
    </w:p>
    <w:p w14:paraId="127D0388" w14:textId="584D8ED9"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chodników, parkingu i zjazdów z kostki betonowej brukowej</w:t>
      </w:r>
    </w:p>
    <w:p w14:paraId="326E10B2" w14:textId="4C987AA5" w:rsidR="003142C1" w:rsidRDefault="003142C1" w:rsidP="003142C1">
      <w:pPr>
        <w:widowControl w:val="0"/>
        <w:spacing w:after="0" w:line="276" w:lineRule="auto"/>
        <w:ind w:left="567"/>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B54A4">
        <w:rPr>
          <w:rFonts w:ascii="Times New Roman" w:eastAsia="Times New Roman" w:hAnsi="Times New Roman" w:cs="Times New Roman"/>
          <w:sz w:val="24"/>
          <w:szCs w:val="24"/>
          <w:lang w:eastAsia="ar-SA"/>
        </w:rPr>
        <w:t>plantowanie powierzchni trawników z obsianiem nasionami traw i uporządkowanie przyległego terenu</w:t>
      </w:r>
    </w:p>
    <w:p w14:paraId="10A5EFF9" w14:textId="3F2402F0" w:rsidR="00FB54A4" w:rsidRPr="004C0C67" w:rsidRDefault="00FB54A4" w:rsidP="003142C1">
      <w:pPr>
        <w:widowControl w:val="0"/>
        <w:spacing w:after="0" w:line="276" w:lineRule="auto"/>
        <w:ind w:left="567"/>
        <w:jc w:val="both"/>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oznakowanie pionowe i poziome.</w:t>
      </w:r>
    </w:p>
    <w:p w14:paraId="5E9C08F7" w14:textId="411B2925" w:rsidR="0004575A" w:rsidRPr="004C0C67" w:rsidRDefault="0004575A" w:rsidP="00D827CF">
      <w:pPr>
        <w:numPr>
          <w:ilvl w:val="1"/>
          <w:numId w:val="25"/>
        </w:numPr>
        <w:suppressAutoHyphens/>
        <w:spacing w:after="0" w:line="276" w:lineRule="auto"/>
        <w:ind w:left="567" w:hanging="567"/>
        <w:contextualSpacing/>
        <w:jc w:val="both"/>
        <w:rPr>
          <w:rFonts w:ascii="Times New Roman" w:eastAsia="Times New Roman" w:hAnsi="Times New Roman" w:cs="Times New Roman"/>
          <w:sz w:val="24"/>
          <w:szCs w:val="24"/>
          <w:lang w:eastAsia="ar-SA"/>
        </w:rPr>
      </w:pPr>
      <w:r w:rsidRPr="004C0C67">
        <w:rPr>
          <w:rFonts w:ascii="Times New Roman" w:eastAsia="SimSun" w:hAnsi="Times New Roman" w:cs="Times New Roman"/>
          <w:bCs/>
          <w:sz w:val="24"/>
          <w:szCs w:val="24"/>
          <w:lang w:eastAsia="zh-CN"/>
        </w:rPr>
        <w:t xml:space="preserve">Przedmiot zamówienia, o którym mowa w pkt. 4.1 SWZ został szczegółowo określony w </w:t>
      </w:r>
      <w:r w:rsidRPr="004C0C67">
        <w:rPr>
          <w:rFonts w:ascii="Times New Roman" w:eastAsia="SimSun" w:hAnsi="Times New Roman" w:cs="Times New Roman"/>
          <w:b/>
          <w:bCs/>
          <w:sz w:val="24"/>
          <w:szCs w:val="24"/>
          <w:lang w:eastAsia="zh-CN"/>
        </w:rPr>
        <w:t>(Załączniku Nr 1 do SWZ)</w:t>
      </w:r>
      <w:r w:rsidRPr="004C0C67">
        <w:rPr>
          <w:rFonts w:ascii="Times New Roman" w:eastAsia="SimSun" w:hAnsi="Times New Roman" w:cs="Times New Roman"/>
          <w:bCs/>
          <w:sz w:val="24"/>
          <w:szCs w:val="24"/>
          <w:lang w:eastAsia="zh-CN"/>
        </w:rPr>
        <w:t xml:space="preserve"> – </w:t>
      </w:r>
      <w:r w:rsidR="00231C7A">
        <w:rPr>
          <w:rFonts w:ascii="Times New Roman" w:eastAsia="SimSun" w:hAnsi="Times New Roman" w:cs="Times New Roman"/>
          <w:bCs/>
          <w:sz w:val="24"/>
          <w:szCs w:val="24"/>
          <w:lang w:eastAsia="zh-CN"/>
        </w:rPr>
        <w:t>dokumentacja techniczna</w:t>
      </w:r>
      <w:r w:rsidR="000C345F">
        <w:rPr>
          <w:rFonts w:ascii="Times New Roman" w:eastAsia="SimSun" w:hAnsi="Times New Roman" w:cs="Times New Roman"/>
          <w:bCs/>
          <w:sz w:val="24"/>
          <w:szCs w:val="24"/>
          <w:lang w:eastAsia="zh-CN"/>
        </w:rPr>
        <w:t>/opis przedmiotu zamówienia</w:t>
      </w:r>
      <w:r w:rsidR="00231C7A">
        <w:rPr>
          <w:rFonts w:ascii="Times New Roman" w:eastAsia="SimSun" w:hAnsi="Times New Roman" w:cs="Times New Roman"/>
          <w:bCs/>
          <w:sz w:val="24"/>
          <w:szCs w:val="24"/>
          <w:lang w:eastAsia="zh-CN"/>
        </w:rPr>
        <w:t xml:space="preserve"> </w:t>
      </w:r>
    </w:p>
    <w:p w14:paraId="43B3E568" w14:textId="28B1C44D" w:rsidR="00CF741C" w:rsidRDefault="0004575A" w:rsidP="00CF741C">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4C0C67">
        <w:rPr>
          <w:rFonts w:ascii="Times New Roman" w:eastAsia="SimSun" w:hAnsi="Times New Roman" w:cs="Times New Roman"/>
          <w:bCs/>
          <w:sz w:val="24"/>
          <w:szCs w:val="24"/>
          <w:lang w:eastAsia="zh-CN"/>
        </w:rPr>
        <w:t xml:space="preserve">Dokumentacja projektowa inwestycji oraz inne dokumenty inwestycji dostępne są pod adresem internetowym: </w:t>
      </w:r>
      <w:r w:rsidRPr="004C0C67">
        <w:rPr>
          <w:rFonts w:ascii="Times New Roman" w:eastAsia="SimSun" w:hAnsi="Times New Roman" w:cs="Times New Roman"/>
          <w:sz w:val="24"/>
          <w:szCs w:val="24"/>
          <w:u w:val="single"/>
          <w:lang w:eastAsia="zh-CN"/>
        </w:rPr>
        <w:t>https://platformazakupowa.pl/pn/terespol</w:t>
      </w:r>
      <w:r w:rsidRPr="004C0C67">
        <w:rPr>
          <w:rFonts w:ascii="Times New Roman" w:eastAsia="SimSun" w:hAnsi="Times New Roman" w:cs="Times New Roman"/>
          <w:bCs/>
          <w:sz w:val="24"/>
          <w:szCs w:val="24"/>
          <w:lang w:eastAsia="zh-CN"/>
        </w:rPr>
        <w:t xml:space="preserve"> w zakładce Platforma zakupowa</w:t>
      </w:r>
      <w:r w:rsidR="00DE1A93">
        <w:rPr>
          <w:rFonts w:ascii="Times New Roman" w:eastAsia="SimSun" w:hAnsi="Times New Roman" w:cs="Times New Roman"/>
          <w:bCs/>
          <w:sz w:val="24"/>
          <w:szCs w:val="24"/>
          <w:lang w:eastAsia="zh-CN"/>
        </w:rPr>
        <w:t>.</w:t>
      </w:r>
    </w:p>
    <w:p w14:paraId="511C45DF" w14:textId="77777777" w:rsidR="008976FE" w:rsidRDefault="00A40C9A"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CF741C">
        <w:rPr>
          <w:rFonts w:ascii="Times New Roman" w:hAnsi="Times New Roman"/>
          <w:sz w:val="24"/>
          <w:szCs w:val="24"/>
        </w:rPr>
        <w:t>Wykonawca zobowiązany będzie udzielić</w:t>
      </w:r>
      <w:r w:rsidRPr="00CF741C">
        <w:rPr>
          <w:rStyle w:val="TeksttreciPogrubienie"/>
          <w:rFonts w:ascii="Times New Roman" w:hAnsi="Times New Roman" w:cs="Times New Roman"/>
          <w:sz w:val="24"/>
          <w:szCs w:val="24"/>
        </w:rPr>
        <w:t xml:space="preserve"> gwarancji jakości oraz rękojmi za wady</w:t>
      </w:r>
      <w:r w:rsidRPr="00CF741C">
        <w:rPr>
          <w:rFonts w:ascii="Times New Roman" w:hAnsi="Times New Roman"/>
          <w:sz w:val="24"/>
          <w:szCs w:val="24"/>
        </w:rPr>
        <w:t xml:space="preserve"> na wykonane roboty budowlane na okres nie krótszy niż</w:t>
      </w:r>
      <w:r w:rsidRPr="00CF741C">
        <w:rPr>
          <w:rStyle w:val="TeksttreciPogrubienie"/>
          <w:rFonts w:ascii="Times New Roman" w:hAnsi="Times New Roman" w:cs="Times New Roman"/>
          <w:sz w:val="24"/>
          <w:szCs w:val="24"/>
        </w:rPr>
        <w:t xml:space="preserve"> 36 miesięcy*,</w:t>
      </w:r>
      <w:r w:rsidRPr="00CF741C">
        <w:rPr>
          <w:rFonts w:ascii="Times New Roman" w:hAnsi="Times New Roman"/>
          <w:sz w:val="24"/>
          <w:szCs w:val="24"/>
        </w:rPr>
        <w:t xml:space="preserve"> licząc od daty podpisania protokołu odbioru końcowego.</w:t>
      </w:r>
    </w:p>
    <w:p w14:paraId="272E20C5" w14:textId="5C38CCC7" w:rsidR="00CF741C" w:rsidRPr="008976FE" w:rsidRDefault="00CF741C" w:rsidP="008976FE">
      <w:pPr>
        <w:numPr>
          <w:ilvl w:val="1"/>
          <w:numId w:val="25"/>
        </w:numPr>
        <w:suppressAutoHyphens/>
        <w:spacing w:after="0" w:line="276" w:lineRule="auto"/>
        <w:ind w:left="567" w:hanging="567"/>
        <w:contextualSpacing/>
        <w:jc w:val="both"/>
        <w:rPr>
          <w:rFonts w:ascii="Times New Roman" w:eastAsia="SimSun" w:hAnsi="Times New Roman" w:cs="Times New Roman"/>
          <w:b/>
          <w:bCs/>
          <w:kern w:val="22"/>
          <w:sz w:val="20"/>
          <w:szCs w:val="20"/>
          <w:lang w:eastAsia="zh-CN"/>
        </w:rPr>
      </w:pPr>
      <w:r w:rsidRPr="008976FE">
        <w:rPr>
          <w:rFonts w:ascii="Times New Roman" w:hAnsi="Times New Roman"/>
          <w:sz w:val="24"/>
          <w:szCs w:val="24"/>
        </w:rPr>
        <w:t>Zaoferowany okres rękojmi za wady nie może być krótszy od zaoferowanego okresu gwarancji. Wykonawca może zaproponować jeden z poniższych okresów gwarancji i rękojmi za wady na wykonane roboty budowalne, tj. 36 mies</w:t>
      </w:r>
      <w:r w:rsidR="00DE1A93">
        <w:rPr>
          <w:rFonts w:ascii="Times New Roman" w:hAnsi="Times New Roman"/>
          <w:sz w:val="24"/>
          <w:szCs w:val="24"/>
        </w:rPr>
        <w:t>ięcy</w:t>
      </w:r>
      <w:r w:rsidRPr="008976FE">
        <w:rPr>
          <w:rFonts w:ascii="Times New Roman" w:hAnsi="Times New Roman"/>
          <w:sz w:val="24"/>
          <w:szCs w:val="24"/>
        </w:rPr>
        <w:t xml:space="preserve"> albo 48 </w:t>
      </w:r>
      <w:r w:rsidR="00DE1A93" w:rsidRPr="008976FE">
        <w:rPr>
          <w:rFonts w:ascii="Times New Roman" w:hAnsi="Times New Roman"/>
          <w:sz w:val="24"/>
          <w:szCs w:val="24"/>
        </w:rPr>
        <w:t>mies</w:t>
      </w:r>
      <w:r w:rsidR="00DE1A93">
        <w:rPr>
          <w:rFonts w:ascii="Times New Roman" w:hAnsi="Times New Roman"/>
          <w:sz w:val="24"/>
          <w:szCs w:val="24"/>
        </w:rPr>
        <w:t>ięcy</w:t>
      </w:r>
      <w:r w:rsidRPr="008976FE">
        <w:rPr>
          <w:rFonts w:ascii="Times New Roman" w:hAnsi="Times New Roman"/>
          <w:sz w:val="24"/>
          <w:szCs w:val="24"/>
        </w:rPr>
        <w:t xml:space="preserve"> albo 60 mies</w:t>
      </w:r>
      <w:r w:rsidR="00DE1A93">
        <w:rPr>
          <w:rFonts w:ascii="Times New Roman" w:hAnsi="Times New Roman"/>
          <w:sz w:val="24"/>
          <w:szCs w:val="24"/>
        </w:rPr>
        <w:t>ięcy</w:t>
      </w:r>
      <w:r w:rsidRPr="008976FE">
        <w:rPr>
          <w:rFonts w:ascii="Times New Roman" w:hAnsi="Times New Roman"/>
          <w:sz w:val="24"/>
          <w:szCs w:val="24"/>
        </w:rPr>
        <w:t xml:space="preserve">. </w:t>
      </w:r>
    </w:p>
    <w:p w14:paraId="6818841F" w14:textId="5DE5CEB0" w:rsidR="008976FE" w:rsidRDefault="00CF741C" w:rsidP="008976FE">
      <w:pPr>
        <w:suppressAutoHyphens/>
        <w:spacing w:after="0" w:line="276" w:lineRule="auto"/>
        <w:ind w:left="567"/>
        <w:contextualSpacing/>
        <w:jc w:val="both"/>
        <w:rPr>
          <w:rFonts w:ascii="Times New Roman" w:hAnsi="Times New Roman"/>
          <w:sz w:val="24"/>
          <w:szCs w:val="24"/>
        </w:rPr>
      </w:pPr>
      <w:r>
        <w:rPr>
          <w:rFonts w:ascii="Times New Roman" w:hAnsi="Times New Roman"/>
          <w:sz w:val="24"/>
          <w:szCs w:val="24"/>
        </w:rPr>
        <w:t>Minimalny okres gwarancji i rękojmi to 36 mies</w:t>
      </w:r>
      <w:r w:rsidR="00195D22">
        <w:rPr>
          <w:rFonts w:ascii="Times New Roman" w:hAnsi="Times New Roman"/>
          <w:sz w:val="24"/>
          <w:szCs w:val="24"/>
        </w:rPr>
        <w:t>ięcy</w:t>
      </w:r>
      <w:r>
        <w:rPr>
          <w:rFonts w:ascii="Times New Roman" w:hAnsi="Times New Roman"/>
          <w:sz w:val="24"/>
          <w:szCs w:val="24"/>
        </w:rPr>
        <w:t xml:space="preserve">. </w:t>
      </w:r>
      <w:r w:rsidR="008976FE">
        <w:rPr>
          <w:rFonts w:ascii="Times New Roman" w:hAnsi="Times New Roman"/>
          <w:sz w:val="24"/>
          <w:szCs w:val="24"/>
        </w:rPr>
        <w:t>Maksymalny okres gwarancji i rękojmi wynosi 60 mies</w:t>
      </w:r>
      <w:r w:rsidR="00195D22">
        <w:rPr>
          <w:rFonts w:ascii="Times New Roman" w:hAnsi="Times New Roman"/>
          <w:sz w:val="24"/>
          <w:szCs w:val="24"/>
        </w:rPr>
        <w:t>ięcy</w:t>
      </w:r>
      <w:r w:rsidR="008976FE">
        <w:rPr>
          <w:rFonts w:ascii="Times New Roman" w:hAnsi="Times New Roman"/>
          <w:sz w:val="24"/>
          <w:szCs w:val="24"/>
        </w:rPr>
        <w:t xml:space="preserve">. </w:t>
      </w:r>
    </w:p>
    <w:p w14:paraId="2333083E" w14:textId="35ACB8D1" w:rsidR="00A40C9A" w:rsidRPr="000131B6" w:rsidRDefault="008976FE" w:rsidP="008976FE">
      <w:pPr>
        <w:pStyle w:val="Akapitzlist"/>
        <w:numPr>
          <w:ilvl w:val="1"/>
          <w:numId w:val="25"/>
        </w:numPr>
        <w:suppressAutoHyphens/>
        <w:spacing w:after="0" w:line="276" w:lineRule="auto"/>
        <w:rPr>
          <w:rFonts w:ascii="Times New Roman" w:eastAsiaTheme="minorHAnsi" w:hAnsi="Times New Roman" w:cstheme="minorBidi"/>
          <w:sz w:val="24"/>
          <w:szCs w:val="24"/>
          <w:lang w:eastAsia="en-US"/>
        </w:rPr>
      </w:pPr>
      <w:r w:rsidRPr="000131B6">
        <w:rPr>
          <w:rFonts w:ascii="Times New Roman" w:hAnsi="Times New Roman"/>
          <w:sz w:val="24"/>
          <w:szCs w:val="24"/>
        </w:rPr>
        <w:t xml:space="preserve">Zamawiający informuje, że okres gwarancji na wykonane roboty budowalne jest również przedmiotem oceny ofert w kryterium „gwarancja” – „G”, określonym w rozdziale </w:t>
      </w:r>
      <w:r w:rsidR="000131B6" w:rsidRPr="000131B6">
        <w:rPr>
          <w:rFonts w:ascii="Times New Roman" w:hAnsi="Times New Roman"/>
          <w:sz w:val="24"/>
          <w:szCs w:val="24"/>
        </w:rPr>
        <w:t xml:space="preserve">XVII </w:t>
      </w:r>
      <w:r w:rsidRPr="000131B6">
        <w:rPr>
          <w:rFonts w:ascii="Times New Roman" w:hAnsi="Times New Roman"/>
          <w:sz w:val="24"/>
          <w:szCs w:val="24"/>
        </w:rPr>
        <w:t xml:space="preserve">SWZ, zgodnie z opisanymi tam zasadami.  </w:t>
      </w:r>
    </w:p>
    <w:p w14:paraId="30B37CB4" w14:textId="77777777" w:rsidR="0004575A" w:rsidRPr="004C0C67" w:rsidRDefault="0004575A" w:rsidP="00D827CF">
      <w:pPr>
        <w:widowControl w:val="0"/>
        <w:numPr>
          <w:ilvl w:val="1"/>
          <w:numId w:val="25"/>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Nazwa/y i kod/y Wspólnego Słownika Zamówień: (CPV):</w:t>
      </w:r>
    </w:p>
    <w:p w14:paraId="5A98150D" w14:textId="77777777" w:rsidR="0083231B" w:rsidRDefault="00FB54A4" w:rsidP="0083231B">
      <w:pPr>
        <w:widowControl w:val="0"/>
        <w:spacing w:after="0" w:line="276" w:lineRule="auto"/>
        <w:ind w:left="567"/>
        <w:jc w:val="both"/>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45233142-6 – Roboty w zakresie naprawy dróg</w:t>
      </w:r>
    </w:p>
    <w:p w14:paraId="3ED71269" w14:textId="775CFA0A" w:rsidR="0004575A" w:rsidRPr="0083231B" w:rsidRDefault="0004575A" w:rsidP="0083231B">
      <w:pPr>
        <w:pStyle w:val="Akapitzlist"/>
        <w:widowControl w:val="0"/>
        <w:numPr>
          <w:ilvl w:val="1"/>
          <w:numId w:val="25"/>
        </w:numPr>
        <w:spacing w:after="0" w:line="276" w:lineRule="auto"/>
        <w:outlineLvl w:val="3"/>
        <w:rPr>
          <w:rFonts w:ascii="Times New Roman" w:eastAsia="Times New Roman" w:hAnsi="Times New Roman"/>
          <w:bCs/>
          <w:sz w:val="24"/>
          <w:szCs w:val="24"/>
          <w:lang w:eastAsia="pl-PL"/>
        </w:rPr>
      </w:pPr>
      <w:r w:rsidRPr="0083231B">
        <w:rPr>
          <w:rFonts w:ascii="Times New Roman" w:hAnsi="Times New Roman"/>
          <w:b/>
          <w:bCs/>
          <w:sz w:val="24"/>
          <w:szCs w:val="24"/>
        </w:rPr>
        <w:t>Przedmiotowe środki dowodowe.</w:t>
      </w:r>
    </w:p>
    <w:p w14:paraId="5BEA1FFB"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color w:val="000000"/>
          <w:sz w:val="20"/>
          <w:szCs w:val="20"/>
          <w:lang w:eastAsia="zh-CN"/>
        </w:rPr>
      </w:pPr>
      <w:r w:rsidRPr="004C0C67">
        <w:rPr>
          <w:rFonts w:ascii="Times New Roman" w:eastAsia="SimSun" w:hAnsi="Times New Roman" w:cs="Times New Roman"/>
          <w:sz w:val="24"/>
          <w:szCs w:val="24"/>
          <w:lang w:eastAsia="zh-CN"/>
        </w:rPr>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przedmiotowych środków dowodowych.</w:t>
      </w:r>
    </w:p>
    <w:p w14:paraId="466E55B1"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76535493"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sz w:val="10"/>
          <w:szCs w:val="10"/>
          <w:lang w:eastAsia="zh-CN"/>
        </w:rPr>
      </w:pPr>
    </w:p>
    <w:p w14:paraId="75E07905" w14:textId="1790691A" w:rsidR="0004575A" w:rsidRDefault="0004575A"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Termin rozpoczęcia realizacji zamówienia: </w:t>
      </w:r>
      <w:r w:rsidRPr="004C0C67">
        <w:rPr>
          <w:rFonts w:ascii="Times New Roman" w:eastAsia="SimSun" w:hAnsi="Times New Roman" w:cs="Times New Roman"/>
          <w:b/>
          <w:sz w:val="24"/>
          <w:szCs w:val="24"/>
          <w:lang w:eastAsia="zh-CN"/>
        </w:rPr>
        <w:t>z dniem podpisania umowy</w:t>
      </w:r>
      <w:r w:rsidRPr="004C0C67">
        <w:rPr>
          <w:rFonts w:ascii="Times New Roman" w:eastAsia="SimSun" w:hAnsi="Times New Roman" w:cs="Times New Roman"/>
          <w:sz w:val="24"/>
          <w:szCs w:val="24"/>
          <w:lang w:eastAsia="zh-CN"/>
        </w:rPr>
        <w:t>.</w:t>
      </w:r>
    </w:p>
    <w:p w14:paraId="1A1CBCBA" w14:textId="5DBB0DCE" w:rsidR="001415BD" w:rsidRPr="004C0C67"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0131B6">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 xml:space="preserve"> miesięcy, licząc od daty podpisania umowy. </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lastRenderedPageBreak/>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44AB3697" w14:textId="27FD4C7D" w:rsidR="00CB4B63" w:rsidRDefault="00CB4B63" w:rsidP="00195D22">
      <w:pPr>
        <w:spacing w:after="0" w:line="240" w:lineRule="auto"/>
        <w:ind w:left="1418"/>
        <w:jc w:val="both"/>
        <w:rPr>
          <w:rFonts w:ascii="Times New Roman" w:eastAsia="Times New Roman" w:hAnsi="Times New Roman" w:cs="Times New Roman"/>
          <w:color w:val="000000" w:themeColor="text1"/>
          <w:sz w:val="24"/>
          <w:szCs w:val="24"/>
          <w:lang w:eastAsia="pl-PL"/>
        </w:rPr>
      </w:pPr>
      <w:bookmarkStart w:id="3" w:name="_Hlk12985409"/>
      <w:r w:rsidRPr="004C0C67">
        <w:rPr>
          <w:rFonts w:ascii="Times New Roman" w:eastAsia="Times New Roman" w:hAnsi="Times New Roman" w:cs="Times New Roman"/>
          <w:sz w:val="24"/>
          <w:szCs w:val="24"/>
          <w:lang w:eastAsia="pl-PL"/>
        </w:rPr>
        <w:t xml:space="preserve">Warunek zostanie spełniony, jeżeli Wykonawca wykaże, </w:t>
      </w:r>
      <w:r>
        <w:rPr>
          <w:rFonts w:ascii="Times New Roman" w:eastAsia="Times New Roman" w:hAnsi="Times New Roman" w:cs="Times New Roman"/>
          <w:sz w:val="24"/>
          <w:szCs w:val="24"/>
          <w:lang w:eastAsia="pl-PL"/>
        </w:rPr>
        <w:t>że:</w:t>
      </w:r>
    </w:p>
    <w:p w14:paraId="72B000EB" w14:textId="6FE7E6C5" w:rsidR="00CB4B63" w:rsidRPr="00F22D6D" w:rsidRDefault="00CB4B63" w:rsidP="00195D22">
      <w:pPr>
        <w:pStyle w:val="Akapitzlist"/>
        <w:numPr>
          <w:ilvl w:val="0"/>
          <w:numId w:val="48"/>
        </w:num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okresie ostatnich 5 lat przed upływem terminu składania ofert, a jeżeli okres prowadzenia działalności jest krótszy – w tym okresie, wykonał należycie 2 (dwa) zamówienia polegające na budowie lub przebudowie  ulic/dróg miejskich o wartości (</w:t>
      </w:r>
      <w:r w:rsidR="000131B6">
        <w:rPr>
          <w:rFonts w:ascii="Times New Roman" w:eastAsia="Times New Roman" w:hAnsi="Times New Roman"/>
          <w:sz w:val="24"/>
          <w:szCs w:val="24"/>
          <w:lang w:eastAsia="pl-PL"/>
        </w:rPr>
        <w:t xml:space="preserve">dopuszczalne łączenie wartości </w:t>
      </w:r>
      <w:r>
        <w:rPr>
          <w:rFonts w:ascii="Times New Roman" w:eastAsia="Times New Roman" w:hAnsi="Times New Roman"/>
          <w:sz w:val="24"/>
          <w:szCs w:val="24"/>
          <w:lang w:eastAsia="pl-PL"/>
        </w:rPr>
        <w:t>2 zada</w:t>
      </w:r>
      <w:r w:rsidR="000131B6">
        <w:rPr>
          <w:rFonts w:ascii="Times New Roman" w:eastAsia="Times New Roman" w:hAnsi="Times New Roman"/>
          <w:sz w:val="24"/>
          <w:szCs w:val="24"/>
          <w:lang w:eastAsia="pl-PL"/>
        </w:rPr>
        <w:t>ń</w:t>
      </w:r>
      <w:r>
        <w:rPr>
          <w:rFonts w:ascii="Times New Roman" w:eastAsia="Times New Roman" w:hAnsi="Times New Roman"/>
          <w:sz w:val="24"/>
          <w:szCs w:val="24"/>
          <w:lang w:eastAsia="pl-PL"/>
        </w:rPr>
        <w:t>) min. 1 000 000,00</w:t>
      </w:r>
      <w:r w:rsidR="00F22D6D">
        <w:rPr>
          <w:rFonts w:ascii="Times New Roman" w:eastAsia="Times New Roman" w:hAnsi="Times New Roman"/>
          <w:sz w:val="24"/>
          <w:szCs w:val="24"/>
          <w:lang w:eastAsia="pl-PL"/>
        </w:rPr>
        <w:t>zł.</w:t>
      </w:r>
    </w:p>
    <w:p w14:paraId="1DDBCCC7" w14:textId="77777777" w:rsidR="00CB4B63" w:rsidRPr="004C0C67" w:rsidRDefault="00CB4B63" w:rsidP="00CB4B63">
      <w:pPr>
        <w:spacing w:after="0" w:line="240" w:lineRule="auto"/>
        <w:ind w:left="1418"/>
        <w:rPr>
          <w:rFonts w:ascii="Times New Roman" w:eastAsia="Times New Roman" w:hAnsi="Times New Roman" w:cs="Times New Roman"/>
          <w:sz w:val="24"/>
          <w:szCs w:val="24"/>
          <w:lang w:eastAsia="pl-PL"/>
        </w:rPr>
      </w:pPr>
    </w:p>
    <w:p w14:paraId="4E712C28" w14:textId="5ACAC274" w:rsidR="0004575A" w:rsidRPr="004C0C67" w:rsidRDefault="0004575A" w:rsidP="00195D22">
      <w:pPr>
        <w:spacing w:after="0" w:line="240" w:lineRule="auto"/>
        <w:ind w:left="141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Warunek zostanie spełniony, jeżeli Wykonawca wykaże, iż dysponuje </w:t>
      </w:r>
      <w:r w:rsidRPr="004C0C67">
        <w:rPr>
          <w:rFonts w:ascii="Times New Roman" w:eastAsia="Times New Roman" w:hAnsi="Times New Roman" w:cs="Times New Roman"/>
          <w:color w:val="000000" w:themeColor="text1"/>
          <w:sz w:val="24"/>
          <w:szCs w:val="24"/>
          <w:lang w:eastAsia="pl-PL"/>
        </w:rPr>
        <w:t>lub będzie dysponować w okresie wykonywania zamówienia i skieruje do jego realizacji</w:t>
      </w:r>
      <w:r w:rsidR="00AA6C1E" w:rsidRPr="00AA6C1E">
        <w:rPr>
          <w:rFonts w:ascii="Times New Roman" w:eastAsia="SimSun" w:hAnsi="Times New Roman" w:cs="Times New Roman"/>
          <w:sz w:val="24"/>
          <w:szCs w:val="24"/>
          <w:lang w:eastAsia="zh-CN"/>
        </w:rPr>
        <w:t xml:space="preserve"> </w:t>
      </w:r>
      <w:r w:rsidR="00AA6C1E" w:rsidRPr="004C0C67">
        <w:rPr>
          <w:rFonts w:ascii="Times New Roman" w:eastAsia="SimSun" w:hAnsi="Times New Roman" w:cs="Times New Roman"/>
          <w:sz w:val="24"/>
          <w:szCs w:val="24"/>
          <w:lang w:eastAsia="zh-CN"/>
        </w:rPr>
        <w:t>osob</w:t>
      </w:r>
      <w:r w:rsidR="00AA6C1E">
        <w:rPr>
          <w:rFonts w:ascii="Times New Roman" w:eastAsia="SimSun" w:hAnsi="Times New Roman" w:cs="Times New Roman"/>
          <w:sz w:val="24"/>
          <w:szCs w:val="24"/>
          <w:lang w:eastAsia="zh-CN"/>
        </w:rPr>
        <w:t>y</w:t>
      </w:r>
      <w:r w:rsidR="00AA6C1E" w:rsidRPr="004C0C67">
        <w:rPr>
          <w:rFonts w:ascii="Times New Roman" w:eastAsia="SimSun" w:hAnsi="Times New Roman" w:cs="Times New Roman"/>
          <w:sz w:val="24"/>
          <w:szCs w:val="24"/>
          <w:lang w:eastAsia="zh-CN"/>
        </w:rPr>
        <w:t xml:space="preserve"> pełniąc</w:t>
      </w:r>
      <w:r w:rsidR="00AA6C1E">
        <w:rPr>
          <w:rFonts w:ascii="Times New Roman" w:eastAsia="SimSun" w:hAnsi="Times New Roman" w:cs="Times New Roman"/>
          <w:sz w:val="24"/>
          <w:szCs w:val="24"/>
          <w:lang w:eastAsia="zh-CN"/>
        </w:rPr>
        <w:t>e</w:t>
      </w:r>
      <w:r w:rsidR="00AA6C1E" w:rsidRPr="004C0C67">
        <w:rPr>
          <w:rFonts w:ascii="Times New Roman" w:eastAsia="SimSun" w:hAnsi="Times New Roman" w:cs="Times New Roman"/>
          <w:sz w:val="24"/>
          <w:szCs w:val="24"/>
          <w:lang w:eastAsia="zh-CN"/>
        </w:rPr>
        <w:t xml:space="preserve"> </w:t>
      </w:r>
      <w:r w:rsidR="00AA6C1E">
        <w:rPr>
          <w:rFonts w:ascii="Times New Roman" w:eastAsia="SimSun" w:hAnsi="Times New Roman" w:cs="Times New Roman"/>
          <w:sz w:val="24"/>
          <w:szCs w:val="24"/>
          <w:lang w:eastAsia="zh-CN"/>
        </w:rPr>
        <w:t xml:space="preserve">samodzielnie </w:t>
      </w:r>
      <w:r w:rsidR="00AA6C1E" w:rsidRPr="004C0C67">
        <w:rPr>
          <w:rFonts w:ascii="Times New Roman" w:eastAsia="SimSun" w:hAnsi="Times New Roman" w:cs="Times New Roman"/>
          <w:sz w:val="24"/>
          <w:szCs w:val="24"/>
          <w:lang w:eastAsia="zh-CN"/>
        </w:rPr>
        <w:t>funkcj</w:t>
      </w:r>
      <w:r w:rsidR="00AA6C1E">
        <w:rPr>
          <w:rFonts w:ascii="Times New Roman" w:eastAsia="SimSun" w:hAnsi="Times New Roman" w:cs="Times New Roman"/>
          <w:sz w:val="24"/>
          <w:szCs w:val="24"/>
          <w:lang w:eastAsia="zh-CN"/>
        </w:rPr>
        <w:t>e techniczne w budownictwie do kierowania robotami budowlanymi w specjalności:</w:t>
      </w:r>
    </w:p>
    <w:p w14:paraId="66B7D711" w14:textId="77777777" w:rsidR="0004575A" w:rsidRPr="004C0C67" w:rsidRDefault="0004575A" w:rsidP="0004575A">
      <w:pPr>
        <w:spacing w:after="0" w:line="276" w:lineRule="auto"/>
        <w:ind w:left="1843"/>
        <w:contextualSpacing/>
        <w:jc w:val="both"/>
        <w:rPr>
          <w:rFonts w:ascii="Times New Roman" w:eastAsia="SimSun" w:hAnsi="Times New Roman" w:cs="Times New Roman"/>
          <w:sz w:val="10"/>
          <w:szCs w:val="10"/>
          <w:lang w:eastAsia="zh-CN"/>
        </w:rPr>
      </w:pPr>
    </w:p>
    <w:bookmarkEnd w:id="3"/>
    <w:p w14:paraId="61A522D6" w14:textId="498C0817" w:rsidR="0048247C" w:rsidRPr="00220CEA" w:rsidRDefault="00AA6C1E" w:rsidP="00220CEA">
      <w:pPr>
        <w:numPr>
          <w:ilvl w:val="3"/>
          <w:numId w:val="5"/>
        </w:numPr>
        <w:spacing w:before="20" w:after="40" w:line="276" w:lineRule="auto"/>
        <w:ind w:left="1843" w:hanging="283"/>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drogowej - </w:t>
      </w:r>
      <w:r w:rsidR="0004575A" w:rsidRPr="004C0C67">
        <w:rPr>
          <w:rFonts w:ascii="Times New Roman" w:eastAsia="SimSun" w:hAnsi="Times New Roman" w:cs="Times New Roman"/>
          <w:sz w:val="24"/>
          <w:szCs w:val="24"/>
          <w:lang w:eastAsia="zh-CN"/>
        </w:rPr>
        <w:t xml:space="preserve">co najmniej jedną </w:t>
      </w:r>
      <w:r>
        <w:rPr>
          <w:rFonts w:ascii="Times New Roman" w:eastAsia="SimSun" w:hAnsi="Times New Roman" w:cs="Times New Roman"/>
          <w:sz w:val="24"/>
          <w:szCs w:val="24"/>
          <w:lang w:eastAsia="zh-CN"/>
        </w:rPr>
        <w:t xml:space="preserve">osobę  </w:t>
      </w:r>
      <w:r w:rsidR="0048247C" w:rsidRPr="00220CEA">
        <w:rPr>
          <w:rFonts w:ascii="Times New Roman" w:eastAsia="SimSun" w:hAnsi="Times New Roman" w:cs="Times New Roman"/>
          <w:sz w:val="24"/>
          <w:szCs w:val="24"/>
          <w:lang w:eastAsia="zh-CN"/>
        </w:rPr>
        <w:t>posiadając</w:t>
      </w:r>
      <w:r>
        <w:rPr>
          <w:rFonts w:ascii="Times New Roman" w:eastAsia="SimSun" w:hAnsi="Times New Roman" w:cs="Times New Roman"/>
          <w:sz w:val="24"/>
          <w:szCs w:val="24"/>
          <w:lang w:eastAsia="zh-CN"/>
        </w:rPr>
        <w:t>ą</w:t>
      </w:r>
      <w:r w:rsidR="0048247C" w:rsidRPr="00220CEA">
        <w:rPr>
          <w:rFonts w:ascii="Times New Roman" w:eastAsia="SimSun" w:hAnsi="Times New Roman" w:cs="Times New Roman"/>
          <w:sz w:val="24"/>
          <w:szCs w:val="24"/>
          <w:lang w:eastAsia="zh-CN"/>
        </w:rPr>
        <w:t xml:space="preserve"> uprawnienia budowlane do kierowania robotami budowalnymi w specjalności drogowej oraz posiadając</w:t>
      </w:r>
      <w:r>
        <w:rPr>
          <w:rFonts w:ascii="Times New Roman" w:eastAsia="SimSun" w:hAnsi="Times New Roman" w:cs="Times New Roman"/>
          <w:sz w:val="24"/>
          <w:szCs w:val="24"/>
          <w:lang w:eastAsia="zh-CN"/>
        </w:rPr>
        <w:t>ą</w:t>
      </w:r>
      <w:r w:rsidR="0048247C" w:rsidRPr="00220CEA">
        <w:rPr>
          <w:rFonts w:ascii="Times New Roman" w:eastAsia="SimSun" w:hAnsi="Times New Roman" w:cs="Times New Roman"/>
          <w:sz w:val="24"/>
          <w:szCs w:val="24"/>
          <w:lang w:eastAsia="zh-CN"/>
        </w:rPr>
        <w:t xml:space="preserve"> co najmniej 3 – letnie doświadczenie w kierowaniu lub nadzorowaniu robót budowlanych, </w:t>
      </w:r>
    </w:p>
    <w:p w14:paraId="1B74BD97" w14:textId="54FC2E69" w:rsidR="0004575A" w:rsidRPr="0048247C" w:rsidRDefault="00AA6C1E" w:rsidP="0048247C">
      <w:pPr>
        <w:pStyle w:val="Akapitzlist"/>
        <w:numPr>
          <w:ilvl w:val="3"/>
          <w:numId w:val="5"/>
        </w:numPr>
        <w:spacing w:line="276" w:lineRule="auto"/>
        <w:ind w:left="1843" w:hanging="283"/>
        <w:rPr>
          <w:rFonts w:ascii="Times New Roman" w:hAnsi="Times New Roman"/>
          <w:sz w:val="24"/>
          <w:szCs w:val="24"/>
        </w:rPr>
      </w:pPr>
      <w:r>
        <w:rPr>
          <w:rFonts w:ascii="Times New Roman" w:hAnsi="Times New Roman"/>
          <w:sz w:val="24"/>
          <w:szCs w:val="24"/>
        </w:rPr>
        <w:t xml:space="preserve">telekomunikacyjnej - </w:t>
      </w:r>
      <w:r w:rsidR="00220CEA">
        <w:rPr>
          <w:rFonts w:ascii="Times New Roman" w:hAnsi="Times New Roman"/>
          <w:sz w:val="24"/>
          <w:szCs w:val="24"/>
        </w:rPr>
        <w:t xml:space="preserve">co najmniej </w:t>
      </w:r>
      <w:r>
        <w:rPr>
          <w:rFonts w:ascii="Times New Roman" w:hAnsi="Times New Roman"/>
          <w:sz w:val="24"/>
          <w:szCs w:val="24"/>
        </w:rPr>
        <w:t>jedną</w:t>
      </w:r>
      <w:r w:rsidR="00220CEA">
        <w:rPr>
          <w:rFonts w:ascii="Times New Roman" w:hAnsi="Times New Roman"/>
          <w:sz w:val="24"/>
          <w:szCs w:val="24"/>
        </w:rPr>
        <w:t xml:space="preserve"> osob</w:t>
      </w:r>
      <w:r>
        <w:rPr>
          <w:rFonts w:ascii="Times New Roman" w:hAnsi="Times New Roman"/>
          <w:sz w:val="24"/>
          <w:szCs w:val="24"/>
        </w:rPr>
        <w:t>ę</w:t>
      </w:r>
      <w:r w:rsidR="00220CEA">
        <w:rPr>
          <w:rFonts w:ascii="Times New Roman" w:hAnsi="Times New Roman"/>
          <w:sz w:val="24"/>
          <w:szCs w:val="24"/>
        </w:rPr>
        <w:t xml:space="preserve">  posiadając</w:t>
      </w:r>
      <w:r>
        <w:rPr>
          <w:rFonts w:ascii="Times New Roman" w:hAnsi="Times New Roman"/>
          <w:sz w:val="24"/>
          <w:szCs w:val="24"/>
        </w:rPr>
        <w:t>ą</w:t>
      </w:r>
      <w:r w:rsidR="00220CEA">
        <w:rPr>
          <w:rFonts w:ascii="Times New Roman" w:hAnsi="Times New Roman"/>
          <w:sz w:val="24"/>
          <w:szCs w:val="24"/>
        </w:rPr>
        <w:t xml:space="preserve"> uprawnienia budowlane do kierowania robotami budowlanymi w specjalności instalacyjnej w zakresie sieci, instalacji urządzeń  telekomunikacyjnych oraz posiadająca </w:t>
      </w:r>
      <w:r w:rsidR="00220CEA" w:rsidRPr="00220CEA">
        <w:rPr>
          <w:rFonts w:ascii="Times New Roman" w:hAnsi="Times New Roman"/>
          <w:sz w:val="24"/>
          <w:szCs w:val="24"/>
        </w:rPr>
        <w:t>co najmniej 3 – letnie doświadczenie w kierowaniu lub nadzorowaniu robót budowlanych,</w:t>
      </w:r>
    </w:p>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77777777"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oraz wartość robót aby można było ustalić, czy spełnia warunek udziału w postępowaniu.</w:t>
            </w:r>
          </w:p>
          <w:p w14:paraId="75A6623E" w14:textId="77777777" w:rsidR="00D5402A" w:rsidRPr="00D5402A" w:rsidRDefault="00D5402A" w:rsidP="00C801BA">
            <w:pPr>
              <w:pStyle w:val="Akapitzlist"/>
              <w:numPr>
                <w:ilvl w:val="0"/>
                <w:numId w:val="49"/>
              </w:numPr>
              <w:rPr>
                <w:rFonts w:ascii="Times New Roman" w:hAnsi="Times New Roman"/>
                <w:bCs/>
                <w:i/>
                <w:iCs/>
                <w:sz w:val="24"/>
                <w:szCs w:val="24"/>
              </w:rPr>
            </w:pPr>
            <w:r w:rsidRPr="00D5402A">
              <w:rPr>
                <w:rFonts w:ascii="Times New Roman" w:hAnsi="Times New Roman"/>
                <w:bCs/>
                <w:i/>
                <w:sz w:val="24"/>
                <w:szCs w:val="24"/>
              </w:rPr>
              <w:t xml:space="preserve">Wykonawca może wykazać wykonanie roboty budowlanej określonej </w:t>
            </w:r>
            <w:r w:rsidRPr="00D5402A">
              <w:rPr>
                <w:rFonts w:ascii="Times New Roman" w:hAnsi="Times New Roman"/>
                <w:bCs/>
                <w:i/>
                <w:sz w:val="24"/>
                <w:szCs w:val="24"/>
              </w:rPr>
              <w:br/>
              <w:t xml:space="preserve">w </w:t>
            </w:r>
            <w:r w:rsidRPr="00D5402A">
              <w:rPr>
                <w:rFonts w:ascii="Times New Roman" w:hAnsi="Times New Roman"/>
                <w:bCs/>
                <w:i/>
                <w:iCs/>
                <w:sz w:val="24"/>
                <w:szCs w:val="24"/>
              </w:rPr>
              <w:t xml:space="preserve">pkt 6.1.4. </w:t>
            </w:r>
            <w:proofErr w:type="spellStart"/>
            <w:r w:rsidRPr="00D5402A">
              <w:rPr>
                <w:rFonts w:ascii="Times New Roman" w:hAnsi="Times New Roman"/>
                <w:bCs/>
                <w:i/>
                <w:iCs/>
                <w:sz w:val="24"/>
                <w:szCs w:val="24"/>
              </w:rPr>
              <w:t>ppkt</w:t>
            </w:r>
            <w:proofErr w:type="spellEnd"/>
            <w:r w:rsidRPr="00D5402A">
              <w:rPr>
                <w:rFonts w:ascii="Times New Roman" w:hAnsi="Times New Roman"/>
                <w:bCs/>
                <w:i/>
                <w:iCs/>
                <w:sz w:val="24"/>
                <w:szCs w:val="24"/>
              </w:rPr>
              <w:t xml:space="preserve"> 1) lit. a) i lit.   b)</w:t>
            </w:r>
            <w:r w:rsidRPr="00D5402A">
              <w:rPr>
                <w:rFonts w:ascii="Times New Roman" w:hAnsi="Times New Roman"/>
                <w:bCs/>
                <w:i/>
                <w:sz w:val="24"/>
                <w:szCs w:val="24"/>
              </w:rPr>
              <w:t xml:space="preserve"> w ramach jednej lub odpowiednio dwóch inwestycji.</w:t>
            </w:r>
          </w:p>
          <w:p w14:paraId="0B13DE49" w14:textId="0B7597BF"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iCs/>
                <w:sz w:val="24"/>
                <w:szCs w:val="24"/>
              </w:rPr>
              <w:t>Wykonawca w celu wykazania spełniania ww</w:t>
            </w:r>
            <w:r w:rsidR="00544551">
              <w:rPr>
                <w:rFonts w:ascii="Times New Roman" w:hAnsi="Times New Roman" w:cs="Times New Roman"/>
                <w:i/>
                <w:iCs/>
                <w:sz w:val="24"/>
                <w:szCs w:val="24"/>
              </w:rPr>
              <w:t>.</w:t>
            </w:r>
            <w:r w:rsidRPr="00D5402A">
              <w:rPr>
                <w:rFonts w:ascii="Times New Roman" w:hAnsi="Times New Roman" w:cs="Times New Roman"/>
                <w:i/>
                <w:iCs/>
                <w:sz w:val="24"/>
                <w:szCs w:val="24"/>
              </w:rPr>
              <w:t xml:space="preserve"> warunku może wskazać osoby będące obywatelem państwa członkowskiego UE, która nabyła kwalifikacje zawodowe do wykonywania działalności w budownictwie, równoznaczne wykonywaniu samodzielnych funkcji technicznych </w:t>
            </w:r>
            <w:r w:rsidRPr="00D5402A">
              <w:rPr>
                <w:rFonts w:ascii="Times New Roman" w:hAnsi="Times New Roman" w:cs="Times New Roman"/>
                <w:i/>
                <w:iCs/>
                <w:sz w:val="24"/>
                <w:szCs w:val="24"/>
              </w:rPr>
              <w:br/>
              <w:t xml:space="preserve">w budownictwie na terytorium Rzeczypospolitej Polskiej - zgodnie </w:t>
            </w:r>
            <w:r w:rsidRPr="00D5402A">
              <w:rPr>
                <w:rFonts w:ascii="Times New Roman" w:hAnsi="Times New Roman" w:cs="Times New Roman"/>
                <w:i/>
                <w:iCs/>
                <w:sz w:val="24"/>
                <w:szCs w:val="24"/>
              </w:rPr>
              <w:br/>
              <w:t xml:space="preserve">z właściwymi przepisami, w szczególności z ustawą z dnia 22 grudnia 2015 r. o zasadach uznawania kwalifikacji zawodowych nabytych </w:t>
            </w:r>
            <w:r w:rsidRPr="00D5402A">
              <w:rPr>
                <w:rFonts w:ascii="Times New Roman" w:hAnsi="Times New Roman" w:cs="Times New Roman"/>
                <w:i/>
                <w:iCs/>
                <w:sz w:val="24"/>
                <w:szCs w:val="24"/>
              </w:rPr>
              <w:br/>
              <w:t>w państwach członkowskich Unii Europejskiej (</w:t>
            </w:r>
            <w:proofErr w:type="spellStart"/>
            <w:r w:rsidRPr="00D5402A">
              <w:rPr>
                <w:rFonts w:ascii="Times New Roman" w:hAnsi="Times New Roman" w:cs="Times New Roman"/>
                <w:i/>
                <w:iCs/>
                <w:sz w:val="24"/>
                <w:szCs w:val="24"/>
              </w:rPr>
              <w:t>t.j</w:t>
            </w:r>
            <w:proofErr w:type="spellEnd"/>
            <w:r w:rsidRPr="00D5402A">
              <w:rPr>
                <w:rFonts w:ascii="Times New Roman" w:hAnsi="Times New Roman" w:cs="Times New Roman"/>
                <w:i/>
                <w:iCs/>
                <w:sz w:val="24"/>
                <w:szCs w:val="24"/>
              </w:rPr>
              <w:t xml:space="preserve">. Dz. U. z 2020 r. poz. 220 z </w:t>
            </w:r>
            <w:proofErr w:type="spellStart"/>
            <w:r w:rsidRPr="00D5402A">
              <w:rPr>
                <w:rFonts w:ascii="Times New Roman" w:hAnsi="Times New Roman" w:cs="Times New Roman"/>
                <w:i/>
                <w:iCs/>
                <w:sz w:val="24"/>
                <w:szCs w:val="24"/>
              </w:rPr>
              <w:t>późn</w:t>
            </w:r>
            <w:proofErr w:type="spellEnd"/>
            <w:r w:rsidRPr="00D5402A">
              <w:rPr>
                <w:rFonts w:ascii="Times New Roman" w:hAnsi="Times New Roman" w:cs="Times New Roman"/>
                <w:i/>
                <w:iCs/>
                <w:sz w:val="24"/>
                <w:szCs w:val="24"/>
              </w:rPr>
              <w:t>. zm.) oraz ustawą z dnia 15 grudnia 2000 r. o samorządach zawodowych architektów oraz inżynierów budownictwa (Dz. U. z 2019 r. poz. 1117).</w:t>
            </w:r>
          </w:p>
          <w:p w14:paraId="7571C22F" w14:textId="77777777"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sz w:val="24"/>
                <w:szCs w:val="24"/>
              </w:rPr>
              <w:lastRenderedPageBreak/>
              <w:t xml:space="preserve">Zamawiający </w:t>
            </w:r>
            <w:r w:rsidRPr="00D5402A">
              <w:rPr>
                <w:rFonts w:ascii="Times New Roman" w:hAnsi="Times New Roman" w:cs="Times New Roman"/>
                <w:b/>
                <w:i/>
                <w:sz w:val="24"/>
                <w:szCs w:val="24"/>
                <w:u w:val="single"/>
              </w:rPr>
              <w:t>dopuszcza</w:t>
            </w:r>
            <w:r w:rsidRPr="00D5402A">
              <w:rPr>
                <w:rFonts w:ascii="Times New Roman" w:hAnsi="Times New Roman" w:cs="Times New Roman"/>
                <w:i/>
                <w:sz w:val="24"/>
                <w:szCs w:val="24"/>
              </w:rPr>
              <w:t xml:space="preserve"> wskazanie tej samej osoby posiadającej uprawnienia w więcej niż jednej ze wskazanych branż.</w:t>
            </w: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2C516E4E" w14:textId="5692069B"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4C0C67">
        <w:rPr>
          <w:rFonts w:ascii="Times New Roman" w:eastAsia="SimSun" w:hAnsi="Times New Roman" w:cs="Times New Roman"/>
          <w:sz w:val="24"/>
          <w:szCs w:val="24"/>
          <w:lang w:eastAsia="zh-CN"/>
        </w:rPr>
        <w:t>Pzp</w:t>
      </w:r>
      <w:proofErr w:type="spellEnd"/>
      <w:r w:rsidR="0038472B">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tj. Wykonawcę:</w:t>
      </w:r>
    </w:p>
    <w:p w14:paraId="4B01759C" w14:textId="77777777" w:rsidR="0004575A" w:rsidRPr="004C0C67" w:rsidRDefault="0004575A" w:rsidP="00C801BA">
      <w:pPr>
        <w:numPr>
          <w:ilvl w:val="2"/>
          <w:numId w:val="44"/>
        </w:numPr>
        <w:shd w:val="clear" w:color="auto" w:fill="FFFFFF"/>
        <w:spacing w:before="20" w:after="40" w:line="276" w:lineRule="auto"/>
        <w:ind w:left="993" w:hanging="426"/>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będącego osobą fizyczną, którego prawomocnie skazano za przestępstwo:</w:t>
      </w:r>
    </w:p>
    <w:p w14:paraId="1209C242"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4C0C67">
          <w:rPr>
            <w:rFonts w:ascii="Times New Roman" w:eastAsia="SimSun" w:hAnsi="Times New Roman" w:cs="Times New Roman"/>
            <w:sz w:val="24"/>
            <w:szCs w:val="24"/>
            <w:lang w:eastAsia="zh-CN"/>
          </w:rPr>
          <w:t>art. 258</w:t>
        </w:r>
      </w:hyperlink>
      <w:r w:rsidRPr="004C0C67">
        <w:rPr>
          <w:rFonts w:ascii="Times New Roman" w:eastAsia="SimSun" w:hAnsi="Times New Roman" w:cs="Times New Roman"/>
          <w:sz w:val="24"/>
          <w:szCs w:val="24"/>
          <w:lang w:eastAsia="zh-CN"/>
        </w:rPr>
        <w:t xml:space="preserve"> Kodeksu karnego,</w:t>
      </w:r>
    </w:p>
    <w:p w14:paraId="1B6E16A0"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handlu ludźmi, o którym mowa w </w:t>
      </w:r>
      <w:hyperlink r:id="rId11" w:anchor="/document/16798683?unitId=art(189(a))&amp;cm=DOCUMENT" w:tgtFrame="_blank" w:history="1">
        <w:r w:rsidRPr="004C0C67">
          <w:rPr>
            <w:rFonts w:ascii="Times New Roman" w:eastAsia="SimSun" w:hAnsi="Times New Roman" w:cs="Times New Roman"/>
            <w:sz w:val="24"/>
            <w:szCs w:val="24"/>
            <w:lang w:eastAsia="zh-CN"/>
          </w:rPr>
          <w:t>art. 189a</w:t>
        </w:r>
      </w:hyperlink>
      <w:r w:rsidRPr="004C0C67">
        <w:rPr>
          <w:rFonts w:ascii="Times New Roman" w:eastAsia="SimSun" w:hAnsi="Times New Roman" w:cs="Times New Roman"/>
          <w:sz w:val="24"/>
          <w:szCs w:val="24"/>
          <w:lang w:eastAsia="zh-CN"/>
        </w:rPr>
        <w:t xml:space="preserve"> Kodeksu karnego,</w:t>
      </w:r>
    </w:p>
    <w:p w14:paraId="6966B7E3"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 którym mowa w </w:t>
      </w:r>
      <w:hyperlink r:id="rId12" w:anchor="/document/16798683?unitId=art(228)&amp;cm=DOCUMENT" w:tgtFrame="_blank" w:history="1">
        <w:r w:rsidRPr="004C0C67">
          <w:rPr>
            <w:rFonts w:ascii="Times New Roman" w:eastAsia="SimSun" w:hAnsi="Times New Roman" w:cs="Times New Roman"/>
            <w:sz w:val="24"/>
            <w:szCs w:val="24"/>
            <w:lang w:eastAsia="zh-CN"/>
          </w:rPr>
          <w:t>art. 228-230a</w:t>
        </w:r>
      </w:hyperlink>
      <w:r w:rsidRPr="004C0C67">
        <w:rPr>
          <w:rFonts w:ascii="Times New Roman" w:eastAsia="SimSun" w:hAnsi="Times New Roman" w:cs="Times New Roman"/>
          <w:sz w:val="24"/>
          <w:szCs w:val="24"/>
          <w:lang w:eastAsia="zh-CN"/>
        </w:rPr>
        <w:t xml:space="preserve">, </w:t>
      </w:r>
      <w:hyperlink r:id="rId13" w:anchor="/document/16798683?unitId=art(250(a))&amp;cm=DOCUMENT" w:tgtFrame="_blank" w:history="1">
        <w:r w:rsidRPr="004C0C67">
          <w:rPr>
            <w:rFonts w:ascii="Times New Roman" w:eastAsia="SimSun" w:hAnsi="Times New Roman" w:cs="Times New Roman"/>
            <w:sz w:val="24"/>
            <w:szCs w:val="24"/>
            <w:lang w:eastAsia="zh-CN"/>
          </w:rPr>
          <w:t>art. 250a</w:t>
        </w:r>
      </w:hyperlink>
      <w:r w:rsidRPr="004C0C67">
        <w:rPr>
          <w:rFonts w:ascii="Times New Roman" w:eastAsia="SimSun" w:hAnsi="Times New Roman" w:cs="Times New Roman"/>
          <w:sz w:val="24"/>
          <w:szCs w:val="24"/>
          <w:lang w:eastAsia="zh-CN"/>
        </w:rPr>
        <w:t xml:space="preserve"> Kodeksu karnego lub w art. 46 lub art. 48 ustawy z dnia 25 czerwca 2010 r. o sporcie,</w:t>
      </w:r>
    </w:p>
    <w:p w14:paraId="24A96F69"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finansowania przestępstwa o charakterze terrorystycznym, o którym mowa w </w:t>
      </w:r>
      <w:hyperlink r:id="rId14" w:anchor="/document/16798683?unitId=art(165(a))&amp;cm=DOCUMENT" w:tgtFrame="_blank" w:history="1">
        <w:r w:rsidRPr="004C0C67">
          <w:rPr>
            <w:rFonts w:ascii="Times New Roman" w:eastAsia="SimSun" w:hAnsi="Times New Roman" w:cs="Times New Roman"/>
            <w:sz w:val="24"/>
            <w:szCs w:val="24"/>
            <w:lang w:eastAsia="zh-CN"/>
          </w:rPr>
          <w:t>art. 165a</w:t>
        </w:r>
      </w:hyperlink>
      <w:r w:rsidRPr="004C0C67">
        <w:rPr>
          <w:rFonts w:ascii="Times New Roman" w:eastAsia="SimSun" w:hAnsi="Times New Roman" w:cs="Times New Roman"/>
          <w:sz w:val="24"/>
          <w:szCs w:val="24"/>
          <w:lang w:eastAsia="zh-CN"/>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4C0C67">
          <w:rPr>
            <w:rFonts w:ascii="Times New Roman" w:eastAsia="SimSun" w:hAnsi="Times New Roman" w:cs="Times New Roman"/>
            <w:sz w:val="24"/>
            <w:szCs w:val="24"/>
            <w:lang w:eastAsia="zh-CN"/>
          </w:rPr>
          <w:t>art. 299</w:t>
        </w:r>
      </w:hyperlink>
      <w:r w:rsidRPr="004C0C67">
        <w:rPr>
          <w:rFonts w:ascii="Times New Roman" w:eastAsia="SimSun" w:hAnsi="Times New Roman" w:cs="Times New Roman"/>
          <w:sz w:val="24"/>
          <w:szCs w:val="24"/>
          <w:lang w:eastAsia="zh-CN"/>
        </w:rPr>
        <w:t xml:space="preserve"> Kodeksu karnego,</w:t>
      </w:r>
    </w:p>
    <w:p w14:paraId="1323D0DC"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 charakterze terrorystycznym, o którym mowa w </w:t>
      </w:r>
      <w:hyperlink r:id="rId16" w:anchor="/document/16798683?unitId=art(115)par(20)&amp;cm=DOCUMENT" w:tgtFrame="_blank" w:history="1">
        <w:r w:rsidRPr="004C0C67">
          <w:rPr>
            <w:rFonts w:ascii="Times New Roman" w:eastAsia="SimSun" w:hAnsi="Times New Roman" w:cs="Times New Roman"/>
            <w:sz w:val="24"/>
            <w:szCs w:val="24"/>
            <w:lang w:eastAsia="zh-CN"/>
          </w:rPr>
          <w:t>art. 115 § 20</w:t>
        </w:r>
      </w:hyperlink>
      <w:r w:rsidRPr="004C0C67">
        <w:rPr>
          <w:rFonts w:ascii="Times New Roman" w:eastAsia="SimSun" w:hAnsi="Times New Roman" w:cs="Times New Roman"/>
          <w:sz w:val="24"/>
          <w:szCs w:val="24"/>
          <w:lang w:eastAsia="zh-CN"/>
        </w:rPr>
        <w:t xml:space="preserve"> Kodeksu karnego, lub mające na celu popełnienie tego przestępstwa,</w:t>
      </w:r>
    </w:p>
    <w:p w14:paraId="601046DC"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powierzenia wykonywania pracy małoletniemu cudzoziemcowi, o którym mowa w </w:t>
      </w:r>
      <w:hyperlink r:id="rId17" w:anchor="/document/17896506?unitId=art(9)ust(2)&amp;cm=DOCUMENT" w:tgtFrame="_blank" w:history="1">
        <w:r w:rsidRPr="004C0C67">
          <w:rPr>
            <w:rFonts w:ascii="Times New Roman" w:eastAsia="SimSun" w:hAnsi="Times New Roman" w:cs="Times New Roman"/>
            <w:sz w:val="24"/>
            <w:szCs w:val="24"/>
            <w:lang w:eastAsia="zh-CN"/>
          </w:rPr>
          <w:t>art. 9 ust. 2</w:t>
        </w:r>
      </w:hyperlink>
      <w:r w:rsidRPr="004C0C67">
        <w:rPr>
          <w:rFonts w:ascii="Times New Roman" w:eastAsia="SimSun" w:hAnsi="Times New Roman" w:cs="Times New Roman"/>
          <w:sz w:val="24"/>
          <w:szCs w:val="24"/>
          <w:lang w:eastAsia="zh-CN"/>
        </w:rPr>
        <w:t xml:space="preserve"> ustawy z dnia 15 czerwca 2012 r. o skutkach powierzania wykonywania pracy cudzoziemcom przebywającym wbrew przepisom na terytorium Rzeczypospolitej Polskiej (Dz. U. poz. 769),</w:t>
      </w:r>
    </w:p>
    <w:p w14:paraId="6B7B55F0"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przeciwko obrotowi gospodarczemu, o których mowa w </w:t>
      </w:r>
      <w:hyperlink r:id="rId18" w:anchor="/document/16798683?unitId=art(296)&amp;cm=DOCUMENT" w:tgtFrame="_blank" w:history="1">
        <w:r w:rsidRPr="004C0C67">
          <w:rPr>
            <w:rFonts w:ascii="Times New Roman" w:eastAsia="SimSun" w:hAnsi="Times New Roman" w:cs="Times New Roman"/>
            <w:sz w:val="24"/>
            <w:szCs w:val="24"/>
            <w:lang w:eastAsia="zh-CN"/>
          </w:rPr>
          <w:t>art. 296-307</w:t>
        </w:r>
      </w:hyperlink>
      <w:r w:rsidRPr="004C0C67">
        <w:rPr>
          <w:rFonts w:ascii="Times New Roman" w:eastAsia="SimSun" w:hAnsi="Times New Roman" w:cs="Times New Roman"/>
          <w:sz w:val="24"/>
          <w:szCs w:val="24"/>
          <w:lang w:eastAsia="zh-CN"/>
        </w:rPr>
        <w:t xml:space="preserve"> Kodeksu karnego, przestępstwo oszustwa, o którym mowa w </w:t>
      </w:r>
      <w:hyperlink r:id="rId19" w:anchor="/document/16798683?unitId=art(286)&amp;cm=DOCUMENT" w:tgtFrame="_blank" w:history="1">
        <w:r w:rsidRPr="004C0C67">
          <w:rPr>
            <w:rFonts w:ascii="Times New Roman" w:eastAsia="SimSun" w:hAnsi="Times New Roman" w:cs="Times New Roman"/>
            <w:sz w:val="24"/>
            <w:szCs w:val="24"/>
            <w:lang w:eastAsia="zh-CN"/>
          </w:rPr>
          <w:t>art. 286</w:t>
        </w:r>
      </w:hyperlink>
      <w:r w:rsidRPr="004C0C67">
        <w:rPr>
          <w:rFonts w:ascii="Times New Roman" w:eastAsia="SimSun" w:hAnsi="Times New Roman" w:cs="Times New Roman"/>
          <w:sz w:val="24"/>
          <w:szCs w:val="24"/>
          <w:lang w:eastAsia="zh-CN"/>
        </w:rPr>
        <w:t xml:space="preserve"> Kodeksu karnego, </w:t>
      </w:r>
      <w:r w:rsidRPr="004C0C67">
        <w:rPr>
          <w:rFonts w:ascii="Times New Roman" w:eastAsia="SimSun" w:hAnsi="Times New Roman" w:cs="Times New Roman"/>
          <w:sz w:val="24"/>
          <w:szCs w:val="24"/>
          <w:lang w:eastAsia="zh-CN"/>
        </w:rPr>
        <w:lastRenderedPageBreak/>
        <w:t xml:space="preserve">przestępstwo przeciwko wiarygodności dokumentów, o których mowa w </w:t>
      </w:r>
      <w:hyperlink r:id="rId20" w:anchor="/document/16798683?unitId=art(270)&amp;cm=DOCUMENT" w:tgtFrame="_blank" w:history="1">
        <w:r w:rsidRPr="004C0C67">
          <w:rPr>
            <w:rFonts w:ascii="Times New Roman" w:eastAsia="SimSun" w:hAnsi="Times New Roman" w:cs="Times New Roman"/>
            <w:sz w:val="24"/>
            <w:szCs w:val="24"/>
            <w:lang w:eastAsia="zh-CN"/>
          </w:rPr>
          <w:t>art. 270-277d</w:t>
        </w:r>
      </w:hyperlink>
      <w:r w:rsidRPr="004C0C67">
        <w:rPr>
          <w:rFonts w:ascii="Times New Roman" w:eastAsia="SimSun" w:hAnsi="Times New Roman" w:cs="Times New Roman"/>
          <w:sz w:val="24"/>
          <w:szCs w:val="24"/>
          <w:lang w:eastAsia="zh-CN"/>
        </w:rPr>
        <w:t xml:space="preserve"> Kodeksu karnego, lub przestępstwo skarbowe,</w:t>
      </w:r>
    </w:p>
    <w:p w14:paraId="759CC73A" w14:textId="77777777" w:rsidR="0004575A" w:rsidRPr="004C0C67" w:rsidRDefault="0004575A" w:rsidP="00C801BA">
      <w:pPr>
        <w:numPr>
          <w:ilvl w:val="0"/>
          <w:numId w:val="45"/>
        </w:numPr>
        <w:shd w:val="clear" w:color="auto" w:fill="FFFFFF"/>
        <w:spacing w:before="20" w:after="40" w:line="276" w:lineRule="auto"/>
        <w:ind w:left="1276" w:hanging="283"/>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którym mowa w art. 9 ust. 1 i 3 lub art. 10 ustawy z dnia 15 czerwca 2012 r. o skutkach powierzania wykonywania pracy cudzoziemcom przebywającym wbrew przepisom na terytorium Rzeczypospolitej Polskiej</w:t>
      </w:r>
    </w:p>
    <w:p w14:paraId="1A9403C5" w14:textId="77777777" w:rsidR="0004575A" w:rsidRPr="004C0C67" w:rsidRDefault="0004575A" w:rsidP="0004575A">
      <w:pPr>
        <w:shd w:val="clear" w:color="auto" w:fill="FFFFFF"/>
        <w:spacing w:before="120" w:after="150" w:line="276" w:lineRule="auto"/>
        <w:ind w:left="284" w:firstLine="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lub za odpowiedni czyn zabroniony określony w przepisach prawa obcego;</w:t>
      </w:r>
    </w:p>
    <w:p w14:paraId="3B614E3F" w14:textId="77777777" w:rsidR="0004575A" w:rsidRPr="004C0C67" w:rsidRDefault="0004575A" w:rsidP="00C801BA">
      <w:pPr>
        <w:numPr>
          <w:ilvl w:val="0"/>
          <w:numId w:val="44"/>
        </w:numPr>
        <w:shd w:val="clear" w:color="auto" w:fill="FFFFFF"/>
        <w:spacing w:before="20" w:after="4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038AC6" w14:textId="77777777" w:rsidR="0004575A" w:rsidRPr="004C0C67" w:rsidRDefault="0004575A" w:rsidP="00C801BA">
      <w:pPr>
        <w:numPr>
          <w:ilvl w:val="0"/>
          <w:numId w:val="44"/>
        </w:numPr>
        <w:shd w:val="clear" w:color="auto" w:fill="FFFFFF"/>
        <w:spacing w:before="20" w:after="4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EF9722" w14:textId="77777777" w:rsidR="0004575A" w:rsidRPr="004C0C67" w:rsidRDefault="0004575A" w:rsidP="00C801BA">
      <w:pPr>
        <w:numPr>
          <w:ilvl w:val="0"/>
          <w:numId w:val="44"/>
        </w:numPr>
        <w:shd w:val="clear" w:color="auto" w:fill="FFFFFF"/>
        <w:spacing w:before="20" w:after="4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wobec którego prawomocnie orzeczono zakaz ubiegania się o zamówienia publiczne;</w:t>
      </w:r>
    </w:p>
    <w:p w14:paraId="3385DEF3" w14:textId="77777777" w:rsidR="0004575A" w:rsidRPr="004C0C67" w:rsidRDefault="0004575A" w:rsidP="00C801BA">
      <w:pPr>
        <w:numPr>
          <w:ilvl w:val="0"/>
          <w:numId w:val="44"/>
        </w:numPr>
        <w:shd w:val="clear" w:color="auto" w:fill="FFFFFF"/>
        <w:spacing w:before="20" w:after="4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4C0C67">
          <w:rPr>
            <w:rFonts w:ascii="Times New Roman" w:eastAsia="SimSun" w:hAnsi="Times New Roman" w:cs="Times New Roman"/>
            <w:sz w:val="24"/>
            <w:szCs w:val="24"/>
            <w:lang w:eastAsia="zh-CN"/>
          </w:rPr>
          <w:t>ustawy</w:t>
        </w:r>
      </w:hyperlink>
      <w:r w:rsidRPr="004C0C67">
        <w:rPr>
          <w:rFonts w:ascii="Times New Roman" w:eastAsia="SimSun" w:hAnsi="Times New Roman" w:cs="Times New Roman"/>
          <w:sz w:val="24"/>
          <w:szCs w:val="24"/>
          <w:lang w:eastAsia="zh-C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C6E3D3" w14:textId="77777777" w:rsidR="0004575A" w:rsidRPr="004C0C67" w:rsidRDefault="0004575A" w:rsidP="00C801BA">
      <w:pPr>
        <w:numPr>
          <w:ilvl w:val="0"/>
          <w:numId w:val="44"/>
        </w:numPr>
        <w:shd w:val="clear" w:color="auto" w:fill="FFFFFF"/>
        <w:spacing w:before="20" w:after="4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4C0C67">
          <w:rPr>
            <w:rFonts w:ascii="Times New Roman" w:eastAsia="SimSun" w:hAnsi="Times New Roman" w:cs="Times New Roman"/>
            <w:sz w:val="24"/>
            <w:szCs w:val="24"/>
            <w:lang w:eastAsia="zh-CN"/>
          </w:rPr>
          <w:t>ustawy</w:t>
        </w:r>
      </w:hyperlink>
      <w:r w:rsidRPr="004C0C67">
        <w:rPr>
          <w:rFonts w:ascii="Times New Roman" w:eastAsia="SimSun" w:hAnsi="Times New Roman" w:cs="Times New Roman"/>
          <w:sz w:val="24"/>
          <w:szCs w:val="24"/>
          <w:lang w:eastAsia="zh-C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61EDD6F"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b/>
          <w:bCs/>
          <w:sz w:val="24"/>
          <w:szCs w:val="24"/>
          <w:lang w:eastAsia="zh-CN"/>
        </w:rPr>
        <w:t xml:space="preserve">Zamawiający </w:t>
      </w:r>
      <w:r w:rsidRPr="004C0C67">
        <w:rPr>
          <w:rFonts w:ascii="Times New Roman" w:eastAsia="SimSun" w:hAnsi="Times New Roman" w:cs="Times New Roman"/>
          <w:b/>
          <w:bCs/>
          <w:sz w:val="24"/>
          <w:szCs w:val="24"/>
          <w:u w:val="single"/>
          <w:lang w:eastAsia="zh-CN"/>
        </w:rPr>
        <w:t>nie przewiduje</w:t>
      </w:r>
      <w:r w:rsidRPr="004C0C67">
        <w:rPr>
          <w:rFonts w:ascii="Times New Roman" w:eastAsia="SimSun" w:hAnsi="Times New Roman" w:cs="Times New Roman"/>
          <w:b/>
          <w:bCs/>
          <w:sz w:val="24"/>
          <w:szCs w:val="24"/>
          <w:lang w:eastAsia="zh-CN"/>
        </w:rPr>
        <w:t xml:space="preserve"> podstaw wykluczenia wskazanych w art. 109 ust. 1 ustawy </w:t>
      </w:r>
      <w:proofErr w:type="spellStart"/>
      <w:r w:rsidRPr="004C0C67">
        <w:rPr>
          <w:rFonts w:ascii="Times New Roman" w:eastAsia="SimSun" w:hAnsi="Times New Roman" w:cs="Times New Roman"/>
          <w:b/>
          <w:bCs/>
          <w:sz w:val="24"/>
          <w:szCs w:val="24"/>
          <w:lang w:eastAsia="zh-CN"/>
        </w:rPr>
        <w:t>Pzp</w:t>
      </w:r>
      <w:proofErr w:type="spellEnd"/>
      <w:r w:rsidRPr="004C0C67">
        <w:rPr>
          <w:rFonts w:ascii="Times New Roman" w:eastAsia="SimSun" w:hAnsi="Times New Roman" w:cs="Times New Roman"/>
          <w:b/>
          <w:bCs/>
          <w:sz w:val="24"/>
          <w:szCs w:val="24"/>
          <w:lang w:eastAsia="zh-CN"/>
        </w:rPr>
        <w:t>.</w:t>
      </w:r>
    </w:p>
    <w:p w14:paraId="5921C59D"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p>
    <w:p w14:paraId="7FA6ED26"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wyczerpująco wyjaśnił fakty i okoliczności związane z przestępstwem, wykroczeniem lub swoim nieprawidłowym postępowaniem oraz spowodowanymi </w:t>
      </w:r>
      <w:r w:rsidRPr="004C0C67">
        <w:rPr>
          <w:rFonts w:ascii="Times New Roman" w:eastAsia="SimSun" w:hAnsi="Times New Roman" w:cs="Times New Roman"/>
          <w:color w:val="000000"/>
          <w:sz w:val="24"/>
          <w:szCs w:val="24"/>
          <w:lang w:eastAsia="zh-CN"/>
        </w:rPr>
        <w:lastRenderedPageBreak/>
        <w:t>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38B131C5"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załącznika nr 4 i 5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4" w:name="_Hlk61070718"/>
      <w:r w:rsidRPr="00713F9D">
        <w:rPr>
          <w:rFonts w:ascii="Times New Roman" w:hAnsi="Times New Roman"/>
          <w:color w:val="000000" w:themeColor="text1"/>
          <w:sz w:val="24"/>
          <w:szCs w:val="24"/>
        </w:rPr>
        <w:lastRenderedPageBreak/>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77777777"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Oświadczenie należy złożyć wg wymogów załącznika nr 6 do SWZ.</w:t>
      </w:r>
    </w:p>
    <w:bookmarkEnd w:id="4"/>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770D7594" w14:textId="77777777" w:rsidR="00713F9D" w:rsidRPr="00713F9D" w:rsidRDefault="00713F9D" w:rsidP="00C801BA">
      <w:pPr>
        <w:pStyle w:val="Kolorowalistaakcent11"/>
        <w:numPr>
          <w:ilvl w:val="0"/>
          <w:numId w:val="51"/>
        </w:numPr>
        <w:autoSpaceDE w:val="0"/>
        <w:autoSpaceDN w:val="0"/>
        <w:adjustRightInd w:val="0"/>
        <w:spacing w:line="276" w:lineRule="auto"/>
        <w:rPr>
          <w:rFonts w:ascii="Times New Roman" w:hAnsi="Times New Roman"/>
          <w:b/>
          <w:color w:val="000000" w:themeColor="text1"/>
          <w:sz w:val="24"/>
          <w:szCs w:val="24"/>
        </w:rPr>
      </w:pPr>
      <w:r w:rsidRPr="00713F9D">
        <w:rPr>
          <w:rFonts w:ascii="Times New Roman" w:hAnsi="Times New Roman"/>
          <w:b/>
          <w:color w:val="000000" w:themeColor="text1"/>
          <w:sz w:val="24"/>
          <w:szCs w:val="24"/>
        </w:rPr>
        <w:t>wykazu robót budowlanych</w:t>
      </w:r>
      <w:r w:rsidRPr="00713F9D">
        <w:rPr>
          <w:rFonts w:ascii="Times New Roman" w:hAnsi="Times New Roman"/>
          <w:bCs/>
          <w:color w:val="000000" w:themeColor="text1"/>
          <w:sz w:val="24"/>
          <w:szCs w:val="24"/>
        </w:rPr>
        <w:t xml:space="preserve"> wykonanych nie wcześniej niż w okresie ostatnich 5 lat przed terminem składania ofert, a jeżeli okres prowadzenia działalności jest krótszy - w tym okresie, wraz z podaniem ich rodzaju, wartości, daty i miejsca wykonania oraz podmiotów, na rzecz których roboty te zostały wykonane (sporządzonego zgodnie z </w:t>
      </w:r>
      <w:r w:rsidRPr="00713F9D">
        <w:rPr>
          <w:rFonts w:ascii="Times New Roman" w:hAnsi="Times New Roman"/>
          <w:b/>
          <w:bCs/>
          <w:color w:val="000000" w:themeColor="text1"/>
          <w:sz w:val="24"/>
          <w:szCs w:val="24"/>
        </w:rPr>
        <w:t>Załącznikiem Nr 7 do SWZ)</w:t>
      </w:r>
      <w:r w:rsidRPr="00713F9D">
        <w:rPr>
          <w:rFonts w:ascii="Times New Roman" w:hAnsi="Times New Roman"/>
          <w:bCs/>
          <w:color w:val="000000" w:themeColor="text1"/>
          <w:sz w:val="24"/>
          <w:szCs w:val="24"/>
        </w:rPr>
        <w:t xml:space="preserve">, oraz </w:t>
      </w:r>
      <w:r w:rsidRPr="00713F9D">
        <w:rPr>
          <w:rFonts w:ascii="Times New Roman" w:hAnsi="Times New Roman"/>
          <w:b/>
          <w:color w:val="000000" w:themeColor="text1"/>
          <w:sz w:val="24"/>
          <w:szCs w:val="24"/>
          <w:u w:val="single"/>
        </w:rPr>
        <w:t>załączeniem dowodów</w:t>
      </w:r>
      <w:r w:rsidRPr="00713F9D">
        <w:rPr>
          <w:rFonts w:ascii="Times New Roman" w:hAnsi="Times New Roman"/>
          <w:bCs/>
          <w:color w:val="000000" w:themeColor="text1"/>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odniesieniu do warunku określonego w pkt. 6.1.4. </w:t>
      </w:r>
      <w:proofErr w:type="spellStart"/>
      <w:r w:rsidRPr="00713F9D">
        <w:rPr>
          <w:rFonts w:ascii="Times New Roman" w:hAnsi="Times New Roman"/>
          <w:bCs/>
          <w:color w:val="000000" w:themeColor="text1"/>
          <w:sz w:val="24"/>
          <w:szCs w:val="24"/>
        </w:rPr>
        <w:t>ppkt</w:t>
      </w:r>
      <w:proofErr w:type="spellEnd"/>
      <w:r w:rsidRPr="00713F9D">
        <w:rPr>
          <w:rFonts w:ascii="Times New Roman" w:hAnsi="Times New Roman"/>
          <w:bCs/>
          <w:color w:val="000000" w:themeColor="text1"/>
          <w:sz w:val="24"/>
          <w:szCs w:val="24"/>
        </w:rPr>
        <w:t>. 1) SWZ;</w:t>
      </w:r>
    </w:p>
    <w:p w14:paraId="5A64AFA4" w14:textId="77777777" w:rsidR="00713F9D" w:rsidRPr="00713F9D" w:rsidRDefault="00713F9D" w:rsidP="00C801BA">
      <w:pPr>
        <w:pStyle w:val="Kolorowalistaakcent11"/>
        <w:numPr>
          <w:ilvl w:val="0"/>
          <w:numId w:val="51"/>
        </w:numPr>
        <w:autoSpaceDE w:val="0"/>
        <w:autoSpaceDN w:val="0"/>
        <w:adjustRightInd w:val="0"/>
        <w:spacing w:before="0" w:after="0" w:line="276" w:lineRule="auto"/>
        <w:rPr>
          <w:rFonts w:ascii="Times New Roman" w:hAnsi="Times New Roman"/>
          <w:bCs/>
          <w:color w:val="000000" w:themeColor="text1"/>
          <w:sz w:val="24"/>
          <w:szCs w:val="24"/>
        </w:rPr>
      </w:pPr>
      <w:r w:rsidRPr="00713F9D">
        <w:rPr>
          <w:rFonts w:ascii="Times New Roman" w:hAnsi="Times New Roman"/>
          <w:b/>
          <w:color w:val="000000" w:themeColor="text1"/>
          <w:sz w:val="24"/>
          <w:szCs w:val="24"/>
        </w:rPr>
        <w:t>wykazu osób</w:t>
      </w:r>
      <w:r w:rsidRPr="00713F9D">
        <w:rPr>
          <w:rFonts w:ascii="Times New Roman" w:hAnsi="Times New Roman"/>
          <w:bCs/>
          <w:color w:val="000000" w:themeColor="text1"/>
          <w:sz w:val="24"/>
          <w:szCs w:val="24"/>
        </w:rPr>
        <w:t>,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sporządzonego zgodnie z (</w:t>
      </w:r>
      <w:r w:rsidRPr="00713F9D">
        <w:rPr>
          <w:rFonts w:ascii="Times New Roman" w:hAnsi="Times New Roman"/>
          <w:b/>
          <w:color w:val="000000" w:themeColor="text1"/>
          <w:sz w:val="24"/>
          <w:szCs w:val="24"/>
        </w:rPr>
        <w:t>Załącznikiem Nr 8 do SWZ)</w:t>
      </w:r>
      <w:r w:rsidRPr="00713F9D">
        <w:rPr>
          <w:rFonts w:ascii="Times New Roman" w:hAnsi="Times New Roman"/>
          <w:bCs/>
          <w:color w:val="000000" w:themeColor="text1"/>
          <w:sz w:val="24"/>
          <w:szCs w:val="24"/>
        </w:rPr>
        <w:t xml:space="preserve"> – w odniesieniu do warunku określonego w pkt. 6.1.4. </w:t>
      </w:r>
      <w:proofErr w:type="spellStart"/>
      <w:r w:rsidRPr="00713F9D">
        <w:rPr>
          <w:rFonts w:ascii="Times New Roman" w:hAnsi="Times New Roman"/>
          <w:bCs/>
          <w:color w:val="000000" w:themeColor="text1"/>
          <w:sz w:val="24"/>
          <w:szCs w:val="24"/>
        </w:rPr>
        <w:t>ppkt</w:t>
      </w:r>
      <w:proofErr w:type="spellEnd"/>
      <w:r w:rsidRPr="00713F9D">
        <w:rPr>
          <w:rFonts w:ascii="Times New Roman" w:hAnsi="Times New Roman"/>
          <w:bCs/>
          <w:color w:val="000000" w:themeColor="text1"/>
          <w:sz w:val="24"/>
          <w:szCs w:val="24"/>
        </w:rPr>
        <w:t>.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o udzielenie zamówienia, zamawiający może na każdym etapie postępowania wezwać wykonawców do złożenia wszystkich lub niektórych podmiotowych środków dowodowych.</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zachodzą uzasadnione podstawy do uznania, że złożone uprzednio podmiotowe środki dowodowe nie są już aktualne, zamawiający może w każdym czasie wezwać </w:t>
      </w:r>
      <w:r w:rsidRPr="00713F9D">
        <w:rPr>
          <w:rFonts w:ascii="Times New Roman" w:hAnsi="Times New Roman"/>
          <w:color w:val="000000" w:themeColor="text1"/>
          <w:sz w:val="24"/>
          <w:szCs w:val="24"/>
        </w:rPr>
        <w:lastRenderedPageBreak/>
        <w:t>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86F99"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p>
    <w:p w14:paraId="7C4E30F9"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shd w:val="clear" w:color="auto" w:fill="FFFFFF"/>
        </w:rPr>
      </w:pPr>
      <w:r w:rsidRPr="00713F9D">
        <w:rPr>
          <w:rFonts w:ascii="Times New Roman" w:hAnsi="Times New Roman"/>
          <w:color w:val="000000" w:themeColor="text1"/>
          <w:sz w:val="24"/>
          <w:szCs w:val="24"/>
        </w:rPr>
        <w:t xml:space="preserve">w przypadku gdy zostały wystawione jako dokument elektroniczny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ten dokument elektroniczny;</w:t>
      </w:r>
    </w:p>
    <w:p w14:paraId="5EB9ABFA" w14:textId="77777777"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713F9D">
        <w:rPr>
          <w:rFonts w:ascii="Times New Roman" w:hAnsi="Times New Roman"/>
          <w:b/>
          <w:bCs/>
          <w:color w:val="000000" w:themeColor="text1"/>
          <w:sz w:val="24"/>
          <w:szCs w:val="24"/>
        </w:rPr>
        <w:t>przekazuje się cyfrowe odwzorowanie tego dokumentu opatrzone kwalifikowanym podpisem elektronicznym, podpisem zaufanym 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00194C9E" w14:textId="77777777"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 xml:space="preserve">w przypadku, gdy nie zostały wystawione przez upoważnione podmioty inne niż wykonawca, wykonawca wspólnie ubiegający się o udzielenie zamówienia, podmiot udostępniający zasoby </w:t>
      </w:r>
      <w:r w:rsidRPr="00713F9D">
        <w:rPr>
          <w:rFonts w:ascii="Times New Roman" w:hAnsi="Times New Roman"/>
          <w:b/>
          <w:bCs/>
          <w:color w:val="000000" w:themeColor="text1"/>
          <w:sz w:val="24"/>
          <w:szCs w:val="24"/>
        </w:rPr>
        <w:t>- przekazuje się je w postaci elektronicznej i opatruje się kwalifikowanym podpisem elektronicznym, podpisem zaufanym lub podpisem osobistym</w:t>
      </w:r>
      <w:r w:rsidRPr="00713F9D">
        <w:rPr>
          <w:rFonts w:ascii="Times New Roman" w:hAnsi="Times New Roman"/>
          <w:color w:val="000000" w:themeColor="text1"/>
          <w:sz w:val="24"/>
          <w:szCs w:val="24"/>
        </w:rPr>
        <w:t>.</w:t>
      </w:r>
    </w:p>
    <w:p w14:paraId="659CF8D3" w14:textId="414780A6"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t>
      </w:r>
      <w:r w:rsidRPr="00713F9D">
        <w:rPr>
          <w:rFonts w:ascii="Times New Roman" w:hAnsi="Times New Roman"/>
          <w:color w:val="000000" w:themeColor="text1"/>
          <w:sz w:val="24"/>
          <w:szCs w:val="24"/>
          <w:shd w:val="clear" w:color="auto" w:fill="FFFFFF"/>
        </w:rPr>
        <w:t xml:space="preserve">wystawione </w:t>
      </w:r>
      <w:r w:rsidRPr="00713F9D">
        <w:rPr>
          <w:rFonts w:ascii="Times New Roman" w:hAnsi="Times New Roman"/>
          <w:color w:val="000000" w:themeColor="text1"/>
          <w:sz w:val="24"/>
          <w:szCs w:val="24"/>
        </w:rPr>
        <w:t>przez upoważnione podmioty inne niż wykonawca, wykonawca wspólnie ubiegający się o udzielenie zamówienia, podmiot udostępniający zasoby a sporządzono je</w:t>
      </w:r>
      <w:r w:rsidR="0055264E">
        <w:rPr>
          <w:rFonts w:ascii="Times New Roman" w:hAnsi="Times New Roman"/>
          <w:color w:val="000000" w:themeColor="text1"/>
          <w:sz w:val="24"/>
          <w:szCs w:val="24"/>
        </w:rPr>
        <w:t xml:space="preserve"> </w:t>
      </w:r>
      <w:r w:rsidRPr="00713F9D">
        <w:rPr>
          <w:rFonts w:ascii="Times New Roman" w:hAnsi="Times New Roman"/>
          <w:color w:val="000000" w:themeColor="text1"/>
          <w:sz w:val="24"/>
          <w:szCs w:val="24"/>
          <w:shd w:val="clear" w:color="auto" w:fill="FFFFFF"/>
        </w:rPr>
        <w:t xml:space="preserve">jako dokument w postaci papierowej i opatrzono własnoręcznym podpisem </w:t>
      </w:r>
      <w:r w:rsidRPr="00713F9D">
        <w:rPr>
          <w:rFonts w:ascii="Times New Roman" w:hAnsi="Times New Roman"/>
          <w:color w:val="000000" w:themeColor="text1"/>
          <w:sz w:val="24"/>
          <w:szCs w:val="24"/>
        </w:rPr>
        <w:t xml:space="preserve">- </w:t>
      </w:r>
      <w:r w:rsidRPr="00713F9D">
        <w:rPr>
          <w:rFonts w:ascii="Times New Roman" w:hAnsi="Times New Roman"/>
          <w:b/>
          <w:bCs/>
          <w:color w:val="000000" w:themeColor="text1"/>
          <w:sz w:val="24"/>
          <w:szCs w:val="24"/>
        </w:rPr>
        <w:t xml:space="preserve">przekazuje się cyfrowe odwzorowanie tego dokumentu opatrzone kwalifikowanym podpisem elektronicznym, podpisem zaufanym </w:t>
      </w:r>
      <w:r w:rsidRPr="00713F9D">
        <w:rPr>
          <w:rFonts w:ascii="Times New Roman" w:hAnsi="Times New Roman"/>
          <w:b/>
          <w:bCs/>
          <w:color w:val="000000" w:themeColor="text1"/>
          <w:sz w:val="24"/>
          <w:szCs w:val="24"/>
        </w:rPr>
        <w:br/>
        <w:t>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5202B608" w14:textId="77777777" w:rsidR="00713F9D" w:rsidRPr="00713F9D" w:rsidRDefault="00713F9D" w:rsidP="00713F9D">
      <w:pPr>
        <w:pStyle w:val="Kolorowalistaakcent11"/>
        <w:autoSpaceDE w:val="0"/>
        <w:autoSpaceDN w:val="0"/>
        <w:adjustRightInd w:val="0"/>
        <w:spacing w:line="276" w:lineRule="auto"/>
        <w:ind w:left="1429"/>
        <w:rPr>
          <w:rFonts w:ascii="Times New Roman" w:hAnsi="Times New Roman"/>
          <w:i/>
          <w:iCs/>
          <w:color w:val="000000" w:themeColor="text1"/>
          <w:sz w:val="24"/>
          <w:szCs w:val="24"/>
        </w:rPr>
      </w:pPr>
      <w:r w:rsidRPr="00713F9D">
        <w:rPr>
          <w:rFonts w:ascii="Times New Roman" w:hAnsi="Times New Roman"/>
          <w:i/>
          <w:iCs/>
          <w:color w:val="000000" w:themeColor="text1"/>
          <w:sz w:val="24"/>
          <w:szCs w:val="24"/>
        </w:rPr>
        <w:t xml:space="preserve">Poświadczenia zgodności cyfrowego odwzorowania z dokumentem w postaci papierowej dokonuje odpowiednio wykonawca, wykonawca wspólnie ubiegający się o udzielenie zamówienia, podmiot udostępniający zasoby, </w:t>
      </w:r>
      <w:r w:rsidRPr="00713F9D">
        <w:rPr>
          <w:rFonts w:ascii="Times New Roman" w:hAnsi="Times New Roman"/>
          <w:i/>
          <w:iCs/>
          <w:color w:val="000000" w:themeColor="text1"/>
          <w:sz w:val="24"/>
          <w:szCs w:val="24"/>
        </w:rPr>
        <w:b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0E304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F697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 przypadku gdy oświadczenia o których mowa w rozdziale 8.1 lub </w:t>
      </w: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zawierają informacje stanowiące tajemnicę przedsiębiorstwa </w:t>
      </w:r>
      <w:r w:rsidRPr="00713F9D">
        <w:rPr>
          <w:rFonts w:ascii="Times New Roman" w:hAnsi="Times New Roman"/>
          <w:color w:val="000000" w:themeColor="text1"/>
          <w:sz w:val="24"/>
          <w:szCs w:val="24"/>
          <w:shd w:val="clear" w:color="auto" w:fill="FFFFFF"/>
        </w:rPr>
        <w:br/>
        <w:t xml:space="preserve">w rozumieniu przepisów ustawy z dnia 16 kwietnia 1993 r. o zwalczaniu nieuczciwej konkurencji (Dz. U. z 2020 r. poz. 1913), wykonawca, w celu utrzymania w poufności tych informacji, przekazuje je w wydzielonym </w:t>
      </w:r>
      <w:r w:rsidRPr="00713F9D">
        <w:rPr>
          <w:rFonts w:ascii="Times New Roman" w:hAnsi="Times New Roman"/>
          <w:color w:val="000000" w:themeColor="text1"/>
          <w:sz w:val="24"/>
          <w:szCs w:val="24"/>
          <w:shd w:val="clear" w:color="auto" w:fill="FFFFFF"/>
        </w:rPr>
        <w:br/>
        <w:t>i odpowiednio oznaczonym pliku.</w:t>
      </w:r>
    </w:p>
    <w:p w14:paraId="4B5EBBBF"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sporządzone w języku obcym przekazuje się wraz </w:t>
      </w:r>
      <w:r w:rsidRPr="00713F9D">
        <w:rPr>
          <w:rFonts w:ascii="Times New Roman" w:hAnsi="Times New Roman"/>
          <w:color w:val="000000" w:themeColor="text1"/>
          <w:sz w:val="24"/>
          <w:szCs w:val="24"/>
          <w:shd w:val="clear" w:color="auto" w:fill="FFFFFF"/>
        </w:rPr>
        <w:br/>
        <w:t>z tłumaczeniem na język polski.</w:t>
      </w:r>
    </w:p>
    <w:p w14:paraId="0C557857"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lastRenderedPageBreak/>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jeśli podmioty te wykonają 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4B9EE26D"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77777777" w:rsidR="0004575A" w:rsidRPr="004C0C67" w:rsidRDefault="0004575A" w:rsidP="0004575A">
      <w:pPr>
        <w:widowControl w:val="0"/>
        <w:numPr>
          <w:ilvl w:val="1"/>
          <w:numId w:val="13"/>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lastRenderedPageBreak/>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Pr="004C0C67">
        <w:rPr>
          <w:rFonts w:ascii="Times New Roman" w:eastAsia="SimSun" w:hAnsi="Times New Roman" w:cs="Times New Roman"/>
          <w:color w:val="000000" w:themeColor="text1"/>
          <w:sz w:val="24"/>
          <w:szCs w:val="24"/>
          <w:lang w:eastAsia="zh-CN"/>
        </w:rPr>
        <w:t>p.z.p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23"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24" w:history="1">
        <w:r w:rsidRPr="004C0C67">
          <w:rPr>
            <w:rFonts w:ascii="Times New Roman" w:eastAsia="SimSun" w:hAnsi="Times New Roman" w:cs="Times New Roman"/>
            <w:bCs/>
            <w:color w:val="000000" w:themeColor="text1"/>
            <w:sz w:val="24"/>
            <w:szCs w:val="24"/>
            <w:u w:val="single"/>
            <w:lang w:eastAsia="zh-CN"/>
          </w:rPr>
          <w:t>jleszcz@terespol.pl</w:t>
        </w:r>
      </w:hyperlink>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166A18"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25"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w:t>
      </w:r>
      <w:r w:rsidRPr="004C0C67">
        <w:rPr>
          <w:rFonts w:ascii="Times New Roman" w:eastAsia="SimSun" w:hAnsi="Times New Roman" w:cs="Times New Roman"/>
          <w:sz w:val="24"/>
          <w:szCs w:val="24"/>
          <w:lang w:eastAsia="zh-CN"/>
        </w:rPr>
        <w:lastRenderedPageBreak/>
        <w:t xml:space="preserve">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6"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7"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9"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30"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jako podmiot profesjonalny ma obowiązek sprawdzania komunikatów i wiadomości bezpośrednio na platformazakupowa.pl przesłanych przez </w:t>
      </w:r>
      <w:r w:rsidRPr="004C0C67">
        <w:rPr>
          <w:rFonts w:ascii="Times New Roman" w:eastAsia="SimSun" w:hAnsi="Times New Roman" w:cs="Times New Roman"/>
          <w:sz w:val="24"/>
          <w:szCs w:val="24"/>
          <w:lang w:eastAsia="zh-CN"/>
        </w:rPr>
        <w:lastRenderedPageBreak/>
        <w:t>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3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33"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34"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35"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6"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Po wypełnieniu Formularza składania oferty lub wniosku i dołączenia  wszystkich </w:t>
      </w:r>
      <w:r w:rsidRPr="004C0C67">
        <w:rPr>
          <w:rFonts w:ascii="Times New Roman" w:eastAsia="SimSun" w:hAnsi="Times New Roman" w:cs="Times New Roman"/>
          <w:sz w:val="24"/>
          <w:szCs w:val="24"/>
          <w:lang w:eastAsia="zh-CN"/>
        </w:rPr>
        <w:lastRenderedPageBreak/>
        <w:t>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WYMAGANIA DOTYCZĄCE WADIUM</w:t>
            </w:r>
          </w:p>
        </w:tc>
      </w:tr>
    </w:tbl>
    <w:p w14:paraId="297578AA" w14:textId="6F2165A9" w:rsidR="00322C4D" w:rsidRPr="00322C4D" w:rsidRDefault="00322C4D" w:rsidP="00C801BA">
      <w:pPr>
        <w:pStyle w:val="Akapitzlist"/>
        <w:widowControl w:val="0"/>
        <w:numPr>
          <w:ilvl w:val="1"/>
          <w:numId w:val="56"/>
        </w:numPr>
        <w:suppressAutoHyphens/>
        <w:spacing w:line="276" w:lineRule="auto"/>
        <w:outlineLvl w:val="3"/>
        <w:rPr>
          <w:rFonts w:ascii="Times New Roman" w:hAnsi="Times New Roman"/>
          <w:bCs/>
          <w:sz w:val="24"/>
          <w:szCs w:val="24"/>
        </w:rPr>
      </w:pPr>
      <w:r w:rsidRPr="00322C4D">
        <w:rPr>
          <w:rFonts w:ascii="Times New Roman" w:hAnsi="Times New Roman"/>
          <w:bCs/>
          <w:sz w:val="24"/>
          <w:szCs w:val="24"/>
        </w:rPr>
        <w:t xml:space="preserve">Wykonawca jest zobowiązany wnieść wadium w wysokości: </w:t>
      </w:r>
      <w:r>
        <w:rPr>
          <w:rFonts w:ascii="Times New Roman" w:hAnsi="Times New Roman"/>
          <w:b/>
          <w:bCs/>
          <w:sz w:val="24"/>
          <w:szCs w:val="24"/>
        </w:rPr>
        <w:t>5</w:t>
      </w:r>
      <w:r w:rsidRPr="00322C4D">
        <w:rPr>
          <w:rFonts w:ascii="Times New Roman" w:hAnsi="Times New Roman"/>
          <w:b/>
          <w:bCs/>
          <w:sz w:val="24"/>
          <w:szCs w:val="24"/>
        </w:rPr>
        <w:t xml:space="preserve"> 000,00 PLN </w:t>
      </w:r>
    </w:p>
    <w:p w14:paraId="1AA2EA53" w14:textId="357CCB76" w:rsidR="00322C4D" w:rsidRPr="00322C4D" w:rsidRDefault="00322C4D" w:rsidP="00322C4D">
      <w:pPr>
        <w:pStyle w:val="Akapitzlist"/>
        <w:widowControl w:val="0"/>
        <w:spacing w:line="276" w:lineRule="auto"/>
        <w:ind w:left="1418"/>
        <w:outlineLvl w:val="3"/>
        <w:rPr>
          <w:rFonts w:ascii="Times New Roman" w:hAnsi="Times New Roman"/>
          <w:bCs/>
          <w:sz w:val="24"/>
          <w:szCs w:val="24"/>
        </w:rPr>
      </w:pPr>
      <w:r w:rsidRPr="00322C4D">
        <w:rPr>
          <w:rFonts w:ascii="Times New Roman" w:hAnsi="Times New Roman"/>
          <w:bCs/>
          <w:sz w:val="24"/>
          <w:szCs w:val="24"/>
        </w:rPr>
        <w:t xml:space="preserve">(słownie zł: </w:t>
      </w:r>
      <w:r>
        <w:rPr>
          <w:rFonts w:ascii="Times New Roman" w:hAnsi="Times New Roman"/>
          <w:bCs/>
          <w:sz w:val="24"/>
          <w:szCs w:val="24"/>
        </w:rPr>
        <w:t>pięć</w:t>
      </w:r>
      <w:r w:rsidRPr="00322C4D">
        <w:rPr>
          <w:rFonts w:ascii="Times New Roman" w:hAnsi="Times New Roman"/>
          <w:bCs/>
          <w:sz w:val="24"/>
          <w:szCs w:val="24"/>
        </w:rPr>
        <w:t xml:space="preserve"> tysięcy zł 00/100),</w:t>
      </w:r>
    </w:p>
    <w:p w14:paraId="792974DC" w14:textId="77777777" w:rsidR="00322C4D" w:rsidRPr="00322C4D" w:rsidRDefault="00322C4D" w:rsidP="00C801BA">
      <w:pPr>
        <w:pStyle w:val="Akapitzlist"/>
        <w:widowControl w:val="0"/>
        <w:numPr>
          <w:ilvl w:val="1"/>
          <w:numId w:val="56"/>
        </w:numPr>
        <w:spacing w:before="0" w:after="0" w:line="276" w:lineRule="auto"/>
        <w:outlineLvl w:val="3"/>
        <w:rPr>
          <w:rFonts w:ascii="Times New Roman" w:hAnsi="Times New Roman"/>
          <w:bCs/>
          <w:sz w:val="24"/>
          <w:szCs w:val="24"/>
        </w:rPr>
      </w:pPr>
      <w:r w:rsidRPr="00322C4D">
        <w:rPr>
          <w:rFonts w:ascii="Times New Roman" w:hAnsi="Times New Roman"/>
          <w:bCs/>
          <w:sz w:val="24"/>
          <w:szCs w:val="24"/>
        </w:rPr>
        <w:t>Wadium może być wniesione w jednej lub kilku następujących formach:</w:t>
      </w:r>
    </w:p>
    <w:p w14:paraId="46750A24"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pieniądzu;</w:t>
      </w:r>
    </w:p>
    <w:p w14:paraId="1312E86A"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gwarancjach bankowych;</w:t>
      </w:r>
    </w:p>
    <w:p w14:paraId="576ADC1C"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gwarancjach ubezpieczeniowych;</w:t>
      </w:r>
    </w:p>
    <w:p w14:paraId="398B0174" w14:textId="77777777" w:rsidR="00322C4D" w:rsidRPr="00322C4D" w:rsidRDefault="00322C4D" w:rsidP="00C801BA">
      <w:pPr>
        <w:numPr>
          <w:ilvl w:val="2"/>
          <w:numId w:val="54"/>
        </w:numPr>
        <w:tabs>
          <w:tab w:val="left" w:pos="1134"/>
        </w:tabs>
        <w:spacing w:after="0" w:line="276" w:lineRule="auto"/>
        <w:ind w:left="1134" w:hanging="425"/>
        <w:jc w:val="both"/>
        <w:rPr>
          <w:rFonts w:ascii="Times New Roman" w:hAnsi="Times New Roman" w:cs="Times New Roman"/>
          <w:sz w:val="24"/>
          <w:szCs w:val="24"/>
        </w:rPr>
      </w:pPr>
      <w:r w:rsidRPr="00322C4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4C38C78" w14:textId="77777777" w:rsidR="00322C4D" w:rsidRPr="00322C4D" w:rsidRDefault="00322C4D" w:rsidP="00C801BA">
      <w:pPr>
        <w:pStyle w:val="Akapitzlist"/>
        <w:widowControl w:val="0"/>
        <w:numPr>
          <w:ilvl w:val="1"/>
          <w:numId w:val="56"/>
        </w:numPr>
        <w:spacing w:before="0" w:after="0" w:line="276" w:lineRule="auto"/>
        <w:outlineLvl w:val="3"/>
        <w:rPr>
          <w:rFonts w:ascii="Times New Roman" w:hAnsi="Times New Roman"/>
          <w:sz w:val="24"/>
          <w:szCs w:val="24"/>
        </w:rPr>
      </w:pPr>
      <w:r w:rsidRPr="00322C4D">
        <w:rPr>
          <w:rFonts w:ascii="Times New Roman" w:hAnsi="Times New Roman"/>
          <w:bCs/>
          <w:sz w:val="24"/>
          <w:szCs w:val="24"/>
        </w:rPr>
        <w:t xml:space="preserve">Wadium wnoszone w pieniądzu należy wpłacić przelewem na następujący rachunek bankowy Zamawiającego: </w:t>
      </w:r>
    </w:p>
    <w:p w14:paraId="7CF09C73" w14:textId="77777777" w:rsidR="00322C4D" w:rsidRPr="00322C4D" w:rsidRDefault="00322C4D" w:rsidP="00322C4D">
      <w:pPr>
        <w:pStyle w:val="Akapitzlist"/>
        <w:widowControl w:val="0"/>
        <w:spacing w:before="0" w:after="0" w:line="276" w:lineRule="auto"/>
        <w:outlineLvl w:val="3"/>
        <w:rPr>
          <w:rFonts w:ascii="Times New Roman" w:hAnsi="Times New Roman"/>
          <w:b/>
          <w:sz w:val="24"/>
          <w:szCs w:val="24"/>
        </w:rPr>
      </w:pPr>
      <w:r w:rsidRPr="00322C4D">
        <w:rPr>
          <w:rFonts w:ascii="Times New Roman" w:hAnsi="Times New Roman"/>
          <w:b/>
          <w:bCs/>
          <w:sz w:val="24"/>
          <w:szCs w:val="24"/>
        </w:rPr>
        <w:t xml:space="preserve">Nr rachunku: </w:t>
      </w:r>
      <w:hyperlink r:id="rId37" w:tgtFrame="_blank" w:history="1">
        <w:r w:rsidRPr="00322C4D">
          <w:rPr>
            <w:rFonts w:ascii="Times New Roman" w:hAnsi="Times New Roman"/>
            <w:b/>
            <w:sz w:val="24"/>
            <w:szCs w:val="24"/>
            <w:u w:val="single"/>
            <w:bdr w:val="none" w:sz="0" w:space="0" w:color="auto" w:frame="1"/>
            <w:shd w:val="clear" w:color="auto" w:fill="E6E6E6"/>
            <w:lang w:eastAsia="pl-PL"/>
          </w:rPr>
          <w:t>40 1020 1260 0000 0702 0108 5539</w:t>
        </w:r>
      </w:hyperlink>
    </w:p>
    <w:p w14:paraId="119BFECB" w14:textId="615A31C7" w:rsidR="00322C4D" w:rsidRPr="00322C4D" w:rsidRDefault="00322C4D" w:rsidP="002066A7">
      <w:pPr>
        <w:pStyle w:val="Kolorowalistaakcent11"/>
        <w:spacing w:line="276" w:lineRule="auto"/>
        <w:ind w:left="709"/>
        <w:rPr>
          <w:rFonts w:ascii="Times New Roman" w:hAnsi="Times New Roman"/>
          <w:sz w:val="24"/>
          <w:szCs w:val="24"/>
        </w:rPr>
      </w:pPr>
      <w:r w:rsidRPr="00322C4D">
        <w:rPr>
          <w:rFonts w:ascii="Times New Roman" w:hAnsi="Times New Roman"/>
          <w:b/>
          <w:bCs/>
          <w:sz w:val="24"/>
          <w:szCs w:val="24"/>
        </w:rPr>
        <w:t>z adnotacją „Wadium - Znak sprawy:</w:t>
      </w:r>
      <w:r w:rsidRPr="00322C4D">
        <w:rPr>
          <w:rFonts w:ascii="Times New Roman" w:hAnsi="Times New Roman"/>
          <w:b/>
          <w:sz w:val="24"/>
          <w:szCs w:val="24"/>
        </w:rPr>
        <w:t xml:space="preserve"> </w:t>
      </w:r>
      <w:r w:rsidR="005422ED">
        <w:rPr>
          <w:rFonts w:ascii="Times New Roman" w:hAnsi="Times New Roman"/>
          <w:b/>
          <w:sz w:val="24"/>
          <w:szCs w:val="24"/>
        </w:rPr>
        <w:t xml:space="preserve">IP.271.6.2021.JL </w:t>
      </w:r>
      <w:r w:rsidRPr="00322C4D">
        <w:rPr>
          <w:rFonts w:ascii="Times New Roman" w:hAnsi="Times New Roman"/>
          <w:sz w:val="24"/>
          <w:szCs w:val="24"/>
        </w:rPr>
        <w:t>Za skuteczne wniesienie wadium w pieniądzu, Zamawiający uzna wadium, które zostanie zaksięgowane na rachunku bankowym Zamawiającego przed upływem terminu składania ofert.</w:t>
      </w:r>
    </w:p>
    <w:p w14:paraId="288A71BD" w14:textId="77777777" w:rsidR="00322C4D" w:rsidRPr="00322C4D" w:rsidRDefault="00322C4D" w:rsidP="00C801BA">
      <w:pPr>
        <w:pStyle w:val="Kolorowalistaakcent11"/>
        <w:numPr>
          <w:ilvl w:val="1"/>
          <w:numId w:val="56"/>
        </w:numPr>
        <w:tabs>
          <w:tab w:val="left" w:pos="709"/>
        </w:tabs>
        <w:spacing w:before="0" w:after="0" w:line="276" w:lineRule="auto"/>
        <w:rPr>
          <w:rFonts w:ascii="Times New Roman" w:hAnsi="Times New Roman"/>
          <w:sz w:val="24"/>
          <w:szCs w:val="24"/>
        </w:rPr>
      </w:pPr>
      <w:r w:rsidRPr="00322C4D">
        <w:rPr>
          <w:rFonts w:ascii="Times New Roman" w:hAnsi="Times New Roman"/>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623A17C8"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rPr>
        <w:lastRenderedPageBreak/>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69AF2F5E"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nazwę: dającego zlecenie (wykonawcy), beneficjenta gwarancji/poręczenia (zamawiającego), gwaranta lub poręczyciela oraz wskazanie ich siedzib,</w:t>
      </w:r>
    </w:p>
    <w:p w14:paraId="00B90F94"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kwotę wadium,</w:t>
      </w:r>
    </w:p>
    <w:p w14:paraId="56975FDB"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termin ważności gwarancji/poręczenia w formule: „od dnia …….– do dnia ………”,</w:t>
      </w:r>
    </w:p>
    <w:p w14:paraId="08452C28" w14:textId="77777777" w:rsidR="00322C4D" w:rsidRPr="00322C4D" w:rsidRDefault="00322C4D" w:rsidP="00C801BA">
      <w:pPr>
        <w:pStyle w:val="Kolorowalistaakcent11"/>
        <w:numPr>
          <w:ilvl w:val="0"/>
          <w:numId w:val="55"/>
        </w:numPr>
        <w:autoSpaceDE w:val="0"/>
        <w:autoSpaceDN w:val="0"/>
        <w:adjustRightInd w:val="0"/>
        <w:spacing w:line="276" w:lineRule="auto"/>
        <w:ind w:left="993" w:hanging="284"/>
        <w:rPr>
          <w:rFonts w:ascii="Times New Roman" w:hAnsi="Times New Roman"/>
          <w:bCs/>
          <w:sz w:val="24"/>
          <w:szCs w:val="24"/>
          <w:lang w:eastAsia="en-US"/>
        </w:rPr>
      </w:pPr>
      <w:r w:rsidRPr="00322C4D">
        <w:rPr>
          <w:rFonts w:ascii="Times New Roman" w:hAnsi="Times New Roman"/>
          <w:bCs/>
          <w:sz w:val="24"/>
          <w:szCs w:val="24"/>
          <w:lang w:eastAsia="en-US"/>
        </w:rPr>
        <w:t xml:space="preserve">zobowiązanie gwaranta/poręczyciela do zapłacenia kwoty wskazanej </w:t>
      </w:r>
      <w:r w:rsidRPr="00322C4D">
        <w:rPr>
          <w:rFonts w:ascii="Times New Roman" w:hAnsi="Times New Roman"/>
          <w:bCs/>
          <w:sz w:val="24"/>
          <w:szCs w:val="24"/>
          <w:lang w:eastAsia="en-US"/>
        </w:rPr>
        <w:br/>
        <w:t>w gwarancji/poręczeniu na pierwsze żądanie zamawiającego w sytuacjach zatrzymania wadium określonych w przepisach ustawy.</w:t>
      </w:r>
    </w:p>
    <w:p w14:paraId="60BBA012"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shd w:val="clear" w:color="auto" w:fill="FFFFFF"/>
        </w:rPr>
        <w:t>Wadium wnosi się przed upływem terminu składania ofert i utrzymuje nieprzerwanie do dnia upływu terminu związania ofertą, z wyjątkiem przypadków, o których mowa w art. 98 ust. 1 pkt 2 i 3 oraz ust. 2 ustawy.</w:t>
      </w:r>
    </w:p>
    <w:p w14:paraId="18F8AC75" w14:textId="77777777" w:rsidR="00322C4D" w:rsidRPr="00322C4D" w:rsidRDefault="00322C4D" w:rsidP="00C801BA">
      <w:pPr>
        <w:pStyle w:val="Kolorowalistaakcent11"/>
        <w:numPr>
          <w:ilvl w:val="1"/>
          <w:numId w:val="56"/>
        </w:numPr>
        <w:tabs>
          <w:tab w:val="left" w:pos="709"/>
        </w:tabs>
        <w:spacing w:line="276" w:lineRule="auto"/>
        <w:ind w:left="708" w:hanging="709"/>
        <w:rPr>
          <w:rFonts w:ascii="Times New Roman" w:hAnsi="Times New Roman"/>
          <w:sz w:val="24"/>
          <w:szCs w:val="24"/>
        </w:rPr>
      </w:pPr>
      <w:r w:rsidRPr="00322C4D">
        <w:rPr>
          <w:rFonts w:ascii="Times New Roman" w:hAnsi="Times New Roman"/>
          <w:sz w:val="24"/>
          <w:szCs w:val="24"/>
        </w:rPr>
        <w:t xml:space="preserve">Zasady dokonywania zatrzymania i zwrotu wadium określono w przepisach </w:t>
      </w:r>
      <w:r w:rsidRPr="00322C4D">
        <w:rPr>
          <w:rFonts w:ascii="Times New Roman" w:hAnsi="Times New Roman"/>
          <w:sz w:val="24"/>
          <w:szCs w:val="24"/>
        </w:rPr>
        <w:br/>
        <w:t>art. 98 ustawy.</w:t>
      </w:r>
    </w:p>
    <w:p w14:paraId="20B93D74" w14:textId="77777777" w:rsidR="0004575A" w:rsidRPr="00322C4D"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10EC3E2E"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Oferta musi zawierać następujące oświadczenia i dokumenty:</w:t>
      </w:r>
    </w:p>
    <w:p w14:paraId="521A2B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3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Oświadczenia, o których mowa w rozdziale 8.1 SWZ</w:t>
      </w:r>
      <w:r w:rsidRPr="004C0C67">
        <w:rPr>
          <w:rFonts w:ascii="Times New Roman" w:eastAsia="SimSun" w:hAnsi="Times New Roman" w:cs="Times New Roman"/>
          <w:bCs/>
          <w:sz w:val="24"/>
          <w:szCs w:val="24"/>
          <w:lang w:eastAsia="zh-CN"/>
        </w:rPr>
        <w:t>;</w:t>
      </w:r>
    </w:p>
    <w:p w14:paraId="4C915F81"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8.2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sz w:val="24"/>
          <w:szCs w:val="24"/>
        </w:rPr>
        <w:lastRenderedPageBreak/>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5" w:name="_Hlk61243161"/>
      <w:r w:rsidRPr="004C0C67">
        <w:rPr>
          <w:rFonts w:ascii="Times New Roman" w:eastAsia="SimSun" w:hAnsi="Times New Roman" w:cs="Times New Roman"/>
          <w:color w:val="000000"/>
          <w:sz w:val="24"/>
          <w:szCs w:val="24"/>
          <w:lang w:eastAsia="zh-CN"/>
        </w:rPr>
        <w:t>lub podmiotu udostępniającego zasoby</w:t>
      </w:r>
      <w:bookmarkEnd w:id="5"/>
      <w:r w:rsidRPr="004C0C67">
        <w:rPr>
          <w:rFonts w:ascii="Times New Roman" w:eastAsia="SimSun" w:hAnsi="Times New Roman" w:cs="Times New Roman"/>
          <w:color w:val="000000"/>
          <w:sz w:val="24"/>
          <w:szCs w:val="24"/>
          <w:lang w:eastAsia="zh-CN"/>
        </w:rPr>
        <w:t xml:space="preserve"> jest umocowana do jego reprezentowania, 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5) lit c) i pkt 6)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02C63B84"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9E5E231"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u w:val="single"/>
          <w:lang w:eastAsia="zh-CN"/>
        </w:rPr>
      </w:pPr>
      <w:r w:rsidRPr="004C0C67">
        <w:rPr>
          <w:rFonts w:ascii="Times New Roman" w:eastAsia="Calibri" w:hAnsi="Times New Roman" w:cs="Times New Roman"/>
          <w:sz w:val="24"/>
          <w:szCs w:val="24"/>
          <w:u w:val="single"/>
          <w:lang w:eastAsia="zh-CN"/>
        </w:rPr>
        <w:t>Wykonawca w szczególności nie może zastrzec w ofercie informacji:</w:t>
      </w:r>
    </w:p>
    <w:p w14:paraId="53231DDC"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nazwach albo imionach i nazwiskach oraz siedzibach lub miejscach prowadzonej działalności gospodarczej albo miejscach zamieszkania wykonawców, których oferty zostały otwarte;</w:t>
      </w:r>
    </w:p>
    <w:p w14:paraId="053D6A44"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cenach lub kosztach zawartych w ofertach</w:t>
      </w:r>
    </w:p>
    <w:p w14:paraId="202265BB"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 odpowiednio wydzielonym i oznaczonym pliku.</w:t>
      </w:r>
    </w:p>
    <w:p w14:paraId="62A58528" w14:textId="77777777" w:rsidR="0004575A" w:rsidRPr="004C0C67" w:rsidRDefault="0004575A" w:rsidP="0004575A">
      <w:pPr>
        <w:widowControl w:val="0"/>
        <w:spacing w:before="20" w:after="40" w:line="276" w:lineRule="auto"/>
        <w:ind w:left="500"/>
        <w:contextualSpacing/>
        <w:jc w:val="both"/>
        <w:outlineLvl w:val="3"/>
        <w:rPr>
          <w:rFonts w:ascii="Times New Roman" w:eastAsia="SimSun" w:hAnsi="Times New Roman" w:cs="Times New Roman"/>
          <w:bCs/>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1C07164E"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590EE7" w:rsidRPr="00D31C72">
        <w:rPr>
          <w:rFonts w:ascii="Times New Roman" w:eastAsia="SimSun" w:hAnsi="Times New Roman" w:cs="Times New Roman"/>
          <w:b/>
          <w:sz w:val="24"/>
          <w:szCs w:val="24"/>
          <w:lang w:eastAsia="zh-CN"/>
        </w:rPr>
        <w:t>07</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420DFD" w:rsidRPr="00D31C72">
        <w:rPr>
          <w:rFonts w:ascii="Times New Roman" w:eastAsia="SimSun" w:hAnsi="Times New Roman" w:cs="Times New Roman"/>
          <w:b/>
          <w:bCs/>
          <w:sz w:val="24"/>
          <w:szCs w:val="24"/>
          <w:lang w:eastAsia="zh-CN"/>
        </w:rPr>
        <w:t>6</w:t>
      </w:r>
      <w:r w:rsidRPr="00D31C72">
        <w:rPr>
          <w:rFonts w:ascii="Times New Roman" w:eastAsia="SimSun" w:hAnsi="Times New Roman" w:cs="Times New Roman"/>
          <w:b/>
          <w:bCs/>
          <w:sz w:val="24"/>
          <w:szCs w:val="24"/>
          <w:lang w:eastAsia="zh-CN"/>
        </w:rPr>
        <w:t>.2021 godzina 10:00.</w:t>
      </w:r>
    </w:p>
    <w:p w14:paraId="2BCB0491" w14:textId="4BF9F273"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590EE7" w:rsidRPr="00D31C72">
        <w:rPr>
          <w:rFonts w:ascii="Times New Roman" w:eastAsia="SimSun" w:hAnsi="Times New Roman" w:cs="Times New Roman"/>
          <w:b/>
          <w:bCs/>
          <w:sz w:val="24"/>
          <w:szCs w:val="24"/>
          <w:lang w:eastAsia="zh-CN"/>
        </w:rPr>
        <w:t>07</w:t>
      </w:r>
      <w:r w:rsidRPr="00D31C72">
        <w:rPr>
          <w:rFonts w:ascii="Times New Roman" w:eastAsia="SimSun" w:hAnsi="Times New Roman" w:cs="Times New Roman"/>
          <w:b/>
          <w:bCs/>
          <w:sz w:val="24"/>
          <w:szCs w:val="24"/>
          <w:lang w:eastAsia="zh-CN"/>
        </w:rPr>
        <w:t>.0</w:t>
      </w:r>
      <w:r w:rsidR="00420DFD" w:rsidRPr="00D31C72">
        <w:rPr>
          <w:rFonts w:ascii="Times New Roman" w:eastAsia="SimSun" w:hAnsi="Times New Roman" w:cs="Times New Roman"/>
          <w:b/>
          <w:bCs/>
          <w:sz w:val="24"/>
          <w:szCs w:val="24"/>
          <w:lang w:eastAsia="zh-CN"/>
        </w:rPr>
        <w:t>6</w:t>
      </w:r>
      <w:r w:rsidRPr="00D31C72">
        <w:rPr>
          <w:rFonts w:ascii="Times New Roman" w:eastAsia="SimSun" w:hAnsi="Times New Roman" w:cs="Times New Roman"/>
          <w:b/>
          <w:bCs/>
          <w:sz w:val="24"/>
          <w:szCs w:val="24"/>
          <w:lang w:eastAsia="zh-CN"/>
        </w:rPr>
        <w:t>.2021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6A2E1218"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590EE7" w:rsidRPr="00D31C72">
        <w:rPr>
          <w:rFonts w:ascii="Times New Roman" w:eastAsia="SimSun" w:hAnsi="Times New Roman" w:cs="Times New Roman"/>
          <w:b/>
          <w:sz w:val="24"/>
          <w:szCs w:val="24"/>
          <w:lang w:eastAsia="zh-CN"/>
        </w:rPr>
        <w:t>06</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590EE7" w:rsidRPr="00D31C72">
        <w:rPr>
          <w:rFonts w:ascii="Times New Roman" w:eastAsia="SimSun" w:hAnsi="Times New Roman" w:cs="Times New Roman"/>
          <w:b/>
          <w:sz w:val="24"/>
          <w:szCs w:val="24"/>
          <w:lang w:eastAsia="zh-CN"/>
        </w:rPr>
        <w:t>7</w:t>
      </w:r>
      <w:r w:rsidRPr="00D31C72">
        <w:rPr>
          <w:rFonts w:ascii="Times New Roman" w:eastAsia="SimSun" w:hAnsi="Times New Roman" w:cs="Times New Roman"/>
          <w:b/>
          <w:sz w:val="24"/>
          <w:szCs w:val="24"/>
          <w:lang w:eastAsia="zh-CN"/>
        </w:rPr>
        <w:t>.2021 r.</w:t>
      </w:r>
    </w:p>
    <w:p w14:paraId="0AC20457"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05762578"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20881BB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Obowiązującą formą wynagrodzenia za wykonanie przez Wykonawcę przedmiotu zamówienia będzie </w:t>
      </w:r>
      <w:r w:rsidRPr="004C0C67">
        <w:rPr>
          <w:rFonts w:ascii="Times New Roman" w:eastAsia="SimSun" w:hAnsi="Times New Roman" w:cs="Times New Roman"/>
          <w:b/>
          <w:bCs/>
          <w:sz w:val="24"/>
          <w:szCs w:val="24"/>
          <w:u w:val="single"/>
          <w:lang w:eastAsia="zh-CN"/>
        </w:rPr>
        <w:t>wynagrodzenie ryczałtowe</w:t>
      </w:r>
      <w:r w:rsidRPr="004C0C67">
        <w:rPr>
          <w:rFonts w:ascii="Times New Roman" w:eastAsia="SimSun" w:hAnsi="Times New Roman" w:cs="Times New Roman"/>
          <w:bCs/>
          <w:sz w:val="24"/>
          <w:szCs w:val="24"/>
          <w:lang w:eastAsia="zh-CN"/>
        </w:rPr>
        <w:t xml:space="preserve"> wskazane w </w:t>
      </w:r>
      <w:r w:rsidRPr="004C0C67">
        <w:rPr>
          <w:rFonts w:ascii="Times New Roman" w:eastAsia="SimSun" w:hAnsi="Times New Roman" w:cs="Times New Roman"/>
          <w:b/>
          <w:sz w:val="24"/>
          <w:szCs w:val="24"/>
          <w:lang w:eastAsia="zh-CN"/>
        </w:rPr>
        <w:t>Formularzu ofertowym – Załącznik Nr 3 do SWZ</w:t>
      </w:r>
      <w:r w:rsidRPr="004C0C67">
        <w:rPr>
          <w:rFonts w:ascii="Times New Roman" w:eastAsia="SimSun" w:hAnsi="Times New Roman" w:cs="Times New Roman"/>
          <w:bCs/>
          <w:sz w:val="24"/>
          <w:szCs w:val="24"/>
          <w:lang w:eastAsia="zh-CN"/>
        </w:rPr>
        <w:t xml:space="preserve">. Cena ryczałtowa obejmuje wszystkie koszty i składniki związane z wykonaniem zamówienia w zakresie wynikającym z opisu przedmiotu zamówienia. </w:t>
      </w:r>
    </w:p>
    <w:p w14:paraId="209C6BB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lastRenderedPageBreak/>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Wszelkie rozliczenia dotyczące realizacji przedmiotu zamówienia opisanego w niniejszej specyfikacji dokonywane będą w złotych polskich.</w:t>
      </w:r>
    </w:p>
    <w:p w14:paraId="0DEC0F79"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zm.), dla celów zastosowania kryterium ceny lub kosztu zamawiający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77777777"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5"/>
        <w:gridCol w:w="1922"/>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2</w:t>
            </w:r>
          </w:p>
        </w:tc>
        <w:tc>
          <w:tcPr>
            <w:tcW w:w="5813" w:type="dxa"/>
            <w:shd w:val="clear" w:color="auto" w:fill="auto"/>
            <w:vAlign w:val="center"/>
          </w:tcPr>
          <w:p w14:paraId="4CAE589E" w14:textId="18678996" w:rsidR="0004575A" w:rsidRPr="004C0C67" w:rsidRDefault="00A127E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Gwarancja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lastRenderedPageBreak/>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39721487" w14:textId="3FB5D854"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w:t>
            </w:r>
            <w:r w:rsidR="00D31C72">
              <w:rPr>
                <w:rFonts w:ascii="Times New Roman" w:eastAsia="Times New Roman" w:hAnsi="Times New Roman" w:cs="Times New Roman"/>
                <w:b/>
                <w:sz w:val="24"/>
                <w:szCs w:val="24"/>
                <w:lang w:eastAsia="pl-PL"/>
              </w:rPr>
              <w:t>Gwarancja”</w:t>
            </w:r>
            <w:r w:rsidRPr="004C0C67">
              <w:rPr>
                <w:rFonts w:ascii="Times New Roman" w:eastAsia="Times New Roman" w:hAnsi="Times New Roman" w:cs="Times New Roman"/>
                <w:sz w:val="24"/>
                <w:szCs w:val="24"/>
                <w:lang w:eastAsia="pl-PL"/>
              </w:rPr>
              <w:t xml:space="preserve"> </w:t>
            </w:r>
          </w:p>
          <w:p w14:paraId="688A4BFE"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p>
          <w:p w14:paraId="1C923E05" w14:textId="466A2DAD"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zobowiązuje się do przedłożenie informacji o </w:t>
            </w:r>
            <w:r w:rsidR="00D31C72">
              <w:rPr>
                <w:rFonts w:ascii="Times New Roman" w:eastAsia="SimSun" w:hAnsi="Times New Roman" w:cs="Times New Roman"/>
                <w:b/>
                <w:sz w:val="24"/>
                <w:szCs w:val="24"/>
                <w:lang w:eastAsia="zh-CN"/>
              </w:rPr>
              <w:t xml:space="preserve">gwarancji </w:t>
            </w:r>
            <w:r w:rsidRPr="004C0C67">
              <w:rPr>
                <w:rFonts w:ascii="Times New Roman" w:eastAsia="SimSun" w:hAnsi="Times New Roman" w:cs="Times New Roman"/>
                <w:sz w:val="24"/>
                <w:szCs w:val="24"/>
                <w:lang w:eastAsia="zh-CN"/>
              </w:rPr>
              <w:t xml:space="preserve">w Formularzu ofertowym – Załącznik Nr 3 do SIWZ. </w:t>
            </w:r>
          </w:p>
          <w:p w14:paraId="31620B20"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b/>
                <w:sz w:val="24"/>
                <w:szCs w:val="24"/>
                <w:lang w:eastAsia="zh-CN"/>
              </w:rPr>
            </w:pPr>
          </w:p>
          <w:p w14:paraId="1951A524" w14:textId="7C83BE75"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przyzna punkty wg wskazanych poniżej zasad </w:t>
            </w:r>
            <w:r w:rsidR="00D31C72">
              <w:rPr>
                <w:rFonts w:ascii="Times New Roman" w:eastAsia="SimSun" w:hAnsi="Times New Roman" w:cs="Times New Roman"/>
                <w:sz w:val="24"/>
                <w:szCs w:val="24"/>
                <w:lang w:eastAsia="zh-CN"/>
              </w:rPr>
              <w:t xml:space="preserve">za udzieloną gwarancję. </w:t>
            </w:r>
          </w:p>
          <w:p w14:paraId="6C3919BC"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p>
          <w:p w14:paraId="5334C6E9" w14:textId="77777777" w:rsidR="0004575A" w:rsidRPr="004C0C67" w:rsidRDefault="0004575A" w:rsidP="0004575A">
            <w:pPr>
              <w:tabs>
                <w:tab w:val="left" w:pos="709"/>
              </w:tabs>
              <w:spacing w:after="0" w:line="276" w:lineRule="auto"/>
              <w:ind w:left="567"/>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Punkty będą przyznawane wg zasad:</w:t>
            </w:r>
          </w:p>
          <w:p w14:paraId="21847A4A" w14:textId="77777777" w:rsidR="0004575A" w:rsidRPr="004C0C67" w:rsidRDefault="0004575A" w:rsidP="0004575A">
            <w:pPr>
              <w:spacing w:after="0" w:line="276" w:lineRule="auto"/>
              <w:ind w:left="708"/>
              <w:contextualSpacing/>
              <w:jc w:val="both"/>
              <w:rPr>
                <w:rFonts w:ascii="Times New Roman" w:eastAsia="SimSun" w:hAnsi="Times New Roman" w:cs="Times New Roman"/>
                <w:color w:val="000000" w:themeColor="text1"/>
                <w:sz w:val="24"/>
                <w:szCs w:val="24"/>
                <w:lang w:eastAsia="zh-CN"/>
              </w:rPr>
            </w:pPr>
          </w:p>
          <w:p w14:paraId="5DDE4F64" w14:textId="159918CB" w:rsidR="00D31C72" w:rsidRDefault="00D31C72" w:rsidP="00D31C72">
            <w:pPr>
              <w:tabs>
                <w:tab w:val="left" w:pos="360"/>
              </w:tabs>
              <w:spacing w:after="0" w:line="276" w:lineRule="auto"/>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Za udzielenie gwarancji na okres dłuższy niż minimalny wymagany Wykonawca otrzyma </w:t>
            </w:r>
            <w:r w:rsidR="000E014A">
              <w:rPr>
                <w:rFonts w:ascii="Times New Roman" w:eastAsia="Calibri" w:hAnsi="Times New Roman" w:cs="Times New Roman"/>
                <w:sz w:val="24"/>
                <w:szCs w:val="24"/>
                <w:lang w:eastAsia="zh-CN"/>
              </w:rPr>
              <w:t>następującą liczbę punktów:</w:t>
            </w:r>
          </w:p>
          <w:p w14:paraId="2D58EF5A" w14:textId="13525FAB" w:rsidR="000E014A" w:rsidRDefault="000E014A" w:rsidP="00D31C72">
            <w:pPr>
              <w:tabs>
                <w:tab w:val="left" w:pos="360"/>
              </w:tabs>
              <w:spacing w:after="0" w:line="276" w:lineRule="auto"/>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36 miesięcy – 0 pkt</w:t>
            </w:r>
          </w:p>
          <w:p w14:paraId="5A2CE62E" w14:textId="3799F3ED" w:rsidR="000E014A" w:rsidRDefault="000E014A" w:rsidP="00D31C72">
            <w:pPr>
              <w:tabs>
                <w:tab w:val="left" w:pos="360"/>
              </w:tabs>
              <w:spacing w:after="0" w:line="276" w:lineRule="auto"/>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48 miesięcy – 20 pkt</w:t>
            </w:r>
          </w:p>
          <w:p w14:paraId="282F9F78" w14:textId="4608F826" w:rsidR="000E014A" w:rsidRPr="00D31C72" w:rsidRDefault="000E014A" w:rsidP="00D31C72">
            <w:pPr>
              <w:tabs>
                <w:tab w:val="left" w:pos="360"/>
              </w:tabs>
              <w:spacing w:after="0" w:line="276" w:lineRule="auto"/>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60 miesięcy i więcej – 40 pkt</w:t>
            </w:r>
          </w:p>
          <w:p w14:paraId="63CC063C" w14:textId="0170245A"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obliczoną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2021AD55"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„Gwarancja”</w:t>
            </w:r>
          </w:p>
          <w:p w14:paraId="0DF90DD1" w14:textId="77777777" w:rsidR="0004575A" w:rsidRPr="004C0C67" w:rsidRDefault="0004575A" w:rsidP="0004575A">
            <w:pPr>
              <w:suppressAutoHyphens/>
              <w:spacing w:before="120" w:after="0" w:line="276" w:lineRule="auto"/>
              <w:jc w:val="both"/>
              <w:rPr>
                <w:rFonts w:ascii="Times New Roman" w:eastAsia="Times New Roman" w:hAnsi="Times New Roman" w:cs="Times New Roman"/>
                <w:color w:val="000000"/>
                <w:sz w:val="24"/>
                <w:szCs w:val="24"/>
                <w:lang w:eastAsia="pl-PL" w:bidi="pl-PL"/>
              </w:rPr>
            </w:pPr>
          </w:p>
          <w:p w14:paraId="2693C479" w14:textId="77777777" w:rsidR="0004575A" w:rsidRPr="004C0C67" w:rsidRDefault="0004575A" w:rsidP="0004575A">
            <w:pPr>
              <w:suppressAutoHyphens/>
              <w:spacing w:before="120" w:after="0" w:line="276" w:lineRule="auto"/>
              <w:jc w:val="center"/>
              <w:rPr>
                <w:rFonts w:ascii="Times New Roman" w:eastAsia="Arial" w:hAnsi="Times New Roman" w:cs="Times New Roman"/>
                <w:b/>
                <w:color w:val="000000"/>
                <w:sz w:val="24"/>
                <w:szCs w:val="24"/>
                <w:lang w:eastAsia="pl-PL" w:bidi="pl-PL"/>
              </w:rPr>
            </w:pPr>
            <w:r w:rsidRPr="004C0C67">
              <w:rPr>
                <w:rFonts w:ascii="Times New Roman" w:eastAsia="Arial" w:hAnsi="Times New Roman" w:cs="Times New Roman"/>
                <w:b/>
                <w:color w:val="000000"/>
                <w:sz w:val="24"/>
                <w:szCs w:val="24"/>
                <w:lang w:eastAsia="pl-PL" w:bidi="pl-PL"/>
              </w:rPr>
              <w:t>---------------------------------------------------</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lastRenderedPageBreak/>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 na wezwanie Zamawiającego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 terminie złożenia dokumentu, o którym mowa w pkt 19.1 SWZ Zamawiający </w:t>
      </w:r>
      <w:r w:rsidRPr="004C0C67">
        <w:rPr>
          <w:rFonts w:ascii="Times New Roman" w:eastAsia="SimSun" w:hAnsi="Times New Roman" w:cs="Times New Roman"/>
          <w:sz w:val="24"/>
          <w:szCs w:val="24"/>
          <w:lang w:eastAsia="zh-CN"/>
        </w:rPr>
        <w:lastRenderedPageBreak/>
        <w:t>powiadomi Wykonawcę odrębnym pismem.</w:t>
      </w:r>
    </w:p>
    <w:p w14:paraId="574192AB"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F744F3">
        <w:rPr>
          <w:rFonts w:ascii="Times New Roman" w:eastAsia="Times New Roman" w:hAnsi="Times New Roman" w:cs="Times New Roman"/>
          <w:bCs/>
          <w:sz w:val="24"/>
          <w:szCs w:val="24"/>
          <w:lang w:eastAsia="pl-PL"/>
        </w:rPr>
        <w:t xml:space="preserve">20.1.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20.2.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20.3.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38"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C801BA">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C801BA">
      <w:pPr>
        <w:numPr>
          <w:ilvl w:val="1"/>
          <w:numId w:val="53"/>
        </w:numPr>
        <w:tabs>
          <w:tab w:val="left" w:pos="2060"/>
          <w:tab w:val="left" w:leader="dot" w:pos="6174"/>
        </w:tabs>
        <w:spacing w:after="0" w:line="307" w:lineRule="exact"/>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7777777" w:rsidR="00C45F03" w:rsidRPr="00C45F03" w:rsidRDefault="00C45F03" w:rsidP="00C801BA">
      <w:pPr>
        <w:numPr>
          <w:ilvl w:val="1"/>
          <w:numId w:val="53"/>
        </w:numPr>
        <w:tabs>
          <w:tab w:val="left" w:pos="2060"/>
          <w:tab w:val="left" w:leader="dot" w:pos="6174"/>
        </w:tabs>
        <w:spacing w:after="0" w:line="307" w:lineRule="exact"/>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wartości zabezpieczenia należytego wykonania umowy, zostanie zwrócona nie później niż w 15 dniu po upływie okresu rękojmi lub gwarancji (co nastąpi później).</w:t>
      </w:r>
    </w:p>
    <w:p w14:paraId="7DE484CD" w14:textId="77777777" w:rsidR="00C45F03" w:rsidRPr="00C45F03" w:rsidRDefault="00C45F03" w:rsidP="00C801BA">
      <w:pPr>
        <w:numPr>
          <w:ilvl w:val="1"/>
          <w:numId w:val="53"/>
        </w:numPr>
        <w:tabs>
          <w:tab w:val="left" w:pos="2060"/>
          <w:tab w:val="left" w:leader="dot" w:pos="6174"/>
        </w:tabs>
        <w:spacing w:after="0" w:line="307" w:lineRule="exact"/>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W trakcie realizacji umowy Wykonawca może dokonać zmiany formy zabezpieczenia należytego wykonania umowy na jedną lub kilka form, o których </w:t>
      </w:r>
      <w:r w:rsidRPr="00C45F03">
        <w:rPr>
          <w:rFonts w:ascii="Times New Roman" w:eastAsia="Calibri" w:hAnsi="Times New Roman" w:cs="Times New Roman"/>
          <w:spacing w:val="1"/>
          <w:sz w:val="24"/>
          <w:szCs w:val="24"/>
        </w:rPr>
        <w:lastRenderedPageBreak/>
        <w:t>mowa w przepisach ustawy -</w:t>
      </w:r>
      <w:proofErr w:type="spellStart"/>
      <w:r w:rsidRPr="00C45F03">
        <w:rPr>
          <w:rFonts w:ascii="Times New Roman" w:eastAsia="Calibri" w:hAnsi="Times New Roman" w:cs="Times New Roman"/>
          <w:spacing w:val="1"/>
          <w:sz w:val="24"/>
          <w:szCs w:val="24"/>
        </w:rPr>
        <w:t>PzP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692725C4"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6FF0167D" w14:textId="5F4FA456" w:rsidR="00455387" w:rsidRPr="00455387" w:rsidRDefault="0004575A" w:rsidP="00455387">
      <w:pPr>
        <w:spacing w:after="0" w:line="276" w:lineRule="auto"/>
        <w:jc w:val="both"/>
        <w:rPr>
          <w:rFonts w:ascii="Times New Roman" w:eastAsia="Times New Roman" w:hAnsi="Times New Roman" w:cs="Times New Roman"/>
          <w:b/>
          <w:iCs/>
          <w:sz w:val="24"/>
          <w:szCs w:val="24"/>
          <w:lang w:eastAsia="pl-PL"/>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r>
      <w:r w:rsidRPr="004C0C67">
        <w:rPr>
          <w:rFonts w:ascii="Times New Roman" w:eastAsia="SimSun" w:hAnsi="Times New Roman" w:cs="Times New Roman"/>
          <w:sz w:val="24"/>
          <w:szCs w:val="24"/>
          <w:lang w:eastAsia="zh-CN"/>
        </w:rPr>
        <w:lastRenderedPageBreak/>
        <w:t xml:space="preserve">na zadanie pn.: </w:t>
      </w:r>
      <w:r w:rsidR="00455387" w:rsidRPr="00455387">
        <w:rPr>
          <w:rFonts w:ascii="Times New Roman" w:eastAsia="Times New Roman" w:hAnsi="Times New Roman" w:cs="Times New Roman"/>
          <w:iCs/>
          <w:color w:val="000000"/>
          <w:sz w:val="24"/>
          <w:szCs w:val="24"/>
          <w:lang w:eastAsia="pl-PL"/>
        </w:rPr>
        <w:t>„Przebudowa drogi gminnej Nr 100830L-ulicy Janowskiej w Terespolu od km 0+008,50 do km 0+476,00 o długości 0,46750 km</w:t>
      </w:r>
      <w:r w:rsidR="00455387" w:rsidRPr="00455387">
        <w:rPr>
          <w:rFonts w:ascii="Times New Roman" w:eastAsia="Times New Roman" w:hAnsi="Times New Roman" w:cs="Times New Roman"/>
          <w:iCs/>
          <w:sz w:val="24"/>
          <w:szCs w:val="24"/>
          <w:lang w:eastAsia="pl-PL"/>
        </w:rPr>
        <w:t>"</w:t>
      </w:r>
    </w:p>
    <w:p w14:paraId="7F5BDC84" w14:textId="0F23EAB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SimSun" w:hAnsi="Times New Roman" w:cs="Times New Roman"/>
          <w:sz w:val="24"/>
          <w:szCs w:val="24"/>
          <w:lang w:eastAsia="zh-CN"/>
        </w:rPr>
        <w:t>prowadzonym w trybie podstawowym;</w:t>
      </w:r>
    </w:p>
    <w:p w14:paraId="0227A16D" w14:textId="01409CA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 xml:space="preserve">(Dz. U. z 2019 r. poz. 2019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4C0C67">
        <w:rPr>
          <w:rFonts w:ascii="Times New Roman" w:eastAsia="Times New Roman" w:hAnsi="Times New Roman" w:cs="Times New Roman"/>
          <w:sz w:val="24"/>
          <w:szCs w:val="24"/>
          <w:lang w:eastAsia="pl-PL"/>
        </w:rPr>
        <w:lastRenderedPageBreak/>
        <w:t xml:space="preserve">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 xml:space="preserve">wskazanie czynności lub zaniechania czynności zamawiającego, której zarzuca się niezgodność z przepisami ustawy, lub wskazanie zaniechania </w:t>
      </w:r>
      <w:r w:rsidRPr="004C0C67">
        <w:rPr>
          <w:rFonts w:ascii="Times New Roman" w:eastAsia="SimSun" w:hAnsi="Times New Roman" w:cs="Times New Roman"/>
          <w:color w:val="000000"/>
          <w:sz w:val="24"/>
          <w:szCs w:val="24"/>
          <w:lang w:eastAsia="zh-CN"/>
        </w:rPr>
        <w:lastRenderedPageBreak/>
        <w:t>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47A72910" w14:textId="77777777" w:rsidTr="0004575A">
        <w:trPr>
          <w:trHeight w:val="507"/>
          <w:jc w:val="center"/>
        </w:trPr>
        <w:tc>
          <w:tcPr>
            <w:tcW w:w="9072" w:type="dxa"/>
            <w:tcBorders>
              <w:bottom w:val="single" w:sz="4" w:space="0" w:color="auto"/>
            </w:tcBorders>
            <w:shd w:val="clear" w:color="auto" w:fill="D9D9D9" w:themeFill="background1" w:themeFillShade="D9"/>
          </w:tcPr>
          <w:p w14:paraId="6CE8712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24</w:t>
            </w:r>
          </w:p>
          <w:p w14:paraId="2C4AABA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KLAUZULA ZATRUDNIENIA</w:t>
            </w:r>
          </w:p>
        </w:tc>
      </w:tr>
    </w:tbl>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752950DD" w14:textId="3D7ADBB7" w:rsidR="0004575A" w:rsidRPr="00A94497" w:rsidRDefault="0004575A" w:rsidP="00A94497">
      <w:pPr>
        <w:rPr>
          <w:rFonts w:ascii="Times New Roman" w:hAnsi="Times New Roman" w:cs="Times New Roman"/>
          <w:sz w:val="24"/>
          <w:szCs w:val="24"/>
        </w:rPr>
      </w:pPr>
      <w:r w:rsidRPr="00A94497">
        <w:rPr>
          <w:rFonts w:ascii="Times New Roman" w:hAnsi="Times New Roman" w:cs="Times New Roman"/>
          <w:sz w:val="24"/>
          <w:szCs w:val="24"/>
        </w:rPr>
        <w:t xml:space="preserve">Zamawiający stosownie do art. 95 ust. 1 ustawy </w:t>
      </w:r>
      <w:proofErr w:type="spellStart"/>
      <w:r w:rsidRPr="00A94497">
        <w:rPr>
          <w:rFonts w:ascii="Times New Roman" w:hAnsi="Times New Roman" w:cs="Times New Roman"/>
          <w:sz w:val="24"/>
          <w:szCs w:val="24"/>
        </w:rPr>
        <w:t>Pzp</w:t>
      </w:r>
      <w:proofErr w:type="spellEnd"/>
      <w:r w:rsidRPr="00A94497">
        <w:rPr>
          <w:rFonts w:ascii="Times New Roman" w:hAnsi="Times New Roman" w:cs="Times New Roman"/>
          <w:sz w:val="24"/>
          <w:szCs w:val="24"/>
        </w:rPr>
        <w:t>, określa obowiąz</w:t>
      </w:r>
      <w:r w:rsidR="000C345F" w:rsidRPr="00A94497">
        <w:rPr>
          <w:rFonts w:ascii="Times New Roman" w:hAnsi="Times New Roman" w:cs="Times New Roman"/>
          <w:sz w:val="24"/>
          <w:szCs w:val="24"/>
        </w:rPr>
        <w:t xml:space="preserve">ek </w:t>
      </w:r>
      <w:r w:rsidRPr="00A94497">
        <w:rPr>
          <w:rFonts w:ascii="Times New Roman" w:hAnsi="Times New Roman" w:cs="Times New Roman"/>
          <w:sz w:val="24"/>
          <w:szCs w:val="24"/>
        </w:rPr>
        <w:t xml:space="preserve">zatrudnienia na podstawie umowy o pracę </w:t>
      </w:r>
      <w:r w:rsidR="00A94497" w:rsidRPr="00A94497">
        <w:rPr>
          <w:rFonts w:ascii="Times New Roman" w:hAnsi="Times New Roman" w:cs="Times New Roman"/>
          <w:sz w:val="24"/>
          <w:szCs w:val="24"/>
        </w:rPr>
        <w:t xml:space="preserve">w zakresie zatrudnienia przez wykonawcę lub podwykonawcę na podstawie stosunku pracy osób wykonujących wskazane przez zamawiającego czynności w zakresie realizacji zamówienia, jeżeli wykonanie tych czynności polega na wykonywaniu pracy w sposób określony w </w:t>
      </w:r>
      <w:hyperlink r:id="rId39" w:anchor="/document/16789274?unitId=art(22)par(1)&amp;cm=DOCUMENT" w:history="1">
        <w:r w:rsidR="00A94497" w:rsidRPr="00A94497">
          <w:rPr>
            <w:rStyle w:val="Hipercze"/>
            <w:rFonts w:ascii="Times New Roman" w:hAnsi="Times New Roman"/>
            <w:sz w:val="24"/>
            <w:szCs w:val="24"/>
          </w:rPr>
          <w:t>art. 22 § 1</w:t>
        </w:r>
      </w:hyperlink>
      <w:r w:rsidR="00A94497" w:rsidRPr="00A94497">
        <w:rPr>
          <w:rFonts w:ascii="Times New Roman" w:hAnsi="Times New Roman" w:cs="Times New Roman"/>
          <w:sz w:val="24"/>
          <w:szCs w:val="24"/>
        </w:rPr>
        <w:t xml:space="preserve"> ustawy z dnia 26 czerwca 1974 r. - Kodeks pracy (Dz. U. z 20</w:t>
      </w:r>
      <w:r w:rsidR="00A94497">
        <w:rPr>
          <w:rFonts w:ascii="Times New Roman" w:hAnsi="Times New Roman" w:cs="Times New Roman"/>
          <w:sz w:val="24"/>
          <w:szCs w:val="24"/>
        </w:rPr>
        <w:t>20</w:t>
      </w:r>
      <w:r w:rsidR="00A94497" w:rsidRPr="00A94497">
        <w:rPr>
          <w:rFonts w:ascii="Times New Roman" w:hAnsi="Times New Roman" w:cs="Times New Roman"/>
          <w:sz w:val="24"/>
          <w:szCs w:val="24"/>
        </w:rPr>
        <w:t xml:space="preserve"> r. poz. 1</w:t>
      </w:r>
      <w:r w:rsidR="00A94497">
        <w:rPr>
          <w:rFonts w:ascii="Times New Roman" w:hAnsi="Times New Roman" w:cs="Times New Roman"/>
          <w:sz w:val="24"/>
          <w:szCs w:val="24"/>
        </w:rPr>
        <w:t xml:space="preserve">320 z </w:t>
      </w:r>
      <w:proofErr w:type="spellStart"/>
      <w:r w:rsidR="00A94497">
        <w:rPr>
          <w:rFonts w:ascii="Times New Roman" w:hAnsi="Times New Roman" w:cs="Times New Roman"/>
          <w:sz w:val="24"/>
          <w:szCs w:val="24"/>
        </w:rPr>
        <w:t>późn</w:t>
      </w:r>
      <w:proofErr w:type="spellEnd"/>
      <w:r w:rsidR="00A94497">
        <w:rPr>
          <w:rFonts w:ascii="Times New Roman" w:hAnsi="Times New Roman" w:cs="Times New Roman"/>
          <w:sz w:val="24"/>
          <w:szCs w:val="24"/>
        </w:rPr>
        <w:t>. zm.) obejmująca następujące rodzaje czynności</w:t>
      </w:r>
      <w:r w:rsidR="000C345F" w:rsidRPr="00A94497">
        <w:rPr>
          <w:rFonts w:ascii="Times New Roman" w:hAnsi="Times New Roman" w:cs="Times New Roman"/>
          <w:sz w:val="24"/>
          <w:szCs w:val="24"/>
        </w:rPr>
        <w:t>: prace rozbiórkowe, prace przy wykonywaniu nawierzchni drogowych.</w:t>
      </w:r>
    </w:p>
    <w:p w14:paraId="74CBDBC5" w14:textId="4733EAB1" w:rsidR="000C345F" w:rsidRPr="00A94497" w:rsidRDefault="005E5FAD" w:rsidP="0004575A">
      <w:pPr>
        <w:widowControl w:val="0"/>
        <w:shd w:val="clear" w:color="auto" w:fill="FFFFFF"/>
        <w:suppressAutoHyphens/>
        <w:spacing w:after="0" w:line="276" w:lineRule="auto"/>
        <w:contextualSpacing/>
        <w:jc w:val="both"/>
        <w:outlineLvl w:val="3"/>
        <w:rPr>
          <w:rFonts w:ascii="Times New Roman" w:eastAsia="SimSun" w:hAnsi="Times New Roman" w:cs="Times New Roman"/>
          <w:color w:val="000000"/>
          <w:sz w:val="24"/>
          <w:szCs w:val="24"/>
          <w:lang w:eastAsia="zh-CN"/>
        </w:rPr>
      </w:pPr>
      <w:r w:rsidRPr="00A94497">
        <w:rPr>
          <w:rFonts w:ascii="Times New Roman" w:eastAsia="SimSun" w:hAnsi="Times New Roman" w:cs="Times New Roman"/>
          <w:color w:val="000000"/>
          <w:sz w:val="24"/>
          <w:szCs w:val="24"/>
          <w:lang w:eastAsia="zh-CN"/>
        </w:rPr>
        <w:t xml:space="preserve">Szczegółowe wymagania dot. realizacji oraz egzekwowania wymogu zatrudnienia na podstawie stosunku pracy zostały określone we wzorze umowy stanowiącym załącznik Nr 2 do SWZ. </w:t>
      </w: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25</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1D7D0201"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częściowych.</w:t>
      </w:r>
    </w:p>
    <w:p w14:paraId="5FC2B1B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wariantowych.</w:t>
      </w:r>
    </w:p>
    <w:p w14:paraId="4B295D2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sz w:val="24"/>
          <w:szCs w:val="24"/>
          <w:lang w:eastAsia="zh-CN"/>
        </w:rPr>
        <w:t xml:space="preserve"> wymagań wskazanych w art. 96 ust. 2 pkt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0CE8660F"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zamówień, o których mowa w art. 214 ust. 1 pkt 7 i 8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4AA017B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sz w:val="24"/>
          <w:szCs w:val="24"/>
          <w:lang w:eastAsia="zh-CN"/>
        </w:rPr>
        <w:t xml:space="preserve"> przeprowadzenia przez Wykonawcę wizji lokalnej lub sprawdzenia przez niego dokumentów niezbędnych do realizacji zamówienia, </w:t>
      </w:r>
      <w:r w:rsidRPr="004C0C67">
        <w:rPr>
          <w:rFonts w:ascii="Times New Roman" w:eastAsia="Cambria" w:hAnsi="Times New Roman" w:cs="Times New Roman"/>
          <w:sz w:val="24"/>
          <w:szCs w:val="24"/>
          <w:lang w:eastAsia="zh-CN"/>
        </w:rPr>
        <w:br/>
        <w:t xml:space="preserve">o których mowa w art. 131 ust. 2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ABA2E7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rozliczenia między Zamawiającym a Wykonawcą </w:t>
      </w:r>
      <w:r w:rsidRPr="004C0C67">
        <w:rPr>
          <w:rFonts w:ascii="Times New Roman" w:eastAsia="Cambria" w:hAnsi="Times New Roman" w:cs="Times New Roman"/>
          <w:sz w:val="24"/>
          <w:szCs w:val="24"/>
          <w:lang w:eastAsia="zh-CN"/>
        </w:rPr>
        <w:br/>
        <w:t>w walutach obcych.</w:t>
      </w:r>
    </w:p>
    <w:p w14:paraId="5394FEB7"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lastRenderedPageBreak/>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zwrotu kosztów udziału w postępowaniu.</w:t>
      </w:r>
    </w:p>
    <w:p w14:paraId="15FCA5F3"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obowiązku osobistego wykonania przez Wykonawcę kluczowych zadań zgodnie z art. 60 i art. 121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18770B3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zawarcia umowy ramowej.</w:t>
      </w:r>
    </w:p>
    <w:p w14:paraId="29F6B9D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wyboru najkorzystniejszej oferty z zastosowaniem aukcji elektronicznej wraz z informacjami, o których mowa w art. 230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79452E8B"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stawia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wymogu lub możliwości złożenia ofert w postaci katalogów elektronicznych lub dołączenia katalogów elektronicznych do oferty, w sytuacji określonej w art. 93 ustawy </w:t>
      </w:r>
      <w:proofErr w:type="spellStart"/>
      <w:r w:rsidRPr="004C0C67">
        <w:rPr>
          <w:rFonts w:ascii="Times New Roman" w:eastAsia="Cambria" w:hAnsi="Times New Roman" w:cs="Times New Roman"/>
          <w:sz w:val="24"/>
          <w:szCs w:val="24"/>
          <w:lang w:eastAsia="zh-CN"/>
        </w:rPr>
        <w:t>Pzp</w:t>
      </w:r>
      <w:proofErr w:type="spellEnd"/>
      <w:r w:rsidRPr="004C0C67">
        <w:rPr>
          <w:rFonts w:ascii="Times New Roman" w:eastAsia="Cambria" w:hAnsi="Times New Roman" w:cs="Times New Roman"/>
          <w:sz w:val="24"/>
          <w:szCs w:val="24"/>
          <w:lang w:eastAsia="zh-CN"/>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71344CAA" w:rsidR="0004575A" w:rsidRPr="004C0C67" w:rsidRDefault="0004575A" w:rsidP="0004575A">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C345F">
        <w:rPr>
          <w:rFonts w:ascii="Times New Roman" w:eastAsia="Times New Roman" w:hAnsi="Times New Roman" w:cs="Times New Roman"/>
          <w:sz w:val="24"/>
          <w:szCs w:val="24"/>
          <w:lang w:eastAsia="pl-PL"/>
        </w:rPr>
        <w:t>dokumentacja techniczna</w:t>
      </w:r>
      <w:r w:rsidR="000131B6">
        <w:rPr>
          <w:rFonts w:ascii="Times New Roman" w:eastAsia="Times New Roman" w:hAnsi="Times New Roman" w:cs="Times New Roman"/>
          <w:sz w:val="24"/>
          <w:szCs w:val="24"/>
          <w:lang w:eastAsia="pl-PL"/>
        </w:rPr>
        <w:t>=</w:t>
      </w:r>
      <w:r w:rsidR="000C345F">
        <w:rPr>
          <w:rFonts w:ascii="Times New Roman" w:eastAsia="Times New Roman" w:hAnsi="Times New Roman" w:cs="Times New Roman"/>
          <w:sz w:val="24"/>
          <w:szCs w:val="24"/>
          <w:lang w:eastAsia="pl-PL"/>
        </w:rPr>
        <w:t>o</w:t>
      </w:r>
      <w:r w:rsidRPr="004C0C67">
        <w:rPr>
          <w:rFonts w:ascii="Times New Roman" w:eastAsia="Times New Roman" w:hAnsi="Times New Roman" w:cs="Times New Roman"/>
          <w:sz w:val="24"/>
          <w:szCs w:val="24"/>
          <w:lang w:eastAsia="pl-PL"/>
        </w:rPr>
        <w:t>pis przedmiotu zamówienia.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Wzór Formularza ofertowego.</w:t>
      </w:r>
    </w:p>
    <w:p w14:paraId="16EC344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Wzór oświadczenia o braku podstaw do wykluczenia.</w:t>
      </w:r>
    </w:p>
    <w:p w14:paraId="7E9E5E6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t xml:space="preserve">Wzór oświadczenia o spełnianiu warunków udziału </w:t>
      </w:r>
      <w:r w:rsidRPr="004C0C67">
        <w:rPr>
          <w:rFonts w:ascii="Times New Roman" w:eastAsia="Times New Roman" w:hAnsi="Times New Roman" w:cs="Times New Roman"/>
          <w:color w:val="000000" w:themeColor="text1"/>
          <w:sz w:val="24"/>
          <w:szCs w:val="24"/>
          <w:lang w:eastAsia="pl-PL"/>
        </w:rPr>
        <w:br/>
        <w:t>w postępowaniu.</w:t>
      </w:r>
    </w:p>
    <w:p w14:paraId="1C98BB16" w14:textId="77777777"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t xml:space="preserve">Wzór oświadczenia wykonawców wspólnie ubiegających się o udzielenie zamówienia </w:t>
      </w:r>
      <w:r w:rsidRPr="004C0C67">
        <w:rPr>
          <w:rFonts w:ascii="Times New Roman" w:eastAsia="Times New Roman" w:hAnsi="Times New Roman" w:cs="Times New Roman"/>
          <w:i/>
          <w:iCs/>
          <w:color w:val="000000" w:themeColor="text1"/>
          <w:sz w:val="24"/>
          <w:szCs w:val="24"/>
          <w:lang w:eastAsia="pl-PL"/>
        </w:rPr>
        <w:t>– jeżeli dotyczy.</w:t>
      </w:r>
    </w:p>
    <w:p w14:paraId="2A4E05D9"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 xml:space="preserve">Załącznik Nr 7 – </w:t>
      </w:r>
      <w:r w:rsidRPr="004C0C67">
        <w:rPr>
          <w:rFonts w:ascii="Times New Roman" w:eastAsia="Times New Roman" w:hAnsi="Times New Roman" w:cs="Times New Roman"/>
          <w:color w:val="000000"/>
          <w:sz w:val="24"/>
          <w:szCs w:val="24"/>
          <w:lang w:eastAsia="pl-PL"/>
        </w:rPr>
        <w:tab/>
        <w:t>Wzór wykazu osób.</w:t>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40"/>
      <w:footerReference w:type="even" r:id="rId41"/>
      <w:footerReference w:type="default" r:id="rId42"/>
      <w:footerReference w:type="first" r:id="rId43"/>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A45A" w14:textId="77777777" w:rsidR="00166A18" w:rsidRDefault="00166A18" w:rsidP="0004575A">
      <w:pPr>
        <w:spacing w:after="0" w:line="240" w:lineRule="auto"/>
      </w:pPr>
      <w:r>
        <w:separator/>
      </w:r>
    </w:p>
  </w:endnote>
  <w:endnote w:type="continuationSeparator" w:id="0">
    <w:p w14:paraId="33682D17" w14:textId="77777777" w:rsidR="00166A18" w:rsidRDefault="00166A18"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altName w:val="﷽﷽﷽﷽﷽﷽﷽﷽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5D8E" w14:textId="77777777" w:rsidR="00166A18" w:rsidRDefault="00166A18" w:rsidP="0004575A">
      <w:pPr>
        <w:spacing w:after="0" w:line="240" w:lineRule="auto"/>
      </w:pPr>
      <w:r>
        <w:separator/>
      </w:r>
    </w:p>
  </w:footnote>
  <w:footnote w:type="continuationSeparator" w:id="0">
    <w:p w14:paraId="25FEA29A" w14:textId="77777777" w:rsidR="00166A18" w:rsidRDefault="00166A18" w:rsidP="0004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2"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5"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2"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3"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4"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37"/>
  </w:num>
  <w:num w:numId="2">
    <w:abstractNumId w:val="7"/>
  </w:num>
  <w:num w:numId="3">
    <w:abstractNumId w:val="3"/>
  </w:num>
  <w:num w:numId="4">
    <w:abstractNumId w:val="51"/>
  </w:num>
  <w:num w:numId="5">
    <w:abstractNumId w:val="43"/>
  </w:num>
  <w:num w:numId="6">
    <w:abstractNumId w:val="46"/>
  </w:num>
  <w:num w:numId="7">
    <w:abstractNumId w:val="40"/>
  </w:num>
  <w:num w:numId="8">
    <w:abstractNumId w:val="39"/>
  </w:num>
  <w:num w:numId="9">
    <w:abstractNumId w:val="18"/>
  </w:num>
  <w:num w:numId="10">
    <w:abstractNumId w:val="53"/>
  </w:num>
  <w:num w:numId="11">
    <w:abstractNumId w:val="4"/>
  </w:num>
  <w:num w:numId="12">
    <w:abstractNumId w:val="0"/>
  </w:num>
  <w:num w:numId="13">
    <w:abstractNumId w:val="16"/>
  </w:num>
  <w:num w:numId="14">
    <w:abstractNumId w:val="19"/>
  </w:num>
  <w:num w:numId="15">
    <w:abstractNumId w:val="26"/>
  </w:num>
  <w:num w:numId="16">
    <w:abstractNumId w:val="35"/>
  </w:num>
  <w:num w:numId="17">
    <w:abstractNumId w:val="10"/>
  </w:num>
  <w:num w:numId="18">
    <w:abstractNumId w:val="23"/>
  </w:num>
  <w:num w:numId="19">
    <w:abstractNumId w:val="45"/>
  </w:num>
  <w:num w:numId="20">
    <w:abstractNumId w:val="15"/>
  </w:num>
  <w:num w:numId="21">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2"/>
  </w:num>
  <w:num w:numId="28">
    <w:abstractNumId w:val="33"/>
  </w:num>
  <w:num w:numId="29">
    <w:abstractNumId w:val="8"/>
  </w:num>
  <w:num w:numId="30">
    <w:abstractNumId w:val="36"/>
  </w:num>
  <w:num w:numId="31">
    <w:abstractNumId w:val="13"/>
  </w:num>
  <w:num w:numId="32">
    <w:abstractNumId w:val="9"/>
  </w:num>
  <w:num w:numId="33">
    <w:abstractNumId w:val="1"/>
  </w:num>
  <w:num w:numId="34">
    <w:abstractNumId w:val="49"/>
  </w:num>
  <w:num w:numId="35">
    <w:abstractNumId w:val="14"/>
  </w:num>
  <w:num w:numId="36">
    <w:abstractNumId w:val="30"/>
  </w:num>
  <w:num w:numId="37">
    <w:abstractNumId w:val="6"/>
  </w:num>
  <w:num w:numId="38">
    <w:abstractNumId w:val="21"/>
  </w:num>
  <w:num w:numId="39">
    <w:abstractNumId w:val="5"/>
  </w:num>
  <w:num w:numId="40">
    <w:abstractNumId w:val="34"/>
  </w:num>
  <w:num w:numId="41">
    <w:abstractNumId w:val="2"/>
  </w:num>
  <w:num w:numId="42">
    <w:abstractNumId w:val="42"/>
  </w:num>
  <w:num w:numId="43">
    <w:abstractNumId w:val="28"/>
  </w:num>
  <w:num w:numId="44">
    <w:abstractNumId w:val="38"/>
  </w:num>
  <w:num w:numId="45">
    <w:abstractNumId w:val="48"/>
  </w:num>
  <w:num w:numId="46">
    <w:abstractNumId w:val="54"/>
  </w:num>
  <w:num w:numId="47">
    <w:abstractNumId w:val="20"/>
  </w:num>
  <w:num w:numId="48">
    <w:abstractNumId w:val="25"/>
  </w:num>
  <w:num w:numId="49">
    <w:abstractNumId w:val="31"/>
  </w:num>
  <w:num w:numId="50">
    <w:abstractNumId w:val="52"/>
  </w:num>
  <w:num w:numId="51">
    <w:abstractNumId w:val="41"/>
  </w:num>
  <w:num w:numId="52">
    <w:abstractNumId w:val="47"/>
  </w:num>
  <w:num w:numId="53">
    <w:abstractNumId w:val="12"/>
  </w:num>
  <w:num w:numId="54">
    <w:abstractNumId w:val="27"/>
  </w:num>
  <w:num w:numId="55">
    <w:abstractNumId w:val="44"/>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4575A"/>
    <w:rsid w:val="000C345F"/>
    <w:rsid w:val="000E014A"/>
    <w:rsid w:val="001415BD"/>
    <w:rsid w:val="0014241B"/>
    <w:rsid w:val="00166A18"/>
    <w:rsid w:val="00195D22"/>
    <w:rsid w:val="001D54BF"/>
    <w:rsid w:val="002066A7"/>
    <w:rsid w:val="00220CEA"/>
    <w:rsid w:val="00231C7A"/>
    <w:rsid w:val="003142C1"/>
    <w:rsid w:val="00322C4D"/>
    <w:rsid w:val="0038472B"/>
    <w:rsid w:val="003F2FA0"/>
    <w:rsid w:val="00420DFD"/>
    <w:rsid w:val="00455387"/>
    <w:rsid w:val="0048247C"/>
    <w:rsid w:val="004C0C67"/>
    <w:rsid w:val="005422ED"/>
    <w:rsid w:val="00544551"/>
    <w:rsid w:val="0055264E"/>
    <w:rsid w:val="005604D0"/>
    <w:rsid w:val="00590EE7"/>
    <w:rsid w:val="005C0C90"/>
    <w:rsid w:val="005E5FAD"/>
    <w:rsid w:val="005F52AF"/>
    <w:rsid w:val="00612A48"/>
    <w:rsid w:val="0062576E"/>
    <w:rsid w:val="00684C25"/>
    <w:rsid w:val="006C055A"/>
    <w:rsid w:val="006C2136"/>
    <w:rsid w:val="006F75B9"/>
    <w:rsid w:val="00713F9D"/>
    <w:rsid w:val="00716ACF"/>
    <w:rsid w:val="007E566D"/>
    <w:rsid w:val="00815B5E"/>
    <w:rsid w:val="0083231B"/>
    <w:rsid w:val="008976FE"/>
    <w:rsid w:val="00937CC4"/>
    <w:rsid w:val="009619F1"/>
    <w:rsid w:val="00966FD1"/>
    <w:rsid w:val="009D2C20"/>
    <w:rsid w:val="00A127EC"/>
    <w:rsid w:val="00A1548E"/>
    <w:rsid w:val="00A40C9A"/>
    <w:rsid w:val="00A94497"/>
    <w:rsid w:val="00AA6C1E"/>
    <w:rsid w:val="00B043A8"/>
    <w:rsid w:val="00B356C2"/>
    <w:rsid w:val="00B44459"/>
    <w:rsid w:val="00C45F03"/>
    <w:rsid w:val="00C801BA"/>
    <w:rsid w:val="00CB4B63"/>
    <w:rsid w:val="00CF741C"/>
    <w:rsid w:val="00D3172F"/>
    <w:rsid w:val="00D31C72"/>
    <w:rsid w:val="00D5402A"/>
    <w:rsid w:val="00D827CF"/>
    <w:rsid w:val="00DA5F27"/>
    <w:rsid w:val="00DE1A93"/>
    <w:rsid w:val="00F22D6D"/>
    <w:rsid w:val="00F62DDB"/>
    <w:rsid w:val="00F744F3"/>
    <w:rsid w:val="00F83E1B"/>
    <w:rsid w:val="00FB2DFC"/>
    <w:rsid w:val="00FB5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jleszcz@terespol.pl" TargetMode="External"/><Relationship Id="rId32" Type="http://schemas.openxmlformats.org/officeDocument/2006/relationships/hyperlink" Target="http://platformazakupowa.pl" TargetMode="External"/><Relationship Id="rId37" Type="http://schemas.openxmlformats.org/officeDocument/2006/relationships/hyperlink" Target="https://www.ipkobiznes.p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erespo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terespo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www.ipkobiznes.pl/" TargetMode="External"/><Relationship Id="rId20" Type="http://schemas.openxmlformats.org/officeDocument/2006/relationships/hyperlink" Target="https://sip.lex.pl/"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10544</Words>
  <Characters>63267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19</cp:revision>
  <cp:lastPrinted>2021-05-19T08:19:00Z</cp:lastPrinted>
  <dcterms:created xsi:type="dcterms:W3CDTF">2021-04-29T07:19:00Z</dcterms:created>
  <dcterms:modified xsi:type="dcterms:W3CDTF">2021-05-19T09:23:00Z</dcterms:modified>
</cp:coreProperties>
</file>