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>Załącznik nr 3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 xml:space="preserve">na </w:t>
      </w:r>
      <w:r>
        <w:rPr>
          <w:rFonts w:cs="Arial" w:ascii="Arial" w:hAnsi="Arial"/>
          <w:b/>
          <w:sz w:val="20"/>
          <w:szCs w:val="20"/>
          <w:lang w:eastAsia="ar-SA"/>
        </w:rPr>
        <w:t>DOSTAW</w:t>
      </w:r>
      <w:r>
        <w:rPr>
          <w:rFonts w:cs="Arial" w:ascii="Arial" w:hAnsi="Arial"/>
          <w:b/>
          <w:sz w:val="20"/>
          <w:szCs w:val="20"/>
          <w:lang w:eastAsia="ar-SA"/>
        </w:rPr>
        <w:t>Ę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TESTÓW</w:t>
      </w:r>
      <w:bookmarkStart w:id="0" w:name="_GoBack_kopia_1"/>
      <w:bookmarkEnd w:id="0"/>
      <w:r>
        <w:rPr>
          <w:rFonts w:cs="Arial" w:ascii="Arial" w:hAnsi="Arial"/>
          <w:b/>
          <w:sz w:val="20"/>
          <w:szCs w:val="20"/>
          <w:lang w:eastAsia="ar-SA"/>
        </w:rPr>
        <w:t xml:space="preserve"> NARKOTYKOWYCH, ZESTAWÓW UZUPEŁNIAJĄCYCH NARKO II / NARK II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 wyłączeniem stosowania ustawy Prawo zamówień publicznych na podstawie art. 2 ust 1               nr sprawy Kz-II.2380.</w:t>
      </w:r>
      <w:r>
        <w:rPr>
          <w:rFonts w:cs="Arial" w:ascii="Arial" w:hAnsi="Arial"/>
          <w:color w:val="000000"/>
          <w:sz w:val="20"/>
          <w:szCs w:val="20"/>
        </w:rPr>
        <w:t>21</w:t>
      </w:r>
      <w:r>
        <w:rPr>
          <w:rFonts w:cs="Arial" w:ascii="Arial" w:hAnsi="Arial"/>
          <w:color w:val="000000"/>
          <w:sz w:val="20"/>
          <w:szCs w:val="20"/>
        </w:rPr>
        <w:t xml:space="preserve">.2024 (podstawą przetwarzania jest art. 6 ust. 1 lit. c RODO).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LibreOffice/7.6.0.3$Windows_X86_64 LibreOffice_project/69edd8b8ebc41d00b4de3915dc82f8f0fc3b6265</Application>
  <AppVersion>15.0000</AppVersion>
  <Pages>1</Pages>
  <Words>595</Words>
  <Characters>3775</Characters>
  <CharactersWithSpaces>4474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2024-03-20T13:20:01Z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