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FE" w:rsidRPr="00FD7EFE" w:rsidRDefault="00A02816" w:rsidP="00FD7EFE">
      <w:pPr>
        <w:rPr>
          <w:rFonts w:ascii="Arial Narrow" w:hAnsi="Arial Narrow"/>
          <w:b/>
          <w:sz w:val="22"/>
        </w:rPr>
      </w:pPr>
      <w:r w:rsidRPr="00A02816">
        <w:rPr>
          <w:rFonts w:ascii="Arial Narrow" w:hAnsi="Arial Narrow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41.25pt;margin-top:-26.85pt;width:27.9pt;height:26.95pt;z-index:-251655680" wrapcoords="-584 0 -584 21000 21600 21000 21600 0 -584 0" fillcolor="window">
            <v:imagedata r:id="rId8" o:title=""/>
          </v:shape>
          <o:OLEObject Type="Embed" ProgID="Word.Picture.8" ShapeID="_x0000_s1029" DrawAspect="Content" ObjectID="_1724831513" r:id="rId9"/>
        </w:pict>
      </w:r>
      <w:r w:rsidRPr="00A02816">
        <w:rPr>
          <w:rFonts w:ascii="Arial Narrow" w:hAnsi="Arial Narrow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26" type="#_x0000_t202" style="position:absolute;left:0;text-align:left;margin-left:-11.5pt;margin-top:6.75pt;width:226.3pt;height:35.3pt;z-index:-251656704;visibility:visible;mso-width-relative:margin;mso-height-relative:margin" wrapcoords="-72 -460 -72 21140 21672 21140 21672 -460 -72 -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" strokecolor="white">
            <v:textbox>
              <w:txbxContent>
                <w:p w:rsidR="00C330D2" w:rsidRDefault="00C330D2" w:rsidP="00FD7EFE">
                  <w:pPr>
                    <w:ind w:left="0" w:firstLine="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KOMENDANT WOJEWÓDZKI POLICJI</w:t>
                  </w:r>
                </w:p>
                <w:p w:rsidR="00C330D2" w:rsidRDefault="00C330D2" w:rsidP="00FD7EFE">
                  <w:pPr>
                    <w:ind w:left="0" w:firstLine="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W POZNANIU</w:t>
                  </w:r>
                </w:p>
                <w:p w:rsidR="00C330D2" w:rsidRDefault="00C330D2" w:rsidP="00FD7EFE">
                  <w:pPr>
                    <w:jc w:val="left"/>
                    <w:rPr>
                      <w:rFonts w:ascii="Book Antiqua" w:hAnsi="Book Antiqua"/>
                      <w:b/>
                      <w:sz w:val="16"/>
                      <w:szCs w:val="16"/>
                    </w:rPr>
                  </w:pPr>
                </w:p>
                <w:p w:rsidR="00C330D2" w:rsidRDefault="00C330D2" w:rsidP="00FD7EFE">
                  <w:pPr>
                    <w:jc w:val="center"/>
                    <w:rPr>
                      <w:rFonts w:ascii="Book Antiqua" w:hAnsi="Book Antiqua"/>
                      <w:b/>
                      <w:sz w:val="26"/>
                      <w:szCs w:val="26"/>
                    </w:rPr>
                  </w:pPr>
                </w:p>
                <w:p w:rsidR="00C330D2" w:rsidRDefault="00C330D2" w:rsidP="00FD7EFE">
                  <w:pPr>
                    <w:jc w:val="center"/>
                    <w:rPr>
                      <w:rFonts w:ascii="Book Antiqua" w:hAnsi="Book Antiqua"/>
                      <w:sz w:val="8"/>
                      <w:szCs w:val="8"/>
                    </w:rPr>
                  </w:pPr>
                </w:p>
                <w:p w:rsidR="00C330D2" w:rsidRDefault="00C330D2" w:rsidP="00FD7EFE">
                  <w:pPr>
                    <w:jc w:val="center"/>
                  </w:pPr>
                </w:p>
              </w:txbxContent>
            </v:textbox>
            <w10:wrap type="tight"/>
          </v:shape>
        </w:pict>
      </w:r>
    </w:p>
    <w:p w:rsidR="00FD7EFE" w:rsidRPr="00FD7EFE" w:rsidRDefault="00FD7EFE" w:rsidP="00FD7EFE">
      <w:pPr>
        <w:jc w:val="right"/>
        <w:rPr>
          <w:rFonts w:ascii="Arial Narrow" w:hAnsi="Arial Narrow"/>
          <w:b/>
          <w:sz w:val="22"/>
        </w:rPr>
      </w:pPr>
      <w:r w:rsidRPr="00FD7EFE">
        <w:rPr>
          <w:rFonts w:ascii="Arial Narrow" w:hAnsi="Arial Narrow"/>
          <w:sz w:val="22"/>
        </w:rPr>
        <w:t xml:space="preserve">Poznań, </w:t>
      </w:r>
      <w:r w:rsidR="00ED2557" w:rsidRPr="00ED2557">
        <w:rPr>
          <w:rFonts w:ascii="Arial Narrow" w:hAnsi="Arial Narrow"/>
          <w:sz w:val="22"/>
        </w:rPr>
        <w:t>16.09</w:t>
      </w:r>
      <w:r w:rsidRPr="00ED2557">
        <w:rPr>
          <w:rFonts w:ascii="Arial Narrow" w:hAnsi="Arial Narrow"/>
          <w:sz w:val="22"/>
        </w:rPr>
        <w:t>.2022 roku</w:t>
      </w:r>
      <w:r w:rsidRPr="00FD7EFE">
        <w:rPr>
          <w:rFonts w:ascii="Arial Narrow" w:hAnsi="Arial Narrow"/>
          <w:b/>
          <w:sz w:val="22"/>
        </w:rPr>
        <w:t xml:space="preserve"> </w:t>
      </w:r>
    </w:p>
    <w:p w:rsidR="00FD7EFE" w:rsidRPr="00FD7EFE" w:rsidRDefault="00FD7EFE" w:rsidP="00FD7EFE">
      <w:pPr>
        <w:rPr>
          <w:rFonts w:ascii="Arial Narrow" w:hAnsi="Arial Narrow"/>
          <w:b/>
          <w:sz w:val="22"/>
        </w:rPr>
      </w:pPr>
    </w:p>
    <w:p w:rsidR="00FD7EFE" w:rsidRPr="00FD7EFE" w:rsidRDefault="00FD7EFE" w:rsidP="00FD7EFE">
      <w:pPr>
        <w:rPr>
          <w:rFonts w:ascii="Arial Narrow" w:hAnsi="Arial Narrow"/>
          <w:b/>
          <w:sz w:val="22"/>
        </w:rPr>
      </w:pPr>
    </w:p>
    <w:p w:rsidR="00FD7EFE" w:rsidRPr="00FD7EFE" w:rsidRDefault="00FD7EFE" w:rsidP="00FD7EFE">
      <w:pPr>
        <w:rPr>
          <w:rFonts w:ascii="Arial Narrow" w:hAnsi="Arial Narrow"/>
          <w:b/>
          <w:sz w:val="22"/>
        </w:rPr>
      </w:pPr>
    </w:p>
    <w:p w:rsidR="00FD7EFE" w:rsidRPr="00FD7EFE" w:rsidRDefault="00FD7EFE" w:rsidP="00FD7EFE">
      <w:pPr>
        <w:rPr>
          <w:rFonts w:ascii="Arial Narrow" w:hAnsi="Arial Narrow"/>
          <w:b/>
          <w:sz w:val="22"/>
        </w:rPr>
      </w:pPr>
    </w:p>
    <w:p w:rsidR="00FD7EFE" w:rsidRPr="00FD7EFE" w:rsidRDefault="00FD7EFE" w:rsidP="00FD7EFE">
      <w:pPr>
        <w:rPr>
          <w:rFonts w:ascii="Arial Narrow" w:hAnsi="Arial Narrow"/>
          <w:b/>
          <w:sz w:val="22"/>
        </w:rPr>
      </w:pPr>
    </w:p>
    <w:p w:rsidR="00785701" w:rsidRPr="00F27437" w:rsidRDefault="00785701" w:rsidP="00785701">
      <w:pPr>
        <w:rPr>
          <w:rFonts w:ascii="Arial Narrow" w:hAnsi="Arial Narrow"/>
        </w:rPr>
      </w:pPr>
    </w:p>
    <w:p w:rsidR="00A37D87" w:rsidRPr="000D0D86" w:rsidRDefault="00A37D87" w:rsidP="00187671">
      <w:pPr>
        <w:rPr>
          <w:rFonts w:ascii="Arial Narrow" w:hAnsi="Arial Narrow" w:cs="Arial"/>
          <w:sz w:val="24"/>
          <w:szCs w:val="22"/>
        </w:rPr>
      </w:pPr>
    </w:p>
    <w:p w:rsidR="00440787" w:rsidRPr="000D0D86" w:rsidRDefault="00440787" w:rsidP="00187671">
      <w:pPr>
        <w:jc w:val="center"/>
        <w:rPr>
          <w:rFonts w:ascii="Arial Narrow" w:hAnsi="Arial Narrow" w:cs="Arial"/>
          <w:sz w:val="28"/>
          <w:szCs w:val="22"/>
        </w:rPr>
      </w:pPr>
      <w:r w:rsidRPr="000D0D86">
        <w:rPr>
          <w:rFonts w:ascii="Arial Narrow" w:hAnsi="Arial Narrow" w:cs="Arial"/>
          <w:sz w:val="28"/>
          <w:szCs w:val="22"/>
        </w:rPr>
        <w:t>S</w:t>
      </w:r>
      <w:r w:rsidR="007B7731" w:rsidRPr="000D0D86">
        <w:rPr>
          <w:rFonts w:ascii="Arial Narrow" w:hAnsi="Arial Narrow" w:cs="Arial"/>
          <w:sz w:val="28"/>
          <w:szCs w:val="22"/>
        </w:rPr>
        <w:t>pecyfikacja</w:t>
      </w:r>
      <w:r w:rsidRPr="000D0D86">
        <w:rPr>
          <w:rFonts w:ascii="Arial Narrow" w:hAnsi="Arial Narrow" w:cs="Arial"/>
          <w:sz w:val="28"/>
          <w:szCs w:val="22"/>
        </w:rPr>
        <w:t xml:space="preserve"> W</w:t>
      </w:r>
      <w:r w:rsidR="007B7731" w:rsidRPr="000D0D86">
        <w:rPr>
          <w:rFonts w:ascii="Arial Narrow" w:hAnsi="Arial Narrow" w:cs="Arial"/>
          <w:sz w:val="28"/>
          <w:szCs w:val="22"/>
        </w:rPr>
        <w:t>arunków</w:t>
      </w:r>
      <w:r w:rsidRPr="000D0D86">
        <w:rPr>
          <w:rFonts w:ascii="Arial Narrow" w:hAnsi="Arial Narrow" w:cs="Arial"/>
          <w:sz w:val="28"/>
          <w:szCs w:val="22"/>
        </w:rPr>
        <w:t xml:space="preserve"> Z</w:t>
      </w:r>
      <w:r w:rsidR="007B7731" w:rsidRPr="000D0D86">
        <w:rPr>
          <w:rFonts w:ascii="Arial Narrow" w:hAnsi="Arial Narrow" w:cs="Arial"/>
          <w:sz w:val="28"/>
          <w:szCs w:val="22"/>
        </w:rPr>
        <w:t>amówienia</w:t>
      </w:r>
      <w:r w:rsidR="00411FAD" w:rsidRPr="000D0D86">
        <w:rPr>
          <w:rFonts w:ascii="Arial Narrow" w:hAnsi="Arial Narrow" w:cs="Arial"/>
          <w:sz w:val="28"/>
          <w:szCs w:val="22"/>
        </w:rPr>
        <w:t xml:space="preserve"> </w:t>
      </w:r>
    </w:p>
    <w:p w:rsidR="007D2038" w:rsidRPr="000D0D86" w:rsidRDefault="007D2038" w:rsidP="00187671">
      <w:pPr>
        <w:jc w:val="center"/>
        <w:rPr>
          <w:rFonts w:ascii="Arial Narrow" w:hAnsi="Arial Narrow" w:cs="Arial"/>
          <w:sz w:val="28"/>
          <w:szCs w:val="22"/>
        </w:rPr>
      </w:pPr>
      <w:r w:rsidRPr="000D0D86">
        <w:rPr>
          <w:rFonts w:ascii="Arial Narrow" w:hAnsi="Arial Narrow" w:cs="Arial"/>
          <w:sz w:val="28"/>
          <w:szCs w:val="22"/>
        </w:rPr>
        <w:t>(SWZ)</w:t>
      </w:r>
    </w:p>
    <w:p w:rsidR="00861386" w:rsidRPr="001B6D2C" w:rsidRDefault="00861386" w:rsidP="0018767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977740" w:rsidRPr="00977740" w:rsidRDefault="00977740" w:rsidP="00977740">
      <w:pPr>
        <w:jc w:val="center"/>
        <w:rPr>
          <w:rFonts w:ascii="Arial Narrow" w:hAnsi="Arial Narrow" w:cs="Arial"/>
          <w:sz w:val="22"/>
          <w:szCs w:val="22"/>
        </w:rPr>
      </w:pPr>
    </w:p>
    <w:p w:rsidR="00977740" w:rsidRDefault="00977740" w:rsidP="00C14F86">
      <w:pPr>
        <w:ind w:left="0" w:firstLine="0"/>
        <w:jc w:val="center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</w:p>
    <w:p w:rsidR="00CD3DA3" w:rsidRPr="00CD3DA3" w:rsidRDefault="00CD3DA3" w:rsidP="00CD3DA3">
      <w:pPr>
        <w:widowControl w:val="0"/>
        <w:ind w:left="0" w:right="20" w:firstLine="0"/>
        <w:jc w:val="center"/>
        <w:rPr>
          <w:rFonts w:ascii="Arial Narrow" w:eastAsia="Arial" w:hAnsi="Arial Narrow" w:cs="Arial"/>
          <w:sz w:val="22"/>
          <w:szCs w:val="22"/>
          <w:shd w:val="clear" w:color="auto" w:fill="FFFFFF"/>
        </w:rPr>
      </w:pPr>
      <w:r w:rsidRPr="00CD3DA3">
        <w:rPr>
          <w:rFonts w:ascii="Arial Narrow" w:eastAsia="Arial" w:hAnsi="Arial Narrow" w:cs="Arial"/>
          <w:sz w:val="22"/>
          <w:szCs w:val="22"/>
          <w:shd w:val="clear" w:color="auto" w:fill="FFFFFF"/>
        </w:rPr>
        <w:t xml:space="preserve">dotycząca postępowania o udzielenie zamówienia publicznego </w:t>
      </w:r>
    </w:p>
    <w:p w:rsidR="00CD3DA3" w:rsidRDefault="00CD3DA3" w:rsidP="00CD3DA3">
      <w:pPr>
        <w:jc w:val="center"/>
        <w:rPr>
          <w:rFonts w:ascii="Arial Narrow" w:hAnsi="Arial Narrow"/>
          <w:sz w:val="22"/>
        </w:rPr>
      </w:pPr>
      <w:r w:rsidRPr="00CD3DA3">
        <w:rPr>
          <w:rFonts w:ascii="Arial Narrow" w:hAnsi="Arial Narrow"/>
          <w:sz w:val="22"/>
          <w:szCs w:val="22"/>
          <w:shd w:val="clear" w:color="auto" w:fill="FFFFFF"/>
        </w:rPr>
        <w:t xml:space="preserve">o wartości zamówienia </w:t>
      </w:r>
      <w:r>
        <w:rPr>
          <w:rFonts w:ascii="Arial Narrow" w:hAnsi="Arial Narrow"/>
          <w:sz w:val="22"/>
          <w:szCs w:val="22"/>
          <w:shd w:val="clear" w:color="auto" w:fill="FFFFFF"/>
        </w:rPr>
        <w:t>nieprzekraczającej</w:t>
      </w:r>
      <w:r w:rsidRPr="00CD3DA3">
        <w:rPr>
          <w:rFonts w:ascii="Arial Narrow" w:hAnsi="Arial Narrow" w:cs="Arial"/>
          <w:sz w:val="22"/>
          <w:szCs w:val="22"/>
        </w:rPr>
        <w:t xml:space="preserve"> kwoty </w:t>
      </w:r>
      <w:r w:rsidR="0063337B" w:rsidRPr="0063337B">
        <w:rPr>
          <w:rFonts w:ascii="Arial Narrow" w:hAnsi="Arial Narrow"/>
          <w:sz w:val="22"/>
        </w:rPr>
        <w:t>23 969 275</w:t>
      </w:r>
      <w:r w:rsidRPr="00CD3DA3">
        <w:rPr>
          <w:rFonts w:ascii="Arial Narrow" w:hAnsi="Arial Narrow"/>
          <w:sz w:val="22"/>
        </w:rPr>
        <w:t xml:space="preserve"> zł, prowadzonego pn.: </w:t>
      </w:r>
    </w:p>
    <w:p w:rsidR="00D02200" w:rsidRPr="00CD3DA3" w:rsidRDefault="00D02200" w:rsidP="00CD3DA3">
      <w:pPr>
        <w:jc w:val="center"/>
      </w:pPr>
    </w:p>
    <w:p w:rsidR="00CD3DA3" w:rsidRPr="009F7FC6" w:rsidRDefault="009F7FC6" w:rsidP="009F7FC6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Budowa węzła cieplnego w budynku </w:t>
      </w:r>
      <w:r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 xml:space="preserve">Komendy Miejskiej Policji w Poznaniu  wraz z wykonaniem nowego przyłącza do miejskiej sieci ciepłowniczej, </w:t>
      </w:r>
      <w:r w:rsidR="00D02200"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>zlokalizowanym przy ul. Szylinga 2</w:t>
      </w:r>
      <w:r w:rsidR="00580E84" w:rsidRPr="00580E84"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 xml:space="preserve"> </w:t>
      </w:r>
      <w:r w:rsidR="00580E84" w:rsidRPr="00580E84"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br/>
      </w:r>
    </w:p>
    <w:p w:rsidR="00CD3DA3" w:rsidRPr="00CD3DA3" w:rsidRDefault="00CD3DA3" w:rsidP="00CD3DA3">
      <w:pPr>
        <w:jc w:val="center"/>
        <w:rPr>
          <w:rFonts w:ascii="Arial Narrow" w:hAnsi="Arial Narrow" w:cs="Arial"/>
          <w:i/>
          <w:sz w:val="22"/>
          <w:szCs w:val="22"/>
        </w:rPr>
      </w:pPr>
    </w:p>
    <w:p w:rsidR="00CD3DA3" w:rsidRPr="00CD3DA3" w:rsidRDefault="00CD3DA3" w:rsidP="00CD3DA3">
      <w:pPr>
        <w:tabs>
          <w:tab w:val="center" w:pos="4536"/>
          <w:tab w:val="right" w:pos="9072"/>
        </w:tabs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CD3DA3">
        <w:rPr>
          <w:rFonts w:ascii="Arial Narrow" w:hAnsi="Arial Narrow" w:cs="Arial"/>
          <w:sz w:val="22"/>
          <w:szCs w:val="22"/>
        </w:rPr>
        <w:t xml:space="preserve">Numer sprawy </w:t>
      </w:r>
      <w:r w:rsidRPr="00CD3DA3">
        <w:rPr>
          <w:rFonts w:ascii="Arial Narrow" w:hAnsi="Arial Narrow"/>
          <w:b/>
          <w:bCs/>
          <w:sz w:val="22"/>
          <w:szCs w:val="22"/>
        </w:rPr>
        <w:t>ZZP.2380.</w:t>
      </w:r>
      <w:r w:rsidR="00D02200">
        <w:rPr>
          <w:rFonts w:ascii="Arial Narrow" w:hAnsi="Arial Narrow"/>
          <w:b/>
          <w:bCs/>
          <w:sz w:val="22"/>
          <w:szCs w:val="22"/>
        </w:rPr>
        <w:t>62</w:t>
      </w:r>
      <w:r w:rsidRPr="00CD3DA3">
        <w:rPr>
          <w:rFonts w:ascii="Arial Narrow" w:hAnsi="Arial Narrow"/>
          <w:b/>
          <w:bCs/>
          <w:sz w:val="22"/>
          <w:szCs w:val="22"/>
        </w:rPr>
        <w:t>.202</w:t>
      </w:r>
      <w:r w:rsidR="0063337B">
        <w:rPr>
          <w:rFonts w:ascii="Arial Narrow" w:hAnsi="Arial Narrow"/>
          <w:b/>
          <w:bCs/>
          <w:sz w:val="22"/>
          <w:szCs w:val="22"/>
        </w:rPr>
        <w:t>2</w:t>
      </w:r>
    </w:p>
    <w:p w:rsidR="000A309E" w:rsidRPr="001B6D2C" w:rsidRDefault="000A309E" w:rsidP="00187671">
      <w:pPr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:rsidR="00CD3DA3" w:rsidRPr="00CD3DA3" w:rsidRDefault="00CD3DA3" w:rsidP="00CD3DA3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1E0"/>
      </w:tblPr>
      <w:tblGrid>
        <w:gridCol w:w="3333"/>
        <w:gridCol w:w="5598"/>
      </w:tblGrid>
      <w:tr w:rsidR="00CD3DA3" w:rsidRPr="00CD3DA3" w:rsidTr="00CD3DA3">
        <w:trPr>
          <w:trHeight w:val="283"/>
          <w:jc w:val="center"/>
        </w:trPr>
        <w:tc>
          <w:tcPr>
            <w:tcW w:w="3333" w:type="dxa"/>
            <w:vAlign w:val="center"/>
            <w:hideMark/>
          </w:tcPr>
          <w:p w:rsidR="00CD3DA3" w:rsidRPr="00CD3DA3" w:rsidRDefault="00CD3DA3" w:rsidP="00CD3DA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CD3DA3">
              <w:rPr>
                <w:rFonts w:ascii="Arial Narrow" w:hAnsi="Arial Narrow" w:cs="Arial"/>
                <w:sz w:val="22"/>
                <w:szCs w:val="22"/>
              </w:rPr>
              <w:t>Zamawiającym jest:</w:t>
            </w:r>
          </w:p>
        </w:tc>
        <w:tc>
          <w:tcPr>
            <w:tcW w:w="5598" w:type="dxa"/>
            <w:vAlign w:val="center"/>
            <w:hideMark/>
          </w:tcPr>
          <w:p w:rsidR="00CD3DA3" w:rsidRPr="00CD3DA3" w:rsidRDefault="00CD3DA3" w:rsidP="00CD3D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CD3DA3">
              <w:rPr>
                <w:rFonts w:ascii="Arial Narrow" w:hAnsi="Arial Narrow" w:cs="Arial"/>
                <w:b/>
                <w:sz w:val="22"/>
                <w:szCs w:val="22"/>
              </w:rPr>
              <w:t>Komenda Wojewódzka Policji w Poznaniu</w:t>
            </w:r>
          </w:p>
        </w:tc>
      </w:tr>
      <w:tr w:rsidR="00CD3DA3" w:rsidRPr="00CD3DA3" w:rsidTr="00CD3DA3">
        <w:trPr>
          <w:trHeight w:val="283"/>
          <w:jc w:val="center"/>
        </w:trPr>
        <w:tc>
          <w:tcPr>
            <w:tcW w:w="3333" w:type="dxa"/>
            <w:vAlign w:val="center"/>
            <w:hideMark/>
          </w:tcPr>
          <w:p w:rsidR="00CD3DA3" w:rsidRPr="00CD3DA3" w:rsidRDefault="00CD3DA3" w:rsidP="00CD3DA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CD3DA3">
              <w:rPr>
                <w:rFonts w:ascii="Arial Narrow" w:hAnsi="Arial Narrow" w:cs="Arial"/>
                <w:sz w:val="22"/>
                <w:szCs w:val="22"/>
              </w:rPr>
              <w:t>Adres:</w:t>
            </w:r>
          </w:p>
        </w:tc>
        <w:tc>
          <w:tcPr>
            <w:tcW w:w="5598" w:type="dxa"/>
            <w:vAlign w:val="center"/>
            <w:hideMark/>
          </w:tcPr>
          <w:p w:rsidR="00CD3DA3" w:rsidRPr="00CD3DA3" w:rsidRDefault="00CD3DA3" w:rsidP="00CD3D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CD3DA3">
              <w:rPr>
                <w:rFonts w:ascii="Arial Narrow" w:hAnsi="Arial Narrow" w:cs="Arial"/>
                <w:b/>
                <w:sz w:val="22"/>
                <w:szCs w:val="22"/>
              </w:rPr>
              <w:t>60-844 Poznań, ul. Jana Kochanowskiego 2A</w:t>
            </w:r>
          </w:p>
        </w:tc>
      </w:tr>
      <w:tr w:rsidR="00CD3DA3" w:rsidRPr="00CD3DA3" w:rsidTr="00CD3DA3">
        <w:trPr>
          <w:trHeight w:val="283"/>
          <w:jc w:val="center"/>
        </w:trPr>
        <w:tc>
          <w:tcPr>
            <w:tcW w:w="3333" w:type="dxa"/>
            <w:vAlign w:val="center"/>
            <w:hideMark/>
          </w:tcPr>
          <w:p w:rsidR="00CD3DA3" w:rsidRPr="00CD3DA3" w:rsidRDefault="00CD3DA3" w:rsidP="00CD3DA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CD3DA3">
              <w:rPr>
                <w:rFonts w:ascii="Arial Narrow" w:hAnsi="Arial Narrow" w:cs="Arial"/>
                <w:sz w:val="22"/>
                <w:szCs w:val="22"/>
              </w:rPr>
              <w:t>Adres URL:</w:t>
            </w:r>
          </w:p>
        </w:tc>
        <w:tc>
          <w:tcPr>
            <w:tcW w:w="5598" w:type="dxa"/>
            <w:vAlign w:val="center"/>
            <w:hideMark/>
          </w:tcPr>
          <w:p w:rsidR="00CD3DA3" w:rsidRPr="00CD3DA3" w:rsidRDefault="00A02816" w:rsidP="00CD3DA3">
            <w:pPr>
              <w:rPr>
                <w:rFonts w:ascii="Arial Narrow" w:hAnsi="Arial Narrow" w:cs="Arial"/>
                <w:sz w:val="22"/>
                <w:szCs w:val="22"/>
              </w:rPr>
            </w:pPr>
            <w:hyperlink r:id="rId10" w:history="1">
              <w:r w:rsidR="00CD3DA3" w:rsidRPr="00CD3DA3">
                <w:rPr>
                  <w:rFonts w:ascii="Arial Narrow" w:hAnsi="Arial Narrow" w:cs="Arial"/>
                  <w:b/>
                  <w:color w:val="0000FF"/>
                  <w:sz w:val="22"/>
                  <w:szCs w:val="22"/>
                  <w:u w:val="single"/>
                </w:rPr>
                <w:t>http://bip.poznan.kwp.policja.gov.pl/</w:t>
              </w:r>
            </w:hyperlink>
            <w:r w:rsidR="00CD3DA3" w:rsidRPr="00CD3DA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CD3DA3" w:rsidRPr="00CD3DA3" w:rsidTr="00CD3DA3">
        <w:trPr>
          <w:trHeight w:val="283"/>
          <w:jc w:val="center"/>
        </w:trPr>
        <w:tc>
          <w:tcPr>
            <w:tcW w:w="3333" w:type="dxa"/>
            <w:vAlign w:val="center"/>
            <w:hideMark/>
          </w:tcPr>
          <w:p w:rsidR="00CD3DA3" w:rsidRPr="00CD3DA3" w:rsidRDefault="00CD3DA3" w:rsidP="00CD3DA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CD3DA3">
              <w:rPr>
                <w:rFonts w:ascii="Arial Narrow" w:hAnsi="Arial Narrow" w:cs="Arial"/>
                <w:sz w:val="22"/>
                <w:szCs w:val="22"/>
              </w:rPr>
              <w:t>Adres e-mail:</w:t>
            </w:r>
          </w:p>
        </w:tc>
        <w:tc>
          <w:tcPr>
            <w:tcW w:w="5598" w:type="dxa"/>
            <w:vAlign w:val="center"/>
            <w:hideMark/>
          </w:tcPr>
          <w:p w:rsidR="00CD3DA3" w:rsidRPr="00CD3DA3" w:rsidRDefault="00A02816" w:rsidP="00CD3DA3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hyperlink r:id="rId11" w:history="1">
              <w:r w:rsidR="00CD3DA3" w:rsidRPr="00CD3DA3">
                <w:rPr>
                  <w:rFonts w:ascii="Arial Narrow" w:hAnsi="Arial Narrow" w:cs="Arial"/>
                  <w:b/>
                  <w:color w:val="0000FF"/>
                  <w:sz w:val="22"/>
                  <w:szCs w:val="22"/>
                  <w:u w:val="single"/>
                </w:rPr>
                <w:t>przetargi@po.policja.gov.pl</w:t>
              </w:r>
            </w:hyperlink>
          </w:p>
        </w:tc>
      </w:tr>
      <w:tr w:rsidR="00CD3DA3" w:rsidRPr="00CD3DA3" w:rsidTr="00CD3DA3">
        <w:trPr>
          <w:trHeight w:val="283"/>
          <w:jc w:val="center"/>
        </w:trPr>
        <w:tc>
          <w:tcPr>
            <w:tcW w:w="3333" w:type="dxa"/>
            <w:vAlign w:val="center"/>
            <w:hideMark/>
          </w:tcPr>
          <w:p w:rsidR="00CD3DA3" w:rsidRPr="00CD3DA3" w:rsidRDefault="00CD3DA3" w:rsidP="00CD3DA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CD3DA3">
              <w:rPr>
                <w:rFonts w:ascii="Arial Narrow" w:hAnsi="Arial Narrow" w:cs="Arial"/>
                <w:sz w:val="22"/>
                <w:szCs w:val="22"/>
              </w:rPr>
              <w:t>Godziny urzędowania:</w:t>
            </w:r>
          </w:p>
        </w:tc>
        <w:tc>
          <w:tcPr>
            <w:tcW w:w="5598" w:type="dxa"/>
            <w:vAlign w:val="center"/>
            <w:hideMark/>
          </w:tcPr>
          <w:p w:rsidR="00CD3DA3" w:rsidRPr="00CD3DA3" w:rsidRDefault="00CD3DA3" w:rsidP="00CD3D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CD3DA3">
              <w:rPr>
                <w:rFonts w:ascii="Arial Narrow" w:hAnsi="Arial Narrow" w:cs="Arial"/>
                <w:b/>
                <w:sz w:val="22"/>
                <w:szCs w:val="22"/>
              </w:rPr>
              <w:t>7:30 - 15:30</w:t>
            </w:r>
          </w:p>
        </w:tc>
      </w:tr>
      <w:tr w:rsidR="00CD3DA3" w:rsidRPr="00CD3DA3" w:rsidTr="00CD3DA3">
        <w:trPr>
          <w:trHeight w:val="283"/>
          <w:jc w:val="center"/>
        </w:trPr>
        <w:tc>
          <w:tcPr>
            <w:tcW w:w="3333" w:type="dxa"/>
            <w:vAlign w:val="center"/>
            <w:hideMark/>
          </w:tcPr>
          <w:p w:rsidR="00CD3DA3" w:rsidRPr="00CD3DA3" w:rsidRDefault="00CD3DA3" w:rsidP="00CD3DA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CD3DA3">
              <w:rPr>
                <w:rFonts w:ascii="Arial Narrow" w:hAnsi="Arial Narrow" w:cs="Arial"/>
                <w:sz w:val="22"/>
                <w:szCs w:val="22"/>
              </w:rPr>
              <w:t>Telefon:</w:t>
            </w:r>
          </w:p>
        </w:tc>
        <w:tc>
          <w:tcPr>
            <w:tcW w:w="5598" w:type="dxa"/>
            <w:vAlign w:val="center"/>
            <w:hideMark/>
          </w:tcPr>
          <w:p w:rsidR="00CD3DA3" w:rsidRPr="00CD3DA3" w:rsidRDefault="00CD3DA3" w:rsidP="00CD3D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CD3DA3">
              <w:rPr>
                <w:rFonts w:ascii="Arial Narrow" w:hAnsi="Arial Narrow" w:cs="Arial"/>
                <w:b/>
                <w:sz w:val="22"/>
                <w:szCs w:val="22"/>
              </w:rPr>
              <w:t>47 771 27 43</w:t>
            </w:r>
          </w:p>
        </w:tc>
      </w:tr>
    </w:tbl>
    <w:p w:rsidR="00CD3DA3" w:rsidRPr="00CD3DA3" w:rsidRDefault="00CD3DA3" w:rsidP="00CD3DA3">
      <w:pPr>
        <w:tabs>
          <w:tab w:val="left" w:pos="360"/>
        </w:tabs>
        <w:ind w:left="709"/>
        <w:rPr>
          <w:rFonts w:ascii="Arial Narrow" w:hAnsi="Arial Narrow" w:cs="Tahoma"/>
          <w:sz w:val="22"/>
          <w:szCs w:val="22"/>
        </w:rPr>
      </w:pPr>
      <w:r w:rsidRPr="00CD3DA3">
        <w:rPr>
          <w:rFonts w:ascii="Arial Narrow" w:hAnsi="Arial Narrow" w:cs="Tahoma"/>
          <w:sz w:val="22"/>
          <w:szCs w:val="22"/>
        </w:rPr>
        <w:t xml:space="preserve">     </w:t>
      </w:r>
    </w:p>
    <w:p w:rsidR="00CD3DA3" w:rsidRPr="00CD3DA3" w:rsidRDefault="00CD3DA3" w:rsidP="00CD3DA3">
      <w:pPr>
        <w:tabs>
          <w:tab w:val="left" w:pos="360"/>
        </w:tabs>
        <w:ind w:left="709"/>
        <w:rPr>
          <w:rFonts w:ascii="Arial Narrow" w:hAnsi="Arial Narrow" w:cs="Tahoma"/>
          <w:sz w:val="22"/>
          <w:szCs w:val="22"/>
        </w:rPr>
      </w:pPr>
      <w:r w:rsidRPr="00CD3DA3">
        <w:rPr>
          <w:rFonts w:ascii="Arial Narrow" w:hAnsi="Arial Narrow" w:cs="Tahoma"/>
          <w:sz w:val="22"/>
          <w:szCs w:val="22"/>
        </w:rPr>
        <w:t>Osoby upoważnione ze strony Zamawiającego do kontaktów z Wykonawcami:</w:t>
      </w:r>
    </w:p>
    <w:tbl>
      <w:tblPr>
        <w:tblW w:w="9180" w:type="dxa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3457"/>
        <w:gridCol w:w="3278"/>
        <w:gridCol w:w="851"/>
        <w:gridCol w:w="1594"/>
      </w:tblGrid>
      <w:tr w:rsidR="00CD3DA3" w:rsidRPr="00CD3DA3" w:rsidTr="00CD3DA3">
        <w:trPr>
          <w:trHeight w:val="283"/>
          <w:jc w:val="center"/>
        </w:trPr>
        <w:tc>
          <w:tcPr>
            <w:tcW w:w="3457" w:type="dxa"/>
            <w:vAlign w:val="bottom"/>
            <w:hideMark/>
          </w:tcPr>
          <w:p w:rsidR="00CD3DA3" w:rsidRPr="00CD3DA3" w:rsidRDefault="00CD3DA3" w:rsidP="00CD3DA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3DA3">
              <w:rPr>
                <w:rFonts w:ascii="Arial Narrow" w:hAnsi="Arial Narrow" w:cs="Tahoma"/>
                <w:sz w:val="22"/>
                <w:szCs w:val="22"/>
              </w:rPr>
              <w:t>w sprawach procedury:</w:t>
            </w:r>
          </w:p>
        </w:tc>
        <w:tc>
          <w:tcPr>
            <w:tcW w:w="3278" w:type="dxa"/>
            <w:vAlign w:val="bottom"/>
            <w:hideMark/>
          </w:tcPr>
          <w:p w:rsidR="00CD3DA3" w:rsidRPr="00CD3DA3" w:rsidRDefault="00D02200" w:rsidP="00CD3DA3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Grażyna Miłoszewska</w:t>
            </w:r>
          </w:p>
        </w:tc>
        <w:tc>
          <w:tcPr>
            <w:tcW w:w="851" w:type="dxa"/>
            <w:vAlign w:val="bottom"/>
            <w:hideMark/>
          </w:tcPr>
          <w:p w:rsidR="00CD3DA3" w:rsidRPr="00CD3DA3" w:rsidRDefault="00CD3DA3" w:rsidP="00CD3DA3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3DA3">
              <w:rPr>
                <w:rFonts w:ascii="Arial Narrow" w:hAnsi="Arial Narrow" w:cs="Tahoma"/>
                <w:sz w:val="22"/>
                <w:szCs w:val="22"/>
              </w:rPr>
              <w:t>telefon:</w:t>
            </w:r>
          </w:p>
        </w:tc>
        <w:tc>
          <w:tcPr>
            <w:tcW w:w="1594" w:type="dxa"/>
            <w:vAlign w:val="bottom"/>
            <w:hideMark/>
          </w:tcPr>
          <w:p w:rsidR="00CD3DA3" w:rsidRPr="00CD3DA3" w:rsidRDefault="00CD3DA3" w:rsidP="00CD3DA3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3DA3">
              <w:rPr>
                <w:rFonts w:ascii="Arial Narrow" w:hAnsi="Arial Narrow"/>
                <w:b/>
                <w:sz w:val="22"/>
                <w:szCs w:val="22"/>
              </w:rPr>
              <w:t>47 771 27 4</w:t>
            </w:r>
            <w:r w:rsidR="00D02200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CD3DA3" w:rsidRPr="00CD3DA3" w:rsidTr="00CD3DA3">
        <w:trPr>
          <w:trHeight w:val="113"/>
          <w:jc w:val="center"/>
        </w:trPr>
        <w:tc>
          <w:tcPr>
            <w:tcW w:w="3457" w:type="dxa"/>
            <w:vAlign w:val="bottom"/>
          </w:tcPr>
          <w:p w:rsidR="00CD3DA3" w:rsidRPr="00CD3DA3" w:rsidRDefault="00CD3DA3" w:rsidP="00CD3DA3">
            <w:pPr>
              <w:jc w:val="center"/>
              <w:rPr>
                <w:rFonts w:ascii="Arial Narrow" w:hAnsi="Arial Narrow"/>
                <w:sz w:val="12"/>
                <w:szCs w:val="22"/>
              </w:rPr>
            </w:pPr>
          </w:p>
        </w:tc>
        <w:tc>
          <w:tcPr>
            <w:tcW w:w="5723" w:type="dxa"/>
            <w:gridSpan w:val="3"/>
            <w:vAlign w:val="bottom"/>
          </w:tcPr>
          <w:p w:rsidR="00CD3DA3" w:rsidRPr="00CD3DA3" w:rsidRDefault="00CD3DA3" w:rsidP="00CD3DA3">
            <w:pPr>
              <w:jc w:val="left"/>
              <w:rPr>
                <w:rFonts w:ascii="Arial Narrow" w:hAnsi="Arial Narrow"/>
                <w:sz w:val="12"/>
                <w:szCs w:val="22"/>
              </w:rPr>
            </w:pPr>
          </w:p>
        </w:tc>
      </w:tr>
      <w:tr w:rsidR="00AE1D1D" w:rsidRPr="00CD3DA3" w:rsidTr="00CD3DA3">
        <w:trPr>
          <w:trHeight w:val="283"/>
          <w:jc w:val="center"/>
        </w:trPr>
        <w:tc>
          <w:tcPr>
            <w:tcW w:w="3457" w:type="dxa"/>
            <w:vAlign w:val="bottom"/>
            <w:hideMark/>
          </w:tcPr>
          <w:p w:rsidR="00AE1D1D" w:rsidRPr="00CD3DA3" w:rsidRDefault="00AE1D1D" w:rsidP="00AE1D1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3DA3">
              <w:rPr>
                <w:rFonts w:ascii="Arial Narrow" w:hAnsi="Arial Narrow" w:cs="Tahoma"/>
                <w:sz w:val="22"/>
                <w:szCs w:val="22"/>
              </w:rPr>
              <w:t>w zakresie przedmiotu zamówienia:</w:t>
            </w:r>
          </w:p>
        </w:tc>
        <w:tc>
          <w:tcPr>
            <w:tcW w:w="3278" w:type="dxa"/>
            <w:vAlign w:val="bottom"/>
            <w:hideMark/>
          </w:tcPr>
          <w:p w:rsidR="00AE1D1D" w:rsidRPr="00CD3DA3" w:rsidRDefault="00D02200" w:rsidP="00AE1D1D">
            <w:pPr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Zbigniew Śmierzchalski</w:t>
            </w:r>
          </w:p>
        </w:tc>
        <w:tc>
          <w:tcPr>
            <w:tcW w:w="851" w:type="dxa"/>
            <w:vAlign w:val="bottom"/>
            <w:hideMark/>
          </w:tcPr>
          <w:p w:rsidR="00AE1D1D" w:rsidRPr="00CD3DA3" w:rsidRDefault="00AE1D1D" w:rsidP="00AE1D1D">
            <w:pPr>
              <w:ind w:left="0" w:firstLine="0"/>
              <w:jc w:val="lef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telefon:</w:t>
            </w:r>
          </w:p>
        </w:tc>
        <w:tc>
          <w:tcPr>
            <w:tcW w:w="1594" w:type="dxa"/>
            <w:vAlign w:val="bottom"/>
            <w:hideMark/>
          </w:tcPr>
          <w:p w:rsidR="00AE1D1D" w:rsidRPr="00CD3DA3" w:rsidRDefault="00AE1D1D" w:rsidP="00AE1D1D">
            <w:pPr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47 771 26 </w:t>
            </w:r>
            <w:r w:rsidR="00D02200">
              <w:rPr>
                <w:rFonts w:ascii="Arial Narrow" w:hAnsi="Arial Narrow"/>
                <w:b/>
                <w:sz w:val="22"/>
                <w:szCs w:val="22"/>
              </w:rPr>
              <w:t>40</w:t>
            </w:r>
          </w:p>
        </w:tc>
      </w:tr>
    </w:tbl>
    <w:p w:rsidR="00CD3DA3" w:rsidRPr="00CD3DA3" w:rsidRDefault="00CD3DA3" w:rsidP="00CD3DA3">
      <w:pPr>
        <w:rPr>
          <w:rFonts w:ascii="Arial Narrow" w:hAnsi="Arial Narrow" w:cs="Arial"/>
          <w:b/>
          <w:sz w:val="22"/>
          <w:szCs w:val="22"/>
        </w:rPr>
      </w:pPr>
    </w:p>
    <w:p w:rsidR="00CD3DA3" w:rsidRPr="00CD3DA3" w:rsidRDefault="00CD3DA3" w:rsidP="00CD3DA3">
      <w:pPr>
        <w:rPr>
          <w:rFonts w:ascii="Arial Narrow" w:hAnsi="Arial Narrow" w:cs="Arial"/>
          <w:sz w:val="22"/>
          <w:szCs w:val="22"/>
        </w:rPr>
      </w:pPr>
    </w:p>
    <w:p w:rsidR="009C01CC" w:rsidRPr="001B6D2C" w:rsidRDefault="009C01CC" w:rsidP="00187671">
      <w:pPr>
        <w:rPr>
          <w:rFonts w:ascii="Arial Narrow" w:hAnsi="Arial Narrow" w:cs="Arial"/>
          <w:b/>
          <w:sz w:val="22"/>
          <w:szCs w:val="22"/>
        </w:rPr>
      </w:pPr>
    </w:p>
    <w:p w:rsidR="007D71AE" w:rsidRPr="001B6D2C" w:rsidRDefault="007D71AE" w:rsidP="00187671">
      <w:pPr>
        <w:rPr>
          <w:rFonts w:ascii="Arial Narrow" w:hAnsi="Arial Narrow" w:cs="Arial"/>
          <w:sz w:val="22"/>
          <w:szCs w:val="22"/>
        </w:rPr>
      </w:pPr>
    </w:p>
    <w:p w:rsidR="00A94674" w:rsidRPr="001B6D2C" w:rsidRDefault="00A94674" w:rsidP="00187671">
      <w:pPr>
        <w:rPr>
          <w:rFonts w:ascii="Arial Narrow" w:hAnsi="Arial Narrow" w:cs="Arial"/>
          <w:sz w:val="22"/>
          <w:szCs w:val="22"/>
        </w:rPr>
      </w:pPr>
    </w:p>
    <w:p w:rsidR="009448B3" w:rsidRPr="001B6D2C" w:rsidRDefault="009448B3" w:rsidP="00187671">
      <w:pPr>
        <w:ind w:left="0" w:firstLine="0"/>
        <w:rPr>
          <w:rFonts w:ascii="Arial Narrow" w:hAnsi="Arial Narrow" w:cs="Arial"/>
          <w:sz w:val="22"/>
          <w:szCs w:val="22"/>
        </w:rPr>
      </w:pPr>
    </w:p>
    <w:p w:rsidR="00841DA7" w:rsidRPr="001B6D2C" w:rsidRDefault="00841DA7" w:rsidP="00187671">
      <w:pPr>
        <w:ind w:left="0" w:firstLine="0"/>
        <w:rPr>
          <w:rFonts w:ascii="Arial Narrow" w:hAnsi="Arial Narrow" w:cs="Arial"/>
          <w:sz w:val="22"/>
          <w:szCs w:val="22"/>
        </w:rPr>
      </w:pPr>
    </w:p>
    <w:p w:rsidR="00765116" w:rsidRPr="001B6D2C" w:rsidRDefault="00765116" w:rsidP="00187671">
      <w:pPr>
        <w:rPr>
          <w:rFonts w:ascii="Arial Narrow" w:hAnsi="Arial Narrow" w:cs="Arial"/>
          <w:sz w:val="22"/>
          <w:szCs w:val="22"/>
        </w:rPr>
      </w:pPr>
    </w:p>
    <w:p w:rsidR="00765116" w:rsidRPr="001B6D2C" w:rsidRDefault="00765116" w:rsidP="00187671">
      <w:pPr>
        <w:rPr>
          <w:rFonts w:ascii="Arial Narrow" w:hAnsi="Arial Narrow" w:cs="Arial"/>
          <w:sz w:val="22"/>
          <w:szCs w:val="22"/>
        </w:rPr>
      </w:pPr>
    </w:p>
    <w:p w:rsidR="00765116" w:rsidRPr="001B6D2C" w:rsidRDefault="00765116" w:rsidP="00187671">
      <w:pPr>
        <w:rPr>
          <w:rFonts w:ascii="Arial Narrow" w:hAnsi="Arial Narrow" w:cs="Arial"/>
          <w:sz w:val="22"/>
          <w:szCs w:val="22"/>
        </w:rPr>
      </w:pPr>
    </w:p>
    <w:p w:rsidR="00765116" w:rsidRPr="001B6D2C" w:rsidRDefault="00765116" w:rsidP="00187671">
      <w:pPr>
        <w:rPr>
          <w:rFonts w:ascii="Arial Narrow" w:hAnsi="Arial Narrow" w:cs="Arial"/>
          <w:sz w:val="22"/>
          <w:szCs w:val="22"/>
        </w:rPr>
      </w:pPr>
    </w:p>
    <w:p w:rsidR="000A309E" w:rsidRPr="001B6D2C" w:rsidRDefault="000A309E" w:rsidP="00187671">
      <w:pPr>
        <w:rPr>
          <w:rFonts w:ascii="Arial Narrow" w:hAnsi="Arial Narrow" w:cs="Arial"/>
          <w:sz w:val="22"/>
          <w:szCs w:val="22"/>
        </w:rPr>
      </w:pPr>
    </w:p>
    <w:p w:rsidR="000A309E" w:rsidRPr="001B6D2C" w:rsidRDefault="000A309E" w:rsidP="00187671">
      <w:pPr>
        <w:rPr>
          <w:rFonts w:ascii="Arial Narrow" w:hAnsi="Arial Narrow" w:cs="Arial"/>
          <w:sz w:val="22"/>
          <w:szCs w:val="22"/>
        </w:rPr>
      </w:pPr>
    </w:p>
    <w:p w:rsidR="000A309E" w:rsidRPr="001B6D2C" w:rsidRDefault="000A309E" w:rsidP="00187671">
      <w:pPr>
        <w:rPr>
          <w:rFonts w:ascii="Arial Narrow" w:hAnsi="Arial Narrow" w:cs="Arial"/>
          <w:sz w:val="22"/>
          <w:szCs w:val="22"/>
        </w:rPr>
      </w:pPr>
    </w:p>
    <w:p w:rsidR="000A309E" w:rsidRDefault="000A309E" w:rsidP="00187671">
      <w:pPr>
        <w:rPr>
          <w:rFonts w:ascii="Arial Narrow" w:hAnsi="Arial Narrow" w:cs="Arial"/>
          <w:sz w:val="22"/>
          <w:szCs w:val="22"/>
        </w:rPr>
      </w:pPr>
    </w:p>
    <w:p w:rsidR="004C4A10" w:rsidRDefault="004C4A10" w:rsidP="00187671">
      <w:pPr>
        <w:rPr>
          <w:rFonts w:ascii="Arial Narrow" w:hAnsi="Arial Narrow" w:cs="Arial"/>
          <w:sz w:val="22"/>
          <w:szCs w:val="22"/>
        </w:rPr>
      </w:pPr>
    </w:p>
    <w:p w:rsidR="004C4A10" w:rsidRDefault="004C4A10" w:rsidP="00187671">
      <w:pPr>
        <w:rPr>
          <w:rFonts w:ascii="Arial Narrow" w:hAnsi="Arial Narrow" w:cs="Arial"/>
          <w:sz w:val="22"/>
          <w:szCs w:val="22"/>
        </w:rPr>
      </w:pPr>
    </w:p>
    <w:p w:rsidR="004C4A10" w:rsidRDefault="004C4A10" w:rsidP="00187671">
      <w:pPr>
        <w:rPr>
          <w:rFonts w:ascii="Arial Narrow" w:hAnsi="Arial Narrow" w:cs="Arial"/>
          <w:sz w:val="22"/>
          <w:szCs w:val="22"/>
        </w:rPr>
      </w:pPr>
    </w:p>
    <w:p w:rsidR="004C4A10" w:rsidRDefault="004C4A10" w:rsidP="00187671">
      <w:pPr>
        <w:rPr>
          <w:rFonts w:ascii="Arial Narrow" w:hAnsi="Arial Narrow" w:cs="Arial"/>
          <w:sz w:val="22"/>
          <w:szCs w:val="22"/>
        </w:rPr>
      </w:pPr>
    </w:p>
    <w:p w:rsidR="004C4A10" w:rsidRDefault="004C4A10" w:rsidP="00187671">
      <w:pPr>
        <w:rPr>
          <w:rFonts w:ascii="Arial Narrow" w:hAnsi="Arial Narrow" w:cs="Arial"/>
          <w:sz w:val="22"/>
          <w:szCs w:val="22"/>
        </w:rPr>
      </w:pPr>
    </w:p>
    <w:p w:rsidR="006E1447" w:rsidRDefault="006E1447" w:rsidP="00C330D2">
      <w:pPr>
        <w:ind w:left="0" w:firstLine="0"/>
        <w:rPr>
          <w:rFonts w:ascii="Arial Narrow" w:hAnsi="Arial Narrow" w:cs="Arial"/>
          <w:sz w:val="22"/>
          <w:szCs w:val="22"/>
        </w:rPr>
      </w:pPr>
    </w:p>
    <w:p w:rsidR="00C330D2" w:rsidRDefault="00C330D2" w:rsidP="00C330D2">
      <w:pPr>
        <w:ind w:left="0" w:firstLine="0"/>
        <w:rPr>
          <w:rFonts w:ascii="Arial Narrow" w:hAnsi="Arial Narrow" w:cs="Arial"/>
          <w:sz w:val="22"/>
          <w:szCs w:val="22"/>
        </w:rPr>
      </w:pPr>
    </w:p>
    <w:p w:rsidR="00E2753C" w:rsidRDefault="00FC54C3" w:rsidP="005F6CED">
      <w:pPr>
        <w:pStyle w:val="Styl6"/>
        <w:outlineLvl w:val="0"/>
      </w:pPr>
      <w:bookmarkStart w:id="0" w:name="_Toc80631698"/>
      <w:bookmarkStart w:id="1" w:name="_Toc110925637"/>
      <w:r w:rsidRPr="001B6D2C">
        <w:lastRenderedPageBreak/>
        <w:t>TRYB UDZIELENIA ZAMÓWIENIA</w:t>
      </w:r>
      <w:bookmarkEnd w:id="0"/>
      <w:bookmarkEnd w:id="1"/>
    </w:p>
    <w:p w:rsidR="0021051C" w:rsidRDefault="0021051C" w:rsidP="005D21B4">
      <w:pPr>
        <w:numPr>
          <w:ilvl w:val="1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Postępowanie prowadzone jest w trybie</w:t>
      </w:r>
      <w:r w:rsidR="00B877A3">
        <w:rPr>
          <w:rFonts w:ascii="Arial Narrow" w:hAnsi="Arial Narrow" w:cs="Arial"/>
          <w:sz w:val="22"/>
          <w:szCs w:val="22"/>
        </w:rPr>
        <w:t xml:space="preserve"> </w:t>
      </w:r>
      <w:r w:rsidR="007566E6" w:rsidRPr="00B877A3">
        <w:rPr>
          <w:rFonts w:ascii="Arial Narrow" w:hAnsi="Arial Narrow" w:cs="Arial"/>
          <w:sz w:val="22"/>
          <w:szCs w:val="22"/>
        </w:rPr>
        <w:t>podstawowym</w:t>
      </w:r>
      <w:r>
        <w:rPr>
          <w:rFonts w:ascii="Arial Narrow" w:hAnsi="Arial Narrow" w:cs="Arial"/>
          <w:sz w:val="22"/>
          <w:szCs w:val="22"/>
        </w:rPr>
        <w:t>, o którym mowa w art</w:t>
      </w:r>
      <w:r w:rsidRPr="00074F77">
        <w:rPr>
          <w:rFonts w:ascii="Arial Narrow" w:hAnsi="Arial Narrow" w:cs="Arial"/>
          <w:sz w:val="22"/>
          <w:szCs w:val="22"/>
        </w:rPr>
        <w:t xml:space="preserve">. </w:t>
      </w:r>
      <w:r w:rsidR="004D1651">
        <w:rPr>
          <w:rFonts w:ascii="Arial Narrow" w:hAnsi="Arial Narrow" w:cs="Arial"/>
          <w:sz w:val="22"/>
          <w:szCs w:val="22"/>
        </w:rPr>
        <w:t xml:space="preserve">275 pkt </w:t>
      </w:r>
      <w:r w:rsidR="002B7708">
        <w:rPr>
          <w:rFonts w:ascii="Arial Narrow" w:hAnsi="Arial Narrow" w:cs="Arial"/>
          <w:sz w:val="22"/>
          <w:szCs w:val="22"/>
        </w:rPr>
        <w:t>1</w:t>
      </w:r>
      <w:r w:rsidRPr="00074F77">
        <w:rPr>
          <w:rFonts w:ascii="Arial Narrow" w:hAnsi="Arial Narrow" w:cs="Arial"/>
          <w:sz w:val="22"/>
          <w:szCs w:val="22"/>
        </w:rPr>
        <w:t xml:space="preserve"> ustawy </w:t>
      </w:r>
      <w:r>
        <w:rPr>
          <w:rFonts w:ascii="Arial Narrow" w:hAnsi="Arial Narrow" w:cs="Arial"/>
          <w:sz w:val="22"/>
          <w:szCs w:val="22"/>
        </w:rPr>
        <w:t>z</w:t>
      </w:r>
      <w:r w:rsidRPr="001B6D2C">
        <w:rPr>
          <w:rFonts w:ascii="Arial Narrow" w:hAnsi="Arial Narrow" w:cs="Arial"/>
          <w:sz w:val="22"/>
          <w:szCs w:val="22"/>
        </w:rPr>
        <w:t xml:space="preserve"> dnia </w:t>
      </w:r>
      <w:r>
        <w:rPr>
          <w:rFonts w:ascii="Arial Narrow" w:hAnsi="Arial Narrow" w:cs="Arial"/>
          <w:sz w:val="22"/>
          <w:szCs w:val="22"/>
        </w:rPr>
        <w:br/>
      </w:r>
      <w:r w:rsidR="00171B74">
        <w:rPr>
          <w:rFonts w:ascii="Arial Narrow" w:hAnsi="Arial Narrow" w:cs="Arial"/>
          <w:sz w:val="22"/>
          <w:szCs w:val="22"/>
        </w:rPr>
        <w:t>11</w:t>
      </w:r>
      <w:r w:rsidRPr="001B6D2C">
        <w:rPr>
          <w:rFonts w:ascii="Arial Narrow" w:hAnsi="Arial Narrow" w:cs="Arial"/>
          <w:sz w:val="22"/>
          <w:szCs w:val="22"/>
        </w:rPr>
        <w:t xml:space="preserve"> </w:t>
      </w:r>
      <w:r w:rsidR="00171B74">
        <w:rPr>
          <w:rFonts w:ascii="Arial Narrow" w:hAnsi="Arial Narrow" w:cs="Arial"/>
          <w:sz w:val="22"/>
          <w:szCs w:val="22"/>
        </w:rPr>
        <w:t xml:space="preserve">września </w:t>
      </w:r>
      <w:r w:rsidRPr="001B6D2C">
        <w:rPr>
          <w:rFonts w:ascii="Arial Narrow" w:hAnsi="Arial Narrow" w:cs="Arial"/>
          <w:sz w:val="22"/>
          <w:szCs w:val="22"/>
        </w:rPr>
        <w:t>20</w:t>
      </w:r>
      <w:r w:rsidR="00171B74">
        <w:rPr>
          <w:rFonts w:ascii="Arial Narrow" w:hAnsi="Arial Narrow" w:cs="Arial"/>
          <w:sz w:val="22"/>
          <w:szCs w:val="22"/>
        </w:rPr>
        <w:t>19</w:t>
      </w:r>
      <w:r w:rsidRPr="001B6D2C">
        <w:rPr>
          <w:rFonts w:ascii="Arial Narrow" w:hAnsi="Arial Narrow" w:cs="Arial"/>
          <w:sz w:val="22"/>
          <w:szCs w:val="22"/>
        </w:rPr>
        <w:t xml:space="preserve"> r</w:t>
      </w:r>
      <w:r>
        <w:rPr>
          <w:rFonts w:ascii="Arial Narrow" w:hAnsi="Arial Narrow" w:cs="Arial"/>
          <w:sz w:val="22"/>
          <w:szCs w:val="22"/>
        </w:rPr>
        <w:t>.</w:t>
      </w:r>
      <w:r w:rsidRPr="001B6D2C">
        <w:rPr>
          <w:rFonts w:ascii="Arial Narrow" w:hAnsi="Arial Narrow" w:cs="Arial"/>
          <w:sz w:val="22"/>
          <w:szCs w:val="22"/>
        </w:rPr>
        <w:t xml:space="preserve"> Prawo zamówień publicznych (</w:t>
      </w:r>
      <w:proofErr w:type="spellStart"/>
      <w:r w:rsidR="00537F5E">
        <w:rPr>
          <w:rFonts w:ascii="Arial Narrow" w:hAnsi="Arial Narrow" w:cs="Arial"/>
          <w:sz w:val="22"/>
          <w:szCs w:val="22"/>
        </w:rPr>
        <w:t>t.j</w:t>
      </w:r>
      <w:proofErr w:type="spellEnd"/>
      <w:r w:rsidR="00537F5E">
        <w:rPr>
          <w:rFonts w:ascii="Arial Narrow" w:hAnsi="Arial Narrow" w:cs="Arial"/>
          <w:sz w:val="22"/>
          <w:szCs w:val="22"/>
        </w:rPr>
        <w:t>.</w:t>
      </w:r>
      <w:r w:rsidR="0063337B">
        <w:rPr>
          <w:rFonts w:ascii="Arial Narrow" w:hAnsi="Arial Narrow" w:cs="Arial"/>
          <w:sz w:val="22"/>
          <w:szCs w:val="22"/>
        </w:rPr>
        <w:t xml:space="preserve"> -</w:t>
      </w:r>
      <w:r w:rsidR="00537F5E">
        <w:rPr>
          <w:rFonts w:ascii="Arial Narrow" w:hAnsi="Arial Narrow" w:cs="Arial"/>
          <w:sz w:val="22"/>
          <w:szCs w:val="22"/>
        </w:rPr>
        <w:t xml:space="preserve"> </w:t>
      </w:r>
      <w:r w:rsidRPr="001B6D2C">
        <w:rPr>
          <w:rFonts w:ascii="Arial Narrow" w:hAnsi="Arial Narrow" w:cs="Arial"/>
          <w:sz w:val="22"/>
          <w:szCs w:val="22"/>
        </w:rPr>
        <w:t>Dz. U. z 20</w:t>
      </w:r>
      <w:r w:rsidR="00ED2557">
        <w:rPr>
          <w:rFonts w:ascii="Arial Narrow" w:hAnsi="Arial Narrow" w:cs="Arial"/>
          <w:sz w:val="22"/>
          <w:szCs w:val="22"/>
        </w:rPr>
        <w:t>22</w:t>
      </w:r>
      <w:r w:rsidRPr="001B6D2C">
        <w:rPr>
          <w:rFonts w:ascii="Arial Narrow" w:hAnsi="Arial Narrow" w:cs="Arial"/>
          <w:sz w:val="22"/>
          <w:szCs w:val="22"/>
        </w:rPr>
        <w:t xml:space="preserve"> r., poz. </w:t>
      </w:r>
      <w:r w:rsidR="00ED2557">
        <w:rPr>
          <w:rFonts w:ascii="Arial Narrow" w:hAnsi="Arial Narrow" w:cs="Arial"/>
          <w:sz w:val="22"/>
          <w:szCs w:val="22"/>
        </w:rPr>
        <w:t>1710</w:t>
      </w:r>
      <w:r w:rsidRPr="001B6D2C">
        <w:rPr>
          <w:rFonts w:ascii="Arial Narrow" w:hAnsi="Arial Narrow" w:cs="Arial"/>
          <w:sz w:val="22"/>
          <w:szCs w:val="22"/>
        </w:rPr>
        <w:t>)</w:t>
      </w:r>
      <w:r w:rsidR="00101951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B6D2C">
        <w:rPr>
          <w:rFonts w:ascii="Arial Narrow" w:hAnsi="Arial Narrow" w:cs="Arial"/>
          <w:sz w:val="22"/>
          <w:szCs w:val="22"/>
        </w:rPr>
        <w:t xml:space="preserve">zwanej w dalszej części </w:t>
      </w:r>
      <w:r>
        <w:rPr>
          <w:rFonts w:ascii="Arial Narrow" w:hAnsi="Arial Narrow" w:cs="Arial"/>
          <w:sz w:val="22"/>
          <w:szCs w:val="22"/>
        </w:rPr>
        <w:t>SWZ</w:t>
      </w:r>
      <w:r w:rsidRPr="001B6D2C">
        <w:rPr>
          <w:rFonts w:ascii="Arial Narrow" w:hAnsi="Arial Narrow" w:cs="Arial"/>
          <w:sz w:val="22"/>
          <w:szCs w:val="22"/>
        </w:rPr>
        <w:t xml:space="preserve"> „</w:t>
      </w:r>
      <w:r>
        <w:rPr>
          <w:rFonts w:ascii="Arial Narrow" w:hAnsi="Arial Narrow" w:cs="Arial"/>
          <w:sz w:val="22"/>
          <w:szCs w:val="22"/>
        </w:rPr>
        <w:t>ustawą</w:t>
      </w:r>
      <w:r w:rsidRPr="001B6D2C">
        <w:rPr>
          <w:rFonts w:ascii="Arial Narrow" w:hAnsi="Arial Narrow" w:cs="Arial"/>
          <w:sz w:val="22"/>
          <w:szCs w:val="22"/>
        </w:rPr>
        <w:t>”</w:t>
      </w:r>
      <w:r w:rsidR="00101951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B6D2C">
        <w:rPr>
          <w:rFonts w:ascii="Arial Narrow" w:hAnsi="Arial Narrow" w:cs="Arial"/>
          <w:sz w:val="22"/>
          <w:szCs w:val="22"/>
        </w:rPr>
        <w:t>w celu wyboru oferty wykonawcy, z którym zostanie zawarta umowa w sprawie zamówienia publicznego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21051C" w:rsidRDefault="00315C07" w:rsidP="005D21B4">
      <w:pPr>
        <w:numPr>
          <w:ilvl w:val="1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21051C">
        <w:rPr>
          <w:rFonts w:ascii="Arial Narrow" w:hAnsi="Arial Narrow" w:cs="Arial"/>
          <w:sz w:val="22"/>
          <w:szCs w:val="22"/>
        </w:rPr>
        <w:t>Post</w:t>
      </w:r>
      <w:r w:rsidR="00AC07F8" w:rsidRPr="0021051C">
        <w:rPr>
          <w:rFonts w:ascii="Arial Narrow" w:hAnsi="Arial Narrow" w:cs="Arial"/>
          <w:sz w:val="22"/>
          <w:szCs w:val="22"/>
        </w:rPr>
        <w:t>ę</w:t>
      </w:r>
      <w:r w:rsidRPr="0021051C">
        <w:rPr>
          <w:rFonts w:ascii="Arial Narrow" w:hAnsi="Arial Narrow" w:cs="Arial"/>
          <w:sz w:val="22"/>
          <w:szCs w:val="22"/>
        </w:rPr>
        <w:t>powanie prowadz</w:t>
      </w:r>
      <w:r w:rsidR="00AC07F8" w:rsidRPr="0021051C">
        <w:rPr>
          <w:rFonts w:ascii="Arial Narrow" w:hAnsi="Arial Narrow" w:cs="Arial"/>
          <w:sz w:val="22"/>
          <w:szCs w:val="22"/>
        </w:rPr>
        <w:t>one jest</w:t>
      </w:r>
      <w:r w:rsidR="00E5220F" w:rsidRPr="0021051C">
        <w:rPr>
          <w:rFonts w:ascii="Arial Narrow" w:hAnsi="Arial Narrow" w:cs="Arial"/>
          <w:sz w:val="22"/>
          <w:szCs w:val="22"/>
        </w:rPr>
        <w:t xml:space="preserve"> zgodnie z przepisami ustawy oraz przepisami wykonawczymi wydanymi na jej podstawie.</w:t>
      </w:r>
    </w:p>
    <w:p w:rsidR="0021051C" w:rsidRPr="005D21B4" w:rsidRDefault="00BD67E4" w:rsidP="005D21B4">
      <w:pPr>
        <w:numPr>
          <w:ilvl w:val="1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21051C">
        <w:rPr>
          <w:rFonts w:ascii="Arial Narrow" w:hAnsi="Arial Narrow" w:cs="Arial"/>
          <w:sz w:val="22"/>
          <w:szCs w:val="22"/>
        </w:rPr>
        <w:t xml:space="preserve">Postępowanie prowadzone jest w języku polskim w formie elektronicznej za pośrednictwem Platformy Zakupowej pod adresem: </w:t>
      </w:r>
      <w:hyperlink r:id="rId12" w:history="1">
        <w:r w:rsidRPr="0021051C">
          <w:rPr>
            <w:rStyle w:val="Hipercze"/>
            <w:rFonts w:ascii="Arial Narrow" w:hAnsi="Arial Narrow" w:cs="Arial"/>
            <w:sz w:val="22"/>
            <w:szCs w:val="22"/>
          </w:rPr>
          <w:t>https://platformazakupowa.pl</w:t>
        </w:r>
      </w:hyperlink>
      <w:r w:rsidRPr="0021051C">
        <w:rPr>
          <w:rFonts w:ascii="Arial Narrow" w:hAnsi="Arial Narrow" w:cs="Arial"/>
          <w:sz w:val="22"/>
          <w:szCs w:val="22"/>
        </w:rPr>
        <w:t>, zwanej dalej „Platformą”.</w:t>
      </w:r>
    </w:p>
    <w:p w:rsidR="005D21B4" w:rsidRDefault="005D21B4" w:rsidP="005D21B4">
      <w:pPr>
        <w:ind w:left="709" w:firstLine="0"/>
        <w:rPr>
          <w:rFonts w:ascii="Arial Narrow" w:hAnsi="Arial Narrow" w:cs="Arial"/>
          <w:b/>
          <w:sz w:val="22"/>
          <w:szCs w:val="22"/>
        </w:rPr>
      </w:pPr>
    </w:p>
    <w:p w:rsidR="0021051C" w:rsidRDefault="00E2753C" w:rsidP="005F6CED">
      <w:pPr>
        <w:pStyle w:val="Styl6"/>
        <w:outlineLvl w:val="0"/>
      </w:pPr>
      <w:bookmarkStart w:id="2" w:name="_Toc80631699"/>
      <w:bookmarkStart w:id="3" w:name="_Toc110925638"/>
      <w:r w:rsidRPr="0021051C">
        <w:t>OPIS PRZEDMIOTU ZAMÓWIENIA</w:t>
      </w:r>
      <w:bookmarkStart w:id="4" w:name="OLE_LINK1"/>
      <w:bookmarkStart w:id="5" w:name="OLE_LINK4"/>
      <w:bookmarkEnd w:id="2"/>
      <w:bookmarkEnd w:id="3"/>
    </w:p>
    <w:p w:rsidR="00461DE8" w:rsidRDefault="00EC42A1" w:rsidP="00E60D2B">
      <w:pPr>
        <w:numPr>
          <w:ilvl w:val="1"/>
          <w:numId w:val="3"/>
        </w:numPr>
        <w:tabs>
          <w:tab w:val="left" w:pos="709"/>
        </w:tabs>
        <w:rPr>
          <w:rFonts w:ascii="Arial Narrow" w:hAnsi="Arial Narrow" w:cs="Arial"/>
          <w:bCs/>
          <w:sz w:val="22"/>
          <w:szCs w:val="22"/>
        </w:rPr>
      </w:pPr>
      <w:r w:rsidRPr="00EC42A1">
        <w:rPr>
          <w:rFonts w:ascii="Arial Narrow" w:hAnsi="Arial Narrow" w:cs="Arial"/>
          <w:sz w:val="22"/>
          <w:szCs w:val="22"/>
        </w:rPr>
        <w:t xml:space="preserve">Przedmiotem zamówienia jest wykonanie </w:t>
      </w:r>
      <w:r w:rsidRPr="00EC42A1">
        <w:rPr>
          <w:rFonts w:ascii="Arial Narrow" w:hAnsi="Arial Narrow" w:cs="Arial"/>
          <w:bCs/>
          <w:sz w:val="22"/>
          <w:szCs w:val="22"/>
        </w:rPr>
        <w:t xml:space="preserve">robót budowlanych </w:t>
      </w:r>
      <w:r w:rsidR="00580E84">
        <w:rPr>
          <w:rFonts w:ascii="Arial Narrow" w:hAnsi="Arial Narrow" w:cs="Arial"/>
          <w:bCs/>
          <w:sz w:val="22"/>
          <w:szCs w:val="22"/>
        </w:rPr>
        <w:t>związanych z</w:t>
      </w:r>
      <w:r w:rsidR="008470C5">
        <w:rPr>
          <w:rFonts w:ascii="Arial Narrow" w:hAnsi="Arial Narrow" w:cs="Arial"/>
          <w:bCs/>
          <w:sz w:val="22"/>
          <w:szCs w:val="22"/>
        </w:rPr>
        <w:t xml:space="preserve"> budową węzła cieplnego w budynku Komendy Miejskiej Policji w Poznaniu wraz z  wykonaniem nowego przyłącza </w:t>
      </w:r>
      <w:r w:rsidR="00580E84">
        <w:rPr>
          <w:rFonts w:ascii="Arial Narrow" w:hAnsi="Arial Narrow" w:cs="Arial"/>
          <w:bCs/>
          <w:sz w:val="22"/>
          <w:szCs w:val="22"/>
        </w:rPr>
        <w:t xml:space="preserve"> </w:t>
      </w:r>
      <w:r w:rsidR="008470C5">
        <w:rPr>
          <w:rFonts w:ascii="Arial Narrow" w:hAnsi="Arial Narrow" w:cs="Arial"/>
          <w:bCs/>
          <w:sz w:val="22"/>
          <w:szCs w:val="22"/>
        </w:rPr>
        <w:t xml:space="preserve">do miejskiej sieci ciepłowniczej </w:t>
      </w:r>
      <w:r w:rsidR="00580E84" w:rsidRPr="00580E84">
        <w:rPr>
          <w:rFonts w:ascii="Arial Narrow" w:hAnsi="Arial Narrow" w:cs="Arial"/>
          <w:bCs/>
          <w:sz w:val="22"/>
          <w:szCs w:val="22"/>
        </w:rPr>
        <w:t>zlokalizowan</w:t>
      </w:r>
      <w:r w:rsidR="008470C5">
        <w:rPr>
          <w:rFonts w:ascii="Arial Narrow" w:hAnsi="Arial Narrow" w:cs="Arial"/>
          <w:bCs/>
          <w:sz w:val="22"/>
          <w:szCs w:val="22"/>
        </w:rPr>
        <w:t>ym przy ul. Szylinga 2</w:t>
      </w:r>
      <w:r w:rsidRPr="00580E84">
        <w:rPr>
          <w:rFonts w:ascii="Arial Narrow" w:hAnsi="Arial Narrow" w:cs="Arial"/>
          <w:bCs/>
          <w:sz w:val="22"/>
          <w:szCs w:val="22"/>
        </w:rPr>
        <w:t>.</w:t>
      </w:r>
      <w:r w:rsidR="00E21AA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461DE8" w:rsidRPr="00461DE8">
        <w:rPr>
          <w:rFonts w:ascii="Arial Narrow" w:hAnsi="Arial Narrow" w:cs="Arial"/>
          <w:bCs/>
          <w:sz w:val="22"/>
          <w:szCs w:val="22"/>
        </w:rPr>
        <w:t>Zakres prze</w:t>
      </w:r>
      <w:r w:rsidR="00461DE8">
        <w:rPr>
          <w:rFonts w:ascii="Arial Narrow" w:hAnsi="Arial Narrow" w:cs="Arial"/>
          <w:bCs/>
          <w:sz w:val="22"/>
          <w:szCs w:val="22"/>
        </w:rPr>
        <w:t>d</w:t>
      </w:r>
      <w:r w:rsidR="00461DE8" w:rsidRPr="00461DE8">
        <w:rPr>
          <w:rFonts w:ascii="Arial Narrow" w:hAnsi="Arial Narrow" w:cs="Arial"/>
          <w:bCs/>
          <w:sz w:val="22"/>
          <w:szCs w:val="22"/>
        </w:rPr>
        <w:t>miotu zamówienia obejmuje:</w:t>
      </w:r>
    </w:p>
    <w:p w:rsidR="00461DE8" w:rsidRDefault="00461DE8" w:rsidP="00461DE8">
      <w:pPr>
        <w:pStyle w:val="Akapitzlist"/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bCs/>
          <w:sz w:val="22"/>
          <w:szCs w:val="22"/>
        </w:rPr>
      </w:pPr>
      <w:r w:rsidRPr="00461DE8">
        <w:rPr>
          <w:rFonts w:ascii="Arial Narrow" w:hAnsi="Arial Narrow" w:cs="Arial"/>
          <w:bCs/>
          <w:sz w:val="22"/>
          <w:szCs w:val="22"/>
        </w:rPr>
        <w:t>budowę przyłącza cieplnego do budynku KMP</w:t>
      </w:r>
      <w:r>
        <w:rPr>
          <w:rFonts w:ascii="Arial Narrow" w:hAnsi="Arial Narrow" w:cs="Arial"/>
          <w:bCs/>
          <w:sz w:val="22"/>
          <w:szCs w:val="22"/>
        </w:rPr>
        <w:t xml:space="preserve"> Poznań,  zasilanego z sieci miejskiej;</w:t>
      </w:r>
    </w:p>
    <w:p w:rsidR="00461DE8" w:rsidRDefault="00461DE8" w:rsidP="00461DE8">
      <w:pPr>
        <w:pStyle w:val="Akapitzlist"/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budowa dwufunkcyjnego węzła cieplnego w pomieszczeniu piwnicznym  budynku KMP Poznań;</w:t>
      </w:r>
    </w:p>
    <w:p w:rsidR="00461DE8" w:rsidRPr="00461DE8" w:rsidRDefault="00461DE8" w:rsidP="00461DE8">
      <w:pPr>
        <w:pStyle w:val="Akapitzlist"/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bCs/>
          <w:sz w:val="22"/>
          <w:szCs w:val="22"/>
        </w:rPr>
      </w:pPr>
      <w:r w:rsidRPr="00461DE8">
        <w:rPr>
          <w:rFonts w:ascii="Arial Narrow" w:hAnsi="Arial Narrow" w:cs="Calibri"/>
          <w:color w:val="000000"/>
          <w:sz w:val="22"/>
          <w:szCs w:val="22"/>
        </w:rPr>
        <w:t>połączenie nowego węzła cieplnego z istniejącą instalacją wewnętrzną budynku;</w:t>
      </w:r>
    </w:p>
    <w:p w:rsidR="00461DE8" w:rsidRPr="00461DE8" w:rsidRDefault="00461DE8" w:rsidP="00461DE8">
      <w:pPr>
        <w:pStyle w:val="Akapitzlist"/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bCs/>
          <w:sz w:val="22"/>
          <w:szCs w:val="22"/>
        </w:rPr>
      </w:pPr>
      <w:r w:rsidRPr="00461DE8">
        <w:rPr>
          <w:rFonts w:ascii="Arial Narrow" w:hAnsi="Arial Narrow" w:cs="Calibri"/>
          <w:color w:val="000000"/>
          <w:sz w:val="22"/>
          <w:szCs w:val="22"/>
        </w:rPr>
        <w:t>wykonanie instalacji elektrycznej dla potrzeb węzła cieplnego;</w:t>
      </w:r>
    </w:p>
    <w:p w:rsidR="00461DE8" w:rsidRPr="00461DE8" w:rsidRDefault="00461DE8" w:rsidP="00461DE8">
      <w:pPr>
        <w:pStyle w:val="Akapitzlist"/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bCs/>
          <w:sz w:val="22"/>
          <w:szCs w:val="22"/>
        </w:rPr>
      </w:pPr>
      <w:r w:rsidRPr="00461DE8">
        <w:rPr>
          <w:rFonts w:ascii="Arial Narrow" w:hAnsi="Arial Narrow" w:cs="Calibri"/>
          <w:color w:val="000000"/>
          <w:sz w:val="22"/>
          <w:szCs w:val="22"/>
        </w:rPr>
        <w:t>wykonanie instalacji kanalizacyjnej i wodociągowej dla potrzeb węzła cieplnego;</w:t>
      </w:r>
    </w:p>
    <w:p w:rsidR="00461DE8" w:rsidRPr="00274717" w:rsidRDefault="00461DE8" w:rsidP="00274717">
      <w:pPr>
        <w:pStyle w:val="Akapitzlist"/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bCs/>
          <w:sz w:val="22"/>
          <w:szCs w:val="22"/>
        </w:rPr>
      </w:pPr>
      <w:r w:rsidRPr="00461DE8">
        <w:rPr>
          <w:rFonts w:ascii="Arial Narrow" w:hAnsi="Arial Narrow" w:cs="Calibri"/>
          <w:color w:val="000000"/>
          <w:sz w:val="22"/>
          <w:szCs w:val="22"/>
        </w:rPr>
        <w:t>wykonanie instalacji wentylacyjnej dla potrzeb węzła cieplnego.</w:t>
      </w:r>
    </w:p>
    <w:p w:rsidR="004C4A10" w:rsidRPr="00274717" w:rsidRDefault="00EC42A1" w:rsidP="00E60D2B">
      <w:pPr>
        <w:numPr>
          <w:ilvl w:val="1"/>
          <w:numId w:val="3"/>
        </w:numPr>
        <w:tabs>
          <w:tab w:val="left" w:pos="709"/>
        </w:tabs>
        <w:rPr>
          <w:rFonts w:ascii="Arial Narrow" w:hAnsi="Arial Narrow" w:cs="Arial"/>
          <w:b/>
          <w:bCs/>
          <w:sz w:val="22"/>
          <w:szCs w:val="22"/>
        </w:rPr>
      </w:pPr>
      <w:r w:rsidRPr="00EC42A1">
        <w:rPr>
          <w:rFonts w:ascii="Arial Narrow" w:hAnsi="Arial Narrow" w:cs="Arial Narrow"/>
          <w:bCs/>
          <w:iCs/>
          <w:sz w:val="22"/>
          <w:szCs w:val="22"/>
        </w:rPr>
        <w:t>Szczegółowy opis przedmiotu zamówienia został określony</w:t>
      </w:r>
      <w:r w:rsidR="008470C5">
        <w:rPr>
          <w:rFonts w:ascii="Arial Narrow" w:hAnsi="Arial Narrow" w:cs="Arial Narrow"/>
          <w:bCs/>
          <w:iCs/>
          <w:sz w:val="22"/>
          <w:szCs w:val="22"/>
        </w:rPr>
        <w:t xml:space="preserve"> </w:t>
      </w:r>
      <w:r w:rsidRPr="00EC42A1">
        <w:rPr>
          <w:rFonts w:ascii="Arial Narrow" w:hAnsi="Arial Narrow" w:cs="Arial Narrow"/>
          <w:bCs/>
          <w:iCs/>
          <w:sz w:val="22"/>
          <w:szCs w:val="22"/>
        </w:rPr>
        <w:t xml:space="preserve">w </w:t>
      </w:r>
      <w:r w:rsidR="00E21AA7">
        <w:rPr>
          <w:rFonts w:ascii="Arial Narrow" w:hAnsi="Arial Narrow" w:cs="Arial Narrow"/>
          <w:bCs/>
          <w:iCs/>
          <w:sz w:val="22"/>
          <w:szCs w:val="22"/>
        </w:rPr>
        <w:t xml:space="preserve">dokumentacji </w:t>
      </w:r>
      <w:r w:rsidR="00E21AA7" w:rsidRPr="00274717">
        <w:rPr>
          <w:rFonts w:ascii="Arial Narrow" w:hAnsi="Arial Narrow" w:cs="Arial Narrow"/>
          <w:bCs/>
          <w:iCs/>
          <w:sz w:val="22"/>
          <w:szCs w:val="22"/>
        </w:rPr>
        <w:t xml:space="preserve">wykonawczej </w:t>
      </w:r>
      <w:r w:rsidRPr="00274717">
        <w:rPr>
          <w:rFonts w:ascii="Arial Narrow" w:hAnsi="Arial Narrow" w:cs="Arial Narrow"/>
          <w:bCs/>
          <w:iCs/>
          <w:sz w:val="22"/>
          <w:szCs w:val="22"/>
        </w:rPr>
        <w:t>stanowiąc</w:t>
      </w:r>
      <w:r w:rsidR="00E21AA7" w:rsidRPr="00274717">
        <w:rPr>
          <w:rFonts w:ascii="Arial Narrow" w:hAnsi="Arial Narrow" w:cs="Arial Narrow"/>
          <w:bCs/>
          <w:iCs/>
          <w:sz w:val="22"/>
          <w:szCs w:val="22"/>
        </w:rPr>
        <w:t>ej</w:t>
      </w:r>
      <w:r w:rsidRPr="00274717">
        <w:rPr>
          <w:rFonts w:ascii="Arial Narrow" w:hAnsi="Arial Narrow" w:cs="Arial Narrow"/>
          <w:bCs/>
          <w:iCs/>
          <w:sz w:val="22"/>
          <w:szCs w:val="22"/>
        </w:rPr>
        <w:t xml:space="preserve"> </w:t>
      </w:r>
      <w:r w:rsidRPr="00274717">
        <w:rPr>
          <w:rFonts w:ascii="Arial Narrow" w:hAnsi="Arial Narrow" w:cs="Arial Narrow"/>
          <w:iCs/>
          <w:sz w:val="22"/>
          <w:szCs w:val="22"/>
        </w:rPr>
        <w:t>załącznik nr 7 do SWZ</w:t>
      </w:r>
      <w:r w:rsidR="004C4A10" w:rsidRPr="00274717">
        <w:rPr>
          <w:rFonts w:ascii="Arial Narrow" w:hAnsi="Arial Narrow" w:cs="Arial Narrow"/>
          <w:i/>
          <w:iCs/>
          <w:sz w:val="22"/>
          <w:szCs w:val="22"/>
        </w:rPr>
        <w:t>.</w:t>
      </w:r>
    </w:p>
    <w:p w:rsidR="004216FC" w:rsidRDefault="004216FC" w:rsidP="004216FC">
      <w:pPr>
        <w:numPr>
          <w:ilvl w:val="1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bookmarkStart w:id="6" w:name="_Hlk74227096"/>
      <w:r>
        <w:rPr>
          <w:rFonts w:ascii="Arial Narrow" w:hAnsi="Arial Narrow" w:cs="Arial"/>
          <w:sz w:val="22"/>
          <w:szCs w:val="22"/>
        </w:rPr>
        <w:t xml:space="preserve">Użyte przez Zamawiającego, w </w:t>
      </w:r>
      <w:r w:rsidR="00E21AA7">
        <w:rPr>
          <w:rFonts w:ascii="Arial Narrow" w:hAnsi="Arial Narrow" w:cs="Arial"/>
          <w:sz w:val="22"/>
          <w:szCs w:val="22"/>
        </w:rPr>
        <w:t>dokumentacji wykonawczej</w:t>
      </w:r>
      <w:r>
        <w:rPr>
          <w:rFonts w:ascii="Arial Narrow" w:hAnsi="Arial Narrow" w:cs="Arial"/>
          <w:sz w:val="22"/>
          <w:szCs w:val="22"/>
        </w:rPr>
        <w:t>:</w:t>
      </w:r>
    </w:p>
    <w:p w:rsidR="004216FC" w:rsidRDefault="004216FC" w:rsidP="004216FC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znaki towarowe, patenty lub pochodzenie, źródła lub szczególny proces, który charakteryzuje produkty lub usługi dostarczane przez konkretnego wykonawcę, o których mowa w art. 99 ust. 4 ustawy, oraz</w:t>
      </w:r>
    </w:p>
    <w:p w:rsidR="004216FC" w:rsidRDefault="004216FC" w:rsidP="004216FC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normy, europejskie oceny techniczne, aprobaty, specyfikacje techniczne i systemy referencji technicznych, o których mowa w art. 101 ust. 4 ustawy</w:t>
      </w:r>
    </w:p>
    <w:p w:rsidR="004216FC" w:rsidRDefault="004216FC" w:rsidP="004216FC">
      <w:pPr>
        <w:spacing w:after="100"/>
        <w:ind w:left="709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zwane dalej łącznie „</w:t>
      </w:r>
      <w:r>
        <w:rPr>
          <w:rFonts w:ascii="Arial Narrow" w:hAnsi="Arial Narrow" w:cs="Arial"/>
          <w:i/>
          <w:sz w:val="22"/>
          <w:szCs w:val="22"/>
        </w:rPr>
        <w:t>sformułowaniami ograniczającymi”</w:t>
      </w:r>
      <w:r>
        <w:rPr>
          <w:rFonts w:ascii="Arial Narrow" w:hAnsi="Arial Narrow" w:cs="Arial"/>
          <w:sz w:val="22"/>
          <w:szCs w:val="22"/>
        </w:rPr>
        <w:t xml:space="preserve"> stanowią wyłącznie wzorzec jakościowy, funkcjonalny, techniczny, technologiczny lub estetyczny i we wszystkich przypadkach ich użycia dopuszcza się stosowanie materiałów, urządzeń, systemów technicznych i innych elementów równoważnych, zwanych dalej „rozwiązaniami równoważnymi”. Określone materiały, urządzenia, systemy techniczne i inne elementy opisu przy pomocy „sformułowań ograniczających</w:t>
      </w:r>
      <w:r>
        <w:rPr>
          <w:rFonts w:ascii="Arial Narrow" w:hAnsi="Arial Narrow" w:cs="Arial"/>
          <w:b/>
          <w:sz w:val="22"/>
          <w:szCs w:val="22"/>
        </w:rPr>
        <w:t>”</w:t>
      </w:r>
      <w:r>
        <w:rPr>
          <w:rFonts w:ascii="Arial Narrow" w:hAnsi="Arial Narrow" w:cs="Arial"/>
          <w:sz w:val="22"/>
          <w:szCs w:val="22"/>
        </w:rPr>
        <w:t xml:space="preserve"> mogą być zastąpione rozwiązaniami równoważnymi o odpowiednio </w:t>
      </w:r>
      <w:r w:rsidR="00DD28B7">
        <w:rPr>
          <w:rFonts w:ascii="Arial Narrow" w:hAnsi="Arial Narrow" w:cs="Arial"/>
          <w:sz w:val="22"/>
          <w:szCs w:val="22"/>
        </w:rPr>
        <w:t>nie gorszych</w:t>
      </w:r>
      <w:r>
        <w:rPr>
          <w:rFonts w:ascii="Arial Narrow" w:hAnsi="Arial Narrow" w:cs="Arial"/>
          <w:sz w:val="22"/>
          <w:szCs w:val="22"/>
        </w:rPr>
        <w:t xml:space="preserve"> właściwościach technicznych, technologicznych, estetycznych oraz nie gorszych cechach jakościowych lub funkcjonalnych opisanych w </w:t>
      </w:r>
      <w:r w:rsidR="00E21AA7" w:rsidRPr="00E21AA7">
        <w:rPr>
          <w:rFonts w:ascii="Arial Narrow" w:hAnsi="Arial Narrow" w:cs="Arial"/>
          <w:sz w:val="22"/>
          <w:szCs w:val="22"/>
        </w:rPr>
        <w:t>dokumentacji wykonawczej</w:t>
      </w:r>
      <w:r>
        <w:rPr>
          <w:rFonts w:ascii="Arial Narrow" w:hAnsi="Arial Narrow" w:cs="Arial"/>
          <w:sz w:val="22"/>
          <w:szCs w:val="22"/>
        </w:rPr>
        <w:t xml:space="preserve">. Użycie „sformułowań ograniczających” nie ma na celu preferowania danego producenta lub jego produktu, lecz służy jedynie wskazaniu na rozwiązanie, które powinno posiadać właściwości oraz cechy nie gorsze od podanych w </w:t>
      </w:r>
      <w:r w:rsidR="00E21AA7" w:rsidRPr="00E21AA7">
        <w:rPr>
          <w:rFonts w:ascii="Arial Narrow" w:hAnsi="Arial Narrow" w:cs="Arial"/>
          <w:bCs/>
          <w:sz w:val="22"/>
          <w:szCs w:val="22"/>
        </w:rPr>
        <w:t>dokumentacji wykonawczej</w:t>
      </w:r>
      <w:r>
        <w:rPr>
          <w:rFonts w:ascii="Arial Narrow" w:hAnsi="Arial Narrow" w:cs="Arial"/>
          <w:sz w:val="22"/>
          <w:szCs w:val="22"/>
        </w:rPr>
        <w:t xml:space="preserve">. Zamawiający w przypadku ofert zawierających rozwiązania równoważne będzie je weryfikować pod względem spełniania wymogów poszczególnych pozycji wymagań zawartych w </w:t>
      </w:r>
      <w:r w:rsidR="00E21AA7" w:rsidRPr="00E21AA7">
        <w:rPr>
          <w:rFonts w:ascii="Arial Narrow" w:hAnsi="Arial Narrow" w:cs="Arial"/>
          <w:bCs/>
          <w:sz w:val="22"/>
          <w:szCs w:val="22"/>
        </w:rPr>
        <w:t>dokumentacji wykonawczej</w:t>
      </w:r>
      <w:r>
        <w:rPr>
          <w:rFonts w:ascii="Arial Narrow" w:hAnsi="Arial Narrow" w:cs="Arial"/>
          <w:sz w:val="22"/>
          <w:szCs w:val="22"/>
        </w:rPr>
        <w:t xml:space="preserve">. Wykonawca obowiązany jest udowodnić w ofercie </w:t>
      </w:r>
      <w:r w:rsidR="003A1305">
        <w:rPr>
          <w:rFonts w:ascii="Arial Narrow" w:hAnsi="Arial Narrow" w:cs="Arial"/>
          <w:sz w:val="22"/>
          <w:szCs w:val="22"/>
        </w:rPr>
        <w:t xml:space="preserve">równoważność </w:t>
      </w:r>
      <w:r>
        <w:rPr>
          <w:rFonts w:ascii="Arial Narrow" w:hAnsi="Arial Narrow" w:cs="Arial"/>
          <w:sz w:val="22"/>
          <w:szCs w:val="22"/>
        </w:rPr>
        <w:t xml:space="preserve">oferowanych materiałów. Zamawiający nie uzna oferowanych rozwiązań za równoważne, jeśli będą o gorszych właściwościach lub cechach niż wskazane w </w:t>
      </w:r>
      <w:r w:rsidR="00E21AA7" w:rsidRPr="00E21AA7">
        <w:rPr>
          <w:rFonts w:ascii="Arial Narrow" w:hAnsi="Arial Narrow" w:cs="Arial"/>
          <w:bCs/>
          <w:sz w:val="22"/>
          <w:szCs w:val="22"/>
        </w:rPr>
        <w:t>dokumentacji wykonawczej</w:t>
      </w:r>
      <w:r>
        <w:rPr>
          <w:rFonts w:ascii="Arial Narrow" w:hAnsi="Arial Narrow" w:cs="Arial"/>
          <w:bCs/>
          <w:sz w:val="22"/>
          <w:szCs w:val="22"/>
        </w:rPr>
        <w:t>.</w:t>
      </w:r>
    </w:p>
    <w:p w:rsidR="000B7E9C" w:rsidRDefault="004216FC" w:rsidP="000B7E9C">
      <w:pPr>
        <w:numPr>
          <w:ilvl w:val="1"/>
          <w:numId w:val="3"/>
        </w:numPr>
        <w:tabs>
          <w:tab w:val="left" w:pos="709"/>
        </w:tabs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Kody CPV </w:t>
      </w:r>
      <w:r w:rsidR="008470C5">
        <w:rPr>
          <w:rFonts w:ascii="Arial Narrow" w:hAnsi="Arial Narrow" w:cs="Arial"/>
          <w:sz w:val="22"/>
          <w:szCs w:val="22"/>
        </w:rPr>
        <w:t>–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8470C5">
        <w:rPr>
          <w:rFonts w:ascii="Arial Narrow" w:hAnsi="Arial Narrow" w:cs="Arial"/>
          <w:sz w:val="22"/>
          <w:szCs w:val="22"/>
        </w:rPr>
        <w:t>45232140-5</w:t>
      </w:r>
      <w:r w:rsidR="0042344A" w:rsidRPr="00BD54BF">
        <w:rPr>
          <w:rFonts w:ascii="Arial Narrow" w:hAnsi="Arial Narrow" w:cs="Arial"/>
          <w:sz w:val="22"/>
          <w:szCs w:val="22"/>
        </w:rPr>
        <w:t>.</w:t>
      </w:r>
      <w:r w:rsidR="00BA20E2" w:rsidRPr="00BD54BF">
        <w:rPr>
          <w:rFonts w:ascii="Arial Narrow" w:hAnsi="Arial Narrow" w:cs="Arial"/>
          <w:sz w:val="22"/>
          <w:szCs w:val="22"/>
        </w:rPr>
        <w:t xml:space="preserve"> </w:t>
      </w:r>
      <w:bookmarkEnd w:id="6"/>
    </w:p>
    <w:p w:rsidR="00EF3103" w:rsidRPr="00EF3103" w:rsidRDefault="00007A19" w:rsidP="00EF3103">
      <w:pPr>
        <w:numPr>
          <w:ilvl w:val="1"/>
          <w:numId w:val="3"/>
        </w:numPr>
        <w:tabs>
          <w:tab w:val="left" w:pos="709"/>
        </w:tabs>
        <w:spacing w:after="100"/>
        <w:rPr>
          <w:rFonts w:ascii="Arial Narrow" w:hAnsi="Arial Narrow" w:cs="Arial"/>
          <w:sz w:val="24"/>
          <w:szCs w:val="22"/>
        </w:rPr>
      </w:pPr>
      <w:r>
        <w:rPr>
          <w:rFonts w:ascii="Arial Narrow" w:hAnsi="Arial Narrow"/>
          <w:sz w:val="22"/>
        </w:rPr>
        <w:t>Z</w:t>
      </w:r>
      <w:r w:rsidR="000B7E9C" w:rsidRPr="000B7E9C">
        <w:rPr>
          <w:rFonts w:ascii="Arial Narrow" w:hAnsi="Arial Narrow"/>
          <w:sz w:val="22"/>
        </w:rPr>
        <w:t>a</w:t>
      </w:r>
      <w:r>
        <w:rPr>
          <w:rFonts w:ascii="Arial Narrow" w:hAnsi="Arial Narrow"/>
          <w:sz w:val="22"/>
        </w:rPr>
        <w:t>ma</w:t>
      </w:r>
      <w:r w:rsidR="000B7E9C" w:rsidRPr="000B7E9C">
        <w:rPr>
          <w:rFonts w:ascii="Arial Narrow" w:hAnsi="Arial Narrow"/>
          <w:sz w:val="22"/>
        </w:rPr>
        <w:t xml:space="preserve">wiający umożliwi zainteresowanym wykonawcom przeprowadzenie wizji lokalnej w </w:t>
      </w:r>
      <w:r w:rsidR="000B7E9C" w:rsidRPr="008470C5">
        <w:rPr>
          <w:rFonts w:ascii="Arial Narrow" w:hAnsi="Arial Narrow"/>
          <w:color w:val="FF0000"/>
          <w:sz w:val="22"/>
        </w:rPr>
        <w:t xml:space="preserve">dniu </w:t>
      </w:r>
      <w:r w:rsidR="0050094C">
        <w:rPr>
          <w:rFonts w:ascii="Arial Narrow" w:hAnsi="Arial Narrow"/>
          <w:b/>
          <w:color w:val="FF0000"/>
          <w:sz w:val="22"/>
        </w:rPr>
        <w:t>20.09</w:t>
      </w:r>
      <w:r w:rsidR="000B7E9C" w:rsidRPr="008470C5">
        <w:rPr>
          <w:rFonts w:ascii="Arial Narrow" w:hAnsi="Arial Narrow"/>
          <w:b/>
          <w:color w:val="FF0000"/>
          <w:sz w:val="22"/>
        </w:rPr>
        <w:t>.2022 r</w:t>
      </w:r>
      <w:r w:rsidR="000B7E9C" w:rsidRPr="008470C5">
        <w:rPr>
          <w:rFonts w:ascii="Arial Narrow" w:hAnsi="Arial Narrow"/>
          <w:color w:val="FF0000"/>
          <w:sz w:val="22"/>
        </w:rPr>
        <w:t xml:space="preserve">. </w:t>
      </w:r>
      <w:r w:rsidR="00E60D2B" w:rsidRPr="008470C5">
        <w:rPr>
          <w:rFonts w:ascii="Arial Narrow" w:hAnsi="Arial Narrow"/>
          <w:color w:val="FF0000"/>
          <w:sz w:val="22"/>
        </w:rPr>
        <w:br/>
      </w:r>
      <w:r w:rsidR="0050094C" w:rsidRPr="0050094C">
        <w:rPr>
          <w:rFonts w:ascii="Arial Narrow" w:hAnsi="Arial Narrow"/>
          <w:sz w:val="22"/>
        </w:rPr>
        <w:t>o godz. 9</w:t>
      </w:r>
      <w:r w:rsidR="000B7E9C" w:rsidRPr="0050094C">
        <w:rPr>
          <w:rFonts w:ascii="Arial Narrow" w:hAnsi="Arial Narrow"/>
          <w:sz w:val="22"/>
        </w:rPr>
        <w:t>:00</w:t>
      </w:r>
      <w:r>
        <w:rPr>
          <w:rFonts w:ascii="Arial Narrow" w:hAnsi="Arial Narrow"/>
          <w:sz w:val="22"/>
        </w:rPr>
        <w:t xml:space="preserve">, po uprzednim zgłoszeniu Zamawiającemu zamiaru jej odbycia tj. Panu  Zbigniewowi Śmierzchalskiemu  tel. 47 77 126 40. </w:t>
      </w:r>
      <w:r w:rsidR="000B7E9C" w:rsidRPr="0050094C">
        <w:rPr>
          <w:rFonts w:ascii="Arial Narrow" w:hAnsi="Arial Narrow"/>
          <w:sz w:val="22"/>
        </w:rPr>
        <w:t>Wykonawcy winni się zgłosić przed upływem wyznaczonego term</w:t>
      </w:r>
      <w:r w:rsidR="0050094C" w:rsidRPr="0050094C">
        <w:rPr>
          <w:rFonts w:ascii="Arial Narrow" w:hAnsi="Arial Narrow"/>
          <w:sz w:val="22"/>
        </w:rPr>
        <w:t>inu w recepcji Komendy Miejskiej</w:t>
      </w:r>
      <w:r w:rsidR="000B7E9C" w:rsidRPr="0050094C">
        <w:rPr>
          <w:rFonts w:ascii="Arial Narrow" w:hAnsi="Arial Narrow"/>
          <w:sz w:val="22"/>
        </w:rPr>
        <w:t xml:space="preserve"> P</w:t>
      </w:r>
      <w:r w:rsidR="0050094C" w:rsidRPr="0050094C">
        <w:rPr>
          <w:rFonts w:ascii="Arial Narrow" w:hAnsi="Arial Narrow"/>
          <w:sz w:val="22"/>
        </w:rPr>
        <w:t>olicji (wjazd od ul. Szylinga 2</w:t>
      </w:r>
      <w:r w:rsidR="005A3F80">
        <w:rPr>
          <w:rFonts w:ascii="Arial Narrow" w:hAnsi="Arial Narrow"/>
          <w:sz w:val="22"/>
        </w:rPr>
        <w:t>).</w:t>
      </w:r>
      <w:r w:rsidR="000B7E9C" w:rsidRPr="0050094C">
        <w:rPr>
          <w:rFonts w:ascii="Arial Narrow" w:hAnsi="Arial Narrow"/>
          <w:sz w:val="22"/>
        </w:rPr>
        <w:t xml:space="preserve"> Wizja jest fakultatywna.</w:t>
      </w:r>
    </w:p>
    <w:p w:rsidR="005D24E6" w:rsidRPr="0027705C" w:rsidRDefault="003749BA" w:rsidP="0027705C">
      <w:pPr>
        <w:numPr>
          <w:ilvl w:val="1"/>
          <w:numId w:val="3"/>
        </w:numPr>
        <w:tabs>
          <w:tab w:val="left" w:pos="709"/>
        </w:tabs>
        <w:spacing w:after="100"/>
        <w:rPr>
          <w:rFonts w:ascii="Arial Narrow" w:hAnsi="Arial Narrow" w:cs="Arial"/>
          <w:sz w:val="22"/>
          <w:szCs w:val="22"/>
        </w:rPr>
      </w:pPr>
      <w:r w:rsidRPr="003749BA">
        <w:rPr>
          <w:rFonts w:ascii="Arial Narrow" w:hAnsi="Arial Narrow" w:cs="Arial"/>
          <w:sz w:val="22"/>
          <w:szCs w:val="22"/>
        </w:rPr>
        <w:t>Zamawiający nie dopuszcz</w:t>
      </w:r>
      <w:r w:rsidR="0027705C">
        <w:rPr>
          <w:rFonts w:ascii="Arial Narrow" w:hAnsi="Arial Narrow" w:cs="Arial"/>
          <w:sz w:val="22"/>
          <w:szCs w:val="22"/>
        </w:rPr>
        <w:t>a składania ofert częściowych, ponieważ  jest to niezasadne i nieekonomiczne. U</w:t>
      </w:r>
      <w:r w:rsidR="0027705C" w:rsidRPr="0027705C">
        <w:rPr>
          <w:rFonts w:ascii="Arial Narrow" w:hAnsi="Arial Narrow" w:cs="Arial"/>
          <w:sz w:val="22"/>
          <w:szCs w:val="22"/>
        </w:rPr>
        <w:t>dziel</w:t>
      </w:r>
      <w:r w:rsidR="0027705C">
        <w:rPr>
          <w:rFonts w:ascii="Arial Narrow" w:hAnsi="Arial Narrow" w:cs="Arial"/>
          <w:sz w:val="22"/>
          <w:szCs w:val="22"/>
        </w:rPr>
        <w:t>enie</w:t>
      </w:r>
      <w:r w:rsidR="00DC0FE4">
        <w:rPr>
          <w:rFonts w:ascii="Arial Narrow" w:hAnsi="Arial Narrow" w:cs="Arial"/>
          <w:sz w:val="22"/>
          <w:szCs w:val="22"/>
        </w:rPr>
        <w:t xml:space="preserve"> zamówienia kilku w</w:t>
      </w:r>
      <w:r w:rsidR="0027705C" w:rsidRPr="0027705C">
        <w:rPr>
          <w:rFonts w:ascii="Arial Narrow" w:hAnsi="Arial Narrow" w:cs="Arial"/>
          <w:sz w:val="22"/>
          <w:szCs w:val="22"/>
        </w:rPr>
        <w:t xml:space="preserve">ykonawcom wiązałoby się z potrzebą skoordynowania </w:t>
      </w:r>
      <w:r w:rsidR="00DC0FE4">
        <w:rPr>
          <w:rFonts w:ascii="Arial Narrow" w:hAnsi="Arial Narrow" w:cs="Arial"/>
          <w:sz w:val="22"/>
          <w:szCs w:val="22"/>
        </w:rPr>
        <w:t>działań różnych w</w:t>
      </w:r>
      <w:r w:rsidR="0027705C" w:rsidRPr="0027705C">
        <w:rPr>
          <w:rFonts w:ascii="Arial Narrow" w:hAnsi="Arial Narrow" w:cs="Arial"/>
          <w:sz w:val="22"/>
          <w:szCs w:val="22"/>
        </w:rPr>
        <w:t>ykonawców realizujących poszczególne części zamówienia, co ostatecznie wydłużyłoby czas trwania realizacji zadania i po</w:t>
      </w:r>
      <w:r w:rsidR="0027705C">
        <w:rPr>
          <w:rFonts w:ascii="Arial Narrow" w:hAnsi="Arial Narrow" w:cs="Arial"/>
          <w:sz w:val="22"/>
          <w:szCs w:val="22"/>
        </w:rPr>
        <w:t>dniosłoby jego koszty oraz mogło</w:t>
      </w:r>
      <w:r w:rsidR="0027705C" w:rsidRPr="0027705C">
        <w:rPr>
          <w:rFonts w:ascii="Arial Narrow" w:hAnsi="Arial Narrow" w:cs="Arial"/>
          <w:sz w:val="22"/>
          <w:szCs w:val="22"/>
        </w:rPr>
        <w:t>by zagrozić właściwemu wykonaniu robót.</w:t>
      </w:r>
    </w:p>
    <w:p w:rsidR="004216FC" w:rsidRDefault="004216FC" w:rsidP="004216FC">
      <w:pPr>
        <w:numPr>
          <w:ilvl w:val="1"/>
          <w:numId w:val="3"/>
        </w:numPr>
        <w:tabs>
          <w:tab w:val="left" w:pos="709"/>
        </w:tabs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Zamawiający nie dopuszcza składania ofert wariantowych.</w:t>
      </w:r>
    </w:p>
    <w:p w:rsidR="004216FC" w:rsidRDefault="004216FC" w:rsidP="004216FC">
      <w:pPr>
        <w:numPr>
          <w:ilvl w:val="1"/>
          <w:numId w:val="3"/>
        </w:numPr>
        <w:tabs>
          <w:tab w:val="left" w:pos="709"/>
        </w:tabs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Zamawiający nie przewiduje udzielenia zamówień, o których mowa w art. 214 ust. 1 pkt 7 ustawy.</w:t>
      </w:r>
    </w:p>
    <w:p w:rsidR="004216FC" w:rsidRDefault="004216FC" w:rsidP="004216FC">
      <w:pPr>
        <w:numPr>
          <w:ilvl w:val="1"/>
          <w:numId w:val="3"/>
        </w:numPr>
        <w:tabs>
          <w:tab w:val="left" w:pos="709"/>
        </w:tabs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Rozliczenia między Zamawiającym, a wykonawcą będą odbywały się wyłącznie w polskich złotych (PLN), </w:t>
      </w:r>
      <w:r>
        <w:rPr>
          <w:rFonts w:ascii="Arial Narrow" w:hAnsi="Arial Narrow" w:cs="Arial"/>
          <w:sz w:val="22"/>
          <w:szCs w:val="22"/>
        </w:rPr>
        <w:br/>
        <w:t>z wyłączeniem walut obcych.</w:t>
      </w:r>
    </w:p>
    <w:p w:rsidR="004216FC" w:rsidRPr="002D26A5" w:rsidRDefault="004216FC" w:rsidP="003A1305">
      <w:pPr>
        <w:numPr>
          <w:ilvl w:val="1"/>
          <w:numId w:val="3"/>
        </w:numPr>
        <w:spacing w:after="2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Wymagania dotyczące zatrudnienia osób biorących udział w wykonaniu zamówienia zostały określone </w:t>
      </w:r>
      <w:r w:rsidRPr="002D26A5">
        <w:rPr>
          <w:rFonts w:ascii="Arial Narrow" w:hAnsi="Arial Narrow" w:cs="Arial"/>
          <w:sz w:val="22"/>
          <w:szCs w:val="22"/>
        </w:rPr>
        <w:t xml:space="preserve">w § </w:t>
      </w:r>
      <w:r w:rsidR="00E60D2B" w:rsidRPr="002D26A5">
        <w:rPr>
          <w:rFonts w:ascii="Arial Narrow" w:hAnsi="Arial Narrow" w:cs="Arial"/>
          <w:sz w:val="22"/>
          <w:szCs w:val="22"/>
        </w:rPr>
        <w:t>7</w:t>
      </w:r>
      <w:r w:rsidRPr="002D26A5">
        <w:rPr>
          <w:rFonts w:ascii="Arial Narrow" w:hAnsi="Arial Narrow" w:cs="Arial"/>
          <w:sz w:val="22"/>
          <w:szCs w:val="22"/>
        </w:rPr>
        <w:t xml:space="preserve"> projektu umowy, który stanowi załącznik nr </w:t>
      </w:r>
      <w:r w:rsidR="00D4616F" w:rsidRPr="002D26A5">
        <w:rPr>
          <w:rFonts w:ascii="Arial Narrow" w:hAnsi="Arial Narrow" w:cs="Arial"/>
          <w:sz w:val="22"/>
          <w:szCs w:val="22"/>
        </w:rPr>
        <w:t>6</w:t>
      </w:r>
      <w:r w:rsidRPr="002D26A5">
        <w:rPr>
          <w:rFonts w:ascii="Arial Narrow" w:hAnsi="Arial Narrow" w:cs="Arial"/>
          <w:sz w:val="22"/>
          <w:szCs w:val="22"/>
        </w:rPr>
        <w:t xml:space="preserve"> do SWZ.</w:t>
      </w:r>
    </w:p>
    <w:p w:rsidR="00E424D9" w:rsidRDefault="00FC54C3" w:rsidP="005F6CED">
      <w:pPr>
        <w:pStyle w:val="Styl6"/>
        <w:outlineLvl w:val="0"/>
      </w:pPr>
      <w:bookmarkStart w:id="7" w:name="_Toc80631700"/>
      <w:bookmarkStart w:id="8" w:name="_Toc110925639"/>
      <w:bookmarkEnd w:id="4"/>
      <w:bookmarkEnd w:id="5"/>
      <w:r w:rsidRPr="00F7685C">
        <w:lastRenderedPageBreak/>
        <w:t>TERMIN WYKONANIA ZAMÓWIENIA</w:t>
      </w:r>
      <w:bookmarkEnd w:id="7"/>
      <w:bookmarkEnd w:id="8"/>
      <w:r w:rsidR="004E7632">
        <w:t xml:space="preserve"> </w:t>
      </w:r>
    </w:p>
    <w:p w:rsidR="004E7632" w:rsidRPr="00E424D9" w:rsidRDefault="00A55A42" w:rsidP="00561F90">
      <w:pPr>
        <w:spacing w:after="240"/>
        <w:ind w:left="0" w:firstLine="0"/>
        <w:rPr>
          <w:rFonts w:ascii="Arial Narrow" w:hAnsi="Arial Narrow" w:cs="Arial"/>
          <w:sz w:val="22"/>
          <w:szCs w:val="22"/>
        </w:rPr>
      </w:pPr>
      <w:r w:rsidRPr="00EB372C">
        <w:rPr>
          <w:rFonts w:ascii="Arial Narrow" w:hAnsi="Arial Narrow"/>
          <w:sz w:val="22"/>
          <w:szCs w:val="22"/>
        </w:rPr>
        <w:t>T</w:t>
      </w:r>
      <w:r w:rsidR="00462251" w:rsidRPr="00EB372C">
        <w:rPr>
          <w:rFonts w:ascii="Arial Narrow" w:hAnsi="Arial Narrow"/>
          <w:sz w:val="22"/>
          <w:szCs w:val="22"/>
        </w:rPr>
        <w:t>ermin wykonania przedmiotu zamówienia</w:t>
      </w:r>
      <w:r w:rsidR="00E424D9" w:rsidRPr="00EB372C">
        <w:rPr>
          <w:rFonts w:ascii="Arial Narrow" w:hAnsi="Arial Narrow"/>
          <w:sz w:val="22"/>
          <w:szCs w:val="22"/>
        </w:rPr>
        <w:t xml:space="preserve"> - </w:t>
      </w:r>
      <w:r w:rsidR="001518F1" w:rsidRPr="00C035F6">
        <w:rPr>
          <w:rFonts w:ascii="Arial Narrow" w:hAnsi="Arial Narrow"/>
          <w:sz w:val="22"/>
          <w:szCs w:val="22"/>
        </w:rPr>
        <w:t xml:space="preserve">do </w:t>
      </w:r>
      <w:r w:rsidR="008470C5" w:rsidRPr="00C035F6">
        <w:rPr>
          <w:rFonts w:ascii="Arial Narrow" w:hAnsi="Arial Narrow"/>
          <w:sz w:val="22"/>
          <w:szCs w:val="22"/>
        </w:rPr>
        <w:t xml:space="preserve">294 </w:t>
      </w:r>
      <w:r w:rsidR="001518F1" w:rsidRPr="00C035F6">
        <w:rPr>
          <w:rFonts w:ascii="Arial Narrow" w:hAnsi="Arial Narrow"/>
          <w:sz w:val="22"/>
          <w:szCs w:val="22"/>
        </w:rPr>
        <w:t xml:space="preserve"> </w:t>
      </w:r>
      <w:r w:rsidR="00B0062A" w:rsidRPr="00C035F6">
        <w:rPr>
          <w:rFonts w:ascii="Arial Narrow" w:hAnsi="Arial Narrow"/>
          <w:sz w:val="22"/>
          <w:szCs w:val="22"/>
        </w:rPr>
        <w:t xml:space="preserve">dni </w:t>
      </w:r>
      <w:r w:rsidR="00F7685C" w:rsidRPr="00C035F6">
        <w:rPr>
          <w:rFonts w:ascii="Arial Narrow" w:hAnsi="Arial Narrow" w:cs="Tahoma"/>
          <w:sz w:val="22"/>
          <w:szCs w:val="22"/>
        </w:rPr>
        <w:t>od</w:t>
      </w:r>
      <w:r w:rsidR="00F7685C" w:rsidRPr="00EB372C">
        <w:rPr>
          <w:rFonts w:ascii="Arial Narrow" w:hAnsi="Arial Narrow" w:cs="Tahoma"/>
          <w:sz w:val="22"/>
          <w:szCs w:val="22"/>
        </w:rPr>
        <w:t xml:space="preserve"> dnia udzielenia zamówienia</w:t>
      </w:r>
      <w:r w:rsidR="00EB372C" w:rsidRPr="00EB372C">
        <w:rPr>
          <w:rFonts w:ascii="Arial Narrow" w:hAnsi="Arial Narrow" w:cs="Tahoma"/>
          <w:sz w:val="22"/>
          <w:szCs w:val="22"/>
        </w:rPr>
        <w:t>.</w:t>
      </w:r>
    </w:p>
    <w:p w:rsidR="004E7632" w:rsidRDefault="00923787" w:rsidP="005F6CED">
      <w:pPr>
        <w:pStyle w:val="Styl6"/>
        <w:outlineLvl w:val="0"/>
      </w:pPr>
      <w:bookmarkStart w:id="9" w:name="_Toc80631701"/>
      <w:bookmarkStart w:id="10" w:name="_Toc110925640"/>
      <w:r w:rsidRPr="004E7632">
        <w:t>OFERTA I INNE</w:t>
      </w:r>
      <w:r w:rsidR="00203F61" w:rsidRPr="004E7632">
        <w:t xml:space="preserve"> WYMAGANE DOKUMENTY </w:t>
      </w:r>
      <w:r w:rsidR="006E6338">
        <w:t xml:space="preserve">I </w:t>
      </w:r>
      <w:r w:rsidR="00A761F4">
        <w:t xml:space="preserve">OŚWIADCZENIA </w:t>
      </w:r>
      <w:r w:rsidR="00203F61" w:rsidRPr="004E7632">
        <w:t>SKŁADANE WRAZ</w:t>
      </w:r>
      <w:r w:rsidRPr="004E7632">
        <w:t xml:space="preserve"> Z OFERTĄ</w:t>
      </w:r>
      <w:bookmarkEnd w:id="9"/>
      <w:bookmarkEnd w:id="10"/>
      <w:r w:rsidR="004E7632">
        <w:t xml:space="preserve"> </w:t>
      </w:r>
    </w:p>
    <w:p w:rsidR="004E7632" w:rsidRDefault="00474B70" w:rsidP="00561F90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4E7632">
        <w:rPr>
          <w:rFonts w:ascii="Arial Narrow" w:hAnsi="Arial Narrow" w:cs="Arial"/>
          <w:sz w:val="22"/>
          <w:szCs w:val="22"/>
        </w:rPr>
        <w:t xml:space="preserve">Wykonawca przystępując do udziału w niniejszym postępowaniu jest zobowiązany złożyć nie później niż w dniu upływu terminu składania ofert, dokumenty i oświadczenia określone w pkt </w:t>
      </w:r>
      <w:r w:rsidR="00F96E1A">
        <w:rPr>
          <w:rFonts w:ascii="Arial Narrow" w:hAnsi="Arial Narrow" w:cs="Arial"/>
          <w:sz w:val="22"/>
          <w:szCs w:val="22"/>
        </w:rPr>
        <w:t>4</w:t>
      </w:r>
      <w:r w:rsidRPr="004E7632">
        <w:rPr>
          <w:rFonts w:ascii="Arial Narrow" w:hAnsi="Arial Narrow" w:cs="Arial"/>
          <w:sz w:val="22"/>
          <w:szCs w:val="22"/>
        </w:rPr>
        <w:t xml:space="preserve">.1 - </w:t>
      </w:r>
      <w:r w:rsidR="00F96E1A">
        <w:rPr>
          <w:rFonts w:ascii="Arial Narrow" w:hAnsi="Arial Narrow" w:cs="Arial"/>
          <w:sz w:val="22"/>
          <w:szCs w:val="22"/>
        </w:rPr>
        <w:t>4</w:t>
      </w:r>
      <w:r w:rsidRPr="004E7632">
        <w:rPr>
          <w:rFonts w:ascii="Arial Narrow" w:hAnsi="Arial Narrow" w:cs="Arial"/>
          <w:sz w:val="22"/>
          <w:szCs w:val="22"/>
        </w:rPr>
        <w:t xml:space="preserve">. </w:t>
      </w:r>
      <w:r w:rsidR="003213CD">
        <w:rPr>
          <w:rFonts w:ascii="Arial Narrow" w:hAnsi="Arial Narrow" w:cs="Arial"/>
          <w:sz w:val="22"/>
          <w:szCs w:val="22"/>
        </w:rPr>
        <w:t>6</w:t>
      </w:r>
      <w:r w:rsidRPr="004E7632">
        <w:rPr>
          <w:rFonts w:ascii="Arial Narrow" w:hAnsi="Arial Narrow" w:cs="Arial"/>
          <w:sz w:val="22"/>
          <w:szCs w:val="22"/>
        </w:rPr>
        <w:t xml:space="preserve">. </w:t>
      </w:r>
    </w:p>
    <w:p w:rsidR="00C5492B" w:rsidRPr="00C5492B" w:rsidRDefault="004E375D" w:rsidP="00C5492B">
      <w:pPr>
        <w:numPr>
          <w:ilvl w:val="1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4E7632">
        <w:rPr>
          <w:rFonts w:ascii="Arial Narrow" w:hAnsi="Arial Narrow" w:cs="Arial"/>
          <w:b/>
          <w:sz w:val="22"/>
          <w:szCs w:val="22"/>
        </w:rPr>
        <w:t>Wypełniony</w:t>
      </w:r>
      <w:r w:rsidR="00101951">
        <w:rPr>
          <w:rFonts w:ascii="Arial Narrow" w:hAnsi="Arial Narrow" w:cs="Arial"/>
          <w:b/>
          <w:sz w:val="22"/>
          <w:szCs w:val="22"/>
        </w:rPr>
        <w:t xml:space="preserve"> </w:t>
      </w:r>
      <w:r w:rsidR="00101951" w:rsidRPr="004E7632">
        <w:rPr>
          <w:rFonts w:ascii="Arial Narrow" w:hAnsi="Arial Narrow" w:cs="Arial"/>
          <w:b/>
          <w:sz w:val="22"/>
          <w:szCs w:val="22"/>
        </w:rPr>
        <w:t>formularz ofertowy</w:t>
      </w:r>
      <w:r w:rsidR="00101951">
        <w:rPr>
          <w:rFonts w:ascii="Arial Narrow" w:hAnsi="Arial Narrow" w:cs="Arial"/>
          <w:b/>
          <w:sz w:val="22"/>
          <w:szCs w:val="22"/>
        </w:rPr>
        <w:t xml:space="preserve"> </w:t>
      </w:r>
      <w:r w:rsidRPr="004E7632">
        <w:rPr>
          <w:rFonts w:ascii="Arial Narrow" w:hAnsi="Arial Narrow" w:cs="Arial"/>
          <w:sz w:val="22"/>
          <w:szCs w:val="22"/>
        </w:rPr>
        <w:t xml:space="preserve">o treści określonej w załączniku nr </w:t>
      </w:r>
      <w:r w:rsidR="006C5926">
        <w:rPr>
          <w:rFonts w:ascii="Arial Narrow" w:hAnsi="Arial Narrow" w:cs="Arial"/>
          <w:sz w:val="22"/>
          <w:szCs w:val="22"/>
        </w:rPr>
        <w:t>1</w:t>
      </w:r>
      <w:r w:rsidRPr="004E7632">
        <w:rPr>
          <w:rFonts w:ascii="Arial Narrow" w:hAnsi="Arial Narrow" w:cs="Arial"/>
          <w:sz w:val="22"/>
          <w:szCs w:val="22"/>
        </w:rPr>
        <w:t xml:space="preserve"> do SWZ, </w:t>
      </w:r>
      <w:r w:rsidR="00E9546D" w:rsidRPr="00E9546D">
        <w:rPr>
          <w:rFonts w:ascii="Arial Narrow" w:hAnsi="Arial Narrow" w:cs="Arial"/>
          <w:sz w:val="22"/>
          <w:szCs w:val="22"/>
        </w:rPr>
        <w:t>który winien być złożony w formie elektronicznej lub w postaci elektronicznej</w:t>
      </w:r>
      <w:r w:rsidR="00642644">
        <w:rPr>
          <w:rFonts w:ascii="Arial Narrow" w:hAnsi="Arial Narrow" w:cs="Arial"/>
          <w:sz w:val="22"/>
          <w:szCs w:val="22"/>
        </w:rPr>
        <w:t>,</w:t>
      </w:r>
      <w:r w:rsidR="00E9546D" w:rsidRPr="00E9546D">
        <w:rPr>
          <w:rFonts w:ascii="Arial Narrow" w:hAnsi="Arial Narrow" w:cs="Arial"/>
          <w:sz w:val="22"/>
          <w:szCs w:val="22"/>
        </w:rPr>
        <w:t xml:space="preserve"> opatrzon</w:t>
      </w:r>
      <w:r w:rsidR="00642644">
        <w:rPr>
          <w:rFonts w:ascii="Arial Narrow" w:hAnsi="Arial Narrow" w:cs="Arial"/>
          <w:sz w:val="22"/>
          <w:szCs w:val="22"/>
        </w:rPr>
        <w:t>y</w:t>
      </w:r>
      <w:r w:rsidR="00E9546D" w:rsidRPr="00E9546D">
        <w:rPr>
          <w:rFonts w:ascii="Arial Narrow" w:hAnsi="Arial Narrow" w:cs="Arial"/>
          <w:sz w:val="22"/>
          <w:szCs w:val="22"/>
        </w:rPr>
        <w:t xml:space="preserve"> podpisem zaufanym lub podpisem </w:t>
      </w:r>
      <w:bookmarkStart w:id="11" w:name="highlightHit_0"/>
      <w:bookmarkEnd w:id="11"/>
      <w:r w:rsidR="00E9546D" w:rsidRPr="00E9546D">
        <w:rPr>
          <w:rFonts w:ascii="Arial Narrow" w:hAnsi="Arial Narrow" w:cs="Arial"/>
          <w:sz w:val="22"/>
          <w:szCs w:val="22"/>
        </w:rPr>
        <w:t>osobistym (</w:t>
      </w:r>
      <w:r w:rsidR="00E9546D" w:rsidRPr="00E9546D">
        <w:rPr>
          <w:rFonts w:ascii="Arial Narrow" w:hAnsi="Arial Narrow" w:cs="Arial"/>
          <w:bCs/>
          <w:sz w:val="22"/>
          <w:szCs w:val="22"/>
        </w:rPr>
        <w:t>zaawansowanym podpisem elektroniczny</w:t>
      </w:r>
      <w:r w:rsidR="00E9546D" w:rsidRPr="00E9546D">
        <w:rPr>
          <w:rFonts w:ascii="Arial Narrow" w:hAnsi="Arial Narrow" w:cs="Arial"/>
          <w:sz w:val="22"/>
          <w:szCs w:val="22"/>
        </w:rPr>
        <w:t>m) lub kwalifikowanym podpisem elektronicznym</w:t>
      </w:r>
      <w:r w:rsidR="00825C35">
        <w:rPr>
          <w:rFonts w:ascii="Arial Narrow" w:hAnsi="Arial Narrow" w:cs="Arial"/>
          <w:sz w:val="22"/>
          <w:szCs w:val="22"/>
        </w:rPr>
        <w:t xml:space="preserve"> </w:t>
      </w:r>
      <w:r w:rsidR="00A83B52" w:rsidRPr="004E7632">
        <w:rPr>
          <w:rFonts w:ascii="Arial Narrow" w:hAnsi="Arial Narrow" w:cs="Arial"/>
          <w:sz w:val="22"/>
          <w:szCs w:val="22"/>
        </w:rPr>
        <w:t>podpisem elektronicznym</w:t>
      </w:r>
      <w:r w:rsidR="00A40379" w:rsidRPr="004E7632">
        <w:rPr>
          <w:rFonts w:ascii="Arial Narrow" w:hAnsi="Arial Narrow"/>
          <w:sz w:val="22"/>
          <w:szCs w:val="22"/>
        </w:rPr>
        <w:t xml:space="preserve"> osoby upoważnionej do reprezentacji wykonawcy wskazanej w odpowiednim rejestrze lub ewidencji albo pełnomocnika</w:t>
      </w:r>
      <w:r w:rsidRPr="004E7632">
        <w:rPr>
          <w:rFonts w:ascii="Arial Narrow" w:hAnsi="Arial Narrow" w:cs="Arial"/>
          <w:sz w:val="22"/>
          <w:szCs w:val="22"/>
        </w:rPr>
        <w:t>.</w:t>
      </w:r>
      <w:r w:rsidR="00BD67E4" w:rsidRPr="004E7632">
        <w:rPr>
          <w:rFonts w:ascii="Arial Narrow" w:hAnsi="Arial Narrow" w:cs="Tahoma"/>
          <w:b/>
          <w:sz w:val="22"/>
          <w:szCs w:val="22"/>
        </w:rPr>
        <w:t xml:space="preserve"> </w:t>
      </w:r>
    </w:p>
    <w:p w:rsidR="004E7632" w:rsidRPr="00C5492B" w:rsidRDefault="00B95EA6" w:rsidP="002C04E8">
      <w:pPr>
        <w:tabs>
          <w:tab w:val="left" w:pos="709"/>
        </w:tabs>
        <w:spacing w:after="120"/>
        <w:ind w:left="709" w:firstLine="0"/>
        <w:rPr>
          <w:rFonts w:ascii="Arial Narrow" w:hAnsi="Arial Narrow" w:cs="Tahoma"/>
          <w:b/>
          <w:sz w:val="22"/>
          <w:szCs w:val="22"/>
        </w:rPr>
      </w:pPr>
      <w:r w:rsidRPr="00B95EA6">
        <w:rPr>
          <w:rFonts w:ascii="Arial Narrow" w:hAnsi="Arial Narrow" w:cs="Tahoma"/>
          <w:b/>
          <w:sz w:val="22"/>
          <w:szCs w:val="22"/>
        </w:rPr>
        <w:t>UWAGA: Wszystkie pozycje w części A formularza ofertowego musz</w:t>
      </w:r>
      <w:r>
        <w:rPr>
          <w:rFonts w:ascii="Arial Narrow" w:hAnsi="Arial Narrow" w:cs="Tahoma"/>
          <w:b/>
          <w:sz w:val="22"/>
          <w:szCs w:val="22"/>
        </w:rPr>
        <w:t>ą</w:t>
      </w:r>
      <w:r w:rsidRPr="00B95EA6">
        <w:rPr>
          <w:rFonts w:ascii="Arial Narrow" w:hAnsi="Arial Narrow" w:cs="Tahoma"/>
          <w:b/>
          <w:sz w:val="22"/>
          <w:szCs w:val="22"/>
        </w:rPr>
        <w:t xml:space="preserve"> być wypełnione pod rygorem odrzucenia oferty.</w:t>
      </w:r>
    </w:p>
    <w:p w:rsidR="004E7632" w:rsidRDefault="00474B70" w:rsidP="006B6AF5">
      <w:pPr>
        <w:numPr>
          <w:ilvl w:val="1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4E7632">
        <w:rPr>
          <w:rFonts w:ascii="Arial Narrow" w:hAnsi="Arial Narrow" w:cs="Arial"/>
          <w:b/>
          <w:sz w:val="22"/>
          <w:szCs w:val="22"/>
        </w:rPr>
        <w:t>Pełnomocnictwo</w:t>
      </w:r>
      <w:r w:rsidRPr="004E7632">
        <w:rPr>
          <w:rFonts w:ascii="Arial Narrow" w:hAnsi="Arial Narrow" w:cs="Arial"/>
          <w:sz w:val="22"/>
          <w:szCs w:val="22"/>
        </w:rPr>
        <w:t xml:space="preserve"> do reprezentowania:</w:t>
      </w:r>
    </w:p>
    <w:p w:rsidR="00BA40F1" w:rsidRDefault="00BA40F1" w:rsidP="00BA40F1">
      <w:pPr>
        <w:numPr>
          <w:ilvl w:val="2"/>
          <w:numId w:val="3"/>
        </w:numPr>
        <w:tabs>
          <w:tab w:val="clear" w:pos="1418"/>
          <w:tab w:val="left" w:pos="709"/>
        </w:tabs>
        <w:rPr>
          <w:rFonts w:ascii="Arial Narrow" w:hAnsi="Arial Narrow" w:cs="Arial"/>
          <w:sz w:val="22"/>
          <w:szCs w:val="22"/>
        </w:rPr>
      </w:pPr>
      <w:r w:rsidRPr="004E7632">
        <w:rPr>
          <w:rFonts w:ascii="Arial Narrow" w:hAnsi="Arial Narrow" w:cs="Arial"/>
          <w:sz w:val="22"/>
          <w:szCs w:val="22"/>
        </w:rPr>
        <w:t>wykonawcy lub wykonawców w przypadku, gdy:</w:t>
      </w:r>
    </w:p>
    <w:p w:rsidR="00BA40F1" w:rsidRDefault="00BA40F1" w:rsidP="00BA40F1">
      <w:pPr>
        <w:numPr>
          <w:ilvl w:val="3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4E7632">
        <w:rPr>
          <w:rFonts w:ascii="Arial Narrow" w:hAnsi="Arial Narrow" w:cs="Arial"/>
          <w:sz w:val="22"/>
          <w:szCs w:val="22"/>
        </w:rPr>
        <w:t>ofertę podpisuje inna osoba niż wykonawca,</w:t>
      </w:r>
    </w:p>
    <w:p w:rsidR="00BA40F1" w:rsidRDefault="00BA40F1" w:rsidP="00BA40F1">
      <w:pPr>
        <w:numPr>
          <w:ilvl w:val="3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4E7632">
        <w:rPr>
          <w:rFonts w:ascii="Arial Narrow" w:hAnsi="Arial Narrow" w:cs="Arial"/>
          <w:sz w:val="22"/>
          <w:szCs w:val="22"/>
        </w:rPr>
        <w:t>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- dla ważności pełnomocnictwa wymaga się podpisu prawnie upoważnionych przedstawicieli każdego z wykonawców, wszelka korespondencja będzie prowadzona wyłącznie z pełnomocnikiem;</w:t>
      </w:r>
    </w:p>
    <w:p w:rsidR="00BA40F1" w:rsidRDefault="00BA40F1" w:rsidP="00BA40F1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2C04E8">
        <w:rPr>
          <w:rFonts w:ascii="Arial Narrow" w:hAnsi="Arial Narrow" w:cs="Arial"/>
          <w:sz w:val="22"/>
          <w:szCs w:val="22"/>
        </w:rPr>
        <w:t xml:space="preserve">podmiotu, </w:t>
      </w:r>
      <w:r>
        <w:rPr>
          <w:rFonts w:ascii="Arial Narrow" w:hAnsi="Arial Narrow" w:cs="Arial"/>
          <w:sz w:val="22"/>
          <w:szCs w:val="22"/>
        </w:rPr>
        <w:t>z zasobów którego wykonawca korzysta w celu spełnienia warunków udziału w postępowaniu</w:t>
      </w:r>
      <w:r w:rsidRPr="002C04E8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br/>
      </w:r>
      <w:r w:rsidRPr="002C04E8">
        <w:rPr>
          <w:rFonts w:ascii="Arial Narrow" w:hAnsi="Arial Narrow" w:cs="Arial"/>
          <w:sz w:val="22"/>
          <w:szCs w:val="22"/>
        </w:rPr>
        <w:t xml:space="preserve">w przypadku, gdy </w:t>
      </w:r>
      <w:r w:rsidR="0011627B">
        <w:rPr>
          <w:rFonts w:ascii="Arial Narrow" w:hAnsi="Arial Narrow" w:cs="Arial"/>
          <w:sz w:val="22"/>
          <w:szCs w:val="22"/>
        </w:rPr>
        <w:t>oświadczenie,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40F1">
        <w:rPr>
          <w:rFonts w:ascii="Arial Narrow" w:hAnsi="Arial Narrow" w:cs="Arial"/>
          <w:sz w:val="22"/>
          <w:szCs w:val="22"/>
        </w:rPr>
        <w:t>o który</w:t>
      </w:r>
      <w:r w:rsidR="00C92095">
        <w:rPr>
          <w:rFonts w:ascii="Arial Narrow" w:hAnsi="Arial Narrow" w:cs="Arial"/>
          <w:sz w:val="22"/>
          <w:szCs w:val="22"/>
        </w:rPr>
        <w:t>m</w:t>
      </w:r>
      <w:r w:rsidRPr="00BA40F1">
        <w:rPr>
          <w:rFonts w:ascii="Arial Narrow" w:hAnsi="Arial Narrow" w:cs="Arial"/>
          <w:sz w:val="22"/>
          <w:szCs w:val="22"/>
        </w:rPr>
        <w:t xml:space="preserve"> mowa w pkt 4.3 </w:t>
      </w:r>
      <w:r w:rsidR="00C92095">
        <w:rPr>
          <w:rFonts w:ascii="Arial Narrow" w:hAnsi="Arial Narrow" w:cs="Arial"/>
          <w:sz w:val="22"/>
          <w:szCs w:val="22"/>
        </w:rPr>
        <w:t xml:space="preserve">lub </w:t>
      </w:r>
      <w:r w:rsidRPr="00BA40F1">
        <w:rPr>
          <w:rFonts w:ascii="Arial Narrow" w:hAnsi="Arial Narrow" w:cs="Arial"/>
          <w:sz w:val="22"/>
          <w:szCs w:val="22"/>
        </w:rPr>
        <w:t>4.4 dotyczące tego podmiotu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C92095">
        <w:rPr>
          <w:rFonts w:ascii="Arial Narrow" w:hAnsi="Arial Narrow" w:cs="Arial"/>
          <w:sz w:val="22"/>
          <w:szCs w:val="22"/>
        </w:rPr>
        <w:t xml:space="preserve">lub </w:t>
      </w:r>
      <w:r w:rsidRPr="002C04E8">
        <w:rPr>
          <w:rFonts w:ascii="Arial Narrow" w:hAnsi="Arial Narrow" w:cs="Arial"/>
          <w:sz w:val="22"/>
          <w:szCs w:val="22"/>
        </w:rPr>
        <w:t xml:space="preserve">zobowiązanie </w:t>
      </w:r>
      <w:r w:rsidR="005A4A09">
        <w:rPr>
          <w:rFonts w:ascii="Arial Narrow" w:hAnsi="Arial Narrow" w:cs="Arial"/>
          <w:sz w:val="22"/>
          <w:szCs w:val="22"/>
        </w:rPr>
        <w:t xml:space="preserve">tego </w:t>
      </w:r>
      <w:r w:rsidRPr="002C04E8">
        <w:rPr>
          <w:rFonts w:ascii="Arial Narrow" w:hAnsi="Arial Narrow" w:cs="Arial"/>
          <w:sz w:val="22"/>
          <w:szCs w:val="22"/>
        </w:rPr>
        <w:t>podmiotu</w:t>
      </w:r>
      <w:r w:rsidR="005A4A09">
        <w:rPr>
          <w:rFonts w:ascii="Arial Narrow" w:hAnsi="Arial Narrow" w:cs="Arial"/>
          <w:sz w:val="22"/>
          <w:szCs w:val="22"/>
        </w:rPr>
        <w:t xml:space="preserve"> do</w:t>
      </w:r>
      <w:r w:rsidRPr="002C04E8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udostępni</w:t>
      </w:r>
      <w:r w:rsidR="005A4A09">
        <w:rPr>
          <w:rFonts w:ascii="Arial Narrow" w:hAnsi="Arial Narrow"/>
          <w:sz w:val="22"/>
          <w:szCs w:val="22"/>
        </w:rPr>
        <w:t xml:space="preserve">enia </w:t>
      </w:r>
      <w:r>
        <w:rPr>
          <w:rFonts w:ascii="Arial Narrow" w:hAnsi="Arial Narrow"/>
          <w:sz w:val="22"/>
          <w:szCs w:val="22"/>
        </w:rPr>
        <w:t>zasob</w:t>
      </w:r>
      <w:r w:rsidR="005A4A09">
        <w:rPr>
          <w:rFonts w:ascii="Arial Narrow" w:hAnsi="Arial Narrow"/>
          <w:sz w:val="22"/>
          <w:szCs w:val="22"/>
        </w:rPr>
        <w:t>ów</w:t>
      </w:r>
      <w:r>
        <w:rPr>
          <w:rFonts w:ascii="Arial Narrow" w:hAnsi="Arial Narrow"/>
          <w:sz w:val="22"/>
          <w:szCs w:val="22"/>
        </w:rPr>
        <w:t xml:space="preserve"> </w:t>
      </w:r>
      <w:r w:rsidRPr="002C04E8">
        <w:rPr>
          <w:rFonts w:ascii="Arial Narrow" w:hAnsi="Arial Narrow" w:cs="Arial"/>
          <w:sz w:val="22"/>
          <w:szCs w:val="22"/>
        </w:rPr>
        <w:t xml:space="preserve">podpisuje inna osoba niż </w:t>
      </w:r>
      <w:r>
        <w:rPr>
          <w:rFonts w:ascii="Arial Narrow" w:hAnsi="Arial Narrow" w:cs="Arial"/>
          <w:sz w:val="22"/>
          <w:szCs w:val="22"/>
        </w:rPr>
        <w:t xml:space="preserve">jego </w:t>
      </w:r>
      <w:r w:rsidRPr="002C04E8">
        <w:rPr>
          <w:rFonts w:ascii="Arial Narrow" w:hAnsi="Arial Narrow" w:cs="Arial"/>
          <w:sz w:val="22"/>
          <w:szCs w:val="22"/>
        </w:rPr>
        <w:t>uprawniony przedstawiciel</w:t>
      </w:r>
      <w:r>
        <w:rPr>
          <w:rFonts w:ascii="Arial Narrow" w:hAnsi="Arial Narrow" w:cs="Arial"/>
          <w:sz w:val="22"/>
          <w:szCs w:val="22"/>
        </w:rPr>
        <w:t>.</w:t>
      </w:r>
    </w:p>
    <w:p w:rsidR="00BA40F1" w:rsidRDefault="00BA40F1" w:rsidP="00F96014">
      <w:pPr>
        <w:tabs>
          <w:tab w:val="left" w:pos="709"/>
        </w:tabs>
        <w:spacing w:after="120"/>
        <w:ind w:left="709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Pełnomocnictwo winno być złożone w formie elektronicznej lub w postaci elektronicznej</w:t>
      </w:r>
      <w:r w:rsidR="00642644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opatrzone podpisem zaufanym lub podpisem osobistym (</w:t>
      </w:r>
      <w:r>
        <w:rPr>
          <w:rFonts w:ascii="Arial Narrow" w:hAnsi="Arial Narrow" w:cs="Arial"/>
          <w:bCs/>
          <w:sz w:val="22"/>
          <w:szCs w:val="22"/>
        </w:rPr>
        <w:t>zaawansowanym podpisem elektroniczny</w:t>
      </w:r>
      <w:r>
        <w:rPr>
          <w:rFonts w:ascii="Arial Narrow" w:hAnsi="Arial Narrow" w:cs="Arial"/>
          <w:sz w:val="22"/>
          <w:szCs w:val="22"/>
        </w:rPr>
        <w:t xml:space="preserve">m) lub kwalifikowanym podpisem elektronicznym </w:t>
      </w:r>
      <w:r>
        <w:rPr>
          <w:rFonts w:ascii="Arial Narrow" w:hAnsi="Arial Narrow"/>
          <w:sz w:val="22"/>
          <w:szCs w:val="22"/>
        </w:rPr>
        <w:t>osoby upoważnionej do reprezentacji wykonawcy lub podmiotu udostępniającego zasoby wskazanej w odpowiednim rejestrze lub ewidencji</w:t>
      </w:r>
      <w:r>
        <w:rPr>
          <w:rFonts w:ascii="Arial Narrow" w:hAnsi="Arial Narrow" w:cs="Tahoma"/>
          <w:sz w:val="22"/>
          <w:szCs w:val="22"/>
        </w:rPr>
        <w:t xml:space="preserve"> albo </w:t>
      </w:r>
      <w:r>
        <w:rPr>
          <w:rFonts w:ascii="Arial Narrow" w:hAnsi="Arial Narrow"/>
          <w:sz w:val="22"/>
          <w:szCs w:val="22"/>
        </w:rPr>
        <w:t>notarialnie poświadczonej kopii opatrzonej kwalifikowanym podpisem elektronicznym notariusza</w:t>
      </w:r>
      <w:r w:rsidRPr="004E7632">
        <w:rPr>
          <w:rFonts w:ascii="Arial Narrow" w:hAnsi="Arial Narrow" w:cs="Arial"/>
          <w:sz w:val="22"/>
          <w:szCs w:val="22"/>
        </w:rPr>
        <w:t>.</w:t>
      </w:r>
    </w:p>
    <w:p w:rsidR="00BA40F1" w:rsidRDefault="00BA40F1" w:rsidP="00BA40F1">
      <w:pPr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Oświadczenie, o którym mowa w art. 125 ust. 1 ustawy w zakresie dotycząc</w:t>
      </w:r>
      <w:r w:rsidR="00ED2557">
        <w:rPr>
          <w:rFonts w:ascii="Arial Narrow" w:hAnsi="Arial Narrow" w:cs="Arial"/>
          <w:b/>
          <w:sz w:val="22"/>
          <w:szCs w:val="22"/>
        </w:rPr>
        <w:t xml:space="preserve">ym spełniania warunków udziału </w:t>
      </w:r>
      <w:r>
        <w:rPr>
          <w:rFonts w:ascii="Arial Narrow" w:hAnsi="Arial Narrow" w:cs="Arial"/>
          <w:b/>
          <w:sz w:val="22"/>
          <w:szCs w:val="22"/>
        </w:rPr>
        <w:t>w postępowaniu</w:t>
      </w:r>
      <w:r>
        <w:rPr>
          <w:rFonts w:ascii="Arial Narrow" w:hAnsi="Arial Narrow" w:cs="Arial"/>
          <w:sz w:val="22"/>
          <w:szCs w:val="22"/>
        </w:rPr>
        <w:t>, o treści określonej w załączniku nr 2 do SWZ,</w:t>
      </w:r>
      <w:r>
        <w:t xml:space="preserve"> </w:t>
      </w:r>
      <w:r>
        <w:rPr>
          <w:rFonts w:ascii="Arial Narrow" w:hAnsi="Arial Narrow" w:cs="Arial"/>
          <w:sz w:val="22"/>
          <w:szCs w:val="22"/>
        </w:rPr>
        <w:t>stanowi dowód potwierdzający spełnianie warunków udziału w postępowaniu odpowiednio na dzień składania ofert i tymczasowo zastępujący wymagane przez Zamawiającego podmiotowe środki dowodowe określone w pkt 6.</w:t>
      </w:r>
      <w:r w:rsidR="003213CD">
        <w:rPr>
          <w:rFonts w:ascii="Arial Narrow" w:hAnsi="Arial Narrow" w:cs="Arial"/>
          <w:sz w:val="22"/>
          <w:szCs w:val="22"/>
        </w:rPr>
        <w:t>1.2</w:t>
      </w:r>
      <w:r w:rsidR="00A91AE6">
        <w:rPr>
          <w:rFonts w:ascii="Arial Narrow" w:hAnsi="Arial Narrow" w:cs="Arial"/>
          <w:sz w:val="22"/>
          <w:szCs w:val="22"/>
        </w:rPr>
        <w:t>, 6.2.2 i 6.3.2</w:t>
      </w:r>
      <w:r w:rsidR="003213CD">
        <w:rPr>
          <w:rFonts w:ascii="Arial Narrow" w:hAnsi="Arial Narrow" w:cs="Arial"/>
          <w:sz w:val="22"/>
          <w:szCs w:val="22"/>
        </w:rPr>
        <w:t xml:space="preserve"> SWZ</w:t>
      </w:r>
      <w:r>
        <w:rPr>
          <w:rFonts w:ascii="Arial Narrow" w:hAnsi="Arial Narrow" w:cs="Arial"/>
          <w:sz w:val="22"/>
          <w:szCs w:val="22"/>
        </w:rPr>
        <w:t>. O</w:t>
      </w:r>
      <w:r>
        <w:rPr>
          <w:rFonts w:ascii="Arial Narrow" w:hAnsi="Arial Narrow"/>
          <w:sz w:val="22"/>
          <w:szCs w:val="22"/>
        </w:rPr>
        <w:t>świadczenie to, składa:</w:t>
      </w:r>
    </w:p>
    <w:p w:rsidR="00BA40F1" w:rsidRDefault="00BA40F1" w:rsidP="00BA40F1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przypadku wspólnego ubiegania się o zamówienie przez wykonawców, każdy z wykonawców</w:t>
      </w:r>
      <w:r>
        <w:rPr>
          <w:rFonts w:ascii="Arial Narrow" w:hAnsi="Arial Narrow" w:cs="Arial"/>
          <w:sz w:val="22"/>
          <w:szCs w:val="22"/>
        </w:rPr>
        <w:t xml:space="preserve"> w takim zakresie w jakim wykazuje spełnianie warunków udziału w postępowaniu;</w:t>
      </w:r>
    </w:p>
    <w:p w:rsidR="00BA40F1" w:rsidRDefault="00BA40F1" w:rsidP="00BA40F1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podmiot udostępniający zasoby w takim zakresie w jakim wykazuje spełnianie warunków udziału </w:t>
      </w:r>
      <w:r>
        <w:rPr>
          <w:rFonts w:ascii="Arial Narrow" w:hAnsi="Arial Narrow" w:cs="Arial"/>
          <w:sz w:val="22"/>
          <w:szCs w:val="22"/>
        </w:rPr>
        <w:br/>
        <w:t xml:space="preserve">w postępowaniu. </w:t>
      </w:r>
    </w:p>
    <w:p w:rsidR="00BA40F1" w:rsidRDefault="00BA40F1" w:rsidP="005A4A09">
      <w:pPr>
        <w:tabs>
          <w:tab w:val="left" w:pos="709"/>
        </w:tabs>
        <w:spacing w:after="120"/>
        <w:ind w:left="709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Oświadczenie to należy złożyć w formie elektronicznej lub w postaci elektronicznej</w:t>
      </w:r>
      <w:r w:rsidR="00642644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opatrzone odpowiednio podpisem zaufanym lub podpisem osobistym (</w:t>
      </w:r>
      <w:r>
        <w:rPr>
          <w:rFonts w:ascii="Arial Narrow" w:hAnsi="Arial Narrow" w:cs="Arial"/>
          <w:bCs/>
          <w:sz w:val="22"/>
          <w:szCs w:val="22"/>
        </w:rPr>
        <w:t>zaawansowanym podpisem elektroniczny</w:t>
      </w:r>
      <w:r>
        <w:rPr>
          <w:rFonts w:ascii="Arial Narrow" w:hAnsi="Arial Narrow" w:cs="Arial"/>
          <w:sz w:val="22"/>
          <w:szCs w:val="22"/>
        </w:rPr>
        <w:t xml:space="preserve">m) lub kwalifikowanym podpisem elektronicznym </w:t>
      </w:r>
      <w:r>
        <w:rPr>
          <w:rFonts w:ascii="Arial Narrow" w:hAnsi="Arial Narrow"/>
          <w:sz w:val="22"/>
          <w:szCs w:val="22"/>
        </w:rPr>
        <w:t xml:space="preserve">osoby upoważnionej do reprezentacji </w:t>
      </w:r>
      <w:r w:rsidRPr="00A244DC">
        <w:rPr>
          <w:rFonts w:ascii="Arial Narrow" w:hAnsi="Arial Narrow"/>
          <w:sz w:val="22"/>
          <w:szCs w:val="22"/>
        </w:rPr>
        <w:t>wykonawcy albo podmiotu udostępniającego zasoby wskazanej w odpowiednim rejestrze lub ewidencji.</w:t>
      </w:r>
    </w:p>
    <w:p w:rsidR="00A244DC" w:rsidRDefault="00A244DC" w:rsidP="00A244DC">
      <w:pPr>
        <w:numPr>
          <w:ilvl w:val="1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Oświadczenie, o którym mowa w art. 125 ust. 1 ustawy w zakresie dotyczącym braku podstaw wykluczenia</w:t>
      </w:r>
      <w:r>
        <w:rPr>
          <w:rFonts w:ascii="Arial Narrow" w:hAnsi="Arial Narrow" w:cs="Arial"/>
          <w:sz w:val="22"/>
          <w:szCs w:val="22"/>
        </w:rPr>
        <w:t xml:space="preserve"> o treści określonej w załączniku nr </w:t>
      </w:r>
      <w:r w:rsidR="001518F1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 xml:space="preserve"> do SWZ</w:t>
      </w:r>
      <w:r>
        <w:rPr>
          <w:rFonts w:ascii="Arial Narrow" w:hAnsi="Arial Narrow" w:cs="Verdana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które stanowi dowód potwierdzający brak podstaw </w:t>
      </w:r>
      <w:r w:rsidR="00242CCD">
        <w:rPr>
          <w:rFonts w:ascii="Arial Narrow" w:hAnsi="Arial Narrow" w:cs="Arial"/>
          <w:sz w:val="22"/>
          <w:szCs w:val="22"/>
        </w:rPr>
        <w:t xml:space="preserve">do </w:t>
      </w:r>
      <w:r>
        <w:rPr>
          <w:rFonts w:ascii="Arial Narrow" w:hAnsi="Arial Narrow" w:cs="Arial"/>
          <w:sz w:val="22"/>
          <w:szCs w:val="22"/>
        </w:rPr>
        <w:t xml:space="preserve">wykluczenia </w:t>
      </w:r>
      <w:r w:rsidR="00242CCD">
        <w:rPr>
          <w:rFonts w:ascii="Arial Narrow" w:hAnsi="Arial Narrow" w:cs="Arial"/>
          <w:sz w:val="22"/>
          <w:szCs w:val="22"/>
        </w:rPr>
        <w:t xml:space="preserve">wykonawcy </w:t>
      </w:r>
      <w:r>
        <w:rPr>
          <w:rFonts w:ascii="Arial Narrow" w:hAnsi="Arial Narrow" w:cs="Arial"/>
          <w:sz w:val="22"/>
          <w:szCs w:val="22"/>
        </w:rPr>
        <w:t xml:space="preserve">na dzień składania ofert i </w:t>
      </w:r>
      <w:r>
        <w:rPr>
          <w:rFonts w:ascii="Arial Narrow" w:hAnsi="Arial Narrow" w:cs="Verdana"/>
          <w:sz w:val="22"/>
          <w:szCs w:val="22"/>
        </w:rPr>
        <w:t>tymczasowo zastępujące wymagane przez Zamawiającego podmiotowe środki dowodowe określone w pkt 7.2. Oświadczenie winno być złożone:</w:t>
      </w:r>
    </w:p>
    <w:p w:rsidR="00A244DC" w:rsidRDefault="00A244DC" w:rsidP="00A244DC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osobno przez każdego z wykonawców wspólnie ubiegających się o udzielenie zamówienia - każdy wspólnik spółki cywilnej albo każdy z członków konsorcjum składa oświadczenie we własnym zakresie;</w:t>
      </w:r>
    </w:p>
    <w:p w:rsidR="00A244DC" w:rsidRDefault="00A244DC" w:rsidP="00A244DC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przez podmiot udostępniający zasoby - w takiej sytuacji każdy podmiot udostępniający zasoby składa oświadczenie w zakresie dotyczącym potwierdzenia braku podstaw wykluczenia z postępowania</w:t>
      </w:r>
      <w:r>
        <w:rPr>
          <w:rFonts w:ascii="Arial Narrow" w:hAnsi="Arial Narrow" w:cs="Verdana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D95723" w:rsidRDefault="00A244DC" w:rsidP="003213CD">
      <w:pPr>
        <w:spacing w:after="120"/>
        <w:ind w:left="709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Oświadczenie to należy złożyć </w:t>
      </w:r>
      <w:bookmarkStart w:id="12" w:name="OLE_LINK2"/>
      <w:r>
        <w:rPr>
          <w:rFonts w:ascii="Arial Narrow" w:hAnsi="Arial Narrow" w:cs="Arial"/>
          <w:sz w:val="22"/>
          <w:szCs w:val="22"/>
        </w:rPr>
        <w:t>w formie elektronicznej lub w postaci elektronicznej</w:t>
      </w:r>
      <w:r w:rsidR="00642644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opatrzone odpowiednio podpisem zaufanym lub podpisem osobistym (</w:t>
      </w:r>
      <w:r>
        <w:rPr>
          <w:rFonts w:ascii="Arial Narrow" w:hAnsi="Arial Narrow" w:cs="Arial"/>
          <w:bCs/>
          <w:sz w:val="22"/>
          <w:szCs w:val="22"/>
        </w:rPr>
        <w:t>zaawansowanym podpisem elektroniczny</w:t>
      </w:r>
      <w:r>
        <w:rPr>
          <w:rFonts w:ascii="Arial Narrow" w:hAnsi="Arial Narrow" w:cs="Arial"/>
          <w:sz w:val="22"/>
          <w:szCs w:val="22"/>
        </w:rPr>
        <w:t xml:space="preserve">m) lub kwalifikowanym </w:t>
      </w:r>
      <w:r>
        <w:rPr>
          <w:rFonts w:ascii="Arial Narrow" w:hAnsi="Arial Narrow" w:cs="Arial"/>
          <w:sz w:val="22"/>
          <w:szCs w:val="22"/>
        </w:rPr>
        <w:lastRenderedPageBreak/>
        <w:t xml:space="preserve">podpisem elektronicznym </w:t>
      </w:r>
      <w:r>
        <w:rPr>
          <w:rFonts w:ascii="Arial Narrow" w:hAnsi="Arial Narrow"/>
          <w:sz w:val="22"/>
          <w:szCs w:val="22"/>
        </w:rPr>
        <w:t xml:space="preserve">osoby upoważnionej do reprezentacji wykonawcy albo </w:t>
      </w:r>
      <w:r>
        <w:rPr>
          <w:rFonts w:ascii="Arial Narrow" w:hAnsi="Arial Narrow" w:cs="Arial"/>
          <w:sz w:val="22"/>
          <w:szCs w:val="22"/>
        </w:rPr>
        <w:t xml:space="preserve">podmiotu udostępniającego zasoby </w:t>
      </w:r>
      <w:r>
        <w:rPr>
          <w:rFonts w:ascii="Arial Narrow" w:hAnsi="Arial Narrow"/>
          <w:sz w:val="22"/>
          <w:szCs w:val="22"/>
        </w:rPr>
        <w:t>wskazanej w odpowiednim rejestrze lub ewidencji</w:t>
      </w:r>
      <w:bookmarkEnd w:id="12"/>
      <w:r>
        <w:rPr>
          <w:rFonts w:ascii="Arial Narrow" w:hAnsi="Arial Narrow" w:cs="Arial"/>
          <w:sz w:val="22"/>
          <w:szCs w:val="22"/>
        </w:rPr>
        <w:t>.</w:t>
      </w:r>
    </w:p>
    <w:p w:rsidR="00A244DC" w:rsidRDefault="00A244DC" w:rsidP="00A244DC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b/>
          <w:sz w:val="22"/>
          <w:szCs w:val="22"/>
        </w:rPr>
        <w:t>W przypadku wykonawców wspólnie ubiegających się o udzielenie zamówienia, oświadczenie</w:t>
      </w:r>
      <w:r>
        <w:rPr>
          <w:rFonts w:ascii="Arial Narrow" w:hAnsi="Arial Narrow" w:cs="Verdana"/>
          <w:sz w:val="22"/>
          <w:szCs w:val="22"/>
        </w:rPr>
        <w:t>,</w:t>
      </w:r>
      <w:r>
        <w:rPr>
          <w:rFonts w:ascii="Arial Narrow" w:hAnsi="Arial Narrow" w:cs="Verdana"/>
          <w:b/>
          <w:sz w:val="22"/>
          <w:szCs w:val="22"/>
        </w:rPr>
        <w:t xml:space="preserve"> </w:t>
      </w:r>
      <w:r>
        <w:rPr>
          <w:rFonts w:ascii="Arial Narrow" w:hAnsi="Arial Narrow" w:cs="Verdana"/>
          <w:sz w:val="22"/>
          <w:szCs w:val="22"/>
        </w:rPr>
        <w:t>z którego będzie wynikał podział i zakres robót budow</w:t>
      </w:r>
      <w:r w:rsidR="00AA2B92">
        <w:rPr>
          <w:rFonts w:ascii="Arial Narrow" w:hAnsi="Arial Narrow" w:cs="Verdana"/>
          <w:sz w:val="22"/>
          <w:szCs w:val="22"/>
        </w:rPr>
        <w:t>la</w:t>
      </w:r>
      <w:r>
        <w:rPr>
          <w:rFonts w:ascii="Arial Narrow" w:hAnsi="Arial Narrow" w:cs="Verdana"/>
          <w:sz w:val="22"/>
          <w:szCs w:val="22"/>
        </w:rPr>
        <w:t>nych wykonywanych przez poszczególnych wykonawców</w:t>
      </w:r>
      <w:r>
        <w:rPr>
          <w:rFonts w:ascii="Arial Narrow" w:hAnsi="Arial Narrow" w:cs="Verdana"/>
          <w:b/>
          <w:sz w:val="22"/>
          <w:szCs w:val="22"/>
        </w:rPr>
        <w:t xml:space="preserve">, </w:t>
      </w:r>
      <w:r>
        <w:rPr>
          <w:rFonts w:ascii="Arial Narrow" w:hAnsi="Arial Narrow" w:cs="Verdana"/>
          <w:sz w:val="22"/>
          <w:szCs w:val="22"/>
        </w:rPr>
        <w:t xml:space="preserve">o treści określonej w załączniku nr </w:t>
      </w:r>
      <w:r w:rsidR="00D625A9">
        <w:rPr>
          <w:rFonts w:ascii="Arial Narrow" w:hAnsi="Arial Narrow" w:cs="Verdana"/>
          <w:sz w:val="22"/>
          <w:szCs w:val="22"/>
        </w:rPr>
        <w:t>4</w:t>
      </w:r>
      <w:r>
        <w:rPr>
          <w:rFonts w:ascii="Arial Narrow" w:hAnsi="Arial Narrow" w:cs="Verdana"/>
          <w:sz w:val="22"/>
          <w:szCs w:val="22"/>
        </w:rPr>
        <w:t xml:space="preserve"> do SWZ.</w:t>
      </w:r>
    </w:p>
    <w:p w:rsidR="00A244DC" w:rsidRDefault="00A244DC" w:rsidP="001518F1">
      <w:pPr>
        <w:spacing w:after="120"/>
        <w:ind w:left="709" w:firstLine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Oświadczenie to należy złożyć w formie elektronicznej lub w postaci elektronicznej</w:t>
      </w:r>
      <w:r w:rsidR="00642644">
        <w:rPr>
          <w:rFonts w:ascii="Arial Narrow" w:hAnsi="Arial Narrow" w:cs="Verdana"/>
          <w:sz w:val="22"/>
          <w:szCs w:val="22"/>
        </w:rPr>
        <w:t>,</w:t>
      </w:r>
      <w:r>
        <w:rPr>
          <w:rFonts w:ascii="Arial Narrow" w:hAnsi="Arial Narrow" w:cs="Verdana"/>
          <w:sz w:val="22"/>
          <w:szCs w:val="22"/>
        </w:rPr>
        <w:t xml:space="preserve"> opatrzone odpowiednio podpisem zaufanym lub podpisem osobistym (</w:t>
      </w:r>
      <w:r>
        <w:rPr>
          <w:rFonts w:ascii="Arial Narrow" w:hAnsi="Arial Narrow" w:cs="Verdana"/>
          <w:bCs/>
          <w:sz w:val="22"/>
          <w:szCs w:val="22"/>
        </w:rPr>
        <w:t>zaawansowanym podpisem elektroniczny</w:t>
      </w:r>
      <w:r>
        <w:rPr>
          <w:rFonts w:ascii="Arial Narrow" w:hAnsi="Arial Narrow" w:cs="Verdana"/>
          <w:sz w:val="22"/>
          <w:szCs w:val="22"/>
        </w:rPr>
        <w:t xml:space="preserve">m) lub kwalifikowanym podpisem elektronicznym </w:t>
      </w:r>
      <w:r w:rsidR="0090050A" w:rsidRPr="0090050A">
        <w:rPr>
          <w:rFonts w:ascii="Arial Narrow" w:hAnsi="Arial Narrow" w:cs="Verdana"/>
          <w:sz w:val="22"/>
          <w:szCs w:val="22"/>
        </w:rPr>
        <w:t xml:space="preserve">pełnomocnika </w:t>
      </w:r>
      <w:r>
        <w:rPr>
          <w:rFonts w:ascii="Arial Narrow" w:hAnsi="Arial Narrow" w:cs="Verdana"/>
          <w:sz w:val="22"/>
          <w:szCs w:val="22"/>
        </w:rPr>
        <w:t>wykonawc</w:t>
      </w:r>
      <w:r w:rsidR="0090050A">
        <w:rPr>
          <w:rFonts w:ascii="Arial Narrow" w:hAnsi="Arial Narrow" w:cs="Verdana"/>
          <w:sz w:val="22"/>
          <w:szCs w:val="22"/>
        </w:rPr>
        <w:t xml:space="preserve">ów </w:t>
      </w:r>
      <w:r w:rsidR="00B95EA6">
        <w:rPr>
          <w:rFonts w:ascii="Arial Narrow" w:hAnsi="Arial Narrow" w:cs="Verdana"/>
          <w:sz w:val="22"/>
          <w:szCs w:val="22"/>
        </w:rPr>
        <w:t>w</w:t>
      </w:r>
      <w:r w:rsidR="0090050A">
        <w:rPr>
          <w:rFonts w:ascii="Arial Narrow" w:hAnsi="Arial Narrow" w:cs="Verdana"/>
          <w:sz w:val="22"/>
          <w:szCs w:val="22"/>
        </w:rPr>
        <w:t>sp</w:t>
      </w:r>
      <w:r w:rsidR="00B95EA6">
        <w:rPr>
          <w:rFonts w:ascii="Arial Narrow" w:hAnsi="Arial Narrow" w:cs="Verdana"/>
          <w:sz w:val="22"/>
          <w:szCs w:val="22"/>
        </w:rPr>
        <w:t>ó</w:t>
      </w:r>
      <w:r w:rsidR="0090050A">
        <w:rPr>
          <w:rFonts w:ascii="Arial Narrow" w:hAnsi="Arial Narrow" w:cs="Verdana"/>
          <w:sz w:val="22"/>
          <w:szCs w:val="22"/>
        </w:rPr>
        <w:t xml:space="preserve">lnie ubiegających </w:t>
      </w:r>
      <w:r w:rsidR="00B95EA6">
        <w:rPr>
          <w:rFonts w:ascii="Arial Narrow" w:hAnsi="Arial Narrow" w:cs="Verdana"/>
          <w:sz w:val="22"/>
          <w:szCs w:val="22"/>
        </w:rPr>
        <w:t>o udzielenie zamówienia.</w:t>
      </w:r>
    </w:p>
    <w:p w:rsidR="00815D69" w:rsidRDefault="007417B0" w:rsidP="00815D69">
      <w:pPr>
        <w:numPr>
          <w:ilvl w:val="1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7417B0">
        <w:rPr>
          <w:rFonts w:ascii="Arial Narrow" w:hAnsi="Arial Narrow" w:cs="Arial"/>
          <w:b/>
          <w:sz w:val="22"/>
          <w:szCs w:val="22"/>
        </w:rPr>
        <w:t xml:space="preserve">Zobowiązanie podmiotu udostępniającego zasoby </w:t>
      </w:r>
      <w:r w:rsidRPr="007417B0">
        <w:rPr>
          <w:rFonts w:ascii="Arial Narrow" w:hAnsi="Arial Narrow" w:cs="Arial"/>
          <w:sz w:val="22"/>
          <w:szCs w:val="22"/>
        </w:rPr>
        <w:t>- jeżeli w celu spełnienia warunków udziału w postępowaniu wykonawca polega na zdolnościach podmiotów udostępniających zasoby, do oddania mu do dyspozycji niezbędnych zasobów na potrzeby realizacji tego zamówienia,</w:t>
      </w:r>
      <w:r w:rsidRPr="007417B0">
        <w:rPr>
          <w:rFonts w:ascii="Arial Narrow" w:hAnsi="Arial Narrow" w:cs="Arial"/>
          <w:b/>
          <w:sz w:val="22"/>
          <w:szCs w:val="22"/>
        </w:rPr>
        <w:t xml:space="preserve"> </w:t>
      </w:r>
      <w:r w:rsidRPr="007417B0">
        <w:rPr>
          <w:rFonts w:ascii="Arial Narrow" w:hAnsi="Arial Narrow" w:cs="Arial"/>
          <w:sz w:val="22"/>
          <w:szCs w:val="22"/>
        </w:rPr>
        <w:t xml:space="preserve">o treści określonej w załączniku nr </w:t>
      </w:r>
      <w:r w:rsidR="00D625A9">
        <w:rPr>
          <w:rFonts w:ascii="Arial Narrow" w:hAnsi="Arial Narrow" w:cs="Arial"/>
          <w:sz w:val="22"/>
          <w:szCs w:val="22"/>
        </w:rPr>
        <w:t>5</w:t>
      </w:r>
      <w:r w:rsidRPr="007417B0">
        <w:rPr>
          <w:rFonts w:ascii="Arial Narrow" w:hAnsi="Arial Narrow" w:cs="Arial"/>
          <w:sz w:val="22"/>
          <w:szCs w:val="22"/>
        </w:rPr>
        <w:t xml:space="preserve"> do SWZ</w:t>
      </w:r>
      <w:r w:rsidRPr="007417B0">
        <w:rPr>
          <w:rFonts w:ascii="Arial Narrow" w:hAnsi="Arial Narrow" w:cs="Arial"/>
          <w:b/>
          <w:sz w:val="22"/>
          <w:szCs w:val="22"/>
        </w:rPr>
        <w:t xml:space="preserve"> </w:t>
      </w:r>
      <w:r w:rsidRPr="007417B0">
        <w:rPr>
          <w:rFonts w:ascii="Arial Narrow" w:hAnsi="Arial Narrow" w:cs="Arial"/>
          <w:sz w:val="22"/>
          <w:szCs w:val="22"/>
        </w:rPr>
        <w:t xml:space="preserve">lub inny podmiotowy środek dowodowy potwierdzający, że wykonawca realizując zamówienie, będzie dysponował niezbędnymi zasobami tych </w:t>
      </w:r>
      <w:bookmarkStart w:id="13" w:name="highlightHit_9"/>
      <w:bookmarkEnd w:id="13"/>
      <w:r w:rsidRPr="007417B0">
        <w:rPr>
          <w:rFonts w:ascii="Arial Narrow" w:hAnsi="Arial Narrow" w:cs="Arial"/>
          <w:sz w:val="22"/>
          <w:szCs w:val="22"/>
        </w:rPr>
        <w:t xml:space="preserve">podmiotów, </w:t>
      </w:r>
    </w:p>
    <w:p w:rsidR="007417B0" w:rsidRPr="007417B0" w:rsidRDefault="00815D69" w:rsidP="00815D69">
      <w:pPr>
        <w:tabs>
          <w:tab w:val="left" w:pos="709"/>
        </w:tabs>
        <w:spacing w:after="240"/>
        <w:ind w:left="709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Zobowiązanie to należy </w:t>
      </w:r>
      <w:r w:rsidR="004C55B4">
        <w:rPr>
          <w:rFonts w:ascii="Arial Narrow" w:hAnsi="Arial Narrow" w:cs="Arial"/>
          <w:sz w:val="22"/>
          <w:szCs w:val="22"/>
        </w:rPr>
        <w:t>złożyć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7417B0" w:rsidRPr="007417B0">
        <w:rPr>
          <w:rFonts w:ascii="Arial Narrow" w:hAnsi="Arial Narrow" w:cs="Arial"/>
          <w:sz w:val="22"/>
          <w:szCs w:val="22"/>
        </w:rPr>
        <w:t>w formie elektronicznej lub w postaci elektronicznej</w:t>
      </w:r>
      <w:r w:rsidR="00642644">
        <w:rPr>
          <w:rFonts w:ascii="Arial Narrow" w:hAnsi="Arial Narrow" w:cs="Arial"/>
          <w:sz w:val="22"/>
          <w:szCs w:val="22"/>
        </w:rPr>
        <w:t>,</w:t>
      </w:r>
      <w:r w:rsidR="007417B0" w:rsidRPr="007417B0">
        <w:rPr>
          <w:rFonts w:ascii="Arial Narrow" w:hAnsi="Arial Narrow" w:cs="Arial"/>
          <w:sz w:val="22"/>
          <w:szCs w:val="22"/>
        </w:rPr>
        <w:t xml:space="preserve"> opatrzone podpisem zaufanym lub podpisem osobistym (</w:t>
      </w:r>
      <w:r w:rsidR="007417B0" w:rsidRPr="007417B0">
        <w:rPr>
          <w:rFonts w:ascii="Arial Narrow" w:hAnsi="Arial Narrow" w:cs="Arial"/>
          <w:bCs/>
          <w:sz w:val="22"/>
          <w:szCs w:val="22"/>
        </w:rPr>
        <w:t>zaawansowanym podpisem elektroniczny</w:t>
      </w:r>
      <w:r w:rsidR="007417B0" w:rsidRPr="007417B0">
        <w:rPr>
          <w:rFonts w:ascii="Arial Narrow" w:hAnsi="Arial Narrow" w:cs="Arial"/>
          <w:sz w:val="22"/>
          <w:szCs w:val="22"/>
        </w:rPr>
        <w:t>m) lub kwalifikowanym podpisem elektronicznym osoby upoważnionej do reprezentacji podmiotu udostępniającego zasoby wskazanej w odpowiednim rejestrze lub ewidencji.</w:t>
      </w:r>
    </w:p>
    <w:p w:rsidR="00127BB0" w:rsidRDefault="00127BB0" w:rsidP="005F6CED">
      <w:pPr>
        <w:pStyle w:val="Styl6"/>
        <w:outlineLvl w:val="0"/>
      </w:pPr>
      <w:bookmarkStart w:id="14" w:name="_Toc80360812"/>
      <w:bookmarkStart w:id="15" w:name="_Toc110925641"/>
      <w:bookmarkStart w:id="16" w:name="_Toc80631702"/>
      <w:r w:rsidRPr="00127BB0">
        <w:t>PRZEDMIOTOWE ŚRODKI DOWODOWE</w:t>
      </w:r>
      <w:bookmarkEnd w:id="14"/>
      <w:bookmarkEnd w:id="15"/>
    </w:p>
    <w:p w:rsidR="00127BB0" w:rsidRPr="006A77DA" w:rsidRDefault="00127BB0" w:rsidP="006A77DA">
      <w:pPr>
        <w:pStyle w:val="Domylnie"/>
        <w:spacing w:after="240" w:line="240" w:lineRule="auto"/>
      </w:pPr>
      <w:r w:rsidRPr="006A77DA">
        <w:t>Zamawiający nie wymaga złożenia wraz z ofertą przedmiotowych środków dowodowych.</w:t>
      </w:r>
    </w:p>
    <w:p w:rsidR="00917B4E" w:rsidRDefault="00F963A3" w:rsidP="005F6CED">
      <w:pPr>
        <w:pStyle w:val="Styl6"/>
        <w:outlineLvl w:val="0"/>
      </w:pPr>
      <w:bookmarkStart w:id="17" w:name="_Toc110925642"/>
      <w:r w:rsidRPr="00EC09AA">
        <w:t>WARUNKI UDZIAŁU W POSTĘPOWANIU ORAZ PODMIOTOWE ŚRODKI DOWODOWE</w:t>
      </w:r>
      <w:bookmarkEnd w:id="16"/>
      <w:bookmarkEnd w:id="17"/>
      <w:r w:rsidR="00BF1082" w:rsidRPr="00EC09AA">
        <w:t xml:space="preserve"> </w:t>
      </w:r>
    </w:p>
    <w:p w:rsidR="00D14338" w:rsidRDefault="00D14338" w:rsidP="00D14338">
      <w:pPr>
        <w:numPr>
          <w:ilvl w:val="1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Warunek udziału w postępowaniu dotyczący sytuacji ekonomicznej.</w:t>
      </w:r>
    </w:p>
    <w:p w:rsidR="00780779" w:rsidRDefault="00780779" w:rsidP="00780779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spełni warunek dotyczący sytuacji finansowej, jeżeli wykaże, że posiada:</w:t>
      </w:r>
    </w:p>
    <w:p w:rsidR="00780779" w:rsidRDefault="00780779" w:rsidP="00780779">
      <w:pPr>
        <w:numPr>
          <w:ilvl w:val="3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5733AD">
        <w:rPr>
          <w:rFonts w:ascii="Arial Narrow" w:hAnsi="Arial Narrow" w:cs="Arial"/>
          <w:b/>
          <w:sz w:val="22"/>
          <w:szCs w:val="22"/>
        </w:rPr>
        <w:t xml:space="preserve">ubezpieczanie </w:t>
      </w:r>
      <w:r w:rsidRPr="005733AD">
        <w:rPr>
          <w:rFonts w:ascii="Arial Narrow" w:hAnsi="Arial Narrow" w:cs="Arial"/>
          <w:sz w:val="22"/>
          <w:szCs w:val="22"/>
        </w:rPr>
        <w:t>od odpowiedzialności cywilnej</w:t>
      </w:r>
      <w:r>
        <w:rPr>
          <w:rFonts w:ascii="Arial Narrow" w:hAnsi="Arial Narrow" w:cs="Arial"/>
          <w:sz w:val="22"/>
          <w:szCs w:val="22"/>
        </w:rPr>
        <w:t xml:space="preserve"> w zakresie prowadzonej działalności związanej </w:t>
      </w:r>
      <w:r>
        <w:rPr>
          <w:rFonts w:ascii="Arial Narrow" w:hAnsi="Arial Narrow" w:cs="Arial"/>
          <w:sz w:val="22"/>
          <w:szCs w:val="22"/>
        </w:rPr>
        <w:br/>
        <w:t xml:space="preserve">z przedmiotem zamówienia na sumę gwarancyjną nie mniejszą niż </w:t>
      </w:r>
      <w:r w:rsidR="00EB57FB">
        <w:rPr>
          <w:rFonts w:ascii="Arial Narrow" w:hAnsi="Arial Narrow" w:cs="Arial"/>
          <w:sz w:val="22"/>
          <w:szCs w:val="22"/>
        </w:rPr>
        <w:t>8</w:t>
      </w:r>
      <w:r w:rsidR="005733AD">
        <w:rPr>
          <w:rFonts w:ascii="Arial Narrow" w:hAnsi="Arial Narrow" w:cs="Arial"/>
          <w:sz w:val="22"/>
          <w:szCs w:val="22"/>
        </w:rPr>
        <w:t>0</w:t>
      </w:r>
      <w:r>
        <w:rPr>
          <w:rFonts w:ascii="Arial Narrow" w:hAnsi="Arial Narrow" w:cs="Arial"/>
          <w:sz w:val="22"/>
          <w:szCs w:val="22"/>
        </w:rPr>
        <w:t>0 000,00 zł;</w:t>
      </w:r>
    </w:p>
    <w:p w:rsidR="00780779" w:rsidRDefault="00780779" w:rsidP="00780779">
      <w:pPr>
        <w:numPr>
          <w:ilvl w:val="3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5733AD">
        <w:rPr>
          <w:rFonts w:ascii="Arial Narrow" w:hAnsi="Arial Narrow" w:cs="Arial"/>
          <w:b/>
          <w:sz w:val="22"/>
          <w:szCs w:val="22"/>
        </w:rPr>
        <w:t>środki finansowe</w:t>
      </w:r>
      <w:r>
        <w:rPr>
          <w:rFonts w:ascii="Arial Narrow" w:hAnsi="Arial Narrow" w:cs="Arial"/>
          <w:sz w:val="22"/>
          <w:szCs w:val="22"/>
        </w:rPr>
        <w:t xml:space="preserve"> lub zdolność kredytową w wysokości nie mniejszej niż </w:t>
      </w:r>
      <w:r w:rsidR="00EB57FB">
        <w:rPr>
          <w:rFonts w:ascii="Arial Narrow" w:hAnsi="Arial Narrow" w:cs="Arial"/>
          <w:sz w:val="22"/>
          <w:szCs w:val="22"/>
        </w:rPr>
        <w:t>4</w:t>
      </w:r>
      <w:r w:rsidR="005733AD">
        <w:rPr>
          <w:rFonts w:ascii="Arial Narrow" w:hAnsi="Arial Narrow" w:cs="Arial"/>
          <w:sz w:val="22"/>
          <w:szCs w:val="22"/>
        </w:rPr>
        <w:t>0</w:t>
      </w:r>
      <w:r>
        <w:rPr>
          <w:rFonts w:ascii="Arial Narrow" w:hAnsi="Arial Narrow" w:cs="Arial"/>
          <w:sz w:val="22"/>
          <w:szCs w:val="22"/>
        </w:rPr>
        <w:t>0 000,00 zł.</w:t>
      </w:r>
    </w:p>
    <w:p w:rsidR="00780779" w:rsidRDefault="00780779" w:rsidP="00780779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Podmiotowe środki dowodowe potwierdzające spełnienie warunku określonego w pkt 6.1.1, których Zamawiający będzie żądał od wykonawcy, którego oferta zostanie najwyżej oceniona:</w:t>
      </w:r>
    </w:p>
    <w:p w:rsidR="00780779" w:rsidRDefault="00780779" w:rsidP="00780779">
      <w:pPr>
        <w:numPr>
          <w:ilvl w:val="3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dokumentów</w:t>
      </w:r>
      <w:r>
        <w:rPr>
          <w:rFonts w:ascii="Arial Narrow" w:hAnsi="Arial Narrow" w:cs="Arial"/>
          <w:sz w:val="22"/>
          <w:szCs w:val="22"/>
        </w:rPr>
        <w:t xml:space="preserve"> potwierdzających, że wykonawca jest ubezpieczony</w:t>
      </w:r>
      <w:r w:rsidR="005733AD">
        <w:rPr>
          <w:rFonts w:ascii="Arial Narrow" w:hAnsi="Arial Narrow" w:cs="Arial"/>
          <w:sz w:val="22"/>
          <w:szCs w:val="22"/>
        </w:rPr>
        <w:t xml:space="preserve"> od odpowiedzialności cywilnej </w:t>
      </w:r>
      <w:r>
        <w:rPr>
          <w:rFonts w:ascii="Arial Narrow" w:hAnsi="Arial Narrow" w:cs="Arial"/>
          <w:sz w:val="22"/>
          <w:szCs w:val="22"/>
        </w:rPr>
        <w:t>w zakresie prowadzonej działalności związanej z przedmiotem zamówienia ze wskazaniem sumy gwarancyjnej tego ubezpieczenia;</w:t>
      </w:r>
    </w:p>
    <w:p w:rsidR="00F637FE" w:rsidRPr="006C3900" w:rsidRDefault="00780779" w:rsidP="006C3900">
      <w:pPr>
        <w:numPr>
          <w:ilvl w:val="3"/>
          <w:numId w:val="3"/>
        </w:numPr>
        <w:tabs>
          <w:tab w:val="left" w:pos="709"/>
        </w:tabs>
        <w:spacing w:after="120"/>
        <w:ind w:left="2269" w:hanging="851"/>
        <w:rPr>
          <w:rFonts w:ascii="Arial Narrow" w:hAnsi="Arial Narrow" w:cs="Arial"/>
          <w:sz w:val="22"/>
          <w:szCs w:val="22"/>
        </w:rPr>
      </w:pPr>
      <w:r w:rsidRPr="00780779">
        <w:rPr>
          <w:rFonts w:ascii="Arial Narrow" w:eastAsia="Univers-PL" w:hAnsi="Arial Narrow" w:cs="Univers-PL"/>
          <w:b/>
          <w:sz w:val="22"/>
          <w:szCs w:val="22"/>
        </w:rPr>
        <w:t xml:space="preserve">informacji banku lub spółdzielczej kasy oszczędnościowo-kredytowej </w:t>
      </w:r>
      <w:r w:rsidRPr="00780779">
        <w:rPr>
          <w:rFonts w:ascii="Arial Narrow" w:eastAsia="Univers-PL" w:hAnsi="Arial Narrow" w:cs="Univers-PL"/>
          <w:sz w:val="22"/>
          <w:szCs w:val="22"/>
        </w:rPr>
        <w:t>potwierdzającej wysokość posiadanych środków finansowych lub zdolność kredytową wykonawcy, w okresie nie wcześniejszym niż 3 miesiące przed jej złożeniem.</w:t>
      </w:r>
    </w:p>
    <w:p w:rsidR="003F56D4" w:rsidRDefault="003F56D4" w:rsidP="003F56D4">
      <w:pPr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r w:rsidRPr="003F56D4">
        <w:rPr>
          <w:rFonts w:ascii="Arial Narrow" w:hAnsi="Arial Narrow" w:cs="Arial"/>
          <w:sz w:val="22"/>
          <w:szCs w:val="22"/>
        </w:rPr>
        <w:t xml:space="preserve">Warunek udziału w postępowaniu dotyczący zdolności zawodowej </w:t>
      </w:r>
      <w:r w:rsidRPr="00BA40F1">
        <w:rPr>
          <w:rFonts w:ascii="Arial Narrow" w:hAnsi="Arial Narrow" w:cs="Arial"/>
          <w:sz w:val="22"/>
          <w:szCs w:val="22"/>
        </w:rPr>
        <w:t>w zakresie wykształcenia, kwalifikacji zawodowych, doświadczenia osób skierowanych przez wykonawcę do realizacji zamówienia</w:t>
      </w:r>
      <w:r w:rsidRPr="003F56D4">
        <w:rPr>
          <w:rFonts w:ascii="Arial Narrow" w:hAnsi="Arial Narrow" w:cs="Arial"/>
          <w:sz w:val="22"/>
          <w:szCs w:val="22"/>
        </w:rPr>
        <w:t>.</w:t>
      </w:r>
    </w:p>
    <w:p w:rsidR="00682B47" w:rsidRDefault="00BA40F1" w:rsidP="006C3900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BA40F1">
        <w:rPr>
          <w:rFonts w:ascii="Arial Narrow" w:hAnsi="Arial Narrow" w:cs="Arial"/>
          <w:sz w:val="22"/>
          <w:szCs w:val="22"/>
        </w:rPr>
        <w:t>Wykonawca spełni warunek dotyczący zdolności zawodowej w zakresie wykształcenia, kwalifikacji zawodowych, doświadczenia osób skierowanych przez wykonawcę do realizacji zamówienia, jeżeli wykaże, że będzie dysponował</w:t>
      </w:r>
      <w:r w:rsidR="00682B47">
        <w:rPr>
          <w:rFonts w:ascii="Arial Narrow" w:hAnsi="Arial Narrow" w:cs="Arial"/>
          <w:sz w:val="22"/>
          <w:szCs w:val="22"/>
        </w:rPr>
        <w:t>:</w:t>
      </w:r>
    </w:p>
    <w:p w:rsidR="00580E84" w:rsidRPr="00C26866" w:rsidRDefault="00682B47" w:rsidP="00682B47">
      <w:pPr>
        <w:numPr>
          <w:ilvl w:val="3"/>
          <w:numId w:val="3"/>
        </w:numPr>
        <w:tabs>
          <w:tab w:val="left" w:pos="709"/>
        </w:tabs>
        <w:rPr>
          <w:rFonts w:ascii="Arial Narrow" w:hAnsi="Arial Narrow" w:cs="Arial"/>
          <w:sz w:val="28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kierownikiem robót branży </w:t>
      </w:r>
      <w:r w:rsidR="00A04DA2">
        <w:rPr>
          <w:rFonts w:ascii="Arial Narrow" w:hAnsi="Arial Narrow" w:cs="Arial"/>
          <w:b/>
          <w:sz w:val="22"/>
          <w:szCs w:val="22"/>
        </w:rPr>
        <w:t xml:space="preserve">sanitarnej </w:t>
      </w:r>
      <w:r>
        <w:rPr>
          <w:rFonts w:ascii="Arial Narrow" w:hAnsi="Arial Narrow" w:cs="Arial"/>
          <w:sz w:val="22"/>
          <w:szCs w:val="22"/>
        </w:rPr>
        <w:t>tj. osobą posiadającą uprawnienia do kierowania robotami w specjal</w:t>
      </w:r>
      <w:r w:rsidR="00A04DA2">
        <w:rPr>
          <w:rFonts w:ascii="Arial Narrow" w:hAnsi="Arial Narrow" w:cs="Arial"/>
          <w:sz w:val="22"/>
          <w:szCs w:val="22"/>
        </w:rPr>
        <w:t>ności sanitarnej</w:t>
      </w:r>
      <w:r>
        <w:rPr>
          <w:rFonts w:ascii="Arial Narrow" w:hAnsi="Arial Narrow" w:cs="Arial"/>
          <w:sz w:val="22"/>
          <w:szCs w:val="22"/>
        </w:rPr>
        <w:t>, która posiada minimum 3-letnie doświadczenie zawodowe po uzyskaniu tych uprawnień</w:t>
      </w:r>
      <w:r w:rsidR="00A04DA2">
        <w:rPr>
          <w:rFonts w:ascii="Arial Narrow" w:hAnsi="Arial Narrow" w:cs="Arial"/>
          <w:sz w:val="22"/>
          <w:szCs w:val="22"/>
        </w:rPr>
        <w:t xml:space="preserve"> oraz kierowała 2 robotami, których zakres obejmował budowę węzła cieplnego lub kotłowni o wartości każdej z tych robót nie mniejszej niż 200 000,00 zł oraz 2  robotami, których zakres obejmował budowę sieci lub przyłącza ciepłowniczego o wartości każdej z tych robót nie mniejszej </w:t>
      </w:r>
      <w:r w:rsidR="00D275D9">
        <w:rPr>
          <w:rFonts w:ascii="Arial Narrow" w:hAnsi="Arial Narrow" w:cs="Arial"/>
          <w:sz w:val="22"/>
          <w:szCs w:val="22"/>
        </w:rPr>
        <w:t>niż 15</w:t>
      </w:r>
      <w:r w:rsidR="00A04DA2">
        <w:rPr>
          <w:rFonts w:ascii="Arial Narrow" w:hAnsi="Arial Narrow" w:cs="Arial"/>
          <w:sz w:val="22"/>
          <w:szCs w:val="22"/>
        </w:rPr>
        <w:t>0 000,00 zł</w:t>
      </w:r>
      <w:r w:rsidR="00C26866">
        <w:rPr>
          <w:rFonts w:ascii="Arial Narrow" w:hAnsi="Arial Narrow" w:cs="Arial"/>
          <w:sz w:val="22"/>
          <w:szCs w:val="22"/>
        </w:rPr>
        <w:t>.</w:t>
      </w:r>
    </w:p>
    <w:p w:rsidR="00C26866" w:rsidRDefault="00C26866" w:rsidP="00DC0FE4">
      <w:pPr>
        <w:pStyle w:val="Akapitzlist"/>
        <w:numPr>
          <w:ilvl w:val="2"/>
          <w:numId w:val="3"/>
        </w:numPr>
        <w:tabs>
          <w:tab w:val="left" w:pos="709"/>
        </w:tabs>
        <w:jc w:val="both"/>
        <w:rPr>
          <w:rFonts w:ascii="Arial Narrow" w:hAnsi="Arial Narrow" w:cs="Arial"/>
          <w:sz w:val="22"/>
          <w:szCs w:val="22"/>
        </w:rPr>
      </w:pPr>
      <w:r w:rsidRPr="00C26866">
        <w:rPr>
          <w:rFonts w:ascii="Arial Narrow" w:hAnsi="Arial Narrow" w:cs="Arial"/>
          <w:sz w:val="22"/>
          <w:szCs w:val="22"/>
        </w:rPr>
        <w:t>Po</w:t>
      </w:r>
      <w:r>
        <w:rPr>
          <w:rFonts w:ascii="Arial Narrow" w:hAnsi="Arial Narrow" w:cs="Arial"/>
          <w:sz w:val="22"/>
          <w:szCs w:val="22"/>
        </w:rPr>
        <w:t>dmiotowy środek dowodowy</w:t>
      </w:r>
      <w:r w:rsidRPr="00C26866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potwierdzający spełnienie warunku określonego w </w:t>
      </w:r>
      <w:proofErr w:type="spellStart"/>
      <w:r>
        <w:rPr>
          <w:rFonts w:ascii="Arial Narrow" w:hAnsi="Arial Narrow" w:cs="Arial"/>
          <w:sz w:val="22"/>
          <w:szCs w:val="22"/>
        </w:rPr>
        <w:t>pkt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 6.2.1, którego Zamawiający będzie żądał od wykonawcy, którego oferta zostanie najwyżej oceniona:</w:t>
      </w:r>
    </w:p>
    <w:p w:rsidR="00C26866" w:rsidRPr="00C26866" w:rsidRDefault="00C26866" w:rsidP="00DC0FE4">
      <w:pPr>
        <w:pStyle w:val="Akapitzlist"/>
        <w:tabs>
          <w:tab w:val="left" w:pos="709"/>
        </w:tabs>
        <w:ind w:left="2258" w:hanging="84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6.2.2.1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3F56D4">
        <w:rPr>
          <w:rFonts w:ascii="Arial Narrow" w:hAnsi="Arial Narrow" w:cs="Arial"/>
          <w:b/>
          <w:sz w:val="22"/>
          <w:szCs w:val="22"/>
        </w:rPr>
        <w:t xml:space="preserve">wykaz osób, </w:t>
      </w:r>
      <w:r w:rsidRPr="003F56D4">
        <w:rPr>
          <w:rFonts w:ascii="Arial Narrow" w:hAnsi="Arial Narrow" w:cs="Arial"/>
          <w:sz w:val="22"/>
          <w:szCs w:val="22"/>
        </w:rPr>
        <w:t>skierowanych przez wykonawcę do realizacji zamówienia publicznego, wraz z informacjami na temat ich kwalifikacji zawodowych, doświadczenia i wykształcenia niezbędnych do wykonania zamówienia, a także zakresu wykonywanych przez nie czynności, oraz informacją o podstawie do dysponowania tymi osobami</w:t>
      </w:r>
      <w:r>
        <w:rPr>
          <w:rFonts w:ascii="Arial Narrow" w:hAnsi="Arial Narrow" w:cs="Arial"/>
          <w:sz w:val="22"/>
          <w:szCs w:val="22"/>
        </w:rPr>
        <w:t>.</w:t>
      </w:r>
    </w:p>
    <w:p w:rsidR="00C26866" w:rsidRPr="00C26866" w:rsidRDefault="00C26866" w:rsidP="00C26866">
      <w:pPr>
        <w:pStyle w:val="Akapitzlist"/>
        <w:numPr>
          <w:ilvl w:val="1"/>
          <w:numId w:val="3"/>
        </w:numPr>
        <w:tabs>
          <w:tab w:val="left" w:pos="709"/>
        </w:tabs>
        <w:rPr>
          <w:rFonts w:ascii="Arial Narrow" w:hAnsi="Arial Narrow" w:cs="Arial"/>
          <w:sz w:val="28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Warunek  udziału w postępowaniu </w:t>
      </w:r>
      <w:r w:rsidR="008219EB" w:rsidRPr="00C26866">
        <w:rPr>
          <w:rFonts w:ascii="Arial Narrow" w:hAnsi="Arial Narrow" w:cs="Arial"/>
          <w:sz w:val="22"/>
          <w:szCs w:val="22"/>
        </w:rPr>
        <w:t xml:space="preserve"> dotyczący zdolności zaw</w:t>
      </w:r>
      <w:r>
        <w:rPr>
          <w:rFonts w:ascii="Arial Narrow" w:hAnsi="Arial Narrow" w:cs="Arial"/>
          <w:sz w:val="22"/>
          <w:szCs w:val="22"/>
        </w:rPr>
        <w:t>odowej w zakresie doświadczenia.</w:t>
      </w:r>
    </w:p>
    <w:p w:rsidR="008219EB" w:rsidRPr="00C26866" w:rsidRDefault="00C26866" w:rsidP="00DC0FE4">
      <w:pPr>
        <w:pStyle w:val="Akapitzlist"/>
        <w:numPr>
          <w:ilvl w:val="2"/>
          <w:numId w:val="3"/>
        </w:numPr>
        <w:tabs>
          <w:tab w:val="left" w:pos="709"/>
        </w:tabs>
        <w:jc w:val="both"/>
        <w:rPr>
          <w:rFonts w:ascii="Arial Narrow" w:hAnsi="Arial Narrow" w:cs="Arial"/>
          <w:sz w:val="28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Wykonawca spełni warunek  dotyczący zdolności zawodowej w zakresie doświadczenia, </w:t>
      </w:r>
      <w:r w:rsidR="008219EB" w:rsidRPr="00C26866">
        <w:rPr>
          <w:rFonts w:ascii="Arial Narrow" w:hAnsi="Arial Narrow" w:cs="Arial"/>
          <w:sz w:val="22"/>
          <w:szCs w:val="22"/>
        </w:rPr>
        <w:t xml:space="preserve"> jeżeli wykaże, że</w:t>
      </w:r>
      <w:r w:rsidR="00A04DA2" w:rsidRPr="00C26866">
        <w:rPr>
          <w:rFonts w:ascii="Arial Narrow" w:hAnsi="Arial Narrow" w:cs="Arial"/>
          <w:sz w:val="22"/>
          <w:szCs w:val="22"/>
        </w:rPr>
        <w:t xml:space="preserve"> wykonał w</w:t>
      </w:r>
      <w:r w:rsidR="008219EB" w:rsidRPr="00C26866">
        <w:rPr>
          <w:rFonts w:ascii="Arial Narrow" w:hAnsi="Arial Narrow" w:cs="Arial"/>
          <w:sz w:val="22"/>
          <w:szCs w:val="22"/>
        </w:rPr>
        <w:t xml:space="preserve"> </w:t>
      </w:r>
      <w:r w:rsidR="008219EB" w:rsidRPr="00C26866">
        <w:rPr>
          <w:rFonts w:ascii="Arial Narrow" w:hAnsi="Arial Narrow"/>
          <w:sz w:val="22"/>
          <w:szCs w:val="18"/>
        </w:rPr>
        <w:t xml:space="preserve">ciągu ostatnich 5 lat przed upływem terminu składania </w:t>
      </w:r>
      <w:r w:rsidR="008219EB" w:rsidRPr="00C26866">
        <w:rPr>
          <w:rFonts w:ascii="Arial Narrow" w:hAnsi="Arial Narrow" w:cs="Arial"/>
          <w:sz w:val="22"/>
          <w:szCs w:val="22"/>
        </w:rPr>
        <w:t>ofert</w:t>
      </w:r>
      <w:r w:rsidR="008219EB" w:rsidRPr="00C26866">
        <w:rPr>
          <w:rFonts w:ascii="Arial Narrow" w:hAnsi="Arial Narrow"/>
          <w:sz w:val="22"/>
          <w:szCs w:val="18"/>
        </w:rPr>
        <w:t>, a jeżeli okres prowadzenia działalności jest krótszy - w tym okresie wykonał co najmniej</w:t>
      </w:r>
      <w:r w:rsidR="00A04DA2" w:rsidRPr="00C26866">
        <w:rPr>
          <w:rFonts w:ascii="Arial Narrow" w:hAnsi="Arial Narrow"/>
          <w:sz w:val="22"/>
          <w:szCs w:val="18"/>
        </w:rPr>
        <w:t>:</w:t>
      </w:r>
      <w:r w:rsidR="00A04DA2" w:rsidRPr="00C26866">
        <w:rPr>
          <w:rFonts w:ascii="Arial Narrow" w:hAnsi="Arial Narrow" w:cs="Arial"/>
          <w:sz w:val="22"/>
          <w:szCs w:val="22"/>
        </w:rPr>
        <w:t>;</w:t>
      </w:r>
    </w:p>
    <w:p w:rsidR="00C035F6" w:rsidRDefault="00A04DA2" w:rsidP="00A04DA2">
      <w:pPr>
        <w:numPr>
          <w:ilvl w:val="3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5733AD">
        <w:rPr>
          <w:rFonts w:ascii="Arial Narrow" w:hAnsi="Arial Narrow" w:cs="Arial"/>
          <w:b/>
          <w:sz w:val="22"/>
          <w:szCs w:val="22"/>
        </w:rPr>
        <w:t>2 roboty budowlane z których każda obejmowała swym zakresem budowę węzła cieplnego lub kotłowni</w:t>
      </w:r>
      <w:r>
        <w:rPr>
          <w:rFonts w:ascii="Arial Narrow" w:hAnsi="Arial Narrow" w:cs="Arial"/>
          <w:sz w:val="22"/>
          <w:szCs w:val="22"/>
        </w:rPr>
        <w:t>, o wartości</w:t>
      </w:r>
      <w:r w:rsidRPr="00A04DA2">
        <w:rPr>
          <w:rFonts w:ascii="Arial Narrow" w:hAnsi="Arial Narrow"/>
          <w:sz w:val="22"/>
          <w:szCs w:val="18"/>
        </w:rPr>
        <w:t xml:space="preserve"> każdej z tych robót nie mniejszej niż</w:t>
      </w:r>
      <w:r>
        <w:rPr>
          <w:rFonts w:ascii="Arial Narrow" w:hAnsi="Arial Narrow"/>
          <w:sz w:val="22"/>
          <w:szCs w:val="18"/>
        </w:rPr>
        <w:t xml:space="preserve"> 20</w:t>
      </w:r>
      <w:r w:rsidRPr="00A04DA2">
        <w:rPr>
          <w:rFonts w:ascii="Arial Narrow" w:hAnsi="Arial Narrow"/>
          <w:sz w:val="22"/>
          <w:szCs w:val="18"/>
        </w:rPr>
        <w:t xml:space="preserve">0 000,00 zł </w:t>
      </w:r>
      <w:r w:rsidRPr="00A04DA2">
        <w:rPr>
          <w:rFonts w:ascii="Arial Narrow" w:hAnsi="Arial Narrow" w:cs="Arial"/>
          <w:sz w:val="22"/>
          <w:szCs w:val="22"/>
        </w:rPr>
        <w:t>oraz udowodni, że roboty te zostały wykonane należycie</w:t>
      </w:r>
    </w:p>
    <w:p w:rsidR="005733AD" w:rsidRPr="00A04DA2" w:rsidRDefault="005733AD" w:rsidP="00A04DA2">
      <w:pPr>
        <w:numPr>
          <w:ilvl w:val="3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5733AD">
        <w:rPr>
          <w:rFonts w:ascii="Arial Narrow" w:hAnsi="Arial Narrow"/>
          <w:b/>
          <w:sz w:val="22"/>
          <w:szCs w:val="18"/>
        </w:rPr>
        <w:t>2 roboty budowlane z których każda, obejmowała swym zakresem budowę sieci lub przyłączy ciepłowniczych</w:t>
      </w:r>
      <w:r w:rsidRPr="00A04DA2">
        <w:rPr>
          <w:rFonts w:ascii="Arial Narrow" w:hAnsi="Arial Narrow"/>
          <w:sz w:val="22"/>
          <w:szCs w:val="18"/>
        </w:rPr>
        <w:t>, o wartości każdej z tych robót nie mniejszej niż</w:t>
      </w:r>
      <w:r>
        <w:rPr>
          <w:rFonts w:ascii="Arial Narrow" w:hAnsi="Arial Narrow"/>
          <w:sz w:val="22"/>
          <w:szCs w:val="18"/>
        </w:rPr>
        <w:t xml:space="preserve"> 15</w:t>
      </w:r>
      <w:r w:rsidRPr="00A04DA2">
        <w:rPr>
          <w:rFonts w:ascii="Arial Narrow" w:hAnsi="Arial Narrow"/>
          <w:sz w:val="22"/>
          <w:szCs w:val="18"/>
        </w:rPr>
        <w:t xml:space="preserve">0 000,00 zł </w:t>
      </w:r>
      <w:r w:rsidRPr="00A04DA2">
        <w:rPr>
          <w:rFonts w:ascii="Arial Narrow" w:hAnsi="Arial Narrow" w:cs="Arial"/>
          <w:sz w:val="22"/>
          <w:szCs w:val="22"/>
        </w:rPr>
        <w:t>oraz udowodni, że roboty te zostały wykonane należycie</w:t>
      </w:r>
      <w:r>
        <w:rPr>
          <w:rFonts w:ascii="Arial Narrow" w:hAnsi="Arial Narrow" w:cs="Arial"/>
          <w:sz w:val="22"/>
          <w:szCs w:val="22"/>
        </w:rPr>
        <w:t>;</w:t>
      </w:r>
    </w:p>
    <w:p w:rsidR="00875B74" w:rsidRDefault="00875B74" w:rsidP="00875B74">
      <w:pPr>
        <w:numPr>
          <w:ilvl w:val="2"/>
          <w:numId w:val="3"/>
        </w:numPr>
        <w:tabs>
          <w:tab w:val="left" w:pos="709"/>
        </w:tabs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Podmiotowe środki dowodowe potwierdzające spełnienie warunków określonych </w:t>
      </w:r>
      <w:r w:rsidR="005733AD" w:rsidRPr="003F56D4">
        <w:rPr>
          <w:rFonts w:ascii="Arial Narrow" w:hAnsi="Arial Narrow" w:cs="Arial"/>
          <w:sz w:val="22"/>
          <w:szCs w:val="22"/>
        </w:rPr>
        <w:t xml:space="preserve">w </w:t>
      </w:r>
      <w:proofErr w:type="spellStart"/>
      <w:r w:rsidR="005733AD" w:rsidRPr="003F56D4">
        <w:rPr>
          <w:rFonts w:ascii="Arial Narrow" w:hAnsi="Arial Narrow" w:cs="Arial"/>
          <w:sz w:val="22"/>
          <w:szCs w:val="22"/>
        </w:rPr>
        <w:t>pkt</w:t>
      </w:r>
      <w:proofErr w:type="spellEnd"/>
      <w:r w:rsidR="005733AD" w:rsidRPr="003F56D4">
        <w:rPr>
          <w:rFonts w:ascii="Arial Narrow" w:hAnsi="Arial Narrow" w:cs="Arial"/>
          <w:sz w:val="22"/>
          <w:szCs w:val="22"/>
        </w:rPr>
        <w:t xml:space="preserve"> 6.</w:t>
      </w:r>
      <w:r>
        <w:rPr>
          <w:rFonts w:ascii="Arial Narrow" w:hAnsi="Arial Narrow" w:cs="Arial"/>
          <w:sz w:val="22"/>
          <w:szCs w:val="22"/>
        </w:rPr>
        <w:t>3</w:t>
      </w:r>
      <w:r w:rsidR="005733AD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1, których</w:t>
      </w:r>
      <w:r w:rsidR="005733AD" w:rsidRPr="003F56D4">
        <w:rPr>
          <w:rFonts w:ascii="Arial Narrow" w:hAnsi="Arial Narrow" w:cs="Arial"/>
          <w:sz w:val="22"/>
          <w:szCs w:val="22"/>
        </w:rPr>
        <w:t xml:space="preserve"> Zamawiający będzie żądał od wykonawcy, którego oferta zostanie najwyżej oceniona</w:t>
      </w:r>
      <w:r>
        <w:rPr>
          <w:rFonts w:ascii="Arial Narrow" w:hAnsi="Arial Narrow" w:cs="Arial"/>
          <w:sz w:val="22"/>
          <w:szCs w:val="22"/>
        </w:rPr>
        <w:t>:</w:t>
      </w:r>
    </w:p>
    <w:p w:rsidR="005733AD" w:rsidRPr="00875B74" w:rsidRDefault="005733AD" w:rsidP="00DC0FE4">
      <w:pPr>
        <w:pStyle w:val="Akapitzlist"/>
        <w:numPr>
          <w:ilvl w:val="3"/>
          <w:numId w:val="3"/>
        </w:numPr>
        <w:tabs>
          <w:tab w:val="left" w:pos="709"/>
        </w:tabs>
        <w:spacing w:after="120"/>
        <w:jc w:val="both"/>
        <w:rPr>
          <w:rFonts w:ascii="Arial Narrow" w:hAnsi="Arial Narrow" w:cs="Arial"/>
          <w:sz w:val="22"/>
          <w:szCs w:val="22"/>
        </w:rPr>
      </w:pPr>
      <w:r w:rsidRPr="00875B74">
        <w:rPr>
          <w:rFonts w:ascii="Arial Narrow" w:hAnsi="Arial Narrow" w:cs="Arial"/>
          <w:sz w:val="22"/>
          <w:szCs w:val="22"/>
        </w:rPr>
        <w:t xml:space="preserve"> </w:t>
      </w:r>
      <w:r w:rsidRPr="00875B74">
        <w:rPr>
          <w:rFonts w:ascii="Arial Narrow" w:hAnsi="Arial Narrow" w:cs="Arial"/>
          <w:b/>
          <w:sz w:val="22"/>
          <w:szCs w:val="22"/>
        </w:rPr>
        <w:t xml:space="preserve">wykaz robót, </w:t>
      </w:r>
      <w:r w:rsidRPr="00875B74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875B74">
        <w:rPr>
          <w:rFonts w:ascii="Arial Narrow" w:hAnsi="Arial Narrow" w:cs="Arial"/>
          <w:bCs/>
          <w:sz w:val="22"/>
          <w:szCs w:val="22"/>
        </w:rPr>
        <w:t>budowlanych wykonanych nie wcześniej niż w okresie ostatnich 5 lat, a jeżeli okres prowadzenia działalności jest krótszy - w tym okresie, wraz z podaniem ich rodzaju, wartości, daty i miejsca wykonania oraz podmiotów, na rzecz których roboty te zostały wykonane, wraz z załączeniem dowodów określających czy te roboty budowlane zostały wykonane należycie, przy czym dowodami, są referencje bądź inne dokumenty sporządzone przez podmiot, na rzecz którego roboty budowlane zostały wykonane, a jeżeli wykonawca z przyczyn niezależnych od niego nie jest w stanie uzyskać tych dokumentów - inne odpowiednie dokumenty;</w:t>
      </w:r>
    </w:p>
    <w:p w:rsidR="003F56D4" w:rsidRPr="006C3900" w:rsidRDefault="00154B23" w:rsidP="006C3900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154B23">
        <w:rPr>
          <w:rFonts w:ascii="Arial Narrow" w:hAnsi="Arial Narrow" w:cs="Arial"/>
          <w:sz w:val="22"/>
          <w:szCs w:val="22"/>
        </w:rPr>
        <w:t xml:space="preserve">Wykonawca w celu potwierdzenia spełnienia warunków, o których mowa w </w:t>
      </w:r>
      <w:proofErr w:type="spellStart"/>
      <w:r w:rsidRPr="00154B23">
        <w:rPr>
          <w:rFonts w:ascii="Arial Narrow" w:hAnsi="Arial Narrow" w:cs="Arial"/>
          <w:sz w:val="22"/>
          <w:szCs w:val="22"/>
        </w:rPr>
        <w:t>pkt</w:t>
      </w:r>
      <w:proofErr w:type="spellEnd"/>
      <w:r w:rsidRPr="00154B2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6.1</w:t>
      </w:r>
      <w:r w:rsidRPr="00154B23">
        <w:rPr>
          <w:rFonts w:ascii="Arial Narrow" w:hAnsi="Arial Narrow" w:cs="Arial"/>
          <w:sz w:val="22"/>
          <w:szCs w:val="22"/>
        </w:rPr>
        <w:t>.</w:t>
      </w:r>
      <w:r w:rsidR="003F56D4">
        <w:rPr>
          <w:rFonts w:ascii="Arial Narrow" w:hAnsi="Arial Narrow" w:cs="Arial"/>
          <w:sz w:val="22"/>
          <w:szCs w:val="22"/>
        </w:rPr>
        <w:t>1.</w:t>
      </w:r>
      <w:r w:rsidRPr="00154B23">
        <w:rPr>
          <w:rFonts w:ascii="Arial Narrow" w:hAnsi="Arial Narrow" w:cs="Arial"/>
          <w:sz w:val="22"/>
          <w:szCs w:val="22"/>
        </w:rPr>
        <w:t>2</w:t>
      </w:r>
      <w:r w:rsidR="00875B74">
        <w:rPr>
          <w:rFonts w:ascii="Arial Narrow" w:hAnsi="Arial Narrow" w:cs="Arial"/>
          <w:sz w:val="22"/>
          <w:szCs w:val="22"/>
        </w:rPr>
        <w:t>,</w:t>
      </w:r>
      <w:r w:rsidR="006C390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6.2</w:t>
      </w:r>
      <w:r w:rsidR="003F56D4">
        <w:rPr>
          <w:rFonts w:ascii="Arial Narrow" w:hAnsi="Arial Narrow" w:cs="Arial"/>
          <w:sz w:val="22"/>
          <w:szCs w:val="22"/>
        </w:rPr>
        <w:t xml:space="preserve">.1 </w:t>
      </w:r>
      <w:r w:rsidR="00875B74">
        <w:rPr>
          <w:rFonts w:ascii="Arial Narrow" w:hAnsi="Arial Narrow" w:cs="Arial"/>
          <w:sz w:val="22"/>
          <w:szCs w:val="22"/>
        </w:rPr>
        <w:t xml:space="preserve">i 6.3.1  </w:t>
      </w:r>
      <w:r w:rsidRPr="00154B23">
        <w:rPr>
          <w:rFonts w:ascii="Arial Narrow" w:hAnsi="Arial Narrow" w:cs="Arial"/>
          <w:sz w:val="22"/>
          <w:szCs w:val="22"/>
        </w:rPr>
        <w:t>może polegać na zdolnościach zawodowych lub sytuacji finansowej podmiotów udostępniających zasoby, niezależnie od charakteru prawnego łączących go z nimi stosunków prawnych</w:t>
      </w:r>
      <w:r w:rsidR="003F56D4">
        <w:rPr>
          <w:rFonts w:ascii="Arial Narrow" w:hAnsi="Arial Narrow" w:cs="Arial"/>
          <w:sz w:val="22"/>
          <w:szCs w:val="22"/>
        </w:rPr>
        <w:t xml:space="preserve">, </w:t>
      </w:r>
      <w:r w:rsidR="003F56D4" w:rsidRPr="003F56D4">
        <w:rPr>
          <w:rFonts w:ascii="Arial Narrow" w:hAnsi="Arial Narrow" w:cs="Arial"/>
          <w:sz w:val="22"/>
          <w:szCs w:val="22"/>
        </w:rPr>
        <w:t xml:space="preserve">z zastrzeżeniem, o którym mowa w </w:t>
      </w:r>
      <w:proofErr w:type="spellStart"/>
      <w:r w:rsidR="003F56D4" w:rsidRPr="003F56D4">
        <w:rPr>
          <w:rFonts w:ascii="Arial Narrow" w:hAnsi="Arial Narrow" w:cs="Arial"/>
          <w:sz w:val="22"/>
          <w:szCs w:val="22"/>
        </w:rPr>
        <w:t>pkt</w:t>
      </w:r>
      <w:proofErr w:type="spellEnd"/>
      <w:r w:rsidR="003F56D4">
        <w:rPr>
          <w:rFonts w:ascii="Arial Narrow" w:hAnsi="Arial Narrow" w:cs="Arial"/>
          <w:sz w:val="22"/>
          <w:szCs w:val="22"/>
        </w:rPr>
        <w:t xml:space="preserve"> 6.</w:t>
      </w:r>
      <w:r w:rsidR="00875B74">
        <w:rPr>
          <w:rFonts w:ascii="Arial Narrow" w:hAnsi="Arial Narrow" w:cs="Arial"/>
          <w:sz w:val="22"/>
          <w:szCs w:val="22"/>
        </w:rPr>
        <w:t>5</w:t>
      </w:r>
      <w:r>
        <w:rPr>
          <w:rFonts w:ascii="Arial Narrow" w:hAnsi="Arial Narrow" w:cs="Arial"/>
          <w:sz w:val="22"/>
          <w:szCs w:val="22"/>
        </w:rPr>
        <w:t>.</w:t>
      </w:r>
    </w:p>
    <w:p w:rsidR="00E66CA7" w:rsidRDefault="00E66CA7" w:rsidP="00E66CA7">
      <w:pPr>
        <w:numPr>
          <w:ilvl w:val="1"/>
          <w:numId w:val="3"/>
        </w:numPr>
        <w:tabs>
          <w:tab w:val="left" w:pos="709"/>
        </w:tabs>
        <w:spacing w:after="120"/>
        <w:rPr>
          <w:rFonts w:ascii="Arial Narrow" w:hAnsi="Arial Narrow" w:cs="Arial"/>
          <w:sz w:val="22"/>
          <w:szCs w:val="22"/>
        </w:rPr>
      </w:pPr>
      <w:r w:rsidRPr="00E66CA7">
        <w:rPr>
          <w:rFonts w:ascii="Arial Narrow" w:hAnsi="Arial Narrow" w:cs="Arial"/>
          <w:sz w:val="22"/>
          <w:szCs w:val="22"/>
        </w:rPr>
        <w:t>Podmiot, który zobowiązał się do udostępnienia zasobów</w:t>
      </w:r>
      <w:r w:rsidR="00D14DEA" w:rsidRPr="00D14DEA">
        <w:rPr>
          <w:rFonts w:ascii="Arial Narrow" w:hAnsi="Arial Narrow" w:cs="Arial"/>
          <w:sz w:val="22"/>
          <w:szCs w:val="22"/>
        </w:rPr>
        <w:t xml:space="preserve"> </w:t>
      </w:r>
      <w:r w:rsidR="00D14DEA">
        <w:rPr>
          <w:rFonts w:ascii="Arial Narrow" w:hAnsi="Arial Narrow" w:cs="Arial"/>
          <w:sz w:val="22"/>
          <w:szCs w:val="22"/>
        </w:rPr>
        <w:t xml:space="preserve">dotyczących </w:t>
      </w:r>
      <w:r w:rsidR="00D14DEA" w:rsidRPr="00E66CA7">
        <w:rPr>
          <w:rFonts w:ascii="Arial Narrow" w:hAnsi="Arial Narrow" w:cs="Arial"/>
          <w:sz w:val="22"/>
          <w:szCs w:val="22"/>
        </w:rPr>
        <w:t>sytuacji finansowej</w:t>
      </w:r>
      <w:r w:rsidR="00D14DEA">
        <w:rPr>
          <w:rFonts w:ascii="Arial Narrow" w:hAnsi="Arial Narrow" w:cs="Arial"/>
          <w:sz w:val="22"/>
          <w:szCs w:val="22"/>
        </w:rPr>
        <w:t xml:space="preserve"> określonych w</w:t>
      </w:r>
      <w:r w:rsidR="00D14DEA" w:rsidRPr="00E66CA7">
        <w:rPr>
          <w:rFonts w:ascii="Arial Narrow" w:hAnsi="Arial Narrow" w:cs="Arial"/>
          <w:sz w:val="22"/>
          <w:szCs w:val="22"/>
        </w:rPr>
        <w:t xml:space="preserve"> pkt</w:t>
      </w:r>
      <w:r w:rsidR="00D14DEA">
        <w:rPr>
          <w:rFonts w:ascii="Arial Narrow" w:hAnsi="Arial Narrow" w:cs="Arial"/>
          <w:sz w:val="22"/>
          <w:szCs w:val="22"/>
        </w:rPr>
        <w:t xml:space="preserve"> 6.1</w:t>
      </w:r>
      <w:r w:rsidR="00D14DEA" w:rsidRPr="00E66CA7">
        <w:rPr>
          <w:rFonts w:ascii="Arial Narrow" w:hAnsi="Arial Narrow" w:cs="Arial"/>
          <w:sz w:val="22"/>
          <w:szCs w:val="22"/>
        </w:rPr>
        <w:t>.</w:t>
      </w:r>
      <w:r w:rsidR="00973A00">
        <w:rPr>
          <w:rFonts w:ascii="Arial Narrow" w:hAnsi="Arial Narrow" w:cs="Arial"/>
          <w:sz w:val="22"/>
          <w:szCs w:val="22"/>
        </w:rPr>
        <w:t>1.</w:t>
      </w:r>
      <w:r w:rsidR="00D14DEA" w:rsidRPr="00E66CA7">
        <w:rPr>
          <w:rFonts w:ascii="Arial Narrow" w:hAnsi="Arial Narrow" w:cs="Arial"/>
          <w:sz w:val="22"/>
          <w:szCs w:val="22"/>
        </w:rPr>
        <w:t>2</w:t>
      </w:r>
      <w:r w:rsidRPr="00E66CA7">
        <w:rPr>
          <w:rFonts w:ascii="Arial Narrow" w:hAnsi="Arial Narrow" w:cs="Arial"/>
          <w:sz w:val="22"/>
          <w:szCs w:val="22"/>
        </w:rPr>
        <w:t>, odpowiada solidarnie z wykonawcą</w:t>
      </w:r>
      <w:r w:rsidR="00D14DEA">
        <w:rPr>
          <w:rFonts w:ascii="Arial Narrow" w:hAnsi="Arial Narrow" w:cs="Arial"/>
          <w:sz w:val="22"/>
          <w:szCs w:val="22"/>
        </w:rPr>
        <w:t xml:space="preserve"> </w:t>
      </w:r>
      <w:r w:rsidRPr="00E66CA7">
        <w:rPr>
          <w:rFonts w:ascii="Arial Narrow" w:hAnsi="Arial Narrow" w:cs="Arial"/>
          <w:sz w:val="22"/>
          <w:szCs w:val="22"/>
        </w:rPr>
        <w:t>za szkodę poniesioną przez Zamawiającego powstałą wskutek nieudostępnienia tych zasobów, chyba że za nieudostępnienie zasobów podmiot ten nie ponosi winy</w:t>
      </w:r>
      <w:r>
        <w:rPr>
          <w:rFonts w:ascii="Arial Narrow" w:hAnsi="Arial Narrow" w:cs="Arial"/>
          <w:sz w:val="22"/>
          <w:szCs w:val="22"/>
        </w:rPr>
        <w:t>.</w:t>
      </w:r>
    </w:p>
    <w:p w:rsidR="00E66CA7" w:rsidRPr="00E66CA7" w:rsidRDefault="00E66CA7" w:rsidP="00E66CA7">
      <w:pPr>
        <w:numPr>
          <w:ilvl w:val="1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E66CA7">
        <w:rPr>
          <w:rFonts w:ascii="Arial Narrow" w:hAnsi="Arial Narrow" w:cs="Arial"/>
          <w:sz w:val="22"/>
          <w:szCs w:val="22"/>
        </w:rPr>
        <w:t xml:space="preserve">Zamawiający będzie oceniać, czy udostępniane wykonawcy przez inne podmioty zdolności finansowe lub zawodowe pozwalają na wykazanie przez wykonawcę spełniania warunków udziału w postępowaniu, w tym celu wykonawca, który polega na sytuacji finansowej lub zdolnościach zawodowych, o których mowa w </w:t>
      </w:r>
      <w:proofErr w:type="spellStart"/>
      <w:r w:rsidRPr="00E66CA7">
        <w:rPr>
          <w:rFonts w:ascii="Arial Narrow" w:hAnsi="Arial Narrow" w:cs="Arial"/>
          <w:sz w:val="22"/>
          <w:szCs w:val="22"/>
        </w:rPr>
        <w:t>pkt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6.1</w:t>
      </w:r>
      <w:r w:rsidRPr="00E66CA7">
        <w:rPr>
          <w:rFonts w:ascii="Arial Narrow" w:hAnsi="Arial Narrow" w:cs="Arial"/>
          <w:sz w:val="22"/>
          <w:szCs w:val="22"/>
        </w:rPr>
        <w:t>.</w:t>
      </w:r>
      <w:r w:rsidR="004E4EB7">
        <w:rPr>
          <w:rFonts w:ascii="Arial Narrow" w:hAnsi="Arial Narrow" w:cs="Arial"/>
          <w:sz w:val="22"/>
          <w:szCs w:val="22"/>
        </w:rPr>
        <w:t>1.</w:t>
      </w:r>
      <w:r w:rsidRPr="00E66CA7">
        <w:rPr>
          <w:rFonts w:ascii="Arial Narrow" w:hAnsi="Arial Narrow" w:cs="Arial"/>
          <w:sz w:val="22"/>
          <w:szCs w:val="22"/>
        </w:rPr>
        <w:t>2</w:t>
      </w:r>
      <w:r w:rsidR="00556F23">
        <w:rPr>
          <w:rFonts w:ascii="Arial Narrow" w:hAnsi="Arial Narrow" w:cs="Arial"/>
          <w:sz w:val="22"/>
          <w:szCs w:val="22"/>
        </w:rPr>
        <w:t>,</w:t>
      </w:r>
      <w:r w:rsidR="00682B47">
        <w:rPr>
          <w:rFonts w:ascii="Arial Narrow" w:hAnsi="Arial Narrow" w:cs="Arial"/>
          <w:sz w:val="22"/>
          <w:szCs w:val="22"/>
        </w:rPr>
        <w:t xml:space="preserve"> 6.2.1</w:t>
      </w:r>
      <w:r w:rsidRPr="00E66CA7">
        <w:rPr>
          <w:rFonts w:ascii="Arial Narrow" w:hAnsi="Arial Narrow" w:cs="Arial"/>
          <w:sz w:val="22"/>
          <w:szCs w:val="22"/>
        </w:rPr>
        <w:t xml:space="preserve">, </w:t>
      </w:r>
      <w:r w:rsidR="00556F23">
        <w:rPr>
          <w:rFonts w:ascii="Arial Narrow" w:hAnsi="Arial Narrow" w:cs="Arial"/>
          <w:sz w:val="22"/>
          <w:szCs w:val="22"/>
        </w:rPr>
        <w:t xml:space="preserve"> 6.3.1 </w:t>
      </w:r>
      <w:r w:rsidRPr="00E66CA7">
        <w:rPr>
          <w:rFonts w:ascii="Arial Narrow" w:hAnsi="Arial Narrow" w:cs="Arial"/>
          <w:sz w:val="22"/>
          <w:szCs w:val="22"/>
        </w:rPr>
        <w:t>podmiotów udostępniających zasoby, musi udowodnić Zamawiającemu, że realizując zamówienie, będzie dysponował</w:t>
      </w:r>
      <w:r w:rsidR="00642644">
        <w:rPr>
          <w:rFonts w:ascii="Arial Narrow" w:hAnsi="Arial Narrow" w:cs="Arial"/>
          <w:sz w:val="22"/>
          <w:szCs w:val="22"/>
        </w:rPr>
        <w:t xml:space="preserve"> </w:t>
      </w:r>
      <w:r w:rsidRPr="00E66CA7">
        <w:rPr>
          <w:rFonts w:ascii="Arial Narrow" w:hAnsi="Arial Narrow" w:cs="Arial"/>
          <w:sz w:val="22"/>
          <w:szCs w:val="22"/>
        </w:rPr>
        <w:t>niezbędnymi zasobami tych podmiotów, w szczególności przedstawiając zobowiązanie tych podmiotów do oddania mu do dyspozycji niezbędnych zasobów na potrzeby realizacji zamówienia. Zobowiązanie podmiotu udostępniającego zasoby, musi potwierdzać, że stosunek łączący wykonawcę z podmiotami udostępniającymi zasoby gwarantuje rzeczywisty dostęp do tych zasobów oraz określać w szczególności.</w:t>
      </w:r>
    </w:p>
    <w:p w:rsidR="00E66CA7" w:rsidRPr="00E66CA7" w:rsidRDefault="00E66CA7" w:rsidP="00E66CA7">
      <w:pPr>
        <w:numPr>
          <w:ilvl w:val="2"/>
          <w:numId w:val="3"/>
        </w:numPr>
        <w:tabs>
          <w:tab w:val="clear" w:pos="1418"/>
        </w:tabs>
        <w:rPr>
          <w:rFonts w:ascii="Arial Narrow" w:hAnsi="Arial Narrow" w:cs="Arial"/>
          <w:sz w:val="22"/>
          <w:szCs w:val="22"/>
        </w:rPr>
      </w:pPr>
      <w:r w:rsidRPr="00E66CA7">
        <w:rPr>
          <w:rFonts w:ascii="Arial Narrow" w:hAnsi="Arial Narrow" w:cs="Arial"/>
          <w:sz w:val="22"/>
          <w:szCs w:val="22"/>
        </w:rPr>
        <w:t>zakres dostępnych wykonawcy zasobów podmiotu udostępniającego zasoby;</w:t>
      </w:r>
    </w:p>
    <w:p w:rsidR="00E66CA7" w:rsidRPr="00E66CA7" w:rsidRDefault="00E66CA7" w:rsidP="00E66CA7">
      <w:pPr>
        <w:numPr>
          <w:ilvl w:val="2"/>
          <w:numId w:val="3"/>
        </w:numPr>
        <w:tabs>
          <w:tab w:val="clear" w:pos="1418"/>
        </w:tabs>
        <w:rPr>
          <w:rFonts w:ascii="Arial Narrow" w:hAnsi="Arial Narrow" w:cs="Arial"/>
          <w:sz w:val="22"/>
          <w:szCs w:val="22"/>
        </w:rPr>
      </w:pPr>
      <w:r w:rsidRPr="00E66CA7">
        <w:rPr>
          <w:rFonts w:ascii="Arial Narrow" w:hAnsi="Arial Narrow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:rsidR="00E66CA7" w:rsidRPr="00E66CA7" w:rsidRDefault="00E66CA7" w:rsidP="00E66CA7">
      <w:pPr>
        <w:numPr>
          <w:ilvl w:val="2"/>
          <w:numId w:val="3"/>
        </w:numPr>
        <w:tabs>
          <w:tab w:val="clear" w:pos="1418"/>
        </w:tabs>
        <w:rPr>
          <w:rFonts w:ascii="Arial Narrow" w:hAnsi="Arial Narrow" w:cs="Arial"/>
          <w:sz w:val="22"/>
          <w:szCs w:val="22"/>
        </w:rPr>
      </w:pPr>
      <w:r w:rsidRPr="00E66CA7">
        <w:rPr>
          <w:rFonts w:ascii="Arial Narrow" w:hAnsi="Arial Narrow" w:cs="Arial"/>
          <w:sz w:val="22"/>
          <w:szCs w:val="22"/>
        </w:rPr>
        <w:t xml:space="preserve">czy i w jakim zakresie podmiot udostępniający zasoby, na zdolnościach którego wykonawca polega </w:t>
      </w:r>
      <w:r w:rsidRPr="00E66CA7">
        <w:rPr>
          <w:rFonts w:ascii="Arial Narrow" w:hAnsi="Arial Narrow" w:cs="Arial"/>
          <w:sz w:val="22"/>
          <w:szCs w:val="22"/>
        </w:rPr>
        <w:br/>
        <w:t>w odniesieniu do warunków udziału w postępowaniu dotyczących wykształcenia, kwalifikacji zawodowych lub doświadczenia, zrealizuje roboty budowlane, których wskazane zdolności dotyczą.</w:t>
      </w:r>
    </w:p>
    <w:p w:rsidR="00E66CA7" w:rsidRDefault="00E66CA7" w:rsidP="00E66CA7">
      <w:pPr>
        <w:spacing w:after="120"/>
        <w:ind w:left="709" w:firstLine="0"/>
        <w:rPr>
          <w:rFonts w:ascii="Arial Narrow" w:hAnsi="Arial Narrow" w:cs="Arial"/>
          <w:sz w:val="22"/>
          <w:szCs w:val="22"/>
        </w:rPr>
      </w:pPr>
      <w:r w:rsidRPr="00E66CA7">
        <w:rPr>
          <w:rFonts w:ascii="Arial Narrow" w:hAnsi="Arial Narrow" w:cs="Arial"/>
          <w:sz w:val="22"/>
          <w:szCs w:val="22"/>
        </w:rPr>
        <w:t>Treść zobowiązania określa załącznik nr</w:t>
      </w:r>
      <w:r w:rsidR="00CA1C34">
        <w:rPr>
          <w:rFonts w:ascii="Arial Narrow" w:hAnsi="Arial Narrow" w:cs="Arial"/>
          <w:sz w:val="22"/>
          <w:szCs w:val="22"/>
        </w:rPr>
        <w:t xml:space="preserve"> 5</w:t>
      </w:r>
      <w:r w:rsidRPr="00E66CA7">
        <w:rPr>
          <w:rFonts w:ascii="Arial Narrow" w:hAnsi="Arial Narrow" w:cs="Arial"/>
          <w:sz w:val="22"/>
          <w:szCs w:val="22"/>
        </w:rPr>
        <w:t xml:space="preserve"> do SWZ</w:t>
      </w:r>
    </w:p>
    <w:p w:rsidR="00E66CA7" w:rsidRDefault="00E66CA7" w:rsidP="00E66CA7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E66CA7">
        <w:rPr>
          <w:rFonts w:ascii="Arial Narrow" w:hAnsi="Arial Narrow" w:cs="Arial"/>
          <w:sz w:val="22"/>
          <w:szCs w:val="22"/>
        </w:rPr>
        <w:t>Jeżeli zdolności zawodowe</w:t>
      </w:r>
      <w:r>
        <w:rPr>
          <w:rFonts w:ascii="Arial Narrow" w:hAnsi="Arial Narrow" w:cs="Arial"/>
          <w:sz w:val="22"/>
          <w:szCs w:val="22"/>
        </w:rPr>
        <w:t xml:space="preserve"> lub</w:t>
      </w:r>
      <w:r w:rsidRPr="00E66CA7">
        <w:rPr>
          <w:rFonts w:ascii="Arial Narrow" w:hAnsi="Arial Narrow" w:cs="Arial"/>
          <w:sz w:val="22"/>
          <w:szCs w:val="22"/>
        </w:rPr>
        <w:t xml:space="preserve"> sytuacja ekonomiczna podmiotu udostępniającego zasoby nie potwierdzą spełniania przez wykonawcę warunków udziału w postępowaniu lub zachodzą, wobec tego podmiotu podstawy wykluczenia, Zamawiający będzie żądał, aby wykonawca w terminie określonym przez Zamawiającego zastąpił ten podmiot innym podmiotem lub podmiotami albo wykazał, że samodzielnie spełnia warunki udziału w postępowaniu</w:t>
      </w:r>
      <w:r>
        <w:rPr>
          <w:rFonts w:ascii="Arial Narrow" w:hAnsi="Arial Narrow" w:cs="Arial"/>
          <w:sz w:val="22"/>
          <w:szCs w:val="22"/>
        </w:rPr>
        <w:t>.</w:t>
      </w:r>
    </w:p>
    <w:p w:rsidR="00E66CA7" w:rsidRPr="00154B23" w:rsidRDefault="00E66CA7" w:rsidP="00E66CA7">
      <w:pPr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r w:rsidRPr="00E66CA7">
        <w:rPr>
          <w:rFonts w:ascii="Arial Narrow" w:hAnsi="Arial Narrow" w:cs="Arial"/>
          <w:sz w:val="22"/>
          <w:szCs w:val="22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0A1D3E" w:rsidRPr="00FB3008" w:rsidRDefault="000A1D3E" w:rsidP="00FB3008">
      <w:pPr>
        <w:ind w:left="0" w:firstLine="0"/>
        <w:rPr>
          <w:rFonts w:ascii="Arial Narrow" w:hAnsi="Arial Narrow" w:cs="Arial"/>
          <w:szCs w:val="22"/>
        </w:rPr>
      </w:pPr>
    </w:p>
    <w:p w:rsidR="000A1D3E" w:rsidRDefault="000A1D3E" w:rsidP="005F6CED">
      <w:pPr>
        <w:pStyle w:val="Styl6"/>
        <w:outlineLvl w:val="0"/>
      </w:pPr>
      <w:bookmarkStart w:id="18" w:name="_Toc80631703"/>
      <w:bookmarkStart w:id="19" w:name="_Toc110925643"/>
      <w:r w:rsidRPr="001B6D2C">
        <w:t xml:space="preserve">PODSTAWY WYKLUCZENIA ORAZ </w:t>
      </w:r>
      <w:r>
        <w:t>PODMIOTOWE ŚRODKI DOWODOWE</w:t>
      </w:r>
      <w:bookmarkEnd w:id="18"/>
      <w:bookmarkEnd w:id="19"/>
    </w:p>
    <w:p w:rsidR="00D625A9" w:rsidRPr="00D625A9" w:rsidRDefault="00D625A9" w:rsidP="00D625A9">
      <w:pPr>
        <w:numPr>
          <w:ilvl w:val="1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D625A9">
        <w:rPr>
          <w:rFonts w:ascii="Arial Narrow" w:hAnsi="Arial Narrow" w:cs="Arial"/>
          <w:sz w:val="22"/>
          <w:szCs w:val="22"/>
        </w:rPr>
        <w:t>Zamawiający wykluczy wykonawcę, wobec którego zachodzą podstawy wykluczenia określone w:</w:t>
      </w:r>
    </w:p>
    <w:p w:rsidR="00D625A9" w:rsidRPr="00D625A9" w:rsidRDefault="00D625A9" w:rsidP="00D625A9">
      <w:pPr>
        <w:numPr>
          <w:ilvl w:val="2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D625A9">
        <w:rPr>
          <w:rFonts w:ascii="Arial Narrow" w:hAnsi="Arial Narrow" w:cs="Arial"/>
          <w:sz w:val="22"/>
          <w:szCs w:val="22"/>
        </w:rPr>
        <w:t>art. 108 ust. 1 ustawy;</w:t>
      </w:r>
    </w:p>
    <w:p w:rsidR="00D625A9" w:rsidRPr="00D625A9" w:rsidRDefault="00D625A9" w:rsidP="00D625A9">
      <w:pPr>
        <w:numPr>
          <w:ilvl w:val="2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D625A9">
        <w:rPr>
          <w:rFonts w:ascii="Arial Narrow" w:hAnsi="Arial Narrow" w:cs="Arial"/>
          <w:sz w:val="22"/>
          <w:szCs w:val="22"/>
        </w:rPr>
        <w:t>art. 109 ust. 1 pkt 4, 5 i 7 ustawy;</w:t>
      </w:r>
    </w:p>
    <w:p w:rsidR="000A1D3E" w:rsidRPr="00D625A9" w:rsidRDefault="00D625A9" w:rsidP="00D625A9">
      <w:pPr>
        <w:numPr>
          <w:ilvl w:val="2"/>
          <w:numId w:val="3"/>
        </w:numPr>
        <w:spacing w:after="120"/>
        <w:rPr>
          <w:rFonts w:ascii="Arial Narrow" w:hAnsi="Arial Narrow" w:cs="Arial"/>
          <w:b/>
          <w:sz w:val="22"/>
          <w:szCs w:val="22"/>
        </w:rPr>
      </w:pPr>
      <w:r w:rsidRPr="00D625A9">
        <w:rPr>
          <w:rFonts w:ascii="Arial Narrow" w:hAnsi="Arial Narrow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835).</w:t>
      </w:r>
    </w:p>
    <w:p w:rsidR="000A1D3E" w:rsidRPr="009563D2" w:rsidRDefault="00D625A9" w:rsidP="006B6AF5">
      <w:pPr>
        <w:numPr>
          <w:ilvl w:val="1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D625A9">
        <w:rPr>
          <w:rFonts w:ascii="Arial Narrow" w:hAnsi="Arial Narrow" w:cs="Arial"/>
          <w:sz w:val="22"/>
          <w:szCs w:val="22"/>
        </w:rPr>
        <w:lastRenderedPageBreak/>
        <w:t>W celu potwierdzenia braku podstaw do wykluczenia określonych w pkt 7.1.1 oraz 7.1.2 Zamawiający będzie żądał od wykonawcy, którego oferta zostanie najwyżej oceniona następujących środków dowodowych</w:t>
      </w:r>
      <w:r w:rsidR="005D5CA1" w:rsidRPr="005D5CA1">
        <w:rPr>
          <w:rFonts w:ascii="Arial Narrow" w:hAnsi="Arial Narrow" w:cs="Arial"/>
          <w:sz w:val="22"/>
          <w:szCs w:val="22"/>
        </w:rPr>
        <w:t>:</w:t>
      </w:r>
    </w:p>
    <w:p w:rsidR="009563D2" w:rsidRPr="009563D2" w:rsidRDefault="009563D2" w:rsidP="00E824CE">
      <w:pPr>
        <w:pStyle w:val="Styl8"/>
        <w:numPr>
          <w:ilvl w:val="2"/>
          <w:numId w:val="3"/>
        </w:numPr>
        <w:tabs>
          <w:tab w:val="clear" w:pos="1418"/>
        </w:tabs>
        <w:jc w:val="both"/>
        <w:rPr>
          <w:b w:val="0"/>
        </w:rPr>
      </w:pPr>
      <w:r w:rsidRPr="009563D2">
        <w:t>oświadczeni</w:t>
      </w:r>
      <w:r w:rsidR="00606AF4">
        <w:t>e</w:t>
      </w:r>
      <w:r w:rsidRPr="009563D2">
        <w:t xml:space="preserve"> </w:t>
      </w:r>
      <w:r w:rsidRPr="009563D2">
        <w:rPr>
          <w:bCs/>
        </w:rPr>
        <w:t>wykonawcy</w:t>
      </w:r>
      <w:r w:rsidRPr="009563D2">
        <w:rPr>
          <w:b w:val="0"/>
        </w:rPr>
        <w:t xml:space="preserve">, o braku przynależności do tej samej grupy kapitałowej w rozumieniu ustawy </w:t>
      </w:r>
      <w:r w:rsidRPr="009563D2">
        <w:rPr>
          <w:b w:val="0"/>
        </w:rPr>
        <w:br/>
        <w:t>z dnia 16 lutego 2007 r. o ochronie konkurencji i konsumentów (</w:t>
      </w:r>
      <w:proofErr w:type="spellStart"/>
      <w:r w:rsidRPr="009563D2">
        <w:rPr>
          <w:b w:val="0"/>
        </w:rPr>
        <w:t>t.j</w:t>
      </w:r>
      <w:proofErr w:type="spellEnd"/>
      <w:r w:rsidRPr="009563D2">
        <w:rPr>
          <w:b w:val="0"/>
        </w:rPr>
        <w:t>. - Dz.</w:t>
      </w:r>
      <w:r w:rsidR="00D812EA">
        <w:rPr>
          <w:b w:val="0"/>
        </w:rPr>
        <w:t xml:space="preserve"> </w:t>
      </w:r>
      <w:r w:rsidRPr="009563D2">
        <w:rPr>
          <w:b w:val="0"/>
        </w:rPr>
        <w:t xml:space="preserve">U. z 2021 r. poz. 275), </w:t>
      </w:r>
      <w:r w:rsidRPr="009563D2">
        <w:rPr>
          <w:b w:val="0"/>
        </w:rPr>
        <w:br/>
        <w:t>z innym wykonawcą, który złożył odrębną ofertę, albo oświadczenie o przynależności do tej samej grupy kapitałowej wraz z dokumentami lub informacjami potwierdzającymi przygotowanie oferty niezależnie od innego wykonawcy należącego do tej samej grupy kapitałowej</w:t>
      </w:r>
      <w:r w:rsidRPr="005B17B4">
        <w:rPr>
          <w:b w:val="0"/>
        </w:rPr>
        <w:t>;</w:t>
      </w:r>
    </w:p>
    <w:p w:rsidR="009563D2" w:rsidRPr="009563D2" w:rsidRDefault="009563D2" w:rsidP="00A55FD3">
      <w:pPr>
        <w:numPr>
          <w:ilvl w:val="2"/>
          <w:numId w:val="3"/>
        </w:numPr>
        <w:spacing w:after="120"/>
        <w:rPr>
          <w:rFonts w:ascii="Arial Narrow" w:hAnsi="Arial Narrow" w:cs="Arial"/>
          <w:b/>
          <w:sz w:val="22"/>
          <w:szCs w:val="22"/>
        </w:rPr>
      </w:pPr>
      <w:r w:rsidRPr="003B56B4">
        <w:rPr>
          <w:rFonts w:ascii="Arial Narrow" w:hAnsi="Arial Narrow"/>
          <w:b/>
          <w:sz w:val="22"/>
          <w:szCs w:val="22"/>
        </w:rPr>
        <w:t>odpis</w:t>
      </w:r>
      <w:r w:rsidR="003B56B4">
        <w:rPr>
          <w:rFonts w:ascii="Arial Narrow" w:hAnsi="Arial Narrow"/>
          <w:b/>
          <w:sz w:val="22"/>
          <w:szCs w:val="22"/>
        </w:rPr>
        <w:t>u</w:t>
      </w:r>
      <w:r w:rsidRPr="003B56B4">
        <w:rPr>
          <w:rFonts w:ascii="Arial Narrow" w:hAnsi="Arial Narrow"/>
          <w:b/>
          <w:sz w:val="22"/>
          <w:szCs w:val="22"/>
        </w:rPr>
        <w:t xml:space="preserve"> lub informacj</w:t>
      </w:r>
      <w:r w:rsidR="003B56B4">
        <w:rPr>
          <w:rFonts w:ascii="Arial Narrow" w:hAnsi="Arial Narrow"/>
          <w:b/>
          <w:sz w:val="22"/>
          <w:szCs w:val="22"/>
        </w:rPr>
        <w:t>i</w:t>
      </w:r>
      <w:r w:rsidRPr="003B56B4">
        <w:rPr>
          <w:rFonts w:ascii="Arial Narrow" w:hAnsi="Arial Narrow"/>
          <w:b/>
          <w:sz w:val="22"/>
          <w:szCs w:val="22"/>
        </w:rPr>
        <w:t xml:space="preserve"> </w:t>
      </w:r>
      <w:r w:rsidRPr="003B56B4">
        <w:rPr>
          <w:rFonts w:ascii="Arial Narrow" w:hAnsi="Arial Narrow"/>
          <w:b/>
          <w:bCs/>
          <w:sz w:val="22"/>
          <w:szCs w:val="22"/>
        </w:rPr>
        <w:t xml:space="preserve">z Krajowego Rejestru Sądowego lub z Centralnej Ewidencji i Informacji </w:t>
      </w:r>
      <w:r w:rsidRPr="003B56B4">
        <w:rPr>
          <w:rFonts w:ascii="Arial Narrow" w:hAnsi="Arial Narrow"/>
          <w:b/>
          <w:bCs/>
          <w:sz w:val="22"/>
          <w:szCs w:val="22"/>
        </w:rPr>
        <w:br/>
        <w:t>o Działalności Gospodarczej</w:t>
      </w:r>
      <w:r w:rsidRPr="009563D2">
        <w:rPr>
          <w:rFonts w:ascii="Arial Narrow" w:hAnsi="Arial Narrow"/>
          <w:sz w:val="22"/>
          <w:szCs w:val="22"/>
        </w:rPr>
        <w:t xml:space="preserve">, sporządzone nie wcześniej niż 3 miesiące przed jej złożeniem, jeżeli odrębne przepisy wymagają wpisu do rejestru lub ewidencji - wykonawca nie jest zobowiązany do złożenia przedmiotowych dokumentów, jeżeli Zamawiający może je uzyskać za pomocą bezpłatnych </w:t>
      </w:r>
      <w:r w:rsidRPr="009563D2">
        <w:rPr>
          <w:rFonts w:ascii="Arial Narrow" w:hAnsi="Arial Narrow"/>
          <w:sz w:val="22"/>
          <w:szCs w:val="22"/>
        </w:rPr>
        <w:br/>
        <w:t>i ogólnodostępnych baz danych, o ile wykonawca wskazał dane umożliwiające dostęp do tych dokumentów.</w:t>
      </w:r>
    </w:p>
    <w:p w:rsidR="009F1BE4" w:rsidRPr="009563D2" w:rsidRDefault="009F1BE4" w:rsidP="00A55FD3">
      <w:pPr>
        <w:numPr>
          <w:ilvl w:val="1"/>
          <w:numId w:val="3"/>
        </w:numPr>
        <w:suppressAutoHyphens/>
        <w:spacing w:after="120"/>
        <w:rPr>
          <w:rFonts w:ascii="Arial Narrow" w:hAnsi="Arial Narrow" w:cs="Arial"/>
          <w:sz w:val="22"/>
          <w:szCs w:val="22"/>
        </w:rPr>
      </w:pPr>
      <w:r w:rsidRPr="00344CD6">
        <w:rPr>
          <w:rFonts w:ascii="Arial Narrow" w:hAnsi="Arial Narrow"/>
          <w:sz w:val="22"/>
          <w:szCs w:val="22"/>
        </w:rPr>
        <w:t>Jeżeli wykonawca ma siedzibę lub miejsce zamieszkania poza terytorium Rzeczypospolitej Polskiej, zamiast</w:t>
      </w:r>
      <w:r w:rsidR="00012920" w:rsidRPr="00344CD6">
        <w:rPr>
          <w:rFonts w:ascii="Arial Narrow" w:hAnsi="Arial Narrow"/>
          <w:sz w:val="22"/>
          <w:szCs w:val="22"/>
        </w:rPr>
        <w:t xml:space="preserve"> </w:t>
      </w:r>
      <w:r w:rsidRPr="00344CD6">
        <w:rPr>
          <w:rFonts w:ascii="Arial Narrow" w:hAnsi="Arial Narrow"/>
          <w:sz w:val="22"/>
          <w:szCs w:val="22"/>
        </w:rPr>
        <w:t xml:space="preserve">odpisu lub informacji, o których mowa </w:t>
      </w:r>
      <w:r w:rsidRPr="00344CD6">
        <w:rPr>
          <w:rFonts w:ascii="Arial Narrow" w:hAnsi="Arial Narrow" w:cs="Arial"/>
          <w:sz w:val="22"/>
          <w:szCs w:val="22"/>
        </w:rPr>
        <w:t>pkt 7.2.2</w:t>
      </w:r>
      <w:r w:rsidRPr="00DE3266">
        <w:t xml:space="preserve"> </w:t>
      </w:r>
      <w:r w:rsidRPr="00344CD6">
        <w:rPr>
          <w:rFonts w:ascii="Arial Narrow" w:hAnsi="Arial Narrow" w:cs="Arial"/>
          <w:sz w:val="22"/>
          <w:szCs w:val="22"/>
        </w:rPr>
        <w:t>składa dokument lub dokumenty wystawione w kraju, w którym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</w:t>
      </w:r>
      <w:r w:rsidR="00EF3103">
        <w:rPr>
          <w:rFonts w:ascii="Arial Narrow" w:hAnsi="Arial Narrow" w:cs="Arial"/>
          <w:sz w:val="22"/>
          <w:szCs w:val="22"/>
        </w:rPr>
        <w:t xml:space="preserve">ynikającej z podobnej procedury </w:t>
      </w:r>
      <w:r w:rsidRPr="00344CD6">
        <w:rPr>
          <w:rFonts w:ascii="Arial Narrow" w:hAnsi="Arial Narrow" w:cs="Arial"/>
          <w:sz w:val="22"/>
          <w:szCs w:val="22"/>
        </w:rPr>
        <w:t xml:space="preserve">przewidzianej w przepisach miejsca wszczęcia tej procedury, wystawione nie wcześniej niż </w:t>
      </w:r>
      <w:r w:rsidR="00F96E1A">
        <w:rPr>
          <w:rFonts w:ascii="Arial Narrow" w:hAnsi="Arial Narrow" w:cs="Arial"/>
          <w:sz w:val="22"/>
          <w:szCs w:val="22"/>
        </w:rPr>
        <w:t>3</w:t>
      </w:r>
      <w:r w:rsidRPr="00344CD6">
        <w:rPr>
          <w:rFonts w:ascii="Arial Narrow" w:hAnsi="Arial Narrow" w:cs="Arial"/>
          <w:sz w:val="22"/>
          <w:szCs w:val="22"/>
        </w:rPr>
        <w:t xml:space="preserve"> miesiące przed ich złożeniem</w:t>
      </w:r>
      <w:r w:rsidRPr="00344CD6">
        <w:rPr>
          <w:rFonts w:ascii="Arial Narrow" w:hAnsi="Arial Narrow"/>
          <w:sz w:val="22"/>
          <w:szCs w:val="22"/>
        </w:rPr>
        <w:t>.</w:t>
      </w:r>
    </w:p>
    <w:p w:rsidR="009563D2" w:rsidRPr="00344CD6" w:rsidRDefault="009563D2" w:rsidP="00A55FD3">
      <w:pPr>
        <w:numPr>
          <w:ilvl w:val="1"/>
          <w:numId w:val="3"/>
        </w:numPr>
        <w:suppressAutoHyphens/>
        <w:spacing w:after="120"/>
        <w:rPr>
          <w:rFonts w:ascii="Arial Narrow" w:hAnsi="Arial Narrow" w:cs="Arial"/>
          <w:sz w:val="22"/>
          <w:szCs w:val="22"/>
        </w:rPr>
      </w:pPr>
      <w:r w:rsidRPr="009563D2">
        <w:rPr>
          <w:rFonts w:ascii="Arial Narrow" w:hAnsi="Arial Narrow" w:cs="Arial"/>
          <w:sz w:val="22"/>
          <w:szCs w:val="22"/>
        </w:rPr>
        <w:t>Jeżeli w kraju, w którym Wykonawca ma siedzibę lub miejsce zamieszkania, nie wydaje się dokumentów, o których mowa w pkt 7.</w:t>
      </w:r>
      <w:r w:rsidR="00BB02B1">
        <w:rPr>
          <w:rFonts w:ascii="Arial Narrow" w:hAnsi="Arial Narrow" w:cs="Arial"/>
          <w:sz w:val="22"/>
          <w:szCs w:val="22"/>
        </w:rPr>
        <w:t>3</w:t>
      </w:r>
      <w:r w:rsidRPr="009563D2">
        <w:rPr>
          <w:rFonts w:ascii="Arial Narrow" w:hAnsi="Arial Narrow" w:cs="Arial"/>
          <w:sz w:val="22"/>
          <w:szCs w:val="22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</w:t>
      </w:r>
      <w:r w:rsidR="00BB02B1">
        <w:rPr>
          <w:rFonts w:ascii="Arial Narrow" w:hAnsi="Arial Narrow" w:cs="Arial"/>
          <w:sz w:val="22"/>
          <w:szCs w:val="22"/>
        </w:rPr>
        <w:t>w</w:t>
      </w:r>
      <w:r w:rsidRPr="009563D2">
        <w:rPr>
          <w:rFonts w:ascii="Arial Narrow" w:hAnsi="Arial Narrow" w:cs="Arial"/>
          <w:sz w:val="22"/>
          <w:szCs w:val="22"/>
        </w:rPr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 wystawione nie wcześniej niż </w:t>
      </w:r>
      <w:r w:rsidR="00F96E1A">
        <w:rPr>
          <w:rFonts w:ascii="Arial Narrow" w:hAnsi="Arial Narrow" w:cs="Arial"/>
          <w:sz w:val="22"/>
          <w:szCs w:val="22"/>
        </w:rPr>
        <w:t>3</w:t>
      </w:r>
      <w:r w:rsidRPr="009563D2">
        <w:rPr>
          <w:rFonts w:ascii="Arial Narrow" w:hAnsi="Arial Narrow" w:cs="Arial"/>
          <w:sz w:val="22"/>
          <w:szCs w:val="22"/>
        </w:rPr>
        <w:t xml:space="preserve"> miesięcy przed ich złożeniem</w:t>
      </w:r>
    </w:p>
    <w:p w:rsidR="009F1BE4" w:rsidRPr="00953A51" w:rsidRDefault="009F1BE4" w:rsidP="00A55FD3">
      <w:pPr>
        <w:numPr>
          <w:ilvl w:val="3"/>
          <w:numId w:val="3"/>
        </w:numPr>
        <w:suppressAutoHyphens/>
        <w:spacing w:after="120"/>
        <w:rPr>
          <w:rFonts w:ascii="Arial Narrow" w:hAnsi="Arial Narrow" w:cs="Arial"/>
          <w:vanish/>
          <w:sz w:val="22"/>
          <w:szCs w:val="22"/>
          <w:specVanish/>
        </w:rPr>
      </w:pPr>
    </w:p>
    <w:p w:rsidR="009F1BE4" w:rsidRPr="00953A51" w:rsidRDefault="009F1BE4" w:rsidP="00A55FD3">
      <w:pPr>
        <w:numPr>
          <w:ilvl w:val="3"/>
          <w:numId w:val="3"/>
        </w:numPr>
        <w:suppressAutoHyphens/>
        <w:spacing w:after="120"/>
        <w:rPr>
          <w:rFonts w:ascii="Arial Narrow" w:hAnsi="Arial Narrow" w:cs="Arial"/>
          <w:vanish/>
          <w:sz w:val="22"/>
          <w:szCs w:val="22"/>
          <w:specVanish/>
        </w:rPr>
      </w:pPr>
    </w:p>
    <w:p w:rsidR="009F1BE4" w:rsidRDefault="00BF1082" w:rsidP="005F6CED">
      <w:pPr>
        <w:pStyle w:val="Tekstpodstawowy2"/>
        <w:numPr>
          <w:ilvl w:val="1"/>
          <w:numId w:val="3"/>
        </w:numPr>
        <w:suppressAutoHyphens/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Podmiotowe środki dowodowe</w:t>
      </w:r>
      <w:r w:rsidR="009F1BE4" w:rsidRPr="001B6D2C">
        <w:rPr>
          <w:rFonts w:cs="Arial"/>
          <w:szCs w:val="22"/>
        </w:rPr>
        <w:t xml:space="preserve">, o których mowa w pkt </w:t>
      </w:r>
      <w:r w:rsidR="009F1BE4">
        <w:rPr>
          <w:rFonts w:cs="Arial"/>
          <w:szCs w:val="22"/>
        </w:rPr>
        <w:t>7</w:t>
      </w:r>
      <w:r w:rsidR="009F1BE4" w:rsidRPr="001B6D2C">
        <w:rPr>
          <w:rFonts w:cs="Arial"/>
          <w:szCs w:val="22"/>
        </w:rPr>
        <w:t>.</w:t>
      </w:r>
      <w:r w:rsidR="00F96E1A">
        <w:rPr>
          <w:rFonts w:cs="Arial"/>
          <w:szCs w:val="22"/>
        </w:rPr>
        <w:t>3</w:t>
      </w:r>
      <w:r w:rsidR="009F1BE4">
        <w:rPr>
          <w:rFonts w:cs="Arial"/>
          <w:szCs w:val="22"/>
        </w:rPr>
        <w:t xml:space="preserve"> - 7</w:t>
      </w:r>
      <w:r w:rsidR="009F1BE4" w:rsidRPr="001B6D2C">
        <w:rPr>
          <w:rFonts w:cs="Arial"/>
          <w:szCs w:val="22"/>
        </w:rPr>
        <w:t>.</w:t>
      </w:r>
      <w:r w:rsidR="00F96E1A">
        <w:rPr>
          <w:rFonts w:cs="Arial"/>
          <w:szCs w:val="22"/>
        </w:rPr>
        <w:t>4</w:t>
      </w:r>
      <w:r w:rsidR="009F1BE4" w:rsidRPr="001B6D2C">
        <w:rPr>
          <w:rFonts w:cs="Arial"/>
          <w:szCs w:val="22"/>
        </w:rPr>
        <w:t xml:space="preserve"> sporządzone w języku obcym wykonawca zobowiązany będzie złożyć wraz z tłumaczeniem na język polski. </w:t>
      </w:r>
    </w:p>
    <w:p w:rsidR="009F1BE4" w:rsidRDefault="009F1BE4" w:rsidP="005F6CED">
      <w:pPr>
        <w:pStyle w:val="Tekstpodstawowy2"/>
        <w:numPr>
          <w:ilvl w:val="1"/>
          <w:numId w:val="3"/>
        </w:numPr>
        <w:suppressAutoHyphens/>
        <w:spacing w:after="120"/>
        <w:jc w:val="both"/>
        <w:rPr>
          <w:rFonts w:cs="Arial"/>
          <w:szCs w:val="22"/>
        </w:rPr>
      </w:pPr>
      <w:r w:rsidRPr="003A333F">
        <w:rPr>
          <w:rFonts w:cs="Arial"/>
          <w:szCs w:val="22"/>
        </w:rPr>
        <w:t xml:space="preserve">W przypadku wskazania przez wykonawcę dostępności podmiotowych środków dowodowych lub </w:t>
      </w:r>
      <w:r w:rsidR="00E824CE" w:rsidRPr="003A333F">
        <w:rPr>
          <w:rFonts w:cs="Arial"/>
          <w:szCs w:val="22"/>
        </w:rPr>
        <w:t>dokumentów,</w:t>
      </w:r>
      <w:r w:rsidR="009563D2">
        <w:rPr>
          <w:rFonts w:cs="Arial"/>
          <w:szCs w:val="22"/>
        </w:rPr>
        <w:t xml:space="preserve"> których mowa w pkt 7.</w:t>
      </w:r>
      <w:r w:rsidR="00F96E1A">
        <w:rPr>
          <w:rFonts w:cs="Arial"/>
          <w:szCs w:val="22"/>
        </w:rPr>
        <w:t>3</w:t>
      </w:r>
      <w:r w:rsidR="009563D2">
        <w:rPr>
          <w:rFonts w:cs="Arial"/>
          <w:szCs w:val="22"/>
        </w:rPr>
        <w:t xml:space="preserve"> - 7.</w:t>
      </w:r>
      <w:r w:rsidR="00F96E1A">
        <w:rPr>
          <w:rFonts w:cs="Arial"/>
          <w:szCs w:val="22"/>
        </w:rPr>
        <w:t>4</w:t>
      </w:r>
      <w:r w:rsidRPr="003A333F">
        <w:rPr>
          <w:rFonts w:cs="Arial"/>
          <w:szCs w:val="22"/>
        </w:rPr>
        <w:t xml:space="preserve">, pod określonymi adresami internetowymi ogólnodostępnych i bezpłatnych baz danych, </w:t>
      </w:r>
      <w:r>
        <w:rPr>
          <w:rFonts w:cs="Arial"/>
          <w:szCs w:val="22"/>
        </w:rPr>
        <w:t>Z</w:t>
      </w:r>
      <w:r w:rsidRPr="003A333F">
        <w:rPr>
          <w:rFonts w:cs="Arial"/>
          <w:szCs w:val="22"/>
        </w:rPr>
        <w:t xml:space="preserve">amawiający </w:t>
      </w:r>
      <w:r>
        <w:rPr>
          <w:rFonts w:cs="Arial"/>
          <w:szCs w:val="22"/>
        </w:rPr>
        <w:t xml:space="preserve">będzie </w:t>
      </w:r>
      <w:r w:rsidRPr="003A333F">
        <w:rPr>
          <w:rFonts w:cs="Arial"/>
          <w:szCs w:val="22"/>
        </w:rPr>
        <w:t xml:space="preserve">żądać od wykonawcy przedstawienia tłumaczenia na język polski pobranych samodzielnie przez </w:t>
      </w:r>
      <w:r>
        <w:rPr>
          <w:rFonts w:cs="Arial"/>
          <w:szCs w:val="22"/>
        </w:rPr>
        <w:t>Z</w:t>
      </w:r>
      <w:r w:rsidRPr="003A333F">
        <w:rPr>
          <w:rFonts w:cs="Arial"/>
          <w:szCs w:val="22"/>
        </w:rPr>
        <w:t>amawiającego podmiotowych środków dowodowych lub dokumentów</w:t>
      </w:r>
      <w:r>
        <w:rPr>
          <w:rFonts w:cs="Arial"/>
          <w:szCs w:val="22"/>
        </w:rPr>
        <w:t>.</w:t>
      </w:r>
    </w:p>
    <w:p w:rsidR="00D625A9" w:rsidRDefault="00D625A9" w:rsidP="00D625A9">
      <w:pPr>
        <w:pStyle w:val="Tekstpodstawowy2"/>
        <w:numPr>
          <w:ilvl w:val="1"/>
          <w:numId w:val="3"/>
        </w:numPr>
        <w:suppressAutoHyphens/>
        <w:spacing w:after="120"/>
        <w:jc w:val="both"/>
        <w:rPr>
          <w:rFonts w:cs="Arial"/>
          <w:szCs w:val="22"/>
        </w:rPr>
      </w:pPr>
      <w:r w:rsidRPr="001B6D2C">
        <w:rPr>
          <w:rFonts w:cs="Arial"/>
          <w:szCs w:val="22"/>
        </w:rPr>
        <w:t xml:space="preserve">W przypadku wykonawców wspólnie ubiegających się o zamówienie każdy z nich zobowiązany będzie do złożenia </w:t>
      </w:r>
      <w:r>
        <w:rPr>
          <w:rFonts w:cs="Arial"/>
          <w:szCs w:val="22"/>
        </w:rPr>
        <w:t xml:space="preserve">odpowiednio </w:t>
      </w:r>
      <w:r w:rsidRPr="001B6D2C">
        <w:rPr>
          <w:rFonts w:cs="Arial"/>
          <w:szCs w:val="22"/>
        </w:rPr>
        <w:t xml:space="preserve">dokumentów określonych w pkt </w:t>
      </w:r>
      <w:r>
        <w:rPr>
          <w:rFonts w:cs="Arial"/>
          <w:szCs w:val="22"/>
        </w:rPr>
        <w:t>7</w:t>
      </w:r>
      <w:r w:rsidRPr="001B6D2C">
        <w:rPr>
          <w:rFonts w:cs="Arial"/>
          <w:szCs w:val="22"/>
        </w:rPr>
        <w:t>.</w:t>
      </w:r>
      <w:r>
        <w:rPr>
          <w:rFonts w:cs="Arial"/>
          <w:szCs w:val="22"/>
        </w:rPr>
        <w:t>2 - 7</w:t>
      </w:r>
      <w:r w:rsidRPr="001B6D2C">
        <w:rPr>
          <w:rFonts w:cs="Arial"/>
          <w:szCs w:val="22"/>
        </w:rPr>
        <w:t>.4.</w:t>
      </w:r>
    </w:p>
    <w:p w:rsidR="00FE723A" w:rsidRPr="00FE723A" w:rsidRDefault="00FE723A" w:rsidP="00FE723A">
      <w:pPr>
        <w:numPr>
          <w:ilvl w:val="1"/>
          <w:numId w:val="3"/>
        </w:numPr>
        <w:suppressAutoHyphens/>
        <w:rPr>
          <w:rFonts w:ascii="Arial Narrow" w:hAnsi="Arial Narrow" w:cs="Arial"/>
          <w:sz w:val="22"/>
          <w:szCs w:val="22"/>
        </w:rPr>
      </w:pPr>
      <w:r w:rsidRPr="00FE723A">
        <w:rPr>
          <w:rFonts w:ascii="Arial Narrow" w:hAnsi="Arial Narrow" w:cs="Tahoma"/>
          <w:sz w:val="22"/>
        </w:rPr>
        <w:t xml:space="preserve">Zamawiający dokona weryfikacji wykonawcy w zakresie braku podstaw do wykluczenia określonych w pkt 7.1.3 na podstawie informacji zawartych </w:t>
      </w:r>
      <w:r w:rsidRPr="00FE723A">
        <w:rPr>
          <w:rFonts w:ascii="Arial Narrow" w:hAnsi="Arial Narrow" w:cs="Arial"/>
          <w:sz w:val="22"/>
          <w:szCs w:val="22"/>
        </w:rPr>
        <w:t xml:space="preserve">w wykazach określonych w rozporządzeniu Rady (WE) nr 765/2006 z dnia </w:t>
      </w:r>
      <w:r w:rsidRPr="00FE723A">
        <w:rPr>
          <w:rFonts w:ascii="Arial Narrow" w:hAnsi="Arial Narrow" w:cs="Arial"/>
          <w:sz w:val="22"/>
          <w:szCs w:val="22"/>
        </w:rPr>
        <w:br/>
        <w:t xml:space="preserve">18 maja 2006 r. </w:t>
      </w:r>
      <w:r w:rsidR="00493E01" w:rsidRPr="004C55B4">
        <w:rPr>
          <w:rFonts w:ascii="Arial Narrow" w:hAnsi="Arial Narrow" w:cs="Arial"/>
          <w:sz w:val="22"/>
          <w:szCs w:val="22"/>
        </w:rPr>
        <w:t>dotyczące środków ograniczających skierowanych przeciwko prezydentowi Aleksandrowi Łukaszence i niektórym urzędnikom z Białorusi</w:t>
      </w:r>
      <w:r w:rsidRPr="004C55B4">
        <w:rPr>
          <w:rFonts w:ascii="Arial Narrow" w:hAnsi="Arial Narrow" w:cs="Arial"/>
          <w:sz w:val="22"/>
          <w:szCs w:val="22"/>
        </w:rPr>
        <w:t xml:space="preserve"> </w:t>
      </w:r>
      <w:r w:rsidRPr="00FE723A">
        <w:rPr>
          <w:rFonts w:ascii="Arial Narrow" w:hAnsi="Arial Narrow" w:cs="Arial"/>
          <w:sz w:val="22"/>
          <w:szCs w:val="22"/>
        </w:rPr>
        <w:t xml:space="preserve">oraz rozporządzeniu Rady (UE) nr 269/2014 z dnia 17 marca </w:t>
      </w:r>
      <w:r w:rsidR="00493E01">
        <w:rPr>
          <w:rFonts w:ascii="Arial Narrow" w:hAnsi="Arial Narrow" w:cs="Arial"/>
          <w:sz w:val="22"/>
          <w:szCs w:val="22"/>
        </w:rPr>
        <w:br/>
      </w:r>
      <w:r w:rsidRPr="00FE723A">
        <w:rPr>
          <w:rFonts w:ascii="Arial Narrow" w:hAnsi="Arial Narrow" w:cs="Arial"/>
          <w:sz w:val="22"/>
          <w:szCs w:val="22"/>
        </w:rPr>
        <w:t xml:space="preserve">2014 r. w sprawie środków ograniczających w odniesieniu do działań podważających integralność terytorialną, suwerenność i niezależność Ukrainy lub im zagrażających, a także </w:t>
      </w:r>
      <w:r w:rsidRPr="00FE723A">
        <w:rPr>
          <w:rFonts w:ascii="Arial Narrow" w:hAnsi="Arial Narrow" w:cs="Tahoma"/>
          <w:sz w:val="22"/>
        </w:rPr>
        <w:t>informacji zawartych w ogólnodostępnych bazach danych, w szczególności:</w:t>
      </w:r>
    </w:p>
    <w:p w:rsidR="00FE723A" w:rsidRPr="00FE723A" w:rsidRDefault="00FE723A" w:rsidP="00FE723A">
      <w:pPr>
        <w:numPr>
          <w:ilvl w:val="2"/>
          <w:numId w:val="3"/>
        </w:numPr>
        <w:suppressAutoHyphens/>
        <w:rPr>
          <w:rFonts w:ascii="Arial Narrow" w:hAnsi="Arial Narrow" w:cs="Tahoma"/>
          <w:b/>
          <w:sz w:val="22"/>
        </w:rPr>
      </w:pPr>
      <w:r w:rsidRPr="00FE723A">
        <w:rPr>
          <w:rFonts w:ascii="Arial Narrow" w:hAnsi="Arial Narrow" w:cs="Tahoma"/>
          <w:sz w:val="22"/>
        </w:rPr>
        <w:t xml:space="preserve">listy osób i podmiotów, wobec których są stosowane środki, o których mowa w art. 1 ustawy z dnia </w:t>
      </w:r>
      <w:r w:rsidRPr="00FE723A">
        <w:rPr>
          <w:rFonts w:ascii="Arial Narrow" w:hAnsi="Arial Narrow" w:cs="Tahoma"/>
          <w:sz w:val="22"/>
        </w:rPr>
        <w:br/>
        <w:t>13 kwietnia 2022 r. o szczególnych rozwiązaniach w zakresie przeciwdziałania wspieraniu agresji na Ukrainę oraz służących ochronie bezpieczeństwa narodowego, prowadzonej przez ministra właściwego do spraw wewnętrznych, publikowanej w Biuletynie Informacji Publicznej na stronie podmiotowej ministra właściwego do spraw wewnętrznych;</w:t>
      </w:r>
    </w:p>
    <w:p w:rsidR="00FE723A" w:rsidRPr="00FE723A" w:rsidRDefault="00FE723A" w:rsidP="00FE723A">
      <w:pPr>
        <w:numPr>
          <w:ilvl w:val="2"/>
          <w:numId w:val="3"/>
        </w:numPr>
        <w:suppressAutoHyphens/>
        <w:jc w:val="left"/>
        <w:rPr>
          <w:rFonts w:ascii="Arial Narrow" w:hAnsi="Arial Narrow" w:cs="Tahoma"/>
          <w:b/>
          <w:sz w:val="22"/>
        </w:rPr>
      </w:pPr>
      <w:r w:rsidRPr="00FE723A">
        <w:rPr>
          <w:rFonts w:ascii="Arial Narrow" w:hAnsi="Arial Narrow" w:cs="Tahoma"/>
          <w:sz w:val="22"/>
        </w:rPr>
        <w:t>Centralnym Rejestrze Beneficjentów Rzeczywistych;</w:t>
      </w:r>
    </w:p>
    <w:p w:rsidR="00FE723A" w:rsidRPr="00FE723A" w:rsidRDefault="00FE723A" w:rsidP="00FE723A">
      <w:pPr>
        <w:numPr>
          <w:ilvl w:val="2"/>
          <w:numId w:val="3"/>
        </w:numPr>
        <w:suppressAutoHyphens/>
        <w:jc w:val="left"/>
        <w:rPr>
          <w:rFonts w:ascii="Arial Narrow" w:hAnsi="Arial Narrow" w:cs="Tahoma"/>
          <w:b/>
          <w:sz w:val="22"/>
        </w:rPr>
      </w:pPr>
      <w:r w:rsidRPr="00FE723A">
        <w:rPr>
          <w:rFonts w:ascii="Arial Narrow" w:hAnsi="Arial Narrow" w:cs="Tahoma"/>
          <w:sz w:val="22"/>
        </w:rPr>
        <w:t>rejestrze przedsiębiorców Krajowego Rejestru Sądowego;</w:t>
      </w:r>
    </w:p>
    <w:p w:rsidR="00D625A9" w:rsidRPr="00FE723A" w:rsidRDefault="00FE723A" w:rsidP="001B36CD">
      <w:pPr>
        <w:pStyle w:val="Tekstpodstawowy2"/>
        <w:numPr>
          <w:ilvl w:val="2"/>
          <w:numId w:val="3"/>
        </w:numPr>
        <w:suppressAutoHyphens/>
        <w:spacing w:after="240"/>
        <w:jc w:val="both"/>
      </w:pPr>
      <w:r w:rsidRPr="00FE723A">
        <w:rPr>
          <w:rFonts w:cs="Tahoma"/>
        </w:rPr>
        <w:t>Centralnej Ewidencji i Informacji o Działalności Gospodarczej.</w:t>
      </w:r>
    </w:p>
    <w:p w:rsidR="009F1BE4" w:rsidRDefault="009F1BE4" w:rsidP="005F6CED">
      <w:pPr>
        <w:pStyle w:val="Styl6"/>
        <w:outlineLvl w:val="0"/>
      </w:pPr>
      <w:bookmarkStart w:id="20" w:name="_Toc80631704"/>
      <w:bookmarkStart w:id="21" w:name="_Toc110925644"/>
      <w:r w:rsidRPr="001B6D2C">
        <w:t>WADIUM</w:t>
      </w:r>
      <w:bookmarkEnd w:id="20"/>
      <w:bookmarkEnd w:id="21"/>
    </w:p>
    <w:p w:rsidR="00D812EA" w:rsidRDefault="009F1BE4" w:rsidP="00A55FD3">
      <w:pPr>
        <w:spacing w:after="240"/>
        <w:ind w:left="0"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Zamawiający</w:t>
      </w:r>
      <w:r w:rsidR="00A867FD">
        <w:rPr>
          <w:rFonts w:ascii="Arial Narrow" w:hAnsi="Arial Narrow" w:cs="Arial"/>
          <w:sz w:val="22"/>
          <w:szCs w:val="22"/>
        </w:rPr>
        <w:t xml:space="preserve"> nie</w:t>
      </w:r>
      <w:r w:rsidRPr="001B6D2C">
        <w:rPr>
          <w:rFonts w:ascii="Arial Narrow" w:hAnsi="Arial Narrow" w:cs="Arial"/>
          <w:sz w:val="22"/>
          <w:szCs w:val="22"/>
        </w:rPr>
        <w:t xml:space="preserve"> wymaga wniesienia wadium</w:t>
      </w:r>
      <w:r w:rsidR="00A543A5">
        <w:rPr>
          <w:rFonts w:ascii="Arial Narrow" w:hAnsi="Arial Narrow" w:cs="Arial"/>
          <w:sz w:val="22"/>
          <w:szCs w:val="22"/>
        </w:rPr>
        <w:t>.</w:t>
      </w:r>
    </w:p>
    <w:p w:rsidR="00B51794" w:rsidRDefault="0087136E" w:rsidP="005F6CED">
      <w:pPr>
        <w:pStyle w:val="Styl6"/>
        <w:outlineLvl w:val="0"/>
      </w:pPr>
      <w:bookmarkStart w:id="22" w:name="_Toc80631705"/>
      <w:bookmarkStart w:id="23" w:name="_Toc110925645"/>
      <w:r w:rsidRPr="00B51794">
        <w:lastRenderedPageBreak/>
        <w:t xml:space="preserve">INFORMACJE O ŚRODKACH KOMUNIKACJI ELEKTRONICZNEJ, PRZY UŻYCIU KTÓRYCH ZAMAWIAJĄCY BĘDZIE KOMUNIKOWAŁ SIĘ Z WYKONAWCAMI, ORAZ INFORMACJE O WYMAGANIACH TECHNICZNYCH </w:t>
      </w:r>
      <w:r w:rsidRPr="00B51794">
        <w:br/>
        <w:t>I ORGANIZACYJNYCH SPORZĄDZANIA, WYSYŁANIA I ODBIERANIA KORESPONDENCJI ELEKTRONICZNEJ</w:t>
      </w:r>
      <w:bookmarkEnd w:id="22"/>
      <w:bookmarkEnd w:id="23"/>
      <w:r w:rsidRPr="00B51794">
        <w:t xml:space="preserve"> </w:t>
      </w:r>
    </w:p>
    <w:p w:rsidR="00B51794" w:rsidRPr="00B51794" w:rsidRDefault="00B51794" w:rsidP="00A55FD3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B51794">
        <w:rPr>
          <w:rFonts w:ascii="Arial Narrow" w:hAnsi="Arial Narrow" w:cs="Tahoma"/>
          <w:sz w:val="22"/>
          <w:szCs w:val="22"/>
          <w:lang w:eastAsia="ar-SA"/>
        </w:rPr>
        <w:t xml:space="preserve">Podstawowe informacje (nazwa postępowania oraz nr sprawy) oraz link do niniejszego postępowania zamieszcza się na stronie internetowej Zamawiającego pod adresem </w:t>
      </w:r>
      <w:r w:rsidR="007A6797" w:rsidRPr="007A6797">
        <w:rPr>
          <w:rFonts w:ascii="Arial Narrow" w:hAnsi="Arial Narrow" w:cs="Tahoma"/>
          <w:color w:val="0000FF"/>
          <w:sz w:val="22"/>
          <w:szCs w:val="22"/>
          <w:u w:val="single"/>
          <w:lang w:eastAsia="ar-SA"/>
        </w:rPr>
        <w:t>http://bip.poznan.kwp.policja.gov.pl/</w:t>
      </w:r>
      <w:r w:rsidRPr="00B51794">
        <w:rPr>
          <w:rFonts w:ascii="Arial Narrow" w:hAnsi="Arial Narrow" w:cs="Tahoma"/>
          <w:sz w:val="22"/>
          <w:szCs w:val="22"/>
          <w:lang w:eastAsia="ar-SA"/>
        </w:rPr>
        <w:t>, natomiast dokumenty związane z publikacj</w:t>
      </w:r>
      <w:r w:rsidR="00B877A3">
        <w:rPr>
          <w:rFonts w:ascii="Arial Narrow" w:hAnsi="Arial Narrow" w:cs="Tahoma"/>
          <w:sz w:val="22"/>
          <w:szCs w:val="22"/>
          <w:lang w:eastAsia="ar-SA"/>
        </w:rPr>
        <w:t>ą</w:t>
      </w:r>
      <w:r w:rsidRPr="00B51794">
        <w:rPr>
          <w:rFonts w:ascii="Arial Narrow" w:hAnsi="Arial Narrow" w:cs="Tahoma"/>
          <w:sz w:val="22"/>
          <w:szCs w:val="22"/>
          <w:lang w:eastAsia="ar-SA"/>
        </w:rPr>
        <w:t xml:space="preserve"> i przebiegiem niniejszego postępowania (ogłoszenie i jego zmiany, SWZ wraz </w:t>
      </w:r>
      <w:r w:rsidR="00EB372C">
        <w:rPr>
          <w:rFonts w:ascii="Arial Narrow" w:hAnsi="Arial Narrow" w:cs="Tahoma"/>
          <w:sz w:val="22"/>
          <w:szCs w:val="22"/>
          <w:lang w:eastAsia="ar-SA"/>
        </w:rPr>
        <w:br/>
      </w:r>
      <w:r w:rsidRPr="00B51794">
        <w:rPr>
          <w:rFonts w:ascii="Arial Narrow" w:hAnsi="Arial Narrow" w:cs="Tahoma"/>
          <w:sz w:val="22"/>
          <w:szCs w:val="22"/>
          <w:lang w:eastAsia="ar-SA"/>
        </w:rPr>
        <w:t xml:space="preserve">z wyjaśnieniami i zmianami, zawiadomienia, informacje) zamieszczane będą na Platformie pod adresem </w:t>
      </w:r>
      <w:hyperlink r:id="rId13" w:history="1">
        <w:r w:rsidR="007A6797" w:rsidRPr="007A6797">
          <w:rPr>
            <w:rStyle w:val="Hipercze"/>
            <w:rFonts w:ascii="Arial Narrow" w:hAnsi="Arial Narrow" w:cs="Tahoma"/>
            <w:sz w:val="22"/>
            <w:szCs w:val="22"/>
            <w:lang w:eastAsia="ar-SA"/>
          </w:rPr>
          <w:t>https://platformazakupowa.pl/kwp_poznan</w:t>
        </w:r>
      </w:hyperlink>
      <w:r w:rsidRPr="00B51794">
        <w:rPr>
          <w:rFonts w:ascii="Arial Narrow" w:hAnsi="Arial Narrow" w:cs="Tahoma"/>
          <w:sz w:val="22"/>
          <w:szCs w:val="22"/>
          <w:lang w:eastAsia="ar-SA"/>
        </w:rPr>
        <w:t>.</w:t>
      </w:r>
    </w:p>
    <w:p w:rsidR="00B51794" w:rsidRPr="00B51794" w:rsidRDefault="00B51794" w:rsidP="00A55FD3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Wszelkie wnioski, oświadczenia</w:t>
      </w:r>
      <w:r>
        <w:rPr>
          <w:rFonts w:ascii="Arial Narrow" w:hAnsi="Arial Narrow" w:cs="Arial"/>
          <w:sz w:val="22"/>
          <w:szCs w:val="22"/>
        </w:rPr>
        <w:t xml:space="preserve"> i dokumenty </w:t>
      </w:r>
      <w:r w:rsidRPr="001B6D2C">
        <w:rPr>
          <w:rFonts w:ascii="Arial Narrow" w:hAnsi="Arial Narrow" w:cs="Arial"/>
          <w:sz w:val="22"/>
          <w:szCs w:val="22"/>
        </w:rPr>
        <w:t xml:space="preserve">należy przekazywać </w:t>
      </w:r>
      <w:r>
        <w:rPr>
          <w:rFonts w:ascii="Arial Narrow" w:hAnsi="Arial Narrow" w:cs="Tahoma"/>
          <w:sz w:val="22"/>
          <w:szCs w:val="17"/>
        </w:rPr>
        <w:t>za pośrednictwem Platformy</w:t>
      </w:r>
      <w:r w:rsidRPr="001B6D2C">
        <w:rPr>
          <w:rFonts w:ascii="Arial Narrow" w:hAnsi="Arial Narrow" w:cs="Arial"/>
          <w:sz w:val="22"/>
          <w:szCs w:val="22"/>
        </w:rPr>
        <w:t>.</w:t>
      </w:r>
      <w:r w:rsidRPr="00B51794">
        <w:rPr>
          <w:rFonts w:ascii="Arial Narrow" w:hAnsi="Arial Narrow" w:cs="Arial"/>
          <w:iCs/>
          <w:sz w:val="22"/>
          <w:szCs w:val="22"/>
        </w:rPr>
        <w:t xml:space="preserve"> </w:t>
      </w:r>
    </w:p>
    <w:p w:rsidR="00B51794" w:rsidRPr="00B51794" w:rsidRDefault="00B51794" w:rsidP="00A55FD3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B13707">
        <w:rPr>
          <w:rFonts w:ascii="Arial Narrow" w:hAnsi="Arial Narrow" w:cs="Arial"/>
          <w:iCs/>
          <w:sz w:val="22"/>
          <w:szCs w:val="22"/>
        </w:rPr>
        <w:t xml:space="preserve">Wykonawca może zwrócić się do Zamawiającego o wyjaśnienie treści SWZ. Zamawiający udzieli wyjaśnień niezwłocznie, jednak nie później niż na </w:t>
      </w:r>
      <w:r w:rsidR="00B877A3">
        <w:rPr>
          <w:rFonts w:ascii="Arial Narrow" w:hAnsi="Arial Narrow" w:cs="Arial"/>
          <w:iCs/>
          <w:sz w:val="22"/>
          <w:szCs w:val="22"/>
        </w:rPr>
        <w:t>2</w:t>
      </w:r>
      <w:r w:rsidRPr="00B13707">
        <w:rPr>
          <w:rFonts w:ascii="Arial Narrow" w:hAnsi="Arial Narrow" w:cs="Arial"/>
          <w:iCs/>
          <w:sz w:val="22"/>
          <w:szCs w:val="22"/>
        </w:rPr>
        <w:t xml:space="preserve"> dni przed upływem składania ofert, pod warunkiem, że wniosek </w:t>
      </w:r>
      <w:r w:rsidRPr="00B13707">
        <w:rPr>
          <w:rFonts w:ascii="Arial Narrow" w:hAnsi="Arial Narrow" w:cs="Arial"/>
          <w:iCs/>
          <w:sz w:val="22"/>
          <w:szCs w:val="22"/>
        </w:rPr>
        <w:br/>
        <w:t>o wyjaśnienie treści SWZ wpłynął do Zamawiającego nie później niż na 4 dni przed upływem terminu składania ofert.</w:t>
      </w:r>
    </w:p>
    <w:p w:rsidR="00B51794" w:rsidRDefault="00B51794" w:rsidP="00A55FD3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BD67E4">
        <w:rPr>
          <w:rFonts w:ascii="Arial Narrow" w:hAnsi="Arial Narrow" w:cs="Arial"/>
          <w:sz w:val="22"/>
          <w:szCs w:val="22"/>
        </w:rPr>
        <w:t xml:space="preserve">Zamawiający będzie przekazywał wykonawcom informacje w formie elektronicznej za pośrednictwem </w:t>
      </w:r>
      <w:r>
        <w:rPr>
          <w:rFonts w:ascii="Arial Narrow" w:hAnsi="Arial Narrow" w:cs="Arial"/>
          <w:sz w:val="22"/>
          <w:szCs w:val="22"/>
        </w:rPr>
        <w:t>Platformy</w:t>
      </w:r>
      <w:r w:rsidR="00AC51B3">
        <w:rPr>
          <w:rFonts w:ascii="Arial Narrow" w:hAnsi="Arial Narrow" w:cs="Arial"/>
          <w:sz w:val="22"/>
          <w:szCs w:val="22"/>
        </w:rPr>
        <w:t xml:space="preserve">. </w:t>
      </w:r>
      <w:r w:rsidRPr="00BD67E4">
        <w:rPr>
          <w:rFonts w:ascii="Arial Narrow" w:hAnsi="Arial Narrow" w:cs="Arial"/>
          <w:sz w:val="22"/>
          <w:szCs w:val="22"/>
        </w:rPr>
        <w:t xml:space="preserve">Informacje dotyczące odpowiedzi na pytania, zmiany specyfikacji, zmiany terminu składania i otwarcia ofert Zamawiający będzie zamieszczał na </w:t>
      </w:r>
      <w:r>
        <w:rPr>
          <w:rFonts w:ascii="Arial Narrow" w:hAnsi="Arial Narrow" w:cs="Arial"/>
          <w:sz w:val="22"/>
          <w:szCs w:val="22"/>
        </w:rPr>
        <w:t>P</w:t>
      </w:r>
      <w:r w:rsidRPr="00BD67E4">
        <w:rPr>
          <w:rFonts w:ascii="Arial Narrow" w:hAnsi="Arial Narrow" w:cs="Arial"/>
          <w:sz w:val="22"/>
          <w:szCs w:val="22"/>
        </w:rPr>
        <w:t xml:space="preserve">latformie w sekcji </w:t>
      </w:r>
      <w:r w:rsidR="00685D60">
        <w:rPr>
          <w:rFonts w:ascii="Arial Narrow" w:hAnsi="Arial Narrow" w:cs="Arial"/>
          <w:sz w:val="22"/>
          <w:szCs w:val="22"/>
        </w:rPr>
        <w:t>„</w:t>
      </w:r>
      <w:r w:rsidRPr="00BD67E4">
        <w:rPr>
          <w:rFonts w:ascii="Arial Narrow" w:hAnsi="Arial Narrow" w:cs="Arial"/>
          <w:sz w:val="22"/>
          <w:szCs w:val="22"/>
        </w:rPr>
        <w:t xml:space="preserve">Komunikaty”. Korespondencja, której zgodnie </w:t>
      </w:r>
      <w:r>
        <w:rPr>
          <w:rFonts w:ascii="Arial Narrow" w:hAnsi="Arial Narrow" w:cs="Arial"/>
          <w:sz w:val="22"/>
          <w:szCs w:val="22"/>
        </w:rPr>
        <w:br/>
      </w:r>
      <w:r w:rsidRPr="00BD67E4">
        <w:rPr>
          <w:rFonts w:ascii="Arial Narrow" w:hAnsi="Arial Narrow" w:cs="Arial"/>
          <w:sz w:val="22"/>
          <w:szCs w:val="22"/>
        </w:rPr>
        <w:t>z obowiązującymi przepisami adresatem jest konkretny wykonawca, będzie przekazywana w formie elektronicznej za pośrednictwem Platformy do konkretnego wykonawcy.</w:t>
      </w:r>
    </w:p>
    <w:p w:rsidR="00B51794" w:rsidRDefault="00B51794" w:rsidP="00A55FD3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BD67E4">
        <w:rPr>
          <w:rFonts w:ascii="Arial Narrow" w:hAnsi="Arial Narrow" w:cs="Arial"/>
          <w:sz w:val="22"/>
          <w:szCs w:val="22"/>
        </w:rPr>
        <w:t xml:space="preserve">Wykonawca jako podmiot profesjonalny ma obowiązek sprawdzania komunikatów i wiadomości przesłanych przez </w:t>
      </w:r>
      <w:r>
        <w:rPr>
          <w:rFonts w:ascii="Arial Narrow" w:hAnsi="Arial Narrow" w:cs="Arial"/>
          <w:sz w:val="22"/>
          <w:szCs w:val="22"/>
        </w:rPr>
        <w:t>Z</w:t>
      </w:r>
      <w:r w:rsidRPr="00BD67E4">
        <w:rPr>
          <w:rFonts w:ascii="Arial Narrow" w:hAnsi="Arial Narrow" w:cs="Arial"/>
          <w:sz w:val="22"/>
          <w:szCs w:val="22"/>
        </w:rPr>
        <w:t xml:space="preserve">amawiającego bezpośrednio na </w:t>
      </w:r>
      <w:r>
        <w:rPr>
          <w:rFonts w:ascii="Arial Narrow" w:hAnsi="Arial Narrow" w:cs="Arial"/>
          <w:sz w:val="22"/>
          <w:szCs w:val="22"/>
        </w:rPr>
        <w:t>Platformie</w:t>
      </w:r>
      <w:r w:rsidRPr="00BD67E4">
        <w:rPr>
          <w:rFonts w:ascii="Arial Narrow" w:hAnsi="Arial Narrow" w:cs="Arial"/>
          <w:sz w:val="22"/>
          <w:szCs w:val="22"/>
        </w:rPr>
        <w:t>, gdyż system powiadomień może ulec awarii lub powiadomienie może trafić do folderu SPAM.</w:t>
      </w:r>
    </w:p>
    <w:p w:rsidR="00F82C29" w:rsidRDefault="00F82C29" w:rsidP="006B6AF5">
      <w:pPr>
        <w:pStyle w:val="Normalny3"/>
        <w:numPr>
          <w:ilvl w:val="1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hAnsi="Arial Narrow" w:cs="Tahoma"/>
        </w:rPr>
        <w:t>Minimalne wymagania techniczne i organizacyjne umożliwiające korzystanie z</w:t>
      </w:r>
      <w:r>
        <w:rPr>
          <w:rFonts w:ascii="Arial Narrow" w:eastAsia="Calibri" w:hAnsi="Arial Narrow" w:cs="Calibri"/>
        </w:rPr>
        <w:t xml:space="preserve"> Platformy, tj.:</w:t>
      </w:r>
    </w:p>
    <w:p w:rsidR="00F82C29" w:rsidRDefault="00F82C29" w:rsidP="006B6AF5">
      <w:pPr>
        <w:pStyle w:val="Normalny3"/>
        <w:numPr>
          <w:ilvl w:val="2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 xml:space="preserve">stały dostęp do sieci Internet o gwarantowanej przepustowości nie mniejszej niż 512 </w:t>
      </w:r>
      <w:proofErr w:type="spellStart"/>
      <w:r>
        <w:rPr>
          <w:rFonts w:ascii="Arial Narrow" w:eastAsia="Calibri" w:hAnsi="Arial Narrow" w:cs="Calibri"/>
        </w:rPr>
        <w:t>kb</w:t>
      </w:r>
      <w:proofErr w:type="spellEnd"/>
      <w:r>
        <w:rPr>
          <w:rFonts w:ascii="Arial Narrow" w:eastAsia="Calibri" w:hAnsi="Arial Narrow" w:cs="Calibri"/>
        </w:rPr>
        <w:t>/s,</w:t>
      </w:r>
    </w:p>
    <w:p w:rsidR="00F82C29" w:rsidRDefault="00F82C29" w:rsidP="006B6AF5">
      <w:pPr>
        <w:pStyle w:val="Normalny3"/>
        <w:numPr>
          <w:ilvl w:val="2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F82C29" w:rsidRDefault="00F82C29" w:rsidP="006B6AF5">
      <w:pPr>
        <w:pStyle w:val="Normalny3"/>
        <w:numPr>
          <w:ilvl w:val="2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zainstalowana dowolna przeglądarka internetowa, w przypadku Internet Explorer minimalnie wersja 10 0,</w:t>
      </w:r>
    </w:p>
    <w:p w:rsidR="00F82C29" w:rsidRDefault="00F82C29" w:rsidP="006B6AF5">
      <w:pPr>
        <w:pStyle w:val="Normalny3"/>
        <w:numPr>
          <w:ilvl w:val="2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włączona obsługa JavaScript,</w:t>
      </w:r>
    </w:p>
    <w:p w:rsidR="00F82C29" w:rsidRDefault="00F82C29" w:rsidP="006B6AF5">
      <w:pPr>
        <w:pStyle w:val="Normalny3"/>
        <w:numPr>
          <w:ilvl w:val="2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 xml:space="preserve">zainstalowany program </w:t>
      </w:r>
      <w:proofErr w:type="spellStart"/>
      <w:r>
        <w:rPr>
          <w:rFonts w:ascii="Arial Narrow" w:eastAsia="Calibri" w:hAnsi="Arial Narrow" w:cs="Calibri"/>
        </w:rPr>
        <w:t>Adobe</w:t>
      </w:r>
      <w:proofErr w:type="spellEnd"/>
      <w:r>
        <w:rPr>
          <w:rFonts w:ascii="Arial Narrow" w:eastAsia="Calibri" w:hAnsi="Arial Narrow" w:cs="Calibri"/>
        </w:rPr>
        <w:t xml:space="preserve"> </w:t>
      </w:r>
      <w:proofErr w:type="spellStart"/>
      <w:r>
        <w:rPr>
          <w:rFonts w:ascii="Arial Narrow" w:eastAsia="Calibri" w:hAnsi="Arial Narrow" w:cs="Calibri"/>
        </w:rPr>
        <w:t>Acrobat</w:t>
      </w:r>
      <w:proofErr w:type="spellEnd"/>
      <w:r>
        <w:rPr>
          <w:rFonts w:ascii="Arial Narrow" w:eastAsia="Calibri" w:hAnsi="Arial Narrow" w:cs="Calibri"/>
        </w:rPr>
        <w:t xml:space="preserve"> </w:t>
      </w:r>
      <w:proofErr w:type="spellStart"/>
      <w:r>
        <w:rPr>
          <w:rFonts w:ascii="Arial Narrow" w:eastAsia="Calibri" w:hAnsi="Arial Narrow" w:cs="Calibri"/>
        </w:rPr>
        <w:t>Reader</w:t>
      </w:r>
      <w:proofErr w:type="spellEnd"/>
      <w:r>
        <w:rPr>
          <w:rFonts w:ascii="Arial Narrow" w:eastAsia="Calibri" w:hAnsi="Arial Narrow" w:cs="Calibri"/>
        </w:rPr>
        <w:t xml:space="preserve"> lub inny obsługujący format plików .pdf,</w:t>
      </w:r>
    </w:p>
    <w:p w:rsidR="00F82C29" w:rsidRDefault="00F82C29" w:rsidP="006B6AF5">
      <w:pPr>
        <w:pStyle w:val="Normalny3"/>
        <w:numPr>
          <w:ilvl w:val="2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szyfrowanie na Platformie odbywa się za pomocą protokołu TLS 1.3,</w:t>
      </w:r>
    </w:p>
    <w:p w:rsidR="00F82C29" w:rsidRDefault="00F82C29" w:rsidP="00A55FD3">
      <w:pPr>
        <w:pStyle w:val="Normalny3"/>
        <w:numPr>
          <w:ilvl w:val="2"/>
          <w:numId w:val="3"/>
        </w:numPr>
        <w:spacing w:after="120"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oznaczenie czasu odbioru danych przez Platformę stanowi datę oraz dokładny czas (</w:t>
      </w:r>
      <w:proofErr w:type="spellStart"/>
      <w:r>
        <w:rPr>
          <w:rFonts w:ascii="Arial Narrow" w:eastAsia="Calibri" w:hAnsi="Arial Narrow" w:cs="Calibri"/>
        </w:rPr>
        <w:t>hh:mm:ss</w:t>
      </w:r>
      <w:proofErr w:type="spellEnd"/>
      <w:r>
        <w:rPr>
          <w:rFonts w:ascii="Arial Narrow" w:eastAsia="Calibri" w:hAnsi="Arial Narrow" w:cs="Calibri"/>
        </w:rPr>
        <w:t>) generowany wg czasu lokalnego serwera synchronizowanego z zegarem Głównego Urzędu Miar</w:t>
      </w:r>
    </w:p>
    <w:p w:rsidR="00F82C29" w:rsidRPr="00F6335B" w:rsidRDefault="00F82C29" w:rsidP="00A55FD3">
      <w:pPr>
        <w:numPr>
          <w:ilvl w:val="1"/>
          <w:numId w:val="3"/>
        </w:numPr>
        <w:spacing w:after="120"/>
        <w:rPr>
          <w:rFonts w:ascii="Arial Narrow" w:hAnsi="Arial Narrow" w:cs="Arial"/>
          <w:sz w:val="24"/>
          <w:szCs w:val="22"/>
        </w:rPr>
      </w:pPr>
      <w:r w:rsidRPr="00F6335B">
        <w:rPr>
          <w:rFonts w:ascii="Arial Narrow" w:eastAsia="Calibri" w:hAnsi="Arial Narrow" w:cs="Calibri"/>
          <w:sz w:val="22"/>
        </w:rPr>
        <w:t xml:space="preserve">Formaty plików wykorzystywanych do komunikacji z Zamawiającym </w:t>
      </w:r>
      <w:proofErr w:type="spellStart"/>
      <w:r w:rsidRPr="00F6335B">
        <w:rPr>
          <w:rFonts w:ascii="Arial Narrow" w:eastAsia="Calibri" w:hAnsi="Arial Narrow" w:cs="Calibri"/>
          <w:sz w:val="22"/>
        </w:rPr>
        <w:t>-.pdf</w:t>
      </w:r>
      <w:proofErr w:type="spellEnd"/>
      <w:r w:rsidRPr="00F6335B">
        <w:rPr>
          <w:rFonts w:ascii="Arial Narrow" w:eastAsia="Calibri" w:hAnsi="Arial Narrow" w:cs="Calibri"/>
          <w:sz w:val="22"/>
        </w:rPr>
        <w:t>, .</w:t>
      </w:r>
      <w:proofErr w:type="spellStart"/>
      <w:r w:rsidRPr="00F6335B">
        <w:rPr>
          <w:rFonts w:ascii="Arial Narrow" w:eastAsia="Calibri" w:hAnsi="Arial Narrow" w:cs="Calibri"/>
          <w:sz w:val="22"/>
        </w:rPr>
        <w:t>rtf</w:t>
      </w:r>
      <w:proofErr w:type="spellEnd"/>
      <w:r w:rsidRPr="00F6335B">
        <w:rPr>
          <w:rFonts w:ascii="Arial Narrow" w:eastAsia="Calibri" w:hAnsi="Arial Narrow" w:cs="Calibri"/>
          <w:sz w:val="22"/>
        </w:rPr>
        <w:t>, .</w:t>
      </w:r>
      <w:proofErr w:type="spellStart"/>
      <w:r w:rsidRPr="00F6335B">
        <w:rPr>
          <w:rFonts w:ascii="Arial Narrow" w:eastAsia="Calibri" w:hAnsi="Arial Narrow" w:cs="Calibri"/>
          <w:sz w:val="22"/>
        </w:rPr>
        <w:t>doc</w:t>
      </w:r>
      <w:proofErr w:type="spellEnd"/>
      <w:r w:rsidRPr="00F6335B">
        <w:rPr>
          <w:rFonts w:ascii="Arial Narrow" w:eastAsia="Calibri" w:hAnsi="Arial Narrow" w:cs="Calibri"/>
          <w:sz w:val="22"/>
        </w:rPr>
        <w:t>, .</w:t>
      </w:r>
      <w:proofErr w:type="spellStart"/>
      <w:r w:rsidRPr="00F6335B">
        <w:rPr>
          <w:rFonts w:ascii="Arial Narrow" w:eastAsia="Calibri" w:hAnsi="Arial Narrow" w:cs="Calibri"/>
          <w:sz w:val="22"/>
        </w:rPr>
        <w:t>docx</w:t>
      </w:r>
      <w:proofErr w:type="spellEnd"/>
      <w:r w:rsidRPr="00F6335B">
        <w:rPr>
          <w:rFonts w:ascii="Arial Narrow" w:eastAsia="Calibri" w:hAnsi="Arial Narrow" w:cs="Calibri"/>
          <w:sz w:val="22"/>
        </w:rPr>
        <w:t xml:space="preserve"> .</w:t>
      </w:r>
      <w:proofErr w:type="spellStart"/>
      <w:r w:rsidRPr="00F6335B">
        <w:rPr>
          <w:rFonts w:ascii="Arial Narrow" w:eastAsia="Calibri" w:hAnsi="Arial Narrow" w:cs="Calibri"/>
          <w:sz w:val="22"/>
        </w:rPr>
        <w:t>odt</w:t>
      </w:r>
      <w:proofErr w:type="spellEnd"/>
      <w:r w:rsidRPr="00F6335B">
        <w:rPr>
          <w:rFonts w:ascii="Arial Narrow" w:eastAsia="Calibri" w:hAnsi="Arial Narrow" w:cs="Calibri"/>
          <w:sz w:val="22"/>
        </w:rPr>
        <w:t>, .</w:t>
      </w:r>
      <w:proofErr w:type="spellStart"/>
      <w:r w:rsidRPr="00F6335B">
        <w:rPr>
          <w:rFonts w:ascii="Arial Narrow" w:eastAsia="Calibri" w:hAnsi="Arial Narrow" w:cs="Calibri"/>
          <w:sz w:val="22"/>
        </w:rPr>
        <w:t>ods</w:t>
      </w:r>
      <w:proofErr w:type="spellEnd"/>
      <w:r w:rsidRPr="00F6335B">
        <w:rPr>
          <w:rFonts w:ascii="Arial Narrow" w:eastAsia="Calibri" w:hAnsi="Arial Narrow" w:cs="Calibri"/>
          <w:sz w:val="22"/>
        </w:rPr>
        <w:t>, .</w:t>
      </w:r>
      <w:proofErr w:type="spellStart"/>
      <w:r w:rsidRPr="00F6335B">
        <w:rPr>
          <w:rFonts w:ascii="Arial Narrow" w:eastAsia="Calibri" w:hAnsi="Arial Narrow" w:cs="Calibri"/>
          <w:sz w:val="22"/>
        </w:rPr>
        <w:t>xls</w:t>
      </w:r>
      <w:proofErr w:type="spellEnd"/>
      <w:r w:rsidRPr="00F6335B">
        <w:rPr>
          <w:rFonts w:ascii="Arial Narrow" w:eastAsia="Calibri" w:hAnsi="Arial Narrow" w:cs="Calibri"/>
          <w:sz w:val="22"/>
        </w:rPr>
        <w:t>, .</w:t>
      </w:r>
      <w:proofErr w:type="spellStart"/>
      <w:r w:rsidRPr="00F6335B">
        <w:rPr>
          <w:rFonts w:ascii="Arial Narrow" w:eastAsia="Calibri" w:hAnsi="Arial Narrow" w:cs="Calibri"/>
          <w:sz w:val="22"/>
        </w:rPr>
        <w:t>xlsx</w:t>
      </w:r>
      <w:proofErr w:type="spellEnd"/>
      <w:r w:rsidRPr="00F6335B">
        <w:rPr>
          <w:rFonts w:ascii="Arial Narrow" w:eastAsia="Calibri" w:hAnsi="Arial Narrow" w:cs="Calibri"/>
          <w:sz w:val="22"/>
        </w:rPr>
        <w:t>, .jpg (.</w:t>
      </w:r>
      <w:proofErr w:type="spellStart"/>
      <w:r w:rsidRPr="00F6335B">
        <w:rPr>
          <w:rFonts w:ascii="Arial Narrow" w:eastAsia="Calibri" w:hAnsi="Arial Narrow" w:cs="Calibri"/>
          <w:sz w:val="22"/>
        </w:rPr>
        <w:t>jpeg</w:t>
      </w:r>
      <w:proofErr w:type="spellEnd"/>
      <w:r w:rsidRPr="00F6335B">
        <w:rPr>
          <w:rFonts w:ascii="Arial Narrow" w:eastAsia="Calibri" w:hAnsi="Arial Narrow" w:cs="Calibri"/>
          <w:sz w:val="22"/>
        </w:rPr>
        <w:t xml:space="preserve">) </w:t>
      </w:r>
      <w:r w:rsidRPr="00F6335B">
        <w:rPr>
          <w:rFonts w:ascii="Arial Narrow" w:eastAsia="Calibri" w:hAnsi="Arial Narrow" w:cs="Calibri"/>
          <w:b/>
          <w:sz w:val="22"/>
        </w:rPr>
        <w:t>ze szczególnym wskazaniem na .pdf</w:t>
      </w:r>
      <w:r w:rsidRPr="00F6335B">
        <w:rPr>
          <w:rFonts w:ascii="Arial Narrow" w:eastAsia="Calibri" w:hAnsi="Arial Narrow" w:cs="Calibri"/>
          <w:sz w:val="22"/>
        </w:rPr>
        <w:t>.</w:t>
      </w:r>
    </w:p>
    <w:p w:rsidR="00B51794" w:rsidRPr="00246E76" w:rsidRDefault="00F82C29" w:rsidP="00A55FD3">
      <w:pPr>
        <w:numPr>
          <w:ilvl w:val="1"/>
          <w:numId w:val="3"/>
        </w:numPr>
        <w:spacing w:after="120"/>
        <w:rPr>
          <w:rFonts w:ascii="Arial Narrow" w:hAnsi="Arial Narrow" w:cs="Arial"/>
          <w:sz w:val="24"/>
          <w:szCs w:val="22"/>
        </w:rPr>
      </w:pPr>
      <w:r w:rsidRPr="00246E76">
        <w:rPr>
          <w:rFonts w:ascii="Arial Narrow" w:eastAsia="Calibri" w:hAnsi="Arial Narrow" w:cs="Calibri"/>
          <w:sz w:val="22"/>
        </w:rPr>
        <w:t>W celu ewentualnej kompresji danych Zamawiający dopuszcza jeden z formatów: .zip lub 7Z. Skompresowane pliki w formacie .</w:t>
      </w:r>
      <w:proofErr w:type="spellStart"/>
      <w:r w:rsidRPr="00246E76">
        <w:rPr>
          <w:rFonts w:ascii="Arial Narrow" w:eastAsia="Calibri" w:hAnsi="Arial Narrow" w:cs="Calibri"/>
          <w:sz w:val="22"/>
        </w:rPr>
        <w:t>rar</w:t>
      </w:r>
      <w:proofErr w:type="spellEnd"/>
      <w:r w:rsidRPr="00246E76">
        <w:rPr>
          <w:rFonts w:ascii="Arial Narrow" w:eastAsia="Calibri" w:hAnsi="Arial Narrow" w:cs="Calibri"/>
          <w:sz w:val="22"/>
        </w:rPr>
        <w:t xml:space="preserve">. </w:t>
      </w:r>
      <w:r w:rsidRPr="00246E76">
        <w:rPr>
          <w:rFonts w:ascii="Arial Narrow" w:eastAsia="Calibri" w:hAnsi="Arial Narrow" w:cs="Calibri"/>
          <w:b/>
          <w:sz w:val="22"/>
        </w:rPr>
        <w:t>zostaną uznane za złożone nieskutecznie.</w:t>
      </w:r>
    </w:p>
    <w:p w:rsidR="00F82C29" w:rsidRDefault="00E22C58" w:rsidP="00A55FD3">
      <w:pPr>
        <w:pStyle w:val="Normalny3"/>
        <w:numPr>
          <w:ilvl w:val="1"/>
          <w:numId w:val="3"/>
        </w:numPr>
        <w:spacing w:after="120" w:line="240" w:lineRule="auto"/>
        <w:jc w:val="both"/>
        <w:rPr>
          <w:rFonts w:ascii="Arial Narrow" w:eastAsia="Calibri" w:hAnsi="Arial Narrow" w:cs="Calibri"/>
        </w:rPr>
      </w:pPr>
      <w:r w:rsidRPr="00E22C58">
        <w:rPr>
          <w:rFonts w:ascii="Arial Narrow" w:eastAsia="Calibri" w:hAnsi="Arial Narrow" w:cs="Calibri"/>
        </w:rPr>
        <w:t>Występują ograniczenia wielkości plików podpisywanych profilem zaufanym, który wynosi max 10MB</w:t>
      </w:r>
      <w:r w:rsidR="00D14DEA">
        <w:rPr>
          <w:rFonts w:ascii="Arial Narrow" w:eastAsia="Calibri" w:hAnsi="Arial Narrow" w:cs="Calibri"/>
        </w:rPr>
        <w:t xml:space="preserve"> </w:t>
      </w:r>
      <w:r w:rsidR="00D14DEA" w:rsidRPr="00D14DEA">
        <w:rPr>
          <w:rFonts w:ascii="Arial Narrow" w:eastAsia="Calibri" w:hAnsi="Arial Narrow" w:cs="Calibri"/>
        </w:rPr>
        <w:t>(wielkość pliku po podpisaniu profilem zaufanym nie może być większa niż 10MB)</w:t>
      </w:r>
      <w:r w:rsidRPr="00E22C58">
        <w:rPr>
          <w:rFonts w:ascii="Arial Narrow" w:eastAsia="Calibri" w:hAnsi="Arial Narrow" w:cs="Calibri"/>
        </w:rPr>
        <w:t xml:space="preserve">, oraz na ograniczenie wielkości plików podpisywanych w aplikacji </w:t>
      </w:r>
      <w:proofErr w:type="spellStart"/>
      <w:r w:rsidRPr="00E22C58">
        <w:rPr>
          <w:rFonts w:ascii="Arial Narrow" w:eastAsia="Calibri" w:hAnsi="Arial Narrow" w:cs="Calibri"/>
        </w:rPr>
        <w:t>eDoApp</w:t>
      </w:r>
      <w:proofErr w:type="spellEnd"/>
      <w:r w:rsidRPr="00E22C58">
        <w:rPr>
          <w:rFonts w:ascii="Arial Narrow" w:eastAsia="Calibri" w:hAnsi="Arial Narrow" w:cs="Calibri"/>
        </w:rPr>
        <w:t xml:space="preserve"> służącej do składania podpisu osobistego, który wynosi max 5MB.</w:t>
      </w:r>
    </w:p>
    <w:p w:rsidR="00E22C58" w:rsidRDefault="00E22C58" w:rsidP="00A55FD3">
      <w:pPr>
        <w:pStyle w:val="Normalny3"/>
        <w:numPr>
          <w:ilvl w:val="1"/>
          <w:numId w:val="3"/>
        </w:numPr>
        <w:spacing w:after="120" w:line="240" w:lineRule="auto"/>
        <w:jc w:val="both"/>
        <w:rPr>
          <w:rFonts w:ascii="Arial Narrow" w:eastAsia="Calibri" w:hAnsi="Arial Narrow" w:cs="Calibri"/>
        </w:rPr>
      </w:pPr>
      <w:r w:rsidRPr="00E22C58">
        <w:rPr>
          <w:rFonts w:ascii="Arial Narrow" w:eastAsia="Calibri" w:hAnsi="Arial Narrow" w:cs="Calibri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E22C58">
        <w:rPr>
          <w:rFonts w:ascii="Arial Narrow" w:eastAsia="Calibri" w:hAnsi="Arial Narrow" w:cs="Calibri"/>
        </w:rPr>
        <w:t>PAdES</w:t>
      </w:r>
      <w:proofErr w:type="spellEnd"/>
      <w:r>
        <w:rPr>
          <w:rFonts w:ascii="Arial Narrow" w:eastAsia="Calibri" w:hAnsi="Arial Narrow" w:cs="Calibri"/>
        </w:rPr>
        <w:t>.</w:t>
      </w:r>
    </w:p>
    <w:p w:rsidR="00E22C58" w:rsidRDefault="00E22C58" w:rsidP="00F73DBD">
      <w:pPr>
        <w:pStyle w:val="Normalny3"/>
        <w:numPr>
          <w:ilvl w:val="1"/>
          <w:numId w:val="3"/>
        </w:numPr>
        <w:spacing w:after="240" w:line="240" w:lineRule="auto"/>
        <w:jc w:val="both"/>
        <w:rPr>
          <w:rFonts w:ascii="Arial Narrow" w:eastAsia="Calibri" w:hAnsi="Arial Narrow" w:cs="Calibri"/>
        </w:rPr>
      </w:pPr>
      <w:r w:rsidRPr="00E22C58">
        <w:rPr>
          <w:rFonts w:ascii="Arial Narrow" w:eastAsia="Calibri" w:hAnsi="Arial Narrow" w:cs="Calibri"/>
        </w:rPr>
        <w:t xml:space="preserve">Pliki w innych formatach niż PDF zaleca się opatrzyć zewnętrznym podpisem </w:t>
      </w:r>
      <w:proofErr w:type="spellStart"/>
      <w:r w:rsidRPr="00E22C58">
        <w:rPr>
          <w:rFonts w:ascii="Arial Narrow" w:eastAsia="Calibri" w:hAnsi="Arial Narrow" w:cs="Calibri"/>
        </w:rPr>
        <w:t>XAdES</w:t>
      </w:r>
      <w:proofErr w:type="spellEnd"/>
      <w:r w:rsidRPr="00E22C58">
        <w:rPr>
          <w:rFonts w:ascii="Arial Narrow" w:eastAsia="Calibri" w:hAnsi="Arial Narrow" w:cs="Calibri"/>
        </w:rPr>
        <w:t xml:space="preserve">. Wykonawca powinien pamiętać, aby plik z podpisem przekazywać łącznie z </w:t>
      </w:r>
      <w:r w:rsidR="007A1F0F">
        <w:rPr>
          <w:rFonts w:ascii="Arial Narrow" w:eastAsia="Calibri" w:hAnsi="Arial Narrow" w:cs="Calibri"/>
        </w:rPr>
        <w:t xml:space="preserve">plikiem </w:t>
      </w:r>
      <w:r w:rsidRPr="00E22C58">
        <w:rPr>
          <w:rFonts w:ascii="Arial Narrow" w:eastAsia="Calibri" w:hAnsi="Arial Narrow" w:cs="Calibri"/>
        </w:rPr>
        <w:t>podpisywanym.</w:t>
      </w:r>
    </w:p>
    <w:p w:rsidR="00BD67E4" w:rsidRPr="00F82028" w:rsidRDefault="00F82C29" w:rsidP="005F6CED">
      <w:pPr>
        <w:pStyle w:val="Styl6"/>
        <w:outlineLvl w:val="0"/>
      </w:pPr>
      <w:bookmarkStart w:id="24" w:name="_Toc80631706"/>
      <w:bookmarkStart w:id="25" w:name="_Toc110925646"/>
      <w:r w:rsidRPr="00F82028">
        <w:t>TERMIN ZWIĄZANIA OFERTĄ</w:t>
      </w:r>
      <w:bookmarkEnd w:id="24"/>
      <w:bookmarkEnd w:id="25"/>
    </w:p>
    <w:p w:rsidR="00F82C29" w:rsidRDefault="00F82C29" w:rsidP="00F73DBD">
      <w:pPr>
        <w:spacing w:after="240"/>
        <w:ind w:left="0" w:firstLine="0"/>
        <w:rPr>
          <w:rFonts w:ascii="Arial Narrow" w:hAnsi="Arial Narrow" w:cs="Arial"/>
          <w:sz w:val="22"/>
          <w:szCs w:val="22"/>
        </w:rPr>
      </w:pPr>
      <w:r w:rsidRPr="00DC0FE4">
        <w:rPr>
          <w:rFonts w:ascii="Arial Narrow" w:hAnsi="Arial Narrow" w:cs="Arial"/>
          <w:sz w:val="22"/>
          <w:szCs w:val="22"/>
        </w:rPr>
        <w:t xml:space="preserve">Termin związania ofertą upływa w dniu </w:t>
      </w:r>
      <w:r w:rsidR="00ED2557" w:rsidRPr="00C330D2">
        <w:rPr>
          <w:rFonts w:ascii="Arial Narrow" w:hAnsi="Arial Narrow" w:cs="Arial"/>
          <w:b/>
          <w:color w:val="FF0000"/>
          <w:sz w:val="22"/>
          <w:szCs w:val="22"/>
        </w:rPr>
        <w:t>01.11</w:t>
      </w:r>
      <w:r w:rsidRPr="00C330D2">
        <w:rPr>
          <w:rFonts w:ascii="Arial Narrow" w:hAnsi="Arial Narrow" w:cs="Arial"/>
          <w:b/>
          <w:color w:val="FF0000"/>
          <w:sz w:val="22"/>
          <w:szCs w:val="22"/>
        </w:rPr>
        <w:t>.202</w:t>
      </w:r>
      <w:r w:rsidR="00D14DEA" w:rsidRPr="00C330D2">
        <w:rPr>
          <w:rFonts w:ascii="Arial Narrow" w:hAnsi="Arial Narrow" w:cs="Arial"/>
          <w:b/>
          <w:color w:val="FF0000"/>
          <w:sz w:val="22"/>
          <w:szCs w:val="22"/>
        </w:rPr>
        <w:t>2</w:t>
      </w:r>
      <w:r w:rsidRPr="00C330D2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  <w:r w:rsidRPr="00C330D2">
        <w:rPr>
          <w:rFonts w:ascii="Arial Narrow" w:hAnsi="Arial Narrow" w:cs="Arial"/>
          <w:color w:val="FF0000"/>
          <w:sz w:val="22"/>
          <w:szCs w:val="22"/>
        </w:rPr>
        <w:t>r.,</w:t>
      </w:r>
      <w:r w:rsidRPr="00F82028">
        <w:rPr>
          <w:rFonts w:ascii="Arial Narrow" w:hAnsi="Arial Narrow" w:cs="Arial"/>
          <w:sz w:val="22"/>
          <w:szCs w:val="22"/>
        </w:rPr>
        <w:t xml:space="preserve"> przy czym pierwszym dniem terminu związania ofertą jest dzień, </w:t>
      </w:r>
      <w:r w:rsidRPr="00F82028">
        <w:rPr>
          <w:rFonts w:ascii="Arial Narrow" w:hAnsi="Arial Narrow" w:cs="Arial"/>
          <w:sz w:val="22"/>
          <w:szCs w:val="22"/>
        </w:rPr>
        <w:br/>
        <w:t>w którym upływa termin składania ofert.</w:t>
      </w:r>
    </w:p>
    <w:p w:rsidR="00F82C29" w:rsidRPr="00EE49DE" w:rsidRDefault="00F82C29" w:rsidP="005F6CED">
      <w:pPr>
        <w:pStyle w:val="Styl6"/>
        <w:outlineLvl w:val="0"/>
      </w:pPr>
      <w:bookmarkStart w:id="26" w:name="_Toc80631707"/>
      <w:bookmarkStart w:id="27" w:name="_Toc110925647"/>
      <w:r w:rsidRPr="001B6D2C">
        <w:t>OPIS SPOSOBU PRZYGOTOWYWANIA OFERT</w:t>
      </w:r>
      <w:bookmarkEnd w:id="26"/>
      <w:bookmarkEnd w:id="27"/>
    </w:p>
    <w:p w:rsidR="00EE49DE" w:rsidRPr="004C55FB" w:rsidRDefault="00EE49DE" w:rsidP="006B6AF5">
      <w:pPr>
        <w:numPr>
          <w:ilvl w:val="1"/>
          <w:numId w:val="3"/>
        </w:numPr>
        <w:spacing w:after="100"/>
        <w:rPr>
          <w:rFonts w:ascii="Arial Narrow" w:hAnsi="Arial Narrow" w:cs="Arial"/>
          <w:sz w:val="22"/>
          <w:szCs w:val="22"/>
        </w:rPr>
      </w:pPr>
      <w:r w:rsidRPr="004C55FB">
        <w:rPr>
          <w:rFonts w:ascii="Arial Narrow" w:hAnsi="Arial Narrow" w:cs="Tahoma"/>
          <w:sz w:val="22"/>
          <w:szCs w:val="22"/>
        </w:rPr>
        <w:lastRenderedPageBreak/>
        <w:t>Wykonawca może złożyć wyłącznie jedną ofertę.</w:t>
      </w:r>
    </w:p>
    <w:p w:rsidR="00EE49DE" w:rsidRDefault="00EE49DE" w:rsidP="006B6AF5">
      <w:pPr>
        <w:numPr>
          <w:ilvl w:val="1"/>
          <w:numId w:val="3"/>
        </w:numPr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Oferta musi być sporządzona zgodnie z zaleceniami Zamawiającego w szczególności zawierać wszystkie wymagane informacje, o których mowa w treści niniejszej SWZ.</w:t>
      </w:r>
    </w:p>
    <w:p w:rsidR="00EE49DE" w:rsidRPr="005E0A0D" w:rsidRDefault="00EE49DE" w:rsidP="006B6AF5">
      <w:pPr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Złożenie oferty</w:t>
      </w:r>
      <w:r w:rsidR="005E0A0D">
        <w:rPr>
          <w:rFonts w:ascii="Arial Narrow" w:hAnsi="Arial Narrow" w:cs="Tahoma"/>
          <w:sz w:val="22"/>
          <w:szCs w:val="22"/>
        </w:rPr>
        <w:t>:</w:t>
      </w:r>
    </w:p>
    <w:p w:rsidR="005E0A0D" w:rsidRDefault="005E0A0D" w:rsidP="006B6AF5">
      <w:pPr>
        <w:numPr>
          <w:ilvl w:val="2"/>
          <w:numId w:val="3"/>
        </w:numPr>
        <w:spacing w:line="252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17"/>
        </w:rPr>
        <w:t xml:space="preserve">Składanie ofert z załącznikami odbywa się przy użyciu środków komunikacji elektronicznej, za pośrednictwem Platformy pod adresem: </w:t>
      </w:r>
      <w:hyperlink r:id="rId14" w:history="1">
        <w:r w:rsidRPr="001140F1">
          <w:rPr>
            <w:rStyle w:val="Hipercze"/>
            <w:rFonts w:ascii="Arial Narrow" w:hAnsi="Arial Narrow" w:cs="Helv"/>
            <w:sz w:val="22"/>
            <w:szCs w:val="17"/>
          </w:rPr>
          <w:t>https://platformazakupowa.pl/</w:t>
        </w:r>
      </w:hyperlink>
      <w:r>
        <w:rPr>
          <w:rFonts w:ascii="Arial Narrow" w:hAnsi="Arial Narrow" w:cs="Helv"/>
          <w:sz w:val="22"/>
          <w:szCs w:val="17"/>
        </w:rPr>
        <w:t xml:space="preserve"> </w:t>
      </w:r>
      <w:r>
        <w:rPr>
          <w:rFonts w:ascii="Arial Narrow" w:hAnsi="Arial Narrow" w:cs="Tahoma"/>
          <w:sz w:val="22"/>
          <w:szCs w:val="17"/>
        </w:rPr>
        <w:t xml:space="preserve">i pod nazwą postępowania dostępną w tytule SWZ. </w:t>
      </w:r>
      <w:r>
        <w:rPr>
          <w:rFonts w:ascii="Arial Narrow" w:hAnsi="Arial Narrow" w:cs="Tahoma"/>
          <w:sz w:val="22"/>
          <w:szCs w:val="17"/>
          <w:lang w:eastAsia="ar-SA"/>
        </w:rPr>
        <w:t>Za datę i godzinę złożenia oferty przyjmuje się datę i godzinę jej przekazania w systemie (Platformie) w drugim kroku składania oferty poprzez kliknięcie przycisku “Złóż ofertę” i wyświetlenie się komunikatu, że oferta została zaszyfrowana i złożona.</w:t>
      </w:r>
    </w:p>
    <w:p w:rsidR="005E0A0D" w:rsidRDefault="005E0A0D" w:rsidP="006B6AF5">
      <w:pPr>
        <w:numPr>
          <w:ilvl w:val="2"/>
          <w:numId w:val="3"/>
        </w:numPr>
        <w:spacing w:line="252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Informacje zastrzeżone jako tajemnica przedsiębiorstwa, wykonawca składa w oddzielnym pliku na Platformie.</w:t>
      </w:r>
    </w:p>
    <w:p w:rsidR="005E0A0D" w:rsidRPr="00A543A5" w:rsidRDefault="005E0A0D" w:rsidP="006B6AF5">
      <w:pPr>
        <w:numPr>
          <w:ilvl w:val="2"/>
          <w:numId w:val="3"/>
        </w:numPr>
        <w:spacing w:line="252" w:lineRule="auto"/>
        <w:rPr>
          <w:rFonts w:ascii="Arial Narrow" w:hAnsi="Arial Narrow" w:cs="Tahoma"/>
          <w:sz w:val="22"/>
          <w:szCs w:val="22"/>
        </w:rPr>
      </w:pPr>
      <w:r w:rsidRPr="00A543A5">
        <w:rPr>
          <w:rFonts w:ascii="Arial Narrow" w:hAnsi="Arial Narrow" w:cs="Tahoma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A543A5">
        <w:rPr>
          <w:rFonts w:ascii="Arial Narrow" w:hAnsi="Arial Narrow" w:cs="Tahoma"/>
          <w:sz w:val="22"/>
          <w:szCs w:val="22"/>
        </w:rPr>
        <w:t>eIDAS</w:t>
      </w:r>
      <w:proofErr w:type="spellEnd"/>
      <w:r w:rsidRPr="00A543A5">
        <w:rPr>
          <w:rFonts w:ascii="Arial Narrow" w:hAnsi="Arial Narrow" w:cs="Tahoma"/>
          <w:sz w:val="22"/>
          <w:szCs w:val="22"/>
        </w:rPr>
        <w:t>) (UE) nr 910/2014 - od 1 lipca 2016 roku”.</w:t>
      </w:r>
    </w:p>
    <w:p w:rsidR="005E0A0D" w:rsidRPr="005E0A0D" w:rsidRDefault="005E0A0D" w:rsidP="006B6AF5">
      <w:pPr>
        <w:numPr>
          <w:ilvl w:val="2"/>
          <w:numId w:val="3"/>
        </w:numPr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W przypadku wykorzystania formatu podpisu </w:t>
      </w:r>
      <w:proofErr w:type="spellStart"/>
      <w:r>
        <w:rPr>
          <w:rFonts w:ascii="Arial Narrow" w:hAnsi="Arial Narrow" w:cs="Tahoma"/>
          <w:sz w:val="22"/>
          <w:szCs w:val="22"/>
        </w:rPr>
        <w:t>XAdES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>
        <w:rPr>
          <w:rFonts w:ascii="Arial Narrow" w:hAnsi="Arial Narrow" w:cs="Tahoma"/>
          <w:sz w:val="22"/>
          <w:szCs w:val="22"/>
        </w:rPr>
        <w:t>XAdES</w:t>
      </w:r>
      <w:proofErr w:type="spellEnd"/>
      <w:r>
        <w:rPr>
          <w:rFonts w:ascii="Arial Narrow" w:hAnsi="Arial Narrow" w:cs="Tahoma"/>
          <w:sz w:val="22"/>
          <w:szCs w:val="22"/>
        </w:rPr>
        <w:t>.</w:t>
      </w:r>
    </w:p>
    <w:p w:rsidR="005E0A0D" w:rsidRDefault="005E0A0D" w:rsidP="006B6AF5">
      <w:pPr>
        <w:numPr>
          <w:ilvl w:val="1"/>
          <w:numId w:val="3"/>
        </w:numPr>
        <w:spacing w:line="252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Zmiana oferty i wycofanie oferty.</w:t>
      </w:r>
    </w:p>
    <w:p w:rsidR="005E0A0D" w:rsidRDefault="005E0A0D" w:rsidP="005E0A0D">
      <w:pPr>
        <w:tabs>
          <w:tab w:val="left" w:pos="709"/>
        </w:tabs>
        <w:spacing w:after="120" w:line="252" w:lineRule="auto"/>
        <w:ind w:left="709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Wykonawca, za Platformy pośrednictwem może przed upływem terminu do składania ofert zmienić lub wycofać ofertę. Sposób dokonywania zmiany lub wycofania oferty zamieszczono w instrukcji zamieszczonej na stronie internetowej pod adresem: </w:t>
      </w:r>
      <w:hyperlink r:id="rId15" w:history="1">
        <w:r>
          <w:rPr>
            <w:rStyle w:val="Hipercze"/>
            <w:rFonts w:ascii="Arial Narrow" w:hAnsi="Arial Narrow" w:cs="Tahoma"/>
            <w:sz w:val="22"/>
            <w:szCs w:val="22"/>
          </w:rPr>
          <w:t>https://platformazakupowa.pl/strona/45-instrukcje</w:t>
        </w:r>
      </w:hyperlink>
      <w:r>
        <w:rPr>
          <w:rFonts w:ascii="Arial Narrow" w:hAnsi="Arial Narrow" w:cs="Tahoma"/>
          <w:sz w:val="22"/>
          <w:szCs w:val="22"/>
        </w:rPr>
        <w:t xml:space="preserve">. </w:t>
      </w:r>
    </w:p>
    <w:p w:rsidR="005E0A0D" w:rsidRDefault="005E0A0D" w:rsidP="006B6AF5">
      <w:pPr>
        <w:numPr>
          <w:ilvl w:val="1"/>
          <w:numId w:val="3"/>
        </w:numPr>
        <w:spacing w:after="120" w:line="252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W przypadku awarii Platformy, która powoduje brak możliwości otwarcia ofert w terminie określonym przez Zamawiającego, otwarcie ofert następuje niezwłocznie po usunięciu awarii.</w:t>
      </w:r>
    </w:p>
    <w:p w:rsidR="005E0A0D" w:rsidRDefault="005E0A0D" w:rsidP="006B6AF5">
      <w:pPr>
        <w:numPr>
          <w:ilvl w:val="1"/>
          <w:numId w:val="3"/>
        </w:numPr>
        <w:spacing w:after="120" w:line="252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Zamawiający poinformuje o zmianie terminu otwarcia ofert na stronie internetowej prowadzonego postępowania.</w:t>
      </w:r>
    </w:p>
    <w:p w:rsidR="005E0A0D" w:rsidRPr="00F816B2" w:rsidRDefault="005E0A0D" w:rsidP="006B6AF5">
      <w:pPr>
        <w:numPr>
          <w:ilvl w:val="1"/>
          <w:numId w:val="3"/>
        </w:numPr>
        <w:spacing w:after="120" w:line="252" w:lineRule="auto"/>
        <w:rPr>
          <w:rFonts w:ascii="Arial Narrow" w:hAnsi="Arial Narrow" w:cs="Tahoma"/>
          <w:sz w:val="22"/>
          <w:szCs w:val="22"/>
        </w:rPr>
      </w:pPr>
      <w:bookmarkStart w:id="28" w:name="_Hlk74292747"/>
      <w:r w:rsidRPr="00F816B2">
        <w:rPr>
          <w:rFonts w:ascii="Arial Narrow" w:hAnsi="Arial Narrow" w:cs="Tahoma"/>
          <w:sz w:val="22"/>
          <w:szCs w:val="22"/>
        </w:rPr>
        <w:t>Zamawiający, po upływie terminu składania ofert, a przed upływem terminu otwarcia ofert, udostępni na stronie internetowej prowadzonego postępowania informacj</w:t>
      </w:r>
      <w:r w:rsidR="00344CD6">
        <w:rPr>
          <w:rFonts w:ascii="Arial Narrow" w:hAnsi="Arial Narrow" w:cs="Tahoma"/>
          <w:sz w:val="22"/>
          <w:szCs w:val="22"/>
        </w:rPr>
        <w:t>e</w:t>
      </w:r>
      <w:r w:rsidRPr="00F816B2">
        <w:rPr>
          <w:rFonts w:ascii="Arial Narrow" w:hAnsi="Arial Narrow" w:cs="Tahoma"/>
          <w:sz w:val="22"/>
          <w:szCs w:val="22"/>
        </w:rPr>
        <w:t xml:space="preserve"> o kwo</w:t>
      </w:r>
      <w:r w:rsidR="00344CD6">
        <w:rPr>
          <w:rFonts w:ascii="Arial Narrow" w:hAnsi="Arial Narrow" w:cs="Tahoma"/>
          <w:sz w:val="22"/>
          <w:szCs w:val="22"/>
        </w:rPr>
        <w:t>tach</w:t>
      </w:r>
      <w:r w:rsidRPr="00F816B2">
        <w:rPr>
          <w:rFonts w:ascii="Arial Narrow" w:hAnsi="Arial Narrow" w:cs="Tahoma"/>
          <w:sz w:val="22"/>
          <w:szCs w:val="22"/>
        </w:rPr>
        <w:t>, jak</w:t>
      </w:r>
      <w:r w:rsidR="00344CD6">
        <w:rPr>
          <w:rFonts w:ascii="Arial Narrow" w:hAnsi="Arial Narrow" w:cs="Tahoma"/>
          <w:sz w:val="22"/>
          <w:szCs w:val="22"/>
        </w:rPr>
        <w:t>ie</w:t>
      </w:r>
      <w:r w:rsidRPr="00F816B2">
        <w:rPr>
          <w:rFonts w:ascii="Arial Narrow" w:hAnsi="Arial Narrow" w:cs="Tahoma"/>
          <w:sz w:val="22"/>
          <w:szCs w:val="22"/>
        </w:rPr>
        <w:t xml:space="preserve"> zamierza przeznaczyć na sfinansowanie zamówienia</w:t>
      </w:r>
      <w:r w:rsidR="00344CD6">
        <w:rPr>
          <w:rFonts w:ascii="Arial Narrow" w:hAnsi="Arial Narrow" w:cs="Tahoma"/>
          <w:sz w:val="22"/>
          <w:szCs w:val="22"/>
        </w:rPr>
        <w:t xml:space="preserve"> w danej części</w:t>
      </w:r>
      <w:bookmarkEnd w:id="28"/>
      <w:r w:rsidRPr="00F816B2">
        <w:rPr>
          <w:rFonts w:ascii="Arial Narrow" w:hAnsi="Arial Narrow" w:cs="Tahoma"/>
          <w:sz w:val="22"/>
          <w:szCs w:val="22"/>
        </w:rPr>
        <w:t>.</w:t>
      </w:r>
    </w:p>
    <w:p w:rsidR="005E0A0D" w:rsidRDefault="005E0A0D" w:rsidP="006B6AF5">
      <w:pPr>
        <w:numPr>
          <w:ilvl w:val="1"/>
          <w:numId w:val="3"/>
        </w:numPr>
        <w:spacing w:after="120" w:line="252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W przypadku złożenia ofert po terminie, Zamawiający niezwłocznie zawiadomi wykonawcę o złożeniu ofert po terminie oraz zwróci ofertę po upływie terminów na wniesienie odwołania za pośrednictwem Platformy.</w:t>
      </w:r>
    </w:p>
    <w:p w:rsidR="005E0A0D" w:rsidRDefault="005E0A0D" w:rsidP="006B6AF5">
      <w:pPr>
        <w:numPr>
          <w:ilvl w:val="1"/>
          <w:numId w:val="3"/>
        </w:numPr>
        <w:spacing w:after="120" w:line="252" w:lineRule="auto"/>
        <w:rPr>
          <w:rFonts w:ascii="Arial Narrow" w:hAnsi="Arial Narrow" w:cs="Tahoma"/>
          <w:color w:val="FF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Regulamin korzystania z Platformy znajduje się pod adresem </w:t>
      </w:r>
      <w:hyperlink r:id="rId16" w:history="1">
        <w:r w:rsidRPr="001140F1">
          <w:rPr>
            <w:rStyle w:val="Hipercze"/>
            <w:rFonts w:ascii="Arial Narrow" w:hAnsi="Arial Narrow" w:cs="Tahoma"/>
            <w:sz w:val="22"/>
            <w:szCs w:val="22"/>
          </w:rPr>
          <w:t>https://platformazakupowa.pl/strona/1-regulamin</w:t>
        </w:r>
      </w:hyperlink>
      <w:r>
        <w:rPr>
          <w:rFonts w:ascii="Arial Narrow" w:hAnsi="Arial Narrow" w:cs="Tahoma"/>
          <w:sz w:val="22"/>
          <w:szCs w:val="22"/>
        </w:rPr>
        <w:t>.</w:t>
      </w:r>
    </w:p>
    <w:p w:rsidR="005E0A0D" w:rsidRDefault="005E0A0D" w:rsidP="006B6AF5">
      <w:pPr>
        <w:numPr>
          <w:ilvl w:val="1"/>
          <w:numId w:val="3"/>
        </w:numPr>
        <w:spacing w:after="120" w:line="252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Wymagania techniczne i organizacyjne Platformy zostały wskazane w pkt </w:t>
      </w:r>
      <w:r w:rsidR="00344CD6">
        <w:rPr>
          <w:rFonts w:ascii="Arial Narrow" w:hAnsi="Arial Narrow" w:cs="Tahoma"/>
          <w:sz w:val="22"/>
          <w:szCs w:val="22"/>
        </w:rPr>
        <w:t>9</w:t>
      </w:r>
      <w:r w:rsidR="003E040E" w:rsidRPr="00EB372C">
        <w:rPr>
          <w:rFonts w:ascii="Arial Narrow" w:hAnsi="Arial Narrow" w:cs="Tahoma"/>
          <w:sz w:val="22"/>
          <w:szCs w:val="22"/>
        </w:rPr>
        <w:t>.</w:t>
      </w:r>
      <w:r w:rsidRPr="00EB372C">
        <w:rPr>
          <w:rFonts w:ascii="Arial Narrow" w:hAnsi="Arial Narrow" w:cs="Tahoma"/>
          <w:sz w:val="22"/>
          <w:szCs w:val="22"/>
        </w:rPr>
        <w:t>6.</w:t>
      </w:r>
    </w:p>
    <w:p w:rsidR="005E0A0D" w:rsidRPr="00E60D2B" w:rsidRDefault="005E0A0D" w:rsidP="00F73DBD">
      <w:pPr>
        <w:numPr>
          <w:ilvl w:val="1"/>
          <w:numId w:val="3"/>
        </w:numPr>
        <w:spacing w:after="240"/>
        <w:rPr>
          <w:rFonts w:ascii="Arial Narrow" w:hAnsi="Arial Narrow" w:cs="Arial"/>
          <w:sz w:val="22"/>
          <w:szCs w:val="22"/>
        </w:rPr>
      </w:pPr>
      <w:r w:rsidRPr="00BD67E4">
        <w:rPr>
          <w:rFonts w:ascii="Arial Narrow" w:hAnsi="Arial Narrow" w:cs="Tahoma"/>
          <w:sz w:val="22"/>
          <w:szCs w:val="22"/>
        </w:rPr>
        <w:t>Maksymalny rozmiar jednego pliku przesyłanego za pośrednictwem dedykowanych formularzy do złożenia, zmiany, wycofania oferty wynosi 150 MB</w:t>
      </w:r>
      <w:r w:rsidR="007F2345">
        <w:rPr>
          <w:rFonts w:ascii="Arial Narrow" w:hAnsi="Arial Narrow" w:cs="Tahoma"/>
          <w:sz w:val="22"/>
          <w:szCs w:val="22"/>
        </w:rPr>
        <w:t>.</w:t>
      </w:r>
    </w:p>
    <w:p w:rsidR="00E60D2B" w:rsidRPr="007F2345" w:rsidRDefault="00E60D2B" w:rsidP="00E60D2B">
      <w:pPr>
        <w:spacing w:after="240"/>
        <w:ind w:left="709" w:firstLine="0"/>
        <w:rPr>
          <w:rFonts w:ascii="Arial Narrow" w:hAnsi="Arial Narrow" w:cs="Arial"/>
          <w:sz w:val="22"/>
          <w:szCs w:val="22"/>
        </w:rPr>
      </w:pPr>
    </w:p>
    <w:p w:rsidR="00EE49DE" w:rsidRPr="00F82028" w:rsidRDefault="005E0A0D" w:rsidP="005F6CED">
      <w:pPr>
        <w:pStyle w:val="Styl6"/>
        <w:outlineLvl w:val="0"/>
      </w:pPr>
      <w:bookmarkStart w:id="29" w:name="_Toc80631708"/>
      <w:bookmarkStart w:id="30" w:name="_Toc110925648"/>
      <w:r w:rsidRPr="00F82028">
        <w:t>MIEJSCE I TERMIN SKŁADANIA I OTWARCIA OFERT</w:t>
      </w:r>
      <w:bookmarkEnd w:id="29"/>
      <w:bookmarkEnd w:id="30"/>
    </w:p>
    <w:p w:rsidR="005E0A0D" w:rsidRPr="00D55314" w:rsidRDefault="005E0A0D" w:rsidP="006B6AF5">
      <w:pPr>
        <w:numPr>
          <w:ilvl w:val="1"/>
          <w:numId w:val="3"/>
        </w:numPr>
        <w:spacing w:after="100" w:line="252" w:lineRule="auto"/>
        <w:rPr>
          <w:rFonts w:ascii="Arial Narrow" w:hAnsi="Arial Narrow" w:cs="Tahoma"/>
          <w:sz w:val="22"/>
          <w:szCs w:val="22"/>
        </w:rPr>
      </w:pPr>
      <w:r w:rsidRPr="00F82028">
        <w:rPr>
          <w:rFonts w:ascii="Arial Narrow" w:hAnsi="Arial Narrow" w:cs="Tahoma"/>
          <w:sz w:val="22"/>
          <w:szCs w:val="22"/>
        </w:rPr>
        <w:t xml:space="preserve">Ofertę należy złożyć za pomocą środków komunikacji elektronicznej na Platformie pod adresem wskazanym </w:t>
      </w:r>
      <w:r w:rsidRPr="00F82028">
        <w:rPr>
          <w:rFonts w:ascii="Arial Narrow" w:hAnsi="Arial Narrow" w:cs="Tahoma"/>
          <w:sz w:val="22"/>
          <w:szCs w:val="22"/>
        </w:rPr>
        <w:br/>
        <w:t xml:space="preserve">w pkt </w:t>
      </w:r>
      <w:r w:rsidR="00697351" w:rsidRPr="00F82028">
        <w:rPr>
          <w:rFonts w:ascii="Arial Narrow" w:hAnsi="Arial Narrow" w:cs="Tahoma"/>
          <w:sz w:val="22"/>
          <w:szCs w:val="22"/>
        </w:rPr>
        <w:t>1</w:t>
      </w:r>
      <w:r w:rsidR="00B877A3" w:rsidRPr="00F82028">
        <w:rPr>
          <w:rFonts w:ascii="Arial Narrow" w:hAnsi="Arial Narrow" w:cs="Tahoma"/>
          <w:sz w:val="22"/>
          <w:szCs w:val="22"/>
        </w:rPr>
        <w:t>1</w:t>
      </w:r>
      <w:r w:rsidRPr="00F82028">
        <w:rPr>
          <w:rFonts w:ascii="Arial Narrow" w:hAnsi="Arial Narrow" w:cs="Tahoma"/>
          <w:sz w:val="22"/>
          <w:szCs w:val="22"/>
        </w:rPr>
        <w:t xml:space="preserve">.3, przy czym termin składania ofert upływa w </w:t>
      </w:r>
      <w:r w:rsidRPr="00836050">
        <w:rPr>
          <w:rFonts w:ascii="Arial Narrow" w:hAnsi="Arial Narrow" w:cs="Tahoma"/>
          <w:color w:val="FF0000"/>
          <w:sz w:val="22"/>
          <w:szCs w:val="22"/>
        </w:rPr>
        <w:t xml:space="preserve">dnu </w:t>
      </w:r>
      <w:r w:rsidR="00ED2557">
        <w:rPr>
          <w:rFonts w:ascii="Arial Narrow" w:hAnsi="Arial Narrow" w:cs="Tahoma"/>
          <w:b/>
          <w:color w:val="FF0000"/>
          <w:sz w:val="22"/>
          <w:szCs w:val="22"/>
        </w:rPr>
        <w:t>03.10</w:t>
      </w:r>
      <w:r w:rsidRPr="00836050">
        <w:rPr>
          <w:rFonts w:ascii="Arial Narrow" w:hAnsi="Arial Narrow" w:cs="Tahoma"/>
          <w:b/>
          <w:color w:val="FF0000"/>
          <w:sz w:val="22"/>
          <w:szCs w:val="22"/>
        </w:rPr>
        <w:t>.202</w:t>
      </w:r>
      <w:r w:rsidR="00826026" w:rsidRPr="00836050">
        <w:rPr>
          <w:rFonts w:ascii="Arial Narrow" w:hAnsi="Arial Narrow" w:cs="Tahoma"/>
          <w:b/>
          <w:color w:val="FF0000"/>
          <w:sz w:val="22"/>
          <w:szCs w:val="22"/>
        </w:rPr>
        <w:t>2</w:t>
      </w:r>
      <w:r w:rsidRPr="00D55314">
        <w:rPr>
          <w:rFonts w:ascii="Arial Narrow" w:hAnsi="Arial Narrow" w:cs="Tahoma"/>
          <w:b/>
          <w:sz w:val="22"/>
          <w:szCs w:val="22"/>
        </w:rPr>
        <w:t xml:space="preserve"> </w:t>
      </w:r>
      <w:r w:rsidRPr="00D55314">
        <w:rPr>
          <w:rFonts w:ascii="Arial Narrow" w:hAnsi="Arial Narrow" w:cs="Tahoma"/>
          <w:sz w:val="22"/>
          <w:szCs w:val="22"/>
        </w:rPr>
        <w:t xml:space="preserve">roku, o godzinie </w:t>
      </w:r>
      <w:r w:rsidRPr="00D55314">
        <w:rPr>
          <w:rFonts w:ascii="Arial Narrow" w:hAnsi="Arial Narrow" w:cs="Tahoma"/>
          <w:b/>
          <w:sz w:val="22"/>
          <w:szCs w:val="22"/>
        </w:rPr>
        <w:t>1</w:t>
      </w:r>
      <w:r w:rsidR="00BB02B1" w:rsidRPr="00D55314">
        <w:rPr>
          <w:rFonts w:ascii="Arial Narrow" w:hAnsi="Arial Narrow" w:cs="Tahoma"/>
          <w:b/>
          <w:sz w:val="22"/>
          <w:szCs w:val="22"/>
        </w:rPr>
        <w:t>1</w:t>
      </w:r>
      <w:r w:rsidRPr="00D55314">
        <w:rPr>
          <w:rFonts w:ascii="Arial Narrow" w:hAnsi="Arial Narrow" w:cs="Tahoma"/>
          <w:b/>
          <w:sz w:val="22"/>
          <w:szCs w:val="22"/>
        </w:rPr>
        <w:t>:00</w:t>
      </w:r>
      <w:r w:rsidRPr="00D55314">
        <w:rPr>
          <w:rFonts w:ascii="Arial Narrow" w:hAnsi="Arial Narrow" w:cs="Tahoma"/>
          <w:sz w:val="22"/>
          <w:szCs w:val="22"/>
        </w:rPr>
        <w:t>.</w:t>
      </w:r>
    </w:p>
    <w:p w:rsidR="005E0A0D" w:rsidRPr="00F82028" w:rsidRDefault="005E0A0D" w:rsidP="00F73DBD">
      <w:pPr>
        <w:numPr>
          <w:ilvl w:val="1"/>
          <w:numId w:val="3"/>
        </w:numPr>
        <w:spacing w:after="240"/>
        <w:rPr>
          <w:rFonts w:ascii="Arial Narrow" w:hAnsi="Arial Narrow" w:cs="Arial"/>
          <w:sz w:val="22"/>
          <w:szCs w:val="22"/>
        </w:rPr>
      </w:pPr>
      <w:r w:rsidRPr="00D55314">
        <w:rPr>
          <w:rFonts w:ascii="Arial Narrow" w:hAnsi="Arial Narrow"/>
          <w:sz w:val="22"/>
          <w:szCs w:val="22"/>
        </w:rPr>
        <w:t xml:space="preserve">Otwarcie ofert, poprzez ich automatyczne odszyfrowanie na Platformie, nastąpi w </w:t>
      </w:r>
      <w:r w:rsidRPr="00836050">
        <w:rPr>
          <w:rFonts w:ascii="Arial Narrow" w:hAnsi="Arial Narrow"/>
          <w:color w:val="FF0000"/>
          <w:sz w:val="22"/>
          <w:szCs w:val="22"/>
        </w:rPr>
        <w:t xml:space="preserve">dniu </w:t>
      </w:r>
      <w:r w:rsidR="00ED2557">
        <w:rPr>
          <w:rFonts w:ascii="Arial Narrow" w:hAnsi="Arial Narrow"/>
          <w:b/>
          <w:color w:val="FF0000"/>
          <w:sz w:val="22"/>
          <w:szCs w:val="22"/>
        </w:rPr>
        <w:t>03.10</w:t>
      </w:r>
      <w:r w:rsidRPr="00836050">
        <w:rPr>
          <w:rFonts w:ascii="Arial Narrow" w:hAnsi="Arial Narrow"/>
          <w:b/>
          <w:color w:val="FF0000"/>
          <w:sz w:val="22"/>
          <w:szCs w:val="22"/>
        </w:rPr>
        <w:t>.202</w:t>
      </w:r>
      <w:r w:rsidR="00826026" w:rsidRPr="00836050">
        <w:rPr>
          <w:rFonts w:ascii="Arial Narrow" w:hAnsi="Arial Narrow"/>
          <w:b/>
          <w:color w:val="FF0000"/>
          <w:sz w:val="22"/>
          <w:szCs w:val="22"/>
        </w:rPr>
        <w:t>2</w:t>
      </w:r>
      <w:r w:rsidRPr="00BB02B1">
        <w:rPr>
          <w:rFonts w:ascii="Arial Narrow" w:hAnsi="Arial Narrow"/>
          <w:sz w:val="22"/>
          <w:szCs w:val="22"/>
        </w:rPr>
        <w:t xml:space="preserve"> </w:t>
      </w:r>
      <w:r w:rsidRPr="00F82028">
        <w:rPr>
          <w:rFonts w:ascii="Arial Narrow" w:hAnsi="Arial Narrow"/>
          <w:sz w:val="22"/>
          <w:szCs w:val="22"/>
        </w:rPr>
        <w:t xml:space="preserve">roku o godz. </w:t>
      </w:r>
      <w:r w:rsidR="00F64427" w:rsidRPr="00F82028">
        <w:rPr>
          <w:rFonts w:ascii="Arial Narrow" w:hAnsi="Arial Narrow"/>
          <w:sz w:val="22"/>
          <w:szCs w:val="22"/>
        </w:rPr>
        <w:br/>
      </w:r>
      <w:r w:rsidRPr="00F82028">
        <w:rPr>
          <w:rFonts w:ascii="Arial Narrow" w:hAnsi="Arial Narrow"/>
          <w:b/>
          <w:sz w:val="22"/>
          <w:szCs w:val="22"/>
        </w:rPr>
        <w:t>1</w:t>
      </w:r>
      <w:r w:rsidR="00BB02B1">
        <w:rPr>
          <w:rFonts w:ascii="Arial Narrow" w:hAnsi="Arial Narrow"/>
          <w:b/>
          <w:sz w:val="22"/>
          <w:szCs w:val="22"/>
        </w:rPr>
        <w:t>1</w:t>
      </w:r>
      <w:r w:rsidRPr="00F82028">
        <w:rPr>
          <w:rFonts w:ascii="Arial Narrow" w:hAnsi="Arial Narrow"/>
          <w:b/>
          <w:sz w:val="22"/>
          <w:szCs w:val="22"/>
        </w:rPr>
        <w:t>:30</w:t>
      </w:r>
      <w:r w:rsidR="00697351" w:rsidRPr="00F82028">
        <w:rPr>
          <w:rFonts w:ascii="Arial Narrow" w:hAnsi="Arial Narrow"/>
          <w:sz w:val="22"/>
          <w:szCs w:val="22"/>
        </w:rPr>
        <w:t>.</w:t>
      </w:r>
    </w:p>
    <w:p w:rsidR="005E0A0D" w:rsidRPr="005E0A0D" w:rsidRDefault="005E0A0D" w:rsidP="005F6CED">
      <w:pPr>
        <w:pStyle w:val="Styl6"/>
        <w:outlineLvl w:val="0"/>
      </w:pPr>
      <w:bookmarkStart w:id="31" w:name="_Toc80631709"/>
      <w:bookmarkStart w:id="32" w:name="_Toc110925649"/>
      <w:r w:rsidRPr="001B6D2C">
        <w:t>OPIS SPOSOBU OBLICZENIA CENY</w:t>
      </w:r>
      <w:bookmarkEnd w:id="31"/>
      <w:bookmarkEnd w:id="32"/>
    </w:p>
    <w:p w:rsidR="00B01450" w:rsidRPr="00B01450" w:rsidRDefault="00856AAC" w:rsidP="007E2B97">
      <w:pPr>
        <w:numPr>
          <w:ilvl w:val="1"/>
          <w:numId w:val="3"/>
        </w:numPr>
        <w:spacing w:after="120"/>
        <w:rPr>
          <w:rFonts w:ascii="Arial Narrow" w:hAnsi="Arial Narrow" w:cs="Arial"/>
          <w:b/>
          <w:sz w:val="22"/>
          <w:szCs w:val="22"/>
        </w:rPr>
      </w:pPr>
      <w:r w:rsidRPr="00856AAC">
        <w:rPr>
          <w:rFonts w:ascii="Arial Narrow" w:hAnsi="Arial Narrow" w:cs="Arial"/>
          <w:sz w:val="22"/>
          <w:szCs w:val="22"/>
        </w:rPr>
        <w:t xml:space="preserve">Wykonawca obliczy poszczególne kwoty brutto dla pozycji cenowych wskazane w formularzu ofertowym w oparciu o dane wynikające z </w:t>
      </w:r>
      <w:r w:rsidR="009F49F3">
        <w:rPr>
          <w:rFonts w:ascii="Arial Narrow" w:hAnsi="Arial Narrow" w:cs="Arial"/>
          <w:sz w:val="22"/>
          <w:szCs w:val="22"/>
        </w:rPr>
        <w:t>dokumentacji wykonawczej</w:t>
      </w:r>
      <w:r w:rsidRPr="00856AAC">
        <w:rPr>
          <w:rFonts w:ascii="Arial Narrow" w:hAnsi="Arial Narrow" w:cs="Arial"/>
          <w:sz w:val="22"/>
          <w:szCs w:val="22"/>
        </w:rPr>
        <w:t xml:space="preserve"> - załącznik nr 7 do SWZ.</w:t>
      </w:r>
      <w:r w:rsidR="00292BC1">
        <w:rPr>
          <w:rFonts w:ascii="Arial Narrow" w:hAnsi="Arial Narrow" w:cs="Arial"/>
          <w:sz w:val="22"/>
          <w:szCs w:val="22"/>
        </w:rPr>
        <w:t xml:space="preserve"> Załączone przedmiary pełnią funkcję pomocniczą.</w:t>
      </w:r>
    </w:p>
    <w:p w:rsidR="007E2B97" w:rsidRDefault="007E2B97" w:rsidP="00CA1C34">
      <w:pPr>
        <w:numPr>
          <w:ilvl w:val="1"/>
          <w:numId w:val="3"/>
        </w:numPr>
        <w:spacing w:after="120"/>
        <w:rPr>
          <w:rFonts w:ascii="Arial Narrow" w:hAnsi="Arial Narrow" w:cs="Arial"/>
          <w:b/>
          <w:sz w:val="22"/>
          <w:szCs w:val="22"/>
        </w:rPr>
      </w:pPr>
      <w:r w:rsidRPr="00133607">
        <w:rPr>
          <w:rFonts w:ascii="Arial Narrow" w:hAnsi="Arial Narrow" w:cs="Arial"/>
          <w:sz w:val="22"/>
          <w:szCs w:val="22"/>
        </w:rPr>
        <w:t xml:space="preserve">Cena podana w ofercie jest ceną ryczałtową i winna obejmować </w:t>
      </w:r>
      <w:r w:rsidRPr="00133607">
        <w:rPr>
          <w:rFonts w:ascii="Arial Narrow" w:hAnsi="Arial Narrow"/>
          <w:sz w:val="22"/>
          <w:szCs w:val="22"/>
        </w:rPr>
        <w:t>wszelkie koszty związane z ostateczną realizacją zamówienia wynikające wprost z zakresu rzeczowego, a ponadto wszystkie inne koszty niezbędne do wykonania zamówienia, w szczególności</w:t>
      </w:r>
      <w:r w:rsidR="00CA1C34">
        <w:rPr>
          <w:rFonts w:ascii="Arial Narrow" w:hAnsi="Arial Narrow"/>
          <w:sz w:val="22"/>
          <w:szCs w:val="22"/>
        </w:rPr>
        <w:t xml:space="preserve"> określone w § </w:t>
      </w:r>
      <w:r w:rsidR="002B7708">
        <w:rPr>
          <w:rFonts w:ascii="Arial Narrow" w:hAnsi="Arial Narrow"/>
          <w:sz w:val="22"/>
          <w:szCs w:val="22"/>
        </w:rPr>
        <w:t>4</w:t>
      </w:r>
      <w:r w:rsidR="00CA1C34">
        <w:rPr>
          <w:rFonts w:ascii="Arial Narrow" w:hAnsi="Arial Narrow"/>
          <w:sz w:val="22"/>
          <w:szCs w:val="22"/>
        </w:rPr>
        <w:t xml:space="preserve"> ust. 2 projektu </w:t>
      </w:r>
      <w:r w:rsidR="00292BC1">
        <w:rPr>
          <w:rFonts w:ascii="Arial Narrow" w:hAnsi="Arial Narrow"/>
          <w:sz w:val="22"/>
          <w:szCs w:val="22"/>
        </w:rPr>
        <w:t>umowy.</w:t>
      </w:r>
    </w:p>
    <w:p w:rsidR="00C243EE" w:rsidRDefault="00C243EE" w:rsidP="00C243EE">
      <w:pPr>
        <w:numPr>
          <w:ilvl w:val="1"/>
          <w:numId w:val="3"/>
        </w:numPr>
        <w:spacing w:after="12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Ceną jest wartość brutto</w:t>
      </w:r>
      <w:r w:rsidR="00292BC1">
        <w:rPr>
          <w:rFonts w:ascii="Arial Narrow" w:hAnsi="Arial Narrow" w:cs="Arial"/>
          <w:sz w:val="22"/>
          <w:szCs w:val="22"/>
        </w:rPr>
        <w:t xml:space="preserve"> dla zamówienia podstawowego </w:t>
      </w:r>
      <w:r>
        <w:rPr>
          <w:rFonts w:ascii="Arial Narrow" w:hAnsi="Arial Narrow" w:cs="Arial"/>
          <w:sz w:val="22"/>
          <w:szCs w:val="22"/>
        </w:rPr>
        <w:t>wskazana w formularzu ofertowym.</w:t>
      </w:r>
    </w:p>
    <w:p w:rsidR="00C243EE" w:rsidRDefault="00C243EE" w:rsidP="00C243EE">
      <w:pPr>
        <w:numPr>
          <w:ilvl w:val="1"/>
          <w:numId w:val="3"/>
        </w:numPr>
        <w:tabs>
          <w:tab w:val="left" w:pos="709"/>
        </w:tabs>
        <w:spacing w:after="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obliczy cenę wg następującego wzoru:</w:t>
      </w:r>
    </w:p>
    <w:p w:rsidR="00C243EE" w:rsidRDefault="00C243EE" w:rsidP="00C243EE">
      <w:pPr>
        <w:pStyle w:val="Akapitzlist"/>
        <w:tabs>
          <w:tab w:val="num" w:pos="3478"/>
        </w:tabs>
        <w:spacing w:after="60"/>
        <w:ind w:left="709"/>
        <w:jc w:val="center"/>
        <w:rPr>
          <w:rFonts w:ascii="Arial Narrow" w:hAnsi="Arial Narrow"/>
          <w:i/>
          <w:sz w:val="22"/>
          <w:szCs w:val="22"/>
          <w:lang w:val="en-US"/>
        </w:rPr>
      </w:pPr>
      <w:r>
        <w:rPr>
          <w:rFonts w:ascii="Arial Narrow" w:hAnsi="Arial Narrow"/>
          <w:i/>
          <w:sz w:val="22"/>
          <w:szCs w:val="22"/>
          <w:lang w:val="en-US"/>
        </w:rPr>
        <w:t xml:space="preserve">Kb = </w:t>
      </w:r>
      <w:proofErr w:type="spellStart"/>
      <w:r>
        <w:rPr>
          <w:rFonts w:ascii="Arial Narrow" w:hAnsi="Arial Narrow"/>
          <w:i/>
          <w:sz w:val="22"/>
          <w:szCs w:val="22"/>
          <w:lang w:val="en-US"/>
        </w:rPr>
        <w:t>Kn</w:t>
      </w:r>
      <w:proofErr w:type="spellEnd"/>
      <w:r>
        <w:rPr>
          <w:rFonts w:ascii="Arial Narrow" w:hAnsi="Arial Narrow"/>
          <w:i/>
          <w:sz w:val="22"/>
          <w:szCs w:val="22"/>
          <w:lang w:val="en-US"/>
        </w:rPr>
        <w:t xml:space="preserve"> + VAT</w:t>
      </w:r>
    </w:p>
    <w:tbl>
      <w:tblPr>
        <w:tblW w:w="9214" w:type="dxa"/>
        <w:tblInd w:w="709" w:type="dxa"/>
        <w:tblCellMar>
          <w:left w:w="28" w:type="dxa"/>
          <w:right w:w="28" w:type="dxa"/>
        </w:tblCellMar>
        <w:tblLook w:val="04A0"/>
      </w:tblPr>
      <w:tblGrid>
        <w:gridCol w:w="581"/>
        <w:gridCol w:w="563"/>
        <w:gridCol w:w="261"/>
        <w:gridCol w:w="7809"/>
      </w:tblGrid>
      <w:tr w:rsidR="00C243EE" w:rsidTr="00C243EE">
        <w:trPr>
          <w:trHeight w:val="225"/>
        </w:trPr>
        <w:tc>
          <w:tcPr>
            <w:tcW w:w="581" w:type="dxa"/>
            <w:hideMark/>
          </w:tcPr>
          <w:p w:rsidR="00C243EE" w:rsidRDefault="00C243EE">
            <w:pPr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>gdzie:</w:t>
            </w:r>
          </w:p>
        </w:tc>
        <w:tc>
          <w:tcPr>
            <w:tcW w:w="563" w:type="dxa"/>
            <w:hideMark/>
          </w:tcPr>
          <w:p w:rsidR="00C243EE" w:rsidRDefault="00C243EE">
            <w:pPr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Kb</w:t>
            </w:r>
            <w:proofErr w:type="spellEnd"/>
          </w:p>
        </w:tc>
        <w:tc>
          <w:tcPr>
            <w:tcW w:w="261" w:type="dxa"/>
            <w:hideMark/>
          </w:tcPr>
          <w:p w:rsidR="00C243EE" w:rsidRDefault="00C243EE">
            <w:pPr>
              <w:ind w:left="0" w:firstLine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>-</w:t>
            </w:r>
          </w:p>
        </w:tc>
        <w:tc>
          <w:tcPr>
            <w:tcW w:w="7809" w:type="dxa"/>
            <w:hideMark/>
          </w:tcPr>
          <w:p w:rsidR="00C243EE" w:rsidRDefault="00C243EE">
            <w:pPr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kwota brutto</w:t>
            </w:r>
          </w:p>
        </w:tc>
      </w:tr>
      <w:tr w:rsidR="00C243EE" w:rsidTr="00C243EE">
        <w:trPr>
          <w:trHeight w:val="225"/>
        </w:trPr>
        <w:tc>
          <w:tcPr>
            <w:tcW w:w="581" w:type="dxa"/>
          </w:tcPr>
          <w:p w:rsidR="00C243EE" w:rsidRDefault="00C243EE">
            <w:pPr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:rsidR="00C243EE" w:rsidRDefault="00C243EE">
            <w:pPr>
              <w:ind w:left="0" w:firstLine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261" w:type="dxa"/>
            <w:hideMark/>
          </w:tcPr>
          <w:p w:rsidR="00C243EE" w:rsidRDefault="00C243EE">
            <w:pPr>
              <w:ind w:left="0" w:firstLine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>-</w:t>
            </w:r>
          </w:p>
        </w:tc>
        <w:tc>
          <w:tcPr>
            <w:tcW w:w="7809" w:type="dxa"/>
            <w:hideMark/>
          </w:tcPr>
          <w:p w:rsidR="00C243EE" w:rsidRDefault="00C243EE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kwota netto</w:t>
            </w:r>
          </w:p>
        </w:tc>
      </w:tr>
      <w:tr w:rsidR="00C243EE" w:rsidTr="00C243EE">
        <w:tc>
          <w:tcPr>
            <w:tcW w:w="581" w:type="dxa"/>
          </w:tcPr>
          <w:p w:rsidR="00C243EE" w:rsidRDefault="00C243EE">
            <w:pPr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:rsidR="00C243EE" w:rsidRDefault="00C243EE">
            <w:pPr>
              <w:ind w:left="0" w:firstLine="0"/>
              <w:jc w:val="left"/>
              <w:rPr>
                <w:rFonts w:ascii="Arial Narrow" w:hAnsi="Arial Narrow" w:cs="Cambria"/>
                <w:i/>
                <w:sz w:val="22"/>
                <w:szCs w:val="22"/>
              </w:rPr>
            </w:pPr>
            <w:r>
              <w:rPr>
                <w:rFonts w:ascii="Arial Narrow" w:hAnsi="Arial Narrow" w:cs="Cambria"/>
                <w:i/>
                <w:sz w:val="22"/>
                <w:szCs w:val="22"/>
              </w:rPr>
              <w:t>VAT</w:t>
            </w:r>
          </w:p>
        </w:tc>
        <w:tc>
          <w:tcPr>
            <w:tcW w:w="261" w:type="dxa"/>
            <w:hideMark/>
          </w:tcPr>
          <w:p w:rsidR="00C243EE" w:rsidRDefault="00C243EE">
            <w:pPr>
              <w:ind w:left="0" w:firstLine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>-</w:t>
            </w:r>
          </w:p>
        </w:tc>
        <w:tc>
          <w:tcPr>
            <w:tcW w:w="7809" w:type="dxa"/>
            <w:vAlign w:val="center"/>
            <w:hideMark/>
          </w:tcPr>
          <w:p w:rsidR="00C243EE" w:rsidRDefault="00C243E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kwota podatku VAT obliczona wg stawki wskazanej przez wykonawcę w formularzu ofertowym.</w:t>
            </w:r>
          </w:p>
        </w:tc>
      </w:tr>
    </w:tbl>
    <w:p w:rsidR="00C243EE" w:rsidRDefault="00C243EE" w:rsidP="00C243EE">
      <w:pPr>
        <w:pStyle w:val="Akapitzlist"/>
        <w:tabs>
          <w:tab w:val="num" w:pos="3478"/>
        </w:tabs>
        <w:spacing w:after="120"/>
        <w:ind w:left="709"/>
        <w:jc w:val="center"/>
        <w:rPr>
          <w:rFonts w:ascii="Arial Narrow" w:hAnsi="Arial Narrow" w:cs="Arial"/>
          <w:sz w:val="6"/>
          <w:szCs w:val="22"/>
        </w:rPr>
      </w:pPr>
    </w:p>
    <w:p w:rsidR="00C243EE" w:rsidRDefault="00C243EE" w:rsidP="00C243EE">
      <w:pPr>
        <w:pStyle w:val="Akapitzlist"/>
        <w:tabs>
          <w:tab w:val="num" w:pos="3478"/>
        </w:tabs>
        <w:spacing w:after="60"/>
        <w:ind w:left="709"/>
        <w:jc w:val="center"/>
        <w:rPr>
          <w:rFonts w:ascii="Arial Narrow" w:hAnsi="Arial Narrow"/>
          <w:i/>
          <w:sz w:val="22"/>
          <w:szCs w:val="22"/>
          <w:lang w:val="en-US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  <w:lang w:val="en-US"/>
        </w:rPr>
        <w:t>C= ∑Kb</w:t>
      </w:r>
    </w:p>
    <w:tbl>
      <w:tblPr>
        <w:tblW w:w="5954" w:type="dxa"/>
        <w:tblInd w:w="709" w:type="dxa"/>
        <w:tblCellMar>
          <w:left w:w="28" w:type="dxa"/>
          <w:right w:w="28" w:type="dxa"/>
        </w:tblCellMar>
        <w:tblLook w:val="04A0"/>
      </w:tblPr>
      <w:tblGrid>
        <w:gridCol w:w="581"/>
        <w:gridCol w:w="563"/>
        <w:gridCol w:w="261"/>
        <w:gridCol w:w="4549"/>
      </w:tblGrid>
      <w:tr w:rsidR="00C243EE" w:rsidTr="00C243EE">
        <w:trPr>
          <w:trHeight w:val="225"/>
        </w:trPr>
        <w:tc>
          <w:tcPr>
            <w:tcW w:w="581" w:type="dxa"/>
            <w:hideMark/>
          </w:tcPr>
          <w:p w:rsidR="00C243EE" w:rsidRDefault="00C243EE">
            <w:pPr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>gdzie:</w:t>
            </w:r>
          </w:p>
        </w:tc>
        <w:tc>
          <w:tcPr>
            <w:tcW w:w="563" w:type="dxa"/>
            <w:hideMark/>
          </w:tcPr>
          <w:p w:rsidR="00C243EE" w:rsidRDefault="00C243EE">
            <w:pPr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C</w:t>
            </w:r>
          </w:p>
        </w:tc>
        <w:tc>
          <w:tcPr>
            <w:tcW w:w="261" w:type="dxa"/>
            <w:hideMark/>
          </w:tcPr>
          <w:p w:rsidR="00C243EE" w:rsidRDefault="00C243EE">
            <w:pPr>
              <w:ind w:left="0" w:firstLine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>-</w:t>
            </w:r>
          </w:p>
        </w:tc>
        <w:tc>
          <w:tcPr>
            <w:tcW w:w="4549" w:type="dxa"/>
            <w:hideMark/>
          </w:tcPr>
          <w:p w:rsidR="00C243EE" w:rsidRDefault="00C243EE">
            <w:pPr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cena oferty</w:t>
            </w:r>
          </w:p>
        </w:tc>
      </w:tr>
      <w:tr w:rsidR="00C243EE" w:rsidTr="00C243EE">
        <w:tc>
          <w:tcPr>
            <w:tcW w:w="581" w:type="dxa"/>
          </w:tcPr>
          <w:p w:rsidR="00C243EE" w:rsidRDefault="00C243EE">
            <w:pPr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:rsidR="00C243EE" w:rsidRDefault="00C243EE">
            <w:pPr>
              <w:ind w:left="0" w:firstLine="0"/>
              <w:jc w:val="left"/>
              <w:rPr>
                <w:rFonts w:ascii="Arial Narrow" w:hAnsi="Arial Narrow" w:cs="Cambria"/>
                <w:i/>
                <w:sz w:val="22"/>
                <w:szCs w:val="22"/>
              </w:rPr>
            </w:pPr>
            <w:r>
              <w:rPr>
                <w:rFonts w:ascii="Arial Narrow" w:hAnsi="Arial Narrow" w:cs="Cambria"/>
                <w:i/>
                <w:sz w:val="22"/>
                <w:szCs w:val="22"/>
              </w:rPr>
              <w:t>∑</w:t>
            </w:r>
          </w:p>
        </w:tc>
        <w:tc>
          <w:tcPr>
            <w:tcW w:w="261" w:type="dxa"/>
            <w:hideMark/>
          </w:tcPr>
          <w:p w:rsidR="00C243EE" w:rsidRDefault="00C243EE">
            <w:pPr>
              <w:ind w:left="0" w:firstLine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>-</w:t>
            </w:r>
          </w:p>
        </w:tc>
        <w:tc>
          <w:tcPr>
            <w:tcW w:w="4549" w:type="dxa"/>
            <w:hideMark/>
          </w:tcPr>
          <w:p w:rsidR="00C243EE" w:rsidRDefault="00C243EE">
            <w:pPr>
              <w:ind w:left="0" w:firstLine="0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>suma</w:t>
            </w:r>
          </w:p>
        </w:tc>
      </w:tr>
      <w:tr w:rsidR="00C243EE" w:rsidTr="00C243EE">
        <w:tc>
          <w:tcPr>
            <w:tcW w:w="581" w:type="dxa"/>
          </w:tcPr>
          <w:p w:rsidR="00C243EE" w:rsidRDefault="00C243EE">
            <w:pPr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:rsidR="00C243EE" w:rsidRDefault="00C243EE">
            <w:pPr>
              <w:ind w:left="0" w:firstLine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Kb</w:t>
            </w:r>
            <w:proofErr w:type="spellEnd"/>
          </w:p>
        </w:tc>
        <w:tc>
          <w:tcPr>
            <w:tcW w:w="261" w:type="dxa"/>
            <w:hideMark/>
          </w:tcPr>
          <w:p w:rsidR="00C243EE" w:rsidRDefault="00C243EE">
            <w:pPr>
              <w:ind w:left="0" w:firstLine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>-</w:t>
            </w:r>
          </w:p>
        </w:tc>
        <w:tc>
          <w:tcPr>
            <w:tcW w:w="4549" w:type="dxa"/>
            <w:hideMark/>
          </w:tcPr>
          <w:p w:rsidR="00C243EE" w:rsidRDefault="00C243E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kwota netto</w:t>
            </w:r>
          </w:p>
        </w:tc>
      </w:tr>
    </w:tbl>
    <w:p w:rsidR="00C243EE" w:rsidRDefault="00C243EE" w:rsidP="00C243EE">
      <w:pPr>
        <w:ind w:left="709" w:firstLine="0"/>
        <w:rPr>
          <w:rFonts w:ascii="Arial Narrow" w:hAnsi="Arial Narrow" w:cs="Arial"/>
          <w:sz w:val="10"/>
          <w:szCs w:val="22"/>
        </w:rPr>
      </w:pPr>
    </w:p>
    <w:p w:rsidR="008632F9" w:rsidRPr="00C243EE" w:rsidRDefault="00C243EE" w:rsidP="00C243EE">
      <w:pPr>
        <w:numPr>
          <w:ilvl w:val="1"/>
          <w:numId w:val="3"/>
        </w:numPr>
        <w:tabs>
          <w:tab w:val="left" w:pos="709"/>
        </w:tabs>
        <w:spacing w:after="2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Cena może być tylko jedna</w:t>
      </w:r>
      <w:r w:rsidR="00FA1412" w:rsidRPr="00C243EE">
        <w:rPr>
          <w:rFonts w:ascii="Arial Narrow" w:hAnsi="Arial Narrow"/>
          <w:sz w:val="22"/>
          <w:szCs w:val="22"/>
        </w:rPr>
        <w:t>.</w:t>
      </w:r>
    </w:p>
    <w:p w:rsidR="005E0A0D" w:rsidRPr="00FA1412" w:rsidRDefault="00FA1412" w:rsidP="005F6CED">
      <w:pPr>
        <w:pStyle w:val="Styl6"/>
        <w:outlineLvl w:val="0"/>
      </w:pPr>
      <w:bookmarkStart w:id="33" w:name="_Toc80631710"/>
      <w:bookmarkStart w:id="34" w:name="_Toc110925650"/>
      <w:r w:rsidRPr="001B6D2C">
        <w:t xml:space="preserve">OPIS KRYTERIÓW, KTÓRYMI ZAMAWIAJĄCY BĘDZIE SIĘ KIEROWAŁ PRZY WYBORZE OFERTY, WRAZ </w:t>
      </w:r>
      <w:r>
        <w:br/>
      </w:r>
      <w:r w:rsidRPr="001B6D2C">
        <w:t>Z PODANIEM WAG TYCH KRYTERIÓW I SPOSOBU OCENY OFERT</w:t>
      </w:r>
      <w:bookmarkEnd w:id="33"/>
      <w:bookmarkEnd w:id="34"/>
    </w:p>
    <w:p w:rsidR="00FA1412" w:rsidRPr="00FA1412" w:rsidRDefault="00FA1412" w:rsidP="006B6AF5">
      <w:pPr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r w:rsidRPr="00214368">
        <w:rPr>
          <w:rFonts w:ascii="Arial Narrow" w:hAnsi="Arial Narrow" w:cs="Cambria"/>
          <w:sz w:val="22"/>
          <w:szCs w:val="22"/>
        </w:rPr>
        <w:t>Kryteria oceny oferty</w:t>
      </w:r>
      <w:r w:rsidR="00697351">
        <w:rPr>
          <w:rFonts w:ascii="Arial Narrow" w:hAnsi="Arial Narrow" w:cs="Cambria"/>
          <w:sz w:val="22"/>
          <w:szCs w:val="22"/>
        </w:rPr>
        <w:t>.</w:t>
      </w:r>
    </w:p>
    <w:p w:rsidR="005721B4" w:rsidRPr="004961D1" w:rsidRDefault="00FA1412" w:rsidP="00F73DBD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Cambria"/>
          <w:sz w:val="22"/>
          <w:szCs w:val="22"/>
        </w:rPr>
        <w:t xml:space="preserve">Kryterium </w:t>
      </w:r>
      <w:r w:rsidRPr="00214368">
        <w:rPr>
          <w:rFonts w:ascii="Arial Narrow" w:hAnsi="Arial Narrow" w:cs="Cambria"/>
          <w:sz w:val="22"/>
          <w:szCs w:val="22"/>
        </w:rPr>
        <w:t>„Cena”</w:t>
      </w:r>
      <w:r w:rsidR="004961D1">
        <w:rPr>
          <w:rFonts w:ascii="Arial Narrow" w:hAnsi="Arial Narrow" w:cs="Cambria"/>
          <w:sz w:val="22"/>
          <w:szCs w:val="22"/>
        </w:rPr>
        <w:t>.</w:t>
      </w:r>
    </w:p>
    <w:p w:rsidR="004961D1" w:rsidRDefault="004961D1" w:rsidP="004961D1">
      <w:pPr>
        <w:tabs>
          <w:tab w:val="num" w:pos="4890"/>
        </w:tabs>
        <w:spacing w:line="252" w:lineRule="auto"/>
        <w:ind w:left="1418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Cambria"/>
          <w:sz w:val="22"/>
          <w:szCs w:val="22"/>
        </w:rPr>
        <w:t>Wykonawca, który zaoferuje najniższą cenę otrzyma 60 pkt.</w:t>
      </w:r>
    </w:p>
    <w:p w:rsidR="004961D1" w:rsidRDefault="004961D1" w:rsidP="004961D1">
      <w:pPr>
        <w:spacing w:after="120" w:line="252" w:lineRule="auto"/>
        <w:ind w:left="1418" w:firstLine="0"/>
        <w:rPr>
          <w:rFonts w:ascii="Arial Narrow" w:hAnsi="Arial Narrow" w:cs="Cambria"/>
          <w:sz w:val="22"/>
          <w:szCs w:val="22"/>
        </w:rPr>
      </w:pPr>
      <w:r>
        <w:rPr>
          <w:rFonts w:ascii="Arial Narrow" w:hAnsi="Arial Narrow" w:cs="Cambria"/>
          <w:sz w:val="22"/>
          <w:szCs w:val="22"/>
        </w:rPr>
        <w:t>Obliczenie punktów w kryterium „Cena” dla pozostałych ofert zostanie dokonane w oparciu o następujący wzór:</w:t>
      </w:r>
    </w:p>
    <w:p w:rsidR="004961D1" w:rsidRDefault="004961D1" w:rsidP="004961D1">
      <w:pPr>
        <w:spacing w:after="120" w:line="252" w:lineRule="auto"/>
        <w:ind w:left="1418" w:firstLine="0"/>
        <w:jc w:val="center"/>
        <w:rPr>
          <w:rFonts w:ascii="Arial Narrow" w:hAnsi="Arial Narrow" w:cs="Cambria"/>
          <w:sz w:val="22"/>
          <w:szCs w:val="22"/>
        </w:rPr>
      </w:pPr>
      <w:r>
        <w:rPr>
          <w:rFonts w:ascii="Arial Narrow" w:hAnsi="Arial Narrow" w:cs="Cambria"/>
          <w:i/>
          <w:sz w:val="22"/>
          <w:szCs w:val="22"/>
        </w:rPr>
        <w:t xml:space="preserve">C = (C </w:t>
      </w:r>
      <w:r>
        <w:rPr>
          <w:rFonts w:ascii="Arial Narrow" w:hAnsi="Arial Narrow" w:cs="Cambria"/>
          <w:i/>
          <w:sz w:val="22"/>
          <w:szCs w:val="22"/>
          <w:vertAlign w:val="subscript"/>
        </w:rPr>
        <w:t>min</w:t>
      </w:r>
      <w:r>
        <w:rPr>
          <w:rFonts w:ascii="Arial Narrow" w:hAnsi="Arial Narrow" w:cs="Cambria"/>
          <w:i/>
          <w:sz w:val="22"/>
          <w:szCs w:val="22"/>
        </w:rPr>
        <w:t xml:space="preserve"> / C </w:t>
      </w:r>
      <w:r>
        <w:rPr>
          <w:rFonts w:ascii="Arial Narrow" w:hAnsi="Arial Narrow" w:cs="Cambria"/>
          <w:i/>
          <w:sz w:val="22"/>
          <w:szCs w:val="22"/>
          <w:vertAlign w:val="subscript"/>
        </w:rPr>
        <w:t>x</w:t>
      </w:r>
      <w:r>
        <w:rPr>
          <w:rFonts w:ascii="Arial Narrow" w:hAnsi="Arial Narrow" w:cs="Cambria"/>
          <w:i/>
          <w:sz w:val="22"/>
          <w:szCs w:val="22"/>
        </w:rPr>
        <w:t>) x 60</w:t>
      </w:r>
    </w:p>
    <w:tbl>
      <w:tblPr>
        <w:tblW w:w="0" w:type="auto"/>
        <w:tblInd w:w="1418" w:type="dxa"/>
        <w:tblCellMar>
          <w:left w:w="28" w:type="dxa"/>
          <w:right w:w="28" w:type="dxa"/>
        </w:tblCellMar>
        <w:tblLook w:val="04A0"/>
      </w:tblPr>
      <w:tblGrid>
        <w:gridCol w:w="583"/>
        <w:gridCol w:w="570"/>
        <w:gridCol w:w="266"/>
        <w:gridCol w:w="5385"/>
      </w:tblGrid>
      <w:tr w:rsidR="004961D1" w:rsidTr="004961D1">
        <w:trPr>
          <w:trHeight w:val="225"/>
        </w:trPr>
        <w:tc>
          <w:tcPr>
            <w:tcW w:w="583" w:type="dxa"/>
            <w:hideMark/>
          </w:tcPr>
          <w:p w:rsidR="004961D1" w:rsidRDefault="004961D1">
            <w:pPr>
              <w:spacing w:line="252" w:lineRule="auto"/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>gdzie:</w:t>
            </w:r>
          </w:p>
        </w:tc>
        <w:tc>
          <w:tcPr>
            <w:tcW w:w="570" w:type="dxa"/>
            <w:hideMark/>
          </w:tcPr>
          <w:p w:rsidR="004961D1" w:rsidRDefault="004961D1">
            <w:pPr>
              <w:spacing w:line="252" w:lineRule="auto"/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i/>
                <w:sz w:val="22"/>
                <w:szCs w:val="22"/>
              </w:rPr>
              <w:t>C</w:t>
            </w:r>
            <w:r>
              <w:rPr>
                <w:rFonts w:ascii="Arial Narrow" w:hAnsi="Arial Narrow" w:cs="Cambria"/>
                <w:sz w:val="22"/>
                <w:szCs w:val="22"/>
              </w:rPr>
              <w:tab/>
            </w:r>
          </w:p>
        </w:tc>
        <w:tc>
          <w:tcPr>
            <w:tcW w:w="266" w:type="dxa"/>
            <w:hideMark/>
          </w:tcPr>
          <w:p w:rsidR="004961D1" w:rsidRDefault="004961D1">
            <w:pPr>
              <w:spacing w:line="252" w:lineRule="auto"/>
              <w:ind w:left="0" w:firstLine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>-</w:t>
            </w:r>
          </w:p>
        </w:tc>
        <w:tc>
          <w:tcPr>
            <w:tcW w:w="5385" w:type="dxa"/>
            <w:hideMark/>
          </w:tcPr>
          <w:p w:rsidR="004961D1" w:rsidRDefault="004961D1">
            <w:pPr>
              <w:spacing w:line="252" w:lineRule="auto"/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>liczba punktów w kryterium „Cena”</w:t>
            </w:r>
          </w:p>
        </w:tc>
      </w:tr>
      <w:tr w:rsidR="004961D1" w:rsidTr="004961D1">
        <w:tc>
          <w:tcPr>
            <w:tcW w:w="583" w:type="dxa"/>
          </w:tcPr>
          <w:p w:rsidR="004961D1" w:rsidRDefault="004961D1">
            <w:pPr>
              <w:spacing w:line="252" w:lineRule="auto"/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</w:p>
        </w:tc>
        <w:tc>
          <w:tcPr>
            <w:tcW w:w="570" w:type="dxa"/>
            <w:hideMark/>
          </w:tcPr>
          <w:p w:rsidR="004961D1" w:rsidRDefault="004961D1">
            <w:pPr>
              <w:spacing w:line="252" w:lineRule="auto"/>
              <w:ind w:left="0" w:firstLine="0"/>
              <w:jc w:val="left"/>
              <w:rPr>
                <w:rFonts w:ascii="Arial Narrow" w:hAnsi="Arial Narrow" w:cs="Cambria"/>
                <w:i/>
                <w:sz w:val="22"/>
                <w:szCs w:val="22"/>
              </w:rPr>
            </w:pPr>
            <w:r>
              <w:rPr>
                <w:rFonts w:ascii="Arial Narrow" w:hAnsi="Arial Narrow" w:cs="Cambria"/>
                <w:i/>
                <w:sz w:val="22"/>
                <w:szCs w:val="22"/>
              </w:rPr>
              <w:t xml:space="preserve">C </w:t>
            </w:r>
            <w:r>
              <w:rPr>
                <w:rFonts w:ascii="Arial Narrow" w:hAnsi="Arial Narrow" w:cs="Cambria"/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266" w:type="dxa"/>
            <w:hideMark/>
          </w:tcPr>
          <w:p w:rsidR="004961D1" w:rsidRDefault="004961D1">
            <w:pPr>
              <w:spacing w:line="252" w:lineRule="auto"/>
              <w:ind w:left="0" w:firstLine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>-</w:t>
            </w:r>
          </w:p>
        </w:tc>
        <w:tc>
          <w:tcPr>
            <w:tcW w:w="5385" w:type="dxa"/>
            <w:vAlign w:val="center"/>
            <w:hideMark/>
          </w:tcPr>
          <w:p w:rsidR="004961D1" w:rsidRDefault="004961D1">
            <w:pPr>
              <w:spacing w:line="252" w:lineRule="auto"/>
              <w:ind w:left="0" w:firstLine="0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>najniższa cena spośród złożonych ofert</w:t>
            </w:r>
          </w:p>
        </w:tc>
      </w:tr>
      <w:tr w:rsidR="004961D1" w:rsidTr="004961D1">
        <w:tc>
          <w:tcPr>
            <w:tcW w:w="583" w:type="dxa"/>
          </w:tcPr>
          <w:p w:rsidR="004961D1" w:rsidRDefault="004961D1">
            <w:pPr>
              <w:spacing w:line="252" w:lineRule="auto"/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</w:p>
        </w:tc>
        <w:tc>
          <w:tcPr>
            <w:tcW w:w="570" w:type="dxa"/>
            <w:hideMark/>
          </w:tcPr>
          <w:p w:rsidR="004961D1" w:rsidRDefault="004961D1">
            <w:pPr>
              <w:spacing w:line="252" w:lineRule="auto"/>
              <w:ind w:left="0" w:firstLine="0"/>
              <w:jc w:val="left"/>
              <w:rPr>
                <w:rFonts w:ascii="Arial Narrow" w:hAnsi="Arial Narrow" w:cs="Cambria"/>
                <w:i/>
                <w:sz w:val="22"/>
                <w:szCs w:val="22"/>
              </w:rPr>
            </w:pPr>
            <w:r>
              <w:rPr>
                <w:rFonts w:ascii="Arial Narrow" w:hAnsi="Arial Narrow" w:cs="Cambria"/>
                <w:i/>
                <w:sz w:val="22"/>
                <w:szCs w:val="22"/>
              </w:rPr>
              <w:t>C</w:t>
            </w:r>
            <w:r>
              <w:rPr>
                <w:rFonts w:ascii="Arial Narrow" w:hAnsi="Arial Narrow" w:cs="Cambria"/>
                <w:i/>
                <w:sz w:val="22"/>
                <w:szCs w:val="22"/>
                <w:vertAlign w:val="subscript"/>
              </w:rPr>
              <w:t>x</w:t>
            </w:r>
          </w:p>
        </w:tc>
        <w:tc>
          <w:tcPr>
            <w:tcW w:w="266" w:type="dxa"/>
            <w:hideMark/>
          </w:tcPr>
          <w:p w:rsidR="004961D1" w:rsidRDefault="004961D1">
            <w:pPr>
              <w:spacing w:line="252" w:lineRule="auto"/>
              <w:ind w:left="0" w:firstLine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>-</w:t>
            </w:r>
          </w:p>
        </w:tc>
        <w:tc>
          <w:tcPr>
            <w:tcW w:w="5385" w:type="dxa"/>
            <w:vAlign w:val="center"/>
            <w:hideMark/>
          </w:tcPr>
          <w:p w:rsidR="004961D1" w:rsidRDefault="004961D1">
            <w:pPr>
              <w:spacing w:line="252" w:lineRule="auto"/>
              <w:ind w:left="0" w:firstLine="0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>cena oferty badanej</w:t>
            </w:r>
          </w:p>
        </w:tc>
      </w:tr>
    </w:tbl>
    <w:p w:rsidR="00993E24" w:rsidRDefault="0036279B" w:rsidP="00481FDA">
      <w:pPr>
        <w:numPr>
          <w:ilvl w:val="2"/>
          <w:numId w:val="3"/>
        </w:numPr>
        <w:tabs>
          <w:tab w:val="left" w:pos="709"/>
        </w:tabs>
        <w:spacing w:before="60"/>
        <w:rPr>
          <w:rFonts w:ascii="Arial Narrow" w:hAnsi="Arial Narrow" w:cs="Arial"/>
          <w:sz w:val="22"/>
          <w:szCs w:val="22"/>
        </w:rPr>
      </w:pPr>
      <w:r w:rsidRPr="006B3D19">
        <w:rPr>
          <w:rFonts w:ascii="Arial Narrow" w:hAnsi="Arial Narrow" w:cs="Arial"/>
          <w:sz w:val="22"/>
          <w:szCs w:val="22"/>
        </w:rPr>
        <w:t>Kryterium „Okres gwarancji”.</w:t>
      </w:r>
    </w:p>
    <w:p w:rsidR="00B0756F" w:rsidRPr="00EB57FB" w:rsidRDefault="00B0756F" w:rsidP="00B0756F">
      <w:pPr>
        <w:tabs>
          <w:tab w:val="left" w:pos="709"/>
        </w:tabs>
        <w:ind w:left="1418" w:firstLine="0"/>
        <w:rPr>
          <w:rFonts w:ascii="Arial Narrow" w:hAnsi="Arial Narrow" w:cs="Arial"/>
          <w:sz w:val="22"/>
          <w:szCs w:val="22"/>
        </w:rPr>
      </w:pPr>
      <w:r w:rsidRPr="00AA5ED3">
        <w:rPr>
          <w:rFonts w:ascii="Arial Narrow" w:hAnsi="Arial Narrow" w:cs="Arial"/>
          <w:sz w:val="22"/>
          <w:szCs w:val="22"/>
        </w:rPr>
        <w:t xml:space="preserve">Zaoferowany przez wykonawcę okres gwarancji za wady w robociźnie i zastosowane materiały nie może być krótszy niż </w:t>
      </w:r>
      <w:r w:rsidR="00DC0FE4">
        <w:rPr>
          <w:rFonts w:ascii="Arial Narrow" w:hAnsi="Arial Narrow" w:cs="Arial"/>
          <w:sz w:val="22"/>
          <w:szCs w:val="22"/>
        </w:rPr>
        <w:t>48</w:t>
      </w:r>
      <w:r w:rsidRPr="00AA5ED3">
        <w:rPr>
          <w:rFonts w:ascii="Arial Narrow" w:hAnsi="Arial Narrow" w:cs="Arial"/>
          <w:sz w:val="22"/>
          <w:szCs w:val="22"/>
        </w:rPr>
        <w:t xml:space="preserve"> miesięcy</w:t>
      </w:r>
      <w:r w:rsidR="00292BC1">
        <w:rPr>
          <w:rFonts w:ascii="Arial Narrow" w:hAnsi="Arial Narrow" w:cs="Arial"/>
          <w:sz w:val="22"/>
          <w:szCs w:val="22"/>
        </w:rPr>
        <w:t xml:space="preserve">, zastrzeżeniem, </w:t>
      </w:r>
      <w:r w:rsidR="00292BC1" w:rsidRPr="00EB57FB">
        <w:rPr>
          <w:rFonts w:ascii="Arial Narrow" w:hAnsi="Arial Narrow" w:cs="Arial"/>
          <w:sz w:val="22"/>
          <w:szCs w:val="22"/>
        </w:rPr>
        <w:t xml:space="preserve">o którym mowa w § </w:t>
      </w:r>
      <w:r w:rsidR="00EB57FB" w:rsidRPr="00EB57FB">
        <w:rPr>
          <w:rFonts w:ascii="Arial Narrow" w:hAnsi="Arial Narrow" w:cs="Arial"/>
          <w:sz w:val="22"/>
          <w:szCs w:val="22"/>
        </w:rPr>
        <w:t>14 ust. 4</w:t>
      </w:r>
      <w:r w:rsidR="002B7708" w:rsidRPr="00EB57FB">
        <w:rPr>
          <w:rFonts w:ascii="Arial Narrow" w:hAnsi="Arial Narrow" w:cs="Arial"/>
          <w:sz w:val="22"/>
          <w:szCs w:val="22"/>
        </w:rPr>
        <w:t xml:space="preserve"> projektu umowy stanowiącego załącznik nr 6 do SWZ</w:t>
      </w:r>
    </w:p>
    <w:p w:rsidR="00B0756F" w:rsidRDefault="00B0756F" w:rsidP="00B0756F">
      <w:pPr>
        <w:tabs>
          <w:tab w:val="left" w:pos="709"/>
        </w:tabs>
        <w:ind w:left="1418" w:firstLine="0"/>
        <w:rPr>
          <w:rFonts w:ascii="Arial Narrow" w:hAnsi="Arial Narrow" w:cs="Arial"/>
          <w:sz w:val="22"/>
          <w:szCs w:val="22"/>
        </w:rPr>
      </w:pPr>
      <w:r w:rsidRPr="00AA5ED3">
        <w:rPr>
          <w:rFonts w:ascii="Arial Narrow" w:hAnsi="Arial Narrow" w:cs="Arial"/>
          <w:sz w:val="22"/>
          <w:szCs w:val="22"/>
        </w:rPr>
        <w:t xml:space="preserve">Zaoferowanemu w formularzu ofertowym okresowi gwarancji zostanie przyznana liczba punktów zgodnie </w:t>
      </w:r>
      <w:r w:rsidRPr="00AA5ED3">
        <w:rPr>
          <w:rFonts w:ascii="Arial Narrow" w:hAnsi="Arial Narrow" w:cs="Arial"/>
          <w:sz w:val="22"/>
          <w:szCs w:val="22"/>
        </w:rPr>
        <w:br/>
        <w:t>z poniższą tabelą</w:t>
      </w:r>
      <w:r w:rsidRPr="006B3D19">
        <w:rPr>
          <w:rFonts w:ascii="Arial Narrow" w:hAnsi="Arial Narrow" w:cs="Arial"/>
          <w:sz w:val="22"/>
          <w:szCs w:val="22"/>
        </w:rPr>
        <w:t>.</w:t>
      </w:r>
    </w:p>
    <w:p w:rsidR="00B0756F" w:rsidRPr="001B36CD" w:rsidRDefault="00B0756F" w:rsidP="00B0756F">
      <w:pPr>
        <w:tabs>
          <w:tab w:val="left" w:pos="709"/>
        </w:tabs>
        <w:ind w:left="1418" w:firstLine="0"/>
        <w:rPr>
          <w:rFonts w:ascii="Arial Narrow" w:hAnsi="Arial Narrow" w:cs="Arial"/>
          <w:sz w:val="6"/>
          <w:szCs w:val="22"/>
        </w:rPr>
      </w:pPr>
    </w:p>
    <w:tbl>
      <w:tblPr>
        <w:tblW w:w="0" w:type="auto"/>
        <w:tblInd w:w="1418" w:type="dxa"/>
        <w:tblBorders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103"/>
        <w:gridCol w:w="1560"/>
      </w:tblGrid>
      <w:tr w:rsidR="00B0756F" w:rsidTr="00A50661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0756F" w:rsidRDefault="00B0756F" w:rsidP="00A50661">
            <w:pPr>
              <w:tabs>
                <w:tab w:val="left" w:pos="3259"/>
              </w:tabs>
              <w:ind w:left="0" w:firstLine="0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>Okres gwarancji w miesiącach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0756F" w:rsidRDefault="00B0756F" w:rsidP="00A50661">
            <w:pPr>
              <w:tabs>
                <w:tab w:val="left" w:pos="3259"/>
              </w:tabs>
              <w:ind w:left="0" w:firstLine="0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>Liczba punktów</w:t>
            </w:r>
          </w:p>
        </w:tc>
      </w:tr>
      <w:tr w:rsidR="00B0756F" w:rsidTr="00A50661">
        <w:trPr>
          <w:trHeight w:val="227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756F" w:rsidRDefault="00DC0FE4" w:rsidP="00A50661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48</w:t>
            </w:r>
            <w:r w:rsidR="00B0756F">
              <w:rPr>
                <w:rFonts w:ascii="Arial Narrow" w:hAnsi="Arial Narrow" w:cs="Arial"/>
                <w:b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756F" w:rsidRDefault="00B0756F" w:rsidP="00A50661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B0756F" w:rsidTr="00A50661">
        <w:trPr>
          <w:trHeight w:val="227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756F" w:rsidRDefault="00292BC1" w:rsidP="00A50661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6525">
              <w:rPr>
                <w:rFonts w:ascii="Arial Narrow" w:hAnsi="Arial Narrow" w:cs="Arial"/>
                <w:b/>
                <w:sz w:val="22"/>
                <w:szCs w:val="22"/>
              </w:rPr>
              <w:t>≥</w:t>
            </w:r>
            <w:r w:rsidR="00B0756F">
              <w:rPr>
                <w:rFonts w:ascii="Arial Narrow" w:hAnsi="Arial Narrow" w:cs="Arial"/>
                <w:b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756F" w:rsidRDefault="00DC0FE4" w:rsidP="00A50661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BB1BA2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</w:tbl>
    <w:p w:rsidR="00993E24" w:rsidRPr="0036279B" w:rsidRDefault="00993E24" w:rsidP="0036279B">
      <w:pPr>
        <w:tabs>
          <w:tab w:val="num" w:pos="3259"/>
        </w:tabs>
        <w:ind w:left="0" w:firstLine="0"/>
        <w:rPr>
          <w:rFonts w:ascii="Arial Narrow" w:hAnsi="Arial Narrow" w:cs="Arial"/>
          <w:color w:val="00B050"/>
          <w:sz w:val="12"/>
          <w:szCs w:val="22"/>
        </w:rPr>
      </w:pPr>
    </w:p>
    <w:p w:rsidR="00360B20" w:rsidRDefault="00360B20" w:rsidP="006B6AF5">
      <w:pPr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Punkty uzyskane w poszczególnych kryteriach określonych w pkt 14</w:t>
      </w:r>
      <w:r w:rsidR="00092DE3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1 zostaną zsumowane zgodnie z poniższym wzorem:</w:t>
      </w:r>
    </w:p>
    <w:p w:rsidR="00360B20" w:rsidRPr="006B3D19" w:rsidRDefault="0036279B" w:rsidP="00360B20">
      <w:pPr>
        <w:pStyle w:val="Akapitzlist"/>
        <w:tabs>
          <w:tab w:val="left" w:pos="709"/>
        </w:tabs>
        <w:spacing w:after="80"/>
        <w:ind w:left="709"/>
        <w:jc w:val="center"/>
        <w:rPr>
          <w:rFonts w:ascii="Arial Narrow" w:hAnsi="Arial Narrow" w:cs="Arial"/>
          <w:i/>
          <w:sz w:val="22"/>
          <w:szCs w:val="22"/>
        </w:rPr>
      </w:pPr>
      <w:r w:rsidRPr="006B3D19">
        <w:rPr>
          <w:rFonts w:ascii="Arial Narrow" w:hAnsi="Arial Narrow" w:cs="Arial"/>
          <w:i/>
          <w:sz w:val="22"/>
          <w:szCs w:val="22"/>
        </w:rPr>
        <w:t>O = C +</w:t>
      </w:r>
      <w:r w:rsidR="006B3D19">
        <w:rPr>
          <w:rFonts w:ascii="Arial Narrow" w:hAnsi="Arial Narrow" w:cs="Arial"/>
          <w:i/>
          <w:sz w:val="22"/>
          <w:szCs w:val="22"/>
        </w:rPr>
        <w:t xml:space="preserve"> </w:t>
      </w:r>
      <w:r w:rsidRPr="006B3D19">
        <w:rPr>
          <w:rFonts w:ascii="Arial Narrow" w:hAnsi="Arial Narrow" w:cs="Arial"/>
          <w:i/>
          <w:sz w:val="22"/>
          <w:szCs w:val="22"/>
        </w:rPr>
        <w:t>G</w:t>
      </w:r>
      <w:r w:rsidR="00BB523E">
        <w:rPr>
          <w:rFonts w:ascii="Arial Narrow" w:hAnsi="Arial Narrow" w:cs="Arial"/>
          <w:i/>
          <w:sz w:val="22"/>
          <w:szCs w:val="22"/>
        </w:rPr>
        <w:t xml:space="preserve"> </w:t>
      </w:r>
    </w:p>
    <w:tbl>
      <w:tblPr>
        <w:tblW w:w="8080" w:type="dxa"/>
        <w:tblInd w:w="709" w:type="dxa"/>
        <w:tblCellMar>
          <w:left w:w="28" w:type="dxa"/>
          <w:right w:w="28" w:type="dxa"/>
        </w:tblCellMar>
        <w:tblLook w:val="04A0"/>
      </w:tblPr>
      <w:tblGrid>
        <w:gridCol w:w="538"/>
        <w:gridCol w:w="563"/>
        <w:gridCol w:w="142"/>
        <w:gridCol w:w="6837"/>
      </w:tblGrid>
      <w:tr w:rsidR="0036279B" w:rsidTr="0036279B">
        <w:tc>
          <w:tcPr>
            <w:tcW w:w="538" w:type="dxa"/>
            <w:hideMark/>
          </w:tcPr>
          <w:p w:rsidR="0036279B" w:rsidRDefault="0036279B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gdzie:</w:t>
            </w:r>
          </w:p>
        </w:tc>
        <w:tc>
          <w:tcPr>
            <w:tcW w:w="563" w:type="dxa"/>
            <w:hideMark/>
          </w:tcPr>
          <w:p w:rsidR="0036279B" w:rsidRDefault="0036279B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O</w:t>
            </w:r>
          </w:p>
        </w:tc>
        <w:tc>
          <w:tcPr>
            <w:tcW w:w="142" w:type="dxa"/>
            <w:hideMark/>
          </w:tcPr>
          <w:p w:rsidR="0036279B" w:rsidRDefault="0036279B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6837" w:type="dxa"/>
            <w:vAlign w:val="center"/>
            <w:hideMark/>
          </w:tcPr>
          <w:p w:rsidR="0036279B" w:rsidRDefault="0036279B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łączna liczba punktów uzyskana we wszystkich kryteriach </w:t>
            </w:r>
          </w:p>
        </w:tc>
      </w:tr>
      <w:tr w:rsidR="0036279B" w:rsidTr="0036279B">
        <w:tc>
          <w:tcPr>
            <w:tcW w:w="538" w:type="dxa"/>
          </w:tcPr>
          <w:p w:rsidR="0036279B" w:rsidRDefault="0036279B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:rsidR="0036279B" w:rsidRDefault="0036279B">
            <w:pPr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C</w:t>
            </w:r>
          </w:p>
        </w:tc>
        <w:tc>
          <w:tcPr>
            <w:tcW w:w="142" w:type="dxa"/>
            <w:hideMark/>
          </w:tcPr>
          <w:p w:rsidR="0036279B" w:rsidRDefault="0036279B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6837" w:type="dxa"/>
            <w:vAlign w:val="center"/>
            <w:hideMark/>
          </w:tcPr>
          <w:p w:rsidR="0036279B" w:rsidRDefault="0036279B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liczba punktów uzyskana w kryterium „Cena”</w:t>
            </w:r>
          </w:p>
        </w:tc>
      </w:tr>
      <w:tr w:rsidR="0036279B" w:rsidTr="0036279B">
        <w:tc>
          <w:tcPr>
            <w:tcW w:w="538" w:type="dxa"/>
          </w:tcPr>
          <w:p w:rsidR="0036279B" w:rsidRDefault="0036279B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:rsidR="0036279B" w:rsidRDefault="0036279B">
            <w:pPr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G</w:t>
            </w:r>
          </w:p>
        </w:tc>
        <w:tc>
          <w:tcPr>
            <w:tcW w:w="142" w:type="dxa"/>
            <w:hideMark/>
          </w:tcPr>
          <w:p w:rsidR="0036279B" w:rsidRDefault="0036279B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6837" w:type="dxa"/>
            <w:vAlign w:val="center"/>
            <w:hideMark/>
          </w:tcPr>
          <w:p w:rsidR="0036279B" w:rsidRDefault="0036279B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liczba punktów uzyskana w kryterium „Okres gwarancji”</w:t>
            </w:r>
          </w:p>
        </w:tc>
      </w:tr>
    </w:tbl>
    <w:p w:rsidR="00360B20" w:rsidRPr="009D1239" w:rsidRDefault="00360B20" w:rsidP="00360B20">
      <w:pPr>
        <w:ind w:left="709" w:firstLine="0"/>
        <w:rPr>
          <w:rFonts w:ascii="Arial Narrow" w:hAnsi="Arial Narrow" w:cs="Arial"/>
          <w:sz w:val="10"/>
          <w:szCs w:val="22"/>
        </w:rPr>
      </w:pPr>
    </w:p>
    <w:p w:rsidR="008B455B" w:rsidRDefault="00993E24" w:rsidP="006B6AF5">
      <w:pPr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Sposób oceny ofert.</w:t>
      </w:r>
    </w:p>
    <w:p w:rsidR="00F11B28" w:rsidRDefault="00993E24" w:rsidP="006B6AF5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993E24">
        <w:rPr>
          <w:rFonts w:ascii="Arial Narrow" w:hAnsi="Arial Narrow" w:cs="Arial"/>
          <w:sz w:val="22"/>
          <w:szCs w:val="22"/>
        </w:rPr>
        <w:t>Zamawiający będzie oceniał oferty niepodlegając</w:t>
      </w:r>
      <w:r w:rsidR="00092DE3">
        <w:rPr>
          <w:rFonts w:ascii="Arial Narrow" w:hAnsi="Arial Narrow" w:cs="Arial"/>
          <w:sz w:val="22"/>
          <w:szCs w:val="22"/>
        </w:rPr>
        <w:t>e</w:t>
      </w:r>
      <w:r w:rsidRPr="00993E24">
        <w:rPr>
          <w:rFonts w:ascii="Arial Narrow" w:hAnsi="Arial Narrow" w:cs="Arial"/>
          <w:sz w:val="22"/>
          <w:szCs w:val="22"/>
        </w:rPr>
        <w:t xml:space="preserve"> odrzuceniu na podstawie art. 226 ust. 1 ustawy, złożone przez wykonawców nie podlegających wykluczeniu z postępowania na podstawie</w:t>
      </w:r>
      <w:r w:rsidR="00F11B28">
        <w:rPr>
          <w:rFonts w:ascii="Arial Narrow" w:hAnsi="Arial Narrow" w:cs="Arial"/>
          <w:sz w:val="22"/>
          <w:szCs w:val="22"/>
        </w:rPr>
        <w:t>:</w:t>
      </w:r>
    </w:p>
    <w:p w:rsidR="00F11B28" w:rsidRDefault="00993E24" w:rsidP="00F11B28">
      <w:pPr>
        <w:numPr>
          <w:ilvl w:val="3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993E24">
        <w:rPr>
          <w:rFonts w:ascii="Arial Narrow" w:hAnsi="Arial Narrow" w:cs="Arial"/>
          <w:sz w:val="22"/>
          <w:szCs w:val="22"/>
        </w:rPr>
        <w:t>art. 108 ust. 1</w:t>
      </w:r>
      <w:r w:rsidR="00F11B28" w:rsidRPr="00F11B28">
        <w:rPr>
          <w:rFonts w:ascii="Arial Narrow" w:hAnsi="Arial Narrow" w:cs="Arial"/>
          <w:sz w:val="22"/>
          <w:szCs w:val="22"/>
        </w:rPr>
        <w:t xml:space="preserve"> </w:t>
      </w:r>
      <w:r w:rsidR="00F11B28" w:rsidRPr="004B6F98">
        <w:rPr>
          <w:rFonts w:ascii="Arial Narrow" w:hAnsi="Arial Narrow" w:cs="Arial"/>
          <w:sz w:val="22"/>
          <w:szCs w:val="22"/>
        </w:rPr>
        <w:t>ustawy</w:t>
      </w:r>
      <w:r w:rsidR="00F11B28">
        <w:rPr>
          <w:rFonts w:ascii="Arial Narrow" w:hAnsi="Arial Narrow" w:cs="Arial"/>
          <w:sz w:val="22"/>
          <w:szCs w:val="22"/>
        </w:rPr>
        <w:t>;</w:t>
      </w:r>
    </w:p>
    <w:p w:rsidR="00F11B28" w:rsidRDefault="00993E24" w:rsidP="00F11B28">
      <w:pPr>
        <w:numPr>
          <w:ilvl w:val="3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993E24">
        <w:rPr>
          <w:rFonts w:ascii="Arial Narrow" w:hAnsi="Arial Narrow" w:cs="Arial"/>
          <w:sz w:val="22"/>
          <w:szCs w:val="22"/>
        </w:rPr>
        <w:t xml:space="preserve">art. 109 ust. 1 pkt </w:t>
      </w:r>
      <w:r w:rsidR="004B6F98" w:rsidRPr="004B6F98">
        <w:rPr>
          <w:rFonts w:ascii="Arial Narrow" w:hAnsi="Arial Narrow" w:cs="Arial"/>
          <w:sz w:val="22"/>
          <w:szCs w:val="22"/>
        </w:rPr>
        <w:t>4, 5 i 7</w:t>
      </w:r>
      <w:r w:rsidR="004B6F98">
        <w:rPr>
          <w:rFonts w:ascii="Arial Narrow" w:hAnsi="Arial Narrow" w:cs="Arial"/>
          <w:sz w:val="22"/>
          <w:szCs w:val="22"/>
        </w:rPr>
        <w:t xml:space="preserve"> </w:t>
      </w:r>
      <w:r w:rsidR="004B6F98" w:rsidRPr="004B6F98">
        <w:rPr>
          <w:rFonts w:ascii="Arial Narrow" w:hAnsi="Arial Narrow" w:cs="Arial"/>
          <w:sz w:val="22"/>
          <w:szCs w:val="22"/>
        </w:rPr>
        <w:t>ustawy</w:t>
      </w:r>
      <w:r w:rsidR="00F11B28">
        <w:rPr>
          <w:rFonts w:ascii="Arial Narrow" w:hAnsi="Arial Narrow" w:cs="Arial"/>
          <w:sz w:val="22"/>
          <w:szCs w:val="22"/>
        </w:rPr>
        <w:t>;</w:t>
      </w:r>
    </w:p>
    <w:p w:rsidR="00360B20" w:rsidRDefault="00F11B28" w:rsidP="00F11B28">
      <w:pPr>
        <w:numPr>
          <w:ilvl w:val="3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F11B28">
        <w:rPr>
          <w:rFonts w:ascii="Arial Narrow" w:hAnsi="Arial Narrow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4B6F98">
        <w:rPr>
          <w:rFonts w:ascii="Arial Narrow" w:hAnsi="Arial Narrow" w:cs="Arial"/>
          <w:sz w:val="22"/>
          <w:szCs w:val="22"/>
        </w:rPr>
        <w:t>.</w:t>
      </w:r>
    </w:p>
    <w:p w:rsidR="00360B20" w:rsidRDefault="00993E24" w:rsidP="006B6AF5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360B20">
        <w:rPr>
          <w:rFonts w:ascii="Arial Narrow" w:hAnsi="Arial Narrow" w:cs="Arial"/>
          <w:sz w:val="22"/>
          <w:szCs w:val="22"/>
        </w:rPr>
        <w:t>Oferta, która w oparciu o kryteria określone w pkt 14.1 uzyska największą liczbę punktów zostanie uznana za najkorzystniejszą.</w:t>
      </w:r>
      <w:r w:rsidR="00FF7398" w:rsidRPr="00360B20">
        <w:rPr>
          <w:rFonts w:ascii="Arial Narrow" w:hAnsi="Arial Narrow" w:cs="Arial"/>
          <w:sz w:val="22"/>
          <w:szCs w:val="22"/>
        </w:rPr>
        <w:t xml:space="preserve"> Pozostałe oferty zostaną sklasyfikowane zgodnie z ilością uzyskanych punktów. Wyniki zostaną przedstawione z dokładnością do 0,01.</w:t>
      </w:r>
    </w:p>
    <w:p w:rsidR="00B71167" w:rsidRDefault="00B71167" w:rsidP="00F73DBD">
      <w:pPr>
        <w:numPr>
          <w:ilvl w:val="2"/>
          <w:numId w:val="3"/>
        </w:numPr>
        <w:tabs>
          <w:tab w:val="left" w:pos="709"/>
        </w:tabs>
        <w:spacing w:after="240"/>
        <w:rPr>
          <w:rFonts w:ascii="Arial Narrow" w:hAnsi="Arial Narrow" w:cs="Arial"/>
          <w:sz w:val="22"/>
          <w:szCs w:val="22"/>
        </w:rPr>
      </w:pPr>
      <w:r w:rsidRPr="00360B20">
        <w:rPr>
          <w:rFonts w:ascii="Arial Narrow" w:hAnsi="Arial Narrow" w:cs="Arial"/>
          <w:sz w:val="22"/>
          <w:szCs w:val="22"/>
        </w:rPr>
        <w:t xml:space="preserve">Jeżeli nie </w:t>
      </w:r>
      <w:r w:rsidR="00FF7398" w:rsidRPr="00360B20">
        <w:rPr>
          <w:rFonts w:ascii="Arial Narrow" w:hAnsi="Arial Narrow" w:cs="Arial"/>
          <w:sz w:val="22"/>
          <w:szCs w:val="22"/>
        </w:rPr>
        <w:t xml:space="preserve">będzie </w:t>
      </w:r>
      <w:r w:rsidRPr="00360B20">
        <w:rPr>
          <w:rFonts w:ascii="Arial Narrow" w:hAnsi="Arial Narrow" w:cs="Arial"/>
          <w:sz w:val="22"/>
          <w:szCs w:val="22"/>
        </w:rPr>
        <w:t xml:space="preserve">można wybrać najkorzystniejszej oferty z uwagi na to, że dwie lub więcej ofert </w:t>
      </w:r>
      <w:r w:rsidR="00FF7398" w:rsidRPr="00360B20">
        <w:rPr>
          <w:rFonts w:ascii="Arial Narrow" w:hAnsi="Arial Narrow" w:cs="Arial"/>
          <w:sz w:val="22"/>
          <w:szCs w:val="22"/>
        </w:rPr>
        <w:t xml:space="preserve">będzie </w:t>
      </w:r>
      <w:r w:rsidRPr="00360B20">
        <w:rPr>
          <w:rFonts w:ascii="Arial Narrow" w:hAnsi="Arial Narrow" w:cs="Arial"/>
          <w:sz w:val="22"/>
          <w:szCs w:val="22"/>
        </w:rPr>
        <w:t>przedstawia</w:t>
      </w:r>
      <w:r w:rsidR="00FF7398" w:rsidRPr="00360B20">
        <w:rPr>
          <w:rFonts w:ascii="Arial Narrow" w:hAnsi="Arial Narrow" w:cs="Arial"/>
          <w:sz w:val="22"/>
          <w:szCs w:val="22"/>
        </w:rPr>
        <w:t>ć</w:t>
      </w:r>
      <w:r w:rsidRPr="00360B20">
        <w:rPr>
          <w:rFonts w:ascii="Arial Narrow" w:hAnsi="Arial Narrow" w:cs="Arial"/>
          <w:sz w:val="22"/>
          <w:szCs w:val="22"/>
        </w:rPr>
        <w:t xml:space="preserve"> taki sam bilans ceny i innych kryteriów oceny ofert</w:t>
      </w:r>
      <w:r w:rsidR="00FF7398" w:rsidRPr="00360B20">
        <w:rPr>
          <w:rFonts w:ascii="Arial Narrow" w:hAnsi="Arial Narrow" w:cs="Arial"/>
          <w:sz w:val="22"/>
          <w:szCs w:val="22"/>
        </w:rPr>
        <w:t>, Zamawiający zastosuje mechanizm wyboru najkorzystniejszej oferty określony w art. 248 ustawy.</w:t>
      </w:r>
    </w:p>
    <w:p w:rsidR="00FA1412" w:rsidRPr="00EC09AA" w:rsidRDefault="00E319B8" w:rsidP="00F73DBD">
      <w:pPr>
        <w:pStyle w:val="Styl6"/>
        <w:outlineLvl w:val="0"/>
      </w:pPr>
      <w:bookmarkStart w:id="35" w:name="_Toc80631711"/>
      <w:bookmarkStart w:id="36" w:name="_Toc110925651"/>
      <w:r w:rsidRPr="001B6D2C">
        <w:lastRenderedPageBreak/>
        <w:t xml:space="preserve">INFORMACJE O FORMALNOŚCIACH, JAKIE POWINNY ZOSTAĆ DOPEŁNIONE PO WYBORZE OFERTY </w:t>
      </w:r>
      <w:r>
        <w:br/>
      </w:r>
      <w:r w:rsidRPr="00EC09AA">
        <w:t>W CELU ZAWARCIA UMOWY W SPRAWIE ZAMÓWIENIA PUBLICZNEGO</w:t>
      </w:r>
      <w:bookmarkEnd w:id="35"/>
      <w:bookmarkEnd w:id="36"/>
    </w:p>
    <w:p w:rsidR="00E319B8" w:rsidRDefault="00E319B8" w:rsidP="00F73DBD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BD67E4">
        <w:rPr>
          <w:rFonts w:ascii="Arial Narrow" w:hAnsi="Arial Narrow" w:cs="Arial"/>
          <w:sz w:val="22"/>
          <w:szCs w:val="22"/>
        </w:rPr>
        <w:t xml:space="preserve">Przed podpisaniem umowy o realizację zamówienia, wykonawcy wspólnie ubiegający się o udzielenie zamówienia, których oferta została wybrana jako najkorzystniejsza, zobowiązani są </w:t>
      </w:r>
      <w:r>
        <w:rPr>
          <w:rFonts w:ascii="Arial Narrow" w:hAnsi="Arial Narrow" w:cs="Arial"/>
          <w:sz w:val="22"/>
          <w:szCs w:val="22"/>
        </w:rPr>
        <w:t xml:space="preserve">przedłożyć </w:t>
      </w:r>
      <w:r w:rsidRPr="00BD67E4">
        <w:rPr>
          <w:rFonts w:ascii="Arial Narrow" w:hAnsi="Arial Narrow" w:cs="Arial"/>
          <w:sz w:val="22"/>
          <w:szCs w:val="22"/>
        </w:rPr>
        <w:t xml:space="preserve">Zamawiającemu stosowną umowę </w:t>
      </w:r>
      <w:r>
        <w:rPr>
          <w:rFonts w:ascii="Arial Narrow" w:hAnsi="Arial Narrow" w:cs="Arial"/>
          <w:sz w:val="22"/>
          <w:szCs w:val="22"/>
        </w:rPr>
        <w:t xml:space="preserve">regulująca </w:t>
      </w:r>
      <w:r w:rsidRPr="00BD67E4">
        <w:rPr>
          <w:rFonts w:ascii="Arial Narrow" w:hAnsi="Arial Narrow" w:cs="Arial"/>
          <w:sz w:val="22"/>
          <w:szCs w:val="22"/>
        </w:rPr>
        <w:t>współpracę tych wykonawców</w:t>
      </w:r>
      <w:r>
        <w:rPr>
          <w:rFonts w:ascii="Arial Narrow" w:hAnsi="Arial Narrow" w:cs="Arial"/>
          <w:sz w:val="22"/>
          <w:szCs w:val="22"/>
        </w:rPr>
        <w:t>.</w:t>
      </w:r>
      <w:r w:rsidRPr="00BD67E4">
        <w:rPr>
          <w:rFonts w:ascii="Arial Narrow" w:hAnsi="Arial Narrow" w:cs="Arial"/>
          <w:b/>
          <w:sz w:val="22"/>
          <w:szCs w:val="22"/>
        </w:rPr>
        <w:t xml:space="preserve"> </w:t>
      </w:r>
      <w:r w:rsidRPr="00BD67E4">
        <w:rPr>
          <w:rFonts w:ascii="Arial Narrow" w:hAnsi="Arial Narrow" w:cs="Arial"/>
          <w:sz w:val="22"/>
          <w:szCs w:val="22"/>
        </w:rPr>
        <w:t xml:space="preserve">Wykonawcy występujący wspólnie zgodnie z art. 445 ust. 1 </w:t>
      </w:r>
      <w:r>
        <w:rPr>
          <w:rFonts w:ascii="Arial Narrow" w:hAnsi="Arial Narrow" w:cs="Arial"/>
          <w:sz w:val="22"/>
          <w:szCs w:val="22"/>
        </w:rPr>
        <w:t xml:space="preserve">ustawy </w:t>
      </w:r>
      <w:r w:rsidRPr="00BD67E4">
        <w:rPr>
          <w:rFonts w:ascii="Arial Narrow" w:hAnsi="Arial Narrow" w:cs="Arial"/>
          <w:sz w:val="22"/>
          <w:szCs w:val="22"/>
        </w:rPr>
        <w:t>ponoszą solidarną odpowiedzialność za wykonanie umowy.</w:t>
      </w:r>
    </w:p>
    <w:p w:rsidR="00092DE3" w:rsidRDefault="00E319B8" w:rsidP="00F73DBD">
      <w:pPr>
        <w:numPr>
          <w:ilvl w:val="1"/>
          <w:numId w:val="3"/>
        </w:numPr>
        <w:spacing w:after="240"/>
        <w:rPr>
          <w:rFonts w:ascii="Arial Narrow" w:hAnsi="Arial Narrow" w:cs="Arial"/>
          <w:sz w:val="22"/>
          <w:szCs w:val="22"/>
        </w:rPr>
      </w:pPr>
      <w:r w:rsidRPr="00BD67E4">
        <w:rPr>
          <w:rFonts w:ascii="Arial Narrow" w:hAnsi="Arial Narrow" w:cs="Arial"/>
          <w:sz w:val="22"/>
          <w:szCs w:val="22"/>
        </w:rPr>
        <w:t>Jeżeli umowę będzie podpisywać osoba lub osoby nie będące upoważnione do reprezentacji wykonawcy na podstawie dokumentów rejestracyjnych, wykonawca najpóźniej w dniu wyznaczonym na zawarcie z nim umowy, przed jej podpisaniem, przekaże Zamawiającemu pełnomocnictwo upoważniające wskazane osoby do zawarcia umowy. Przedłożenie pełnomocnictwa nie jest wymagane, jeżeli upoważnienie do zawarcia (podpisania) umowy przez dane osoby wynika z dokumentów załączonych do oferty.</w:t>
      </w:r>
    </w:p>
    <w:p w:rsidR="00C40651" w:rsidRDefault="00C40651" w:rsidP="00C90994">
      <w:pPr>
        <w:pStyle w:val="Styl6"/>
        <w:outlineLvl w:val="0"/>
      </w:pPr>
      <w:bookmarkStart w:id="37" w:name="_Toc80631712"/>
      <w:bookmarkStart w:id="38" w:name="_Toc110925652"/>
      <w:r w:rsidRPr="001B6D2C">
        <w:t>TERMIN I WARUNKI ZAWARCIA UMOWY</w:t>
      </w:r>
      <w:bookmarkEnd w:id="37"/>
      <w:bookmarkEnd w:id="38"/>
    </w:p>
    <w:p w:rsidR="00C40651" w:rsidRPr="0054532A" w:rsidRDefault="00C40651" w:rsidP="00C90994">
      <w:pPr>
        <w:numPr>
          <w:ilvl w:val="1"/>
          <w:numId w:val="3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 w</w:t>
      </w:r>
      <w:r w:rsidRPr="001B6D2C">
        <w:rPr>
          <w:rFonts w:ascii="Arial Narrow" w:hAnsi="Arial Narrow" w:cs="Arial"/>
          <w:sz w:val="22"/>
          <w:szCs w:val="22"/>
        </w:rPr>
        <w:t>ykonawcą, którego ofertę wybrano jako najkorzystniejszą zostanie zawarta umowa</w:t>
      </w:r>
      <w:r w:rsidRPr="001B6D2C">
        <w:rPr>
          <w:rFonts w:ascii="Arial Narrow" w:eastAsia="Calibri" w:hAnsi="Arial Narrow" w:cs="Arial"/>
          <w:bCs/>
          <w:sz w:val="22"/>
          <w:szCs w:val="22"/>
        </w:rPr>
        <w:t>:</w:t>
      </w:r>
    </w:p>
    <w:p w:rsidR="0054532A" w:rsidRPr="0054532A" w:rsidRDefault="0054532A" w:rsidP="00C90994">
      <w:pPr>
        <w:numPr>
          <w:ilvl w:val="2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 terminie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Pr="001B6D2C">
        <w:rPr>
          <w:rFonts w:ascii="Arial Narrow" w:hAnsi="Arial Narrow" w:cs="Arial"/>
          <w:sz w:val="22"/>
          <w:szCs w:val="22"/>
        </w:rPr>
        <w:t>nie krótszym niż</w:t>
      </w:r>
      <w:r w:rsidRPr="001B6D2C">
        <w:rPr>
          <w:rFonts w:ascii="Arial Narrow" w:eastAsia="Calibri" w:hAnsi="Arial Narrow" w:cs="Arial"/>
          <w:bCs/>
          <w:sz w:val="22"/>
          <w:szCs w:val="22"/>
        </w:rPr>
        <w:t xml:space="preserve"> </w:t>
      </w:r>
      <w:r w:rsidR="006B25D1">
        <w:rPr>
          <w:rFonts w:ascii="Arial Narrow" w:eastAsia="Calibri" w:hAnsi="Arial Narrow" w:cs="Arial"/>
          <w:bCs/>
          <w:sz w:val="22"/>
          <w:szCs w:val="22"/>
        </w:rPr>
        <w:t>5</w:t>
      </w:r>
      <w:r w:rsidRPr="001B6D2C">
        <w:rPr>
          <w:rFonts w:ascii="Arial Narrow" w:eastAsia="Calibri" w:hAnsi="Arial Narrow" w:cs="Arial"/>
          <w:bCs/>
          <w:sz w:val="22"/>
          <w:szCs w:val="22"/>
        </w:rPr>
        <w:t xml:space="preserve"> dni od dnia przesłania zawiadomienia o wyborze najkorzystniejszej oferty -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je</w:t>
      </w:r>
      <w:r w:rsidRPr="001B6D2C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ż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eli zostało przesłane </w:t>
      </w:r>
      <w:r w:rsidRPr="00DC7BC6">
        <w:rPr>
          <w:rFonts w:ascii="Arial Narrow" w:eastAsia="Calibri" w:hAnsi="Arial Narrow" w:cs="Arial"/>
          <w:bCs/>
          <w:sz w:val="22"/>
          <w:szCs w:val="22"/>
          <w:lang w:eastAsia="en-US"/>
        </w:rPr>
        <w:t>przy użyciu środków komunikacji elektronicznej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>, albo w terminie 1</w:t>
      </w:r>
      <w:r w:rsidR="006B25D1">
        <w:rPr>
          <w:rFonts w:ascii="Arial Narrow" w:eastAsia="Calibri" w:hAnsi="Arial Narrow" w:cs="Arial"/>
          <w:bCs/>
          <w:sz w:val="22"/>
          <w:szCs w:val="22"/>
          <w:lang w:eastAsia="en-US"/>
        </w:rPr>
        <w:t>0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dni – je</w:t>
      </w:r>
      <w:r w:rsidRPr="001B6D2C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ż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>eli zostało przesłane w inny sposób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;</w:t>
      </w:r>
    </w:p>
    <w:p w:rsidR="0054532A" w:rsidRPr="0054532A" w:rsidRDefault="0054532A" w:rsidP="00F73DBD">
      <w:pPr>
        <w:numPr>
          <w:ilvl w:val="2"/>
          <w:numId w:val="3"/>
        </w:numPr>
        <w:spacing w:after="120"/>
        <w:rPr>
          <w:rFonts w:ascii="Arial Narrow" w:hAnsi="Arial Narrow" w:cs="Arial"/>
          <w:b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przed upływem terminów, o których mowa w pkt </w:t>
      </w:r>
      <w:r>
        <w:rPr>
          <w:rFonts w:ascii="Arial Narrow" w:hAnsi="Arial Narrow" w:cs="Arial"/>
          <w:sz w:val="22"/>
          <w:szCs w:val="22"/>
        </w:rPr>
        <w:t>1</w:t>
      </w:r>
      <w:r w:rsidR="002B7708">
        <w:rPr>
          <w:rFonts w:ascii="Arial Narrow" w:hAnsi="Arial Narrow" w:cs="Arial"/>
          <w:sz w:val="22"/>
          <w:szCs w:val="22"/>
        </w:rPr>
        <w:t>6</w:t>
      </w:r>
      <w:r w:rsidRPr="001B6D2C">
        <w:rPr>
          <w:rFonts w:ascii="Arial Narrow" w:hAnsi="Arial Narrow" w:cs="Arial"/>
          <w:sz w:val="22"/>
          <w:szCs w:val="22"/>
        </w:rPr>
        <w:t>.1.1, jeżeli zostanie złożona tylko jedna oferta</w:t>
      </w:r>
      <w:r w:rsidR="005F3AE6">
        <w:rPr>
          <w:rFonts w:ascii="Arial Narrow" w:hAnsi="Arial Narrow" w:cs="Arial"/>
          <w:sz w:val="22"/>
          <w:szCs w:val="22"/>
        </w:rPr>
        <w:t>.</w:t>
      </w:r>
    </w:p>
    <w:p w:rsidR="0054532A" w:rsidRPr="0054532A" w:rsidRDefault="0054532A" w:rsidP="00F73DBD">
      <w:pPr>
        <w:numPr>
          <w:ilvl w:val="1"/>
          <w:numId w:val="3"/>
        </w:numPr>
        <w:spacing w:after="120"/>
        <w:rPr>
          <w:rFonts w:ascii="Arial Narrow" w:hAnsi="Arial Narrow" w:cs="Arial"/>
          <w:b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Umowa o zamówienie publiczne zostanie podpisana na warunkach określonych w projekcie umowy, stanowiącej załącznik nr </w:t>
      </w:r>
      <w:r w:rsidR="00147164">
        <w:rPr>
          <w:rFonts w:ascii="Arial Narrow" w:hAnsi="Arial Narrow" w:cs="Arial"/>
          <w:sz w:val="22"/>
          <w:szCs w:val="22"/>
        </w:rPr>
        <w:t>6</w:t>
      </w:r>
      <w:r w:rsidRPr="001B6D2C">
        <w:rPr>
          <w:rFonts w:ascii="Arial Narrow" w:hAnsi="Arial Narrow" w:cs="Arial"/>
          <w:sz w:val="22"/>
          <w:szCs w:val="22"/>
        </w:rPr>
        <w:t xml:space="preserve"> do </w:t>
      </w:r>
      <w:r>
        <w:rPr>
          <w:rFonts w:ascii="Arial Narrow" w:hAnsi="Arial Narrow" w:cs="Arial"/>
          <w:sz w:val="22"/>
          <w:szCs w:val="22"/>
        </w:rPr>
        <w:t>SWZ</w:t>
      </w:r>
      <w:r w:rsidRPr="001B6D2C">
        <w:rPr>
          <w:rFonts w:ascii="Arial Narrow" w:hAnsi="Arial Narrow" w:cs="Arial"/>
          <w:sz w:val="22"/>
          <w:szCs w:val="22"/>
        </w:rPr>
        <w:t>. Projekt umowy zostanie uzupełniony o dane wynikające z treści oferty</w:t>
      </w:r>
      <w:r>
        <w:rPr>
          <w:rFonts w:ascii="Arial Narrow" w:hAnsi="Arial Narrow" w:cs="Arial"/>
          <w:sz w:val="22"/>
          <w:szCs w:val="22"/>
        </w:rPr>
        <w:t>.</w:t>
      </w:r>
    </w:p>
    <w:p w:rsidR="003245EA" w:rsidRPr="00BA3D6A" w:rsidRDefault="0054532A" w:rsidP="00C90994">
      <w:pPr>
        <w:numPr>
          <w:ilvl w:val="1"/>
          <w:numId w:val="3"/>
        </w:numPr>
        <w:spacing w:after="200"/>
        <w:rPr>
          <w:rFonts w:ascii="Arial Narrow" w:hAnsi="Arial Narrow" w:cs="Arial"/>
          <w:b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W przypadku, gdy okaże się, że wykonawca, którego oferta została wybrana jako najkorzystniejsza, będzie uchylał się od zawarcia umowy w sprawie zamówienia publicznego </w:t>
      </w:r>
      <w:r>
        <w:rPr>
          <w:rFonts w:ascii="Arial Narrow" w:hAnsi="Arial Narrow" w:cs="Arial"/>
          <w:sz w:val="22"/>
          <w:szCs w:val="22"/>
        </w:rPr>
        <w:t xml:space="preserve">Zamawiający może dokonać ponownego badania i oceny ofert spośród ofert pozostałych w postępowaniu </w:t>
      </w:r>
      <w:r w:rsidR="003245EA">
        <w:rPr>
          <w:rFonts w:ascii="Arial Narrow" w:hAnsi="Arial Narrow" w:cs="Arial"/>
          <w:sz w:val="22"/>
          <w:szCs w:val="22"/>
        </w:rPr>
        <w:t>w</w:t>
      </w:r>
      <w:r>
        <w:rPr>
          <w:rFonts w:ascii="Arial Narrow" w:hAnsi="Arial Narrow" w:cs="Arial"/>
          <w:sz w:val="22"/>
          <w:szCs w:val="22"/>
        </w:rPr>
        <w:t xml:space="preserve">ykonawców oraz wybrać najkorzystniejszą ofertę albo unieważnić postępowania na podstawie art. 255 </w:t>
      </w:r>
      <w:r w:rsidRPr="001B6D2C">
        <w:rPr>
          <w:rFonts w:ascii="Arial Narrow" w:hAnsi="Arial Narrow" w:cs="Arial"/>
          <w:sz w:val="22"/>
          <w:szCs w:val="22"/>
        </w:rPr>
        <w:t>u</w:t>
      </w:r>
      <w:r>
        <w:rPr>
          <w:rFonts w:ascii="Arial Narrow" w:hAnsi="Arial Narrow" w:cs="Arial"/>
          <w:sz w:val="22"/>
          <w:szCs w:val="22"/>
        </w:rPr>
        <w:t>stawy</w:t>
      </w:r>
      <w:r w:rsidRPr="001B6D2C">
        <w:rPr>
          <w:rFonts w:ascii="Arial Narrow" w:hAnsi="Arial Narrow" w:cs="Arial"/>
          <w:sz w:val="22"/>
          <w:szCs w:val="22"/>
        </w:rPr>
        <w:t>.</w:t>
      </w:r>
    </w:p>
    <w:p w:rsidR="00481FDA" w:rsidRDefault="00481FDA" w:rsidP="00C90994">
      <w:pPr>
        <w:pStyle w:val="Styl6"/>
        <w:outlineLvl w:val="0"/>
      </w:pPr>
      <w:bookmarkStart w:id="39" w:name="_Toc87729740"/>
      <w:bookmarkStart w:id="40" w:name="_Toc110925653"/>
      <w:bookmarkStart w:id="41" w:name="_Toc80631713"/>
      <w:r w:rsidRPr="00ED02E2">
        <w:t>WYMAGANIA DOTYCZĄCE ZABEZPIECZENIA NALEŻYTEGO WYKONANIA UMOWY</w:t>
      </w:r>
      <w:bookmarkEnd w:id="39"/>
      <w:bookmarkEnd w:id="40"/>
    </w:p>
    <w:p w:rsidR="00481FDA" w:rsidRPr="00EB57FB" w:rsidRDefault="00853F85" w:rsidP="00BB1BA2">
      <w:pPr>
        <w:spacing w:after="240"/>
        <w:ind w:left="0" w:firstLine="0"/>
        <w:rPr>
          <w:rFonts w:ascii="Arial Narrow" w:hAnsi="Arial Narrow" w:cs="Arial"/>
          <w:b/>
          <w:sz w:val="22"/>
          <w:szCs w:val="22"/>
        </w:rPr>
      </w:pPr>
      <w:r w:rsidRPr="00EB57FB">
        <w:rPr>
          <w:rFonts w:ascii="Arial Narrow" w:hAnsi="Arial Narrow" w:cs="Arial"/>
          <w:sz w:val="22"/>
          <w:szCs w:val="22"/>
        </w:rPr>
        <w:t xml:space="preserve">Zamawiający </w:t>
      </w:r>
      <w:r w:rsidR="00BB1BA2" w:rsidRPr="00EB57FB">
        <w:rPr>
          <w:rFonts w:ascii="Arial Narrow" w:hAnsi="Arial Narrow" w:cs="Arial"/>
          <w:sz w:val="22"/>
          <w:szCs w:val="22"/>
        </w:rPr>
        <w:t xml:space="preserve"> </w:t>
      </w:r>
      <w:r w:rsidRPr="00EB57FB">
        <w:rPr>
          <w:rFonts w:ascii="Arial Narrow" w:hAnsi="Arial Narrow" w:cs="Arial"/>
          <w:sz w:val="22"/>
          <w:szCs w:val="22"/>
        </w:rPr>
        <w:t>wymaga wniesienia zabezpieczenia należytego wykonania umowy</w:t>
      </w:r>
      <w:r w:rsidR="00185C07" w:rsidRPr="00EB57FB">
        <w:rPr>
          <w:rFonts w:ascii="Arial Narrow" w:hAnsi="Arial Narrow" w:cs="Arial"/>
          <w:sz w:val="22"/>
          <w:szCs w:val="22"/>
        </w:rPr>
        <w:t xml:space="preserve">, określone w </w:t>
      </w:r>
      <w:r w:rsidR="00185C07" w:rsidRPr="00EB57FB">
        <w:rPr>
          <w:rFonts w:ascii="Arial Narrow" w:eastAsia="Book Antiqua" w:hAnsi="Arial Narrow" w:cs="Arial"/>
          <w:bCs/>
          <w:sz w:val="22"/>
          <w:szCs w:val="22"/>
        </w:rPr>
        <w:t>§ 16 projektu umowy.</w:t>
      </w:r>
      <w:r w:rsidR="00185C07" w:rsidRPr="00EB57FB">
        <w:rPr>
          <w:rFonts w:ascii="Arial Narrow" w:hAnsi="Arial Narrow" w:cs="Arial"/>
          <w:sz w:val="22"/>
          <w:szCs w:val="22"/>
        </w:rPr>
        <w:t xml:space="preserve"> </w:t>
      </w:r>
    </w:p>
    <w:p w:rsidR="003245EA" w:rsidRPr="003245EA" w:rsidRDefault="003245EA" w:rsidP="005F6CED">
      <w:pPr>
        <w:pStyle w:val="Styl6"/>
        <w:outlineLvl w:val="0"/>
      </w:pPr>
      <w:bookmarkStart w:id="42" w:name="_Toc110925654"/>
      <w:r w:rsidRPr="003245EA">
        <w:t>POUCZENIE O ŚRODKACH OCHRONY PRAWNEJ PRZYSŁUGUJĄCYCH WYKONAWCY W TOKU POSTĘPOWANIA O UDZIELENIE ZAMÓWIENIA PUBLICZNEGO</w:t>
      </w:r>
      <w:bookmarkEnd w:id="41"/>
      <w:bookmarkEnd w:id="42"/>
    </w:p>
    <w:p w:rsidR="00AD092F" w:rsidRPr="00AD092F" w:rsidRDefault="003245EA" w:rsidP="00481FDA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754B11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Środki ochrony prawnej przysługują wykonawcy</w:t>
      </w:r>
      <w:r w:rsidR="00B877A3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 </w:t>
      </w:r>
      <w:r w:rsidRPr="00754B11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oraz innemu podmiotowi, jeżeli ma lub miał interes w uzyskaniu zamówienia oraz poniósł lub może ponieść szkodę w wyniku naruszenia przez 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Z</w:t>
      </w:r>
      <w:r w:rsidRPr="00754B11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amawiającego</w:t>
      </w:r>
      <w:r w:rsidR="000F3CF6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 </w:t>
      </w:r>
      <w:r w:rsidR="000F3CF6" w:rsidRPr="00754B11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przepisów ustaw</w:t>
      </w:r>
      <w:r w:rsidR="000F3CF6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.</w:t>
      </w:r>
      <w:r w:rsidRPr="00754B11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 </w:t>
      </w:r>
    </w:p>
    <w:p w:rsidR="00AD092F" w:rsidRPr="00AD092F" w:rsidRDefault="00AD092F" w:rsidP="00481FDA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754B11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br/>
      </w:r>
      <w:r w:rsidRPr="00754B11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w art. 469 pkt 15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 ustawy</w:t>
      </w:r>
      <w:r w:rsidRPr="00754B11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, oraz Rzecznikowi Małych i Średnich Przedsiębiorców</w:t>
      </w:r>
      <w:r w:rsidR="003245EA" w:rsidRPr="001B6D2C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.</w:t>
      </w:r>
    </w:p>
    <w:p w:rsidR="003245EA" w:rsidRDefault="003245EA" w:rsidP="006B6AF5">
      <w:pPr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 przedmiotowym postępowaniu wykonawcy przysługują niżej wymienione środki ochrony prawnej.</w:t>
      </w:r>
    </w:p>
    <w:p w:rsidR="00AD092F" w:rsidRDefault="003245EA" w:rsidP="006B6AF5">
      <w:pPr>
        <w:numPr>
          <w:ilvl w:val="2"/>
          <w:numId w:val="3"/>
        </w:numPr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Odwołanie.</w:t>
      </w:r>
    </w:p>
    <w:p w:rsidR="000F3CF6" w:rsidRDefault="003245EA" w:rsidP="006B6AF5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 w:rsidRPr="00AD092F">
        <w:rPr>
          <w:rFonts w:ascii="Arial Narrow" w:eastAsia="Calibri" w:hAnsi="Arial Narrow" w:cs="Arial"/>
          <w:bCs/>
          <w:sz w:val="22"/>
          <w:szCs w:val="22"/>
          <w:lang w:eastAsia="en-US"/>
        </w:rPr>
        <w:t>Odwołanie przysługuje na:</w:t>
      </w:r>
    </w:p>
    <w:p w:rsidR="000F3CF6" w:rsidRDefault="003245EA" w:rsidP="006B6AF5">
      <w:pPr>
        <w:numPr>
          <w:ilvl w:val="4"/>
          <w:numId w:val="3"/>
        </w:numPr>
        <w:rPr>
          <w:rFonts w:ascii="Arial Narrow" w:hAnsi="Arial Narrow" w:cs="Arial"/>
          <w:sz w:val="22"/>
          <w:szCs w:val="22"/>
        </w:rPr>
      </w:pP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niezgodną z przepisami ustawy czynność zamawiającego, podjętą w postępowaniu o udzielenie zamówienia, w tym na projektowane postanowienie umowy; </w:t>
      </w:r>
    </w:p>
    <w:p w:rsidR="000F3CF6" w:rsidRDefault="003245EA" w:rsidP="006B6AF5">
      <w:pPr>
        <w:numPr>
          <w:ilvl w:val="4"/>
          <w:numId w:val="3"/>
        </w:numPr>
        <w:rPr>
          <w:rFonts w:ascii="Arial Narrow" w:hAnsi="Arial Narrow" w:cs="Arial"/>
          <w:sz w:val="22"/>
          <w:szCs w:val="22"/>
        </w:rPr>
      </w:pP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>zaniechanie czynności w postępowaniu o udzielenie zamówienia, do której Zamawiający był obowiązany na podstawie ustawy.</w:t>
      </w:r>
    </w:p>
    <w:p w:rsidR="000F3CF6" w:rsidRDefault="003245EA" w:rsidP="006B6AF5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>Odwołanie powinno wskazywa</w:t>
      </w:r>
      <w:r w:rsidRPr="000F3CF6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ć </w:t>
      </w: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>czynno</w:t>
      </w:r>
      <w:r w:rsidRPr="000F3CF6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ść</w:t>
      </w: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>, której zarzuca si</w:t>
      </w:r>
      <w:r w:rsidRPr="000F3CF6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ę </w:t>
      </w: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>niezgodno</w:t>
      </w:r>
      <w:r w:rsidRPr="000F3CF6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ść </w:t>
      </w: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>z przepisami ustawy, zawiera</w:t>
      </w:r>
      <w:r w:rsidRPr="000F3CF6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ć</w:t>
      </w: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zwi</w:t>
      </w:r>
      <w:r w:rsidRPr="000F3CF6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ę</w:t>
      </w: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>złe przedstawienie zarzutów, okre</w:t>
      </w:r>
      <w:r w:rsidRPr="000F3CF6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ś</w:t>
      </w: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>la</w:t>
      </w:r>
      <w:r w:rsidRPr="000F3CF6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ć żą</w:t>
      </w: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>danie oraz wskazywa</w:t>
      </w:r>
      <w:r w:rsidRPr="000F3CF6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ć </w:t>
      </w: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>okoliczno</w:t>
      </w:r>
      <w:r w:rsidRPr="000F3CF6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ś</w:t>
      </w: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>ci faktyczne i prawne uzasadniaj</w:t>
      </w:r>
      <w:r w:rsidRPr="000F3CF6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ą</w:t>
      </w: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>ce wniesienie odwołania.</w:t>
      </w:r>
    </w:p>
    <w:p w:rsidR="000F3CF6" w:rsidRDefault="00144762" w:rsidP="006B6AF5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>Odwo</w:t>
      </w:r>
      <w:r w:rsidRPr="000F3CF6">
        <w:rPr>
          <w:rFonts w:ascii="Arial Narrow" w:eastAsia="Calibri" w:hAnsi="Arial Narrow" w:cs="Lucida Grande"/>
          <w:bCs/>
          <w:sz w:val="22"/>
          <w:szCs w:val="22"/>
          <w:lang w:eastAsia="en-US"/>
        </w:rPr>
        <w:t>ł</w:t>
      </w: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>anie wnosi si</w:t>
      </w:r>
      <w:r w:rsidRPr="000F3CF6">
        <w:rPr>
          <w:rFonts w:ascii="Arial Narrow" w:eastAsia="TimesNewRoman,Bold" w:hAnsi="Arial Narrow" w:cs="Lucida Grande"/>
          <w:bCs/>
          <w:sz w:val="22"/>
          <w:szCs w:val="22"/>
          <w:lang w:eastAsia="en-US"/>
        </w:rPr>
        <w:t>ę</w:t>
      </w:r>
      <w:r w:rsidRPr="000F3CF6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 </w:t>
      </w: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>do Prezesa Izby.</w:t>
      </w:r>
    </w:p>
    <w:p w:rsidR="000F3CF6" w:rsidRDefault="00144762" w:rsidP="006B6AF5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</w:t>
      </w:r>
      <w:r w:rsidR="00D65FD6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z treścią odwołania przed upływem terminu do jego wniesienia, jeżeli </w:t>
      </w: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lastRenderedPageBreak/>
        <w:t>przekazanie odpowiednio odwołania albo jego kopii nastąpiło przed upływem terminu do jego wniesienia przy użyciu środków komunikacji elektronicznej.</w:t>
      </w:r>
    </w:p>
    <w:p w:rsidR="000F3CF6" w:rsidRDefault="00144762" w:rsidP="006B6AF5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>Odwołanie wnosi się w terminie:</w:t>
      </w:r>
    </w:p>
    <w:p w:rsidR="000F3CF6" w:rsidRDefault="006B25D1" w:rsidP="006B6AF5">
      <w:pPr>
        <w:numPr>
          <w:ilvl w:val="4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5</w:t>
      </w:r>
      <w:r w:rsidR="00144762"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:rsidR="000F3CF6" w:rsidRDefault="00144762" w:rsidP="006B6AF5">
      <w:pPr>
        <w:numPr>
          <w:ilvl w:val="4"/>
          <w:numId w:val="3"/>
        </w:numPr>
        <w:rPr>
          <w:rFonts w:ascii="Arial Narrow" w:hAnsi="Arial Narrow" w:cs="Arial"/>
          <w:sz w:val="22"/>
          <w:szCs w:val="22"/>
        </w:rPr>
      </w:pP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>1</w:t>
      </w:r>
      <w:r w:rsidR="006B25D1">
        <w:rPr>
          <w:rFonts w:ascii="Arial Narrow" w:eastAsia="Calibri" w:hAnsi="Arial Narrow" w:cs="Arial"/>
          <w:bCs/>
          <w:sz w:val="22"/>
          <w:szCs w:val="22"/>
          <w:lang w:eastAsia="en-US"/>
        </w:rPr>
        <w:t>0</w:t>
      </w: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dni od dnia przekazania informacji o czynności Zamawiającego stanowiącej podstawę jego wniesienia, jeżeli informacja została przekazana w sposób inny niż określony w pkt 1</w:t>
      </w:r>
      <w:r w:rsidR="002B7708">
        <w:rPr>
          <w:rFonts w:ascii="Arial Narrow" w:eastAsia="Calibri" w:hAnsi="Arial Narrow" w:cs="Arial"/>
          <w:bCs/>
          <w:sz w:val="22"/>
          <w:szCs w:val="22"/>
          <w:lang w:eastAsia="en-US"/>
        </w:rPr>
        <w:t>8</w:t>
      </w:r>
      <w:r w:rsidRPr="000F3CF6">
        <w:rPr>
          <w:rFonts w:ascii="Arial Narrow" w:eastAsia="Calibri" w:hAnsi="Arial Narrow" w:cs="Arial"/>
          <w:bCs/>
          <w:sz w:val="22"/>
          <w:szCs w:val="22"/>
          <w:lang w:eastAsia="en-US"/>
        </w:rPr>
        <w:t>.3.1.5.1.</w:t>
      </w:r>
    </w:p>
    <w:p w:rsidR="000F3CF6" w:rsidRPr="00F82028" w:rsidRDefault="00144762" w:rsidP="006B6AF5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 w:rsidRPr="000F3CF6">
        <w:rPr>
          <w:rFonts w:ascii="Arial Narrow" w:hAnsi="Arial Narrow" w:cs="Arial"/>
          <w:sz w:val="22"/>
          <w:szCs w:val="22"/>
        </w:rPr>
        <w:t xml:space="preserve">Odwołanie wobec treści ogłoszenia wszczynającego postępowanie o udzielenie zamówienia lub wobec treści dokumentów zamówienia wnosi się w terminie </w:t>
      </w:r>
      <w:r w:rsidR="006B25D1">
        <w:rPr>
          <w:rFonts w:ascii="Arial Narrow" w:hAnsi="Arial Narrow" w:cs="Arial"/>
          <w:sz w:val="22"/>
          <w:szCs w:val="22"/>
        </w:rPr>
        <w:t>5</w:t>
      </w:r>
      <w:r w:rsidRPr="000F3CF6">
        <w:rPr>
          <w:rFonts w:ascii="Arial Narrow" w:hAnsi="Arial Narrow" w:cs="Arial"/>
          <w:sz w:val="22"/>
          <w:szCs w:val="22"/>
        </w:rPr>
        <w:t xml:space="preserve"> dni </w:t>
      </w:r>
      <w:r w:rsidR="00682666" w:rsidRPr="00682666">
        <w:rPr>
          <w:rFonts w:ascii="Arial Narrow" w:hAnsi="Arial Narrow" w:cs="Arial"/>
          <w:sz w:val="22"/>
          <w:szCs w:val="22"/>
        </w:rPr>
        <w:t xml:space="preserve">od dnia publikacji ogłoszenia </w:t>
      </w:r>
      <w:r w:rsidR="005B3A1E">
        <w:rPr>
          <w:rFonts w:ascii="Arial Narrow" w:hAnsi="Arial Narrow" w:cs="Arial"/>
          <w:sz w:val="22"/>
          <w:szCs w:val="22"/>
        </w:rPr>
        <w:br/>
      </w:r>
      <w:r w:rsidR="00007E76" w:rsidRPr="00F82028">
        <w:rPr>
          <w:rFonts w:ascii="Arial Narrow" w:hAnsi="Arial Narrow" w:cs="Arial"/>
          <w:sz w:val="22"/>
          <w:szCs w:val="22"/>
        </w:rPr>
        <w:t>w Biuletynie Zamówień Publicznych</w:t>
      </w:r>
      <w:r w:rsidR="00682666" w:rsidRPr="00F82028">
        <w:rPr>
          <w:rFonts w:ascii="Arial Narrow" w:hAnsi="Arial Narrow" w:cs="Arial"/>
          <w:sz w:val="22"/>
          <w:szCs w:val="22"/>
        </w:rPr>
        <w:t xml:space="preserve"> </w:t>
      </w:r>
      <w:r w:rsidRPr="00F82028">
        <w:rPr>
          <w:rFonts w:ascii="Arial Narrow" w:hAnsi="Arial Narrow" w:cs="Arial"/>
          <w:sz w:val="22"/>
          <w:szCs w:val="22"/>
        </w:rPr>
        <w:t>lub dokumentów zamówienia na stronie internetowej.</w:t>
      </w:r>
    </w:p>
    <w:p w:rsidR="000F3CF6" w:rsidRPr="00F82028" w:rsidRDefault="00144762" w:rsidP="006B6AF5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 w:rsidRPr="00F82028">
        <w:rPr>
          <w:rFonts w:ascii="Arial Narrow" w:hAnsi="Arial Narrow" w:cs="Arial"/>
          <w:sz w:val="22"/>
          <w:szCs w:val="22"/>
        </w:rPr>
        <w:t xml:space="preserve">Odwołanie w przypadkach innych niż określone w pkt </w:t>
      </w:r>
      <w:r w:rsidR="000F3CF6" w:rsidRPr="00F82028">
        <w:rPr>
          <w:rFonts w:ascii="Arial Narrow" w:hAnsi="Arial Narrow" w:cs="Arial"/>
          <w:sz w:val="22"/>
          <w:szCs w:val="22"/>
        </w:rPr>
        <w:t>1</w:t>
      </w:r>
      <w:r w:rsidR="002B7708">
        <w:rPr>
          <w:rFonts w:ascii="Arial Narrow" w:hAnsi="Arial Narrow" w:cs="Arial"/>
          <w:sz w:val="22"/>
          <w:szCs w:val="22"/>
        </w:rPr>
        <w:t>8</w:t>
      </w:r>
      <w:r w:rsidRPr="00F82028">
        <w:rPr>
          <w:rFonts w:ascii="Arial Narrow" w:hAnsi="Arial Narrow" w:cs="Arial"/>
          <w:sz w:val="22"/>
          <w:szCs w:val="22"/>
        </w:rPr>
        <w:t xml:space="preserve">.3.1.5 i pkt </w:t>
      </w:r>
      <w:r w:rsidR="000F3CF6" w:rsidRPr="00F82028">
        <w:rPr>
          <w:rFonts w:ascii="Arial Narrow" w:hAnsi="Arial Narrow" w:cs="Arial"/>
          <w:sz w:val="22"/>
          <w:szCs w:val="22"/>
        </w:rPr>
        <w:t>1</w:t>
      </w:r>
      <w:r w:rsidR="002B7708">
        <w:rPr>
          <w:rFonts w:ascii="Arial Narrow" w:hAnsi="Arial Narrow" w:cs="Arial"/>
          <w:sz w:val="22"/>
          <w:szCs w:val="22"/>
        </w:rPr>
        <w:t>8</w:t>
      </w:r>
      <w:r w:rsidRPr="00F82028">
        <w:rPr>
          <w:rFonts w:ascii="Arial Narrow" w:hAnsi="Arial Narrow" w:cs="Arial"/>
          <w:sz w:val="22"/>
          <w:szCs w:val="22"/>
        </w:rPr>
        <w:t xml:space="preserve">.3.1.6 wnosi się </w:t>
      </w:r>
      <w:r w:rsidRPr="00F82028">
        <w:rPr>
          <w:rFonts w:ascii="Arial Narrow" w:hAnsi="Arial Narrow" w:cs="Arial"/>
          <w:sz w:val="22"/>
          <w:szCs w:val="22"/>
        </w:rPr>
        <w:br/>
        <w:t xml:space="preserve">w terminie </w:t>
      </w:r>
      <w:r w:rsidR="00401FAD" w:rsidRPr="00F82028">
        <w:rPr>
          <w:rFonts w:ascii="Arial Narrow" w:hAnsi="Arial Narrow" w:cs="Arial"/>
          <w:sz w:val="22"/>
          <w:szCs w:val="22"/>
        </w:rPr>
        <w:t>5</w:t>
      </w:r>
      <w:r w:rsidRPr="00F82028">
        <w:rPr>
          <w:rFonts w:ascii="Arial Narrow" w:hAnsi="Arial Narrow" w:cs="Arial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:rsidR="000F3CF6" w:rsidRPr="00EF4131" w:rsidRDefault="00144762" w:rsidP="006B6AF5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 w:rsidRPr="00EF4131">
        <w:rPr>
          <w:rFonts w:ascii="Arial Narrow" w:hAnsi="Arial Narrow" w:cs="Arial"/>
          <w:sz w:val="22"/>
          <w:szCs w:val="22"/>
        </w:rPr>
        <w:t xml:space="preserve">Jeżeli Zamawiający mimo takiego obowiązku nie przesłał wykonawcy zawiadomienia </w:t>
      </w:r>
      <w:r w:rsidRPr="00EF4131">
        <w:rPr>
          <w:rFonts w:ascii="Arial Narrow" w:hAnsi="Arial Narrow" w:cs="Arial"/>
          <w:sz w:val="22"/>
          <w:szCs w:val="22"/>
        </w:rPr>
        <w:br/>
        <w:t>o wyborze najkorzystniejszej oferty, odwołanie wnosi się nie później niż w terminie:</w:t>
      </w:r>
    </w:p>
    <w:p w:rsidR="000F3CF6" w:rsidRPr="00EF4131" w:rsidRDefault="005B3A1E" w:rsidP="006B6AF5">
      <w:pPr>
        <w:numPr>
          <w:ilvl w:val="4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15 dni od dnia zamieszczenia w Biuletynie Zamówień Publicznych ogłoszenia </w:t>
      </w:r>
      <w:r>
        <w:rPr>
          <w:rFonts w:ascii="Arial Narrow" w:hAnsi="Arial Narrow" w:cs="Arial"/>
          <w:sz w:val="22"/>
          <w:szCs w:val="22"/>
        </w:rPr>
        <w:br/>
        <w:t>o wyniku postępowania</w:t>
      </w:r>
      <w:r w:rsidR="00144762" w:rsidRPr="00EF4131">
        <w:rPr>
          <w:rFonts w:ascii="Arial Narrow" w:hAnsi="Arial Narrow" w:cs="Arial"/>
          <w:sz w:val="22"/>
          <w:szCs w:val="22"/>
        </w:rPr>
        <w:t>;</w:t>
      </w:r>
    </w:p>
    <w:p w:rsidR="003245EA" w:rsidRPr="00EF4131" w:rsidRDefault="005B3A1E" w:rsidP="006B6AF5">
      <w:pPr>
        <w:numPr>
          <w:ilvl w:val="4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miesiąca od dnia zawarcia umowy, jeżeli Zamawiający</w:t>
      </w:r>
      <w:r>
        <w:t xml:space="preserve"> </w:t>
      </w:r>
      <w:r>
        <w:rPr>
          <w:rFonts w:ascii="Arial Narrow" w:hAnsi="Arial Narrow" w:cs="Arial"/>
          <w:sz w:val="22"/>
          <w:szCs w:val="22"/>
        </w:rPr>
        <w:t>nie zamieścił w Biuletynie Zamówień Publicznych ogłoszenia o wyniku postępowania</w:t>
      </w:r>
      <w:r w:rsidR="00144762" w:rsidRPr="00EF4131">
        <w:rPr>
          <w:rFonts w:ascii="Arial Narrow" w:hAnsi="Arial Narrow" w:cs="Arial"/>
          <w:sz w:val="22"/>
          <w:szCs w:val="22"/>
        </w:rPr>
        <w:t>.</w:t>
      </w:r>
    </w:p>
    <w:p w:rsidR="000F3CF6" w:rsidRPr="00EF4131" w:rsidRDefault="000F3CF6" w:rsidP="006B6AF5">
      <w:pPr>
        <w:numPr>
          <w:ilvl w:val="2"/>
          <w:numId w:val="3"/>
        </w:numPr>
        <w:rPr>
          <w:rFonts w:ascii="Arial Narrow" w:hAnsi="Arial Narrow" w:cs="Arial"/>
          <w:sz w:val="22"/>
          <w:szCs w:val="22"/>
        </w:rPr>
      </w:pPr>
      <w:r w:rsidRPr="00EF4131">
        <w:rPr>
          <w:rFonts w:ascii="Arial Narrow" w:eastAsia="Calibri" w:hAnsi="Arial Narrow" w:cs="Arial"/>
          <w:bCs/>
          <w:sz w:val="22"/>
          <w:szCs w:val="22"/>
          <w:lang w:eastAsia="en-US"/>
        </w:rPr>
        <w:t>Skarga do s</w:t>
      </w:r>
      <w:r w:rsidRPr="00EF4131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ą</w:t>
      </w:r>
      <w:r w:rsidRPr="00EF4131">
        <w:rPr>
          <w:rFonts w:ascii="Arial Narrow" w:eastAsia="Calibri" w:hAnsi="Arial Narrow" w:cs="Arial"/>
          <w:bCs/>
          <w:sz w:val="22"/>
          <w:szCs w:val="22"/>
          <w:lang w:eastAsia="en-US"/>
        </w:rPr>
        <w:t>du.</w:t>
      </w:r>
    </w:p>
    <w:p w:rsidR="000F3CF6" w:rsidRPr="000F3CF6" w:rsidRDefault="000F3CF6" w:rsidP="006B6AF5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 w:rsidRPr="009D0C82">
        <w:rPr>
          <w:rFonts w:ascii="Arial Narrow" w:eastAsia="Calibri" w:hAnsi="Arial Narrow" w:cs="Arial"/>
          <w:bCs/>
          <w:sz w:val="22"/>
          <w:szCs w:val="22"/>
          <w:lang w:eastAsia="en-US"/>
        </w:rPr>
        <w:t>Na orzeczenie Izby, stronom oraz uczestnikom postępowania odwoławczego przysługuje skarga do sądu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>.</w:t>
      </w:r>
    </w:p>
    <w:p w:rsidR="000F3CF6" w:rsidRPr="000F3CF6" w:rsidRDefault="000F3CF6" w:rsidP="006B6AF5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 w:rsidRPr="009D0C82">
        <w:rPr>
          <w:rFonts w:ascii="Arial Narrow" w:eastAsia="Calibri" w:hAnsi="Arial Narrow" w:cs="Arial"/>
          <w:bCs/>
          <w:sz w:val="22"/>
          <w:szCs w:val="22"/>
          <w:lang w:eastAsia="en-US"/>
        </w:rPr>
        <w:t>Skargę wnosi się do Sądu Okręgowego w Warszawie - sądu zamówień publicznych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.</w:t>
      </w:r>
    </w:p>
    <w:p w:rsidR="000F3CF6" w:rsidRPr="000F3CF6" w:rsidRDefault="000F3CF6" w:rsidP="006B6AF5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 w:rsidRPr="009D0C82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Skargę wnosi się za pośrednictwem Prezesa Izby, w terminie 14 dni od dnia doręczenia orzeczenia Izby lub postanowienia Prezesa Izby, o którym mowa w </w:t>
      </w:r>
      <w:r w:rsidRPr="007E0A16">
        <w:rPr>
          <w:rFonts w:ascii="Arial Narrow" w:eastAsia="Calibri" w:hAnsi="Arial Narrow" w:cs="Arial"/>
          <w:bCs/>
          <w:sz w:val="22"/>
          <w:szCs w:val="22"/>
          <w:lang w:eastAsia="en-US"/>
        </w:rPr>
        <w:t>art. 519 ust. 1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ustawy</w:t>
      </w:r>
      <w:r w:rsidRPr="009D0C82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, przesyłając jednocześnie jej odpis przeciwnikowi skargi. Złożenie skargi w placówce pocztowej operatora wyznaczonego w rozumieniu ustawy z dnia 23 listopada 2012 r. - Prawo pocztowe </w:t>
      </w:r>
      <w:r w:rsidR="00BB523E">
        <w:rPr>
          <w:rFonts w:ascii="Arial Narrow" w:eastAsia="Calibri" w:hAnsi="Arial Narrow" w:cs="Arial"/>
          <w:bCs/>
          <w:sz w:val="22"/>
          <w:szCs w:val="22"/>
          <w:lang w:eastAsia="en-US"/>
        </w:rPr>
        <w:br/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(</w:t>
      </w:r>
      <w:proofErr w:type="spellStart"/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t.j</w:t>
      </w:r>
      <w:proofErr w:type="spellEnd"/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. - Dz. U. z 20</w:t>
      </w:r>
      <w:r w:rsidR="00240234">
        <w:rPr>
          <w:rFonts w:ascii="Arial Narrow" w:eastAsia="Calibri" w:hAnsi="Arial Narrow" w:cs="Arial"/>
          <w:bCs/>
          <w:sz w:val="22"/>
          <w:szCs w:val="22"/>
          <w:lang w:eastAsia="en-US"/>
        </w:rPr>
        <w:t>22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r. poz. </w:t>
      </w:r>
      <w:r w:rsidR="00240234">
        <w:rPr>
          <w:rFonts w:ascii="Arial Narrow" w:eastAsia="Calibri" w:hAnsi="Arial Narrow" w:cs="Arial"/>
          <w:bCs/>
          <w:sz w:val="22"/>
          <w:szCs w:val="22"/>
          <w:lang w:eastAsia="en-US"/>
        </w:rPr>
        <w:t>896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) z </w:t>
      </w:r>
      <w:r w:rsidRPr="009D0C82">
        <w:rPr>
          <w:rFonts w:ascii="Arial Narrow" w:eastAsia="Calibri" w:hAnsi="Arial Narrow" w:cs="Arial"/>
          <w:bCs/>
          <w:sz w:val="22"/>
          <w:szCs w:val="22"/>
          <w:lang w:eastAsia="en-US"/>
        </w:rPr>
        <w:t>jest równoznaczne z jej wniesieniem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>.</w:t>
      </w:r>
    </w:p>
    <w:p w:rsidR="000F3CF6" w:rsidRDefault="000F3CF6" w:rsidP="00F73DBD">
      <w:pPr>
        <w:numPr>
          <w:ilvl w:val="3"/>
          <w:numId w:val="3"/>
        </w:numPr>
        <w:autoSpaceDE w:val="0"/>
        <w:autoSpaceDN w:val="0"/>
        <w:adjustRightInd w:val="0"/>
        <w:spacing w:after="240"/>
        <w:ind w:left="2269" w:hanging="851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9D0C82">
        <w:rPr>
          <w:rFonts w:ascii="Arial Narrow" w:eastAsia="Calibri" w:hAnsi="Arial Narrow" w:cs="Arial"/>
          <w:bCs/>
          <w:sz w:val="22"/>
          <w:szCs w:val="22"/>
          <w:lang w:eastAsia="en-US"/>
        </w:rPr>
        <w:t>W postępowaniu toczącym się wskutek wniesienia skargi nie można rozszerzyć żądania odwołania ani występować z nowymi żądaniami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>.</w:t>
      </w:r>
    </w:p>
    <w:p w:rsidR="00A044C1" w:rsidRDefault="00F27CDF" w:rsidP="005F6CED">
      <w:pPr>
        <w:pStyle w:val="Styl6"/>
        <w:outlineLvl w:val="0"/>
        <w:rPr>
          <w:rFonts w:eastAsia="TimesNewRoman,Bold"/>
          <w:lang w:eastAsia="en-US"/>
        </w:rPr>
      </w:pPr>
      <w:bookmarkStart w:id="43" w:name="_Toc80631714"/>
      <w:bookmarkStart w:id="44" w:name="_Toc110925655"/>
      <w:r w:rsidRPr="000F3CF6">
        <w:t>KLAUZULA INFORMACYJNA Z ART. 13 RODO</w:t>
      </w:r>
      <w:r w:rsidRPr="00891BDC">
        <w:rPr>
          <w:rStyle w:val="Odwoanieprzypisudolnego"/>
          <w:b w:val="0"/>
        </w:rPr>
        <w:footnoteReference w:id="1"/>
      </w:r>
      <w:bookmarkEnd w:id="43"/>
      <w:bookmarkEnd w:id="44"/>
    </w:p>
    <w:p w:rsidR="00A044C1" w:rsidRDefault="00891BDC" w:rsidP="006B6AF5">
      <w:pPr>
        <w:numPr>
          <w:ilvl w:val="1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044C1" w:rsidRDefault="00BA3D6A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BA3D6A">
        <w:rPr>
          <w:rFonts w:ascii="Arial Narrow" w:hAnsi="Arial Narrow" w:cs="Arial"/>
          <w:sz w:val="22"/>
          <w:szCs w:val="22"/>
        </w:rPr>
        <w:t>administratorem Pani/Pana danych osobowych jest Komendant Wojewódzki Policji w Poznaniu z siedzibą przy ul. Kochanowskiego 2a w Poznaniu, kod 60-844</w:t>
      </w:r>
      <w:r w:rsidR="00891BDC" w:rsidRPr="00A044C1">
        <w:rPr>
          <w:rFonts w:ascii="Arial Narrow" w:hAnsi="Arial Narrow" w:cs="Arial"/>
          <w:i/>
          <w:sz w:val="22"/>
          <w:szCs w:val="22"/>
        </w:rPr>
        <w:t>;</w:t>
      </w:r>
    </w:p>
    <w:p w:rsidR="00A044C1" w:rsidRPr="00EB372C" w:rsidRDefault="00BA3D6A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BA3D6A">
        <w:rPr>
          <w:rFonts w:ascii="Arial Narrow" w:hAnsi="Arial Narrow" w:cs="Arial"/>
          <w:sz w:val="22"/>
          <w:szCs w:val="22"/>
        </w:rPr>
        <w:t>inspektorem ochrony danych osobowych w imieniu Komendanta Wojewódzkiego Policji w Poznaniu jest podinsp. Wojciech Sobczak – tel. 47 771 53 54, e-mail: iod.kwp@po.policja.gov.pl</w:t>
      </w:r>
      <w:r w:rsidR="00891BDC" w:rsidRPr="00EB372C">
        <w:rPr>
          <w:rFonts w:ascii="Arial Narrow" w:hAnsi="Arial Narrow" w:cs="Arial"/>
          <w:sz w:val="22"/>
          <w:szCs w:val="22"/>
        </w:rPr>
        <w:t>;</w:t>
      </w:r>
    </w:p>
    <w:p w:rsidR="00A044C1" w:rsidRPr="00DC0FE4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DC0FE4">
        <w:rPr>
          <w:rFonts w:ascii="Arial Narrow" w:hAnsi="Arial Narrow" w:cs="Arial"/>
          <w:sz w:val="22"/>
          <w:szCs w:val="22"/>
        </w:rPr>
        <w:t>Pani/Pana dane osobowe przetwarzane będą na podstawie art. 6 ust. 1 lit. c</w:t>
      </w:r>
      <w:r w:rsidRPr="00DC0FE4">
        <w:rPr>
          <w:rFonts w:ascii="Arial Narrow" w:hAnsi="Arial Narrow" w:cs="Arial"/>
          <w:i/>
          <w:sz w:val="22"/>
          <w:szCs w:val="22"/>
        </w:rPr>
        <w:t xml:space="preserve"> </w:t>
      </w:r>
      <w:r w:rsidRPr="00DC0FE4">
        <w:rPr>
          <w:rFonts w:ascii="Arial Narrow" w:hAnsi="Arial Narrow" w:cs="Arial"/>
          <w:sz w:val="22"/>
          <w:szCs w:val="22"/>
        </w:rPr>
        <w:t xml:space="preserve">RODO w celu związanym </w:t>
      </w:r>
      <w:r w:rsidR="00EB372C" w:rsidRPr="00DC0FE4">
        <w:rPr>
          <w:rFonts w:ascii="Arial Narrow" w:hAnsi="Arial Narrow" w:cs="Arial"/>
          <w:sz w:val="22"/>
          <w:szCs w:val="22"/>
        </w:rPr>
        <w:br/>
      </w:r>
      <w:r w:rsidRPr="00DC0FE4">
        <w:rPr>
          <w:rFonts w:ascii="Arial Narrow" w:hAnsi="Arial Narrow" w:cs="Arial"/>
          <w:sz w:val="22"/>
          <w:szCs w:val="22"/>
        </w:rPr>
        <w:t xml:space="preserve">z postępowaniem o udzielenie zamówienia publicznego pn. </w:t>
      </w:r>
      <w:r w:rsidR="00DC0FE4" w:rsidRPr="00A90583">
        <w:rPr>
          <w:rFonts w:ascii="Arial Narrow" w:hAnsi="Arial Narrow" w:cs="Arial"/>
          <w:b/>
          <w:sz w:val="22"/>
          <w:szCs w:val="22"/>
        </w:rPr>
        <w:t>„</w:t>
      </w:r>
      <w:r w:rsidR="00DC0FE4" w:rsidRPr="00A90583">
        <w:rPr>
          <w:rFonts w:ascii="Arial Narrow" w:hAnsi="Arial Narrow"/>
          <w:b/>
          <w:sz w:val="22"/>
          <w:szCs w:val="22"/>
        </w:rPr>
        <w:t xml:space="preserve">Budowa węzła cieplnego w budynku </w:t>
      </w:r>
      <w:r w:rsidR="00DC0FE4" w:rsidRPr="00A90583">
        <w:rPr>
          <w:rFonts w:ascii="Arial Narrow" w:eastAsia="Calibri" w:hAnsi="Arial Narrow" w:cs="Calibri"/>
          <w:b/>
          <w:bCs/>
          <w:sz w:val="24"/>
          <w:szCs w:val="22"/>
        </w:rPr>
        <w:t>Komendy Miejskiej Policji w Poznaniu  wraz z wykonaniem nowego przyłącza do miejskiej sieci ciepłowniczej, zlokalizowanym przy ul. Szylinga 2”</w:t>
      </w:r>
      <w:r w:rsidR="00DC0FE4" w:rsidRPr="00580E84"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 xml:space="preserve"> </w:t>
      </w:r>
      <w:r w:rsidRPr="00DC0FE4">
        <w:rPr>
          <w:rFonts w:ascii="Arial Narrow" w:hAnsi="Arial Narrow" w:cs="Arial"/>
          <w:sz w:val="22"/>
          <w:szCs w:val="22"/>
        </w:rPr>
        <w:t xml:space="preserve">odbiorcami Pani/Pana danych osobowych będą osoby lub podmioty, którym udostępniona zostanie dokumentacja postępowania w oparciu </w:t>
      </w:r>
      <w:r w:rsidR="00A85E2B" w:rsidRPr="00DC0FE4">
        <w:rPr>
          <w:rFonts w:ascii="Arial Narrow" w:hAnsi="Arial Narrow" w:cs="Arial"/>
          <w:sz w:val="22"/>
          <w:szCs w:val="22"/>
        </w:rPr>
        <w:t xml:space="preserve">o art. 18 oraz art. 74 </w:t>
      </w:r>
      <w:r w:rsidRPr="00DC0FE4">
        <w:rPr>
          <w:rFonts w:ascii="Arial Narrow" w:hAnsi="Arial Narrow" w:cs="Arial"/>
          <w:sz w:val="22"/>
          <w:szCs w:val="22"/>
        </w:rPr>
        <w:t xml:space="preserve">ustawy;  </w:t>
      </w:r>
    </w:p>
    <w:p w:rsidR="00A044C1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Pani/Pana dane osobowe będą przechowywane</w:t>
      </w:r>
      <w:r w:rsidR="00EF4131" w:rsidRPr="00EF4131">
        <w:t xml:space="preserve"> </w:t>
      </w:r>
      <w:r w:rsidR="00EF4131" w:rsidRPr="00A044C1">
        <w:rPr>
          <w:rFonts w:ascii="Arial Narrow" w:hAnsi="Arial Narrow" w:cs="Arial"/>
          <w:sz w:val="22"/>
          <w:szCs w:val="22"/>
        </w:rPr>
        <w:t xml:space="preserve">przez okres obowiązywania umowy, a następnie przez 5 lat w związku z realizacją zamówienia współfinansowanego ze środków UE, licząc od dnia podpisania umowy. Okresy te dotyczą również danych osobowych zawartych w ofertach wykonawców, którzy złożyli oferty i nie zostały one uznane jako najkorzystniejsze (nie zawarto z tymi wykonawcami umowy). Okres przechowywania danych może zostać każdorazowo przedłużony o okres przedawnienia roszczeń, jeżeli przetwarzanie danych będzie niezbędne do dochodzenia roszczeń lub do obrony przed takimi </w:t>
      </w:r>
      <w:r w:rsidR="00EF4131" w:rsidRPr="00A044C1">
        <w:rPr>
          <w:rFonts w:ascii="Arial Narrow" w:hAnsi="Arial Narrow" w:cs="Arial"/>
          <w:sz w:val="22"/>
          <w:szCs w:val="22"/>
        </w:rPr>
        <w:lastRenderedPageBreak/>
        <w:t>roszczeniami przez administratora danych. Ponadto okres przechowywania danych może zostać przedłużony na okres potrzebny do przeprowadzenia archiwizacji</w:t>
      </w:r>
      <w:r w:rsidRPr="00A044C1">
        <w:rPr>
          <w:rFonts w:ascii="Arial Narrow" w:hAnsi="Arial Narrow" w:cs="Arial"/>
          <w:sz w:val="22"/>
          <w:szCs w:val="22"/>
        </w:rPr>
        <w:t>;</w:t>
      </w:r>
    </w:p>
    <w:p w:rsidR="00A044C1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 xml:space="preserve">obowiązek podania przez Panią/Pana danych osobowych bezpośrednio Pani/Pana dotyczących jest wymogiem ustawowym określonym w przepisach ustawy, związanym z udziałem w postępowaniu </w:t>
      </w:r>
      <w:r w:rsidR="00A044C1">
        <w:rPr>
          <w:rFonts w:ascii="Arial Narrow" w:hAnsi="Arial Narrow" w:cs="Arial"/>
          <w:sz w:val="22"/>
          <w:szCs w:val="22"/>
        </w:rPr>
        <w:br/>
      </w:r>
      <w:r w:rsidRPr="00A044C1">
        <w:rPr>
          <w:rFonts w:ascii="Arial Narrow" w:hAnsi="Arial Narrow" w:cs="Arial"/>
          <w:sz w:val="22"/>
          <w:szCs w:val="22"/>
        </w:rPr>
        <w:t xml:space="preserve">o udzielenie zamówienia publicznego; </w:t>
      </w:r>
    </w:p>
    <w:p w:rsidR="00A044C1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 xml:space="preserve">konsekwencje niepodania określonych danych wynikają z ustawy;  </w:t>
      </w:r>
    </w:p>
    <w:p w:rsidR="00A044C1" w:rsidRPr="00A044C1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w odniesieniu do Pani/Pana danych osobowych decyzje nie będą podejmowane w sposób zautomatyzowany, stosowanie do art. 22 RODO</w:t>
      </w:r>
      <w:r w:rsidR="00A044C1">
        <w:rPr>
          <w:rFonts w:ascii="Arial Narrow" w:hAnsi="Arial Narrow" w:cs="Arial"/>
          <w:sz w:val="22"/>
          <w:szCs w:val="22"/>
        </w:rPr>
        <w:t>.</w:t>
      </w:r>
    </w:p>
    <w:p w:rsidR="00A044C1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posiada Pani/Pan:</w:t>
      </w:r>
    </w:p>
    <w:p w:rsidR="00A044C1" w:rsidRDefault="00891BDC" w:rsidP="006B6AF5">
      <w:pPr>
        <w:numPr>
          <w:ilvl w:val="3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na podstawie art. 15 RODO prawo dostępu do danych osobowych Pani/Pana dotyczących</w:t>
      </w:r>
      <w:r w:rsidR="00D96B3B">
        <w:rPr>
          <w:rFonts w:ascii="Arial Narrow" w:hAnsi="Arial Narrow" w:cs="Arial"/>
          <w:sz w:val="22"/>
          <w:szCs w:val="22"/>
        </w:rPr>
        <w:t>,</w:t>
      </w:r>
    </w:p>
    <w:p w:rsidR="00A044C1" w:rsidRDefault="00891BDC" w:rsidP="006B6AF5">
      <w:pPr>
        <w:numPr>
          <w:ilvl w:val="3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na podstawie art. 16 RODO prawo do sprostowania Pani/Pana danych osobowych</w:t>
      </w:r>
      <w:r w:rsidRPr="00891BDC">
        <w:rPr>
          <w:rStyle w:val="Odwoanieprzypisudolnego"/>
          <w:rFonts w:ascii="Arial Narrow" w:hAnsi="Arial Narrow" w:cs="Arial"/>
          <w:sz w:val="22"/>
          <w:szCs w:val="22"/>
        </w:rPr>
        <w:footnoteReference w:id="2"/>
      </w:r>
      <w:r w:rsidR="00D96B3B">
        <w:rPr>
          <w:rFonts w:ascii="Arial Narrow" w:hAnsi="Arial Narrow" w:cs="Arial"/>
          <w:sz w:val="22"/>
          <w:szCs w:val="22"/>
        </w:rPr>
        <w:t>,</w:t>
      </w:r>
    </w:p>
    <w:p w:rsidR="00A044C1" w:rsidRDefault="00891BDC" w:rsidP="006B6AF5">
      <w:pPr>
        <w:numPr>
          <w:ilvl w:val="3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891BDC">
        <w:rPr>
          <w:rStyle w:val="Odwoanieprzypisudolnego"/>
          <w:rFonts w:ascii="Arial Narrow" w:hAnsi="Arial Narrow" w:cs="Arial"/>
          <w:sz w:val="22"/>
          <w:szCs w:val="22"/>
        </w:rPr>
        <w:footnoteReference w:id="3"/>
      </w:r>
      <w:r w:rsidR="00A044C1">
        <w:rPr>
          <w:rFonts w:ascii="Arial Narrow" w:hAnsi="Arial Narrow" w:cs="Arial"/>
          <w:sz w:val="22"/>
          <w:szCs w:val="22"/>
        </w:rPr>
        <w:t>,</w:t>
      </w:r>
      <w:r w:rsidRPr="00A044C1">
        <w:rPr>
          <w:rFonts w:ascii="Arial Narrow" w:hAnsi="Arial Narrow" w:cs="Arial"/>
          <w:sz w:val="22"/>
          <w:szCs w:val="22"/>
        </w:rPr>
        <w:t xml:space="preserve">  </w:t>
      </w:r>
    </w:p>
    <w:p w:rsidR="00A044C1" w:rsidRDefault="00891BDC" w:rsidP="006B6AF5">
      <w:pPr>
        <w:numPr>
          <w:ilvl w:val="3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A044C1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nie przysługuje Pani/Panu:</w:t>
      </w:r>
    </w:p>
    <w:p w:rsidR="00A044C1" w:rsidRDefault="00891BDC" w:rsidP="006B6AF5">
      <w:pPr>
        <w:numPr>
          <w:ilvl w:val="3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w związku z art. 17 ust. 3 lit. b, d lub e</w:t>
      </w:r>
      <w:r w:rsidR="007E0A16" w:rsidRPr="00A044C1">
        <w:rPr>
          <w:rFonts w:ascii="Arial Narrow" w:hAnsi="Arial Narrow" w:cs="Arial"/>
          <w:sz w:val="22"/>
          <w:szCs w:val="22"/>
        </w:rPr>
        <w:t xml:space="preserve"> </w:t>
      </w:r>
      <w:r w:rsidRPr="00A044C1">
        <w:rPr>
          <w:rFonts w:ascii="Arial Narrow" w:hAnsi="Arial Narrow" w:cs="Arial"/>
          <w:sz w:val="22"/>
          <w:szCs w:val="22"/>
        </w:rPr>
        <w:t>RODO prawo do usunięcia danych osobowych</w:t>
      </w:r>
      <w:r w:rsidR="00D96B3B">
        <w:rPr>
          <w:rFonts w:ascii="Arial Narrow" w:hAnsi="Arial Narrow" w:cs="Arial"/>
          <w:sz w:val="22"/>
          <w:szCs w:val="22"/>
        </w:rPr>
        <w:t>,</w:t>
      </w:r>
    </w:p>
    <w:p w:rsidR="00A044C1" w:rsidRDefault="00891BDC" w:rsidP="006B6AF5">
      <w:pPr>
        <w:numPr>
          <w:ilvl w:val="3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prawo do przenoszenia danych osobowych, o którym mowa w art. 20 RODO</w:t>
      </w:r>
      <w:r w:rsidR="00D96B3B">
        <w:rPr>
          <w:rFonts w:ascii="Arial Narrow" w:hAnsi="Arial Narrow" w:cs="Arial"/>
          <w:sz w:val="22"/>
          <w:szCs w:val="22"/>
        </w:rPr>
        <w:t>,</w:t>
      </w:r>
    </w:p>
    <w:p w:rsidR="00891BDC" w:rsidRPr="00D96B3B" w:rsidRDefault="00891BDC" w:rsidP="006B6AF5">
      <w:pPr>
        <w:numPr>
          <w:ilvl w:val="3"/>
          <w:numId w:val="3"/>
        </w:numPr>
        <w:autoSpaceDE w:val="0"/>
        <w:autoSpaceDN w:val="0"/>
        <w:adjustRightInd w:val="0"/>
        <w:spacing w:after="100"/>
        <w:ind w:left="2269" w:hanging="851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BA3D6A" w:rsidRDefault="00BA3D6A" w:rsidP="00481FDA">
      <w:pPr>
        <w:numPr>
          <w:ilvl w:val="1"/>
          <w:numId w:val="3"/>
        </w:numPr>
        <w:autoSpaceDE w:val="0"/>
        <w:autoSpaceDN w:val="0"/>
        <w:adjustRightInd w:val="0"/>
        <w:spacing w:after="120"/>
        <w:rPr>
          <w:rFonts w:ascii="Arial Narrow" w:eastAsia="TimesNewRoman,Bold" w:hAnsi="Arial Narrow" w:cs="Arial"/>
          <w:bCs/>
          <w:sz w:val="22"/>
          <w:szCs w:val="22"/>
          <w:lang w:eastAsia="en-US"/>
        </w:rPr>
      </w:pPr>
      <w:r w:rsidRPr="00BA34BA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</w:t>
      </w:r>
      <w:r w:rsidR="00BA34BA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.</w:t>
      </w:r>
    </w:p>
    <w:p w:rsidR="00BA34BA" w:rsidRPr="00BA34BA" w:rsidRDefault="00BA34BA" w:rsidP="00481FDA">
      <w:pPr>
        <w:numPr>
          <w:ilvl w:val="1"/>
          <w:numId w:val="3"/>
        </w:numPr>
        <w:autoSpaceDE w:val="0"/>
        <w:autoSpaceDN w:val="0"/>
        <w:adjustRightInd w:val="0"/>
        <w:spacing w:after="120"/>
        <w:rPr>
          <w:rFonts w:ascii="Arial Narrow" w:eastAsia="TimesNewRoman,Bold" w:hAnsi="Arial Narrow" w:cs="Arial"/>
          <w:bCs/>
          <w:sz w:val="22"/>
          <w:szCs w:val="22"/>
          <w:lang w:eastAsia="en-US"/>
        </w:rPr>
      </w:pPr>
      <w:r w:rsidRPr="00BA34BA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.</w:t>
      </w:r>
    </w:p>
    <w:p w:rsidR="00887EBE" w:rsidRDefault="00D96B3B" w:rsidP="006B6AF5">
      <w:pPr>
        <w:numPr>
          <w:ilvl w:val="1"/>
          <w:numId w:val="3"/>
        </w:numPr>
        <w:autoSpaceDE w:val="0"/>
        <w:autoSpaceDN w:val="0"/>
        <w:adjustRightInd w:val="0"/>
        <w:spacing w:after="20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D96B3B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Wykonawca ubiegający się o udzielenie niniejszego zamówienia publicznego zobowiązany jest oświadczyć na formularzu ofertowym 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stanowiącym </w:t>
      </w:r>
      <w:r w:rsidRPr="00D96B3B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załącznik nr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 </w:t>
      </w:r>
      <w:r w:rsidR="00C61674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1</w:t>
      </w:r>
      <w:r w:rsidRPr="00D96B3B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 do SWZ, że spełnia obowiązki informacyjne przewidziane w art.13 i 14 RODO względem osób fizycznych, od których dane osobowe bezpośrednio lub pośrednio pozyskał i przekazał Zamawiającemu</w:t>
      </w:r>
      <w:r w:rsidRPr="00D96B3B"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  <w:t>.</w:t>
      </w:r>
    </w:p>
    <w:p w:rsidR="003100DD" w:rsidRPr="00887EBE" w:rsidRDefault="00A640DE" w:rsidP="005F6CED">
      <w:pPr>
        <w:pStyle w:val="Styl6"/>
        <w:outlineLvl w:val="0"/>
        <w:rPr>
          <w:rFonts w:eastAsia="TimesNewRoman,Bold"/>
          <w:lang w:eastAsia="en-US"/>
        </w:rPr>
      </w:pPr>
      <w:bookmarkStart w:id="45" w:name="_Toc80631715"/>
      <w:bookmarkStart w:id="46" w:name="_Toc110925656"/>
      <w:r w:rsidRPr="00887EBE">
        <w:t>W</w:t>
      </w:r>
      <w:r w:rsidR="003100DD" w:rsidRPr="00887EBE">
        <w:t>YKAZ ZAŁĄCZNI</w:t>
      </w:r>
      <w:r w:rsidR="00DE0DD7" w:rsidRPr="00887EBE">
        <w:t>KÓW</w:t>
      </w:r>
      <w:r w:rsidR="00D96B3B" w:rsidRPr="00887EBE">
        <w:t xml:space="preserve"> STANOWIĄCYCH INTEGRALNĄ CZĘŚĆ SWZ</w:t>
      </w:r>
      <w:bookmarkEnd w:id="45"/>
      <w:bookmarkEnd w:id="46"/>
    </w:p>
    <w:tbl>
      <w:tblPr>
        <w:tblStyle w:val="Tabela-Siatka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81"/>
        <w:gridCol w:w="425"/>
        <w:gridCol w:w="8222"/>
      </w:tblGrid>
      <w:tr w:rsidR="00526E75" w:rsidTr="00526E75">
        <w:tc>
          <w:tcPr>
            <w:tcW w:w="1281" w:type="dxa"/>
          </w:tcPr>
          <w:p w:rsidR="00526E75" w:rsidRDefault="00526E75" w:rsidP="005467B7">
            <w:pPr>
              <w:pStyle w:val="Tekstpodstawowy2"/>
              <w:spacing w:after="80"/>
              <w:ind w:left="0" w:firstLine="0"/>
              <w:jc w:val="left"/>
              <w:rPr>
                <w:rFonts w:cs="Arial"/>
                <w:szCs w:val="22"/>
              </w:rPr>
            </w:pPr>
            <w:r w:rsidRPr="00891BDC">
              <w:rPr>
                <w:rFonts w:cs="Arial"/>
                <w:szCs w:val="22"/>
              </w:rPr>
              <w:t>Załącznik nr 1</w:t>
            </w:r>
          </w:p>
        </w:tc>
        <w:tc>
          <w:tcPr>
            <w:tcW w:w="425" w:type="dxa"/>
          </w:tcPr>
          <w:p w:rsidR="00526E75" w:rsidRDefault="00526E75" w:rsidP="005467B7">
            <w:pPr>
              <w:pStyle w:val="Tekstpodstawowy2"/>
              <w:spacing w:after="80"/>
              <w:ind w:left="0" w:firstLine="0"/>
              <w:jc w:val="center"/>
              <w:rPr>
                <w:rFonts w:cs="Arial"/>
                <w:szCs w:val="22"/>
              </w:rPr>
            </w:pPr>
            <w:r w:rsidRPr="00891BDC"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:rsidR="00526E75" w:rsidRDefault="006C3C74" w:rsidP="005467B7">
            <w:pPr>
              <w:pStyle w:val="Tekstpodstawowy2"/>
              <w:spacing w:after="80"/>
              <w:ind w:left="0" w:firstLine="0"/>
              <w:jc w:val="left"/>
              <w:rPr>
                <w:rFonts w:cs="Arial"/>
                <w:szCs w:val="22"/>
              </w:rPr>
            </w:pPr>
            <w:r w:rsidRPr="00891BDC">
              <w:rPr>
                <w:rFonts w:cs="Arial"/>
                <w:szCs w:val="22"/>
              </w:rPr>
              <w:t>Formularz ofertowy</w:t>
            </w:r>
          </w:p>
        </w:tc>
      </w:tr>
      <w:tr w:rsidR="00526E75" w:rsidTr="00526E75">
        <w:tc>
          <w:tcPr>
            <w:tcW w:w="1281" w:type="dxa"/>
          </w:tcPr>
          <w:p w:rsidR="00526E75" w:rsidRDefault="00526E75" w:rsidP="005467B7">
            <w:pPr>
              <w:pStyle w:val="Tekstpodstawowy2"/>
              <w:spacing w:after="8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Załącznik nr 2</w:t>
            </w:r>
          </w:p>
        </w:tc>
        <w:tc>
          <w:tcPr>
            <w:tcW w:w="425" w:type="dxa"/>
          </w:tcPr>
          <w:p w:rsidR="00526E75" w:rsidRDefault="00526E75" w:rsidP="005467B7">
            <w:pPr>
              <w:pStyle w:val="Tekstpodstawowy2"/>
              <w:spacing w:after="80"/>
              <w:ind w:left="0" w:firstLine="0"/>
              <w:jc w:val="center"/>
              <w:rPr>
                <w:rFonts w:cs="Arial"/>
                <w:szCs w:val="22"/>
              </w:rPr>
            </w:pPr>
            <w:r w:rsidRPr="001B2F06"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:rsidR="00526E75" w:rsidRDefault="006C3C74" w:rsidP="005467B7">
            <w:pPr>
              <w:pStyle w:val="Tekstpodstawowy2"/>
              <w:spacing w:after="80"/>
              <w:ind w:left="0" w:firstLine="0"/>
              <w:jc w:val="both"/>
              <w:rPr>
                <w:rFonts w:cs="Arial"/>
                <w:szCs w:val="22"/>
              </w:rPr>
            </w:pPr>
            <w:r w:rsidRPr="00526E75">
              <w:rPr>
                <w:rFonts w:cs="Arial"/>
                <w:szCs w:val="22"/>
              </w:rPr>
              <w:t xml:space="preserve">Oświadczenie, o którym mowa w art. 125 ust. 1 ustawy w zakresie dotyczącym </w:t>
            </w:r>
            <w:r>
              <w:rPr>
                <w:rFonts w:cs="Arial"/>
                <w:szCs w:val="22"/>
              </w:rPr>
              <w:t>spełnienia warunków udziału w postępowaniu’</w:t>
            </w:r>
          </w:p>
        </w:tc>
      </w:tr>
      <w:tr w:rsidR="00526E75" w:rsidTr="00526E75">
        <w:tc>
          <w:tcPr>
            <w:tcW w:w="1281" w:type="dxa"/>
          </w:tcPr>
          <w:p w:rsidR="00526E75" w:rsidRDefault="00526E75" w:rsidP="005467B7">
            <w:pPr>
              <w:pStyle w:val="Tekstpodstawowy2"/>
              <w:spacing w:after="80"/>
              <w:ind w:left="0" w:firstLine="0"/>
              <w:jc w:val="left"/>
              <w:rPr>
                <w:rFonts w:cs="Arial"/>
                <w:szCs w:val="22"/>
              </w:rPr>
            </w:pPr>
            <w:r w:rsidRPr="001B6D2C">
              <w:rPr>
                <w:rFonts w:cs="Arial"/>
                <w:szCs w:val="22"/>
              </w:rPr>
              <w:t xml:space="preserve">Załącznik nr </w:t>
            </w: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25" w:type="dxa"/>
          </w:tcPr>
          <w:p w:rsidR="00526E75" w:rsidRDefault="00526E75" w:rsidP="005467B7">
            <w:pPr>
              <w:pStyle w:val="Tekstpodstawowy2"/>
              <w:spacing w:after="80"/>
              <w:ind w:left="0" w:firstLine="0"/>
              <w:jc w:val="center"/>
              <w:rPr>
                <w:rFonts w:cs="Arial"/>
                <w:szCs w:val="22"/>
              </w:rPr>
            </w:pPr>
            <w:r w:rsidRPr="001B2F06"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:rsidR="00526E75" w:rsidRDefault="006C3C74" w:rsidP="005467B7">
            <w:pPr>
              <w:pStyle w:val="Tekstpodstawowy2"/>
              <w:spacing w:after="80"/>
              <w:ind w:left="0" w:firstLine="0"/>
              <w:jc w:val="both"/>
              <w:rPr>
                <w:rFonts w:cs="Arial"/>
                <w:szCs w:val="22"/>
              </w:rPr>
            </w:pPr>
            <w:r w:rsidRPr="00526E75">
              <w:rPr>
                <w:rFonts w:cs="Arial"/>
                <w:szCs w:val="22"/>
              </w:rPr>
              <w:t>Oświadczenie, o którym mowa w art. 125 ust. 1 ustawy w zakresie dotyczącym</w:t>
            </w:r>
            <w:r>
              <w:rPr>
                <w:rFonts w:cs="Arial"/>
                <w:szCs w:val="22"/>
              </w:rPr>
              <w:t xml:space="preserve"> braku podstaw do wykluczenia</w:t>
            </w:r>
          </w:p>
        </w:tc>
      </w:tr>
      <w:tr w:rsidR="00526E75" w:rsidTr="00526E75">
        <w:tc>
          <w:tcPr>
            <w:tcW w:w="1281" w:type="dxa"/>
          </w:tcPr>
          <w:p w:rsidR="00526E75" w:rsidRDefault="00526E75" w:rsidP="005467B7">
            <w:pPr>
              <w:pStyle w:val="Tekstpodstawowy2"/>
              <w:spacing w:after="80"/>
              <w:ind w:left="0" w:firstLine="0"/>
              <w:jc w:val="left"/>
              <w:rPr>
                <w:rFonts w:cs="Arial"/>
                <w:szCs w:val="22"/>
              </w:rPr>
            </w:pPr>
            <w:r w:rsidRPr="0032161A">
              <w:rPr>
                <w:rFonts w:cs="Arial"/>
                <w:szCs w:val="22"/>
              </w:rPr>
              <w:t xml:space="preserve">Załącznik nr </w:t>
            </w:r>
            <w:r>
              <w:rPr>
                <w:rFonts w:cs="Arial"/>
                <w:szCs w:val="22"/>
              </w:rPr>
              <w:t>4</w:t>
            </w:r>
            <w:r>
              <w:rPr>
                <w:rFonts w:cs="Arial"/>
                <w:szCs w:val="22"/>
              </w:rPr>
              <w:tab/>
            </w:r>
          </w:p>
        </w:tc>
        <w:tc>
          <w:tcPr>
            <w:tcW w:w="425" w:type="dxa"/>
          </w:tcPr>
          <w:p w:rsidR="00526E75" w:rsidRDefault="00526E75" w:rsidP="005467B7">
            <w:pPr>
              <w:pStyle w:val="Tekstpodstawowy2"/>
              <w:spacing w:after="80"/>
              <w:ind w:left="0" w:firstLine="0"/>
              <w:jc w:val="center"/>
              <w:rPr>
                <w:rFonts w:cs="Arial"/>
                <w:szCs w:val="22"/>
              </w:rPr>
            </w:pPr>
            <w:r w:rsidRPr="001B2F06"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:rsidR="00526E75" w:rsidRPr="005467B7" w:rsidRDefault="00FE723A" w:rsidP="005467B7">
            <w:pPr>
              <w:pStyle w:val="Tekstpodstawowy2"/>
              <w:spacing w:after="80"/>
              <w:ind w:left="0" w:firstLine="0"/>
              <w:jc w:val="both"/>
              <w:rPr>
                <w:rFonts w:cs="Arial"/>
                <w:szCs w:val="22"/>
              </w:rPr>
            </w:pPr>
            <w:r w:rsidRPr="005467B7">
              <w:rPr>
                <w:rFonts w:cs="Arial"/>
                <w:szCs w:val="22"/>
              </w:rPr>
              <w:t>Oświadczenie dotyczące podziału i zakres robót budowalnych wykonywanych przez poszczególnych wykonawców wspólnie ubiegających się o udzielenie zamówienia</w:t>
            </w:r>
          </w:p>
        </w:tc>
      </w:tr>
      <w:tr w:rsidR="00B243FB" w:rsidTr="00526E75">
        <w:tc>
          <w:tcPr>
            <w:tcW w:w="1281" w:type="dxa"/>
          </w:tcPr>
          <w:p w:rsidR="00B243FB" w:rsidRPr="0032161A" w:rsidRDefault="00B243FB" w:rsidP="005467B7">
            <w:pPr>
              <w:pStyle w:val="Tekstpodstawowy2"/>
              <w:spacing w:after="80"/>
              <w:ind w:left="0" w:firstLine="0"/>
              <w:jc w:val="left"/>
              <w:rPr>
                <w:rFonts w:cs="Arial"/>
                <w:szCs w:val="22"/>
              </w:rPr>
            </w:pPr>
            <w:r w:rsidRPr="0032161A">
              <w:rPr>
                <w:rFonts w:cs="Arial"/>
                <w:szCs w:val="22"/>
              </w:rPr>
              <w:t xml:space="preserve">Załącznik nr </w:t>
            </w: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425" w:type="dxa"/>
          </w:tcPr>
          <w:p w:rsidR="00B243FB" w:rsidRPr="001B2F06" w:rsidRDefault="00B243FB" w:rsidP="005467B7">
            <w:pPr>
              <w:pStyle w:val="Tekstpodstawowy2"/>
              <w:spacing w:after="80"/>
              <w:ind w:left="0"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8222" w:type="dxa"/>
          </w:tcPr>
          <w:p w:rsidR="00B243FB" w:rsidRPr="008C4FAF" w:rsidRDefault="00FE723A" w:rsidP="005467B7">
            <w:pPr>
              <w:pStyle w:val="Tekstpodstawowy2"/>
              <w:spacing w:after="80"/>
              <w:ind w:left="0" w:firstLine="0"/>
              <w:jc w:val="both"/>
              <w:rPr>
                <w:rFonts w:cs="Arial"/>
                <w:szCs w:val="22"/>
              </w:rPr>
            </w:pPr>
            <w:r w:rsidRPr="006C3C74">
              <w:rPr>
                <w:rFonts w:cs="Arial"/>
                <w:szCs w:val="22"/>
              </w:rPr>
              <w:t>Zobowiązanie o udostępnieniu zasobów przez inny podmiot</w:t>
            </w:r>
          </w:p>
        </w:tc>
      </w:tr>
      <w:tr w:rsidR="003A2C47" w:rsidTr="00526E75">
        <w:tc>
          <w:tcPr>
            <w:tcW w:w="1281" w:type="dxa"/>
          </w:tcPr>
          <w:p w:rsidR="003A2C47" w:rsidRPr="0032161A" w:rsidRDefault="003A2C47" w:rsidP="005467B7">
            <w:pPr>
              <w:pStyle w:val="Tekstpodstawowy2"/>
              <w:spacing w:after="80"/>
              <w:ind w:left="0" w:firstLine="0"/>
              <w:jc w:val="left"/>
              <w:rPr>
                <w:rFonts w:cs="Arial"/>
                <w:szCs w:val="22"/>
              </w:rPr>
            </w:pPr>
            <w:r w:rsidRPr="0032161A">
              <w:rPr>
                <w:rFonts w:cs="Arial"/>
                <w:szCs w:val="22"/>
              </w:rPr>
              <w:t xml:space="preserve">Załącznik nr </w:t>
            </w:r>
            <w:r w:rsidR="00B243FB">
              <w:rPr>
                <w:rFonts w:cs="Arial"/>
                <w:szCs w:val="22"/>
              </w:rPr>
              <w:t>6</w:t>
            </w:r>
            <w:r>
              <w:rPr>
                <w:rFonts w:cs="Arial"/>
                <w:szCs w:val="22"/>
              </w:rPr>
              <w:tab/>
            </w:r>
          </w:p>
        </w:tc>
        <w:tc>
          <w:tcPr>
            <w:tcW w:w="425" w:type="dxa"/>
          </w:tcPr>
          <w:p w:rsidR="003A2C47" w:rsidRPr="001B2F06" w:rsidRDefault="003A2C47" w:rsidP="005467B7">
            <w:pPr>
              <w:pStyle w:val="Tekstpodstawowy2"/>
              <w:spacing w:after="80"/>
              <w:ind w:left="0" w:firstLine="0"/>
              <w:jc w:val="center"/>
              <w:rPr>
                <w:rFonts w:cs="Arial"/>
                <w:szCs w:val="22"/>
              </w:rPr>
            </w:pPr>
            <w:r w:rsidRPr="001B2F06"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:rsidR="003A2C47" w:rsidRPr="006C3C74" w:rsidRDefault="00FE723A" w:rsidP="005467B7">
            <w:pPr>
              <w:pStyle w:val="Tekstpodstawowy2"/>
              <w:spacing w:after="8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szCs w:val="22"/>
              </w:rPr>
              <w:t>Projekt umowy</w:t>
            </w:r>
          </w:p>
        </w:tc>
      </w:tr>
      <w:tr w:rsidR="003A2C47" w:rsidTr="00526E75">
        <w:tc>
          <w:tcPr>
            <w:tcW w:w="1281" w:type="dxa"/>
          </w:tcPr>
          <w:p w:rsidR="003A2C47" w:rsidRPr="0032161A" w:rsidRDefault="003A2C47" w:rsidP="005467B7">
            <w:pPr>
              <w:pStyle w:val="Tekstpodstawowy2"/>
              <w:spacing w:after="80"/>
              <w:ind w:left="0" w:firstLine="0"/>
              <w:jc w:val="left"/>
              <w:rPr>
                <w:rFonts w:cs="Arial"/>
                <w:szCs w:val="22"/>
              </w:rPr>
            </w:pPr>
            <w:r w:rsidRPr="0032161A">
              <w:rPr>
                <w:rFonts w:cs="Arial"/>
                <w:szCs w:val="22"/>
              </w:rPr>
              <w:t xml:space="preserve">Załącznik nr </w:t>
            </w:r>
            <w:r w:rsidR="00B243FB">
              <w:rPr>
                <w:rFonts w:cs="Arial"/>
                <w:szCs w:val="22"/>
              </w:rPr>
              <w:t>7</w:t>
            </w:r>
          </w:p>
        </w:tc>
        <w:tc>
          <w:tcPr>
            <w:tcW w:w="425" w:type="dxa"/>
          </w:tcPr>
          <w:p w:rsidR="003A2C47" w:rsidRPr="001B2F06" w:rsidRDefault="003A2C47" w:rsidP="005467B7">
            <w:pPr>
              <w:pStyle w:val="Tekstpodstawowy2"/>
              <w:spacing w:after="80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:rsidR="003A2C47" w:rsidRPr="00526E75" w:rsidRDefault="00343742" w:rsidP="005467B7">
            <w:pPr>
              <w:pStyle w:val="Tekstpodstawowy2"/>
              <w:spacing w:after="8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Dokumentacja wykonawcza</w:t>
            </w:r>
          </w:p>
        </w:tc>
      </w:tr>
    </w:tbl>
    <w:p w:rsidR="0099752A" w:rsidRPr="005467B7" w:rsidRDefault="0099752A" w:rsidP="005467B7">
      <w:pPr>
        <w:pStyle w:val="Tekstpodstawowy2"/>
        <w:spacing w:after="120"/>
        <w:jc w:val="both"/>
        <w:rPr>
          <w:rFonts w:cs="Arial"/>
          <w:sz w:val="2"/>
          <w:szCs w:val="22"/>
        </w:rPr>
      </w:pPr>
    </w:p>
    <w:p w:rsidR="00D96B3B" w:rsidRDefault="00D96B3B" w:rsidP="00187671">
      <w:pPr>
        <w:pStyle w:val="Tekstpodstawowy2"/>
        <w:spacing w:after="120"/>
        <w:rPr>
          <w:rFonts w:cs="Arial"/>
          <w:szCs w:val="22"/>
        </w:rPr>
        <w:sectPr w:rsidR="00D96B3B" w:rsidSect="00D02200">
          <w:headerReference w:type="default" r:id="rId17"/>
          <w:footerReference w:type="default" r:id="rId18"/>
          <w:headerReference w:type="first" r:id="rId19"/>
          <w:footerReference w:type="first" r:id="rId20"/>
          <w:endnotePr>
            <w:numFmt w:val="decimal"/>
          </w:endnotePr>
          <w:pgSz w:w="11906" w:h="16838" w:code="9"/>
          <w:pgMar w:top="1135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21"/>
      </w:tblGrid>
      <w:tr w:rsidR="00E74522" w:rsidRPr="003A2C4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:rsidR="00BA34BA" w:rsidRPr="00086AFF" w:rsidRDefault="00BA34BA" w:rsidP="00BA34BA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BA34BA" w:rsidRPr="00BA34BA" w:rsidTr="006628D8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47" w:name="_Hlk71192325"/>
            <w:bookmarkStart w:id="48" w:name="_Hlk71192288"/>
            <w:bookmarkStart w:id="49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:rsidTr="006628D8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:rsidR="00BA34BA" w:rsidRPr="00086AFF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4"/>
            </w:r>
          </w:p>
        </w:tc>
      </w:tr>
      <w:tr w:rsidR="00BA34BA" w:rsidRPr="00BA34BA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47"/>
      <w:bookmarkEnd w:id="48"/>
      <w:bookmarkEnd w:id="49"/>
    </w:tbl>
    <w:p w:rsidR="00727511" w:rsidRPr="00086AFF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/>
      </w:tblPr>
      <w:tblGrid>
        <w:gridCol w:w="9945"/>
      </w:tblGrid>
      <w:tr w:rsidR="00727511" w:rsidRPr="00727511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27511" w:rsidRPr="00727511" w:rsidRDefault="00727511" w:rsidP="001549A2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:rsidR="00727511" w:rsidRPr="00086AFF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:rsidR="00BA34BA" w:rsidRPr="00BA34BA" w:rsidRDefault="00BA34BA" w:rsidP="00086AFF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art. 275 pkt </w:t>
      </w:r>
      <w:r w:rsidR="00086AFF">
        <w:rPr>
          <w:rFonts w:ascii="Arial Narrow" w:eastAsia="Calibri" w:hAnsi="Arial Narrow" w:cs="Calibri"/>
          <w:bCs/>
          <w:color w:val="000000"/>
          <w:sz w:val="22"/>
          <w:szCs w:val="22"/>
        </w:rPr>
        <w:t>1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:rsidR="00BA34BA" w:rsidRPr="00BA34BA" w:rsidRDefault="00DC0FE4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/>
          <w:b/>
          <w:sz w:val="22"/>
          <w:szCs w:val="22"/>
        </w:rPr>
        <w:t xml:space="preserve">Budowa węzła cieplnego w budynku </w:t>
      </w:r>
      <w:r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>Komendy Miejskiej Policji w Poznaniu  wraz z wykonaniem nowego przyłącza do miejskiej sieci ciepłowniczej, zlokalizowanym przy ul. Szylinga 2</w:t>
      </w:r>
      <w:r w:rsidR="00C91D91"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 xml:space="preserve">, </w:t>
      </w:r>
      <w:r w:rsidR="00751183" w:rsidRPr="00751183">
        <w:rPr>
          <w:rFonts w:ascii="Arial Narrow" w:hAnsi="Arial Narrow" w:cs="Arial Narrow"/>
          <w:bCs/>
          <w:sz w:val="22"/>
          <w:szCs w:val="22"/>
          <w:lang w:eastAsia="ar-SA"/>
        </w:rPr>
        <w:t>za cenę określoną w poniższej tabeli</w:t>
      </w:r>
      <w:r w:rsidR="00BA34BA" w:rsidRPr="00BA34BA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9780" w:type="dxa"/>
        <w:tblInd w:w="279" w:type="dxa"/>
        <w:tblCellMar>
          <w:left w:w="28" w:type="dxa"/>
          <w:right w:w="28" w:type="dxa"/>
        </w:tblCellMar>
        <w:tblLook w:val="04A0"/>
      </w:tblPr>
      <w:tblGrid>
        <w:gridCol w:w="425"/>
        <w:gridCol w:w="3119"/>
        <w:gridCol w:w="2442"/>
        <w:gridCol w:w="1418"/>
        <w:gridCol w:w="1042"/>
        <w:gridCol w:w="1334"/>
      </w:tblGrid>
      <w:tr w:rsidR="00C50F30" w:rsidRPr="00486525" w:rsidTr="00C91D91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C50F30" w:rsidRPr="00486525" w:rsidTr="00C91D9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F23908" w:rsidRPr="00486525" w:rsidTr="00C330D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08" w:rsidRPr="00BB1BA2" w:rsidRDefault="0050094C" w:rsidP="00C330D2">
            <w:pPr>
              <w:ind w:left="0" w:firstLine="0"/>
              <w:jc w:val="center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1</w:t>
            </w:r>
          </w:p>
        </w:tc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23908" w:rsidRPr="0050094C" w:rsidRDefault="00F23908" w:rsidP="00BB1BA2">
            <w:pPr>
              <w:ind w:left="0" w:firstLine="0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  <w:r w:rsidRPr="0050094C"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  <w:t xml:space="preserve">Roboty </w:t>
            </w:r>
            <w:r w:rsidR="0050094C" w:rsidRPr="0050094C"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  <w:t>adaptacyjne pomieszczenia na potrzeby węzła cieplnego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8" w:rsidRPr="00A516DC" w:rsidRDefault="00F23908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8" w:rsidRPr="00A516DC" w:rsidRDefault="00F23908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8" w:rsidRPr="00A516DC" w:rsidRDefault="00F23908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23908" w:rsidRPr="00486525" w:rsidTr="00C330D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08" w:rsidRPr="00BB1BA2" w:rsidRDefault="0050094C" w:rsidP="00C330D2">
            <w:pPr>
              <w:ind w:left="0" w:firstLine="0"/>
              <w:jc w:val="center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2</w:t>
            </w:r>
          </w:p>
        </w:tc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23908" w:rsidRPr="0050094C" w:rsidRDefault="0050094C" w:rsidP="00BB1BA2">
            <w:pPr>
              <w:ind w:left="0" w:firstLine="0"/>
              <w:rPr>
                <w:rFonts w:ascii="Arial Narrow" w:hAnsi="Arial Narrow" w:cs="Arial Narrow"/>
                <w:bCs/>
                <w:strike/>
                <w:color w:val="FF0000"/>
                <w:sz w:val="22"/>
                <w:szCs w:val="22"/>
                <w:lang w:eastAsia="ar-SA"/>
              </w:rPr>
            </w:pPr>
            <w:r w:rsidRPr="00455170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Budowa dwufunkcyjnego węzła cieplnego  w pomieszczeniu piwnicznym budynku KMP Poznań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8" w:rsidRPr="00A516DC" w:rsidRDefault="00F23908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8" w:rsidRPr="00A516DC" w:rsidRDefault="00F23908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8" w:rsidRPr="00A516DC" w:rsidRDefault="00F23908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23908" w:rsidRPr="00486525" w:rsidTr="00C330D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08" w:rsidRPr="00BB1BA2" w:rsidRDefault="0042527D" w:rsidP="00C330D2">
            <w:pPr>
              <w:ind w:left="0" w:firstLine="0"/>
              <w:jc w:val="center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3</w:t>
            </w:r>
          </w:p>
        </w:tc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23908" w:rsidRPr="00455170" w:rsidRDefault="00F23908" w:rsidP="00BB1BA2">
            <w:pPr>
              <w:ind w:left="0" w:firstLine="0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455170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Budowa przyłącza cieplnego do budynku KMP Poznań, ul. Szylinga 2 zasilanego z sieci miejskiej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8" w:rsidRPr="00A516DC" w:rsidRDefault="00F23908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8" w:rsidRPr="00A516DC" w:rsidRDefault="00F23908" w:rsidP="00BB1BA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8" w:rsidRPr="00A516DC" w:rsidRDefault="00F23908" w:rsidP="00BB1BA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A4133" w:rsidRPr="00486525" w:rsidTr="00C91D91">
        <w:trPr>
          <w:trHeight w:val="70"/>
        </w:trPr>
        <w:tc>
          <w:tcPr>
            <w:tcW w:w="8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133" w:rsidRPr="00A516DC" w:rsidRDefault="002F6255" w:rsidP="00EA413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Cena - </w:t>
            </w:r>
            <w:r w:rsidR="00EA4133">
              <w:rPr>
                <w:rFonts w:ascii="Arial Narrow" w:hAnsi="Arial Narrow" w:cs="Arial Narrow"/>
                <w:b/>
                <w:bCs/>
                <w:lang w:eastAsia="ar-SA"/>
              </w:rPr>
              <w:t xml:space="preserve">Wartość brutto </w:t>
            </w:r>
            <w:r w:rsidR="00EA4133" w:rsidRPr="00A516DC">
              <w:rPr>
                <w:rFonts w:ascii="Arial Narrow" w:hAnsi="Arial Narrow"/>
                <w:lang w:eastAsia="en-US"/>
              </w:rPr>
              <w:t>(∑kwot brutt</w:t>
            </w:r>
            <w:r w:rsidR="005E19D9">
              <w:rPr>
                <w:rFonts w:ascii="Arial Narrow" w:hAnsi="Arial Narrow"/>
                <w:lang w:eastAsia="en-US"/>
              </w:rPr>
              <w:t>o</w:t>
            </w:r>
            <w:r w:rsidR="00EA4133" w:rsidRPr="00A516DC">
              <w:rPr>
                <w:rFonts w:ascii="Arial Narrow" w:hAnsi="Arial Narrow"/>
                <w:lang w:eastAsia="en-US"/>
              </w:rPr>
              <w:t>)</w:t>
            </w:r>
            <w:r w:rsidR="00EA4133">
              <w:rPr>
                <w:rFonts w:ascii="Arial Narrow" w:hAnsi="Arial Narrow" w:cs="Arial Narrow"/>
                <w:b/>
                <w:bCs/>
                <w:lang w:eastAsia="ar-SA"/>
              </w:rPr>
              <w:t>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33" w:rsidRPr="00A516DC" w:rsidRDefault="00EA4133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C7BD5" w:rsidRPr="00486525" w:rsidTr="00C91D91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7BD5" w:rsidRDefault="008C7BD5" w:rsidP="00EA413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Cena słownie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D5" w:rsidRPr="00A516DC" w:rsidRDefault="008C7BD5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:rsidR="00E204FA" w:rsidRDefault="00E204FA" w:rsidP="00DC3970">
      <w:pPr>
        <w:autoSpaceDE w:val="0"/>
        <w:autoSpaceDN w:val="0"/>
        <w:adjustRightInd w:val="0"/>
        <w:ind w:left="0" w:firstLine="0"/>
        <w:jc w:val="left"/>
        <w:rPr>
          <w:rFonts w:ascii="MicrosoftSansSerif" w:hAnsi="MicrosoftSansSerif" w:cs="MicrosoftSansSerif"/>
          <w:sz w:val="18"/>
          <w:szCs w:val="18"/>
        </w:rPr>
      </w:pPr>
    </w:p>
    <w:p w:rsidR="00DC5CE6" w:rsidRPr="00BA34BA" w:rsidRDefault="00751183" w:rsidP="00751183">
      <w:pPr>
        <w:spacing w:before="80" w:after="80"/>
        <w:ind w:left="284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w tym </w:t>
      </w:r>
      <w:r w:rsidR="00DC5CE6" w:rsidRPr="001E52F1">
        <w:rPr>
          <w:rFonts w:ascii="Arial Narrow" w:hAnsi="Arial Narrow" w:cs="Arial Narrow"/>
          <w:bCs/>
          <w:sz w:val="22"/>
          <w:szCs w:val="22"/>
          <w:lang w:eastAsia="ar-SA"/>
        </w:rPr>
        <w:t>uśredniony koszt 1 roboczogodziny przyjętej do obliczenia ceny wynosi …………. zł brutto;</w:t>
      </w:r>
    </w:p>
    <w:p w:rsidR="00BB523E" w:rsidRPr="00EB57FB" w:rsidRDefault="00DC5CE6" w:rsidP="00EB57FB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</w:t>
      </w:r>
      <w:r w:rsidR="006630B3" w:rsidRPr="006630B3">
        <w:rPr>
          <w:rFonts w:ascii="Arial Narrow" w:hAnsi="Arial Narrow" w:cs="Arial"/>
          <w:sz w:val="22"/>
          <w:szCs w:val="22"/>
        </w:rPr>
        <w:t xml:space="preserve">za wady w robociźnie i zastosowane materiały </w:t>
      </w:r>
      <w:r>
        <w:rPr>
          <w:rFonts w:ascii="Arial Narrow" w:hAnsi="Arial Narrow" w:cs="Arial"/>
          <w:sz w:val="22"/>
          <w:szCs w:val="22"/>
        </w:rPr>
        <w:t>na okres ……</w:t>
      </w:r>
      <w:r w:rsidR="0042527D">
        <w:rPr>
          <w:rFonts w:ascii="Arial Narrow" w:hAnsi="Arial Narrow" w:cs="Arial"/>
          <w:sz w:val="22"/>
          <w:szCs w:val="22"/>
        </w:rPr>
        <w:t>…</w:t>
      </w:r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D65FD6">
        <w:rPr>
          <w:rFonts w:ascii="Arial Narrow" w:hAnsi="Arial Narrow" w:cs="Arial"/>
          <w:i/>
          <w:color w:val="000000"/>
          <w:sz w:val="18"/>
          <w:szCs w:val="22"/>
        </w:rPr>
        <w:t xml:space="preserve">48 </w:t>
      </w:r>
      <w:r>
        <w:rPr>
          <w:rFonts w:ascii="Arial Narrow" w:hAnsi="Arial Narrow" w:cs="Arial"/>
          <w:i/>
          <w:color w:val="000000"/>
          <w:sz w:val="18"/>
          <w:szCs w:val="22"/>
        </w:rPr>
        <w:t>miesięcy)</w:t>
      </w:r>
      <w:r w:rsidR="00BB523E">
        <w:rPr>
          <w:rFonts w:ascii="Arial Narrow" w:hAnsi="Arial Narrow" w:cs="Arial"/>
          <w:color w:val="000000"/>
          <w:sz w:val="22"/>
          <w:szCs w:val="22"/>
        </w:rPr>
        <w:t>;</w:t>
      </w: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/>
      </w:tblPr>
      <w:tblGrid>
        <w:gridCol w:w="9945"/>
      </w:tblGrid>
      <w:tr w:rsidR="00BA34BA" w:rsidRPr="00BA34BA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A34BA" w:rsidRPr="00BA34BA" w:rsidRDefault="00BA34BA" w:rsidP="001549A2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:rsidR="00BA34BA" w:rsidRPr="00336307" w:rsidRDefault="00BA34BA" w:rsidP="00086AFF">
      <w:pPr>
        <w:spacing w:before="240" w:after="24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5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336307"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"/>
      </w: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0"/>
      </w:tblGrid>
      <w:tr w:rsidR="00F17943" w:rsidRPr="00F17943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:rsidR="00F17943" w:rsidRPr="00F17943" w:rsidRDefault="00F17943" w:rsidP="001549A2">
            <w:pPr>
              <w:numPr>
                <w:ilvl w:val="0"/>
                <w:numId w:val="16"/>
              </w:numPr>
              <w:ind w:left="53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lastRenderedPageBreak/>
              <w:t>Inne oświadczenia</w:t>
            </w:r>
          </w:p>
        </w:tc>
      </w:tr>
    </w:tbl>
    <w:p w:rsidR="00F81152" w:rsidRDefault="00F81152" w:rsidP="00086AFF">
      <w:pPr>
        <w:numPr>
          <w:ilvl w:val="0"/>
          <w:numId w:val="9"/>
        </w:numPr>
        <w:spacing w:before="240"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:rsidR="00F81152" w:rsidRPr="00F81152" w:rsidRDefault="00F81152" w:rsidP="00336307">
      <w:pPr>
        <w:numPr>
          <w:ilvl w:val="0"/>
          <w:numId w:val="9"/>
        </w:numPr>
        <w:spacing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6B1409"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eastAsia="Calibri"/>
          <w:vertAlign w:val="superscript"/>
        </w:rPr>
        <w:footnoteReference w:id="7"/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 xml:space="preserve">. </w:t>
      </w:r>
      <w:r w:rsidR="006B1409">
        <w:rPr>
          <w:rFonts w:ascii="Arial Narrow" w:hAnsi="Arial Narrow"/>
          <w:sz w:val="22"/>
          <w:szCs w:val="24"/>
        </w:rPr>
        <w:t xml:space="preserve">- </w:t>
      </w:r>
      <w:r w:rsidR="002C1821" w:rsidRPr="002657FC">
        <w:rPr>
          <w:rFonts w:ascii="Arial Narrow" w:hAnsi="Arial Narrow"/>
          <w:sz w:val="22"/>
          <w:szCs w:val="24"/>
        </w:rPr>
        <w:t>Dz. U z 20</w:t>
      </w:r>
      <w:r w:rsidR="00240234">
        <w:rPr>
          <w:rFonts w:ascii="Arial Narrow" w:hAnsi="Arial Narrow"/>
          <w:sz w:val="22"/>
          <w:szCs w:val="24"/>
        </w:rPr>
        <w:t>22</w:t>
      </w:r>
      <w:r w:rsidR="002C1821" w:rsidRPr="002657FC">
        <w:rPr>
          <w:rFonts w:ascii="Arial Narrow" w:hAnsi="Arial Narrow"/>
          <w:sz w:val="22"/>
          <w:szCs w:val="24"/>
        </w:rPr>
        <w:t xml:space="preserve">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</w:t>
      </w:r>
      <w:r w:rsidR="00240234">
        <w:rPr>
          <w:rFonts w:ascii="Arial Narrow" w:hAnsi="Arial Narrow"/>
          <w:sz w:val="22"/>
          <w:szCs w:val="24"/>
        </w:rPr>
        <w:t>931</w:t>
      </w:r>
      <w:r w:rsidR="002657FC">
        <w:rPr>
          <w:rFonts w:ascii="Arial Narrow" w:hAnsi="Arial Narrow"/>
          <w:sz w:val="22"/>
          <w:szCs w:val="24"/>
        </w:rPr>
        <w:t>).</w:t>
      </w:r>
    </w:p>
    <w:p w:rsidR="00F81152" w:rsidRDefault="00F81152" w:rsidP="00336307">
      <w:pPr>
        <w:numPr>
          <w:ilvl w:val="0"/>
          <w:numId w:val="9"/>
        </w:numPr>
        <w:spacing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:rsidR="00F81152" w:rsidRPr="00F81152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Informuję, że oferta </w:t>
      </w:r>
      <w:r w:rsidRPr="006B1409">
        <w:rPr>
          <w:rFonts w:ascii="Arial Narrow" w:eastAsia="Calibri" w:hAnsi="Arial Narrow" w:cs="Calibri"/>
          <w:b/>
          <w:sz w:val="22"/>
          <w:szCs w:val="22"/>
        </w:rPr>
        <w:t>nie zawiera</w:t>
      </w:r>
      <w:r w:rsidR="006B1409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6B1409">
        <w:rPr>
          <w:rFonts w:ascii="Arial Narrow" w:eastAsia="Calibri" w:hAnsi="Arial Narrow" w:cs="Calibri"/>
          <w:b/>
          <w:sz w:val="22"/>
          <w:szCs w:val="22"/>
        </w:rPr>
        <w:t>/ zawiera</w:t>
      </w:r>
      <w:r w:rsidRPr="00F81152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81152" w:rsidRPr="00F81152" w:rsidRDefault="00A02816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A02816">
        <w:rPr>
          <w:noProof/>
          <w:sz w:val="24"/>
          <w:szCs w:val="24"/>
        </w:rPr>
        <w:pict>
          <v:shape id="Pole tekstowe 3" o:spid="_x0000_s1027" type="#_x0000_t202" style="position:absolute;left:0;text-align:left;margin-left:145.05pt;margin-top:23pt;width:350.25pt;height:33pt;z-index:-251659776;visibility:visible;mso-wrap-distance-left:1.4pt;mso-wrap-distance-right:1.4pt;mso-width-relative:margin;mso-height-relative:margin" wrapcoords="-46 -491 -46 21109 21646 21109 21646 -491 -46 -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">
            <v:textbox inset=".5mm,0,.5mm,0">
              <w:txbxContent>
                <w:p w:rsidR="00C330D2" w:rsidRPr="00633E39" w:rsidRDefault="00C330D2" w:rsidP="00BF2389">
                  <w:pPr>
                    <w:ind w:left="0" w:firstLine="0"/>
                    <w:jc w:val="center"/>
                    <w:rPr>
                      <w:sz w:val="18"/>
                    </w:rPr>
                  </w:pPr>
                  <w:r w:rsidRPr="00633E39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Wypełniony formularz ofertowy zapisać do pliku (zalecany format .PDF), a następnie opatrzyć podpisem zaufanym /podpisem osobistym (</w:t>
                  </w:r>
                  <w:r w:rsidRPr="00633E39">
                    <w:rPr>
                      <w:rFonts w:ascii="Arial Narrow" w:hAnsi="Arial Narrow" w:cs="Arial"/>
                      <w:bCs/>
                      <w:i/>
                      <w:sz w:val="18"/>
                      <w:szCs w:val="22"/>
                    </w:rPr>
                    <w:t>zaawansowany podpis elektroniczny</w:t>
                  </w:r>
                  <w:r w:rsidRPr="00633E39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) /kwalifikowany podpisem elektronicznym osoby/osób uprawnionej/ych do reprezentacji wykonawcy </w:t>
                  </w:r>
                </w:p>
              </w:txbxContent>
            </v:textbox>
            <w10:wrap type="tight"/>
          </v:shape>
        </w:pict>
      </w:r>
      <w:r w:rsidR="00F81152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:rsidR="00BA34BA" w:rsidRPr="00BA34BA" w:rsidRDefault="00BA34BA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D96B3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21"/>
      </w:tblGrid>
      <w:tr w:rsidR="00E74522" w:rsidRPr="003A2C4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2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spełniania warunków udziału w postępowaniu</w:t>
            </w:r>
          </w:p>
        </w:tc>
      </w:tr>
    </w:tbl>
    <w:p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E83C4C" w:rsidTr="006628D8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:rsidTr="006628D8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:rsidR="00ED1A03" w:rsidRPr="00086AFF" w:rsidRDefault="00ED1A03">
      <w:pPr>
        <w:rPr>
          <w:rFonts w:ascii="Arial Narrow" w:hAnsi="Arial Narrow"/>
          <w:sz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379"/>
        <w:gridCol w:w="3514"/>
      </w:tblGrid>
      <w:tr w:rsidR="006D7DBB" w:rsidTr="00ED1A03">
        <w:tc>
          <w:tcPr>
            <w:tcW w:w="98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/Podmiot udost</w:t>
            </w:r>
            <w:r w:rsidR="001F0543"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pniający zasoby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8"/>
            </w:r>
          </w:p>
        </w:tc>
      </w:tr>
      <w:tr w:rsidR="006D7DBB" w:rsidTr="00ED1A03">
        <w:trPr>
          <w:trHeight w:val="255"/>
        </w:trPr>
        <w:tc>
          <w:tcPr>
            <w:tcW w:w="98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:rsidTr="00ED1A03">
        <w:trPr>
          <w:trHeight w:val="255"/>
        </w:trPr>
        <w:tc>
          <w:tcPr>
            <w:tcW w:w="98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:rsidTr="00ED1A03">
        <w:trPr>
          <w:trHeight w:val="170"/>
        </w:trPr>
        <w:tc>
          <w:tcPr>
            <w:tcW w:w="98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:rsidTr="00ED1A03">
        <w:trPr>
          <w:trHeight w:val="255"/>
        </w:trPr>
        <w:tc>
          <w:tcPr>
            <w:tcW w:w="98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:rsidTr="00ED1A03">
        <w:trPr>
          <w:trHeight w:val="113"/>
        </w:trPr>
        <w:tc>
          <w:tcPr>
            <w:tcW w:w="98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D7DBB" w:rsidTr="006D7DBB">
        <w:trPr>
          <w:gridAfter w:val="1"/>
          <w:wAfter w:w="3514" w:type="dxa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:rsidTr="006D7DBB">
        <w:trPr>
          <w:gridAfter w:val="1"/>
          <w:wAfter w:w="3514" w:type="dxa"/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:rsidTr="006D7DBB">
        <w:trPr>
          <w:gridAfter w:val="1"/>
          <w:wAfter w:w="3514" w:type="dxa"/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:rsidR="0023601D" w:rsidRDefault="007B0412" w:rsidP="0023601D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</w:t>
      </w:r>
      <w:r w:rsidR="00086AFF">
        <w:rPr>
          <w:rFonts w:ascii="Arial Narrow" w:hAnsi="Arial Narrow" w:cs="Arial"/>
          <w:b w:val="0"/>
          <w:sz w:val="22"/>
          <w:szCs w:val="22"/>
        </w:rPr>
        <w:t>1</w:t>
      </w:r>
      <w:r>
        <w:rPr>
          <w:rFonts w:ascii="Arial Narrow" w:hAnsi="Arial Narrow" w:cs="Arial"/>
          <w:b w:val="0"/>
          <w:sz w:val="22"/>
          <w:szCs w:val="22"/>
        </w:rPr>
        <w:t xml:space="preserve"> ustawy, pn. </w:t>
      </w:r>
    </w:p>
    <w:p w:rsidR="00A90583" w:rsidRPr="0023601D" w:rsidRDefault="00A90583" w:rsidP="0023601D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A90583">
        <w:rPr>
          <w:rFonts w:ascii="Arial Narrow" w:hAnsi="Arial Narrow" w:cs="Arial"/>
          <w:sz w:val="22"/>
          <w:szCs w:val="22"/>
        </w:rPr>
        <w:t>„</w:t>
      </w:r>
      <w:r w:rsidRPr="00A90583">
        <w:rPr>
          <w:rFonts w:ascii="Arial Narrow" w:hAnsi="Arial Narrow"/>
          <w:sz w:val="22"/>
          <w:szCs w:val="22"/>
        </w:rPr>
        <w:t xml:space="preserve">Budowa węzła cieplnego w budynku </w:t>
      </w:r>
      <w:r w:rsidRPr="00A90583">
        <w:rPr>
          <w:rFonts w:ascii="Arial Narrow" w:eastAsia="Calibri" w:hAnsi="Arial Narrow" w:cs="Calibri"/>
          <w:bCs w:val="0"/>
          <w:sz w:val="24"/>
          <w:szCs w:val="22"/>
        </w:rPr>
        <w:t>Komendy Miejskiej Policji w Poznaniu  wraz z wykonaniem nowego przyłącza do miejskiej sieci ciepłowniczej, zlokalizowanym przy ul. Szylinga 2</w:t>
      </w:r>
      <w:r w:rsidRPr="00A90583">
        <w:rPr>
          <w:rFonts w:ascii="Arial Narrow" w:eastAsia="Calibri" w:hAnsi="Arial Narrow" w:cs="Calibri"/>
          <w:b w:val="0"/>
          <w:bCs w:val="0"/>
          <w:sz w:val="24"/>
          <w:szCs w:val="22"/>
        </w:rPr>
        <w:t>”</w:t>
      </w:r>
    </w:p>
    <w:p w:rsidR="007B0412" w:rsidRDefault="007B0412" w:rsidP="007B041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:rsidR="007B0412" w:rsidRDefault="007B0412" w:rsidP="001549A2">
      <w:pPr>
        <w:pStyle w:val="Tekstpodstawowy31"/>
        <w:numPr>
          <w:ilvl w:val="0"/>
          <w:numId w:val="17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sytuacji finansowej określonej przez Zamawiającego w pkt 6.1</w:t>
      </w:r>
      <w:r w:rsidR="00633519">
        <w:rPr>
          <w:rFonts w:ascii="Arial Narrow" w:hAnsi="Arial Narrow" w:cs="Arial"/>
          <w:b w:val="0"/>
          <w:sz w:val="22"/>
          <w:szCs w:val="18"/>
        </w:rPr>
        <w:t>.1</w:t>
      </w:r>
      <w:r>
        <w:rPr>
          <w:rFonts w:ascii="Arial Narrow" w:hAnsi="Arial Narrow" w:cs="Arial"/>
          <w:b w:val="0"/>
          <w:sz w:val="22"/>
          <w:szCs w:val="18"/>
        </w:rPr>
        <w:t xml:space="preserve"> SWZ, tj. posiadam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:rsidR="007B0412" w:rsidRDefault="007B0412" w:rsidP="001549A2">
      <w:pPr>
        <w:pStyle w:val="Tekstpodstawowy31"/>
        <w:numPr>
          <w:ilvl w:val="0"/>
          <w:numId w:val="18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ubezpieczanie od odpowiedzialności cywilnej w zakresie prowadzonej działalności związanej z przedmiotem zamówienia na sumę gwarancyjną ………………….. zł,</w:t>
      </w:r>
    </w:p>
    <w:p w:rsidR="007B0412" w:rsidRDefault="007B0412" w:rsidP="001549A2">
      <w:pPr>
        <w:pStyle w:val="Tekstpodstawowy31"/>
        <w:numPr>
          <w:ilvl w:val="0"/>
          <w:numId w:val="18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środki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finansowe </w:t>
      </w:r>
      <w:r>
        <w:rPr>
          <w:rFonts w:ascii="Arial Narrow" w:hAnsi="Arial Narrow" w:cs="Arial"/>
          <w:b w:val="0"/>
          <w:sz w:val="22"/>
          <w:szCs w:val="22"/>
        </w:rPr>
        <w:t>lub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zdolność kredytową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w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wysokości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………………….. </w:t>
      </w:r>
      <w:r>
        <w:rPr>
          <w:rFonts w:ascii="Arial Narrow" w:hAnsi="Arial Narrow" w:cs="Arial"/>
          <w:b w:val="0"/>
          <w:sz w:val="22"/>
          <w:szCs w:val="22"/>
        </w:rPr>
        <w:t>zł;</w:t>
      </w:r>
    </w:p>
    <w:p w:rsidR="00EB69D3" w:rsidRPr="005E4A54" w:rsidRDefault="00C50F30" w:rsidP="00E61BF4">
      <w:pPr>
        <w:pStyle w:val="Tekstpodstawowy31"/>
        <w:numPr>
          <w:ilvl w:val="0"/>
          <w:numId w:val="17"/>
        </w:numPr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 w:rsidRPr="005E4A54">
        <w:rPr>
          <w:rFonts w:ascii="Arial Narrow" w:hAnsi="Arial Narrow" w:cs="Arial"/>
          <w:b w:val="0"/>
          <w:sz w:val="22"/>
          <w:szCs w:val="22"/>
        </w:rPr>
        <w:t xml:space="preserve">sytuacji zawodowej w </w:t>
      </w:r>
      <w:r w:rsidR="007B0412" w:rsidRPr="005E4A54">
        <w:rPr>
          <w:rFonts w:ascii="Arial Narrow" w:hAnsi="Arial Narrow" w:cs="Arial"/>
          <w:b w:val="0"/>
          <w:sz w:val="22"/>
          <w:szCs w:val="22"/>
        </w:rPr>
        <w:t>zakresie wykształcenia, kwalifikacji zawodowych i doświadczenia osób skierowanych przez wykonawcę do realizacji zamówienia, określonej przez Zamawiającego w pkt 6.</w:t>
      </w:r>
      <w:r w:rsidR="00E60D2B">
        <w:rPr>
          <w:rFonts w:ascii="Arial Narrow" w:hAnsi="Arial Narrow" w:cs="Arial"/>
          <w:b w:val="0"/>
          <w:sz w:val="22"/>
          <w:szCs w:val="22"/>
        </w:rPr>
        <w:t>2</w:t>
      </w:r>
      <w:r w:rsidR="00633519" w:rsidRPr="005E4A54">
        <w:rPr>
          <w:rFonts w:ascii="Arial Narrow" w:hAnsi="Arial Narrow" w:cs="Arial"/>
          <w:b w:val="0"/>
          <w:sz w:val="22"/>
          <w:szCs w:val="22"/>
        </w:rPr>
        <w:t>.1</w:t>
      </w:r>
      <w:r w:rsidR="0023601D">
        <w:rPr>
          <w:rFonts w:ascii="Arial Narrow" w:hAnsi="Arial Narrow" w:cs="Arial"/>
          <w:b w:val="0"/>
          <w:sz w:val="22"/>
          <w:szCs w:val="22"/>
        </w:rPr>
        <w:t xml:space="preserve"> SWZ, tj. dysponuję</w:t>
      </w:r>
      <w:r w:rsidR="005E4A54" w:rsidRPr="005E4A54">
        <w:rPr>
          <w:rFonts w:ascii="Arial Narrow" w:hAnsi="Arial Narrow" w:cs="Arial"/>
          <w:b w:val="0"/>
          <w:sz w:val="22"/>
          <w:szCs w:val="22"/>
        </w:rPr>
        <w:t>:</w:t>
      </w:r>
    </w:p>
    <w:p w:rsidR="00142968" w:rsidRDefault="005E4A54" w:rsidP="004757D8">
      <w:pPr>
        <w:pStyle w:val="Tekstpodstawowy31"/>
        <w:numPr>
          <w:ilvl w:val="0"/>
          <w:numId w:val="25"/>
        </w:numPr>
        <w:ind w:left="567" w:right="-2" w:hanging="283"/>
        <w:rPr>
          <w:rFonts w:ascii="Arial Narrow" w:hAnsi="Arial Narrow" w:cs="Arial"/>
          <w:b w:val="0"/>
          <w:iCs/>
          <w:sz w:val="22"/>
          <w:szCs w:val="22"/>
        </w:rPr>
      </w:pPr>
      <w:r w:rsidRPr="005E4A54">
        <w:rPr>
          <w:rFonts w:ascii="Arial Narrow" w:hAnsi="Arial Narrow" w:cs="Arial"/>
          <w:b w:val="0"/>
          <w:iCs/>
          <w:sz w:val="22"/>
          <w:szCs w:val="22"/>
        </w:rPr>
        <w:t xml:space="preserve">panią/panem……………………………………………………….. która/y posiada uprawnienia do kierowania robotami </w:t>
      </w:r>
      <w:r w:rsidR="00E60D2B">
        <w:rPr>
          <w:rFonts w:ascii="Arial Narrow" w:hAnsi="Arial Narrow" w:cs="Arial"/>
          <w:b w:val="0"/>
          <w:iCs/>
          <w:sz w:val="22"/>
          <w:szCs w:val="22"/>
        </w:rPr>
        <w:br/>
      </w:r>
      <w:r w:rsidRPr="005E4A54">
        <w:rPr>
          <w:rFonts w:ascii="Arial Narrow" w:hAnsi="Arial Narrow" w:cs="Arial"/>
          <w:b w:val="0"/>
          <w:iCs/>
          <w:sz w:val="22"/>
          <w:szCs w:val="22"/>
        </w:rPr>
        <w:t>w specjal</w:t>
      </w:r>
      <w:r w:rsidR="00A90583">
        <w:rPr>
          <w:rFonts w:ascii="Arial Narrow" w:hAnsi="Arial Narrow" w:cs="Arial"/>
          <w:b w:val="0"/>
          <w:iCs/>
          <w:sz w:val="22"/>
          <w:szCs w:val="22"/>
        </w:rPr>
        <w:t>ności sanitarnej</w:t>
      </w:r>
      <w:r w:rsidRPr="005E4A54">
        <w:rPr>
          <w:rFonts w:ascii="Arial Narrow" w:hAnsi="Arial Narrow" w:cs="Arial"/>
          <w:b w:val="0"/>
          <w:iCs/>
          <w:sz w:val="22"/>
          <w:szCs w:val="22"/>
        </w:rPr>
        <w:t xml:space="preserve"> oraz</w:t>
      </w:r>
      <w:r w:rsidR="0012153B">
        <w:rPr>
          <w:rFonts w:ascii="Arial Narrow" w:hAnsi="Arial Narrow" w:cs="Arial"/>
          <w:b w:val="0"/>
          <w:iCs/>
          <w:sz w:val="22"/>
          <w:szCs w:val="22"/>
        </w:rPr>
        <w:t xml:space="preserve"> …..</w:t>
      </w:r>
      <w:r w:rsidRPr="005E4A54">
        <w:rPr>
          <w:rFonts w:ascii="Arial Narrow" w:hAnsi="Arial Narrow" w:cs="Arial"/>
          <w:b w:val="0"/>
          <w:iCs/>
          <w:sz w:val="22"/>
          <w:szCs w:val="22"/>
        </w:rPr>
        <w:t>-letnie doświadczenie zawodowe po uzyskaniu tych uprawnień</w:t>
      </w:r>
      <w:r w:rsidR="00142968">
        <w:rPr>
          <w:rFonts w:ascii="Arial Narrow" w:hAnsi="Arial Narrow" w:cs="Arial"/>
          <w:b w:val="0"/>
          <w:iCs/>
          <w:sz w:val="22"/>
          <w:szCs w:val="22"/>
        </w:rPr>
        <w:t>,</w:t>
      </w:r>
    </w:p>
    <w:p w:rsidR="00A90583" w:rsidRPr="00A90583" w:rsidRDefault="00A90583" w:rsidP="00A90583">
      <w:pPr>
        <w:pStyle w:val="Tekstpodstawowy31"/>
        <w:numPr>
          <w:ilvl w:val="0"/>
          <w:numId w:val="17"/>
        </w:numPr>
        <w:ind w:left="284" w:right="-2" w:hanging="284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doświadczenia określonego przez Zamawiającego w pkt. 6.3.1 SWZ, tj. wykonałem:</w:t>
      </w:r>
    </w:p>
    <w:p w:rsidR="00A90583" w:rsidRDefault="00A90583" w:rsidP="00131F27">
      <w:pPr>
        <w:pStyle w:val="Tekstpodstawowy31"/>
        <w:numPr>
          <w:ilvl w:val="0"/>
          <w:numId w:val="62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BD7312">
        <w:rPr>
          <w:rFonts w:ascii="Arial Narrow" w:hAnsi="Arial Narrow" w:cs="Arial"/>
          <w:b w:val="0"/>
          <w:sz w:val="22"/>
          <w:szCs w:val="22"/>
        </w:rPr>
        <w:t>wykonałem dla …………………………………………………</w:t>
      </w:r>
      <w:r>
        <w:rPr>
          <w:rFonts w:ascii="Arial Narrow" w:hAnsi="Arial Narrow" w:cs="Arial"/>
          <w:b w:val="0"/>
          <w:sz w:val="22"/>
          <w:szCs w:val="22"/>
        </w:rPr>
        <w:t>……..</w:t>
      </w:r>
      <w:r w:rsidRPr="00BD7312">
        <w:rPr>
          <w:rFonts w:ascii="Arial Narrow" w:hAnsi="Arial Narrow" w:cs="Arial"/>
          <w:b w:val="0"/>
          <w:sz w:val="22"/>
          <w:szCs w:val="22"/>
        </w:rPr>
        <w:t>….* w okresie od …………….. do …………………</w:t>
      </w:r>
      <w:r w:rsidRPr="00BD7312">
        <w:rPr>
          <w:rFonts w:ascii="Arial Narrow" w:hAnsi="Arial Narrow" w:cs="Arial"/>
          <w:b w:val="0"/>
          <w:bCs w:val="0"/>
          <w:sz w:val="22"/>
          <w:szCs w:val="22"/>
          <w:lang w:eastAsia="pl-PL"/>
        </w:rPr>
        <w:t xml:space="preserve"> </w:t>
      </w:r>
      <w:r w:rsidRPr="00BD7312">
        <w:rPr>
          <w:rFonts w:ascii="Arial Narrow" w:hAnsi="Arial Narrow" w:cs="Arial"/>
          <w:b w:val="0"/>
          <w:sz w:val="22"/>
          <w:szCs w:val="22"/>
        </w:rPr>
        <w:t>robotę budowlaną</w:t>
      </w:r>
      <w:r>
        <w:rPr>
          <w:rFonts w:ascii="Arial Narrow" w:hAnsi="Arial Narrow" w:cs="Arial"/>
          <w:b w:val="0"/>
          <w:sz w:val="22"/>
          <w:szCs w:val="22"/>
        </w:rPr>
        <w:t>/remontową/wykończeniową</w:t>
      </w:r>
      <w:r w:rsidRPr="00BD7312">
        <w:rPr>
          <w:rFonts w:ascii="Arial Narrow" w:hAnsi="Arial Narrow" w:cs="Arial"/>
          <w:b w:val="0"/>
          <w:sz w:val="22"/>
          <w:szCs w:val="22"/>
        </w:rPr>
        <w:t>, której zakres obejmował wykonanie</w:t>
      </w:r>
      <w:r>
        <w:rPr>
          <w:rFonts w:ascii="Arial Narrow" w:hAnsi="Arial Narrow" w:cs="Arial"/>
          <w:b w:val="0"/>
          <w:sz w:val="22"/>
          <w:szCs w:val="22"/>
        </w:rPr>
        <w:t xml:space="preserve"> w budynku ……………………………………………………**</w:t>
      </w:r>
      <w:r w:rsidR="0023601D">
        <w:rPr>
          <w:rFonts w:ascii="Arial Narrow" w:hAnsi="Arial Narrow" w:cs="Arial"/>
          <w:b w:val="0"/>
          <w:sz w:val="22"/>
          <w:szCs w:val="22"/>
        </w:rPr>
        <w:t xml:space="preserve"> budowy sieci lub przyłączy ciepłowniczych </w:t>
      </w:r>
      <w:r w:rsidRPr="00BD7312">
        <w:rPr>
          <w:rFonts w:ascii="Arial Narrow" w:hAnsi="Arial Narrow" w:cs="Arial"/>
          <w:b w:val="0"/>
          <w:sz w:val="22"/>
          <w:szCs w:val="22"/>
        </w:rPr>
        <w:t xml:space="preserve">o </w:t>
      </w:r>
      <w:r>
        <w:rPr>
          <w:rFonts w:ascii="Arial Narrow" w:hAnsi="Arial Narrow" w:cs="Arial"/>
          <w:b w:val="0"/>
          <w:sz w:val="22"/>
          <w:szCs w:val="22"/>
        </w:rPr>
        <w:t>wartości tych robót …………..…</w:t>
      </w:r>
      <w:r w:rsidR="0023601D">
        <w:rPr>
          <w:rFonts w:ascii="Arial Narrow" w:hAnsi="Arial Narrow" w:cs="Arial"/>
          <w:b w:val="0"/>
          <w:sz w:val="22"/>
          <w:szCs w:val="22"/>
        </w:rPr>
        <w:t>..</w:t>
      </w:r>
      <w:r>
        <w:rPr>
          <w:rFonts w:ascii="Arial Narrow" w:hAnsi="Arial Narrow" w:cs="Arial"/>
          <w:b w:val="0"/>
          <w:sz w:val="22"/>
          <w:szCs w:val="22"/>
        </w:rPr>
        <w:t xml:space="preserve"> zł</w:t>
      </w:r>
      <w:r w:rsidRPr="00BD7312">
        <w:rPr>
          <w:rFonts w:ascii="Arial Narrow" w:hAnsi="Arial Narrow" w:cs="Arial"/>
          <w:b w:val="0"/>
          <w:sz w:val="22"/>
          <w:szCs w:val="22"/>
        </w:rPr>
        <w:t>,</w:t>
      </w:r>
    </w:p>
    <w:p w:rsidR="0023601D" w:rsidRDefault="0023601D" w:rsidP="00131F27">
      <w:pPr>
        <w:pStyle w:val="Tekstpodstawowy31"/>
        <w:numPr>
          <w:ilvl w:val="0"/>
          <w:numId w:val="62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BD7312">
        <w:rPr>
          <w:rFonts w:ascii="Arial Narrow" w:hAnsi="Arial Narrow" w:cs="Arial"/>
          <w:b w:val="0"/>
          <w:sz w:val="22"/>
          <w:szCs w:val="22"/>
        </w:rPr>
        <w:t>wykonałem dla …………………………………………………</w:t>
      </w:r>
      <w:r>
        <w:rPr>
          <w:rFonts w:ascii="Arial Narrow" w:hAnsi="Arial Narrow" w:cs="Arial"/>
          <w:b w:val="0"/>
          <w:sz w:val="22"/>
          <w:szCs w:val="22"/>
        </w:rPr>
        <w:t>……..</w:t>
      </w:r>
      <w:r w:rsidRPr="00BD7312">
        <w:rPr>
          <w:rFonts w:ascii="Arial Narrow" w:hAnsi="Arial Narrow" w:cs="Arial"/>
          <w:b w:val="0"/>
          <w:sz w:val="22"/>
          <w:szCs w:val="22"/>
        </w:rPr>
        <w:t>….* w okresie od …………….. do …………………</w:t>
      </w:r>
      <w:r w:rsidRPr="00BD7312">
        <w:rPr>
          <w:rFonts w:ascii="Arial Narrow" w:hAnsi="Arial Narrow" w:cs="Arial"/>
          <w:b w:val="0"/>
          <w:bCs w:val="0"/>
          <w:sz w:val="22"/>
          <w:szCs w:val="22"/>
          <w:lang w:eastAsia="pl-PL"/>
        </w:rPr>
        <w:t xml:space="preserve"> </w:t>
      </w:r>
      <w:r w:rsidRPr="00BD7312">
        <w:rPr>
          <w:rFonts w:ascii="Arial Narrow" w:hAnsi="Arial Narrow" w:cs="Arial"/>
          <w:b w:val="0"/>
          <w:sz w:val="22"/>
          <w:szCs w:val="22"/>
        </w:rPr>
        <w:t>robotę budowlaną</w:t>
      </w:r>
      <w:r>
        <w:rPr>
          <w:rFonts w:ascii="Arial Narrow" w:hAnsi="Arial Narrow" w:cs="Arial"/>
          <w:b w:val="0"/>
          <w:sz w:val="22"/>
          <w:szCs w:val="22"/>
        </w:rPr>
        <w:t>/remontową/wykończeniową</w:t>
      </w:r>
      <w:r w:rsidRPr="00BD7312">
        <w:rPr>
          <w:rFonts w:ascii="Arial Narrow" w:hAnsi="Arial Narrow" w:cs="Arial"/>
          <w:b w:val="0"/>
          <w:sz w:val="22"/>
          <w:szCs w:val="22"/>
        </w:rPr>
        <w:t>, której zakres obejmował wykonanie</w:t>
      </w:r>
      <w:r>
        <w:rPr>
          <w:rFonts w:ascii="Arial Narrow" w:hAnsi="Arial Narrow" w:cs="Arial"/>
          <w:b w:val="0"/>
          <w:sz w:val="22"/>
          <w:szCs w:val="22"/>
        </w:rPr>
        <w:t xml:space="preserve"> w budynku ……………………………………………………** budowy sieci lub przyłączy ciepłowniczych </w:t>
      </w:r>
      <w:r w:rsidRPr="00BD7312">
        <w:rPr>
          <w:rFonts w:ascii="Arial Narrow" w:hAnsi="Arial Narrow" w:cs="Arial"/>
          <w:b w:val="0"/>
          <w:sz w:val="22"/>
          <w:szCs w:val="22"/>
        </w:rPr>
        <w:t xml:space="preserve">o </w:t>
      </w:r>
      <w:r>
        <w:rPr>
          <w:rFonts w:ascii="Arial Narrow" w:hAnsi="Arial Narrow" w:cs="Arial"/>
          <w:b w:val="0"/>
          <w:sz w:val="22"/>
          <w:szCs w:val="22"/>
        </w:rPr>
        <w:t>wartości tych robót …………..….. zł</w:t>
      </w:r>
      <w:r w:rsidRPr="00BD7312">
        <w:rPr>
          <w:rFonts w:ascii="Arial Narrow" w:hAnsi="Arial Narrow" w:cs="Arial"/>
          <w:b w:val="0"/>
          <w:sz w:val="22"/>
          <w:szCs w:val="22"/>
        </w:rPr>
        <w:t>,</w:t>
      </w:r>
    </w:p>
    <w:p w:rsidR="0023601D" w:rsidRDefault="0023601D" w:rsidP="0023601D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:rsidR="0023601D" w:rsidRDefault="0023601D" w:rsidP="0023601D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:rsidR="0023601D" w:rsidRDefault="0023601D" w:rsidP="0023601D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:rsidR="0023601D" w:rsidRDefault="0023601D" w:rsidP="0023601D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:rsidR="00633519" w:rsidRPr="005E4A54" w:rsidRDefault="00A02816" w:rsidP="00633519">
      <w:pPr>
        <w:pStyle w:val="Tekstpodstawowy31"/>
        <w:ind w:left="284" w:right="-2"/>
        <w:rPr>
          <w:rFonts w:ascii="Arial Narrow" w:hAnsi="Arial Narrow" w:cs="Arial"/>
          <w:b w:val="0"/>
          <w:sz w:val="22"/>
          <w:szCs w:val="22"/>
        </w:rPr>
      </w:pPr>
      <w:r w:rsidRPr="00A02816">
        <w:rPr>
          <w:b w:val="0"/>
          <w:noProof/>
          <w:szCs w:val="24"/>
        </w:rPr>
        <w:pict>
          <v:shape id="Pole tekstowe 2" o:spid="_x0000_s1028" type="#_x0000_t202" style="position:absolute;left:0;text-align:left;margin-left:136.05pt;margin-top:11.45pt;width:357.05pt;height:33pt;z-index:-251660800;visibility:visible;mso-wrap-distance-left:1.4pt;mso-wrap-distance-right:1.4pt;mso-width-relative:margin;mso-height-relative:margin" wrapcoords="-45 -491 -45 21109 21645 21109 21645 -491 -45 -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">
            <v:textbox inset=".5mm,0,.5mm,0">
              <w:txbxContent>
                <w:p w:rsidR="00C330D2" w:rsidRPr="001F0D81" w:rsidRDefault="00C330D2" w:rsidP="00BF2389">
                  <w:pPr>
                    <w:ind w:left="0" w:firstLine="0"/>
                    <w:jc w:val="center"/>
                    <w:rPr>
                      <w:sz w:val="18"/>
                    </w:rPr>
                  </w:pPr>
                  <w:r w:rsidRPr="001F0D81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Wypełnione oświadczenia zapisać do pliku (zalecany format .PDF), a następnie opatrzyć podpisem zaufany /podpisem osobistym (</w:t>
                  </w:r>
                  <w:r w:rsidRPr="001F0D81">
                    <w:rPr>
                      <w:rFonts w:ascii="Arial Narrow" w:hAnsi="Arial Narrow" w:cs="Arial"/>
                      <w:bCs/>
                      <w:i/>
                      <w:sz w:val="18"/>
                      <w:szCs w:val="22"/>
                    </w:rPr>
                    <w:t>zaawansowany podpis elektroniczny</w:t>
                  </w:r>
                  <w:r w:rsidRPr="001F0D81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 /kwalifikowany podpisem elektroniczny osoby/osób uprawnionej/ych do reprezentacji wykonawcy albo podmiotu udostepniającego zasoby</w:t>
                  </w:r>
                </w:p>
              </w:txbxContent>
            </v:textbox>
            <w10:wrap type="tight"/>
          </v:shape>
        </w:pict>
      </w:r>
    </w:p>
    <w:p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:rsidR="00F17943" w:rsidRPr="00F17943" w:rsidRDefault="00F17943" w:rsidP="00F17943">
      <w:pPr>
        <w:pStyle w:val="Styl8"/>
      </w:pPr>
    </w:p>
    <w:p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18100C"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21"/>
      </w:tblGrid>
      <w:tr w:rsidR="00E74522" w:rsidRPr="003A2C4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3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E83C4C" w:rsidTr="006628D8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:rsidTr="006628D8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:rsidR="006B6AF5" w:rsidRPr="00086AFF" w:rsidRDefault="006B6AF5" w:rsidP="006B6AF5">
      <w:pPr>
        <w:rPr>
          <w:rFonts w:ascii="Arial Narrow" w:hAnsi="Arial Narrow"/>
          <w:sz w:val="2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06"/>
        <w:gridCol w:w="284"/>
        <w:gridCol w:w="3118"/>
        <w:gridCol w:w="1304"/>
        <w:gridCol w:w="539"/>
        <w:gridCol w:w="142"/>
        <w:gridCol w:w="283"/>
        <w:gridCol w:w="3119"/>
      </w:tblGrid>
      <w:tr w:rsidR="001A1B38" w:rsidRPr="001A1B38" w:rsidTr="00086AFF"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A1B38" w:rsidRPr="00155D67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/Podmiot udost</w:t>
            </w:r>
            <w:r w:rsidR="007037D6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pniający zasoby</w:t>
            </w: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 w:rsidR="00155D67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9"/>
            </w:r>
          </w:p>
        </w:tc>
      </w:tr>
      <w:tr w:rsidR="001A1B38" w:rsidRPr="001A1B38" w:rsidTr="00086AFF">
        <w:trPr>
          <w:trHeight w:val="283"/>
        </w:trPr>
        <w:tc>
          <w:tcPr>
            <w:tcW w:w="989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:rsidTr="00086AFF">
        <w:trPr>
          <w:trHeight w:val="170"/>
        </w:trPr>
        <w:tc>
          <w:tcPr>
            <w:tcW w:w="9895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:rsidTr="00086AFF">
        <w:trPr>
          <w:trHeight w:val="283"/>
        </w:trPr>
        <w:tc>
          <w:tcPr>
            <w:tcW w:w="989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:rsidTr="00086AFF">
        <w:trPr>
          <w:trHeight w:val="113"/>
        </w:trPr>
        <w:tc>
          <w:tcPr>
            <w:tcW w:w="9895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:rsidTr="00086AF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0"/>
            </w:r>
          </w:p>
        </w:tc>
      </w:tr>
      <w:tr w:rsidR="001A1B38" w:rsidRPr="001A1B38" w:rsidTr="00086AFF">
        <w:trPr>
          <w:gridAfter w:val="4"/>
          <w:wAfter w:w="4083" w:type="dxa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:rsidTr="00086AFF">
        <w:trPr>
          <w:gridAfter w:val="4"/>
          <w:wAfter w:w="4083" w:type="dxa"/>
          <w:trHeight w:val="283"/>
        </w:trPr>
        <w:tc>
          <w:tcPr>
            <w:tcW w:w="58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:rsidTr="00086AFF">
        <w:trPr>
          <w:gridAfter w:val="4"/>
          <w:wAfter w:w="4083" w:type="dxa"/>
          <w:trHeight w:val="170"/>
        </w:trPr>
        <w:tc>
          <w:tcPr>
            <w:tcW w:w="581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:rsidR="00BF2EF2" w:rsidRDefault="001A1B38" w:rsidP="00086AFF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086AFF"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:rsidR="0023601D" w:rsidRPr="0023601D" w:rsidRDefault="0023601D" w:rsidP="0023601D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A90583">
        <w:rPr>
          <w:rFonts w:ascii="Arial Narrow" w:hAnsi="Arial Narrow" w:cs="Arial"/>
          <w:sz w:val="22"/>
          <w:szCs w:val="22"/>
        </w:rPr>
        <w:t>„</w:t>
      </w:r>
      <w:r w:rsidRPr="00A90583">
        <w:rPr>
          <w:rFonts w:ascii="Arial Narrow" w:hAnsi="Arial Narrow"/>
          <w:sz w:val="22"/>
          <w:szCs w:val="22"/>
        </w:rPr>
        <w:t xml:space="preserve">Budowa węzła cieplnego w budynku </w:t>
      </w:r>
      <w:r w:rsidRPr="00A90583">
        <w:rPr>
          <w:rFonts w:ascii="Arial Narrow" w:eastAsia="Calibri" w:hAnsi="Arial Narrow" w:cs="Calibri"/>
          <w:bCs w:val="0"/>
          <w:sz w:val="24"/>
          <w:szCs w:val="22"/>
        </w:rPr>
        <w:t>Komendy Miejskiej Policji w Poznaniu  wraz z wykonaniem nowego przyłącza do miejskiej sieci ciepłowniczej, zlokalizowanym przy ul. Szylinga 2</w:t>
      </w:r>
      <w:r w:rsidRPr="00A90583">
        <w:rPr>
          <w:rFonts w:ascii="Arial Narrow" w:eastAsia="Calibri" w:hAnsi="Arial Narrow" w:cs="Calibri"/>
          <w:b w:val="0"/>
          <w:bCs w:val="0"/>
          <w:sz w:val="24"/>
          <w:szCs w:val="22"/>
        </w:rPr>
        <w:t>”</w:t>
      </w:r>
    </w:p>
    <w:p w:rsidR="001A1B38" w:rsidRPr="00E83C4C" w:rsidRDefault="001A1B38" w:rsidP="001E32E3">
      <w:pPr>
        <w:spacing w:after="120"/>
        <w:ind w:left="0" w:right="142" w:firstLine="0"/>
        <w:rPr>
          <w:rFonts w:ascii="Arial Narrow" w:hAnsi="Arial Narrow"/>
          <w:b/>
          <w:bCs/>
          <w:sz w:val="22"/>
          <w:szCs w:val="18"/>
        </w:rPr>
      </w:pP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:rsidR="001A1B38" w:rsidRPr="001A1B38" w:rsidRDefault="001A1B38" w:rsidP="002F7956">
      <w:pPr>
        <w:numPr>
          <w:ilvl w:val="0"/>
          <w:numId w:val="15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</w:t>
      </w:r>
      <w:r w:rsidR="00E00CF1">
        <w:rPr>
          <w:rFonts w:ascii="Arial Narrow" w:hAnsi="Arial Narrow" w:cs="Arial"/>
          <w:sz w:val="22"/>
          <w:szCs w:val="22"/>
          <w:lang w:eastAsia="ar-SA"/>
        </w:rPr>
        <w:t xml:space="preserve"> </w:t>
      </w:r>
      <w:r w:rsidRPr="001A1B38">
        <w:rPr>
          <w:rFonts w:ascii="Arial Narrow" w:hAnsi="Arial Narrow" w:cs="Arial"/>
          <w:sz w:val="22"/>
          <w:szCs w:val="22"/>
          <w:lang w:eastAsia="ar-SA"/>
        </w:rPr>
        <w:t>/ zamierzam powierzyć część zamówienia następującemu/</w:t>
      </w:r>
      <w:proofErr w:type="spellStart"/>
      <w:r w:rsidRPr="001A1B38"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  <w:r w:rsidR="00155D67">
        <w:rPr>
          <w:rStyle w:val="Odwoanieprzypisudolnego"/>
          <w:rFonts w:ascii="Arial Narrow" w:hAnsi="Arial Narrow" w:cs="Arial"/>
          <w:sz w:val="22"/>
          <w:szCs w:val="22"/>
          <w:lang w:eastAsia="ar-SA"/>
        </w:rPr>
        <w:footnoteReference w:id="11"/>
      </w:r>
      <w:r w:rsidR="00871746" w:rsidRPr="00871746">
        <w:rPr>
          <w:rStyle w:val="Odwoanieprzypisudolnego"/>
          <w:rFonts w:ascii="Arial Narrow" w:hAnsi="Arial Narrow" w:cs="Arial Narrow"/>
          <w:sz w:val="22"/>
          <w:szCs w:val="22"/>
          <w:lang w:eastAsia="ar-SA"/>
        </w:rPr>
        <w:t xml:space="preserve"> </w:t>
      </w:r>
      <w:r w:rsidR="00871746">
        <w:rPr>
          <w:rStyle w:val="Odwoanieprzypisudolnego"/>
          <w:rFonts w:ascii="Arial Narrow" w:hAnsi="Arial Narrow" w:cs="Arial Narrow"/>
          <w:sz w:val="22"/>
          <w:szCs w:val="22"/>
          <w:lang w:eastAsia="ar-SA"/>
        </w:rPr>
        <w:footnoteReference w:id="12"/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79"/>
        <w:gridCol w:w="282"/>
        <w:gridCol w:w="851"/>
        <w:gridCol w:w="2372"/>
        <w:gridCol w:w="2157"/>
        <w:gridCol w:w="425"/>
        <w:gridCol w:w="1074"/>
        <w:gridCol w:w="768"/>
        <w:gridCol w:w="1131"/>
      </w:tblGrid>
      <w:tr w:rsidR="001A1B38" w:rsidRPr="001A1B38" w:rsidTr="00E00CF1">
        <w:trPr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55D67" w:rsidRPr="001A1B38" w:rsidTr="00E00CF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:rsidTr="00E00CF1">
        <w:trPr>
          <w:trHeight w:val="28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1B38" w:rsidRPr="00155D67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 w:rsidR="00155D67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:rsidTr="00E00CF1">
        <w:trPr>
          <w:trHeight w:val="2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  <w:r w:rsidR="00155D67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79"/>
        <w:gridCol w:w="282"/>
        <w:gridCol w:w="851"/>
        <w:gridCol w:w="2372"/>
        <w:gridCol w:w="2157"/>
        <w:gridCol w:w="425"/>
        <w:gridCol w:w="1074"/>
        <w:gridCol w:w="768"/>
        <w:gridCol w:w="1131"/>
      </w:tblGrid>
      <w:tr w:rsidR="00E00CF1" w:rsidTr="00E00CF1">
        <w:trPr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:rsidTr="00E00CF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:rsidTr="00E00CF1">
        <w:trPr>
          <w:trHeight w:val="28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:rsidTr="00E00CF1">
        <w:trPr>
          <w:trHeight w:val="2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p w:rsidR="00E83C4C" w:rsidRPr="00E83C4C" w:rsidRDefault="001A1B38" w:rsidP="002F7956">
      <w:pPr>
        <w:numPr>
          <w:ilvl w:val="0"/>
          <w:numId w:val="15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</w:t>
      </w:r>
      <w:r w:rsidR="00E83C4C">
        <w:rPr>
          <w:rFonts w:ascii="Arial Narrow" w:hAnsi="Arial Narrow" w:cs="Arial Narrow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78"/>
        <w:gridCol w:w="236"/>
        <w:gridCol w:w="9113"/>
      </w:tblGrid>
      <w:tr w:rsidR="00E83C4C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871746" w:rsidRPr="00871746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14</w:t>
            </w:r>
          </w:p>
        </w:tc>
      </w:tr>
      <w:tr w:rsidR="00E83C4C" w:rsidTr="003779DA">
        <w:tc>
          <w:tcPr>
            <w:tcW w:w="278" w:type="dxa"/>
            <w:tcBorders>
              <w:top w:val="single" w:sz="4" w:space="0" w:color="auto"/>
            </w:tcBorders>
          </w:tcPr>
          <w:p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E83C4C" w:rsidTr="003779DA">
        <w:trPr>
          <w:trHeight w:val="113"/>
        </w:trPr>
        <w:tc>
          <w:tcPr>
            <w:tcW w:w="278" w:type="dxa"/>
            <w:tcBorders>
              <w:bottom w:val="single" w:sz="4" w:space="0" w:color="auto"/>
            </w:tcBorders>
          </w:tcPr>
          <w:p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</w:tcPr>
          <w:p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113" w:type="dxa"/>
          </w:tcPr>
          <w:p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E83C4C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:rsidR="00E83C4C" w:rsidRPr="001A1B38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6542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(podać mającą zastosowanie podstawę wykluczenia spośród wymienionych w art. 108 ust. 1 pkt 1, 2 i 5 oraz art. 109 ust. 1 pkt 4, 5 </w:t>
            </w:r>
            <w:r w:rsidR="007B5D4C" w:rsidRPr="006542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i 7</w:t>
            </w:r>
            <w:r w:rsidRPr="006542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ustawy)</w:t>
            </w:r>
            <w:r w:rsidRPr="001A1B38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E00CF1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871746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4</w:t>
            </w:r>
          </w:p>
          <w:p w:rsidR="00E83C4C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Jednocześnie oświadczam, że w związku z wystąpieniem w/w. okoliczności/ą, na po</w:t>
            </w:r>
            <w:r w:rsidR="00274717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dstawie art. 110 ust. 2 ustawy 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następujące czynności </w:t>
            </w:r>
            <w:r w:rsidRPr="00654233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(dotyczy podstaw wykluczenia, o których mowa w art. 108 ust. 1 pkt 1, 2 i 5 lub art. 109 ust. 1 pkt 4, 5 i 7 ustawy)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  <w:p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…………………………………………………………………………………………..…………………...........……………….…………</w:t>
            </w:r>
          </w:p>
          <w:p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……………………………………………………………………………………………………………………………………..…………</w:t>
            </w:r>
          </w:p>
          <w:p w:rsidR="003779DA" w:rsidRDefault="003779DA" w:rsidP="003779DA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…………………………………………………………………………………………..…………………............................……………</w:t>
            </w:r>
            <w:r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3C4C" w:rsidTr="003779DA">
        <w:tc>
          <w:tcPr>
            <w:tcW w:w="278" w:type="dxa"/>
            <w:tcBorders>
              <w:top w:val="single" w:sz="4" w:space="0" w:color="auto"/>
            </w:tcBorders>
          </w:tcPr>
          <w:p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</w:tbl>
    <w:p w:rsidR="001A1B38" w:rsidRDefault="001A1B38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:rsidR="002463C4" w:rsidRDefault="00A02816" w:rsidP="001A1B38">
      <w:pPr>
        <w:ind w:left="0" w:firstLine="0"/>
        <w:rPr>
          <w:rFonts w:ascii="Arial Narrow" w:hAnsi="Arial Narrow" w:cs="Arial Narrow"/>
          <w:sz w:val="8"/>
          <w:szCs w:val="14"/>
        </w:rPr>
      </w:pPr>
      <w:r>
        <w:rPr>
          <w:rFonts w:ascii="Arial Narrow" w:hAnsi="Arial Narrow" w:cs="Arial Narrow"/>
          <w:noProof/>
          <w:sz w:val="8"/>
          <w:szCs w:val="14"/>
        </w:rPr>
        <w:pict>
          <v:shape id="_x0000_s1032" type="#_x0000_t202" style="position:absolute;left:0;text-align:left;margin-left:133.8pt;margin-top:1.65pt;width:362.3pt;height:33.75pt;z-index:-251661824;visibility:visible;mso-wrap-distance-left:1.4pt;mso-wrap-distance-right:1.4pt;mso-width-relative:margin;mso-height-relative:margin" wrapcoords="-45 -480 -45 21120 21645 21120 21645 -480 -45 -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">
            <v:textbox inset=".5mm,0,.5mm,0">
              <w:txbxContent>
                <w:p w:rsidR="00C330D2" w:rsidRPr="001F0D81" w:rsidRDefault="00C330D2" w:rsidP="002463C4">
                  <w:pPr>
                    <w:ind w:left="0" w:firstLine="0"/>
                    <w:jc w:val="center"/>
                    <w:rPr>
                      <w:sz w:val="18"/>
                    </w:rPr>
                  </w:pPr>
                  <w:r w:rsidRPr="001F0D81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Wypełnione oświadczenia zapisać do pliku (zalecany format .PDF), a następnie opatrzyć podpisem zaufany /podpisem osobistym (</w:t>
                  </w:r>
                  <w:r w:rsidRPr="001F0D81">
                    <w:rPr>
                      <w:rFonts w:ascii="Arial Narrow" w:hAnsi="Arial Narrow" w:cs="Arial"/>
                      <w:bCs/>
                      <w:i/>
                      <w:sz w:val="18"/>
                      <w:szCs w:val="22"/>
                    </w:rPr>
                    <w:t>zaawansowany podpis elektroniczny</w:t>
                  </w:r>
                  <w:r w:rsidRPr="001F0D81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 /kwalifikowany podpisem elektroniczny osoby/osób uprawnionej/ych do reprezentacji wykonawcy albo podmiotu udostepniającego zasoby</w:t>
                  </w:r>
                </w:p>
              </w:txbxContent>
            </v:textbox>
            <w10:wrap type="tight"/>
          </v:shape>
        </w:pict>
      </w:r>
    </w:p>
    <w:p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:rsidR="002463C4" w:rsidRPr="001A1B38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tbl>
      <w:tblPr>
        <w:tblStyle w:val="Tabela-Siatka"/>
        <w:tblpPr w:leftFromText="141" w:rightFromText="141" w:vertAnchor="text" w:horzAnchor="margin" w:tblpXSpec="right" w:tblpY="-434"/>
        <w:tblW w:w="0" w:type="auto"/>
        <w:tblCellMar>
          <w:left w:w="28" w:type="dxa"/>
          <w:right w:w="28" w:type="dxa"/>
        </w:tblCellMar>
        <w:tblLook w:val="04A0"/>
      </w:tblPr>
      <w:tblGrid>
        <w:gridCol w:w="3820"/>
      </w:tblGrid>
      <w:tr w:rsidR="00601245" w:rsidTr="00601245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45" w:rsidRDefault="00601245" w:rsidP="00601245">
            <w:pPr>
              <w:ind w:left="0" w:firstLine="0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</w:tbl>
    <w:p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50" w:name="_Hlk66880192"/>
      <w:bookmarkStart w:id="51" w:name="_Hlk66959986"/>
      <w:r>
        <w:rPr>
          <w:rFonts w:ascii="Arial Narrow" w:hAnsi="Arial Narrow" w:cs="Arial Narrow"/>
          <w:sz w:val="21"/>
          <w:szCs w:val="21"/>
        </w:rPr>
        <w:lastRenderedPageBreak/>
        <w:t>Pouczenie</w:t>
      </w:r>
    </w:p>
    <w:p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Zgodnie z:</w:t>
      </w:r>
    </w:p>
    <w:p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art. 108 ust. 1 pkt 1 w związku art. 111 pkt 1 i 2 lit. a oraz z zastrzeżeniem, o którym mowa w art.  110 ust. 2 ustawy - wykluczeniu podlega osoba fizyczna, którą prawomocnie skazano za przestępstwo:</w:t>
      </w:r>
    </w:p>
    <w:p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 w:rsidRPr="0088210B">
        <w:rPr>
          <w:rFonts w:cs="Arial Narrow"/>
          <w:sz w:val="21"/>
          <w:szCs w:val="21"/>
        </w:rPr>
        <w:t>t.j</w:t>
      </w:r>
      <w:proofErr w:type="spellEnd"/>
      <w:r w:rsidRPr="0088210B">
        <w:rPr>
          <w:rFonts w:cs="Arial Narrow"/>
          <w:sz w:val="21"/>
          <w:szCs w:val="21"/>
        </w:rPr>
        <w:t>. - Dz. U. z 202</w:t>
      </w:r>
      <w:r w:rsidR="00B034F9" w:rsidRPr="0088210B">
        <w:rPr>
          <w:rFonts w:cs="Arial Narrow"/>
          <w:sz w:val="21"/>
          <w:szCs w:val="21"/>
        </w:rPr>
        <w:t>2</w:t>
      </w:r>
      <w:r w:rsidRPr="0088210B">
        <w:rPr>
          <w:rFonts w:cs="Arial Narrow"/>
          <w:sz w:val="21"/>
          <w:szCs w:val="21"/>
        </w:rPr>
        <w:t xml:space="preserve"> r. poz. 1</w:t>
      </w:r>
      <w:r w:rsidR="00B034F9" w:rsidRPr="0088210B">
        <w:rPr>
          <w:rFonts w:cs="Arial Narrow"/>
          <w:sz w:val="21"/>
          <w:szCs w:val="21"/>
        </w:rPr>
        <w:t xml:space="preserve">138) </w:t>
      </w:r>
      <w:r w:rsidRPr="0088210B">
        <w:rPr>
          <w:rFonts w:cs="Arial Narrow"/>
          <w:sz w:val="21"/>
          <w:szCs w:val="21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6B6AF5" w:rsidRPr="0088210B" w:rsidRDefault="008C4FAF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 w:rsidRPr="0088210B">
        <w:rPr>
          <w:rFonts w:cs="Arial Narrow"/>
          <w:sz w:val="21"/>
          <w:szCs w:val="21"/>
        </w:rPr>
        <w:br/>
        <w:t xml:space="preserve">o sporcie </w:t>
      </w:r>
      <w:r w:rsidR="00505587" w:rsidRPr="00505587">
        <w:rPr>
          <w:rFonts w:cs="Arial Narrow"/>
          <w:sz w:val="21"/>
          <w:szCs w:val="21"/>
        </w:rPr>
        <w:t>(</w:t>
      </w:r>
      <w:proofErr w:type="spellStart"/>
      <w:r w:rsidR="00505587" w:rsidRPr="00505587">
        <w:rPr>
          <w:rFonts w:cs="Arial Narrow"/>
          <w:sz w:val="21"/>
          <w:szCs w:val="21"/>
        </w:rPr>
        <w:t>t.j</w:t>
      </w:r>
      <w:proofErr w:type="spellEnd"/>
      <w:r w:rsidR="00505587" w:rsidRPr="00505587">
        <w:rPr>
          <w:rFonts w:cs="Arial Narrow"/>
          <w:sz w:val="21"/>
          <w:szCs w:val="21"/>
        </w:rPr>
        <w:t>. - Dz. U. z 202</w:t>
      </w:r>
      <w:r w:rsidR="00505587">
        <w:rPr>
          <w:rFonts w:cs="Arial Narrow"/>
          <w:sz w:val="21"/>
          <w:szCs w:val="21"/>
        </w:rPr>
        <w:t>2</w:t>
      </w:r>
      <w:r w:rsidR="00505587" w:rsidRPr="00505587">
        <w:rPr>
          <w:rFonts w:cs="Arial Narrow"/>
          <w:sz w:val="21"/>
          <w:szCs w:val="21"/>
        </w:rPr>
        <w:t xml:space="preserve"> r. poz.</w:t>
      </w:r>
      <w:r w:rsidR="00505587">
        <w:rPr>
          <w:rFonts w:cs="Arial Narrow"/>
          <w:sz w:val="21"/>
          <w:szCs w:val="21"/>
        </w:rPr>
        <w:t>1599</w:t>
      </w:r>
      <w:r w:rsidR="00505587" w:rsidRPr="00505587">
        <w:rPr>
          <w:rFonts w:cs="Arial Narrow"/>
          <w:sz w:val="21"/>
          <w:szCs w:val="21"/>
        </w:rPr>
        <w:t>)</w:t>
      </w:r>
      <w:r w:rsidR="00505587">
        <w:rPr>
          <w:rFonts w:cs="Arial Narrow"/>
          <w:sz w:val="21"/>
          <w:szCs w:val="21"/>
        </w:rPr>
        <w:t xml:space="preserve"> </w:t>
      </w:r>
      <w:r w:rsidRPr="0088210B">
        <w:rPr>
          <w:rFonts w:cs="Arial Narrow"/>
          <w:sz w:val="21"/>
          <w:szCs w:val="21"/>
        </w:rPr>
        <w:t xml:space="preserve">lub w art. 54 ust. 1-4 ustawy z dnia 12 maja 2011 r. o refundacji leków, środków spożywczych specjalnego przeznaczenia żywieniowego oraz wyrobów medycznych </w:t>
      </w:r>
      <w:r w:rsidR="007C05D8" w:rsidRPr="007C05D8">
        <w:rPr>
          <w:rFonts w:cs="Arial Narrow"/>
          <w:sz w:val="21"/>
          <w:szCs w:val="21"/>
        </w:rPr>
        <w:t>(</w:t>
      </w:r>
      <w:proofErr w:type="spellStart"/>
      <w:r w:rsidR="007C05D8" w:rsidRPr="007C05D8">
        <w:rPr>
          <w:rFonts w:cs="Arial Narrow"/>
          <w:sz w:val="21"/>
          <w:szCs w:val="21"/>
        </w:rPr>
        <w:t>t.j</w:t>
      </w:r>
      <w:proofErr w:type="spellEnd"/>
      <w:r w:rsidR="007C05D8" w:rsidRPr="007C05D8">
        <w:rPr>
          <w:rFonts w:cs="Arial Narrow"/>
          <w:sz w:val="21"/>
          <w:szCs w:val="21"/>
        </w:rPr>
        <w:t>. - Dz.U. z 202</w:t>
      </w:r>
      <w:r w:rsidR="007C05D8">
        <w:rPr>
          <w:rFonts w:cs="Arial Narrow"/>
          <w:sz w:val="21"/>
          <w:szCs w:val="21"/>
        </w:rPr>
        <w:t>2</w:t>
      </w:r>
      <w:r w:rsidR="007C05D8" w:rsidRPr="007C05D8">
        <w:rPr>
          <w:rFonts w:cs="Arial Narrow"/>
          <w:sz w:val="21"/>
          <w:szCs w:val="21"/>
        </w:rPr>
        <w:t xml:space="preserve"> r. poz. </w:t>
      </w:r>
      <w:r w:rsidR="007C05D8">
        <w:rPr>
          <w:rFonts w:cs="Arial Narrow"/>
          <w:sz w:val="21"/>
          <w:szCs w:val="21"/>
        </w:rPr>
        <w:t>463</w:t>
      </w:r>
      <w:r w:rsidR="007C05D8" w:rsidRPr="007C05D8">
        <w:rPr>
          <w:rFonts w:cs="Arial Narrow"/>
          <w:sz w:val="21"/>
          <w:szCs w:val="21"/>
        </w:rPr>
        <w:t xml:space="preserve"> </w:t>
      </w:r>
      <w:r w:rsidR="00505587">
        <w:rPr>
          <w:rFonts w:cs="Arial Narrow"/>
          <w:sz w:val="21"/>
          <w:szCs w:val="21"/>
        </w:rPr>
        <w:br/>
      </w:r>
      <w:r w:rsidR="007C05D8" w:rsidRPr="007C05D8">
        <w:rPr>
          <w:rFonts w:cs="Arial Narrow"/>
          <w:sz w:val="21"/>
          <w:szCs w:val="21"/>
        </w:rPr>
        <w:t>z późn. zm.)</w:t>
      </w:r>
      <w:r w:rsidR="007C05D8">
        <w:rPr>
          <w:rFonts w:cs="Arial Narrow"/>
          <w:sz w:val="21"/>
          <w:szCs w:val="21"/>
        </w:rPr>
        <w:t xml:space="preserve"> </w:t>
      </w:r>
      <w:r w:rsidRPr="0088210B">
        <w:rPr>
          <w:rFonts w:cs="Arial Narrow"/>
          <w:sz w:val="21"/>
          <w:szCs w:val="21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</w:t>
      </w:r>
      <w:r w:rsidR="006B6AF5" w:rsidRPr="0088210B">
        <w:rPr>
          <w:rFonts w:cs="Arial Narrow"/>
          <w:sz w:val="21"/>
          <w:szCs w:val="21"/>
        </w:rPr>
        <w:t>,</w:t>
      </w:r>
    </w:p>
    <w:p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</w:t>
      </w:r>
      <w:r w:rsidR="004B6F98" w:rsidRPr="0088210B">
        <w:rPr>
          <w:rFonts w:cs="Arial Narrow"/>
          <w:sz w:val="21"/>
          <w:szCs w:val="21"/>
        </w:rPr>
        <w:br/>
      </w:r>
      <w:r w:rsidRPr="0088210B">
        <w:rPr>
          <w:rFonts w:cs="Arial Narrow"/>
          <w:sz w:val="21"/>
          <w:szCs w:val="21"/>
        </w:rPr>
        <w:t>w tym wyroku został określony inny okres wykluczenia,</w:t>
      </w:r>
    </w:p>
    <w:p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powierzenia wykonywania pracy małoletniemu cudzoziemcowi, o którym mowa w art. 9 ust. 2 ustawy z dnia </w:t>
      </w:r>
      <w:r w:rsidRPr="0088210B">
        <w:rPr>
          <w:rFonts w:cs="Arial Narrow"/>
          <w:sz w:val="21"/>
          <w:szCs w:val="21"/>
        </w:rPr>
        <w:br/>
        <w:t>15 czerwca 2012 r. o skutkach powierzania wykonywania pracy cudzoziemcom przebywającym wbrew przepisom na terytorium Rzeczypospolitej Polskiej (</w:t>
      </w:r>
      <w:bookmarkStart w:id="52" w:name="_Hlk110944908"/>
      <w:proofErr w:type="spellStart"/>
      <w:r w:rsidR="00B034F9" w:rsidRPr="0088210B">
        <w:rPr>
          <w:rFonts w:cs="Arial Narrow"/>
          <w:sz w:val="21"/>
          <w:szCs w:val="21"/>
        </w:rPr>
        <w:t>t.j</w:t>
      </w:r>
      <w:proofErr w:type="spellEnd"/>
      <w:r w:rsidR="00B034F9" w:rsidRPr="0088210B">
        <w:rPr>
          <w:rFonts w:cs="Arial Narrow"/>
          <w:sz w:val="21"/>
          <w:szCs w:val="21"/>
        </w:rPr>
        <w:t xml:space="preserve">. - </w:t>
      </w:r>
      <w:r w:rsidRPr="0088210B">
        <w:rPr>
          <w:rFonts w:cs="Arial Narrow"/>
          <w:sz w:val="21"/>
          <w:szCs w:val="21"/>
        </w:rPr>
        <w:t xml:space="preserve">Dz.U. </w:t>
      </w:r>
      <w:r w:rsidR="00B034F9" w:rsidRPr="0088210B">
        <w:rPr>
          <w:rFonts w:cs="Arial Narrow"/>
          <w:sz w:val="21"/>
          <w:szCs w:val="21"/>
        </w:rPr>
        <w:t xml:space="preserve">z 2021 r. </w:t>
      </w:r>
      <w:r w:rsidRPr="0088210B">
        <w:rPr>
          <w:rFonts w:cs="Arial Narrow"/>
          <w:sz w:val="21"/>
          <w:szCs w:val="21"/>
        </w:rPr>
        <w:t xml:space="preserve">poz. </w:t>
      </w:r>
      <w:r w:rsidR="00B034F9" w:rsidRPr="0088210B">
        <w:rPr>
          <w:rFonts w:cs="Arial Narrow"/>
          <w:sz w:val="21"/>
          <w:szCs w:val="21"/>
        </w:rPr>
        <w:t>1745</w:t>
      </w:r>
      <w:bookmarkEnd w:id="52"/>
      <w:r w:rsidRPr="0088210B">
        <w:rPr>
          <w:rFonts w:cs="Arial Narrow"/>
          <w:sz w:val="21"/>
          <w:szCs w:val="21"/>
        </w:rPr>
        <w:t xml:space="preserve">) lub za odpowiedni czyn zabroniony określony </w:t>
      </w:r>
    </w:p>
    <w:p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w przepisach prawa obcego - jeżeli od dnia uprawomocnienia się wyroku potwierdzającego zaistnienie tej podstawy wykluczenia nie upłynął okres 5 lat, chyba że w tym wyroku został określony inny okres wykluczenia, </w:t>
      </w:r>
    </w:p>
    <w:p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przeciwko obrotowi gospodarczemu, o których mowa w art. 296-307 Kodeksu karnego, przestępstwo oszustwa, </w:t>
      </w:r>
      <w:r w:rsidRPr="0088210B">
        <w:rPr>
          <w:rFonts w:cs="Arial Narrow"/>
          <w:sz w:val="21"/>
          <w:szCs w:val="21"/>
        </w:rPr>
        <w:br/>
        <w:t xml:space="preserve">o którym mowa w art. 286 Kodeksu karnego, przestępstwo przeciwko wiarygodności dokumentów, o których mowa </w:t>
      </w:r>
      <w:r w:rsidRPr="0088210B">
        <w:rPr>
          <w:rFonts w:cs="Arial Narrow"/>
          <w:sz w:val="21"/>
          <w:szCs w:val="21"/>
        </w:rPr>
        <w:br/>
        <w:t xml:space="preserve">w art. 270-277d Kodeksu karnego, lub przestępstwo skarbowe lub za odpowiedni czyn zabroniony określony </w:t>
      </w:r>
      <w:r w:rsidRPr="0088210B">
        <w:rPr>
          <w:rFonts w:cs="Arial Narrow"/>
          <w:sz w:val="21"/>
          <w:szCs w:val="21"/>
        </w:rPr>
        <w:br/>
        <w:t>w przepisach prawa obcego - jeżeli od dnia uprawomocnienia się wyroku potwierdzającego zaistnienie tej podstawy wykluczenia nie upłynął okres 5 lat, chyba że w tym wyroku został określony inny okres wykluczenia,</w:t>
      </w:r>
    </w:p>
    <w:p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art. 108 ust. 1 pkt 2 w związku art. 108 ust. 1 pkt 1 oraz art. 111 pkt 1 i 2 lit. a oraz z zastrzeżeniem, o którym mowa </w:t>
      </w:r>
      <w:r w:rsidR="00EB233E" w:rsidRPr="0088210B">
        <w:rPr>
          <w:rFonts w:cs="Arial Narrow"/>
          <w:sz w:val="21"/>
          <w:szCs w:val="21"/>
        </w:rPr>
        <w:br/>
      </w:r>
      <w:r w:rsidRPr="0088210B">
        <w:rPr>
          <w:rFonts w:cs="Arial Narrow"/>
          <w:sz w:val="21"/>
          <w:szCs w:val="21"/>
        </w:rPr>
        <w:t>w art. 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6B6AF5" w:rsidRPr="0088210B" w:rsidRDefault="008C4FAF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 w:rsidRPr="0088210B">
        <w:rPr>
          <w:rFonts w:cs="Arial Narrow"/>
          <w:sz w:val="21"/>
          <w:szCs w:val="21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</w:t>
      </w:r>
      <w:r w:rsidR="006B6AF5" w:rsidRPr="0088210B">
        <w:rPr>
          <w:rFonts w:cs="Arial Narrow"/>
          <w:sz w:val="21"/>
          <w:szCs w:val="21"/>
        </w:rPr>
        <w:t>,</w:t>
      </w:r>
    </w:p>
    <w:p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</w:t>
      </w:r>
      <w:r w:rsidRPr="0088210B">
        <w:rPr>
          <w:rFonts w:cs="Arial Narrow"/>
          <w:sz w:val="21"/>
          <w:szCs w:val="21"/>
        </w:rPr>
        <w:lastRenderedPageBreak/>
        <w:t xml:space="preserve">prawa obcego - jeżeli od dnia uprawomocnienia się wyroku potwierdzającego zaistnienie jednej z podstaw wykluczenia nie upłynął okres 5 lat, chyba że w tym wyroku został określony inny okres wykluczenia, </w:t>
      </w:r>
    </w:p>
    <w:p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sz w:val="21"/>
          <w:szCs w:val="21"/>
        </w:rPr>
        <w:t xml:space="preserve">art. 108 ust. 1 pkt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88210B">
        <w:rPr>
          <w:sz w:val="21"/>
          <w:szCs w:val="21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88210B">
        <w:rPr>
          <w:rFonts w:cs="Arial Narrow"/>
          <w:sz w:val="21"/>
          <w:szCs w:val="21"/>
        </w:rPr>
        <w:t>;</w:t>
      </w:r>
    </w:p>
    <w:p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art. 108 ust. 1 pkt 4 w związku art. 111 pkt 3 ustawy - wykluczeniu podlega wykonawca, wobec którego prawomocnie orzeczono zakaz ubiegania się o zamówienia publiczne - na okres, na jaki został prawomocnie orzeczony zakaz ubiegania się o zamówienia publiczne;</w:t>
      </w:r>
    </w:p>
    <w:p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art. 108 ust. 1 pkt 5 w związku art. 111 pkt 4 oraz z zastrzeżeniem, o którym mowa w art. 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</w:t>
      </w:r>
      <w:r w:rsidR="004B6F98" w:rsidRPr="0088210B">
        <w:rPr>
          <w:rFonts w:cs="Arial Narrow"/>
          <w:sz w:val="21"/>
          <w:szCs w:val="21"/>
        </w:rPr>
        <w:br/>
      </w:r>
      <w:r w:rsidRPr="0088210B">
        <w:rPr>
          <w:rFonts w:cs="Arial Narrow"/>
          <w:sz w:val="21"/>
          <w:szCs w:val="21"/>
        </w:rPr>
        <w:t>w rozumieniu ustawy z dnia 16 lutego 2007 r. o ochronie konkurencji i konsumentów, złożyli odrębne oferty, oferty częściowe - jeżeli nie upłynęły 3 lata od zaistnienia zdarzenia będącego podstawą tego wykluczenia;</w:t>
      </w:r>
    </w:p>
    <w:p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art. 108 ust. 1 pkt 6 ustawy - Zamawiający wykluczy wykonawcę, jeżeli, wykonawca lub podmiot, który należy z wykonawcą</w:t>
      </w:r>
      <w:r w:rsidR="009036F2">
        <w:rPr>
          <w:rFonts w:cs="Arial Narrow"/>
          <w:sz w:val="21"/>
          <w:szCs w:val="21"/>
        </w:rPr>
        <w:t xml:space="preserve"> </w:t>
      </w:r>
      <w:r w:rsidRPr="0088210B">
        <w:rPr>
          <w:rFonts w:cs="Arial Narrow"/>
          <w:sz w:val="21"/>
          <w:szCs w:val="21"/>
        </w:rPr>
        <w:t>do tej samej grupy kapitałowej w rozumieniu ustawy z dnia 16 lutego 2007 r. o ochronie konkurencji i konsumentów (</w:t>
      </w:r>
      <w:bookmarkStart w:id="53" w:name="_Hlk110944938"/>
      <w:proofErr w:type="spellStart"/>
      <w:r w:rsidRPr="0088210B">
        <w:rPr>
          <w:rFonts w:cs="Arial Narrow"/>
          <w:sz w:val="21"/>
          <w:szCs w:val="21"/>
        </w:rPr>
        <w:t>t.j</w:t>
      </w:r>
      <w:proofErr w:type="spellEnd"/>
      <w:r w:rsidRPr="0088210B">
        <w:rPr>
          <w:rFonts w:cs="Arial Narrow"/>
          <w:sz w:val="21"/>
          <w:szCs w:val="21"/>
        </w:rPr>
        <w:t xml:space="preserve">. - Dz.U. z </w:t>
      </w:r>
      <w:r w:rsidR="00281FE5" w:rsidRPr="0088210B">
        <w:rPr>
          <w:rFonts w:cs="Arial Narrow"/>
          <w:sz w:val="21"/>
          <w:szCs w:val="21"/>
        </w:rPr>
        <w:t>2021</w:t>
      </w:r>
      <w:r w:rsidRPr="0088210B">
        <w:rPr>
          <w:rFonts w:cs="Arial Narrow"/>
          <w:sz w:val="21"/>
          <w:szCs w:val="21"/>
        </w:rPr>
        <w:t xml:space="preserve"> r. poz. </w:t>
      </w:r>
      <w:r w:rsidR="00281FE5" w:rsidRPr="0088210B">
        <w:rPr>
          <w:rFonts w:cs="Arial Narrow"/>
          <w:sz w:val="21"/>
          <w:szCs w:val="21"/>
        </w:rPr>
        <w:t>275</w:t>
      </w:r>
      <w:bookmarkEnd w:id="53"/>
      <w:r w:rsidRPr="0088210B">
        <w:rPr>
          <w:rFonts w:cs="Arial Narrow"/>
          <w:sz w:val="21"/>
          <w:szCs w:val="21"/>
        </w:rPr>
        <w:t>), doradzał lub w inny sposób był zaangażowany w przygotowanie postępowania o udzielenie tego zamówienia, w wyniku czego 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art. 109 ust. 1 pkt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art. 109 ust. 1 pkt 5 w związku art. 111 pkt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art. 109 ust. 1 pkt 7 w związku art. 111 pkt 4 ustawy - wykluczeniu podlega wykonawca,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art. 110 ust. 2 i 3 ustawy - Wykonawca nie podlega wykluczeniu w okolicznościach określonych w art. 108 ust. 1 pkt 1, 2 i 5 lub art. 109 ust. 1 pkt 5 i </w:t>
      </w:r>
      <w:r w:rsidR="00621B32" w:rsidRPr="0088210B">
        <w:rPr>
          <w:rFonts w:cs="Arial Narrow"/>
          <w:sz w:val="21"/>
          <w:szCs w:val="21"/>
        </w:rPr>
        <w:t xml:space="preserve">7 </w:t>
      </w:r>
      <w:r w:rsidRPr="0088210B">
        <w:rPr>
          <w:rFonts w:cs="Arial Narrow"/>
          <w:sz w:val="21"/>
          <w:szCs w:val="21"/>
        </w:rPr>
        <w:t xml:space="preserve">ustawy, jeżeli udowodni Zamawiającemu, że </w:t>
      </w:r>
      <w:r w:rsidRPr="0088210B">
        <w:rPr>
          <w:rFonts w:cs="Arial Narrow"/>
          <w:sz w:val="21"/>
          <w:szCs w:val="21"/>
          <w:u w:val="single"/>
        </w:rPr>
        <w:t>spełnił łącznie następujące przesłanki</w:t>
      </w:r>
      <w:r w:rsidRPr="0088210B">
        <w:rPr>
          <w:rFonts w:cs="Arial Narrow"/>
          <w:sz w:val="21"/>
          <w:szCs w:val="21"/>
        </w:rPr>
        <w:t xml:space="preserve">: </w:t>
      </w:r>
    </w:p>
    <w:p w:rsidR="006B6AF5" w:rsidRPr="0088210B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:rsidR="006B6AF5" w:rsidRPr="0088210B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6B6AF5" w:rsidRPr="0088210B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6B6AF5" w:rsidRPr="0088210B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zerwał wszelkie powiązania z osobami lub podmiotami odpowiedzialnymi za nieprawidłowe postępowanie wykonawca, którego dotyczy niniejsze oświadczenie, </w:t>
      </w:r>
    </w:p>
    <w:p w:rsidR="006B6AF5" w:rsidRPr="0088210B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zreorganizował personel, </w:t>
      </w:r>
    </w:p>
    <w:p w:rsidR="006B6AF5" w:rsidRPr="0088210B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wdrożył system sprawozdawczości i kontroli, </w:t>
      </w:r>
    </w:p>
    <w:p w:rsidR="006B6AF5" w:rsidRPr="0088210B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utworzył struktury audytu wewnętrznego do monitorowania przestrzegania przepisów, wewnętrznych regulacji lub standardów, </w:t>
      </w:r>
    </w:p>
    <w:p w:rsidR="006B6AF5" w:rsidRPr="0088210B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wprowadził wewnętrzne regulacje dotyczące odpowiedzialności i odszkodowań za nieprzestrzeganie przepisów, wewnętrznych regulacji lub standardów. </w:t>
      </w:r>
    </w:p>
    <w:p w:rsidR="006B6AF5" w:rsidRPr="0088210B" w:rsidRDefault="006B6AF5" w:rsidP="00C9346A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50"/>
    </w:p>
    <w:bookmarkEnd w:id="51"/>
    <w:p w:rsidR="006B6AF5" w:rsidRPr="0088210B" w:rsidRDefault="006B6AF5" w:rsidP="008C4FAF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:rsidR="008C4FAF" w:rsidRPr="008C4FAF" w:rsidRDefault="008C4FAF" w:rsidP="008C4FAF">
      <w:pPr>
        <w:pStyle w:val="Styl8"/>
        <w:jc w:val="both"/>
        <w:rPr>
          <w:b w:val="0"/>
        </w:rPr>
      </w:pPr>
    </w:p>
    <w:p w:rsidR="008C4FAF" w:rsidRP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7A63A5" w:rsidRDefault="007A63A5" w:rsidP="008C4FAF">
      <w:pPr>
        <w:pStyle w:val="Styl8"/>
        <w:jc w:val="both"/>
        <w:rPr>
          <w:b w:val="0"/>
        </w:rPr>
        <w:sectPr w:rsidR="007A63A5" w:rsidSect="00047343"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21"/>
      </w:tblGrid>
      <w:tr w:rsidR="007B0412" w:rsidRPr="003A2C4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4</w:t>
            </w:r>
            <w:r w:rsidRPr="003A2C47">
              <w:rPr>
                <w:b/>
              </w:rPr>
              <w:t xml:space="preserve"> do SWZ - Oświadczenie</w:t>
            </w:r>
          </w:p>
          <w:p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>dotyczące podziału i zakres robót budowalnych wykonywanych przez poszczególnych wykonawców wspólnie ubiegających się o udzielenie zamówienia</w:t>
            </w:r>
          </w:p>
        </w:tc>
      </w:tr>
    </w:tbl>
    <w:p w:rsidR="007B0412" w:rsidRDefault="007B0412" w:rsidP="007B041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37762E" w:rsidTr="0037762E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62E" w:rsidRDefault="0037762E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37762E" w:rsidTr="0037762E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762E" w:rsidRDefault="0037762E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:rsidR="0037762E" w:rsidRDefault="0037762E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:rsidR="0037762E" w:rsidRPr="007B0412" w:rsidRDefault="0037762E" w:rsidP="007B0412">
      <w:pPr>
        <w:pStyle w:val="Styl8"/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98"/>
        <w:gridCol w:w="9497"/>
      </w:tblGrid>
      <w:tr w:rsidR="00086AFF" w:rsidTr="00086AFF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6AFF" w:rsidRDefault="00086AFF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086AFF" w:rsidTr="00086AF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AFF" w:rsidRDefault="00086AFF" w:rsidP="00131F27">
            <w:pPr>
              <w:pStyle w:val="Akapitzlist"/>
              <w:widowControl w:val="0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86AFF" w:rsidTr="00086AF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086AFF" w:rsidTr="00086AF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86AFF" w:rsidTr="00086AF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086AFF" w:rsidTr="00086AF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AFF" w:rsidRDefault="00086AFF" w:rsidP="00131F27">
            <w:pPr>
              <w:pStyle w:val="Akapitzlist"/>
              <w:widowControl w:val="0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86AFF" w:rsidTr="00086AF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086AFF" w:rsidTr="00086AF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86AFF" w:rsidTr="00086AF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086AFF" w:rsidTr="00086AF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AFF" w:rsidRDefault="00086AFF" w:rsidP="00131F27">
            <w:pPr>
              <w:pStyle w:val="Akapitzlist"/>
              <w:widowControl w:val="0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86AFF" w:rsidTr="00086AF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086AFF" w:rsidTr="00086AF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86AFF" w:rsidTr="00086AF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:rsidR="00086AFF" w:rsidRDefault="00086AFF" w:rsidP="00086AFF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:rsidR="007B0412" w:rsidRDefault="007B0412" w:rsidP="00086AF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</w:t>
      </w:r>
      <w:r w:rsidR="00F11B28">
        <w:rPr>
          <w:rFonts w:ascii="Arial Narrow" w:hAnsi="Arial Narrow"/>
          <w:kern w:val="2"/>
          <w:sz w:val="22"/>
          <w:szCs w:val="22"/>
          <w:lang w:eastAsia="ar-SA"/>
        </w:rPr>
        <w:t xml:space="preserve"> </w:t>
      </w:r>
      <w:r w:rsidR="00086AFF">
        <w:rPr>
          <w:rFonts w:ascii="Arial Narrow" w:hAnsi="Arial Narrow"/>
          <w:kern w:val="2"/>
          <w:sz w:val="22"/>
          <w:szCs w:val="22"/>
          <w:lang w:eastAsia="ar-SA"/>
        </w:rPr>
        <w:t>1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</w:t>
      </w:r>
      <w:r w:rsidR="00F11B28">
        <w:rPr>
          <w:rFonts w:ascii="Arial Narrow" w:hAnsi="Arial Narrow"/>
          <w:kern w:val="2"/>
          <w:sz w:val="22"/>
          <w:szCs w:val="22"/>
          <w:lang w:eastAsia="ar-SA"/>
        </w:rPr>
        <w:t>y</w:t>
      </w:r>
      <w:r>
        <w:rPr>
          <w:rFonts w:ascii="Arial Narrow" w:hAnsi="Arial Narrow"/>
          <w:kern w:val="2"/>
          <w:sz w:val="22"/>
          <w:szCs w:val="22"/>
          <w:lang w:eastAsia="ar-SA"/>
        </w:rPr>
        <w:t>, pn.:</w:t>
      </w:r>
    </w:p>
    <w:p w:rsidR="0023601D" w:rsidRPr="0023601D" w:rsidRDefault="0023601D" w:rsidP="0023601D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A90583">
        <w:rPr>
          <w:rFonts w:ascii="Arial Narrow" w:hAnsi="Arial Narrow" w:cs="Arial"/>
          <w:sz w:val="22"/>
          <w:szCs w:val="22"/>
        </w:rPr>
        <w:t>„</w:t>
      </w:r>
      <w:r w:rsidRPr="00A90583">
        <w:rPr>
          <w:rFonts w:ascii="Arial Narrow" w:hAnsi="Arial Narrow"/>
          <w:sz w:val="22"/>
          <w:szCs w:val="22"/>
        </w:rPr>
        <w:t xml:space="preserve">Budowa węzła cieplnego w budynku </w:t>
      </w:r>
      <w:r w:rsidRPr="00A90583">
        <w:rPr>
          <w:rFonts w:ascii="Arial Narrow" w:eastAsia="Calibri" w:hAnsi="Arial Narrow" w:cs="Calibri"/>
          <w:bCs w:val="0"/>
          <w:sz w:val="24"/>
          <w:szCs w:val="22"/>
        </w:rPr>
        <w:t>Komendy Miejskiej Policji w Poznaniu  wraz z wykonaniem nowego przyłącza do miejskiej sieci ciepłowniczej, zlokalizowanym przy ul. Szylinga 2</w:t>
      </w:r>
      <w:r w:rsidRPr="00A90583">
        <w:rPr>
          <w:rFonts w:ascii="Arial Narrow" w:eastAsia="Calibri" w:hAnsi="Arial Narrow" w:cs="Calibri"/>
          <w:b w:val="0"/>
          <w:bCs w:val="0"/>
          <w:sz w:val="24"/>
          <w:szCs w:val="22"/>
        </w:rPr>
        <w:t>”</w:t>
      </w:r>
    </w:p>
    <w:p w:rsidR="007B0412" w:rsidRDefault="007B0412" w:rsidP="001E32E3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Style w:val="Odwoanieprzypisudolnego"/>
          <w:rFonts w:ascii="Arial Narrow" w:hAnsi="Arial Narrow"/>
          <w:kern w:val="2"/>
          <w:sz w:val="22"/>
          <w:szCs w:val="22"/>
          <w:lang w:eastAsia="ar-SA"/>
        </w:rPr>
        <w:footnoteReference w:id="13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39"/>
        <w:gridCol w:w="2218"/>
        <w:gridCol w:w="7363"/>
      </w:tblGrid>
      <w:tr w:rsidR="007B0412" w:rsidTr="007B0412">
        <w:trPr>
          <w:trHeight w:val="227"/>
        </w:trPr>
        <w:tc>
          <w:tcPr>
            <w:tcW w:w="339" w:type="dxa"/>
          </w:tcPr>
          <w:p w:rsidR="007B0412" w:rsidRDefault="007B0412" w:rsidP="001549A2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:rsidTr="003B7480">
        <w:tc>
          <w:tcPr>
            <w:tcW w:w="2557" w:type="dxa"/>
            <w:gridSpan w:val="2"/>
            <w:hideMark/>
          </w:tcPr>
          <w:p w:rsidR="007B0412" w:rsidRDefault="007B0412" w:rsidP="003B7480">
            <w:pPr>
              <w:pStyle w:val="Akapitzlist"/>
              <w:widowControl w:val="0"/>
              <w:ind w:left="0"/>
              <w:jc w:val="right"/>
              <w:rPr>
                <w:kern w:val="2"/>
                <w:sz w:val="2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:rsidTr="003B7480">
        <w:tc>
          <w:tcPr>
            <w:tcW w:w="2557" w:type="dxa"/>
            <w:gridSpan w:val="2"/>
          </w:tcPr>
          <w:p w:rsidR="007B0412" w:rsidRDefault="007B0412" w:rsidP="003B7480">
            <w:pPr>
              <w:pStyle w:val="Akapitzlist"/>
              <w:widowControl w:val="0"/>
              <w:ind w:left="0"/>
              <w:jc w:val="right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:rsidRPr="003B7480" w:rsidTr="003B7480">
        <w:trPr>
          <w:trHeight w:val="170"/>
        </w:trPr>
        <w:tc>
          <w:tcPr>
            <w:tcW w:w="339" w:type="dxa"/>
          </w:tcPr>
          <w:p w:rsidR="007B0412" w:rsidRPr="003B7480" w:rsidRDefault="007B0412" w:rsidP="003B7480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kern w:val="2"/>
                <w:sz w:val="12"/>
              </w:rPr>
            </w:pPr>
          </w:p>
        </w:tc>
        <w:tc>
          <w:tcPr>
            <w:tcW w:w="9581" w:type="dxa"/>
            <w:gridSpan w:val="2"/>
          </w:tcPr>
          <w:p w:rsidR="007B0412" w:rsidRPr="003B7480" w:rsidRDefault="007B0412" w:rsidP="003B7480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7B0412" w:rsidTr="003B7480">
        <w:tc>
          <w:tcPr>
            <w:tcW w:w="339" w:type="dxa"/>
          </w:tcPr>
          <w:p w:rsidR="007B0412" w:rsidRDefault="007B0412" w:rsidP="001549A2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bottom w:val="dotted" w:sz="4" w:space="0" w:color="auto"/>
            </w:tcBorders>
          </w:tcPr>
          <w:p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:rsidTr="003B7480">
        <w:tc>
          <w:tcPr>
            <w:tcW w:w="2557" w:type="dxa"/>
            <w:gridSpan w:val="2"/>
            <w:hideMark/>
          </w:tcPr>
          <w:p w:rsidR="007B0412" w:rsidRDefault="007B0412" w:rsidP="003B7480">
            <w:pPr>
              <w:pStyle w:val="Akapitzlist"/>
              <w:widowControl w:val="0"/>
              <w:ind w:left="0"/>
              <w:jc w:val="right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:rsidTr="003B7480">
        <w:tc>
          <w:tcPr>
            <w:tcW w:w="2557" w:type="dxa"/>
            <w:gridSpan w:val="2"/>
          </w:tcPr>
          <w:p w:rsidR="007B0412" w:rsidRDefault="007B0412" w:rsidP="003B7480">
            <w:pPr>
              <w:pStyle w:val="Akapitzlist"/>
              <w:widowControl w:val="0"/>
              <w:ind w:left="0"/>
              <w:jc w:val="right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:rsidRPr="003B7480" w:rsidTr="003B7480">
        <w:trPr>
          <w:trHeight w:val="170"/>
        </w:trPr>
        <w:tc>
          <w:tcPr>
            <w:tcW w:w="339" w:type="dxa"/>
          </w:tcPr>
          <w:p w:rsidR="007B0412" w:rsidRPr="003B7480" w:rsidRDefault="007B0412" w:rsidP="003B7480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kern w:val="2"/>
                <w:sz w:val="12"/>
              </w:rPr>
            </w:pPr>
          </w:p>
        </w:tc>
        <w:tc>
          <w:tcPr>
            <w:tcW w:w="9581" w:type="dxa"/>
            <w:gridSpan w:val="2"/>
          </w:tcPr>
          <w:p w:rsidR="007B0412" w:rsidRPr="003B7480" w:rsidRDefault="007B0412" w:rsidP="003B7480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7B0412" w:rsidTr="007B0412">
        <w:tc>
          <w:tcPr>
            <w:tcW w:w="339" w:type="dxa"/>
          </w:tcPr>
          <w:p w:rsidR="007B0412" w:rsidRDefault="007B0412" w:rsidP="001549A2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:rsidTr="003B7480">
        <w:tc>
          <w:tcPr>
            <w:tcW w:w="2557" w:type="dxa"/>
            <w:gridSpan w:val="2"/>
            <w:hideMark/>
          </w:tcPr>
          <w:p w:rsidR="007B0412" w:rsidRDefault="007B0412" w:rsidP="003B7480">
            <w:pPr>
              <w:pStyle w:val="Akapitzlist"/>
              <w:widowControl w:val="0"/>
              <w:ind w:left="0"/>
              <w:jc w:val="right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:rsidTr="003B7480">
        <w:tc>
          <w:tcPr>
            <w:tcW w:w="2557" w:type="dxa"/>
            <w:gridSpan w:val="2"/>
          </w:tcPr>
          <w:p w:rsidR="007B0412" w:rsidRDefault="007B0412" w:rsidP="003B7480">
            <w:pPr>
              <w:pStyle w:val="Akapitzlist"/>
              <w:widowControl w:val="0"/>
              <w:ind w:left="0"/>
              <w:jc w:val="right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:rsidR="007B0412" w:rsidRDefault="00A02816" w:rsidP="00601245">
      <w:pPr>
        <w:pStyle w:val="Styl8"/>
      </w:pPr>
      <w:r w:rsidRPr="00A02816">
        <w:rPr>
          <w:noProof/>
          <w:sz w:val="24"/>
          <w:szCs w:val="24"/>
        </w:rPr>
        <w:pict>
          <v:shape id="Pole tekstowe 4" o:spid="_x0000_s1030" type="#_x0000_t202" style="position:absolute;left:0;text-align:left;margin-left:154.05pt;margin-top:9.25pt;width:341.3pt;height:33pt;z-index:-251658752;visibility:visible;mso-wrap-distance-left:1.4pt;mso-wrap-distance-right:1.4pt;mso-position-horizontal-relative:text;mso-position-vertical-relative:text;mso-width-relative:margin;mso-height-relative:margin" wrapcoords="-47 -491 -47 21109 21647 21109 21647 -491 -47 -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">
            <v:textbox inset=".5mm,0,.5mm,0">
              <w:txbxContent>
                <w:p w:rsidR="00C330D2" w:rsidRPr="007A63A5" w:rsidRDefault="00C330D2" w:rsidP="00BF2389">
                  <w:pPr>
                    <w:ind w:left="0" w:firstLine="0"/>
                    <w:jc w:val="center"/>
                    <w:rPr>
                      <w:sz w:val="18"/>
                    </w:rPr>
                  </w:pPr>
                  <w:r w:rsidRPr="007A63A5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Wypełnione oświadczenia zapisać do pliku (zalecany format .PDF), a następnie opatrzyć podpisem zaufany /podpisem osobistym (</w:t>
                  </w:r>
                  <w:r w:rsidRPr="007A63A5">
                    <w:rPr>
                      <w:rFonts w:ascii="Arial Narrow" w:hAnsi="Arial Narrow" w:cs="Arial"/>
                      <w:bCs/>
                      <w:i/>
                      <w:sz w:val="18"/>
                      <w:szCs w:val="22"/>
                    </w:rPr>
                    <w:t>zaawansowany podpis elektroniczny</w:t>
                  </w:r>
                  <w:r w:rsidRPr="007A63A5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 /kwalifikowany podpisem elektroniczny osoby/osób uprawnionej/ych do reprezentacji wykonawcy</w:t>
                  </w:r>
                </w:p>
              </w:txbxContent>
            </v:textbox>
            <w10:wrap type="tight"/>
          </v:shape>
        </w:pict>
      </w:r>
    </w:p>
    <w:p w:rsidR="00601245" w:rsidRDefault="00601245" w:rsidP="00601245">
      <w:pPr>
        <w:pStyle w:val="Styl8"/>
      </w:pPr>
    </w:p>
    <w:p w:rsidR="00601245" w:rsidRDefault="00601245" w:rsidP="00601245">
      <w:pPr>
        <w:pStyle w:val="Styl8"/>
      </w:pPr>
    </w:p>
    <w:p w:rsidR="00601245" w:rsidRDefault="00601245" w:rsidP="00601245">
      <w:pPr>
        <w:pStyle w:val="Styl8"/>
      </w:pPr>
    </w:p>
    <w:p w:rsidR="00601245" w:rsidRDefault="00601245" w:rsidP="00601245">
      <w:pPr>
        <w:pStyle w:val="Styl8"/>
      </w:pPr>
    </w:p>
    <w:p w:rsidR="00601245" w:rsidRDefault="00601245" w:rsidP="00601245">
      <w:pPr>
        <w:pStyle w:val="Styl8"/>
      </w:pPr>
    </w:p>
    <w:p w:rsidR="00601245" w:rsidRDefault="00601245" w:rsidP="00601245">
      <w:pPr>
        <w:pStyle w:val="Styl8"/>
      </w:pPr>
    </w:p>
    <w:p w:rsidR="00BF2389" w:rsidRDefault="00BF2389" w:rsidP="00601245">
      <w:pPr>
        <w:pStyle w:val="Styl8"/>
      </w:pPr>
    </w:p>
    <w:p w:rsidR="00BF2389" w:rsidRDefault="00BF2389" w:rsidP="00601245">
      <w:pPr>
        <w:pStyle w:val="Styl8"/>
      </w:pPr>
    </w:p>
    <w:p w:rsidR="00BF2389" w:rsidRDefault="00BF2389" w:rsidP="00601245">
      <w:pPr>
        <w:pStyle w:val="Styl8"/>
      </w:pPr>
    </w:p>
    <w:p w:rsidR="00BF2389" w:rsidRDefault="00BF2389" w:rsidP="00601245">
      <w:pPr>
        <w:pStyle w:val="Styl8"/>
      </w:pPr>
    </w:p>
    <w:p w:rsidR="00BF2389" w:rsidRDefault="00BF2389" w:rsidP="00601245">
      <w:pPr>
        <w:pStyle w:val="Styl8"/>
      </w:pPr>
    </w:p>
    <w:p w:rsidR="00BF2389" w:rsidRDefault="00BF2389" w:rsidP="00601245">
      <w:pPr>
        <w:pStyle w:val="Styl8"/>
      </w:pPr>
    </w:p>
    <w:p w:rsidR="00BF2389" w:rsidRDefault="00BF2389" w:rsidP="00601245">
      <w:pPr>
        <w:pStyle w:val="Styl8"/>
      </w:pPr>
    </w:p>
    <w:p w:rsidR="00BF2389" w:rsidRDefault="00BF2389" w:rsidP="00601245">
      <w:pPr>
        <w:pStyle w:val="Styl8"/>
      </w:pPr>
    </w:p>
    <w:p w:rsidR="007A63A5" w:rsidRDefault="007A63A5" w:rsidP="00601245">
      <w:pPr>
        <w:pStyle w:val="Styl8"/>
      </w:pPr>
    </w:p>
    <w:p w:rsidR="007A63A5" w:rsidRDefault="007A63A5" w:rsidP="00601245">
      <w:pPr>
        <w:pStyle w:val="Styl8"/>
        <w:sectPr w:rsidR="007A63A5" w:rsidSect="007A63A5"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921"/>
      </w:tblGrid>
      <w:tr w:rsidR="00601245" w:rsidRPr="00871746" w:rsidTr="00871746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:rsidR="00601245" w:rsidRPr="00871746" w:rsidRDefault="00601245" w:rsidP="00871746">
            <w:pPr>
              <w:pStyle w:val="Domylnie"/>
              <w:jc w:val="center"/>
              <w:rPr>
                <w:b/>
              </w:rPr>
            </w:pPr>
            <w:bookmarkStart w:id="54" w:name="_Toc80631716"/>
            <w:r w:rsidRPr="00871746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5</w:t>
            </w:r>
            <w:r w:rsidRPr="00871746">
              <w:rPr>
                <w:b/>
              </w:rPr>
              <w:t xml:space="preserve"> do SWZ - Zobowiązanie o udostępnieniu zasobów przez inny podmiot</w:t>
            </w:r>
            <w:bookmarkEnd w:id="54"/>
          </w:p>
        </w:tc>
      </w:tr>
    </w:tbl>
    <w:p w:rsidR="00601245" w:rsidRDefault="00601245" w:rsidP="00601245">
      <w:pPr>
        <w:pStyle w:val="Styl8"/>
        <w:jc w:val="both"/>
      </w:pPr>
    </w:p>
    <w:p w:rsidR="00524795" w:rsidRPr="00524795" w:rsidRDefault="00524795" w:rsidP="00524795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086AFF" w:rsidTr="00086AFF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AFF" w:rsidRDefault="00086AF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86AFF" w:rsidTr="00086AFF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86AFF" w:rsidRDefault="00086AF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:rsidR="00086AFF" w:rsidRDefault="00086AF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:rsidR="00086AFF" w:rsidRDefault="00086AFF" w:rsidP="00086AF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</w:p>
    <w:p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282C4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</w:t>
      </w:r>
      <w:r w:rsidR="00086AFF">
        <w:rPr>
          <w:rFonts w:ascii="Arial Narrow" w:hAnsi="Arial Narrow" w:cs="Arial"/>
          <w:sz w:val="22"/>
          <w:szCs w:val="22"/>
          <w:shd w:val="clear" w:color="auto" w:fill="FFFFFF"/>
        </w:rPr>
        <w:t>1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:rsidR="00372E66" w:rsidRPr="0023601D" w:rsidRDefault="00372E66" w:rsidP="00372E66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A90583">
        <w:rPr>
          <w:rFonts w:ascii="Arial Narrow" w:hAnsi="Arial Narrow" w:cs="Arial"/>
          <w:sz w:val="22"/>
          <w:szCs w:val="22"/>
        </w:rPr>
        <w:t>„</w:t>
      </w:r>
      <w:r w:rsidRPr="00A90583">
        <w:rPr>
          <w:rFonts w:ascii="Arial Narrow" w:hAnsi="Arial Narrow"/>
          <w:sz w:val="22"/>
          <w:szCs w:val="22"/>
        </w:rPr>
        <w:t xml:space="preserve">Budowa węzła cieplnego w budynku </w:t>
      </w:r>
      <w:r w:rsidRPr="00A90583">
        <w:rPr>
          <w:rFonts w:ascii="Arial Narrow" w:eastAsia="Calibri" w:hAnsi="Arial Narrow" w:cs="Calibri"/>
          <w:bCs w:val="0"/>
          <w:sz w:val="24"/>
          <w:szCs w:val="22"/>
        </w:rPr>
        <w:t>Komendy Miejskiej Policji w Poznaniu  wraz z wykonaniem nowego przyłącza do miejskiej sieci ciepłowniczej, zlokalizowanym przy ul. Szylinga 2</w:t>
      </w:r>
      <w:r w:rsidRPr="00A90583">
        <w:rPr>
          <w:rFonts w:ascii="Arial Narrow" w:eastAsia="Calibri" w:hAnsi="Arial Narrow" w:cs="Calibri"/>
          <w:b w:val="0"/>
          <w:bCs w:val="0"/>
          <w:sz w:val="24"/>
          <w:szCs w:val="22"/>
        </w:rPr>
        <w:t>”</w:t>
      </w:r>
    </w:p>
    <w:p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:rsidR="00524795" w:rsidRPr="00524795" w:rsidRDefault="00524795" w:rsidP="001549A2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55" w:name="_Hlk88063309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="00766E26"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4"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…………………………………………………………….;</w:t>
      </w:r>
    </w:p>
    <w:p w:rsidR="0012153B" w:rsidRDefault="0012153B" w:rsidP="0012153B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:rsidR="0012153B" w:rsidRDefault="0012153B" w:rsidP="0012153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153B" w:rsidRDefault="0012153B" w:rsidP="0012153B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:rsidR="0088210B" w:rsidRPr="0088210B" w:rsidRDefault="0012153B" w:rsidP="00131F27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panią/panem……………………………………………………….. która/y</w:t>
      </w:r>
      <w:r w:rsidRPr="0012153B">
        <w:rPr>
          <w:rFonts w:ascii="Arial Narrow" w:hAnsi="Arial Narrow" w:cs="Arial"/>
          <w:b/>
          <w:iCs/>
          <w:color w:val="030304"/>
          <w:sz w:val="22"/>
          <w:szCs w:val="22"/>
          <w:shd w:val="clear" w:color="auto" w:fill="FFFFFF"/>
        </w:rPr>
        <w:t xml:space="preserve"> </w:t>
      </w: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 xml:space="preserve">posiada uprawnienia do kierowania robotami w specjalności </w:t>
      </w:r>
      <w:r w:rsidR="00927879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sanitarnej</w:t>
      </w:r>
      <w:r w:rsidR="00BE6B36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 xml:space="preserve"> </w:t>
      </w:r>
      <w:r w:rsidR="00BE6B36" w:rsidRPr="00BE6B36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>oraz doświadczenie określone w złożonym przeze mnie/przez nas oświadczeniu w zakresie dotyczącym spełniania warunków udziału w postępowaniu</w:t>
      </w:r>
      <w:r w:rsidR="0088210B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>;</w:t>
      </w:r>
    </w:p>
    <w:p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 ww. zasobów będzie następujący: </w:t>
      </w:r>
    </w:p>
    <w:p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55"/>
    <w:p w:rsidR="00601245" w:rsidRPr="00601245" w:rsidRDefault="00A02816" w:rsidP="00086AFF">
      <w:pPr>
        <w:ind w:left="0" w:firstLine="0"/>
      </w:pPr>
      <w:r w:rsidRPr="00A02816">
        <w:rPr>
          <w:noProof/>
          <w:sz w:val="24"/>
          <w:szCs w:val="24"/>
        </w:rPr>
        <w:pict>
          <v:shape id="Pole tekstowe 5" o:spid="_x0000_s1031" type="#_x0000_t202" style="position:absolute;left:0;text-align:left;margin-left:154.05pt;margin-top:5.9pt;width:333.8pt;height:33.75pt;z-index:-251657728;visibility:visible;mso-wrap-distance-left:1.4pt;mso-wrap-distance-right:1.4pt;mso-width-relative:margin;mso-height-relative:margin" wrapcoords="-49 -480 -49 21120 21649 21120 21649 -480 -49 -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">
            <v:textbox inset=".5mm,0,.5mm,0">
              <w:txbxContent>
                <w:p w:rsidR="00C330D2" w:rsidRPr="007A63A5" w:rsidRDefault="00C330D2" w:rsidP="00BF2389">
                  <w:pPr>
                    <w:ind w:left="0" w:firstLine="0"/>
                    <w:jc w:val="center"/>
                    <w:rPr>
                      <w:sz w:val="18"/>
                    </w:rPr>
                  </w:pPr>
                  <w:r w:rsidRPr="007A63A5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Wypełnione 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zobowiązanie</w:t>
                  </w:r>
                  <w:r w:rsidRPr="007A63A5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 zapisać do pliku (zalecany format .PDF), a następnie opatrzyć podpisem zaufany /podpisem osobistym (</w:t>
                  </w:r>
                  <w:r w:rsidRPr="007A63A5">
                    <w:rPr>
                      <w:rFonts w:ascii="Arial Narrow" w:hAnsi="Arial Narrow" w:cs="Arial"/>
                      <w:bCs/>
                      <w:i/>
                      <w:sz w:val="18"/>
                      <w:szCs w:val="22"/>
                    </w:rPr>
                    <w:t>zaawansowany podpis elektroniczny</w:t>
                  </w:r>
                  <w:r w:rsidRPr="007A63A5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 /kwalifikowany podpisem elektroniczny osoby/osób uprawnionej/ych do reprezentacji podmiotu udostepniającego zasoby</w:t>
                  </w:r>
                </w:p>
              </w:txbxContent>
            </v:textbox>
            <w10:wrap type="tight"/>
          </v:shape>
        </w:pict>
      </w:r>
    </w:p>
    <w:p w:rsidR="0039544A" w:rsidRDefault="0039544A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:rsidR="00A86140" w:rsidRPr="00A86140" w:rsidRDefault="00A86140" w:rsidP="00A86140">
      <w:pPr>
        <w:pStyle w:val="Styl8"/>
        <w:sectPr w:rsidR="00A86140" w:rsidRPr="00A86140" w:rsidSect="007A63A5"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21"/>
      </w:tblGrid>
      <w:tr w:rsidR="00E74522" w:rsidRPr="00871746" w:rsidTr="00871746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:rsidR="00E74522" w:rsidRPr="00871746" w:rsidRDefault="00E74522" w:rsidP="00871746">
            <w:pPr>
              <w:pStyle w:val="Domylnie"/>
              <w:jc w:val="center"/>
              <w:rPr>
                <w:b/>
              </w:rPr>
            </w:pPr>
            <w:r w:rsidRPr="00871746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6</w:t>
            </w:r>
            <w:r w:rsidRPr="00871746">
              <w:rPr>
                <w:b/>
              </w:rPr>
              <w:t xml:space="preserve"> do SWZ - Projekt Umowy</w:t>
            </w:r>
          </w:p>
        </w:tc>
      </w:tr>
    </w:tbl>
    <w:p w:rsidR="00E74522" w:rsidRPr="00E74522" w:rsidRDefault="00E74522" w:rsidP="00E74522">
      <w:pPr>
        <w:pStyle w:val="Styl8"/>
      </w:pPr>
    </w:p>
    <w:p w:rsidR="00654233" w:rsidRPr="00654233" w:rsidRDefault="00654233" w:rsidP="00654233">
      <w:pPr>
        <w:ind w:left="0" w:firstLine="0"/>
        <w:rPr>
          <w:rFonts w:ascii="Arial Narrow" w:hAnsi="Arial Narrow" w:cs="Arial"/>
          <w:sz w:val="22"/>
          <w:szCs w:val="22"/>
        </w:rPr>
      </w:pPr>
      <w:bookmarkStart w:id="56" w:name="_Ref167543727"/>
      <w:r w:rsidRPr="00654233">
        <w:rPr>
          <w:rFonts w:ascii="Arial Narrow" w:hAnsi="Arial Narrow" w:cs="Arial"/>
          <w:sz w:val="22"/>
          <w:szCs w:val="22"/>
        </w:rPr>
        <w:t xml:space="preserve">Zawarta w dniu </w:t>
      </w:r>
      <w:r w:rsidRPr="00256657">
        <w:rPr>
          <w:rFonts w:ascii="Arial Narrow" w:hAnsi="Arial Narrow" w:cs="Arial"/>
          <w:sz w:val="22"/>
          <w:szCs w:val="22"/>
        </w:rPr>
        <w:t>………………..</w:t>
      </w:r>
      <w:r w:rsidRPr="00654233">
        <w:rPr>
          <w:rFonts w:ascii="Arial Narrow" w:hAnsi="Arial Narrow" w:cs="Arial"/>
          <w:sz w:val="22"/>
          <w:szCs w:val="22"/>
        </w:rPr>
        <w:t>2022 r. pomiędzy:</w:t>
      </w:r>
    </w:p>
    <w:p w:rsidR="00654233" w:rsidRPr="00654233" w:rsidRDefault="00654233" w:rsidP="00654233">
      <w:pPr>
        <w:ind w:left="0" w:firstLine="0"/>
        <w:rPr>
          <w:rFonts w:ascii="Arial Narrow" w:hAnsi="Arial Narrow" w:cs="Arial"/>
          <w:sz w:val="22"/>
          <w:szCs w:val="22"/>
        </w:rPr>
      </w:pPr>
      <w:r w:rsidRPr="00654233">
        <w:rPr>
          <w:rFonts w:ascii="Arial Narrow" w:hAnsi="Arial Narrow" w:cs="Arial"/>
          <w:sz w:val="22"/>
          <w:szCs w:val="22"/>
        </w:rPr>
        <w:t xml:space="preserve">Skarbem Państwa - Komendantem Wojewódzkim Policji w Poznaniu </w:t>
      </w:r>
      <w:r w:rsidRPr="00256657">
        <w:rPr>
          <w:rFonts w:ascii="Arial Narrow" w:hAnsi="Arial Narrow" w:cs="Arial"/>
          <w:sz w:val="22"/>
          <w:szCs w:val="22"/>
        </w:rPr>
        <w:t>……………………….,</w:t>
      </w:r>
      <w:r w:rsidRPr="00654233">
        <w:rPr>
          <w:rFonts w:ascii="Arial Narrow" w:hAnsi="Arial Narrow" w:cs="Arial"/>
          <w:sz w:val="22"/>
          <w:szCs w:val="22"/>
        </w:rPr>
        <w:t xml:space="preserve"> mającym siedzibę </w:t>
      </w:r>
      <w:r w:rsidRPr="00654233">
        <w:rPr>
          <w:rFonts w:ascii="Arial Narrow" w:hAnsi="Arial Narrow" w:cs="Arial"/>
          <w:sz w:val="22"/>
          <w:szCs w:val="22"/>
        </w:rPr>
        <w:br/>
        <w:t>w Komendzie Wojewódzkiej Policji w Poznaniu, ul. Kochanowskiego 2a, 60-844 Poznań, NIP 7770001878, REGON 630703410, zwanym dalej „Zamawiającym”, reprezentowanym przez:</w:t>
      </w:r>
    </w:p>
    <w:p w:rsidR="00654233" w:rsidRPr="00654233" w:rsidRDefault="00FB7E60" w:rsidP="00654233">
      <w:pPr>
        <w:ind w:left="0" w:firstLine="0"/>
        <w:rPr>
          <w:rFonts w:ascii="Arial Narrow" w:hAnsi="Arial Narrow" w:cs="Arial"/>
          <w:sz w:val="22"/>
          <w:szCs w:val="22"/>
        </w:rPr>
      </w:pPr>
      <w:r w:rsidRPr="0025665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……………………………………………………………………………………………..</w:t>
      </w:r>
    </w:p>
    <w:p w:rsidR="00654233" w:rsidRPr="00654233" w:rsidRDefault="00654233" w:rsidP="00654233">
      <w:pPr>
        <w:ind w:left="0" w:firstLine="0"/>
        <w:rPr>
          <w:rFonts w:ascii="Arial Narrow" w:hAnsi="Arial Narrow" w:cs="Arial"/>
          <w:bCs/>
          <w:sz w:val="22"/>
          <w:szCs w:val="22"/>
        </w:rPr>
      </w:pPr>
      <w:r w:rsidRPr="00654233">
        <w:rPr>
          <w:rFonts w:ascii="Arial Narrow" w:hAnsi="Arial Narrow" w:cs="Arial"/>
          <w:bCs/>
          <w:sz w:val="22"/>
          <w:szCs w:val="22"/>
        </w:rPr>
        <w:t>a:</w:t>
      </w:r>
    </w:p>
    <w:p w:rsidR="00654233" w:rsidRPr="00654233" w:rsidRDefault="00654233" w:rsidP="00654233">
      <w:pPr>
        <w:ind w:left="0" w:firstLine="0"/>
        <w:rPr>
          <w:rFonts w:ascii="Arial Narrow" w:hAnsi="Arial Narrow" w:cs="Arial"/>
          <w:sz w:val="22"/>
          <w:szCs w:val="22"/>
        </w:rPr>
      </w:pPr>
      <w:r w:rsidRPr="00256657">
        <w:rPr>
          <w:rFonts w:ascii="Arial Narrow" w:hAnsi="Arial Narrow" w:cs="Arial"/>
          <w:sz w:val="22"/>
          <w:szCs w:val="22"/>
        </w:rPr>
        <w:t>……………………………………………</w:t>
      </w:r>
      <w:r w:rsidRPr="00654233">
        <w:rPr>
          <w:rFonts w:ascii="Arial Narrow" w:hAnsi="Arial Narrow" w:cs="Arial"/>
          <w:sz w:val="22"/>
          <w:szCs w:val="22"/>
        </w:rPr>
        <w:t xml:space="preserve"> przedsiębiorcą wpisanym do Centralnej Ewidencji i Informacji o Działalności Gospodarczej pod nazwą </w:t>
      </w:r>
      <w:r w:rsidRPr="00256657">
        <w:rPr>
          <w:rFonts w:ascii="Arial Narrow" w:hAnsi="Arial Narrow" w:cs="Arial"/>
          <w:sz w:val="22"/>
          <w:szCs w:val="22"/>
        </w:rPr>
        <w:t>………………………………………</w:t>
      </w:r>
      <w:r w:rsidRPr="00654233">
        <w:rPr>
          <w:rFonts w:ascii="Arial Narrow" w:hAnsi="Arial Narrow" w:cs="Arial"/>
          <w:sz w:val="22"/>
          <w:szCs w:val="22"/>
        </w:rPr>
        <w:t xml:space="preserve"> z siedzibą w </w:t>
      </w:r>
      <w:r w:rsidRPr="00256657">
        <w:rPr>
          <w:rFonts w:ascii="Arial Narrow" w:hAnsi="Arial Narrow" w:cs="Arial"/>
          <w:sz w:val="22"/>
          <w:szCs w:val="22"/>
        </w:rPr>
        <w:t>………………………………………………………..,</w:t>
      </w:r>
      <w:r w:rsidRPr="00654233">
        <w:rPr>
          <w:rFonts w:ascii="Arial Narrow" w:hAnsi="Arial Narrow" w:cs="Arial"/>
          <w:sz w:val="22"/>
          <w:szCs w:val="22"/>
        </w:rPr>
        <w:t xml:space="preserve"> </w:t>
      </w:r>
      <w:r w:rsidRPr="00654233">
        <w:rPr>
          <w:rFonts w:ascii="Arial Narrow" w:hAnsi="Arial Narrow" w:cs="Arial"/>
          <w:sz w:val="22"/>
          <w:szCs w:val="22"/>
        </w:rPr>
        <w:br/>
        <w:t xml:space="preserve">o numerach: NIP </w:t>
      </w:r>
      <w:r w:rsidRPr="00256657">
        <w:rPr>
          <w:rFonts w:ascii="Arial Narrow" w:hAnsi="Arial Narrow" w:cs="Arial"/>
          <w:sz w:val="22"/>
          <w:szCs w:val="22"/>
        </w:rPr>
        <w:t>……………….,</w:t>
      </w:r>
      <w:r w:rsidRPr="00654233">
        <w:rPr>
          <w:rFonts w:ascii="Arial Narrow" w:hAnsi="Arial Narrow" w:cs="Arial"/>
          <w:sz w:val="22"/>
          <w:szCs w:val="22"/>
        </w:rPr>
        <w:t xml:space="preserve"> REGON </w:t>
      </w:r>
      <w:r w:rsidRPr="00256657">
        <w:rPr>
          <w:rFonts w:ascii="Arial Narrow" w:hAnsi="Arial Narrow" w:cs="Arial"/>
          <w:sz w:val="22"/>
          <w:szCs w:val="22"/>
        </w:rPr>
        <w:t>……………………</w:t>
      </w:r>
      <w:r w:rsidRPr="00654233">
        <w:rPr>
          <w:rFonts w:ascii="Arial Narrow" w:hAnsi="Arial Narrow" w:cs="Arial"/>
          <w:sz w:val="22"/>
          <w:szCs w:val="22"/>
        </w:rPr>
        <w:t xml:space="preserve"> zwanym w dalszej części umowy „Wykonawcą” /</w:t>
      </w:r>
    </w:p>
    <w:p w:rsidR="00654233" w:rsidRPr="00654233" w:rsidRDefault="00654233" w:rsidP="00654233">
      <w:pPr>
        <w:ind w:left="0" w:firstLine="0"/>
        <w:rPr>
          <w:rFonts w:ascii="Arial Narrow" w:hAnsi="Arial Narrow" w:cs="Arial"/>
          <w:sz w:val="22"/>
          <w:szCs w:val="22"/>
        </w:rPr>
      </w:pPr>
      <w:r w:rsidRPr="00654233">
        <w:rPr>
          <w:rFonts w:ascii="Arial Narrow" w:hAnsi="Arial Narrow" w:cs="Arial"/>
          <w:sz w:val="22"/>
          <w:szCs w:val="22"/>
        </w:rPr>
        <w:t xml:space="preserve">firmą </w:t>
      </w:r>
      <w:r w:rsidRPr="00256657">
        <w:rPr>
          <w:rFonts w:ascii="Arial Narrow" w:hAnsi="Arial Narrow" w:cs="Arial"/>
          <w:sz w:val="22"/>
          <w:szCs w:val="22"/>
        </w:rPr>
        <w:t>…………………………</w:t>
      </w:r>
      <w:r w:rsidRPr="00654233">
        <w:rPr>
          <w:rFonts w:ascii="Arial Narrow" w:hAnsi="Arial Narrow" w:cs="Arial"/>
          <w:sz w:val="22"/>
          <w:szCs w:val="22"/>
        </w:rPr>
        <w:t xml:space="preserve"> Sp. </w:t>
      </w:r>
      <w:r w:rsidRPr="00256657">
        <w:rPr>
          <w:rFonts w:ascii="Arial Narrow" w:hAnsi="Arial Narrow" w:cs="Arial"/>
          <w:sz w:val="22"/>
          <w:szCs w:val="22"/>
        </w:rPr>
        <w:t>……..</w:t>
      </w:r>
      <w:r w:rsidRPr="00654233">
        <w:rPr>
          <w:rFonts w:ascii="Arial Narrow" w:hAnsi="Arial Narrow" w:cs="Arial"/>
          <w:sz w:val="22"/>
          <w:szCs w:val="22"/>
        </w:rPr>
        <w:t xml:space="preserve"> z siedzibą w </w:t>
      </w:r>
      <w:r w:rsidRPr="00256657">
        <w:rPr>
          <w:rFonts w:ascii="Arial Narrow" w:hAnsi="Arial Narrow" w:cs="Arial"/>
          <w:sz w:val="22"/>
          <w:szCs w:val="22"/>
        </w:rPr>
        <w:t>………………………………………,</w:t>
      </w:r>
      <w:r w:rsidRPr="00654233">
        <w:rPr>
          <w:rFonts w:ascii="Arial Narrow" w:hAnsi="Arial Narrow" w:cs="Arial"/>
          <w:sz w:val="22"/>
          <w:szCs w:val="22"/>
        </w:rPr>
        <w:t xml:space="preserve"> wpisaną do rejestru przedsiębiorców prowadzonego przez </w:t>
      </w:r>
      <w:r w:rsidRPr="00256657">
        <w:rPr>
          <w:rFonts w:ascii="Arial Narrow" w:hAnsi="Arial Narrow" w:cs="Arial"/>
          <w:sz w:val="22"/>
          <w:szCs w:val="22"/>
        </w:rPr>
        <w:t>……………………….,</w:t>
      </w:r>
      <w:r w:rsidRPr="00654233">
        <w:rPr>
          <w:rFonts w:ascii="Arial Narrow" w:hAnsi="Arial Narrow" w:cs="Arial"/>
          <w:sz w:val="22"/>
          <w:szCs w:val="22"/>
        </w:rPr>
        <w:t xml:space="preserve"> pod numerem KRS </w:t>
      </w:r>
      <w:r w:rsidRPr="00256657">
        <w:rPr>
          <w:rFonts w:ascii="Arial Narrow" w:hAnsi="Arial Narrow" w:cs="Arial"/>
          <w:bCs/>
          <w:sz w:val="22"/>
          <w:szCs w:val="22"/>
        </w:rPr>
        <w:t>………………</w:t>
      </w:r>
      <w:r w:rsidRPr="00654233">
        <w:rPr>
          <w:rFonts w:ascii="Arial Narrow" w:hAnsi="Arial Narrow" w:cs="Arial"/>
          <w:bCs/>
          <w:sz w:val="22"/>
          <w:szCs w:val="22"/>
        </w:rPr>
        <w:t xml:space="preserve"> </w:t>
      </w:r>
      <w:r w:rsidRPr="00654233">
        <w:rPr>
          <w:rFonts w:ascii="Arial Narrow" w:hAnsi="Arial Narrow" w:cs="Arial"/>
          <w:sz w:val="22"/>
          <w:szCs w:val="22"/>
        </w:rPr>
        <w:t xml:space="preserve">o numerach: NIP </w:t>
      </w:r>
      <w:r w:rsidRPr="00256657">
        <w:rPr>
          <w:rFonts w:ascii="Arial Narrow" w:hAnsi="Arial Narrow" w:cs="Arial"/>
          <w:sz w:val="22"/>
          <w:szCs w:val="22"/>
        </w:rPr>
        <w:t>………………,</w:t>
      </w:r>
      <w:r w:rsidRPr="00654233">
        <w:rPr>
          <w:rFonts w:ascii="Arial Narrow" w:hAnsi="Arial Narrow" w:cs="Arial"/>
          <w:sz w:val="22"/>
          <w:szCs w:val="22"/>
        </w:rPr>
        <w:t xml:space="preserve"> REGON </w:t>
      </w:r>
      <w:r w:rsidRPr="00256657">
        <w:rPr>
          <w:rFonts w:ascii="Arial Narrow" w:hAnsi="Arial Narrow" w:cs="Arial"/>
          <w:sz w:val="22"/>
          <w:szCs w:val="22"/>
        </w:rPr>
        <w:t>………………</w:t>
      </w:r>
      <w:r w:rsidRPr="00654233">
        <w:rPr>
          <w:rFonts w:ascii="Arial Narrow" w:hAnsi="Arial Narrow" w:cs="Arial"/>
          <w:sz w:val="22"/>
          <w:szCs w:val="22"/>
        </w:rPr>
        <w:t xml:space="preserve">, kapitale zakładowym </w:t>
      </w:r>
      <w:r w:rsidRPr="00256657">
        <w:rPr>
          <w:rFonts w:ascii="Arial Narrow" w:hAnsi="Arial Narrow" w:cs="Arial"/>
          <w:sz w:val="22"/>
          <w:szCs w:val="22"/>
        </w:rPr>
        <w:t>……………………</w:t>
      </w:r>
      <w:r w:rsidRPr="00654233">
        <w:rPr>
          <w:rFonts w:ascii="Arial Narrow" w:hAnsi="Arial Narrow" w:cs="Arial"/>
          <w:sz w:val="22"/>
          <w:szCs w:val="22"/>
        </w:rPr>
        <w:t xml:space="preserve"> zł, kapitale wpłaconym </w:t>
      </w:r>
      <w:r w:rsidRPr="00256657">
        <w:rPr>
          <w:rFonts w:ascii="Arial Narrow" w:hAnsi="Arial Narrow" w:cs="Arial"/>
          <w:sz w:val="22"/>
          <w:szCs w:val="22"/>
        </w:rPr>
        <w:t>……………………</w:t>
      </w:r>
      <w:r w:rsidRPr="00654233">
        <w:rPr>
          <w:rFonts w:ascii="Arial Narrow" w:hAnsi="Arial Narrow" w:cs="Arial"/>
          <w:sz w:val="22"/>
          <w:szCs w:val="22"/>
        </w:rPr>
        <w:t xml:space="preserve"> zł, zwaną w dalszej części umowy „Wykonawcą”, reprezentowanym przez: </w:t>
      </w:r>
    </w:p>
    <w:p w:rsidR="00654233" w:rsidRPr="00654233" w:rsidRDefault="00654233" w:rsidP="00654233">
      <w:pPr>
        <w:ind w:left="0" w:firstLine="0"/>
        <w:rPr>
          <w:rFonts w:ascii="Arial Narrow" w:hAnsi="Arial Narrow" w:cs="Arial"/>
          <w:sz w:val="22"/>
          <w:szCs w:val="22"/>
        </w:rPr>
      </w:pPr>
      <w:r w:rsidRPr="00256657">
        <w:rPr>
          <w:rFonts w:ascii="Arial Narrow" w:hAnsi="Arial Narrow" w:cs="Arial"/>
          <w:sz w:val="22"/>
          <w:szCs w:val="22"/>
        </w:rPr>
        <w:t>………………………………………………….,</w:t>
      </w:r>
    </w:p>
    <w:p w:rsidR="00654233" w:rsidRPr="00654233" w:rsidRDefault="00654233" w:rsidP="00654233">
      <w:pPr>
        <w:ind w:left="0" w:firstLine="0"/>
        <w:rPr>
          <w:rFonts w:ascii="Arial Narrow" w:hAnsi="Arial Narrow" w:cs="Arial"/>
          <w:sz w:val="22"/>
          <w:szCs w:val="22"/>
        </w:rPr>
      </w:pPr>
    </w:p>
    <w:bookmarkEnd w:id="56"/>
    <w:p w:rsidR="00251F21" w:rsidRPr="00372E66" w:rsidRDefault="00251F21" w:rsidP="00372E66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372E66">
        <w:rPr>
          <w:rFonts w:ascii="Arial Narrow" w:eastAsia="Book Antiqua" w:hAnsi="Arial Narrow"/>
          <w:b w:val="0"/>
          <w:sz w:val="22"/>
          <w:szCs w:val="22"/>
        </w:rPr>
        <w:t>w wyniku przeprowadzenia przez Zamawiającego postępowania o udzielenie zamówienia publicznego nr ZZP.2380</w:t>
      </w:r>
      <w:r w:rsidR="00372E66" w:rsidRPr="00372E66">
        <w:rPr>
          <w:rFonts w:ascii="Arial Narrow" w:eastAsia="Book Antiqua" w:hAnsi="Arial Narrow"/>
          <w:b w:val="0"/>
          <w:sz w:val="22"/>
          <w:szCs w:val="22"/>
        </w:rPr>
        <w:t>.62</w:t>
      </w:r>
      <w:r w:rsidRPr="00372E66">
        <w:rPr>
          <w:rFonts w:ascii="Arial Narrow" w:eastAsia="Book Antiqua" w:hAnsi="Arial Narrow"/>
          <w:b w:val="0"/>
          <w:sz w:val="22"/>
          <w:szCs w:val="22"/>
        </w:rPr>
        <w:t xml:space="preserve">.2022, </w:t>
      </w:r>
      <w:r w:rsidRPr="00372E66">
        <w:rPr>
          <w:rFonts w:ascii="Arial Narrow" w:eastAsia="Book Antiqua" w:hAnsi="Arial Narrow" w:cs="Arial"/>
          <w:b w:val="0"/>
          <w:sz w:val="22"/>
          <w:szCs w:val="22"/>
        </w:rPr>
        <w:t xml:space="preserve">prowadzonego </w:t>
      </w:r>
      <w:r w:rsidRPr="00372E66">
        <w:rPr>
          <w:rFonts w:ascii="Arial Narrow" w:eastAsia="Book Antiqua" w:hAnsi="Arial Narrow"/>
          <w:b w:val="0"/>
          <w:sz w:val="22"/>
          <w:szCs w:val="22"/>
        </w:rPr>
        <w:t>pn.</w:t>
      </w:r>
      <w:r w:rsidRPr="00251F21">
        <w:rPr>
          <w:rFonts w:ascii="Arial Narrow" w:eastAsia="Book Antiqua" w:hAnsi="Arial Narrow"/>
          <w:sz w:val="22"/>
          <w:szCs w:val="22"/>
        </w:rPr>
        <w:t xml:space="preserve"> </w:t>
      </w:r>
      <w:r w:rsidR="00372E66" w:rsidRPr="00A90583">
        <w:rPr>
          <w:rFonts w:ascii="Arial Narrow" w:hAnsi="Arial Narrow" w:cs="Arial"/>
          <w:sz w:val="22"/>
          <w:szCs w:val="22"/>
        </w:rPr>
        <w:t>„</w:t>
      </w:r>
      <w:r w:rsidR="00372E66" w:rsidRPr="00A90583">
        <w:rPr>
          <w:rFonts w:ascii="Arial Narrow" w:hAnsi="Arial Narrow"/>
          <w:sz w:val="22"/>
          <w:szCs w:val="22"/>
        </w:rPr>
        <w:t xml:space="preserve">Budowa węzła cieplnego w budynku </w:t>
      </w:r>
      <w:r w:rsidR="00372E66" w:rsidRPr="00A90583">
        <w:rPr>
          <w:rFonts w:ascii="Arial Narrow" w:eastAsia="Calibri" w:hAnsi="Arial Narrow" w:cs="Calibri"/>
          <w:bCs w:val="0"/>
          <w:sz w:val="24"/>
          <w:szCs w:val="22"/>
        </w:rPr>
        <w:t>Komendy Miejskiej Policji w Poznaniu  wraz z wykonaniem nowego przyłącza do miejskiej sieci ciepłowniczej, zlokalizowanym przy ul. Szylinga 2</w:t>
      </w:r>
      <w:r w:rsidR="00372E66" w:rsidRPr="00A90583">
        <w:rPr>
          <w:rFonts w:ascii="Arial Narrow" w:eastAsia="Calibri" w:hAnsi="Arial Narrow" w:cs="Calibri"/>
          <w:b w:val="0"/>
          <w:bCs w:val="0"/>
          <w:sz w:val="24"/>
          <w:szCs w:val="22"/>
        </w:rPr>
        <w:t>”</w:t>
      </w:r>
      <w:r w:rsidR="00372E66">
        <w:rPr>
          <w:rFonts w:ascii="Arial Narrow" w:eastAsia="Calibri" w:hAnsi="Arial Narrow" w:cs="Calibri"/>
          <w:b w:val="0"/>
          <w:bCs w:val="0"/>
          <w:sz w:val="24"/>
          <w:szCs w:val="22"/>
        </w:rPr>
        <w:t xml:space="preserve">, </w:t>
      </w:r>
      <w:r w:rsidR="00CD311F">
        <w:rPr>
          <w:rFonts w:ascii="Arial Narrow" w:eastAsia="Book Antiqua" w:hAnsi="Arial Narrow" w:cs="Arial"/>
          <w:sz w:val="22"/>
          <w:szCs w:val="22"/>
        </w:rPr>
        <w:t xml:space="preserve"> </w:t>
      </w:r>
      <w:r w:rsidRPr="00372E66">
        <w:rPr>
          <w:rFonts w:ascii="Arial Narrow" w:eastAsia="Book Antiqua" w:hAnsi="Arial Narrow" w:cs="Arial"/>
          <w:b w:val="0"/>
          <w:sz w:val="22"/>
          <w:szCs w:val="22"/>
        </w:rPr>
        <w:t>w trybie podstawowym, na podstawie art. 275 pkt 1</w:t>
      </w:r>
      <w:r w:rsidRPr="00372E66">
        <w:rPr>
          <w:rFonts w:ascii="Arial Narrow" w:eastAsia="Book Antiqua" w:hAnsi="Arial Narrow"/>
          <w:b w:val="0"/>
          <w:sz w:val="22"/>
          <w:szCs w:val="22"/>
        </w:rPr>
        <w:t xml:space="preserve"> ustawy z dnia 11 września 2019 r. Prawo zamówień publicznych (</w:t>
      </w:r>
      <w:proofErr w:type="spellStart"/>
      <w:r w:rsidRPr="00372E66">
        <w:rPr>
          <w:rFonts w:ascii="Arial Narrow" w:eastAsia="Book Antiqua" w:hAnsi="Arial Narrow"/>
          <w:b w:val="0"/>
          <w:sz w:val="22"/>
          <w:szCs w:val="22"/>
        </w:rPr>
        <w:t>t.j</w:t>
      </w:r>
      <w:proofErr w:type="spellEnd"/>
      <w:r w:rsidRPr="00372E66">
        <w:rPr>
          <w:rFonts w:ascii="Arial Narrow" w:eastAsia="Book Antiqua" w:hAnsi="Arial Narrow"/>
          <w:b w:val="0"/>
          <w:sz w:val="22"/>
          <w:szCs w:val="22"/>
        </w:rPr>
        <w:t>. - Dz. U</w:t>
      </w:r>
      <w:r w:rsidR="00274717">
        <w:rPr>
          <w:rFonts w:ascii="Arial Narrow" w:eastAsia="Book Antiqua" w:hAnsi="Arial Narrow"/>
          <w:b w:val="0"/>
          <w:sz w:val="22"/>
          <w:szCs w:val="22"/>
        </w:rPr>
        <w:t>. z 2022 r. poz. 1710</w:t>
      </w:r>
      <w:r w:rsidRPr="00372E66">
        <w:rPr>
          <w:rFonts w:ascii="Arial Narrow" w:eastAsia="Book Antiqua" w:hAnsi="Arial Narrow"/>
          <w:b w:val="0"/>
          <w:sz w:val="22"/>
          <w:szCs w:val="22"/>
        </w:rPr>
        <w:t>)</w:t>
      </w:r>
      <w:r w:rsidRPr="00372E66">
        <w:rPr>
          <w:rFonts w:ascii="Arial Narrow" w:eastAsia="Book Antiqua" w:hAnsi="Arial Narrow" w:cs="Arial"/>
          <w:b w:val="0"/>
          <w:sz w:val="22"/>
          <w:szCs w:val="22"/>
        </w:rPr>
        <w:t xml:space="preserve">, zwanej dalej „Ustawą </w:t>
      </w:r>
      <w:proofErr w:type="spellStart"/>
      <w:r w:rsidRPr="00372E66">
        <w:rPr>
          <w:rFonts w:ascii="Arial Narrow" w:eastAsia="Book Antiqua" w:hAnsi="Arial Narrow" w:cs="Arial"/>
          <w:b w:val="0"/>
          <w:sz w:val="22"/>
          <w:szCs w:val="22"/>
        </w:rPr>
        <w:t>Pzp</w:t>
      </w:r>
      <w:proofErr w:type="spellEnd"/>
      <w:r w:rsidRPr="00372E66">
        <w:rPr>
          <w:rFonts w:ascii="Arial Narrow" w:eastAsia="Book Antiqua" w:hAnsi="Arial Narrow" w:cs="Arial"/>
          <w:b w:val="0"/>
          <w:sz w:val="22"/>
          <w:szCs w:val="22"/>
        </w:rPr>
        <w:t>”.</w:t>
      </w:r>
    </w:p>
    <w:p w:rsidR="00251F21" w:rsidRPr="00251F21" w:rsidRDefault="00251F21" w:rsidP="00251F21">
      <w:pPr>
        <w:tabs>
          <w:tab w:val="left" w:pos="1235"/>
        </w:tabs>
        <w:suppressAutoHyphens/>
        <w:ind w:left="0" w:firstLine="0"/>
        <w:rPr>
          <w:rFonts w:ascii="Arial Narrow" w:eastAsia="Book Antiqua" w:hAnsi="Arial Narrow" w:cs="Arial"/>
          <w:b/>
          <w:sz w:val="22"/>
          <w:szCs w:val="22"/>
        </w:rPr>
      </w:pPr>
      <w:bookmarkStart w:id="57" w:name="_GoBack"/>
      <w:bookmarkEnd w:id="57"/>
    </w:p>
    <w:p w:rsidR="00251F21" w:rsidRPr="00251F21" w:rsidRDefault="00251F21" w:rsidP="00251F21">
      <w:pPr>
        <w:tabs>
          <w:tab w:val="left" w:pos="1235"/>
        </w:tabs>
        <w:suppressAutoHyphens/>
        <w:ind w:left="0" w:firstLine="0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sz w:val="22"/>
          <w:szCs w:val="22"/>
        </w:rPr>
        <w:t>DEFINICJE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eastAsia="Book Antiqua" w:hAnsi="Arial Narrow" w:cs="Arial"/>
          <w:b/>
          <w:bCs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bCs/>
          <w:sz w:val="22"/>
          <w:szCs w:val="22"/>
        </w:rPr>
        <w:t>§ 1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Cs/>
          <w:sz w:val="22"/>
          <w:szCs w:val="22"/>
        </w:rPr>
        <w:t>Ilekroć w niniejszej Umowie jest mowa o:</w:t>
      </w:r>
    </w:p>
    <w:p w:rsidR="00251F21" w:rsidRPr="00251F21" w:rsidRDefault="00251F21" w:rsidP="00131F27">
      <w:pPr>
        <w:widowControl w:val="0"/>
        <w:numPr>
          <w:ilvl w:val="0"/>
          <w:numId w:val="30"/>
        </w:numPr>
        <w:tabs>
          <w:tab w:val="left" w:pos="28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Umowie - należy przez to rozumieć niniejszą Umowę wraz z załącznikami; </w:t>
      </w:r>
    </w:p>
    <w:p w:rsidR="00251F21" w:rsidRPr="00251F21" w:rsidRDefault="00251F21" w:rsidP="00131F27">
      <w:pPr>
        <w:widowControl w:val="0"/>
        <w:numPr>
          <w:ilvl w:val="0"/>
          <w:numId w:val="30"/>
        </w:numPr>
        <w:tabs>
          <w:tab w:val="left" w:pos="28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Stronach - należy przez to rozumieć Zamawiającego i Wykonawcę;</w:t>
      </w:r>
    </w:p>
    <w:p w:rsidR="00251F21" w:rsidRPr="00251F21" w:rsidRDefault="00251F21" w:rsidP="00131F27">
      <w:pPr>
        <w:widowControl w:val="0"/>
        <w:numPr>
          <w:ilvl w:val="0"/>
          <w:numId w:val="30"/>
        </w:numPr>
        <w:tabs>
          <w:tab w:val="left" w:pos="28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dniu roboczym - należy przez to rozumieć dni od poniedziałku do piątku z wyłączeniem dni wolnych od pracy </w:t>
      </w:r>
      <w:r w:rsidRPr="00251F21">
        <w:rPr>
          <w:rFonts w:ascii="Arial Narrow" w:eastAsia="Book Antiqua" w:hAnsi="Arial Narrow" w:cs="Arial"/>
          <w:sz w:val="22"/>
          <w:szCs w:val="22"/>
        </w:rPr>
        <w:br/>
        <w:t>w rozumieniu ustawy z dnia 18 stycznia 1951 r. o dniach wolnych od pracy (</w:t>
      </w:r>
      <w:proofErr w:type="spellStart"/>
      <w:r w:rsidRPr="00251F21">
        <w:rPr>
          <w:rFonts w:ascii="Arial Narrow" w:eastAsia="Book Antiqua" w:hAnsi="Arial Narrow" w:cs="Arial"/>
          <w:sz w:val="22"/>
          <w:szCs w:val="22"/>
        </w:rPr>
        <w:t>t.j</w:t>
      </w:r>
      <w:proofErr w:type="spellEnd"/>
      <w:r w:rsidRPr="00251F21">
        <w:rPr>
          <w:rFonts w:ascii="Arial Narrow" w:eastAsia="Book Antiqua" w:hAnsi="Arial Narrow" w:cs="Arial"/>
          <w:sz w:val="22"/>
          <w:szCs w:val="22"/>
        </w:rPr>
        <w:t>. - Dz. U z 2020 r. poz. 1920);</w:t>
      </w:r>
    </w:p>
    <w:p w:rsidR="00251F21" w:rsidRPr="00251F21" w:rsidRDefault="00251F21" w:rsidP="00131F27">
      <w:pPr>
        <w:widowControl w:val="0"/>
        <w:numPr>
          <w:ilvl w:val="0"/>
          <w:numId w:val="30"/>
        </w:numPr>
        <w:tabs>
          <w:tab w:val="left" w:pos="28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robotach zamiennych - należy przez to rozumieć odmienne rozwiązanie w stosunku do rozwiązania przewidzianego w pierwotnym opisie przedmiotu zamówienia prowadzące do zmiany technicznej lub technologicznej w zakresie wykonywanych robót, nie powodujące znacznego rozszerzenia lub zmniejszenia zakresu robót oraz nie zmieniające rodzaju robót w stosunku do robot przewidzianych pierwotnie;            </w:t>
      </w:r>
    </w:p>
    <w:p w:rsidR="00251F21" w:rsidRPr="00251F21" w:rsidRDefault="00251F21" w:rsidP="00131F27">
      <w:pPr>
        <w:widowControl w:val="0"/>
        <w:numPr>
          <w:ilvl w:val="0"/>
          <w:numId w:val="30"/>
        </w:numPr>
        <w:tabs>
          <w:tab w:val="left" w:pos="28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SWZ - specyfikacja warunków zamówienia obowiązująca na etapie postępowania o udzielenie zamówienia na podstawie, której została zawarta niniejsza Umowa wraz ze zmianami i wyjaśnieniami jej treści;</w:t>
      </w:r>
    </w:p>
    <w:p w:rsidR="00251F21" w:rsidRPr="00251F21" w:rsidRDefault="00251F21" w:rsidP="00131F27">
      <w:pPr>
        <w:widowControl w:val="0"/>
        <w:numPr>
          <w:ilvl w:val="0"/>
          <w:numId w:val="30"/>
        </w:numPr>
        <w:tabs>
          <w:tab w:val="left" w:pos="28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sile wyższej - należy przez to rozumieć zdarzenie lub połączenie zdarzeń obiektywnie niezależnych od Wykonawcy lub Zamawiającego, które zasadniczo i istotnie utrudniają wykonywanie części lub całości zobowiązań wynikających </w:t>
      </w:r>
      <w:r w:rsidRPr="00251F21">
        <w:rPr>
          <w:rFonts w:ascii="Arial Narrow" w:hAnsi="Arial Narrow" w:cs="Arial"/>
          <w:sz w:val="22"/>
          <w:szCs w:val="22"/>
        </w:rPr>
        <w:br/>
        <w:t>z Umowy, których Wykonawca lub Zamawiający nie mogli przewidzieć i którym nie mogli zapobiec, ani ich przezwyciężyć i im przeciwdziałać poprzez działanie z należytą starannością ogólnie przewidzianą dla cywilnoprawnych stosunków zobowiązaniowych, tj. powódź, trzęsienie ziemi, huragan, wojna, mobilizacja, działania wojenne wroga, rekwizycja, embargo, zarządzenie władz lub zmianę przepisów prawa w trakcie trwania Umowy. Pod pojęciem siły wyższej nie uznaje się: wystąpienia problemów z wykonaniem Umowy z powodu strajku, wszczęcia sporu zbiorowego bądź innych zdarzeń o podobnym charakterze u Wykonawcy, a także braków siły roboczej, materiałów i surowców, chyba, że jest to bezpośrednio spowodowane siłą wyższą;</w:t>
      </w:r>
    </w:p>
    <w:p w:rsidR="00251F21" w:rsidRPr="00251F21" w:rsidRDefault="00251F21" w:rsidP="00131F27">
      <w:pPr>
        <w:widowControl w:val="0"/>
        <w:numPr>
          <w:ilvl w:val="0"/>
          <w:numId w:val="30"/>
        </w:numPr>
        <w:tabs>
          <w:tab w:val="left" w:pos="28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wadzie istotnej - wada, która wyłącza normalne korzystanie z przedmiotu Umowy zgodnie z celem Umowy albo odbiega w sposób zasadniczy od cech funkcjonalnych lub znacznie obniża wartość przedmiotu Umowy lub polega na znacznym odstępstwie od przedmiot Umowy;</w:t>
      </w:r>
    </w:p>
    <w:p w:rsidR="00251F21" w:rsidRPr="00251F21" w:rsidRDefault="00251F21" w:rsidP="00131F27">
      <w:pPr>
        <w:widowControl w:val="0"/>
        <w:numPr>
          <w:ilvl w:val="0"/>
          <w:numId w:val="30"/>
        </w:numPr>
        <w:tabs>
          <w:tab w:val="left" w:pos="28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rażącym niewywiązywaniu się z obowiązków - należy przez to rozumieć dalsze niewywiązywanie się z obowiązków określonych postanowieniami Umowy, pomimo pisemnego wezwania Wykonawcy przez Zamawiającego do zachowania zgodnego z Umową.</w:t>
      </w:r>
    </w:p>
    <w:p w:rsidR="00251F21" w:rsidRPr="00251F21" w:rsidRDefault="00251F21" w:rsidP="00251F21">
      <w:pPr>
        <w:widowControl w:val="0"/>
        <w:tabs>
          <w:tab w:val="left" w:pos="852"/>
          <w:tab w:val="left" w:pos="1235"/>
        </w:tabs>
        <w:suppressAutoHyphens/>
        <w:ind w:left="851" w:firstLine="0"/>
        <w:rPr>
          <w:rFonts w:ascii="Arial Narrow" w:hAnsi="Arial Narrow" w:cs="Arial"/>
          <w:sz w:val="22"/>
          <w:szCs w:val="22"/>
        </w:rPr>
      </w:pP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sz w:val="22"/>
          <w:szCs w:val="22"/>
        </w:rPr>
        <w:t>PRZEDMIOT UMOWY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bCs/>
          <w:sz w:val="22"/>
          <w:szCs w:val="22"/>
        </w:rPr>
        <w:t>§ 2</w:t>
      </w:r>
    </w:p>
    <w:p w:rsidR="00251F21" w:rsidRDefault="00251F21" w:rsidP="00131F27">
      <w:pPr>
        <w:numPr>
          <w:ilvl w:val="0"/>
          <w:numId w:val="31"/>
        </w:numPr>
        <w:tabs>
          <w:tab w:val="clear" w:pos="700"/>
          <w:tab w:val="num" w:pos="284"/>
        </w:tabs>
        <w:suppressAutoHyphens/>
        <w:ind w:left="284" w:hanging="284"/>
        <w:contextualSpacing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Przedmiotem Umowy jest </w:t>
      </w:r>
      <w:bookmarkStart w:id="58" w:name="_Hlk110503311"/>
      <w:r w:rsidRPr="00251F21">
        <w:rPr>
          <w:rFonts w:ascii="Arial Narrow" w:hAnsi="Arial Narrow" w:cs="Arial"/>
          <w:sz w:val="22"/>
          <w:szCs w:val="22"/>
        </w:rPr>
        <w:t xml:space="preserve">wykonanie przez Wykonawcę robót budowlanych </w:t>
      </w:r>
      <w:r w:rsidR="005D102A">
        <w:rPr>
          <w:rFonts w:ascii="Arial Narrow" w:hAnsi="Arial Narrow" w:cs="Arial"/>
          <w:sz w:val="22"/>
          <w:szCs w:val="22"/>
        </w:rPr>
        <w:t xml:space="preserve">związanych </w:t>
      </w:r>
      <w:r w:rsidR="00274717">
        <w:rPr>
          <w:rFonts w:ascii="Arial Narrow" w:hAnsi="Arial Narrow" w:cs="Arial"/>
          <w:sz w:val="22"/>
          <w:szCs w:val="22"/>
        </w:rPr>
        <w:t xml:space="preserve">z </w:t>
      </w:r>
      <w:r w:rsidR="00274717">
        <w:rPr>
          <w:rFonts w:ascii="Arial Narrow" w:hAnsi="Arial Narrow"/>
          <w:sz w:val="22"/>
          <w:szCs w:val="22"/>
        </w:rPr>
        <w:t>budową</w:t>
      </w:r>
      <w:r w:rsidR="00274717" w:rsidRPr="00A90583">
        <w:rPr>
          <w:rFonts w:ascii="Arial Narrow" w:hAnsi="Arial Narrow"/>
          <w:sz w:val="22"/>
          <w:szCs w:val="22"/>
        </w:rPr>
        <w:t xml:space="preserve"> węzła cieplnego w budynku </w:t>
      </w:r>
      <w:r w:rsidR="00274717" w:rsidRPr="00A90583">
        <w:rPr>
          <w:rFonts w:ascii="Arial Narrow" w:eastAsia="Calibri" w:hAnsi="Arial Narrow" w:cs="Calibri"/>
          <w:bCs/>
          <w:sz w:val="24"/>
          <w:szCs w:val="22"/>
        </w:rPr>
        <w:t>Komendy Miejskiej Policji w Poznaniu  wraz z wykonaniem nowego przyłącza do miejskiej sieci ciepłowniczej, zlokalizowanym przy ul. Szylinga 2</w:t>
      </w:r>
      <w:r w:rsidR="00274717">
        <w:rPr>
          <w:rFonts w:ascii="Arial Narrow" w:eastAsia="Calibri" w:hAnsi="Arial Narrow" w:cs="Calibri"/>
          <w:bCs/>
          <w:sz w:val="24"/>
          <w:szCs w:val="22"/>
        </w:rPr>
        <w:t>,</w:t>
      </w:r>
      <w:r w:rsidRPr="005D102A">
        <w:rPr>
          <w:rFonts w:ascii="Arial Narrow" w:hAnsi="Arial Narrow" w:cs="Arial"/>
          <w:sz w:val="22"/>
          <w:szCs w:val="22"/>
        </w:rPr>
        <w:t xml:space="preserve"> </w:t>
      </w:r>
      <w:bookmarkEnd w:id="58"/>
      <w:r w:rsidRPr="005D102A">
        <w:rPr>
          <w:rFonts w:ascii="Arial Narrow" w:hAnsi="Arial Narrow" w:cs="Arial"/>
          <w:sz w:val="22"/>
          <w:szCs w:val="22"/>
        </w:rPr>
        <w:t>zgodnie z zakresem określonym w dokumentacji wykonawczej i postanowieniami Umowy.</w:t>
      </w:r>
    </w:p>
    <w:p w:rsidR="005D102A" w:rsidRPr="005D102A" w:rsidRDefault="005D102A" w:rsidP="005D102A">
      <w:pPr>
        <w:suppressAutoHyphens/>
        <w:ind w:left="284" w:firstLine="0"/>
        <w:contextualSpacing/>
        <w:rPr>
          <w:rFonts w:ascii="Arial Narrow" w:hAnsi="Arial Narrow" w:cs="Arial"/>
          <w:sz w:val="22"/>
          <w:szCs w:val="22"/>
        </w:rPr>
      </w:pPr>
    </w:p>
    <w:p w:rsidR="00251F21" w:rsidRPr="00251F21" w:rsidRDefault="00251F21" w:rsidP="00131F27">
      <w:pPr>
        <w:widowControl w:val="0"/>
        <w:numPr>
          <w:ilvl w:val="0"/>
          <w:numId w:val="31"/>
        </w:numPr>
        <w:tabs>
          <w:tab w:val="left" w:pos="28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Wykonawca wykona przedmiot Umowy z nowych materiałów własnych i powierzonych, urządzeń, wolnych od wad oraz przy użyciu narzędzi i maszyn, którymi dysponuje, odpowiadających, co do jakości obowiązującym przepisom i normom oraz wymogom określonym w dokumentacji wykonawczej, własnymi siłami, z wyjątkiem prac powierzonych podwykonawcom, zgłoszonych zgodnie z § 11 - 12 Umowy oraz zgodnie z zasadami sztuki budowlanej oraz celem, któremu ma służyć.</w:t>
      </w:r>
    </w:p>
    <w:p w:rsidR="00251F21" w:rsidRPr="00251F21" w:rsidRDefault="00251F21" w:rsidP="00131F27">
      <w:pPr>
        <w:widowControl w:val="0"/>
        <w:numPr>
          <w:ilvl w:val="0"/>
          <w:numId w:val="31"/>
        </w:numPr>
        <w:tabs>
          <w:tab w:val="left" w:pos="568"/>
          <w:tab w:val="left" w:pos="1420"/>
          <w:tab w:val="left" w:pos="4376"/>
          <w:tab w:val="left" w:pos="4421"/>
          <w:tab w:val="left" w:pos="479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Złom metalowy z demontaży dokonywanych w trakcie prac rozbiórkowych stanowi własność Zamawiającego. Wykonawca jest zobowiązany, po wcześniejszym powiadomieniu Zamawiającego, przekazać go do punktu skupu złomu i niezwłocznie dostarczyć Zamawiającemu dokument potwierdzający odbiór złomu przez punkt skupu, w celu wystawienia przez Zamawiającego faktury obciążeniowej dla tego punktu skupu. Należność za sprzedaż złomu stanowić będzie dochód Zamawiającego.</w:t>
      </w:r>
    </w:p>
    <w:p w:rsidR="00251F21" w:rsidRPr="00251F21" w:rsidRDefault="00251F21" w:rsidP="00131F27">
      <w:pPr>
        <w:widowControl w:val="0"/>
        <w:numPr>
          <w:ilvl w:val="0"/>
          <w:numId w:val="31"/>
        </w:numPr>
        <w:tabs>
          <w:tab w:val="left" w:pos="568"/>
          <w:tab w:val="left" w:pos="1420"/>
          <w:tab w:val="left" w:pos="4376"/>
          <w:tab w:val="left" w:pos="4421"/>
          <w:tab w:val="left" w:pos="479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Zamawiający ma prawo polecić Wykonawcy, a Wykonawca powinien wykonać roboty zamienne, o których mowa </w:t>
      </w:r>
      <w:r w:rsidRPr="00251F21">
        <w:rPr>
          <w:rFonts w:ascii="Arial Narrow" w:hAnsi="Arial Narrow" w:cs="Arial"/>
          <w:sz w:val="22"/>
          <w:szCs w:val="22"/>
        </w:rPr>
        <w:br/>
        <w:t>w § 1 pkt 4 Umowy.</w:t>
      </w:r>
      <w:r w:rsidRPr="00251F21">
        <w:rPr>
          <w:rFonts w:ascii="Arial Narrow" w:hAnsi="Arial Narrow" w:cs="Calibri"/>
          <w:sz w:val="22"/>
          <w:szCs w:val="22"/>
        </w:rPr>
        <w:t xml:space="preserve"> </w:t>
      </w:r>
    </w:p>
    <w:p w:rsidR="00251F21" w:rsidRPr="00251F21" w:rsidRDefault="00251F21" w:rsidP="00131F27">
      <w:pPr>
        <w:widowControl w:val="0"/>
        <w:numPr>
          <w:ilvl w:val="0"/>
          <w:numId w:val="31"/>
        </w:numPr>
        <w:tabs>
          <w:tab w:val="left" w:pos="568"/>
          <w:tab w:val="left" w:pos="1420"/>
          <w:tab w:val="left" w:pos="4376"/>
          <w:tab w:val="left" w:pos="4421"/>
          <w:tab w:val="left" w:pos="479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Calibri"/>
          <w:sz w:val="22"/>
          <w:szCs w:val="22"/>
        </w:rPr>
        <w:t>Wykonawca zobowiązany jest zachować w ścisłej tajemnicy wszelkie informacje techniczne i organizacyjne dotyczące realizacji niniejszej Umowy. Zastrzeżenie to nie dotyczy przypadku udostępniania powyższych danych właściwym organom kontrolnym.</w:t>
      </w:r>
    </w:p>
    <w:p w:rsidR="00251F21" w:rsidRPr="00251F21" w:rsidRDefault="00251F21" w:rsidP="00251F21">
      <w:pPr>
        <w:tabs>
          <w:tab w:val="left" w:pos="568"/>
          <w:tab w:val="left" w:pos="1235"/>
          <w:tab w:val="left" w:pos="1420"/>
          <w:tab w:val="left" w:pos="4376"/>
          <w:tab w:val="left" w:pos="4421"/>
          <w:tab w:val="left" w:pos="4795"/>
        </w:tabs>
        <w:suppressAutoHyphens/>
        <w:ind w:left="284" w:firstLine="0"/>
        <w:rPr>
          <w:rFonts w:ascii="Arial Narrow" w:hAnsi="Arial Narrow" w:cs="Arial"/>
          <w:sz w:val="22"/>
          <w:szCs w:val="22"/>
        </w:rPr>
      </w:pPr>
    </w:p>
    <w:p w:rsidR="00251F21" w:rsidRPr="00251F21" w:rsidRDefault="00251F21" w:rsidP="00251F21">
      <w:pPr>
        <w:tabs>
          <w:tab w:val="left" w:pos="1235"/>
          <w:tab w:val="left" w:pos="4070"/>
          <w:tab w:val="left" w:pos="411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sz w:val="22"/>
          <w:szCs w:val="22"/>
        </w:rPr>
        <w:t>TERMIN REALIZACJI</w:t>
      </w:r>
      <w:r w:rsidRPr="00251F21">
        <w:rPr>
          <w:rFonts w:ascii="Arial Narrow" w:eastAsia="Book Antiqua" w:hAnsi="Arial Narrow" w:cs="Arial"/>
          <w:sz w:val="22"/>
          <w:szCs w:val="22"/>
        </w:rPr>
        <w:t xml:space="preserve"> </w:t>
      </w:r>
    </w:p>
    <w:p w:rsidR="00251F21" w:rsidRPr="00251F21" w:rsidRDefault="00251F21" w:rsidP="00251F21">
      <w:pPr>
        <w:tabs>
          <w:tab w:val="left" w:pos="1235"/>
          <w:tab w:val="left" w:pos="4070"/>
          <w:tab w:val="left" w:pos="411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bCs/>
          <w:sz w:val="22"/>
          <w:szCs w:val="22"/>
        </w:rPr>
        <w:t>§ 3</w:t>
      </w:r>
    </w:p>
    <w:p w:rsidR="00251F21" w:rsidRPr="00251F21" w:rsidRDefault="00251F21" w:rsidP="00131F27">
      <w:pPr>
        <w:widowControl w:val="0"/>
        <w:numPr>
          <w:ilvl w:val="0"/>
          <w:numId w:val="32"/>
        </w:numPr>
        <w:tabs>
          <w:tab w:val="left" w:pos="568"/>
          <w:tab w:val="left" w:pos="2660"/>
          <w:tab w:val="left" w:pos="2705"/>
          <w:tab w:val="left" w:pos="312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Przekazanie placu budowy nastąpi protokołem przekazania w terminie do 3 dni roboczych od daty </w:t>
      </w:r>
      <w:r w:rsidR="00274717">
        <w:rPr>
          <w:rFonts w:ascii="Arial Narrow" w:hAnsi="Arial Narrow" w:cs="Arial"/>
          <w:sz w:val="22"/>
          <w:szCs w:val="22"/>
        </w:rPr>
        <w:t>podpisania umowy.</w:t>
      </w:r>
    </w:p>
    <w:p w:rsidR="00251F21" w:rsidRPr="00251F21" w:rsidRDefault="00251F21" w:rsidP="00131F27">
      <w:pPr>
        <w:widowControl w:val="0"/>
        <w:numPr>
          <w:ilvl w:val="0"/>
          <w:numId w:val="32"/>
        </w:numPr>
        <w:tabs>
          <w:tab w:val="left" w:pos="568"/>
          <w:tab w:val="left" w:pos="2660"/>
          <w:tab w:val="left" w:pos="2705"/>
          <w:tab w:val="left" w:pos="312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Wykonawca rozpocznie roboty w terminie do 3 dni roboczych, od dnia przekazania placu budowy. Od dnia przekazania placu budowy Wykonawca ponosi odpowiedzialność za szkody wynikłe na terenie budowy.</w:t>
      </w:r>
    </w:p>
    <w:p w:rsidR="00251F21" w:rsidRPr="00251F21" w:rsidRDefault="00251F21" w:rsidP="00131F27">
      <w:pPr>
        <w:widowControl w:val="0"/>
        <w:numPr>
          <w:ilvl w:val="0"/>
          <w:numId w:val="32"/>
        </w:numPr>
        <w:tabs>
          <w:tab w:val="left" w:pos="568"/>
          <w:tab w:val="left" w:pos="2660"/>
          <w:tab w:val="left" w:pos="2705"/>
          <w:tab w:val="left" w:pos="312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Zamawiający przekaże Wykonawcy w dniu przekazania placu budowy komplet dokumentacji. </w:t>
      </w:r>
    </w:p>
    <w:p w:rsidR="00251F21" w:rsidRPr="00251F21" w:rsidRDefault="00251F21" w:rsidP="00131F27">
      <w:pPr>
        <w:widowControl w:val="0"/>
        <w:numPr>
          <w:ilvl w:val="0"/>
          <w:numId w:val="32"/>
        </w:numPr>
        <w:suppressAutoHyphens/>
        <w:ind w:left="284" w:hanging="284"/>
        <w:rPr>
          <w:rFonts w:ascii="Arial Narrow" w:hAnsi="Arial Narrow"/>
          <w:sz w:val="22"/>
          <w:szCs w:val="22"/>
        </w:rPr>
      </w:pPr>
      <w:r w:rsidRPr="00251F21">
        <w:rPr>
          <w:rFonts w:ascii="Arial Narrow" w:hAnsi="Arial Narrow"/>
          <w:sz w:val="22"/>
          <w:szCs w:val="22"/>
        </w:rPr>
        <w:t xml:space="preserve">Przedmiot zamówienia w zakresie określonym w § 2 ust.1 Umowy zostanie zrealizowany w terminie do </w:t>
      </w:r>
      <w:r w:rsidR="0042527D">
        <w:rPr>
          <w:rFonts w:ascii="Arial Narrow" w:hAnsi="Arial Narrow"/>
          <w:sz w:val="22"/>
          <w:szCs w:val="22"/>
        </w:rPr>
        <w:t xml:space="preserve"> </w:t>
      </w:r>
      <w:r w:rsidR="00274717">
        <w:rPr>
          <w:rFonts w:ascii="Arial Narrow" w:hAnsi="Arial Narrow"/>
          <w:sz w:val="22"/>
          <w:szCs w:val="22"/>
        </w:rPr>
        <w:t>294</w:t>
      </w:r>
      <w:r w:rsidR="009E07C4">
        <w:rPr>
          <w:rFonts w:ascii="Arial Narrow" w:hAnsi="Arial Narrow"/>
          <w:sz w:val="22"/>
          <w:szCs w:val="22"/>
        </w:rPr>
        <w:t xml:space="preserve"> </w:t>
      </w:r>
      <w:r w:rsidRPr="00251F21">
        <w:rPr>
          <w:rFonts w:ascii="Arial Narrow" w:hAnsi="Arial Narrow"/>
          <w:sz w:val="22"/>
          <w:szCs w:val="22"/>
        </w:rPr>
        <w:t>dni</w:t>
      </w:r>
      <w:r w:rsidR="00274717">
        <w:rPr>
          <w:rFonts w:ascii="Arial Narrow" w:hAnsi="Arial Narrow"/>
          <w:sz w:val="22"/>
          <w:szCs w:val="22"/>
        </w:rPr>
        <w:t>, licząc</w:t>
      </w:r>
      <w:r w:rsidRPr="00251F21">
        <w:rPr>
          <w:rFonts w:ascii="Arial Narrow" w:hAnsi="Arial Narrow"/>
          <w:sz w:val="22"/>
          <w:szCs w:val="22"/>
        </w:rPr>
        <w:t xml:space="preserve"> od dnia zawarcia Umowy.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sz w:val="22"/>
          <w:szCs w:val="22"/>
        </w:rPr>
        <w:t>WYNAGRODZENIE UMOWNE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bCs/>
          <w:sz w:val="22"/>
          <w:szCs w:val="22"/>
        </w:rPr>
        <w:t>§ 4</w:t>
      </w:r>
    </w:p>
    <w:p w:rsidR="00251F21" w:rsidRPr="00251F21" w:rsidRDefault="00251F21" w:rsidP="00131F27">
      <w:pPr>
        <w:widowControl w:val="0"/>
        <w:numPr>
          <w:ilvl w:val="0"/>
          <w:numId w:val="33"/>
        </w:numPr>
        <w:tabs>
          <w:tab w:val="left" w:pos="284"/>
        </w:tabs>
        <w:suppressAutoHyphens/>
        <w:ind w:left="284" w:hanging="284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 xml:space="preserve">Wartość wykonania robót będących przedmiotem Umowy według oferty Wykonawcy z dnia </w:t>
      </w:r>
      <w:r w:rsidRPr="00256657">
        <w:rPr>
          <w:rFonts w:ascii="Arial Narrow" w:hAnsi="Arial Narrow"/>
          <w:sz w:val="22"/>
          <w:szCs w:val="22"/>
          <w:lang w:eastAsia="ar-SA"/>
        </w:rPr>
        <w:t>…………..</w:t>
      </w:r>
      <w:r w:rsidRPr="00251F21">
        <w:rPr>
          <w:rFonts w:ascii="Arial Narrow" w:hAnsi="Arial Narrow"/>
          <w:sz w:val="22"/>
          <w:szCs w:val="22"/>
          <w:lang w:eastAsia="ar-SA"/>
        </w:rPr>
        <w:t xml:space="preserve"> wynosi brutto </w:t>
      </w:r>
      <w:r w:rsidRPr="00256657">
        <w:rPr>
          <w:rFonts w:ascii="Arial Narrow" w:hAnsi="Arial Narrow"/>
          <w:sz w:val="22"/>
          <w:szCs w:val="22"/>
          <w:lang w:eastAsia="ar-SA"/>
        </w:rPr>
        <w:t>…………………….</w:t>
      </w:r>
      <w:r w:rsidRPr="00251F21">
        <w:rPr>
          <w:rFonts w:ascii="Arial Narrow" w:hAnsi="Arial Narrow"/>
          <w:sz w:val="22"/>
          <w:szCs w:val="22"/>
          <w:lang w:eastAsia="ar-SA"/>
        </w:rPr>
        <w:t xml:space="preserve"> zł (słownie: </w:t>
      </w:r>
      <w:r w:rsidRPr="00256657">
        <w:rPr>
          <w:rFonts w:ascii="Arial Narrow" w:hAnsi="Arial Narrow"/>
          <w:sz w:val="22"/>
          <w:szCs w:val="22"/>
          <w:lang w:eastAsia="ar-SA"/>
        </w:rPr>
        <w:t xml:space="preserve">……………………………………….. </w:t>
      </w:r>
      <w:r w:rsidRPr="00256657">
        <w:rPr>
          <w:rFonts w:ascii="Arial Narrow" w:hAnsi="Arial Narrow"/>
          <w:sz w:val="22"/>
          <w:szCs w:val="22"/>
          <w:vertAlign w:val="superscript"/>
          <w:lang w:eastAsia="ar-SA"/>
        </w:rPr>
        <w:t>….</w:t>
      </w:r>
      <w:r w:rsidRPr="00256657">
        <w:rPr>
          <w:rFonts w:ascii="Arial Narrow" w:hAnsi="Arial Narrow"/>
          <w:sz w:val="22"/>
          <w:szCs w:val="22"/>
          <w:lang w:eastAsia="ar-SA"/>
        </w:rPr>
        <w:t>/</w:t>
      </w:r>
      <w:r w:rsidRPr="00251F21">
        <w:rPr>
          <w:rFonts w:ascii="Arial Narrow" w:hAnsi="Arial Narrow"/>
          <w:sz w:val="22"/>
          <w:szCs w:val="22"/>
          <w:vertAlign w:val="subscript"/>
          <w:lang w:eastAsia="ar-SA"/>
        </w:rPr>
        <w:t>100</w:t>
      </w:r>
      <w:r w:rsidRPr="00251F21">
        <w:rPr>
          <w:rFonts w:ascii="Arial Narrow" w:hAnsi="Arial Narrow"/>
          <w:sz w:val="22"/>
          <w:szCs w:val="22"/>
          <w:lang w:eastAsia="ar-SA"/>
        </w:rPr>
        <w:t xml:space="preserve">), w tym należny podatek VAT o stawce 23%. Wynagrodzenie to jest wynagrodzeniem ryczałtowym w rozumieniu ustawy z dnia 23 kwietnia 1964 r., Kodeks cywilny </w:t>
      </w:r>
      <w:r w:rsidRPr="00251F21">
        <w:rPr>
          <w:rFonts w:ascii="Arial Narrow" w:hAnsi="Arial Narrow"/>
          <w:sz w:val="22"/>
          <w:szCs w:val="22"/>
          <w:lang w:eastAsia="ar-SA"/>
        </w:rPr>
        <w:br/>
        <w:t>(</w:t>
      </w:r>
      <w:proofErr w:type="spellStart"/>
      <w:r w:rsidRPr="00251F21">
        <w:rPr>
          <w:rFonts w:ascii="Arial Narrow" w:hAnsi="Arial Narrow"/>
          <w:sz w:val="22"/>
          <w:szCs w:val="22"/>
          <w:lang w:eastAsia="ar-SA"/>
        </w:rPr>
        <w:t>t.j</w:t>
      </w:r>
      <w:proofErr w:type="spellEnd"/>
      <w:r w:rsidRPr="00251F21">
        <w:rPr>
          <w:rFonts w:ascii="Arial Narrow" w:hAnsi="Arial Narrow"/>
          <w:sz w:val="22"/>
          <w:szCs w:val="22"/>
          <w:lang w:eastAsia="ar-SA"/>
        </w:rPr>
        <w:t>. - Dz. U. z 202</w:t>
      </w:r>
      <w:r w:rsidR="00FB7E60">
        <w:rPr>
          <w:rFonts w:ascii="Arial Narrow" w:hAnsi="Arial Narrow"/>
          <w:sz w:val="22"/>
          <w:szCs w:val="22"/>
          <w:lang w:eastAsia="ar-SA"/>
        </w:rPr>
        <w:t>2</w:t>
      </w:r>
      <w:r w:rsidRPr="00251F21">
        <w:rPr>
          <w:rFonts w:ascii="Arial Narrow" w:hAnsi="Arial Narrow"/>
          <w:sz w:val="22"/>
          <w:szCs w:val="22"/>
          <w:lang w:eastAsia="ar-SA"/>
        </w:rPr>
        <w:t xml:space="preserve"> r. poz. 1</w:t>
      </w:r>
      <w:r w:rsidR="00FB7E60">
        <w:rPr>
          <w:rFonts w:ascii="Arial Narrow" w:hAnsi="Arial Narrow"/>
          <w:sz w:val="22"/>
          <w:szCs w:val="22"/>
          <w:lang w:eastAsia="ar-SA"/>
        </w:rPr>
        <w:t>360</w:t>
      </w:r>
      <w:r w:rsidRPr="00251F21">
        <w:rPr>
          <w:rFonts w:ascii="Arial Narrow" w:hAnsi="Arial Narrow"/>
          <w:sz w:val="22"/>
          <w:szCs w:val="22"/>
          <w:lang w:eastAsia="ar-SA"/>
        </w:rPr>
        <w:t xml:space="preserve"> z późn. zm.). </w:t>
      </w:r>
    </w:p>
    <w:p w:rsidR="00251F21" w:rsidRPr="00251F21" w:rsidRDefault="00251F21" w:rsidP="00131F27">
      <w:pPr>
        <w:widowControl w:val="0"/>
        <w:numPr>
          <w:ilvl w:val="0"/>
          <w:numId w:val="33"/>
        </w:numPr>
        <w:tabs>
          <w:tab w:val="left" w:pos="284"/>
        </w:tabs>
        <w:suppressAutoHyphens/>
        <w:ind w:left="284" w:hanging="284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</w:rPr>
        <w:t xml:space="preserve">Wynagrodzenie określone w ust. 1 obejmuje wszelkie koszty związane z wykonaniem przedmiotu Umowy </w:t>
      </w:r>
      <w:r w:rsidRPr="00251F21">
        <w:rPr>
          <w:rFonts w:ascii="Arial Narrow" w:hAnsi="Arial Narrow"/>
          <w:sz w:val="22"/>
          <w:szCs w:val="22"/>
        </w:rPr>
        <w:br/>
        <w:t>w szczególności:</w:t>
      </w:r>
    </w:p>
    <w:p w:rsidR="00251F21" w:rsidRPr="00251F21" w:rsidRDefault="00251F21" w:rsidP="00131F27">
      <w:pPr>
        <w:numPr>
          <w:ilvl w:val="0"/>
          <w:numId w:val="34"/>
        </w:numPr>
        <w:suppressAutoHyphens/>
        <w:ind w:left="709" w:hanging="425"/>
        <w:rPr>
          <w:rFonts w:ascii="Arial Narrow" w:hAnsi="Arial Narrow"/>
          <w:sz w:val="22"/>
          <w:szCs w:val="22"/>
        </w:rPr>
      </w:pPr>
      <w:r w:rsidRPr="00251F21">
        <w:rPr>
          <w:rFonts w:ascii="Arial Narrow" w:hAnsi="Arial Narrow"/>
          <w:sz w:val="22"/>
          <w:szCs w:val="22"/>
        </w:rPr>
        <w:t xml:space="preserve">podatek VAT; </w:t>
      </w:r>
    </w:p>
    <w:p w:rsidR="00251F21" w:rsidRPr="00251F21" w:rsidRDefault="00251F21" w:rsidP="00131F27">
      <w:pPr>
        <w:numPr>
          <w:ilvl w:val="0"/>
          <w:numId w:val="34"/>
        </w:numPr>
        <w:suppressAutoHyphens/>
        <w:ind w:left="709" w:hanging="425"/>
        <w:rPr>
          <w:rFonts w:ascii="Arial Narrow" w:hAnsi="Arial Narrow"/>
          <w:sz w:val="22"/>
          <w:szCs w:val="22"/>
        </w:rPr>
      </w:pPr>
      <w:r w:rsidRPr="00251F21">
        <w:rPr>
          <w:rFonts w:ascii="Arial Narrow" w:hAnsi="Arial Narrow"/>
          <w:sz w:val="22"/>
          <w:szCs w:val="22"/>
        </w:rPr>
        <w:t xml:space="preserve">opłaty, w tym opłaty administracyjne ponoszone w wyniku prowadzonych działań związanych z realizacją Umowy </w:t>
      </w:r>
      <w:r w:rsidRPr="00251F21">
        <w:rPr>
          <w:rFonts w:ascii="Arial Narrow" w:hAnsi="Arial Narrow"/>
          <w:sz w:val="22"/>
          <w:szCs w:val="22"/>
        </w:rPr>
        <w:br/>
        <w:t>i inne wynikające z opisu przedmiotu zamówienia;</w:t>
      </w:r>
    </w:p>
    <w:p w:rsidR="00251F21" w:rsidRPr="00251F21" w:rsidRDefault="00251F21" w:rsidP="00131F27">
      <w:pPr>
        <w:numPr>
          <w:ilvl w:val="0"/>
          <w:numId w:val="34"/>
        </w:numPr>
        <w:suppressAutoHyphens/>
        <w:ind w:left="709" w:hanging="425"/>
        <w:rPr>
          <w:rFonts w:ascii="Arial Narrow" w:hAnsi="Arial Narrow"/>
          <w:sz w:val="22"/>
          <w:szCs w:val="22"/>
        </w:rPr>
      </w:pPr>
      <w:r w:rsidRPr="00251F21">
        <w:rPr>
          <w:rFonts w:ascii="Arial Narrow" w:hAnsi="Arial Narrow"/>
          <w:sz w:val="22"/>
          <w:szCs w:val="22"/>
        </w:rPr>
        <w:t>koszty zebrania koniecznych dokumentów, materiałów i urządzeń;</w:t>
      </w:r>
    </w:p>
    <w:p w:rsidR="00251F21" w:rsidRPr="00251F21" w:rsidRDefault="00251F21" w:rsidP="00131F27">
      <w:pPr>
        <w:numPr>
          <w:ilvl w:val="0"/>
          <w:numId w:val="34"/>
        </w:numPr>
        <w:suppressAutoHyphens/>
        <w:ind w:left="709" w:hanging="425"/>
        <w:rPr>
          <w:rFonts w:ascii="Arial Narrow" w:hAnsi="Arial Narrow"/>
          <w:sz w:val="22"/>
          <w:szCs w:val="22"/>
        </w:rPr>
      </w:pPr>
      <w:r w:rsidRPr="00251F21">
        <w:rPr>
          <w:rFonts w:ascii="Arial Narrow" w:hAnsi="Arial Narrow"/>
          <w:sz w:val="22"/>
          <w:szCs w:val="22"/>
        </w:rPr>
        <w:t xml:space="preserve">koszty robót przygotowawczych, zabezpieczających, porządkowych, zagospodarowania i urządzenia placu budowy; </w:t>
      </w:r>
    </w:p>
    <w:p w:rsidR="00251F21" w:rsidRPr="00251F21" w:rsidRDefault="00251F21" w:rsidP="00131F27">
      <w:pPr>
        <w:numPr>
          <w:ilvl w:val="0"/>
          <w:numId w:val="34"/>
        </w:numPr>
        <w:suppressAutoHyphens/>
        <w:ind w:left="709" w:hanging="425"/>
        <w:rPr>
          <w:rFonts w:ascii="Arial Narrow" w:hAnsi="Arial Narrow"/>
          <w:sz w:val="22"/>
          <w:szCs w:val="22"/>
        </w:rPr>
      </w:pPr>
      <w:r w:rsidRPr="00251F21">
        <w:rPr>
          <w:rFonts w:ascii="Arial Narrow" w:hAnsi="Arial Narrow"/>
          <w:sz w:val="22"/>
          <w:szCs w:val="22"/>
        </w:rPr>
        <w:t xml:space="preserve">koszty utrzymania zaplecza budowy; </w:t>
      </w:r>
    </w:p>
    <w:p w:rsidR="00251F21" w:rsidRPr="00251F21" w:rsidRDefault="00251F21" w:rsidP="00131F27">
      <w:pPr>
        <w:numPr>
          <w:ilvl w:val="0"/>
          <w:numId w:val="34"/>
        </w:numPr>
        <w:suppressAutoHyphens/>
        <w:ind w:left="709" w:hanging="425"/>
        <w:rPr>
          <w:rFonts w:ascii="Arial Narrow" w:hAnsi="Arial Narrow"/>
          <w:sz w:val="22"/>
          <w:szCs w:val="22"/>
        </w:rPr>
      </w:pPr>
      <w:r w:rsidRPr="00251F21">
        <w:rPr>
          <w:rFonts w:ascii="Arial Narrow" w:hAnsi="Arial Narrow"/>
          <w:sz w:val="22"/>
          <w:szCs w:val="22"/>
        </w:rPr>
        <w:t>koszty zużycia energii elektrycznej, wody i innych mediów;</w:t>
      </w:r>
    </w:p>
    <w:p w:rsidR="00251F21" w:rsidRDefault="00251F21" w:rsidP="00131F27">
      <w:pPr>
        <w:numPr>
          <w:ilvl w:val="0"/>
          <w:numId w:val="34"/>
        </w:numPr>
        <w:suppressAutoHyphens/>
        <w:ind w:left="709" w:hanging="425"/>
        <w:rPr>
          <w:rFonts w:ascii="Arial Narrow" w:hAnsi="Arial Narrow"/>
          <w:sz w:val="22"/>
          <w:szCs w:val="22"/>
        </w:rPr>
      </w:pPr>
      <w:r w:rsidRPr="00251F21">
        <w:rPr>
          <w:rFonts w:ascii="Arial Narrow" w:hAnsi="Arial Narrow"/>
          <w:sz w:val="22"/>
          <w:szCs w:val="22"/>
        </w:rPr>
        <w:t>koszty sprawdzeń, prób, badań;</w:t>
      </w:r>
    </w:p>
    <w:p w:rsidR="0042527D" w:rsidRPr="00C330D2" w:rsidRDefault="0042527D" w:rsidP="00131F27">
      <w:pPr>
        <w:numPr>
          <w:ilvl w:val="0"/>
          <w:numId w:val="34"/>
        </w:numPr>
        <w:suppressAutoHyphens/>
        <w:ind w:left="709" w:hanging="425"/>
        <w:rPr>
          <w:rFonts w:ascii="Arial Narrow" w:hAnsi="Arial Narrow"/>
          <w:sz w:val="22"/>
          <w:szCs w:val="22"/>
        </w:rPr>
      </w:pPr>
      <w:r w:rsidRPr="00C330D2">
        <w:rPr>
          <w:rFonts w:ascii="Arial Narrow" w:hAnsi="Arial Narrow"/>
          <w:sz w:val="22"/>
          <w:szCs w:val="22"/>
        </w:rPr>
        <w:t>koszty związane z zabezpieczeniem zaliczki, o której mow</w:t>
      </w:r>
      <w:r w:rsidR="00C330D2" w:rsidRPr="00C330D2">
        <w:rPr>
          <w:rFonts w:ascii="Arial Narrow" w:hAnsi="Arial Narrow"/>
          <w:sz w:val="22"/>
          <w:szCs w:val="22"/>
        </w:rPr>
        <w:t>a § 20</w:t>
      </w:r>
      <w:r w:rsidRPr="00C330D2">
        <w:rPr>
          <w:rFonts w:ascii="Arial Narrow" w:hAnsi="Arial Narrow"/>
          <w:sz w:val="22"/>
          <w:szCs w:val="22"/>
        </w:rPr>
        <w:t>Umowy.</w:t>
      </w:r>
    </w:p>
    <w:p w:rsidR="00251F21" w:rsidRPr="00251F21" w:rsidRDefault="00251F21" w:rsidP="00131F27">
      <w:pPr>
        <w:numPr>
          <w:ilvl w:val="0"/>
          <w:numId w:val="34"/>
        </w:numPr>
        <w:suppressAutoHyphens/>
        <w:ind w:left="709" w:hanging="425"/>
        <w:rPr>
          <w:rFonts w:ascii="Arial Narrow" w:hAnsi="Arial Narrow"/>
          <w:sz w:val="22"/>
          <w:szCs w:val="22"/>
        </w:rPr>
      </w:pPr>
      <w:r w:rsidRPr="00251F21">
        <w:rPr>
          <w:rFonts w:ascii="Arial Narrow" w:hAnsi="Arial Narrow"/>
          <w:sz w:val="22"/>
          <w:szCs w:val="22"/>
        </w:rPr>
        <w:t>koszty transportu, usuwania i utylizacji odpadów w szczególn</w:t>
      </w:r>
      <w:r w:rsidR="00185C07">
        <w:rPr>
          <w:rFonts w:ascii="Arial Narrow" w:hAnsi="Arial Narrow"/>
          <w:sz w:val="22"/>
          <w:szCs w:val="22"/>
        </w:rPr>
        <w:t>ości o których mowa w § 2 ust. 3</w:t>
      </w:r>
      <w:r w:rsidRPr="00251F21">
        <w:rPr>
          <w:rFonts w:ascii="Arial Narrow" w:hAnsi="Arial Narrow"/>
          <w:sz w:val="22"/>
          <w:szCs w:val="22"/>
        </w:rPr>
        <w:t xml:space="preserve"> Umowy.</w:t>
      </w:r>
    </w:p>
    <w:p w:rsidR="005D102A" w:rsidRDefault="00251F21" w:rsidP="00131F27">
      <w:pPr>
        <w:widowControl w:val="0"/>
        <w:numPr>
          <w:ilvl w:val="0"/>
          <w:numId w:val="33"/>
        </w:numPr>
        <w:tabs>
          <w:tab w:val="left" w:pos="284"/>
        </w:tabs>
        <w:suppressAutoHyphens/>
        <w:ind w:left="284" w:hanging="284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</w:rPr>
        <w:t>Za wykonanie robót zamiennych nie zaakceptowanych przez Zamawiającego, Wykonawcy nie przysługuje wynagrodzenie.</w:t>
      </w:r>
    </w:p>
    <w:p w:rsidR="00B21C70" w:rsidRPr="00B21C70" w:rsidRDefault="00B21C70" w:rsidP="00131F27">
      <w:pPr>
        <w:pStyle w:val="Akapitzlist"/>
        <w:numPr>
          <w:ilvl w:val="0"/>
          <w:numId w:val="33"/>
        </w:numPr>
        <w:ind w:left="284" w:hanging="284"/>
        <w:rPr>
          <w:rFonts w:ascii="Arial Narrow" w:hAnsi="Arial Narrow"/>
          <w:sz w:val="22"/>
          <w:szCs w:val="22"/>
        </w:rPr>
      </w:pPr>
      <w:r w:rsidRPr="00B21C70">
        <w:rPr>
          <w:rFonts w:ascii="Arial Narrow" w:hAnsi="Arial Narrow" w:cstheme="minorHAnsi"/>
          <w:sz w:val="22"/>
          <w:szCs w:val="22"/>
        </w:rPr>
        <w:t>Zamawiający przewiduje możliwość zapłaty Wykonawcy wynagrodzenia za wykonanie przedmiotu Umowy wg następujących zasad:</w:t>
      </w:r>
    </w:p>
    <w:p w:rsidR="00B21C70" w:rsidRPr="00DB575E" w:rsidRDefault="00B21C70" w:rsidP="00131F27">
      <w:pPr>
        <w:pStyle w:val="Akapitzlist"/>
        <w:numPr>
          <w:ilvl w:val="1"/>
          <w:numId w:val="63"/>
        </w:numPr>
        <w:tabs>
          <w:tab w:val="left" w:pos="426"/>
        </w:tabs>
        <w:jc w:val="both"/>
        <w:rPr>
          <w:rFonts w:ascii="Arial Narrow" w:hAnsi="Arial Narrow" w:cstheme="minorHAnsi"/>
          <w:sz w:val="22"/>
          <w:szCs w:val="22"/>
        </w:rPr>
      </w:pPr>
      <w:r w:rsidRPr="00DB575E">
        <w:rPr>
          <w:rFonts w:ascii="Arial Narrow" w:hAnsi="Arial Narrow" w:cstheme="minorHAnsi"/>
          <w:sz w:val="22"/>
          <w:szCs w:val="22"/>
        </w:rPr>
        <w:t xml:space="preserve">zapłata części wynagrodzenia za </w:t>
      </w:r>
      <w:r>
        <w:rPr>
          <w:rFonts w:ascii="Arial Narrow" w:hAnsi="Arial Narrow" w:cstheme="minorHAnsi"/>
          <w:sz w:val="22"/>
          <w:szCs w:val="22"/>
        </w:rPr>
        <w:t xml:space="preserve">wykonanie </w:t>
      </w:r>
      <w:r w:rsidRPr="00DB575E">
        <w:rPr>
          <w:rFonts w:ascii="Arial Narrow" w:hAnsi="Arial Narrow" w:cstheme="minorHAnsi"/>
          <w:sz w:val="22"/>
          <w:szCs w:val="22"/>
        </w:rPr>
        <w:t xml:space="preserve">części robót budowlanych i/lub za dostarczone przez Wykonawcę na plac budowy materiały budowlane lub urządzenia niezbędne do wbudowania – w zależności od zaawansowania i wyników odbiorów częściowych – </w:t>
      </w:r>
      <w:r>
        <w:rPr>
          <w:rFonts w:ascii="Arial Narrow" w:hAnsi="Arial Narrow" w:cstheme="minorHAnsi"/>
          <w:sz w:val="22"/>
          <w:szCs w:val="22"/>
        </w:rPr>
        <w:t>w kwocie 35</w:t>
      </w:r>
      <w:r w:rsidRPr="00DB575E">
        <w:rPr>
          <w:rFonts w:ascii="Arial Narrow" w:hAnsi="Arial Narrow" w:cstheme="minorHAnsi"/>
          <w:sz w:val="22"/>
          <w:szCs w:val="22"/>
        </w:rPr>
        <w:t>0 000 zł płatna będzie n</w:t>
      </w:r>
      <w:r>
        <w:rPr>
          <w:rFonts w:ascii="Arial Narrow" w:hAnsi="Arial Narrow" w:cstheme="minorHAnsi"/>
          <w:sz w:val="22"/>
          <w:szCs w:val="22"/>
        </w:rPr>
        <w:t>ajpóźniej do 30 grudnia 2022 r., przy czym ostatni protokół odbiorów częściowych może być podpisany przez strony najpóźniej 2 grudnia roku 2022 r.;</w:t>
      </w:r>
    </w:p>
    <w:p w:rsidR="00B21C70" w:rsidRPr="00DB575E" w:rsidRDefault="00B21C70" w:rsidP="00131F27">
      <w:pPr>
        <w:pStyle w:val="Akapitzlist"/>
        <w:numPr>
          <w:ilvl w:val="1"/>
          <w:numId w:val="63"/>
        </w:numPr>
        <w:tabs>
          <w:tab w:val="left" w:pos="426"/>
        </w:tabs>
        <w:jc w:val="both"/>
        <w:rPr>
          <w:rFonts w:ascii="Arial Narrow" w:hAnsi="Arial Narrow" w:cstheme="minorHAnsi"/>
          <w:sz w:val="22"/>
          <w:szCs w:val="22"/>
        </w:rPr>
      </w:pPr>
      <w:r w:rsidRPr="00DB575E">
        <w:rPr>
          <w:rFonts w:ascii="Arial Narrow" w:hAnsi="Arial Narrow" w:cstheme="minorHAnsi"/>
          <w:sz w:val="22"/>
          <w:szCs w:val="22"/>
        </w:rPr>
        <w:t xml:space="preserve">pozostałe wynagrodzenie za wykonanie przedmiotu zamówienia  – płatne będzie w </w:t>
      </w:r>
      <w:r>
        <w:rPr>
          <w:rFonts w:ascii="Arial Narrow" w:hAnsi="Arial Narrow" w:cstheme="minorHAnsi"/>
          <w:sz w:val="22"/>
          <w:szCs w:val="22"/>
        </w:rPr>
        <w:t>2023 r.</w:t>
      </w:r>
    </w:p>
    <w:p w:rsidR="00B21C70" w:rsidRPr="00B21C70" w:rsidRDefault="00B21C70" w:rsidP="00131F27">
      <w:pPr>
        <w:pStyle w:val="Akapitzlist"/>
        <w:numPr>
          <w:ilvl w:val="0"/>
          <w:numId w:val="33"/>
        </w:numPr>
        <w:ind w:left="284" w:hanging="284"/>
        <w:rPr>
          <w:rFonts w:ascii="Arial Narrow" w:hAnsi="Arial Narrow"/>
          <w:sz w:val="22"/>
          <w:szCs w:val="22"/>
        </w:rPr>
      </w:pPr>
      <w:r w:rsidRPr="00B21C70">
        <w:rPr>
          <w:rFonts w:ascii="Arial Narrow" w:hAnsi="Arial Narrow"/>
          <w:sz w:val="22"/>
          <w:szCs w:val="22"/>
        </w:rPr>
        <w:t>Zamawiający nie przewiduje waloryzacji wynagrodzenia.</w:t>
      </w:r>
    </w:p>
    <w:p w:rsidR="00251F21" w:rsidRPr="00251F21" w:rsidRDefault="00251F21" w:rsidP="000808CA">
      <w:pPr>
        <w:widowControl w:val="0"/>
        <w:tabs>
          <w:tab w:val="left" w:pos="284"/>
        </w:tabs>
        <w:suppressAutoHyphens/>
        <w:ind w:left="0" w:firstLine="0"/>
        <w:rPr>
          <w:rFonts w:ascii="Arial Narrow" w:hAnsi="Arial Narrow"/>
          <w:sz w:val="22"/>
          <w:szCs w:val="22"/>
          <w:lang w:eastAsia="ar-SA"/>
        </w:rPr>
      </w:pPr>
    </w:p>
    <w:p w:rsidR="00251F21" w:rsidRPr="00251F21" w:rsidRDefault="00251F21" w:rsidP="00251F21">
      <w:pPr>
        <w:tabs>
          <w:tab w:val="left" w:pos="1235"/>
          <w:tab w:val="left" w:pos="4109"/>
        </w:tabs>
        <w:suppressAutoHyphens/>
        <w:ind w:left="0" w:firstLine="0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sz w:val="22"/>
          <w:szCs w:val="22"/>
        </w:rPr>
        <w:t>ZAPŁATA WYNAGRODZENIA PODWYKONAWCY</w:t>
      </w:r>
    </w:p>
    <w:p w:rsidR="00251F21" w:rsidRPr="00251F21" w:rsidRDefault="00251F21" w:rsidP="00251F21">
      <w:pPr>
        <w:ind w:left="0" w:firstLine="0"/>
        <w:jc w:val="center"/>
        <w:rPr>
          <w:rFonts w:ascii="Arial Narrow" w:hAnsi="Arial Narrow"/>
          <w:sz w:val="22"/>
          <w:szCs w:val="22"/>
        </w:rPr>
      </w:pPr>
      <w:r w:rsidRPr="00251F21">
        <w:rPr>
          <w:rFonts w:ascii="Arial Narrow" w:hAnsi="Arial Narrow"/>
          <w:b/>
          <w:sz w:val="22"/>
          <w:szCs w:val="22"/>
        </w:rPr>
        <w:t>§ 5</w:t>
      </w:r>
    </w:p>
    <w:p w:rsidR="00251F21" w:rsidRPr="00251F21" w:rsidRDefault="00251F21" w:rsidP="00131F27">
      <w:pPr>
        <w:widowControl w:val="0"/>
        <w:numPr>
          <w:ilvl w:val="0"/>
          <w:numId w:val="35"/>
        </w:numPr>
        <w:tabs>
          <w:tab w:val="num" w:pos="284"/>
          <w:tab w:val="left" w:pos="568"/>
          <w:tab w:val="left" w:pos="312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Zamawiający dokona bezpośredniej zapłaty wymagalnego wynagrodzenia przysługują</w:t>
      </w:r>
      <w:r w:rsidR="00185C07">
        <w:rPr>
          <w:rFonts w:ascii="Arial Narrow" w:eastAsia="Book Antiqua" w:hAnsi="Arial Narrow" w:cs="Arial"/>
          <w:sz w:val="22"/>
          <w:szCs w:val="22"/>
        </w:rPr>
        <w:t xml:space="preserve">cego podwykonawcy lub </w:t>
      </w:r>
      <w:r w:rsidR="00185C07">
        <w:rPr>
          <w:rFonts w:ascii="Arial Narrow" w:eastAsia="Book Antiqua" w:hAnsi="Arial Narrow" w:cs="Arial"/>
          <w:sz w:val="22"/>
          <w:szCs w:val="22"/>
        </w:rPr>
        <w:lastRenderedPageBreak/>
        <w:t xml:space="preserve">dalszemu </w:t>
      </w:r>
      <w:r w:rsidRPr="00251F21">
        <w:rPr>
          <w:rFonts w:ascii="Arial Narrow" w:eastAsia="Book Antiqua" w:hAnsi="Arial Narrow" w:cs="Arial"/>
          <w:sz w:val="22"/>
          <w:szCs w:val="22"/>
        </w:rPr>
        <w:t xml:space="preserve">podwykonawcy, który zawarł zaakceptowaną przez Zamawiającego umowę o podwykonawstwo, w przypadku uchylenia się od obowiązku zapłaty odpowiednio przez Wykonawcę, podwykonawcę lub dalszego podwykonawcę. </w:t>
      </w:r>
    </w:p>
    <w:p w:rsidR="00251F21" w:rsidRPr="00251F21" w:rsidRDefault="00251F21" w:rsidP="00131F27">
      <w:pPr>
        <w:widowControl w:val="0"/>
        <w:numPr>
          <w:ilvl w:val="0"/>
          <w:numId w:val="35"/>
        </w:numPr>
        <w:tabs>
          <w:tab w:val="left" w:pos="568"/>
          <w:tab w:val="left" w:pos="312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Wynagrodzenie, o którym mowa w ust. 1,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251F21" w:rsidRPr="00251F21" w:rsidRDefault="00251F21" w:rsidP="00131F27">
      <w:pPr>
        <w:widowControl w:val="0"/>
        <w:numPr>
          <w:ilvl w:val="0"/>
          <w:numId w:val="35"/>
        </w:numPr>
        <w:tabs>
          <w:tab w:val="left" w:pos="568"/>
          <w:tab w:val="left" w:pos="312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Bezpośrednia zapłata obejmuje wyłącznie należne wynagrodzenie bez odsetek należnych podwykonawcy lub dalszemu podwykonawcy. </w:t>
      </w:r>
    </w:p>
    <w:p w:rsidR="00251F21" w:rsidRPr="00251F21" w:rsidRDefault="00251F21" w:rsidP="00131F27">
      <w:pPr>
        <w:widowControl w:val="0"/>
        <w:numPr>
          <w:ilvl w:val="0"/>
          <w:numId w:val="35"/>
        </w:numPr>
        <w:tabs>
          <w:tab w:val="left" w:pos="568"/>
          <w:tab w:val="left" w:pos="312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Przed dokonaniem bezpośredniej zapłaty Zamawiający umożliwi Wykonawcy zgłoszenie pisemnych uwag dotyczących zasadności bezpośredniej zapłaty wynagrodzenia podwykonawcy lub dalszemu podwykonawcy, o których mowa w ust. 1. Wykonawca winien zgłosić swoje uwagi w terminie 7 dni, od dnia doręczenia tej informacji.</w:t>
      </w:r>
    </w:p>
    <w:p w:rsidR="00251F21" w:rsidRPr="00251F21" w:rsidRDefault="00251F21" w:rsidP="00131F27">
      <w:pPr>
        <w:widowControl w:val="0"/>
        <w:numPr>
          <w:ilvl w:val="0"/>
          <w:numId w:val="35"/>
        </w:numPr>
        <w:tabs>
          <w:tab w:val="left" w:pos="568"/>
          <w:tab w:val="left" w:pos="312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W przypadku zgłoszenia uwag, o których mowa w ust. 4, w terminie wskazanym przez Zamawiającego, Zamawiający: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3549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nie dokona bezpośredniej zapłaty wynagrodzenia podwykonawcy lub dalszemu podwykonawcy, jeżeli wykazane przez Wykonawcę okoliczności okażą się zasadne dla Zamawiającego, albo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3549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złoży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3549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dokona bezpośredniej zapłaty wynagrodzenia podwykonawcy lub dalszemu podwykonawcy, jeżeli podwykonawca lub dalszy podwykonawca wskaże okoliczności, które okażą się zasadne dla Zamawiającego.</w:t>
      </w:r>
    </w:p>
    <w:p w:rsidR="00251F21" w:rsidRPr="00251F21" w:rsidRDefault="00251F21" w:rsidP="00131F27">
      <w:pPr>
        <w:widowControl w:val="0"/>
        <w:numPr>
          <w:ilvl w:val="0"/>
          <w:numId w:val="35"/>
        </w:numPr>
        <w:tabs>
          <w:tab w:val="left" w:pos="568"/>
        </w:tabs>
        <w:suppressAutoHyphens/>
        <w:ind w:left="284" w:hanging="284"/>
        <w:rPr>
          <w:rFonts w:ascii="Arial Narrow" w:hAnsi="Arial Narrow"/>
          <w:sz w:val="22"/>
          <w:szCs w:val="22"/>
        </w:rPr>
      </w:pPr>
      <w:r w:rsidRPr="00251F21">
        <w:rPr>
          <w:rFonts w:ascii="Arial Narrow" w:eastAsia="Book Antiqua" w:hAnsi="Arial Narrow"/>
          <w:sz w:val="22"/>
          <w:szCs w:val="22"/>
        </w:rPr>
        <w:t>W przypadku dokonania bezpośredniej zapłaty wynagrodzenia podwykonawcy lub dalszemu podwykonawcy, o których mowa w ust. 1, Zamawiający potrąci kwotę wypłaconego wynagrodzenia z wynagrodzenia należnego Wykonawcy.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sz w:val="22"/>
          <w:szCs w:val="22"/>
        </w:rPr>
        <w:t>OBOWIĄZKI WYKONAWCY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bCs/>
          <w:sz w:val="22"/>
          <w:szCs w:val="22"/>
        </w:rPr>
        <w:t>§ 6</w:t>
      </w:r>
    </w:p>
    <w:p w:rsidR="00251F21" w:rsidRPr="00251F21" w:rsidRDefault="00251F21" w:rsidP="00131F27">
      <w:pPr>
        <w:widowControl w:val="0"/>
        <w:numPr>
          <w:ilvl w:val="0"/>
          <w:numId w:val="36"/>
        </w:numPr>
        <w:tabs>
          <w:tab w:val="left" w:pos="28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Wykonawca jest zobowiązany wykonać prace zgodnie z zaleceniami i wymaganiami Zamawiającego, dokumentacją wykonawczą, oraz z obowiązującymi w tym zakresie przepisami prawa, zasadami wiedzy technicznej i zaleceniami nadzoru inwestorskiego. </w:t>
      </w:r>
    </w:p>
    <w:p w:rsidR="00251F21" w:rsidRPr="00251F21" w:rsidRDefault="00251F21" w:rsidP="00131F27">
      <w:pPr>
        <w:widowControl w:val="0"/>
        <w:numPr>
          <w:ilvl w:val="0"/>
          <w:numId w:val="36"/>
        </w:numPr>
        <w:tabs>
          <w:tab w:val="left" w:pos="568"/>
          <w:tab w:val="left" w:pos="981"/>
          <w:tab w:val="left" w:pos="3781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Wykonawca zobowiązany jest do: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4187"/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Tahoma"/>
          <w:sz w:val="22"/>
          <w:szCs w:val="22"/>
        </w:rPr>
        <w:t>dostarczenia Zamawiającemu nie później niż w dniu przekazania placu budowy imiennego wykazu osób skierowanych do realizacji zamówienia, zawierającego w szczególności dane osób wskazanych w ofercie;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4187"/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zapewnienia </w:t>
      </w:r>
      <w:r w:rsidRPr="00251F21">
        <w:rPr>
          <w:rFonts w:ascii="Arial Narrow" w:hAnsi="Arial Narrow" w:cs="Arial"/>
          <w:sz w:val="22"/>
          <w:szCs w:val="22"/>
        </w:rPr>
        <w:t xml:space="preserve">stałego nadzoru nad wykonywanymi robotami na miejscu wykonywania robót budowlanych przez osobę posiadającą </w:t>
      </w:r>
      <w:r w:rsidRPr="00251F21">
        <w:rPr>
          <w:rFonts w:ascii="Arial Narrow" w:eastAsia="Book Antiqua" w:hAnsi="Arial Narrow" w:cs="Arial"/>
          <w:sz w:val="22"/>
          <w:szCs w:val="22"/>
        </w:rPr>
        <w:t>odpowiednie doświadczenie, a także wymagane uprawnienia</w:t>
      </w:r>
      <w:r w:rsidR="0042527D">
        <w:rPr>
          <w:rFonts w:ascii="Arial Narrow" w:eastAsia="Book Antiqua" w:hAnsi="Arial Narrow" w:cs="Arial"/>
          <w:sz w:val="22"/>
          <w:szCs w:val="22"/>
        </w:rPr>
        <w:t xml:space="preserve">, </w:t>
      </w:r>
      <w:r w:rsidRPr="00251F21">
        <w:rPr>
          <w:rFonts w:ascii="Arial Narrow" w:eastAsia="Book Antiqua" w:hAnsi="Arial Narrow" w:cs="Arial"/>
          <w:sz w:val="22"/>
          <w:szCs w:val="22"/>
        </w:rPr>
        <w:t>przez cały okres trwania robót</w:t>
      </w:r>
      <w:r w:rsidR="00C330D2">
        <w:rPr>
          <w:rFonts w:ascii="Arial Narrow" w:hAnsi="Arial Narrow" w:cs="Arial"/>
          <w:sz w:val="22"/>
          <w:szCs w:val="22"/>
        </w:rPr>
        <w:t>;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4187"/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wykonania robót zgodnie z dokumentacją wykonawczą oraz przy użyciu materiałów o cechach technicznych i jakościowych wynikających z oferty Wykonawcy;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4187"/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wykonania robót przy użyciu materiałów i urządzeń:</w:t>
      </w:r>
    </w:p>
    <w:p w:rsidR="00251F21" w:rsidRPr="00251F21" w:rsidRDefault="00251F21" w:rsidP="00131F27">
      <w:pPr>
        <w:widowControl w:val="0"/>
        <w:numPr>
          <w:ilvl w:val="0"/>
          <w:numId w:val="37"/>
        </w:numPr>
        <w:tabs>
          <w:tab w:val="left" w:pos="2268"/>
          <w:tab w:val="left" w:pos="10355"/>
          <w:tab w:val="left" w:pos="11064"/>
        </w:tabs>
        <w:suppressAutoHyphens/>
        <w:ind w:left="1134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oznaczonych znakiem CE, dla których zgodnie z odrębnymi przepisami dokonano oceny zgodnie ze zharmonizowaną normą europejską wprowadzoną do zbioru Polskich Norm, zgodnych z europejską aprobatą techniczną (EAT) lub krajowymi specyfikacjami technicznymi Państwa członkowskiego UE uznaną przez Komisję Europejską za zgodną z wymogami podstawowymi,</w:t>
      </w:r>
    </w:p>
    <w:p w:rsidR="00251F21" w:rsidRPr="00251F21" w:rsidRDefault="00251F21" w:rsidP="00131F27">
      <w:pPr>
        <w:widowControl w:val="0"/>
        <w:numPr>
          <w:ilvl w:val="0"/>
          <w:numId w:val="37"/>
        </w:numPr>
        <w:tabs>
          <w:tab w:val="left" w:pos="2268"/>
          <w:tab w:val="left" w:pos="10355"/>
          <w:tab w:val="left" w:pos="11064"/>
        </w:tabs>
        <w:suppressAutoHyphens/>
        <w:ind w:left="1134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znajdujących się w określonym przez Komisję Europejską wykazie wyrobów mających niewielkie znaczenie dla zdrowia i bezpieczeństwa, dla których producent wydał deklarację zgodności z uznanymi regułami sztuki budowlanej,</w:t>
      </w:r>
    </w:p>
    <w:p w:rsidR="00251F21" w:rsidRPr="00251F21" w:rsidRDefault="00251F21" w:rsidP="00131F27">
      <w:pPr>
        <w:widowControl w:val="0"/>
        <w:numPr>
          <w:ilvl w:val="0"/>
          <w:numId w:val="37"/>
        </w:numPr>
        <w:tabs>
          <w:tab w:val="left" w:pos="2268"/>
          <w:tab w:val="left" w:pos="10355"/>
          <w:tab w:val="left" w:pos="11064"/>
        </w:tabs>
        <w:suppressAutoHyphens/>
        <w:ind w:left="1134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dla których producent, po dokonaniu odpowiedniej procedury oceniającej, wystawił deklarację zgodności WE, potwierdzającą zgodność wyrobu z europejskimi normami i aprobatami,</w:t>
      </w:r>
    </w:p>
    <w:p w:rsidR="00251F21" w:rsidRPr="00251F21" w:rsidRDefault="00251F21" w:rsidP="00131F27">
      <w:pPr>
        <w:widowControl w:val="0"/>
        <w:numPr>
          <w:ilvl w:val="0"/>
          <w:numId w:val="37"/>
        </w:numPr>
        <w:tabs>
          <w:tab w:val="left" w:pos="2268"/>
          <w:tab w:val="left" w:pos="10355"/>
          <w:tab w:val="left" w:pos="11064"/>
        </w:tabs>
        <w:suppressAutoHyphens/>
        <w:ind w:left="1134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oznaczonych znakiem bezpieczeństwa, zgodnie z Polską Normą lub krajową aprobatą techniczną, a zgodność ta została potwierdzona w deklaracji zgodności wydanej przez producenta,</w:t>
      </w:r>
    </w:p>
    <w:p w:rsidR="00251F21" w:rsidRPr="00251F21" w:rsidRDefault="00251F21" w:rsidP="00131F27">
      <w:pPr>
        <w:widowControl w:val="0"/>
        <w:numPr>
          <w:ilvl w:val="0"/>
          <w:numId w:val="37"/>
        </w:numPr>
        <w:tabs>
          <w:tab w:val="left" w:pos="2268"/>
          <w:tab w:val="left" w:pos="10355"/>
          <w:tab w:val="left" w:pos="11064"/>
        </w:tabs>
        <w:suppressAutoHyphens/>
        <w:ind w:left="1134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dopuszczonych do jednostkowego zastosowania w obiekcie budowlanym na podstawie rozporządzenia </w:t>
      </w:r>
      <w:r w:rsidRPr="00251F21">
        <w:rPr>
          <w:rFonts w:ascii="Arial Narrow" w:eastAsia="Book Antiqua" w:hAnsi="Arial Narrow" w:cs="Arial"/>
          <w:bCs/>
          <w:sz w:val="22"/>
          <w:szCs w:val="22"/>
        </w:rPr>
        <w:t>Ministra Infrastruktury i Budownictwa</w:t>
      </w:r>
      <w:r w:rsidRPr="00251F21">
        <w:rPr>
          <w:rFonts w:ascii="Arial Narrow" w:eastAsia="Book Antiqua" w:hAnsi="Arial Narrow" w:cs="Arial"/>
          <w:sz w:val="22"/>
          <w:szCs w:val="22"/>
        </w:rPr>
        <w:t xml:space="preserve"> </w:t>
      </w:r>
      <w:r w:rsidRPr="00251F21">
        <w:rPr>
          <w:rFonts w:ascii="Arial Narrow" w:hAnsi="Arial Narrow" w:cs="Arial"/>
          <w:sz w:val="22"/>
          <w:szCs w:val="22"/>
        </w:rPr>
        <w:t xml:space="preserve">z dnia 17 listopada 2016 r. </w:t>
      </w:r>
      <w:r w:rsidRPr="00251F21">
        <w:rPr>
          <w:rFonts w:ascii="Arial Narrow" w:eastAsia="Book Antiqua" w:hAnsi="Arial Narrow" w:cs="Arial"/>
          <w:bCs/>
          <w:sz w:val="22"/>
          <w:szCs w:val="22"/>
        </w:rPr>
        <w:t>w sprawie krajowych ocen technicznych</w:t>
      </w:r>
      <w:r w:rsidRPr="00251F21">
        <w:rPr>
          <w:rFonts w:ascii="Arial Narrow" w:hAnsi="Arial Narrow" w:cs="Arial"/>
          <w:sz w:val="22"/>
          <w:szCs w:val="22"/>
        </w:rPr>
        <w:t xml:space="preserve"> (Dz. U. z 2016 r., poz. 1968)</w:t>
      </w:r>
      <w:r w:rsidRPr="00251F21">
        <w:rPr>
          <w:rFonts w:ascii="Arial Narrow" w:eastAsia="Book Antiqua" w:hAnsi="Arial Narrow" w:cs="Arial"/>
          <w:sz w:val="22"/>
          <w:szCs w:val="22"/>
        </w:rPr>
        <w:t xml:space="preserve">; 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utrzymywania terenu budowy oraz ciągów komunikacyjnych w stanie wolnym od zbędnych przeszkód, usuwania na bieżąco zbędnych materiałów, odpadów, urządzeń prowizorycznych, które nie są już potrzebne;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zorganizowania, zagospodarowania oraz należytego zabezpieczenia terenu budowy w sposób zapewniający bezpieczeństwo osób przebywających na tym terenie i w jego obrębie oraz przed dostępem osób trzecich;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usuwania lub zagospodarowania odpadów zgodnie z obowiązującymi przepisami prawa, w szczególności ustawą </w:t>
      </w:r>
      <w:r w:rsidRPr="00251F21">
        <w:rPr>
          <w:rFonts w:ascii="Arial Narrow" w:eastAsia="Book Antiqua" w:hAnsi="Arial Narrow" w:cs="Arial"/>
          <w:sz w:val="22"/>
          <w:szCs w:val="22"/>
        </w:rPr>
        <w:br/>
        <w:t>z dnia 14 grudnia 2012 r. o odpadach (</w:t>
      </w:r>
      <w:proofErr w:type="spellStart"/>
      <w:r w:rsidRPr="00251F21">
        <w:rPr>
          <w:rFonts w:ascii="Arial Narrow" w:eastAsia="Book Antiqua" w:hAnsi="Arial Narrow" w:cs="Arial"/>
          <w:sz w:val="22"/>
          <w:szCs w:val="22"/>
        </w:rPr>
        <w:t>t.j</w:t>
      </w:r>
      <w:proofErr w:type="spellEnd"/>
      <w:r w:rsidRPr="00251F21">
        <w:rPr>
          <w:rFonts w:ascii="Arial Narrow" w:eastAsia="Book Antiqua" w:hAnsi="Arial Narrow" w:cs="Arial"/>
          <w:sz w:val="22"/>
          <w:szCs w:val="22"/>
        </w:rPr>
        <w:t>. - Dz. U. z 2022 r., poz. 699</w:t>
      </w:r>
      <w:r w:rsidR="007076D4">
        <w:rPr>
          <w:rFonts w:ascii="Arial Narrow" w:eastAsia="Book Antiqua" w:hAnsi="Arial Narrow" w:cs="Arial"/>
          <w:sz w:val="22"/>
          <w:szCs w:val="22"/>
        </w:rPr>
        <w:t xml:space="preserve"> z </w:t>
      </w:r>
      <w:proofErr w:type="spellStart"/>
      <w:r w:rsidR="007076D4">
        <w:rPr>
          <w:rFonts w:ascii="Arial Narrow" w:eastAsia="Book Antiqua" w:hAnsi="Arial Narrow" w:cs="Arial"/>
          <w:sz w:val="22"/>
          <w:szCs w:val="22"/>
        </w:rPr>
        <w:t>póź</w:t>
      </w:r>
      <w:proofErr w:type="spellEnd"/>
      <w:r w:rsidR="007076D4">
        <w:rPr>
          <w:rFonts w:ascii="Arial Narrow" w:eastAsia="Book Antiqua" w:hAnsi="Arial Narrow" w:cs="Arial"/>
          <w:sz w:val="22"/>
          <w:szCs w:val="22"/>
        </w:rPr>
        <w:t>. zm.</w:t>
      </w:r>
      <w:r w:rsidRPr="00251F21">
        <w:rPr>
          <w:rFonts w:ascii="Arial Narrow" w:eastAsia="Book Antiqua" w:hAnsi="Arial Narrow" w:cs="Arial"/>
          <w:sz w:val="22"/>
          <w:szCs w:val="22"/>
        </w:rPr>
        <w:t>) oraz ustawą z dnia 27 kwietnia 2001 r. Prawo ochrony środowiska (</w:t>
      </w:r>
      <w:proofErr w:type="spellStart"/>
      <w:r w:rsidRPr="00251F21">
        <w:rPr>
          <w:rFonts w:ascii="Arial Narrow" w:eastAsia="Book Antiqua" w:hAnsi="Arial Narrow" w:cs="Arial"/>
          <w:sz w:val="22"/>
          <w:szCs w:val="22"/>
        </w:rPr>
        <w:t>t.j</w:t>
      </w:r>
      <w:proofErr w:type="spellEnd"/>
      <w:r w:rsidRPr="00251F21">
        <w:rPr>
          <w:rFonts w:ascii="Arial Narrow" w:eastAsia="Book Antiqua" w:hAnsi="Arial Narrow" w:cs="Arial"/>
          <w:sz w:val="22"/>
          <w:szCs w:val="22"/>
        </w:rPr>
        <w:t>. - Dz. U. z 2021 r., poz. 1973</w:t>
      </w:r>
      <w:r w:rsidRPr="00251F21">
        <w:t xml:space="preserve"> </w:t>
      </w:r>
      <w:r w:rsidRPr="00251F21">
        <w:rPr>
          <w:rFonts w:ascii="Arial Narrow" w:eastAsia="Book Antiqua" w:hAnsi="Arial Narrow" w:cs="Arial"/>
          <w:sz w:val="22"/>
          <w:szCs w:val="22"/>
        </w:rPr>
        <w:t>z późn. zm.), z zachowaniem wymaganych formalności - Wykonawca zobowiązany jest do przekazania Zamawiającego kopii Karty Przekazania Odpadu;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prowadzenia robót rozbiórkowych i budowlanych zgodnie z wymogami rozporządzenia Ministra Infrastruktury z dnia 6 lutego 2003 r. w sprawie bezpieczeństwa i higieny pracy podczas wykonywania robót budowlanych (Dz. U. </w:t>
      </w:r>
      <w:r w:rsidRPr="00251F21">
        <w:rPr>
          <w:rFonts w:ascii="Arial Narrow" w:eastAsia="Book Antiqua" w:hAnsi="Arial Narrow" w:cs="Arial"/>
          <w:sz w:val="22"/>
          <w:szCs w:val="22"/>
        </w:rPr>
        <w:lastRenderedPageBreak/>
        <w:t>Nr 47, poz. 401);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zapewnienia stałego dozoru nad mieniem; 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przedstawienia Zamawiającemu propozycji materiałowych, technicznych i kolorystycznych celem akceptacji (tzw. Karta techniczna/materiałowa) przed dokonaniem zamówienia tych materiałów i urządzeń;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ponoszenia całkowitej odpowiedzialność za wszelkie szkody powstałe w związku z wykonywaniem niniejszej Umowy</w:t>
      </w:r>
      <w:r w:rsidRPr="00251F21">
        <w:rPr>
          <w:rFonts w:ascii="Arial Narrow" w:eastAsia="Book Antiqua" w:hAnsi="Arial Narrow" w:cs="Arial"/>
          <w:sz w:val="22"/>
          <w:szCs w:val="22"/>
        </w:rPr>
        <w:t xml:space="preserve"> w tym do natychmiastowego usuwania w sposób docelowy wszelkich szkód i awarii spowodowanych przez Wykonawcę w trakcie realizacji robót;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uczestnictwa w radach budowy i na żądanie Zamawiającego w innych czynnościach w trakcie realizacji przedmiotu Umowy oraz w okresie gwarancji</w:t>
      </w:r>
      <w:r w:rsidRPr="00A5776A">
        <w:rPr>
          <w:rFonts w:ascii="Arial Narrow" w:eastAsia="Book Antiqua" w:hAnsi="Arial Narrow" w:cs="Arial"/>
          <w:sz w:val="22"/>
          <w:szCs w:val="22"/>
        </w:rPr>
        <w:t xml:space="preserve"> i rękojmi;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pełnienia funkcji koordynacyjnych w stosunku do robót, usług i dostaw realizowanych przez podwykonawców;</w:t>
      </w:r>
      <w:r w:rsidRPr="00251F21">
        <w:rPr>
          <w:rFonts w:ascii="Arial Narrow" w:eastAsia="Book Antiqua" w:hAnsi="Arial Narrow" w:cs="Arial"/>
          <w:sz w:val="22"/>
          <w:szCs w:val="22"/>
        </w:rPr>
        <w:t xml:space="preserve"> o</w:t>
      </w:r>
      <w:r w:rsidRPr="00251F21">
        <w:rPr>
          <w:rFonts w:ascii="Arial Narrow" w:hAnsi="Arial Narrow" w:cs="Arial"/>
          <w:sz w:val="22"/>
          <w:szCs w:val="22"/>
        </w:rPr>
        <w:t>rganizowania narad koordynacyjnych na terenie budowy, z udziałem przedstawicieli Zamawiającego oraz podwykonawców celem omówienia postępu robót oraz rozwiązania zaistniałych problemów;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u</w:t>
      </w:r>
      <w:r w:rsidRPr="00251F21">
        <w:rPr>
          <w:rFonts w:ascii="Arial Narrow" w:hAnsi="Arial Narrow" w:cs="Arial"/>
          <w:sz w:val="22"/>
          <w:szCs w:val="22"/>
        </w:rPr>
        <w:t>względnienia w organizacji i technologii robót uwarunkowania, iż inspektor nadzoru inwestorskiego może dokonać odbioru robót zanikających lub ulegających zakryciu w okresie do 3 dni roboczych od daty zawiadomienia</w:t>
      </w:r>
      <w:r w:rsidRPr="00251F21">
        <w:rPr>
          <w:rFonts w:ascii="Arial Narrow" w:eastAsia="Book Antiqua" w:hAnsi="Arial Narrow" w:cs="Arial"/>
          <w:sz w:val="22"/>
          <w:szCs w:val="22"/>
        </w:rPr>
        <w:t>;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przeszkolenia osób pracujących przy realizacji zamówienia w zakresie przepisów BHP;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zapewnienia urządzeń ochronnych i zabezpieczających w zakresie bhp i ochrony przeciwpożarowej;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opracowania planu bezpieczeństwa i ochrony zdrowia, zgodnie z Rozporządzeniem Ministra Infrastruktury z dnia 23 czerwca 2003 r. w sprawie informacji dotyczącej bezpieczeństwa i ochrony zdrowia oraz planu bezpieczeństwa i ochrony zdrowia (Dz. U. Nr 120, poz.1126);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wykonania, przed zgłoszeniem do odbioru, wszelkich przewidzianych przepisami prawa sprawdzeń, prób, badań i odbiorów, których pozytywny wynik jest warunkiem przystąpienia Zamawiającego do odbioru;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opracowania i przekazania Zamawiającemu dokumentacji odbiorowej w trzech egzemplarzach;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zgłoszenia Zamawiającemu gotowości do odbioru i uczestniczenia w tej czynności;</w:t>
      </w:r>
    </w:p>
    <w:p w:rsidR="00251F21" w:rsidRPr="00251F21" w:rsidRDefault="00251F21" w:rsidP="00131F27">
      <w:pPr>
        <w:widowControl w:val="0"/>
        <w:numPr>
          <w:ilvl w:val="1"/>
          <w:numId w:val="35"/>
        </w:numPr>
        <w:tabs>
          <w:tab w:val="left" w:pos="7374"/>
          <w:tab w:val="left" w:pos="7941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  <w:lang w:eastAsia="hi-IN"/>
        </w:rPr>
        <w:t>pisemnego powiadomienia Zamawiającego o każdym ryzyku opóźnienia robót spowodowanej niewykonaniem lub nienależytym wykonaniem obowiązków przez Zamawiającego.</w:t>
      </w:r>
    </w:p>
    <w:p w:rsidR="00251F21" w:rsidRPr="00251F21" w:rsidRDefault="00251F21" w:rsidP="00131F27">
      <w:pPr>
        <w:widowControl w:val="0"/>
        <w:numPr>
          <w:ilvl w:val="0"/>
          <w:numId w:val="36"/>
        </w:numPr>
        <w:tabs>
          <w:tab w:val="left" w:pos="568"/>
          <w:tab w:val="left" w:pos="312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Wykonawca ponosi odpowiedzialność za wszelkie działania i zaniechania osób, przy pomocy, których realizuje przedmiot Umowy.</w:t>
      </w:r>
    </w:p>
    <w:p w:rsidR="00251F21" w:rsidRPr="00251F21" w:rsidRDefault="00251F21" w:rsidP="00131F27">
      <w:pPr>
        <w:widowControl w:val="0"/>
        <w:numPr>
          <w:ilvl w:val="0"/>
          <w:numId w:val="36"/>
        </w:numPr>
        <w:tabs>
          <w:tab w:val="left" w:pos="568"/>
          <w:tab w:val="left" w:pos="312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Roboty prowadzone przez Wykonawcę nie mogą</w:t>
      </w:r>
      <w:r w:rsidRPr="00251F21">
        <w:rPr>
          <w:rFonts w:ascii="Arial Narrow" w:hAnsi="Arial Narrow" w:cs="Arial"/>
          <w:sz w:val="22"/>
          <w:szCs w:val="22"/>
        </w:rPr>
        <w:t xml:space="preserve"> </w:t>
      </w:r>
      <w:r w:rsidRPr="00251F21">
        <w:rPr>
          <w:rFonts w:ascii="Arial Narrow" w:hAnsi="Arial Narrow" w:cs="Arial"/>
          <w:bCs/>
          <w:spacing w:val="4"/>
          <w:sz w:val="22"/>
          <w:szCs w:val="22"/>
        </w:rPr>
        <w:t xml:space="preserve">zakłócać funkcjonowania </w:t>
      </w:r>
      <w:r w:rsidR="00007A19">
        <w:rPr>
          <w:rFonts w:ascii="Arial Narrow" w:hAnsi="Arial Narrow" w:cs="Arial"/>
          <w:bCs/>
          <w:spacing w:val="4"/>
          <w:sz w:val="22"/>
          <w:szCs w:val="22"/>
        </w:rPr>
        <w:t xml:space="preserve">KMP </w:t>
      </w:r>
      <w:r w:rsidRPr="00251F21">
        <w:rPr>
          <w:rFonts w:ascii="Arial Narrow" w:hAnsi="Arial Narrow" w:cs="Arial"/>
          <w:bCs/>
          <w:spacing w:val="4"/>
          <w:sz w:val="22"/>
          <w:szCs w:val="22"/>
        </w:rPr>
        <w:t xml:space="preserve"> w Poznaniu </w:t>
      </w:r>
      <w:r w:rsidRPr="00251F21">
        <w:rPr>
          <w:rFonts w:ascii="Arial Narrow" w:eastAsia="Book Antiqua" w:hAnsi="Arial Narrow" w:cs="Arial"/>
          <w:sz w:val="22"/>
          <w:szCs w:val="22"/>
        </w:rPr>
        <w:t>oraz ponad niezbędną konieczność nie mogą powodować utrudnień w ruchu drogowym w bezpośrednim sąsiedztwie prowadzonych robót, a w szczególności nie mogą powodować utrudnień w sposób inny niż będący następstwem zakłóceń wynikających z zakresu i technologii prowadzonych robót.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709" w:hanging="357"/>
        <w:rPr>
          <w:rFonts w:ascii="Arial Narrow" w:hAnsi="Arial Narrow" w:cs="Arial"/>
          <w:sz w:val="22"/>
          <w:szCs w:val="22"/>
        </w:rPr>
      </w:pPr>
    </w:p>
    <w:p w:rsidR="00251F21" w:rsidRPr="00251F21" w:rsidRDefault="00251F21" w:rsidP="00251F21">
      <w:pPr>
        <w:tabs>
          <w:tab w:val="left" w:pos="1235"/>
          <w:tab w:val="left" w:pos="2840"/>
        </w:tabs>
        <w:suppressAutoHyphens/>
        <w:ind w:left="0" w:firstLine="0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sz w:val="22"/>
          <w:szCs w:val="22"/>
        </w:rPr>
        <w:t>§ 7</w:t>
      </w:r>
    </w:p>
    <w:p w:rsidR="00251F21" w:rsidRPr="00251F21" w:rsidRDefault="00251F21" w:rsidP="00131F27">
      <w:pPr>
        <w:widowControl w:val="0"/>
        <w:numPr>
          <w:ilvl w:val="0"/>
          <w:numId w:val="38"/>
        </w:numPr>
        <w:tabs>
          <w:tab w:val="left" w:pos="28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W trakcie realizacji Umowy Wykonawca, podwykonawcy oraz dalsi podwykonawcy zobowiązani są zatrudniać na podstawie umowy o pracę wszystkie osoby wykonujące:</w:t>
      </w:r>
    </w:p>
    <w:p w:rsidR="00251F21" w:rsidRPr="00251F21" w:rsidRDefault="00251F21" w:rsidP="00131F27">
      <w:pPr>
        <w:widowControl w:val="0"/>
        <w:numPr>
          <w:ilvl w:val="0"/>
          <w:numId w:val="39"/>
        </w:numPr>
        <w:tabs>
          <w:tab w:val="left" w:pos="709"/>
          <w:tab w:val="left" w:pos="1235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roboty ogólnobudowlane;</w:t>
      </w:r>
    </w:p>
    <w:p w:rsidR="00251F21" w:rsidRPr="00C134C1" w:rsidRDefault="00251F21" w:rsidP="00131F27">
      <w:pPr>
        <w:widowControl w:val="0"/>
        <w:numPr>
          <w:ilvl w:val="0"/>
          <w:numId w:val="39"/>
        </w:numPr>
        <w:tabs>
          <w:tab w:val="left" w:pos="709"/>
          <w:tab w:val="left" w:pos="1235"/>
        </w:tabs>
        <w:suppressAutoHyphens/>
        <w:ind w:left="709" w:hanging="425"/>
        <w:rPr>
          <w:rFonts w:ascii="Arial Narrow" w:hAnsi="Arial Narrow" w:cs="Arial"/>
          <w:strike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roboty</w:t>
      </w:r>
      <w:r w:rsidR="007076D4">
        <w:rPr>
          <w:rFonts w:ascii="Arial Narrow" w:hAnsi="Arial Narrow" w:cs="Arial"/>
          <w:sz w:val="22"/>
          <w:szCs w:val="22"/>
        </w:rPr>
        <w:t xml:space="preserve"> montażowe</w:t>
      </w:r>
      <w:r w:rsidR="00256657">
        <w:rPr>
          <w:rFonts w:ascii="Arial Narrow" w:hAnsi="Arial Narrow" w:cs="Arial"/>
          <w:sz w:val="22"/>
          <w:szCs w:val="22"/>
        </w:rPr>
        <w:t>.</w:t>
      </w:r>
    </w:p>
    <w:p w:rsidR="00251F21" w:rsidRPr="00251F21" w:rsidRDefault="00251F21" w:rsidP="00131F27">
      <w:pPr>
        <w:widowControl w:val="0"/>
        <w:numPr>
          <w:ilvl w:val="0"/>
          <w:numId w:val="38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Wykonawca nie później niż w dniu rozpoczęcia robót związanych z realizacją przedmiotu Umowy zobowiązany będzie złożyć osobie, o której mowa w § 15 ust. 2 pkt 1 Umowy oświadczenia o zatrudnieniu osób, o których mowa </w:t>
      </w:r>
      <w:r w:rsidRPr="00251F21">
        <w:rPr>
          <w:rFonts w:ascii="Arial Narrow" w:hAnsi="Arial Narrow" w:cs="Arial"/>
          <w:sz w:val="22"/>
          <w:szCs w:val="22"/>
        </w:rPr>
        <w:br/>
        <w:t xml:space="preserve">w ust. 1 zwanych dalej „pracownikami”, na podstawie umowy o pracę.  </w:t>
      </w:r>
    </w:p>
    <w:p w:rsidR="00251F21" w:rsidRPr="00251F21" w:rsidRDefault="00251F21" w:rsidP="00131F27">
      <w:pPr>
        <w:widowControl w:val="0"/>
        <w:numPr>
          <w:ilvl w:val="0"/>
          <w:numId w:val="38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Oświadczenie, o którym mowa w ust. 2 winno zawierać co najmniej imię i nazwisko zatrudnionego pracownika, datę zawarcia umowy o pracę, rodzaj umowy o pracę oraz zakres obowiązków pracownika. </w:t>
      </w:r>
    </w:p>
    <w:p w:rsidR="00251F21" w:rsidRPr="00251F21" w:rsidRDefault="00251F21" w:rsidP="00131F27">
      <w:pPr>
        <w:widowControl w:val="0"/>
        <w:numPr>
          <w:ilvl w:val="0"/>
          <w:numId w:val="38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W przypadku powzięcia przez Zamawiającego wątpliwości związanych z zatrudnieniem na podstawie umowy o pracę danego pracownika, Zamawiający będzie może żądać od wykonawcy złożenia w terminie 3 dni następujących dokumentów:</w:t>
      </w:r>
    </w:p>
    <w:p w:rsidR="00251F21" w:rsidRPr="00251F21" w:rsidRDefault="00251F21" w:rsidP="00131F27">
      <w:pPr>
        <w:numPr>
          <w:ilvl w:val="3"/>
          <w:numId w:val="38"/>
        </w:numPr>
        <w:tabs>
          <w:tab w:val="left" w:pos="2268"/>
        </w:tabs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oświadczenia zatrudnionego pracownika lub</w:t>
      </w:r>
    </w:p>
    <w:p w:rsidR="00251F21" w:rsidRPr="00251F21" w:rsidRDefault="00251F21" w:rsidP="00131F27">
      <w:pPr>
        <w:numPr>
          <w:ilvl w:val="3"/>
          <w:numId w:val="38"/>
        </w:numPr>
        <w:tabs>
          <w:tab w:val="left" w:pos="2268"/>
        </w:tabs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oświadczenia wykonawcy lub podwykonawcy o zatrudnieniu pracownika na podstawie umowy o pracę, lub</w:t>
      </w:r>
    </w:p>
    <w:p w:rsidR="00251F21" w:rsidRPr="00251F21" w:rsidRDefault="00251F21" w:rsidP="00131F27">
      <w:pPr>
        <w:numPr>
          <w:ilvl w:val="3"/>
          <w:numId w:val="38"/>
        </w:numPr>
        <w:tabs>
          <w:tab w:val="left" w:pos="2268"/>
        </w:tabs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poświadczonej za zgodność z oryginałem kopii umowy o pracę zatrudnionego pracownika, lub</w:t>
      </w:r>
    </w:p>
    <w:p w:rsidR="00251F21" w:rsidRPr="00251F21" w:rsidRDefault="00251F21" w:rsidP="00131F27">
      <w:pPr>
        <w:numPr>
          <w:ilvl w:val="3"/>
          <w:numId w:val="38"/>
        </w:numPr>
        <w:tabs>
          <w:tab w:val="left" w:pos="2268"/>
        </w:tabs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dokumentów potwierdzających jego zgłoszenie do ubezpieczeń: społecznego i zdrowotnego, lub</w:t>
      </w:r>
    </w:p>
    <w:p w:rsidR="00251F21" w:rsidRPr="00251F21" w:rsidRDefault="00251F21" w:rsidP="00131F27">
      <w:pPr>
        <w:numPr>
          <w:ilvl w:val="3"/>
          <w:numId w:val="38"/>
        </w:numPr>
        <w:tabs>
          <w:tab w:val="left" w:pos="2268"/>
        </w:tabs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/>
          <w:sz w:val="22"/>
          <w:szCs w:val="22"/>
        </w:rPr>
        <w:t>innych dokumentów</w:t>
      </w:r>
    </w:p>
    <w:p w:rsidR="00251F21" w:rsidRPr="00251F21" w:rsidRDefault="00251F21" w:rsidP="00251F21">
      <w:pPr>
        <w:tabs>
          <w:tab w:val="num" w:pos="709"/>
          <w:tab w:val="left" w:pos="2268"/>
        </w:tabs>
        <w:ind w:left="284" w:firstLine="0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- zawierających informacje, w tym dane osobowe, niezbędne do weryfikacji zatrudnienia na podstawie umowy o pracę, </w:t>
      </w:r>
      <w:r w:rsidRPr="00251F21">
        <w:rPr>
          <w:rFonts w:ascii="Arial Narrow" w:hAnsi="Arial Narrow" w:cs="Arial"/>
          <w:sz w:val="22"/>
          <w:szCs w:val="22"/>
        </w:rPr>
        <w:br/>
        <w:t>w szczególności imię i nazwisko zatrudnionego pracownika, datę zawarcia umowy o pracę, rodzaj umowy o pracę i zakres obowiązków pracownika</w:t>
      </w:r>
    </w:p>
    <w:p w:rsidR="00251F21" w:rsidRPr="00251F21" w:rsidRDefault="00251F21" w:rsidP="00131F27">
      <w:pPr>
        <w:widowControl w:val="0"/>
        <w:numPr>
          <w:ilvl w:val="0"/>
          <w:numId w:val="38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W przypadku powzięcia przez Zamawiającego wątpliwości związanych z zatrudnieniem na podstawie umowy o pracę danego pracownika, Zamawiający będzie żądał od Wykonawcy złożenia w terminie 3 dni poświadczonej za zgodność </w:t>
      </w:r>
      <w:r w:rsidRPr="00251F21">
        <w:rPr>
          <w:rFonts w:ascii="Arial Narrow" w:hAnsi="Arial Narrow" w:cs="Arial"/>
          <w:sz w:val="22"/>
          <w:szCs w:val="22"/>
        </w:rPr>
        <w:br/>
        <w:t xml:space="preserve">z oryginałem kopii umowy o pracę zatrudnionego pracownika lub dokumentów potwierdzających jego zgłoszenie do ubezpieczeń: społecznego i zdrowotnego. </w:t>
      </w:r>
    </w:p>
    <w:p w:rsidR="00251F21" w:rsidRPr="00251F21" w:rsidRDefault="00251F21" w:rsidP="00131F27">
      <w:pPr>
        <w:widowControl w:val="0"/>
        <w:numPr>
          <w:ilvl w:val="0"/>
          <w:numId w:val="38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W przypadku, gdy ustanie stosunek pracy z pracownikiem, Wykonawca może zastąpić tylko innym pracownikiem, tj. osobą zatrudnioną na podstawie umowy o pracę. </w:t>
      </w:r>
    </w:p>
    <w:p w:rsidR="00251F21" w:rsidRPr="00251F21" w:rsidRDefault="00251F21" w:rsidP="00131F27">
      <w:pPr>
        <w:widowControl w:val="0"/>
        <w:numPr>
          <w:ilvl w:val="0"/>
          <w:numId w:val="38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lastRenderedPageBreak/>
        <w:t>W przypadki powierzenia realizacji przedmiotu Umowy nowemu pracownikowi, Wykonawca nie później niż w dniu rozpoczęcia pracy przez nowego pracownika składa oświadczenie, o którym mowa w ust. 2.</w:t>
      </w:r>
    </w:p>
    <w:p w:rsidR="00251F21" w:rsidRPr="00251F21" w:rsidRDefault="00251F21" w:rsidP="00131F27">
      <w:pPr>
        <w:widowControl w:val="0"/>
        <w:numPr>
          <w:ilvl w:val="0"/>
          <w:numId w:val="38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W przypadku powierzenia wykonania robót określonych w ust. 1 osobom niezatrudnionym na podstawie umowy o pracę, Zamawiający naliczy wykonawcy karę, o której mowa w § 13 ust. 1 pkt 10 Umowy, oraz może odstąpić od Umowy</w:t>
      </w:r>
      <w:r w:rsidRPr="00251F21">
        <w:rPr>
          <w:rFonts w:ascii="Arial Narrow" w:hAnsi="Arial Narrow" w:cs="Arial"/>
          <w:sz w:val="22"/>
          <w:szCs w:val="22"/>
        </w:rPr>
        <w:br/>
        <w:t>i naliczyć karę, o której mowa § 13 ust. 1 pkt 13 Umowy.</w:t>
      </w:r>
    </w:p>
    <w:p w:rsid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eastAsia="Book Antiqua" w:hAnsi="Arial Narrow" w:cs="Arial"/>
          <w:b/>
          <w:sz w:val="22"/>
          <w:szCs w:val="22"/>
        </w:rPr>
      </w:pPr>
    </w:p>
    <w:p w:rsidR="007076D4" w:rsidRPr="00251F21" w:rsidRDefault="007076D4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eastAsia="Book Antiqua" w:hAnsi="Arial Narrow" w:cs="Arial"/>
          <w:b/>
          <w:sz w:val="22"/>
          <w:szCs w:val="22"/>
        </w:rPr>
      </w:pP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eastAsia="SimSun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sz w:val="22"/>
          <w:szCs w:val="22"/>
        </w:rPr>
        <w:t>OBOWIĄZKI ZAMAWIAJĄCEGO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bCs/>
          <w:sz w:val="22"/>
          <w:szCs w:val="22"/>
        </w:rPr>
        <w:t>§ 8</w:t>
      </w:r>
    </w:p>
    <w:p w:rsidR="00251F21" w:rsidRPr="00251F21" w:rsidRDefault="00251F21" w:rsidP="00131F27">
      <w:pPr>
        <w:widowControl w:val="0"/>
        <w:numPr>
          <w:ilvl w:val="0"/>
          <w:numId w:val="40"/>
        </w:numPr>
        <w:tabs>
          <w:tab w:val="num" w:pos="284"/>
          <w:tab w:val="left" w:pos="568"/>
          <w:tab w:val="left" w:pos="3781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Zamawiający zapewni nadzór inwestorski nad realizacją przedmiotu Umowy.</w:t>
      </w:r>
    </w:p>
    <w:p w:rsidR="00251F21" w:rsidRPr="00251F21" w:rsidRDefault="00251F21" w:rsidP="00131F27">
      <w:pPr>
        <w:widowControl w:val="0"/>
        <w:numPr>
          <w:ilvl w:val="0"/>
          <w:numId w:val="40"/>
        </w:numPr>
        <w:tabs>
          <w:tab w:val="left" w:pos="568"/>
          <w:tab w:val="left" w:pos="312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Przed rozpoczęciem realizacji oraz w trakcie realizacji Umowy, Zamawiający przekaże Wykonawcy wszelkie decyzje, wytyczne i pozwolenia wydane zgodnie z obowiązującymi w tym zakresie przepisami prawa.</w:t>
      </w:r>
    </w:p>
    <w:p w:rsidR="00251F21" w:rsidRPr="00251F21" w:rsidRDefault="00251F21" w:rsidP="00131F27">
      <w:pPr>
        <w:widowControl w:val="0"/>
        <w:numPr>
          <w:ilvl w:val="0"/>
          <w:numId w:val="40"/>
        </w:numPr>
        <w:tabs>
          <w:tab w:val="left" w:pos="568"/>
          <w:tab w:val="left" w:pos="3781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Zamawiający przystąpi do odbioru i odbierze roboty zgodnie z postanowieniami określonymi w § 9 Umowy.</w:t>
      </w:r>
    </w:p>
    <w:p w:rsidR="00251F21" w:rsidRPr="00251F21" w:rsidRDefault="00251F21" w:rsidP="00131F27">
      <w:pPr>
        <w:widowControl w:val="0"/>
        <w:numPr>
          <w:ilvl w:val="0"/>
          <w:numId w:val="40"/>
        </w:numPr>
        <w:tabs>
          <w:tab w:val="left" w:pos="568"/>
          <w:tab w:val="left" w:pos="3781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Zamawiający umożliwi w miarę możliwości technicznych Wykonawcy dostęp do energii elektrycznej, wody i innych mediów, których sposób rozliczenia zostanie określony w protokole przekazania placu budowy.</w:t>
      </w:r>
    </w:p>
    <w:p w:rsidR="00251F21" w:rsidRPr="00251F21" w:rsidRDefault="00251F21" w:rsidP="00131F27">
      <w:pPr>
        <w:widowControl w:val="0"/>
        <w:numPr>
          <w:ilvl w:val="0"/>
          <w:numId w:val="40"/>
        </w:numPr>
        <w:tabs>
          <w:tab w:val="left" w:pos="568"/>
          <w:tab w:val="left" w:pos="3781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Zamawiający potwierdzi pisemnie przedstawione propozycje materiałowe, techniczne i kolorystyczne (tzw. Karta techniczna/materiałowa) w terminie 5 dni roboczych.</w:t>
      </w:r>
    </w:p>
    <w:p w:rsidR="00251F21" w:rsidRPr="00251F21" w:rsidRDefault="00251F21" w:rsidP="00251F21">
      <w:pPr>
        <w:ind w:left="0" w:firstLine="0"/>
        <w:jc w:val="left"/>
        <w:rPr>
          <w:rFonts w:ascii="Arial Narrow" w:eastAsia="Book Antiqua" w:hAnsi="Arial Narrow" w:cs="Arial"/>
          <w:b/>
          <w:bCs/>
          <w:sz w:val="22"/>
          <w:szCs w:val="22"/>
        </w:rPr>
      </w:pP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eastAsia="SimSun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bCs/>
          <w:sz w:val="22"/>
          <w:szCs w:val="22"/>
        </w:rPr>
        <w:t>ODBIÓR ROBÓT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bCs/>
          <w:sz w:val="22"/>
          <w:szCs w:val="22"/>
        </w:rPr>
        <w:t>§ 9</w:t>
      </w:r>
    </w:p>
    <w:p w:rsidR="00251F21" w:rsidRPr="00251F21" w:rsidRDefault="00251F21" w:rsidP="00131F27">
      <w:pPr>
        <w:widowControl w:val="0"/>
        <w:numPr>
          <w:ilvl w:val="0"/>
          <w:numId w:val="41"/>
        </w:numPr>
        <w:tabs>
          <w:tab w:val="num" w:pos="284"/>
        </w:tabs>
        <w:suppressAutoHyphens/>
        <w:ind w:left="284" w:hanging="284"/>
        <w:contextualSpacing/>
        <w:rPr>
          <w:rFonts w:ascii="Arial Narrow" w:eastAsia="Book Antiqua" w:hAnsi="Arial Narrow" w:cs="Arial"/>
          <w:sz w:val="22"/>
          <w:szCs w:val="22"/>
          <w:lang w:eastAsia="ar-SA"/>
        </w:rPr>
      </w:pPr>
      <w:r w:rsidRPr="00251F21">
        <w:rPr>
          <w:rFonts w:ascii="Arial Narrow" w:eastAsia="Book Antiqua" w:hAnsi="Arial Narrow" w:cs="Arial"/>
          <w:sz w:val="22"/>
          <w:szCs w:val="22"/>
          <w:lang w:eastAsia="ar-SA"/>
        </w:rPr>
        <w:t>Wykonawca gotowość do odbioru części</w:t>
      </w:r>
      <w:r w:rsidR="007076D4">
        <w:rPr>
          <w:rFonts w:ascii="Arial Narrow" w:eastAsia="Book Antiqua" w:hAnsi="Arial Narrow" w:cs="Arial"/>
          <w:sz w:val="22"/>
          <w:szCs w:val="22"/>
          <w:lang w:eastAsia="ar-SA"/>
        </w:rPr>
        <w:t xml:space="preserve"> robót (odbiór częściowy)</w:t>
      </w:r>
      <w:r w:rsidRPr="00251F21">
        <w:rPr>
          <w:rFonts w:ascii="Arial Narrow" w:eastAsia="Book Antiqua" w:hAnsi="Arial Narrow" w:cs="Arial"/>
          <w:sz w:val="22"/>
          <w:szCs w:val="22"/>
          <w:lang w:eastAsia="ar-SA"/>
        </w:rPr>
        <w:t xml:space="preserve"> i cał</w:t>
      </w:r>
      <w:r w:rsidR="007076D4">
        <w:rPr>
          <w:rFonts w:ascii="Arial Narrow" w:eastAsia="Book Antiqua" w:hAnsi="Arial Narrow" w:cs="Arial"/>
          <w:sz w:val="22"/>
          <w:szCs w:val="22"/>
          <w:lang w:eastAsia="ar-SA"/>
        </w:rPr>
        <w:t>ości robót (odbiór końcowy</w:t>
      </w:r>
      <w:r w:rsidRPr="00251F21">
        <w:rPr>
          <w:rFonts w:ascii="Arial Narrow" w:eastAsia="Book Antiqua" w:hAnsi="Arial Narrow" w:cs="Arial"/>
          <w:sz w:val="22"/>
          <w:szCs w:val="22"/>
          <w:lang w:eastAsia="ar-SA"/>
        </w:rPr>
        <w:t>) zgłasza przekazując Zamawiającemu zawiadomienie o tej gotowości w formie pisemnej.</w:t>
      </w:r>
    </w:p>
    <w:p w:rsidR="00251F21" w:rsidRPr="00251F21" w:rsidRDefault="00251F21" w:rsidP="00131F27">
      <w:pPr>
        <w:widowControl w:val="0"/>
        <w:numPr>
          <w:ilvl w:val="0"/>
          <w:numId w:val="41"/>
        </w:numPr>
        <w:tabs>
          <w:tab w:val="left" w:pos="568"/>
        </w:tabs>
        <w:suppressAutoHyphens/>
        <w:ind w:left="284" w:hanging="284"/>
        <w:contextualSpacing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eastAsia="Book Antiqua" w:hAnsi="Arial Narrow" w:cs="Arial"/>
          <w:sz w:val="22"/>
          <w:szCs w:val="22"/>
          <w:lang w:eastAsia="ar-SA"/>
        </w:rPr>
        <w:t>Warunkiem przystąpienia przez Z</w:t>
      </w:r>
      <w:r w:rsidR="00C134C1">
        <w:rPr>
          <w:rFonts w:ascii="Arial Narrow" w:eastAsia="Book Antiqua" w:hAnsi="Arial Narrow" w:cs="Arial"/>
          <w:sz w:val="22"/>
          <w:szCs w:val="22"/>
          <w:lang w:eastAsia="ar-SA"/>
        </w:rPr>
        <w:t>amawiającego do odbiorów częściowych</w:t>
      </w:r>
      <w:r w:rsidRPr="00251F21">
        <w:rPr>
          <w:rFonts w:ascii="Arial Narrow" w:eastAsia="Book Antiqua" w:hAnsi="Arial Narrow" w:cs="Arial"/>
          <w:sz w:val="22"/>
          <w:szCs w:val="22"/>
          <w:lang w:eastAsia="ar-SA"/>
        </w:rPr>
        <w:t xml:space="preserve"> jest przekazanie przez Wykonawcę </w:t>
      </w:r>
      <w:r w:rsidR="00C134C1">
        <w:rPr>
          <w:rFonts w:ascii="Arial Narrow" w:eastAsia="Book Antiqua" w:hAnsi="Arial Narrow" w:cs="Arial"/>
          <w:sz w:val="22"/>
          <w:szCs w:val="22"/>
          <w:lang w:eastAsia="ar-SA"/>
        </w:rPr>
        <w:t>wraz ze zgłoszeniem gotowości odbioru</w:t>
      </w:r>
      <w:r w:rsidRPr="00251F21">
        <w:rPr>
          <w:rFonts w:ascii="Arial Narrow" w:eastAsia="Book Antiqua" w:hAnsi="Arial Narrow" w:cs="Arial"/>
          <w:sz w:val="22"/>
          <w:szCs w:val="22"/>
          <w:lang w:eastAsia="ar-SA"/>
        </w:rPr>
        <w:t>:</w:t>
      </w:r>
    </w:p>
    <w:p w:rsidR="00251F21" w:rsidRPr="00251F21" w:rsidRDefault="00251F21" w:rsidP="00131F27">
      <w:pPr>
        <w:widowControl w:val="0"/>
        <w:numPr>
          <w:ilvl w:val="0"/>
          <w:numId w:val="42"/>
        </w:numPr>
        <w:tabs>
          <w:tab w:val="left" w:pos="709"/>
        </w:tabs>
        <w:suppressAutoHyphens/>
        <w:ind w:left="709" w:hanging="425"/>
        <w:contextualSpacing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eastAsia="Book Antiqua" w:hAnsi="Arial Narrow"/>
          <w:sz w:val="22"/>
          <w:szCs w:val="22"/>
          <w:lang w:eastAsia="ar-SA"/>
        </w:rPr>
        <w:t xml:space="preserve">zaakceptowanych przez Zamawiającego tzw. kart technicznych/materiałowych, o których mowa w </w:t>
      </w:r>
      <w:r w:rsidRPr="00251F21">
        <w:rPr>
          <w:rFonts w:ascii="Arial Narrow" w:eastAsia="Book Antiqua" w:hAnsi="Arial Narrow"/>
          <w:bCs/>
          <w:sz w:val="22"/>
          <w:szCs w:val="22"/>
          <w:lang w:eastAsia="ar-SA"/>
        </w:rPr>
        <w:t>§ 6 ust. 2 pkt 10 Umowy;</w:t>
      </w:r>
    </w:p>
    <w:p w:rsidR="00251F21" w:rsidRPr="00251F21" w:rsidRDefault="00251F21" w:rsidP="00131F27">
      <w:pPr>
        <w:widowControl w:val="0"/>
        <w:numPr>
          <w:ilvl w:val="0"/>
          <w:numId w:val="42"/>
        </w:numPr>
        <w:tabs>
          <w:tab w:val="left" w:pos="1418"/>
        </w:tabs>
        <w:suppressAutoHyphens/>
        <w:ind w:left="709" w:hanging="425"/>
        <w:contextualSpacing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>atestów, świ</w:t>
      </w:r>
      <w:r w:rsidR="00C134C1">
        <w:rPr>
          <w:rFonts w:ascii="Arial Narrow" w:hAnsi="Arial Narrow"/>
          <w:sz w:val="22"/>
          <w:szCs w:val="22"/>
          <w:lang w:eastAsia="ar-SA"/>
        </w:rPr>
        <w:t xml:space="preserve">adectw jakości, </w:t>
      </w:r>
      <w:r w:rsidRPr="00251F21">
        <w:rPr>
          <w:rFonts w:ascii="Arial Narrow" w:hAnsi="Arial Narrow"/>
          <w:sz w:val="22"/>
          <w:szCs w:val="22"/>
          <w:lang w:eastAsia="ar-SA"/>
        </w:rPr>
        <w:t xml:space="preserve"> certyfikatów na prefabrykaty, materiały i urządzenia itp. (wymagany jest na każdym dokumencie podpis</w:t>
      </w:r>
      <w:r w:rsidR="00C134C1">
        <w:rPr>
          <w:rFonts w:ascii="Arial Narrow" w:hAnsi="Arial Narrow"/>
          <w:sz w:val="22"/>
          <w:szCs w:val="22"/>
          <w:lang w:eastAsia="ar-SA"/>
        </w:rPr>
        <w:t>u</w:t>
      </w:r>
      <w:r w:rsidRPr="00251F21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C134C1">
        <w:rPr>
          <w:rFonts w:ascii="Arial Narrow" w:hAnsi="Arial Narrow"/>
          <w:sz w:val="22"/>
          <w:szCs w:val="22"/>
          <w:lang w:eastAsia="ar-SA"/>
        </w:rPr>
        <w:t>kierownika robót</w:t>
      </w:r>
      <w:r w:rsidRPr="00251F21">
        <w:rPr>
          <w:rFonts w:ascii="Arial Narrow" w:hAnsi="Arial Narrow"/>
          <w:sz w:val="22"/>
          <w:szCs w:val="22"/>
          <w:lang w:eastAsia="ar-SA"/>
        </w:rPr>
        <w:t>);</w:t>
      </w:r>
    </w:p>
    <w:p w:rsidR="00251F21" w:rsidRPr="00251F21" w:rsidRDefault="00251F21" w:rsidP="00131F27">
      <w:pPr>
        <w:widowControl w:val="0"/>
        <w:numPr>
          <w:ilvl w:val="0"/>
          <w:numId w:val="42"/>
        </w:numPr>
        <w:tabs>
          <w:tab w:val="left" w:pos="1418"/>
        </w:tabs>
        <w:suppressAutoHyphens/>
        <w:ind w:left="709" w:hanging="425"/>
        <w:contextualSpacing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>protokołów z prze</w:t>
      </w:r>
      <w:r w:rsidR="00C134C1">
        <w:rPr>
          <w:rFonts w:ascii="Arial Narrow" w:hAnsi="Arial Narrow"/>
          <w:sz w:val="22"/>
          <w:szCs w:val="22"/>
          <w:lang w:eastAsia="ar-SA"/>
        </w:rPr>
        <w:t>prowadzonych sprawdzeń i badań</w:t>
      </w:r>
      <w:r w:rsidRPr="00251F21">
        <w:rPr>
          <w:rFonts w:ascii="Arial Narrow" w:hAnsi="Arial Narrow"/>
          <w:sz w:val="22"/>
          <w:szCs w:val="22"/>
          <w:lang w:eastAsia="ar-SA"/>
        </w:rPr>
        <w:t>, protokołów odbioru robót branżowych itp.</w:t>
      </w:r>
      <w:r w:rsidRPr="00251F21">
        <w:rPr>
          <w:rFonts w:ascii="Arial Narrow" w:eastAsia="Book Antiqua" w:hAnsi="Arial Narrow"/>
          <w:sz w:val="22"/>
          <w:szCs w:val="22"/>
          <w:lang w:eastAsia="ar-SA"/>
        </w:rPr>
        <w:t>;</w:t>
      </w:r>
    </w:p>
    <w:p w:rsidR="00251F21" w:rsidRPr="00251F21" w:rsidRDefault="00251F21" w:rsidP="00131F27">
      <w:pPr>
        <w:widowControl w:val="0"/>
        <w:numPr>
          <w:ilvl w:val="0"/>
          <w:numId w:val="42"/>
        </w:numPr>
        <w:tabs>
          <w:tab w:val="left" w:pos="1418"/>
        </w:tabs>
        <w:suppressAutoHyphens/>
        <w:ind w:left="709" w:hanging="425"/>
        <w:contextualSpacing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eastAsia="Book Antiqua" w:hAnsi="Arial Narrow"/>
          <w:sz w:val="22"/>
          <w:szCs w:val="22"/>
          <w:lang w:eastAsia="ar-SA"/>
        </w:rPr>
        <w:t>z</w:t>
      </w:r>
      <w:r w:rsidRPr="00251F21">
        <w:rPr>
          <w:rFonts w:ascii="Arial Narrow" w:hAnsi="Arial Narrow"/>
          <w:sz w:val="22"/>
          <w:szCs w:val="22"/>
          <w:lang w:eastAsia="ar-SA"/>
        </w:rPr>
        <w:t>estawień</w:t>
      </w:r>
      <w:r w:rsidRPr="00251F21">
        <w:rPr>
          <w:rFonts w:ascii="Arial Narrow" w:eastAsia="Book Antiqua" w:hAnsi="Arial Narrow"/>
          <w:sz w:val="22"/>
          <w:szCs w:val="22"/>
          <w:lang w:eastAsia="ar-SA"/>
        </w:rPr>
        <w:t xml:space="preserve"> wartoś</w:t>
      </w:r>
      <w:r w:rsidR="00C134C1">
        <w:rPr>
          <w:rFonts w:ascii="Arial Narrow" w:eastAsia="Book Antiqua" w:hAnsi="Arial Narrow"/>
          <w:sz w:val="22"/>
          <w:szCs w:val="22"/>
          <w:lang w:eastAsia="ar-SA"/>
        </w:rPr>
        <w:t>ci wykonanego zakresu Umowy;</w:t>
      </w:r>
    </w:p>
    <w:p w:rsidR="00251F21" w:rsidRPr="00251F21" w:rsidRDefault="00251F21" w:rsidP="00131F27">
      <w:pPr>
        <w:widowControl w:val="0"/>
        <w:numPr>
          <w:ilvl w:val="0"/>
          <w:numId w:val="42"/>
        </w:numPr>
        <w:tabs>
          <w:tab w:val="left" w:pos="1418"/>
        </w:tabs>
        <w:suppressAutoHyphens/>
        <w:ind w:left="709" w:hanging="425"/>
        <w:contextualSpacing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eastAsia="Book Antiqua" w:hAnsi="Arial Narrow"/>
          <w:sz w:val="22"/>
          <w:szCs w:val="22"/>
          <w:lang w:eastAsia="ar-SA"/>
        </w:rPr>
        <w:t>wykaz</w:t>
      </w:r>
      <w:r w:rsidR="00C134C1">
        <w:rPr>
          <w:rFonts w:ascii="Arial Narrow" w:eastAsia="Book Antiqua" w:hAnsi="Arial Narrow"/>
          <w:sz w:val="22"/>
          <w:szCs w:val="22"/>
          <w:lang w:eastAsia="ar-SA"/>
        </w:rPr>
        <w:t>u</w:t>
      </w:r>
      <w:r w:rsidRPr="00251F21">
        <w:rPr>
          <w:rFonts w:ascii="Arial Narrow" w:eastAsia="Book Antiqua" w:hAnsi="Arial Narrow"/>
          <w:sz w:val="22"/>
          <w:szCs w:val="22"/>
          <w:lang w:eastAsia="ar-SA"/>
        </w:rPr>
        <w:t xml:space="preserve"> wszystkich podwykonawców (nazwa, adres) uczestniczących w realizacji danej części Umowy z podaniem zakresu i należnego im wynagrodzenia.</w:t>
      </w:r>
    </w:p>
    <w:p w:rsidR="00251F21" w:rsidRPr="00251F21" w:rsidRDefault="00251F21" w:rsidP="00131F27">
      <w:pPr>
        <w:widowControl w:val="0"/>
        <w:numPr>
          <w:ilvl w:val="0"/>
          <w:numId w:val="41"/>
        </w:numPr>
        <w:suppressAutoHyphens/>
        <w:ind w:left="284" w:hanging="284"/>
        <w:contextualSpacing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eastAsia="Book Antiqua" w:hAnsi="Arial Narrow"/>
          <w:sz w:val="22"/>
          <w:szCs w:val="22"/>
          <w:lang w:eastAsia="ar-SA"/>
        </w:rPr>
        <w:t xml:space="preserve">Warunkiem przystąpienia przez Zamawiającego do odbioru końcowego robót jest przekazanie przez Wykonawcę </w:t>
      </w:r>
      <w:r w:rsidR="00C134C1">
        <w:rPr>
          <w:rFonts w:ascii="Arial Narrow" w:eastAsia="Book Antiqua" w:hAnsi="Arial Narrow"/>
          <w:sz w:val="22"/>
          <w:szCs w:val="22"/>
          <w:lang w:eastAsia="ar-SA"/>
        </w:rPr>
        <w:t xml:space="preserve">wraz ze zgłoszeniem gotowości odbioru, kompletu </w:t>
      </w:r>
      <w:r w:rsidRPr="00251F21">
        <w:rPr>
          <w:rFonts w:ascii="Arial Narrow" w:eastAsia="Book Antiqua" w:hAnsi="Arial Narrow"/>
          <w:sz w:val="22"/>
          <w:szCs w:val="22"/>
          <w:lang w:eastAsia="ar-SA"/>
        </w:rPr>
        <w:t xml:space="preserve">dokumentacji odbiorowej, </w:t>
      </w:r>
      <w:r w:rsidR="00C134C1">
        <w:rPr>
          <w:rFonts w:ascii="Arial Narrow" w:eastAsia="Book Antiqua" w:hAnsi="Arial Narrow"/>
          <w:sz w:val="22"/>
          <w:szCs w:val="22"/>
          <w:lang w:eastAsia="ar-SA"/>
        </w:rPr>
        <w:t>tj.</w:t>
      </w:r>
      <w:r w:rsidR="007D2655">
        <w:rPr>
          <w:rFonts w:ascii="Arial Narrow" w:eastAsia="Book Antiqua" w:hAnsi="Arial Narrow"/>
          <w:sz w:val="22"/>
          <w:szCs w:val="22"/>
          <w:lang w:eastAsia="ar-SA"/>
        </w:rPr>
        <w:t xml:space="preserve"> </w:t>
      </w:r>
    </w:p>
    <w:p w:rsidR="00251F21" w:rsidRPr="007D2655" w:rsidRDefault="00251F21" w:rsidP="00131F27">
      <w:pPr>
        <w:widowControl w:val="0"/>
        <w:numPr>
          <w:ilvl w:val="0"/>
          <w:numId w:val="43"/>
        </w:numPr>
        <w:tabs>
          <w:tab w:val="left" w:pos="709"/>
          <w:tab w:val="left" w:pos="851"/>
        </w:tabs>
        <w:suppressAutoHyphens/>
        <w:ind w:left="709" w:hanging="425"/>
        <w:contextualSpacing/>
        <w:rPr>
          <w:rFonts w:ascii="Arial Narrow" w:hAnsi="Arial Narrow"/>
          <w:sz w:val="22"/>
          <w:szCs w:val="22"/>
          <w:lang w:eastAsia="ar-SA"/>
        </w:rPr>
      </w:pPr>
      <w:r w:rsidRPr="007D2655">
        <w:rPr>
          <w:rFonts w:ascii="Arial Narrow" w:eastAsia="Book Antiqua" w:hAnsi="Arial Narrow"/>
          <w:sz w:val="22"/>
          <w:szCs w:val="22"/>
          <w:lang w:eastAsia="ar-SA"/>
        </w:rPr>
        <w:t xml:space="preserve">zaakceptowanych przez Zamawiającego tzw. kart technicznych/materiałowych, </w:t>
      </w:r>
    </w:p>
    <w:p w:rsidR="00251F21" w:rsidRPr="00251F21" w:rsidRDefault="00251F21" w:rsidP="00131F27">
      <w:pPr>
        <w:widowControl w:val="0"/>
        <w:numPr>
          <w:ilvl w:val="0"/>
          <w:numId w:val="43"/>
        </w:numPr>
        <w:tabs>
          <w:tab w:val="left" w:pos="851"/>
        </w:tabs>
        <w:suppressAutoHyphens/>
        <w:ind w:left="709" w:hanging="425"/>
        <w:contextualSpacing/>
        <w:rPr>
          <w:rFonts w:ascii="Arial Narrow" w:hAnsi="Arial Narrow"/>
          <w:sz w:val="22"/>
          <w:szCs w:val="22"/>
          <w:lang w:eastAsia="ar-SA"/>
        </w:rPr>
      </w:pPr>
      <w:r w:rsidRPr="007D2655">
        <w:rPr>
          <w:rFonts w:ascii="Arial Narrow" w:hAnsi="Arial Narrow"/>
          <w:sz w:val="22"/>
          <w:szCs w:val="22"/>
          <w:lang w:eastAsia="ar-SA"/>
        </w:rPr>
        <w:t>atestów, św</w:t>
      </w:r>
      <w:r w:rsidR="007D2655">
        <w:rPr>
          <w:rFonts w:ascii="Arial Narrow" w:hAnsi="Arial Narrow"/>
          <w:sz w:val="22"/>
          <w:szCs w:val="22"/>
          <w:lang w:eastAsia="ar-SA"/>
        </w:rPr>
        <w:t>iadectw jakości,</w:t>
      </w:r>
      <w:r w:rsidRPr="007D2655">
        <w:rPr>
          <w:rFonts w:ascii="Arial Narrow" w:hAnsi="Arial Narrow"/>
          <w:sz w:val="22"/>
          <w:szCs w:val="22"/>
          <w:lang w:eastAsia="ar-SA"/>
        </w:rPr>
        <w:t xml:space="preserve"> certyfikatów na prefabrykaty, materiały i urządzenia itp. (wymagany jes</w:t>
      </w:r>
      <w:r w:rsidR="007D2655">
        <w:rPr>
          <w:rFonts w:ascii="Arial Narrow" w:hAnsi="Arial Narrow"/>
          <w:sz w:val="22"/>
          <w:szCs w:val="22"/>
          <w:lang w:eastAsia="ar-SA"/>
        </w:rPr>
        <w:t>t na każdym dokumencie podpis kierownika robót</w:t>
      </w:r>
      <w:r w:rsidRPr="007D2655">
        <w:rPr>
          <w:rFonts w:ascii="Arial Narrow" w:hAnsi="Arial Narrow"/>
          <w:sz w:val="22"/>
          <w:szCs w:val="22"/>
          <w:lang w:eastAsia="ar-SA"/>
        </w:rPr>
        <w:t>);</w:t>
      </w:r>
    </w:p>
    <w:p w:rsidR="00251F21" w:rsidRPr="00251F21" w:rsidRDefault="00251F21" w:rsidP="00131F27">
      <w:pPr>
        <w:widowControl w:val="0"/>
        <w:numPr>
          <w:ilvl w:val="0"/>
          <w:numId w:val="43"/>
        </w:numPr>
        <w:tabs>
          <w:tab w:val="left" w:pos="851"/>
        </w:tabs>
        <w:suppressAutoHyphens/>
        <w:ind w:left="709" w:hanging="425"/>
        <w:contextualSpacing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>protokołów z prze</w:t>
      </w:r>
      <w:r w:rsidR="007D2655">
        <w:rPr>
          <w:rFonts w:ascii="Arial Narrow" w:hAnsi="Arial Narrow"/>
          <w:sz w:val="22"/>
          <w:szCs w:val="22"/>
          <w:lang w:eastAsia="ar-SA"/>
        </w:rPr>
        <w:t>prowadzonych sprawdzeń i badań</w:t>
      </w:r>
      <w:r w:rsidRPr="00251F21">
        <w:rPr>
          <w:rFonts w:ascii="Arial Narrow" w:hAnsi="Arial Narrow"/>
          <w:sz w:val="22"/>
          <w:szCs w:val="22"/>
          <w:lang w:eastAsia="ar-SA"/>
        </w:rPr>
        <w:t>, protokołów odbioru robót branżowych itp.</w:t>
      </w:r>
      <w:r w:rsidRPr="00251F21">
        <w:rPr>
          <w:rFonts w:ascii="Arial Narrow" w:eastAsia="Book Antiqua" w:hAnsi="Arial Narrow"/>
          <w:sz w:val="22"/>
          <w:szCs w:val="22"/>
          <w:lang w:eastAsia="ar-SA"/>
        </w:rPr>
        <w:t>;</w:t>
      </w:r>
    </w:p>
    <w:p w:rsidR="00251F21" w:rsidRPr="00251F21" w:rsidRDefault="00251F21" w:rsidP="00131F27">
      <w:pPr>
        <w:widowControl w:val="0"/>
        <w:numPr>
          <w:ilvl w:val="0"/>
          <w:numId w:val="43"/>
        </w:numPr>
        <w:tabs>
          <w:tab w:val="left" w:pos="851"/>
        </w:tabs>
        <w:suppressAutoHyphens/>
        <w:ind w:left="709" w:hanging="425"/>
        <w:contextualSpacing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eastAsia="Book Antiqua" w:hAnsi="Arial Narrow"/>
          <w:sz w:val="22"/>
          <w:szCs w:val="22"/>
          <w:lang w:eastAsia="ar-SA"/>
        </w:rPr>
        <w:t>z</w:t>
      </w:r>
      <w:r w:rsidRPr="00251F21">
        <w:rPr>
          <w:rFonts w:ascii="Arial Narrow" w:hAnsi="Arial Narrow"/>
          <w:sz w:val="22"/>
          <w:szCs w:val="22"/>
          <w:lang w:eastAsia="ar-SA"/>
        </w:rPr>
        <w:t>estawień</w:t>
      </w:r>
      <w:r w:rsidRPr="00251F21">
        <w:rPr>
          <w:rFonts w:ascii="Arial Narrow" w:eastAsia="Book Antiqua" w:hAnsi="Arial Narrow"/>
          <w:sz w:val="22"/>
          <w:szCs w:val="22"/>
          <w:lang w:eastAsia="ar-SA"/>
        </w:rPr>
        <w:t xml:space="preserve"> wartości wykonanego zakresu Umowy sporządzone w oparciu o</w:t>
      </w:r>
      <w:r w:rsidR="007D2655">
        <w:rPr>
          <w:rFonts w:ascii="Arial Narrow" w:eastAsia="Book Antiqua" w:hAnsi="Arial Narrow"/>
          <w:sz w:val="22"/>
          <w:szCs w:val="22"/>
          <w:lang w:eastAsia="ar-SA"/>
        </w:rPr>
        <w:t xml:space="preserve"> harmonogram rzeczowo-finansowy;</w:t>
      </w:r>
    </w:p>
    <w:p w:rsidR="00251F21" w:rsidRPr="00251F21" w:rsidRDefault="00251F21" w:rsidP="00131F27">
      <w:pPr>
        <w:widowControl w:val="0"/>
        <w:numPr>
          <w:ilvl w:val="0"/>
          <w:numId w:val="43"/>
        </w:numPr>
        <w:tabs>
          <w:tab w:val="left" w:pos="851"/>
        </w:tabs>
        <w:suppressAutoHyphens/>
        <w:ind w:left="709" w:hanging="425"/>
        <w:rPr>
          <w:rFonts w:ascii="Arial Narrow" w:eastAsia="SimSun" w:hAnsi="Arial Narrow" w:cs="Mangal"/>
          <w:sz w:val="22"/>
          <w:szCs w:val="22"/>
          <w:lang w:eastAsia="hi-IN" w:bidi="hi-IN"/>
        </w:rPr>
      </w:pPr>
      <w:r w:rsidRPr="00251F21">
        <w:rPr>
          <w:rFonts w:ascii="Arial Narrow" w:eastAsia="SimSun" w:hAnsi="Arial Narrow" w:cs="Mangal"/>
          <w:sz w:val="22"/>
          <w:szCs w:val="22"/>
          <w:lang w:eastAsia="hi-IN" w:bidi="hi-IN"/>
        </w:rPr>
        <w:t>atestów, świadectw jakości, certyfikatów na prefabrykaty, materiały i urządzenia, aprobat technicznych itp. (wymagany jest na każdym dokumencie podpis</w:t>
      </w:r>
      <w:r w:rsidR="007D2655">
        <w:rPr>
          <w:rFonts w:ascii="Arial Narrow" w:eastAsia="SimSun" w:hAnsi="Arial Narrow" w:cs="Mangal"/>
          <w:sz w:val="22"/>
          <w:szCs w:val="22"/>
          <w:lang w:eastAsia="hi-IN" w:bidi="hi-IN"/>
        </w:rPr>
        <w:t>u kierownika robót</w:t>
      </w:r>
      <w:r w:rsidRPr="00251F21">
        <w:rPr>
          <w:rFonts w:ascii="Arial Narrow" w:eastAsia="SimSun" w:hAnsi="Arial Narrow" w:cs="Mangal"/>
          <w:sz w:val="22"/>
          <w:szCs w:val="22"/>
          <w:lang w:eastAsia="hi-IN" w:bidi="hi-IN"/>
        </w:rPr>
        <w:t>);</w:t>
      </w:r>
    </w:p>
    <w:p w:rsidR="00251F21" w:rsidRPr="00251F21" w:rsidRDefault="00251F21" w:rsidP="00131F27">
      <w:pPr>
        <w:widowControl w:val="0"/>
        <w:numPr>
          <w:ilvl w:val="0"/>
          <w:numId w:val="43"/>
        </w:numPr>
        <w:tabs>
          <w:tab w:val="left" w:pos="851"/>
        </w:tabs>
        <w:suppressAutoHyphens/>
        <w:ind w:left="709" w:hanging="425"/>
        <w:rPr>
          <w:rFonts w:ascii="Arial Narrow" w:eastAsia="SimSun" w:hAnsi="Arial Narrow" w:cs="Mangal"/>
          <w:sz w:val="22"/>
          <w:szCs w:val="22"/>
          <w:lang w:eastAsia="hi-IN" w:bidi="hi-IN"/>
        </w:rPr>
      </w:pPr>
      <w:r w:rsidRPr="00251F21">
        <w:rPr>
          <w:rFonts w:ascii="Arial Narrow" w:eastAsia="SimSun" w:hAnsi="Arial Narrow" w:cs="Mangal"/>
          <w:sz w:val="22"/>
          <w:szCs w:val="22"/>
          <w:lang w:eastAsia="hi-IN" w:bidi="hi-IN"/>
        </w:rPr>
        <w:t>protokołów z prze</w:t>
      </w:r>
      <w:r w:rsidR="007D2655">
        <w:rPr>
          <w:rFonts w:ascii="Arial Narrow" w:eastAsia="SimSun" w:hAnsi="Arial Narrow" w:cs="Mangal"/>
          <w:sz w:val="22"/>
          <w:szCs w:val="22"/>
          <w:lang w:eastAsia="hi-IN" w:bidi="hi-IN"/>
        </w:rPr>
        <w:t>prowadzonych sprawdzeń i badań</w:t>
      </w:r>
      <w:r w:rsidRPr="00251F21">
        <w:rPr>
          <w:rFonts w:ascii="Arial Narrow" w:eastAsia="SimSun" w:hAnsi="Arial Narrow" w:cs="Mangal"/>
          <w:sz w:val="22"/>
          <w:szCs w:val="22"/>
          <w:lang w:eastAsia="hi-IN" w:bidi="hi-IN"/>
        </w:rPr>
        <w:t>, protokołów odbioru robót branżowych itp. (względnie kserokopie, jeśli oryginały zostały wcześniej przekazane);</w:t>
      </w:r>
    </w:p>
    <w:p w:rsidR="00251F21" w:rsidRPr="00251F21" w:rsidRDefault="00251F21" w:rsidP="00131F27">
      <w:pPr>
        <w:widowControl w:val="0"/>
        <w:numPr>
          <w:ilvl w:val="0"/>
          <w:numId w:val="43"/>
        </w:numPr>
        <w:tabs>
          <w:tab w:val="left" w:pos="851"/>
        </w:tabs>
        <w:suppressAutoHyphens/>
        <w:ind w:left="709" w:hanging="425"/>
        <w:rPr>
          <w:rFonts w:ascii="Arial Narrow" w:eastAsia="SimSun" w:hAnsi="Arial Narrow" w:cs="Mangal"/>
          <w:sz w:val="22"/>
          <w:szCs w:val="22"/>
          <w:lang w:eastAsia="hi-IN" w:bidi="hi-IN"/>
        </w:rPr>
      </w:pPr>
      <w:r w:rsidRPr="00251F21">
        <w:rPr>
          <w:rFonts w:ascii="Arial Narrow" w:eastAsia="SimSun" w:hAnsi="Arial Narrow" w:cs="Mangal"/>
          <w:sz w:val="22"/>
          <w:szCs w:val="22"/>
          <w:lang w:eastAsia="hi-IN" w:bidi="hi-IN"/>
        </w:rPr>
        <w:t>zestawień wartości wykonanego zakresu Umowy sporządzone w oparciu o</w:t>
      </w:r>
      <w:r w:rsidR="007D2655">
        <w:rPr>
          <w:rFonts w:ascii="Arial Narrow" w:eastAsia="SimSun" w:hAnsi="Arial Narrow" w:cs="Mangal"/>
          <w:sz w:val="22"/>
          <w:szCs w:val="22"/>
          <w:lang w:eastAsia="hi-IN" w:bidi="hi-IN"/>
        </w:rPr>
        <w:t xml:space="preserve"> Harmonogram rzeczowo-finansowy.</w:t>
      </w:r>
    </w:p>
    <w:p w:rsidR="00251F21" w:rsidRPr="00251F21" w:rsidRDefault="00251F21" w:rsidP="00131F27">
      <w:pPr>
        <w:widowControl w:val="0"/>
        <w:numPr>
          <w:ilvl w:val="0"/>
          <w:numId w:val="41"/>
        </w:numPr>
        <w:tabs>
          <w:tab w:val="left" w:pos="568"/>
        </w:tabs>
        <w:suppressAutoHyphens/>
        <w:ind w:left="284" w:hanging="284"/>
        <w:contextualSpacing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>Dokumentację odbiorową, o której mowa w us</w:t>
      </w:r>
      <w:r w:rsidR="007D2655">
        <w:rPr>
          <w:rFonts w:ascii="Arial Narrow" w:hAnsi="Arial Narrow"/>
          <w:sz w:val="22"/>
          <w:szCs w:val="22"/>
          <w:lang w:eastAsia="ar-SA"/>
        </w:rPr>
        <w:t>t. 3</w:t>
      </w:r>
      <w:r w:rsidRPr="00251F21">
        <w:rPr>
          <w:rFonts w:ascii="Arial Narrow" w:hAnsi="Arial Narrow"/>
          <w:sz w:val="22"/>
          <w:szCs w:val="22"/>
          <w:lang w:eastAsia="ar-SA"/>
        </w:rPr>
        <w:t>, należy umieścić w segregatorach wyposażonych w spis treści jednoznacznie określający zawartość. W przypadku dokumentów, które występują w oryginale w 1 egz. w kolejnych segregatorach należy umieścić kopie. Dokumentację odbiorową w wersji papierowej na</w:t>
      </w:r>
      <w:r w:rsidR="007D2655">
        <w:rPr>
          <w:rFonts w:ascii="Arial Narrow" w:hAnsi="Arial Narrow"/>
          <w:sz w:val="22"/>
          <w:szCs w:val="22"/>
          <w:lang w:eastAsia="ar-SA"/>
        </w:rPr>
        <w:t xml:space="preserve">leży umieścić w ponumerowanych </w:t>
      </w:r>
      <w:r w:rsidRPr="00251F21">
        <w:rPr>
          <w:rFonts w:ascii="Arial Narrow" w:hAnsi="Arial Narrow"/>
          <w:sz w:val="22"/>
          <w:szCs w:val="22"/>
          <w:lang w:eastAsia="ar-SA"/>
        </w:rPr>
        <w:t>i opisanych segregatorach, każdy wyposażony w spis treści jednoznacznie określający zawartość oraz w przekładki oddzielające poszczególne dokumenty. Dokumenty w wersji elektronicznej winny mieć nadane nazwy jednoznacznie określające zawartość i winny być pogrupowane tematycznie w foldery. Zamawiający wymaga, ab</w:t>
      </w:r>
      <w:r w:rsidR="007D2655">
        <w:rPr>
          <w:rFonts w:ascii="Arial Narrow" w:hAnsi="Arial Narrow"/>
          <w:sz w:val="22"/>
          <w:szCs w:val="22"/>
          <w:lang w:eastAsia="ar-SA"/>
        </w:rPr>
        <w:t xml:space="preserve">y wersja elektroniczna </w:t>
      </w:r>
      <w:proofErr w:type="spellStart"/>
      <w:r w:rsidR="007D2655">
        <w:rPr>
          <w:rFonts w:ascii="Arial Narrow" w:hAnsi="Arial Narrow"/>
          <w:sz w:val="22"/>
          <w:szCs w:val="22"/>
          <w:lang w:eastAsia="ar-SA"/>
        </w:rPr>
        <w:t>.pd</w:t>
      </w:r>
      <w:proofErr w:type="spellEnd"/>
      <w:r w:rsidR="007D2655">
        <w:rPr>
          <w:rFonts w:ascii="Arial Narrow" w:hAnsi="Arial Narrow"/>
          <w:sz w:val="22"/>
          <w:szCs w:val="22"/>
          <w:lang w:eastAsia="ar-SA"/>
        </w:rPr>
        <w:t xml:space="preserve">f </w:t>
      </w:r>
      <w:r w:rsidR="008C67E3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7D2655">
        <w:rPr>
          <w:rFonts w:ascii="Arial Narrow" w:hAnsi="Arial Narrow"/>
          <w:sz w:val="22"/>
          <w:szCs w:val="22"/>
          <w:lang w:eastAsia="ar-SA"/>
        </w:rPr>
        <w:t>była</w:t>
      </w:r>
      <w:r w:rsidRPr="00251F21">
        <w:rPr>
          <w:rFonts w:ascii="Arial Narrow" w:hAnsi="Arial Narrow"/>
          <w:sz w:val="22"/>
          <w:szCs w:val="22"/>
          <w:lang w:eastAsia="ar-SA"/>
        </w:rPr>
        <w:t xml:space="preserve"> tożsama z jej wersją papierową, czyli zawierała pieczęcie i podpisy.</w:t>
      </w:r>
    </w:p>
    <w:p w:rsidR="007D2655" w:rsidRPr="007D2655" w:rsidRDefault="007D2655" w:rsidP="00131F27">
      <w:pPr>
        <w:widowControl w:val="0"/>
        <w:numPr>
          <w:ilvl w:val="0"/>
          <w:numId w:val="41"/>
        </w:numPr>
        <w:tabs>
          <w:tab w:val="left" w:pos="568"/>
        </w:tabs>
        <w:suppressAutoHyphens/>
        <w:ind w:left="284" w:hanging="284"/>
        <w:contextualSpacing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eastAsia="Book Antiqua" w:hAnsi="Arial Narrow"/>
          <w:sz w:val="22"/>
          <w:szCs w:val="22"/>
          <w:lang w:eastAsia="ar-SA"/>
        </w:rPr>
        <w:t>W przypadku braków  dokumentów  wymienionych w  ust. 2 i 3, spisany zostanie protokół zawierający  możliwość dokonania w trakcie odbioru ustaleń oraz wyznaczenie  terminu  na usunięcie braków stwierdzonych w trakcie odbioru.</w:t>
      </w:r>
    </w:p>
    <w:p w:rsidR="00251F21" w:rsidRPr="00944E7C" w:rsidRDefault="00251F21" w:rsidP="00131F27">
      <w:pPr>
        <w:widowControl w:val="0"/>
        <w:numPr>
          <w:ilvl w:val="0"/>
          <w:numId w:val="41"/>
        </w:numPr>
        <w:tabs>
          <w:tab w:val="left" w:pos="568"/>
        </w:tabs>
        <w:suppressAutoHyphens/>
        <w:ind w:left="284" w:hanging="284"/>
        <w:contextualSpacing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eastAsia="Book Antiqua" w:hAnsi="Arial Narrow"/>
          <w:sz w:val="22"/>
          <w:szCs w:val="22"/>
          <w:lang w:eastAsia="ar-SA"/>
        </w:rPr>
        <w:t xml:space="preserve">Niezłożenie dokumentacji </w:t>
      </w:r>
      <w:r w:rsidR="007D2655">
        <w:rPr>
          <w:rFonts w:ascii="Arial Narrow" w:eastAsia="Book Antiqua" w:hAnsi="Arial Narrow"/>
          <w:sz w:val="22"/>
          <w:szCs w:val="22"/>
          <w:lang w:eastAsia="ar-SA"/>
        </w:rPr>
        <w:t>odbiorowej, o której mowa ust. 3, w formie określonej w ust. 4</w:t>
      </w:r>
      <w:r w:rsidRPr="00251F21">
        <w:rPr>
          <w:rFonts w:ascii="Arial Narrow" w:eastAsia="Book Antiqua" w:hAnsi="Arial Narrow"/>
          <w:sz w:val="22"/>
          <w:szCs w:val="22"/>
          <w:lang w:eastAsia="ar-SA"/>
        </w:rPr>
        <w:t xml:space="preserve"> będzie traktowane jako brak dokumentów.</w:t>
      </w:r>
    </w:p>
    <w:p w:rsidR="00944E7C" w:rsidRPr="00944E7C" w:rsidRDefault="00251F21" w:rsidP="00131F27">
      <w:pPr>
        <w:widowControl w:val="0"/>
        <w:numPr>
          <w:ilvl w:val="0"/>
          <w:numId w:val="41"/>
        </w:numPr>
        <w:tabs>
          <w:tab w:val="left" w:pos="568"/>
        </w:tabs>
        <w:suppressAutoHyphens/>
        <w:ind w:left="284" w:hanging="284"/>
        <w:contextualSpacing/>
        <w:rPr>
          <w:rFonts w:ascii="Arial Narrow" w:hAnsi="Arial Narrow"/>
          <w:sz w:val="22"/>
          <w:szCs w:val="22"/>
          <w:lang w:eastAsia="ar-SA"/>
        </w:rPr>
      </w:pPr>
      <w:r w:rsidRPr="00944E7C">
        <w:rPr>
          <w:rFonts w:ascii="Arial Narrow" w:eastAsia="Book Antiqua" w:hAnsi="Arial Narrow" w:cs="Arial"/>
          <w:sz w:val="22"/>
          <w:szCs w:val="22"/>
        </w:rPr>
        <w:t>Zamawiający</w:t>
      </w:r>
      <w:r w:rsidR="00944E7C" w:rsidRPr="00944E7C">
        <w:rPr>
          <w:rFonts w:ascii="Arial Narrow" w:eastAsia="Book Antiqua" w:hAnsi="Arial Narrow" w:cs="Arial"/>
          <w:sz w:val="22"/>
          <w:szCs w:val="22"/>
        </w:rPr>
        <w:t xml:space="preserve"> w terminie 5 dni roboczych od daty zgłoszenia gotowości do odbioru wyznaczy termin  przystąpienia do odbioru. </w:t>
      </w:r>
      <w:r w:rsidR="00944E7C" w:rsidRPr="00944E7C">
        <w:rPr>
          <w:rFonts w:ascii="Arial Narrow" w:eastAsia="Book Antiqua" w:hAnsi="Arial Narrow" w:cs="Mangal"/>
          <w:sz w:val="22"/>
          <w:szCs w:val="22"/>
          <w:lang w:eastAsia="hi-IN" w:bidi="hi-IN"/>
        </w:rPr>
        <w:t xml:space="preserve"> </w:t>
      </w:r>
      <w:r w:rsidRPr="00944E7C">
        <w:rPr>
          <w:rFonts w:ascii="Arial Narrow" w:eastAsia="Book Antiqua" w:hAnsi="Arial Narrow" w:cs="Mangal"/>
          <w:sz w:val="22"/>
          <w:szCs w:val="22"/>
          <w:lang w:eastAsia="hi-IN" w:bidi="hi-IN"/>
        </w:rPr>
        <w:t xml:space="preserve">Z czynności odbioru spisany zostanie protokół </w:t>
      </w:r>
      <w:r w:rsidR="00944E7C" w:rsidRPr="00944E7C">
        <w:rPr>
          <w:rFonts w:ascii="Arial Narrow" w:eastAsia="Book Antiqua" w:hAnsi="Arial Narrow" w:cs="Mangal"/>
          <w:sz w:val="22"/>
          <w:szCs w:val="22"/>
          <w:lang w:eastAsia="hi-IN" w:bidi="hi-IN"/>
        </w:rPr>
        <w:t>zawierający wszelkie dokonywane w trakcie odbioru ustalenia oraz terminy na  wyznaczone na usunięcie  ewentualnych wad lub braków stwierdzonych w trakcie odbioru.</w:t>
      </w:r>
      <w:r w:rsidR="00944E7C">
        <w:rPr>
          <w:rFonts w:ascii="Arial Narrow" w:eastAsia="Book Antiqua" w:hAnsi="Arial Narrow" w:cs="Mangal"/>
          <w:sz w:val="22"/>
          <w:szCs w:val="22"/>
          <w:lang w:eastAsia="hi-IN" w:bidi="hi-IN"/>
        </w:rPr>
        <w:t xml:space="preserve"> </w:t>
      </w:r>
      <w:r w:rsidRPr="00944E7C">
        <w:rPr>
          <w:rFonts w:ascii="Arial Narrow" w:eastAsia="Book Antiqua" w:hAnsi="Arial Narrow" w:cs="Mangal"/>
          <w:sz w:val="22"/>
          <w:szCs w:val="22"/>
          <w:lang w:eastAsia="hi-IN" w:bidi="hi-IN"/>
        </w:rPr>
        <w:t>Protokół odbioru będzie podpisany przez uczestników tej czynności</w:t>
      </w:r>
      <w:r w:rsidRPr="00944E7C">
        <w:rPr>
          <w:rFonts w:ascii="Arial Narrow" w:eastAsia="SimSun" w:hAnsi="Arial Narrow" w:cs="Mangal"/>
          <w:sz w:val="22"/>
          <w:szCs w:val="22"/>
          <w:lang w:eastAsia="hi-IN" w:bidi="hi-IN"/>
        </w:rPr>
        <w:t>.</w:t>
      </w:r>
    </w:p>
    <w:p w:rsidR="00944E7C" w:rsidRPr="00944E7C" w:rsidRDefault="00944E7C" w:rsidP="00131F27">
      <w:pPr>
        <w:widowControl w:val="0"/>
        <w:numPr>
          <w:ilvl w:val="0"/>
          <w:numId w:val="41"/>
        </w:numPr>
        <w:tabs>
          <w:tab w:val="left" w:pos="568"/>
        </w:tabs>
        <w:suppressAutoHyphens/>
        <w:ind w:left="284" w:hanging="284"/>
        <w:contextualSpacing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eastAsia="SimSun" w:hAnsi="Arial Narrow" w:cs="Mangal"/>
          <w:sz w:val="22"/>
          <w:szCs w:val="22"/>
          <w:lang w:eastAsia="hi-IN" w:bidi="hi-IN"/>
        </w:rPr>
        <w:lastRenderedPageBreak/>
        <w:t>Odbioru ze strony Zamawiającego może dokonać:</w:t>
      </w:r>
    </w:p>
    <w:p w:rsidR="00251F21" w:rsidRPr="00944E7C" w:rsidRDefault="00944E7C" w:rsidP="00131F27">
      <w:pPr>
        <w:widowControl w:val="0"/>
        <w:numPr>
          <w:ilvl w:val="0"/>
          <w:numId w:val="44"/>
        </w:numPr>
        <w:tabs>
          <w:tab w:val="left" w:pos="284"/>
          <w:tab w:val="left" w:pos="568"/>
          <w:tab w:val="left" w:pos="709"/>
          <w:tab w:val="left" w:pos="3124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eastAsia="Book Antiqua" w:hAnsi="Arial Narrow" w:cs="Arial"/>
          <w:sz w:val="22"/>
          <w:szCs w:val="22"/>
        </w:rPr>
        <w:t xml:space="preserve">   </w:t>
      </w:r>
      <w:r w:rsidR="00251F21" w:rsidRPr="00944E7C">
        <w:rPr>
          <w:rFonts w:ascii="Arial Narrow" w:eastAsia="Book Antiqua" w:hAnsi="Arial Narrow" w:cs="Arial"/>
          <w:sz w:val="22"/>
          <w:szCs w:val="22"/>
        </w:rPr>
        <w:t>komisja odbiorowa powołana przez Zamawiającego lub;</w:t>
      </w:r>
    </w:p>
    <w:p w:rsidR="00251F21" w:rsidRPr="00251F21" w:rsidRDefault="00251F21" w:rsidP="00131F27">
      <w:pPr>
        <w:widowControl w:val="0"/>
        <w:numPr>
          <w:ilvl w:val="0"/>
          <w:numId w:val="44"/>
        </w:numPr>
        <w:tabs>
          <w:tab w:val="left" w:pos="1418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osoby, o których mo</w:t>
      </w:r>
      <w:r w:rsidR="00944E7C">
        <w:rPr>
          <w:rFonts w:ascii="Arial Narrow" w:eastAsia="Book Antiqua" w:hAnsi="Arial Narrow" w:cs="Arial"/>
          <w:sz w:val="22"/>
          <w:szCs w:val="22"/>
        </w:rPr>
        <w:t>wa w § 15 ust. 1 lub 2 Umowy oraz</w:t>
      </w:r>
      <w:r w:rsidRPr="00251F21">
        <w:rPr>
          <w:rFonts w:ascii="Arial Narrow" w:eastAsia="Book Antiqua" w:hAnsi="Arial Narrow" w:cs="Arial"/>
          <w:sz w:val="22"/>
          <w:szCs w:val="22"/>
        </w:rPr>
        <w:t>;</w:t>
      </w:r>
    </w:p>
    <w:p w:rsidR="00251F21" w:rsidRPr="003555DD" w:rsidRDefault="00944E7C" w:rsidP="00131F27">
      <w:pPr>
        <w:widowControl w:val="0"/>
        <w:numPr>
          <w:ilvl w:val="0"/>
          <w:numId w:val="44"/>
        </w:numPr>
        <w:tabs>
          <w:tab w:val="left" w:pos="1418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eastAsia="Book Antiqua" w:hAnsi="Arial Narrow" w:cs="Arial"/>
          <w:sz w:val="22"/>
          <w:szCs w:val="22"/>
        </w:rPr>
        <w:t xml:space="preserve">osoby dodatkowo powołane pisemnie przez </w:t>
      </w:r>
      <w:r w:rsidR="00251F21" w:rsidRPr="00251F21">
        <w:rPr>
          <w:rFonts w:ascii="Arial Narrow" w:eastAsia="Book Antiqua" w:hAnsi="Arial Narrow" w:cs="Arial"/>
          <w:sz w:val="22"/>
          <w:szCs w:val="22"/>
        </w:rPr>
        <w:t>Naczelnik</w:t>
      </w:r>
      <w:r>
        <w:rPr>
          <w:rFonts w:ascii="Arial Narrow" w:eastAsia="Book Antiqua" w:hAnsi="Arial Narrow" w:cs="Arial"/>
          <w:sz w:val="22"/>
          <w:szCs w:val="22"/>
        </w:rPr>
        <w:t>a</w:t>
      </w:r>
      <w:r w:rsidR="00251F21" w:rsidRPr="00251F21">
        <w:rPr>
          <w:rFonts w:ascii="Arial Narrow" w:eastAsia="Book Antiqua" w:hAnsi="Arial Narrow" w:cs="Arial"/>
          <w:sz w:val="22"/>
          <w:szCs w:val="22"/>
        </w:rPr>
        <w:t xml:space="preserve"> Wydziału Inwestycji</w:t>
      </w:r>
      <w:r w:rsidR="003555DD">
        <w:rPr>
          <w:rFonts w:ascii="Arial Narrow" w:eastAsia="Book Antiqua" w:hAnsi="Arial Narrow" w:cs="Arial"/>
          <w:sz w:val="22"/>
          <w:szCs w:val="22"/>
        </w:rPr>
        <w:t xml:space="preserve"> i Remontów KWP w Poznaniu.</w:t>
      </w:r>
    </w:p>
    <w:p w:rsidR="003555DD" w:rsidRDefault="003555DD" w:rsidP="00131F27">
      <w:pPr>
        <w:pStyle w:val="Akapitzlist"/>
        <w:widowControl w:val="0"/>
        <w:numPr>
          <w:ilvl w:val="0"/>
          <w:numId w:val="41"/>
        </w:numPr>
        <w:tabs>
          <w:tab w:val="clear" w:pos="697"/>
          <w:tab w:val="num" w:pos="284"/>
          <w:tab w:val="left" w:pos="1418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stwierdzenia w toku odbioru wad lub usterek, Wykonawca jest zobowiązany do ich usunięcia w terminie wyznaczonym przez Zamawiającego. Po ich usunięciu Wykonawca zgłosi Zamawiającemu w formie pisemnej gotowości do odbioru.</w:t>
      </w:r>
    </w:p>
    <w:p w:rsidR="003555DD" w:rsidRDefault="003555DD" w:rsidP="00131F27">
      <w:pPr>
        <w:pStyle w:val="Akapitzlist"/>
        <w:widowControl w:val="0"/>
        <w:numPr>
          <w:ilvl w:val="0"/>
          <w:numId w:val="41"/>
        </w:numPr>
        <w:tabs>
          <w:tab w:val="clear" w:pos="697"/>
          <w:tab w:val="num" w:pos="284"/>
          <w:tab w:val="left" w:pos="1418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przypadku, gdy Wykonawca odmówi usunięcia wad lub nie usunie ich</w:t>
      </w:r>
      <w:r w:rsidR="003F6C01">
        <w:rPr>
          <w:rFonts w:ascii="Arial Narrow" w:hAnsi="Arial Narrow" w:cs="Arial"/>
          <w:sz w:val="22"/>
          <w:szCs w:val="22"/>
        </w:rPr>
        <w:t xml:space="preserve"> w wyznaczonym prz</w:t>
      </w:r>
      <w:r>
        <w:rPr>
          <w:rFonts w:ascii="Arial Narrow" w:hAnsi="Arial Narrow" w:cs="Arial"/>
          <w:sz w:val="22"/>
          <w:szCs w:val="22"/>
        </w:rPr>
        <w:t>e</w:t>
      </w:r>
      <w:r w:rsidR="003F6C01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 xml:space="preserve"> Zamawiającego termini</w:t>
      </w:r>
      <w:r w:rsidR="008C67E3">
        <w:rPr>
          <w:rFonts w:ascii="Arial Narrow" w:hAnsi="Arial Narrow" w:cs="Arial"/>
          <w:sz w:val="22"/>
          <w:szCs w:val="22"/>
        </w:rPr>
        <w:t>e lub z okoliczności wynika, że</w:t>
      </w:r>
      <w:r w:rsidR="003F6C01">
        <w:rPr>
          <w:rFonts w:ascii="Arial Narrow" w:hAnsi="Arial Narrow" w:cs="Arial"/>
          <w:sz w:val="22"/>
          <w:szCs w:val="22"/>
        </w:rPr>
        <w:t xml:space="preserve"> nie </w:t>
      </w:r>
      <w:r>
        <w:rPr>
          <w:rFonts w:ascii="Arial Narrow" w:hAnsi="Arial Narrow" w:cs="Arial"/>
          <w:sz w:val="22"/>
          <w:szCs w:val="22"/>
        </w:rPr>
        <w:t>zdoła on usunąć wady w wyznaczonym terminie, Zamawiający ma prawo zlecić usunięcie tych wad osobie trzeciej na koszt i ryzyko Wykonawcy. Wykonanie tych robót nie zwalnia  z odpowiedzialności Wykonawcy z tytułu</w:t>
      </w:r>
      <w:r w:rsidR="003F6C01">
        <w:rPr>
          <w:rFonts w:ascii="Arial Narrow" w:hAnsi="Arial Narrow" w:cs="Arial"/>
          <w:sz w:val="22"/>
          <w:szCs w:val="22"/>
        </w:rPr>
        <w:t xml:space="preserve"> gwarancji i rękojmi oraz zapłaty kar umownych, a w przypadku gdy kwota ta okaże się niewystarczająca</w:t>
      </w:r>
      <w:r w:rsidR="008C67E3">
        <w:rPr>
          <w:rFonts w:ascii="Arial Narrow" w:hAnsi="Arial Narrow" w:cs="Arial"/>
          <w:sz w:val="22"/>
          <w:szCs w:val="22"/>
        </w:rPr>
        <w:t xml:space="preserve">, koszty zastępczego usunięcia wad będą kalkulowane w oparciu o ceny zawarte w cennikach </w:t>
      </w:r>
      <w:proofErr w:type="spellStart"/>
      <w:r w:rsidR="008C67E3">
        <w:rPr>
          <w:rFonts w:ascii="Arial Narrow" w:hAnsi="Arial Narrow" w:cs="Arial"/>
          <w:sz w:val="22"/>
          <w:szCs w:val="22"/>
        </w:rPr>
        <w:t>Sekocenbud</w:t>
      </w:r>
      <w:proofErr w:type="spellEnd"/>
      <w:r w:rsidR="008C67E3">
        <w:rPr>
          <w:rFonts w:ascii="Arial Narrow" w:hAnsi="Arial Narrow" w:cs="Arial"/>
          <w:sz w:val="22"/>
          <w:szCs w:val="22"/>
        </w:rPr>
        <w:t>, obowiązujących  w czasie realizacji robót, lub w przypadku braku takich cen, według ogólnie obowiązujących cenników lub w oparciu o kalkulacje indywidualne sporządzone według aktualnych cen rynkowych.</w:t>
      </w:r>
    </w:p>
    <w:p w:rsidR="008C67E3" w:rsidRDefault="008C67E3" w:rsidP="00131F27">
      <w:pPr>
        <w:pStyle w:val="Akapitzlist"/>
        <w:widowControl w:val="0"/>
        <w:numPr>
          <w:ilvl w:val="0"/>
          <w:numId w:val="41"/>
        </w:numPr>
        <w:tabs>
          <w:tab w:val="clear" w:pos="697"/>
          <w:tab w:val="num" w:pos="284"/>
          <w:tab w:val="left" w:pos="1418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Strony ponownie przyst</w:t>
      </w:r>
      <w:r w:rsidR="00736C6F">
        <w:rPr>
          <w:rFonts w:ascii="Arial Narrow" w:hAnsi="Arial Narrow" w:cs="Arial"/>
          <w:sz w:val="22"/>
          <w:szCs w:val="22"/>
        </w:rPr>
        <w:t>ą</w:t>
      </w:r>
      <w:r>
        <w:rPr>
          <w:rFonts w:ascii="Arial Narrow" w:hAnsi="Arial Narrow" w:cs="Arial"/>
          <w:sz w:val="22"/>
          <w:szCs w:val="22"/>
        </w:rPr>
        <w:t>pią do odbioru na zasadach określonych odpowiednio w ust. 7 – 9.</w:t>
      </w:r>
    </w:p>
    <w:p w:rsidR="00736C6F" w:rsidRDefault="00736C6F" w:rsidP="00131F27">
      <w:pPr>
        <w:pStyle w:val="Akapitzlist"/>
        <w:widowControl w:val="0"/>
        <w:numPr>
          <w:ilvl w:val="0"/>
          <w:numId w:val="41"/>
        </w:numPr>
        <w:tabs>
          <w:tab w:val="clear" w:pos="697"/>
          <w:tab w:val="num" w:pos="284"/>
          <w:tab w:val="left" w:pos="1418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Zamawiający odstąpi od odbioru, jeżeli zgłoszony do odbioru zakres nie został wykonany.</w:t>
      </w:r>
    </w:p>
    <w:p w:rsidR="00736C6F" w:rsidRPr="003555DD" w:rsidRDefault="00736C6F" w:rsidP="00131F27">
      <w:pPr>
        <w:pStyle w:val="Akapitzlist"/>
        <w:widowControl w:val="0"/>
        <w:numPr>
          <w:ilvl w:val="0"/>
          <w:numId w:val="41"/>
        </w:numPr>
        <w:tabs>
          <w:tab w:val="clear" w:pos="697"/>
          <w:tab w:val="num" w:pos="284"/>
          <w:tab w:val="left" w:pos="1418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braku możliwości usunięcia wady w przedmiocie Umowy, która nie umożliwia użytkowania budynku Zamawiający może obniżyć wynagrodzenie Wykonawcy.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sz w:val="22"/>
          <w:szCs w:val="22"/>
        </w:rPr>
        <w:t>WARUNKI PŁATNOŚCI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0" w:firstLine="0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bCs/>
          <w:sz w:val="22"/>
          <w:szCs w:val="22"/>
        </w:rPr>
        <w:t>§ 10</w:t>
      </w:r>
    </w:p>
    <w:p w:rsidR="00251F21" w:rsidRPr="00251F21" w:rsidRDefault="00251F21" w:rsidP="00131F27">
      <w:pPr>
        <w:widowControl w:val="0"/>
        <w:numPr>
          <w:ilvl w:val="0"/>
          <w:numId w:val="45"/>
        </w:numPr>
        <w:tabs>
          <w:tab w:val="num" w:pos="284"/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Rozliczenie za wykonane roboty odbędzie się na podstawie faktur, wystawianych po wykonaniu i odbiorze zakresu określonego w harmonogramie rzeczowo-finansowym.</w:t>
      </w:r>
    </w:p>
    <w:p w:rsidR="00251F21" w:rsidRPr="00251F21" w:rsidRDefault="00736C6F" w:rsidP="00131F27">
      <w:pPr>
        <w:widowControl w:val="0"/>
        <w:numPr>
          <w:ilvl w:val="0"/>
          <w:numId w:val="45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eastAsia="Book Antiqua" w:hAnsi="Arial Narrow" w:cs="Arial"/>
          <w:sz w:val="22"/>
          <w:szCs w:val="22"/>
        </w:rPr>
        <w:t>Wykonawca w terminie 3</w:t>
      </w:r>
      <w:r w:rsidR="00251F21" w:rsidRPr="00251F21">
        <w:rPr>
          <w:rFonts w:ascii="Arial Narrow" w:eastAsia="Book Antiqua" w:hAnsi="Arial Narrow" w:cs="Arial"/>
          <w:sz w:val="22"/>
          <w:szCs w:val="22"/>
        </w:rPr>
        <w:t xml:space="preserve"> dni roboczych od dnia zawarcia Umowy przedłoży Zamawiającemu w 3 egzemplarzach Harmonogram rzeczowo-finansowy.</w:t>
      </w:r>
    </w:p>
    <w:p w:rsidR="00251F21" w:rsidRPr="00251F21" w:rsidRDefault="00251F21" w:rsidP="00131F27">
      <w:pPr>
        <w:widowControl w:val="0"/>
        <w:numPr>
          <w:ilvl w:val="0"/>
          <w:numId w:val="45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eastAsia="SimSun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Podstawą do wystawienia faktury jest łączne spełnienie poniżej określonych przesłanek:</w:t>
      </w:r>
    </w:p>
    <w:p w:rsidR="00251F21" w:rsidRPr="00251F21" w:rsidRDefault="00251F21" w:rsidP="00131F27">
      <w:pPr>
        <w:widowControl w:val="0"/>
        <w:numPr>
          <w:ilvl w:val="1"/>
          <w:numId w:val="45"/>
        </w:numPr>
        <w:tabs>
          <w:tab w:val="left" w:pos="1235"/>
        </w:tabs>
        <w:suppressAutoHyphens/>
        <w:ind w:hanging="439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protokół odbioru, stwierdzający wykonanie danego zakresu Umowy, podpisany przez Wykonawcę oraz Zamawiającego;</w:t>
      </w:r>
    </w:p>
    <w:p w:rsidR="00251F21" w:rsidRPr="00251F21" w:rsidRDefault="00251F21" w:rsidP="00131F27">
      <w:pPr>
        <w:widowControl w:val="0"/>
        <w:numPr>
          <w:ilvl w:val="1"/>
          <w:numId w:val="45"/>
        </w:numPr>
        <w:tabs>
          <w:tab w:val="left" w:pos="1235"/>
        </w:tabs>
        <w:suppressAutoHyphens/>
        <w:ind w:hanging="439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zestawienie wartości wykonanego zakresu Umowy sporządzone przez Wykonawcę, sprawdzone i zatwierdzone przez osoby wskazane w </w:t>
      </w:r>
      <w:r w:rsidRPr="00251F21">
        <w:rPr>
          <w:rFonts w:ascii="Arial Narrow" w:eastAsia="Book Antiqua" w:hAnsi="Arial Narrow" w:cs="Arial"/>
          <w:bCs/>
          <w:sz w:val="22"/>
          <w:szCs w:val="22"/>
        </w:rPr>
        <w:t>§ 15 ust. 1-2 Umowy;</w:t>
      </w:r>
    </w:p>
    <w:p w:rsidR="00251F21" w:rsidRPr="00251F21" w:rsidRDefault="00251F21" w:rsidP="00131F27">
      <w:pPr>
        <w:widowControl w:val="0"/>
        <w:numPr>
          <w:ilvl w:val="1"/>
          <w:numId w:val="45"/>
        </w:numPr>
        <w:tabs>
          <w:tab w:val="left" w:pos="1235"/>
        </w:tabs>
        <w:suppressAutoHyphens/>
        <w:ind w:hanging="439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Cs/>
          <w:sz w:val="22"/>
          <w:szCs w:val="22"/>
        </w:rPr>
        <w:t>w przypadku wykonania zakresu Umowy przy udziale podwykonawcy lub dalszego podwykonawcy – zestawienie zakresu rzeczowego wykonanego przez podwykonawcę lub dalszego podwykonawcę z określeniem przedmiotu i wartości wynikających z zaakceptowanej przez Zamawiającego umowy o podwykonawstwo, podpisane przez Wykonawcę sprawdzone i zatwierdzone przez inspektora nadzoru;</w:t>
      </w:r>
    </w:p>
    <w:p w:rsidR="00251F21" w:rsidRPr="00251F21" w:rsidRDefault="00251F21" w:rsidP="00131F27">
      <w:pPr>
        <w:widowControl w:val="0"/>
        <w:numPr>
          <w:ilvl w:val="1"/>
          <w:numId w:val="45"/>
        </w:numPr>
        <w:tabs>
          <w:tab w:val="left" w:pos="1235"/>
        </w:tabs>
        <w:suppressAutoHyphens/>
        <w:ind w:hanging="439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przedstawienie Zamawiającemu przez Wykonawcę dowodów potwierdzających zapłatę przez niego bezspornego i wymagalnego wynagrodzenia podwykonawcom lub dalszym podwykonawcom, o wartości wynikającej z zaakceptowanej przez Zamawiającego umowy o podwykonawstwo.</w:t>
      </w:r>
    </w:p>
    <w:p w:rsidR="000808CA" w:rsidRPr="00C330D2" w:rsidRDefault="000808CA" w:rsidP="00131F27">
      <w:pPr>
        <w:widowControl w:val="0"/>
        <w:numPr>
          <w:ilvl w:val="0"/>
          <w:numId w:val="45"/>
        </w:numPr>
        <w:tabs>
          <w:tab w:val="left" w:pos="1418"/>
        </w:tabs>
        <w:suppressAutoHyphens/>
        <w:rPr>
          <w:rFonts w:ascii="Arial Narrow" w:hAnsi="Arial Narrow" w:cs="Arial"/>
          <w:sz w:val="22"/>
          <w:szCs w:val="22"/>
        </w:rPr>
      </w:pPr>
      <w:r w:rsidRPr="00C330D2">
        <w:rPr>
          <w:rFonts w:ascii="Arial Narrow" w:eastAsia="Book Antiqua" w:hAnsi="Arial Narrow" w:cs="Arial"/>
          <w:bCs/>
          <w:sz w:val="22"/>
          <w:szCs w:val="22"/>
        </w:rPr>
        <w:t>Wartość:</w:t>
      </w:r>
    </w:p>
    <w:p w:rsidR="000808CA" w:rsidRPr="00C330D2" w:rsidRDefault="000808CA" w:rsidP="00131F27">
      <w:pPr>
        <w:pStyle w:val="Akapitzlist"/>
        <w:widowControl w:val="0"/>
        <w:numPr>
          <w:ilvl w:val="1"/>
          <w:numId w:val="45"/>
        </w:numPr>
        <w:tabs>
          <w:tab w:val="left" w:pos="1418"/>
        </w:tabs>
        <w:rPr>
          <w:rFonts w:ascii="Arial Narrow" w:hAnsi="Arial Narrow" w:cs="Arial"/>
          <w:sz w:val="22"/>
          <w:szCs w:val="22"/>
        </w:rPr>
      </w:pPr>
      <w:r w:rsidRPr="00C330D2">
        <w:rPr>
          <w:rFonts w:ascii="Arial Narrow" w:eastAsia="Book Antiqua" w:hAnsi="Arial Narrow" w:cs="Arial"/>
          <w:bCs/>
          <w:sz w:val="22"/>
          <w:szCs w:val="22"/>
        </w:rPr>
        <w:t xml:space="preserve">faktur częściowych nie może przekroczyć 90 % wynagrodzenia </w:t>
      </w:r>
      <w:r w:rsidRPr="00C330D2">
        <w:rPr>
          <w:rFonts w:ascii="Arial Narrow" w:eastAsia="Book Antiqua" w:hAnsi="Arial Narrow" w:cs="Arial"/>
          <w:sz w:val="22"/>
          <w:szCs w:val="22"/>
        </w:rPr>
        <w:t>określonego w § 4 ust. 1 Umowy;</w:t>
      </w:r>
    </w:p>
    <w:p w:rsidR="000808CA" w:rsidRPr="00C330D2" w:rsidRDefault="000808CA" w:rsidP="00131F27">
      <w:pPr>
        <w:pStyle w:val="Akapitzlist"/>
        <w:widowControl w:val="0"/>
        <w:numPr>
          <w:ilvl w:val="1"/>
          <w:numId w:val="45"/>
        </w:numPr>
        <w:tabs>
          <w:tab w:val="left" w:pos="1418"/>
        </w:tabs>
        <w:rPr>
          <w:rFonts w:ascii="Arial Narrow" w:hAnsi="Arial Narrow" w:cs="Arial"/>
          <w:sz w:val="22"/>
          <w:szCs w:val="22"/>
        </w:rPr>
      </w:pPr>
      <w:r w:rsidRPr="00C330D2">
        <w:rPr>
          <w:rFonts w:ascii="Arial Narrow" w:eastAsia="Book Antiqua" w:hAnsi="Arial Narrow" w:cs="Arial"/>
          <w:bCs/>
          <w:sz w:val="22"/>
          <w:szCs w:val="22"/>
        </w:rPr>
        <w:t>faktura końcowa po dokonaniu odbioru końcowego Umowy wynikać będzie z różnicy pomiędzy kwotą wynagrodzenia określoną w</w:t>
      </w:r>
      <w:r w:rsidRPr="00C330D2">
        <w:rPr>
          <w:rFonts w:ascii="Arial Narrow" w:eastAsia="Book Antiqua" w:hAnsi="Arial Narrow" w:cs="Arial"/>
          <w:sz w:val="22"/>
          <w:szCs w:val="22"/>
        </w:rPr>
        <w:t xml:space="preserve"> § 4 ust. 1 Umowy</w:t>
      </w:r>
      <w:r w:rsidRPr="00C330D2">
        <w:rPr>
          <w:rFonts w:ascii="Arial Narrow" w:eastAsia="Book Antiqua" w:hAnsi="Arial Narrow" w:cs="Arial"/>
          <w:bCs/>
          <w:sz w:val="22"/>
          <w:szCs w:val="22"/>
        </w:rPr>
        <w:t>, a sumą wartości zapłaconych faktur częściowych.</w:t>
      </w:r>
    </w:p>
    <w:p w:rsidR="00251F21" w:rsidRPr="00251F21" w:rsidRDefault="00251F21" w:rsidP="00131F27">
      <w:pPr>
        <w:widowControl w:val="0"/>
        <w:numPr>
          <w:ilvl w:val="0"/>
          <w:numId w:val="45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Zapłata wynagrodzenia z zastrzeżeniem wynikającym z § 5 Umowy, nastąpi przelewem, na rachunek bankowy Wykonawcy, w terminie do </w:t>
      </w:r>
      <w:r w:rsidR="00B55110">
        <w:rPr>
          <w:rFonts w:ascii="Arial Narrow" w:eastAsia="Book Antiqua" w:hAnsi="Arial Narrow" w:cs="Arial"/>
          <w:sz w:val="22"/>
          <w:szCs w:val="22"/>
        </w:rPr>
        <w:t>30</w:t>
      </w:r>
      <w:r w:rsidRPr="00251F21">
        <w:rPr>
          <w:rFonts w:ascii="Arial Narrow" w:eastAsia="Book Antiqua" w:hAnsi="Arial Narrow" w:cs="Arial"/>
          <w:sz w:val="22"/>
          <w:szCs w:val="22"/>
        </w:rPr>
        <w:t xml:space="preserve"> dni, licząc od dnia doręczenia Zamawiającemu prawidłowo sporządzonej faktury VAT wraz z dokumentami, o których mowa w ust. 3.</w:t>
      </w:r>
    </w:p>
    <w:p w:rsidR="00251F21" w:rsidRDefault="00251F21" w:rsidP="00131F27">
      <w:pPr>
        <w:widowControl w:val="0"/>
        <w:numPr>
          <w:ilvl w:val="0"/>
          <w:numId w:val="45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Nieprzekazanie Zamawiającemu któregokolwiek z dokumentów, o których mowa w ust. 3, wstrzymuje bieg terminu płatności faktury VAT do czasu przekazania wszystkich określonych tam dokumentów Zamawiającemu.</w:t>
      </w:r>
    </w:p>
    <w:p w:rsidR="000808CA" w:rsidRPr="00C330D2" w:rsidRDefault="000808CA" w:rsidP="00131F27">
      <w:pPr>
        <w:widowControl w:val="0"/>
        <w:numPr>
          <w:ilvl w:val="0"/>
          <w:numId w:val="45"/>
        </w:numPr>
        <w:tabs>
          <w:tab w:val="left" w:pos="568"/>
          <w:tab w:val="left" w:pos="1235"/>
        </w:tabs>
        <w:suppressAutoHyphens/>
        <w:rPr>
          <w:rFonts w:ascii="Arial Narrow" w:hAnsi="Arial Narrow" w:cs="Arial"/>
          <w:sz w:val="22"/>
          <w:szCs w:val="22"/>
        </w:rPr>
      </w:pPr>
      <w:r w:rsidRPr="00C330D2">
        <w:rPr>
          <w:rFonts w:ascii="Arial Narrow" w:eastAsia="Book Antiqua" w:hAnsi="Arial Narrow" w:cs="Arial"/>
          <w:sz w:val="22"/>
          <w:szCs w:val="22"/>
        </w:rPr>
        <w:t>Wystawianie faktur częściowych będzie następować nie częściej niż raz na miesiąc. W uzasadnionych przypadkach Zamawiający może zobowiązać Wykonawcę do wystawienia faktury w krótszym terminie.</w:t>
      </w:r>
    </w:p>
    <w:p w:rsidR="00251F21" w:rsidRPr="00251F21" w:rsidRDefault="00251F21" w:rsidP="00131F27">
      <w:pPr>
        <w:widowControl w:val="0"/>
        <w:numPr>
          <w:ilvl w:val="0"/>
          <w:numId w:val="45"/>
        </w:numPr>
        <w:tabs>
          <w:tab w:val="left" w:pos="284"/>
        </w:tabs>
        <w:suppressAutoHyphens/>
        <w:autoSpaceDE w:val="0"/>
        <w:ind w:left="284" w:hanging="284"/>
        <w:rPr>
          <w:rFonts w:ascii="Arial Narrow" w:eastAsia="Book Antiqua" w:hAnsi="Arial Narrow"/>
          <w:sz w:val="22"/>
          <w:szCs w:val="22"/>
        </w:rPr>
      </w:pPr>
      <w:r w:rsidRPr="00251F21">
        <w:rPr>
          <w:rFonts w:ascii="Arial Narrow" w:hAnsi="Arial Narrow"/>
          <w:sz w:val="22"/>
          <w:szCs w:val="22"/>
        </w:rPr>
        <w:t>Wykonawca może przesłać fakturę za pośrednictwem Platformy Elektronicznego Fakturowania. Dane do konta Zamawiającego na Platformie Elektronicznego Fakturowania:</w:t>
      </w:r>
    </w:p>
    <w:p w:rsidR="00251F21" w:rsidRPr="00251F21" w:rsidRDefault="00251F21" w:rsidP="00251F21">
      <w:pPr>
        <w:widowControl w:val="0"/>
        <w:tabs>
          <w:tab w:val="left" w:pos="284"/>
        </w:tabs>
        <w:suppressAutoHyphens/>
        <w:autoSpaceDE w:val="0"/>
        <w:ind w:left="284" w:firstLine="0"/>
        <w:rPr>
          <w:rFonts w:ascii="Arial Narrow" w:eastAsia="Book Antiqua" w:hAnsi="Arial Narrow"/>
          <w:sz w:val="22"/>
          <w:szCs w:val="22"/>
        </w:rPr>
      </w:pPr>
      <w:r w:rsidRPr="00251F21">
        <w:rPr>
          <w:rFonts w:ascii="Arial Narrow" w:eastAsia="Book Antiqua" w:hAnsi="Arial Narrow"/>
          <w:sz w:val="22"/>
          <w:szCs w:val="22"/>
        </w:rPr>
        <w:t>Komenda Wojewódzka Policji</w:t>
      </w:r>
    </w:p>
    <w:p w:rsidR="00251F21" w:rsidRPr="00251F21" w:rsidRDefault="00251F21" w:rsidP="00251F21">
      <w:pPr>
        <w:widowControl w:val="0"/>
        <w:tabs>
          <w:tab w:val="left" w:pos="284"/>
        </w:tabs>
        <w:suppressAutoHyphens/>
        <w:autoSpaceDE w:val="0"/>
        <w:ind w:left="284" w:firstLine="0"/>
        <w:rPr>
          <w:rFonts w:ascii="Arial Narrow" w:eastAsia="Book Antiqua" w:hAnsi="Arial Narrow"/>
          <w:sz w:val="22"/>
          <w:szCs w:val="22"/>
        </w:rPr>
      </w:pPr>
      <w:r w:rsidRPr="00251F21">
        <w:rPr>
          <w:rFonts w:ascii="Arial Narrow" w:eastAsia="Book Antiqua" w:hAnsi="Arial Narrow"/>
          <w:sz w:val="22"/>
          <w:szCs w:val="22"/>
        </w:rPr>
        <w:t>ul. Kochanowskiego 2a, 60-844 Poznań</w:t>
      </w:r>
    </w:p>
    <w:p w:rsidR="00251F21" w:rsidRPr="00251F21" w:rsidRDefault="00251F21" w:rsidP="00251F21">
      <w:pPr>
        <w:widowControl w:val="0"/>
        <w:tabs>
          <w:tab w:val="left" w:pos="284"/>
        </w:tabs>
        <w:suppressAutoHyphens/>
        <w:autoSpaceDE w:val="0"/>
        <w:ind w:left="284" w:firstLine="0"/>
        <w:rPr>
          <w:rFonts w:ascii="Arial Narrow" w:eastAsia="Book Antiqua" w:hAnsi="Arial Narrow"/>
          <w:sz w:val="22"/>
          <w:szCs w:val="22"/>
        </w:rPr>
      </w:pPr>
      <w:r w:rsidRPr="00251F21">
        <w:rPr>
          <w:rFonts w:ascii="Arial Narrow" w:eastAsia="Book Antiqua" w:hAnsi="Arial Narrow"/>
          <w:sz w:val="22"/>
          <w:szCs w:val="22"/>
        </w:rPr>
        <w:t>NIP 7770001878, REGON 630703410</w:t>
      </w:r>
    </w:p>
    <w:p w:rsidR="00251F21" w:rsidRPr="00251F21" w:rsidRDefault="00251F21" w:rsidP="00251F21">
      <w:pPr>
        <w:widowControl w:val="0"/>
        <w:tabs>
          <w:tab w:val="left" w:pos="284"/>
        </w:tabs>
        <w:suppressAutoHyphens/>
        <w:autoSpaceDE w:val="0"/>
        <w:ind w:left="284" w:firstLine="0"/>
        <w:rPr>
          <w:rFonts w:ascii="Arial Narrow" w:eastAsia="Book Antiqua" w:hAnsi="Arial Narrow"/>
          <w:sz w:val="22"/>
          <w:szCs w:val="22"/>
        </w:rPr>
      </w:pPr>
      <w:r w:rsidRPr="00251F21">
        <w:rPr>
          <w:rFonts w:ascii="Arial Narrow" w:hAnsi="Arial Narrow"/>
          <w:sz w:val="22"/>
          <w:szCs w:val="22"/>
        </w:rPr>
        <w:t>Zapisy ust. 1 - 7 stosuje się odpowiednio.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sz w:val="22"/>
          <w:szCs w:val="22"/>
        </w:rPr>
        <w:t>WARUNKI REALIZACJI ROBÓT PRZY UDZIALE PODWYKONAWCÓW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bCs/>
          <w:sz w:val="22"/>
          <w:szCs w:val="22"/>
        </w:rPr>
        <w:t>§ 11</w:t>
      </w:r>
    </w:p>
    <w:p w:rsidR="00251F21" w:rsidRPr="00251F21" w:rsidRDefault="00251F21" w:rsidP="00131F27">
      <w:pPr>
        <w:widowControl w:val="0"/>
        <w:numPr>
          <w:ilvl w:val="0"/>
          <w:numId w:val="46"/>
        </w:numPr>
        <w:tabs>
          <w:tab w:val="num" w:pos="284"/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Jeżeli Wykonawca realizuje roboty budowlane przy udziale podwykonawców zgłoszonych w ofercie Wykonawcy lub na etapie realizacji robót budowlanych lub w przypadku zmiany albo rezygnacji z pierwotnie zgłoszonego podwykonawcy, </w:t>
      </w:r>
      <w:r w:rsidRPr="00251F21">
        <w:rPr>
          <w:rFonts w:ascii="Arial Narrow" w:eastAsia="Book Antiqua" w:hAnsi="Arial Narrow" w:cs="Arial"/>
          <w:sz w:val="22"/>
          <w:szCs w:val="22"/>
        </w:rPr>
        <w:lastRenderedPageBreak/>
        <w:t>strony stosują postanowienia niniejszego paragrafu.</w:t>
      </w:r>
    </w:p>
    <w:p w:rsidR="00251F21" w:rsidRPr="00251F21" w:rsidRDefault="00251F21" w:rsidP="00131F27">
      <w:pPr>
        <w:widowControl w:val="0"/>
        <w:numPr>
          <w:ilvl w:val="0"/>
          <w:numId w:val="46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Wykonawca zamierzający zawrzeć umowę o podwykonawstwo, której przedmiotem są roboty budowlane w zakresie wynikającym z niniejszej umowy, jest zobowiązany, w trakcie realizacji przedmiotu umowy, do przedłożenia Zamawiającemu projektu tej umowy. </w:t>
      </w:r>
    </w:p>
    <w:p w:rsidR="00251F21" w:rsidRPr="00251F21" w:rsidRDefault="00251F21" w:rsidP="00131F27">
      <w:pPr>
        <w:widowControl w:val="0"/>
        <w:numPr>
          <w:ilvl w:val="0"/>
          <w:numId w:val="46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Termin zapłaty wynagrodzenia podwykonawcy lub dalszemu podwykonawcy przewidziany w umowie o podwykonawstwo nie może być dłuższy niż 30 dni od dnia doręczenia Wykonawcy faktury lub rachunku, potwierdzających wykonanie zleconej podwykonawcy dostawy, usługi lub roboty budowlanej.</w:t>
      </w:r>
    </w:p>
    <w:p w:rsidR="00251F21" w:rsidRPr="00251F21" w:rsidRDefault="00251F21" w:rsidP="00131F27">
      <w:pPr>
        <w:widowControl w:val="0"/>
        <w:numPr>
          <w:ilvl w:val="0"/>
          <w:numId w:val="46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Wykonawca, zobowiązany jest przedłożyć Zamawiającemu poświadczoną za zgodność z oryginałem kopię zawartej umowy o podwykonawstwo, której przedmiotem s</w:t>
      </w:r>
      <w:r w:rsidR="00B55110">
        <w:rPr>
          <w:rFonts w:ascii="Arial Narrow" w:eastAsia="Book Antiqua" w:hAnsi="Arial Narrow" w:cs="Arial"/>
          <w:sz w:val="22"/>
          <w:szCs w:val="22"/>
        </w:rPr>
        <w:t>ą roboty budowlane, w terminie 3</w:t>
      </w:r>
      <w:r w:rsidRPr="00251F21">
        <w:rPr>
          <w:rFonts w:ascii="Arial Narrow" w:eastAsia="Book Antiqua" w:hAnsi="Arial Narrow" w:cs="Arial"/>
          <w:sz w:val="22"/>
          <w:szCs w:val="22"/>
        </w:rPr>
        <w:t xml:space="preserve"> dni od dnia jej zawarcia.</w:t>
      </w:r>
    </w:p>
    <w:p w:rsidR="00251F21" w:rsidRPr="00251F21" w:rsidRDefault="00251F21" w:rsidP="00131F27">
      <w:pPr>
        <w:widowControl w:val="0"/>
        <w:numPr>
          <w:ilvl w:val="0"/>
          <w:numId w:val="46"/>
        </w:numPr>
        <w:tabs>
          <w:tab w:val="left" w:pos="70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Wykonawca </w:t>
      </w:r>
      <w:r w:rsidRPr="00251F21">
        <w:rPr>
          <w:rFonts w:ascii="Arial Narrow" w:eastAsia="Book Antiqua" w:hAnsi="Arial Narrow" w:cs="Arial"/>
          <w:sz w:val="22"/>
          <w:szCs w:val="22"/>
        </w:rPr>
        <w:t>zobowiązany</w:t>
      </w:r>
      <w:r w:rsidRPr="00251F21">
        <w:rPr>
          <w:rFonts w:ascii="Arial Narrow" w:hAnsi="Arial Narrow" w:cs="Arial"/>
          <w:sz w:val="22"/>
          <w:szCs w:val="22"/>
        </w:rPr>
        <w:t xml:space="preserve"> </w:t>
      </w:r>
      <w:r w:rsidRPr="00251F21">
        <w:rPr>
          <w:rFonts w:ascii="Arial Narrow" w:eastAsia="Book Antiqua" w:hAnsi="Arial Narrow" w:cs="Arial"/>
          <w:sz w:val="22"/>
          <w:szCs w:val="22"/>
        </w:rPr>
        <w:t xml:space="preserve">jest </w:t>
      </w:r>
      <w:r w:rsidRPr="00251F21">
        <w:rPr>
          <w:rFonts w:ascii="Arial Narrow" w:hAnsi="Arial Narrow" w:cs="Arial"/>
          <w:sz w:val="22"/>
          <w:szCs w:val="22"/>
        </w:rPr>
        <w:t>przedłożyć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przedmiotem są:</w:t>
      </w:r>
    </w:p>
    <w:p w:rsidR="00251F21" w:rsidRPr="00251F21" w:rsidRDefault="00251F21" w:rsidP="00131F27">
      <w:pPr>
        <w:widowControl w:val="0"/>
        <w:numPr>
          <w:ilvl w:val="1"/>
          <w:numId w:val="46"/>
        </w:numPr>
        <w:tabs>
          <w:tab w:val="left" w:pos="1235"/>
        </w:tabs>
        <w:suppressAutoHyphens/>
        <w:ind w:hanging="430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dostawy materiałów i urządzeń do wykonania przedmiotu umowy;</w:t>
      </w:r>
    </w:p>
    <w:p w:rsidR="00251F21" w:rsidRPr="00251F21" w:rsidRDefault="00251F21" w:rsidP="00131F27">
      <w:pPr>
        <w:widowControl w:val="0"/>
        <w:numPr>
          <w:ilvl w:val="1"/>
          <w:numId w:val="46"/>
        </w:numPr>
        <w:tabs>
          <w:tab w:val="left" w:pos="851"/>
          <w:tab w:val="left" w:pos="1235"/>
        </w:tabs>
        <w:suppressAutoHyphens/>
        <w:ind w:hanging="430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usługi transportowe na potrzeby wykonania przedmiotu umowy;</w:t>
      </w:r>
    </w:p>
    <w:p w:rsidR="00251F21" w:rsidRPr="00251F21" w:rsidRDefault="00251F21" w:rsidP="00131F27">
      <w:pPr>
        <w:widowControl w:val="0"/>
        <w:numPr>
          <w:ilvl w:val="1"/>
          <w:numId w:val="46"/>
        </w:numPr>
        <w:tabs>
          <w:tab w:val="left" w:pos="1235"/>
        </w:tabs>
        <w:suppressAutoHyphens/>
        <w:ind w:hanging="430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usługi najmu sprzętu budowalnego na potrzeby wykonania przedmiotu umowy.</w:t>
      </w:r>
    </w:p>
    <w:p w:rsidR="00251F21" w:rsidRPr="00251F21" w:rsidRDefault="00251F21" w:rsidP="00131F27">
      <w:pPr>
        <w:widowControl w:val="0"/>
        <w:numPr>
          <w:ilvl w:val="0"/>
          <w:numId w:val="46"/>
        </w:numPr>
        <w:tabs>
          <w:tab w:val="left" w:pos="284"/>
          <w:tab w:val="left" w:pos="1235"/>
        </w:tabs>
        <w:suppressAutoHyphens/>
        <w:ind w:left="284" w:hanging="284"/>
        <w:rPr>
          <w:rFonts w:ascii="Arial" w:hAnsi="Arial" w:cs="Arial"/>
        </w:rPr>
      </w:pPr>
      <w:r w:rsidRPr="00251F21">
        <w:rPr>
          <w:rFonts w:ascii="Arial Narrow" w:hAnsi="Arial Narrow" w:cs="Arial"/>
          <w:sz w:val="22"/>
          <w:szCs w:val="22"/>
        </w:rPr>
        <w:t>Zastrzeżenie, o którym mowa w ust. 5 nie dotyczy umów o wartości większej niż 50 000,00 zł.</w:t>
      </w:r>
    </w:p>
    <w:p w:rsidR="00251F21" w:rsidRPr="00251F21" w:rsidRDefault="00251F21" w:rsidP="00131F27">
      <w:pPr>
        <w:widowControl w:val="0"/>
        <w:numPr>
          <w:ilvl w:val="0"/>
          <w:numId w:val="46"/>
        </w:numPr>
        <w:tabs>
          <w:tab w:val="left" w:pos="568"/>
          <w:tab w:val="left" w:pos="1235"/>
        </w:tabs>
        <w:suppressAutoHyphens/>
        <w:ind w:left="284" w:hanging="284"/>
        <w:rPr>
          <w:rFonts w:ascii="Arial" w:hAnsi="Arial" w:cs="Arial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Umowa z podwykonawcą oraz jej projekt, musi zawierać nazwę i adres podwykonawcy,</w:t>
      </w:r>
      <w:r w:rsidRPr="00251F21">
        <w:rPr>
          <w:rFonts w:ascii="Arial Narrow" w:hAnsi="Arial Narrow" w:cs="Arial"/>
          <w:sz w:val="22"/>
          <w:szCs w:val="22"/>
        </w:rPr>
        <w:t xml:space="preserve"> </w:t>
      </w:r>
      <w:r w:rsidRPr="00251F21">
        <w:rPr>
          <w:rFonts w:ascii="Arial Narrow" w:eastAsia="Book Antiqua" w:hAnsi="Arial Narrow" w:cs="Arial"/>
          <w:sz w:val="22"/>
          <w:szCs w:val="22"/>
        </w:rPr>
        <w:t xml:space="preserve">określenie przedmiotu umowy </w:t>
      </w:r>
      <w:r w:rsidRPr="00251F21">
        <w:rPr>
          <w:rFonts w:ascii="Arial Narrow" w:eastAsia="Book Antiqua" w:hAnsi="Arial Narrow" w:cs="Arial"/>
          <w:sz w:val="22"/>
          <w:szCs w:val="22"/>
        </w:rPr>
        <w:br/>
        <w:t>i jego wartości, a także postanowienia dotyczące:</w:t>
      </w:r>
    </w:p>
    <w:p w:rsidR="00251F21" w:rsidRPr="00251F21" w:rsidRDefault="00251F21" w:rsidP="00131F27">
      <w:pPr>
        <w:widowControl w:val="0"/>
        <w:numPr>
          <w:ilvl w:val="0"/>
          <w:numId w:val="47"/>
        </w:numPr>
        <w:tabs>
          <w:tab w:val="left" w:pos="709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obowiązku przedkładania przez podwykonawcę Zamawiającemu projektu umowy o podwykonawstwo, której przedmiotem są roboty budowlane wraz ze zgodą Wykonawcy na zawarcie umowy o podwykonawstwo o treści zgodnej z projektem umowy;</w:t>
      </w:r>
    </w:p>
    <w:p w:rsidR="00251F21" w:rsidRPr="00251F21" w:rsidRDefault="00251F21" w:rsidP="00131F27">
      <w:pPr>
        <w:widowControl w:val="0"/>
        <w:numPr>
          <w:ilvl w:val="0"/>
          <w:numId w:val="47"/>
        </w:numPr>
        <w:tabs>
          <w:tab w:val="left" w:pos="709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obowiązku przedkładania przez podwykonawcę poświadczonej za zgodność z oryginałem kopii zawartej umowy </w:t>
      </w:r>
      <w:r w:rsidRPr="00251F21">
        <w:rPr>
          <w:rFonts w:ascii="Arial Narrow" w:hAnsi="Arial Narrow" w:cs="Arial"/>
          <w:sz w:val="22"/>
          <w:szCs w:val="22"/>
        </w:rPr>
        <w:br/>
        <w:t>o podwykonawstwo, której przedmiotem są roboty budowlane, w terminie 7 dni od dnia jej zawarcia;</w:t>
      </w:r>
    </w:p>
    <w:p w:rsidR="00251F21" w:rsidRPr="00251F21" w:rsidRDefault="00251F21" w:rsidP="00131F27">
      <w:pPr>
        <w:widowControl w:val="0"/>
        <w:numPr>
          <w:ilvl w:val="0"/>
          <w:numId w:val="47"/>
        </w:numPr>
        <w:tabs>
          <w:tab w:val="left" w:pos="709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obowiązku przedkładania przez podwykonawcę w terminie 7 dni od dnia jej zawarcia poświadczonej za zgodność </w:t>
      </w:r>
      <w:r w:rsidR="006F59A2">
        <w:rPr>
          <w:rFonts w:ascii="Arial Narrow" w:hAnsi="Arial Narrow" w:cs="Arial"/>
          <w:sz w:val="22"/>
          <w:szCs w:val="22"/>
        </w:rPr>
        <w:br/>
      </w:r>
      <w:r w:rsidRPr="00251F21">
        <w:rPr>
          <w:rFonts w:ascii="Arial Narrow" w:hAnsi="Arial Narrow" w:cs="Arial"/>
          <w:sz w:val="22"/>
          <w:szCs w:val="22"/>
        </w:rPr>
        <w:t>z oryginałem kopię zawartej umowy o podwykonawstwo, o której mowa w ust. 5 i 6;</w:t>
      </w:r>
    </w:p>
    <w:p w:rsidR="00251F21" w:rsidRPr="00251F21" w:rsidRDefault="00251F21" w:rsidP="00131F27">
      <w:pPr>
        <w:widowControl w:val="0"/>
        <w:numPr>
          <w:ilvl w:val="0"/>
          <w:numId w:val="47"/>
        </w:numPr>
        <w:tabs>
          <w:tab w:val="left" w:pos="709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terminu zapłaty wynagrodzenia podwykonawcy przewidzianego w umowie o podwykonawstwo, który nie może być dłuższy niż określony w ust. 3.</w:t>
      </w:r>
    </w:p>
    <w:p w:rsidR="00251F21" w:rsidRPr="00251F21" w:rsidRDefault="00251F21" w:rsidP="00131F27">
      <w:pPr>
        <w:widowControl w:val="0"/>
        <w:numPr>
          <w:ilvl w:val="0"/>
          <w:numId w:val="46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Umowa z podwykonawcą oraz jej projekt, której przedmiotem są roboty budowlane nie może zawierać postanowień:</w:t>
      </w:r>
    </w:p>
    <w:p w:rsidR="00251F21" w:rsidRPr="00251F21" w:rsidRDefault="00251F21" w:rsidP="00131F27">
      <w:pPr>
        <w:widowControl w:val="0"/>
        <w:numPr>
          <w:ilvl w:val="0"/>
          <w:numId w:val="48"/>
        </w:numPr>
        <w:tabs>
          <w:tab w:val="left" w:pos="709"/>
        </w:tabs>
        <w:suppressAutoHyphens/>
        <w:ind w:hanging="436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uzależniających uzyskanie przez podwykonawcę płatności od Wykonawcy, od dokonania przez Zamawiającego na rzecz Wykonawcy płatności za roboty wykonane przez Wykonawcę lub podwykonawcę;</w:t>
      </w:r>
    </w:p>
    <w:p w:rsidR="00251F21" w:rsidRPr="00251F21" w:rsidRDefault="00251F21" w:rsidP="00131F27">
      <w:pPr>
        <w:widowControl w:val="0"/>
        <w:numPr>
          <w:ilvl w:val="0"/>
          <w:numId w:val="48"/>
        </w:numPr>
        <w:tabs>
          <w:tab w:val="left" w:pos="1418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dotyczących wniesienia przez podwykonawcę zabezpieczenia należytego wykonania umowy naruszających art. 449 - 453 Ustawy </w:t>
      </w:r>
      <w:proofErr w:type="spellStart"/>
      <w:r w:rsidRPr="00251F21">
        <w:rPr>
          <w:rFonts w:ascii="Arial Narrow" w:hAnsi="Arial Narrow" w:cs="Arial"/>
          <w:sz w:val="22"/>
          <w:szCs w:val="22"/>
        </w:rPr>
        <w:t>Pzp</w:t>
      </w:r>
      <w:proofErr w:type="spellEnd"/>
      <w:r w:rsidRPr="00251F21">
        <w:rPr>
          <w:rFonts w:ascii="Arial Narrow" w:hAnsi="Arial Narrow" w:cs="Arial"/>
          <w:sz w:val="22"/>
          <w:szCs w:val="22"/>
        </w:rPr>
        <w:t>;</w:t>
      </w:r>
    </w:p>
    <w:p w:rsidR="00251F21" w:rsidRPr="00251F21" w:rsidRDefault="00251F21" w:rsidP="00131F27">
      <w:pPr>
        <w:widowControl w:val="0"/>
        <w:numPr>
          <w:ilvl w:val="0"/>
          <w:numId w:val="48"/>
        </w:numPr>
        <w:tabs>
          <w:tab w:val="left" w:pos="1418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przewidujących, że łączna wysokość kar umownych należnych Wykonawcy, podwykonawcy lub dalszemu podwykonawcy przekroczy 30% wartości wynagrodzenia należnego podwykonawcy lub dalszemu podwykonawcy.</w:t>
      </w:r>
    </w:p>
    <w:p w:rsidR="00251F21" w:rsidRPr="00251F21" w:rsidRDefault="00251F21" w:rsidP="00131F27">
      <w:pPr>
        <w:widowControl w:val="0"/>
        <w:numPr>
          <w:ilvl w:val="0"/>
          <w:numId w:val="46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Wraz z umową z podwykonawcą oraz jej projektem o których mowa w ust. 2 i 4, Wykonawca przedłoży Zamawiającemu zakres robót powierzonych podwykonawcy.</w:t>
      </w:r>
    </w:p>
    <w:p w:rsidR="00251F21" w:rsidRPr="00251F21" w:rsidRDefault="00251F21" w:rsidP="00131F27">
      <w:pPr>
        <w:widowControl w:val="0"/>
        <w:numPr>
          <w:ilvl w:val="0"/>
          <w:numId w:val="46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Zamawiający zgłosi w formie pisemnej zastrzeżenia do projektu umowy o podwykonawstwo, której przedmiotem są roboty budowlane, w terminie 7 dni od dnia przedłożenia projektu, jeżeli:</w:t>
      </w:r>
    </w:p>
    <w:p w:rsidR="00251F21" w:rsidRPr="00251F21" w:rsidRDefault="00251F21" w:rsidP="00131F27">
      <w:pPr>
        <w:widowControl w:val="0"/>
        <w:numPr>
          <w:ilvl w:val="0"/>
          <w:numId w:val="49"/>
        </w:numPr>
        <w:tabs>
          <w:tab w:val="left" w:pos="709"/>
        </w:tabs>
        <w:suppressAutoHyphens/>
        <w:ind w:left="709" w:hanging="425"/>
        <w:jc w:val="left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przewiduje termin zapłaty wynagrodzenia dłuższy niż określony w ust. 3,</w:t>
      </w:r>
    </w:p>
    <w:p w:rsidR="00251F21" w:rsidRPr="00251F21" w:rsidRDefault="00251F21" w:rsidP="00131F27">
      <w:pPr>
        <w:widowControl w:val="0"/>
        <w:numPr>
          <w:ilvl w:val="0"/>
          <w:numId w:val="49"/>
        </w:numPr>
        <w:tabs>
          <w:tab w:val="left" w:pos="1418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nie spełnia wymagań określonych w ust. 7 - 9</w:t>
      </w:r>
    </w:p>
    <w:p w:rsidR="00251F21" w:rsidRPr="00251F21" w:rsidRDefault="00251F21" w:rsidP="00251F21">
      <w:pPr>
        <w:tabs>
          <w:tab w:val="left" w:pos="1235"/>
        </w:tabs>
        <w:suppressAutoHyphens/>
        <w:ind w:left="284" w:firstLine="0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- w których wezwie Wykonawcę do doprowadzenia do zmiany w tym projekcie umowy lub uzupełnienia dokumentacji wykonawczej dotyczącej zakresu powierzonego podwykonawcy pod rygorem niewyrażenia zgody na zawarcie umowy </w:t>
      </w:r>
      <w:r w:rsidRPr="00251F21">
        <w:rPr>
          <w:rFonts w:ascii="Arial Narrow" w:hAnsi="Arial Narrow" w:cs="Arial"/>
          <w:sz w:val="22"/>
          <w:szCs w:val="22"/>
        </w:rPr>
        <w:br/>
        <w:t>o podwykonawstwo.</w:t>
      </w:r>
    </w:p>
    <w:p w:rsidR="00251F21" w:rsidRPr="00251F21" w:rsidRDefault="00251F21" w:rsidP="00131F27">
      <w:pPr>
        <w:widowControl w:val="0"/>
        <w:numPr>
          <w:ilvl w:val="0"/>
          <w:numId w:val="46"/>
        </w:numPr>
        <w:tabs>
          <w:tab w:val="left" w:pos="568"/>
          <w:tab w:val="left" w:pos="710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Niezgłoszenie w formie pisemnej zastrzeżeń do projektu umowy o podwykonawstwo w terminie określonym w ust. 10, uważa się za akceptację projektu umowy przez Zamawiającego.</w:t>
      </w:r>
    </w:p>
    <w:p w:rsidR="00251F21" w:rsidRPr="00251F21" w:rsidRDefault="00251F21" w:rsidP="00131F27">
      <w:pPr>
        <w:widowControl w:val="0"/>
        <w:numPr>
          <w:ilvl w:val="0"/>
          <w:numId w:val="46"/>
        </w:numPr>
        <w:tabs>
          <w:tab w:val="left" w:pos="568"/>
          <w:tab w:val="left" w:pos="710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Wykonawca </w:t>
      </w:r>
      <w:r w:rsidRPr="00251F21">
        <w:rPr>
          <w:rFonts w:ascii="Arial Narrow" w:eastAsia="Book Antiqua" w:hAnsi="Arial Narrow" w:cs="Arial"/>
          <w:sz w:val="22"/>
          <w:szCs w:val="22"/>
        </w:rPr>
        <w:t>zobowiązany</w:t>
      </w:r>
      <w:r w:rsidRPr="00251F21">
        <w:rPr>
          <w:rFonts w:ascii="Arial Narrow" w:hAnsi="Arial Narrow" w:cs="Arial"/>
          <w:sz w:val="22"/>
          <w:szCs w:val="22"/>
        </w:rPr>
        <w:t xml:space="preserve"> </w:t>
      </w:r>
      <w:r w:rsidRPr="00251F21">
        <w:rPr>
          <w:rFonts w:ascii="Arial Narrow" w:eastAsia="Book Antiqua" w:hAnsi="Arial Narrow" w:cs="Arial"/>
          <w:sz w:val="22"/>
          <w:szCs w:val="22"/>
        </w:rPr>
        <w:t xml:space="preserve">jest </w:t>
      </w:r>
      <w:r w:rsidRPr="00251F21">
        <w:rPr>
          <w:rFonts w:ascii="Arial Narrow" w:hAnsi="Arial Narrow" w:cs="Arial"/>
          <w:sz w:val="22"/>
          <w:szCs w:val="22"/>
        </w:rPr>
        <w:t xml:space="preserve">przedłożyć Zamawiającemu poświadczoną za zgodność z oryginałem kopię zawartej umowy o podwykonawstwo, której przedmiotem są roboty budowlane, w terminie 7 dni od dnia jej zawarcia. </w:t>
      </w:r>
    </w:p>
    <w:p w:rsidR="00251F21" w:rsidRPr="00251F21" w:rsidRDefault="00251F21" w:rsidP="00131F27">
      <w:pPr>
        <w:widowControl w:val="0"/>
        <w:numPr>
          <w:ilvl w:val="0"/>
          <w:numId w:val="46"/>
        </w:numPr>
        <w:tabs>
          <w:tab w:val="left" w:pos="568"/>
          <w:tab w:val="left" w:pos="710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Zamawiający zgłosi w formie pisemnej sprzeciw do umowy o podwykonawstwo, której przedmiotem są roboty budowlane, </w:t>
      </w:r>
      <w:r w:rsidRPr="00251F21">
        <w:rPr>
          <w:rFonts w:ascii="Arial Narrow" w:hAnsi="Arial Narrow" w:cs="Arial"/>
          <w:sz w:val="22"/>
          <w:szCs w:val="22"/>
        </w:rPr>
        <w:br/>
        <w:t>w terminie 7 dni od dnia jej przedłożenia, jeżeli:</w:t>
      </w:r>
    </w:p>
    <w:p w:rsidR="00251F21" w:rsidRPr="00251F21" w:rsidRDefault="00251F21" w:rsidP="004757D8">
      <w:pPr>
        <w:widowControl w:val="0"/>
        <w:numPr>
          <w:ilvl w:val="0"/>
          <w:numId w:val="21"/>
        </w:numPr>
        <w:tabs>
          <w:tab w:val="left" w:pos="1418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przewiduje termin zapłaty wynagrodzenia dłuższy niż określony w ust. 3; </w:t>
      </w:r>
    </w:p>
    <w:p w:rsidR="00251F21" w:rsidRPr="00251F21" w:rsidRDefault="00251F21" w:rsidP="004757D8">
      <w:pPr>
        <w:widowControl w:val="0"/>
        <w:numPr>
          <w:ilvl w:val="0"/>
          <w:numId w:val="21"/>
        </w:numPr>
        <w:tabs>
          <w:tab w:val="left" w:pos="1418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nie spełnia wymagań określonych w ust. 7 - 9</w:t>
      </w:r>
    </w:p>
    <w:p w:rsidR="00251F21" w:rsidRPr="00251F21" w:rsidRDefault="00251F21" w:rsidP="00251F21">
      <w:pPr>
        <w:tabs>
          <w:tab w:val="left" w:pos="851"/>
          <w:tab w:val="left" w:pos="1235"/>
        </w:tabs>
        <w:suppressAutoHyphens/>
        <w:ind w:left="284" w:firstLine="0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- w którym wezwie Wykonawcę do doprowadzenia do zmiany tej umowy w określonym terminie pod rygorem wystąpienia </w:t>
      </w:r>
      <w:r w:rsidRPr="00251F21">
        <w:rPr>
          <w:rFonts w:ascii="Arial Narrow" w:hAnsi="Arial Narrow" w:cs="Arial"/>
          <w:sz w:val="22"/>
          <w:szCs w:val="22"/>
        </w:rPr>
        <w:br/>
        <w:t>o zapłatę kar umownych, o których mowa odpowiednio w § 13 ust. 1 pkt 8 i 9 Umowy.</w:t>
      </w:r>
    </w:p>
    <w:p w:rsidR="00251F21" w:rsidRPr="00251F21" w:rsidRDefault="00251F21" w:rsidP="00131F27">
      <w:pPr>
        <w:widowControl w:val="0"/>
        <w:numPr>
          <w:ilvl w:val="0"/>
          <w:numId w:val="46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Niezgłoszenie w formie pisemnej sprzeciwu do umowy o podwykonawstwo w terminie określonym w ust. 13, uważa się za akceptację umowy przez Zamawiającego.</w:t>
      </w:r>
    </w:p>
    <w:p w:rsidR="00251F21" w:rsidRPr="00251F21" w:rsidRDefault="00251F21" w:rsidP="00131F27">
      <w:pPr>
        <w:widowControl w:val="0"/>
        <w:numPr>
          <w:ilvl w:val="0"/>
          <w:numId w:val="46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Postanowienia ust. 2 - 14 stosuje się odpowiednio do zmian umowy o podwykonawstwo.</w:t>
      </w:r>
    </w:p>
    <w:p w:rsidR="00251F21" w:rsidRPr="00251F21" w:rsidRDefault="00251F21" w:rsidP="00131F27">
      <w:pPr>
        <w:widowControl w:val="0"/>
        <w:numPr>
          <w:ilvl w:val="0"/>
          <w:numId w:val="46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lastRenderedPageBreak/>
        <w:t>Do umów z dalszym podwykonawcą postanowienia ust. 2 - 15 stosuje się odpowiednio.</w:t>
      </w:r>
    </w:p>
    <w:p w:rsidR="00251F21" w:rsidRPr="00251F21" w:rsidRDefault="00251F21" w:rsidP="00131F27">
      <w:pPr>
        <w:widowControl w:val="0"/>
        <w:numPr>
          <w:ilvl w:val="0"/>
          <w:numId w:val="46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Umowy z podwykonawcą lub dalszym podwykonawcą winna być zawarta w formie pisemnej pod rygorem nieważności.</w:t>
      </w:r>
    </w:p>
    <w:p w:rsidR="00251F21" w:rsidRPr="00251F21" w:rsidRDefault="00251F21" w:rsidP="00131F27">
      <w:pPr>
        <w:widowControl w:val="0"/>
        <w:numPr>
          <w:ilvl w:val="0"/>
          <w:numId w:val="46"/>
        </w:numPr>
        <w:tabs>
          <w:tab w:val="left" w:pos="284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Wszystkie projekty umów z podwykonawcą lub dalszym podwykonawcą, a także umowy z podwykonawcą lub dalszym podwykonawcą przekładane Zamawiającemu winny posiadać taki sam układ graficzny.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eastAsia="Book Antiqua" w:hAnsi="Arial Narrow" w:cs="Arial"/>
          <w:b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sz w:val="22"/>
          <w:szCs w:val="22"/>
        </w:rPr>
        <w:t>§ 12</w:t>
      </w:r>
    </w:p>
    <w:p w:rsidR="00251F21" w:rsidRPr="00251F21" w:rsidRDefault="00251F21" w:rsidP="00131F27">
      <w:pPr>
        <w:widowControl w:val="0"/>
        <w:numPr>
          <w:ilvl w:val="0"/>
          <w:numId w:val="50"/>
        </w:numPr>
        <w:tabs>
          <w:tab w:val="left" w:pos="284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Wykonawca przed przystąpieniem do wykonania zamówienia, zobowiązany jest podać dane kontaktowe podwykonawców wskazanych w ofercie oraz osób do kontaktu z nimi. </w:t>
      </w:r>
    </w:p>
    <w:p w:rsidR="00251F21" w:rsidRPr="00251F21" w:rsidRDefault="00251F21" w:rsidP="00131F27">
      <w:pPr>
        <w:widowControl w:val="0"/>
        <w:numPr>
          <w:ilvl w:val="0"/>
          <w:numId w:val="50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Wykonawca przed przystąpieniem nowych podwykonawców do wykonania powierzonej im części zamówienia zobowiązany jest podać dane kontaktowe tych podwykonawców oraz osób do kontaktu z nimi. </w:t>
      </w:r>
    </w:p>
    <w:p w:rsidR="00251F21" w:rsidRPr="00251F21" w:rsidRDefault="00251F21" w:rsidP="00131F27">
      <w:pPr>
        <w:widowControl w:val="0"/>
        <w:numPr>
          <w:ilvl w:val="0"/>
          <w:numId w:val="50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Wykonawca niezwłocznie zawiadamia Zamawiającego o wszelkich zmianach danych, o których mowa ust. 1 i 2. </w:t>
      </w:r>
    </w:p>
    <w:p w:rsidR="00251F21" w:rsidRPr="00251F21" w:rsidRDefault="00251F21" w:rsidP="00251F21">
      <w:pPr>
        <w:ind w:left="0" w:firstLine="0"/>
        <w:jc w:val="left"/>
        <w:rPr>
          <w:rFonts w:ascii="Arial Narrow" w:eastAsia="Book Antiqua" w:hAnsi="Arial Narrow" w:cs="Arial"/>
          <w:b/>
          <w:sz w:val="22"/>
          <w:szCs w:val="22"/>
        </w:rPr>
      </w:pP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sz w:val="22"/>
          <w:szCs w:val="22"/>
        </w:rPr>
        <w:t>KARY UMOWNE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bCs/>
          <w:sz w:val="22"/>
          <w:szCs w:val="22"/>
        </w:rPr>
        <w:t>§ 13</w:t>
      </w:r>
    </w:p>
    <w:p w:rsidR="00251F21" w:rsidRPr="00251F21" w:rsidRDefault="00251F21" w:rsidP="00131F27">
      <w:pPr>
        <w:widowControl w:val="0"/>
        <w:numPr>
          <w:ilvl w:val="0"/>
          <w:numId w:val="51"/>
        </w:numPr>
        <w:tabs>
          <w:tab w:val="left" w:pos="284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Wykonawca zapłaci Zamawiającemu kary umowne z zastrzeżeniem wynikającym z ust. 4:</w:t>
      </w:r>
    </w:p>
    <w:p w:rsidR="00251F21" w:rsidRPr="00251F21" w:rsidRDefault="00251F21" w:rsidP="00131F27">
      <w:pPr>
        <w:widowControl w:val="0"/>
        <w:numPr>
          <w:ilvl w:val="0"/>
          <w:numId w:val="52"/>
        </w:numPr>
        <w:tabs>
          <w:tab w:val="left" w:pos="709"/>
          <w:tab w:val="left" w:pos="1418"/>
        </w:tabs>
        <w:suppressAutoHyphens/>
        <w:ind w:left="709" w:hanging="425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>za zwłokę przekazaniu harmonogramu, o którym mowa w §</w:t>
      </w:r>
      <w:r w:rsidRPr="00251F21">
        <w:rPr>
          <w:rFonts w:ascii="Arial Narrow" w:hAnsi="Arial Narrow"/>
          <w:sz w:val="22"/>
          <w:szCs w:val="22"/>
          <w:lang w:val="cs-CZ" w:eastAsia="ar-SA"/>
        </w:rPr>
        <w:t xml:space="preserve"> 10 ust. 2 Umowy </w:t>
      </w:r>
      <w:r w:rsidR="00B55110">
        <w:rPr>
          <w:rFonts w:ascii="Arial Narrow" w:hAnsi="Arial Narrow"/>
          <w:sz w:val="22"/>
          <w:szCs w:val="22"/>
          <w:lang w:eastAsia="ar-SA"/>
        </w:rPr>
        <w:t>- w wysokości 10</w:t>
      </w:r>
      <w:r w:rsidRPr="00251F21">
        <w:rPr>
          <w:rFonts w:ascii="Arial Narrow" w:hAnsi="Arial Narrow"/>
          <w:sz w:val="22"/>
          <w:szCs w:val="22"/>
          <w:lang w:eastAsia="ar-SA"/>
        </w:rPr>
        <w:t xml:space="preserve">0,00 zł za każdy dzień zwłoki </w:t>
      </w:r>
      <w:r w:rsidRPr="00C330D2">
        <w:rPr>
          <w:rFonts w:ascii="Arial Narrow" w:hAnsi="Arial Narrow"/>
          <w:sz w:val="22"/>
          <w:szCs w:val="22"/>
          <w:lang w:eastAsia="ar-SA"/>
        </w:rPr>
        <w:t>po uprzednim wezwaniu Wykonawcy do przekazania harmonogramu i wyznaczenia dodatkowego terminu na jego złożenie, który nie może być krótszy niż 2 dni robocze;</w:t>
      </w:r>
    </w:p>
    <w:p w:rsidR="00251F21" w:rsidRPr="00251F21" w:rsidRDefault="00251F21" w:rsidP="00131F27">
      <w:pPr>
        <w:widowControl w:val="0"/>
        <w:numPr>
          <w:ilvl w:val="0"/>
          <w:numId w:val="52"/>
        </w:numPr>
        <w:tabs>
          <w:tab w:val="left" w:pos="1418"/>
        </w:tabs>
        <w:suppressAutoHyphens/>
        <w:ind w:left="709" w:hanging="425"/>
        <w:rPr>
          <w:rFonts w:ascii="Arial Narrow" w:hAnsi="Arial Narrow"/>
          <w:strike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 xml:space="preserve">w przypadku rażącego niewywiązywania się z obowiązków Wykonawcy określonych postanowieniami Umowy, za każdy stwierdzony przypadek </w:t>
      </w:r>
      <w:r w:rsidRPr="00251F21">
        <w:rPr>
          <w:rFonts w:ascii="Arial Narrow" w:hAnsi="Arial Narrow"/>
          <w:sz w:val="22"/>
          <w:szCs w:val="22"/>
          <w:lang w:val="cs-CZ" w:eastAsia="ar-SA"/>
        </w:rPr>
        <w:t>– w wysokości 1 000,00 zł</w:t>
      </w:r>
      <w:r w:rsidRPr="00251F21">
        <w:rPr>
          <w:rFonts w:ascii="Arial Narrow" w:hAnsi="Arial Narrow"/>
          <w:sz w:val="22"/>
          <w:szCs w:val="22"/>
          <w:lang w:eastAsia="ar-SA"/>
        </w:rPr>
        <w:t>;</w:t>
      </w:r>
    </w:p>
    <w:p w:rsidR="00251F21" w:rsidRPr="00251F21" w:rsidRDefault="00251F21" w:rsidP="00131F27">
      <w:pPr>
        <w:widowControl w:val="0"/>
        <w:numPr>
          <w:ilvl w:val="0"/>
          <w:numId w:val="52"/>
        </w:numPr>
        <w:suppressAutoHyphens/>
        <w:autoSpaceDE w:val="0"/>
        <w:ind w:left="709" w:hanging="425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>za zwłokę w wykonaniu przedmiotu</w:t>
      </w:r>
      <w:r w:rsidRPr="00251F21">
        <w:rPr>
          <w:rFonts w:ascii="Arial Narrow" w:hAnsi="Arial Narrow"/>
          <w:sz w:val="22"/>
          <w:szCs w:val="22"/>
          <w:lang w:val="cs-CZ" w:eastAsia="ar-SA"/>
        </w:rPr>
        <w:t xml:space="preserve"> Umowy </w:t>
      </w:r>
      <w:r w:rsidRPr="00251F21">
        <w:rPr>
          <w:rFonts w:ascii="Arial Narrow" w:hAnsi="Arial Narrow"/>
          <w:sz w:val="22"/>
          <w:szCs w:val="22"/>
          <w:lang w:eastAsia="ar-SA"/>
        </w:rPr>
        <w:t>w terminie określonym w §</w:t>
      </w:r>
      <w:r w:rsidR="00B55110">
        <w:rPr>
          <w:rFonts w:ascii="Arial Narrow" w:hAnsi="Arial Narrow"/>
          <w:sz w:val="22"/>
          <w:szCs w:val="22"/>
          <w:lang w:val="cs-CZ" w:eastAsia="ar-SA"/>
        </w:rPr>
        <w:t xml:space="preserve"> 3 ust. 4</w:t>
      </w:r>
      <w:r w:rsidRPr="00251F21">
        <w:rPr>
          <w:rFonts w:ascii="Arial Narrow" w:hAnsi="Arial Narrow"/>
          <w:sz w:val="22"/>
          <w:szCs w:val="22"/>
          <w:lang w:val="cs-CZ" w:eastAsia="ar-SA"/>
        </w:rPr>
        <w:t xml:space="preserve"> Umowy </w:t>
      </w:r>
      <w:r w:rsidR="00B55110">
        <w:rPr>
          <w:rFonts w:ascii="Arial Narrow" w:hAnsi="Arial Narrow"/>
          <w:sz w:val="22"/>
          <w:szCs w:val="22"/>
          <w:lang w:eastAsia="ar-SA"/>
        </w:rPr>
        <w:t xml:space="preserve">w </w:t>
      </w:r>
      <w:r w:rsidR="00C330D2" w:rsidRPr="00C330D2">
        <w:rPr>
          <w:rFonts w:ascii="Arial Narrow" w:hAnsi="Arial Narrow"/>
          <w:sz w:val="22"/>
          <w:szCs w:val="22"/>
          <w:lang w:eastAsia="ar-SA"/>
        </w:rPr>
        <w:t>wysokości 1</w:t>
      </w:r>
      <w:r w:rsidRPr="00C330D2">
        <w:rPr>
          <w:rFonts w:ascii="Arial Narrow" w:eastAsia="Book Antiqua" w:hAnsi="Arial Narrow"/>
          <w:sz w:val="22"/>
          <w:szCs w:val="22"/>
          <w:lang w:eastAsia="ar-SA"/>
        </w:rPr>
        <w:t>00,00 zł</w:t>
      </w:r>
      <w:r w:rsidRPr="00C330D2">
        <w:rPr>
          <w:rFonts w:ascii="Arial Narrow" w:hAnsi="Arial Narrow"/>
          <w:sz w:val="22"/>
          <w:szCs w:val="22"/>
          <w:lang w:eastAsia="ar-SA"/>
        </w:rPr>
        <w:t xml:space="preserve"> za</w:t>
      </w:r>
      <w:r w:rsidRPr="00251F21">
        <w:rPr>
          <w:rFonts w:ascii="Arial Narrow" w:hAnsi="Arial Narrow"/>
          <w:sz w:val="22"/>
          <w:szCs w:val="22"/>
          <w:lang w:eastAsia="ar-SA"/>
        </w:rPr>
        <w:t xml:space="preserve"> każdy dzień zwłoki;</w:t>
      </w:r>
    </w:p>
    <w:p w:rsidR="00251F21" w:rsidRPr="00251F21" w:rsidRDefault="00251F21" w:rsidP="00131F27">
      <w:pPr>
        <w:widowControl w:val="0"/>
        <w:numPr>
          <w:ilvl w:val="0"/>
          <w:numId w:val="52"/>
        </w:numPr>
        <w:tabs>
          <w:tab w:val="left" w:pos="1418"/>
        </w:tabs>
        <w:suppressAutoHyphens/>
        <w:ind w:left="709" w:hanging="425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>za zwłokę w usunięciu wad stwierdzonych przy odbiorze końcowym lub ujawnionych w okresie rękojmi lub gwarancji - w wysokości 500,00 zł, za każdy dzień zwłoki;</w:t>
      </w:r>
    </w:p>
    <w:p w:rsidR="00251F21" w:rsidRPr="00251F21" w:rsidRDefault="00251F21" w:rsidP="00131F27">
      <w:pPr>
        <w:widowControl w:val="0"/>
        <w:numPr>
          <w:ilvl w:val="0"/>
          <w:numId w:val="52"/>
        </w:numPr>
        <w:tabs>
          <w:tab w:val="left" w:pos="1418"/>
        </w:tabs>
        <w:suppressAutoHyphens/>
        <w:ind w:left="709" w:hanging="425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>za brak zapłaty lub nieterminową zapłatę wynagrodzenia należnego podwykonawcom lub dalszym podwykonawcom - w wysokości 0,2 % wynagrodzenia należnego danemu podwykonawcy lub dalszemu podwykonawcy, za każdy dzień opóźnienia w zapłacie;</w:t>
      </w:r>
    </w:p>
    <w:p w:rsidR="00251F21" w:rsidRPr="00251F21" w:rsidRDefault="00251F21" w:rsidP="00131F27">
      <w:pPr>
        <w:widowControl w:val="0"/>
        <w:numPr>
          <w:ilvl w:val="0"/>
          <w:numId w:val="52"/>
        </w:numPr>
        <w:tabs>
          <w:tab w:val="left" w:pos="1418"/>
          <w:tab w:val="left" w:pos="6096"/>
          <w:tab w:val="left" w:pos="6379"/>
        </w:tabs>
        <w:suppressAutoHyphens/>
        <w:ind w:left="709" w:hanging="425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 xml:space="preserve">za nieprzedłożenie do akceptacji Zamawiającego projektu umowy o podwykonawstwo lub projektu zmiany umowy </w:t>
      </w:r>
      <w:r w:rsidRPr="00251F21">
        <w:rPr>
          <w:rFonts w:ascii="Arial Narrow" w:hAnsi="Arial Narrow"/>
          <w:sz w:val="22"/>
          <w:szCs w:val="22"/>
          <w:lang w:eastAsia="ar-SA"/>
        </w:rPr>
        <w:br/>
        <w:t>o podwykonawstwo - w wysokości 1 000,00 zł, za każdy nieprzedłożony do akceptacji projekt umowy lub projekt jej zmian;</w:t>
      </w:r>
    </w:p>
    <w:p w:rsidR="00251F21" w:rsidRPr="00251F21" w:rsidRDefault="00251F21" w:rsidP="00131F27">
      <w:pPr>
        <w:widowControl w:val="0"/>
        <w:numPr>
          <w:ilvl w:val="0"/>
          <w:numId w:val="52"/>
        </w:numPr>
        <w:tabs>
          <w:tab w:val="left" w:pos="1418"/>
          <w:tab w:val="left" w:pos="6096"/>
          <w:tab w:val="left" w:pos="6379"/>
        </w:tabs>
        <w:suppressAutoHyphens/>
        <w:ind w:left="709" w:hanging="425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 xml:space="preserve">za nieprzedłożenie Zamawiającemu poświadczonej za zgodność z oryginałem kopii umowy o podwykonawstwo lub jej zmiany - w wysokości 1 000,00 zł, za każde nieprzedłożenie poświadczonej za zgodność kopii umowy </w:t>
      </w:r>
      <w:r w:rsidRPr="00251F21">
        <w:rPr>
          <w:rFonts w:ascii="Arial Narrow" w:hAnsi="Arial Narrow"/>
          <w:sz w:val="22"/>
          <w:szCs w:val="22"/>
          <w:lang w:eastAsia="ar-SA"/>
        </w:rPr>
        <w:br/>
        <w:t>o podwykonawstwo lub jej zmian;</w:t>
      </w:r>
    </w:p>
    <w:p w:rsidR="00251F21" w:rsidRPr="00251F21" w:rsidRDefault="00251F21" w:rsidP="00131F27">
      <w:pPr>
        <w:widowControl w:val="0"/>
        <w:numPr>
          <w:ilvl w:val="0"/>
          <w:numId w:val="52"/>
        </w:numPr>
        <w:tabs>
          <w:tab w:val="left" w:pos="5387"/>
          <w:tab w:val="left" w:pos="5670"/>
        </w:tabs>
        <w:suppressAutoHyphens/>
        <w:autoSpaceDE w:val="0"/>
        <w:ind w:left="709" w:hanging="425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 xml:space="preserve">za niedokonanie w wyznaczonym terminie zmiany przez Wykonawcę umowy o podwykonawstwo w zakresie terminu zapłaty, po uprzednim wezwaniu Wykonawcy przez Zamawiającego do dokonania takiej zmiany - w wysokości </w:t>
      </w:r>
      <w:r w:rsidRPr="00251F21">
        <w:rPr>
          <w:rFonts w:ascii="Arial Narrow" w:hAnsi="Arial Narrow"/>
          <w:sz w:val="22"/>
          <w:szCs w:val="22"/>
          <w:lang w:eastAsia="ar-SA"/>
        </w:rPr>
        <w:br/>
        <w:t>1 000,00 zł;</w:t>
      </w:r>
    </w:p>
    <w:p w:rsidR="00251F21" w:rsidRPr="00251F21" w:rsidRDefault="00251F21" w:rsidP="00131F27">
      <w:pPr>
        <w:widowControl w:val="0"/>
        <w:numPr>
          <w:ilvl w:val="0"/>
          <w:numId w:val="52"/>
        </w:numPr>
        <w:tabs>
          <w:tab w:val="left" w:pos="1418"/>
          <w:tab w:val="left" w:pos="6096"/>
          <w:tab w:val="left" w:pos="6379"/>
        </w:tabs>
        <w:suppressAutoHyphens/>
        <w:ind w:left="709" w:hanging="425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>za niedokonanie w wyznaczonym terminie zmiany przez Wykonawcę umowy o podwykonawstwo w zakresie wymagań określonych w § 11 ust. 7 - 8 Umowy, po uprzednim wezwaniu Wykonawcy przez Zamawiającego do dokonania takiej zmiany - w wysokości 500,00 zł;</w:t>
      </w:r>
    </w:p>
    <w:p w:rsidR="00251F21" w:rsidRPr="00251F21" w:rsidRDefault="00251F21" w:rsidP="00131F27">
      <w:pPr>
        <w:widowControl w:val="0"/>
        <w:numPr>
          <w:ilvl w:val="0"/>
          <w:numId w:val="52"/>
        </w:numPr>
        <w:tabs>
          <w:tab w:val="left" w:pos="1418"/>
          <w:tab w:val="left" w:pos="6096"/>
          <w:tab w:val="left" w:pos="6379"/>
        </w:tabs>
        <w:suppressAutoHyphens/>
        <w:ind w:left="709" w:hanging="425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 xml:space="preserve">za powierzanie wykonania robót określonych w § 7 ust. 1 Umowy osobom niezatrudnionym na podstawie umowę </w:t>
      </w:r>
      <w:r w:rsidRPr="00251F21">
        <w:rPr>
          <w:rFonts w:ascii="Arial Narrow" w:hAnsi="Arial Narrow"/>
          <w:sz w:val="22"/>
          <w:szCs w:val="22"/>
          <w:lang w:eastAsia="ar-SA"/>
        </w:rPr>
        <w:br/>
        <w:t>o pracę - w wysokości 1 000,00 zł za każdy stwierdzony przypadek;</w:t>
      </w:r>
    </w:p>
    <w:p w:rsidR="00251F21" w:rsidRPr="00251F21" w:rsidRDefault="00251F21" w:rsidP="00131F27">
      <w:pPr>
        <w:widowControl w:val="0"/>
        <w:numPr>
          <w:ilvl w:val="0"/>
          <w:numId w:val="52"/>
        </w:numPr>
        <w:tabs>
          <w:tab w:val="left" w:pos="1418"/>
          <w:tab w:val="left" w:pos="6096"/>
          <w:tab w:val="left" w:pos="6379"/>
        </w:tabs>
        <w:suppressAutoHyphens/>
        <w:ind w:left="709" w:hanging="425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 xml:space="preserve">za niezłożenie oświadczeń, o których mowa w § 7 </w:t>
      </w:r>
      <w:r w:rsidR="00B55110">
        <w:rPr>
          <w:rFonts w:ascii="Arial Narrow" w:hAnsi="Arial Narrow"/>
          <w:sz w:val="22"/>
          <w:szCs w:val="22"/>
          <w:lang w:eastAsia="ar-SA"/>
        </w:rPr>
        <w:t>ust. 2 i 7 Umowy - w wysokości 2</w:t>
      </w:r>
      <w:r w:rsidRPr="00251F21">
        <w:rPr>
          <w:rFonts w:ascii="Arial Narrow" w:hAnsi="Arial Narrow"/>
          <w:sz w:val="22"/>
          <w:szCs w:val="22"/>
          <w:lang w:eastAsia="ar-SA"/>
        </w:rPr>
        <w:t>00,00 zł za każdy dzień opóźnienia;</w:t>
      </w:r>
    </w:p>
    <w:p w:rsidR="00251F21" w:rsidRPr="00251F21" w:rsidRDefault="00251F21" w:rsidP="00131F27">
      <w:pPr>
        <w:widowControl w:val="0"/>
        <w:numPr>
          <w:ilvl w:val="0"/>
          <w:numId w:val="52"/>
        </w:numPr>
        <w:tabs>
          <w:tab w:val="left" w:pos="1418"/>
        </w:tabs>
        <w:suppressAutoHyphens/>
        <w:ind w:left="709" w:hanging="425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>za nieprzedłożenie kopii polisy ubezpi</w:t>
      </w:r>
      <w:r w:rsidR="005C256D">
        <w:rPr>
          <w:rFonts w:ascii="Arial Narrow" w:hAnsi="Arial Narrow"/>
          <w:sz w:val="22"/>
          <w:szCs w:val="22"/>
          <w:lang w:eastAsia="ar-SA"/>
        </w:rPr>
        <w:t>eczeniowej, o której mowa w § 17</w:t>
      </w:r>
      <w:r w:rsidRPr="00251F21">
        <w:rPr>
          <w:rFonts w:ascii="Arial Narrow" w:hAnsi="Arial Narrow"/>
          <w:sz w:val="22"/>
          <w:szCs w:val="22"/>
          <w:lang w:eastAsia="ar-SA"/>
        </w:rPr>
        <w:t xml:space="preserve"> ust. 4 Umowy - </w:t>
      </w:r>
      <w:r w:rsidRPr="00251F21">
        <w:rPr>
          <w:rFonts w:ascii="Arial Narrow" w:hAnsi="Arial Narrow"/>
          <w:sz w:val="22"/>
          <w:szCs w:val="22"/>
          <w:lang w:val="cs-CZ" w:eastAsia="ar-SA"/>
        </w:rPr>
        <w:t xml:space="preserve">w wysokości 0,02 % </w:t>
      </w:r>
      <w:r w:rsidRPr="00251F21">
        <w:rPr>
          <w:rFonts w:ascii="Arial Narrow" w:hAnsi="Arial Narrow"/>
          <w:sz w:val="22"/>
          <w:szCs w:val="22"/>
          <w:lang w:eastAsia="ar-SA"/>
        </w:rPr>
        <w:t>wynagrodzenia określonego w § 4 ust. 1 Umowy</w:t>
      </w:r>
      <w:r w:rsidRPr="00251F21">
        <w:rPr>
          <w:rFonts w:ascii="Arial Narrow" w:hAnsi="Arial Narrow"/>
          <w:sz w:val="22"/>
          <w:szCs w:val="22"/>
          <w:lang w:val="cs-CZ" w:eastAsia="ar-SA"/>
        </w:rPr>
        <w:t>;</w:t>
      </w:r>
    </w:p>
    <w:p w:rsidR="00251F21" w:rsidRPr="00251F21" w:rsidRDefault="00251F21" w:rsidP="00131F27">
      <w:pPr>
        <w:numPr>
          <w:ilvl w:val="0"/>
          <w:numId w:val="52"/>
        </w:numPr>
        <w:suppressAutoHyphens/>
        <w:ind w:left="709" w:hanging="425"/>
        <w:contextualSpacing/>
        <w:rPr>
          <w:rFonts w:ascii="Arial Narrow" w:hAnsi="Arial Narrow" w:cs="Tahoma"/>
          <w:sz w:val="22"/>
          <w:szCs w:val="22"/>
          <w:lang w:eastAsia="ar-SA"/>
        </w:rPr>
      </w:pPr>
      <w:r w:rsidRPr="00251F21">
        <w:rPr>
          <w:rFonts w:ascii="Arial Narrow" w:hAnsi="Arial Narrow" w:cs="Tahoma"/>
          <w:sz w:val="22"/>
          <w:szCs w:val="22"/>
          <w:lang w:eastAsia="ar-SA"/>
        </w:rPr>
        <w:t>w razie odstąpienia przez Zamawiającego od Umowy z przyczyn leżących po stronie Wykonawcy, w szczególności określonych w § 7 us</w:t>
      </w:r>
      <w:r w:rsidR="005C256D">
        <w:rPr>
          <w:rFonts w:ascii="Arial Narrow" w:hAnsi="Arial Narrow" w:cs="Tahoma"/>
          <w:sz w:val="22"/>
          <w:szCs w:val="22"/>
          <w:lang w:eastAsia="ar-SA"/>
        </w:rPr>
        <w:t>t. 8 Umowy oraz § 18</w:t>
      </w:r>
      <w:r w:rsidRPr="00251F21">
        <w:rPr>
          <w:rFonts w:ascii="Arial Narrow" w:hAnsi="Arial Narrow" w:cs="Tahoma"/>
          <w:sz w:val="22"/>
          <w:szCs w:val="22"/>
          <w:lang w:eastAsia="ar-SA"/>
        </w:rPr>
        <w:t xml:space="preserve"> ust. 2 Umowy – w wysokości 10 % wynagrodzenia określonego </w:t>
      </w:r>
      <w:r w:rsidRPr="00251F21">
        <w:rPr>
          <w:rFonts w:ascii="Arial Narrow" w:hAnsi="Arial Narrow" w:cs="Tahoma"/>
          <w:sz w:val="22"/>
          <w:szCs w:val="22"/>
          <w:lang w:eastAsia="ar-SA"/>
        </w:rPr>
        <w:br/>
        <w:t>w § 4 ust. 1 Umowy;</w:t>
      </w:r>
    </w:p>
    <w:p w:rsidR="00251F21" w:rsidRPr="00251F21" w:rsidRDefault="00251F21" w:rsidP="00131F27">
      <w:pPr>
        <w:widowControl w:val="0"/>
        <w:numPr>
          <w:ilvl w:val="0"/>
          <w:numId w:val="52"/>
        </w:numPr>
        <w:tabs>
          <w:tab w:val="left" w:pos="1418"/>
        </w:tabs>
        <w:suppressAutoHyphens/>
        <w:ind w:left="709" w:hanging="425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 w:cs="Arial"/>
          <w:sz w:val="22"/>
          <w:szCs w:val="22"/>
          <w:lang w:eastAsia="ar-SA"/>
        </w:rPr>
        <w:t>w przypadku zasądzenia Zamawiającemu zapłaty wynagrodzenia na rzecz podwykonawcy nie zgłoszonego Zamawiającemu przez Wykonawcę - w wysokości 100 % zasądzonej kwoty</w:t>
      </w:r>
      <w:r w:rsidRPr="00251F21">
        <w:rPr>
          <w:rFonts w:ascii="Arial Narrow" w:hAnsi="Arial Narrow"/>
          <w:sz w:val="22"/>
          <w:szCs w:val="22"/>
          <w:lang w:eastAsia="ar-SA"/>
        </w:rPr>
        <w:t>;</w:t>
      </w:r>
    </w:p>
    <w:p w:rsidR="00251F21" w:rsidRPr="00251F21" w:rsidRDefault="00251F21" w:rsidP="00131F27">
      <w:pPr>
        <w:numPr>
          <w:ilvl w:val="0"/>
          <w:numId w:val="52"/>
        </w:numPr>
        <w:suppressAutoHyphens/>
        <w:ind w:left="709" w:hanging="425"/>
        <w:contextualSpacing/>
        <w:rPr>
          <w:rFonts w:ascii="Arial Narrow" w:hAnsi="Arial Narrow" w:cs="Tahoma"/>
          <w:sz w:val="22"/>
          <w:szCs w:val="22"/>
          <w:lang w:eastAsia="ar-SA"/>
        </w:rPr>
      </w:pPr>
      <w:r w:rsidRPr="00251F21">
        <w:rPr>
          <w:rFonts w:ascii="Arial Narrow" w:hAnsi="Arial Narrow" w:cs="Tahoma"/>
          <w:sz w:val="22"/>
          <w:szCs w:val="22"/>
          <w:lang w:eastAsia="ar-SA"/>
        </w:rPr>
        <w:t>za odstąpienie przez Wykonawcę od Umowy albo wypowiedzenie przez Wykonawcę Umowy z przyczyn od niego zależnych w wysokości 10 % wynagrodzenia określonego w § 4 ust. 1 Umowy.</w:t>
      </w:r>
    </w:p>
    <w:p w:rsidR="00251F21" w:rsidRPr="00251F21" w:rsidRDefault="00251F21" w:rsidP="00131F27">
      <w:pPr>
        <w:widowControl w:val="0"/>
        <w:numPr>
          <w:ilvl w:val="0"/>
          <w:numId w:val="51"/>
        </w:numPr>
        <w:suppressAutoHyphens/>
        <w:ind w:left="284" w:hanging="284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>Zamawiający zapłaci Wykonawcy odsetki ustawowe za opóźnienie w zapłacie wynagrodzenia, liczone od wartości zaległej faktury.</w:t>
      </w:r>
    </w:p>
    <w:p w:rsidR="00251F21" w:rsidRPr="00251F21" w:rsidRDefault="00251F21" w:rsidP="00131F27">
      <w:pPr>
        <w:widowControl w:val="0"/>
        <w:numPr>
          <w:ilvl w:val="0"/>
          <w:numId w:val="51"/>
        </w:numPr>
        <w:tabs>
          <w:tab w:val="left" w:pos="568"/>
        </w:tabs>
        <w:suppressAutoHyphens/>
        <w:ind w:left="284" w:hanging="284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>Maksymalna łączna kwota kar umownych, o których mowa w ust.</w:t>
      </w:r>
      <w:r w:rsidR="005C256D">
        <w:rPr>
          <w:rFonts w:ascii="Arial Narrow" w:hAnsi="Arial Narrow"/>
          <w:sz w:val="22"/>
          <w:szCs w:val="22"/>
          <w:lang w:eastAsia="ar-SA"/>
        </w:rPr>
        <w:t xml:space="preserve"> 1 Umowy nie może przekroczyć </w:t>
      </w:r>
      <w:r w:rsidR="005C256D" w:rsidRPr="00256657">
        <w:rPr>
          <w:rFonts w:ascii="Arial Narrow" w:hAnsi="Arial Narrow"/>
          <w:sz w:val="22"/>
          <w:szCs w:val="22"/>
          <w:lang w:eastAsia="ar-SA"/>
        </w:rPr>
        <w:t>20</w:t>
      </w:r>
      <w:r w:rsidRPr="00256657">
        <w:rPr>
          <w:rFonts w:ascii="Arial Narrow" w:hAnsi="Arial Narrow"/>
          <w:sz w:val="22"/>
          <w:szCs w:val="22"/>
          <w:lang w:eastAsia="ar-SA"/>
        </w:rPr>
        <w:t xml:space="preserve"> % wynagrodzenia</w:t>
      </w:r>
      <w:r w:rsidRPr="00251F21">
        <w:rPr>
          <w:rFonts w:ascii="Arial Narrow" w:hAnsi="Arial Narrow"/>
          <w:sz w:val="22"/>
          <w:szCs w:val="22"/>
          <w:lang w:eastAsia="ar-SA"/>
        </w:rPr>
        <w:t xml:space="preserve"> umownego brutto określonego w § 4 ust. 1 Umowy. </w:t>
      </w:r>
    </w:p>
    <w:p w:rsidR="00251F21" w:rsidRPr="00251F21" w:rsidRDefault="00251F21" w:rsidP="00131F27">
      <w:pPr>
        <w:widowControl w:val="0"/>
        <w:numPr>
          <w:ilvl w:val="0"/>
          <w:numId w:val="51"/>
        </w:numPr>
        <w:tabs>
          <w:tab w:val="left" w:pos="568"/>
        </w:tabs>
        <w:suppressAutoHyphens/>
        <w:ind w:left="284" w:hanging="284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 xml:space="preserve">Strony mogą dochodzić odszkodowania przewyższającego wartość zastrzeżonych kar umownych. 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rPr>
          <w:rFonts w:ascii="Arial Narrow" w:hAnsi="Arial Narrow" w:cs="Arial"/>
          <w:sz w:val="22"/>
          <w:szCs w:val="22"/>
        </w:rPr>
      </w:pP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sz w:val="22"/>
          <w:szCs w:val="22"/>
        </w:rPr>
        <w:lastRenderedPageBreak/>
        <w:t>WARUNKI RĘKOJMI I GWARANCJI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bCs/>
          <w:sz w:val="22"/>
          <w:szCs w:val="22"/>
        </w:rPr>
        <w:t>§ 14</w:t>
      </w:r>
    </w:p>
    <w:p w:rsidR="005C256D" w:rsidRPr="00256657" w:rsidRDefault="00615709" w:rsidP="005C256D">
      <w:pPr>
        <w:numPr>
          <w:ilvl w:val="1"/>
          <w:numId w:val="22"/>
        </w:numPr>
        <w:autoSpaceDE w:val="0"/>
        <w:ind w:left="284" w:hanging="284"/>
        <w:rPr>
          <w:rFonts w:ascii="Arial Narrow" w:hAnsi="Arial Narrow" w:cs="Palatino Linotype"/>
          <w:bCs/>
          <w:sz w:val="22"/>
          <w:szCs w:val="22"/>
        </w:rPr>
      </w:pPr>
      <w:r w:rsidRPr="00256657">
        <w:rPr>
          <w:rFonts w:ascii="Arial Narrow" w:hAnsi="Arial Narrow" w:cs="Palatino Linotype"/>
          <w:bCs/>
          <w:sz w:val="22"/>
          <w:szCs w:val="22"/>
        </w:rPr>
        <w:t xml:space="preserve">Wykonawca udziela </w:t>
      </w:r>
      <w:r w:rsidRPr="00256657">
        <w:rPr>
          <w:rFonts w:ascii="Arial Narrow" w:hAnsi="Arial Narrow"/>
          <w:sz w:val="22"/>
          <w:szCs w:val="22"/>
        </w:rPr>
        <w:t>rękojmi</w:t>
      </w:r>
      <w:r w:rsidR="005C256D" w:rsidRPr="00256657">
        <w:rPr>
          <w:rFonts w:ascii="Arial Narrow" w:hAnsi="Arial Narrow"/>
          <w:sz w:val="22"/>
          <w:szCs w:val="22"/>
        </w:rPr>
        <w:t xml:space="preserve">  </w:t>
      </w:r>
      <w:r w:rsidRPr="00256657">
        <w:rPr>
          <w:rFonts w:ascii="Arial Narrow" w:eastAsia="Book Antiqua" w:hAnsi="Arial Narrow"/>
          <w:sz w:val="22"/>
          <w:szCs w:val="22"/>
        </w:rPr>
        <w:t xml:space="preserve">na </w:t>
      </w:r>
      <w:r w:rsidR="00256657" w:rsidRPr="00256657">
        <w:rPr>
          <w:rFonts w:ascii="Arial Narrow" w:eastAsia="Book Antiqua" w:hAnsi="Arial Narrow"/>
          <w:sz w:val="22"/>
          <w:szCs w:val="22"/>
        </w:rPr>
        <w:t>okres 60</w:t>
      </w:r>
      <w:r w:rsidR="005C256D" w:rsidRPr="00256657">
        <w:rPr>
          <w:rFonts w:ascii="Arial Narrow" w:eastAsia="Book Antiqua" w:hAnsi="Arial Narrow"/>
          <w:sz w:val="22"/>
          <w:szCs w:val="22"/>
        </w:rPr>
        <w:t xml:space="preserve"> miesięcy. </w:t>
      </w:r>
    </w:p>
    <w:p w:rsidR="00615709" w:rsidRPr="00256657" w:rsidRDefault="00615709" w:rsidP="005C256D">
      <w:pPr>
        <w:numPr>
          <w:ilvl w:val="1"/>
          <w:numId w:val="22"/>
        </w:numPr>
        <w:autoSpaceDE w:val="0"/>
        <w:ind w:left="284" w:hanging="284"/>
        <w:rPr>
          <w:rFonts w:ascii="Arial Narrow" w:hAnsi="Arial Narrow" w:cs="Palatino Linotype"/>
          <w:bCs/>
          <w:sz w:val="22"/>
          <w:szCs w:val="22"/>
        </w:rPr>
      </w:pPr>
      <w:r w:rsidRPr="00256657">
        <w:rPr>
          <w:rFonts w:ascii="Arial Narrow" w:hAnsi="Arial Narrow" w:cs="Palatino Linotype"/>
          <w:bCs/>
          <w:sz w:val="22"/>
          <w:szCs w:val="22"/>
        </w:rPr>
        <w:t xml:space="preserve">Bieg terminu rękojmi rozpoczyna się w dniu następnym, po odbiorze końcowym przedmiotu Umowy. </w:t>
      </w:r>
    </w:p>
    <w:p w:rsidR="00615709" w:rsidRPr="005C256D" w:rsidRDefault="00615709" w:rsidP="005C256D">
      <w:pPr>
        <w:numPr>
          <w:ilvl w:val="1"/>
          <w:numId w:val="22"/>
        </w:numPr>
        <w:autoSpaceDE w:val="0"/>
        <w:ind w:left="284" w:hanging="284"/>
        <w:rPr>
          <w:rFonts w:ascii="Arial Narrow" w:hAnsi="Arial Narrow" w:cs="Palatino Linotype"/>
          <w:bCs/>
          <w:sz w:val="22"/>
          <w:szCs w:val="22"/>
        </w:rPr>
      </w:pPr>
      <w:r>
        <w:rPr>
          <w:rFonts w:ascii="Arial Narrow" w:hAnsi="Arial Narrow" w:cs="Palatino Linotype"/>
          <w:bCs/>
          <w:sz w:val="22"/>
          <w:szCs w:val="22"/>
        </w:rPr>
        <w:t>Wykonawca udziela gwaran</w:t>
      </w:r>
      <w:r w:rsidR="005C256D">
        <w:rPr>
          <w:rFonts w:ascii="Arial Narrow" w:hAnsi="Arial Narrow" w:cs="Palatino Linotype"/>
          <w:bCs/>
          <w:sz w:val="22"/>
          <w:szCs w:val="22"/>
        </w:rPr>
        <w:t xml:space="preserve">cji </w:t>
      </w:r>
      <w:r w:rsidRPr="005C256D">
        <w:rPr>
          <w:rFonts w:ascii="Arial Narrow" w:eastAsia="Book Antiqua" w:hAnsi="Arial Narrow"/>
          <w:sz w:val="22"/>
          <w:szCs w:val="22"/>
        </w:rPr>
        <w:t xml:space="preserve">na </w:t>
      </w:r>
      <w:r w:rsidR="005C256D">
        <w:rPr>
          <w:rFonts w:ascii="Arial Narrow" w:eastAsia="Book Antiqua" w:hAnsi="Arial Narrow"/>
          <w:sz w:val="22"/>
          <w:szCs w:val="22"/>
        </w:rPr>
        <w:t xml:space="preserve">okres ………. miesięcy. </w:t>
      </w:r>
    </w:p>
    <w:p w:rsidR="00615709" w:rsidRDefault="00615709" w:rsidP="004757D8">
      <w:pPr>
        <w:numPr>
          <w:ilvl w:val="1"/>
          <w:numId w:val="22"/>
        </w:numPr>
        <w:autoSpaceDE w:val="0"/>
        <w:ind w:left="284" w:hanging="284"/>
        <w:rPr>
          <w:rFonts w:ascii="Arial Narrow" w:hAnsi="Arial Narrow" w:cs="Palatino Linotype"/>
          <w:bCs/>
          <w:sz w:val="22"/>
          <w:szCs w:val="22"/>
        </w:rPr>
      </w:pPr>
      <w:r>
        <w:rPr>
          <w:rFonts w:ascii="Arial Narrow" w:hAnsi="Arial Narrow" w:cs="Palatino Linotype"/>
          <w:bCs/>
          <w:sz w:val="22"/>
          <w:szCs w:val="22"/>
        </w:rPr>
        <w:t>Bieg gwarancji rozpoczyna się w dniu następnym, po odbiorze końcowym przedmiotu Umowy. W przypadku, gdy gwarancja udzielona przez producenta danego materiału lub urządzeń, o których mowa w ust. 3 pkt 1 jest dłuższa od gwarancji zaoferowanej przez Wykonawcę lub określonej przez Zamawiającego, to okres gwarancji jest nie krótszy niż okres gwarancji udzielony przez danego producenta.</w:t>
      </w:r>
    </w:p>
    <w:p w:rsidR="000C403C" w:rsidRDefault="00256657" w:rsidP="004757D8">
      <w:pPr>
        <w:numPr>
          <w:ilvl w:val="1"/>
          <w:numId w:val="22"/>
        </w:numPr>
        <w:autoSpaceDE w:val="0"/>
        <w:ind w:left="284" w:hanging="284"/>
        <w:rPr>
          <w:rFonts w:ascii="Arial Narrow" w:hAnsi="Arial Narrow" w:cs="Palatino Linotype"/>
          <w:bCs/>
          <w:sz w:val="22"/>
          <w:szCs w:val="22"/>
        </w:rPr>
      </w:pPr>
      <w:r>
        <w:rPr>
          <w:rFonts w:ascii="Arial Narrow" w:hAnsi="Arial Narrow" w:cs="Palatino Linotype"/>
          <w:bCs/>
          <w:sz w:val="22"/>
          <w:szCs w:val="22"/>
        </w:rPr>
        <w:t>W okresie rękojmi</w:t>
      </w:r>
      <w:r w:rsidR="000C403C">
        <w:rPr>
          <w:rFonts w:ascii="Arial Narrow" w:hAnsi="Arial Narrow" w:cs="Palatino Linotype"/>
          <w:bCs/>
          <w:sz w:val="22"/>
          <w:szCs w:val="22"/>
        </w:rPr>
        <w:t xml:space="preserve"> i gwarancji Wykonawca zobowiązany jest do usunięcia ujawnionych wad, uszkodzeń, usterek i awarii w technicznie możliwym term</w:t>
      </w:r>
      <w:r>
        <w:rPr>
          <w:rFonts w:ascii="Arial Narrow" w:hAnsi="Arial Narrow" w:cs="Palatino Linotype"/>
          <w:bCs/>
          <w:sz w:val="22"/>
          <w:szCs w:val="22"/>
        </w:rPr>
        <w:t>inie wyznaczonym przez Zamawiaj</w:t>
      </w:r>
      <w:r w:rsidR="000C403C">
        <w:rPr>
          <w:rFonts w:ascii="Arial Narrow" w:hAnsi="Arial Narrow" w:cs="Palatino Linotype"/>
          <w:bCs/>
          <w:sz w:val="22"/>
          <w:szCs w:val="22"/>
        </w:rPr>
        <w:t>ącego.</w:t>
      </w:r>
    </w:p>
    <w:p w:rsidR="00615709" w:rsidRDefault="00615709" w:rsidP="004757D8">
      <w:pPr>
        <w:numPr>
          <w:ilvl w:val="1"/>
          <w:numId w:val="22"/>
        </w:numPr>
        <w:autoSpaceDE w:val="0"/>
        <w:ind w:left="284" w:hanging="284"/>
        <w:rPr>
          <w:rFonts w:ascii="Arial Narrow" w:hAnsi="Arial Narrow" w:cs="Palatino Linotype"/>
          <w:bCs/>
          <w:sz w:val="22"/>
          <w:szCs w:val="22"/>
        </w:rPr>
      </w:pPr>
      <w:r>
        <w:rPr>
          <w:rFonts w:ascii="Arial Narrow" w:hAnsi="Arial Narrow" w:cs="Palatino Linotype"/>
          <w:bCs/>
          <w:sz w:val="22"/>
          <w:szCs w:val="22"/>
        </w:rPr>
        <w:t>Wykonawca gwarantuje</w:t>
      </w:r>
      <w:r w:rsidR="000C403C">
        <w:rPr>
          <w:rFonts w:ascii="Arial Narrow" w:hAnsi="Arial Narrow" w:cs="Palatino Linotype"/>
          <w:bCs/>
          <w:sz w:val="22"/>
          <w:szCs w:val="22"/>
        </w:rPr>
        <w:t xml:space="preserve"> usunięcie wszelkich wskazanych i stwierdzonych</w:t>
      </w:r>
      <w:r>
        <w:rPr>
          <w:rFonts w:ascii="Arial Narrow" w:hAnsi="Arial Narrow" w:cs="Palatino Linotype"/>
          <w:bCs/>
          <w:sz w:val="22"/>
          <w:szCs w:val="22"/>
        </w:rPr>
        <w:t xml:space="preserve"> wa</w:t>
      </w:r>
      <w:r w:rsidR="000C403C">
        <w:rPr>
          <w:rFonts w:ascii="Arial Narrow" w:hAnsi="Arial Narrow" w:cs="Palatino Linotype"/>
          <w:bCs/>
          <w:sz w:val="22"/>
          <w:szCs w:val="22"/>
        </w:rPr>
        <w:t>d, uszkodzeń, usterek  w ciągu 30</w:t>
      </w:r>
      <w:r>
        <w:rPr>
          <w:rFonts w:ascii="Arial Narrow" w:hAnsi="Arial Narrow" w:cs="Palatino Linotype"/>
          <w:bCs/>
          <w:sz w:val="22"/>
          <w:szCs w:val="22"/>
        </w:rPr>
        <w:t xml:space="preserve"> dni roboczych od momentu otrzymania pisemnego zgłoszenia.</w:t>
      </w:r>
    </w:p>
    <w:p w:rsidR="00615709" w:rsidRDefault="00615709" w:rsidP="004757D8">
      <w:pPr>
        <w:numPr>
          <w:ilvl w:val="1"/>
          <w:numId w:val="22"/>
        </w:numPr>
        <w:autoSpaceDE w:val="0"/>
        <w:ind w:left="284" w:hanging="284"/>
        <w:rPr>
          <w:rFonts w:ascii="Arial Narrow" w:hAnsi="Arial Narrow" w:cs="Palatino Linotype"/>
          <w:bCs/>
          <w:color w:val="00B050"/>
          <w:sz w:val="22"/>
          <w:szCs w:val="22"/>
        </w:rPr>
      </w:pPr>
      <w:r>
        <w:rPr>
          <w:rFonts w:ascii="Arial Narrow" w:hAnsi="Arial Narrow" w:cs="Palatino Linotype"/>
          <w:bCs/>
          <w:sz w:val="22"/>
          <w:szCs w:val="22"/>
        </w:rPr>
        <w:t xml:space="preserve">W przypadku, gdy Wykonawca odmówi usunięcia wad, uszkodzeń, usterek i awarii lub nie usunie ich odpowiednio </w:t>
      </w:r>
      <w:r>
        <w:rPr>
          <w:rFonts w:ascii="Arial Narrow" w:hAnsi="Arial Narrow" w:cs="Palatino Linotype"/>
          <w:bCs/>
          <w:sz w:val="22"/>
          <w:szCs w:val="22"/>
        </w:rPr>
        <w:br/>
        <w:t>w te</w:t>
      </w:r>
      <w:r w:rsidR="000C403C">
        <w:rPr>
          <w:rFonts w:ascii="Arial Narrow" w:hAnsi="Arial Narrow" w:cs="Palatino Linotype"/>
          <w:bCs/>
          <w:sz w:val="22"/>
          <w:szCs w:val="22"/>
        </w:rPr>
        <w:t>rminach, o których mowa w ust. 5 lub 6</w:t>
      </w:r>
      <w:r>
        <w:rPr>
          <w:rFonts w:ascii="Arial Narrow" w:hAnsi="Arial Narrow" w:cs="Palatino Linotype"/>
          <w:bCs/>
          <w:sz w:val="22"/>
          <w:szCs w:val="22"/>
        </w:rPr>
        <w:t xml:space="preserve"> lub z okoliczności wynika, że nie zdoła on usunąć ich w tych terminach, Zamawiający ma prawo zlecić usunięcie tych wad, uszkodzeń, usterek i awarii osobie trzeciej na koszt Wykonawcy. Wykonanie tych robót nie zwalnia z odpowiedzialności Wykonawcy z tytułu gwarancji </w:t>
      </w:r>
      <w:r w:rsidRPr="00256657">
        <w:rPr>
          <w:rFonts w:ascii="Arial Narrow" w:hAnsi="Arial Narrow" w:cs="Palatino Linotype"/>
          <w:bCs/>
          <w:sz w:val="22"/>
          <w:szCs w:val="22"/>
        </w:rPr>
        <w:t>i rękojmi.</w:t>
      </w:r>
      <w:r>
        <w:rPr>
          <w:rFonts w:ascii="Arial Narrow" w:hAnsi="Arial Narrow" w:cs="Palatino Linotype"/>
          <w:bCs/>
          <w:sz w:val="22"/>
          <w:szCs w:val="22"/>
        </w:rPr>
        <w:t xml:space="preserve"> Zamawiający będzie dochodził od Wykonawcy zwrotu tych kosztów z zabezpieczenia należytego wykonania Umowy, </w:t>
      </w:r>
      <w:r w:rsidR="0032418E">
        <w:rPr>
          <w:rFonts w:ascii="Arial Narrow" w:hAnsi="Arial Narrow" w:cs="Palatino Linotype"/>
          <w:bCs/>
          <w:sz w:val="22"/>
          <w:szCs w:val="22"/>
        </w:rPr>
        <w:br/>
      </w:r>
      <w:r>
        <w:rPr>
          <w:rFonts w:ascii="Arial Narrow" w:hAnsi="Arial Narrow" w:cs="Palatino Linotype"/>
          <w:bCs/>
          <w:sz w:val="22"/>
          <w:szCs w:val="22"/>
        </w:rPr>
        <w:t xml:space="preserve">a w przypadku, gdy kwota ta okaże się niewystarczająca, na zasadach ogólnych. Koszty zastępczego usunięcia wad, uszkodzeń, usterek i awarii będą kalkulowane w oparciu o ceny zawarte w cennikach </w:t>
      </w:r>
      <w:proofErr w:type="spellStart"/>
      <w:r>
        <w:rPr>
          <w:rFonts w:ascii="Arial Narrow" w:hAnsi="Arial Narrow" w:cs="Palatino Linotype"/>
          <w:bCs/>
          <w:sz w:val="22"/>
          <w:szCs w:val="22"/>
        </w:rPr>
        <w:t>Seconcenbud</w:t>
      </w:r>
      <w:proofErr w:type="spellEnd"/>
      <w:r>
        <w:rPr>
          <w:rFonts w:ascii="Arial Narrow" w:hAnsi="Arial Narrow" w:cs="Palatino Linotype"/>
          <w:bCs/>
          <w:sz w:val="22"/>
          <w:szCs w:val="22"/>
        </w:rPr>
        <w:t>, obowiązujących w czasie realizacji robót lub w przypadku braku takich cen, według ogólnie obowiązujących cenników lub w oparciu o kalkulacje indywidualne sporządzane według aktualnych cen rynkowych</w:t>
      </w:r>
      <w:r>
        <w:rPr>
          <w:rFonts w:ascii="Arial Narrow" w:hAnsi="Arial Narrow" w:cs="Palatino Linotype"/>
          <w:bCs/>
          <w:i/>
          <w:sz w:val="22"/>
          <w:szCs w:val="22"/>
        </w:rPr>
        <w:t>.</w:t>
      </w:r>
      <w:r>
        <w:rPr>
          <w:rFonts w:ascii="Arial Narrow" w:hAnsi="Arial Narrow" w:cs="Palatino Linotype"/>
          <w:bCs/>
          <w:sz w:val="22"/>
          <w:szCs w:val="22"/>
        </w:rPr>
        <w:t xml:space="preserve">  </w:t>
      </w:r>
    </w:p>
    <w:p w:rsidR="00615709" w:rsidRDefault="00615709" w:rsidP="004757D8">
      <w:pPr>
        <w:numPr>
          <w:ilvl w:val="1"/>
          <w:numId w:val="22"/>
        </w:numPr>
        <w:autoSpaceDE w:val="0"/>
        <w:ind w:left="284" w:hanging="284"/>
        <w:rPr>
          <w:rFonts w:ascii="Arial Narrow" w:hAnsi="Arial Narrow" w:cs="Palatino Linotype"/>
          <w:bCs/>
          <w:color w:val="00B050"/>
          <w:sz w:val="22"/>
          <w:szCs w:val="22"/>
        </w:rPr>
      </w:pPr>
      <w:r>
        <w:rPr>
          <w:rFonts w:ascii="Arial Narrow" w:hAnsi="Arial Narrow" w:cs="Palatino Linotype"/>
          <w:bCs/>
          <w:sz w:val="22"/>
          <w:szCs w:val="22"/>
        </w:rPr>
        <w:t xml:space="preserve">Jeżeli w ramach gwarancji Wykonawca dokonał usunięcia wad, termin gwarancji ulega przedłużeniu o czas, w którym wada była usuwana. </w:t>
      </w:r>
    </w:p>
    <w:p w:rsidR="00251F21" w:rsidRPr="00615709" w:rsidRDefault="00615709" w:rsidP="004757D8">
      <w:pPr>
        <w:numPr>
          <w:ilvl w:val="1"/>
          <w:numId w:val="22"/>
        </w:numPr>
        <w:autoSpaceDE w:val="0"/>
        <w:ind w:left="284" w:hanging="284"/>
        <w:rPr>
          <w:rFonts w:ascii="Arial Narrow" w:hAnsi="Arial Narrow" w:cs="Palatino Linotype"/>
          <w:bCs/>
          <w:color w:val="00B050"/>
          <w:sz w:val="22"/>
          <w:szCs w:val="22"/>
        </w:rPr>
      </w:pPr>
      <w:r>
        <w:rPr>
          <w:rFonts w:ascii="Arial Narrow" w:hAnsi="Arial Narrow" w:cs="Palatino Linotype"/>
          <w:bCs/>
          <w:sz w:val="22"/>
          <w:szCs w:val="22"/>
        </w:rPr>
        <w:t xml:space="preserve">Pomimo wygaśnięcia gwarancji lub rękojmi, Wykonawca jest zobowiązany usunąć wady, które zostały zgłoszone przez Zamawiającego w okresie trwania gwarancji lub </w:t>
      </w:r>
      <w:r w:rsidRPr="00051803">
        <w:rPr>
          <w:rFonts w:ascii="Arial Narrow" w:hAnsi="Arial Narrow" w:cs="Palatino Linotype"/>
          <w:bCs/>
          <w:sz w:val="22"/>
          <w:szCs w:val="22"/>
        </w:rPr>
        <w:t>rękojmi.</w:t>
      </w:r>
    </w:p>
    <w:p w:rsidR="00251F21" w:rsidRPr="00251F21" w:rsidRDefault="00251F21" w:rsidP="00251F21">
      <w:pPr>
        <w:tabs>
          <w:tab w:val="left" w:pos="1235"/>
          <w:tab w:val="left" w:pos="7484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Palatino Linotype"/>
          <w:b/>
          <w:bCs/>
          <w:sz w:val="22"/>
          <w:szCs w:val="22"/>
        </w:rPr>
        <w:t>NADZÓR NAD ROBOTAMI ORAZ OSOBY ODPOWIEDZIALNE ZA PRAWIDŁOWE ICH WYKONANIE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bCs/>
          <w:sz w:val="22"/>
          <w:szCs w:val="22"/>
        </w:rPr>
        <w:t>§ 15</w:t>
      </w:r>
    </w:p>
    <w:p w:rsidR="00082EA8" w:rsidRDefault="00082EA8" w:rsidP="00131F27">
      <w:pPr>
        <w:numPr>
          <w:ilvl w:val="1"/>
          <w:numId w:val="53"/>
        </w:numPr>
        <w:autoSpaceDE w:val="0"/>
        <w:ind w:left="284" w:hanging="284"/>
        <w:rPr>
          <w:rFonts w:ascii="Arial Narrow" w:hAnsi="Arial Narrow" w:cs="Palatino Linotype"/>
          <w:bCs/>
          <w:sz w:val="22"/>
          <w:szCs w:val="22"/>
        </w:rPr>
      </w:pPr>
      <w:r>
        <w:rPr>
          <w:rFonts w:ascii="Arial Narrow" w:hAnsi="Arial Narrow" w:cs="Palatino Linotype"/>
          <w:bCs/>
          <w:sz w:val="22"/>
          <w:szCs w:val="22"/>
        </w:rPr>
        <w:t>Przedstawicielem Zamawiającego powołanym do nadzoru nad realizacją dokumentacji projektowej będzie Naczelnik Wydziału Inwestycji i Remontów KWP w Poznaniu lub Zastępca Naczelnika Wydziału Inwestycji i Remontów KWP w Poznaniu.</w:t>
      </w:r>
    </w:p>
    <w:p w:rsidR="00256657" w:rsidRPr="00256657" w:rsidRDefault="00082EA8" w:rsidP="00131F27">
      <w:pPr>
        <w:numPr>
          <w:ilvl w:val="1"/>
          <w:numId w:val="53"/>
        </w:numPr>
        <w:autoSpaceDE w:val="0"/>
        <w:ind w:left="284" w:hanging="284"/>
        <w:rPr>
          <w:rFonts w:ascii="Arial Narrow" w:hAnsi="Arial Narrow" w:cs="Palatino Linotype"/>
          <w:bCs/>
          <w:sz w:val="22"/>
          <w:szCs w:val="22"/>
        </w:rPr>
      </w:pPr>
      <w:r w:rsidRPr="00256657">
        <w:rPr>
          <w:rFonts w:ascii="Arial Narrow" w:hAnsi="Arial Narrow" w:cs="Palatino Linotype"/>
          <w:bCs/>
          <w:sz w:val="22"/>
          <w:szCs w:val="22"/>
        </w:rPr>
        <w:t>Wytyczne oraz uzgodnienia inwestorskie dot. sposobu realizacji robót budowlanych, innych istotnych dla Zamawiającego rozwiązań</w:t>
      </w:r>
      <w:r w:rsidR="00051803" w:rsidRPr="00256657">
        <w:rPr>
          <w:rFonts w:ascii="Arial Narrow" w:hAnsi="Arial Narrow" w:cs="Palatino Linotype"/>
          <w:bCs/>
          <w:sz w:val="22"/>
          <w:szCs w:val="22"/>
        </w:rPr>
        <w:t>,</w:t>
      </w:r>
      <w:r w:rsidRPr="00256657">
        <w:rPr>
          <w:rFonts w:ascii="Arial Narrow" w:hAnsi="Arial Narrow" w:cs="Palatino Linotype"/>
          <w:bCs/>
          <w:sz w:val="22"/>
          <w:szCs w:val="22"/>
        </w:rPr>
        <w:t xml:space="preserve"> ze względu na koszty budowy i eksplo</w:t>
      </w:r>
      <w:r w:rsidR="00051803" w:rsidRPr="00256657">
        <w:rPr>
          <w:rFonts w:ascii="Arial Narrow" w:hAnsi="Arial Narrow" w:cs="Palatino Linotype"/>
          <w:bCs/>
          <w:sz w:val="22"/>
          <w:szCs w:val="22"/>
        </w:rPr>
        <w:t>atacji obiektu  przedkładanych</w:t>
      </w:r>
      <w:r w:rsidRPr="00256657">
        <w:rPr>
          <w:rFonts w:ascii="Arial Narrow" w:hAnsi="Arial Narrow" w:cs="Palatino Linotype"/>
          <w:bCs/>
          <w:sz w:val="22"/>
          <w:szCs w:val="22"/>
        </w:rPr>
        <w:t xml:space="preserve"> podczas spotkań roboczych, w imieniu Zamawiającego realizować będzie:</w:t>
      </w:r>
      <w:r w:rsidR="00051803" w:rsidRPr="00256657">
        <w:rPr>
          <w:rFonts w:ascii="Arial Narrow" w:eastAsia="Book Antiqua" w:hAnsi="Arial Narrow"/>
          <w:sz w:val="22"/>
          <w:szCs w:val="22"/>
          <w:lang w:eastAsia="ar-SA"/>
        </w:rPr>
        <w:t xml:space="preserve"> </w:t>
      </w:r>
      <w:r w:rsidR="00005D79" w:rsidRPr="00256657">
        <w:rPr>
          <w:rFonts w:ascii="Arial Narrow" w:eastAsia="Book Antiqua" w:hAnsi="Arial Narrow"/>
          <w:sz w:val="22"/>
          <w:szCs w:val="22"/>
          <w:lang w:eastAsia="ar-SA"/>
        </w:rPr>
        <w:t xml:space="preserve"> inspektor nadzoru – Pan Zbigniew Śmierzchalski tel. 47 77 126 40, posiadający uprawnienia  do kierowania robotami o specjalności instalacyjnej. </w:t>
      </w:r>
    </w:p>
    <w:p w:rsidR="00A00453" w:rsidRPr="00256657" w:rsidRDefault="00005D79" w:rsidP="00131F27">
      <w:pPr>
        <w:numPr>
          <w:ilvl w:val="1"/>
          <w:numId w:val="53"/>
        </w:numPr>
        <w:autoSpaceDE w:val="0"/>
        <w:ind w:left="284" w:hanging="284"/>
        <w:rPr>
          <w:rFonts w:ascii="Arial Narrow" w:hAnsi="Arial Narrow" w:cs="Palatino Linotype"/>
          <w:bCs/>
          <w:sz w:val="22"/>
          <w:szCs w:val="22"/>
        </w:rPr>
      </w:pPr>
      <w:r w:rsidRPr="00256657">
        <w:rPr>
          <w:rFonts w:ascii="Arial Narrow" w:hAnsi="Arial Narrow" w:cs="Palatino Linotype"/>
          <w:bCs/>
          <w:sz w:val="22"/>
          <w:szCs w:val="22"/>
        </w:rPr>
        <w:t xml:space="preserve">Przedstawicielem Wykonawcy </w:t>
      </w:r>
      <w:r w:rsidR="00251F21" w:rsidRPr="00256657">
        <w:rPr>
          <w:rFonts w:ascii="Arial Narrow" w:hAnsi="Arial Narrow" w:cs="Palatino Linotype"/>
          <w:bCs/>
          <w:sz w:val="22"/>
          <w:szCs w:val="22"/>
        </w:rPr>
        <w:t xml:space="preserve"> </w:t>
      </w:r>
      <w:r w:rsidR="00256657" w:rsidRPr="00256657">
        <w:rPr>
          <w:rFonts w:ascii="Arial Narrow" w:hAnsi="Arial Narrow" w:cs="Palatino Linotype"/>
          <w:bCs/>
          <w:sz w:val="22"/>
          <w:szCs w:val="22"/>
        </w:rPr>
        <w:t xml:space="preserve">powołanym do realizacji Umowy </w:t>
      </w:r>
      <w:r w:rsidR="00251F21" w:rsidRPr="00256657">
        <w:rPr>
          <w:rFonts w:ascii="Arial Narrow" w:hAnsi="Arial Narrow" w:cs="Palatino Linotype"/>
          <w:bCs/>
          <w:sz w:val="22"/>
          <w:szCs w:val="22"/>
        </w:rPr>
        <w:t>będzie</w:t>
      </w:r>
      <w:r w:rsidR="00256657" w:rsidRPr="00256657">
        <w:rPr>
          <w:rFonts w:ascii="Arial Narrow" w:hAnsi="Arial Narrow" w:cs="Palatino Linotype"/>
          <w:bCs/>
          <w:sz w:val="22"/>
          <w:szCs w:val="22"/>
        </w:rPr>
        <w:t xml:space="preserve"> Pan </w:t>
      </w:r>
      <w:r w:rsidR="00A00453" w:rsidRPr="00256657">
        <w:rPr>
          <w:rFonts w:ascii="Arial Narrow" w:hAnsi="Arial Narrow" w:cs="Palatino Linotype"/>
          <w:bCs/>
          <w:sz w:val="22"/>
          <w:szCs w:val="22"/>
        </w:rPr>
        <w:t xml:space="preserve"> ………………………………….</w:t>
      </w:r>
      <w:r w:rsidRPr="00256657">
        <w:rPr>
          <w:rFonts w:ascii="Arial Narrow" w:hAnsi="Arial Narrow" w:cs="Palatino Linotype"/>
          <w:bCs/>
          <w:sz w:val="22"/>
          <w:szCs w:val="22"/>
        </w:rPr>
        <w:t xml:space="preserve"> l</w:t>
      </w:r>
      <w:r w:rsidR="00B21C70" w:rsidRPr="00256657">
        <w:rPr>
          <w:rFonts w:ascii="Arial Narrow" w:hAnsi="Arial Narrow" w:cs="Palatino Linotype"/>
          <w:bCs/>
          <w:sz w:val="22"/>
          <w:szCs w:val="22"/>
        </w:rPr>
        <w:t xml:space="preserve">ub podczas jego nieobecności </w:t>
      </w:r>
      <w:r w:rsidR="00256657" w:rsidRPr="00256657">
        <w:rPr>
          <w:rFonts w:ascii="Arial Narrow" w:hAnsi="Arial Narrow" w:cs="Palatino Linotype"/>
          <w:bCs/>
          <w:sz w:val="22"/>
          <w:szCs w:val="22"/>
        </w:rPr>
        <w:t xml:space="preserve"> Pan</w:t>
      </w:r>
      <w:r w:rsidR="00B21C70" w:rsidRPr="00256657">
        <w:rPr>
          <w:rFonts w:ascii="Arial Narrow" w:hAnsi="Arial Narrow" w:cs="Palatino Linotype"/>
          <w:bCs/>
          <w:sz w:val="22"/>
          <w:szCs w:val="22"/>
        </w:rPr>
        <w:t>………………</w:t>
      </w:r>
      <w:r w:rsidR="00256657" w:rsidRPr="00256657">
        <w:rPr>
          <w:rFonts w:ascii="Arial Narrow" w:hAnsi="Arial Narrow" w:cs="Palatino Linotype"/>
          <w:bCs/>
          <w:sz w:val="22"/>
          <w:szCs w:val="22"/>
        </w:rPr>
        <w:t>……..</w:t>
      </w:r>
    </w:p>
    <w:p w:rsidR="001524A4" w:rsidRDefault="001524A4" w:rsidP="00131F27">
      <w:pPr>
        <w:numPr>
          <w:ilvl w:val="1"/>
          <w:numId w:val="53"/>
        </w:numPr>
        <w:autoSpaceDE w:val="0"/>
        <w:ind w:left="284" w:hanging="284"/>
        <w:rPr>
          <w:rFonts w:ascii="Arial Narrow" w:hAnsi="Arial Narrow" w:cs="Palatino Linotype"/>
          <w:bCs/>
          <w:sz w:val="22"/>
          <w:szCs w:val="22"/>
        </w:rPr>
      </w:pPr>
      <w:r w:rsidRPr="00256657">
        <w:rPr>
          <w:rFonts w:ascii="Arial Narrow" w:hAnsi="Arial Narrow" w:cs="Palatino Linotype"/>
          <w:bCs/>
          <w:sz w:val="22"/>
          <w:szCs w:val="22"/>
        </w:rPr>
        <w:t>S</w:t>
      </w:r>
      <w:r>
        <w:rPr>
          <w:rFonts w:ascii="Arial Narrow" w:hAnsi="Arial Narrow" w:cs="Palatino Linotype"/>
          <w:bCs/>
          <w:sz w:val="22"/>
          <w:szCs w:val="22"/>
        </w:rPr>
        <w:t xml:space="preserve">trony dopuszczają możliwość zmiany osób </w:t>
      </w:r>
      <w:r w:rsidR="00005D79">
        <w:rPr>
          <w:rFonts w:ascii="Arial Narrow" w:hAnsi="Arial Narrow" w:cs="Palatino Linotype"/>
          <w:bCs/>
          <w:sz w:val="22"/>
          <w:szCs w:val="22"/>
        </w:rPr>
        <w:t>określonych w us</w:t>
      </w:r>
      <w:r w:rsidR="00051803">
        <w:rPr>
          <w:rFonts w:ascii="Arial Narrow" w:hAnsi="Arial Narrow" w:cs="Palatino Linotype"/>
          <w:bCs/>
          <w:sz w:val="22"/>
          <w:szCs w:val="22"/>
        </w:rPr>
        <w:t>t. 1 – 3</w:t>
      </w:r>
      <w:r>
        <w:rPr>
          <w:rFonts w:ascii="Arial Narrow" w:hAnsi="Arial Narrow" w:cs="Palatino Linotype"/>
          <w:bCs/>
          <w:sz w:val="22"/>
          <w:szCs w:val="22"/>
        </w:rPr>
        <w:t>. Zmiana taka nie wymaga zmiany Umowy w formie pisemnej, wymagane jest natomiast pisemne powiadomienie stron</w:t>
      </w:r>
      <w:r w:rsidR="00005D79">
        <w:rPr>
          <w:rFonts w:ascii="Arial Narrow" w:hAnsi="Arial Narrow" w:cs="Palatino Linotype"/>
          <w:bCs/>
          <w:sz w:val="22"/>
          <w:szCs w:val="22"/>
        </w:rPr>
        <w:t>.</w:t>
      </w:r>
    </w:p>
    <w:p w:rsidR="001524A4" w:rsidRDefault="001524A4" w:rsidP="00005D79">
      <w:pPr>
        <w:pStyle w:val="Akapitzlist"/>
        <w:numPr>
          <w:ilvl w:val="1"/>
          <w:numId w:val="53"/>
        </w:numPr>
        <w:autoSpaceDE w:val="0"/>
        <w:ind w:left="284" w:hanging="284"/>
        <w:jc w:val="both"/>
        <w:rPr>
          <w:rFonts w:ascii="Arial Narrow" w:hAnsi="Arial Narrow" w:cs="Palatino Linotype"/>
          <w:bCs/>
          <w:sz w:val="22"/>
          <w:szCs w:val="22"/>
        </w:rPr>
      </w:pPr>
      <w:r w:rsidRPr="001524A4">
        <w:rPr>
          <w:rFonts w:ascii="Arial Narrow" w:hAnsi="Arial Narrow" w:cs="Palatino Linotype"/>
          <w:bCs/>
          <w:sz w:val="22"/>
          <w:szCs w:val="22"/>
        </w:rPr>
        <w:t>Przedstawiciele St</w:t>
      </w:r>
      <w:r w:rsidR="00051803">
        <w:rPr>
          <w:rFonts w:ascii="Arial Narrow" w:hAnsi="Arial Narrow" w:cs="Palatino Linotype"/>
          <w:bCs/>
          <w:sz w:val="22"/>
          <w:szCs w:val="22"/>
        </w:rPr>
        <w:t>ron, o których mowa w ust. 1 – 3</w:t>
      </w:r>
      <w:r w:rsidRPr="001524A4">
        <w:rPr>
          <w:rFonts w:ascii="Arial Narrow" w:hAnsi="Arial Narrow" w:cs="Palatino Linotype"/>
          <w:bCs/>
          <w:sz w:val="22"/>
          <w:szCs w:val="22"/>
        </w:rPr>
        <w:t xml:space="preserve"> mają obowiązek uczestniczyć w spotkaniach roboczych. Częstotliwość spotkań roboczych będzie ustalana zależnie od potrzeb. Wykonawca ma obowiązek przedstawić do uzgodnień i akceptacji Zamawiającemu propozycje planowanych do uwzględnienia w dokumentacji technologii         i materiałów, lub sposobów realizacji przyszłych robót budowlanych, wydawania opinii do dokumentacji projektowej lub jej części, konkretnych rozwiązań technicznych.</w:t>
      </w:r>
    </w:p>
    <w:p w:rsidR="001524A4" w:rsidRPr="001524A4" w:rsidRDefault="001524A4" w:rsidP="00131F27">
      <w:pPr>
        <w:pStyle w:val="Akapitzlist"/>
        <w:numPr>
          <w:ilvl w:val="1"/>
          <w:numId w:val="53"/>
        </w:numPr>
        <w:autoSpaceDE w:val="0"/>
        <w:ind w:left="284" w:hanging="284"/>
        <w:rPr>
          <w:rFonts w:ascii="Arial Narrow" w:hAnsi="Arial Narrow" w:cs="Palatino Linotype"/>
          <w:bCs/>
          <w:sz w:val="22"/>
          <w:szCs w:val="22"/>
        </w:rPr>
      </w:pPr>
      <w:r w:rsidRPr="001524A4">
        <w:rPr>
          <w:rFonts w:ascii="Arial Narrow" w:hAnsi="Arial Narrow" w:cs="Palatino Linotype"/>
          <w:bCs/>
          <w:sz w:val="22"/>
          <w:szCs w:val="22"/>
        </w:rPr>
        <w:t>Wszelkie korespondencje oraz rozmowy robocze prowadzone pomiędzy Stronami w ramach realizacji przedmiotu Umowy odbywać się będą w języku polskim, a najistotniejsze ustalenia o charakterze technicznym, technologicznym, funkcjonalnym lub materiałowym winny być protokołowane.</w:t>
      </w:r>
    </w:p>
    <w:p w:rsidR="00E744A7" w:rsidRDefault="00E744A7" w:rsidP="00E744A7">
      <w:pPr>
        <w:suppressAutoHyphens/>
        <w:autoSpaceDE w:val="0"/>
        <w:ind w:left="284" w:firstLine="0"/>
        <w:contextualSpacing/>
        <w:jc w:val="left"/>
        <w:rPr>
          <w:rFonts w:ascii="Arial Narrow" w:hAnsi="Arial Narrow" w:cs="Palatino Linotype"/>
          <w:bCs/>
          <w:sz w:val="22"/>
          <w:szCs w:val="22"/>
          <w:lang w:eastAsia="ar-SA"/>
        </w:rPr>
      </w:pPr>
    </w:p>
    <w:p w:rsidR="00E744A7" w:rsidRPr="009E5858" w:rsidRDefault="00E744A7" w:rsidP="00E744A7">
      <w:pPr>
        <w:tabs>
          <w:tab w:val="left" w:pos="1235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9E5858">
        <w:rPr>
          <w:rFonts w:ascii="Arial Narrow" w:eastAsia="BookAntiqua" w:hAnsi="Arial Narrow" w:cs="BookAntiqua"/>
          <w:b/>
          <w:bCs/>
          <w:sz w:val="22"/>
          <w:szCs w:val="22"/>
        </w:rPr>
        <w:t>ZABEZPIECZENIE NALEŻYTEGO WYKONANIA UMOWY</w:t>
      </w:r>
    </w:p>
    <w:p w:rsidR="00E744A7" w:rsidRPr="009E5858" w:rsidRDefault="00E744A7" w:rsidP="00E744A7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9E5858">
        <w:rPr>
          <w:rFonts w:ascii="Arial Narrow" w:eastAsia="Book Antiqua" w:hAnsi="Arial Narrow" w:cs="Arial"/>
          <w:b/>
          <w:bCs/>
          <w:sz w:val="22"/>
          <w:szCs w:val="22"/>
        </w:rPr>
        <w:t>§ 16</w:t>
      </w:r>
    </w:p>
    <w:p w:rsidR="00E744A7" w:rsidRPr="009E5858" w:rsidRDefault="00E744A7" w:rsidP="00131F27">
      <w:pPr>
        <w:widowControl w:val="0"/>
        <w:numPr>
          <w:ilvl w:val="0"/>
          <w:numId w:val="64"/>
        </w:numPr>
        <w:tabs>
          <w:tab w:val="left" w:pos="568"/>
          <w:tab w:val="left" w:pos="312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9E5858">
        <w:rPr>
          <w:rFonts w:ascii="Arial Narrow" w:eastAsia="BookAntiqua" w:hAnsi="Arial Narrow" w:cs="BookAntiqua"/>
          <w:sz w:val="22"/>
          <w:szCs w:val="22"/>
        </w:rPr>
        <w:t>Wykonawca wniósł zabezpieczenie należyte</w:t>
      </w:r>
      <w:r>
        <w:rPr>
          <w:rFonts w:ascii="Arial Narrow" w:eastAsia="BookAntiqua" w:hAnsi="Arial Narrow" w:cs="BookAntiqua"/>
          <w:sz w:val="22"/>
          <w:szCs w:val="22"/>
        </w:rPr>
        <w:t xml:space="preserve">go wykonania Umowy w wysokości </w:t>
      </w:r>
      <w:r w:rsidR="00005D79" w:rsidRPr="00256657">
        <w:rPr>
          <w:rFonts w:ascii="Arial Narrow" w:eastAsia="BookAntiqua" w:hAnsi="Arial Narrow" w:cs="BookAntiqua"/>
          <w:sz w:val="22"/>
          <w:szCs w:val="22"/>
        </w:rPr>
        <w:t>3</w:t>
      </w:r>
      <w:r w:rsidRPr="00256657">
        <w:rPr>
          <w:rFonts w:ascii="Arial Narrow" w:eastAsia="BookAntiqua" w:hAnsi="Arial Narrow" w:cs="BookAntiqua"/>
          <w:sz w:val="22"/>
          <w:szCs w:val="22"/>
        </w:rPr>
        <w:t xml:space="preserve"> % wynagrodzenia</w:t>
      </w:r>
      <w:r w:rsidRPr="009E5858">
        <w:rPr>
          <w:rFonts w:ascii="Arial Narrow" w:eastAsia="BookAntiqua" w:hAnsi="Arial Narrow" w:cs="BookAntiqua"/>
          <w:sz w:val="22"/>
          <w:szCs w:val="22"/>
        </w:rPr>
        <w:t xml:space="preserve"> brutto określonego </w:t>
      </w:r>
      <w:r w:rsidRPr="009E5858">
        <w:rPr>
          <w:rFonts w:ascii="Arial Narrow" w:eastAsia="BookAntiqua" w:hAnsi="Arial Narrow" w:cs="BookAntiqua"/>
          <w:sz w:val="22"/>
          <w:szCs w:val="22"/>
        </w:rPr>
        <w:br/>
        <w:t xml:space="preserve">w </w:t>
      </w:r>
      <w:r w:rsidRPr="009E5858">
        <w:rPr>
          <w:rFonts w:ascii="Arial Narrow" w:eastAsia="Book Antiqua" w:hAnsi="Arial Narrow" w:cs="Arial"/>
          <w:sz w:val="22"/>
          <w:szCs w:val="22"/>
        </w:rPr>
        <w:t xml:space="preserve">§ </w:t>
      </w:r>
      <w:r w:rsidRPr="009E5858">
        <w:rPr>
          <w:rFonts w:ascii="Arial Narrow" w:eastAsia="BookAntiqua" w:hAnsi="Arial Narrow" w:cs="BookAntiqua"/>
          <w:sz w:val="22"/>
          <w:szCs w:val="22"/>
        </w:rPr>
        <w:t xml:space="preserve">4 ust. 1 Umowy, tj. w kwocie </w:t>
      </w:r>
      <w:r w:rsidRPr="00256657">
        <w:rPr>
          <w:rFonts w:ascii="Arial Narrow" w:eastAsia="BookAntiqua" w:hAnsi="Arial Narrow" w:cs="BookAntiqua"/>
          <w:sz w:val="22"/>
          <w:szCs w:val="22"/>
        </w:rPr>
        <w:t>…………..</w:t>
      </w:r>
      <w:r w:rsidRPr="009E5858">
        <w:rPr>
          <w:rFonts w:ascii="Arial Narrow" w:eastAsia="BookAntiqua" w:hAnsi="Arial Narrow" w:cs="BookAntiqua"/>
          <w:sz w:val="22"/>
          <w:szCs w:val="22"/>
        </w:rPr>
        <w:t xml:space="preserve"> zł, w formie </w:t>
      </w:r>
      <w:r w:rsidRPr="00256657">
        <w:rPr>
          <w:rFonts w:ascii="Arial Narrow" w:eastAsia="BookAntiqua" w:hAnsi="Arial Narrow" w:cs="BookAntiqua"/>
          <w:sz w:val="22"/>
          <w:szCs w:val="22"/>
        </w:rPr>
        <w:t>……………………..</w:t>
      </w:r>
    </w:p>
    <w:p w:rsidR="00E744A7" w:rsidRPr="009E5858" w:rsidRDefault="00E744A7" w:rsidP="00131F27">
      <w:pPr>
        <w:widowControl w:val="0"/>
        <w:numPr>
          <w:ilvl w:val="0"/>
          <w:numId w:val="64"/>
        </w:numPr>
        <w:tabs>
          <w:tab w:val="left" w:pos="568"/>
          <w:tab w:val="left" w:pos="312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9E5858">
        <w:rPr>
          <w:rFonts w:ascii="Arial Narrow" w:eastAsia="BookAntiqua" w:hAnsi="Arial Narrow" w:cs="BookAntiqua"/>
          <w:sz w:val="22"/>
          <w:szCs w:val="22"/>
        </w:rPr>
        <w:t>Zamawiający zwróci zabezpieczenie wniesione w formie pieniężnej, wg poniższych zasad:</w:t>
      </w:r>
    </w:p>
    <w:p w:rsidR="00E744A7" w:rsidRPr="009E5858" w:rsidRDefault="00E744A7" w:rsidP="00131F27">
      <w:pPr>
        <w:widowControl w:val="0"/>
        <w:numPr>
          <w:ilvl w:val="0"/>
          <w:numId w:val="65"/>
        </w:numPr>
        <w:tabs>
          <w:tab w:val="left" w:pos="709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9E5858">
        <w:rPr>
          <w:rFonts w:ascii="Arial Narrow" w:eastAsia="BookAntiqua" w:hAnsi="Arial Narrow" w:cs="BookAntiqua"/>
          <w:sz w:val="22"/>
          <w:szCs w:val="22"/>
        </w:rPr>
        <w:t xml:space="preserve">70 % zabezpieczenia, tj. kwotę </w:t>
      </w:r>
      <w:r w:rsidRPr="00256657">
        <w:rPr>
          <w:rFonts w:ascii="Arial Narrow" w:eastAsia="BookAntiqua" w:hAnsi="Arial Narrow" w:cs="BookAntiqua"/>
          <w:sz w:val="22"/>
          <w:szCs w:val="22"/>
        </w:rPr>
        <w:t>………….</w:t>
      </w:r>
      <w:r w:rsidRPr="009E5858">
        <w:rPr>
          <w:rFonts w:ascii="Arial Narrow" w:eastAsia="BookAntiqua" w:hAnsi="Arial Narrow" w:cs="BookAntiqua"/>
          <w:sz w:val="22"/>
          <w:szCs w:val="22"/>
        </w:rPr>
        <w:t xml:space="preserve"> zł, zwróci w terminie 30 dni po wykonaniu przedmiotu zamówienia </w:t>
      </w:r>
      <w:r w:rsidRPr="009E5858">
        <w:rPr>
          <w:rFonts w:ascii="Arial Narrow" w:eastAsia="BookAntiqua" w:hAnsi="Arial Narrow" w:cs="BookAntiqua"/>
          <w:sz w:val="22"/>
          <w:szCs w:val="22"/>
        </w:rPr>
        <w:br/>
        <w:t>i uznania przez Zamawiającego za należycie wykonane;</w:t>
      </w:r>
    </w:p>
    <w:p w:rsidR="00E744A7" w:rsidRPr="009E5858" w:rsidRDefault="00E744A7" w:rsidP="00131F27">
      <w:pPr>
        <w:widowControl w:val="0"/>
        <w:numPr>
          <w:ilvl w:val="0"/>
          <w:numId w:val="65"/>
        </w:numPr>
        <w:tabs>
          <w:tab w:val="left" w:pos="709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9E5858">
        <w:rPr>
          <w:rFonts w:ascii="Arial Narrow" w:eastAsia="BookAntiqua" w:hAnsi="Arial Narrow" w:cs="BookAntiqua"/>
          <w:sz w:val="22"/>
          <w:szCs w:val="22"/>
        </w:rPr>
        <w:t xml:space="preserve">30 % zabezpieczenia, tj. kwotę </w:t>
      </w:r>
      <w:r w:rsidRPr="00256657">
        <w:rPr>
          <w:rFonts w:ascii="Arial Narrow" w:eastAsia="BookAntiqua" w:hAnsi="Arial Narrow" w:cs="BookAntiqua"/>
          <w:sz w:val="22"/>
          <w:szCs w:val="22"/>
        </w:rPr>
        <w:t>…………….</w:t>
      </w:r>
      <w:r>
        <w:rPr>
          <w:rFonts w:ascii="Arial Narrow" w:eastAsia="BookAntiqua" w:hAnsi="Arial Narrow" w:cs="BookAntiqua"/>
          <w:sz w:val="22"/>
          <w:szCs w:val="22"/>
        </w:rPr>
        <w:t xml:space="preserve"> zł, zwróci w terminie 30</w:t>
      </w:r>
      <w:r w:rsidRPr="009E5858">
        <w:rPr>
          <w:rFonts w:ascii="Arial Narrow" w:eastAsia="BookAntiqua" w:hAnsi="Arial Narrow" w:cs="BookAntiqua"/>
          <w:sz w:val="22"/>
          <w:szCs w:val="22"/>
        </w:rPr>
        <w:t xml:space="preserve"> dni po upływie okresu rękojmi za wady.</w:t>
      </w:r>
    </w:p>
    <w:p w:rsidR="00E744A7" w:rsidRPr="009E5858" w:rsidRDefault="00E744A7" w:rsidP="00131F27">
      <w:pPr>
        <w:widowControl w:val="0"/>
        <w:numPr>
          <w:ilvl w:val="0"/>
          <w:numId w:val="64"/>
        </w:numPr>
        <w:tabs>
          <w:tab w:val="left" w:pos="568"/>
          <w:tab w:val="left" w:pos="3124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9E5858">
        <w:rPr>
          <w:rFonts w:ascii="Arial Narrow" w:eastAsia="BookAntiqua" w:hAnsi="Arial Narrow" w:cs="BookAntiqua"/>
          <w:sz w:val="22"/>
          <w:szCs w:val="22"/>
        </w:rPr>
        <w:t xml:space="preserve">Jeżeli okres na jaki ma zostać wniesione zabezpieczenie przekracza 5 lat, zabezpieczenie w pieniądzu wnosi się na cały ten okres, a zabezpieczenie w innej formie wnosi się na okres nie krótszy niż 5 lat, z jednoczesnym zobowiązaniem się </w:t>
      </w:r>
      <w:r w:rsidRPr="009E5858">
        <w:rPr>
          <w:rFonts w:ascii="Arial Narrow" w:eastAsia="BookAntiqua" w:hAnsi="Arial Narrow" w:cs="BookAntiqua"/>
          <w:sz w:val="22"/>
          <w:szCs w:val="22"/>
        </w:rPr>
        <w:lastRenderedPageBreak/>
        <w:t>wykonawcy do przedłużenia zabezpieczenia lub wniesienia nowego zabezpieczenia na kolejne okresy.</w:t>
      </w:r>
    </w:p>
    <w:p w:rsidR="00E744A7" w:rsidRPr="009E5858" w:rsidRDefault="00E744A7" w:rsidP="00131F27">
      <w:pPr>
        <w:widowControl w:val="0"/>
        <w:numPr>
          <w:ilvl w:val="0"/>
          <w:numId w:val="64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9E5858">
        <w:rPr>
          <w:rFonts w:ascii="Arial Narrow" w:eastAsia="BookAntiqua" w:hAnsi="Arial Narrow" w:cs="BookAntiqua"/>
          <w:sz w:val="22"/>
          <w:szCs w:val="22"/>
        </w:rPr>
        <w:t xml:space="preserve"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 </w:t>
      </w:r>
    </w:p>
    <w:p w:rsidR="00E744A7" w:rsidRPr="009E5858" w:rsidRDefault="00E744A7" w:rsidP="00131F27">
      <w:pPr>
        <w:widowControl w:val="0"/>
        <w:numPr>
          <w:ilvl w:val="0"/>
          <w:numId w:val="64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9E5858">
        <w:rPr>
          <w:rFonts w:ascii="Arial Narrow" w:eastAsia="BookAntiqua" w:hAnsi="Arial Narrow" w:cs="BookAntiqua"/>
          <w:sz w:val="22"/>
          <w:szCs w:val="22"/>
        </w:rPr>
        <w:t>Wypłata, o której mowa w ust. 4, następuje nie później niż w ostatnim dniu ważności dotychczasowego zabezpieczenia.</w:t>
      </w:r>
    </w:p>
    <w:p w:rsidR="00E744A7" w:rsidRPr="009E5858" w:rsidRDefault="00E744A7" w:rsidP="00131F27">
      <w:pPr>
        <w:widowControl w:val="0"/>
        <w:numPr>
          <w:ilvl w:val="0"/>
          <w:numId w:val="64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9E5858">
        <w:rPr>
          <w:rFonts w:ascii="Arial Narrow" w:eastAsia="BookAntiqua" w:hAnsi="Arial Narrow" w:cs="BookAntiqua"/>
          <w:sz w:val="22"/>
          <w:szCs w:val="22"/>
        </w:rPr>
        <w:t xml:space="preserve">Wykonawca bez zgody Zamawiającego w trakcie realizacji Umowy lub okresu rękojmi za wady może zmienić formę zabezpieczenia należytego wykonania Umowy na jedną z określonych w art. 450 ust. 1 ustawy </w:t>
      </w:r>
      <w:proofErr w:type="spellStart"/>
      <w:r w:rsidRPr="009E5858">
        <w:rPr>
          <w:rFonts w:ascii="Arial Narrow" w:eastAsia="BookAntiqua" w:hAnsi="Arial Narrow" w:cs="BookAntiqua"/>
          <w:sz w:val="22"/>
          <w:szCs w:val="22"/>
        </w:rPr>
        <w:t>Pzp</w:t>
      </w:r>
      <w:proofErr w:type="spellEnd"/>
      <w:r w:rsidRPr="009E5858">
        <w:rPr>
          <w:rFonts w:ascii="Arial Narrow" w:eastAsia="BookAntiqua" w:hAnsi="Arial Narrow" w:cs="BookAntiqua"/>
          <w:sz w:val="22"/>
          <w:szCs w:val="22"/>
        </w:rPr>
        <w:t>.</w:t>
      </w:r>
    </w:p>
    <w:p w:rsidR="00E744A7" w:rsidRPr="009E5858" w:rsidRDefault="00E744A7" w:rsidP="00131F27">
      <w:pPr>
        <w:widowControl w:val="0"/>
        <w:numPr>
          <w:ilvl w:val="0"/>
          <w:numId w:val="64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9E5858">
        <w:rPr>
          <w:rFonts w:ascii="Arial Narrow" w:eastAsia="BookAntiqua" w:hAnsi="Arial Narrow" w:cs="BookAntiqua"/>
          <w:sz w:val="22"/>
          <w:szCs w:val="22"/>
        </w:rPr>
        <w:t xml:space="preserve">Zmiana formy </w:t>
      </w:r>
      <w:bookmarkStart w:id="59" w:name="highlightHit_24"/>
      <w:bookmarkEnd w:id="59"/>
      <w:r w:rsidRPr="009E5858">
        <w:rPr>
          <w:rFonts w:ascii="Arial Narrow" w:eastAsia="BookAntiqua" w:hAnsi="Arial Narrow" w:cs="BookAntiqua"/>
          <w:sz w:val="22"/>
          <w:szCs w:val="22"/>
        </w:rPr>
        <w:t xml:space="preserve">zabezpieczenia jest dokonywana z zachowaniem ciągłości </w:t>
      </w:r>
      <w:bookmarkStart w:id="60" w:name="highlightHit_25"/>
      <w:bookmarkEnd w:id="60"/>
      <w:r w:rsidRPr="009E5858">
        <w:rPr>
          <w:rFonts w:ascii="Arial Narrow" w:eastAsia="BookAntiqua" w:hAnsi="Arial Narrow" w:cs="BookAntiqua"/>
          <w:sz w:val="22"/>
          <w:szCs w:val="22"/>
        </w:rPr>
        <w:t>zabezpieczenia i bez zmniejszenia jego wysokości.</w:t>
      </w:r>
    </w:p>
    <w:p w:rsidR="00251F21" w:rsidRPr="00251F21" w:rsidRDefault="00251F21" w:rsidP="00E744A7">
      <w:pPr>
        <w:tabs>
          <w:tab w:val="num" w:pos="284"/>
          <w:tab w:val="left" w:pos="1235"/>
        </w:tabs>
        <w:suppressAutoHyphens/>
        <w:ind w:left="0" w:firstLine="0"/>
        <w:rPr>
          <w:rFonts w:ascii="Arial Narrow" w:eastAsia="BookAntiqua" w:hAnsi="Arial Narrow" w:cs="BookAntiqua"/>
          <w:b/>
          <w:bCs/>
          <w:sz w:val="22"/>
          <w:szCs w:val="22"/>
        </w:rPr>
      </w:pPr>
    </w:p>
    <w:p w:rsidR="00251F21" w:rsidRPr="00251F21" w:rsidRDefault="00251F21" w:rsidP="00251F21">
      <w:pPr>
        <w:widowControl w:val="0"/>
        <w:suppressAutoHyphens/>
        <w:jc w:val="center"/>
        <w:rPr>
          <w:rFonts w:ascii="Arial Narrow" w:eastAsia="SimSun" w:hAnsi="Arial Narrow" w:cs="Mangal"/>
          <w:b/>
          <w:sz w:val="22"/>
          <w:szCs w:val="24"/>
          <w:lang w:eastAsia="hi-IN" w:bidi="hi-IN"/>
        </w:rPr>
      </w:pPr>
      <w:r w:rsidRPr="00251F21">
        <w:rPr>
          <w:rFonts w:ascii="Arial Narrow" w:eastAsia="SimSun" w:hAnsi="Arial Narrow" w:cs="Mangal"/>
          <w:b/>
          <w:sz w:val="22"/>
          <w:szCs w:val="24"/>
          <w:lang w:eastAsia="hi-IN" w:bidi="hi-IN"/>
        </w:rPr>
        <w:t>UBEZPIECZENIE WYKONAWCY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bCs/>
          <w:sz w:val="22"/>
          <w:szCs w:val="22"/>
        </w:rPr>
        <w:t>§ 1</w:t>
      </w:r>
      <w:r w:rsidR="00E744A7">
        <w:rPr>
          <w:rFonts w:ascii="Arial Narrow" w:eastAsia="Book Antiqua" w:hAnsi="Arial Narrow" w:cs="Arial"/>
          <w:b/>
          <w:bCs/>
          <w:sz w:val="22"/>
          <w:szCs w:val="22"/>
        </w:rPr>
        <w:t>7</w:t>
      </w:r>
    </w:p>
    <w:p w:rsidR="00251F21" w:rsidRPr="00251F21" w:rsidRDefault="00251F21" w:rsidP="00131F27">
      <w:pPr>
        <w:widowControl w:val="0"/>
        <w:numPr>
          <w:ilvl w:val="1"/>
          <w:numId w:val="55"/>
        </w:numPr>
        <w:tabs>
          <w:tab w:val="left" w:pos="568"/>
        </w:tabs>
        <w:suppressAutoHyphens/>
        <w:ind w:left="284" w:hanging="284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 xml:space="preserve">Wykonawca zobowiązany jest w dniu zawarcia Umowy posiadać ubezpieczenie od odpowiedzialności cywilnej deliktowej za szkody osobowe i rzeczowe, wyrządzone przy realizacji Umowy Zamawiającemu i osobom trzecim z tytułu czynów niedozwolonych, na sumę gwarancyjną nie niższą niż </w:t>
      </w:r>
      <w:r w:rsidR="00005D79">
        <w:rPr>
          <w:rFonts w:ascii="Arial Narrow" w:hAnsi="Arial Narrow"/>
          <w:sz w:val="22"/>
          <w:szCs w:val="22"/>
          <w:lang w:eastAsia="ar-SA"/>
        </w:rPr>
        <w:t>8</w:t>
      </w:r>
      <w:r w:rsidR="00E744A7">
        <w:rPr>
          <w:rFonts w:ascii="Arial Narrow" w:hAnsi="Arial Narrow"/>
          <w:sz w:val="22"/>
          <w:szCs w:val="22"/>
          <w:lang w:eastAsia="ar-SA"/>
        </w:rPr>
        <w:t>0</w:t>
      </w:r>
      <w:r w:rsidRPr="00251F21">
        <w:rPr>
          <w:rFonts w:ascii="Arial Narrow" w:hAnsi="Arial Narrow"/>
          <w:sz w:val="22"/>
          <w:szCs w:val="22"/>
          <w:lang w:eastAsia="ar-SA"/>
        </w:rPr>
        <w:t xml:space="preserve">0 000,00 zł (słownie: </w:t>
      </w:r>
      <w:r w:rsidR="00005D79">
        <w:rPr>
          <w:rFonts w:ascii="Arial Narrow" w:hAnsi="Arial Narrow"/>
          <w:sz w:val="22"/>
          <w:szCs w:val="22"/>
          <w:lang w:eastAsia="ar-SA"/>
        </w:rPr>
        <w:t>osiemset tysięcy</w:t>
      </w:r>
      <w:r w:rsidRPr="00251F21">
        <w:rPr>
          <w:rFonts w:ascii="Arial Narrow" w:hAnsi="Arial Narrow"/>
          <w:sz w:val="22"/>
          <w:szCs w:val="22"/>
          <w:lang w:eastAsia="ar-SA"/>
        </w:rPr>
        <w:t xml:space="preserve"> złotych </w:t>
      </w:r>
      <w:r w:rsidRPr="00251F21">
        <w:rPr>
          <w:rFonts w:ascii="Arial Narrow" w:hAnsi="Arial Narrow"/>
          <w:sz w:val="22"/>
          <w:szCs w:val="22"/>
          <w:vertAlign w:val="superscript"/>
          <w:lang w:eastAsia="ar-SA"/>
        </w:rPr>
        <w:t>00</w:t>
      </w:r>
      <w:r w:rsidRPr="00251F21">
        <w:rPr>
          <w:rFonts w:ascii="Arial Narrow" w:hAnsi="Arial Narrow"/>
          <w:sz w:val="22"/>
          <w:szCs w:val="22"/>
          <w:lang w:eastAsia="ar-SA"/>
        </w:rPr>
        <w:t>/</w:t>
      </w:r>
      <w:r w:rsidRPr="00251F21">
        <w:rPr>
          <w:rFonts w:ascii="Arial Narrow" w:hAnsi="Arial Narrow"/>
          <w:sz w:val="22"/>
          <w:szCs w:val="22"/>
          <w:vertAlign w:val="subscript"/>
          <w:lang w:eastAsia="ar-SA"/>
        </w:rPr>
        <w:t>100</w:t>
      </w:r>
      <w:r w:rsidRPr="00251F21">
        <w:rPr>
          <w:rFonts w:ascii="Arial Narrow" w:hAnsi="Arial Narrow"/>
          <w:sz w:val="22"/>
          <w:szCs w:val="22"/>
          <w:lang w:eastAsia="ar-SA"/>
        </w:rPr>
        <w:t>).</w:t>
      </w:r>
    </w:p>
    <w:p w:rsidR="00251F21" w:rsidRPr="00251F21" w:rsidRDefault="00251F21" w:rsidP="00131F27">
      <w:pPr>
        <w:widowControl w:val="0"/>
        <w:numPr>
          <w:ilvl w:val="1"/>
          <w:numId w:val="55"/>
        </w:numPr>
        <w:tabs>
          <w:tab w:val="left" w:pos="568"/>
        </w:tabs>
        <w:suppressAutoHyphens/>
        <w:ind w:left="284" w:hanging="284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hAnsi="Arial Narrow"/>
          <w:sz w:val="22"/>
          <w:szCs w:val="22"/>
          <w:lang w:eastAsia="ar-SA"/>
        </w:rPr>
        <w:t>Ubezpieczenie winno obejmować również odpowiedzialność cywilną za szkody wyrządzone przez podwykonawców.</w:t>
      </w:r>
    </w:p>
    <w:p w:rsidR="00251F21" w:rsidRPr="00251F21" w:rsidRDefault="00251F21" w:rsidP="00131F27">
      <w:pPr>
        <w:widowControl w:val="0"/>
        <w:numPr>
          <w:ilvl w:val="1"/>
          <w:numId w:val="55"/>
        </w:numPr>
        <w:tabs>
          <w:tab w:val="left" w:pos="568"/>
        </w:tabs>
        <w:suppressAutoHyphens/>
        <w:ind w:left="284" w:hanging="284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eastAsia="Book Antiqua" w:hAnsi="Arial Narrow"/>
          <w:sz w:val="22"/>
          <w:szCs w:val="22"/>
          <w:lang w:eastAsia="ar-SA"/>
        </w:rPr>
        <w:t xml:space="preserve">Wykonawca zobowiązany jest kontynuować ubezpieczenie przez cały okres realizacji przedmiotu Umowy tj. do czasu dokonania przez Zamawiającego końcowego odbioru przedmiotu Umowy. </w:t>
      </w:r>
    </w:p>
    <w:p w:rsidR="00251F21" w:rsidRPr="00251F21" w:rsidRDefault="00251F21" w:rsidP="00131F27">
      <w:pPr>
        <w:widowControl w:val="0"/>
        <w:numPr>
          <w:ilvl w:val="1"/>
          <w:numId w:val="55"/>
        </w:numPr>
        <w:tabs>
          <w:tab w:val="left" w:pos="568"/>
        </w:tabs>
        <w:suppressAutoHyphens/>
        <w:ind w:left="284" w:hanging="284"/>
        <w:rPr>
          <w:rFonts w:ascii="Arial Narrow" w:hAnsi="Arial Narrow"/>
          <w:sz w:val="22"/>
          <w:szCs w:val="22"/>
          <w:lang w:eastAsia="ar-SA"/>
        </w:rPr>
      </w:pPr>
      <w:r w:rsidRPr="00251F21">
        <w:rPr>
          <w:rFonts w:ascii="Arial Narrow" w:eastAsia="Book Antiqua" w:hAnsi="Arial Narrow"/>
          <w:sz w:val="22"/>
          <w:szCs w:val="22"/>
          <w:lang w:eastAsia="ar-SA"/>
        </w:rPr>
        <w:t>Wykonawca zobowiązany jest przedłożyć Zamawiającemu, w dniu zawarcia niniejszej Umowy, kopię polisy ubezpieczeniowej, a w przypadku, gdy okres ubezpieczenia upływa wcześniej niż termin zakończenia realizacji przedmiotu Umowy, zobowiązany jest również przedłożyć Zamawiającemu, nie później niż ostatniego dnia obowiązywania ubezpieczenia, kopię dowodu jego przedłużenia - pod rygorem wstrzymania realizacji przedmiotu Umowy do czasu przedłożenia kopii polisy lub dowodu jej przedłużenia oraz naliczenia kary umownej, o której mowa w § 13 ust. 1 pkt 12 Umowy.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sz w:val="22"/>
          <w:szCs w:val="22"/>
        </w:rPr>
        <w:t>ODSTĄPIENIE OD UMOWY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bCs/>
          <w:sz w:val="22"/>
          <w:szCs w:val="22"/>
        </w:rPr>
        <w:t>§ 1</w:t>
      </w:r>
      <w:r w:rsidR="00E744A7">
        <w:rPr>
          <w:rFonts w:ascii="Arial Narrow" w:eastAsia="Book Antiqua" w:hAnsi="Arial Narrow" w:cs="Arial"/>
          <w:b/>
          <w:bCs/>
          <w:sz w:val="22"/>
          <w:szCs w:val="22"/>
        </w:rPr>
        <w:t>8</w:t>
      </w:r>
    </w:p>
    <w:p w:rsidR="00251F21" w:rsidRPr="00251F21" w:rsidRDefault="00251F21" w:rsidP="00131F27">
      <w:pPr>
        <w:widowControl w:val="0"/>
        <w:numPr>
          <w:ilvl w:val="0"/>
          <w:numId w:val="56"/>
        </w:numPr>
        <w:tabs>
          <w:tab w:val="left" w:pos="284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Odstąpienie od Umowy powinno nastąpić w formie pisemnej z podaniem uzasadnienia.</w:t>
      </w:r>
    </w:p>
    <w:p w:rsidR="00251F21" w:rsidRPr="00251F21" w:rsidRDefault="00251F21" w:rsidP="00131F27">
      <w:pPr>
        <w:widowControl w:val="0"/>
        <w:numPr>
          <w:ilvl w:val="0"/>
          <w:numId w:val="56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Zamawiający może odstąpić od Umowy, gdy Wykonawca w sposób nienależyty wykonuje przedmiot Umowy, </w:t>
      </w:r>
      <w:r w:rsidRPr="00251F21">
        <w:rPr>
          <w:rFonts w:ascii="Arial Narrow" w:eastAsia="Book Antiqua" w:hAnsi="Arial Narrow" w:cs="Arial"/>
          <w:sz w:val="22"/>
          <w:szCs w:val="22"/>
        </w:rPr>
        <w:br/>
        <w:t>w szczególności:</w:t>
      </w:r>
      <w:r w:rsidRPr="00251F21">
        <w:rPr>
          <w:rFonts w:ascii="Arial Narrow" w:eastAsia="Book Antiqua" w:hAnsi="Arial Narrow" w:cs="Arial"/>
          <w:strike/>
          <w:sz w:val="22"/>
          <w:szCs w:val="22"/>
        </w:rPr>
        <w:t xml:space="preserve"> </w:t>
      </w:r>
    </w:p>
    <w:p w:rsidR="00251F21" w:rsidRPr="00251F21" w:rsidRDefault="00251F21" w:rsidP="004757D8">
      <w:pPr>
        <w:widowControl w:val="0"/>
        <w:numPr>
          <w:ilvl w:val="0"/>
          <w:numId w:val="23"/>
        </w:numPr>
        <w:tabs>
          <w:tab w:val="left" w:pos="1418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jeżeli Wykonawca zwleka z rozpoczęciem wykonywania przedmiotu Umowy pomimo dwukrotnego wezwania złożonego pisemnie przez Zamawiającego;</w:t>
      </w:r>
    </w:p>
    <w:p w:rsidR="00251F21" w:rsidRPr="00251F21" w:rsidRDefault="00251F21" w:rsidP="004757D8">
      <w:pPr>
        <w:widowControl w:val="0"/>
        <w:numPr>
          <w:ilvl w:val="0"/>
          <w:numId w:val="23"/>
        </w:numPr>
        <w:tabs>
          <w:tab w:val="left" w:pos="1418"/>
          <w:tab w:val="left" w:pos="6379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jeżeli Wykonawca nie wykonuje robót zgodnie z Umową lub pisemnymi zastrzeżeniami Zamawiającego albo zaniedbuje lub przerywa prace ze swojej winy przez okres dłuższy niż 14 dni lub opóźnia się z wykonywaniem robót pomimo dwukrotnego pisemnego wezwania Wykonawcy przez Zamawiającego wznowienia robót lub podjęcia działań mających na celu wyeliminowania opóźnienia;</w:t>
      </w:r>
    </w:p>
    <w:p w:rsidR="00251F21" w:rsidRPr="00251F21" w:rsidRDefault="00251F21" w:rsidP="004757D8">
      <w:pPr>
        <w:widowControl w:val="0"/>
        <w:numPr>
          <w:ilvl w:val="0"/>
          <w:numId w:val="23"/>
        </w:numPr>
        <w:tabs>
          <w:tab w:val="left" w:pos="1418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powzięcia wiadomości o wszczętym względem Wykonawcy postępowaniu egzekucyjnym w wyniku, którego nastąpiło zajęcie majątku Wykonawcy lub jego znacznej części co uniemożliwia wykonanie przedmiotu Umowy;</w:t>
      </w:r>
    </w:p>
    <w:p w:rsidR="00251F21" w:rsidRPr="00251F21" w:rsidRDefault="00251F21" w:rsidP="004757D8">
      <w:pPr>
        <w:widowControl w:val="0"/>
        <w:numPr>
          <w:ilvl w:val="0"/>
          <w:numId w:val="23"/>
        </w:numPr>
        <w:tabs>
          <w:tab w:val="left" w:pos="1418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w przypadku dwukrotnego dokonania bezpośredniej zapłaty wynagrodzenia podwykonawcy lub dalszemu podwykonawcy, o których mowa w § 5 Umowy lub konieczności dokonania bezpośrednich zapłat na sumę większą niż 5 % wartości niniejszej Umowy;</w:t>
      </w:r>
    </w:p>
    <w:p w:rsidR="00251F21" w:rsidRPr="00251F21" w:rsidRDefault="00251F21" w:rsidP="004757D8">
      <w:pPr>
        <w:widowControl w:val="0"/>
        <w:numPr>
          <w:ilvl w:val="0"/>
          <w:numId w:val="23"/>
        </w:numPr>
        <w:tabs>
          <w:tab w:val="left" w:pos="1418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gdy Zamawiający dwukrotnie stwierdzi, że Wykonawca realizuje przedmiot Umowy przy pomocy niezgłoszonych Zamawiającemu podwykonawców lub dalszych podwykonawców;</w:t>
      </w:r>
    </w:p>
    <w:p w:rsidR="00251F21" w:rsidRPr="00251F21" w:rsidRDefault="00251F21" w:rsidP="004757D8">
      <w:pPr>
        <w:widowControl w:val="0"/>
        <w:numPr>
          <w:ilvl w:val="0"/>
          <w:numId w:val="23"/>
        </w:numPr>
        <w:tabs>
          <w:tab w:val="left" w:pos="1418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w przypadku, gdy Zamawiający stwierdzi, że </w:t>
      </w:r>
      <w:r w:rsidRPr="00251F21">
        <w:rPr>
          <w:rFonts w:ascii="Arial Narrow" w:hAnsi="Arial Narrow" w:cs="Arial"/>
          <w:sz w:val="22"/>
          <w:szCs w:val="22"/>
        </w:rPr>
        <w:t>podwykonawca lub dalszy podwykonawca zaakceptowani przez Zamawiającego wykonują roboty w zakresie innym niż wynika to z umowy z danym podwykonawcą lub dalszym podwykonawcą;</w:t>
      </w:r>
    </w:p>
    <w:p w:rsidR="00251F21" w:rsidRPr="00251F21" w:rsidRDefault="00251F21" w:rsidP="004757D8">
      <w:pPr>
        <w:widowControl w:val="0"/>
        <w:numPr>
          <w:ilvl w:val="0"/>
          <w:numId w:val="23"/>
        </w:numPr>
        <w:tabs>
          <w:tab w:val="left" w:pos="1418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w przypadku trzykrotnego naliczenia kary, o której mowa w § 13 ust. 1 pkt 8 Umowy;</w:t>
      </w:r>
    </w:p>
    <w:p w:rsidR="00251F21" w:rsidRPr="00251F21" w:rsidRDefault="00251F21" w:rsidP="004757D8">
      <w:pPr>
        <w:widowControl w:val="0"/>
        <w:numPr>
          <w:ilvl w:val="0"/>
          <w:numId w:val="23"/>
        </w:numPr>
        <w:tabs>
          <w:tab w:val="left" w:pos="1418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gdy pomimo dwukrotnego pisemnego wezwania nie usunął w wyznaczonym terminie stwierdzonych przez Zamawiającego innych uchybień, wad lub niezgodności.</w:t>
      </w:r>
    </w:p>
    <w:p w:rsidR="00251F21" w:rsidRPr="00251F21" w:rsidRDefault="00251F21" w:rsidP="00251F21">
      <w:pPr>
        <w:widowControl w:val="0"/>
        <w:tabs>
          <w:tab w:val="left" w:pos="284"/>
          <w:tab w:val="left" w:pos="1235"/>
        </w:tabs>
        <w:suppressAutoHyphens/>
        <w:ind w:left="284" w:firstLine="0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O każdym stwierdzonym przypadku naruszeń, o których mowa w pkt 3 - 6, Zamawiający zobowiązany jest poinformować niezwłocznie Wykonawcę na piśmie.</w:t>
      </w:r>
    </w:p>
    <w:p w:rsidR="00251F21" w:rsidRPr="00251F21" w:rsidRDefault="00251F21" w:rsidP="00131F27">
      <w:pPr>
        <w:widowControl w:val="0"/>
        <w:numPr>
          <w:ilvl w:val="0"/>
          <w:numId w:val="56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Oświadczenie w przedmiocie odstąpienia od Umowy, Zamawiający może złożyć w terminie do 30 dni od powzięcia wiadomości o przesłance wskazanej w ust. 2.</w:t>
      </w:r>
    </w:p>
    <w:p w:rsidR="00251F21" w:rsidRPr="00251F21" w:rsidRDefault="00251F21" w:rsidP="00131F27">
      <w:pPr>
        <w:widowControl w:val="0"/>
        <w:numPr>
          <w:ilvl w:val="0"/>
          <w:numId w:val="56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Wykonawca może odstąpić od Umowy, jeżeli Zamawiający zwleka w wyznaczeniu terminu odbioru robót bądź po jego wyznaczeniu w dokonaniu odbioru części lub całości przedmiotu Umowy, powyżej 7 dni. Wykonawca może złożyć oświadczenie o odstąpieniu w ciągu 30 dni od zaistnienia przyczyny wskazanej w zdaniu poprzednim.</w:t>
      </w:r>
    </w:p>
    <w:p w:rsidR="00251F21" w:rsidRPr="00251F21" w:rsidRDefault="00251F21" w:rsidP="00131F27">
      <w:pPr>
        <w:widowControl w:val="0"/>
        <w:numPr>
          <w:ilvl w:val="0"/>
          <w:numId w:val="56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W razie odstąpienia od Umowy, Strony dokonają inwentaryzacji wykonanych robót, w terminie 30 dni, licząc od dnia odstąpienia od Umowy, z czynności tej zostanie sporządzony protokół.</w:t>
      </w:r>
    </w:p>
    <w:p w:rsidR="00251F21" w:rsidRPr="00251F21" w:rsidRDefault="00251F21" w:rsidP="00131F27">
      <w:pPr>
        <w:widowControl w:val="0"/>
        <w:numPr>
          <w:ilvl w:val="0"/>
          <w:numId w:val="56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Wykonawca ma prawo do wynagrodzenia za roboty należycie wykonane i odebrane do dnia odstąpienia od Umowy, </w:t>
      </w:r>
      <w:r w:rsidRPr="00251F21">
        <w:rPr>
          <w:rFonts w:ascii="Arial Narrow" w:eastAsia="Book Antiqua" w:hAnsi="Arial Narrow" w:cs="Arial"/>
          <w:sz w:val="22"/>
          <w:szCs w:val="22"/>
        </w:rPr>
        <w:lastRenderedPageBreak/>
        <w:t xml:space="preserve">których zakres zostanie określony w protokole, o którym mowa w ust. 5. </w:t>
      </w:r>
    </w:p>
    <w:p w:rsidR="00251F21" w:rsidRPr="00251F21" w:rsidRDefault="00251F21" w:rsidP="00131F27">
      <w:pPr>
        <w:widowControl w:val="0"/>
        <w:numPr>
          <w:ilvl w:val="0"/>
          <w:numId w:val="56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 W tym przypadku, Wykonawca może żądać wyłącznie wynagrodzenia na zasadach określonych w ust. 6. 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eastAsia="Book Antiqua" w:hAnsi="Arial Narrow" w:cs="Arial"/>
          <w:b/>
          <w:sz w:val="22"/>
          <w:szCs w:val="22"/>
        </w:rPr>
      </w:pP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eastAsia="SimSun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sz w:val="22"/>
          <w:szCs w:val="22"/>
        </w:rPr>
        <w:t>ZMIANY UMOWY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bCs/>
          <w:sz w:val="22"/>
          <w:szCs w:val="22"/>
        </w:rPr>
        <w:t>§ 1</w:t>
      </w:r>
      <w:r w:rsidR="00E744A7">
        <w:rPr>
          <w:rFonts w:ascii="Arial Narrow" w:eastAsia="Book Antiqua" w:hAnsi="Arial Narrow" w:cs="Arial"/>
          <w:b/>
          <w:bCs/>
          <w:sz w:val="22"/>
          <w:szCs w:val="22"/>
        </w:rPr>
        <w:t>9</w:t>
      </w:r>
    </w:p>
    <w:p w:rsidR="00251F21" w:rsidRPr="00251F21" w:rsidRDefault="00251F21" w:rsidP="00131F27">
      <w:pPr>
        <w:widowControl w:val="0"/>
        <w:numPr>
          <w:ilvl w:val="0"/>
          <w:numId w:val="57"/>
        </w:numPr>
        <w:tabs>
          <w:tab w:val="left" w:pos="284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Zmiana wynagrodzenia, spowodowana</w:t>
      </w:r>
      <w:r w:rsidRPr="00251F21">
        <w:rPr>
          <w:rFonts w:ascii="Arial Narrow" w:hAnsi="Arial Narrow" w:cs="Arial"/>
          <w:bCs/>
          <w:sz w:val="22"/>
          <w:szCs w:val="22"/>
        </w:rPr>
        <w:t xml:space="preserve"> zmianą stawki VAT. Jeśli zmiana stawki VAT będzie powodować zwiększenie kosztów wykonania robót po stronie Wykonawcy, zwiększenie wynagrodzenia Wykonawcy nastąpi o kwotę równą różnicy w kwocie podatku VAT określonego w ofercie zapłaconego przez Wykonawcę. Jeśli zmiana stawki VAT będzie powodować zmniejszenie kosztów wykonania robót po stronie Wykonawcy, zmniejszenia wynagrodzenia nastąpi o kwotę stanowiącą różnicę kwoty podatku VAT zapłaconego przez Wykonawcę.</w:t>
      </w:r>
    </w:p>
    <w:p w:rsidR="00251F21" w:rsidRPr="00251F21" w:rsidRDefault="00251F21" w:rsidP="00131F27">
      <w:pPr>
        <w:widowControl w:val="0"/>
        <w:numPr>
          <w:ilvl w:val="0"/>
          <w:numId w:val="57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Zmiana wynagrodzenia, spowodowana </w:t>
      </w:r>
      <w:r w:rsidRPr="00251F21">
        <w:rPr>
          <w:rFonts w:ascii="Arial Narrow" w:hAnsi="Arial Narrow" w:cs="Arial"/>
          <w:bCs/>
          <w:sz w:val="22"/>
          <w:szCs w:val="22"/>
        </w:rPr>
        <w:t>r</w:t>
      </w:r>
      <w:r w:rsidRPr="00251F21">
        <w:rPr>
          <w:rFonts w:ascii="Arial Narrow" w:hAnsi="Arial Narrow" w:cs="Arial"/>
          <w:sz w:val="22"/>
          <w:szCs w:val="22"/>
        </w:rPr>
        <w:t xml:space="preserve">ezygnacją przez Zamawiającego z realizacji części przedmiotu Umowy - część zamówienia, z której Zamawiający może zrezygnować nie może przekroczyć 15 % wartości Umowy. Zamawiający powiadomi Wykonawcę o zakresie robót, z których rezygnuje w terminie 30 dni przed planowaną datą realizacji tych robót - zgodnie z harmonogramem </w:t>
      </w:r>
      <w:r w:rsidRPr="00251F21">
        <w:rPr>
          <w:rFonts w:ascii="Arial Narrow" w:eastAsia="Book Antiqua" w:hAnsi="Arial Narrow" w:cs="Arial"/>
          <w:sz w:val="22"/>
          <w:szCs w:val="22"/>
        </w:rPr>
        <w:t>rzeczowo-finansowym. Umniejszenia wynagrodzenia dokonuje się na podstawie zestawienia kosztów określonych w ofercie Wykonawcy z uwzględnieniem wykonanego zakresu robót. W każdym przypadku, gdy Zamawiający zrezygnuje z realizacji części przedmiotu Umowy, Zamawiający nie będzie ponosił kosztów zwrotu nakładów poczynionych przez Wykonawcę do przygotowania i realizacji tych robót.</w:t>
      </w:r>
    </w:p>
    <w:p w:rsidR="00251F21" w:rsidRPr="00251F21" w:rsidRDefault="00251F21" w:rsidP="00131F27">
      <w:pPr>
        <w:widowControl w:val="0"/>
        <w:numPr>
          <w:ilvl w:val="0"/>
          <w:numId w:val="57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Zmiana wynagrodzenia spowodowana koniecznością wykonania przedmiotu Umowy przy zastosowaniu:</w:t>
      </w:r>
    </w:p>
    <w:p w:rsidR="00251F21" w:rsidRPr="00251F21" w:rsidRDefault="00251F21" w:rsidP="00131F27">
      <w:pPr>
        <w:widowControl w:val="0"/>
        <w:numPr>
          <w:ilvl w:val="1"/>
          <w:numId w:val="57"/>
        </w:numPr>
        <w:tabs>
          <w:tab w:val="left" w:pos="709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innych rozwiązań technicznych lub technologicznych niż wskazane w dokumentacji wykonawczej; </w:t>
      </w:r>
    </w:p>
    <w:p w:rsidR="00251F21" w:rsidRPr="00251F21" w:rsidRDefault="00251F21" w:rsidP="00131F27">
      <w:pPr>
        <w:widowControl w:val="0"/>
        <w:numPr>
          <w:ilvl w:val="1"/>
          <w:numId w:val="57"/>
        </w:numPr>
        <w:tabs>
          <w:tab w:val="left" w:pos="709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innych robót tego samego rodzaju, co roboty przewidziane pierwotnie</w:t>
      </w:r>
    </w:p>
    <w:p w:rsidR="00251F21" w:rsidRPr="00251F21" w:rsidRDefault="00251F21" w:rsidP="00251F21">
      <w:pPr>
        <w:widowControl w:val="0"/>
        <w:tabs>
          <w:tab w:val="left" w:pos="568"/>
          <w:tab w:val="left" w:pos="1235"/>
        </w:tabs>
        <w:suppressAutoHyphens/>
        <w:ind w:left="284" w:firstLine="0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- w sytuacji, gdyby zastosowanie przewidzianych rozwiązań lub nie wykonanie innych robót groziłoby niewykonaniem lub wadliwym wykonaniem robót. Zmiana wynagrodzenie będzie obliczana w oparciu o składniki cenotwórcze zwarte w ofercie wykonawcy oraz ceny zawarte w cennikach </w:t>
      </w:r>
      <w:proofErr w:type="spellStart"/>
      <w:r w:rsidRPr="00251F21">
        <w:rPr>
          <w:rFonts w:ascii="Arial Narrow" w:hAnsi="Arial Narrow" w:cs="Arial"/>
          <w:sz w:val="22"/>
          <w:szCs w:val="22"/>
        </w:rPr>
        <w:t>Sekocenbud</w:t>
      </w:r>
      <w:proofErr w:type="spellEnd"/>
      <w:r w:rsidRPr="00251F21">
        <w:rPr>
          <w:rFonts w:ascii="Arial Narrow" w:hAnsi="Arial Narrow" w:cs="Arial"/>
          <w:sz w:val="22"/>
          <w:szCs w:val="22"/>
        </w:rPr>
        <w:t>, obowiązujących w czasie realizacji robót lub w przypadku braku takich cen, według ogólnie obowiązujących cenników lub w oparciu o kalkulacje indywidualne sporządzane według aktualnych cen rynkowych. Przedmiotowa zmiana nie może powodować zmiany wynagrodzenia Wykonawcy większego niż 15 % oraz znacznego rozszerzenia lub zmniejszenia zakresu robót. Zmiana taka z inicjatywy Wykonawcy, wymaga akceptacji Zamawiającego.</w:t>
      </w:r>
    </w:p>
    <w:p w:rsidR="00251F21" w:rsidRPr="00251F21" w:rsidRDefault="00251F21" w:rsidP="00131F27">
      <w:pPr>
        <w:widowControl w:val="0"/>
        <w:numPr>
          <w:ilvl w:val="0"/>
          <w:numId w:val="57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Zmiana wynagrodzenia spowodowana wykonaniem robót zamiennych, o których mowa w § 1 pkt 4 Umowy. Zmiana wynagrodzenia będzie obliczana w oparciu o składniki cenotwórcze zawarte w ofercie wykonawcy oraz ceny zawarte </w:t>
      </w:r>
      <w:r w:rsidRPr="00251F21">
        <w:rPr>
          <w:rFonts w:ascii="Arial Narrow" w:hAnsi="Arial Narrow" w:cs="Arial"/>
          <w:sz w:val="22"/>
          <w:szCs w:val="22"/>
        </w:rPr>
        <w:br/>
        <w:t xml:space="preserve">w cennikach </w:t>
      </w:r>
      <w:proofErr w:type="spellStart"/>
      <w:r w:rsidRPr="00251F21">
        <w:rPr>
          <w:rFonts w:ascii="Arial Narrow" w:hAnsi="Arial Narrow" w:cs="Arial"/>
          <w:sz w:val="22"/>
          <w:szCs w:val="22"/>
        </w:rPr>
        <w:t>Sekocenbud</w:t>
      </w:r>
      <w:proofErr w:type="spellEnd"/>
      <w:r w:rsidRPr="00251F21">
        <w:rPr>
          <w:rFonts w:ascii="Arial Narrow" w:hAnsi="Arial Narrow" w:cs="Arial"/>
          <w:sz w:val="22"/>
          <w:szCs w:val="22"/>
        </w:rPr>
        <w:t>, obowiązujących w czasie realizacji robót lub w przypadku braku takich cen, według ogólnie obowiązujących cenników lub w oparciu o kalkulacje indywidualne sporządzane według aktualnych cen rynkowych. Przedmiotowa zmiana nie może powodować zmiany wynagrodzenia Wykonawcy większego niż 15 % oraz znacznego rozszerzenia lub zmniejszenia zakresu robót.</w:t>
      </w:r>
    </w:p>
    <w:p w:rsidR="00251F21" w:rsidRPr="00251F21" w:rsidRDefault="00251F21" w:rsidP="00131F27">
      <w:pPr>
        <w:widowControl w:val="0"/>
        <w:numPr>
          <w:ilvl w:val="0"/>
          <w:numId w:val="57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Zmiana spowodowana kolizją z planowanymi lub równolegle prowadzonymi przez inne podmioty inwestycjami - w takim przypadku zmiany w Umowie zostaną ograniczone do zmian koniecznych powodujących uniknięcie kolizji. </w:t>
      </w:r>
    </w:p>
    <w:p w:rsidR="00251F21" w:rsidRPr="00251F21" w:rsidRDefault="00251F21" w:rsidP="00131F27">
      <w:pPr>
        <w:widowControl w:val="0"/>
        <w:numPr>
          <w:ilvl w:val="0"/>
          <w:numId w:val="57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Zmiana albo rezygnacja z podwykonawcy, którym jest podmiot, na którego zasoby Wykonawca powołał się w ofercie, na zasadach określonych w art. 118 ustawy </w:t>
      </w:r>
      <w:proofErr w:type="spellStart"/>
      <w:r w:rsidRPr="00251F21">
        <w:rPr>
          <w:rFonts w:ascii="Arial Narrow" w:eastAsia="Book Antiqua" w:hAnsi="Arial Narrow" w:cs="Arial"/>
          <w:sz w:val="22"/>
          <w:szCs w:val="22"/>
        </w:rPr>
        <w:t>Pzp</w:t>
      </w:r>
      <w:proofErr w:type="spellEnd"/>
      <w:r w:rsidRPr="00251F21">
        <w:rPr>
          <w:rFonts w:ascii="Arial Narrow" w:eastAsia="Book Antiqua" w:hAnsi="Arial Narrow" w:cs="Arial"/>
          <w:sz w:val="22"/>
          <w:szCs w:val="22"/>
        </w:rPr>
        <w:t xml:space="preserve">, w celu wykazania spełnienia warunków udziału w postępowaniu - </w:t>
      </w:r>
      <w:r w:rsidRPr="00251F21">
        <w:rPr>
          <w:rFonts w:ascii="Arial Narrow" w:eastAsia="Book Antiqua" w:hAnsi="Arial Narrow" w:cs="Arial"/>
          <w:sz w:val="22"/>
          <w:szCs w:val="22"/>
        </w:rPr>
        <w:br/>
      </w:r>
      <w:r w:rsidRPr="00251F21">
        <w:rPr>
          <w:rFonts w:ascii="Arial Narrow" w:hAnsi="Arial Narrow" w:cs="Arial"/>
          <w:sz w:val="22"/>
          <w:szCs w:val="22"/>
        </w:rPr>
        <w:t xml:space="preserve">w takim przypadku </w:t>
      </w:r>
      <w:r w:rsidRPr="00251F21">
        <w:rPr>
          <w:rFonts w:ascii="Arial Narrow" w:eastAsia="Book Antiqua" w:hAnsi="Arial Narrow" w:cs="Arial"/>
          <w:sz w:val="22"/>
          <w:szCs w:val="22"/>
        </w:rPr>
        <w:t xml:space="preserve">Wykonawca jest zobowiązany wykazać Zamawiającemu, iż proponowany inny podwykonawca lub Wykonawca samodzielnie spełnia je w stopniu nie mniejszym niż podwykonawca, na zasoby którego Wykonawca powoływał się w trakcie postępowania o udzielenie zamówienia. </w:t>
      </w:r>
    </w:p>
    <w:p w:rsidR="00251F21" w:rsidRPr="00251F21" w:rsidRDefault="00251F21" w:rsidP="00131F27">
      <w:pPr>
        <w:widowControl w:val="0"/>
        <w:numPr>
          <w:ilvl w:val="0"/>
          <w:numId w:val="57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Zmiana osób (dotyc</w:t>
      </w:r>
      <w:r w:rsidR="00E744A7">
        <w:rPr>
          <w:rFonts w:ascii="Arial Narrow" w:hAnsi="Arial Narrow" w:cs="Arial"/>
          <w:sz w:val="22"/>
          <w:szCs w:val="22"/>
        </w:rPr>
        <w:t>zy osób wskazanych w § 15 ust. 3</w:t>
      </w:r>
      <w:r w:rsidRPr="00251F21">
        <w:rPr>
          <w:rFonts w:ascii="Arial Narrow" w:hAnsi="Arial Narrow" w:cs="Arial"/>
          <w:sz w:val="22"/>
          <w:szCs w:val="22"/>
        </w:rPr>
        <w:t xml:space="preserve"> Umowy) - w takim przypadku </w:t>
      </w:r>
      <w:r w:rsidRPr="00251F21">
        <w:rPr>
          <w:rFonts w:ascii="Arial Narrow" w:eastAsia="Book Antiqua" w:hAnsi="Arial Narrow" w:cs="Arial"/>
          <w:sz w:val="22"/>
          <w:szCs w:val="22"/>
        </w:rPr>
        <w:t>Wykonawca jest zobowiązany wykazać Zamawiającemu, iż proponowane osoby spełniają warunki w stopniu nie mniejszym niż wymagane w trakcie postępowania o udzielenie zamówienia publicznego, w wyniku, którego została zawarta niniejsza Umowa</w:t>
      </w:r>
      <w:r w:rsidRPr="00251F21">
        <w:rPr>
          <w:rFonts w:ascii="Arial Narrow" w:hAnsi="Arial Narrow" w:cs="Arial"/>
          <w:sz w:val="22"/>
          <w:szCs w:val="22"/>
        </w:rPr>
        <w:t>. Konieczność zmiany na stanowisku kierownika budowy lub kierownika robót Wykonawca zgłasza Zamawiającemu niezwłocznie po jej wystąpieniu przekazując jednocześnie dokumenty wymienione w § 3 ust. 1 Umowy.</w:t>
      </w:r>
    </w:p>
    <w:p w:rsidR="00251F21" w:rsidRPr="00251F21" w:rsidRDefault="00251F21" w:rsidP="00131F27">
      <w:pPr>
        <w:widowControl w:val="0"/>
        <w:numPr>
          <w:ilvl w:val="0"/>
          <w:numId w:val="57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Zmiana </w:t>
      </w:r>
      <w:r w:rsidRPr="00251F21">
        <w:rPr>
          <w:rFonts w:ascii="Arial Narrow" w:eastAsia="Book Antiqua" w:hAnsi="Arial Narrow" w:cs="Arial"/>
          <w:sz w:val="22"/>
          <w:szCs w:val="22"/>
        </w:rPr>
        <w:t xml:space="preserve">termin zakończenia prac. </w:t>
      </w:r>
    </w:p>
    <w:p w:rsidR="00251F21" w:rsidRPr="00251F21" w:rsidRDefault="00251F21" w:rsidP="00131F27">
      <w:pPr>
        <w:widowControl w:val="0"/>
        <w:numPr>
          <w:ilvl w:val="1"/>
          <w:numId w:val="57"/>
        </w:numPr>
        <w:tabs>
          <w:tab w:val="left" w:pos="709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Termin zakończenia prac może ulec przedłużeniu w następujących przypadkach: </w:t>
      </w:r>
    </w:p>
    <w:p w:rsidR="00251F21" w:rsidRPr="00251F21" w:rsidRDefault="00251F21" w:rsidP="004757D8">
      <w:pPr>
        <w:widowControl w:val="0"/>
        <w:numPr>
          <w:ilvl w:val="1"/>
          <w:numId w:val="24"/>
        </w:numPr>
        <w:tabs>
          <w:tab w:val="left" w:pos="1134"/>
          <w:tab w:val="left" w:pos="2268"/>
          <w:tab w:val="left" w:pos="8613"/>
          <w:tab w:val="left" w:pos="8658"/>
          <w:tab w:val="left" w:pos="9077"/>
          <w:tab w:val="left" w:pos="9644"/>
        </w:tabs>
        <w:suppressAutoHyphens/>
        <w:ind w:left="1134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przekroczenia zakreślonych przez prawo terminów wydawania przez organy administracji decyzji, zezwoleń itd.,</w:t>
      </w:r>
    </w:p>
    <w:p w:rsidR="00251F21" w:rsidRPr="00251F21" w:rsidRDefault="00251F21" w:rsidP="004757D8">
      <w:pPr>
        <w:widowControl w:val="0"/>
        <w:numPr>
          <w:ilvl w:val="1"/>
          <w:numId w:val="24"/>
        </w:numPr>
        <w:tabs>
          <w:tab w:val="left" w:pos="1134"/>
          <w:tab w:val="num" w:pos="1276"/>
          <w:tab w:val="left" w:pos="2268"/>
          <w:tab w:val="left" w:pos="8613"/>
          <w:tab w:val="left" w:pos="8658"/>
          <w:tab w:val="left" w:pos="9077"/>
          <w:tab w:val="left" w:pos="9644"/>
        </w:tabs>
        <w:suppressAutoHyphens/>
        <w:ind w:left="1134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w następstwie okoliczności leżących po stronie Zamawiającego w szczególności wstrzymanie robót przez Zamawiającego ze względu na wydanie decyzji administracyjnych dotyczących Zamawiającego, wstrzymanie przez organ nadrzędny finansowania przedmiotu Umowy,</w:t>
      </w:r>
    </w:p>
    <w:p w:rsidR="00251F21" w:rsidRPr="00251F21" w:rsidRDefault="00251F21" w:rsidP="004757D8">
      <w:pPr>
        <w:widowControl w:val="0"/>
        <w:numPr>
          <w:ilvl w:val="1"/>
          <w:numId w:val="24"/>
        </w:numPr>
        <w:tabs>
          <w:tab w:val="left" w:pos="1134"/>
          <w:tab w:val="left" w:pos="2268"/>
          <w:tab w:val="left" w:pos="8613"/>
          <w:tab w:val="left" w:pos="8658"/>
          <w:tab w:val="left" w:pos="9077"/>
          <w:tab w:val="left" w:pos="9644"/>
        </w:tabs>
        <w:suppressAutoHyphens/>
        <w:ind w:left="1134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wystąpienia siły wyższej,</w:t>
      </w:r>
    </w:p>
    <w:p w:rsidR="00251F21" w:rsidRPr="00251F21" w:rsidRDefault="00251F21" w:rsidP="004757D8">
      <w:pPr>
        <w:widowControl w:val="0"/>
        <w:numPr>
          <w:ilvl w:val="1"/>
          <w:numId w:val="24"/>
        </w:numPr>
        <w:tabs>
          <w:tab w:val="num" w:pos="1134"/>
          <w:tab w:val="left" w:pos="2268"/>
          <w:tab w:val="left" w:pos="8613"/>
          <w:tab w:val="left" w:pos="8658"/>
          <w:tab w:val="left" w:pos="9077"/>
          <w:tab w:val="left" w:pos="9644"/>
        </w:tabs>
        <w:suppressAutoHyphens/>
        <w:ind w:left="1134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wystąpienia innych przyczyn zewnętrznie niezależnych od Zamawiającego oraz Wykonawcy skutkujących niemożliwością prowadzenia prac w szczególności w przypadku</w:t>
      </w:r>
      <w:r w:rsidRPr="00251F21">
        <w:rPr>
          <w:rFonts w:ascii="Arial Narrow" w:hAnsi="Arial Narrow" w:cs="Tahoma"/>
          <w:sz w:val="22"/>
          <w:szCs w:val="22"/>
        </w:rPr>
        <w:t xml:space="preserve"> napotkania na niezinwentaryzowane lub </w:t>
      </w:r>
      <w:r w:rsidRPr="00251F21">
        <w:rPr>
          <w:rFonts w:ascii="Arial Narrow" w:hAnsi="Arial Narrow" w:cs="Tahoma"/>
          <w:sz w:val="22"/>
          <w:szCs w:val="22"/>
        </w:rPr>
        <w:lastRenderedPageBreak/>
        <w:t xml:space="preserve">błędnie zinwentaryzowane instalacje/sieci w stosunku do stanu wynikającego z dokumentacji wykonawczej </w:t>
      </w:r>
      <w:r w:rsidRPr="00251F21">
        <w:rPr>
          <w:rFonts w:ascii="Arial Narrow" w:hAnsi="Arial Narrow" w:cs="Tahoma"/>
          <w:sz w:val="22"/>
          <w:szCs w:val="22"/>
        </w:rPr>
        <w:br/>
        <w:t>w przypadku konieczności wykonania ich przebudowy, naprawy lub usunięcia.</w:t>
      </w:r>
    </w:p>
    <w:p w:rsidR="00251F21" w:rsidRPr="00251F21" w:rsidRDefault="00251F21" w:rsidP="00131F27">
      <w:pPr>
        <w:widowControl w:val="0"/>
        <w:numPr>
          <w:ilvl w:val="1"/>
          <w:numId w:val="57"/>
        </w:numPr>
        <w:tabs>
          <w:tab w:val="left" w:pos="709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W przypadku wystąpienia którejkolwiek z okoliczności wymienionych pkt 1, termin wykonania Umowy może ulec odpowiedniemu przedłużeniu o czas trwania tych okoliczności pod warunkiem, że łączny okres ich trwania będzie dłuższy niż 5 dni. W przypadku wystąpienia dwóch lub więcej okoliczności w tym samym czasie, okres ich trwania </w:t>
      </w:r>
      <w:r w:rsidRPr="00251F21">
        <w:rPr>
          <w:rFonts w:ascii="Arial Narrow" w:hAnsi="Arial Narrow" w:cs="Arial"/>
          <w:sz w:val="22"/>
          <w:szCs w:val="22"/>
        </w:rPr>
        <w:br/>
        <w:t>w czasie ich jednoczesnego występowania nie podlega sumowaniu.</w:t>
      </w:r>
    </w:p>
    <w:p w:rsidR="00251F21" w:rsidRPr="00251F21" w:rsidRDefault="00251F21" w:rsidP="00131F27">
      <w:pPr>
        <w:widowControl w:val="0"/>
        <w:numPr>
          <w:ilvl w:val="0"/>
          <w:numId w:val="57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Zamiany wyrobów (materiałów lub urządzeń) istotnych dla wykonania przedmiotu Umowy.</w:t>
      </w:r>
    </w:p>
    <w:p w:rsidR="00251F21" w:rsidRPr="00251F21" w:rsidRDefault="00251F21" w:rsidP="00131F27">
      <w:pPr>
        <w:widowControl w:val="0"/>
        <w:numPr>
          <w:ilvl w:val="1"/>
          <w:numId w:val="57"/>
        </w:numPr>
        <w:tabs>
          <w:tab w:val="left" w:pos="709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Zmiana wyrobów w stosunku do wynikających z oferty Wykonawcy, jest możliwa za zgodą Zamawiającego, tylko </w:t>
      </w:r>
      <w:r w:rsidRPr="00251F21">
        <w:rPr>
          <w:rFonts w:ascii="Arial Narrow" w:eastAsia="Book Antiqua" w:hAnsi="Arial Narrow" w:cs="Arial"/>
          <w:sz w:val="22"/>
          <w:szCs w:val="22"/>
        </w:rPr>
        <w:br/>
        <w:t>w przypadku:</w:t>
      </w:r>
    </w:p>
    <w:p w:rsidR="00251F21" w:rsidRPr="00251F21" w:rsidRDefault="00251F21" w:rsidP="00131F27">
      <w:pPr>
        <w:widowControl w:val="0"/>
        <w:numPr>
          <w:ilvl w:val="2"/>
          <w:numId w:val="57"/>
        </w:numPr>
        <w:tabs>
          <w:tab w:val="left" w:pos="709"/>
        </w:tabs>
        <w:suppressAutoHyphens/>
        <w:ind w:left="1134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zmiany nazwy danego wyrobu przez jego producenta, </w:t>
      </w:r>
    </w:p>
    <w:p w:rsidR="00251F21" w:rsidRPr="00251F21" w:rsidRDefault="00251F21" w:rsidP="00131F27">
      <w:pPr>
        <w:widowControl w:val="0"/>
        <w:numPr>
          <w:ilvl w:val="2"/>
          <w:numId w:val="57"/>
        </w:numPr>
        <w:tabs>
          <w:tab w:val="left" w:pos="709"/>
        </w:tabs>
        <w:suppressAutoHyphens/>
        <w:ind w:left="1134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zaprzestania przez producenta produkcji lub wycofania przez niego z obrotu danego wyrobu w okresie po przekazaniu placu budowy,</w:t>
      </w:r>
    </w:p>
    <w:p w:rsidR="00251F21" w:rsidRPr="00251F21" w:rsidRDefault="00251F21" w:rsidP="00131F27">
      <w:pPr>
        <w:widowControl w:val="0"/>
        <w:numPr>
          <w:ilvl w:val="2"/>
          <w:numId w:val="57"/>
        </w:numPr>
        <w:tabs>
          <w:tab w:val="left" w:pos="709"/>
        </w:tabs>
        <w:suppressAutoHyphens/>
        <w:ind w:left="1134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wprowadzenia przez danego producenta do obrotu nowego wyrobu mającego takie same przeznaczenie oraz lepsze parametry i funkcjonalność niż wyrób zaoferowany przez Wykonawcę,</w:t>
      </w:r>
    </w:p>
    <w:p w:rsidR="00251F21" w:rsidRPr="00251F21" w:rsidRDefault="00251F21" w:rsidP="00131F27">
      <w:pPr>
        <w:widowControl w:val="0"/>
        <w:numPr>
          <w:ilvl w:val="2"/>
          <w:numId w:val="57"/>
        </w:numPr>
        <w:tabs>
          <w:tab w:val="left" w:pos="709"/>
        </w:tabs>
        <w:suppressAutoHyphens/>
        <w:ind w:left="1134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zastosowania wyrobów równoważnych w stosunku do określonych przez Zamawiającego w dokumentacji.</w:t>
      </w:r>
    </w:p>
    <w:p w:rsidR="00251F21" w:rsidRPr="00251F21" w:rsidRDefault="00251F21" w:rsidP="00131F27">
      <w:pPr>
        <w:widowControl w:val="0"/>
        <w:numPr>
          <w:ilvl w:val="1"/>
          <w:numId w:val="57"/>
        </w:numPr>
        <w:tabs>
          <w:tab w:val="left" w:pos="709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W przypadkach określony w lit. a i b Wykonawca zobowiązany jest udowodnić zaistnienie tych okoliczności </w:t>
      </w:r>
      <w:r w:rsidRPr="00251F21">
        <w:rPr>
          <w:rFonts w:ascii="Arial Narrow" w:hAnsi="Arial Narrow" w:cs="Arial"/>
          <w:sz w:val="22"/>
          <w:szCs w:val="22"/>
        </w:rPr>
        <w:br/>
        <w:t>w szczególności przedstawiając pisemne oświadczenie producenta albo przedstawiciela producenta upoważnionego na piśmie</w:t>
      </w:r>
      <w:r w:rsidRPr="00251F21">
        <w:rPr>
          <w:rFonts w:ascii="Arial Narrow" w:hAnsi="Arial Narrow" w:cs="Arial"/>
          <w:b/>
          <w:sz w:val="22"/>
          <w:szCs w:val="22"/>
        </w:rPr>
        <w:t xml:space="preserve"> </w:t>
      </w:r>
      <w:r w:rsidRPr="00251F21">
        <w:rPr>
          <w:rFonts w:ascii="Arial Narrow" w:hAnsi="Arial Narrow" w:cs="Arial"/>
          <w:sz w:val="22"/>
          <w:szCs w:val="22"/>
        </w:rPr>
        <w:t>do działania w jego imieniu.</w:t>
      </w:r>
    </w:p>
    <w:p w:rsidR="00251F21" w:rsidRPr="00251F21" w:rsidRDefault="00251F21" w:rsidP="00131F27">
      <w:pPr>
        <w:widowControl w:val="0"/>
        <w:numPr>
          <w:ilvl w:val="1"/>
          <w:numId w:val="57"/>
        </w:numPr>
        <w:tabs>
          <w:tab w:val="left" w:pos="709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W przypadku określonym w lit. b Wykonawca może zaoferować wyrób innego producenta, tylko jeżeli nie zachodzi przesłanka określona w lit. c, oraz pod warunkiem, że oferowany wyrób ma takie same przeznaczenie oraz parametry techniczne i funkcjonalność nie gorsza niż wyrób, którego dotyczy zmiana.</w:t>
      </w:r>
    </w:p>
    <w:p w:rsidR="00251F21" w:rsidRPr="00251F21" w:rsidRDefault="00251F21" w:rsidP="00131F27">
      <w:pPr>
        <w:widowControl w:val="0"/>
        <w:numPr>
          <w:ilvl w:val="1"/>
          <w:numId w:val="57"/>
        </w:numPr>
        <w:tabs>
          <w:tab w:val="left" w:pos="709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Dopuszczalna jest również zmiana wyrobów przez Zamawiającego. Wyroby zmienione w wyniku tej zmiany nie mogą posiadać parametrów gorszych niż opisane w dokumentacji wykonawczej.</w:t>
      </w:r>
    </w:p>
    <w:p w:rsidR="00251F21" w:rsidRPr="00251F21" w:rsidRDefault="00251F21" w:rsidP="00131F27">
      <w:pPr>
        <w:widowControl w:val="0"/>
        <w:numPr>
          <w:ilvl w:val="0"/>
          <w:numId w:val="57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Zmiana postanowień </w:t>
      </w:r>
      <w:r w:rsidRPr="00251F21">
        <w:rPr>
          <w:rFonts w:ascii="Arial Narrow" w:hAnsi="Arial Narrow" w:cs="Arial"/>
          <w:bCs/>
          <w:sz w:val="22"/>
          <w:szCs w:val="22"/>
        </w:rPr>
        <w:t xml:space="preserve">określonych w </w:t>
      </w:r>
      <w:r w:rsidRPr="00251F21">
        <w:rPr>
          <w:rFonts w:ascii="Arial Narrow" w:hAnsi="Arial Narrow" w:cs="Arial"/>
          <w:sz w:val="22"/>
          <w:szCs w:val="22"/>
        </w:rPr>
        <w:t>ust. 1 - 8 wymaga, pod rygorem nieważności, zachowania formy pisemnej w postaci aneksu.</w:t>
      </w:r>
    </w:p>
    <w:p w:rsidR="00251F21" w:rsidRPr="00005D79" w:rsidRDefault="00251F21" w:rsidP="00005D79">
      <w:pPr>
        <w:widowControl w:val="0"/>
        <w:numPr>
          <w:ilvl w:val="0"/>
          <w:numId w:val="57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Zmiana </w:t>
      </w:r>
      <w:r w:rsidRPr="00251F21">
        <w:rPr>
          <w:rFonts w:ascii="Arial Narrow" w:hAnsi="Arial Narrow" w:cs="Arial"/>
          <w:bCs/>
          <w:sz w:val="22"/>
          <w:szCs w:val="22"/>
        </w:rPr>
        <w:t>postanowień określonych w ust. 9 w</w:t>
      </w:r>
      <w:r w:rsidRPr="00251F21">
        <w:rPr>
          <w:rFonts w:ascii="Arial Narrow" w:hAnsi="Arial Narrow" w:cs="Arial"/>
          <w:sz w:val="22"/>
          <w:szCs w:val="22"/>
        </w:rPr>
        <w:t>ymaga, pod rygorem nieważności, zachowania formy pisemnej w postaci protokołu.</w:t>
      </w:r>
    </w:p>
    <w:p w:rsidR="002242CE" w:rsidRPr="00005D79" w:rsidRDefault="002242CE" w:rsidP="002242CE">
      <w:pPr>
        <w:pStyle w:val="Domylnie"/>
        <w:jc w:val="center"/>
        <w:rPr>
          <w:rFonts w:cstheme="minorHAnsi"/>
          <w:b/>
          <w:szCs w:val="22"/>
        </w:rPr>
      </w:pPr>
      <w:r w:rsidRPr="00005D79">
        <w:rPr>
          <w:rFonts w:cstheme="minorHAnsi"/>
          <w:b/>
          <w:szCs w:val="22"/>
        </w:rPr>
        <w:t>ZALICZKI</w:t>
      </w:r>
    </w:p>
    <w:p w:rsidR="002242CE" w:rsidRPr="00005D79" w:rsidRDefault="002242CE" w:rsidP="002242CE">
      <w:pPr>
        <w:jc w:val="center"/>
        <w:rPr>
          <w:rFonts w:ascii="Arial Narrow" w:hAnsi="Arial Narrow" w:cstheme="minorHAnsi"/>
          <w:b/>
          <w:sz w:val="22"/>
          <w:szCs w:val="22"/>
        </w:rPr>
      </w:pPr>
      <w:r w:rsidRPr="00005D79">
        <w:rPr>
          <w:rFonts w:ascii="Arial Narrow" w:hAnsi="Arial Narrow" w:cstheme="minorHAnsi"/>
          <w:b/>
          <w:sz w:val="22"/>
          <w:szCs w:val="22"/>
        </w:rPr>
        <w:t>§ 20</w:t>
      </w:r>
    </w:p>
    <w:p w:rsidR="002242CE" w:rsidRPr="00005D79" w:rsidRDefault="002242CE" w:rsidP="00131F27">
      <w:pPr>
        <w:numPr>
          <w:ilvl w:val="0"/>
          <w:numId w:val="66"/>
        </w:numPr>
        <w:tabs>
          <w:tab w:val="left" w:pos="426"/>
        </w:tabs>
        <w:suppressAutoHyphens/>
        <w:ind w:left="426" w:hanging="426"/>
        <w:rPr>
          <w:rFonts w:ascii="Arial Narrow" w:hAnsi="Arial Narrow" w:cstheme="minorHAnsi"/>
          <w:sz w:val="22"/>
          <w:szCs w:val="22"/>
        </w:rPr>
      </w:pPr>
      <w:r w:rsidRPr="00005D79">
        <w:rPr>
          <w:rFonts w:ascii="Arial Narrow" w:hAnsi="Arial Narrow" w:cstheme="minorHAnsi"/>
          <w:sz w:val="22"/>
          <w:szCs w:val="22"/>
        </w:rPr>
        <w:t xml:space="preserve">Zamawiający przewiduje możliwość udzielenia zaliczek na poczet wykonania zamówienia. </w:t>
      </w:r>
      <w:r w:rsidRPr="00005D79">
        <w:rPr>
          <w:rFonts w:ascii="Arial Narrow" w:hAnsi="Arial Narrow" w:cstheme="minorHAnsi"/>
          <w:bCs/>
          <w:sz w:val="22"/>
          <w:szCs w:val="22"/>
        </w:rPr>
        <w:t>Wypłata zaliczki nastąpi pod warunkiem przewidzenia na ten cel odpowiednich środków w planie finansowania inwestycji określonym dla Zamawiającego przez organ nadrzędny. W przypadku nieudzielenia przez Zamawiającego zaliczek na poczet wykonania zamówienia, będącego przedmiotem niniejszej Umowy, Wykonawcy nie przysługują z tego tytułu jakiekolwiek roszczenia o wypłatę zaliczki ani inne roszczenia o charakterze odszkodowawczym.</w:t>
      </w:r>
    </w:p>
    <w:p w:rsidR="002242CE" w:rsidRPr="00005D79" w:rsidRDefault="002242CE" w:rsidP="00131F27">
      <w:pPr>
        <w:numPr>
          <w:ilvl w:val="0"/>
          <w:numId w:val="66"/>
        </w:numPr>
        <w:tabs>
          <w:tab w:val="left" w:pos="426"/>
        </w:tabs>
        <w:suppressAutoHyphens/>
        <w:ind w:left="426" w:hanging="426"/>
        <w:rPr>
          <w:rFonts w:ascii="Arial Narrow" w:hAnsi="Arial Narrow" w:cstheme="minorHAnsi"/>
          <w:sz w:val="22"/>
          <w:szCs w:val="22"/>
        </w:rPr>
      </w:pPr>
      <w:r w:rsidRPr="00005D79">
        <w:rPr>
          <w:rFonts w:ascii="Arial Narrow" w:hAnsi="Arial Narrow" w:cstheme="minorHAnsi"/>
          <w:sz w:val="22"/>
          <w:szCs w:val="22"/>
        </w:rPr>
        <w:t>Zamawiający wypłaty zaliczki dokona przelewem na rachunek bankowy wskazany przez Wykonawcę.</w:t>
      </w:r>
    </w:p>
    <w:p w:rsidR="002242CE" w:rsidRPr="00005D79" w:rsidRDefault="002242CE" w:rsidP="00131F27">
      <w:pPr>
        <w:numPr>
          <w:ilvl w:val="0"/>
          <w:numId w:val="66"/>
        </w:numPr>
        <w:tabs>
          <w:tab w:val="left" w:pos="426"/>
        </w:tabs>
        <w:suppressAutoHyphens/>
        <w:ind w:left="426" w:hanging="426"/>
        <w:rPr>
          <w:rFonts w:ascii="Arial Narrow" w:hAnsi="Arial Narrow" w:cstheme="minorHAnsi"/>
          <w:sz w:val="22"/>
          <w:szCs w:val="22"/>
        </w:rPr>
      </w:pPr>
      <w:r w:rsidRPr="00005D79">
        <w:rPr>
          <w:rFonts w:ascii="Arial Narrow" w:hAnsi="Arial Narrow" w:cstheme="minorHAnsi"/>
          <w:sz w:val="22"/>
          <w:szCs w:val="22"/>
        </w:rPr>
        <w:t xml:space="preserve">Przed udzieleniem zaliczki, Zamawiający będzie żądał wniesienia zabezpieczenia 100% udzielonej zaliczki w jednej </w:t>
      </w:r>
      <w:r w:rsidRPr="00005D79">
        <w:rPr>
          <w:rFonts w:ascii="Arial Narrow" w:hAnsi="Arial Narrow" w:cstheme="minorHAnsi"/>
          <w:sz w:val="22"/>
          <w:szCs w:val="22"/>
        </w:rPr>
        <w:br/>
        <w:t>z niżej określonych form:</w:t>
      </w:r>
    </w:p>
    <w:p w:rsidR="002242CE" w:rsidRPr="00005D79" w:rsidRDefault="002242CE" w:rsidP="00131F27">
      <w:pPr>
        <w:numPr>
          <w:ilvl w:val="0"/>
          <w:numId w:val="67"/>
        </w:numPr>
        <w:suppressAutoHyphens/>
        <w:ind w:left="851" w:hanging="425"/>
        <w:rPr>
          <w:rFonts w:ascii="Arial Narrow" w:hAnsi="Arial Narrow" w:cstheme="minorHAnsi"/>
          <w:sz w:val="22"/>
          <w:szCs w:val="22"/>
        </w:rPr>
      </w:pPr>
      <w:r w:rsidRPr="00005D79">
        <w:rPr>
          <w:rFonts w:ascii="Arial Narrow" w:hAnsi="Arial Narrow" w:cstheme="minorHAnsi"/>
          <w:sz w:val="22"/>
          <w:szCs w:val="22"/>
        </w:rPr>
        <w:t>poręczeniach bankowych lub poręczeniach spółdzielczej kasy oszczędnościowo-kredytowej, z tym, że poręczenie kasy jest zawsze poręczeniem pieniężnym;</w:t>
      </w:r>
    </w:p>
    <w:p w:rsidR="002242CE" w:rsidRPr="00005D79" w:rsidRDefault="002242CE" w:rsidP="00131F27">
      <w:pPr>
        <w:numPr>
          <w:ilvl w:val="0"/>
          <w:numId w:val="67"/>
        </w:numPr>
        <w:suppressAutoHyphens/>
        <w:ind w:left="851" w:hanging="425"/>
        <w:rPr>
          <w:rFonts w:ascii="Arial Narrow" w:hAnsi="Arial Narrow" w:cstheme="minorHAnsi"/>
          <w:sz w:val="22"/>
          <w:szCs w:val="22"/>
        </w:rPr>
      </w:pPr>
      <w:r w:rsidRPr="00005D79">
        <w:rPr>
          <w:rFonts w:ascii="Arial Narrow" w:hAnsi="Arial Narrow" w:cstheme="minorHAnsi"/>
          <w:sz w:val="22"/>
          <w:szCs w:val="22"/>
        </w:rPr>
        <w:t>gwarancjach bankowych;</w:t>
      </w:r>
    </w:p>
    <w:p w:rsidR="002242CE" w:rsidRPr="00005D79" w:rsidRDefault="002242CE" w:rsidP="00131F27">
      <w:pPr>
        <w:numPr>
          <w:ilvl w:val="0"/>
          <w:numId w:val="67"/>
        </w:numPr>
        <w:suppressAutoHyphens/>
        <w:ind w:left="851" w:hanging="425"/>
        <w:rPr>
          <w:rFonts w:ascii="Arial Narrow" w:hAnsi="Arial Narrow" w:cstheme="minorHAnsi"/>
          <w:sz w:val="22"/>
          <w:szCs w:val="22"/>
        </w:rPr>
      </w:pPr>
      <w:r w:rsidRPr="00005D79">
        <w:rPr>
          <w:rFonts w:ascii="Arial Narrow" w:hAnsi="Arial Narrow" w:cstheme="minorHAnsi"/>
          <w:sz w:val="22"/>
          <w:szCs w:val="22"/>
        </w:rPr>
        <w:t>gwarancjach ubezpieczeniowych;</w:t>
      </w:r>
    </w:p>
    <w:p w:rsidR="002242CE" w:rsidRPr="00005D79" w:rsidRDefault="002242CE" w:rsidP="00131F27">
      <w:pPr>
        <w:numPr>
          <w:ilvl w:val="0"/>
          <w:numId w:val="67"/>
        </w:numPr>
        <w:suppressAutoHyphens/>
        <w:ind w:left="851" w:hanging="425"/>
        <w:rPr>
          <w:rFonts w:ascii="Arial Narrow" w:hAnsi="Arial Narrow" w:cstheme="minorHAnsi"/>
          <w:sz w:val="22"/>
          <w:szCs w:val="22"/>
        </w:rPr>
      </w:pPr>
      <w:r w:rsidRPr="00005D79">
        <w:rPr>
          <w:rFonts w:ascii="Arial Narrow" w:hAnsi="Arial Narrow" w:cstheme="minorHAnsi"/>
          <w:sz w:val="22"/>
          <w:szCs w:val="22"/>
        </w:rPr>
        <w:t xml:space="preserve">poręczeniach udzielanych przez podmioty, o których mowa w art. 6b ust. 5 </w:t>
      </w:r>
      <w:proofErr w:type="spellStart"/>
      <w:r w:rsidRPr="00005D79">
        <w:rPr>
          <w:rFonts w:ascii="Arial Narrow" w:hAnsi="Arial Narrow" w:cstheme="minorHAnsi"/>
          <w:sz w:val="22"/>
          <w:szCs w:val="22"/>
        </w:rPr>
        <w:t>pkt</w:t>
      </w:r>
      <w:proofErr w:type="spellEnd"/>
      <w:r w:rsidRPr="00005D79">
        <w:rPr>
          <w:rFonts w:ascii="Arial Narrow" w:hAnsi="Arial Narrow" w:cstheme="minorHAnsi"/>
          <w:sz w:val="22"/>
          <w:szCs w:val="22"/>
        </w:rPr>
        <w:t xml:space="preserve"> 2 ustawy z dnia 9 listopada 2000 r. o utworzeniu Polskiej Agencji Rozwoju Przedsiębiorczości (</w:t>
      </w:r>
      <w:proofErr w:type="spellStart"/>
      <w:r w:rsidRPr="00005D79">
        <w:rPr>
          <w:rFonts w:ascii="Arial Narrow" w:hAnsi="Arial Narrow" w:cstheme="minorHAnsi"/>
          <w:sz w:val="22"/>
          <w:szCs w:val="22"/>
        </w:rPr>
        <w:t>t.j</w:t>
      </w:r>
      <w:proofErr w:type="spellEnd"/>
      <w:r w:rsidRPr="00005D79">
        <w:rPr>
          <w:rFonts w:ascii="Arial Narrow" w:hAnsi="Arial Narrow" w:cstheme="minorHAnsi"/>
          <w:sz w:val="22"/>
          <w:szCs w:val="22"/>
        </w:rPr>
        <w:t xml:space="preserve">. - Dz. U. z 2020 r. poz. 299 z </w:t>
      </w:r>
      <w:proofErr w:type="spellStart"/>
      <w:r w:rsidRPr="00005D79">
        <w:rPr>
          <w:rFonts w:ascii="Arial Narrow" w:hAnsi="Arial Narrow" w:cstheme="minorHAnsi"/>
          <w:sz w:val="22"/>
          <w:szCs w:val="22"/>
        </w:rPr>
        <w:t>późn</w:t>
      </w:r>
      <w:proofErr w:type="spellEnd"/>
      <w:r w:rsidRPr="00005D79">
        <w:rPr>
          <w:rFonts w:ascii="Arial Narrow" w:hAnsi="Arial Narrow" w:cstheme="minorHAnsi"/>
          <w:sz w:val="22"/>
          <w:szCs w:val="22"/>
        </w:rPr>
        <w:t>. zm.).</w:t>
      </w:r>
    </w:p>
    <w:p w:rsidR="002242CE" w:rsidRPr="00005D79" w:rsidRDefault="002242CE" w:rsidP="00131F27">
      <w:pPr>
        <w:numPr>
          <w:ilvl w:val="0"/>
          <w:numId w:val="68"/>
        </w:numPr>
        <w:tabs>
          <w:tab w:val="left" w:pos="426"/>
        </w:tabs>
        <w:suppressAutoHyphens/>
        <w:ind w:left="426" w:hanging="426"/>
        <w:rPr>
          <w:rFonts w:ascii="Arial Narrow" w:hAnsi="Arial Narrow" w:cstheme="minorHAnsi"/>
          <w:sz w:val="22"/>
          <w:szCs w:val="22"/>
        </w:rPr>
      </w:pPr>
      <w:r w:rsidRPr="00005D79">
        <w:rPr>
          <w:rFonts w:ascii="Arial Narrow" w:hAnsi="Arial Narrow" w:cstheme="minorHAnsi"/>
          <w:sz w:val="22"/>
          <w:szCs w:val="22"/>
        </w:rPr>
        <w:t xml:space="preserve">Wykonawca przed rozliczeniem zaliczki może zmienić formę zabezpieczenia zaliczki na jedną lub kilka z określonych </w:t>
      </w:r>
      <w:r w:rsidRPr="00005D79">
        <w:rPr>
          <w:rFonts w:ascii="Arial Narrow" w:hAnsi="Arial Narrow" w:cstheme="minorHAnsi"/>
          <w:sz w:val="22"/>
          <w:szCs w:val="22"/>
        </w:rPr>
        <w:br/>
        <w:t>w ust. 3.</w:t>
      </w:r>
    </w:p>
    <w:p w:rsidR="002242CE" w:rsidRPr="00005D79" w:rsidRDefault="002242CE" w:rsidP="00131F27">
      <w:pPr>
        <w:numPr>
          <w:ilvl w:val="0"/>
          <w:numId w:val="68"/>
        </w:numPr>
        <w:tabs>
          <w:tab w:val="left" w:pos="426"/>
        </w:tabs>
        <w:suppressAutoHyphens/>
        <w:ind w:left="426" w:hanging="426"/>
        <w:rPr>
          <w:rFonts w:ascii="Arial Narrow" w:hAnsi="Arial Narrow" w:cstheme="minorHAnsi"/>
          <w:sz w:val="22"/>
          <w:szCs w:val="22"/>
        </w:rPr>
      </w:pPr>
      <w:r w:rsidRPr="00005D79">
        <w:rPr>
          <w:rFonts w:ascii="Arial Narrow" w:hAnsi="Arial Narrow" w:cstheme="minorHAnsi"/>
          <w:sz w:val="22"/>
          <w:szCs w:val="22"/>
        </w:rPr>
        <w:t>Wykonawca jest zobowiązany zapewnić, aby zabezpieczenie zaliczki było ważne i wykonalne, aż do rozliczenia zaliczki w całości. Zabezpieczenie zaliczki musi być ustanowione na czas realizacji zakresu umowy, na które zaliczka została udzielona i jego odbioru (§ 8 Umowy stosuje się odpowiednio). Jeśli w warunkach przedłożonego przez Wykonawcę zabezpieczenia zaliczki podana jest data jego wygaśnięcia lub jeżeli w wyniku przedłużających się odbiorów data zabezpieczenia zaliczki wygaśnie, a Wykonawca na 3 dni robocze przed tą datą nie wniesie przedłużenia zabezpieczenia zaliczki, Zamawiający jest uprawniony do zrealizowania zabezpieczenia, a z uzyskanych z tego tytułu środków do ustanowienia zabezpieczenia zaliczki. Tego rodzaju zabezpieczenie Zamawiający przechowuje na oprocentowanym rachunku bankowym i zwraca w terminie 7 dni roboczych po rozliczeniu zaliczki w całości wraz z odsetkami wynikającymi z Umowy rachunku bankowego, na którym było ono przechowywane, pomniejszone o koszt prowadzenia tego rachunku oraz prowizji bankowej za przelew pieniędzy na rachunek bankowy Wykonawcy.</w:t>
      </w:r>
    </w:p>
    <w:p w:rsidR="002242CE" w:rsidRPr="00005D79" w:rsidRDefault="002242CE" w:rsidP="00131F27">
      <w:pPr>
        <w:numPr>
          <w:ilvl w:val="0"/>
          <w:numId w:val="68"/>
        </w:numPr>
        <w:tabs>
          <w:tab w:val="left" w:pos="426"/>
        </w:tabs>
        <w:suppressAutoHyphens/>
        <w:ind w:left="426" w:hanging="426"/>
        <w:rPr>
          <w:rFonts w:ascii="Arial Narrow" w:hAnsi="Arial Narrow" w:cstheme="minorHAnsi"/>
          <w:sz w:val="22"/>
          <w:szCs w:val="22"/>
        </w:rPr>
      </w:pPr>
      <w:r w:rsidRPr="00005D79">
        <w:rPr>
          <w:rFonts w:ascii="Arial Narrow" w:hAnsi="Arial Narrow" w:cstheme="minorHAnsi"/>
          <w:sz w:val="22"/>
          <w:szCs w:val="22"/>
        </w:rPr>
        <w:t xml:space="preserve">Jeżeli zaliczka nie zostanie rozliczona przed ostatecznym rozliczeniem wykonanej części lub całości Umowy, wypowiedzeniem Umowy przez Zamawiającego lub Wykonawcę, w szczególności z uwagi na wystąpienie Siły </w:t>
      </w:r>
      <w:r w:rsidRPr="00005D79">
        <w:rPr>
          <w:rFonts w:ascii="Arial Narrow" w:hAnsi="Arial Narrow" w:cstheme="minorHAnsi"/>
          <w:sz w:val="22"/>
          <w:szCs w:val="22"/>
        </w:rPr>
        <w:lastRenderedPageBreak/>
        <w:t xml:space="preserve">wyższej, cała wartość udzielonej, a niespłaconej zaliczki stanie się natychmiast wymagalna i płatna Zamawiającemu przez Wykonawcę w terminie 3 dni roboczych od dnia otrzymania wezwania do zwrotu nierozliczonej zaliczki. </w:t>
      </w:r>
    </w:p>
    <w:p w:rsidR="002242CE" w:rsidRPr="00005D79" w:rsidRDefault="002242CE" w:rsidP="00131F27">
      <w:pPr>
        <w:numPr>
          <w:ilvl w:val="0"/>
          <w:numId w:val="68"/>
        </w:numPr>
        <w:tabs>
          <w:tab w:val="left" w:pos="426"/>
        </w:tabs>
        <w:suppressAutoHyphens/>
        <w:ind w:left="426" w:hanging="426"/>
        <w:rPr>
          <w:rFonts w:ascii="Arial Narrow" w:hAnsi="Arial Narrow" w:cstheme="minorHAnsi"/>
          <w:sz w:val="22"/>
          <w:szCs w:val="22"/>
        </w:rPr>
      </w:pPr>
      <w:r w:rsidRPr="00005D79">
        <w:rPr>
          <w:rFonts w:ascii="Arial Narrow" w:hAnsi="Arial Narrow" w:cstheme="minorHAnsi"/>
          <w:sz w:val="22"/>
          <w:szCs w:val="22"/>
        </w:rPr>
        <w:t>Zamawiający udzieli kolejnej zaliczki, pod warunkiem, że Wykonawca wykaże, że wykonał zamówienie, w zakresie poprzednio udzielonej zaliczki.</w:t>
      </w:r>
    </w:p>
    <w:p w:rsidR="002242CE" w:rsidRPr="00005D79" w:rsidRDefault="002242CE" w:rsidP="00131F27">
      <w:pPr>
        <w:numPr>
          <w:ilvl w:val="0"/>
          <w:numId w:val="68"/>
        </w:numPr>
        <w:tabs>
          <w:tab w:val="left" w:pos="426"/>
        </w:tabs>
        <w:suppressAutoHyphens/>
        <w:ind w:left="426" w:hanging="426"/>
        <w:rPr>
          <w:rFonts w:ascii="Arial Narrow" w:hAnsi="Arial Narrow" w:cstheme="minorHAnsi"/>
          <w:sz w:val="22"/>
          <w:szCs w:val="22"/>
        </w:rPr>
      </w:pPr>
      <w:r w:rsidRPr="00005D79">
        <w:rPr>
          <w:rFonts w:ascii="Arial Narrow" w:hAnsi="Arial Narrow" w:cstheme="minorHAnsi"/>
          <w:sz w:val="22"/>
          <w:szCs w:val="22"/>
        </w:rPr>
        <w:t>Kwota zaliczki, będzie potrącona z płatności, o których mowa § 10 Umowy. Potrącenie zaliczki z wynagrodzenia Wykonawcy nastąpi po jej rozliczeniu. Potrącenie zaliczki z wynagrodzenia częściowego Wykonawcy nastąpi w całości.</w:t>
      </w:r>
    </w:p>
    <w:p w:rsidR="002242CE" w:rsidRPr="00005D79" w:rsidRDefault="002242CE" w:rsidP="00131F27">
      <w:pPr>
        <w:numPr>
          <w:ilvl w:val="0"/>
          <w:numId w:val="68"/>
        </w:numPr>
        <w:tabs>
          <w:tab w:val="left" w:pos="426"/>
        </w:tabs>
        <w:suppressAutoHyphens/>
        <w:ind w:left="426" w:hanging="426"/>
        <w:rPr>
          <w:rFonts w:ascii="Arial Narrow" w:hAnsi="Arial Narrow" w:cstheme="minorHAnsi"/>
          <w:sz w:val="22"/>
          <w:szCs w:val="22"/>
        </w:rPr>
      </w:pPr>
      <w:r w:rsidRPr="00005D79">
        <w:rPr>
          <w:rFonts w:ascii="Arial Narrow" w:hAnsi="Arial Narrow" w:cstheme="minorHAnsi"/>
          <w:sz w:val="22"/>
          <w:szCs w:val="22"/>
        </w:rPr>
        <w:t>Rozliczenie zaliczki rozumiane jest jako wykonanie zakresu umowy, na które zaliczka została udzielona i podpisanie przez Zamawiającego protokołu odbioru.</w:t>
      </w:r>
    </w:p>
    <w:p w:rsidR="002242CE" w:rsidRPr="00005D79" w:rsidRDefault="002242CE" w:rsidP="00131F27">
      <w:pPr>
        <w:numPr>
          <w:ilvl w:val="0"/>
          <w:numId w:val="68"/>
        </w:numPr>
        <w:tabs>
          <w:tab w:val="left" w:pos="426"/>
        </w:tabs>
        <w:suppressAutoHyphens/>
        <w:ind w:left="426" w:hanging="426"/>
        <w:rPr>
          <w:rFonts w:ascii="Arial Narrow" w:hAnsi="Arial Narrow" w:cstheme="minorHAnsi"/>
          <w:sz w:val="22"/>
          <w:szCs w:val="22"/>
        </w:rPr>
      </w:pPr>
      <w:r w:rsidRPr="00005D79">
        <w:rPr>
          <w:rFonts w:ascii="Arial Narrow" w:hAnsi="Arial Narrow" w:cstheme="minorHAnsi"/>
          <w:sz w:val="22"/>
          <w:szCs w:val="22"/>
        </w:rPr>
        <w:t>Potrącenie zaliczki z wynagrodzenia częściowego w całości, po spełnieniu warunków, o których mowa w ust. 9 oznacza, że pełna kwota udzielonej zaliczki zostanie potrącona z wynagrodzenia częściowego Wykonawcy, pod warunkiem, że wartość należnego wynagrodzenia częściowego nie będzie mniejsza niż kwota udzielonej zaliczki.</w:t>
      </w:r>
    </w:p>
    <w:p w:rsidR="002242CE" w:rsidRPr="00005D79" w:rsidRDefault="002242CE" w:rsidP="002242CE">
      <w:pPr>
        <w:tabs>
          <w:tab w:val="left" w:pos="1235"/>
          <w:tab w:val="left" w:pos="4534"/>
        </w:tabs>
        <w:suppressAutoHyphens/>
        <w:spacing w:line="252" w:lineRule="auto"/>
        <w:ind w:left="0" w:firstLine="0"/>
        <w:rPr>
          <w:rFonts w:ascii="Arial Narrow" w:eastAsia="Book Antiqua" w:hAnsi="Arial Narrow" w:cs="Arial"/>
          <w:b/>
          <w:sz w:val="22"/>
          <w:szCs w:val="22"/>
        </w:rPr>
      </w:pPr>
    </w:p>
    <w:p w:rsidR="00251F21" w:rsidRPr="00005D79" w:rsidRDefault="00251F21" w:rsidP="00251F21">
      <w:pPr>
        <w:tabs>
          <w:tab w:val="left" w:pos="1235"/>
          <w:tab w:val="left" w:pos="4534"/>
        </w:tabs>
        <w:suppressAutoHyphens/>
        <w:ind w:left="527" w:hanging="357"/>
        <w:rPr>
          <w:rFonts w:ascii="Arial Narrow" w:eastAsia="Book Antiqua" w:hAnsi="Arial Narrow" w:cs="Arial"/>
          <w:b/>
          <w:sz w:val="22"/>
          <w:szCs w:val="22"/>
        </w:rPr>
      </w:pP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sz w:val="22"/>
          <w:szCs w:val="22"/>
        </w:rPr>
        <w:t>POSTANOWIENIA KOŃCOWE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b/>
          <w:bCs/>
          <w:sz w:val="22"/>
          <w:szCs w:val="22"/>
        </w:rPr>
        <w:t>§ 20</w:t>
      </w:r>
    </w:p>
    <w:p w:rsidR="00251F21" w:rsidRPr="00251F21" w:rsidRDefault="00251F21" w:rsidP="00131F27">
      <w:pPr>
        <w:widowControl w:val="0"/>
        <w:numPr>
          <w:ilvl w:val="0"/>
          <w:numId w:val="58"/>
        </w:numPr>
        <w:tabs>
          <w:tab w:val="left" w:pos="284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Ewentualne </w:t>
      </w:r>
      <w:r w:rsidRPr="00251F21">
        <w:rPr>
          <w:rFonts w:ascii="Arial Narrow" w:hAnsi="Arial Narrow" w:cs="Arial"/>
          <w:sz w:val="22"/>
          <w:szCs w:val="22"/>
        </w:rPr>
        <w:t>spory wynikłe w związku z realizacją Umowy podlegają rozstrzygnięciu w następującej kolejności:</w:t>
      </w:r>
    </w:p>
    <w:p w:rsidR="00251F21" w:rsidRPr="00251F21" w:rsidRDefault="00251F21" w:rsidP="00131F27">
      <w:pPr>
        <w:widowControl w:val="0"/>
        <w:numPr>
          <w:ilvl w:val="0"/>
          <w:numId w:val="59"/>
        </w:numPr>
        <w:tabs>
          <w:tab w:val="left" w:pos="709"/>
          <w:tab w:val="left" w:pos="1235"/>
        </w:tabs>
        <w:suppressAutoHyphens/>
        <w:ind w:hanging="433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 xml:space="preserve">w trybie uzgodnień na spotkaniu przedstawicieli Stron, co jednak nie stanowi zapisu na sąd polubowny </w:t>
      </w:r>
      <w:r w:rsidRPr="00251F21">
        <w:rPr>
          <w:rFonts w:ascii="Arial Narrow" w:hAnsi="Arial Narrow" w:cs="Arial"/>
          <w:sz w:val="22"/>
          <w:szCs w:val="22"/>
        </w:rPr>
        <w:br/>
        <w:t xml:space="preserve">w rozumieniu art. 1161 ustawy z dnia 17 listopada 1964 r. Kodeksu postępowania cywilnego </w:t>
      </w:r>
    </w:p>
    <w:p w:rsidR="00251F21" w:rsidRPr="00251F21" w:rsidRDefault="00251F21" w:rsidP="00131F27">
      <w:pPr>
        <w:widowControl w:val="0"/>
        <w:numPr>
          <w:ilvl w:val="0"/>
          <w:numId w:val="59"/>
        </w:numPr>
        <w:tabs>
          <w:tab w:val="left" w:pos="709"/>
          <w:tab w:val="left" w:pos="1235"/>
        </w:tabs>
        <w:suppressAutoHyphens/>
        <w:ind w:left="709" w:hanging="425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przez właściwy dla Zamawiającego Sąd Powszechny.</w:t>
      </w:r>
    </w:p>
    <w:p w:rsidR="00251F21" w:rsidRPr="00251F21" w:rsidRDefault="00251F21" w:rsidP="00131F27">
      <w:pPr>
        <w:widowControl w:val="0"/>
        <w:numPr>
          <w:ilvl w:val="0"/>
          <w:numId w:val="60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>Wykonawca może przenieść prawa wynikające z Umowy, w szczególności wierzytelność o zapłatę wynagrodzenia na osobę trzecią wyłącznie po uzyskaniu pisemnej zgody Zamawiającego.</w:t>
      </w:r>
    </w:p>
    <w:p w:rsidR="00251F21" w:rsidRPr="00251F21" w:rsidRDefault="00251F21" w:rsidP="00131F27">
      <w:pPr>
        <w:widowControl w:val="0"/>
        <w:numPr>
          <w:ilvl w:val="0"/>
          <w:numId w:val="60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W sprawach nieuregulowanych w niniejszej Umowie zastosowanie mają przepisy Kodeks cywilnego, o ile przepisy ustawy </w:t>
      </w:r>
      <w:proofErr w:type="spellStart"/>
      <w:r w:rsidRPr="00251F21">
        <w:rPr>
          <w:rFonts w:ascii="Arial Narrow" w:eastAsia="Book Antiqua" w:hAnsi="Arial Narrow" w:cs="Arial"/>
          <w:sz w:val="22"/>
          <w:szCs w:val="22"/>
        </w:rPr>
        <w:t>Pzp</w:t>
      </w:r>
      <w:proofErr w:type="spellEnd"/>
      <w:r w:rsidRPr="00251F21">
        <w:rPr>
          <w:rFonts w:ascii="Arial Narrow" w:eastAsia="Book Antiqua" w:hAnsi="Arial Narrow" w:cs="Arial"/>
          <w:sz w:val="22"/>
          <w:szCs w:val="22"/>
        </w:rPr>
        <w:t xml:space="preserve"> nie stanowią inaczej oraz ustawy z dnia 7 lipca 1994 </w:t>
      </w:r>
      <w:r w:rsidR="002242CE">
        <w:rPr>
          <w:rFonts w:ascii="Arial Narrow" w:eastAsia="Book Antiqua" w:hAnsi="Arial Narrow" w:cs="Arial"/>
          <w:sz w:val="22"/>
          <w:szCs w:val="22"/>
        </w:rPr>
        <w:t>r. Prawo budowlane</w:t>
      </w:r>
      <w:r w:rsidRPr="00251F21">
        <w:rPr>
          <w:rFonts w:ascii="Arial Narrow" w:eastAsia="Book Antiqua" w:hAnsi="Arial Narrow" w:cs="Arial"/>
          <w:sz w:val="22"/>
          <w:szCs w:val="22"/>
        </w:rPr>
        <w:t xml:space="preserve"> oraz aktów wykonawczych wydanych na jej podstawie.</w:t>
      </w:r>
    </w:p>
    <w:p w:rsidR="00251F21" w:rsidRPr="00251F21" w:rsidRDefault="00251F21" w:rsidP="00131F27">
      <w:pPr>
        <w:widowControl w:val="0"/>
        <w:numPr>
          <w:ilvl w:val="0"/>
          <w:numId w:val="60"/>
        </w:numPr>
        <w:tabs>
          <w:tab w:val="left" w:pos="568"/>
          <w:tab w:val="left" w:pos="1235"/>
        </w:tabs>
        <w:suppressAutoHyphens/>
        <w:ind w:left="284" w:hanging="284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eastAsia="Book Antiqua" w:hAnsi="Arial Narrow" w:cs="Arial"/>
          <w:sz w:val="22"/>
          <w:szCs w:val="22"/>
        </w:rPr>
        <w:t xml:space="preserve">Umowę sporządzono w trzech jednobrzmiących egzemplarzach, z których każdy stanowi oryginał, dwa egzemplarze otrzymuje Zamawiający, jeden Wykonawca. </w:t>
      </w:r>
    </w:p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spacing w:before="120"/>
        <w:ind w:left="0" w:firstLine="0"/>
        <w:rPr>
          <w:rFonts w:ascii="Arial Narrow" w:hAnsi="Arial Narrow" w:cs="Arial"/>
          <w:sz w:val="22"/>
          <w:szCs w:val="22"/>
        </w:rPr>
      </w:pPr>
      <w:r w:rsidRPr="00251F21">
        <w:rPr>
          <w:rFonts w:ascii="Arial Narrow" w:hAnsi="Arial Narrow" w:cs="Arial"/>
          <w:sz w:val="22"/>
          <w:szCs w:val="22"/>
        </w:rPr>
        <w:t>Załączniki do Umowy: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2"/>
        <w:gridCol w:w="181"/>
        <w:gridCol w:w="8380"/>
      </w:tblGrid>
      <w:tr w:rsidR="00251F21" w:rsidRPr="00251F21" w:rsidTr="00251F21">
        <w:tc>
          <w:tcPr>
            <w:tcW w:w="1252" w:type="dxa"/>
            <w:hideMark/>
          </w:tcPr>
          <w:p w:rsidR="00251F21" w:rsidRPr="00251F21" w:rsidRDefault="00251F21" w:rsidP="00251F21">
            <w:pPr>
              <w:tabs>
                <w:tab w:val="left" w:pos="1235"/>
                <w:tab w:val="left" w:pos="2126"/>
              </w:tabs>
              <w:suppressAutoHyphens/>
              <w:ind w:left="0" w:firstLine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251F21">
              <w:rPr>
                <w:rFonts w:ascii="Arial Narrow" w:hAnsi="Arial Narrow" w:cs="Arial"/>
                <w:sz w:val="22"/>
                <w:szCs w:val="22"/>
                <w:lang w:eastAsia="en-US"/>
              </w:rPr>
              <w:t>Załącznik nr 1</w:t>
            </w:r>
          </w:p>
        </w:tc>
        <w:tc>
          <w:tcPr>
            <w:tcW w:w="181" w:type="dxa"/>
            <w:hideMark/>
          </w:tcPr>
          <w:p w:rsidR="00251F21" w:rsidRPr="00251F21" w:rsidRDefault="00251F21" w:rsidP="00251F21">
            <w:pPr>
              <w:tabs>
                <w:tab w:val="left" w:pos="1235"/>
                <w:tab w:val="left" w:pos="2126"/>
              </w:tabs>
              <w:suppressAutoHyphens/>
              <w:ind w:left="0" w:firstLine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251F21">
              <w:rPr>
                <w:rFonts w:ascii="Arial Narrow" w:hAnsi="Arial Narrow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80" w:type="dxa"/>
            <w:hideMark/>
          </w:tcPr>
          <w:p w:rsidR="00251F21" w:rsidRPr="00251F21" w:rsidRDefault="00251F21" w:rsidP="00251F21">
            <w:pPr>
              <w:tabs>
                <w:tab w:val="left" w:pos="1235"/>
                <w:tab w:val="left" w:pos="2126"/>
              </w:tabs>
              <w:suppressAutoHyphens/>
              <w:ind w:left="0" w:firstLine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251F21">
              <w:rPr>
                <w:rFonts w:ascii="Arial Narrow" w:hAnsi="Arial Narrow" w:cs="Arial"/>
                <w:sz w:val="22"/>
                <w:szCs w:val="22"/>
                <w:lang w:eastAsia="en-US"/>
              </w:rPr>
              <w:t>SWZ dla postępowania nr ZZP.2380.</w:t>
            </w:r>
            <w:r w:rsidR="00FF7081">
              <w:rPr>
                <w:rFonts w:ascii="Arial Narrow" w:hAnsi="Arial Narrow" w:cs="Arial"/>
                <w:sz w:val="22"/>
                <w:szCs w:val="22"/>
                <w:lang w:eastAsia="en-US"/>
              </w:rPr>
              <w:t>62</w:t>
            </w:r>
            <w:r w:rsidRPr="00251F21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.2022 (bez załączników nr 1-7) wraz z </w:t>
            </w:r>
            <w:proofErr w:type="spellStart"/>
            <w:r w:rsidRPr="00251F21">
              <w:rPr>
                <w:rFonts w:ascii="Arial Narrow" w:hAnsi="Arial Narrow" w:cs="Arial"/>
                <w:sz w:val="22"/>
                <w:szCs w:val="22"/>
                <w:lang w:eastAsia="en-US"/>
              </w:rPr>
              <w:t>ewentualnym</w:t>
            </w:r>
            <w:r w:rsidR="00FF7081">
              <w:rPr>
                <w:rFonts w:ascii="Arial Narrow" w:hAnsi="Arial Narrow" w:cs="Arial"/>
                <w:sz w:val="22"/>
                <w:szCs w:val="22"/>
                <w:lang w:eastAsia="en-US"/>
              </w:rPr>
              <w:t>i</w:t>
            </w:r>
            <w:r w:rsidRPr="00251F21">
              <w:rPr>
                <w:rFonts w:ascii="Arial Narrow" w:hAnsi="Arial Narrow" w:cs="Arial"/>
                <w:sz w:val="22"/>
                <w:szCs w:val="22"/>
                <w:lang w:eastAsia="en-US"/>
              </w:rPr>
              <w:t>i</w:t>
            </w:r>
            <w:proofErr w:type="spellEnd"/>
            <w:r w:rsidRPr="00251F21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wyjaśnieniami i zmianami jej treści</w:t>
            </w:r>
          </w:p>
        </w:tc>
      </w:tr>
      <w:tr w:rsidR="00251F21" w:rsidRPr="00251F21" w:rsidTr="00251F21">
        <w:tc>
          <w:tcPr>
            <w:tcW w:w="1252" w:type="dxa"/>
            <w:hideMark/>
          </w:tcPr>
          <w:p w:rsidR="00251F21" w:rsidRPr="00251F21" w:rsidRDefault="00251F21" w:rsidP="00251F21">
            <w:pPr>
              <w:tabs>
                <w:tab w:val="left" w:pos="1235"/>
                <w:tab w:val="left" w:pos="2126"/>
              </w:tabs>
              <w:suppressAutoHyphens/>
              <w:ind w:left="0" w:firstLine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251F21">
              <w:rPr>
                <w:rFonts w:ascii="Arial Narrow" w:hAnsi="Arial Narrow" w:cs="Arial"/>
                <w:sz w:val="22"/>
                <w:szCs w:val="22"/>
                <w:lang w:eastAsia="en-US"/>
              </w:rPr>
              <w:t>Załącznik nr 2</w:t>
            </w:r>
          </w:p>
        </w:tc>
        <w:tc>
          <w:tcPr>
            <w:tcW w:w="181" w:type="dxa"/>
            <w:hideMark/>
          </w:tcPr>
          <w:p w:rsidR="00251F21" w:rsidRPr="00251F21" w:rsidRDefault="00251F21" w:rsidP="00251F21">
            <w:pPr>
              <w:tabs>
                <w:tab w:val="left" w:pos="1235"/>
                <w:tab w:val="left" w:pos="2126"/>
              </w:tabs>
              <w:suppressAutoHyphens/>
              <w:ind w:left="0" w:firstLine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251F21">
              <w:rPr>
                <w:rFonts w:ascii="Arial Narrow" w:hAnsi="Arial Narrow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80" w:type="dxa"/>
            <w:hideMark/>
          </w:tcPr>
          <w:p w:rsidR="00251F21" w:rsidRPr="00251F21" w:rsidRDefault="00251F21" w:rsidP="00251F21">
            <w:pPr>
              <w:tabs>
                <w:tab w:val="left" w:pos="1235"/>
                <w:tab w:val="left" w:pos="2126"/>
              </w:tabs>
              <w:suppressAutoHyphens/>
              <w:ind w:left="0" w:firstLine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251F21">
              <w:rPr>
                <w:rFonts w:ascii="Arial Narrow" w:hAnsi="Arial Narrow" w:cs="Arial"/>
                <w:sz w:val="22"/>
                <w:szCs w:val="22"/>
                <w:lang w:eastAsia="en-US"/>
              </w:rPr>
              <w:t>kopia oferty Wykonawcy wraz z ewentualnymi wyjaśnieniami i uzupełnionymi dokumentami dotyczącymi jej treści</w:t>
            </w:r>
          </w:p>
        </w:tc>
      </w:tr>
    </w:tbl>
    <w:p w:rsidR="00251F21" w:rsidRPr="00251F21" w:rsidRDefault="00251F21" w:rsidP="00251F21">
      <w:pPr>
        <w:tabs>
          <w:tab w:val="left" w:pos="1235"/>
          <w:tab w:val="left" w:pos="4534"/>
        </w:tabs>
        <w:suppressAutoHyphens/>
        <w:ind w:left="527" w:hanging="357"/>
        <w:jc w:val="center"/>
        <w:rPr>
          <w:rFonts w:ascii="Arial Narrow" w:hAnsi="Arial Narrow" w:cs="Arial"/>
          <w:sz w:val="12"/>
          <w:szCs w:val="22"/>
        </w:rPr>
      </w:pPr>
    </w:p>
    <w:p w:rsidR="00251F21" w:rsidRPr="00251F21" w:rsidRDefault="00251F21" w:rsidP="00251F21">
      <w:pPr>
        <w:tabs>
          <w:tab w:val="left" w:pos="1235"/>
          <w:tab w:val="left" w:pos="4109"/>
        </w:tabs>
        <w:suppressAutoHyphens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251F21">
        <w:rPr>
          <w:rFonts w:ascii="Arial Narrow" w:hAnsi="Arial Narrow" w:cs="Arial"/>
          <w:b/>
          <w:sz w:val="22"/>
          <w:szCs w:val="22"/>
        </w:rPr>
        <w:t xml:space="preserve">WYKONAWCA </w:t>
      </w:r>
      <w:r w:rsidRPr="00251F21">
        <w:rPr>
          <w:rFonts w:ascii="Arial Narrow" w:hAnsi="Arial Narrow" w:cs="Arial"/>
          <w:b/>
          <w:sz w:val="22"/>
          <w:szCs w:val="22"/>
        </w:rPr>
        <w:tab/>
      </w:r>
      <w:r w:rsidRPr="00251F21">
        <w:rPr>
          <w:rFonts w:ascii="Arial Narrow" w:hAnsi="Arial Narrow" w:cs="Arial"/>
          <w:b/>
          <w:sz w:val="22"/>
          <w:szCs w:val="22"/>
        </w:rPr>
        <w:tab/>
      </w:r>
      <w:r w:rsidRPr="00251F21">
        <w:rPr>
          <w:rFonts w:ascii="Arial Narrow" w:hAnsi="Arial Narrow" w:cs="Arial"/>
          <w:b/>
          <w:sz w:val="22"/>
          <w:szCs w:val="22"/>
        </w:rPr>
        <w:tab/>
      </w:r>
      <w:r w:rsidRPr="00251F21">
        <w:rPr>
          <w:rFonts w:ascii="Arial Narrow" w:hAnsi="Arial Narrow" w:cs="Arial"/>
          <w:b/>
          <w:sz w:val="22"/>
          <w:szCs w:val="22"/>
        </w:rPr>
        <w:tab/>
      </w:r>
      <w:r w:rsidRPr="00251F21">
        <w:rPr>
          <w:rFonts w:ascii="Arial Narrow" w:hAnsi="Arial Narrow" w:cs="Arial"/>
          <w:b/>
          <w:sz w:val="22"/>
          <w:szCs w:val="22"/>
        </w:rPr>
        <w:tab/>
      </w:r>
      <w:r w:rsidRPr="00251F21">
        <w:rPr>
          <w:rFonts w:ascii="Arial Narrow" w:hAnsi="Arial Narrow" w:cs="Arial"/>
          <w:b/>
          <w:sz w:val="22"/>
          <w:szCs w:val="22"/>
        </w:rPr>
        <w:tab/>
        <w:t>ZAMAWIAJĄCY</w:t>
      </w:r>
    </w:p>
    <w:p w:rsidR="00CF4497" w:rsidRPr="003779DA" w:rsidRDefault="00CF4497" w:rsidP="00654233">
      <w:pPr>
        <w:ind w:left="0" w:firstLine="0"/>
        <w:rPr>
          <w:rFonts w:ascii="Arial Narrow" w:hAnsi="Arial Narrow" w:cs="Arial"/>
          <w:sz w:val="22"/>
          <w:szCs w:val="22"/>
        </w:rPr>
      </w:pPr>
    </w:p>
    <w:sectPr w:rsidR="00CF4497" w:rsidRPr="003779DA" w:rsidSect="007A63A5">
      <w:pgSz w:w="11906" w:h="16838"/>
      <w:pgMar w:top="851" w:right="851" w:bottom="851" w:left="1134" w:header="426" w:footer="353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F24" w:rsidRDefault="00ED0F24">
      <w:r>
        <w:separator/>
      </w:r>
    </w:p>
  </w:endnote>
  <w:endnote w:type="continuationSeparator" w:id="0">
    <w:p w:rsidR="00ED0F24" w:rsidRDefault="00ED0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D2" w:rsidRPr="00681630" w:rsidRDefault="00C330D2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 w:rsidR="005A3F80">
      <w:rPr>
        <w:rFonts w:ascii="Arial Narrow" w:hAnsi="Arial Narrow"/>
        <w:noProof/>
      </w:rPr>
      <w:t>2</w:t>
    </w:r>
    <w:r w:rsidRPr="00681630">
      <w:rPr>
        <w:rFonts w:ascii="Arial Narrow" w:hAnsi="Arial Narrow"/>
      </w:rPr>
      <w:fldChar w:fldCharType="end"/>
    </w:r>
  </w:p>
  <w:p w:rsidR="00C330D2" w:rsidRPr="007319C7" w:rsidRDefault="00C330D2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D2" w:rsidRPr="00EF4617" w:rsidRDefault="00C330D2">
    <w:pPr>
      <w:pStyle w:val="Stopka"/>
      <w:jc w:val="center"/>
      <w:rPr>
        <w:rFonts w:ascii="Arial Narrow" w:hAnsi="Arial Narrow"/>
      </w:rPr>
    </w:pPr>
  </w:p>
  <w:p w:rsidR="00C330D2" w:rsidRDefault="00C330D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D2" w:rsidRDefault="00C330D2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21305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C330D2" w:rsidRPr="00B947AA" w:rsidRDefault="00C330D2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5D21B4">
          <w:rPr>
            <w:rFonts w:ascii="Arial Narrow" w:hAnsi="Arial Narrow"/>
            <w:noProof/>
          </w:rPr>
          <w:t>19</w:t>
        </w:r>
        <w:r w:rsidRPr="00B947AA">
          <w:rPr>
            <w:rFonts w:ascii="Arial Narrow" w:hAnsi="Arial Narrow"/>
          </w:rPr>
          <w:fldChar w:fldCharType="end"/>
        </w:r>
      </w:p>
    </w:sdtContent>
  </w:sdt>
  <w:p w:rsidR="00C330D2" w:rsidRDefault="00C330D2">
    <w:pPr>
      <w:pStyle w:val="Stopk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754312793"/>
      <w:docPartObj>
        <w:docPartGallery w:val="Page Numbers (Bottom of Page)"/>
        <w:docPartUnique/>
      </w:docPartObj>
    </w:sdtPr>
    <w:sdtContent>
      <w:p w:rsidR="00C330D2" w:rsidRPr="00002213" w:rsidRDefault="00C330D2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="005D21B4">
          <w:rPr>
            <w:rFonts w:ascii="Arial Narrow" w:hAnsi="Arial Narrow"/>
            <w:noProof/>
          </w:rPr>
          <w:t>13</w:t>
        </w:r>
        <w:r w:rsidRPr="00002213">
          <w:rPr>
            <w:rFonts w:ascii="Arial Narrow" w:hAnsi="Arial Narrow"/>
          </w:rPr>
          <w:fldChar w:fldCharType="end"/>
        </w:r>
      </w:p>
    </w:sdtContent>
  </w:sdt>
  <w:p w:rsidR="00C330D2" w:rsidRDefault="00C330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F24" w:rsidRDefault="00ED0F24">
      <w:r>
        <w:separator/>
      </w:r>
    </w:p>
  </w:footnote>
  <w:footnote w:type="continuationSeparator" w:id="0">
    <w:p w:rsidR="00ED0F24" w:rsidRDefault="00ED0F24">
      <w:r>
        <w:continuationSeparator/>
      </w:r>
    </w:p>
  </w:footnote>
  <w:footnote w:id="1">
    <w:p w:rsidR="00C330D2" w:rsidRPr="00891BDC" w:rsidRDefault="00C330D2" w:rsidP="00F27CDF">
      <w:pPr>
        <w:pStyle w:val="Tekstprzypisudolnego"/>
        <w:jc w:val="both"/>
        <w:rPr>
          <w:rFonts w:ascii="Arial Narrow" w:hAnsi="Arial Narrow"/>
          <w:sz w:val="18"/>
        </w:rPr>
      </w:pPr>
      <w:r w:rsidRPr="00891BDC">
        <w:rPr>
          <w:rStyle w:val="Odwoanieprzypisudolnego"/>
          <w:rFonts w:ascii="Arial Narrow" w:hAnsi="Arial Narrow"/>
          <w:sz w:val="18"/>
        </w:rPr>
        <w:footnoteRef/>
      </w:r>
      <w:r w:rsidRPr="00891BDC">
        <w:rPr>
          <w:rFonts w:ascii="Arial Narrow" w:hAnsi="Arial Narrow"/>
          <w:sz w:val="18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</w:t>
      </w:r>
      <w:r>
        <w:rPr>
          <w:rFonts w:ascii="Arial Narrow" w:hAnsi="Arial Narrow"/>
          <w:sz w:val="18"/>
        </w:rPr>
        <w:br/>
      </w:r>
      <w:r w:rsidRPr="00891BDC">
        <w:rPr>
          <w:rFonts w:ascii="Arial Narrow" w:hAnsi="Arial Narrow"/>
          <w:sz w:val="18"/>
        </w:rPr>
        <w:t>o ochronie danych) (dz. urz. ue l 119 z 04.05.2016, str. 1)</w:t>
      </w:r>
    </w:p>
  </w:footnote>
  <w:footnote w:id="2">
    <w:p w:rsidR="00C330D2" w:rsidRPr="001A0862" w:rsidRDefault="00C330D2" w:rsidP="00891BDC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hAnsi="Arial Narrow"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oraz nie może naruszać integralności protokołu oraz jego załączników</w:t>
      </w:r>
    </w:p>
  </w:footnote>
  <w:footnote w:id="3">
    <w:p w:rsidR="00C330D2" w:rsidRPr="001A0862" w:rsidRDefault="00C330D2" w:rsidP="00891BDC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hAnsi="Arial Narrow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  <w:footnote w:id="4">
    <w:p w:rsidR="00C330D2" w:rsidRDefault="00C330D2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</w:t>
      </w:r>
    </w:p>
    <w:p w:rsidR="00C330D2" w:rsidRDefault="00C330D2" w:rsidP="00BA34BA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:rsidR="00C330D2" w:rsidRDefault="00C330D2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:rsidR="00C330D2" w:rsidRDefault="00C330D2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5">
    <w:p w:rsidR="00C330D2" w:rsidRPr="00340CA7" w:rsidRDefault="00C330D2" w:rsidP="00BA34BA">
      <w:pPr>
        <w:ind w:left="142" w:hanging="142"/>
        <w:rPr>
          <w:rFonts w:ascii="Arial Narrow" w:eastAsia="Calibri" w:hAnsi="Arial Narrow" w:cs="Calibri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C330D2" w:rsidRPr="00340CA7" w:rsidRDefault="00C330D2" w:rsidP="00BA34BA">
      <w:pPr>
        <w:ind w:left="142" w:hanging="142"/>
        <w:rPr>
          <w:rFonts w:ascii="Arial Narrow" w:hAnsi="Arial Narrow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hAnsi="Arial Narrow"/>
          <w:color w:val="000000"/>
          <w:sz w:val="18"/>
          <w:szCs w:val="18"/>
        </w:rPr>
        <w:t xml:space="preserve">  w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:rsidR="00C330D2" w:rsidRPr="00340CA7" w:rsidRDefault="00C330D2" w:rsidP="00F81152">
      <w:pPr>
        <w:pStyle w:val="Tekstprzypisudolnego"/>
        <w:tabs>
          <w:tab w:val="left" w:pos="142"/>
        </w:tabs>
        <w:rPr>
          <w:rFonts w:ascii="Arial Narrow" w:hAnsi="Arial Narrow"/>
          <w:sz w:val="18"/>
          <w:szCs w:val="18"/>
        </w:rPr>
      </w:pPr>
      <w:r w:rsidRPr="00340CA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40CA7">
        <w:rPr>
          <w:rFonts w:ascii="Arial Narrow" w:hAnsi="Arial Narrow"/>
          <w:sz w:val="18"/>
          <w:szCs w:val="18"/>
        </w:rPr>
        <w:t xml:space="preserve"> </w:t>
      </w:r>
      <w:r w:rsidRPr="00340CA7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8">
    <w:p w:rsidR="00C330D2" w:rsidRPr="004F7492" w:rsidRDefault="00C330D2" w:rsidP="007B0412">
      <w:pPr>
        <w:pStyle w:val="Tekstprzypisudolnego"/>
        <w:jc w:val="both"/>
        <w:rPr>
          <w:rFonts w:ascii="Arial Narrow" w:hAnsi="Arial Narrow"/>
          <w:sz w:val="18"/>
        </w:rPr>
      </w:pPr>
      <w:r w:rsidRPr="004F7492">
        <w:rPr>
          <w:rStyle w:val="Odwoanieprzypisudolnego"/>
          <w:rFonts w:ascii="Arial Narrow" w:hAnsi="Arial Narrow"/>
          <w:sz w:val="18"/>
        </w:rPr>
        <w:footnoteRef/>
      </w:r>
      <w:r w:rsidRPr="004F7492">
        <w:rPr>
          <w:rFonts w:ascii="Arial Narrow" w:hAnsi="Arial Narrow"/>
          <w:sz w:val="18"/>
        </w:rPr>
        <w:t xml:space="preserve"> </w:t>
      </w:r>
      <w:r w:rsidRPr="007B0412">
        <w:rPr>
          <w:rFonts w:ascii="Arial Narrow" w:hAnsi="Arial Narrow"/>
          <w:sz w:val="18"/>
        </w:rPr>
        <w:t xml:space="preserve">niepotrzebne skreślić - wykonawcy wspólnie ubiegający się o udzielenie zamówienia lub podmiot udostępniający zasoby </w:t>
      </w:r>
      <w:r w:rsidRPr="008C4FAF"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9">
    <w:p w:rsidR="00C330D2" w:rsidRPr="00155D67" w:rsidRDefault="00C330D2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155D67">
        <w:rPr>
          <w:rStyle w:val="Odwoanieprzypisudolnego"/>
          <w:rFonts w:ascii="Arial Narrow" w:hAnsi="Arial Narrow"/>
          <w:sz w:val="18"/>
        </w:rPr>
        <w:footnoteRef/>
      </w:r>
      <w:r w:rsidRPr="00155D67">
        <w:rPr>
          <w:rFonts w:ascii="Arial Narrow" w:hAnsi="Arial Narrow"/>
          <w:sz w:val="18"/>
        </w:rPr>
        <w:t xml:space="preserve"> niepotrzebne skreślić - wykonawcy wspólnie ubiegający się o udzielenie zamówienia lub podmiot udostępniający zasoby składają przedmiotowe oświadczenie</w:t>
      </w:r>
      <w:r>
        <w:rPr>
          <w:rFonts w:ascii="Arial Narrow" w:hAnsi="Arial Narrow"/>
          <w:sz w:val="18"/>
        </w:rPr>
        <w:t xml:space="preserve"> oddzielnie</w:t>
      </w:r>
    </w:p>
  </w:footnote>
  <w:footnote w:id="10">
    <w:p w:rsidR="00C330D2" w:rsidRPr="00121253" w:rsidRDefault="00C330D2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11">
    <w:p w:rsidR="00C330D2" w:rsidRPr="00E00CF1" w:rsidRDefault="00C330D2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E00CF1">
        <w:rPr>
          <w:rStyle w:val="Odwoanieprzypisudolnego"/>
          <w:rFonts w:ascii="Arial Narrow" w:hAnsi="Arial Narrow"/>
          <w:sz w:val="18"/>
        </w:rPr>
        <w:footnoteRef/>
      </w:r>
      <w:r w:rsidRPr="00E00CF1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oświadczenie w tym zakresie składa tylko wykonawca</w:t>
      </w:r>
    </w:p>
  </w:footnote>
  <w:footnote w:id="12">
    <w:p w:rsidR="00C330D2" w:rsidRPr="00E00CF1" w:rsidRDefault="00C330D2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E00CF1">
        <w:rPr>
          <w:rStyle w:val="Odwoanieprzypisudolnego"/>
          <w:rFonts w:ascii="Arial Narrow" w:hAnsi="Arial Narrow"/>
          <w:sz w:val="18"/>
        </w:rPr>
        <w:footnoteRef/>
      </w:r>
      <w:r w:rsidRPr="00E00CF1">
        <w:rPr>
          <w:rFonts w:ascii="Arial Narrow" w:hAnsi="Arial Narrow"/>
          <w:sz w:val="18"/>
        </w:rPr>
        <w:t xml:space="preserve"> </w:t>
      </w:r>
      <w:r w:rsidRPr="00155D67">
        <w:rPr>
          <w:rFonts w:ascii="Arial Narrow" w:hAnsi="Arial Narrow"/>
          <w:sz w:val="18"/>
        </w:rPr>
        <w:t>niepotrzebne skreślić</w:t>
      </w:r>
    </w:p>
  </w:footnote>
  <w:footnote w:id="13">
    <w:p w:rsidR="00C330D2" w:rsidRPr="00BF2389" w:rsidRDefault="00C330D2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tą cześć zamówienia do realizacji których wykazywał zdolności w zakresie spełniania warunków dotyczących wykształcenia, kwalifikacji zawodowych lub doświadczenia </w:t>
      </w:r>
    </w:p>
  </w:footnote>
  <w:footnote w:id="14">
    <w:p w:rsidR="00C330D2" w:rsidRPr="00766E26" w:rsidRDefault="00C330D2">
      <w:pPr>
        <w:pStyle w:val="Tekstprzypisudolnego"/>
        <w:rPr>
          <w:rFonts w:ascii="Arial Narrow" w:hAnsi="Arial Narrow"/>
          <w:sz w:val="18"/>
        </w:rPr>
      </w:pPr>
      <w:r w:rsidRPr="00766E26">
        <w:rPr>
          <w:rStyle w:val="Odwoanieprzypisudolnego"/>
          <w:rFonts w:ascii="Arial Narrow" w:hAnsi="Arial Narrow"/>
          <w:sz w:val="18"/>
        </w:rPr>
        <w:footnoteRef/>
      </w:r>
      <w:r w:rsidRPr="00766E26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D2" w:rsidRPr="007743EF" w:rsidRDefault="00C330D2" w:rsidP="007743EF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ZZP.2380.62.2022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D2" w:rsidRDefault="00C330D2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:rsidR="00C330D2" w:rsidRDefault="00C330D2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D2" w:rsidRDefault="00C330D2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D2" w:rsidRPr="007743EF" w:rsidRDefault="00C330D2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ZZP.2380.62.2022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D2" w:rsidRPr="00873686" w:rsidRDefault="00C330D2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ZZP.2380.62.2022</w:t>
    </w:r>
  </w:p>
  <w:p w:rsidR="00C330D2" w:rsidRPr="00B73890" w:rsidRDefault="00C330D2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3FE5683"/>
    <w:multiLevelType w:val="hybridMultilevel"/>
    <w:tmpl w:val="07C09A9A"/>
    <w:lvl w:ilvl="0" w:tplc="A7AC111C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trike w:val="0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045300CE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0AA33526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0C0975B2"/>
    <w:multiLevelType w:val="hybridMultilevel"/>
    <w:tmpl w:val="F7D085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1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3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4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6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B152CE9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1F6D5679"/>
    <w:multiLevelType w:val="multilevel"/>
    <w:tmpl w:val="5B9A9666"/>
    <w:name w:val="WW8Num27333"/>
    <w:styleLink w:val="Styl31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6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46A292E"/>
    <w:multiLevelType w:val="multilevel"/>
    <w:tmpl w:val="C16032D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530537E"/>
    <w:multiLevelType w:val="multilevel"/>
    <w:tmpl w:val="AEC8C58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29DE7243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A0F4C74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5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2DA373FC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9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1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2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35C051D"/>
    <w:multiLevelType w:val="multilevel"/>
    <w:tmpl w:val="37F28B4A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sz w:val="22"/>
        <w:szCs w:val="17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5">
    <w:nsid w:val="38217919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8D04F42"/>
    <w:multiLevelType w:val="multilevel"/>
    <w:tmpl w:val="08D67DE2"/>
    <w:lvl w:ilvl="0">
      <w:start w:val="1"/>
      <w:numFmt w:val="decimal"/>
      <w:lvlText w:val="%1)"/>
      <w:lvlJc w:val="left"/>
      <w:pPr>
        <w:ind w:left="107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2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42125C10"/>
    <w:multiLevelType w:val="multilevel"/>
    <w:tmpl w:val="24B804D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9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41A666D"/>
    <w:multiLevelType w:val="multilevel"/>
    <w:tmpl w:val="1EA28B1A"/>
    <w:lvl w:ilvl="0">
      <w:start w:val="1"/>
      <w:numFmt w:val="lowerLetter"/>
      <w:lvlText w:val="%1)"/>
      <w:lvlJc w:val="left"/>
      <w:pPr>
        <w:ind w:left="426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23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C2F7040"/>
    <w:multiLevelType w:val="multilevel"/>
    <w:tmpl w:val="159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9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EF01F55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3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0452B5A"/>
    <w:multiLevelType w:val="multilevel"/>
    <w:tmpl w:val="B966190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7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8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9">
    <w:nsid w:val="5332679B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0">
    <w:nsid w:val="564301A6"/>
    <w:multiLevelType w:val="hybridMultilevel"/>
    <w:tmpl w:val="60D07960"/>
    <w:name w:val="WW8Num25332"/>
    <w:lvl w:ilvl="0" w:tplc="C0D2E31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2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80C1008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5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6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5CAA1D7F"/>
    <w:multiLevelType w:val="multilevel"/>
    <w:tmpl w:val="BDB0A44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DB07B6E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003272A"/>
    <w:multiLevelType w:val="multilevel"/>
    <w:tmpl w:val="066A6D78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53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54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7527F72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6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7EB79C9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805643B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59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61">
    <w:nsid w:val="69506AFE"/>
    <w:multiLevelType w:val="multilevel"/>
    <w:tmpl w:val="754A0B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2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CA128B4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6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E062954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1C61B5B"/>
    <w:multiLevelType w:val="multilevel"/>
    <w:tmpl w:val="3D50B7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1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3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5">
    <w:nsid w:val="75A62F5D"/>
    <w:multiLevelType w:val="hybridMultilevel"/>
    <w:tmpl w:val="EC6EF9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6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7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8">
    <w:nsid w:val="77B22FB0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9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8785C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1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7DC8394C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5">
    <w:nsid w:val="7E6B25AD"/>
    <w:multiLevelType w:val="hybridMultilevel"/>
    <w:tmpl w:val="D13212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</w:num>
  <w:num w:numId="2">
    <w:abstractNumId w:val="142"/>
  </w:num>
  <w:num w:numId="3">
    <w:abstractNumId w:val="95"/>
  </w:num>
  <w:num w:numId="4">
    <w:abstractNumId w:val="75"/>
  </w:num>
  <w:num w:numId="5">
    <w:abstractNumId w:val="70"/>
  </w:num>
  <w:num w:numId="6">
    <w:abstractNumId w:val="113"/>
  </w:num>
  <w:num w:numId="7">
    <w:abstractNumId w:val="123"/>
  </w:num>
  <w:num w:numId="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5"/>
  </w:num>
  <w:num w:numId="15">
    <w:abstractNumId w:val="16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0"/>
  </w:num>
  <w:num w:numId="26">
    <w:abstractNumId w:val="67"/>
  </w:num>
  <w:num w:numId="27">
    <w:abstractNumId w:val="85"/>
  </w:num>
  <w:num w:numId="2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</w:num>
  <w:num w:numId="62">
    <w:abstractNumId w:val="122"/>
  </w:num>
  <w:num w:numId="63">
    <w:abstractNumId w:val="88"/>
  </w:num>
  <w:num w:numId="6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9"/>
    <w:rsid w:val="00005D7D"/>
    <w:rsid w:val="00005EF7"/>
    <w:rsid w:val="00006576"/>
    <w:rsid w:val="00007446"/>
    <w:rsid w:val="000074BD"/>
    <w:rsid w:val="0000750F"/>
    <w:rsid w:val="00007A19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03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8CA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EA8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6AFF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54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B7E9C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03C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23"/>
    <w:rsid w:val="000E3467"/>
    <w:rsid w:val="000E4089"/>
    <w:rsid w:val="000E42FA"/>
    <w:rsid w:val="000E4886"/>
    <w:rsid w:val="000E4F98"/>
    <w:rsid w:val="000E51C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5CC"/>
    <w:rsid w:val="00131F27"/>
    <w:rsid w:val="001322F9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968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AE7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4A4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69E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CF4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5C07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CD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2E3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3FF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3E7"/>
    <w:rsid w:val="00211FAB"/>
    <w:rsid w:val="00211FE8"/>
    <w:rsid w:val="00212030"/>
    <w:rsid w:val="0021287D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2CE"/>
    <w:rsid w:val="00224580"/>
    <w:rsid w:val="00224695"/>
    <w:rsid w:val="00224836"/>
    <w:rsid w:val="0022494A"/>
    <w:rsid w:val="002249A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01D"/>
    <w:rsid w:val="00236608"/>
    <w:rsid w:val="00236A2A"/>
    <w:rsid w:val="00236ACD"/>
    <w:rsid w:val="00236B00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9D7"/>
    <w:rsid w:val="00241C37"/>
    <w:rsid w:val="00241F83"/>
    <w:rsid w:val="00242458"/>
    <w:rsid w:val="00242635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2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657"/>
    <w:rsid w:val="00256938"/>
    <w:rsid w:val="002569C8"/>
    <w:rsid w:val="00256B24"/>
    <w:rsid w:val="0025739F"/>
    <w:rsid w:val="002575B9"/>
    <w:rsid w:val="00257E37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F"/>
    <w:rsid w:val="00272C9E"/>
    <w:rsid w:val="00272DC7"/>
    <w:rsid w:val="002739E1"/>
    <w:rsid w:val="00274717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05C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BC1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70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B5D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6A5"/>
    <w:rsid w:val="002D27FA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BB4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18E"/>
    <w:rsid w:val="0032437B"/>
    <w:rsid w:val="003243DC"/>
    <w:rsid w:val="00324486"/>
    <w:rsid w:val="003245EA"/>
    <w:rsid w:val="00324ADB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0DB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42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5DD"/>
    <w:rsid w:val="00355641"/>
    <w:rsid w:val="00355ADA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E66"/>
    <w:rsid w:val="00372FBA"/>
    <w:rsid w:val="00373A96"/>
    <w:rsid w:val="00374156"/>
    <w:rsid w:val="003749BA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62E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4BC8"/>
    <w:rsid w:val="0038503C"/>
    <w:rsid w:val="00385229"/>
    <w:rsid w:val="00385280"/>
    <w:rsid w:val="00385322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480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C55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C01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27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7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1DE8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543A"/>
    <w:rsid w:val="004757D8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1D1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3F4C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0E6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94C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58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537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6F23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06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3AD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E84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3F80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AA8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56D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02A"/>
    <w:rsid w:val="005D1603"/>
    <w:rsid w:val="005D191A"/>
    <w:rsid w:val="005D1931"/>
    <w:rsid w:val="005D1956"/>
    <w:rsid w:val="005D1D08"/>
    <w:rsid w:val="005D1DE4"/>
    <w:rsid w:val="005D1F73"/>
    <w:rsid w:val="005D1F7A"/>
    <w:rsid w:val="005D21B4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9D9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AF4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709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3E39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D46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111"/>
    <w:rsid w:val="00662162"/>
    <w:rsid w:val="00662397"/>
    <w:rsid w:val="006628D8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09F2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59A2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6D4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6C6F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183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8E8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0F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B65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5D8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0A"/>
    <w:rsid w:val="007D21B9"/>
    <w:rsid w:val="007D225D"/>
    <w:rsid w:val="007D2655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BE8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505"/>
    <w:rsid w:val="00817BE8"/>
    <w:rsid w:val="0082018F"/>
    <w:rsid w:val="008201F3"/>
    <w:rsid w:val="008205C2"/>
    <w:rsid w:val="00820CDE"/>
    <w:rsid w:val="008219EB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050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0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493"/>
    <w:rsid w:val="008726A8"/>
    <w:rsid w:val="00872994"/>
    <w:rsid w:val="00872FF0"/>
    <w:rsid w:val="00873318"/>
    <w:rsid w:val="00873686"/>
    <w:rsid w:val="00873C68"/>
    <w:rsid w:val="00874036"/>
    <w:rsid w:val="0087425F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74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0B"/>
    <w:rsid w:val="00882148"/>
    <w:rsid w:val="0088216D"/>
    <w:rsid w:val="00882684"/>
    <w:rsid w:val="00882C82"/>
    <w:rsid w:val="00882D09"/>
    <w:rsid w:val="0088341A"/>
    <w:rsid w:val="0088375F"/>
    <w:rsid w:val="00883870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6BF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1DF9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6E85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4FAF"/>
    <w:rsid w:val="008C5209"/>
    <w:rsid w:val="008C521D"/>
    <w:rsid w:val="008C52EC"/>
    <w:rsid w:val="008C58B0"/>
    <w:rsid w:val="008C5C41"/>
    <w:rsid w:val="008C67E3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5857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C4B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6F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79"/>
    <w:rsid w:val="009278B4"/>
    <w:rsid w:val="0092792E"/>
    <w:rsid w:val="00927B3F"/>
    <w:rsid w:val="00927C34"/>
    <w:rsid w:val="00930473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760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C7F"/>
    <w:rsid w:val="00943F40"/>
    <w:rsid w:val="00943F86"/>
    <w:rsid w:val="00944262"/>
    <w:rsid w:val="009448B3"/>
    <w:rsid w:val="0094498B"/>
    <w:rsid w:val="00944E7C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55A"/>
    <w:rsid w:val="00996F3E"/>
    <w:rsid w:val="0099752A"/>
    <w:rsid w:val="00997E03"/>
    <w:rsid w:val="009A02DF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9E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7C4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68E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9F3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C6"/>
    <w:rsid w:val="00A00407"/>
    <w:rsid w:val="00A00453"/>
    <w:rsid w:val="00A00996"/>
    <w:rsid w:val="00A00BC4"/>
    <w:rsid w:val="00A00F0C"/>
    <w:rsid w:val="00A0140D"/>
    <w:rsid w:val="00A01C4D"/>
    <w:rsid w:val="00A02340"/>
    <w:rsid w:val="00A02641"/>
    <w:rsid w:val="00A02816"/>
    <w:rsid w:val="00A032D5"/>
    <w:rsid w:val="00A03865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A2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76A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0CD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CBF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83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2F5A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1C70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110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AFA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7AA"/>
    <w:rsid w:val="00B949DF"/>
    <w:rsid w:val="00B94A39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BA2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10E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5F6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4C1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3EE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866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45"/>
    <w:rsid w:val="00C30FE7"/>
    <w:rsid w:val="00C31627"/>
    <w:rsid w:val="00C3174F"/>
    <w:rsid w:val="00C31750"/>
    <w:rsid w:val="00C317A2"/>
    <w:rsid w:val="00C320FF"/>
    <w:rsid w:val="00C3232E"/>
    <w:rsid w:val="00C32B9A"/>
    <w:rsid w:val="00C330D2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238"/>
    <w:rsid w:val="00C413FD"/>
    <w:rsid w:val="00C41EE9"/>
    <w:rsid w:val="00C41EF0"/>
    <w:rsid w:val="00C42783"/>
    <w:rsid w:val="00C42C4D"/>
    <w:rsid w:val="00C43242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1D91"/>
    <w:rsid w:val="00C92095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11F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75F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804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200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5D9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246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576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5FD6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0FE4"/>
    <w:rsid w:val="00DC103F"/>
    <w:rsid w:val="00DC11D1"/>
    <w:rsid w:val="00DC1EB6"/>
    <w:rsid w:val="00DC2119"/>
    <w:rsid w:val="00DC27E4"/>
    <w:rsid w:val="00DC28F3"/>
    <w:rsid w:val="00DC3970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6EE"/>
    <w:rsid w:val="00E1776B"/>
    <w:rsid w:val="00E1776D"/>
    <w:rsid w:val="00E1791F"/>
    <w:rsid w:val="00E17D58"/>
    <w:rsid w:val="00E17F6C"/>
    <w:rsid w:val="00E2002F"/>
    <w:rsid w:val="00E203DD"/>
    <w:rsid w:val="00E204FA"/>
    <w:rsid w:val="00E20846"/>
    <w:rsid w:val="00E208DF"/>
    <w:rsid w:val="00E20D5F"/>
    <w:rsid w:val="00E2130A"/>
    <w:rsid w:val="00E21AA7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B77"/>
    <w:rsid w:val="00E60D2B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A6"/>
    <w:rsid w:val="00E744A7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3FB4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7FB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0F24"/>
    <w:rsid w:val="00ED120E"/>
    <w:rsid w:val="00ED18D6"/>
    <w:rsid w:val="00ED1A03"/>
    <w:rsid w:val="00ED1A39"/>
    <w:rsid w:val="00ED1F2B"/>
    <w:rsid w:val="00ED24FF"/>
    <w:rsid w:val="00ED2557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801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103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908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C9F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4D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A28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E60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6550"/>
    <w:rsid w:val="00FF7081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qFormat="1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2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Plandokumentu">
    <w:name w:val="Document Map"/>
    <w:basedOn w:val="Normalny"/>
    <w:link w:val="Plan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  <w:pPr>
      <w:numPr>
        <w:numId w:val="27"/>
      </w:numPr>
    </w:pPr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latformazakupowa.pl/kwp_poznan" TargetMode="External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po.policja.gov.pl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http://bip.poznan.kwp.policja.gov.pl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platformazakupowa.pl/kwp_poznan" TargetMode="Externa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3925F-0195-4055-B36A-CC1A5185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34</Pages>
  <Words>17992</Words>
  <Characters>107953</Characters>
  <Application>Microsoft Office Word</Application>
  <DocSecurity>0</DocSecurity>
  <Lines>899</Lines>
  <Paragraphs>251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125694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588645</cp:lastModifiedBy>
  <cp:revision>26</cp:revision>
  <cp:lastPrinted>2022-09-16T09:05:00Z</cp:lastPrinted>
  <dcterms:created xsi:type="dcterms:W3CDTF">2022-08-09T06:19:00Z</dcterms:created>
  <dcterms:modified xsi:type="dcterms:W3CDTF">2022-09-16T09:05:00Z</dcterms:modified>
</cp:coreProperties>
</file>