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9368327" w14:textId="77777777" w:rsidR="00E26E77" w:rsidRDefault="00E26E77" w:rsidP="00FE0BC8">
      <w:pPr>
        <w:ind w:left="0" w:firstLine="0"/>
        <w:jc w:val="center"/>
        <w:rPr>
          <w:rFonts w:cs="Times New Roman"/>
          <w:b/>
          <w:sz w:val="20"/>
          <w:szCs w:val="20"/>
        </w:rPr>
      </w:pPr>
    </w:p>
    <w:p w14:paraId="4B524B2E" w14:textId="77777777" w:rsidR="00E26E77" w:rsidRDefault="00E26E77" w:rsidP="006A492B">
      <w:pPr>
        <w:spacing w:after="0" w:line="240" w:lineRule="auto"/>
        <w:ind w:left="0" w:firstLine="0"/>
        <w:jc w:val="center"/>
        <w:rPr>
          <w:rFonts w:cs="Times New Roman"/>
          <w:b/>
          <w:sz w:val="20"/>
          <w:szCs w:val="20"/>
        </w:rPr>
      </w:pPr>
    </w:p>
    <w:p w14:paraId="364709DF" w14:textId="21AA7647" w:rsidR="00671E9B" w:rsidRDefault="00E87A8E" w:rsidP="006A492B">
      <w:pPr>
        <w:spacing w:after="0" w:line="240" w:lineRule="auto"/>
        <w:ind w:left="0" w:firstLine="0"/>
        <w:jc w:val="center"/>
        <w:rPr>
          <w:rFonts w:cs="Times New Roman"/>
          <w:b/>
          <w:sz w:val="20"/>
          <w:szCs w:val="20"/>
        </w:rPr>
      </w:pPr>
      <w:r w:rsidRPr="00D17955">
        <w:rPr>
          <w:rFonts w:cs="Times New Roman"/>
          <w:b/>
          <w:sz w:val="20"/>
          <w:szCs w:val="20"/>
        </w:rPr>
        <w:t>SPECYFIKACJA WARUNKÓW ZAMÓWIENIA</w:t>
      </w:r>
    </w:p>
    <w:p w14:paraId="2F1AFFA6" w14:textId="77777777" w:rsidR="00E26E77" w:rsidRPr="00D17955" w:rsidRDefault="00E26E77" w:rsidP="006A492B">
      <w:pPr>
        <w:spacing w:after="0" w:line="240" w:lineRule="auto"/>
        <w:ind w:left="0" w:firstLine="0"/>
        <w:jc w:val="center"/>
        <w:rPr>
          <w:rFonts w:cs="Times New Roman"/>
          <w:b/>
          <w:sz w:val="20"/>
          <w:szCs w:val="20"/>
        </w:rPr>
      </w:pPr>
    </w:p>
    <w:p w14:paraId="5E527C36" w14:textId="5FF98F30" w:rsidR="00E87A8E" w:rsidRPr="00D17955" w:rsidRDefault="00E87A8E" w:rsidP="006A492B">
      <w:pPr>
        <w:spacing w:after="0" w:line="240" w:lineRule="auto"/>
        <w:ind w:left="0" w:firstLine="0"/>
        <w:jc w:val="center"/>
        <w:rPr>
          <w:rFonts w:cs="Times New Roman"/>
          <w:sz w:val="20"/>
          <w:szCs w:val="20"/>
        </w:rPr>
      </w:pPr>
      <w:r w:rsidRPr="00D17955">
        <w:rPr>
          <w:rFonts w:cs="Times New Roman"/>
          <w:sz w:val="20"/>
          <w:szCs w:val="20"/>
        </w:rPr>
        <w:t>w postępowaniu o udzielenie zamówienia publicznego</w:t>
      </w:r>
      <w:r w:rsidR="008836DA" w:rsidRPr="00D17955">
        <w:rPr>
          <w:rFonts w:cs="Times New Roman"/>
          <w:sz w:val="20"/>
          <w:szCs w:val="20"/>
        </w:rPr>
        <w:t xml:space="preserve"> </w:t>
      </w:r>
      <w:r w:rsidRPr="00D17955">
        <w:rPr>
          <w:rFonts w:cs="Times New Roman"/>
          <w:sz w:val="20"/>
          <w:szCs w:val="20"/>
        </w:rPr>
        <w:t xml:space="preserve">prowadzonym w trybie </w:t>
      </w:r>
      <w:r w:rsidR="00887974">
        <w:rPr>
          <w:rFonts w:cs="Times New Roman"/>
          <w:sz w:val="20"/>
          <w:szCs w:val="20"/>
        </w:rPr>
        <w:t>nieograniczonym na</w:t>
      </w:r>
    </w:p>
    <w:p w14:paraId="09FF72F1" w14:textId="5D2FDA7A" w:rsidR="001F591A" w:rsidRDefault="005D0F1C" w:rsidP="006A492B">
      <w:pPr>
        <w:spacing w:after="0" w:line="240" w:lineRule="auto"/>
        <w:ind w:left="0" w:firstLine="0"/>
        <w:jc w:val="center"/>
        <w:rPr>
          <w:rFonts w:asciiTheme="majorHAnsi" w:hAnsiTheme="majorHAnsi" w:cstheme="majorHAnsi"/>
          <w:b/>
          <w:sz w:val="20"/>
          <w:szCs w:val="20"/>
        </w:rPr>
      </w:pPr>
      <w:r w:rsidRPr="00DF467A">
        <w:rPr>
          <w:rFonts w:asciiTheme="majorHAnsi" w:hAnsiTheme="majorHAnsi" w:cstheme="majorHAnsi"/>
          <w:b/>
          <w:sz w:val="20"/>
          <w:szCs w:val="20"/>
        </w:rPr>
        <w:t>„</w:t>
      </w:r>
      <w:r w:rsidR="00887974">
        <w:rPr>
          <w:rFonts w:asciiTheme="majorHAnsi" w:hAnsiTheme="majorHAnsi" w:cstheme="majorHAnsi"/>
          <w:b/>
          <w:sz w:val="20"/>
          <w:szCs w:val="20"/>
        </w:rPr>
        <w:t>Zagospodarowanie odpadów komunalnych z transportem z punkt</w:t>
      </w:r>
      <w:r w:rsidR="00FE314B">
        <w:rPr>
          <w:rFonts w:asciiTheme="majorHAnsi" w:hAnsiTheme="majorHAnsi" w:cstheme="majorHAnsi"/>
          <w:b/>
          <w:sz w:val="20"/>
          <w:szCs w:val="20"/>
        </w:rPr>
        <w:t>ów zbierania</w:t>
      </w:r>
      <w:r w:rsidR="00887974">
        <w:rPr>
          <w:rFonts w:asciiTheme="majorHAnsi" w:hAnsiTheme="majorHAnsi" w:cstheme="majorHAnsi"/>
          <w:b/>
          <w:sz w:val="20"/>
          <w:szCs w:val="20"/>
        </w:rPr>
        <w:t xml:space="preserve"> do Instalacji</w:t>
      </w:r>
      <w:r w:rsidR="00FE314B">
        <w:rPr>
          <w:rFonts w:asciiTheme="majorHAnsi" w:hAnsiTheme="majorHAnsi" w:cstheme="majorHAnsi"/>
          <w:b/>
          <w:sz w:val="20"/>
          <w:szCs w:val="20"/>
        </w:rPr>
        <w:t>”</w:t>
      </w:r>
      <w:r w:rsidR="00887974">
        <w:rPr>
          <w:rFonts w:asciiTheme="majorHAnsi" w:hAnsiTheme="majorHAnsi" w:cstheme="majorHAnsi"/>
          <w:b/>
          <w:sz w:val="20"/>
          <w:szCs w:val="20"/>
        </w:rPr>
        <w:t>.</w:t>
      </w:r>
    </w:p>
    <w:p w14:paraId="5BFF392F" w14:textId="77777777" w:rsidR="00664973" w:rsidRPr="00E26E77" w:rsidRDefault="00664973" w:rsidP="006A492B">
      <w:pPr>
        <w:spacing w:after="0" w:line="240" w:lineRule="auto"/>
        <w:ind w:left="0" w:firstLine="0"/>
        <w:jc w:val="center"/>
        <w:rPr>
          <w:b/>
          <w:sz w:val="20"/>
          <w:szCs w:val="20"/>
        </w:rPr>
      </w:pPr>
    </w:p>
    <w:p w14:paraId="27E937F5" w14:textId="33E86ED2" w:rsidR="000B274C" w:rsidRDefault="00D17955" w:rsidP="006A492B">
      <w:pPr>
        <w:spacing w:after="0" w:line="240" w:lineRule="auto"/>
        <w:ind w:left="0" w:firstLine="0"/>
        <w:rPr>
          <w:rFonts w:cs="Times New Roman"/>
          <w:sz w:val="20"/>
          <w:szCs w:val="20"/>
        </w:rPr>
      </w:pPr>
      <w:r w:rsidRPr="00E26E77">
        <w:rPr>
          <w:rFonts w:cs="Times New Roman"/>
          <w:sz w:val="20"/>
          <w:szCs w:val="20"/>
        </w:rPr>
        <w:t xml:space="preserve">Nr </w:t>
      </w:r>
      <w:r w:rsidRPr="005D0F1C">
        <w:rPr>
          <w:rFonts w:cs="Times New Roman"/>
          <w:sz w:val="20"/>
          <w:szCs w:val="20"/>
        </w:rPr>
        <w:t>ref.</w:t>
      </w:r>
      <w:r w:rsidRPr="00723820">
        <w:rPr>
          <w:rFonts w:cs="Times New Roman"/>
          <w:sz w:val="20"/>
          <w:szCs w:val="20"/>
        </w:rPr>
        <w:t>:</w:t>
      </w:r>
      <w:r w:rsidR="00880F7C">
        <w:rPr>
          <w:rFonts w:cs="Times New Roman"/>
          <w:sz w:val="20"/>
          <w:szCs w:val="20"/>
        </w:rPr>
        <w:t>ZP.26.GO.12PZP.2023</w:t>
      </w:r>
    </w:p>
    <w:p w14:paraId="39CE5846" w14:textId="77777777" w:rsidR="00E26E77" w:rsidRPr="00E26E77" w:rsidRDefault="00E26E77" w:rsidP="006A492B">
      <w:pPr>
        <w:spacing w:after="0" w:line="240" w:lineRule="auto"/>
        <w:ind w:left="0" w:firstLine="0"/>
        <w:rPr>
          <w:rFonts w:cs="Times New Roman"/>
          <w:sz w:val="20"/>
          <w:szCs w:val="20"/>
        </w:rPr>
      </w:pPr>
    </w:p>
    <w:p w14:paraId="39147285" w14:textId="51631A68" w:rsidR="00D17955" w:rsidRPr="00E26E77" w:rsidRDefault="00E26E77" w:rsidP="006A492B">
      <w:pPr>
        <w:tabs>
          <w:tab w:val="left" w:pos="930"/>
        </w:tabs>
        <w:spacing w:after="0" w:line="240" w:lineRule="auto"/>
        <w:ind w:left="0" w:firstLine="0"/>
        <w:rPr>
          <w:rFonts w:cs="Times New Roman"/>
          <w:sz w:val="20"/>
          <w:szCs w:val="20"/>
        </w:rPr>
      </w:pPr>
      <w:r w:rsidRPr="00E26E77">
        <w:rPr>
          <w:sz w:val="20"/>
          <w:szCs w:val="20"/>
        </w:rPr>
        <w:t xml:space="preserve">Podstawa prawna: Ustawa z </w:t>
      </w:r>
      <w:r w:rsidRPr="00527F5E">
        <w:rPr>
          <w:sz w:val="20"/>
          <w:szCs w:val="20"/>
        </w:rPr>
        <w:t>dnia 11.09.2019</w:t>
      </w:r>
      <w:r w:rsidR="005D0F1C">
        <w:rPr>
          <w:sz w:val="20"/>
          <w:szCs w:val="20"/>
        </w:rPr>
        <w:t xml:space="preserve"> </w:t>
      </w:r>
      <w:r w:rsidRPr="00E26E77">
        <w:rPr>
          <w:sz w:val="20"/>
          <w:szCs w:val="20"/>
        </w:rPr>
        <w:t>r. - Prawo za</w:t>
      </w:r>
      <w:r w:rsidR="00880F7C">
        <w:rPr>
          <w:sz w:val="20"/>
          <w:szCs w:val="20"/>
        </w:rPr>
        <w:t>mówień publicznych (Dz.U. z 2023 r., poz. 1605</w:t>
      </w:r>
      <w:r w:rsidRPr="00E26E77">
        <w:rPr>
          <w:sz w:val="20"/>
          <w:szCs w:val="20"/>
        </w:rPr>
        <w:t xml:space="preserve"> z </w:t>
      </w:r>
      <w:proofErr w:type="spellStart"/>
      <w:r w:rsidRPr="00E26E77">
        <w:rPr>
          <w:sz w:val="20"/>
          <w:szCs w:val="20"/>
        </w:rPr>
        <w:t>późn</w:t>
      </w:r>
      <w:proofErr w:type="spellEnd"/>
      <w:r w:rsidRPr="00E26E77">
        <w:rPr>
          <w:sz w:val="20"/>
          <w:szCs w:val="20"/>
        </w:rPr>
        <w:t>. zm.)</w:t>
      </w:r>
    </w:p>
    <w:p w14:paraId="684E3D91" w14:textId="77777777" w:rsidR="00E26E77" w:rsidRDefault="00E26E77" w:rsidP="006A492B">
      <w:pPr>
        <w:spacing w:after="0" w:line="240" w:lineRule="auto"/>
        <w:ind w:left="0" w:firstLine="0"/>
        <w:rPr>
          <w:rFonts w:cs="Times New Roman"/>
          <w:sz w:val="20"/>
          <w:szCs w:val="20"/>
        </w:rPr>
      </w:pPr>
    </w:p>
    <w:p w14:paraId="1C9CDCEA" w14:textId="77777777" w:rsidR="00E26E77" w:rsidRDefault="00E26E77" w:rsidP="006A492B">
      <w:pPr>
        <w:spacing w:after="0" w:line="240" w:lineRule="auto"/>
        <w:ind w:left="0" w:firstLine="0"/>
        <w:rPr>
          <w:rFonts w:cs="Times New Roman"/>
          <w:sz w:val="20"/>
          <w:szCs w:val="20"/>
        </w:rPr>
      </w:pPr>
    </w:p>
    <w:p w14:paraId="48D3AC70" w14:textId="5B189824" w:rsidR="00E26E77" w:rsidRDefault="00E26E77" w:rsidP="006A492B">
      <w:pPr>
        <w:spacing w:after="0" w:line="240" w:lineRule="auto"/>
        <w:ind w:left="0" w:firstLine="0"/>
        <w:jc w:val="right"/>
        <w:rPr>
          <w:rFonts w:cs="Times New Roman"/>
          <w:sz w:val="20"/>
          <w:szCs w:val="20"/>
        </w:rPr>
      </w:pPr>
      <w:r>
        <w:rPr>
          <w:rFonts w:cs="Times New Roman"/>
          <w:sz w:val="20"/>
          <w:szCs w:val="20"/>
        </w:rPr>
        <w:t>Zatwierdził</w:t>
      </w:r>
    </w:p>
    <w:p w14:paraId="59918DEB" w14:textId="77777777" w:rsidR="00E26E77" w:rsidRDefault="00E26E77" w:rsidP="006A492B">
      <w:pPr>
        <w:spacing w:after="0" w:line="240" w:lineRule="auto"/>
        <w:ind w:left="0" w:firstLine="0"/>
        <w:jc w:val="right"/>
        <w:rPr>
          <w:rFonts w:cs="Times New Roman"/>
          <w:sz w:val="20"/>
          <w:szCs w:val="20"/>
        </w:rPr>
      </w:pPr>
    </w:p>
    <w:p w14:paraId="05CFF782" w14:textId="77777777" w:rsidR="00E26E77" w:rsidRDefault="00E26E77" w:rsidP="006A492B">
      <w:pPr>
        <w:spacing w:after="0" w:line="240" w:lineRule="auto"/>
        <w:ind w:left="0" w:firstLine="0"/>
        <w:rPr>
          <w:rFonts w:cs="Times New Roman"/>
          <w:sz w:val="20"/>
          <w:szCs w:val="20"/>
        </w:rPr>
      </w:pPr>
    </w:p>
    <w:p w14:paraId="4DBB9C19" w14:textId="77777777" w:rsidR="00790EB1" w:rsidRDefault="00790EB1" w:rsidP="006A492B">
      <w:pPr>
        <w:spacing w:after="0" w:line="240" w:lineRule="auto"/>
        <w:ind w:left="0" w:firstLine="0"/>
        <w:rPr>
          <w:rFonts w:cs="Times New Roman"/>
          <w:sz w:val="20"/>
          <w:szCs w:val="20"/>
        </w:rPr>
      </w:pPr>
    </w:p>
    <w:p w14:paraId="31605555" w14:textId="77777777" w:rsidR="00790EB1" w:rsidRDefault="00790EB1" w:rsidP="006A492B">
      <w:pPr>
        <w:spacing w:after="0" w:line="240" w:lineRule="auto"/>
        <w:ind w:left="0" w:firstLine="0"/>
        <w:rPr>
          <w:rFonts w:cs="Times New Roman"/>
          <w:sz w:val="20"/>
          <w:szCs w:val="20"/>
        </w:rPr>
      </w:pPr>
    </w:p>
    <w:p w14:paraId="1656EA3B" w14:textId="77777777" w:rsidR="00E26E77" w:rsidRPr="00D17955" w:rsidRDefault="00E26E77" w:rsidP="006A492B">
      <w:pPr>
        <w:pStyle w:val="Akapitzlist"/>
        <w:spacing w:after="0" w:line="240" w:lineRule="auto"/>
        <w:ind w:left="0" w:firstLine="0"/>
        <w:jc w:val="left"/>
        <w:rPr>
          <w:rFonts w:cs="Times New Roman"/>
          <w:sz w:val="20"/>
          <w:szCs w:val="20"/>
        </w:rPr>
      </w:pPr>
    </w:p>
    <w:p w14:paraId="1F648F29" w14:textId="4227D87E"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zobowiązany jest do dokład</w:t>
      </w:r>
      <w:r w:rsidR="00073FFF">
        <w:rPr>
          <w:rFonts w:cs="Times New Roman"/>
          <w:sz w:val="20"/>
          <w:szCs w:val="20"/>
        </w:rPr>
        <w:t>nego zapoznania się z treścią S</w:t>
      </w:r>
      <w:r w:rsidRPr="00D17955">
        <w:rPr>
          <w:rFonts w:cs="Times New Roman"/>
          <w:sz w:val="20"/>
          <w:szCs w:val="20"/>
        </w:rPr>
        <w:t>WZ.</w:t>
      </w:r>
    </w:p>
    <w:p w14:paraId="6FD4D46F" w14:textId="77777777"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ponosi ryzyko niedostarczenia wszystkich wymaganych informacji i dokumentów oraz przedłożenia oferty nieodpowiadającej wymaganiom określonym przez Zamawiającego.</w:t>
      </w:r>
    </w:p>
    <w:p w14:paraId="3FFE5F57" w14:textId="77777777" w:rsidR="00E26E77" w:rsidRDefault="00E26E77" w:rsidP="006A492B">
      <w:pPr>
        <w:spacing w:after="0" w:line="240" w:lineRule="auto"/>
        <w:ind w:left="0" w:firstLine="0"/>
        <w:jc w:val="left"/>
        <w:rPr>
          <w:rFonts w:cs="Times New Roman"/>
          <w:sz w:val="20"/>
          <w:szCs w:val="20"/>
        </w:rPr>
      </w:pPr>
    </w:p>
    <w:p w14:paraId="7B8B1DB3" w14:textId="77777777" w:rsidR="00E26E77" w:rsidRDefault="00E26E77" w:rsidP="006A492B">
      <w:pPr>
        <w:spacing w:after="0" w:line="240" w:lineRule="auto"/>
        <w:ind w:left="0" w:firstLine="0"/>
        <w:rPr>
          <w:rFonts w:cs="Times New Roman"/>
          <w:sz w:val="20"/>
          <w:szCs w:val="20"/>
        </w:rPr>
      </w:pPr>
    </w:p>
    <w:p w14:paraId="22FF5424" w14:textId="77777777" w:rsidR="00E26E77" w:rsidRDefault="00E26E77" w:rsidP="006A492B">
      <w:pPr>
        <w:spacing w:after="0" w:line="240" w:lineRule="auto"/>
        <w:ind w:left="0" w:firstLine="0"/>
        <w:rPr>
          <w:rFonts w:cs="Times New Roman"/>
          <w:sz w:val="20"/>
          <w:szCs w:val="20"/>
        </w:rPr>
      </w:pPr>
    </w:p>
    <w:p w14:paraId="384BA326" w14:textId="77777777" w:rsidR="00E26E77" w:rsidRDefault="00E26E77" w:rsidP="006A492B">
      <w:pPr>
        <w:spacing w:after="0" w:line="240" w:lineRule="auto"/>
        <w:ind w:left="0" w:firstLine="0"/>
        <w:rPr>
          <w:rFonts w:cs="Times New Roman"/>
          <w:sz w:val="20"/>
          <w:szCs w:val="20"/>
        </w:rPr>
      </w:pPr>
    </w:p>
    <w:p w14:paraId="48BEB9E0" w14:textId="77777777" w:rsidR="00E26E77" w:rsidRDefault="00E26E77" w:rsidP="006A492B">
      <w:pPr>
        <w:spacing w:after="0" w:line="240" w:lineRule="auto"/>
        <w:ind w:left="0" w:firstLine="0"/>
        <w:rPr>
          <w:rFonts w:cs="Times New Roman"/>
          <w:sz w:val="20"/>
          <w:szCs w:val="20"/>
        </w:rPr>
      </w:pPr>
    </w:p>
    <w:p w14:paraId="57EDB4BE" w14:textId="77777777" w:rsidR="00E26E77" w:rsidRDefault="00E26E77" w:rsidP="006A492B">
      <w:pPr>
        <w:spacing w:after="0" w:line="240" w:lineRule="auto"/>
        <w:ind w:left="0" w:firstLine="0"/>
        <w:rPr>
          <w:rFonts w:cs="Times New Roman"/>
          <w:sz w:val="20"/>
          <w:szCs w:val="20"/>
        </w:rPr>
      </w:pPr>
    </w:p>
    <w:p w14:paraId="553BCC37" w14:textId="77777777" w:rsidR="00E26E77" w:rsidRDefault="00E26E77" w:rsidP="006A492B">
      <w:pPr>
        <w:spacing w:after="0" w:line="240" w:lineRule="auto"/>
        <w:ind w:left="0" w:firstLine="0"/>
        <w:rPr>
          <w:rFonts w:cs="Times New Roman"/>
          <w:sz w:val="20"/>
          <w:szCs w:val="20"/>
        </w:rPr>
      </w:pPr>
    </w:p>
    <w:p w14:paraId="72164919" w14:textId="77777777" w:rsidR="00E26E77" w:rsidRDefault="00E26E77" w:rsidP="006A492B">
      <w:pPr>
        <w:spacing w:after="0" w:line="240" w:lineRule="auto"/>
        <w:ind w:left="0" w:firstLine="0"/>
        <w:rPr>
          <w:rFonts w:cs="Times New Roman"/>
          <w:sz w:val="20"/>
          <w:szCs w:val="20"/>
        </w:rPr>
      </w:pPr>
    </w:p>
    <w:p w14:paraId="5BFF2C3B" w14:textId="77777777" w:rsidR="00E26E77" w:rsidRDefault="00E26E77" w:rsidP="006A492B">
      <w:pPr>
        <w:spacing w:after="0" w:line="240" w:lineRule="auto"/>
        <w:ind w:left="0" w:firstLine="0"/>
        <w:rPr>
          <w:rFonts w:cs="Times New Roman"/>
          <w:sz w:val="20"/>
          <w:szCs w:val="20"/>
        </w:rPr>
      </w:pPr>
    </w:p>
    <w:p w14:paraId="6750BFDA" w14:textId="77777777" w:rsidR="00E26E77" w:rsidRDefault="00E26E77" w:rsidP="006A492B">
      <w:pPr>
        <w:spacing w:after="0" w:line="240" w:lineRule="auto"/>
        <w:ind w:left="0" w:firstLine="0"/>
        <w:rPr>
          <w:rFonts w:cs="Times New Roman"/>
          <w:sz w:val="20"/>
          <w:szCs w:val="20"/>
        </w:rPr>
      </w:pPr>
    </w:p>
    <w:p w14:paraId="52E69D89" w14:textId="77777777" w:rsidR="00E26E77" w:rsidRDefault="00E26E77" w:rsidP="006A492B">
      <w:pPr>
        <w:spacing w:after="0" w:line="240" w:lineRule="auto"/>
        <w:ind w:left="0" w:firstLine="0"/>
        <w:rPr>
          <w:rFonts w:cs="Times New Roman"/>
          <w:sz w:val="20"/>
          <w:szCs w:val="20"/>
        </w:rPr>
      </w:pPr>
    </w:p>
    <w:p w14:paraId="74366A4E" w14:textId="77777777" w:rsidR="00E26E77" w:rsidRDefault="00E26E77" w:rsidP="006A492B">
      <w:pPr>
        <w:spacing w:after="0" w:line="240" w:lineRule="auto"/>
        <w:ind w:left="0" w:firstLine="0"/>
        <w:rPr>
          <w:rFonts w:cs="Times New Roman"/>
          <w:sz w:val="20"/>
          <w:szCs w:val="20"/>
        </w:rPr>
      </w:pPr>
    </w:p>
    <w:p w14:paraId="669934DC" w14:textId="77777777" w:rsidR="00E26E77" w:rsidRDefault="00E26E77" w:rsidP="006A492B">
      <w:pPr>
        <w:spacing w:after="0" w:line="240" w:lineRule="auto"/>
        <w:ind w:left="0" w:firstLine="0"/>
        <w:rPr>
          <w:rFonts w:cs="Times New Roman"/>
          <w:sz w:val="20"/>
          <w:szCs w:val="20"/>
        </w:rPr>
      </w:pPr>
    </w:p>
    <w:p w14:paraId="1E8DC5F3" w14:textId="77777777" w:rsidR="00E26E77" w:rsidRDefault="00E26E77" w:rsidP="006A492B">
      <w:pPr>
        <w:spacing w:after="0" w:line="240" w:lineRule="auto"/>
        <w:ind w:left="0" w:firstLine="0"/>
        <w:rPr>
          <w:rFonts w:cs="Times New Roman"/>
          <w:sz w:val="20"/>
          <w:szCs w:val="20"/>
        </w:rPr>
      </w:pPr>
    </w:p>
    <w:p w14:paraId="3FEFAF94" w14:textId="77777777" w:rsidR="00E26E77" w:rsidRDefault="00E26E77" w:rsidP="006A492B">
      <w:pPr>
        <w:spacing w:after="0" w:line="240" w:lineRule="auto"/>
        <w:ind w:left="0" w:firstLine="0"/>
        <w:rPr>
          <w:rFonts w:cs="Times New Roman"/>
          <w:sz w:val="20"/>
          <w:szCs w:val="20"/>
        </w:rPr>
      </w:pPr>
    </w:p>
    <w:p w14:paraId="692F925C" w14:textId="77777777" w:rsidR="00E26E77" w:rsidRDefault="00E26E77" w:rsidP="006A492B">
      <w:pPr>
        <w:spacing w:after="0" w:line="240" w:lineRule="auto"/>
        <w:ind w:left="0" w:firstLine="0"/>
        <w:rPr>
          <w:rFonts w:cs="Times New Roman"/>
          <w:sz w:val="20"/>
          <w:szCs w:val="20"/>
        </w:rPr>
      </w:pPr>
    </w:p>
    <w:p w14:paraId="610ECC34" w14:textId="77777777" w:rsidR="00E26E77" w:rsidRDefault="00E26E77" w:rsidP="006A492B">
      <w:pPr>
        <w:spacing w:after="0" w:line="240" w:lineRule="auto"/>
        <w:ind w:left="0" w:firstLine="0"/>
        <w:rPr>
          <w:rFonts w:cs="Times New Roman"/>
          <w:sz w:val="20"/>
          <w:szCs w:val="20"/>
        </w:rPr>
      </w:pPr>
    </w:p>
    <w:p w14:paraId="08612ACC" w14:textId="77777777" w:rsidR="00E26E77" w:rsidRDefault="00E26E77" w:rsidP="006A492B">
      <w:pPr>
        <w:spacing w:after="0" w:line="240" w:lineRule="auto"/>
        <w:ind w:left="0" w:firstLine="0"/>
        <w:rPr>
          <w:rFonts w:cs="Times New Roman"/>
          <w:sz w:val="20"/>
          <w:szCs w:val="20"/>
        </w:rPr>
      </w:pPr>
    </w:p>
    <w:p w14:paraId="12B38065" w14:textId="77777777" w:rsidR="00E26E77" w:rsidRDefault="00E26E77" w:rsidP="006A492B">
      <w:pPr>
        <w:spacing w:after="0" w:line="240" w:lineRule="auto"/>
        <w:ind w:left="0" w:firstLine="0"/>
        <w:rPr>
          <w:rFonts w:cs="Times New Roman"/>
          <w:sz w:val="20"/>
          <w:szCs w:val="20"/>
        </w:rPr>
      </w:pPr>
    </w:p>
    <w:p w14:paraId="1D6AD220" w14:textId="77777777" w:rsidR="006A492B" w:rsidRDefault="006A492B" w:rsidP="006A492B">
      <w:pPr>
        <w:spacing w:after="0" w:line="240" w:lineRule="auto"/>
        <w:ind w:left="0" w:firstLine="0"/>
        <w:rPr>
          <w:rFonts w:cs="Times New Roman"/>
          <w:sz w:val="20"/>
          <w:szCs w:val="20"/>
        </w:rPr>
      </w:pPr>
    </w:p>
    <w:p w14:paraId="260BDB29" w14:textId="77777777" w:rsidR="006A492B" w:rsidRDefault="006A492B" w:rsidP="006A492B">
      <w:pPr>
        <w:spacing w:after="0" w:line="240" w:lineRule="auto"/>
        <w:ind w:left="0" w:firstLine="0"/>
        <w:rPr>
          <w:rFonts w:cs="Times New Roman"/>
          <w:sz w:val="20"/>
          <w:szCs w:val="20"/>
        </w:rPr>
      </w:pPr>
    </w:p>
    <w:p w14:paraId="2FE37CF3" w14:textId="77777777" w:rsidR="006A492B" w:rsidRDefault="006A492B" w:rsidP="006A492B">
      <w:pPr>
        <w:spacing w:after="0" w:line="240" w:lineRule="auto"/>
        <w:ind w:left="0" w:firstLine="0"/>
        <w:rPr>
          <w:rFonts w:cs="Times New Roman"/>
          <w:sz w:val="20"/>
          <w:szCs w:val="20"/>
        </w:rPr>
      </w:pPr>
    </w:p>
    <w:p w14:paraId="453D53F0" w14:textId="77777777" w:rsidR="006A492B" w:rsidRDefault="006A492B" w:rsidP="006A492B">
      <w:pPr>
        <w:spacing w:after="0" w:line="240" w:lineRule="auto"/>
        <w:ind w:left="0" w:firstLine="0"/>
        <w:rPr>
          <w:rFonts w:cs="Times New Roman"/>
          <w:sz w:val="20"/>
          <w:szCs w:val="20"/>
        </w:rPr>
      </w:pPr>
    </w:p>
    <w:p w14:paraId="5CC9F9F9" w14:textId="77777777" w:rsidR="006A492B" w:rsidRDefault="006A492B" w:rsidP="006A492B">
      <w:pPr>
        <w:spacing w:after="0" w:line="240" w:lineRule="auto"/>
        <w:ind w:left="0" w:firstLine="0"/>
        <w:rPr>
          <w:rFonts w:cs="Times New Roman"/>
          <w:sz w:val="20"/>
          <w:szCs w:val="20"/>
        </w:rPr>
      </w:pPr>
    </w:p>
    <w:p w14:paraId="4B87B2DA" w14:textId="77777777" w:rsidR="006A492B" w:rsidRDefault="006A492B" w:rsidP="006A492B">
      <w:pPr>
        <w:spacing w:after="0" w:line="240" w:lineRule="auto"/>
        <w:ind w:left="0" w:firstLine="0"/>
        <w:rPr>
          <w:rFonts w:cs="Times New Roman"/>
          <w:sz w:val="20"/>
          <w:szCs w:val="20"/>
        </w:rPr>
      </w:pPr>
    </w:p>
    <w:p w14:paraId="4CF0EC66" w14:textId="77777777" w:rsidR="001F1F55" w:rsidRDefault="001F1F55" w:rsidP="006A492B">
      <w:pPr>
        <w:spacing w:after="0" w:line="240" w:lineRule="auto"/>
        <w:ind w:left="0" w:firstLine="0"/>
        <w:rPr>
          <w:rFonts w:cs="Times New Roman"/>
          <w:sz w:val="20"/>
          <w:szCs w:val="20"/>
        </w:rPr>
      </w:pPr>
    </w:p>
    <w:p w14:paraId="2FE53687" w14:textId="77777777" w:rsidR="006A492B" w:rsidRDefault="006A492B" w:rsidP="006A492B">
      <w:pPr>
        <w:spacing w:after="0" w:line="240" w:lineRule="auto"/>
        <w:ind w:left="0" w:firstLine="0"/>
        <w:rPr>
          <w:rFonts w:cs="Times New Roman"/>
          <w:sz w:val="20"/>
          <w:szCs w:val="20"/>
        </w:rPr>
      </w:pPr>
    </w:p>
    <w:p w14:paraId="0769B103" w14:textId="77777777" w:rsidR="006A492B" w:rsidRDefault="006A492B" w:rsidP="006A492B">
      <w:pPr>
        <w:spacing w:after="0" w:line="240" w:lineRule="auto"/>
        <w:ind w:left="0" w:firstLine="0"/>
        <w:rPr>
          <w:rFonts w:cs="Times New Roman"/>
          <w:sz w:val="20"/>
          <w:szCs w:val="20"/>
        </w:rPr>
      </w:pPr>
    </w:p>
    <w:p w14:paraId="3A33CD92" w14:textId="77777777" w:rsidR="00723820" w:rsidRDefault="00723820" w:rsidP="006A492B">
      <w:pPr>
        <w:spacing w:after="0" w:line="240" w:lineRule="auto"/>
        <w:ind w:left="0" w:firstLine="0"/>
        <w:rPr>
          <w:rFonts w:cs="Times New Roman"/>
          <w:sz w:val="20"/>
          <w:szCs w:val="20"/>
        </w:rPr>
      </w:pPr>
    </w:p>
    <w:p w14:paraId="0B516395" w14:textId="77777777" w:rsidR="00E26E77" w:rsidRDefault="00E26E77" w:rsidP="006A492B">
      <w:pPr>
        <w:spacing w:after="0" w:line="240" w:lineRule="auto"/>
        <w:ind w:left="0" w:firstLine="0"/>
        <w:rPr>
          <w:rFonts w:cs="Times New Roman"/>
          <w:sz w:val="20"/>
          <w:szCs w:val="20"/>
        </w:rPr>
      </w:pPr>
    </w:p>
    <w:p w14:paraId="4C660A25" w14:textId="14CF6790" w:rsidR="00E26E77" w:rsidRPr="00E975E8" w:rsidRDefault="00E975E8" w:rsidP="006A492B">
      <w:pPr>
        <w:spacing w:after="0" w:line="240" w:lineRule="auto"/>
        <w:ind w:left="0" w:firstLine="0"/>
        <w:rPr>
          <w:rFonts w:cs="Times New Roman"/>
          <w:sz w:val="20"/>
          <w:szCs w:val="20"/>
        </w:rPr>
      </w:pPr>
      <w:r>
        <w:rPr>
          <w:rFonts w:cs="Times New Roman"/>
          <w:sz w:val="20"/>
          <w:szCs w:val="20"/>
        </w:rPr>
        <w:lastRenderedPageBreak/>
        <w:t xml:space="preserve">I </w:t>
      </w:r>
      <w:r w:rsidRPr="00E975E8">
        <w:rPr>
          <w:b/>
          <w:sz w:val="20"/>
          <w:szCs w:val="20"/>
        </w:rPr>
        <w:t>Nazwa oraz adres Zamawiającego, numer telefonu, adres poczty elektronicznej oraz strony internetowej prowadzonego postępowania</w:t>
      </w:r>
    </w:p>
    <w:p w14:paraId="019FFE12" w14:textId="77777777" w:rsidR="00E26E77" w:rsidRPr="00E975E8" w:rsidRDefault="00E26E77" w:rsidP="006A492B">
      <w:pPr>
        <w:spacing w:after="0" w:line="240" w:lineRule="auto"/>
        <w:ind w:left="0" w:firstLine="0"/>
        <w:rPr>
          <w:rFonts w:cs="Times New Roman"/>
          <w:sz w:val="20"/>
          <w:szCs w:val="20"/>
        </w:rPr>
      </w:pPr>
    </w:p>
    <w:p w14:paraId="7A3456F1" w14:textId="25ECB6C3" w:rsidR="00E975E8" w:rsidRDefault="00E975E8" w:rsidP="006A492B">
      <w:pPr>
        <w:pStyle w:val="pkt"/>
        <w:spacing w:before="0" w:after="0" w:line="240" w:lineRule="auto"/>
        <w:ind w:left="0" w:firstLine="0"/>
        <w:rPr>
          <w:rFonts w:cs="Times New Roman"/>
          <w:sz w:val="20"/>
        </w:rPr>
      </w:pPr>
      <w:r>
        <w:rPr>
          <w:rFonts w:cs="Times New Roman"/>
          <w:sz w:val="20"/>
        </w:rPr>
        <w:t>Nazwa i adres Zamawiającego: Przedsiębiorstwo Gospodarki Komunalnej „Żyrardów” Sp. z o. o., ul. Czysta 5, 96-300 Żyrardów (KRS 0000153850)</w:t>
      </w:r>
    </w:p>
    <w:p w14:paraId="6FE3F620" w14:textId="70EF05F3" w:rsidR="00E975E8" w:rsidRDefault="00E975E8" w:rsidP="006A492B">
      <w:pPr>
        <w:pStyle w:val="pkt"/>
        <w:spacing w:before="0" w:after="0" w:line="240" w:lineRule="auto"/>
        <w:ind w:left="0" w:firstLine="0"/>
        <w:rPr>
          <w:rFonts w:cs="Times New Roman"/>
          <w:sz w:val="20"/>
        </w:rPr>
      </w:pPr>
      <w:r>
        <w:rPr>
          <w:rFonts w:cs="Times New Roman"/>
          <w:sz w:val="20"/>
        </w:rPr>
        <w:t>Numer tel.: 46 855 40 41,  46 855 40 42</w:t>
      </w:r>
    </w:p>
    <w:p w14:paraId="66399500" w14:textId="08B86CDB" w:rsidR="00E975E8" w:rsidRPr="00E975E8" w:rsidRDefault="00E975E8" w:rsidP="006A492B">
      <w:pPr>
        <w:pStyle w:val="pkt"/>
        <w:spacing w:before="0" w:after="0" w:line="240" w:lineRule="auto"/>
        <w:ind w:left="0" w:firstLine="0"/>
        <w:rPr>
          <w:rFonts w:cs="Times New Roman"/>
          <w:sz w:val="20"/>
        </w:rPr>
      </w:pPr>
      <w:r w:rsidRPr="00E975E8">
        <w:rPr>
          <w:sz w:val="20"/>
        </w:rPr>
        <w:t>Godziny pracy: 7</w:t>
      </w:r>
      <w:r w:rsidRPr="00E975E8">
        <w:rPr>
          <w:sz w:val="20"/>
          <w:vertAlign w:val="superscript"/>
        </w:rPr>
        <w:t>00</w:t>
      </w:r>
      <w:r w:rsidRPr="00E975E8">
        <w:rPr>
          <w:sz w:val="20"/>
        </w:rPr>
        <w:t>-15</w:t>
      </w:r>
      <w:r w:rsidRPr="00E975E8">
        <w:rPr>
          <w:sz w:val="20"/>
          <w:vertAlign w:val="superscript"/>
        </w:rPr>
        <w:t>00</w:t>
      </w:r>
      <w:r w:rsidRPr="00E975E8">
        <w:rPr>
          <w:sz w:val="20"/>
        </w:rPr>
        <w:t xml:space="preserve"> od poniedziałku do piątku.</w:t>
      </w:r>
    </w:p>
    <w:p w14:paraId="7AD6A536" w14:textId="77777777" w:rsidR="00E975E8" w:rsidRPr="00E975E8" w:rsidRDefault="00E975E8" w:rsidP="006A492B">
      <w:pPr>
        <w:spacing w:after="0" w:line="240" w:lineRule="auto"/>
        <w:ind w:left="0" w:firstLine="0"/>
        <w:rPr>
          <w:rStyle w:val="Hipercze"/>
          <w:color w:val="auto"/>
          <w:sz w:val="20"/>
          <w:szCs w:val="20"/>
        </w:rPr>
      </w:pPr>
      <w:r w:rsidRPr="00E975E8">
        <w:rPr>
          <w:sz w:val="20"/>
          <w:szCs w:val="20"/>
        </w:rPr>
        <w:t xml:space="preserve">Adres strony internetowej: </w:t>
      </w:r>
      <w:hyperlink r:id="rId9" w:history="1">
        <w:r w:rsidRPr="00E975E8">
          <w:rPr>
            <w:rStyle w:val="Hipercze"/>
            <w:color w:val="auto"/>
            <w:sz w:val="20"/>
            <w:szCs w:val="20"/>
          </w:rPr>
          <w:t>www.pgk.zyrardów.pl</w:t>
        </w:r>
      </w:hyperlink>
    </w:p>
    <w:p w14:paraId="73041C42" w14:textId="77777777" w:rsidR="00E975E8" w:rsidRPr="00E975E8" w:rsidRDefault="00E975E8" w:rsidP="006A492B">
      <w:pPr>
        <w:spacing w:after="0" w:line="240" w:lineRule="auto"/>
        <w:ind w:left="0" w:firstLine="0"/>
        <w:rPr>
          <w:rStyle w:val="Hipercze"/>
          <w:color w:val="auto"/>
          <w:sz w:val="20"/>
          <w:szCs w:val="20"/>
          <w:u w:val="none"/>
        </w:rPr>
      </w:pPr>
      <w:r w:rsidRPr="00E975E8">
        <w:rPr>
          <w:rStyle w:val="Hipercze"/>
          <w:color w:val="auto"/>
          <w:sz w:val="20"/>
          <w:szCs w:val="20"/>
          <w:u w:val="none"/>
        </w:rPr>
        <w:t xml:space="preserve">Adres poczty elektronicznej: </w:t>
      </w:r>
      <w:hyperlink r:id="rId10" w:history="1">
        <w:r w:rsidRPr="00E975E8">
          <w:rPr>
            <w:rStyle w:val="Hipercze"/>
            <w:sz w:val="20"/>
            <w:szCs w:val="20"/>
          </w:rPr>
          <w:t>zamowienia@pgk.zyrardow.pl</w:t>
        </w:r>
      </w:hyperlink>
    </w:p>
    <w:p w14:paraId="12FA4845" w14:textId="114A65E9" w:rsidR="00E975E8" w:rsidRPr="00E975E8" w:rsidRDefault="00E975E8" w:rsidP="006A492B">
      <w:pPr>
        <w:spacing w:after="0" w:line="240" w:lineRule="auto"/>
        <w:ind w:left="0" w:firstLine="0"/>
        <w:jc w:val="left"/>
        <w:rPr>
          <w:rStyle w:val="Hipercze"/>
          <w:color w:val="auto"/>
          <w:sz w:val="20"/>
          <w:szCs w:val="20"/>
          <w:u w:val="none"/>
        </w:rPr>
      </w:pPr>
      <w:r w:rsidRPr="00E975E8">
        <w:rPr>
          <w:rStyle w:val="Hipercze"/>
          <w:color w:val="auto"/>
          <w:sz w:val="20"/>
          <w:szCs w:val="20"/>
          <w:u w:val="none"/>
        </w:rPr>
        <w:t xml:space="preserve">Adres strony internetowej prowadzonego postępowania  platforma zakupowa: </w:t>
      </w:r>
      <w:hyperlink r:id="rId11" w:history="1">
        <w:r w:rsidR="00305013" w:rsidRPr="00E65C9A">
          <w:rPr>
            <w:rStyle w:val="Hipercze"/>
            <w:sz w:val="20"/>
            <w:szCs w:val="20"/>
          </w:rPr>
          <w:t>https://platformazakupowa.pl/pn/pgk_zyrardow</w:t>
        </w:r>
      </w:hyperlink>
    </w:p>
    <w:p w14:paraId="5249BD13" w14:textId="77777777" w:rsidR="00E975E8" w:rsidRDefault="00E975E8" w:rsidP="006A492B">
      <w:pPr>
        <w:pStyle w:val="pkt"/>
        <w:spacing w:before="0" w:after="0" w:line="240" w:lineRule="auto"/>
        <w:ind w:left="0" w:firstLine="0"/>
        <w:rPr>
          <w:rStyle w:val="Hipercze"/>
          <w:color w:val="auto"/>
          <w:szCs w:val="24"/>
        </w:rPr>
      </w:pPr>
    </w:p>
    <w:p w14:paraId="3679925C" w14:textId="0318E2BD" w:rsidR="00E26E77" w:rsidRDefault="00E975E8" w:rsidP="006A492B">
      <w:pPr>
        <w:pStyle w:val="pkt"/>
        <w:spacing w:before="0" w:after="0" w:line="240" w:lineRule="auto"/>
        <w:ind w:left="0" w:firstLine="0"/>
        <w:rPr>
          <w:rFonts w:cs="Times New Roman"/>
          <w:sz w:val="20"/>
        </w:rPr>
      </w:pPr>
      <w:r w:rsidRPr="004F2DDA">
        <w:rPr>
          <w:rStyle w:val="Hipercze"/>
          <w:b/>
          <w:color w:val="auto"/>
          <w:sz w:val="20"/>
          <w:u w:val="none"/>
        </w:rPr>
        <w:t>II</w:t>
      </w:r>
      <w:r w:rsidRPr="00E975E8">
        <w:rPr>
          <w:rStyle w:val="Hipercze"/>
          <w:color w:val="auto"/>
          <w:sz w:val="20"/>
          <w:u w:val="none"/>
        </w:rPr>
        <w:t xml:space="preserve"> </w:t>
      </w:r>
      <w:r w:rsidRPr="00E975E8">
        <w:rPr>
          <w:rFonts w:cs="Times New Roman"/>
          <w:sz w:val="20"/>
        </w:rPr>
        <w:t xml:space="preserve"> </w:t>
      </w:r>
      <w:r w:rsidRPr="00E975E8">
        <w:rPr>
          <w:b/>
          <w:sz w:val="20"/>
        </w:rPr>
        <w:t>Adres strony internetowej, na której udostępniane będą zmiany  i wyjaśnienia treści SWZ oraz inne dokumenty zamówienia bezpośrednio związane  z postępowaniem o udzielenie zamówienia</w:t>
      </w:r>
    </w:p>
    <w:p w14:paraId="7DCDAA9D" w14:textId="055C33D2" w:rsidR="004E43B4" w:rsidRDefault="00E975E8" w:rsidP="006A492B">
      <w:pPr>
        <w:pStyle w:val="Tytu"/>
        <w:spacing w:after="0" w:line="240" w:lineRule="auto"/>
        <w:ind w:left="0" w:firstLine="0"/>
        <w:jc w:val="left"/>
        <w:rPr>
          <w:rStyle w:val="Hipercze"/>
          <w:rFonts w:asciiTheme="minorHAnsi" w:hAnsiTheme="minorHAnsi"/>
          <w:b w:val="0"/>
          <w:sz w:val="20"/>
        </w:rPr>
      </w:pPr>
      <w:r w:rsidRPr="00E975E8">
        <w:rPr>
          <w:rFonts w:asciiTheme="minorHAnsi" w:hAnsiTheme="minorHAnsi" w:cs="Times New Roman"/>
          <w:b w:val="0"/>
          <w:sz w:val="20"/>
        </w:rPr>
        <w:t>Z</w:t>
      </w:r>
      <w:r>
        <w:rPr>
          <w:rFonts w:asciiTheme="minorHAnsi" w:hAnsiTheme="minorHAnsi" w:cs="Times New Roman"/>
          <w:b w:val="0"/>
          <w:sz w:val="20"/>
        </w:rPr>
        <w:t xml:space="preserve">miany i wyjaśnienia treści SWZ oraz inne dokumenty zamówienia bezpośrednio związane z postepowaniem o udzielenie zamówienia o udzielenie zamówienia będą udostępnione na platformie zakupowej: </w:t>
      </w:r>
      <w:r w:rsidR="004F34CB">
        <w:rPr>
          <w:rStyle w:val="Hipercze"/>
          <w:color w:val="auto"/>
          <w:u w:val="none"/>
        </w:rPr>
        <w:t xml:space="preserve"> </w:t>
      </w:r>
      <w:bookmarkStart w:id="0" w:name="_GoBack"/>
      <w:r w:rsidR="00010311">
        <w:rPr>
          <w:rStyle w:val="Hipercze"/>
          <w:rFonts w:asciiTheme="minorHAnsi" w:hAnsiTheme="minorHAnsi"/>
          <w:b w:val="0"/>
          <w:sz w:val="20"/>
        </w:rPr>
        <w:fldChar w:fldCharType="begin"/>
      </w:r>
      <w:r w:rsidR="00010311">
        <w:rPr>
          <w:rStyle w:val="Hipercze"/>
          <w:rFonts w:asciiTheme="minorHAnsi" w:hAnsiTheme="minorHAnsi"/>
          <w:b w:val="0"/>
          <w:sz w:val="20"/>
        </w:rPr>
        <w:instrText xml:space="preserve"> HYPERLINK "https://platformazakupowa.pl/pn/pgk_zyrardow" </w:instrText>
      </w:r>
      <w:r w:rsidR="00010311">
        <w:rPr>
          <w:rStyle w:val="Hipercze"/>
          <w:rFonts w:asciiTheme="minorHAnsi" w:hAnsiTheme="minorHAnsi"/>
          <w:b w:val="0"/>
          <w:sz w:val="20"/>
        </w:rPr>
        <w:fldChar w:fldCharType="separate"/>
      </w:r>
      <w:r w:rsidR="004F34CB" w:rsidRPr="00E975E8">
        <w:rPr>
          <w:rStyle w:val="Hipercze"/>
          <w:rFonts w:asciiTheme="minorHAnsi" w:hAnsiTheme="minorHAnsi"/>
          <w:b w:val="0"/>
          <w:sz w:val="20"/>
        </w:rPr>
        <w:t>https://platformazakupowa.pl/pn/pgk_zyrardow</w:t>
      </w:r>
      <w:r w:rsidR="00010311">
        <w:rPr>
          <w:rStyle w:val="Hipercze"/>
          <w:rFonts w:asciiTheme="minorHAnsi" w:hAnsiTheme="minorHAnsi"/>
          <w:b w:val="0"/>
          <w:sz w:val="20"/>
        </w:rPr>
        <w:fldChar w:fldCharType="end"/>
      </w:r>
      <w:bookmarkEnd w:id="0"/>
    </w:p>
    <w:p w14:paraId="50A1373B" w14:textId="77777777" w:rsidR="00825BDA" w:rsidRDefault="00825BDA" w:rsidP="006A492B">
      <w:pPr>
        <w:pStyle w:val="Tytu"/>
        <w:spacing w:after="0" w:line="240" w:lineRule="auto"/>
        <w:ind w:left="0" w:firstLine="0"/>
        <w:jc w:val="left"/>
        <w:rPr>
          <w:rStyle w:val="Hipercze"/>
          <w:rFonts w:asciiTheme="minorHAnsi" w:hAnsiTheme="minorHAnsi"/>
          <w:b w:val="0"/>
          <w:sz w:val="20"/>
        </w:rPr>
      </w:pPr>
    </w:p>
    <w:p w14:paraId="6E503D79" w14:textId="54E61360" w:rsidR="00825BDA" w:rsidRPr="00825BDA" w:rsidRDefault="00825BDA" w:rsidP="006A492B">
      <w:pPr>
        <w:pStyle w:val="Tytu"/>
        <w:spacing w:after="0" w:line="240" w:lineRule="auto"/>
        <w:ind w:left="0" w:firstLine="0"/>
        <w:jc w:val="left"/>
        <w:rPr>
          <w:rStyle w:val="Hipercze"/>
          <w:color w:val="auto"/>
          <w:sz w:val="20"/>
          <w:u w:val="none"/>
        </w:rPr>
      </w:pPr>
      <w:r w:rsidRPr="00825BDA">
        <w:rPr>
          <w:rStyle w:val="Hipercze"/>
          <w:rFonts w:asciiTheme="minorHAnsi" w:hAnsiTheme="minorHAnsi"/>
          <w:color w:val="auto"/>
          <w:sz w:val="20"/>
          <w:u w:val="none"/>
        </w:rPr>
        <w:t xml:space="preserve">III </w:t>
      </w:r>
      <w:r w:rsidRPr="00825BDA">
        <w:rPr>
          <w:rFonts w:asciiTheme="minorHAnsi" w:hAnsiTheme="minorHAnsi"/>
          <w:sz w:val="20"/>
        </w:rPr>
        <w:t>Tryb udzielenia zamówienia</w:t>
      </w:r>
    </w:p>
    <w:p w14:paraId="3D3CC1FA" w14:textId="05255204" w:rsidR="00E975E8" w:rsidRDefault="00825BDA" w:rsidP="006A492B">
      <w:pPr>
        <w:pStyle w:val="Tytu"/>
        <w:spacing w:after="0" w:line="240" w:lineRule="auto"/>
        <w:ind w:left="0" w:firstLine="0"/>
        <w:jc w:val="both"/>
        <w:rPr>
          <w:rFonts w:asciiTheme="minorHAnsi" w:hAnsiTheme="minorHAnsi" w:cs="Times New Roman"/>
          <w:b w:val="0"/>
          <w:sz w:val="20"/>
        </w:rPr>
      </w:pPr>
      <w:r>
        <w:rPr>
          <w:rFonts w:asciiTheme="minorHAnsi" w:hAnsiTheme="minorHAnsi" w:cs="Times New Roman"/>
          <w:b w:val="0"/>
          <w:sz w:val="20"/>
        </w:rPr>
        <w:t xml:space="preserve">Postępowanie o udzielenie zamówienia prowadzonego jest w trybie </w:t>
      </w:r>
      <w:r w:rsidR="00654895" w:rsidRPr="00654895">
        <w:rPr>
          <w:rFonts w:asciiTheme="minorHAnsi" w:hAnsiTheme="minorHAnsi" w:cs="Times New Roman"/>
          <w:sz w:val="20"/>
        </w:rPr>
        <w:t>przetargu nieograniczonego</w:t>
      </w:r>
      <w:r w:rsidR="00654895">
        <w:rPr>
          <w:rFonts w:asciiTheme="minorHAnsi" w:hAnsiTheme="minorHAnsi" w:cs="Times New Roman"/>
          <w:b w:val="0"/>
          <w:sz w:val="20"/>
        </w:rPr>
        <w:t xml:space="preserve"> na podstawie </w:t>
      </w:r>
      <w:r>
        <w:rPr>
          <w:rFonts w:asciiTheme="minorHAnsi" w:hAnsiTheme="minorHAnsi" w:cs="Times New Roman"/>
          <w:b w:val="0"/>
          <w:sz w:val="20"/>
        </w:rPr>
        <w:t xml:space="preserve"> </w:t>
      </w:r>
      <w:r w:rsidR="00550878">
        <w:rPr>
          <w:rFonts w:asciiTheme="minorHAnsi" w:hAnsiTheme="minorHAnsi" w:cs="Times New Roman"/>
          <w:b w:val="0"/>
          <w:sz w:val="20"/>
        </w:rPr>
        <w:t xml:space="preserve">art. 132 </w:t>
      </w:r>
      <w:r>
        <w:rPr>
          <w:rFonts w:asciiTheme="minorHAnsi" w:hAnsiTheme="minorHAnsi" w:cs="Times New Roman"/>
          <w:b w:val="0"/>
          <w:sz w:val="20"/>
        </w:rPr>
        <w:t>ustawy z dnia 11 września 2019 r. – Prawo za</w:t>
      </w:r>
      <w:r w:rsidR="00880F7C">
        <w:rPr>
          <w:rFonts w:asciiTheme="minorHAnsi" w:hAnsiTheme="minorHAnsi" w:cs="Times New Roman"/>
          <w:b w:val="0"/>
          <w:sz w:val="20"/>
        </w:rPr>
        <w:t>mówień publicznych (Dz.U. z 2023 r., poz. 1605</w:t>
      </w:r>
      <w:r w:rsidR="00E2427B">
        <w:rPr>
          <w:rFonts w:asciiTheme="minorHAnsi" w:hAnsiTheme="minorHAnsi" w:cs="Times New Roman"/>
          <w:b w:val="0"/>
          <w:sz w:val="20"/>
        </w:rPr>
        <w:t>,</w:t>
      </w:r>
      <w:r>
        <w:rPr>
          <w:rFonts w:asciiTheme="minorHAnsi" w:hAnsiTheme="minorHAnsi" w:cs="Times New Roman"/>
          <w:b w:val="0"/>
          <w:sz w:val="20"/>
        </w:rPr>
        <w:t xml:space="preserve"> ze zm.), zwanej dalej „PZP” oraz zgodnie z wymogami określonymi w niniejszej Specyfikacji Warunków Zamówienia, zwanej dalej „SWZ”.</w:t>
      </w:r>
    </w:p>
    <w:p w14:paraId="01C86F8B" w14:textId="77777777" w:rsidR="001E6E50" w:rsidRPr="001E6E50" w:rsidRDefault="001E6E50" w:rsidP="001E6E50">
      <w:pPr>
        <w:spacing w:line="264" w:lineRule="auto"/>
        <w:ind w:left="5" w:right="74" w:hanging="11"/>
        <w:rPr>
          <w:sz w:val="20"/>
          <w:szCs w:val="20"/>
        </w:rPr>
      </w:pPr>
      <w:r w:rsidRPr="001E6E50">
        <w:rPr>
          <w:sz w:val="20"/>
          <w:szCs w:val="20"/>
        </w:rPr>
        <w:t xml:space="preserve">Postępowanie prowadzone jest w języku polskim.  </w:t>
      </w:r>
    </w:p>
    <w:p w14:paraId="016BE086" w14:textId="04F9E7FC" w:rsidR="001E6E50" w:rsidRPr="001E6E50" w:rsidRDefault="001E6E50" w:rsidP="001E6E50">
      <w:pPr>
        <w:spacing w:after="212"/>
        <w:ind w:left="7" w:right="76" w:hanging="13"/>
        <w:rPr>
          <w:sz w:val="20"/>
          <w:szCs w:val="20"/>
        </w:rPr>
      </w:pPr>
      <w:r w:rsidRPr="001E6E50">
        <w:rPr>
          <w:sz w:val="20"/>
          <w:szCs w:val="20"/>
        </w:rPr>
        <w:t xml:space="preserve">Zamawiający na podstawie art. 139 ustawy </w:t>
      </w:r>
      <w:proofErr w:type="spellStart"/>
      <w:r w:rsidRPr="001E6E50">
        <w:rPr>
          <w:sz w:val="20"/>
          <w:szCs w:val="20"/>
        </w:rPr>
        <w:t>Pzp</w:t>
      </w:r>
      <w:proofErr w:type="spellEnd"/>
      <w:r w:rsidRPr="001E6E50">
        <w:rPr>
          <w:sz w:val="20"/>
          <w:szCs w:val="20"/>
        </w:rPr>
        <w:t xml:space="preserve"> w przedmiotowym postępowaniu, najpierw dokona badania i oceny ofert, a następnie dokona kwalifikacji podmiotowej wykonawcy, którego oferta została najwyżej oceniona, w zakresie braku podstaw wykluczenia oraz spełniania warunków udziału w postępowaniu.</w:t>
      </w:r>
    </w:p>
    <w:p w14:paraId="04192C80" w14:textId="024573C9" w:rsidR="00654895" w:rsidRPr="001E6E50" w:rsidRDefault="001E6E50" w:rsidP="001E6E50">
      <w:pPr>
        <w:spacing w:after="212"/>
        <w:ind w:left="7" w:right="76" w:hanging="13"/>
        <w:rPr>
          <w:sz w:val="20"/>
          <w:szCs w:val="20"/>
        </w:rPr>
      </w:pPr>
      <w:r w:rsidRPr="001E6E50">
        <w:rPr>
          <w:sz w:val="20"/>
          <w:szCs w:val="20"/>
        </w:rPr>
        <w:t xml:space="preserve">Zamawiający informuje, że zgodnie z art.  7  ust.  6-7  ustawy  z  dnia  13  kwietnia  2022  r.  </w:t>
      </w:r>
      <w:r w:rsidRPr="001E6E50">
        <w:rPr>
          <w:sz w:val="20"/>
          <w:szCs w:val="20"/>
        </w:rPr>
        <w:br/>
        <w:t>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Zgodnie z art. 7 ust. 5 ww. ustawy, przez ubieganie się o udzielenie zamówienia publicznego rozumie się złożenie oferty.</w:t>
      </w:r>
    </w:p>
    <w:p w14:paraId="2132E60B" w14:textId="15BCB930" w:rsidR="00654895" w:rsidRPr="00654895" w:rsidRDefault="00654895" w:rsidP="006A492B">
      <w:pPr>
        <w:pStyle w:val="Tytu"/>
        <w:spacing w:after="0" w:line="240" w:lineRule="auto"/>
        <w:ind w:left="0" w:firstLine="0"/>
        <w:jc w:val="both"/>
        <w:rPr>
          <w:rFonts w:asciiTheme="minorHAnsi" w:hAnsiTheme="minorHAnsi" w:cs="Times New Roman"/>
          <w:sz w:val="20"/>
        </w:rPr>
      </w:pPr>
      <w:r w:rsidRPr="00654895">
        <w:rPr>
          <w:rFonts w:asciiTheme="minorHAnsi" w:hAnsiTheme="minorHAnsi" w:cs="Times New Roman"/>
          <w:sz w:val="20"/>
        </w:rPr>
        <w:t>IV Opis przedmiotu zamówienia</w:t>
      </w:r>
    </w:p>
    <w:p w14:paraId="230B89F6" w14:textId="77777777" w:rsidR="004F34CB" w:rsidRDefault="004F34CB" w:rsidP="006A492B">
      <w:pPr>
        <w:pStyle w:val="Tytu"/>
        <w:spacing w:after="0" w:line="240" w:lineRule="auto"/>
        <w:ind w:left="0" w:firstLine="0"/>
        <w:jc w:val="left"/>
        <w:rPr>
          <w:rFonts w:asciiTheme="minorHAnsi" w:hAnsiTheme="minorHAnsi"/>
          <w:sz w:val="20"/>
        </w:rPr>
      </w:pPr>
    </w:p>
    <w:tbl>
      <w:tblPr>
        <w:tblStyle w:val="Tabela-Siatka"/>
        <w:tblW w:w="0" w:type="auto"/>
        <w:tblLook w:val="04A0" w:firstRow="1" w:lastRow="0" w:firstColumn="1" w:lastColumn="0" w:noHBand="0" w:noVBand="1"/>
      </w:tblPr>
      <w:tblGrid>
        <w:gridCol w:w="9628"/>
      </w:tblGrid>
      <w:tr w:rsidR="004F34CB" w14:paraId="356D4720" w14:textId="77777777" w:rsidTr="008F3529">
        <w:trPr>
          <w:trHeight w:val="559"/>
        </w:trPr>
        <w:tc>
          <w:tcPr>
            <w:tcW w:w="9634" w:type="dxa"/>
          </w:tcPr>
          <w:p w14:paraId="25862198" w14:textId="16CC6D2D" w:rsidR="005E599D" w:rsidRPr="00A31420" w:rsidRDefault="00693844" w:rsidP="00A31420">
            <w:pPr>
              <w:spacing w:after="0" w:line="276" w:lineRule="auto"/>
              <w:ind w:left="567" w:hanging="567"/>
              <w:rPr>
                <w:rFonts w:asciiTheme="minorHAnsi" w:eastAsia="MS Mincho" w:hAnsiTheme="minorHAnsi" w:cs="Calibri"/>
                <w:u w:val="single"/>
              </w:rPr>
            </w:pPr>
            <w:r w:rsidRPr="00693844">
              <w:rPr>
                <w:rFonts w:asciiTheme="minorHAnsi" w:eastAsia="MS Mincho" w:hAnsiTheme="minorHAnsi" w:cs="Calibri"/>
                <w:b/>
                <w:u w:val="single"/>
              </w:rPr>
              <w:t xml:space="preserve">A </w:t>
            </w:r>
            <w:r w:rsidR="005E599D" w:rsidRPr="00A31420">
              <w:rPr>
                <w:rFonts w:asciiTheme="minorHAnsi" w:eastAsia="MS Mincho" w:hAnsiTheme="minorHAnsi" w:cs="Calibri"/>
                <w:u w:val="single"/>
              </w:rPr>
              <w:t>Opis przedmiotu zamówienia - informacje wspólne dla wszystkich części zamówienia:</w:t>
            </w:r>
          </w:p>
          <w:p w14:paraId="25C3954B"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 xml:space="preserve">Przedmiot zamówienia składa </w:t>
            </w:r>
            <w:r w:rsidRPr="00A31420">
              <w:rPr>
                <w:rFonts w:asciiTheme="minorHAnsi" w:eastAsia="MS Mincho" w:hAnsiTheme="minorHAnsi" w:cs="Calibri"/>
                <w:color w:val="000000"/>
              </w:rPr>
              <w:t xml:space="preserve">się z 8 </w:t>
            </w:r>
            <w:r w:rsidRPr="00A31420">
              <w:rPr>
                <w:rFonts w:asciiTheme="minorHAnsi" w:eastAsia="MS Mincho" w:hAnsiTheme="minorHAnsi" w:cs="Calibri"/>
              </w:rPr>
              <w:t>części. Wykonawca może złożyć ofertę na jedną, kilka lub wszystkie części zamówienia.</w:t>
            </w:r>
          </w:p>
          <w:p w14:paraId="5B432640" w14:textId="77777777" w:rsidR="005E599D" w:rsidRPr="00A31420" w:rsidRDefault="005E599D" w:rsidP="00010311">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Przedmiotem zamówienia jest zagospodarowanie (poddanie procesom odzysku</w:t>
            </w:r>
            <w:r w:rsidRPr="00A31420">
              <w:rPr>
                <w:rFonts w:asciiTheme="minorHAnsi" w:eastAsia="MS Mincho" w:hAnsiTheme="minorHAnsi" w:cs="Calibri"/>
              </w:rPr>
              <w:br/>
              <w:t>R lub unieszkodliwianiu w procesach D) w ramach poszczególnych części</w:t>
            </w:r>
            <w:r w:rsidRPr="00A31420">
              <w:rPr>
                <w:rFonts w:asciiTheme="minorHAnsi" w:eastAsia="MS Mincho" w:hAnsiTheme="minorHAnsi" w:cs="Calibri"/>
              </w:rPr>
              <w:br/>
              <w:t xml:space="preserve">zamówienia odpadów komunalnych w okresie: </w:t>
            </w:r>
          </w:p>
          <w:p w14:paraId="3A1F5472" w14:textId="77777777" w:rsidR="005E599D" w:rsidRPr="00A31420" w:rsidRDefault="005E599D" w:rsidP="00010311">
            <w:pPr>
              <w:spacing w:after="0" w:line="276" w:lineRule="auto"/>
              <w:ind w:left="567" w:firstLine="29"/>
              <w:rPr>
                <w:rFonts w:asciiTheme="minorHAnsi" w:eastAsia="MS Mincho" w:hAnsiTheme="minorHAnsi" w:cs="Calibri"/>
                <w:b/>
              </w:rPr>
            </w:pPr>
            <w:r w:rsidRPr="00A31420">
              <w:rPr>
                <w:rFonts w:asciiTheme="minorHAnsi" w:eastAsia="MS Mincho" w:hAnsiTheme="minorHAnsi" w:cs="Calibri"/>
              </w:rPr>
              <w:t>1)      część I zamówienia  w okresie</w:t>
            </w:r>
            <w:r w:rsidRPr="00A31420">
              <w:rPr>
                <w:rFonts w:asciiTheme="minorHAnsi" w:hAnsiTheme="minorHAnsi"/>
              </w:rPr>
              <w:t xml:space="preserve"> </w:t>
            </w:r>
            <w:r w:rsidRPr="00A31420">
              <w:rPr>
                <w:rFonts w:asciiTheme="minorHAnsi" w:eastAsia="MS Mincho" w:hAnsiTheme="minorHAnsi" w:cs="Calibri"/>
                <w:b/>
              </w:rPr>
              <w:t>od 04.02.2024 do 31.12.2024r.</w:t>
            </w:r>
          </w:p>
          <w:p w14:paraId="5EF7622B" w14:textId="362E0F25" w:rsidR="005E599D" w:rsidRPr="00A31420" w:rsidRDefault="004942DA" w:rsidP="00010311">
            <w:pPr>
              <w:spacing w:after="0" w:line="276" w:lineRule="auto"/>
              <w:ind w:left="567" w:firstLine="29"/>
              <w:rPr>
                <w:rFonts w:asciiTheme="minorHAnsi" w:eastAsia="MS Mincho" w:hAnsiTheme="minorHAnsi" w:cs="Calibri"/>
              </w:rPr>
            </w:pPr>
            <w:r>
              <w:rPr>
                <w:rFonts w:asciiTheme="minorHAnsi" w:eastAsia="MS Mincho" w:hAnsiTheme="minorHAnsi" w:cs="Calibri"/>
              </w:rPr>
              <w:t xml:space="preserve">2)      </w:t>
            </w:r>
            <w:r w:rsidR="005E599D" w:rsidRPr="00A31420">
              <w:rPr>
                <w:rFonts w:asciiTheme="minorHAnsi" w:eastAsia="MS Mincho" w:hAnsiTheme="minorHAnsi" w:cs="Calibri"/>
              </w:rPr>
              <w:t>części II, III, IV i V zamówienia w okresie</w:t>
            </w:r>
            <w:r w:rsidR="005E599D" w:rsidRPr="00A31420">
              <w:rPr>
                <w:rFonts w:asciiTheme="minorHAnsi" w:hAnsiTheme="minorHAnsi"/>
              </w:rPr>
              <w:t xml:space="preserve"> </w:t>
            </w:r>
            <w:r w:rsidR="005E599D" w:rsidRPr="00A31420">
              <w:rPr>
                <w:rFonts w:asciiTheme="minorHAnsi" w:eastAsia="MS Mincho" w:hAnsiTheme="minorHAnsi" w:cs="Calibri"/>
                <w:b/>
              </w:rPr>
              <w:t>od 21.02.2024 do 31.12.2024r.</w:t>
            </w:r>
          </w:p>
          <w:p w14:paraId="537DF3C5" w14:textId="63EAC2E7" w:rsidR="005E599D" w:rsidRPr="00A31420" w:rsidRDefault="004942DA" w:rsidP="00010311">
            <w:pPr>
              <w:spacing w:after="0" w:line="276" w:lineRule="auto"/>
              <w:ind w:left="567" w:firstLine="29"/>
              <w:rPr>
                <w:rFonts w:asciiTheme="minorHAnsi" w:eastAsia="MS Mincho" w:hAnsiTheme="minorHAnsi" w:cs="Calibri"/>
                <w:b/>
              </w:rPr>
            </w:pPr>
            <w:r>
              <w:rPr>
                <w:rFonts w:asciiTheme="minorHAnsi" w:eastAsia="MS Mincho" w:hAnsiTheme="minorHAnsi" w:cs="Calibri"/>
              </w:rPr>
              <w:t xml:space="preserve">3)      </w:t>
            </w:r>
            <w:r w:rsidR="005E599D" w:rsidRPr="00A31420">
              <w:rPr>
                <w:rFonts w:asciiTheme="minorHAnsi" w:eastAsia="MS Mincho" w:hAnsiTheme="minorHAnsi" w:cs="Calibri"/>
              </w:rPr>
              <w:t>części VI i VIII zamówienia w okresie</w:t>
            </w:r>
            <w:r w:rsidR="005E599D" w:rsidRPr="00A31420">
              <w:rPr>
                <w:rFonts w:asciiTheme="minorHAnsi" w:hAnsiTheme="minorHAnsi"/>
              </w:rPr>
              <w:t xml:space="preserve"> </w:t>
            </w:r>
            <w:r w:rsidR="005E599D" w:rsidRPr="00A31420">
              <w:rPr>
                <w:rFonts w:asciiTheme="minorHAnsi" w:eastAsia="MS Mincho" w:hAnsiTheme="minorHAnsi" w:cs="Calibri"/>
                <w:b/>
              </w:rPr>
              <w:t>od  dnia podpisania do 31.12.2024r.</w:t>
            </w:r>
          </w:p>
          <w:p w14:paraId="21FDB8D7" w14:textId="77777777" w:rsidR="005E599D" w:rsidRPr="00A31420" w:rsidRDefault="005E599D" w:rsidP="00010311">
            <w:pPr>
              <w:spacing w:after="0" w:line="276" w:lineRule="auto"/>
              <w:ind w:left="567" w:firstLine="29"/>
              <w:rPr>
                <w:rFonts w:asciiTheme="minorHAnsi" w:eastAsia="MS Mincho" w:hAnsiTheme="minorHAnsi" w:cs="Calibri"/>
                <w:b/>
              </w:rPr>
            </w:pPr>
            <w:r w:rsidRPr="00A31420">
              <w:rPr>
                <w:rFonts w:asciiTheme="minorHAnsi" w:eastAsia="MS Mincho" w:hAnsiTheme="minorHAnsi" w:cs="Calibri"/>
              </w:rPr>
              <w:t>4)      część VII zamówienia w okresie</w:t>
            </w:r>
            <w:r w:rsidRPr="00A31420">
              <w:rPr>
                <w:rFonts w:asciiTheme="minorHAnsi" w:hAnsiTheme="minorHAnsi"/>
              </w:rPr>
              <w:t xml:space="preserve"> </w:t>
            </w:r>
            <w:r w:rsidRPr="00A31420">
              <w:rPr>
                <w:rFonts w:asciiTheme="minorHAnsi" w:eastAsia="MS Mincho" w:hAnsiTheme="minorHAnsi" w:cs="Calibri"/>
                <w:b/>
              </w:rPr>
              <w:t>od 21.03.2024 do 31.12.2024r.</w:t>
            </w:r>
          </w:p>
          <w:p w14:paraId="1DA8D5A4"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Dla każdej części zamówienia określa się inny rodzaj odpadów podlegających zagospodarowaniu:</w:t>
            </w:r>
          </w:p>
          <w:p w14:paraId="7118BDA1" w14:textId="1097A525"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 xml:space="preserve">część I zamówienia obejmuje wyłącznie niesegregowane (zmieszane) odpady komunalne </w:t>
            </w:r>
            <w:r w:rsidRPr="00A31420">
              <w:rPr>
                <w:rFonts w:asciiTheme="minorHAnsi" w:eastAsia="MS Mincho" w:hAnsiTheme="minorHAnsi" w:cs="Calibri"/>
                <w:b/>
              </w:rPr>
              <w:t>(kod 20 03 01);</w:t>
            </w:r>
          </w:p>
          <w:p w14:paraId="5D2FCD83" w14:textId="3F0B2358"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 xml:space="preserve">część II zamówienia obejmuje wyłącznie odpady ulegające biodegradacji pochodzące z pielęgnacji ogrodów </w:t>
            </w:r>
            <w:r w:rsidRPr="00A31420">
              <w:rPr>
                <w:rFonts w:asciiTheme="minorHAnsi" w:eastAsia="MS Mincho" w:hAnsiTheme="minorHAnsi" w:cs="Calibri"/>
                <w:b/>
              </w:rPr>
              <w:t>(kod 20 02 01)</w:t>
            </w:r>
            <w:r w:rsidRPr="00A31420">
              <w:rPr>
                <w:rFonts w:asciiTheme="minorHAnsi" w:eastAsia="MS Mincho" w:hAnsiTheme="minorHAnsi" w:cs="Calibri"/>
              </w:rPr>
              <w:t>;</w:t>
            </w:r>
          </w:p>
          <w:p w14:paraId="0DEBF688" w14:textId="238199EC"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 xml:space="preserve">część III zamówienia obejmuje wyłącznie odpady z papieru i tektury </w:t>
            </w:r>
            <w:r w:rsidRPr="00A31420">
              <w:rPr>
                <w:rFonts w:asciiTheme="minorHAnsi" w:eastAsia="MS Mincho" w:hAnsiTheme="minorHAnsi" w:cs="Calibri"/>
                <w:b/>
              </w:rPr>
              <w:t>(kod 15 01 01);</w:t>
            </w:r>
          </w:p>
          <w:p w14:paraId="305D6E03" w14:textId="5459D0B1" w:rsidR="005E599D" w:rsidRPr="00A31420" w:rsidRDefault="005E599D" w:rsidP="00A31420">
            <w:pPr>
              <w:spacing w:after="0" w:line="276" w:lineRule="auto"/>
              <w:ind w:left="880" w:hanging="313"/>
              <w:jc w:val="left"/>
              <w:rPr>
                <w:rFonts w:asciiTheme="minorHAnsi" w:eastAsia="MS Mincho" w:hAnsiTheme="minorHAnsi" w:cs="Calibri"/>
                <w:b/>
              </w:rPr>
            </w:pPr>
            <w:r w:rsidRPr="00A31420">
              <w:rPr>
                <w:rFonts w:asciiTheme="minorHAnsi" w:eastAsia="MS Mincho" w:hAnsiTheme="minorHAnsi" w:cs="Calibri"/>
              </w:rPr>
              <w:lastRenderedPageBreak/>
              <w:t>4)</w:t>
            </w:r>
            <w:r w:rsidRPr="00A31420">
              <w:rPr>
                <w:rFonts w:asciiTheme="minorHAnsi" w:eastAsia="MS Mincho" w:hAnsiTheme="minorHAnsi" w:cs="Calibri"/>
              </w:rPr>
              <w:tab/>
              <w:t xml:space="preserve">część IV zamówienia obejmuje wyłącznie zmieszane odpady opakowaniowe z metali, tworzyw sztucznych i opakowań wielomateriałowych </w:t>
            </w:r>
            <w:r w:rsidRPr="00A31420">
              <w:rPr>
                <w:rFonts w:asciiTheme="minorHAnsi" w:eastAsia="MS Mincho" w:hAnsiTheme="minorHAnsi" w:cs="Calibri"/>
                <w:b/>
              </w:rPr>
              <w:t>(kod 15 01 06);</w:t>
            </w:r>
          </w:p>
          <w:p w14:paraId="0B52422F" w14:textId="6B8AD139"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t xml:space="preserve">część V zamówienia obejmuje wyłącznie odpady ze szkła – bezbarwnego i kolorowego </w:t>
            </w:r>
            <w:r w:rsidRPr="00A31420">
              <w:rPr>
                <w:rFonts w:asciiTheme="minorHAnsi" w:eastAsia="MS Mincho" w:hAnsiTheme="minorHAnsi" w:cs="Calibri"/>
                <w:b/>
              </w:rPr>
              <w:t>(kod 15 01 07);</w:t>
            </w:r>
          </w:p>
          <w:p w14:paraId="6DC1B76C" w14:textId="432E141D" w:rsidR="005E599D" w:rsidRPr="00A31420" w:rsidRDefault="005E599D" w:rsidP="00A31420">
            <w:pPr>
              <w:tabs>
                <w:tab w:val="left" w:pos="1021"/>
              </w:tabs>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 xml:space="preserve">6)   część VI zamówienia obejmuje wyłącznie odpady z mebli i inne odpady wielkogabarytowe </w:t>
            </w:r>
            <w:r w:rsidRPr="00A31420">
              <w:rPr>
                <w:rFonts w:asciiTheme="minorHAnsi" w:eastAsia="MS Mincho" w:hAnsiTheme="minorHAnsi" w:cs="Calibri"/>
                <w:b/>
              </w:rPr>
              <w:t>(kod 20 03 07);</w:t>
            </w:r>
          </w:p>
          <w:p w14:paraId="3BA6ACD6" w14:textId="2CDABC82"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 xml:space="preserve">7)   cześć VII zamówienia obejmuje odpady pochodzące z czyszczenia ulic i placów </w:t>
            </w:r>
            <w:r w:rsidRPr="00A31420">
              <w:rPr>
                <w:rFonts w:asciiTheme="minorHAnsi" w:eastAsia="MS Mincho" w:hAnsiTheme="minorHAnsi" w:cs="Calibri"/>
                <w:b/>
              </w:rPr>
              <w:t>(kod 20 03 03);</w:t>
            </w:r>
          </w:p>
          <w:p w14:paraId="7DE9ECE9" w14:textId="77777777" w:rsidR="005E599D" w:rsidRPr="00A31420" w:rsidRDefault="005E599D" w:rsidP="00A31420">
            <w:pPr>
              <w:spacing w:after="0" w:line="276" w:lineRule="auto"/>
              <w:ind w:left="880" w:hanging="313"/>
              <w:jc w:val="left"/>
              <w:rPr>
                <w:rFonts w:asciiTheme="minorHAnsi" w:eastAsia="MS Mincho" w:hAnsiTheme="minorHAnsi" w:cs="Calibri"/>
              </w:rPr>
            </w:pPr>
            <w:r w:rsidRPr="00A31420">
              <w:rPr>
                <w:rFonts w:asciiTheme="minorHAnsi" w:eastAsia="MS Mincho" w:hAnsiTheme="minorHAnsi" w:cs="Calibri"/>
              </w:rPr>
              <w:t>8)  cześć VIII zamówienia obejmuje odpady zmieszane odpady z betonu, gruz ceglany , odpadowe</w:t>
            </w:r>
          </w:p>
          <w:p w14:paraId="365FEAB5" w14:textId="7A96FAB1" w:rsidR="005E599D" w:rsidRPr="00A31420" w:rsidRDefault="005E599D" w:rsidP="00A31420">
            <w:pPr>
              <w:spacing w:after="0" w:line="276" w:lineRule="auto"/>
              <w:ind w:left="880" w:hanging="313"/>
              <w:jc w:val="left"/>
              <w:rPr>
                <w:rFonts w:asciiTheme="minorHAnsi" w:eastAsia="MS Mincho" w:hAnsiTheme="minorHAnsi" w:cs="Calibri"/>
                <w:b/>
              </w:rPr>
            </w:pPr>
            <w:r w:rsidRPr="00A31420">
              <w:rPr>
                <w:rFonts w:asciiTheme="minorHAnsi" w:eastAsia="MS Mincho" w:hAnsiTheme="minorHAnsi" w:cs="Calibri"/>
              </w:rPr>
              <w:t xml:space="preserve">      materiały ceramiczne i elementy wyposażenia inne niż wymienione w 17 01 06 </w:t>
            </w:r>
            <w:r w:rsidRPr="00A31420">
              <w:rPr>
                <w:rFonts w:asciiTheme="minorHAnsi" w:eastAsia="MS Mincho" w:hAnsiTheme="minorHAnsi" w:cs="Calibri"/>
                <w:b/>
              </w:rPr>
              <w:t>( kod 17 01 07);</w:t>
            </w:r>
          </w:p>
          <w:p w14:paraId="59E52B2F" w14:textId="1334D805"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Odpady mogą  być przekazywane przez Zamawiającego w workach - z tego tytułu wykonawcy nie będzie przysługiwać jakiekolwiek dodatkowe wynagrodzenie.</w:t>
            </w:r>
          </w:p>
          <w:p w14:paraId="3F5FC025" w14:textId="1E0C79E6"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Wszystkie kody odpadów zgodne są  z załącznikiem do rozporządzenia Ministra Klimatu z dnia 2 stycznia 2020 r. w sprawie katalogu odpadów (Dz. U. z 2020 r. poz. 10).</w:t>
            </w:r>
          </w:p>
          <w:p w14:paraId="575B3311" w14:textId="10728E41"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Wykonawca obowiązany jest wskazać w ofercie wykaz wszystkich instalacji, w których będą zagospodarowane odpady poszczególnych frakcji przekazywane przez Zamawiającego, wraz z wymaganymi przez Zamawiającego dokumentami.</w:t>
            </w:r>
          </w:p>
          <w:p w14:paraId="60C2F508" w14:textId="5C7A72B5" w:rsidR="005E599D" w:rsidRPr="00A31420" w:rsidRDefault="005E599D" w:rsidP="00A31420">
            <w:pPr>
              <w:pStyle w:val="Akapitzlist"/>
              <w:numPr>
                <w:ilvl w:val="0"/>
                <w:numId w:val="63"/>
              </w:numPr>
              <w:tabs>
                <w:tab w:val="left" w:pos="313"/>
              </w:tabs>
              <w:spacing w:after="0" w:line="276" w:lineRule="auto"/>
              <w:ind w:left="595" w:hanging="425"/>
              <w:rPr>
                <w:rFonts w:asciiTheme="minorHAnsi" w:eastAsia="MS Mincho" w:hAnsiTheme="minorHAnsi" w:cs="Calibri"/>
              </w:rPr>
            </w:pPr>
            <w:r w:rsidRPr="00A31420">
              <w:rPr>
                <w:rFonts w:asciiTheme="minorHAnsi" w:eastAsia="MS Mincho" w:hAnsiTheme="minorHAnsi" w:cs="Calibri"/>
              </w:rPr>
              <w:t>Wykonawca przez cały okres trwania umowy zobowiązany jest do posiadania ubezpieczenia od odpowiedzialności cywilnej deliktowej i kontraktowej z tytułu prowad</w:t>
            </w:r>
            <w:r w:rsidR="006A1CE1">
              <w:rPr>
                <w:rFonts w:asciiTheme="minorHAnsi" w:eastAsia="MS Mincho" w:hAnsiTheme="minorHAnsi" w:cs="Calibri"/>
              </w:rPr>
              <w:t>zonej działalności gospodarczej – dotyczy tylko Części I.</w:t>
            </w:r>
          </w:p>
          <w:p w14:paraId="323F164A"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B.</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 zamówienia (</w:t>
            </w:r>
            <w:r w:rsidRPr="00A31420">
              <w:rPr>
                <w:rFonts w:asciiTheme="minorHAnsi" w:eastAsia="MS Mincho" w:hAnsiTheme="minorHAnsi" w:cs="Calibri"/>
                <w:bCs/>
                <w:u w:val="single"/>
              </w:rPr>
              <w:t>zagospodarowanie niesegregowanych (zmieszanych) odpadów komunalnych - kod 20 03 01</w:t>
            </w:r>
            <w:r w:rsidRPr="00A31420">
              <w:rPr>
                <w:rFonts w:asciiTheme="minorHAnsi" w:eastAsia="MS Mincho" w:hAnsiTheme="minorHAnsi" w:cs="Calibri"/>
                <w:u w:val="single"/>
              </w:rPr>
              <w:t>):</w:t>
            </w:r>
          </w:p>
          <w:p w14:paraId="3946DB51" w14:textId="77777777" w:rsidR="005E599D" w:rsidRPr="00A31420" w:rsidRDefault="005E599D" w:rsidP="00A31420">
            <w:pPr>
              <w:numPr>
                <w:ilvl w:val="0"/>
                <w:numId w:val="50"/>
              </w:numPr>
              <w:spacing w:after="0" w:line="276" w:lineRule="auto"/>
              <w:ind w:left="709" w:hanging="538"/>
              <w:jc w:val="left"/>
              <w:rPr>
                <w:rFonts w:asciiTheme="minorHAnsi" w:eastAsia="MS Mincho" w:hAnsiTheme="minorHAnsi" w:cs="Calibri"/>
                <w:b/>
              </w:rPr>
            </w:pPr>
            <w:r w:rsidRPr="00A31420">
              <w:rPr>
                <w:rFonts w:asciiTheme="minorHAnsi" w:eastAsia="MS Mincho" w:hAnsiTheme="minorHAnsi" w:cs="Calibri"/>
              </w:rPr>
              <w:t xml:space="preserve">Przedmiotem zamówienia w ramach części I jest zagospodarowanie (poddanie odzyskowi </w:t>
            </w:r>
            <w:r w:rsidRPr="00A31420">
              <w:rPr>
                <w:rFonts w:asciiTheme="minorHAnsi" w:eastAsia="MS Mincho" w:hAnsiTheme="minorHAnsi" w:cs="Calibri"/>
                <w:bCs/>
              </w:rPr>
              <w:t>w procesach R</w:t>
            </w:r>
            <w:r w:rsidRPr="00A31420">
              <w:rPr>
                <w:rFonts w:asciiTheme="minorHAnsi" w:eastAsia="MS Mincho" w:hAnsiTheme="minorHAnsi" w:cs="Calibri"/>
              </w:rPr>
              <w:t xml:space="preserve"> lub unieszkodliwianiu D) niesegregowanych (zmieszanych) odpadów komunalnych (</w:t>
            </w:r>
            <w:r w:rsidRPr="00A31420">
              <w:rPr>
                <w:rFonts w:asciiTheme="minorHAnsi" w:eastAsia="MS Mincho" w:hAnsiTheme="minorHAnsi" w:cs="Calibri"/>
                <w:b/>
              </w:rPr>
              <w:t>kod 20 03 01</w:t>
            </w:r>
            <w:r w:rsidRPr="00A31420">
              <w:rPr>
                <w:rFonts w:asciiTheme="minorHAnsi" w:eastAsia="MS Mincho" w:hAnsiTheme="minorHAnsi" w:cs="Calibri"/>
              </w:rPr>
              <w:t xml:space="preserve">), w całym okresie obowiązywania umowy z wybranym wykonawcą w szacowanej ilości </w:t>
            </w:r>
            <w:r w:rsidRPr="00A31420">
              <w:rPr>
                <w:rFonts w:asciiTheme="minorHAnsi" w:eastAsia="MS Mincho" w:hAnsiTheme="minorHAnsi" w:cs="Calibri"/>
                <w:b/>
              </w:rPr>
              <w:t>wynoszącej 3000 Mg</w:t>
            </w:r>
          </w:p>
          <w:p w14:paraId="6E58825F" w14:textId="77777777" w:rsidR="005E599D" w:rsidRPr="00A31420" w:rsidRDefault="005E599D" w:rsidP="00A31420">
            <w:pPr>
              <w:numPr>
                <w:ilvl w:val="0"/>
                <w:numId w:val="50"/>
              </w:numPr>
              <w:spacing w:after="0" w:line="276" w:lineRule="auto"/>
              <w:ind w:left="709" w:hanging="538"/>
              <w:jc w:val="left"/>
              <w:rPr>
                <w:rFonts w:asciiTheme="minorHAnsi" w:eastAsia="MS Mincho" w:hAnsiTheme="minorHAnsi" w:cs="Calibri"/>
                <w:u w:val="single"/>
              </w:rPr>
            </w:pPr>
            <w:r w:rsidRPr="00A31420">
              <w:rPr>
                <w:rFonts w:asciiTheme="minorHAnsi" w:eastAsia="MS Mincho" w:hAnsiTheme="minorHAnsi" w:cs="Calibri"/>
                <w:u w:val="single"/>
              </w:rPr>
              <w:t>Klasyfikacja CPV (Wspólnego Słownika Zamówień):</w:t>
            </w:r>
          </w:p>
          <w:p w14:paraId="548E6F72"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775648D8"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44357DE8" w14:textId="3FFA1C84"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Przez niesegregowane (zmieszane) odpady komunalne należy rozumieć rodzaje odpadów, o których mowa w przepisach o odpadach oraz w art. 9e ust. 1 pkt 2 ustawy z dnia 13 września 1996 r. o utrzymaniu czystości i porządku w gminach (Dz. U. z 2022 r. poz. 1297) zwanej dalej „ustawą o utrzymaniu czystości i porządku w gminach”.</w:t>
            </w:r>
          </w:p>
          <w:p w14:paraId="532BF570" w14:textId="56A23EAC"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Wykonawca zobowiązany jest do zapewnienia przetwarzania niesegregowanych (zmieszanych) odpadów komunalnych w instalacji komunalnej spełniającej standardy technologiczne umożliwiające osiągnięcie co najmniej minimalnego wymaganego przepisami poziomu recyklingu, przygotowania do ponownego</w:t>
            </w:r>
            <w:r w:rsidR="009D021C">
              <w:rPr>
                <w:rFonts w:asciiTheme="minorHAnsi" w:eastAsia="Cambria" w:hAnsiTheme="minorHAnsi" w:cs="Calibri"/>
              </w:rPr>
              <w:t xml:space="preserve"> </w:t>
            </w:r>
            <w:r w:rsidRPr="00A31420">
              <w:rPr>
                <w:rFonts w:asciiTheme="minorHAnsi" w:eastAsia="Cambria" w:hAnsiTheme="minorHAnsi" w:cs="Calibri"/>
              </w:rPr>
              <w:t>użycia i odzysku innymi metodami, wpisanej na listę, o której mowa w art</w:t>
            </w:r>
            <w:r w:rsidRPr="00A31420">
              <w:rPr>
                <w:rFonts w:asciiTheme="minorHAnsi" w:eastAsia="Cambria" w:hAnsiTheme="minorHAnsi" w:cs="Calibri"/>
                <w:color w:val="FF0000"/>
              </w:rPr>
              <w:t xml:space="preserve">. </w:t>
            </w:r>
            <w:r w:rsidRPr="00A31420">
              <w:rPr>
                <w:rFonts w:asciiTheme="minorHAnsi" w:eastAsia="Cambria" w:hAnsiTheme="minorHAnsi" w:cs="Calibri"/>
                <w:color w:val="000000" w:themeColor="text1"/>
              </w:rPr>
              <w:t>38b</w:t>
            </w:r>
            <w:r w:rsidRPr="00A31420">
              <w:rPr>
                <w:rFonts w:asciiTheme="minorHAnsi" w:eastAsia="Cambria" w:hAnsiTheme="minorHAnsi" w:cs="Calibri"/>
                <w:color w:val="FF0000"/>
              </w:rPr>
              <w:t xml:space="preserve"> </w:t>
            </w:r>
            <w:r w:rsidRPr="00A31420">
              <w:rPr>
                <w:rFonts w:asciiTheme="minorHAnsi" w:eastAsia="Cambria" w:hAnsiTheme="minorHAnsi" w:cs="Calibri"/>
              </w:rPr>
              <w:t>ust. 1 pkt 1 ustawy z dnia 14 grudnia 2012 r. o odpadach (Dz. U. z 2023 r. poz. 1587 z pózn.zm.), zwanej dalej „ustawą o odpadach”</w:t>
            </w:r>
            <w:r w:rsidR="009D021C">
              <w:rPr>
                <w:rFonts w:asciiTheme="minorHAnsi" w:eastAsia="Cambria" w:hAnsiTheme="minorHAnsi" w:cs="Calibri"/>
              </w:rPr>
              <w:t xml:space="preserve"> </w:t>
            </w:r>
            <w:r w:rsidRPr="00A31420">
              <w:rPr>
                <w:rFonts w:asciiTheme="minorHAnsi" w:eastAsia="Cambria" w:hAnsiTheme="minorHAnsi" w:cs="Calibri"/>
              </w:rPr>
              <w:t>w tym posiadać aktualne, wymagane prawem zezwolenia w zakresie zagospodarowania niesegregowanych (zmieszanych) odpadów komunalnych.</w:t>
            </w:r>
          </w:p>
          <w:p w14:paraId="5873A074"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Wskazane w ofercie instalacje do przetwarzania odpadów muszą odpowiadać wymaganiom przepisów prawa, w szczególności przepisów ustawy o utrzymaniu czystości i porządku w gminach oraz przepisów ustawy o odpadach, </w:t>
            </w:r>
          </w:p>
          <w:p w14:paraId="66DF6904"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Wykonawca może zagospodarować odpady we własnej instalacji lub instalacjach komunalnych albo w instalacji lub instalacjach komunalnych innych niż własne z którymi będzie miał zawarte umowy na zagospodarowanie odpadów. </w:t>
            </w:r>
          </w:p>
          <w:p w14:paraId="23CCA75B"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Jeżeli instalacja komunalna wskazana w ofercie nie będzie przyjmować odpadów, wykonawca zobowiązany jest własnym staraniem i na swój koszt zapewnić zagospodarowanie odpadów w innej instalacji komunalnej, w tym pokryć koszt transportu odpadów do innej instalacji komunalnej, co nie będzie stanowić</w:t>
            </w:r>
            <w:r w:rsidRPr="00A31420">
              <w:rPr>
                <w:rFonts w:asciiTheme="minorHAnsi" w:eastAsia="Cambria" w:hAnsiTheme="minorHAnsi" w:cs="Calibri"/>
              </w:rPr>
              <w:br/>
              <w:t>przesłanki (podstawy) uprawniającej do podniesienia wynagrodzenia wykonawcy.</w:t>
            </w:r>
          </w:p>
          <w:p w14:paraId="7D3D0CEC"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lastRenderedPageBreak/>
              <w:t>Zamawiający dopuszcza możliwość zmiany instalacji do zagospodarowania 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w:t>
            </w:r>
            <w:r w:rsidRPr="00A31420">
              <w:rPr>
                <w:rFonts w:asciiTheme="minorHAnsi" w:eastAsia="Cambria" w:hAnsiTheme="minorHAnsi" w:cs="Calibri"/>
              </w:rPr>
              <w:br/>
              <w:t>sposobu realizacji części I zamówienia.</w:t>
            </w:r>
          </w:p>
          <w:p w14:paraId="2A25A2C9"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 xml:space="preserve">Tymczasowa zmiana instalacji, tj. zmiana której skutkiem jest przekazywanie odpadów w celu ich zagospodarowania w okresie nie dłuższym niż 14 dni liczonych od dnia przekazania odpadów do instalacji innej niż wskazana w ofercie, może nastąpić za uprzednią zgodą Zamawiającego i nie wymaga zmiany umowy. Wykonawca wraz 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00E2C5FA" w14:textId="77777777" w:rsidR="005E599D" w:rsidRPr="00A31420" w:rsidRDefault="005E599D" w:rsidP="00A31420">
            <w:pPr>
              <w:numPr>
                <w:ilvl w:val="0"/>
                <w:numId w:val="50"/>
              </w:numPr>
              <w:spacing w:after="0" w:line="276" w:lineRule="auto"/>
              <w:jc w:val="left"/>
              <w:rPr>
                <w:rFonts w:asciiTheme="minorHAnsi" w:eastAsia="Cambria" w:hAnsiTheme="minorHAnsi" w:cs="Calibri"/>
              </w:rPr>
            </w:pPr>
            <w:r w:rsidRPr="00A31420">
              <w:rPr>
                <w:rFonts w:asciiTheme="minorHAnsi" w:eastAsia="Cambria" w:hAnsiTheme="minorHAnsi" w:cs="Calibri"/>
              </w:rPr>
              <w:t>Zamawiający zastrzega sobie prawo zmniejszenia lub zwiększenia ilości przekazywanych odpadów o 50 % w stosunku do szacunkowej ilości, o której mowa ust. B.1. bez prawa wykonawcy do wnoszenia w stosunku do Zamawiającego jakichkolwiek roszczeń z tego tytułu, w tym w szczególności zakresie dotyczącym ewentualnego dodatkowego wynagrodzenia dla wykonawcy.</w:t>
            </w:r>
          </w:p>
          <w:p w14:paraId="16D1A9D7" w14:textId="77777777" w:rsidR="005E599D" w:rsidRPr="00A31420" w:rsidRDefault="005E599D" w:rsidP="00A31420">
            <w:pPr>
              <w:spacing w:after="0" w:line="276" w:lineRule="auto"/>
              <w:ind w:left="567" w:hanging="567"/>
              <w:rPr>
                <w:rFonts w:asciiTheme="minorHAnsi" w:eastAsia="MS Mincho" w:hAnsiTheme="minorHAnsi" w:cs="Calibri"/>
              </w:rPr>
            </w:pPr>
          </w:p>
          <w:p w14:paraId="046D626B"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br w:type="page"/>
              <w:t>C.</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II zamówienia (</w:t>
            </w:r>
            <w:r w:rsidRPr="00A31420">
              <w:rPr>
                <w:rFonts w:asciiTheme="minorHAnsi" w:eastAsia="MS Mincho" w:hAnsiTheme="minorHAnsi" w:cs="Calibri"/>
                <w:bCs/>
                <w:u w:val="single"/>
              </w:rPr>
              <w:t xml:space="preserve">zagospodarowanie odpadów ulegających biodegradacji - pochodzących z pielęgnacji ogrodów - </w:t>
            </w:r>
            <w:r w:rsidRPr="00A31420">
              <w:rPr>
                <w:rFonts w:asciiTheme="minorHAnsi" w:eastAsia="MS Mincho" w:hAnsiTheme="minorHAnsi" w:cs="Calibri"/>
                <w:u w:val="single"/>
              </w:rPr>
              <w:t>kod 20 02 01):</w:t>
            </w:r>
          </w:p>
          <w:p w14:paraId="73656285"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II jest </w:t>
            </w:r>
            <w:r w:rsidRPr="00A31420">
              <w:rPr>
                <w:rFonts w:asciiTheme="minorHAnsi" w:eastAsia="MS Mincho" w:hAnsiTheme="minorHAnsi" w:cs="Calibri"/>
                <w:bCs/>
              </w:rPr>
              <w:t xml:space="preserve">zagospodarowanie tj. poddanie odzyskowi w procesie R3 </w:t>
            </w:r>
            <w:r w:rsidRPr="00A31420">
              <w:rPr>
                <w:rFonts w:asciiTheme="minorHAnsi" w:eastAsia="MS Mincho" w:hAnsiTheme="minorHAnsi" w:cs="Calibri"/>
              </w:rPr>
              <w:t xml:space="preserve">odpadów ulegających biodegradacji – pochodzących z pielęgnacji ogrodów (kod </w:t>
            </w:r>
            <w:r w:rsidRPr="00A31420">
              <w:rPr>
                <w:rFonts w:asciiTheme="minorHAnsi" w:eastAsia="MS Mincho" w:hAnsiTheme="minorHAnsi" w:cs="Calibri"/>
                <w:b/>
              </w:rPr>
              <w:t>20 02 01</w:t>
            </w:r>
            <w:r w:rsidRPr="00A31420">
              <w:rPr>
                <w:rFonts w:asciiTheme="minorHAnsi" w:eastAsia="MS Mincho" w:hAnsiTheme="minorHAnsi" w:cs="Calibri"/>
              </w:rPr>
              <w:t>)</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300</w:t>
            </w:r>
            <w:r w:rsidRPr="00A31420">
              <w:rPr>
                <w:rFonts w:asciiTheme="minorHAnsi" w:eastAsia="MS Mincho" w:hAnsiTheme="minorHAnsi" w:cs="Calibri"/>
              </w:rPr>
              <w:t>.</w:t>
            </w:r>
            <w:r w:rsidRPr="00A31420">
              <w:rPr>
                <w:rFonts w:asciiTheme="minorHAnsi" w:eastAsia="MS Mincho" w:hAnsiTheme="minorHAnsi" w:cs="Calibri"/>
                <w:b/>
              </w:rPr>
              <w:t>Mg</w:t>
            </w:r>
            <w:r w:rsidRPr="00A31420">
              <w:rPr>
                <w:rFonts w:asciiTheme="minorHAnsi" w:eastAsia="MS Mincho" w:hAnsiTheme="minorHAnsi" w:cs="Calibri"/>
              </w:rPr>
              <w:t>.</w:t>
            </w:r>
          </w:p>
          <w:p w14:paraId="138180FE"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6A3E4518"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71EDAC17"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45EFF0A8" w14:textId="77777777" w:rsidR="005E599D" w:rsidRPr="00A31420" w:rsidRDefault="005E599D" w:rsidP="00A31420">
            <w:pPr>
              <w:spacing w:after="0" w:line="276" w:lineRule="auto"/>
              <w:ind w:left="567" w:hanging="567"/>
              <w:rPr>
                <w:rFonts w:asciiTheme="minorHAnsi" w:eastAsia="MS Mincho" w:hAnsiTheme="minorHAnsi" w:cs="Calibri"/>
              </w:rPr>
            </w:pPr>
          </w:p>
          <w:p w14:paraId="20F0321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D.</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III zamówienia (</w:t>
            </w:r>
            <w:r w:rsidRPr="00A31420">
              <w:rPr>
                <w:rFonts w:asciiTheme="minorHAnsi" w:eastAsia="MS Mincho" w:hAnsiTheme="minorHAnsi" w:cs="Calibri"/>
                <w:bCs/>
                <w:u w:val="single"/>
              </w:rPr>
              <w:t>zagospodarowanie odpadów z papieru</w:t>
            </w:r>
            <w:r w:rsidRPr="00A31420">
              <w:rPr>
                <w:rFonts w:asciiTheme="minorHAnsi" w:eastAsia="MS Mincho" w:hAnsiTheme="minorHAnsi" w:cs="Calibri"/>
                <w:bCs/>
                <w:u w:val="single"/>
              </w:rPr>
              <w:br/>
              <w:t xml:space="preserve">i tektury - kod </w:t>
            </w:r>
            <w:r w:rsidRPr="00A31420">
              <w:rPr>
                <w:rFonts w:asciiTheme="minorHAnsi" w:eastAsia="MS Mincho" w:hAnsiTheme="minorHAnsi" w:cs="Calibri"/>
                <w:u w:val="single"/>
              </w:rPr>
              <w:t>15 01 01):</w:t>
            </w:r>
          </w:p>
          <w:p w14:paraId="39BDE2F6" w14:textId="77777777" w:rsidR="005E599D" w:rsidRPr="00A31420" w:rsidRDefault="005E599D" w:rsidP="00A31420">
            <w:pPr>
              <w:spacing w:after="0" w:line="276" w:lineRule="auto"/>
              <w:ind w:left="567" w:hanging="567"/>
              <w:rPr>
                <w:rFonts w:asciiTheme="minorHAnsi" w:eastAsia="MS Mincho" w:hAnsiTheme="minorHAnsi" w:cs="Calibri"/>
                <w:b/>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III jest </w:t>
            </w:r>
            <w:r w:rsidRPr="00A31420">
              <w:rPr>
                <w:rFonts w:asciiTheme="minorHAnsi" w:eastAsia="MS Mincho" w:hAnsiTheme="minorHAnsi" w:cs="Calibri"/>
                <w:bCs/>
              </w:rPr>
              <w:t xml:space="preserve">zagospodarowanie tj. poddanie odzyskowi w procesach R </w:t>
            </w:r>
            <w:r w:rsidRPr="00A31420">
              <w:rPr>
                <w:rFonts w:asciiTheme="minorHAnsi" w:eastAsia="MS Mincho" w:hAnsiTheme="minorHAnsi" w:cs="Calibri"/>
              </w:rPr>
              <w:t xml:space="preserve">odpadów z papieru i tektury (kod </w:t>
            </w:r>
            <w:r w:rsidRPr="00A31420">
              <w:rPr>
                <w:rFonts w:asciiTheme="minorHAnsi" w:eastAsia="MS Mincho" w:hAnsiTheme="minorHAnsi" w:cs="Calibri"/>
                <w:b/>
              </w:rPr>
              <w:t>15 01 01</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50 Mg.</w:t>
            </w:r>
          </w:p>
          <w:p w14:paraId="44B8CBF6"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007578FC"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35AEFC24"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150BCB72" w14:textId="77777777" w:rsidR="005E599D" w:rsidRPr="00A31420" w:rsidRDefault="005E599D" w:rsidP="00A31420">
            <w:pPr>
              <w:spacing w:after="0" w:line="276" w:lineRule="auto"/>
              <w:ind w:left="567"/>
              <w:rPr>
                <w:rFonts w:asciiTheme="minorHAnsi" w:eastAsia="MS Mincho" w:hAnsiTheme="minorHAnsi" w:cs="Calibri"/>
              </w:rPr>
            </w:pPr>
          </w:p>
          <w:p w14:paraId="0088959B"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E.</w:t>
            </w:r>
            <w:r w:rsidRPr="00A31420">
              <w:rPr>
                <w:rFonts w:asciiTheme="minorHAnsi" w:eastAsia="MS Mincho" w:hAnsiTheme="minorHAnsi" w:cs="Calibri"/>
              </w:rPr>
              <w:tab/>
            </w:r>
            <w:r w:rsidRPr="00A31420">
              <w:rPr>
                <w:rFonts w:asciiTheme="minorHAnsi" w:eastAsia="MS Mincho" w:hAnsiTheme="minorHAnsi" w:cs="Calibri"/>
                <w:u w:val="single"/>
              </w:rPr>
              <w:t>Opis przedmiotu części IV zamówienia (</w:t>
            </w:r>
            <w:r w:rsidRPr="00A31420">
              <w:rPr>
                <w:rFonts w:asciiTheme="minorHAnsi" w:eastAsia="MS Mincho" w:hAnsiTheme="minorHAnsi" w:cs="Calibri"/>
                <w:bCs/>
                <w:u w:val="single"/>
              </w:rPr>
              <w:t xml:space="preserve">zagospodarowanie </w:t>
            </w:r>
            <w:r w:rsidRPr="00A31420">
              <w:rPr>
                <w:rFonts w:asciiTheme="minorHAnsi" w:eastAsia="MS Mincho" w:hAnsiTheme="minorHAnsi" w:cs="Calibri"/>
                <w:u w:val="single"/>
              </w:rPr>
              <w:t>odpadów opakowaniowych</w:t>
            </w:r>
            <w:r w:rsidRPr="00A31420">
              <w:rPr>
                <w:rFonts w:asciiTheme="minorHAnsi" w:eastAsia="MS Mincho" w:hAnsiTheme="minorHAnsi" w:cs="Calibri"/>
                <w:u w:val="single"/>
              </w:rPr>
              <w:br/>
              <w:t>- z metali, tworzyw sztucznych i opakowań wielomateriałowych - kod 15 01 06):</w:t>
            </w:r>
          </w:p>
          <w:p w14:paraId="12E00FD6"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IV jest </w:t>
            </w:r>
            <w:r w:rsidRPr="00A31420">
              <w:rPr>
                <w:rFonts w:asciiTheme="minorHAnsi" w:eastAsia="MS Mincho" w:hAnsiTheme="minorHAnsi" w:cs="Calibri"/>
                <w:bCs/>
              </w:rPr>
              <w:t xml:space="preserve">zagospodarowanie tj. poddanie odzyskowi w procesach R </w:t>
            </w:r>
            <w:r w:rsidRPr="00A31420">
              <w:rPr>
                <w:rFonts w:asciiTheme="minorHAnsi" w:eastAsia="MS Mincho" w:hAnsiTheme="minorHAnsi" w:cs="Calibri"/>
              </w:rPr>
              <w:t xml:space="preserve">odpadów opakowaniowych - z metali, tworzyw sztucznych i opakowań wielomateriałowych (kod </w:t>
            </w:r>
            <w:r w:rsidRPr="00A31420">
              <w:rPr>
                <w:rFonts w:asciiTheme="minorHAnsi" w:eastAsia="MS Mincho" w:hAnsiTheme="minorHAnsi" w:cs="Calibri"/>
                <w:b/>
              </w:rPr>
              <w:t>15 01 06</w:t>
            </w:r>
            <w:r w:rsidRPr="00A31420">
              <w:rPr>
                <w:rFonts w:asciiTheme="minorHAnsi" w:eastAsia="MS Mincho" w:hAnsiTheme="minorHAnsi" w:cs="Calibri"/>
              </w:rPr>
              <w:t>)</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200.Mg</w:t>
            </w:r>
            <w:r w:rsidRPr="00A31420">
              <w:rPr>
                <w:rFonts w:asciiTheme="minorHAnsi" w:eastAsia="MS Mincho" w:hAnsiTheme="minorHAnsi" w:cs="Calibri"/>
              </w:rPr>
              <w:t>.</w:t>
            </w:r>
          </w:p>
          <w:p w14:paraId="38CC44E2"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0F7B63AA"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0BAB2C8E"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40D8F51D" w14:textId="77777777" w:rsidR="005E599D" w:rsidRPr="00A31420" w:rsidRDefault="005E599D" w:rsidP="00A31420">
            <w:pPr>
              <w:spacing w:after="0" w:line="276" w:lineRule="auto"/>
              <w:ind w:left="567"/>
              <w:rPr>
                <w:rFonts w:asciiTheme="minorHAnsi" w:eastAsia="MS Mincho" w:hAnsiTheme="minorHAnsi" w:cs="Calibri"/>
              </w:rPr>
            </w:pPr>
          </w:p>
          <w:p w14:paraId="5E4035D8"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lastRenderedPageBreak/>
              <w:t>F.</w:t>
            </w:r>
            <w:r w:rsidRPr="00A31420">
              <w:rPr>
                <w:rFonts w:asciiTheme="minorHAnsi" w:eastAsia="MS Mincho" w:hAnsiTheme="minorHAnsi" w:cs="Calibri"/>
              </w:rPr>
              <w:tab/>
            </w:r>
            <w:r w:rsidRPr="00A31420">
              <w:rPr>
                <w:rFonts w:asciiTheme="minorHAnsi" w:eastAsia="MS Mincho" w:hAnsiTheme="minorHAnsi" w:cs="Calibri"/>
                <w:u w:val="single"/>
              </w:rPr>
              <w:t>Opis przedmiotu części V zamówienia (</w:t>
            </w:r>
            <w:r w:rsidRPr="00A31420">
              <w:rPr>
                <w:rFonts w:asciiTheme="minorHAnsi" w:eastAsia="MS Mincho" w:hAnsiTheme="minorHAnsi" w:cs="Calibri"/>
                <w:bCs/>
                <w:u w:val="single"/>
              </w:rPr>
              <w:t xml:space="preserve">zagospodarowanie odpadów </w:t>
            </w:r>
            <w:r w:rsidRPr="00A31420">
              <w:rPr>
                <w:rFonts w:asciiTheme="minorHAnsi" w:eastAsia="MS Mincho" w:hAnsiTheme="minorHAnsi" w:cs="Calibri"/>
                <w:u w:val="single"/>
              </w:rPr>
              <w:t>ze szkła</w:t>
            </w:r>
            <w:r w:rsidRPr="00A31420">
              <w:rPr>
                <w:rFonts w:asciiTheme="minorHAnsi" w:eastAsia="MS Mincho" w:hAnsiTheme="minorHAnsi" w:cs="Calibri"/>
                <w:u w:val="single"/>
              </w:rPr>
              <w:br/>
              <w:t>- bezbarwnego i kolorowego - kod 15 01 07):</w:t>
            </w:r>
          </w:p>
          <w:p w14:paraId="605E9747"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 jest </w:t>
            </w:r>
            <w:r w:rsidRPr="00A31420">
              <w:rPr>
                <w:rFonts w:asciiTheme="minorHAnsi" w:eastAsia="MS Mincho" w:hAnsiTheme="minorHAnsi" w:cs="Calibri"/>
                <w:bCs/>
              </w:rPr>
              <w:t xml:space="preserve">zagospodarowanie tj. poddanie odzyskowi w procesach R </w:t>
            </w:r>
            <w:r w:rsidRPr="00A31420">
              <w:rPr>
                <w:rFonts w:asciiTheme="minorHAnsi" w:eastAsia="MS Mincho" w:hAnsiTheme="minorHAnsi" w:cs="Calibri"/>
              </w:rPr>
              <w:t xml:space="preserve">odpadów </w:t>
            </w:r>
            <w:r w:rsidRPr="00A31420">
              <w:rPr>
                <w:rFonts w:asciiTheme="minorHAnsi" w:eastAsia="MS Mincho" w:hAnsiTheme="minorHAnsi" w:cs="Calibri"/>
                <w:bCs/>
              </w:rPr>
              <w:t xml:space="preserve">ze szkła - bezbarwnego i kolorowego (kod </w:t>
            </w:r>
            <w:r w:rsidRPr="00A31420">
              <w:rPr>
                <w:rFonts w:asciiTheme="minorHAnsi" w:eastAsia="MS Mincho" w:hAnsiTheme="minorHAnsi" w:cs="Calibri"/>
                <w:b/>
                <w:bCs/>
              </w:rPr>
              <w:t>15 01 07</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100 Mg</w:t>
            </w:r>
            <w:r w:rsidRPr="00A31420">
              <w:rPr>
                <w:rFonts w:asciiTheme="minorHAnsi" w:eastAsia="MS Mincho" w:hAnsiTheme="minorHAnsi" w:cs="Calibri"/>
              </w:rPr>
              <w:t>.</w:t>
            </w:r>
          </w:p>
          <w:p w14:paraId="27DE69A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br w:type="page"/>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1A87932B"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5E25A340"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64F4A4CA" w14:textId="77777777" w:rsidR="005E599D" w:rsidRPr="00A31420" w:rsidRDefault="005E599D" w:rsidP="00A31420">
            <w:pPr>
              <w:spacing w:after="0" w:line="276" w:lineRule="auto"/>
              <w:ind w:left="567"/>
              <w:rPr>
                <w:rFonts w:asciiTheme="minorHAnsi" w:eastAsia="MS Mincho" w:hAnsiTheme="minorHAnsi" w:cs="Calibri"/>
              </w:rPr>
            </w:pPr>
          </w:p>
          <w:p w14:paraId="1862D1B8"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G.</w:t>
            </w:r>
            <w:r w:rsidRPr="00A31420">
              <w:rPr>
                <w:rFonts w:asciiTheme="minorHAnsi" w:eastAsia="MS Mincho" w:hAnsiTheme="minorHAnsi" w:cs="Calibri"/>
              </w:rPr>
              <w:tab/>
            </w:r>
            <w:r w:rsidRPr="00A31420">
              <w:rPr>
                <w:rFonts w:asciiTheme="minorHAnsi" w:eastAsia="MS Mincho" w:hAnsiTheme="minorHAnsi" w:cs="Calibri"/>
                <w:u w:val="single"/>
              </w:rPr>
              <w:t>Opis przedmiotu części VI zamówienia (</w:t>
            </w:r>
            <w:r w:rsidRPr="00A31420">
              <w:rPr>
                <w:rFonts w:asciiTheme="minorHAnsi" w:eastAsia="MS Mincho" w:hAnsiTheme="minorHAnsi" w:cs="Calibri"/>
                <w:bCs/>
                <w:u w:val="single"/>
              </w:rPr>
              <w:t xml:space="preserve">zagospodarowanie odpadów </w:t>
            </w:r>
            <w:r w:rsidRPr="00A31420">
              <w:rPr>
                <w:rFonts w:asciiTheme="minorHAnsi" w:eastAsia="MS Mincho" w:hAnsiTheme="minorHAnsi" w:cs="Calibri"/>
                <w:u w:val="single"/>
              </w:rPr>
              <w:t>z mebli</w:t>
            </w:r>
            <w:r w:rsidRPr="00A31420">
              <w:rPr>
                <w:rFonts w:asciiTheme="minorHAnsi" w:eastAsia="MS Mincho" w:hAnsiTheme="minorHAnsi" w:cs="Calibri"/>
                <w:u w:val="single"/>
              </w:rPr>
              <w:br/>
              <w:t>i innych odpadów wielkogabarytowych - kod 20 03 07):</w:t>
            </w:r>
          </w:p>
          <w:p w14:paraId="22144EBF"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VI jest </w:t>
            </w:r>
            <w:r w:rsidRPr="00A31420">
              <w:rPr>
                <w:rFonts w:asciiTheme="minorHAnsi" w:eastAsia="MS Mincho" w:hAnsiTheme="minorHAnsi" w:cs="Calibri"/>
                <w:bCs/>
              </w:rPr>
              <w:t xml:space="preserve">zagospodarowanie tj. poddanie odzyskowi lub unieszkodliwianiu </w:t>
            </w:r>
            <w:r w:rsidRPr="00A31420">
              <w:rPr>
                <w:rFonts w:asciiTheme="minorHAnsi" w:eastAsia="MS Mincho" w:hAnsiTheme="minorHAnsi" w:cs="Calibri"/>
              </w:rPr>
              <w:t>odpadów z mebli i innych odpadów wielkogabarytowych (</w:t>
            </w:r>
            <w:r w:rsidRPr="00A31420">
              <w:rPr>
                <w:rFonts w:asciiTheme="minorHAnsi" w:eastAsia="MS Mincho" w:hAnsiTheme="minorHAnsi" w:cs="Calibri"/>
                <w:b/>
              </w:rPr>
              <w:t>kod 20 03 07</w:t>
            </w:r>
            <w:r w:rsidRPr="00A31420">
              <w:rPr>
                <w:rFonts w:asciiTheme="minorHAnsi" w:eastAsia="MS Mincho" w:hAnsiTheme="minorHAnsi" w:cs="Calibri"/>
              </w:rPr>
              <w:t>)</w:t>
            </w:r>
            <w:r w:rsidRPr="00A31420">
              <w:rPr>
                <w:rFonts w:asciiTheme="minorHAnsi" w:eastAsia="MS Mincho" w:hAnsiTheme="minorHAnsi" w:cs="Calibri"/>
                <w:bCs/>
              </w:rPr>
              <w:t xml:space="preserve">, 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300 Mg</w:t>
            </w:r>
            <w:r w:rsidRPr="00A31420">
              <w:rPr>
                <w:rFonts w:asciiTheme="minorHAnsi" w:eastAsia="MS Mincho" w:hAnsiTheme="minorHAnsi" w:cs="Calibri"/>
              </w:rPr>
              <w:t>.</w:t>
            </w:r>
          </w:p>
          <w:p w14:paraId="001DB322"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0E6DC63E"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245AF66B" w14:textId="77777777" w:rsidR="005E599D" w:rsidRPr="00A31420" w:rsidRDefault="005E599D" w:rsidP="00A31420">
            <w:pPr>
              <w:spacing w:after="0" w:line="276" w:lineRule="auto"/>
              <w:ind w:left="567"/>
              <w:rPr>
                <w:rFonts w:asciiTheme="minorHAnsi" w:eastAsia="MS Mincho" w:hAnsiTheme="minorHAnsi" w:cs="Calibri"/>
              </w:rPr>
            </w:pPr>
            <w:r w:rsidRPr="00A31420">
              <w:rPr>
                <w:rFonts w:asciiTheme="minorHAnsi" w:eastAsia="MS Mincho" w:hAnsiTheme="minorHAnsi" w:cs="Calibri"/>
                <w:b/>
              </w:rPr>
              <w:t>90513000</w:t>
            </w:r>
            <w:r w:rsidRPr="00A31420">
              <w:rPr>
                <w:rFonts w:asciiTheme="minorHAnsi" w:eastAsia="MS Mincho" w:hAnsiTheme="minorHAnsi" w:cs="Calibri"/>
              </w:rPr>
              <w:t xml:space="preserve"> - Usługi obróbki i usuwania odpadów, które nie są niebezpieczne.</w:t>
            </w:r>
          </w:p>
          <w:p w14:paraId="50AC2A10" w14:textId="77777777" w:rsidR="005E599D" w:rsidRPr="00A31420" w:rsidRDefault="005E599D" w:rsidP="00A31420">
            <w:pPr>
              <w:spacing w:after="0" w:line="276" w:lineRule="auto"/>
              <w:ind w:left="567"/>
              <w:rPr>
                <w:rFonts w:asciiTheme="minorHAnsi" w:eastAsia="MS Mincho" w:hAnsiTheme="minorHAnsi" w:cs="Calibri"/>
              </w:rPr>
            </w:pPr>
          </w:p>
          <w:p w14:paraId="77D686E5"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H.</w:t>
            </w:r>
            <w:r w:rsidRPr="00A31420">
              <w:rPr>
                <w:rFonts w:asciiTheme="minorHAnsi" w:eastAsia="MS Mincho" w:hAnsiTheme="minorHAnsi" w:cs="Calibri"/>
                <w:b/>
              </w:rPr>
              <w:tab/>
            </w:r>
            <w:r w:rsidRPr="00A31420">
              <w:rPr>
                <w:rFonts w:asciiTheme="minorHAnsi" w:eastAsia="MS Mincho" w:hAnsiTheme="minorHAnsi" w:cs="Calibri"/>
                <w:u w:val="single"/>
              </w:rPr>
              <w:t>Opis przedmiotu części VII zamówienia (</w:t>
            </w:r>
            <w:r w:rsidRPr="00A31420">
              <w:rPr>
                <w:rFonts w:asciiTheme="minorHAnsi" w:eastAsia="MS Mincho" w:hAnsiTheme="minorHAnsi" w:cs="Calibri"/>
                <w:bCs/>
                <w:u w:val="single"/>
              </w:rPr>
              <w:t xml:space="preserve">zagospodarowanie odpadów z czyszczenia ulic i placów </w:t>
            </w:r>
            <w:r w:rsidRPr="00A31420">
              <w:rPr>
                <w:rFonts w:asciiTheme="minorHAnsi" w:eastAsia="MS Mincho" w:hAnsiTheme="minorHAnsi" w:cs="Calibri"/>
                <w:u w:val="single"/>
              </w:rPr>
              <w:t>- kod 20 03 03):</w:t>
            </w:r>
          </w:p>
          <w:p w14:paraId="7C01EC49" w14:textId="07DB2C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VII jest </w:t>
            </w:r>
            <w:r w:rsidRPr="00A31420">
              <w:rPr>
                <w:rFonts w:asciiTheme="minorHAnsi" w:eastAsia="MS Mincho" w:hAnsiTheme="minorHAnsi" w:cs="Calibri"/>
                <w:bCs/>
              </w:rPr>
              <w:t xml:space="preserve">zagospodarowanie tj. poddanie odzyskowi lub unieszkodliwianiu odpadów z czyszczenia ulic i placów </w:t>
            </w:r>
            <w:r w:rsidRPr="00A31420">
              <w:rPr>
                <w:rFonts w:asciiTheme="minorHAnsi" w:eastAsia="MS Mincho" w:hAnsiTheme="minorHAnsi" w:cs="Calibri"/>
              </w:rPr>
              <w:t>– (</w:t>
            </w:r>
            <w:r w:rsidRPr="00A31420">
              <w:rPr>
                <w:rFonts w:asciiTheme="minorHAnsi" w:eastAsia="MS Mincho" w:hAnsiTheme="minorHAnsi" w:cs="Calibri"/>
                <w:b/>
              </w:rPr>
              <w:t>kod 20 03 03</w:t>
            </w:r>
            <w:r w:rsidRPr="00A31420">
              <w:rPr>
                <w:rFonts w:asciiTheme="minorHAnsi" w:eastAsia="MS Mincho" w:hAnsiTheme="minorHAnsi" w:cs="Calibri"/>
              </w:rPr>
              <w:t xml:space="preserve">)  </w:t>
            </w:r>
            <w:r w:rsidRPr="00A31420">
              <w:rPr>
                <w:rFonts w:asciiTheme="minorHAnsi" w:eastAsia="MS Mincho" w:hAnsiTheme="minorHAnsi" w:cs="Calibri"/>
                <w:bCs/>
              </w:rPr>
              <w:t xml:space="preserve">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od 50 Mg</w:t>
            </w:r>
            <w:r w:rsidRPr="00A31420">
              <w:rPr>
                <w:rFonts w:asciiTheme="minorHAnsi" w:eastAsia="MS Mincho" w:hAnsiTheme="minorHAnsi" w:cs="Calibri"/>
              </w:rPr>
              <w:t>.</w:t>
            </w:r>
          </w:p>
          <w:p w14:paraId="70D29857"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5A2B2A21" w14:textId="77777777" w:rsidR="005E599D" w:rsidRPr="00A31420" w:rsidRDefault="005E599D" w:rsidP="00A31420">
            <w:pPr>
              <w:spacing w:after="0" w:line="276" w:lineRule="auto"/>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44FC1CD0"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b/>
              </w:rPr>
              <w:t xml:space="preserve">           90513000</w:t>
            </w:r>
            <w:r w:rsidRPr="00A31420">
              <w:rPr>
                <w:rFonts w:asciiTheme="minorHAnsi" w:eastAsia="MS Mincho" w:hAnsiTheme="minorHAnsi" w:cs="Calibri"/>
              </w:rPr>
              <w:t xml:space="preserve"> - Usługi obróbki i usuwania odpadów, które nie są niebezpieczne</w:t>
            </w:r>
          </w:p>
          <w:p w14:paraId="16EA35D3" w14:textId="77777777" w:rsidR="005E599D" w:rsidRPr="00A31420" w:rsidRDefault="005E599D" w:rsidP="00A31420">
            <w:pPr>
              <w:spacing w:after="0" w:line="276" w:lineRule="auto"/>
              <w:ind w:left="0" w:firstLine="0"/>
              <w:rPr>
                <w:rFonts w:asciiTheme="minorHAnsi" w:eastAsia="MS Mincho" w:hAnsiTheme="minorHAnsi" w:cs="Calibri"/>
              </w:rPr>
            </w:pPr>
          </w:p>
          <w:p w14:paraId="321FA676" w14:textId="77777777" w:rsidR="005E599D" w:rsidRPr="00A31420" w:rsidRDefault="005E599D" w:rsidP="00A31420">
            <w:pPr>
              <w:spacing w:after="0" w:line="276" w:lineRule="auto"/>
              <w:ind w:left="567" w:hanging="567"/>
              <w:rPr>
                <w:rFonts w:asciiTheme="minorHAnsi" w:eastAsia="MS Mincho" w:hAnsiTheme="minorHAnsi" w:cs="Calibri"/>
                <w:bCs/>
                <w:u w:val="single"/>
              </w:rPr>
            </w:pPr>
            <w:r w:rsidRPr="00A31420">
              <w:rPr>
                <w:rFonts w:asciiTheme="minorHAnsi" w:eastAsia="MS Mincho" w:hAnsiTheme="minorHAnsi" w:cs="Calibri"/>
                <w:b/>
              </w:rPr>
              <w:t>I.</w:t>
            </w:r>
            <w:r w:rsidRPr="00A31420">
              <w:rPr>
                <w:rFonts w:asciiTheme="minorHAnsi" w:eastAsia="MS Mincho" w:hAnsiTheme="minorHAnsi" w:cs="Calibri"/>
                <w:u w:val="single"/>
              </w:rPr>
              <w:t xml:space="preserve"> Opis przedmiotu części VIII zamówienia (</w:t>
            </w:r>
            <w:r w:rsidRPr="00A31420">
              <w:rPr>
                <w:rFonts w:asciiTheme="minorHAnsi" w:eastAsia="MS Mincho" w:hAnsiTheme="minorHAnsi" w:cs="Calibri"/>
                <w:bCs/>
                <w:u w:val="single"/>
              </w:rPr>
              <w:t>zagospodarowanie odpadów -</w:t>
            </w:r>
            <w:r w:rsidRPr="00A31420">
              <w:rPr>
                <w:rFonts w:asciiTheme="minorHAnsi" w:hAnsiTheme="minorHAnsi"/>
              </w:rPr>
              <w:t xml:space="preserve"> </w:t>
            </w:r>
            <w:r w:rsidRPr="00A31420">
              <w:rPr>
                <w:rFonts w:asciiTheme="minorHAnsi" w:eastAsia="MS Mincho" w:hAnsiTheme="minorHAnsi" w:cs="Calibri"/>
                <w:bCs/>
                <w:u w:val="single"/>
              </w:rPr>
              <w:t xml:space="preserve">zmieszane odpady z betonu, gruz ceglany , odpadowe materiały ceramiczne i elementy wyposażenia inne </w:t>
            </w:r>
            <w:proofErr w:type="spellStart"/>
            <w:r w:rsidRPr="00A31420">
              <w:rPr>
                <w:rFonts w:asciiTheme="minorHAnsi" w:eastAsia="MS Mincho" w:hAnsiTheme="minorHAnsi" w:cs="Calibri"/>
                <w:bCs/>
                <w:u w:val="single"/>
              </w:rPr>
              <w:t>niz</w:t>
            </w:r>
            <w:proofErr w:type="spellEnd"/>
            <w:r w:rsidRPr="00A31420">
              <w:rPr>
                <w:rFonts w:asciiTheme="minorHAnsi" w:eastAsia="MS Mincho" w:hAnsiTheme="minorHAnsi" w:cs="Calibri"/>
                <w:bCs/>
                <w:u w:val="single"/>
              </w:rPr>
              <w:t xml:space="preserve"> wymienione w 17 01 06 ( kod 17 01 07) </w:t>
            </w:r>
          </w:p>
          <w:p w14:paraId="0341C94C" w14:textId="77777777" w:rsidR="005E599D" w:rsidRPr="00A31420" w:rsidRDefault="005E599D" w:rsidP="00A31420">
            <w:pPr>
              <w:spacing w:after="0" w:line="276" w:lineRule="auto"/>
              <w:ind w:left="567" w:hanging="567"/>
              <w:rPr>
                <w:rFonts w:asciiTheme="minorHAnsi" w:eastAsia="MS Mincho" w:hAnsiTheme="minorHAnsi" w:cs="Calibri"/>
                <w:bCs/>
              </w:rPr>
            </w:pPr>
            <w:r w:rsidRPr="00A31420">
              <w:rPr>
                <w:rFonts w:asciiTheme="minorHAnsi" w:eastAsia="MS Mincho" w:hAnsiTheme="minorHAnsi" w:cs="Calibri"/>
              </w:rPr>
              <w:t>1.</w:t>
            </w:r>
            <w:r w:rsidRPr="00A31420">
              <w:rPr>
                <w:rFonts w:asciiTheme="minorHAnsi" w:eastAsia="MS Mincho" w:hAnsiTheme="minorHAnsi" w:cs="Calibri"/>
              </w:rPr>
              <w:tab/>
            </w:r>
            <w:r w:rsidRPr="00A31420">
              <w:rPr>
                <w:rFonts w:asciiTheme="minorHAnsi" w:eastAsia="MS Mincho" w:hAnsiTheme="minorHAnsi" w:cs="Calibri"/>
                <w:bCs/>
              </w:rPr>
              <w:t xml:space="preserve">Przedmiotem zamówienia </w:t>
            </w:r>
            <w:r w:rsidRPr="00A31420">
              <w:rPr>
                <w:rFonts w:asciiTheme="minorHAnsi" w:eastAsia="MS Mincho" w:hAnsiTheme="minorHAnsi" w:cs="Calibri"/>
              </w:rPr>
              <w:t xml:space="preserve">w ramach części VIII jest </w:t>
            </w:r>
            <w:r w:rsidRPr="00A31420">
              <w:rPr>
                <w:rFonts w:asciiTheme="minorHAnsi" w:eastAsia="MS Mincho" w:hAnsiTheme="minorHAnsi" w:cs="Calibri"/>
                <w:bCs/>
              </w:rPr>
              <w:t xml:space="preserve">zagospodarowanie tj. poddanie odzyskowi lub unieszkodliwianiu zmieszanych </w:t>
            </w:r>
            <w:r w:rsidRPr="00A31420">
              <w:rPr>
                <w:rFonts w:asciiTheme="minorHAnsi" w:eastAsia="MS Mincho" w:hAnsiTheme="minorHAnsi" w:cs="Calibri"/>
              </w:rPr>
              <w:t xml:space="preserve">odpadów </w:t>
            </w:r>
            <w:r w:rsidRPr="00A31420">
              <w:rPr>
                <w:rFonts w:asciiTheme="minorHAnsi" w:eastAsia="MS Mincho" w:hAnsiTheme="minorHAnsi" w:cs="Calibri"/>
                <w:bCs/>
              </w:rPr>
              <w:t xml:space="preserve">z betonu, gruzu ceglanego  odpadowych materiałów ceramicznych i elementów wyposażenia </w:t>
            </w:r>
            <w:r w:rsidRPr="00A31420">
              <w:rPr>
                <w:rFonts w:asciiTheme="minorHAnsi" w:eastAsia="MS Mincho" w:hAnsiTheme="minorHAnsi" w:cs="Calibri"/>
                <w:b/>
                <w:bCs/>
              </w:rPr>
              <w:t>( kod 17 01 07</w:t>
            </w:r>
            <w:r w:rsidRPr="00A31420">
              <w:rPr>
                <w:rFonts w:asciiTheme="minorHAnsi" w:eastAsia="MS Mincho" w:hAnsiTheme="minorHAnsi" w:cs="Calibri"/>
                <w:bCs/>
              </w:rPr>
              <w:t>)</w:t>
            </w:r>
            <w:r w:rsidRPr="00A31420">
              <w:rPr>
                <w:rFonts w:asciiTheme="minorHAnsi" w:eastAsia="MS Mincho" w:hAnsiTheme="minorHAnsi" w:cs="Calibri"/>
                <w:bCs/>
                <w:u w:val="single"/>
              </w:rPr>
              <w:t xml:space="preserve"> </w:t>
            </w:r>
            <w:r w:rsidRPr="00A31420">
              <w:rPr>
                <w:rFonts w:asciiTheme="minorHAnsi" w:eastAsia="MS Mincho" w:hAnsiTheme="minorHAnsi" w:cs="Calibri"/>
                <w:bCs/>
              </w:rPr>
              <w:t xml:space="preserve">na warunkach określonych w SWZ, </w:t>
            </w:r>
            <w:r w:rsidRPr="00A31420">
              <w:rPr>
                <w:rFonts w:asciiTheme="minorHAnsi" w:eastAsia="MS Mincho" w:hAnsiTheme="minorHAnsi" w:cs="Calibri"/>
              </w:rPr>
              <w:t xml:space="preserve">w całym okresie obowiązywania umowy z wybranym wykonawcą w szacowanej ilości wynoszącej </w:t>
            </w:r>
            <w:r w:rsidRPr="00A31420">
              <w:rPr>
                <w:rFonts w:asciiTheme="minorHAnsi" w:eastAsia="MS Mincho" w:hAnsiTheme="minorHAnsi" w:cs="Calibri"/>
                <w:b/>
              </w:rPr>
              <w:t>od 50 Mg</w:t>
            </w:r>
            <w:r w:rsidRPr="00A31420">
              <w:rPr>
                <w:rFonts w:asciiTheme="minorHAnsi" w:eastAsia="MS Mincho" w:hAnsiTheme="minorHAnsi" w:cs="Calibri"/>
              </w:rPr>
              <w:t>.</w:t>
            </w:r>
          </w:p>
          <w:p w14:paraId="0DD4269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u w:val="single"/>
              </w:rPr>
              <w:t>Klasyfikacja CPV (Wspólnego Słownika Zamówień):</w:t>
            </w:r>
          </w:p>
          <w:p w14:paraId="1ED8B790" w14:textId="77777777" w:rsidR="005E599D" w:rsidRPr="00A31420" w:rsidRDefault="005E599D" w:rsidP="00A31420">
            <w:pPr>
              <w:spacing w:after="0" w:line="276" w:lineRule="auto"/>
              <w:rPr>
                <w:rFonts w:asciiTheme="minorHAnsi" w:eastAsia="MS Mincho" w:hAnsiTheme="minorHAnsi" w:cs="Calibri"/>
              </w:rPr>
            </w:pPr>
            <w:r w:rsidRPr="00A31420">
              <w:rPr>
                <w:rFonts w:asciiTheme="minorHAnsi" w:eastAsia="MS Mincho" w:hAnsiTheme="minorHAnsi" w:cs="Calibri"/>
                <w:b/>
              </w:rPr>
              <w:t>90533000</w:t>
            </w:r>
            <w:r w:rsidRPr="00A31420">
              <w:rPr>
                <w:rFonts w:asciiTheme="minorHAnsi" w:eastAsia="MS Mincho" w:hAnsiTheme="minorHAnsi" w:cs="Calibri"/>
              </w:rPr>
              <w:t xml:space="preserve"> - Usługi gospodarki odpadami,</w:t>
            </w:r>
          </w:p>
          <w:p w14:paraId="7B06D7D7" w14:textId="7E457EDC"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b/>
              </w:rPr>
              <w:t xml:space="preserve">             90513000</w:t>
            </w:r>
            <w:r w:rsidRPr="00A31420">
              <w:rPr>
                <w:rFonts w:asciiTheme="minorHAnsi" w:eastAsia="MS Mincho" w:hAnsiTheme="minorHAnsi" w:cs="Calibri"/>
              </w:rPr>
              <w:t xml:space="preserve"> - Usługi obróbki i usuwania odpadów, które nie są niebezpieczne</w:t>
            </w:r>
          </w:p>
          <w:p w14:paraId="50934CB7" w14:textId="77777777" w:rsidR="005E599D" w:rsidRPr="00A31420" w:rsidRDefault="005E599D" w:rsidP="00A31420">
            <w:pPr>
              <w:spacing w:after="0" w:line="276" w:lineRule="auto"/>
              <w:ind w:left="567" w:hanging="567"/>
              <w:rPr>
                <w:rFonts w:asciiTheme="minorHAnsi" w:eastAsia="MS Mincho" w:hAnsiTheme="minorHAnsi" w:cs="Calibri"/>
                <w:b/>
              </w:rPr>
            </w:pPr>
          </w:p>
          <w:p w14:paraId="3DF2DAD4"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u w:val="single"/>
              </w:rPr>
              <w:t>J.</w:t>
            </w:r>
            <w:r w:rsidRPr="00A31420">
              <w:rPr>
                <w:rFonts w:asciiTheme="minorHAnsi" w:eastAsia="MS Mincho" w:hAnsiTheme="minorHAnsi" w:cs="Calibri"/>
                <w:u w:val="single"/>
              </w:rPr>
              <w:t xml:space="preserve"> Opis przedmiotu zamówienia - informacje wspólne dla części od II do VIII zamówienia:</w:t>
            </w:r>
          </w:p>
          <w:p w14:paraId="28C1C265"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Wykonawca obowiązany jest zapewnić bieżące zagospodarowanie w ilościach odpowiadających ilości dostarczanych przez Zamawiającego odpadów w instalacji lub instalacjach wskazanych w ofercie wykonawcy.</w:t>
            </w:r>
          </w:p>
          <w:p w14:paraId="2C4B6C31"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Wykonawca może zagospodarować odpady we własnej instalacji lub instalacjach albo w instalacji lub instalacjach innych niż własne, z którymi będzie miał zawarte umowy na zagospodarowanie odpadów i które posiadają aktualne, wymagane prawem zezwolenia w zakresie zagospodarowania odpadów.</w:t>
            </w:r>
          </w:p>
          <w:p w14:paraId="648262EC"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Jeżeli instalacja wskazana w ofercie nie będzie przyjmować odpadów, wykonawca zobowiązany jest własnym staraniem i na swój koszt zapewnić zagospodarowanie odpadów w innej instalacji, w tym pokryć koszt transportu odpadów do innej instalacji, co nie będzie stanowić przesłanki (podstawy) uprawniającej do podniesienia wynagrodzenia wykonawcy.</w:t>
            </w:r>
          </w:p>
          <w:p w14:paraId="7919F0BE"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lastRenderedPageBreak/>
              <w:t>4.</w:t>
            </w:r>
            <w:r w:rsidRPr="00A31420">
              <w:rPr>
                <w:rFonts w:asciiTheme="minorHAnsi" w:eastAsia="MS Mincho" w:hAnsiTheme="minorHAnsi" w:cs="Calibri"/>
              </w:rPr>
              <w:tab/>
              <w:t>Zamawiający dopuszcza możliwość zmiany instalacji do zagospodarowania</w:t>
            </w:r>
            <w:r w:rsidRPr="00A31420">
              <w:rPr>
                <w:rFonts w:asciiTheme="minorHAnsi" w:eastAsia="MS Mincho" w:hAnsiTheme="minorHAnsi" w:cs="Calibri"/>
              </w:rPr>
              <w:br/>
              <w:t>odpadów wskazanej przez wykonawcę w ofercie, jeżeli zmiana taka będzie konieczna ze względu na obiektywnie zaistniałe okoliczności, np. awaria instalacji, pod warunkiem wcześniejszej akceptacji nowej instalacji przez Zamawiającego i na warunkach z nim uzgodnionych. Przekazanie odpadów do nowej instalacji nie może powodować zwiększenia wynagrodzenia wykonawcy lub innych kosztów dla Zamawiającego, w tym w szczególności w związku z potrzebą transportu odpadów do instalacji innej niż wskazana w ofercie. Ponadto zmiana taka nie może skutkować pogorszeniem jakości, w tym środowiskowej, sposobu realizacji danej części zamówienia.</w:t>
            </w:r>
          </w:p>
          <w:p w14:paraId="73359046"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t xml:space="preserve">Tymczasowa zmiana instalacji, tj. zmiana której skutkiem jest przekazywanie odpadów w celu ich zagospodarowania w okresie nie dłuższym niż 14 dni liczonych od dnia przekazania odpadów do instalacji innej niż wskazana w ofercie, może nastąpić za uprzednią zgodą Zamawiającego i nie wymaga zmiany umowy. Wykonawca wraz 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68ECB2F5" w14:textId="2B9B821C" w:rsidR="005E599D" w:rsidRPr="00A31420" w:rsidRDefault="005E599D" w:rsidP="00A31420">
            <w:pPr>
              <w:spacing w:after="0" w:line="276" w:lineRule="auto"/>
              <w:ind w:left="454" w:hanging="454"/>
              <w:rPr>
                <w:rFonts w:asciiTheme="minorHAnsi" w:eastAsia="MS Mincho" w:hAnsiTheme="minorHAnsi" w:cs="Calibri"/>
              </w:rPr>
            </w:pPr>
            <w:r w:rsidRPr="00A31420">
              <w:rPr>
                <w:rFonts w:asciiTheme="minorHAnsi" w:eastAsia="MS Mincho" w:hAnsiTheme="minorHAnsi" w:cs="Calibri"/>
              </w:rPr>
              <w:t>6.      Wykonawca zapewni, że zagospodarowanie odpadów dla każdej części zamówienia będzie się odbywać w sposób umożliwiający osiągnięcie odpowiednich poziomów recyklingu i odzysku oraz ograniczenia masy odpadów ulegających biodegradacji przekazywanych do składowania zgodnie z ustawą z dnia 13 września 1996 r. o  utrzymaniu czystości i porządku w gminach (Dz. U. z 2023 r. poz. 1469)  oraz rozporządzenia właściwego ministra do spraw środowiska.</w:t>
            </w:r>
          </w:p>
          <w:p w14:paraId="5B9A3FA3"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7.</w:t>
            </w:r>
            <w:r w:rsidRPr="00A31420">
              <w:rPr>
                <w:rFonts w:asciiTheme="minorHAnsi" w:eastAsia="MS Mincho" w:hAnsiTheme="minorHAnsi" w:cs="Calibri"/>
              </w:rPr>
              <w:tab/>
              <w:t>Zamawiający dopuszcza przekazywanie przez wykonawcę odpadów o kodzie</w:t>
            </w:r>
            <w:r w:rsidRPr="00A31420">
              <w:rPr>
                <w:rFonts w:asciiTheme="minorHAnsi" w:eastAsia="MS Mincho" w:hAnsiTheme="minorHAnsi" w:cs="Calibri"/>
              </w:rPr>
              <w:br/>
            </w:r>
            <w:r w:rsidRPr="00A31420">
              <w:rPr>
                <w:rFonts w:asciiTheme="minorHAnsi" w:eastAsia="MS Mincho" w:hAnsiTheme="minorHAnsi" w:cs="Calibri"/>
                <w:b/>
              </w:rPr>
              <w:t>15 01 01</w:t>
            </w:r>
            <w:r w:rsidRPr="00A31420">
              <w:rPr>
                <w:rFonts w:asciiTheme="minorHAnsi" w:eastAsia="MS Mincho" w:hAnsiTheme="minorHAnsi" w:cs="Calibri"/>
              </w:rPr>
              <w:t xml:space="preserve"> (odpady z papieru i tektury), o kodzie </w:t>
            </w:r>
            <w:r w:rsidRPr="00A31420">
              <w:rPr>
                <w:rFonts w:asciiTheme="minorHAnsi" w:eastAsia="MS Mincho" w:hAnsiTheme="minorHAnsi" w:cs="Calibri"/>
                <w:b/>
              </w:rPr>
              <w:t>15 01 06</w:t>
            </w:r>
            <w:r w:rsidRPr="00A31420">
              <w:rPr>
                <w:rFonts w:asciiTheme="minorHAnsi" w:eastAsia="MS Mincho" w:hAnsiTheme="minorHAnsi" w:cs="Calibri"/>
              </w:rPr>
              <w:t xml:space="preserve"> (odpady opakowaniowe</w:t>
            </w:r>
            <w:r w:rsidRPr="00A31420">
              <w:rPr>
                <w:rFonts w:asciiTheme="minorHAnsi" w:eastAsia="MS Mincho" w:hAnsiTheme="minorHAnsi" w:cs="Calibri"/>
              </w:rPr>
              <w:br/>
              <w:t xml:space="preserve">- z metali, tworzyw sztucznych i opakowań wielomateriałowych), o kodzie </w:t>
            </w:r>
            <w:r w:rsidRPr="00A31420">
              <w:rPr>
                <w:rFonts w:asciiTheme="minorHAnsi" w:eastAsia="MS Mincho" w:hAnsiTheme="minorHAnsi" w:cs="Calibri"/>
                <w:b/>
              </w:rPr>
              <w:t>15 01 07</w:t>
            </w:r>
            <w:r w:rsidRPr="00A31420">
              <w:rPr>
                <w:rFonts w:asciiTheme="minorHAnsi" w:eastAsia="MS Mincho" w:hAnsiTheme="minorHAnsi" w:cs="Calibri"/>
              </w:rPr>
              <w:t xml:space="preserve"> (odpady ze szkła - bezbarwnego i kolorowego), oraz o kodzie </w:t>
            </w:r>
            <w:r w:rsidRPr="00A31420">
              <w:rPr>
                <w:rFonts w:asciiTheme="minorHAnsi" w:eastAsia="MS Mincho" w:hAnsiTheme="minorHAnsi" w:cs="Calibri"/>
                <w:b/>
              </w:rPr>
              <w:t>20 03 07</w:t>
            </w:r>
            <w:r w:rsidRPr="00A31420">
              <w:rPr>
                <w:rFonts w:asciiTheme="minorHAnsi" w:eastAsia="MS Mincho" w:hAnsiTheme="minorHAnsi" w:cs="Calibri"/>
              </w:rPr>
              <w:t xml:space="preserve"> (odpady z mebli i inne odpady wielkogabarytowe) i odpady z czyszczenia ulic i placów kod</w:t>
            </w:r>
            <w:r w:rsidRPr="00A31420">
              <w:rPr>
                <w:rFonts w:asciiTheme="minorHAnsi" w:eastAsia="MS Mincho" w:hAnsiTheme="minorHAnsi" w:cs="Calibri"/>
                <w:b/>
              </w:rPr>
              <w:t xml:space="preserve"> 20 03 03 </w:t>
            </w:r>
            <w:r w:rsidRPr="00A31420">
              <w:rPr>
                <w:rFonts w:asciiTheme="minorHAnsi" w:eastAsia="MS Mincho" w:hAnsiTheme="minorHAnsi" w:cs="Calibri"/>
              </w:rPr>
              <w:t>oraz odpady  o kodzie</w:t>
            </w:r>
            <w:r w:rsidRPr="00A31420">
              <w:rPr>
                <w:rFonts w:asciiTheme="minorHAnsi" w:eastAsia="MS Mincho" w:hAnsiTheme="minorHAnsi" w:cs="Calibri"/>
                <w:b/>
              </w:rPr>
              <w:t xml:space="preserve"> 17 01 07</w:t>
            </w:r>
            <w:r w:rsidRPr="00A31420">
              <w:rPr>
                <w:rFonts w:asciiTheme="minorHAnsi" w:hAnsiTheme="minorHAnsi"/>
              </w:rPr>
              <w:t xml:space="preserve"> </w:t>
            </w:r>
            <w:r w:rsidRPr="00A31420">
              <w:rPr>
                <w:rFonts w:asciiTheme="minorHAnsi" w:eastAsia="MS Mincho" w:hAnsiTheme="minorHAnsi" w:cs="Calibri"/>
              </w:rPr>
              <w:t xml:space="preserve">zmieszane odpady z betonu, gruz ceglany , odpadowe materiały ceramiczne i elementy wyposażenia inne </w:t>
            </w:r>
            <w:proofErr w:type="spellStart"/>
            <w:r w:rsidRPr="00A31420">
              <w:rPr>
                <w:rFonts w:asciiTheme="minorHAnsi" w:eastAsia="MS Mincho" w:hAnsiTheme="minorHAnsi" w:cs="Calibri"/>
              </w:rPr>
              <w:t>niz</w:t>
            </w:r>
            <w:proofErr w:type="spellEnd"/>
            <w:r w:rsidRPr="00A31420">
              <w:rPr>
                <w:rFonts w:asciiTheme="minorHAnsi" w:eastAsia="MS Mincho" w:hAnsiTheme="minorHAnsi" w:cs="Calibri"/>
              </w:rPr>
              <w:t xml:space="preserve"> wymienione w 17 01 06  innemu posiadaczowi (zbierającemu) w celu poddania ich procesom odzysku i recyklingu lub unieszkodliwiania. Wykonawca przekazujący odpady innemu posiadaczowi (zbierającemu) zobowiązany jest do udokumentowania ostatecznego sposobu zagospodarowania tych odpadów w procesach odzysku i recyklingu (R) lub unieszkodliwiania (D).</w:t>
            </w:r>
          </w:p>
          <w:p w14:paraId="5020B178" w14:textId="32FA56CB"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8.</w:t>
            </w:r>
            <w:r w:rsidRPr="00A31420">
              <w:rPr>
                <w:rFonts w:asciiTheme="minorHAnsi" w:eastAsia="MS Mincho" w:hAnsiTheme="minorHAnsi" w:cs="Calibri"/>
              </w:rPr>
              <w:tab/>
              <w:t>Zamawiający zastrzega sobie prawo zmniejszenia lub zwiększenia ilości przekazywanych odpadów o 50%, w stosunku do szacunkowej ilości, o której mowa ust. C.1., ust. D.1., ust. E.1., ust. F.1., ust. G.1.,a oraz ust. H.1 i I.1 zwiększenia do 1000Mg bez prawa wykonawcy do wnoszenia w stosunku do Zamawiającego jakichkolwiek roszczeń z tego tytułu, w tym w szczególności zakresie dotyczącym ewentualnego dodatkowego wynagrodzenia dla wykonawcy.</w:t>
            </w:r>
          </w:p>
          <w:p w14:paraId="11452ECD"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K.</w:t>
            </w:r>
            <w:r w:rsidRPr="00A31420">
              <w:rPr>
                <w:rFonts w:asciiTheme="minorHAnsi" w:eastAsia="MS Mincho" w:hAnsiTheme="minorHAnsi" w:cs="Calibri"/>
                <w:b/>
              </w:rPr>
              <w:tab/>
            </w:r>
            <w:r w:rsidRPr="00A31420">
              <w:rPr>
                <w:rFonts w:asciiTheme="minorHAnsi" w:eastAsia="MS Mincho" w:hAnsiTheme="minorHAnsi" w:cs="Calibri"/>
                <w:u w:val="single"/>
              </w:rPr>
              <w:t>Opis przedmiotu zamówienia w zakresie dotyczącym odbioru przekazywanych</w:t>
            </w:r>
            <w:r w:rsidRPr="00A31420">
              <w:rPr>
                <w:rFonts w:asciiTheme="minorHAnsi" w:eastAsia="MS Mincho" w:hAnsiTheme="minorHAnsi" w:cs="Calibri"/>
                <w:u w:val="single"/>
              </w:rPr>
              <w:br/>
              <w:t>do zagospodarowania odpadów z Punktu  zbierania  Zamawiającego i ich transportu.:</w:t>
            </w:r>
          </w:p>
          <w:p w14:paraId="262118A9" w14:textId="77777777" w:rsidR="005E599D" w:rsidRPr="00A31420" w:rsidRDefault="005E599D" w:rsidP="00A31420">
            <w:pPr>
              <w:numPr>
                <w:ilvl w:val="0"/>
                <w:numId w:val="51"/>
              </w:numPr>
              <w:spacing w:after="0" w:line="276" w:lineRule="auto"/>
              <w:ind w:left="596" w:hanging="567"/>
              <w:jc w:val="left"/>
              <w:rPr>
                <w:rFonts w:asciiTheme="minorHAnsi" w:eastAsia="MS Mincho" w:hAnsiTheme="minorHAnsi" w:cs="Calibri"/>
              </w:rPr>
            </w:pPr>
            <w:r w:rsidRPr="00A31420">
              <w:rPr>
                <w:rFonts w:asciiTheme="minorHAnsi" w:eastAsia="MS Mincho" w:hAnsiTheme="minorHAnsi" w:cs="Calibri"/>
              </w:rPr>
              <w:t xml:space="preserve">Wykonawca obowiązany jest zadeklarować w ofercie odbiór odpadów do zagospodarowania z punktu zbierania odpadów </w:t>
            </w:r>
            <w:r w:rsidRPr="00A31420">
              <w:rPr>
                <w:rFonts w:asciiTheme="minorHAnsi" w:eastAsia="MS Mincho" w:hAnsiTheme="minorHAnsi" w:cs="Calibri"/>
                <w:b/>
              </w:rPr>
              <w:t>(200301, 150101, 150106, 200201, 200307, 150107, 170107)</w:t>
            </w:r>
            <w:r w:rsidRPr="00A31420">
              <w:rPr>
                <w:rFonts w:asciiTheme="minorHAnsi" w:eastAsia="MS Mincho" w:hAnsiTheme="minorHAnsi" w:cs="Calibri"/>
              </w:rPr>
              <w:t xml:space="preserve"> zlokalizowanego w miejscowości Krzyżówka  gm. Radziejowice;</w:t>
            </w:r>
          </w:p>
          <w:p w14:paraId="5EBBC8FC" w14:textId="77777777" w:rsidR="005E599D" w:rsidRPr="00A31420" w:rsidRDefault="005E599D" w:rsidP="00A31420">
            <w:pPr>
              <w:spacing w:after="0" w:line="276" w:lineRule="auto"/>
              <w:rPr>
                <w:rFonts w:asciiTheme="minorHAnsi" w:eastAsia="MS Mincho" w:hAnsiTheme="minorHAnsi" w:cs="Calibri"/>
              </w:rPr>
            </w:pPr>
            <w:r w:rsidRPr="00A31420">
              <w:rPr>
                <w:rFonts w:asciiTheme="minorHAnsi" w:eastAsia="MS Mincho" w:hAnsiTheme="minorHAnsi" w:cs="Calibri"/>
              </w:rPr>
              <w:t xml:space="preserve">-z punktu zbierania odpadów o kodzie </w:t>
            </w:r>
            <w:r w:rsidRPr="00A31420">
              <w:rPr>
                <w:rFonts w:asciiTheme="minorHAnsi" w:eastAsia="MS Mincho" w:hAnsiTheme="minorHAnsi" w:cs="Calibri"/>
                <w:b/>
              </w:rPr>
              <w:t>200303</w:t>
            </w:r>
            <w:r w:rsidRPr="00A31420">
              <w:rPr>
                <w:rFonts w:asciiTheme="minorHAnsi" w:eastAsia="MS Mincho" w:hAnsiTheme="minorHAnsi" w:cs="Calibri"/>
              </w:rPr>
              <w:t xml:space="preserve"> zlokalizowanego na terenie bazy ul. Czysta 5 w miejscowości Żyrardów.</w:t>
            </w:r>
          </w:p>
          <w:p w14:paraId="651A5139"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r>
            <w:r w:rsidRPr="00A31420">
              <w:rPr>
                <w:rFonts w:asciiTheme="minorHAnsi" w:eastAsia="MS Mincho" w:hAnsiTheme="minorHAnsi" w:cs="Calibri"/>
              </w:rPr>
              <w:tab/>
              <w:t>W przypadku odbioru odpadów do zagospodarowania z ,,Punktów zbierania”, Wykonawcę obowiązywać będą następujące zasady:</w:t>
            </w:r>
          </w:p>
          <w:p w14:paraId="3DAAE434"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odbiór odpadów odbywać się będzie z Punktu od poniedziałku do piątku w godzinach od 7:00 do 14:00 z wyłączeniem jedynie przypadających wtedy dni ustawowo wolnych od pracy;</w:t>
            </w:r>
          </w:p>
          <w:p w14:paraId="60017954"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 xml:space="preserve">odbiór odpadów będzie następować codziennie po uprzednim potwierdzeniu telefonicznym lub za pomocą poczty elektronicznej zapotrzebowania  Zamawiającego w następujących terminach : </w:t>
            </w:r>
          </w:p>
          <w:p w14:paraId="33986E92"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a)</w:t>
            </w:r>
            <w:r w:rsidRPr="00A31420">
              <w:rPr>
                <w:rFonts w:asciiTheme="minorHAnsi" w:eastAsia="MS Mincho" w:hAnsiTheme="minorHAnsi" w:cs="Calibri"/>
              </w:rPr>
              <w:tab/>
              <w:t>w przypadku zgłoszenia odpadów do odbioru do godziny 10.00, Wykonawca dokona ich odbioru do godziny 14.00 następnego dnia roboczego,</w:t>
            </w:r>
          </w:p>
          <w:p w14:paraId="79D6B5D2"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lastRenderedPageBreak/>
              <w:t>b)</w:t>
            </w:r>
            <w:r w:rsidRPr="00A31420">
              <w:rPr>
                <w:rFonts w:asciiTheme="minorHAnsi" w:eastAsia="MS Mincho" w:hAnsiTheme="minorHAnsi" w:cs="Calibri"/>
              </w:rPr>
              <w:tab/>
              <w:t xml:space="preserve"> w przypadku zgłoszenia odpadów do odbioru po godzinie 10.00, Wykonawca dokona ich odbioru do godziny 14.00 drugiego dnia roboczego następującego po dniu zgłoszenia,</w:t>
            </w:r>
          </w:p>
          <w:p w14:paraId="3D0A30E0"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przed wjazdem na teren ,,Stacji” pusty samochód będzie każdorazowo ważony na legalizowanej wadze Zamawiającego, a po dokonaniu załadunku nastąpi ponowne ważenie samochodu i transport zostanie zarejestrowany w bazie BDO;</w:t>
            </w:r>
          </w:p>
          <w:p w14:paraId="4B01D751"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4)</w:t>
            </w:r>
            <w:r w:rsidRPr="00A31420">
              <w:rPr>
                <w:rFonts w:asciiTheme="minorHAnsi" w:eastAsia="MS Mincho" w:hAnsiTheme="minorHAnsi" w:cs="Calibri"/>
              </w:rPr>
              <w:tab/>
              <w:t>podstawą zapłaty za odpady odebrane z Punktu będzie kwit wagowy oraz potwierdzony dokument KPOK lub KPO z instalacji do której zostały przekazane odpady;</w:t>
            </w:r>
          </w:p>
          <w:p w14:paraId="20AE2561"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t>informacja o masie odpadów wykazana na kwicie wagowym z instalacji oraz</w:t>
            </w:r>
            <w:r w:rsidRPr="00A31420">
              <w:rPr>
                <w:rFonts w:asciiTheme="minorHAnsi" w:eastAsia="MS Mincho" w:hAnsiTheme="minorHAnsi" w:cs="Calibri"/>
              </w:rPr>
              <w:br/>
              <w:t>nr rejestracyjne pojazdu i przyczepy lub naczepy muszą być zgodne z danymi zarejestrowanymi w Punkcie;</w:t>
            </w:r>
          </w:p>
          <w:p w14:paraId="53DCC3BE"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6)</w:t>
            </w:r>
            <w:r w:rsidRPr="00A31420">
              <w:rPr>
                <w:rFonts w:asciiTheme="minorHAnsi" w:eastAsia="MS Mincho" w:hAnsiTheme="minorHAnsi" w:cs="Calibri"/>
              </w:rPr>
              <w:tab/>
              <w:t>Zamawiający nie przewiduje poddawania przez Zamawiającego przekazywanych odpadów jakimkolwiek procesom (takim jak prasowanie, rozdrabnianie, itp.) mającym na celu optymalizację transportu;</w:t>
            </w:r>
          </w:p>
          <w:p w14:paraId="574E3121" w14:textId="77777777" w:rsidR="005E599D" w:rsidRPr="00A31420" w:rsidRDefault="005E599D" w:rsidP="00A31420">
            <w:pPr>
              <w:spacing w:after="0" w:line="276" w:lineRule="auto"/>
              <w:ind w:left="1134" w:hanging="567"/>
              <w:rPr>
                <w:rFonts w:asciiTheme="minorHAnsi" w:eastAsia="MS Mincho" w:hAnsiTheme="minorHAnsi" w:cs="Calibri"/>
                <w:color w:val="000000" w:themeColor="text1"/>
              </w:rPr>
            </w:pPr>
            <w:r w:rsidRPr="00A31420">
              <w:rPr>
                <w:rFonts w:asciiTheme="minorHAnsi" w:eastAsia="MS Mincho" w:hAnsiTheme="minorHAnsi" w:cs="Calibri"/>
              </w:rPr>
              <w:t>7)</w:t>
            </w:r>
            <w:r w:rsidRPr="00A31420">
              <w:rPr>
                <w:rFonts w:asciiTheme="minorHAnsi" w:eastAsia="MS Mincho" w:hAnsiTheme="minorHAnsi" w:cs="Calibri"/>
              </w:rPr>
              <w:tab/>
              <w:t xml:space="preserve">Wykonawca zapewni odbiór jednym samochodem jednego rodzaju (jednej frakcji) odpadów - </w:t>
            </w:r>
            <w:r w:rsidRPr="00A31420">
              <w:rPr>
                <w:rFonts w:asciiTheme="minorHAnsi" w:eastAsia="MS Mincho" w:hAnsiTheme="minorHAnsi" w:cs="Calibri"/>
                <w:bCs/>
              </w:rPr>
              <w:t xml:space="preserve">Zamawiający dopuszcza odbiór dwóch różnych frakcji odpadów jednym transportem w przypadku ich realizacji za pomocą zespołu pojazdów, tj. pojazdu i przyczepy, umożliwiającym selektywny transport </w:t>
            </w:r>
            <w:r w:rsidRPr="00A31420">
              <w:rPr>
                <w:rFonts w:asciiTheme="minorHAnsi" w:eastAsia="MS Mincho" w:hAnsiTheme="minorHAnsi" w:cs="Calibri"/>
                <w:bCs/>
                <w:color w:val="000000" w:themeColor="text1"/>
              </w:rPr>
              <w:t>odebranych odpadów</w:t>
            </w:r>
            <w:r w:rsidRPr="00A31420">
              <w:rPr>
                <w:rFonts w:asciiTheme="minorHAnsi" w:eastAsia="MS Mincho" w:hAnsiTheme="minorHAnsi" w:cs="Calibri"/>
                <w:color w:val="000000" w:themeColor="text1"/>
              </w:rPr>
              <w:t>;</w:t>
            </w:r>
          </w:p>
          <w:p w14:paraId="6DBFA869" w14:textId="77777777" w:rsidR="005E599D" w:rsidRPr="00A31420" w:rsidRDefault="005E599D" w:rsidP="00A31420">
            <w:pPr>
              <w:spacing w:after="0" w:line="276" w:lineRule="auto"/>
              <w:ind w:left="1134" w:hanging="567"/>
              <w:rPr>
                <w:rFonts w:asciiTheme="minorHAnsi" w:eastAsia="MS Mincho" w:hAnsiTheme="minorHAnsi" w:cs="Calibri"/>
                <w:color w:val="000000" w:themeColor="text1"/>
              </w:rPr>
            </w:pPr>
            <w:r w:rsidRPr="00A31420">
              <w:rPr>
                <w:rFonts w:asciiTheme="minorHAnsi" w:eastAsia="MS Mincho" w:hAnsiTheme="minorHAnsi" w:cs="Calibri"/>
                <w:color w:val="000000" w:themeColor="text1"/>
              </w:rPr>
              <w:t>8)  załadunek odpadów odbywać się będzie przy pomocy środków i na koszt Zamawiającego ,</w:t>
            </w:r>
          </w:p>
          <w:p w14:paraId="6CACB3C9" w14:textId="77777777" w:rsidR="005E599D" w:rsidRPr="00A31420" w:rsidRDefault="005E599D" w:rsidP="00A31420">
            <w:pPr>
              <w:spacing w:after="0" w:line="276" w:lineRule="auto"/>
              <w:ind w:left="993" w:hanging="426"/>
              <w:rPr>
                <w:rFonts w:asciiTheme="minorHAnsi" w:eastAsia="MS Mincho" w:hAnsiTheme="minorHAnsi" w:cs="Calibri"/>
                <w:color w:val="000000" w:themeColor="text1"/>
              </w:rPr>
            </w:pPr>
            <w:r w:rsidRPr="00A31420">
              <w:rPr>
                <w:rFonts w:asciiTheme="minorHAnsi" w:eastAsia="MS Mincho" w:hAnsiTheme="minorHAnsi" w:cs="Calibri"/>
                <w:color w:val="000000" w:themeColor="text1"/>
              </w:rPr>
              <w:t>9)  Zamawiający dysponuje sprzętem do załadunku o max. wysokości podnoszenia łyżki do 3,80 m.</w:t>
            </w:r>
          </w:p>
          <w:p w14:paraId="387A18BC"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 xml:space="preserve">3. </w:t>
            </w:r>
            <w:r w:rsidRPr="00A31420">
              <w:rPr>
                <w:rFonts w:asciiTheme="minorHAnsi" w:eastAsia="MS Mincho" w:hAnsiTheme="minorHAnsi" w:cs="Calibri"/>
              </w:rPr>
              <w:tab/>
              <w:t>Ponadto, w przypadku odbioru odpadów do zagospodarowania z Punktu,</w:t>
            </w:r>
            <w:r w:rsidRPr="00A31420">
              <w:rPr>
                <w:rFonts w:asciiTheme="minorHAnsi" w:eastAsia="MS Mincho" w:hAnsiTheme="minorHAnsi" w:cs="Calibri"/>
              </w:rPr>
              <w:br/>
              <w:t>wykonawca obowiązany będzie zapewnić:</w:t>
            </w:r>
          </w:p>
          <w:p w14:paraId="3F13C1BC"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przystosowane technicznie do transportu odpadów, zabezpieczone</w:t>
            </w:r>
            <w:r w:rsidRPr="00A31420">
              <w:rPr>
                <w:rFonts w:asciiTheme="minorHAnsi" w:eastAsia="MS Mincho" w:hAnsiTheme="minorHAnsi" w:cs="Calibri"/>
              </w:rPr>
              <w:br/>
              <w:t>przed ich niekontrolowanym rozsypaniem, rozwiewaniem, itp., oraz dające rękojmię bezpieczeństwa pracy kierowców i obsługi Punktu  środki transportu w liczbie gwarantującej stały odbiór wszystkich frakcji zadeklarowanych w ofercie w sposób zapobiegający przepełnieniu Punktu zbierania ;</w:t>
            </w:r>
          </w:p>
          <w:p w14:paraId="73FC102D"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 xml:space="preserve">4. </w:t>
            </w:r>
            <w:r w:rsidRPr="00A31420">
              <w:rPr>
                <w:rFonts w:asciiTheme="minorHAnsi" w:eastAsia="MS Mincho" w:hAnsiTheme="minorHAnsi" w:cs="Calibri"/>
              </w:rPr>
              <w:tab/>
              <w:t>Określona  ilość odpadów do odbioru danego dnia z Punktu  będzie potwierdzana pomiędzy Zamawiającym, a wykonawcą w trybie bieżącym telefonicznie przez osoby uprawnione do reprezentowania w tym zakresie Zamawiającego i wykonawcy, które zostaną wskazane w umowie.</w:t>
            </w:r>
          </w:p>
          <w:p w14:paraId="2805881C"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5.</w:t>
            </w:r>
            <w:r w:rsidRPr="00A31420">
              <w:rPr>
                <w:rFonts w:asciiTheme="minorHAnsi" w:eastAsia="MS Mincho" w:hAnsiTheme="minorHAnsi" w:cs="Calibri"/>
              </w:rPr>
              <w:tab/>
            </w:r>
            <w:r w:rsidRPr="00A31420">
              <w:rPr>
                <w:rFonts w:asciiTheme="minorHAnsi" w:eastAsia="MS Mincho" w:hAnsiTheme="minorHAnsi" w:cs="Calibri"/>
                <w:bCs/>
              </w:rPr>
              <w:t>Dokumenty KPOK lub KPO wystawiane będą zgodnie z następującymi zasadami:</w:t>
            </w:r>
          </w:p>
          <w:tbl>
            <w:tblPr>
              <w:tblW w:w="7920" w:type="dxa"/>
              <w:tblInd w:w="648" w:type="dxa"/>
              <w:tblBorders>
                <w:insideH w:val="single" w:sz="4" w:space="0" w:color="auto"/>
                <w:insideV w:val="single" w:sz="4" w:space="0" w:color="auto"/>
              </w:tblBorders>
              <w:tblLook w:val="01E0" w:firstRow="1" w:lastRow="1" w:firstColumn="1" w:lastColumn="1" w:noHBand="0" w:noVBand="0"/>
            </w:tblPr>
            <w:tblGrid>
              <w:gridCol w:w="2640"/>
              <w:gridCol w:w="2640"/>
              <w:gridCol w:w="2640"/>
            </w:tblGrid>
            <w:tr w:rsidR="005E599D" w:rsidRPr="00A31420" w14:paraId="0E50B4C8" w14:textId="77777777" w:rsidTr="005E599D">
              <w:tc>
                <w:tcPr>
                  <w:tcW w:w="2640" w:type="dxa"/>
                  <w:tcBorders>
                    <w:top w:val="nil"/>
                    <w:left w:val="nil"/>
                    <w:bottom w:val="single" w:sz="4" w:space="0" w:color="auto"/>
                    <w:right w:val="single" w:sz="4" w:space="0" w:color="auto"/>
                  </w:tcBorders>
                </w:tcPr>
                <w:p w14:paraId="77435417" w14:textId="77777777" w:rsidR="005E599D" w:rsidRPr="00A31420" w:rsidRDefault="005E599D" w:rsidP="00A31420">
                  <w:pPr>
                    <w:spacing w:after="0" w:line="276" w:lineRule="auto"/>
                    <w:jc w:val="center"/>
                    <w:rPr>
                      <w:rFonts w:eastAsia="MS Mincho" w:cs="Calibri"/>
                      <w:b/>
                      <w:sz w:val="20"/>
                      <w:szCs w:val="20"/>
                      <w:lang w:val="cs-CZ"/>
                    </w:rPr>
                  </w:pPr>
                </w:p>
                <w:p w14:paraId="6CFDDFDA" w14:textId="77777777" w:rsidR="005E599D" w:rsidRPr="00A31420" w:rsidRDefault="005E599D" w:rsidP="00A31420">
                  <w:pPr>
                    <w:spacing w:after="0" w:line="276" w:lineRule="auto"/>
                    <w:jc w:val="center"/>
                    <w:rPr>
                      <w:rFonts w:eastAsia="MS Mincho" w:cs="Calibri"/>
                      <w:b/>
                      <w:sz w:val="20"/>
                      <w:szCs w:val="20"/>
                      <w:lang w:val="cs-CZ"/>
                    </w:rPr>
                  </w:pPr>
                  <w:r w:rsidRPr="00A31420">
                    <w:rPr>
                      <w:rFonts w:eastAsia="MS Mincho" w:cs="Calibri"/>
                      <w:b/>
                      <w:sz w:val="20"/>
                      <w:szCs w:val="20"/>
                      <w:lang w:val="cs-CZ"/>
                    </w:rPr>
                    <w:t>przekazujący:</w:t>
                  </w:r>
                </w:p>
                <w:p w14:paraId="6281A4CE" w14:textId="77777777" w:rsidR="005E599D" w:rsidRPr="00A31420" w:rsidRDefault="005E599D" w:rsidP="00A31420">
                  <w:pPr>
                    <w:spacing w:after="0" w:line="276" w:lineRule="auto"/>
                    <w:jc w:val="center"/>
                    <w:rPr>
                      <w:rFonts w:eastAsia="MS Mincho" w:cs="Calibri"/>
                      <w:b/>
                      <w:sz w:val="20"/>
                      <w:szCs w:val="20"/>
                      <w:lang w:val="cs-CZ"/>
                    </w:rPr>
                  </w:pPr>
                </w:p>
              </w:tc>
              <w:tc>
                <w:tcPr>
                  <w:tcW w:w="2640" w:type="dxa"/>
                  <w:tcBorders>
                    <w:top w:val="nil"/>
                    <w:left w:val="single" w:sz="4" w:space="0" w:color="auto"/>
                    <w:bottom w:val="single" w:sz="4" w:space="0" w:color="auto"/>
                    <w:right w:val="single" w:sz="4" w:space="0" w:color="auto"/>
                  </w:tcBorders>
                </w:tcPr>
                <w:p w14:paraId="229C615B" w14:textId="77777777" w:rsidR="005E599D" w:rsidRPr="00A31420" w:rsidRDefault="005E599D" w:rsidP="00A31420">
                  <w:pPr>
                    <w:spacing w:after="0" w:line="276" w:lineRule="auto"/>
                    <w:jc w:val="center"/>
                    <w:rPr>
                      <w:rFonts w:eastAsia="MS Mincho" w:cs="Calibri"/>
                      <w:b/>
                      <w:sz w:val="20"/>
                      <w:szCs w:val="20"/>
                      <w:lang w:val="cs-CZ"/>
                    </w:rPr>
                  </w:pPr>
                </w:p>
                <w:p w14:paraId="644FB6D3" w14:textId="77777777" w:rsidR="005E599D" w:rsidRPr="00A31420" w:rsidRDefault="005E599D" w:rsidP="00A31420">
                  <w:pPr>
                    <w:spacing w:after="0" w:line="276" w:lineRule="auto"/>
                    <w:jc w:val="center"/>
                    <w:rPr>
                      <w:rFonts w:eastAsia="MS Mincho" w:cs="Calibri"/>
                      <w:b/>
                      <w:sz w:val="20"/>
                      <w:szCs w:val="20"/>
                      <w:lang w:val="cs-CZ"/>
                    </w:rPr>
                  </w:pPr>
                  <w:r w:rsidRPr="00A31420">
                    <w:rPr>
                      <w:rFonts w:eastAsia="MS Mincho" w:cs="Calibri"/>
                      <w:b/>
                      <w:sz w:val="20"/>
                      <w:szCs w:val="20"/>
                      <w:lang w:val="cs-CZ"/>
                    </w:rPr>
                    <w:t>transportujący:</w:t>
                  </w:r>
                </w:p>
              </w:tc>
              <w:tc>
                <w:tcPr>
                  <w:tcW w:w="2640" w:type="dxa"/>
                  <w:tcBorders>
                    <w:top w:val="nil"/>
                    <w:left w:val="single" w:sz="4" w:space="0" w:color="auto"/>
                    <w:bottom w:val="single" w:sz="4" w:space="0" w:color="auto"/>
                    <w:right w:val="nil"/>
                  </w:tcBorders>
                </w:tcPr>
                <w:p w14:paraId="6125A387" w14:textId="77777777" w:rsidR="005E599D" w:rsidRPr="00A31420" w:rsidRDefault="005E599D" w:rsidP="00A31420">
                  <w:pPr>
                    <w:spacing w:after="0" w:line="276" w:lineRule="auto"/>
                    <w:jc w:val="center"/>
                    <w:rPr>
                      <w:rFonts w:eastAsia="MS Mincho" w:cs="Calibri"/>
                      <w:b/>
                      <w:sz w:val="20"/>
                      <w:szCs w:val="20"/>
                      <w:lang w:val="cs-CZ"/>
                    </w:rPr>
                  </w:pPr>
                </w:p>
                <w:p w14:paraId="7BFF5AF0" w14:textId="77777777" w:rsidR="005E599D" w:rsidRPr="00A31420" w:rsidRDefault="005E599D" w:rsidP="00A31420">
                  <w:pPr>
                    <w:spacing w:after="0" w:line="276" w:lineRule="auto"/>
                    <w:jc w:val="center"/>
                    <w:rPr>
                      <w:rFonts w:eastAsia="MS Mincho" w:cs="Calibri"/>
                      <w:b/>
                      <w:sz w:val="20"/>
                      <w:szCs w:val="20"/>
                      <w:lang w:val="cs-CZ"/>
                    </w:rPr>
                  </w:pPr>
                  <w:r w:rsidRPr="00A31420">
                    <w:rPr>
                      <w:rFonts w:eastAsia="MS Mincho" w:cs="Calibri"/>
                      <w:b/>
                      <w:sz w:val="20"/>
                      <w:szCs w:val="20"/>
                      <w:lang w:val="cs-CZ"/>
                    </w:rPr>
                    <w:t>przejmujący:</w:t>
                  </w:r>
                </w:p>
              </w:tc>
            </w:tr>
            <w:tr w:rsidR="005E599D" w:rsidRPr="00A31420" w14:paraId="1747974A" w14:textId="77777777" w:rsidTr="005E599D">
              <w:tc>
                <w:tcPr>
                  <w:tcW w:w="2640" w:type="dxa"/>
                  <w:tcBorders>
                    <w:top w:val="single" w:sz="4" w:space="0" w:color="auto"/>
                    <w:left w:val="nil"/>
                    <w:bottom w:val="nil"/>
                    <w:right w:val="single" w:sz="4" w:space="0" w:color="auto"/>
                  </w:tcBorders>
                  <w:vAlign w:val="center"/>
                  <w:hideMark/>
                </w:tcPr>
                <w:p w14:paraId="49341F6B" w14:textId="77777777" w:rsidR="005E599D" w:rsidRPr="00A31420" w:rsidRDefault="005E599D" w:rsidP="00A31420">
                  <w:pPr>
                    <w:spacing w:after="0" w:line="276" w:lineRule="auto"/>
                    <w:jc w:val="center"/>
                    <w:rPr>
                      <w:rFonts w:eastAsia="MS Mincho" w:cs="Calibri"/>
                      <w:sz w:val="20"/>
                      <w:szCs w:val="20"/>
                      <w:lang w:val="cs-CZ"/>
                    </w:rPr>
                  </w:pPr>
                  <w:r w:rsidRPr="00A31420">
                    <w:rPr>
                      <w:rFonts w:eastAsia="MS Mincho" w:cs="Calibri"/>
                      <w:bCs/>
                      <w:sz w:val="20"/>
                      <w:szCs w:val="20"/>
                      <w:lang w:val="cs-CZ"/>
                    </w:rPr>
                    <w:t xml:space="preserve"> (Zamawiający)</w:t>
                  </w:r>
                </w:p>
              </w:tc>
              <w:tc>
                <w:tcPr>
                  <w:tcW w:w="2640" w:type="dxa"/>
                  <w:tcBorders>
                    <w:top w:val="single" w:sz="4" w:space="0" w:color="auto"/>
                    <w:left w:val="single" w:sz="4" w:space="0" w:color="auto"/>
                    <w:bottom w:val="nil"/>
                    <w:right w:val="single" w:sz="4" w:space="0" w:color="auto"/>
                  </w:tcBorders>
                  <w:vAlign w:val="center"/>
                </w:tcPr>
                <w:p w14:paraId="6FA61FA3" w14:textId="77777777" w:rsidR="005E599D" w:rsidRPr="00A31420" w:rsidRDefault="005E599D" w:rsidP="00A31420">
                  <w:pPr>
                    <w:spacing w:after="0" w:line="276" w:lineRule="auto"/>
                    <w:jc w:val="center"/>
                    <w:rPr>
                      <w:rFonts w:eastAsia="MS Mincho" w:cs="Calibri"/>
                      <w:bCs/>
                      <w:sz w:val="20"/>
                      <w:szCs w:val="20"/>
                      <w:lang w:val="cs-CZ"/>
                    </w:rPr>
                  </w:pPr>
                </w:p>
                <w:p w14:paraId="5318B343" w14:textId="77777777" w:rsidR="005E599D" w:rsidRPr="00A31420" w:rsidRDefault="005E599D" w:rsidP="00A31420">
                  <w:pPr>
                    <w:spacing w:after="0" w:line="276" w:lineRule="auto"/>
                    <w:jc w:val="center"/>
                    <w:rPr>
                      <w:rFonts w:eastAsia="MS Mincho" w:cs="Calibri"/>
                      <w:bCs/>
                      <w:sz w:val="20"/>
                      <w:szCs w:val="20"/>
                      <w:lang w:val="cs-CZ"/>
                    </w:rPr>
                  </w:pPr>
                  <w:r w:rsidRPr="00A31420">
                    <w:rPr>
                      <w:rFonts w:eastAsia="MS Mincho" w:cs="Calibri"/>
                      <w:bCs/>
                      <w:sz w:val="20"/>
                      <w:szCs w:val="20"/>
                      <w:lang w:val="cs-CZ"/>
                    </w:rPr>
                    <w:t>zarządzający instalacją, w której zagospodarowane zostaną odebrane odpady lub inny podmiot realizujący transport odebranych odpadów</w:t>
                  </w:r>
                </w:p>
                <w:p w14:paraId="75A205B3" w14:textId="77777777" w:rsidR="005E599D" w:rsidRPr="00A31420" w:rsidRDefault="005E599D" w:rsidP="00A31420">
                  <w:pPr>
                    <w:spacing w:after="0" w:line="276" w:lineRule="auto"/>
                    <w:jc w:val="center"/>
                    <w:rPr>
                      <w:rFonts w:eastAsia="MS Mincho" w:cs="Calibri"/>
                      <w:sz w:val="20"/>
                      <w:szCs w:val="20"/>
                      <w:lang w:val="cs-CZ"/>
                    </w:rPr>
                  </w:pPr>
                </w:p>
              </w:tc>
              <w:tc>
                <w:tcPr>
                  <w:tcW w:w="2640" w:type="dxa"/>
                  <w:tcBorders>
                    <w:top w:val="single" w:sz="4" w:space="0" w:color="auto"/>
                    <w:left w:val="single" w:sz="4" w:space="0" w:color="auto"/>
                    <w:bottom w:val="nil"/>
                    <w:right w:val="nil"/>
                  </w:tcBorders>
                  <w:vAlign w:val="center"/>
                  <w:hideMark/>
                </w:tcPr>
                <w:p w14:paraId="63C1A799" w14:textId="77777777" w:rsidR="005E599D" w:rsidRPr="00A31420" w:rsidRDefault="005E599D" w:rsidP="00A31420">
                  <w:pPr>
                    <w:spacing w:after="0" w:line="276" w:lineRule="auto"/>
                    <w:jc w:val="center"/>
                    <w:rPr>
                      <w:rFonts w:eastAsia="MS Mincho" w:cs="Calibri"/>
                      <w:sz w:val="20"/>
                      <w:szCs w:val="20"/>
                      <w:lang w:val="cs-CZ"/>
                    </w:rPr>
                  </w:pPr>
                  <w:r w:rsidRPr="00A31420">
                    <w:rPr>
                      <w:rFonts w:eastAsia="MS Mincho" w:cs="Calibri"/>
                      <w:bCs/>
                      <w:sz w:val="20"/>
                      <w:szCs w:val="20"/>
                      <w:lang w:val="cs-CZ"/>
                    </w:rPr>
                    <w:t xml:space="preserve">zarządzający instalacją, w której zagospodarowane zostaną odpady odebrane </w:t>
                  </w:r>
                  <w:r w:rsidRPr="00A31420">
                    <w:rPr>
                      <w:rFonts w:eastAsia="MS Mincho" w:cs="Calibri"/>
                      <w:sz w:val="20"/>
                      <w:szCs w:val="20"/>
                      <w:lang w:val="cs-CZ"/>
                    </w:rPr>
                    <w:t xml:space="preserve">z Punktu </w:t>
                  </w:r>
                </w:p>
              </w:tc>
            </w:tr>
          </w:tbl>
          <w:p w14:paraId="3083AB47"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L.</w:t>
            </w:r>
            <w:r w:rsidRPr="00A31420">
              <w:rPr>
                <w:rFonts w:asciiTheme="minorHAnsi" w:eastAsia="MS Mincho" w:hAnsiTheme="minorHAnsi" w:cs="Calibri"/>
                <w:b/>
              </w:rPr>
              <w:tab/>
            </w:r>
            <w:r w:rsidRPr="00A31420">
              <w:rPr>
                <w:rFonts w:asciiTheme="minorHAnsi" w:eastAsia="MS Mincho" w:hAnsiTheme="minorHAnsi" w:cs="Calibri"/>
                <w:u w:val="single"/>
              </w:rPr>
              <w:t>Opis przedmiotu zamówienia w zakresie dotyczącym sposobu przyjmowania</w:t>
            </w:r>
            <w:r w:rsidRPr="00A31420">
              <w:rPr>
                <w:rFonts w:asciiTheme="minorHAnsi" w:eastAsia="MS Mincho" w:hAnsiTheme="minorHAnsi" w:cs="Calibri"/>
                <w:u w:val="single"/>
              </w:rPr>
              <w:br/>
              <w:t>przez wykonawcę odpadów do zagospodarowania do instalacji wskazanych</w:t>
            </w:r>
            <w:r w:rsidRPr="00A31420">
              <w:rPr>
                <w:rFonts w:asciiTheme="minorHAnsi" w:eastAsia="MS Mincho" w:hAnsiTheme="minorHAnsi" w:cs="Calibri"/>
                <w:u w:val="single"/>
              </w:rPr>
              <w:br/>
              <w:t>przez wykonawcę:</w:t>
            </w:r>
          </w:p>
          <w:p w14:paraId="464EA1E0"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Każdy wjazd będzie zarejestrowany i potwierdzony dokumentem stwierdzającym</w:t>
            </w:r>
            <w:r w:rsidRPr="00A31420">
              <w:rPr>
                <w:rFonts w:asciiTheme="minorHAnsi" w:eastAsia="MS Mincho" w:hAnsiTheme="minorHAnsi" w:cs="Calibri"/>
              </w:rPr>
              <w:br/>
              <w:t>datę przywozu, rodzaj, kod i wagę odpadów, nr rejestracyjny pojazdu i dane identyfikacyjne dostawcy w Bazie Danych o Odpadach w dniu zrealizowania dostawy.</w:t>
            </w:r>
          </w:p>
          <w:p w14:paraId="51A4FB78"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lastRenderedPageBreak/>
              <w:t>2.</w:t>
            </w:r>
            <w:r w:rsidRPr="00A31420">
              <w:rPr>
                <w:rFonts w:asciiTheme="minorHAnsi" w:eastAsia="MS Mincho" w:hAnsiTheme="minorHAnsi" w:cs="Calibri"/>
              </w:rPr>
              <w:tab/>
              <w:t>W żadnym przypadku Zamawiający nie zezwala na mieszanie w instalacjach selektywnie zebranych odpadów komunalnych z niesegregowanymi (zmieszanymi) odpadami komunalnymi oraz selektywnie zebranych odpadów komunalnych różnych frakcji ze sobą.</w:t>
            </w:r>
          </w:p>
          <w:p w14:paraId="4150166A" w14:textId="77777777"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Wykonawca zobowiązany jest umożliwić Zamawiającemu kontrolę w każdym czasie czynności dotyczących ważenia przekazywanych odpadów oraz sposobu</w:t>
            </w:r>
            <w:r w:rsidRPr="00A31420">
              <w:rPr>
                <w:rFonts w:asciiTheme="minorHAnsi" w:eastAsia="MS Mincho" w:hAnsiTheme="minorHAnsi" w:cs="Calibri"/>
              </w:rPr>
              <w:br/>
              <w:t xml:space="preserve">postępowania z tymi odpadami. </w:t>
            </w:r>
          </w:p>
          <w:p w14:paraId="3878C8F5" w14:textId="77777777" w:rsidR="005E599D" w:rsidRPr="00A31420" w:rsidRDefault="005E599D" w:rsidP="00A31420">
            <w:pPr>
              <w:spacing w:after="0" w:line="276" w:lineRule="auto"/>
              <w:ind w:left="567" w:hanging="567"/>
              <w:rPr>
                <w:rFonts w:asciiTheme="minorHAnsi" w:eastAsia="MS Mincho" w:hAnsiTheme="minorHAnsi" w:cs="Calibri"/>
                <w:u w:val="single"/>
              </w:rPr>
            </w:pPr>
            <w:r w:rsidRPr="00A31420">
              <w:rPr>
                <w:rFonts w:asciiTheme="minorHAnsi" w:eastAsia="MS Mincho" w:hAnsiTheme="minorHAnsi" w:cs="Calibri"/>
                <w:b/>
              </w:rPr>
              <w:t>M.</w:t>
            </w:r>
            <w:r w:rsidRPr="00A31420">
              <w:rPr>
                <w:rFonts w:asciiTheme="minorHAnsi" w:eastAsia="MS Mincho" w:hAnsiTheme="minorHAnsi" w:cs="Calibri"/>
                <w:b/>
              </w:rPr>
              <w:tab/>
            </w:r>
            <w:r w:rsidRPr="00A31420">
              <w:rPr>
                <w:rFonts w:asciiTheme="minorHAnsi" w:eastAsia="MS Mincho" w:hAnsiTheme="minorHAnsi" w:cs="Calibri"/>
                <w:u w:val="single"/>
              </w:rPr>
              <w:t>Opis przedmiotu zamówienia w zakresie dotyczącym raportów i sprawozdań:</w:t>
            </w:r>
          </w:p>
          <w:p w14:paraId="0CC240CA" w14:textId="2FFAF27B" w:rsidR="005E599D" w:rsidRPr="00A31420" w:rsidRDefault="005E599D" w:rsidP="00A31420">
            <w:pPr>
              <w:widowControl w:val="0"/>
              <w:numPr>
                <w:ilvl w:val="0"/>
                <w:numId w:val="52"/>
              </w:numPr>
              <w:tabs>
                <w:tab w:val="left" w:pos="621"/>
              </w:tabs>
              <w:autoSpaceDE w:val="0"/>
              <w:autoSpaceDN w:val="0"/>
              <w:spacing w:after="0" w:line="276" w:lineRule="auto"/>
              <w:ind w:right="106"/>
              <w:jc w:val="left"/>
              <w:rPr>
                <w:rFonts w:asciiTheme="minorHAnsi" w:eastAsia="Cambria" w:hAnsiTheme="minorHAnsi" w:cs="Calibri"/>
              </w:rPr>
            </w:pPr>
            <w:r w:rsidRPr="00A31420">
              <w:rPr>
                <w:rFonts w:asciiTheme="minorHAnsi" w:eastAsia="Cambria" w:hAnsiTheme="minorHAnsi" w:cs="Calibri"/>
              </w:rPr>
              <w:t xml:space="preserve">Wykonawca obowiązany będzie przekazywać Zamawiającemu comiesięczne sprawozdania  z wykonanej usługi, zawierające informację o odpadach przyjętych do zagospodarowania. Sprawozdanie zawierać będzie informacje o: </w:t>
            </w:r>
          </w:p>
          <w:p w14:paraId="133C3A6F" w14:textId="77777777" w:rsidR="005E599D" w:rsidRPr="00A31420" w:rsidRDefault="005E599D" w:rsidP="00A31420">
            <w:pPr>
              <w:numPr>
                <w:ilvl w:val="1"/>
                <w:numId w:val="52"/>
              </w:numPr>
              <w:spacing w:after="0" w:line="276" w:lineRule="auto"/>
              <w:jc w:val="left"/>
              <w:rPr>
                <w:rFonts w:asciiTheme="minorHAnsi" w:eastAsia="MS Mincho" w:hAnsiTheme="minorHAnsi" w:cs="Calibri"/>
              </w:rPr>
            </w:pPr>
            <w:r w:rsidRPr="00A31420">
              <w:rPr>
                <w:rFonts w:asciiTheme="minorHAnsi" w:eastAsia="MS Mincho" w:hAnsiTheme="minorHAnsi" w:cs="Calibri"/>
              </w:rPr>
              <w:t>masie poszczególnych rodzajów (frakcji) odpadów przyjętych do zagospodarowania oraz masie poszczególnych rodzajów (frakcji) odpadów, które poddano zagospodarowaniu wraz ze wskazaniem nazwy i rodzaju instalacji, do której przekazano odpady, a także sposobu</w:t>
            </w:r>
            <w:r w:rsidRPr="00A31420">
              <w:rPr>
                <w:rFonts w:asciiTheme="minorHAnsi" w:eastAsia="MS Mincho" w:hAnsiTheme="minorHAnsi" w:cs="Calibri"/>
              </w:rPr>
              <w:br/>
              <w:t>ich zagospodarowania ze wskazaniem procesu odzysku zgodnego z załącznikiem nr 1 do ustawy o odpadach, lub procesu unieszkodliwiania zgodnego z załącznikiem nr 2 do powołanej ustawy;</w:t>
            </w:r>
          </w:p>
          <w:p w14:paraId="089A7EE2" w14:textId="77777777" w:rsidR="005E599D" w:rsidRPr="00A31420" w:rsidRDefault="005E599D" w:rsidP="00A31420">
            <w:pPr>
              <w:widowControl w:val="0"/>
              <w:numPr>
                <w:ilvl w:val="0"/>
                <w:numId w:val="52"/>
              </w:numPr>
              <w:tabs>
                <w:tab w:val="left" w:pos="621"/>
              </w:tabs>
              <w:autoSpaceDE w:val="0"/>
              <w:autoSpaceDN w:val="0"/>
              <w:spacing w:after="0" w:line="276" w:lineRule="auto"/>
              <w:ind w:right="106"/>
              <w:jc w:val="left"/>
              <w:rPr>
                <w:rFonts w:asciiTheme="minorHAnsi" w:eastAsia="Cambria" w:hAnsiTheme="minorHAnsi" w:cs="Calibri"/>
              </w:rPr>
            </w:pPr>
            <w:r w:rsidRPr="00A31420">
              <w:rPr>
                <w:rFonts w:asciiTheme="minorHAnsi" w:eastAsia="Cambria" w:hAnsiTheme="minorHAnsi" w:cs="Calibri"/>
              </w:rPr>
              <w:tab/>
              <w:t xml:space="preserve">Wykonawca obowiązany będzie przekazywać Zamawiającemu półroczne i roczne sprawozdanie z wykonanej usługi, zawierające informację o odpadach przyjętych do zagospodarowania. Sprawozdanie zawierać będzie informacje o: </w:t>
            </w:r>
          </w:p>
          <w:p w14:paraId="2A024D50"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1)</w:t>
            </w:r>
            <w:r w:rsidRPr="00A31420">
              <w:rPr>
                <w:rFonts w:asciiTheme="minorHAnsi" w:eastAsia="MS Mincho" w:hAnsiTheme="minorHAnsi" w:cs="Calibri"/>
              </w:rPr>
              <w:tab/>
              <w:t>masie odpadów poszczególnych rodzajów (frakcji) poddanych recyklingowi</w:t>
            </w:r>
            <w:r w:rsidRPr="00A31420">
              <w:rPr>
                <w:rFonts w:asciiTheme="minorHAnsi" w:eastAsia="MS Mincho" w:hAnsiTheme="minorHAnsi" w:cs="Calibri"/>
              </w:rPr>
              <w:br/>
              <w:t xml:space="preserve">i przygotowanych do ponownego użycia lub przekazanych w tym celu innemu posiadaczowi odpadów (należy wskazać nazwę, adres i rodzaj instalacji, w której odpady poddano ostatecznie recyklingowi, wskazując proces, któremu zostały poddane odpady); </w:t>
            </w:r>
          </w:p>
          <w:p w14:paraId="4410E90E" w14:textId="69851EC5"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2)</w:t>
            </w:r>
            <w:r w:rsidRPr="00A31420">
              <w:rPr>
                <w:rFonts w:asciiTheme="minorHAnsi" w:eastAsia="MS Mincho" w:hAnsiTheme="minorHAnsi" w:cs="Calibri"/>
              </w:rPr>
              <w:tab/>
              <w:t>masie wytworzonych i poddanych składowaniu pozostałości z sortowania i pozostałości z mechaniczno-biologicznego przetwarzania odpadów oraz łącznej masy odpadów przekazanych przez Zamawiającego;</w:t>
            </w:r>
          </w:p>
          <w:p w14:paraId="57C9A5B6" w14:textId="77777777" w:rsidR="005E599D" w:rsidRPr="00A31420" w:rsidRDefault="005E599D" w:rsidP="00A31420">
            <w:pPr>
              <w:spacing w:after="0" w:line="276" w:lineRule="auto"/>
              <w:ind w:left="1134" w:hanging="567"/>
              <w:rPr>
                <w:rFonts w:asciiTheme="minorHAnsi" w:eastAsia="MS Mincho" w:hAnsiTheme="minorHAnsi" w:cs="Calibri"/>
              </w:rPr>
            </w:pPr>
            <w:r w:rsidRPr="00A31420">
              <w:rPr>
                <w:rFonts w:asciiTheme="minorHAnsi" w:eastAsia="MS Mincho" w:hAnsiTheme="minorHAnsi" w:cs="Calibri"/>
              </w:rPr>
              <w:t>3)</w:t>
            </w:r>
            <w:r w:rsidRPr="00A31420">
              <w:rPr>
                <w:rFonts w:asciiTheme="minorHAnsi" w:eastAsia="MS Mincho" w:hAnsiTheme="minorHAnsi" w:cs="Calibri"/>
              </w:rPr>
              <w:tab/>
              <w:t>masie odpadów poszczególnych frakcji wysortowanych ze zmieszanych odpadów opakowaniowych i z niesegregowanych (zmieszanych) odpadów komunalnych oraz odpowiednio łącznej masy zmieszanych odpadów opakowaniowych i łącznej masy niesegregowanych (zmieszanych) odpadów komunalnych  przekazanych przez Zamawiającego.</w:t>
            </w:r>
          </w:p>
          <w:p w14:paraId="0B93B62F" w14:textId="02A75C1B" w:rsidR="005E599D" w:rsidRPr="00A31420" w:rsidRDefault="005E599D" w:rsidP="00A31420">
            <w:pPr>
              <w:spacing w:after="0" w:line="276" w:lineRule="auto"/>
              <w:ind w:left="567" w:hanging="567"/>
              <w:rPr>
                <w:rFonts w:asciiTheme="minorHAnsi" w:eastAsia="MS Mincho" w:hAnsiTheme="minorHAnsi" w:cs="Calibri"/>
              </w:rPr>
            </w:pPr>
            <w:r w:rsidRPr="00A31420">
              <w:rPr>
                <w:rFonts w:asciiTheme="minorHAnsi" w:eastAsia="MS Mincho" w:hAnsiTheme="minorHAnsi" w:cs="Calibri"/>
              </w:rPr>
              <w:t xml:space="preserve"> 3.</w:t>
            </w:r>
            <w:r w:rsidRPr="00A31420">
              <w:rPr>
                <w:rFonts w:asciiTheme="minorHAnsi" w:eastAsia="MS Mincho" w:hAnsiTheme="minorHAnsi" w:cs="Calibri"/>
              </w:rPr>
              <w:tab/>
              <w:t xml:space="preserve">Wykonawca obowiązany będzie przekazać sprawozdania, o którym mowa w ust. L1. ,L.2 i L3 , w terminie 10 dni licząc od po upływie okresu którego dotyczy. </w:t>
            </w:r>
          </w:p>
          <w:p w14:paraId="13E5FEA1" w14:textId="79ECA700" w:rsidR="00A31420" w:rsidRPr="00A31420" w:rsidRDefault="005E599D" w:rsidP="00A31420">
            <w:pPr>
              <w:spacing w:after="0" w:line="276" w:lineRule="auto"/>
              <w:ind w:left="0" w:right="300" w:firstLine="0"/>
              <w:rPr>
                <w:rFonts w:asciiTheme="minorHAnsi" w:eastAsia="MS Mincho" w:hAnsiTheme="minorHAnsi" w:cs="Calibri"/>
              </w:rPr>
            </w:pPr>
            <w:r w:rsidRPr="00A31420">
              <w:rPr>
                <w:rFonts w:asciiTheme="minorHAnsi" w:eastAsia="MS Mincho" w:hAnsiTheme="minorHAnsi" w:cs="Calibri"/>
              </w:rPr>
              <w:t xml:space="preserve">Uwaga </w:t>
            </w:r>
            <w:r w:rsidR="00A31420">
              <w:rPr>
                <w:rFonts w:asciiTheme="minorHAnsi" w:eastAsia="MS Mincho" w:hAnsiTheme="minorHAnsi" w:cs="Calibri"/>
              </w:rPr>
              <w:t>opcja:</w:t>
            </w:r>
          </w:p>
          <w:p w14:paraId="74CCE7C7" w14:textId="4043F534" w:rsidR="005E599D" w:rsidRPr="00A31420" w:rsidRDefault="005E599D" w:rsidP="00A31420">
            <w:pPr>
              <w:widowControl w:val="0"/>
              <w:autoSpaceDE w:val="0"/>
              <w:autoSpaceDN w:val="0"/>
              <w:spacing w:after="0" w:line="276" w:lineRule="auto"/>
              <w:ind w:left="29" w:right="109" w:firstLine="0"/>
              <w:rPr>
                <w:rFonts w:asciiTheme="minorHAnsi" w:eastAsia="MS Mincho" w:hAnsiTheme="minorHAnsi" w:cs="Cambria"/>
              </w:rPr>
            </w:pPr>
            <w:r w:rsidRPr="00A31420">
              <w:rPr>
                <w:rFonts w:asciiTheme="minorHAnsi" w:eastAsia="MS Mincho" w:hAnsiTheme="minorHAnsi"/>
              </w:rPr>
              <w:t>Zamawiający zastrzega sobie możliwość skorzystania z prawa opcji określonego w art.441 Ustawy Prawo zamówień publicznych.</w:t>
            </w:r>
            <w:r w:rsidRPr="00A31420">
              <w:rPr>
                <w:rFonts w:asciiTheme="minorHAnsi" w:eastAsia="MS Mincho" w:hAnsiTheme="minorHAnsi" w:cs="Cambria"/>
              </w:rPr>
              <w:t xml:space="preserve"> Realizacja prawa opcji polegać będzie na zwiększeniu lub zmniejszeniu ilości zamówienia podstawowego określonego w OPZ dla Części I, II, III, IV, V, VI o  </w:t>
            </w:r>
            <w:proofErr w:type="spellStart"/>
            <w:r w:rsidRPr="00A31420">
              <w:rPr>
                <w:rFonts w:asciiTheme="minorHAnsi" w:eastAsia="MS Mincho" w:hAnsiTheme="minorHAnsi" w:cs="Cambria"/>
              </w:rPr>
              <w:t>o</w:t>
            </w:r>
            <w:proofErr w:type="spellEnd"/>
            <w:r w:rsidRPr="00A31420">
              <w:rPr>
                <w:rFonts w:asciiTheme="minorHAnsi" w:eastAsia="MS Mincho" w:hAnsiTheme="minorHAnsi" w:cs="Cambria"/>
              </w:rPr>
              <w:t xml:space="preserve"> 50 %,  dla Części VII</w:t>
            </w:r>
            <w:r w:rsidR="004942DA">
              <w:rPr>
                <w:rFonts w:asciiTheme="minorHAnsi" w:eastAsia="MS Mincho" w:hAnsiTheme="minorHAnsi" w:cs="Cambria"/>
              </w:rPr>
              <w:t xml:space="preserve"> </w:t>
            </w:r>
            <w:r w:rsidRPr="00A31420">
              <w:rPr>
                <w:rFonts w:asciiTheme="minorHAnsi" w:eastAsia="MS Mincho" w:hAnsiTheme="minorHAnsi" w:cs="Cambria"/>
              </w:rPr>
              <w:t>i VIII zwiększenia do 1000 Mg, wg cen jednostkowych wymienionych w formularzu cenowym dla danej części.</w:t>
            </w:r>
          </w:p>
          <w:p w14:paraId="3B81F2B7" w14:textId="77777777" w:rsidR="005E599D" w:rsidRPr="00A31420" w:rsidRDefault="005E599D" w:rsidP="00A31420">
            <w:pPr>
              <w:spacing w:after="0" w:line="276" w:lineRule="auto"/>
              <w:ind w:left="29" w:firstLine="0"/>
              <w:rPr>
                <w:rFonts w:asciiTheme="minorHAnsi" w:eastAsia="MS Mincho" w:hAnsiTheme="minorHAnsi"/>
              </w:rPr>
            </w:pPr>
            <w:r w:rsidRPr="00A31420">
              <w:rPr>
                <w:rFonts w:asciiTheme="minorHAnsi" w:eastAsia="MS Mincho" w:hAnsiTheme="minorHAnsi"/>
              </w:rPr>
              <w:t>Chęć skorzystania z prawa opcji nie będzie wymagać zawarcia aneksu do nn. umowy, odbywać się będzie</w:t>
            </w:r>
          </w:p>
          <w:p w14:paraId="273A6935" w14:textId="77777777" w:rsidR="005E599D" w:rsidRPr="00A31420" w:rsidRDefault="005E599D" w:rsidP="00A31420">
            <w:pPr>
              <w:spacing w:after="0" w:line="276" w:lineRule="auto"/>
              <w:ind w:left="29" w:firstLine="0"/>
              <w:rPr>
                <w:rFonts w:asciiTheme="minorHAnsi" w:eastAsia="MS Mincho" w:hAnsiTheme="minorHAnsi"/>
              </w:rPr>
            </w:pPr>
            <w:r w:rsidRPr="00A31420">
              <w:rPr>
                <w:rFonts w:asciiTheme="minorHAnsi" w:eastAsia="MS Mincho" w:hAnsiTheme="minorHAnsi"/>
              </w:rPr>
              <w:t xml:space="preserve">automatycznie. W razie nieudzielenia zamówienia opcjonalnego Wykonawcy nie przysługują </w:t>
            </w:r>
          </w:p>
          <w:p w14:paraId="49614591" w14:textId="77777777" w:rsidR="005E599D" w:rsidRPr="00A31420" w:rsidRDefault="005E599D" w:rsidP="00A31420">
            <w:pPr>
              <w:spacing w:after="0" w:line="276" w:lineRule="auto"/>
              <w:ind w:left="29" w:firstLine="0"/>
              <w:rPr>
                <w:rFonts w:asciiTheme="minorHAnsi" w:eastAsia="MS Mincho" w:hAnsiTheme="minorHAnsi"/>
              </w:rPr>
            </w:pPr>
            <w:r w:rsidRPr="00A31420">
              <w:rPr>
                <w:rFonts w:asciiTheme="minorHAnsi" w:eastAsia="MS Mincho" w:hAnsiTheme="minorHAnsi"/>
              </w:rPr>
              <w:t xml:space="preserve">jakiekolwiek roszczenia z tego tytułu. Zamówienie opcjonalne realizowane będzie na zasadach </w:t>
            </w:r>
          </w:p>
          <w:p w14:paraId="6A64BB2B" w14:textId="03E6C8E0" w:rsidR="00781D12" w:rsidRPr="005E599D" w:rsidRDefault="005E599D" w:rsidP="00A31420">
            <w:pPr>
              <w:spacing w:after="0" w:line="276" w:lineRule="auto"/>
              <w:ind w:left="29" w:firstLine="0"/>
              <w:rPr>
                <w:rFonts w:asciiTheme="minorHAnsi" w:eastAsia="MS Mincho" w:hAnsiTheme="minorHAnsi"/>
                <w:sz w:val="24"/>
                <w:szCs w:val="24"/>
              </w:rPr>
            </w:pPr>
            <w:r w:rsidRPr="00A31420">
              <w:rPr>
                <w:rFonts w:asciiTheme="minorHAnsi" w:eastAsia="MS Mincho" w:hAnsiTheme="minorHAnsi"/>
              </w:rPr>
              <w:t>przewidzianych dla zamówienia podstawowego.</w:t>
            </w:r>
          </w:p>
        </w:tc>
      </w:tr>
    </w:tbl>
    <w:p w14:paraId="3DC30202" w14:textId="03491F17" w:rsidR="004F34CB" w:rsidRDefault="004F34CB" w:rsidP="006A492B">
      <w:pPr>
        <w:pStyle w:val="Tytu"/>
        <w:spacing w:after="0" w:line="240" w:lineRule="auto"/>
        <w:jc w:val="left"/>
        <w:rPr>
          <w:rFonts w:asciiTheme="minorHAnsi" w:hAnsiTheme="minorHAnsi" w:cs="Times New Roman"/>
          <w:sz w:val="20"/>
        </w:rPr>
      </w:pPr>
    </w:p>
    <w:p w14:paraId="167E0A85" w14:textId="27485CB9" w:rsidR="004F34CB" w:rsidRPr="00D2378F" w:rsidRDefault="00FD67E7" w:rsidP="005424F8">
      <w:pPr>
        <w:pStyle w:val="Tytu"/>
        <w:spacing w:after="0" w:line="276" w:lineRule="auto"/>
        <w:ind w:left="0" w:firstLine="0"/>
        <w:jc w:val="left"/>
        <w:rPr>
          <w:rFonts w:asciiTheme="minorHAnsi" w:hAnsiTheme="minorHAnsi" w:cs="Times New Roman"/>
          <w:sz w:val="20"/>
        </w:rPr>
      </w:pPr>
      <w:r w:rsidRPr="00D2378F">
        <w:rPr>
          <w:rFonts w:asciiTheme="minorHAnsi" w:hAnsiTheme="minorHAnsi" w:cs="Times New Roman"/>
          <w:sz w:val="20"/>
        </w:rPr>
        <w:t>V</w:t>
      </w:r>
      <w:r w:rsidR="00825BDA" w:rsidRPr="00D2378F">
        <w:rPr>
          <w:rFonts w:asciiTheme="minorHAnsi" w:hAnsiTheme="minorHAnsi" w:cs="Times New Roman"/>
          <w:sz w:val="20"/>
        </w:rPr>
        <w:t xml:space="preserve"> Termin wykonania zamówienia</w:t>
      </w:r>
    </w:p>
    <w:p w14:paraId="1C5D5E80" w14:textId="174C0660" w:rsidR="00632C0F" w:rsidRDefault="00632C0F" w:rsidP="005424F8">
      <w:pPr>
        <w:pStyle w:val="Tytu"/>
        <w:spacing w:after="0" w:line="276" w:lineRule="auto"/>
        <w:ind w:left="0" w:firstLine="0"/>
        <w:jc w:val="left"/>
        <w:rPr>
          <w:rFonts w:asciiTheme="minorHAnsi" w:hAnsiTheme="minorHAnsi" w:cs="Times New Roman"/>
          <w:b w:val="0"/>
          <w:sz w:val="20"/>
        </w:rPr>
      </w:pPr>
      <w:r w:rsidRPr="00D2378F">
        <w:rPr>
          <w:rFonts w:asciiTheme="minorHAnsi" w:hAnsiTheme="minorHAnsi" w:cs="Times New Roman"/>
          <w:b w:val="0"/>
          <w:sz w:val="20"/>
        </w:rPr>
        <w:t>Wykonawca</w:t>
      </w:r>
      <w:r w:rsidR="0077099A" w:rsidRPr="00D2378F">
        <w:rPr>
          <w:rFonts w:asciiTheme="minorHAnsi" w:hAnsiTheme="minorHAnsi" w:cs="Times New Roman"/>
          <w:b w:val="0"/>
          <w:sz w:val="20"/>
        </w:rPr>
        <w:t>/Wykonawcy zobowiązany/i</w:t>
      </w:r>
      <w:r w:rsidRPr="00D2378F">
        <w:rPr>
          <w:rFonts w:asciiTheme="minorHAnsi" w:hAnsiTheme="minorHAnsi" w:cs="Times New Roman"/>
          <w:b w:val="0"/>
          <w:sz w:val="20"/>
        </w:rPr>
        <w:t xml:space="preserve"> jest </w:t>
      </w:r>
      <w:r w:rsidR="005424F8">
        <w:rPr>
          <w:rFonts w:asciiTheme="minorHAnsi" w:hAnsiTheme="minorHAnsi" w:cs="Times New Roman"/>
          <w:b w:val="0"/>
          <w:sz w:val="20"/>
        </w:rPr>
        <w:t xml:space="preserve">realizować przedmiot zamówienia, </w:t>
      </w:r>
      <w:r w:rsidR="00B02F7F">
        <w:rPr>
          <w:rFonts w:asciiTheme="minorHAnsi" w:hAnsiTheme="minorHAnsi" w:cs="Times New Roman"/>
          <w:b w:val="0"/>
          <w:sz w:val="20"/>
        </w:rPr>
        <w:t>zgodnie ze wzorem umowy stanowiący</w:t>
      </w:r>
      <w:r w:rsidR="00C86611" w:rsidRPr="00D2378F">
        <w:rPr>
          <w:rFonts w:asciiTheme="minorHAnsi" w:hAnsiTheme="minorHAnsi" w:cs="Times New Roman"/>
          <w:b w:val="0"/>
          <w:sz w:val="20"/>
        </w:rPr>
        <w:t xml:space="preserve"> </w:t>
      </w:r>
      <w:r w:rsidR="00C86611" w:rsidRPr="002972D4">
        <w:rPr>
          <w:rFonts w:asciiTheme="minorHAnsi" w:hAnsiTheme="minorHAnsi" w:cs="Times New Roman"/>
          <w:b w:val="0"/>
          <w:sz w:val="20"/>
        </w:rPr>
        <w:t xml:space="preserve">– </w:t>
      </w:r>
      <w:r w:rsidR="00C86611" w:rsidRPr="00FC185D">
        <w:rPr>
          <w:rFonts w:asciiTheme="minorHAnsi" w:hAnsiTheme="minorHAnsi" w:cs="Times New Roman"/>
          <w:b w:val="0"/>
          <w:sz w:val="20"/>
        </w:rPr>
        <w:t xml:space="preserve">Załącznik nr </w:t>
      </w:r>
      <w:r w:rsidR="002972D4" w:rsidRPr="00FC185D">
        <w:rPr>
          <w:rFonts w:asciiTheme="minorHAnsi" w:hAnsiTheme="minorHAnsi" w:cs="Times New Roman"/>
          <w:b w:val="0"/>
          <w:sz w:val="20"/>
        </w:rPr>
        <w:t>6</w:t>
      </w:r>
      <w:r w:rsidR="005424F8" w:rsidRPr="00FC185D">
        <w:rPr>
          <w:rFonts w:asciiTheme="minorHAnsi" w:hAnsiTheme="minorHAnsi" w:cs="Times New Roman"/>
          <w:b w:val="0"/>
          <w:sz w:val="20"/>
        </w:rPr>
        <w:t xml:space="preserve"> do SWZ, w</w:t>
      </w:r>
      <w:r w:rsidR="005424F8">
        <w:rPr>
          <w:rFonts w:asciiTheme="minorHAnsi" w:hAnsiTheme="minorHAnsi" w:cs="Times New Roman"/>
          <w:b w:val="0"/>
          <w:sz w:val="20"/>
        </w:rPr>
        <w:t xml:space="preserve"> terminie:</w:t>
      </w:r>
    </w:p>
    <w:p w14:paraId="61731E6A" w14:textId="30027FFA"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1)  część I zamówienia od 04.02.2024 do 31.12.2024r.;</w:t>
      </w:r>
    </w:p>
    <w:p w14:paraId="1862A725" w14:textId="3ACA3CD3"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2) części II, III, IV i V zamówienia od 21.02.2024 do 31.12.2024r.;</w:t>
      </w:r>
    </w:p>
    <w:p w14:paraId="1BB2F9BB" w14:textId="4C3B4954"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3) części VI i VIII zamówienia</w:t>
      </w:r>
      <w:r w:rsidRPr="00442531">
        <w:rPr>
          <w:rFonts w:cstheme="minorHAnsi"/>
          <w:b/>
          <w:sz w:val="20"/>
          <w:szCs w:val="20"/>
        </w:rPr>
        <w:t xml:space="preserve"> </w:t>
      </w:r>
      <w:r w:rsidRPr="00442531">
        <w:rPr>
          <w:rFonts w:eastAsia="MS Mincho" w:cstheme="minorHAnsi"/>
          <w:b/>
          <w:sz w:val="20"/>
          <w:szCs w:val="20"/>
        </w:rPr>
        <w:t>od  dnia podpisania do 31.12.2024r.;</w:t>
      </w:r>
    </w:p>
    <w:p w14:paraId="3C2332C1" w14:textId="77A030EB" w:rsidR="005424F8" w:rsidRPr="00442531" w:rsidRDefault="005424F8" w:rsidP="005424F8">
      <w:pPr>
        <w:spacing w:after="0" w:line="276" w:lineRule="auto"/>
        <w:ind w:left="0" w:firstLine="0"/>
        <w:rPr>
          <w:rFonts w:eastAsia="MS Mincho" w:cstheme="minorHAnsi"/>
          <w:b/>
          <w:sz w:val="20"/>
          <w:szCs w:val="20"/>
        </w:rPr>
      </w:pPr>
      <w:r w:rsidRPr="00442531">
        <w:rPr>
          <w:rFonts w:eastAsia="MS Mincho" w:cstheme="minorHAnsi"/>
          <w:b/>
          <w:sz w:val="20"/>
          <w:szCs w:val="20"/>
        </w:rPr>
        <w:t>4) część VII zamówienia</w:t>
      </w:r>
      <w:r w:rsidRPr="00442531">
        <w:rPr>
          <w:rFonts w:cstheme="minorHAnsi"/>
          <w:b/>
          <w:sz w:val="20"/>
          <w:szCs w:val="20"/>
        </w:rPr>
        <w:t xml:space="preserve"> </w:t>
      </w:r>
      <w:r w:rsidRPr="00442531">
        <w:rPr>
          <w:rFonts w:eastAsia="MS Mincho" w:cstheme="minorHAnsi"/>
          <w:b/>
          <w:sz w:val="20"/>
          <w:szCs w:val="20"/>
        </w:rPr>
        <w:t>od 21.03.2024 do 31.12.2024r.</w:t>
      </w:r>
    </w:p>
    <w:p w14:paraId="44FF202D" w14:textId="77777777" w:rsidR="00632C0F" w:rsidRPr="005D0F1C" w:rsidRDefault="00632C0F" w:rsidP="006A492B">
      <w:pPr>
        <w:pStyle w:val="Tytu"/>
        <w:spacing w:after="0" w:line="240" w:lineRule="auto"/>
        <w:ind w:left="0" w:firstLine="0"/>
        <w:jc w:val="left"/>
        <w:rPr>
          <w:rFonts w:asciiTheme="minorHAnsi" w:hAnsiTheme="minorHAnsi" w:cs="Times New Roman"/>
          <w:sz w:val="20"/>
        </w:rPr>
      </w:pPr>
    </w:p>
    <w:p w14:paraId="0C1B0F14" w14:textId="5CADC58D" w:rsidR="00597D33" w:rsidRPr="00D2378F" w:rsidRDefault="00FD67E7"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VI</w:t>
      </w:r>
      <w:r w:rsidR="00632C0F" w:rsidRPr="00D2378F">
        <w:rPr>
          <w:rFonts w:asciiTheme="minorHAnsi" w:hAnsiTheme="minorHAnsi" w:cs="Times New Roman"/>
          <w:sz w:val="20"/>
        </w:rPr>
        <w:t xml:space="preserve"> Informacje o środkach komunikacji elektronicznej, przy uż</w:t>
      </w:r>
      <w:r w:rsidR="00597D33" w:rsidRPr="00D2378F">
        <w:rPr>
          <w:rFonts w:asciiTheme="minorHAnsi" w:hAnsiTheme="minorHAnsi" w:cs="Times New Roman"/>
          <w:sz w:val="20"/>
        </w:rPr>
        <w:t>yciu których Zamawiający będzie</w:t>
      </w:r>
    </w:p>
    <w:p w14:paraId="06553517" w14:textId="4079CB00" w:rsidR="00632C0F" w:rsidRPr="00D2378F" w:rsidRDefault="00632C0F"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komunikował się z Wykonawca oraz informacje o wymaganiach</w:t>
      </w:r>
      <w:r w:rsidR="006A492B" w:rsidRPr="00D2378F">
        <w:rPr>
          <w:rFonts w:asciiTheme="minorHAnsi" w:hAnsiTheme="minorHAnsi" w:cs="Times New Roman"/>
          <w:sz w:val="20"/>
        </w:rPr>
        <w:t xml:space="preserve"> technicznych i organizacyjnych </w:t>
      </w:r>
      <w:r w:rsidRPr="00D2378F">
        <w:rPr>
          <w:rFonts w:asciiTheme="minorHAnsi" w:hAnsiTheme="minorHAnsi" w:cs="Times New Roman"/>
          <w:sz w:val="20"/>
        </w:rPr>
        <w:t xml:space="preserve">sporządzenia, wysyłania i  odbierania korespondencji elektronicznej. </w:t>
      </w:r>
    </w:p>
    <w:p w14:paraId="5C4CA804" w14:textId="56E5E1B6" w:rsidR="00946958" w:rsidRPr="00946958" w:rsidRDefault="00946958" w:rsidP="00400065">
      <w:pPr>
        <w:pStyle w:val="Akapitzlist"/>
        <w:numPr>
          <w:ilvl w:val="0"/>
          <w:numId w:val="25"/>
        </w:numPr>
        <w:spacing w:after="0" w:line="240" w:lineRule="auto"/>
        <w:ind w:right="14"/>
        <w:jc w:val="left"/>
        <w:rPr>
          <w:rStyle w:val="Hipercze"/>
          <w:color w:val="auto"/>
          <w:sz w:val="20"/>
          <w:szCs w:val="20"/>
          <w:u w:val="none"/>
        </w:rPr>
      </w:pPr>
      <w:r w:rsidRPr="00946958">
        <w:rPr>
          <w:sz w:val="20"/>
          <w:szCs w:val="20"/>
        </w:rPr>
        <w:lastRenderedPageBreak/>
        <w:t>Postępowanie prowadzone jest w języku polskim w formie elektronicznej za pośrednictwem platformy</w:t>
      </w:r>
      <w:r>
        <w:rPr>
          <w:sz w:val="20"/>
          <w:szCs w:val="20"/>
        </w:rPr>
        <w:t xml:space="preserve"> </w:t>
      </w:r>
      <w:r w:rsidRPr="00946958">
        <w:rPr>
          <w:sz w:val="20"/>
          <w:szCs w:val="20"/>
        </w:rPr>
        <w:t xml:space="preserve">zakupowej (dalej </w:t>
      </w:r>
      <w:r>
        <w:rPr>
          <w:sz w:val="20"/>
          <w:szCs w:val="20"/>
        </w:rPr>
        <w:t xml:space="preserve">jako „Platforma”) pod adresem: </w:t>
      </w:r>
      <w:hyperlink r:id="rId12" w:history="1">
        <w:r w:rsidRPr="00946958">
          <w:rPr>
            <w:rStyle w:val="Hipercze"/>
            <w:sz w:val="20"/>
            <w:szCs w:val="20"/>
          </w:rPr>
          <w:t>https://platformazakupowa.pl/pn/pgk_zyrardow</w:t>
        </w:r>
      </w:hyperlink>
      <w:r w:rsidR="00597D33">
        <w:rPr>
          <w:rStyle w:val="Hipercze"/>
          <w:sz w:val="20"/>
          <w:szCs w:val="20"/>
        </w:rPr>
        <w:t>.</w:t>
      </w:r>
    </w:p>
    <w:p w14:paraId="309A5D09" w14:textId="349433F9"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632C0F">
        <w:rPr>
          <w:color w:val="1155CC"/>
          <w:sz w:val="20"/>
          <w:szCs w:val="20"/>
          <w:u w:val="single" w:color="1155CC"/>
        </w:rPr>
        <w:t>platformazakupowa.pl</w:t>
      </w:r>
      <w:r w:rsidR="00CB0787">
        <w:rPr>
          <w:sz w:val="20"/>
          <w:szCs w:val="20"/>
        </w:rPr>
        <w:t xml:space="preserve"> </w:t>
      </w:r>
      <w:r w:rsidRPr="00632C0F">
        <w:rPr>
          <w:sz w:val="20"/>
          <w:szCs w:val="20"/>
        </w:rPr>
        <w:t xml:space="preserve">i formularza „Wyślij wiadomość do Zamawiającego”.  </w:t>
      </w:r>
    </w:p>
    <w:p w14:paraId="2CF000E8" w14:textId="24C8B738" w:rsidR="00946958" w:rsidRPr="00632C0F" w:rsidRDefault="00946958" w:rsidP="006A492B">
      <w:pPr>
        <w:spacing w:after="0" w:line="240" w:lineRule="auto"/>
        <w:ind w:left="345" w:right="14" w:firstLine="0"/>
        <w:rPr>
          <w:sz w:val="20"/>
          <w:szCs w:val="20"/>
        </w:rPr>
      </w:pPr>
      <w:r w:rsidRPr="00632C0F">
        <w:rPr>
          <w:sz w:val="20"/>
          <w:szCs w:val="20"/>
        </w:rPr>
        <w:t>Za datę przekazania (wpływu) oświadczeń, wniosków, zawiadomie</w:t>
      </w:r>
      <w:r>
        <w:rPr>
          <w:sz w:val="20"/>
          <w:szCs w:val="20"/>
        </w:rPr>
        <w:t xml:space="preserve">ń oraz informacji przyjmuje się </w:t>
      </w:r>
      <w:r w:rsidRPr="00632C0F">
        <w:rPr>
          <w:sz w:val="20"/>
          <w:szCs w:val="20"/>
        </w:rPr>
        <w:t xml:space="preserve">datę ich przesłania za pośrednictwem </w:t>
      </w:r>
      <w:hyperlink r:id="rId13" w:history="1">
        <w:r w:rsidRPr="00632C0F">
          <w:rPr>
            <w:rStyle w:val="Hipercze"/>
            <w:color w:val="1155CC"/>
            <w:sz w:val="20"/>
            <w:szCs w:val="20"/>
            <w:u w:color="1155CC"/>
          </w:rPr>
          <w:t>platformazakupowa.pl</w:t>
        </w:r>
      </w:hyperlink>
      <w:hyperlink r:id="rId14" w:history="1">
        <w:r w:rsidRPr="00632C0F">
          <w:rPr>
            <w:rStyle w:val="Hipercze"/>
            <w:color w:val="000000"/>
            <w:sz w:val="20"/>
            <w:szCs w:val="20"/>
          </w:rPr>
          <w:t xml:space="preserve"> </w:t>
        </w:r>
      </w:hyperlink>
      <w:r w:rsidRPr="00632C0F">
        <w:rPr>
          <w:sz w:val="20"/>
          <w:szCs w:val="20"/>
        </w:rPr>
        <w:t xml:space="preserve">poprzez kliknięcie przycisku  </w:t>
      </w:r>
    </w:p>
    <w:p w14:paraId="0E5F8792" w14:textId="41F471E4" w:rsidR="00946958" w:rsidRDefault="00946958" w:rsidP="006A492B">
      <w:pPr>
        <w:spacing w:after="0" w:line="240" w:lineRule="auto"/>
        <w:ind w:left="345" w:right="14" w:firstLine="0"/>
        <w:rPr>
          <w:sz w:val="20"/>
          <w:szCs w:val="20"/>
        </w:rPr>
      </w:pPr>
      <w:r w:rsidRPr="00632C0F">
        <w:rPr>
          <w:sz w:val="20"/>
          <w:szCs w:val="20"/>
        </w:rPr>
        <w:t xml:space="preserve">„Wyślij wiadomość do Zamawiającego” po których pojawi się komunikat, że wiadomość została wysłana do Zamawiającego. </w:t>
      </w:r>
    </w:p>
    <w:p w14:paraId="26E8B813" w14:textId="77777777" w:rsidR="00946958" w:rsidRPr="00946958" w:rsidRDefault="00946958" w:rsidP="00400065">
      <w:pPr>
        <w:pStyle w:val="Akapitzlist"/>
        <w:numPr>
          <w:ilvl w:val="0"/>
          <w:numId w:val="25"/>
        </w:numPr>
        <w:spacing w:after="0" w:line="240" w:lineRule="auto"/>
        <w:ind w:right="14"/>
        <w:rPr>
          <w:sz w:val="20"/>
          <w:szCs w:val="20"/>
        </w:rPr>
      </w:pPr>
      <w:r w:rsidRPr="00946958">
        <w:rPr>
          <w:sz w:val="20"/>
          <w:szCs w:val="20"/>
        </w:rPr>
        <w:t xml:space="preserve">Zamawiający będzie przekazywał wykonawcom informacje w formie elektronicznej za pośrednictwem </w:t>
      </w:r>
      <w:hyperlink r:id="rId15" w:history="1">
        <w:r w:rsidRPr="00946958">
          <w:rPr>
            <w:rStyle w:val="Hipercze"/>
            <w:color w:val="1155CC"/>
            <w:sz w:val="20"/>
            <w:szCs w:val="20"/>
            <w:u w:color="1155CC"/>
          </w:rPr>
          <w:t>platformazakupowa.pl</w:t>
        </w:r>
      </w:hyperlink>
      <w:hyperlink r:id="rId16" w:history="1">
        <w:r w:rsidRPr="00946958">
          <w:rPr>
            <w:rStyle w:val="Hipercze"/>
            <w:color w:val="000000"/>
            <w:sz w:val="20"/>
            <w:szCs w:val="20"/>
          </w:rPr>
          <w:t>.</w:t>
        </w:r>
      </w:hyperlink>
      <w:r w:rsidRPr="0094695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46958">
          <w:rPr>
            <w:rStyle w:val="Hipercze"/>
            <w:color w:val="1155CC"/>
            <w:sz w:val="20"/>
            <w:szCs w:val="20"/>
            <w:u w:color="1155CC"/>
          </w:rPr>
          <w:t>platformazakupowa.pl</w:t>
        </w:r>
      </w:hyperlink>
      <w:hyperlink r:id="rId18" w:history="1">
        <w:r w:rsidRPr="00946958">
          <w:rPr>
            <w:rStyle w:val="Hipercze"/>
            <w:color w:val="000000"/>
            <w:sz w:val="20"/>
            <w:szCs w:val="20"/>
          </w:rPr>
          <w:t xml:space="preserve"> </w:t>
        </w:r>
      </w:hyperlink>
      <w:r w:rsidRPr="00946958">
        <w:rPr>
          <w:sz w:val="20"/>
          <w:szCs w:val="20"/>
        </w:rPr>
        <w:t xml:space="preserve">do konkretnego Wykonawcy. </w:t>
      </w:r>
    </w:p>
    <w:p w14:paraId="7A2BA3A7" w14:textId="77777777"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Default="00946958" w:rsidP="00400065">
      <w:pPr>
        <w:numPr>
          <w:ilvl w:val="0"/>
          <w:numId w:val="25"/>
        </w:numPr>
        <w:spacing w:after="0" w:line="240" w:lineRule="auto"/>
        <w:ind w:right="14"/>
        <w:rPr>
          <w:sz w:val="20"/>
          <w:szCs w:val="20"/>
        </w:rPr>
      </w:pPr>
      <w:r w:rsidRPr="00632C0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632C0F">
          <w:rPr>
            <w:rStyle w:val="Hipercze"/>
            <w:color w:val="1155CC"/>
            <w:sz w:val="20"/>
            <w:szCs w:val="20"/>
            <w:u w:color="1155CC"/>
          </w:rPr>
          <w:t>platformazakupowa.pl</w:t>
        </w:r>
      </w:hyperlink>
      <w:hyperlink r:id="rId20" w:history="1">
        <w:r w:rsidRPr="00632C0F">
          <w:rPr>
            <w:rStyle w:val="Hipercze"/>
            <w:color w:val="000000"/>
            <w:sz w:val="20"/>
            <w:szCs w:val="20"/>
          </w:rPr>
          <w:t>,</w:t>
        </w:r>
      </w:hyperlink>
      <w:r w:rsidRPr="00632C0F">
        <w:rPr>
          <w:sz w:val="20"/>
          <w:szCs w:val="20"/>
        </w:rPr>
        <w:t xml:space="preserve"> tj.: </w:t>
      </w:r>
    </w:p>
    <w:p w14:paraId="30866517" w14:textId="77777777" w:rsid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stały dostęp do sieci Internet o gwarantowanej przepustowości nie mniejszej </w:t>
      </w:r>
      <w:r w:rsidRPr="008C38FA">
        <w:rPr>
          <w:sz w:val="20"/>
          <w:szCs w:val="20"/>
        </w:rPr>
        <w:t xml:space="preserve">niż 512 </w:t>
      </w:r>
      <w:proofErr w:type="spellStart"/>
      <w:r w:rsidRPr="008C38FA">
        <w:rPr>
          <w:sz w:val="20"/>
          <w:szCs w:val="20"/>
        </w:rPr>
        <w:t>kb</w:t>
      </w:r>
      <w:proofErr w:type="spellEnd"/>
      <w:r w:rsidRPr="008C38FA">
        <w:rPr>
          <w:sz w:val="20"/>
          <w:szCs w:val="20"/>
        </w:rPr>
        <w:t>/s,</w:t>
      </w:r>
      <w:r w:rsidRPr="00946958">
        <w:rPr>
          <w:sz w:val="20"/>
          <w:szCs w:val="20"/>
        </w:rPr>
        <w:t xml:space="preserve"> </w:t>
      </w:r>
    </w:p>
    <w:p w14:paraId="089C94AF" w14:textId="77777777" w:rsidR="00946958" w:rsidRP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946958" w:rsidRDefault="00946958" w:rsidP="006A492B">
      <w:pPr>
        <w:pStyle w:val="Akapitzlist"/>
        <w:spacing w:after="0" w:line="240" w:lineRule="auto"/>
        <w:ind w:left="705" w:right="14" w:firstLine="0"/>
        <w:rPr>
          <w:sz w:val="20"/>
          <w:szCs w:val="20"/>
        </w:rPr>
      </w:pPr>
      <w:r w:rsidRPr="00946958">
        <w:rPr>
          <w:sz w:val="20"/>
          <w:szCs w:val="20"/>
        </w:rPr>
        <w:t xml:space="preserve">10 4, Linux, lub ich nowsze wersje, </w:t>
      </w:r>
    </w:p>
    <w:p w14:paraId="2A159869"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zainstalowana dowolna przeglądarka internetowa, w przypadku Internet Explorer minimalnie wersja 10 0., </w:t>
      </w:r>
    </w:p>
    <w:p w14:paraId="14F0A477"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włączona obsługa JavaScript, </w:t>
      </w:r>
    </w:p>
    <w:p w14:paraId="76203EA5"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zainstalowany program Adobe </w:t>
      </w:r>
      <w:proofErr w:type="spellStart"/>
      <w:r w:rsidRPr="00632C0F">
        <w:rPr>
          <w:sz w:val="20"/>
          <w:szCs w:val="20"/>
        </w:rPr>
        <w:t>Acrobat</w:t>
      </w:r>
      <w:proofErr w:type="spellEnd"/>
      <w:r w:rsidRPr="00632C0F">
        <w:rPr>
          <w:sz w:val="20"/>
          <w:szCs w:val="20"/>
        </w:rPr>
        <w:t xml:space="preserve"> Reader lub inny obsługujący format plików .pdf, </w:t>
      </w:r>
    </w:p>
    <w:p w14:paraId="5D26C378"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Platformazakupowa.pl działa według standardu przyjętego w komunikacji sieciowej - kodowanie UTF8, </w:t>
      </w:r>
    </w:p>
    <w:p w14:paraId="47241232" w14:textId="77777777" w:rsidR="00946958" w:rsidRDefault="00946958" w:rsidP="00400065">
      <w:pPr>
        <w:numPr>
          <w:ilvl w:val="0"/>
          <w:numId w:val="26"/>
        </w:numPr>
        <w:spacing w:after="0" w:line="240" w:lineRule="auto"/>
        <w:ind w:right="14"/>
        <w:rPr>
          <w:sz w:val="20"/>
          <w:szCs w:val="20"/>
        </w:rPr>
      </w:pPr>
      <w:r w:rsidRPr="00632C0F">
        <w:rPr>
          <w:sz w:val="20"/>
          <w:szCs w:val="20"/>
        </w:rPr>
        <w:t>Oznaczenie czasu odbioru danych przez platformę zakupową stanowi datę oraz dokładny czas (</w:t>
      </w:r>
      <w:proofErr w:type="spellStart"/>
      <w:r w:rsidRPr="00632C0F">
        <w:rPr>
          <w:sz w:val="20"/>
          <w:szCs w:val="20"/>
        </w:rPr>
        <w:t>hh:mm:ss</w:t>
      </w:r>
      <w:proofErr w:type="spellEnd"/>
      <w:r w:rsidRPr="00632C0F">
        <w:rPr>
          <w:sz w:val="20"/>
          <w:szCs w:val="20"/>
        </w:rPr>
        <w:t xml:space="preserve">) generowany wg. czasu lokalnego serwera synchronizowanego z zegarem Głównego Urzędu Miar. </w:t>
      </w:r>
    </w:p>
    <w:p w14:paraId="6E67158D" w14:textId="77777777" w:rsidR="00826B38" w:rsidRPr="00826B38" w:rsidRDefault="00826B38" w:rsidP="006A492B">
      <w:pPr>
        <w:spacing w:after="0" w:line="240" w:lineRule="auto"/>
        <w:ind w:right="14"/>
        <w:rPr>
          <w:sz w:val="20"/>
          <w:szCs w:val="20"/>
        </w:rPr>
      </w:pPr>
    </w:p>
    <w:p w14:paraId="03B2AEDF" w14:textId="5DA0376B" w:rsidR="00826B38" w:rsidRPr="00826B38" w:rsidRDefault="00826B38" w:rsidP="00400065">
      <w:pPr>
        <w:pStyle w:val="Akapitzlist"/>
        <w:numPr>
          <w:ilvl w:val="0"/>
          <w:numId w:val="25"/>
        </w:numPr>
        <w:tabs>
          <w:tab w:val="left" w:pos="709"/>
          <w:tab w:val="center" w:pos="4190"/>
        </w:tabs>
        <w:spacing w:after="0" w:line="240" w:lineRule="auto"/>
        <w:ind w:right="14"/>
        <w:jc w:val="left"/>
        <w:rPr>
          <w:sz w:val="20"/>
          <w:szCs w:val="20"/>
        </w:rPr>
      </w:pPr>
      <w:r w:rsidRPr="00826B38">
        <w:rPr>
          <w:sz w:val="20"/>
          <w:szCs w:val="20"/>
        </w:rPr>
        <w:t xml:space="preserve">Wykonawca, przystępując do niniejszego postępowania o udzielenie zamówienia publicznego: </w:t>
      </w:r>
    </w:p>
    <w:p w14:paraId="03F0C556" w14:textId="4723074A" w:rsidR="00826B38" w:rsidRPr="00826B38" w:rsidRDefault="00826B38" w:rsidP="006A492B">
      <w:pPr>
        <w:pStyle w:val="Akapitzlist"/>
        <w:numPr>
          <w:ilvl w:val="0"/>
          <w:numId w:val="12"/>
        </w:numPr>
        <w:tabs>
          <w:tab w:val="left" w:pos="709"/>
        </w:tabs>
        <w:spacing w:after="0" w:line="240" w:lineRule="auto"/>
        <w:ind w:right="14"/>
        <w:rPr>
          <w:sz w:val="20"/>
          <w:szCs w:val="20"/>
        </w:rPr>
      </w:pPr>
      <w:r w:rsidRPr="00826B38">
        <w:rPr>
          <w:sz w:val="20"/>
          <w:szCs w:val="20"/>
        </w:rPr>
        <w:t xml:space="preserve">akceptuje warunki korzystania z </w:t>
      </w:r>
      <w:hyperlink r:id="rId21" w:history="1">
        <w:r w:rsidRPr="00826B38">
          <w:rPr>
            <w:rStyle w:val="Hipercze"/>
            <w:color w:val="1155CC"/>
            <w:sz w:val="20"/>
            <w:szCs w:val="20"/>
            <w:u w:color="1155CC"/>
          </w:rPr>
          <w:t>platformazakupowa.pl</w:t>
        </w:r>
      </w:hyperlink>
      <w:hyperlink r:id="rId22" w:history="1">
        <w:r w:rsidRPr="00826B38">
          <w:rPr>
            <w:rStyle w:val="Hipercze"/>
            <w:color w:val="000000"/>
            <w:sz w:val="20"/>
            <w:szCs w:val="20"/>
          </w:rPr>
          <w:t xml:space="preserve"> </w:t>
        </w:r>
      </w:hyperlink>
      <w:r w:rsidRPr="00826B38">
        <w:rPr>
          <w:sz w:val="20"/>
          <w:szCs w:val="20"/>
        </w:rPr>
        <w:t xml:space="preserve">określone w Regulaminie zamieszczonym na stronie internetowej </w:t>
      </w:r>
      <w:hyperlink r:id="rId23" w:history="1">
        <w:r w:rsidRPr="00826B38">
          <w:rPr>
            <w:rStyle w:val="Hipercze"/>
            <w:color w:val="000000"/>
            <w:sz w:val="20"/>
            <w:szCs w:val="20"/>
          </w:rPr>
          <w:t>pod linkiem</w:t>
        </w:r>
      </w:hyperlink>
      <w:hyperlink r:id="rId24" w:history="1">
        <w:r w:rsidRPr="00826B38">
          <w:rPr>
            <w:rStyle w:val="Hipercze"/>
            <w:color w:val="000000"/>
            <w:sz w:val="20"/>
            <w:szCs w:val="20"/>
          </w:rPr>
          <w:t xml:space="preserve"> </w:t>
        </w:r>
      </w:hyperlink>
      <w:r w:rsidRPr="00826B38">
        <w:rPr>
          <w:sz w:val="20"/>
          <w:szCs w:val="20"/>
        </w:rPr>
        <w:t xml:space="preserve"> w zakładce „Regulamin" oraz uznaje go za wiążący, </w:t>
      </w:r>
    </w:p>
    <w:p w14:paraId="70207A23" w14:textId="7BF4B079" w:rsidR="00826B38" w:rsidRPr="00632C0F" w:rsidRDefault="00826B38" w:rsidP="006A492B">
      <w:pPr>
        <w:numPr>
          <w:ilvl w:val="0"/>
          <w:numId w:val="12"/>
        </w:numPr>
        <w:tabs>
          <w:tab w:val="left" w:pos="709"/>
        </w:tabs>
        <w:spacing w:after="0" w:line="240" w:lineRule="auto"/>
        <w:ind w:right="14"/>
        <w:rPr>
          <w:sz w:val="20"/>
          <w:szCs w:val="20"/>
        </w:rPr>
      </w:pPr>
      <w:r w:rsidRPr="00632C0F">
        <w:rPr>
          <w:sz w:val="20"/>
          <w:szCs w:val="20"/>
        </w:rPr>
        <w:t xml:space="preserve">zapoznał i stosuje się do Instrukcji składania ofert/wniosków dostępnej </w:t>
      </w:r>
      <w:r w:rsidR="00AB1873" w:rsidRPr="00AB1873">
        <w:rPr>
          <w:rStyle w:val="Hipercze"/>
          <w:color w:val="000000" w:themeColor="text1"/>
          <w:sz w:val="20"/>
          <w:szCs w:val="20"/>
          <w:u w:val="none"/>
        </w:rPr>
        <w:t>na stronie</w:t>
      </w:r>
      <w:r w:rsidRPr="00AB1873">
        <w:rPr>
          <w:color w:val="000000" w:themeColor="text1"/>
          <w:sz w:val="20"/>
          <w:szCs w:val="20"/>
        </w:rPr>
        <w:t xml:space="preserve">  </w:t>
      </w:r>
      <w:r w:rsidR="00EF0A22">
        <w:rPr>
          <w:color w:val="000000" w:themeColor="text1"/>
          <w:sz w:val="20"/>
          <w:szCs w:val="20"/>
        </w:rPr>
        <w:t>platformazakupowa.pl,</w:t>
      </w:r>
    </w:p>
    <w:p w14:paraId="3D437194" w14:textId="77777777" w:rsidR="00A84747" w:rsidRPr="00632C0F" w:rsidRDefault="00826B38" w:rsidP="006A492B">
      <w:pPr>
        <w:tabs>
          <w:tab w:val="left" w:pos="709"/>
          <w:tab w:val="center" w:pos="1232"/>
          <w:tab w:val="center" w:pos="2308"/>
          <w:tab w:val="center" w:pos="3644"/>
          <w:tab w:val="center" w:pos="5099"/>
          <w:tab w:val="center" w:pos="6321"/>
          <w:tab w:val="center" w:pos="7851"/>
        </w:tabs>
        <w:spacing w:after="0" w:line="240" w:lineRule="auto"/>
        <w:ind w:left="426" w:firstLine="0"/>
        <w:jc w:val="left"/>
        <w:rPr>
          <w:sz w:val="20"/>
          <w:szCs w:val="20"/>
        </w:rPr>
      </w:pPr>
      <w:r w:rsidRPr="00632C0F">
        <w:rPr>
          <w:b/>
          <w:sz w:val="20"/>
          <w:szCs w:val="20"/>
        </w:rPr>
        <w:t xml:space="preserve">Zamawiający nie ponosi odpowiedzialności za złożenie oferty w sposób niezgodny z Instrukcją korzystania z </w:t>
      </w:r>
      <w:hyperlink r:id="rId25" w:history="1">
        <w:r w:rsidRPr="00632C0F">
          <w:rPr>
            <w:rStyle w:val="Hipercze"/>
            <w:b/>
            <w:color w:val="1155CC"/>
            <w:sz w:val="20"/>
            <w:szCs w:val="20"/>
            <w:u w:color="1155CC"/>
          </w:rPr>
          <w:t>platformazakupowa.pl</w:t>
        </w:r>
      </w:hyperlink>
      <w:hyperlink r:id="rId26" w:history="1">
        <w:r w:rsidRPr="00632C0F">
          <w:rPr>
            <w:rStyle w:val="Hipercze"/>
            <w:color w:val="000000"/>
            <w:sz w:val="20"/>
            <w:szCs w:val="20"/>
          </w:rPr>
          <w:t>,</w:t>
        </w:r>
      </w:hyperlink>
      <w:r w:rsidRPr="00632C0F">
        <w:rPr>
          <w:sz w:val="20"/>
          <w:szCs w:val="20"/>
        </w:rPr>
        <w:t xml:space="preserve"> w</w:t>
      </w:r>
      <w:r w:rsidR="00A84747">
        <w:rPr>
          <w:sz w:val="20"/>
          <w:szCs w:val="20"/>
        </w:rPr>
        <w:t xml:space="preserve"> szczególności za sytuację, gdy </w:t>
      </w:r>
      <w:r w:rsidRPr="00632C0F">
        <w:rPr>
          <w:sz w:val="20"/>
          <w:szCs w:val="20"/>
        </w:rPr>
        <w:t xml:space="preserve">Zamawiający zapozna się z treścią oferty przed upływem terminu składania ofert (np. złożenie </w:t>
      </w:r>
      <w:r w:rsidR="00A84747">
        <w:rPr>
          <w:sz w:val="20"/>
          <w:szCs w:val="20"/>
        </w:rPr>
        <w:t xml:space="preserve">oferty </w:t>
      </w:r>
      <w:r w:rsidR="00A84747">
        <w:rPr>
          <w:sz w:val="20"/>
          <w:szCs w:val="20"/>
        </w:rPr>
        <w:tab/>
        <w:t xml:space="preserve">w zakładce </w:t>
      </w:r>
      <w:r w:rsidR="00A84747">
        <w:rPr>
          <w:sz w:val="20"/>
          <w:szCs w:val="20"/>
        </w:rPr>
        <w:tab/>
        <w:t xml:space="preserve">„Wyślij wiadomość do </w:t>
      </w:r>
      <w:r w:rsidR="00A84747" w:rsidRPr="00632C0F">
        <w:rPr>
          <w:sz w:val="20"/>
          <w:szCs w:val="20"/>
        </w:rPr>
        <w:t xml:space="preserve">Zamawiającego”).  </w:t>
      </w:r>
    </w:p>
    <w:p w14:paraId="7F1C0D69" w14:textId="5D8538AF" w:rsidR="00826B38" w:rsidRPr="00632C0F" w:rsidRDefault="00A84747" w:rsidP="006A492B">
      <w:pPr>
        <w:numPr>
          <w:ilvl w:val="0"/>
          <w:numId w:val="12"/>
        </w:numPr>
        <w:tabs>
          <w:tab w:val="left" w:pos="709"/>
        </w:tabs>
        <w:spacing w:after="0" w:line="240" w:lineRule="auto"/>
        <w:ind w:left="426" w:right="14"/>
        <w:jc w:val="left"/>
        <w:rPr>
          <w:sz w:val="20"/>
          <w:szCs w:val="20"/>
        </w:rPr>
      </w:pPr>
      <w:r w:rsidRPr="00632C0F">
        <w:rPr>
          <w:sz w:val="20"/>
          <w:szCs w:val="20"/>
        </w:rPr>
        <w:t>Taka oferta zostanie uznana przez Zamawiającego za ofertę handlową i nie będzie brana pod uwagę w przedmiotowym postępowaniu ponieważ nie został spełnion</w:t>
      </w:r>
      <w:r>
        <w:rPr>
          <w:sz w:val="20"/>
          <w:szCs w:val="20"/>
        </w:rPr>
        <w:t>y obowiązek narzucony</w:t>
      </w:r>
      <w:r w:rsidRPr="00632C0F">
        <w:rPr>
          <w:sz w:val="20"/>
          <w:szCs w:val="20"/>
        </w:rPr>
        <w:t xml:space="preserve"> w art. 221 Ustawy Prawo Zamówień Publicznych.</w:t>
      </w:r>
    </w:p>
    <w:p w14:paraId="67013248" w14:textId="7657A7C0" w:rsidR="00826B38" w:rsidRPr="006A492B" w:rsidRDefault="006A492B" w:rsidP="006A492B">
      <w:pPr>
        <w:numPr>
          <w:ilvl w:val="0"/>
          <w:numId w:val="12"/>
        </w:numPr>
        <w:tabs>
          <w:tab w:val="left" w:pos="709"/>
        </w:tabs>
        <w:spacing w:after="0" w:line="240" w:lineRule="auto"/>
        <w:ind w:right="14"/>
        <w:jc w:val="left"/>
        <w:rPr>
          <w:sz w:val="20"/>
          <w:szCs w:val="20"/>
        </w:rPr>
      </w:pPr>
      <w:r w:rsidRPr="00632C0F">
        <w:rPr>
          <w:sz w:val="20"/>
          <w:szCs w:val="20"/>
        </w:rPr>
        <w:t xml:space="preserve">Zamawiający informuje, że instrukcje korzystania z </w:t>
      </w:r>
      <w:hyperlink r:id="rId27" w:history="1">
        <w:r w:rsidRPr="00632C0F">
          <w:rPr>
            <w:rStyle w:val="Hipercze"/>
            <w:color w:val="1155CC"/>
            <w:sz w:val="20"/>
            <w:szCs w:val="20"/>
            <w:u w:color="1155CC"/>
          </w:rPr>
          <w:t>platformazakupowa.pl</w:t>
        </w:r>
      </w:hyperlink>
      <w:hyperlink r:id="rId28" w:history="1">
        <w:r w:rsidRPr="00632C0F">
          <w:rPr>
            <w:rStyle w:val="Hipercze"/>
            <w:color w:val="000000"/>
            <w:sz w:val="20"/>
            <w:szCs w:val="20"/>
          </w:rPr>
          <w:t xml:space="preserve"> </w:t>
        </w:r>
      </w:hyperlink>
      <w:r w:rsidRPr="00632C0F">
        <w:rPr>
          <w:sz w:val="20"/>
          <w:szCs w:val="20"/>
        </w:rPr>
        <w:t>dotyczące w szczególności logowania, składania wniosków o wyjaśnienie treści SW</w:t>
      </w:r>
      <w:r>
        <w:rPr>
          <w:sz w:val="20"/>
          <w:szCs w:val="20"/>
        </w:rPr>
        <w:t xml:space="preserve">Z, składania ofert oraz innych czynności </w:t>
      </w:r>
      <w:r w:rsidRPr="00632C0F">
        <w:rPr>
          <w:sz w:val="20"/>
          <w:szCs w:val="20"/>
        </w:rPr>
        <w:t>podejmowanyc</w:t>
      </w:r>
      <w:r>
        <w:rPr>
          <w:sz w:val="20"/>
          <w:szCs w:val="20"/>
        </w:rPr>
        <w:t xml:space="preserve">h w niniejszym postępowaniu przy użyciu </w:t>
      </w:r>
      <w:hyperlink r:id="rId29" w:history="1">
        <w:r w:rsidRPr="00632C0F">
          <w:rPr>
            <w:rStyle w:val="Hipercze"/>
            <w:color w:val="1155CC"/>
            <w:sz w:val="20"/>
            <w:szCs w:val="20"/>
            <w:u w:color="1155CC"/>
          </w:rPr>
          <w:t>platformazakupowa.pl</w:t>
        </w:r>
      </w:hyperlink>
      <w:hyperlink r:id="rId30" w:history="1">
        <w:r w:rsidRPr="00632C0F">
          <w:rPr>
            <w:rStyle w:val="Hipercze"/>
            <w:color w:val="000000"/>
            <w:sz w:val="20"/>
            <w:szCs w:val="20"/>
          </w:rPr>
          <w:t xml:space="preserve"> </w:t>
        </w:r>
      </w:hyperlink>
      <w:r w:rsidRPr="00632C0F">
        <w:rPr>
          <w:sz w:val="20"/>
          <w:szCs w:val="20"/>
        </w:rPr>
        <w:t xml:space="preserve">znajdują się w zakładce „Instrukcje dla Wykonawców" na stronie internetowej pod adresem: </w:t>
      </w:r>
      <w:hyperlink r:id="rId31" w:history="1">
        <w:r w:rsidRPr="00632C0F">
          <w:rPr>
            <w:rStyle w:val="Hipercze"/>
            <w:color w:val="1155CC"/>
            <w:sz w:val="20"/>
            <w:szCs w:val="20"/>
            <w:u w:color="1155CC"/>
          </w:rPr>
          <w:t>https://platformazakupowa.pl/strona/45</w:t>
        </w:r>
      </w:hyperlink>
      <w:hyperlink r:id="rId32" w:history="1">
        <w:r w:rsidRPr="00632C0F">
          <w:rPr>
            <w:rStyle w:val="Hipercze"/>
            <w:color w:val="1155CC"/>
            <w:sz w:val="20"/>
            <w:szCs w:val="20"/>
            <w:u w:color="1155CC"/>
          </w:rPr>
          <w:t>-</w:t>
        </w:r>
      </w:hyperlink>
      <w:hyperlink r:id="rId33" w:history="1">
        <w:r w:rsidRPr="00632C0F">
          <w:rPr>
            <w:rStyle w:val="Hipercze"/>
            <w:color w:val="1155CC"/>
            <w:sz w:val="20"/>
            <w:szCs w:val="20"/>
            <w:u w:color="1155CC"/>
          </w:rPr>
          <w:t>instrukcje</w:t>
        </w:r>
      </w:hyperlink>
      <w:hyperlink r:id="rId34" w:history="1">
        <w:r w:rsidRPr="00632C0F">
          <w:rPr>
            <w:rStyle w:val="Hipercze"/>
            <w:color w:val="000000"/>
            <w:sz w:val="20"/>
            <w:szCs w:val="20"/>
          </w:rPr>
          <w:t xml:space="preserve"> </w:t>
        </w:r>
      </w:hyperlink>
    </w:p>
    <w:p w14:paraId="5131C780" w14:textId="77777777" w:rsidR="00946958" w:rsidRPr="00632C0F" w:rsidRDefault="00946958" w:rsidP="006A492B">
      <w:pPr>
        <w:numPr>
          <w:ilvl w:val="0"/>
          <w:numId w:val="13"/>
        </w:numPr>
        <w:spacing w:after="0" w:line="240" w:lineRule="auto"/>
        <w:ind w:right="14" w:hanging="428"/>
        <w:rPr>
          <w:sz w:val="20"/>
          <w:szCs w:val="20"/>
        </w:rPr>
      </w:pPr>
      <w:r w:rsidRPr="00632C0F">
        <w:rPr>
          <w:sz w:val="20"/>
          <w:szCs w:val="20"/>
        </w:rPr>
        <w:t xml:space="preserve">Zamawiający nie przewiduje sposobu komunikowania się z Wykonawcami w inny sposób niż przy użyciu środków komunikacji elektronicznej, wskazanych w SWZ. </w:t>
      </w:r>
    </w:p>
    <w:p w14:paraId="2E27973D" w14:textId="77777777" w:rsidR="00776A8C" w:rsidRDefault="00776A8C" w:rsidP="006A492B">
      <w:pPr>
        <w:spacing w:after="0" w:line="240" w:lineRule="auto"/>
        <w:ind w:right="14"/>
        <w:rPr>
          <w:sz w:val="20"/>
          <w:szCs w:val="20"/>
          <w:highlight w:val="yellow"/>
        </w:rPr>
      </w:pPr>
    </w:p>
    <w:p w14:paraId="1FD2F463" w14:textId="08EA8B62" w:rsidR="00946958" w:rsidRPr="00EF0A22" w:rsidRDefault="00FD67E7" w:rsidP="006A492B">
      <w:pPr>
        <w:spacing w:after="0" w:line="240" w:lineRule="auto"/>
        <w:ind w:left="0" w:right="14" w:firstLine="0"/>
        <w:jc w:val="left"/>
        <w:rPr>
          <w:b/>
          <w:sz w:val="20"/>
          <w:szCs w:val="20"/>
        </w:rPr>
      </w:pPr>
      <w:r w:rsidRPr="00D2378F">
        <w:rPr>
          <w:b/>
          <w:sz w:val="20"/>
          <w:szCs w:val="20"/>
        </w:rPr>
        <w:t>VII</w:t>
      </w:r>
      <w:r w:rsidR="00776A8C" w:rsidRPr="00D2378F">
        <w:rPr>
          <w:b/>
          <w:sz w:val="20"/>
          <w:szCs w:val="20"/>
        </w:rPr>
        <w:t xml:space="preserve"> Informacje o sposobie komunikowania się zamawiającego z wykonawcami w inny sposób niż przy użyciu środków komunikacji elektronicznej w przypadku zaistnienia jednej z sytuacji określonych w </w:t>
      </w:r>
      <w:hyperlink r:id="rId35" w:history="1">
        <w:r w:rsidR="00776A8C" w:rsidRPr="00D2378F">
          <w:rPr>
            <w:b/>
            <w:sz w:val="20"/>
            <w:szCs w:val="20"/>
            <w:u w:val="single"/>
          </w:rPr>
          <w:t>art. 65 ust. 1</w:t>
        </w:r>
      </w:hyperlink>
      <w:r w:rsidR="00776A8C" w:rsidRPr="00D2378F">
        <w:rPr>
          <w:b/>
          <w:sz w:val="20"/>
          <w:szCs w:val="20"/>
        </w:rPr>
        <w:t xml:space="preserve">, </w:t>
      </w:r>
      <w:hyperlink r:id="rId36" w:history="1">
        <w:r w:rsidR="00776A8C" w:rsidRPr="00D2378F">
          <w:rPr>
            <w:b/>
            <w:sz w:val="20"/>
            <w:szCs w:val="20"/>
            <w:u w:val="single"/>
          </w:rPr>
          <w:t>art. 66</w:t>
        </w:r>
      </w:hyperlink>
      <w:r w:rsidR="00776A8C" w:rsidRPr="00D2378F">
        <w:rPr>
          <w:b/>
          <w:sz w:val="20"/>
          <w:szCs w:val="20"/>
        </w:rPr>
        <w:t xml:space="preserve"> i </w:t>
      </w:r>
      <w:hyperlink r:id="rId37" w:history="1">
        <w:r w:rsidR="00776A8C" w:rsidRPr="00D2378F">
          <w:rPr>
            <w:b/>
            <w:sz w:val="20"/>
            <w:szCs w:val="20"/>
            <w:u w:val="single"/>
          </w:rPr>
          <w:t>art. 69</w:t>
        </w:r>
      </w:hyperlink>
      <w:r w:rsidR="00776A8C" w:rsidRPr="00D2378F">
        <w:rPr>
          <w:b/>
          <w:sz w:val="20"/>
          <w:szCs w:val="20"/>
        </w:rPr>
        <w:t>.</w:t>
      </w:r>
    </w:p>
    <w:p w14:paraId="314C7ADB" w14:textId="4D443814" w:rsidR="00776A8C" w:rsidRDefault="00776A8C" w:rsidP="006A492B">
      <w:pPr>
        <w:spacing w:after="0" w:line="240" w:lineRule="auto"/>
        <w:ind w:left="0" w:right="14" w:firstLine="0"/>
        <w:jc w:val="left"/>
        <w:rPr>
          <w:sz w:val="20"/>
          <w:szCs w:val="20"/>
        </w:rPr>
      </w:pPr>
      <w:r>
        <w:rPr>
          <w:sz w:val="20"/>
          <w:szCs w:val="20"/>
        </w:rPr>
        <w:lastRenderedPageBreak/>
        <w:t xml:space="preserve">Nie dotyczy </w:t>
      </w:r>
    </w:p>
    <w:p w14:paraId="0897F49A" w14:textId="77777777" w:rsidR="00EF0A22" w:rsidRPr="00776A8C" w:rsidRDefault="00EF0A22" w:rsidP="006A492B">
      <w:pPr>
        <w:spacing w:after="0" w:line="240" w:lineRule="auto"/>
        <w:ind w:left="0" w:right="14" w:firstLine="0"/>
        <w:jc w:val="left"/>
        <w:rPr>
          <w:sz w:val="20"/>
          <w:szCs w:val="20"/>
        </w:rPr>
      </w:pPr>
    </w:p>
    <w:p w14:paraId="6A0B7311" w14:textId="617276D5" w:rsidR="00826B38" w:rsidRDefault="00FD67E7" w:rsidP="006A492B">
      <w:pPr>
        <w:spacing w:after="0" w:line="240" w:lineRule="auto"/>
        <w:ind w:left="0" w:firstLine="0"/>
        <w:rPr>
          <w:b/>
          <w:sz w:val="20"/>
          <w:szCs w:val="20"/>
        </w:rPr>
      </w:pPr>
      <w:r w:rsidRPr="00D2378F">
        <w:rPr>
          <w:b/>
          <w:sz w:val="20"/>
          <w:szCs w:val="20"/>
        </w:rPr>
        <w:t>VIII</w:t>
      </w:r>
      <w:r w:rsidR="00826B38" w:rsidRPr="00D2378F">
        <w:rPr>
          <w:b/>
          <w:sz w:val="20"/>
          <w:szCs w:val="20"/>
        </w:rPr>
        <w:t xml:space="preserve"> Wskazanie osób uprawnionych do komunikowania się z Wykonawcami.</w:t>
      </w:r>
    </w:p>
    <w:p w14:paraId="2F7EC098" w14:textId="77777777" w:rsidR="00826B38" w:rsidRDefault="00826B38" w:rsidP="006A492B">
      <w:pPr>
        <w:spacing w:after="0" w:line="240" w:lineRule="auto"/>
        <w:ind w:left="0" w:firstLine="0"/>
        <w:rPr>
          <w:sz w:val="20"/>
          <w:szCs w:val="20"/>
        </w:rPr>
      </w:pPr>
      <w:r>
        <w:rPr>
          <w:sz w:val="20"/>
          <w:szCs w:val="20"/>
        </w:rPr>
        <w:t>Zamawiający wyznacza następujące osoby do kontaktu z Wykonawcami:</w:t>
      </w:r>
    </w:p>
    <w:p w14:paraId="4480E0FD" w14:textId="268B4210" w:rsidR="00000736" w:rsidRPr="00000736" w:rsidRDefault="00515DBC" w:rsidP="00143EBA">
      <w:pPr>
        <w:pStyle w:val="Akapitzlist"/>
        <w:numPr>
          <w:ilvl w:val="0"/>
          <w:numId w:val="45"/>
        </w:numPr>
        <w:spacing w:after="0" w:line="240" w:lineRule="auto"/>
        <w:rPr>
          <w:sz w:val="20"/>
          <w:szCs w:val="20"/>
        </w:rPr>
      </w:pPr>
      <w:r>
        <w:rPr>
          <w:sz w:val="20"/>
          <w:szCs w:val="20"/>
        </w:rPr>
        <w:t xml:space="preserve">Magdalena </w:t>
      </w:r>
      <w:proofErr w:type="spellStart"/>
      <w:r w:rsidR="00B02F7F">
        <w:rPr>
          <w:sz w:val="20"/>
          <w:szCs w:val="20"/>
        </w:rPr>
        <w:t>Zdzieszyńska</w:t>
      </w:r>
      <w:proofErr w:type="spellEnd"/>
      <w:r w:rsidR="00B02F7F">
        <w:rPr>
          <w:sz w:val="20"/>
          <w:szCs w:val="20"/>
        </w:rPr>
        <w:t>/Monika Pietraszek  tel. 46 855 40 41 wew. 211.</w:t>
      </w:r>
      <w:r w:rsidR="00000736" w:rsidRPr="00000736">
        <w:rPr>
          <w:sz w:val="20"/>
          <w:szCs w:val="20"/>
        </w:rPr>
        <w:t xml:space="preserve">; </w:t>
      </w:r>
    </w:p>
    <w:p w14:paraId="1F4414B1" w14:textId="63585F67" w:rsidR="00000736" w:rsidRPr="00000736" w:rsidRDefault="00723820" w:rsidP="00143EBA">
      <w:pPr>
        <w:pStyle w:val="Akapitzlist"/>
        <w:numPr>
          <w:ilvl w:val="0"/>
          <w:numId w:val="45"/>
        </w:numPr>
        <w:spacing w:after="0" w:line="240" w:lineRule="auto"/>
        <w:rPr>
          <w:sz w:val="20"/>
          <w:szCs w:val="20"/>
        </w:rPr>
      </w:pPr>
      <w:r>
        <w:rPr>
          <w:sz w:val="20"/>
          <w:szCs w:val="20"/>
        </w:rPr>
        <w:t>Paulina Sapińska-Szwed</w:t>
      </w:r>
      <w:r w:rsidR="00880F7C">
        <w:rPr>
          <w:sz w:val="20"/>
          <w:szCs w:val="20"/>
        </w:rPr>
        <w:t>/Marta Brzezińska</w:t>
      </w:r>
      <w:r w:rsidR="00000736" w:rsidRPr="00000736">
        <w:rPr>
          <w:sz w:val="20"/>
          <w:szCs w:val="20"/>
        </w:rPr>
        <w:t xml:space="preserve"> tel. 46 855 40 41 wew. 264</w:t>
      </w:r>
    </w:p>
    <w:p w14:paraId="0935A301" w14:textId="77777777" w:rsidR="00597D33" w:rsidRDefault="00597D33" w:rsidP="006A492B">
      <w:pPr>
        <w:pStyle w:val="Akapitzlist"/>
        <w:spacing w:after="0" w:line="240" w:lineRule="auto"/>
        <w:ind w:left="426" w:firstLine="0"/>
        <w:rPr>
          <w:b/>
          <w:sz w:val="20"/>
          <w:szCs w:val="20"/>
        </w:rPr>
      </w:pPr>
    </w:p>
    <w:p w14:paraId="6F98F1C8" w14:textId="5C114DFD" w:rsidR="007541C5" w:rsidRDefault="00FD67E7" w:rsidP="006A492B">
      <w:pPr>
        <w:spacing w:after="0" w:line="240" w:lineRule="auto"/>
        <w:ind w:left="0" w:firstLine="0"/>
        <w:rPr>
          <w:b/>
          <w:sz w:val="20"/>
          <w:szCs w:val="20"/>
        </w:rPr>
      </w:pPr>
      <w:r w:rsidRPr="00D2378F">
        <w:rPr>
          <w:b/>
          <w:sz w:val="20"/>
          <w:szCs w:val="20"/>
        </w:rPr>
        <w:t>IX</w:t>
      </w:r>
      <w:r w:rsidR="00826B38" w:rsidRPr="00D2378F">
        <w:rPr>
          <w:b/>
          <w:sz w:val="20"/>
          <w:szCs w:val="20"/>
        </w:rPr>
        <w:t xml:space="preserve"> Termin związania z ofertą</w:t>
      </w:r>
    </w:p>
    <w:p w14:paraId="793550B6" w14:textId="6BD8BA63" w:rsidR="007541C5" w:rsidRDefault="007541C5" w:rsidP="00400065">
      <w:pPr>
        <w:pStyle w:val="Akapitzlist"/>
        <w:numPr>
          <w:ilvl w:val="0"/>
          <w:numId w:val="27"/>
        </w:numPr>
        <w:spacing w:after="0" w:line="240" w:lineRule="auto"/>
        <w:ind w:left="426" w:hanging="426"/>
        <w:rPr>
          <w:sz w:val="20"/>
          <w:szCs w:val="20"/>
        </w:rPr>
      </w:pPr>
      <w:r w:rsidRPr="007541C5">
        <w:rPr>
          <w:sz w:val="20"/>
          <w:szCs w:val="20"/>
        </w:rPr>
        <w:t>Wykonawca jest związany z ofertą o</w:t>
      </w:r>
      <w:r w:rsidR="006A492B">
        <w:rPr>
          <w:sz w:val="20"/>
          <w:szCs w:val="20"/>
        </w:rPr>
        <w:t xml:space="preserve">d dnia </w:t>
      </w:r>
      <w:r w:rsidR="00073FFF">
        <w:rPr>
          <w:sz w:val="20"/>
          <w:szCs w:val="20"/>
        </w:rPr>
        <w:t xml:space="preserve">upływu terminu składania ofert, </w:t>
      </w:r>
      <w:r w:rsidRPr="007541C5">
        <w:rPr>
          <w:sz w:val="20"/>
          <w:szCs w:val="20"/>
        </w:rPr>
        <w:t xml:space="preserve">przy czym pierwszym </w:t>
      </w:r>
      <w:r w:rsidR="00073FFF">
        <w:rPr>
          <w:sz w:val="20"/>
          <w:szCs w:val="20"/>
        </w:rPr>
        <w:t>dniem terminu związania z ofertą</w:t>
      </w:r>
      <w:r w:rsidRPr="007541C5">
        <w:rPr>
          <w:sz w:val="20"/>
          <w:szCs w:val="20"/>
        </w:rPr>
        <w:t xml:space="preserve"> jest dzień w który</w:t>
      </w:r>
      <w:r w:rsidR="00723820">
        <w:rPr>
          <w:sz w:val="20"/>
          <w:szCs w:val="20"/>
        </w:rPr>
        <w:t xml:space="preserve">m upływa. Wykonawca jest związany z ofertą w przedmiotowym postępowaniu do </w:t>
      </w:r>
      <w:r w:rsidR="00723820" w:rsidRPr="00442531">
        <w:rPr>
          <w:sz w:val="20"/>
          <w:szCs w:val="20"/>
        </w:rPr>
        <w:t xml:space="preserve">dnia </w:t>
      </w:r>
      <w:r w:rsidR="005424F8" w:rsidRPr="00442531">
        <w:rPr>
          <w:b/>
          <w:sz w:val="20"/>
          <w:szCs w:val="20"/>
        </w:rPr>
        <w:t>26.03.2024</w:t>
      </w:r>
      <w:r w:rsidR="00723820" w:rsidRPr="00442531">
        <w:rPr>
          <w:b/>
          <w:sz w:val="20"/>
          <w:szCs w:val="20"/>
        </w:rPr>
        <w:t xml:space="preserve"> r.</w:t>
      </w:r>
      <w:r w:rsidR="00723820" w:rsidRPr="00723820">
        <w:rPr>
          <w:b/>
          <w:sz w:val="20"/>
          <w:szCs w:val="20"/>
        </w:rPr>
        <w:t xml:space="preserve"> </w:t>
      </w:r>
    </w:p>
    <w:p w14:paraId="453BB0AD" w14:textId="3CA33BD4" w:rsidR="007541C5" w:rsidRDefault="007541C5" w:rsidP="00400065">
      <w:pPr>
        <w:pStyle w:val="Akapitzlist"/>
        <w:numPr>
          <w:ilvl w:val="0"/>
          <w:numId w:val="27"/>
        </w:numPr>
        <w:spacing w:after="0" w:line="240" w:lineRule="auto"/>
        <w:ind w:left="426" w:hanging="426"/>
        <w:rPr>
          <w:sz w:val="20"/>
          <w:szCs w:val="20"/>
        </w:rPr>
      </w:pPr>
      <w:r>
        <w:rPr>
          <w:sz w:val="20"/>
          <w:szCs w:val="20"/>
        </w:rPr>
        <w:t>W przypadku gdy wybór najkorzystniejszej oferty nie nastąpi przed upływem terminu związania z ofertą określonego w SWZ, Zamawiający przed upływem terminu związ</w:t>
      </w:r>
      <w:r w:rsidR="00B01442">
        <w:rPr>
          <w:sz w:val="20"/>
          <w:szCs w:val="20"/>
        </w:rPr>
        <w:t>ania z ofertą zwraca się jednokrotnie do Wykonawcy o wyrażenie zgody na przedłużenie tego terminu o wskazany prze</w:t>
      </w:r>
      <w:r w:rsidR="00073FFF">
        <w:rPr>
          <w:sz w:val="20"/>
          <w:szCs w:val="20"/>
        </w:rPr>
        <w:t xml:space="preserve">z niego okres, nie dłuższy niż </w:t>
      </w:r>
      <w:r w:rsidR="00B01442">
        <w:rPr>
          <w:sz w:val="20"/>
          <w:szCs w:val="20"/>
        </w:rPr>
        <w:t xml:space="preserve"> </w:t>
      </w:r>
      <w:r w:rsidR="00073FFF">
        <w:rPr>
          <w:sz w:val="20"/>
          <w:szCs w:val="20"/>
        </w:rPr>
        <w:t xml:space="preserve">60 </w:t>
      </w:r>
      <w:r w:rsidR="00D2378F">
        <w:rPr>
          <w:sz w:val="20"/>
          <w:szCs w:val="20"/>
        </w:rPr>
        <w:t>dni</w:t>
      </w:r>
      <w:r w:rsidR="00723820">
        <w:rPr>
          <w:sz w:val="20"/>
          <w:szCs w:val="20"/>
        </w:rPr>
        <w:t>.</w:t>
      </w:r>
    </w:p>
    <w:p w14:paraId="6526B94F" w14:textId="13247546" w:rsidR="00B01442" w:rsidRDefault="00B01442" w:rsidP="00400065">
      <w:pPr>
        <w:pStyle w:val="Akapitzlist"/>
        <w:numPr>
          <w:ilvl w:val="0"/>
          <w:numId w:val="27"/>
        </w:numPr>
        <w:spacing w:after="0" w:line="240" w:lineRule="auto"/>
        <w:ind w:left="426" w:hanging="426"/>
        <w:rPr>
          <w:sz w:val="20"/>
          <w:szCs w:val="20"/>
        </w:rPr>
      </w:pPr>
      <w:r>
        <w:rPr>
          <w:sz w:val="20"/>
          <w:szCs w:val="20"/>
        </w:rPr>
        <w:t>Przedłużenie terminu związania z ofertą, o którym mowa w ust. 2 wymaga złożenia przez Wykonawcę pisemnego oświadczenia o wyrażeniu zgody na przedłużenie terminu związania z ofertą.</w:t>
      </w:r>
    </w:p>
    <w:p w14:paraId="13D7E2FF" w14:textId="16431D6B" w:rsidR="00073FFF" w:rsidRDefault="00073FFF" w:rsidP="00400065">
      <w:pPr>
        <w:pStyle w:val="Akapitzlist"/>
        <w:numPr>
          <w:ilvl w:val="0"/>
          <w:numId w:val="27"/>
        </w:numPr>
        <w:spacing w:after="0" w:line="240" w:lineRule="auto"/>
        <w:ind w:left="426" w:hanging="426"/>
        <w:rPr>
          <w:sz w:val="20"/>
          <w:szCs w:val="20"/>
        </w:rPr>
      </w:pPr>
      <w:r>
        <w:rPr>
          <w:sz w:val="20"/>
          <w:szCs w:val="20"/>
        </w:rPr>
        <w:t xml:space="preserve">Jeżeli termin związania ofertą upłynie przed wyborem najkorzystniejszej oferty, Zamawiający wzywa Wykonawcę, którego oferta otrzymała najwyższą ocenę, do wyrażenia w wyznaczonym przez </w:t>
      </w:r>
      <w:r w:rsidR="00354335">
        <w:rPr>
          <w:sz w:val="20"/>
          <w:szCs w:val="20"/>
        </w:rPr>
        <w:t>Zmawiającego</w:t>
      </w:r>
      <w:r>
        <w:rPr>
          <w:sz w:val="20"/>
          <w:szCs w:val="20"/>
        </w:rPr>
        <w:t xml:space="preserve"> terminie pisemnej zgody na wybór jego oferty. W przypadku braku zgody Zamawiający zwraca się o wyrażenie zgody do kolejnego wykonawcy, którego oferta została najwyżej oceniona, chyba że zachodzą przesłan</w:t>
      </w:r>
      <w:r w:rsidR="006A492B">
        <w:rPr>
          <w:sz w:val="20"/>
          <w:szCs w:val="20"/>
        </w:rPr>
        <w:t>ki o unieważnienia postępowania.</w:t>
      </w:r>
    </w:p>
    <w:p w14:paraId="27CC583B" w14:textId="77777777" w:rsidR="006A492B" w:rsidRDefault="006A492B" w:rsidP="006A492B">
      <w:pPr>
        <w:pStyle w:val="Akapitzlist"/>
        <w:spacing w:after="0" w:line="240" w:lineRule="auto"/>
        <w:ind w:left="426" w:firstLine="0"/>
        <w:rPr>
          <w:sz w:val="20"/>
          <w:szCs w:val="20"/>
        </w:rPr>
      </w:pPr>
    </w:p>
    <w:p w14:paraId="73A4C4F2" w14:textId="21541CB5" w:rsidR="00B01442" w:rsidRPr="00B01442" w:rsidRDefault="00FD67E7" w:rsidP="006A492B">
      <w:pPr>
        <w:spacing w:after="0" w:line="240" w:lineRule="auto"/>
        <w:ind w:left="0" w:firstLine="0"/>
        <w:rPr>
          <w:b/>
          <w:sz w:val="20"/>
          <w:szCs w:val="20"/>
        </w:rPr>
      </w:pPr>
      <w:r w:rsidRPr="00D2378F">
        <w:rPr>
          <w:b/>
          <w:sz w:val="20"/>
          <w:szCs w:val="20"/>
        </w:rPr>
        <w:t>X</w:t>
      </w:r>
      <w:r w:rsidR="00B01442" w:rsidRPr="00D2378F">
        <w:rPr>
          <w:b/>
          <w:sz w:val="20"/>
          <w:szCs w:val="20"/>
        </w:rPr>
        <w:t xml:space="preserve"> Opis sposobu przygotowania oferty</w:t>
      </w:r>
    </w:p>
    <w:p w14:paraId="344A1B09" w14:textId="51D60D62" w:rsidR="001379B9" w:rsidRDefault="001379B9" w:rsidP="00143EBA">
      <w:pPr>
        <w:pStyle w:val="Akapitzlist"/>
        <w:numPr>
          <w:ilvl w:val="0"/>
          <w:numId w:val="43"/>
        </w:numPr>
        <w:spacing w:after="0" w:line="240" w:lineRule="auto"/>
        <w:rPr>
          <w:sz w:val="20"/>
          <w:szCs w:val="20"/>
        </w:rPr>
      </w:pPr>
      <w:r w:rsidRPr="001379B9">
        <w:rPr>
          <w:sz w:val="20"/>
          <w:szCs w:val="20"/>
        </w:rPr>
        <w:t>Każdy wykonawca</w:t>
      </w:r>
      <w:r w:rsidR="00B02F7F">
        <w:rPr>
          <w:sz w:val="20"/>
          <w:szCs w:val="20"/>
        </w:rPr>
        <w:t xml:space="preserve"> może złożyć tylko jedną ofertę:</w:t>
      </w:r>
    </w:p>
    <w:p w14:paraId="1BCC5267" w14:textId="40B05443" w:rsidR="00B02F7F" w:rsidRDefault="00B02F7F" w:rsidP="00143EBA">
      <w:pPr>
        <w:pStyle w:val="Akapitzlist"/>
        <w:numPr>
          <w:ilvl w:val="0"/>
          <w:numId w:val="48"/>
        </w:numPr>
        <w:spacing w:after="0" w:line="240" w:lineRule="auto"/>
        <w:rPr>
          <w:sz w:val="20"/>
          <w:szCs w:val="20"/>
        </w:rPr>
      </w:pPr>
      <w:r>
        <w:rPr>
          <w:sz w:val="20"/>
          <w:szCs w:val="20"/>
        </w:rPr>
        <w:t>na wybrane, lub</w:t>
      </w:r>
    </w:p>
    <w:p w14:paraId="68058A7A" w14:textId="7B2E6FD7" w:rsidR="00B02F7F" w:rsidRPr="001379B9" w:rsidRDefault="00B02F7F" w:rsidP="00143EBA">
      <w:pPr>
        <w:pStyle w:val="Akapitzlist"/>
        <w:numPr>
          <w:ilvl w:val="0"/>
          <w:numId w:val="48"/>
        </w:numPr>
        <w:spacing w:after="0" w:line="240" w:lineRule="auto"/>
        <w:rPr>
          <w:sz w:val="20"/>
          <w:szCs w:val="20"/>
        </w:rPr>
      </w:pPr>
      <w:r>
        <w:rPr>
          <w:sz w:val="20"/>
          <w:szCs w:val="20"/>
        </w:rPr>
        <w:t>na wszystkie części zamówienia łącznie.</w:t>
      </w:r>
    </w:p>
    <w:p w14:paraId="7D1FDD5A" w14:textId="5F902774" w:rsidR="00B01442" w:rsidRPr="001379B9" w:rsidRDefault="00B01442" w:rsidP="00143EBA">
      <w:pPr>
        <w:pStyle w:val="Akapitzlist"/>
        <w:numPr>
          <w:ilvl w:val="0"/>
          <w:numId w:val="43"/>
        </w:numPr>
        <w:spacing w:after="0" w:line="240" w:lineRule="auto"/>
        <w:ind w:right="14"/>
        <w:jc w:val="left"/>
        <w:rPr>
          <w:sz w:val="20"/>
          <w:szCs w:val="20"/>
        </w:rPr>
      </w:pPr>
      <w:r w:rsidRPr="001379B9">
        <w:rPr>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w:t>
      </w:r>
      <w:r w:rsidRPr="00B01442">
        <w:rPr>
          <w:vertAlign w:val="superscript"/>
        </w:rPr>
        <w:footnoteReference w:id="1"/>
      </w:r>
      <w:r w:rsidRPr="001379B9">
        <w:rPr>
          <w:sz w:val="20"/>
          <w:szCs w:val="20"/>
        </w:rPr>
        <w:t xml:space="preserve"> (</w:t>
      </w:r>
      <w:r w:rsidRPr="001379B9">
        <w:rPr>
          <w:b/>
          <w:sz w:val="20"/>
          <w:szCs w:val="20"/>
        </w:rPr>
        <w:t xml:space="preserve">opcja rekomendowana </w:t>
      </w:r>
      <w:r w:rsidRPr="001379B9">
        <w:rPr>
          <w:sz w:val="20"/>
          <w:szCs w:val="20"/>
        </w:rPr>
        <w:t>przez</w:t>
      </w:r>
      <w:hyperlink r:id="rId38" w:history="1">
        <w:r w:rsidRPr="001379B9">
          <w:rPr>
            <w:rStyle w:val="Hipercze"/>
            <w:b/>
            <w:color w:val="000000"/>
            <w:sz w:val="20"/>
            <w:szCs w:val="20"/>
          </w:rPr>
          <w:t xml:space="preserve"> </w:t>
        </w:r>
      </w:hyperlink>
      <w:hyperlink r:id="rId39" w:history="1">
        <w:r w:rsidRPr="001379B9">
          <w:rPr>
            <w:rStyle w:val="Hipercze"/>
            <w:b/>
            <w:color w:val="1155CC"/>
            <w:sz w:val="20"/>
            <w:szCs w:val="20"/>
            <w:u w:color="1155CC"/>
          </w:rPr>
          <w:t>platformazakupowa.pl</w:t>
        </w:r>
      </w:hyperlink>
      <w:hyperlink r:id="rId40" w:history="1">
        <w:r w:rsidRPr="001379B9">
          <w:rPr>
            <w:rStyle w:val="Hipercze"/>
            <w:color w:val="000000"/>
            <w:sz w:val="20"/>
            <w:szCs w:val="20"/>
          </w:rPr>
          <w:t>)</w:t>
        </w:r>
      </w:hyperlink>
      <w:r w:rsidRPr="001379B9">
        <w:rPr>
          <w:sz w:val="20"/>
          <w:szCs w:val="20"/>
        </w:rPr>
        <w:t xml:space="preserve"> oraz dodatkowo dla całego pakietu dokumentów w kroku 2 </w:t>
      </w:r>
      <w:r w:rsidRPr="001379B9">
        <w:rPr>
          <w:b/>
          <w:sz w:val="20"/>
          <w:szCs w:val="20"/>
        </w:rPr>
        <w:t xml:space="preserve">Formularza składania oferty lub wniosku </w:t>
      </w:r>
      <w:r w:rsidRPr="001379B9">
        <w:rPr>
          <w:sz w:val="20"/>
          <w:szCs w:val="20"/>
        </w:rPr>
        <w:t xml:space="preserve">(po kliknięciu w przycisk </w:t>
      </w:r>
      <w:r w:rsidRPr="001379B9">
        <w:rPr>
          <w:b/>
          <w:sz w:val="20"/>
          <w:szCs w:val="20"/>
        </w:rPr>
        <w:t>Przejdź do podsumowania</w:t>
      </w:r>
      <w:r w:rsidRPr="001379B9">
        <w:rPr>
          <w:sz w:val="20"/>
          <w:szCs w:val="20"/>
        </w:rPr>
        <w:t xml:space="preserve">). </w:t>
      </w:r>
    </w:p>
    <w:p w14:paraId="4A7BC1A0" w14:textId="5A586E23" w:rsidR="00B01442" w:rsidRPr="00B01442" w:rsidRDefault="00B01442" w:rsidP="00143EBA">
      <w:pPr>
        <w:numPr>
          <w:ilvl w:val="0"/>
          <w:numId w:val="43"/>
        </w:numPr>
        <w:spacing w:after="0" w:line="240" w:lineRule="auto"/>
        <w:ind w:right="14"/>
        <w:rPr>
          <w:sz w:val="20"/>
          <w:szCs w:val="20"/>
        </w:rPr>
      </w:pPr>
      <w:r w:rsidRPr="00B01442">
        <w:rPr>
          <w:sz w:val="20"/>
          <w:szCs w:val="20"/>
        </w:rPr>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w:t>
      </w:r>
      <w:r w:rsidR="00F74620">
        <w:rPr>
          <w:sz w:val="20"/>
          <w:szCs w:val="20"/>
        </w:rPr>
        <w:t xml:space="preserve">nym podpisem elektronicznym </w:t>
      </w:r>
      <w:r w:rsidRPr="00B01442">
        <w:rPr>
          <w:sz w:val="20"/>
          <w:szCs w:val="20"/>
        </w:rPr>
        <w:t xml:space="preserve">przez osobę/osoby upoważnioną/upoważnione.  </w:t>
      </w:r>
    </w:p>
    <w:p w14:paraId="08C001C0" w14:textId="77777777" w:rsidR="00B01442" w:rsidRDefault="00B01442" w:rsidP="00143EBA">
      <w:pPr>
        <w:numPr>
          <w:ilvl w:val="0"/>
          <w:numId w:val="43"/>
        </w:numPr>
        <w:spacing w:after="0" w:line="240" w:lineRule="auto"/>
        <w:ind w:right="873"/>
        <w:rPr>
          <w:sz w:val="20"/>
          <w:szCs w:val="20"/>
        </w:rPr>
      </w:pPr>
      <w:r w:rsidRPr="00B01442">
        <w:rPr>
          <w:sz w:val="20"/>
          <w:szCs w:val="20"/>
        </w:rPr>
        <w:t xml:space="preserve">Oferta powinna być: </w:t>
      </w:r>
    </w:p>
    <w:p w14:paraId="490FE86F" w14:textId="6CF10199" w:rsidR="00B01442" w:rsidRDefault="00B01442" w:rsidP="006A492B">
      <w:pPr>
        <w:pStyle w:val="Akapitzlist"/>
        <w:numPr>
          <w:ilvl w:val="0"/>
          <w:numId w:val="15"/>
        </w:numPr>
        <w:spacing w:after="0" w:line="240" w:lineRule="auto"/>
        <w:ind w:right="873"/>
        <w:rPr>
          <w:sz w:val="20"/>
          <w:szCs w:val="20"/>
        </w:rPr>
      </w:pPr>
      <w:r w:rsidRPr="00352F93">
        <w:rPr>
          <w:sz w:val="20"/>
          <w:szCs w:val="20"/>
        </w:rPr>
        <w:t xml:space="preserve">sporządzona na podstawie załączników niniejszej SWZ w języku polskim, </w:t>
      </w:r>
    </w:p>
    <w:p w14:paraId="2C519C58" w14:textId="7853FB66" w:rsidR="00352F93" w:rsidRPr="00352F93" w:rsidRDefault="00352F93" w:rsidP="006A492B">
      <w:pPr>
        <w:pStyle w:val="Akapitzlist"/>
        <w:numPr>
          <w:ilvl w:val="0"/>
          <w:numId w:val="15"/>
        </w:numPr>
        <w:spacing w:after="0" w:line="240"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komunik</w:t>
      </w:r>
      <w:r w:rsidR="001379B9">
        <w:rPr>
          <w:sz w:val="20"/>
          <w:szCs w:val="20"/>
        </w:rPr>
        <w:t xml:space="preserve">acji </w:t>
      </w:r>
      <w:r w:rsidR="001379B9">
        <w:rPr>
          <w:sz w:val="20"/>
          <w:szCs w:val="20"/>
        </w:rPr>
        <w:tab/>
        <w:t xml:space="preserve">elektronicznej </w:t>
      </w:r>
      <w:r w:rsidR="001379B9">
        <w:rPr>
          <w:sz w:val="20"/>
          <w:szCs w:val="20"/>
        </w:rPr>
        <w:tab/>
        <w:t xml:space="preserve">tzn. </w:t>
      </w:r>
      <w:r w:rsidR="001379B9">
        <w:rPr>
          <w:sz w:val="20"/>
          <w:szCs w:val="20"/>
        </w:rPr>
        <w:tab/>
        <w:t xml:space="preserve">za </w:t>
      </w:r>
      <w:r w:rsidRPr="00352F93">
        <w:rPr>
          <w:sz w:val="20"/>
          <w:szCs w:val="20"/>
        </w:rPr>
        <w:t xml:space="preserve">pośrednictwem </w:t>
      </w:r>
      <w:hyperlink r:id="rId41" w:history="1">
        <w:r w:rsidRPr="00352F93">
          <w:rPr>
            <w:rStyle w:val="Hipercze"/>
            <w:color w:val="1155CC"/>
            <w:sz w:val="20"/>
            <w:szCs w:val="20"/>
            <w:u w:color="1155CC"/>
          </w:rPr>
          <w:t>platformazakupowa.pl</w:t>
        </w:r>
      </w:hyperlink>
      <w:hyperlink r:id="rId42" w:history="1">
        <w:r w:rsidRPr="00352F93">
          <w:rPr>
            <w:rStyle w:val="Hipercze"/>
            <w:color w:val="000000"/>
            <w:sz w:val="20"/>
            <w:szCs w:val="20"/>
          </w:rPr>
          <w:t>,</w:t>
        </w:r>
      </w:hyperlink>
      <w:r w:rsidRPr="00352F93">
        <w:rPr>
          <w:sz w:val="20"/>
          <w:szCs w:val="20"/>
        </w:rPr>
        <w:t xml:space="preserve"> </w:t>
      </w:r>
    </w:p>
    <w:p w14:paraId="0CC7674E" w14:textId="48E05DE2" w:rsidR="00352F93" w:rsidRDefault="00352F93" w:rsidP="006A492B">
      <w:pPr>
        <w:pStyle w:val="Akapitzlist"/>
        <w:numPr>
          <w:ilvl w:val="0"/>
          <w:numId w:val="15"/>
        </w:numPr>
        <w:spacing w:after="0" w:line="240" w:lineRule="auto"/>
        <w:ind w:right="14"/>
        <w:rPr>
          <w:sz w:val="20"/>
          <w:szCs w:val="20"/>
        </w:rPr>
      </w:pPr>
      <w:r w:rsidRPr="00B01442">
        <w:rPr>
          <w:sz w:val="20"/>
          <w:szCs w:val="20"/>
        </w:rPr>
        <w:t>podpisana kwalifikowanym podpisem elektronicznym przez osobę/osoby upoważnioną/upoważnione</w:t>
      </w:r>
      <w:r>
        <w:rPr>
          <w:sz w:val="20"/>
          <w:szCs w:val="20"/>
        </w:rPr>
        <w:t>,</w:t>
      </w:r>
    </w:p>
    <w:p w14:paraId="62B2D2C2" w14:textId="580F030B" w:rsidR="00723820" w:rsidRDefault="00723820" w:rsidP="006A492B">
      <w:pPr>
        <w:pStyle w:val="Akapitzlist"/>
        <w:numPr>
          <w:ilvl w:val="0"/>
          <w:numId w:val="15"/>
        </w:numPr>
        <w:spacing w:after="0" w:line="240" w:lineRule="auto"/>
        <w:ind w:right="14"/>
        <w:rPr>
          <w:sz w:val="20"/>
          <w:szCs w:val="20"/>
        </w:rPr>
      </w:pPr>
      <w:r>
        <w:rPr>
          <w:sz w:val="20"/>
          <w:szCs w:val="20"/>
        </w:rPr>
        <w:t>do oferty należy dołączyć dokumenty wymie</w:t>
      </w:r>
      <w:r w:rsidR="004942DA">
        <w:rPr>
          <w:sz w:val="20"/>
          <w:szCs w:val="20"/>
        </w:rPr>
        <w:t>nione w Rozdziale XV SWZ.</w:t>
      </w:r>
    </w:p>
    <w:p w14:paraId="4AE1F9A0" w14:textId="294CDCC2" w:rsidR="00355E8B" w:rsidRPr="00355E8B" w:rsidRDefault="00355E8B" w:rsidP="00143EBA">
      <w:pPr>
        <w:pStyle w:val="Akapitzlist"/>
        <w:numPr>
          <w:ilvl w:val="0"/>
          <w:numId w:val="43"/>
        </w:numPr>
        <w:spacing w:after="0" w:line="240" w:lineRule="auto"/>
        <w:ind w:right="14"/>
        <w:rPr>
          <w:sz w:val="20"/>
          <w:szCs w:val="20"/>
        </w:rPr>
      </w:pPr>
      <w:r w:rsidRPr="00355E8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E8B">
        <w:rPr>
          <w:sz w:val="20"/>
          <w:szCs w:val="20"/>
        </w:rPr>
        <w:t>eIDAS</w:t>
      </w:r>
      <w:proofErr w:type="spellEnd"/>
      <w:r w:rsidRPr="00355E8B">
        <w:rPr>
          <w:sz w:val="20"/>
          <w:szCs w:val="20"/>
        </w:rPr>
        <w:t xml:space="preserve">) (UE) nr 910/2014 - od 1 lipca 2016 roku”. </w:t>
      </w:r>
    </w:p>
    <w:p w14:paraId="6E5412EA" w14:textId="2480D82F" w:rsidR="00355E8B" w:rsidRPr="00355E8B" w:rsidRDefault="00355E8B" w:rsidP="00143EBA">
      <w:pPr>
        <w:pStyle w:val="Akapitzlist"/>
        <w:numPr>
          <w:ilvl w:val="0"/>
          <w:numId w:val="43"/>
        </w:numPr>
        <w:spacing w:after="0" w:line="240" w:lineRule="auto"/>
        <w:ind w:right="14"/>
        <w:rPr>
          <w:sz w:val="20"/>
          <w:szCs w:val="20"/>
        </w:rPr>
      </w:pPr>
      <w:r w:rsidRPr="00355E8B">
        <w:rPr>
          <w:sz w:val="20"/>
          <w:szCs w:val="20"/>
        </w:rPr>
        <w:t xml:space="preserve">W przypadku wykorzystania formatu podpisu </w:t>
      </w:r>
      <w:proofErr w:type="spellStart"/>
      <w:r w:rsidRPr="00355E8B">
        <w:rPr>
          <w:sz w:val="20"/>
          <w:szCs w:val="20"/>
        </w:rPr>
        <w:t>XAdES</w:t>
      </w:r>
      <w:proofErr w:type="spellEnd"/>
      <w:r w:rsidRPr="00355E8B">
        <w:rPr>
          <w:sz w:val="20"/>
          <w:szCs w:val="20"/>
        </w:rPr>
        <w:t xml:space="preserve"> zewnętrzny. Zamawiający wymaga dołączenia odpowiedniej ilości plików, podpisywanych plików z danymi oraz plików </w:t>
      </w:r>
      <w:proofErr w:type="spellStart"/>
      <w:r w:rsidRPr="00355E8B">
        <w:rPr>
          <w:sz w:val="20"/>
          <w:szCs w:val="20"/>
        </w:rPr>
        <w:t>XAdES</w:t>
      </w:r>
      <w:proofErr w:type="spellEnd"/>
      <w:r w:rsidRPr="00355E8B">
        <w:rPr>
          <w:sz w:val="20"/>
          <w:szCs w:val="20"/>
        </w:rPr>
        <w:t xml:space="preserve">. </w:t>
      </w:r>
    </w:p>
    <w:p w14:paraId="603A40D6" w14:textId="77777777" w:rsidR="00352F93" w:rsidRPr="00B01442" w:rsidRDefault="00352F93" w:rsidP="00143EBA">
      <w:pPr>
        <w:numPr>
          <w:ilvl w:val="0"/>
          <w:numId w:val="43"/>
        </w:numPr>
        <w:spacing w:after="0" w:line="240" w:lineRule="auto"/>
        <w:ind w:right="14"/>
        <w:rPr>
          <w:sz w:val="20"/>
          <w:szCs w:val="20"/>
        </w:rPr>
      </w:pPr>
      <w:r w:rsidRPr="00B01442">
        <w:rPr>
          <w:sz w:val="20"/>
          <w:szCs w:val="20"/>
        </w:rPr>
        <w:t xml:space="preserve">Zgodnie z art. 8 ust. 3 ustawy </w:t>
      </w:r>
      <w:proofErr w:type="spellStart"/>
      <w:r w:rsidRPr="00B01442">
        <w:rPr>
          <w:sz w:val="20"/>
          <w:szCs w:val="20"/>
        </w:rPr>
        <w:t>Pzp</w:t>
      </w:r>
      <w:proofErr w:type="spellEnd"/>
      <w:r w:rsidRPr="00B01442">
        <w:rPr>
          <w:sz w:val="20"/>
          <w:szCs w:val="20"/>
        </w:rPr>
        <w:t xml:space="preserve">, nie ujawnia się informacji stanowiących tajemnicę przedsiębiorstwa, w rozumieniu przepisów o zwalczaniu nieuczciwej konkurencji. Jeżeli Wykonawca, nie później niż w </w:t>
      </w:r>
      <w:r w:rsidRPr="00B01442">
        <w:rPr>
          <w:sz w:val="20"/>
          <w:szCs w:val="20"/>
        </w:rPr>
        <w:lastRenderedPageBreak/>
        <w:t xml:space="preserve">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143EBA">
      <w:pPr>
        <w:pStyle w:val="Akapitzlist"/>
        <w:numPr>
          <w:ilvl w:val="0"/>
          <w:numId w:val="43"/>
        </w:numPr>
        <w:spacing w:after="0" w:line="240" w:lineRule="auto"/>
        <w:ind w:right="14"/>
        <w:rPr>
          <w:sz w:val="20"/>
          <w:szCs w:val="20"/>
        </w:rPr>
      </w:pPr>
      <w:r w:rsidRPr="00B01442">
        <w:rPr>
          <w:sz w:val="20"/>
          <w:szCs w:val="20"/>
        </w:rPr>
        <w:t xml:space="preserve">Wykonawca, za pośrednictwem </w:t>
      </w:r>
      <w:hyperlink r:id="rId43" w:history="1">
        <w:r w:rsidRPr="00B01442">
          <w:rPr>
            <w:rStyle w:val="Hipercze"/>
            <w:color w:val="1155CC"/>
            <w:sz w:val="20"/>
            <w:szCs w:val="20"/>
            <w:u w:color="1155CC"/>
          </w:rPr>
          <w:t>platformazakupowa.pl</w:t>
        </w:r>
      </w:hyperlink>
      <w:hyperlink r:id="rId44"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5" w:history="1">
        <w:r w:rsidRPr="00B01442">
          <w:rPr>
            <w:rStyle w:val="Hipercze"/>
            <w:color w:val="1155CC"/>
            <w:sz w:val="20"/>
            <w:szCs w:val="20"/>
            <w:u w:color="1155CC"/>
          </w:rPr>
          <w:t>https://platformazakupowa.pl/strona/45</w:t>
        </w:r>
      </w:hyperlink>
      <w:hyperlink r:id="rId46" w:history="1">
        <w:r w:rsidRPr="00B01442">
          <w:rPr>
            <w:rStyle w:val="Hipercze"/>
            <w:color w:val="1155CC"/>
            <w:sz w:val="20"/>
            <w:szCs w:val="20"/>
            <w:u w:color="1155CC"/>
          </w:rPr>
          <w:t>-</w:t>
        </w:r>
      </w:hyperlink>
      <w:hyperlink r:id="rId47"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Default="00B01442" w:rsidP="00143EBA">
      <w:pPr>
        <w:pStyle w:val="Akapitzlist"/>
        <w:numPr>
          <w:ilvl w:val="0"/>
          <w:numId w:val="43"/>
        </w:numPr>
        <w:spacing w:after="0" w:line="240" w:lineRule="auto"/>
        <w:ind w:right="11"/>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Default="00BF3BBB" w:rsidP="00143EBA">
      <w:pPr>
        <w:pStyle w:val="Akapitzlist"/>
        <w:numPr>
          <w:ilvl w:val="0"/>
          <w:numId w:val="43"/>
        </w:numPr>
        <w:spacing w:after="0" w:line="240" w:lineRule="auto"/>
        <w:ind w:right="11"/>
        <w:rPr>
          <w:sz w:val="20"/>
          <w:szCs w:val="20"/>
        </w:rPr>
      </w:pPr>
      <w:r>
        <w:rPr>
          <w:sz w:val="20"/>
          <w:szCs w:val="20"/>
        </w:rPr>
        <w:t>Wykonawca przystępując do niniejszego postepowania o udzielenie zamówienia publicznego:</w:t>
      </w:r>
    </w:p>
    <w:p w14:paraId="74AA566F" w14:textId="5897CBFB" w:rsidR="00BF3BBB" w:rsidRDefault="00BF3BBB" w:rsidP="00143EBA">
      <w:pPr>
        <w:pStyle w:val="Akapitzlist"/>
        <w:numPr>
          <w:ilvl w:val="0"/>
          <w:numId w:val="36"/>
        </w:numPr>
        <w:spacing w:after="0" w:line="240" w:lineRule="auto"/>
        <w:ind w:right="11"/>
        <w:rPr>
          <w:sz w:val="20"/>
          <w:szCs w:val="20"/>
        </w:rPr>
      </w:pPr>
      <w:r>
        <w:rPr>
          <w:sz w:val="20"/>
          <w:szCs w:val="20"/>
        </w:rPr>
        <w:t>Akceptuje warunki korzystania z platrormyzakupowa.pl określone w Regulaminie zamieszczonym na stronie internetowej w zakładce „Regulamin” oraz uznaje go za wiążący,</w:t>
      </w:r>
    </w:p>
    <w:p w14:paraId="798AB03B" w14:textId="56811073" w:rsidR="00BF3BBB" w:rsidRDefault="00BF3BBB" w:rsidP="00143EBA">
      <w:pPr>
        <w:pStyle w:val="Akapitzlist"/>
        <w:numPr>
          <w:ilvl w:val="0"/>
          <w:numId w:val="36"/>
        </w:numPr>
        <w:spacing w:after="0" w:line="240" w:lineRule="auto"/>
        <w:ind w:right="11"/>
        <w:rPr>
          <w:sz w:val="20"/>
          <w:szCs w:val="20"/>
        </w:rPr>
      </w:pPr>
      <w:r>
        <w:rPr>
          <w:sz w:val="20"/>
          <w:szCs w:val="20"/>
        </w:rPr>
        <w:t>Zapoznał i stosuje się do Instrukcji składania ofert/wniosków dostępnej na stronie platformazakupowa.pl</w:t>
      </w:r>
    </w:p>
    <w:p w14:paraId="0CBD5561" w14:textId="2F30F42E" w:rsidR="00BF3BBB" w:rsidRDefault="00BF3BBB" w:rsidP="00143EBA">
      <w:pPr>
        <w:pStyle w:val="Akapitzlist"/>
        <w:numPr>
          <w:ilvl w:val="0"/>
          <w:numId w:val="43"/>
        </w:numPr>
        <w:spacing w:after="0" w:line="240" w:lineRule="auto"/>
        <w:ind w:right="11"/>
        <w:rPr>
          <w:sz w:val="20"/>
          <w:szCs w:val="20"/>
        </w:rPr>
      </w:pPr>
      <w:r>
        <w:rPr>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postepowaniu ponieważ nie został spełniony obowiązek narzucony w art. 221 ustawy </w:t>
      </w:r>
      <w:proofErr w:type="spellStart"/>
      <w:r>
        <w:rPr>
          <w:sz w:val="20"/>
          <w:szCs w:val="20"/>
        </w:rPr>
        <w:t>pzp</w:t>
      </w:r>
      <w:proofErr w:type="spellEnd"/>
      <w:r>
        <w:rPr>
          <w:sz w:val="20"/>
          <w:szCs w:val="20"/>
        </w:rPr>
        <w:t>.</w:t>
      </w:r>
    </w:p>
    <w:p w14:paraId="5954949A" w14:textId="6F71B776" w:rsidR="00141A69" w:rsidRPr="00141A69" w:rsidRDefault="00141A69" w:rsidP="00143EBA">
      <w:pPr>
        <w:pStyle w:val="Akapitzlist"/>
        <w:numPr>
          <w:ilvl w:val="0"/>
          <w:numId w:val="43"/>
        </w:numPr>
        <w:spacing w:after="0" w:line="240" w:lineRule="auto"/>
        <w:ind w:right="11"/>
        <w:rPr>
          <w:rStyle w:val="Hipercze"/>
          <w:color w:val="auto"/>
          <w:sz w:val="20"/>
          <w:szCs w:val="20"/>
          <w:u w:val="none"/>
        </w:rPr>
      </w:pPr>
      <w:r>
        <w:rPr>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8" w:history="1">
        <w:r w:rsidRPr="00B01442">
          <w:rPr>
            <w:rStyle w:val="Hipercze"/>
            <w:color w:val="1155CC"/>
            <w:sz w:val="20"/>
            <w:szCs w:val="20"/>
            <w:u w:color="1155CC"/>
          </w:rPr>
          <w:t>https://platformazakupowa.pl/strona/45</w:t>
        </w:r>
      </w:hyperlink>
      <w:hyperlink r:id="rId49" w:history="1">
        <w:r w:rsidRPr="00B01442">
          <w:rPr>
            <w:rStyle w:val="Hipercze"/>
            <w:color w:val="1155CC"/>
            <w:sz w:val="20"/>
            <w:szCs w:val="20"/>
            <w:u w:color="1155CC"/>
          </w:rPr>
          <w:t>-</w:t>
        </w:r>
      </w:hyperlink>
      <w:hyperlink r:id="rId50" w:history="1">
        <w:r w:rsidRPr="00B01442">
          <w:rPr>
            <w:rStyle w:val="Hipercze"/>
            <w:color w:val="1155CC"/>
            <w:sz w:val="20"/>
            <w:szCs w:val="20"/>
            <w:u w:color="1155CC"/>
          </w:rPr>
          <w:t>instrukcje</w:t>
        </w:r>
      </w:hyperlink>
      <w:r>
        <w:rPr>
          <w:rStyle w:val="Hipercze"/>
          <w:color w:val="1155CC"/>
          <w:sz w:val="20"/>
          <w:szCs w:val="20"/>
          <w:u w:color="1155CC"/>
        </w:rPr>
        <w:t>.</w:t>
      </w:r>
    </w:p>
    <w:p w14:paraId="1518B202" w14:textId="316B6D6E" w:rsidR="00141A69" w:rsidRDefault="00141A69" w:rsidP="00143EBA">
      <w:pPr>
        <w:pStyle w:val="Akapitzlist"/>
        <w:numPr>
          <w:ilvl w:val="0"/>
          <w:numId w:val="43"/>
        </w:numPr>
        <w:spacing w:after="0" w:line="240" w:lineRule="auto"/>
        <w:ind w:right="11"/>
        <w:rPr>
          <w:sz w:val="20"/>
          <w:szCs w:val="20"/>
        </w:rPr>
      </w:pPr>
      <w:r>
        <w:rPr>
          <w:sz w:val="20"/>
          <w:szCs w:val="20"/>
        </w:rPr>
        <w:t>Wykonawca może zwrócić się do Zamawiającego z wnioskiem o wyjaśnienie treści SWZ.</w:t>
      </w:r>
    </w:p>
    <w:p w14:paraId="08AB201F" w14:textId="2E70AA6F" w:rsidR="00141A69" w:rsidRDefault="00141A69" w:rsidP="00143EBA">
      <w:pPr>
        <w:pStyle w:val="Akapitzlist"/>
        <w:numPr>
          <w:ilvl w:val="0"/>
          <w:numId w:val="43"/>
        </w:numPr>
        <w:spacing w:after="0" w:line="240" w:lineRule="auto"/>
        <w:ind w:right="11"/>
        <w:rPr>
          <w:sz w:val="20"/>
          <w:szCs w:val="20"/>
        </w:rPr>
      </w:pPr>
      <w:r>
        <w:rPr>
          <w:sz w:val="20"/>
          <w:szCs w:val="20"/>
        </w:rPr>
        <w:t>Zamawiający jest obowiązany udzielić wyjaśnień niezwłocz</w:t>
      </w:r>
      <w:r w:rsidR="00354335">
        <w:rPr>
          <w:sz w:val="20"/>
          <w:szCs w:val="20"/>
        </w:rPr>
        <w:t>nie, jednak nie później niż na 6</w:t>
      </w:r>
      <w:r>
        <w:rPr>
          <w:sz w:val="20"/>
          <w:szCs w:val="20"/>
        </w:rPr>
        <w:t xml:space="preserve"> dni </w:t>
      </w:r>
      <w:r w:rsidR="00354335">
        <w:rPr>
          <w:sz w:val="20"/>
          <w:szCs w:val="20"/>
        </w:rPr>
        <w:t xml:space="preserve">przed upływem terminu składania </w:t>
      </w:r>
      <w:r>
        <w:rPr>
          <w:sz w:val="20"/>
          <w:szCs w:val="20"/>
        </w:rPr>
        <w:t xml:space="preserve">ofert, pod warunkiem, że wniosek o wyjaśnienie treści SWZ wpłynął do </w:t>
      </w:r>
      <w:r w:rsidR="00354335">
        <w:rPr>
          <w:sz w:val="20"/>
          <w:szCs w:val="20"/>
        </w:rPr>
        <w:t xml:space="preserve">zamawiającego nie później niż </w:t>
      </w:r>
      <w:r>
        <w:rPr>
          <w:sz w:val="20"/>
          <w:szCs w:val="20"/>
        </w:rPr>
        <w:t xml:space="preserve"> </w:t>
      </w:r>
      <w:r w:rsidR="00354335">
        <w:rPr>
          <w:sz w:val="20"/>
          <w:szCs w:val="20"/>
        </w:rPr>
        <w:t>1</w:t>
      </w:r>
      <w:r>
        <w:rPr>
          <w:sz w:val="20"/>
          <w:szCs w:val="20"/>
        </w:rPr>
        <w:t>4 dni przed upływem terminu składania ofert.</w:t>
      </w:r>
    </w:p>
    <w:p w14:paraId="3BAC62CA" w14:textId="2A09C7C3" w:rsidR="00141A69" w:rsidRDefault="00141A69" w:rsidP="00143EBA">
      <w:pPr>
        <w:pStyle w:val="Akapitzlist"/>
        <w:numPr>
          <w:ilvl w:val="0"/>
          <w:numId w:val="43"/>
        </w:numPr>
        <w:spacing w:after="0" w:line="240" w:lineRule="auto"/>
        <w:ind w:right="11"/>
        <w:rPr>
          <w:sz w:val="20"/>
          <w:szCs w:val="20"/>
        </w:rPr>
      </w:pPr>
      <w:r>
        <w:rPr>
          <w:sz w:val="20"/>
          <w:szCs w:val="20"/>
        </w:rPr>
        <w:t>Jeżeli Zamawiający nie udzieli wyjaśnień w terminie, o którym mowa w ust. 13, przedłuża termin składania ofert o czas niezbędny do zapoznania się wszystkich zainteresowanych wykonawców z wyjaśnieniami niezbędnymi do należytego przygotowania i założenia ofert. W przypadku gdy wniosek o wyjaśnienie treści SWZ nie wpłynął w terminie, o którym mowa w usta. 15, zamawiający nie ma obowiązku udzielania wyjaśnień SWZ oraz obowiązku przedłużania terminu składania ofert.</w:t>
      </w:r>
    </w:p>
    <w:p w14:paraId="579CBFEA" w14:textId="397E01DC" w:rsidR="00141A69" w:rsidRPr="00BF3BBB" w:rsidRDefault="00141A69" w:rsidP="00143EBA">
      <w:pPr>
        <w:pStyle w:val="Akapitzlist"/>
        <w:numPr>
          <w:ilvl w:val="0"/>
          <w:numId w:val="43"/>
        </w:numPr>
        <w:spacing w:after="0" w:line="240" w:lineRule="auto"/>
        <w:ind w:right="11"/>
        <w:rPr>
          <w:sz w:val="20"/>
          <w:szCs w:val="20"/>
        </w:rPr>
      </w:pPr>
      <w:r>
        <w:rPr>
          <w:sz w:val="20"/>
          <w:szCs w:val="20"/>
        </w:rPr>
        <w:t>Przedłużenie terminu składania ofert o którym mowa w ust. 14, nie wpływa na bieg terminy składania wniosków o wyjaśnienie treści SWZ.</w:t>
      </w:r>
    </w:p>
    <w:p w14:paraId="77B47A1A" w14:textId="77777777" w:rsidR="00B01442" w:rsidRPr="00B01442" w:rsidRDefault="00B01442" w:rsidP="00143EBA">
      <w:pPr>
        <w:numPr>
          <w:ilvl w:val="0"/>
          <w:numId w:val="43"/>
        </w:numPr>
        <w:spacing w:after="0" w:line="240" w:lineRule="auto"/>
        <w:ind w:right="11"/>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77777777" w:rsidR="00B01442" w:rsidRPr="00B01442" w:rsidRDefault="00B01442" w:rsidP="00143EBA">
      <w:pPr>
        <w:numPr>
          <w:ilvl w:val="0"/>
          <w:numId w:val="43"/>
        </w:numPr>
        <w:spacing w:after="0" w:line="240" w:lineRule="auto"/>
        <w:ind w:right="11"/>
        <w:rPr>
          <w:sz w:val="20"/>
          <w:szCs w:val="20"/>
        </w:rPr>
      </w:pPr>
      <w:r w:rsidRPr="00B01442">
        <w:rPr>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185BEA4" w14:textId="3CE7A421" w:rsidR="00B01442" w:rsidRPr="00B01442" w:rsidRDefault="00B01442" w:rsidP="00143EBA">
      <w:pPr>
        <w:numPr>
          <w:ilvl w:val="0"/>
          <w:numId w:val="43"/>
        </w:numPr>
        <w:spacing w:after="0" w:line="240" w:lineRule="auto"/>
        <w:ind w:right="11"/>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143EBA">
      <w:pPr>
        <w:numPr>
          <w:ilvl w:val="0"/>
          <w:numId w:val="43"/>
        </w:numPr>
        <w:spacing w:after="0" w:line="240" w:lineRule="auto"/>
        <w:ind w:right="11"/>
        <w:rPr>
          <w:sz w:val="20"/>
          <w:szCs w:val="20"/>
        </w:rPr>
      </w:pPr>
      <w:r w:rsidRPr="00B01442">
        <w:rPr>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6C38F41C" w:rsidR="00B01442" w:rsidRPr="00B01442" w:rsidRDefault="00B01442" w:rsidP="00143EBA">
      <w:pPr>
        <w:numPr>
          <w:ilvl w:val="0"/>
          <w:numId w:val="43"/>
        </w:numPr>
        <w:spacing w:after="0" w:line="240" w:lineRule="auto"/>
        <w:ind w:right="11"/>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zgodne   z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6A492B">
      <w:pPr>
        <w:spacing w:after="0" w:line="240" w:lineRule="auto"/>
        <w:ind w:left="426" w:right="11" w:firstLine="0"/>
        <w:rPr>
          <w:sz w:val="20"/>
          <w:szCs w:val="20"/>
        </w:rPr>
      </w:pPr>
      <w:r w:rsidRPr="00B01442">
        <w:rPr>
          <w:sz w:val="20"/>
          <w:szCs w:val="20"/>
        </w:rPr>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143EBA">
      <w:pPr>
        <w:numPr>
          <w:ilvl w:val="0"/>
          <w:numId w:val="43"/>
        </w:numPr>
        <w:spacing w:after="0" w:line="240" w:lineRule="auto"/>
        <w:ind w:right="873"/>
        <w:rPr>
          <w:sz w:val="20"/>
          <w:szCs w:val="20"/>
        </w:rPr>
      </w:pPr>
      <w:r w:rsidRPr="00B01442">
        <w:rPr>
          <w:sz w:val="20"/>
          <w:szCs w:val="20"/>
        </w:rPr>
        <w:t xml:space="preserve">Zalecenia: </w:t>
      </w:r>
    </w:p>
    <w:p w14:paraId="7968EF3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lastRenderedPageBreak/>
        <w:t>Zamawiający rekomenduje wykorzystanie formatów: .pdf .</w:t>
      </w:r>
      <w:proofErr w:type="spellStart"/>
      <w:r w:rsidRPr="00B01442">
        <w:rPr>
          <w:i/>
          <w:sz w:val="20"/>
          <w:szCs w:val="20"/>
        </w:rPr>
        <w:t>doc</w:t>
      </w:r>
      <w:proofErr w:type="spellEnd"/>
      <w:r w:rsidRPr="00B01442">
        <w:rPr>
          <w:i/>
          <w:sz w:val="20"/>
          <w:szCs w:val="20"/>
        </w:rPr>
        <w:t xml:space="preserve"> .xls .jpg (.</w:t>
      </w:r>
      <w:proofErr w:type="spellStart"/>
      <w:r w:rsidRPr="00B01442">
        <w:rPr>
          <w:i/>
          <w:sz w:val="20"/>
          <w:szCs w:val="20"/>
        </w:rPr>
        <w:t>jpeg</w:t>
      </w:r>
      <w:proofErr w:type="spellEnd"/>
      <w:r w:rsidRPr="00B01442">
        <w:rPr>
          <w:i/>
          <w:sz w:val="20"/>
          <w:szCs w:val="20"/>
        </w:rPr>
        <w:t xml:space="preserve">) ze szczególnym wskazaniem na .pdf </w:t>
      </w:r>
    </w:p>
    <w:p w14:paraId="49AF2AD7" w14:textId="6601294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Wśród formatów powszechnych a NIE występujących w rozporządzeniu występują: .</w:t>
      </w:r>
      <w:proofErr w:type="spellStart"/>
      <w:r w:rsidRPr="00B01442">
        <w:rPr>
          <w:i/>
          <w:sz w:val="20"/>
          <w:szCs w:val="20"/>
        </w:rPr>
        <w:t>rar</w:t>
      </w:r>
      <w:proofErr w:type="spellEnd"/>
      <w:r w:rsidRPr="00B01442">
        <w:rPr>
          <w:i/>
          <w:sz w:val="20"/>
          <w:szCs w:val="20"/>
        </w:rPr>
        <w:t xml:space="preserve"> .gif .</w:t>
      </w:r>
      <w:proofErr w:type="spellStart"/>
      <w:r w:rsidRPr="00B01442">
        <w:rPr>
          <w:i/>
          <w:sz w:val="20"/>
          <w:szCs w:val="20"/>
        </w:rPr>
        <w:t>bmp</w:t>
      </w:r>
      <w:proofErr w:type="spellEnd"/>
      <w:r w:rsidRPr="00B01442">
        <w:rPr>
          <w:i/>
          <w:sz w:val="20"/>
          <w:szCs w:val="20"/>
        </w:rPr>
        <w:t xml:space="preserve"> .</w:t>
      </w:r>
      <w:proofErr w:type="spellStart"/>
      <w:r w:rsidRPr="00B01442">
        <w:rPr>
          <w:i/>
          <w:sz w:val="20"/>
          <w:szCs w:val="20"/>
        </w:rPr>
        <w:t>numbers</w:t>
      </w:r>
      <w:proofErr w:type="spellEnd"/>
      <w:r w:rsidRPr="00B01442">
        <w:rPr>
          <w:i/>
          <w:sz w:val="20"/>
          <w:szCs w:val="20"/>
        </w:rPr>
        <w:t xml:space="preserve"> .</w:t>
      </w:r>
      <w:proofErr w:type="spellStart"/>
      <w:r w:rsidRPr="00B01442">
        <w:rPr>
          <w:i/>
          <w:sz w:val="20"/>
          <w:szCs w:val="20"/>
        </w:rPr>
        <w:t>pages</w:t>
      </w:r>
      <w:proofErr w:type="spellEnd"/>
      <w:r w:rsidRPr="00B01442">
        <w:rPr>
          <w:i/>
          <w:sz w:val="20"/>
          <w:szCs w:val="20"/>
        </w:rPr>
        <w:t xml:space="preserve">. Dokumenty złożone w takich plikach zostaną uznane za złożone nieskutecznie. </w:t>
      </w:r>
    </w:p>
    <w:p w14:paraId="27E47D91"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1442">
        <w:rPr>
          <w:i/>
          <w:sz w:val="20"/>
          <w:szCs w:val="20"/>
        </w:rPr>
        <w:t>PAdES</w:t>
      </w:r>
      <w:proofErr w:type="spellEnd"/>
      <w:r w:rsidRPr="00B01442">
        <w:rPr>
          <w:i/>
          <w:sz w:val="20"/>
          <w:szCs w:val="20"/>
        </w:rPr>
        <w:t xml:space="preserve">.  </w:t>
      </w:r>
    </w:p>
    <w:p w14:paraId="03B1F042"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Pliki w innych formatach niż PDF zaleca się opatrzyć zewnętrznym podpisem </w:t>
      </w:r>
      <w:proofErr w:type="spellStart"/>
      <w:r w:rsidRPr="00B01442">
        <w:rPr>
          <w:i/>
          <w:sz w:val="20"/>
          <w:szCs w:val="20"/>
        </w:rPr>
        <w:t>XAdES</w:t>
      </w:r>
      <w:proofErr w:type="spellEnd"/>
      <w:r w:rsidRPr="00B01442">
        <w:rPr>
          <w:i/>
          <w:sz w:val="20"/>
          <w:szCs w:val="20"/>
        </w:rPr>
        <w:t xml:space="preserve">. Wykonawca powinien pamiętać, aby plik z podpisem przekazywać łącznie z dokumentem podpisywanym. </w:t>
      </w:r>
    </w:p>
    <w:p w14:paraId="1F8BD6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6A492B">
      <w:pPr>
        <w:numPr>
          <w:ilvl w:val="1"/>
          <w:numId w:val="14"/>
        </w:numPr>
        <w:spacing w:after="0" w:line="240" w:lineRule="auto"/>
        <w:ind w:right="11" w:hanging="360"/>
        <w:rPr>
          <w:sz w:val="20"/>
          <w:szCs w:val="20"/>
        </w:rPr>
      </w:pPr>
      <w:r w:rsidRPr="00B01442">
        <w:rPr>
          <w:i/>
          <w:sz w:val="20"/>
          <w:szCs w:val="20"/>
        </w:rPr>
        <w:t xml:space="preserve">Zamawiający rekomenduje wykorzystanie podpisu z kwalifikowanym znacznikiem czasu. </w:t>
      </w:r>
    </w:p>
    <w:p w14:paraId="6F84A8CB" w14:textId="53BBABF8" w:rsidR="00A84747" w:rsidRPr="00A84747" w:rsidRDefault="00A84747" w:rsidP="006A492B">
      <w:pPr>
        <w:numPr>
          <w:ilvl w:val="1"/>
          <w:numId w:val="14"/>
        </w:numPr>
        <w:spacing w:after="0" w:line="240" w:lineRule="auto"/>
        <w:ind w:right="11" w:hanging="360"/>
        <w:rPr>
          <w:sz w:val="20"/>
          <w:szCs w:val="20"/>
        </w:rPr>
      </w:pPr>
      <w:r>
        <w:rPr>
          <w:sz w:val="20"/>
          <w:szCs w:val="20"/>
        </w:rPr>
        <w:t xml:space="preserve">Zamawiający </w:t>
      </w:r>
      <w:r w:rsidRPr="00A84747">
        <w:rPr>
          <w:i/>
          <w:sz w:val="20"/>
          <w:szCs w:val="20"/>
        </w:rPr>
        <w:t>zaleca aby nie wprowadzać jakichkolwiek zmian w plikach po podpisaniu ich podpisem kwalifikowanym. Może to skutkować naruszeniem integralności plików co równoważne będzie z koniecznością odrzucenia oferty w postępowaniu.</w:t>
      </w:r>
    </w:p>
    <w:p w14:paraId="61092C91" w14:textId="1A6A52EE" w:rsidR="00FD67E7" w:rsidRDefault="00FD67E7" w:rsidP="00143EBA">
      <w:pPr>
        <w:pStyle w:val="Akapitzlist"/>
        <w:numPr>
          <w:ilvl w:val="0"/>
          <w:numId w:val="43"/>
        </w:numPr>
        <w:spacing w:after="0" w:line="240" w:lineRule="auto"/>
        <w:rPr>
          <w:sz w:val="20"/>
          <w:szCs w:val="20"/>
        </w:rPr>
      </w:pPr>
      <w:r w:rsidRPr="00723820">
        <w:rPr>
          <w:sz w:val="20"/>
          <w:szCs w:val="20"/>
        </w:rPr>
        <w:t>Postępowanie o udzielenie zamówienia jest jawne. Zgodnie z art. 74 ust. 1</w:t>
      </w:r>
      <w:r w:rsidRPr="00723820">
        <w:rPr>
          <w:sz w:val="20"/>
          <w:szCs w:val="20"/>
        </w:rPr>
        <w:br/>
        <w:t>w związku z art. 18 ust. 1 ustawy, protokół postępowania wraz z załącznikami jest jawny - załączniki do protokołu udostępnia się po dokonaniu wyboru oferty najkorzystniejszej lub unieważnieniu postępowania, z tym, że oferty są jawne od chwili ich otwarcia, z wyjątkiem informacji stanowiących tajemnicę przedsiębiorstwa w rozumieniu ustawy z dnia 16 kwietnia 1993 r. o zwalczaniu nieuczciwej konkurencji (Dz. U. z 2020 r. poz. 1913), jeżeli wykonawca, nie później niż w terminie składania ofert zastrzegł, że nie mogą być udostępniane oraz wykazał, że zastrzeżone informacje stanowią tajemnicę przedsiębiorstwa. Wykonawca nie może zastrzec informacji, o których mowa w art. 222 ust. 5 Ustawy.</w:t>
      </w:r>
    </w:p>
    <w:p w14:paraId="22C844DD" w14:textId="77777777" w:rsidR="006A492B" w:rsidRPr="00723820" w:rsidRDefault="006A492B" w:rsidP="00143EBA">
      <w:pPr>
        <w:pStyle w:val="Akapitzlist"/>
        <w:numPr>
          <w:ilvl w:val="0"/>
          <w:numId w:val="43"/>
        </w:numPr>
        <w:spacing w:after="0" w:line="240" w:lineRule="auto"/>
        <w:rPr>
          <w:sz w:val="20"/>
          <w:szCs w:val="20"/>
        </w:rPr>
      </w:pPr>
      <w:r w:rsidRPr="00723820">
        <w:rPr>
          <w:b/>
          <w:sz w:val="20"/>
          <w:szCs w:val="20"/>
        </w:rPr>
        <w:t>Informacje zastrzeżone w ofercie</w:t>
      </w:r>
      <w:r w:rsidRPr="00723820">
        <w:rPr>
          <w:sz w:val="20"/>
          <w:szCs w:val="20"/>
        </w:rPr>
        <w:t xml:space="preserve">. </w:t>
      </w:r>
    </w:p>
    <w:p w14:paraId="78068D53" w14:textId="77777777" w:rsidR="006A492B" w:rsidRPr="00810AF0" w:rsidRDefault="006A492B" w:rsidP="00143EBA">
      <w:pPr>
        <w:pStyle w:val="Akapitzlist"/>
        <w:numPr>
          <w:ilvl w:val="0"/>
          <w:numId w:val="37"/>
        </w:numPr>
        <w:spacing w:after="0" w:line="240" w:lineRule="auto"/>
        <w:ind w:right="11"/>
        <w:rPr>
          <w:sz w:val="20"/>
          <w:szCs w:val="20"/>
        </w:rPr>
      </w:pPr>
      <w:r w:rsidRPr="00810AF0">
        <w:rPr>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2E68AE74" w14:textId="77777777" w:rsidR="006A492B" w:rsidRPr="00810AF0" w:rsidRDefault="006A492B" w:rsidP="00143EBA">
      <w:pPr>
        <w:pStyle w:val="Akapitzlist"/>
        <w:numPr>
          <w:ilvl w:val="0"/>
          <w:numId w:val="37"/>
        </w:numPr>
        <w:spacing w:after="0" w:line="240" w:lineRule="auto"/>
        <w:ind w:right="11"/>
        <w:rPr>
          <w:sz w:val="20"/>
          <w:szCs w:val="20"/>
        </w:rPr>
      </w:pPr>
      <w:r w:rsidRPr="00810AF0">
        <w:rPr>
          <w:sz w:val="20"/>
          <w:szCs w:val="20"/>
        </w:rPr>
        <w:t>Wykonawca nie może zastrzec informacji, o których mowa w art. 222  ust. 5 ustawy PZP.</w:t>
      </w:r>
    </w:p>
    <w:p w14:paraId="00F95104" w14:textId="77777777" w:rsidR="006A492B" w:rsidRPr="00810AF0" w:rsidRDefault="006A492B" w:rsidP="00143EBA">
      <w:pPr>
        <w:pStyle w:val="Akapitzlist"/>
        <w:numPr>
          <w:ilvl w:val="0"/>
          <w:numId w:val="37"/>
        </w:numPr>
        <w:spacing w:after="0" w:line="240" w:lineRule="auto"/>
        <w:ind w:right="11"/>
        <w:rPr>
          <w:sz w:val="20"/>
          <w:szCs w:val="20"/>
        </w:rPr>
      </w:pPr>
      <w:r w:rsidRPr="00810AF0">
        <w:rPr>
          <w:sz w:val="20"/>
          <w:szCs w:val="20"/>
        </w:rPr>
        <w:t>Wszelkie informacje stanowiące tajemnicę przedsiębiorstwa w rozumieniu ustawy z dnia 16 kwietnia 1993 r. o zwalczaniu nieuczciwej konkurencji, które Wykonawca zastrzeże jako tajemnice przedsiębiorstwa, powinny zostać złożone w osobnym pliku.</w:t>
      </w:r>
    </w:p>
    <w:p w14:paraId="77A5B4C1" w14:textId="77777777" w:rsidR="006A492B" w:rsidRDefault="006A492B" w:rsidP="00143EBA">
      <w:pPr>
        <w:pStyle w:val="Akapitzlist"/>
        <w:numPr>
          <w:ilvl w:val="0"/>
          <w:numId w:val="37"/>
        </w:numPr>
        <w:spacing w:after="0" w:line="240" w:lineRule="auto"/>
        <w:ind w:right="11"/>
        <w:rPr>
          <w:sz w:val="20"/>
          <w:szCs w:val="20"/>
        </w:rPr>
      </w:pPr>
      <w:r w:rsidRPr="00810AF0">
        <w:rPr>
          <w:sz w:val="20"/>
          <w:szCs w:val="20"/>
        </w:rPr>
        <w:t>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w:t>
      </w:r>
      <w:r w:rsidRPr="00886059">
        <w:rPr>
          <w:sz w:val="20"/>
          <w:szCs w:val="20"/>
        </w:rPr>
        <w:t xml:space="preserve"> wykazał, że zastrzeżone informacje stanowią tajemnicę przedsiębiorstwa. </w:t>
      </w:r>
    </w:p>
    <w:p w14:paraId="74F7D725" w14:textId="3B6C0141" w:rsidR="00C96C96" w:rsidRDefault="006A492B" w:rsidP="00143EBA">
      <w:pPr>
        <w:pStyle w:val="Akapitzlist"/>
        <w:numPr>
          <w:ilvl w:val="0"/>
          <w:numId w:val="43"/>
        </w:numPr>
        <w:spacing w:after="0" w:line="240" w:lineRule="auto"/>
        <w:rPr>
          <w:sz w:val="20"/>
          <w:szCs w:val="20"/>
        </w:rPr>
      </w:pPr>
      <w:r w:rsidRPr="00723820">
        <w:rPr>
          <w:sz w:val="20"/>
          <w:szCs w:val="20"/>
        </w:rPr>
        <w:t>Zamawiający żąda wskazania przez wykonawcę części zamówienia, których</w:t>
      </w:r>
      <w:r w:rsidRPr="00723820">
        <w:rPr>
          <w:sz w:val="20"/>
          <w:szCs w:val="20"/>
        </w:rPr>
        <w:br/>
        <w:t>wykonanie zamierza powierzyć podwykonawcom,</w:t>
      </w:r>
      <w:r w:rsidR="00C96C96" w:rsidRPr="00723820">
        <w:rPr>
          <w:sz w:val="20"/>
          <w:szCs w:val="20"/>
        </w:rPr>
        <w:t xml:space="preserve"> o ile są już znane, podanie</w:t>
      </w:r>
      <w:r w:rsidRPr="00723820">
        <w:rPr>
          <w:sz w:val="20"/>
          <w:szCs w:val="20"/>
        </w:rPr>
        <w:t xml:space="preserve"> przez wykonawcę firm (nazw) podwykonawców w Formularzu oferty (</w:t>
      </w:r>
      <w:r w:rsidR="009835C2">
        <w:rPr>
          <w:b/>
          <w:sz w:val="20"/>
          <w:szCs w:val="20"/>
        </w:rPr>
        <w:t>Załącznik Nr 1</w:t>
      </w:r>
      <w:r w:rsidRPr="00723820">
        <w:rPr>
          <w:sz w:val="20"/>
          <w:szCs w:val="20"/>
        </w:rPr>
        <w:t xml:space="preserve"> do SWZ)</w:t>
      </w:r>
      <w:r w:rsidR="00C96C96" w:rsidRPr="00723820">
        <w:rPr>
          <w:sz w:val="20"/>
          <w:szCs w:val="20"/>
        </w:rPr>
        <w:t xml:space="preserve"> oraz sekcję D w części II </w:t>
      </w:r>
      <w:r w:rsidR="00C96C96" w:rsidRPr="00723820">
        <w:rPr>
          <w:sz w:val="20"/>
          <w:szCs w:val="20"/>
        </w:rPr>
        <w:lastRenderedPageBreak/>
        <w:t>formularza jednolitego europejskiego dokumentu zamówienia (JEDZ). W przypadku, gdy Wykonawca nie zamierza wykonać zamówienia przy udziale Podwykonawców, należy wpisać w formularzach „nie dotyczy” lub inne podobne sformułowanie, Brak ww. informacji oznaczać będzie, iż całość zamówienia będzie zrealizowana przez Wykonawcę.</w:t>
      </w:r>
    </w:p>
    <w:p w14:paraId="098D6927" w14:textId="6ED56A29" w:rsidR="001379B9" w:rsidRPr="00723820" w:rsidRDefault="006A492B" w:rsidP="00143EBA">
      <w:pPr>
        <w:pStyle w:val="Akapitzlist"/>
        <w:numPr>
          <w:ilvl w:val="0"/>
          <w:numId w:val="43"/>
        </w:numPr>
        <w:spacing w:after="0" w:line="240" w:lineRule="auto"/>
        <w:rPr>
          <w:sz w:val="20"/>
          <w:szCs w:val="20"/>
        </w:rPr>
      </w:pPr>
      <w:r w:rsidRPr="00723820">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 </w:t>
      </w:r>
    </w:p>
    <w:p w14:paraId="13196414" w14:textId="5798D944" w:rsidR="00260C89" w:rsidRPr="00FC0828" w:rsidRDefault="00886059" w:rsidP="00143EBA">
      <w:pPr>
        <w:pStyle w:val="Akapitzlist"/>
        <w:numPr>
          <w:ilvl w:val="0"/>
          <w:numId w:val="43"/>
        </w:numPr>
        <w:spacing w:after="0" w:line="240" w:lineRule="auto"/>
        <w:ind w:right="11"/>
        <w:rPr>
          <w:b/>
          <w:sz w:val="20"/>
          <w:szCs w:val="20"/>
        </w:rPr>
      </w:pPr>
      <w:r w:rsidRPr="00FC0828">
        <w:rPr>
          <w:b/>
          <w:sz w:val="20"/>
          <w:szCs w:val="20"/>
        </w:rPr>
        <w:t>Wymogi formalne dotyczące przygotowania oferty:</w:t>
      </w:r>
    </w:p>
    <w:p w14:paraId="4682F7BE" w14:textId="579D1F0C" w:rsidR="00886059" w:rsidRDefault="00886059" w:rsidP="00143EBA">
      <w:pPr>
        <w:pStyle w:val="Akapitzlist"/>
        <w:numPr>
          <w:ilvl w:val="0"/>
          <w:numId w:val="44"/>
        </w:numPr>
        <w:spacing w:after="0" w:line="240" w:lineRule="auto"/>
        <w:ind w:right="11"/>
        <w:rPr>
          <w:sz w:val="20"/>
          <w:szCs w:val="20"/>
        </w:rPr>
      </w:pPr>
      <w:r w:rsidRPr="00886059">
        <w:rPr>
          <w:sz w:val="20"/>
          <w:szCs w:val="20"/>
        </w:rPr>
        <w:t>Wykonawca</w:t>
      </w:r>
      <w:r w:rsidR="00F74620">
        <w:rPr>
          <w:sz w:val="20"/>
          <w:szCs w:val="20"/>
        </w:rPr>
        <w:t xml:space="preserve"> może złożyć tylko jedną ofertę.</w:t>
      </w:r>
    </w:p>
    <w:p w14:paraId="304F6C51" w14:textId="069CF44B" w:rsidR="00886059" w:rsidRDefault="00886059" w:rsidP="00143EBA">
      <w:pPr>
        <w:pStyle w:val="Akapitzlist"/>
        <w:numPr>
          <w:ilvl w:val="0"/>
          <w:numId w:val="44"/>
        </w:numPr>
        <w:spacing w:after="0" w:line="240" w:lineRule="auto"/>
        <w:ind w:right="11"/>
        <w:rPr>
          <w:sz w:val="20"/>
          <w:szCs w:val="20"/>
        </w:rPr>
      </w:pPr>
      <w:r>
        <w:rPr>
          <w:sz w:val="20"/>
          <w:szCs w:val="20"/>
        </w:rPr>
        <w:t>Treść oferty musi być zgodna z wymaganiami zamawiającego określonymi w dokumentach zamówieni</w:t>
      </w:r>
      <w:r w:rsidR="00F74620">
        <w:rPr>
          <w:sz w:val="20"/>
          <w:szCs w:val="20"/>
        </w:rPr>
        <w:t>a.</w:t>
      </w:r>
    </w:p>
    <w:p w14:paraId="1645363F" w14:textId="547B3EF8" w:rsidR="00886059" w:rsidRDefault="00886059" w:rsidP="00143EBA">
      <w:pPr>
        <w:pStyle w:val="Akapitzlist"/>
        <w:numPr>
          <w:ilvl w:val="0"/>
          <w:numId w:val="44"/>
        </w:numPr>
        <w:spacing w:after="0" w:line="240" w:lineRule="auto"/>
        <w:ind w:right="11"/>
        <w:rPr>
          <w:sz w:val="20"/>
          <w:szCs w:val="20"/>
        </w:rPr>
      </w:pPr>
      <w:r>
        <w:rPr>
          <w:sz w:val="20"/>
          <w:szCs w:val="20"/>
        </w:rPr>
        <w:t xml:space="preserve">Ofertę należy sporządzić w języku polskim (art. 20 ust. 2 ustawy </w:t>
      </w:r>
      <w:proofErr w:type="spellStart"/>
      <w:r>
        <w:rPr>
          <w:sz w:val="20"/>
          <w:szCs w:val="20"/>
        </w:rPr>
        <w:t>pzp</w:t>
      </w:r>
      <w:proofErr w:type="spellEnd"/>
      <w:r>
        <w:rPr>
          <w:sz w:val="20"/>
          <w:szCs w:val="20"/>
        </w:rPr>
        <w:t>).</w:t>
      </w:r>
    </w:p>
    <w:p w14:paraId="315CE99F" w14:textId="7C8F8C2D" w:rsidR="00886059" w:rsidRDefault="00886059" w:rsidP="00143EBA">
      <w:pPr>
        <w:pStyle w:val="Akapitzlist"/>
        <w:numPr>
          <w:ilvl w:val="0"/>
          <w:numId w:val="44"/>
        </w:numPr>
        <w:spacing w:after="0" w:line="240" w:lineRule="auto"/>
        <w:ind w:right="11"/>
        <w:rPr>
          <w:sz w:val="20"/>
          <w:szCs w:val="20"/>
        </w:rPr>
      </w:pPr>
      <w:r>
        <w:rPr>
          <w:sz w:val="20"/>
          <w:szCs w:val="20"/>
        </w:rPr>
        <w:t>Dokumenty sporządzane w języku obcym są składane wraz z tłumaczeniem na język polski.</w:t>
      </w:r>
    </w:p>
    <w:p w14:paraId="52FE304B" w14:textId="4638DC9F" w:rsidR="00886059" w:rsidRDefault="00886059" w:rsidP="00143EBA">
      <w:pPr>
        <w:pStyle w:val="Akapitzlist"/>
        <w:numPr>
          <w:ilvl w:val="0"/>
          <w:numId w:val="44"/>
        </w:numPr>
        <w:spacing w:after="0" w:line="240" w:lineRule="auto"/>
        <w:ind w:right="11"/>
        <w:rPr>
          <w:sz w:val="20"/>
          <w:szCs w:val="20"/>
        </w:rPr>
      </w:pPr>
      <w:r>
        <w:rPr>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Default="00886059" w:rsidP="00143EBA">
      <w:pPr>
        <w:pStyle w:val="Akapitzlist"/>
        <w:numPr>
          <w:ilvl w:val="0"/>
          <w:numId w:val="44"/>
        </w:numPr>
        <w:spacing w:after="0" w:line="240" w:lineRule="auto"/>
        <w:ind w:right="11"/>
        <w:rPr>
          <w:sz w:val="20"/>
          <w:szCs w:val="20"/>
        </w:rPr>
      </w:pPr>
      <w:r>
        <w:rPr>
          <w:sz w:val="20"/>
          <w:szCs w:val="20"/>
        </w:rPr>
        <w:t>Oferta oraz oświadczenia muszą być czytelne.</w:t>
      </w:r>
    </w:p>
    <w:p w14:paraId="014F027C" w14:textId="76C65AF9" w:rsidR="00886059" w:rsidRDefault="00886059" w:rsidP="00143EBA">
      <w:pPr>
        <w:pStyle w:val="Akapitzlist"/>
        <w:numPr>
          <w:ilvl w:val="0"/>
          <w:numId w:val="44"/>
        </w:numPr>
        <w:spacing w:after="0" w:line="240" w:lineRule="auto"/>
        <w:ind w:right="11"/>
        <w:rPr>
          <w:sz w:val="20"/>
          <w:szCs w:val="20"/>
        </w:rPr>
      </w:pPr>
      <w:r>
        <w:rPr>
          <w:sz w:val="20"/>
          <w:szCs w:val="20"/>
        </w:rPr>
        <w:t xml:space="preserve">Przy sporządzaniu ofert należy zachować zasadę pisemności przy czym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Pr>
          <w:sz w:val="20"/>
          <w:szCs w:val="20"/>
        </w:rPr>
        <w:t>pzp</w:t>
      </w:r>
      <w:proofErr w:type="spellEnd"/>
      <w:r>
        <w:rPr>
          <w:sz w:val="20"/>
          <w:szCs w:val="20"/>
        </w:rPr>
        <w:t>).</w:t>
      </w:r>
    </w:p>
    <w:p w14:paraId="1F8C6DFF" w14:textId="4617C090" w:rsidR="00886059" w:rsidRDefault="00886059" w:rsidP="00143EBA">
      <w:pPr>
        <w:pStyle w:val="Akapitzlist"/>
        <w:numPr>
          <w:ilvl w:val="0"/>
          <w:numId w:val="44"/>
        </w:numPr>
        <w:spacing w:after="0" w:line="240" w:lineRule="auto"/>
        <w:ind w:right="11"/>
        <w:rPr>
          <w:sz w:val="20"/>
          <w:szCs w:val="20"/>
        </w:rPr>
      </w:pPr>
      <w:r>
        <w:rPr>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Pr>
          <w:sz w:val="20"/>
          <w:szCs w:val="20"/>
        </w:rPr>
        <w:t>reprezentowania</w:t>
      </w:r>
      <w:r>
        <w:rPr>
          <w:sz w:val="20"/>
          <w:szCs w:val="20"/>
        </w:rPr>
        <w:t xml:space="preserve"> wykonawcy</w:t>
      </w:r>
      <w:r w:rsidR="00E01D90">
        <w:rPr>
          <w:sz w:val="20"/>
          <w:szCs w:val="20"/>
        </w:rPr>
        <w:t>.</w:t>
      </w:r>
    </w:p>
    <w:p w14:paraId="4AFF2F22" w14:textId="496D657E" w:rsidR="00E01D90" w:rsidRDefault="00E01D90" w:rsidP="00143EBA">
      <w:pPr>
        <w:pStyle w:val="Akapitzlist"/>
        <w:numPr>
          <w:ilvl w:val="0"/>
          <w:numId w:val="44"/>
        </w:numPr>
        <w:spacing w:after="0" w:line="240" w:lineRule="auto"/>
        <w:ind w:right="11"/>
        <w:rPr>
          <w:sz w:val="20"/>
          <w:szCs w:val="20"/>
        </w:rPr>
      </w:pPr>
      <w:r>
        <w:rPr>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Default="00E01D90" w:rsidP="00143EBA">
      <w:pPr>
        <w:pStyle w:val="Akapitzlist"/>
        <w:numPr>
          <w:ilvl w:val="0"/>
          <w:numId w:val="44"/>
        </w:numPr>
        <w:spacing w:after="0" w:line="240" w:lineRule="auto"/>
        <w:ind w:right="11"/>
        <w:rPr>
          <w:sz w:val="20"/>
          <w:szCs w:val="20"/>
        </w:rPr>
      </w:pPr>
      <w:r>
        <w:rPr>
          <w:sz w:val="20"/>
          <w:szCs w:val="20"/>
        </w:rPr>
        <w:t>Do formularza dołączyć należy prawidłowo wypełnione dokumenty, załączniki i oświadczenia wymagane zapisami niniejszej SWZ.</w:t>
      </w:r>
    </w:p>
    <w:p w14:paraId="66BD9C96" w14:textId="7ECB4003" w:rsidR="00E01D90" w:rsidRDefault="00E01D90" w:rsidP="00143EBA">
      <w:pPr>
        <w:pStyle w:val="Akapitzlist"/>
        <w:numPr>
          <w:ilvl w:val="0"/>
          <w:numId w:val="44"/>
        </w:numPr>
        <w:spacing w:after="0" w:line="240" w:lineRule="auto"/>
        <w:ind w:right="11"/>
        <w:rPr>
          <w:sz w:val="20"/>
          <w:szCs w:val="20"/>
        </w:rPr>
      </w:pPr>
      <w:r>
        <w:rPr>
          <w:sz w:val="20"/>
          <w:szCs w:val="20"/>
        </w:rPr>
        <w:t>Oferta winna być złożona przed upływem terminu składania ofert.</w:t>
      </w:r>
    </w:p>
    <w:p w14:paraId="27298475" w14:textId="17C68374" w:rsidR="00E01D90" w:rsidRDefault="00E01D90" w:rsidP="00143EBA">
      <w:pPr>
        <w:pStyle w:val="Akapitzlist"/>
        <w:numPr>
          <w:ilvl w:val="0"/>
          <w:numId w:val="44"/>
        </w:numPr>
        <w:spacing w:after="0" w:line="240" w:lineRule="auto"/>
        <w:ind w:right="11"/>
        <w:rPr>
          <w:sz w:val="20"/>
          <w:szCs w:val="20"/>
        </w:rPr>
      </w:pPr>
      <w:r>
        <w:rPr>
          <w:sz w:val="20"/>
          <w:szCs w:val="20"/>
        </w:rPr>
        <w:t>Koszty związane z przygotowaniem i złożeniem oferty ponosi składający ofertę.</w:t>
      </w:r>
    </w:p>
    <w:p w14:paraId="42A03964" w14:textId="1D0C3AD3" w:rsidR="00E01D90" w:rsidRDefault="00E01D90" w:rsidP="00143EBA">
      <w:pPr>
        <w:pStyle w:val="Akapitzlist"/>
        <w:numPr>
          <w:ilvl w:val="0"/>
          <w:numId w:val="44"/>
        </w:numPr>
        <w:spacing w:after="0" w:line="240" w:lineRule="auto"/>
        <w:ind w:right="11"/>
        <w:rPr>
          <w:sz w:val="20"/>
          <w:szCs w:val="20"/>
        </w:rPr>
      </w:pPr>
      <w:r>
        <w:rPr>
          <w:sz w:val="20"/>
          <w:szCs w:val="20"/>
        </w:rPr>
        <w:t>Zamawiający nie przewiduje zwrotu kosztów udziału w postępowaniu.</w:t>
      </w:r>
    </w:p>
    <w:p w14:paraId="6C7E43E5" w14:textId="4D159D42" w:rsidR="00E01D90" w:rsidRDefault="00E01D90" w:rsidP="00143EBA">
      <w:pPr>
        <w:pStyle w:val="Akapitzlist"/>
        <w:numPr>
          <w:ilvl w:val="0"/>
          <w:numId w:val="44"/>
        </w:numPr>
        <w:spacing w:after="0" w:line="240" w:lineRule="auto"/>
        <w:ind w:right="11"/>
        <w:rPr>
          <w:sz w:val="20"/>
          <w:szCs w:val="20"/>
        </w:rPr>
      </w:pPr>
      <w:r>
        <w:rPr>
          <w:sz w:val="20"/>
          <w:szCs w:val="20"/>
        </w:rPr>
        <w:t>Zamawiający może dokonywać zmiany bądź wycofania złożonej oferty zgodnie z instrukcję platformyzakupowa.pl.</w:t>
      </w:r>
    </w:p>
    <w:p w14:paraId="15C05569" w14:textId="77777777" w:rsidR="006A492B" w:rsidRPr="00FD67E7" w:rsidRDefault="006A492B" w:rsidP="006A492B">
      <w:pPr>
        <w:pStyle w:val="Akapitzlist"/>
        <w:spacing w:after="0" w:line="240" w:lineRule="auto"/>
        <w:ind w:left="787" w:right="11" w:firstLine="0"/>
        <w:rPr>
          <w:sz w:val="20"/>
          <w:szCs w:val="20"/>
        </w:rPr>
      </w:pPr>
    </w:p>
    <w:p w14:paraId="4A9CC9B3" w14:textId="554A12CE" w:rsidR="00B01442" w:rsidRPr="006A492B" w:rsidRDefault="00355E8B" w:rsidP="006A492B">
      <w:pPr>
        <w:spacing w:after="0" w:line="240" w:lineRule="auto"/>
        <w:ind w:left="0" w:right="873" w:firstLine="0"/>
        <w:rPr>
          <w:b/>
          <w:sz w:val="20"/>
          <w:szCs w:val="20"/>
        </w:rPr>
      </w:pPr>
      <w:r w:rsidRPr="002972D4">
        <w:rPr>
          <w:b/>
          <w:sz w:val="20"/>
          <w:szCs w:val="20"/>
        </w:rPr>
        <w:t>XI</w:t>
      </w:r>
      <w:r w:rsidRPr="00355E8B">
        <w:rPr>
          <w:b/>
          <w:sz w:val="20"/>
          <w:szCs w:val="20"/>
        </w:rPr>
        <w:t xml:space="preserve"> Spo</w:t>
      </w:r>
      <w:r w:rsidR="006A492B">
        <w:rPr>
          <w:b/>
          <w:sz w:val="20"/>
          <w:szCs w:val="20"/>
        </w:rPr>
        <w:t>sób oraz termin składania ofert</w:t>
      </w:r>
    </w:p>
    <w:p w14:paraId="6DEA56AC" w14:textId="7600E4CF" w:rsidR="00355E8B" w:rsidRPr="002972D4" w:rsidRDefault="00355E8B" w:rsidP="006A492B">
      <w:pPr>
        <w:pStyle w:val="Akapitzlist"/>
        <w:numPr>
          <w:ilvl w:val="0"/>
          <w:numId w:val="16"/>
        </w:numPr>
        <w:spacing w:after="0" w:line="240" w:lineRule="auto"/>
        <w:ind w:right="14" w:hanging="428"/>
        <w:jc w:val="left"/>
        <w:rPr>
          <w:sz w:val="20"/>
          <w:szCs w:val="20"/>
        </w:rPr>
      </w:pPr>
      <w:r w:rsidRPr="002972D4">
        <w:rPr>
          <w:sz w:val="20"/>
          <w:szCs w:val="20"/>
        </w:rPr>
        <w:t xml:space="preserve">Ofertę wraz z wymaganymi dokumentami należy umieścić na </w:t>
      </w:r>
      <w:hyperlink r:id="rId51" w:history="1">
        <w:r w:rsidRPr="002972D4">
          <w:rPr>
            <w:color w:val="1155CC"/>
            <w:sz w:val="20"/>
            <w:szCs w:val="20"/>
            <w:u w:val="single" w:color="1155CC"/>
          </w:rPr>
          <w:t>platformazakupowa.pl</w:t>
        </w:r>
      </w:hyperlink>
      <w:hyperlink r:id="rId52" w:history="1">
        <w:r w:rsidRPr="002972D4">
          <w:rPr>
            <w:color w:val="000000"/>
            <w:sz w:val="20"/>
            <w:szCs w:val="20"/>
            <w:u w:val="single"/>
          </w:rPr>
          <w:t xml:space="preserve"> </w:t>
        </w:r>
      </w:hyperlink>
      <w:r w:rsidRPr="002972D4">
        <w:rPr>
          <w:sz w:val="20"/>
          <w:szCs w:val="20"/>
        </w:rPr>
        <w:t xml:space="preserve">pod adresem: </w:t>
      </w:r>
      <w:hyperlink r:id="rId53" w:history="1">
        <w:r w:rsidRPr="00FD7A7C">
          <w:rPr>
            <w:rStyle w:val="Hipercze"/>
            <w:sz w:val="20"/>
            <w:szCs w:val="20"/>
          </w:rPr>
          <w:t>https://platformazakupowa.pl/pn/pgk_zyrardow</w:t>
        </w:r>
      </w:hyperlink>
      <w:r w:rsidRPr="00FD7A7C">
        <w:rPr>
          <w:sz w:val="20"/>
          <w:szCs w:val="20"/>
        </w:rPr>
        <w:t xml:space="preserve"> myśl Ustawy na stronie internetowej prowadzonego postępowania  do dnia</w:t>
      </w:r>
      <w:r w:rsidRPr="00FD7A7C">
        <w:rPr>
          <w:b/>
          <w:sz w:val="20"/>
          <w:szCs w:val="20"/>
        </w:rPr>
        <w:t xml:space="preserve"> </w:t>
      </w:r>
      <w:r w:rsidR="00B229C0" w:rsidRPr="00FD7A7C">
        <w:rPr>
          <w:b/>
          <w:sz w:val="20"/>
          <w:szCs w:val="20"/>
        </w:rPr>
        <w:t>28.</w:t>
      </w:r>
      <w:r w:rsidR="00723820" w:rsidRPr="00FD7A7C">
        <w:rPr>
          <w:b/>
          <w:sz w:val="20"/>
          <w:szCs w:val="20"/>
        </w:rPr>
        <w:t>12</w:t>
      </w:r>
      <w:r w:rsidR="00FD7A7C">
        <w:rPr>
          <w:b/>
          <w:sz w:val="20"/>
          <w:szCs w:val="20"/>
        </w:rPr>
        <w:t>.2023</w:t>
      </w:r>
      <w:r w:rsidR="00D2378F" w:rsidRPr="00FD7A7C">
        <w:rPr>
          <w:b/>
          <w:sz w:val="20"/>
          <w:szCs w:val="20"/>
        </w:rPr>
        <w:t xml:space="preserve"> r. o godz. 10</w:t>
      </w:r>
      <w:r w:rsidR="004B63A6" w:rsidRPr="00FD7A7C">
        <w:rPr>
          <w:b/>
          <w:sz w:val="20"/>
          <w:szCs w:val="20"/>
        </w:rPr>
        <w:t>:00</w:t>
      </w:r>
      <w:r w:rsidR="004B63A6" w:rsidRPr="00FD7A7C">
        <w:rPr>
          <w:sz w:val="20"/>
          <w:szCs w:val="20"/>
        </w:rPr>
        <w:t>.</w:t>
      </w:r>
      <w:r w:rsidRPr="002972D4">
        <w:rPr>
          <w:sz w:val="20"/>
          <w:szCs w:val="20"/>
        </w:rPr>
        <w:t xml:space="preserve"> </w:t>
      </w:r>
    </w:p>
    <w:p w14:paraId="520BF52D" w14:textId="77777777" w:rsidR="00355E8B" w:rsidRPr="00355E8B" w:rsidRDefault="00355E8B" w:rsidP="006A492B">
      <w:pPr>
        <w:numPr>
          <w:ilvl w:val="0"/>
          <w:numId w:val="16"/>
        </w:numPr>
        <w:spacing w:after="0" w:line="240" w:lineRule="auto"/>
        <w:ind w:right="52" w:hanging="428"/>
        <w:rPr>
          <w:sz w:val="20"/>
          <w:szCs w:val="20"/>
        </w:rPr>
      </w:pPr>
      <w:r w:rsidRPr="003B3BA5">
        <w:rPr>
          <w:sz w:val="20"/>
          <w:szCs w:val="20"/>
        </w:rPr>
        <w:t>Do oferty należy dołączyć wszystkie wymagane w SWZ</w:t>
      </w:r>
      <w:r w:rsidRPr="00355E8B">
        <w:rPr>
          <w:sz w:val="20"/>
          <w:szCs w:val="20"/>
        </w:rPr>
        <w:t xml:space="preserve"> dokumenty. </w:t>
      </w:r>
    </w:p>
    <w:p w14:paraId="2FC9A06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Po wypełnieniu Formularza składania oferty lub wniosku i dołączenia  wszystkich wymaganych załączników należy kliknąć przycisk „Przejdź do podsumowania”. </w:t>
      </w:r>
    </w:p>
    <w:p w14:paraId="651A8BB1" w14:textId="47435B84" w:rsidR="00355E8B" w:rsidRPr="00355E8B" w:rsidRDefault="00355E8B" w:rsidP="006A492B">
      <w:pPr>
        <w:numPr>
          <w:ilvl w:val="0"/>
          <w:numId w:val="16"/>
        </w:numPr>
        <w:spacing w:after="0" w:line="240" w:lineRule="auto"/>
        <w:ind w:right="52" w:hanging="428"/>
        <w:rPr>
          <w:sz w:val="20"/>
          <w:szCs w:val="20"/>
        </w:rPr>
      </w:pPr>
      <w:r w:rsidRPr="00355E8B">
        <w:rPr>
          <w:sz w:val="20"/>
          <w:szCs w:val="20"/>
        </w:rPr>
        <w:t>Oferta lub wniosek składana elektronicznie musi zostać podpisana elektroni</w:t>
      </w:r>
      <w:r w:rsidR="00F74620">
        <w:rPr>
          <w:sz w:val="20"/>
          <w:szCs w:val="20"/>
        </w:rPr>
        <w:t xml:space="preserve">cznym podpisem kwalifikowanym. </w:t>
      </w:r>
      <w:r w:rsidRPr="00355E8B">
        <w:rPr>
          <w:sz w:val="20"/>
          <w:szCs w:val="20"/>
        </w:rPr>
        <w:t xml:space="preserve">W procesie składania oferty za pośrednictwem </w:t>
      </w:r>
      <w:hyperlink r:id="rId54" w:history="1">
        <w:r w:rsidRPr="00355E8B">
          <w:rPr>
            <w:color w:val="1155CC"/>
            <w:sz w:val="20"/>
            <w:szCs w:val="20"/>
            <w:u w:val="single" w:color="1155CC"/>
          </w:rPr>
          <w:t>platformazakupowa.pl</w:t>
        </w:r>
      </w:hyperlink>
      <w:hyperlink r:id="rId55" w:history="1">
        <w:r w:rsidRPr="00355E8B">
          <w:rPr>
            <w:color w:val="000000"/>
            <w:sz w:val="20"/>
            <w:szCs w:val="20"/>
            <w:u w:val="single"/>
          </w:rPr>
          <w:t>,</w:t>
        </w:r>
      </w:hyperlink>
      <w:r w:rsidRPr="00355E8B">
        <w:rPr>
          <w:sz w:val="20"/>
          <w:szCs w:val="20"/>
        </w:rPr>
        <w:t xml:space="preserve"> Wykonawca powinien złożyć podpis bezpośrednio na dokumentach przesłanych za pośrednictwem </w:t>
      </w:r>
      <w:hyperlink r:id="rId56" w:history="1">
        <w:r w:rsidRPr="00355E8B">
          <w:rPr>
            <w:color w:val="1155CC"/>
            <w:sz w:val="20"/>
            <w:szCs w:val="20"/>
            <w:u w:val="single" w:color="1155CC"/>
          </w:rPr>
          <w:t>platformazakupowa.pl</w:t>
        </w:r>
      </w:hyperlink>
      <w:hyperlink r:id="rId57"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ust.2  </w:t>
      </w:r>
      <w:proofErr w:type="spellStart"/>
      <w:r w:rsidRPr="00355E8B">
        <w:rPr>
          <w:sz w:val="20"/>
          <w:szCs w:val="20"/>
        </w:rPr>
        <w:t>Pzp</w:t>
      </w:r>
      <w:proofErr w:type="spellEnd"/>
      <w:r w:rsidRPr="00355E8B">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Szczegółowa instrukcja dla Wykonawców dotycząca złożenia, zmiany i wycofania oferty znajduje się na stronie internetowej pod adresem:  </w:t>
      </w:r>
      <w:hyperlink r:id="rId58" w:history="1">
        <w:r w:rsidRPr="00355E8B">
          <w:rPr>
            <w:color w:val="1155CC"/>
            <w:sz w:val="20"/>
            <w:szCs w:val="20"/>
            <w:u w:val="single" w:color="1155CC"/>
          </w:rPr>
          <w:t>https://platformazakupowa.pl/strona/45</w:t>
        </w:r>
      </w:hyperlink>
      <w:hyperlink r:id="rId59" w:history="1">
        <w:r w:rsidRPr="00355E8B">
          <w:rPr>
            <w:color w:val="1155CC"/>
            <w:sz w:val="20"/>
            <w:szCs w:val="20"/>
            <w:u w:val="single" w:color="1155CC"/>
          </w:rPr>
          <w:t>instrukcje</w:t>
        </w:r>
      </w:hyperlink>
      <w:hyperlink r:id="rId60" w:history="1">
        <w:r w:rsidRPr="00355E8B">
          <w:rPr>
            <w:color w:val="000000"/>
            <w:sz w:val="20"/>
            <w:szCs w:val="20"/>
            <w:u w:val="single"/>
          </w:rPr>
          <w:t xml:space="preserve"> </w:t>
        </w:r>
      </w:hyperlink>
    </w:p>
    <w:p w14:paraId="7ADD724E"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Wykonawca po upływie terminu do składania ofert nie może wycofać złożonej oferty. </w:t>
      </w:r>
    </w:p>
    <w:p w14:paraId="44F023C0" w14:textId="77777777" w:rsidR="00355E8B" w:rsidRDefault="00355E8B" w:rsidP="009D021C">
      <w:pPr>
        <w:spacing w:after="0" w:line="240" w:lineRule="auto"/>
        <w:ind w:left="0" w:firstLine="0"/>
        <w:jc w:val="left"/>
        <w:rPr>
          <w:sz w:val="20"/>
          <w:szCs w:val="20"/>
        </w:rPr>
      </w:pPr>
    </w:p>
    <w:p w14:paraId="294B25CD" w14:textId="77777777" w:rsidR="009D021C" w:rsidRDefault="009D021C" w:rsidP="009D021C">
      <w:pPr>
        <w:spacing w:after="0" w:line="240" w:lineRule="auto"/>
        <w:ind w:left="0" w:firstLine="0"/>
        <w:jc w:val="left"/>
        <w:rPr>
          <w:sz w:val="20"/>
          <w:szCs w:val="20"/>
        </w:rPr>
      </w:pPr>
    </w:p>
    <w:p w14:paraId="42F5F0BB" w14:textId="77777777" w:rsidR="009D021C" w:rsidRDefault="009D021C" w:rsidP="009D021C">
      <w:pPr>
        <w:spacing w:after="0" w:line="240" w:lineRule="auto"/>
        <w:ind w:left="0" w:firstLine="0"/>
        <w:jc w:val="left"/>
        <w:rPr>
          <w:sz w:val="20"/>
          <w:szCs w:val="20"/>
        </w:rPr>
      </w:pPr>
    </w:p>
    <w:p w14:paraId="52BD1419" w14:textId="0E995831" w:rsidR="00355E8B" w:rsidRDefault="00FD67E7" w:rsidP="006A492B">
      <w:pPr>
        <w:spacing w:after="0" w:line="240" w:lineRule="auto"/>
        <w:ind w:left="0" w:hanging="428"/>
        <w:jc w:val="left"/>
        <w:rPr>
          <w:b/>
          <w:sz w:val="20"/>
          <w:szCs w:val="20"/>
        </w:rPr>
      </w:pPr>
      <w:r>
        <w:rPr>
          <w:b/>
          <w:sz w:val="20"/>
          <w:szCs w:val="20"/>
        </w:rPr>
        <w:t>XII</w:t>
      </w:r>
      <w:r w:rsidR="00355E8B" w:rsidRPr="00355E8B">
        <w:rPr>
          <w:b/>
          <w:sz w:val="20"/>
          <w:szCs w:val="20"/>
        </w:rPr>
        <w:t xml:space="preserve"> Termin otwarcia ofert</w:t>
      </w:r>
    </w:p>
    <w:p w14:paraId="62BDA75C" w14:textId="6C7D85FF" w:rsidR="00355E8B" w:rsidRPr="002972D4" w:rsidRDefault="00355E8B" w:rsidP="006A492B">
      <w:pPr>
        <w:numPr>
          <w:ilvl w:val="0"/>
          <w:numId w:val="17"/>
        </w:numPr>
        <w:spacing w:after="0" w:line="240" w:lineRule="auto"/>
        <w:ind w:right="11" w:hanging="428"/>
        <w:rPr>
          <w:sz w:val="20"/>
          <w:szCs w:val="20"/>
        </w:rPr>
      </w:pPr>
      <w:r w:rsidRPr="002972D4">
        <w:rPr>
          <w:sz w:val="20"/>
          <w:szCs w:val="20"/>
        </w:rPr>
        <w:t xml:space="preserve">Otwarcie ofert nastąpi niezwłocznie po upływie terminu składania ofert, nie później niż następnego dnia, w którym upłynął termin składania ofert </w:t>
      </w:r>
      <w:r w:rsidRPr="00FD7A7C">
        <w:rPr>
          <w:sz w:val="20"/>
          <w:szCs w:val="20"/>
        </w:rPr>
        <w:t>tj</w:t>
      </w:r>
      <w:r w:rsidR="00A2476B" w:rsidRPr="00FD7A7C">
        <w:rPr>
          <w:b/>
          <w:sz w:val="20"/>
          <w:szCs w:val="20"/>
        </w:rPr>
        <w:t xml:space="preserve">. </w:t>
      </w:r>
      <w:r w:rsidR="00B229C0" w:rsidRPr="00FD7A7C">
        <w:rPr>
          <w:b/>
          <w:sz w:val="20"/>
          <w:szCs w:val="20"/>
        </w:rPr>
        <w:t>28</w:t>
      </w:r>
      <w:r w:rsidR="00723820" w:rsidRPr="00FD7A7C">
        <w:rPr>
          <w:b/>
          <w:sz w:val="20"/>
          <w:szCs w:val="20"/>
        </w:rPr>
        <w:t>.12</w:t>
      </w:r>
      <w:r w:rsidR="00FD7A7C">
        <w:rPr>
          <w:b/>
          <w:sz w:val="20"/>
          <w:szCs w:val="20"/>
        </w:rPr>
        <w:t>.2023</w:t>
      </w:r>
      <w:r w:rsidR="00D2378F" w:rsidRPr="00FD7A7C">
        <w:rPr>
          <w:b/>
          <w:sz w:val="20"/>
          <w:szCs w:val="20"/>
        </w:rPr>
        <w:t xml:space="preserve"> r. o go</w:t>
      </w:r>
      <w:r w:rsidR="00B229C0" w:rsidRPr="00FD7A7C">
        <w:rPr>
          <w:b/>
          <w:sz w:val="20"/>
          <w:szCs w:val="20"/>
        </w:rPr>
        <w:t>dz.: 10</w:t>
      </w:r>
      <w:r w:rsidR="004B63A6" w:rsidRPr="00FD7A7C">
        <w:rPr>
          <w:b/>
          <w:sz w:val="20"/>
          <w:szCs w:val="20"/>
        </w:rPr>
        <w:t>:</w:t>
      </w:r>
      <w:r w:rsidR="00B229C0" w:rsidRPr="00FD7A7C">
        <w:rPr>
          <w:b/>
          <w:sz w:val="20"/>
          <w:szCs w:val="20"/>
        </w:rPr>
        <w:t>3</w:t>
      </w:r>
      <w:r w:rsidR="009E07A6" w:rsidRPr="00FD7A7C">
        <w:rPr>
          <w:b/>
          <w:sz w:val="20"/>
          <w:szCs w:val="20"/>
        </w:rPr>
        <w:t>0</w:t>
      </w:r>
      <w:r w:rsidR="004B63A6" w:rsidRPr="00FD7A7C">
        <w:rPr>
          <w:b/>
          <w:sz w:val="20"/>
          <w:szCs w:val="20"/>
        </w:rPr>
        <w:t>.</w:t>
      </w:r>
      <w:r w:rsidR="004B63A6" w:rsidRPr="002972D4">
        <w:rPr>
          <w:b/>
          <w:sz w:val="20"/>
          <w:szCs w:val="20"/>
        </w:rPr>
        <w:t xml:space="preserve"> </w:t>
      </w:r>
    </w:p>
    <w:p w14:paraId="20CA5B3A"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6A492B">
      <w:pPr>
        <w:numPr>
          <w:ilvl w:val="1"/>
          <w:numId w:val="17"/>
        </w:numPr>
        <w:spacing w:after="0" w:line="240"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6A492B">
      <w:pPr>
        <w:numPr>
          <w:ilvl w:val="1"/>
          <w:numId w:val="17"/>
        </w:numPr>
        <w:spacing w:after="0" w:line="240" w:lineRule="auto"/>
        <w:ind w:right="873" w:hanging="240"/>
        <w:rPr>
          <w:sz w:val="20"/>
          <w:szCs w:val="20"/>
        </w:rPr>
      </w:pPr>
      <w:r w:rsidRPr="00355E8B">
        <w:rPr>
          <w:sz w:val="20"/>
          <w:szCs w:val="20"/>
        </w:rPr>
        <w:t xml:space="preserve">cenach lub kosztach zawartych w ofertach. </w:t>
      </w:r>
    </w:p>
    <w:p w14:paraId="0ECA018C" w14:textId="77777777" w:rsidR="00355E8B" w:rsidRPr="00355E8B" w:rsidRDefault="00355E8B" w:rsidP="006A492B">
      <w:pPr>
        <w:numPr>
          <w:ilvl w:val="0"/>
          <w:numId w:val="18"/>
        </w:numPr>
        <w:tabs>
          <w:tab w:val="left" w:pos="9214"/>
        </w:tabs>
        <w:spacing w:after="0" w:line="240" w:lineRule="auto"/>
        <w:ind w:right="578" w:hanging="427"/>
        <w:rPr>
          <w:sz w:val="20"/>
          <w:szCs w:val="20"/>
        </w:rPr>
      </w:pPr>
      <w:r w:rsidRPr="00355E8B">
        <w:rPr>
          <w:sz w:val="20"/>
          <w:szCs w:val="20"/>
        </w:rPr>
        <w:t xml:space="preserve">Informacja zostanie opublikowana na stronie postępowania na platformazakupowa.pl w sekcji ,,Komunikaty” . </w:t>
      </w:r>
    </w:p>
    <w:p w14:paraId="76AA196B" w14:textId="77777777" w:rsidR="00355E8B" w:rsidRPr="00355E8B" w:rsidRDefault="00355E8B" w:rsidP="006A492B">
      <w:pPr>
        <w:numPr>
          <w:ilvl w:val="0"/>
          <w:numId w:val="18"/>
        </w:numPr>
        <w:spacing w:after="0" w:line="240"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956761" w:rsidRDefault="00355E8B" w:rsidP="006A492B">
      <w:pPr>
        <w:numPr>
          <w:ilvl w:val="0"/>
          <w:numId w:val="18"/>
        </w:numPr>
        <w:spacing w:after="0" w:line="240" w:lineRule="auto"/>
        <w:ind w:right="873" w:hanging="427"/>
        <w:rPr>
          <w:sz w:val="20"/>
          <w:szCs w:val="20"/>
        </w:rPr>
      </w:pPr>
      <w:r w:rsidRPr="00355E8B">
        <w:rPr>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355E8B" w:rsidRDefault="00E01D90" w:rsidP="006A492B">
      <w:pPr>
        <w:spacing w:after="0" w:line="240" w:lineRule="auto"/>
        <w:ind w:left="0" w:firstLine="0"/>
        <w:jc w:val="left"/>
      </w:pPr>
    </w:p>
    <w:p w14:paraId="5D7B3BC7" w14:textId="05E16A15" w:rsidR="00E63C3E" w:rsidRDefault="004F2DDA" w:rsidP="006A492B">
      <w:pPr>
        <w:spacing w:after="0" w:line="240" w:lineRule="auto"/>
        <w:ind w:left="0" w:hanging="428"/>
        <w:jc w:val="left"/>
        <w:rPr>
          <w:sz w:val="20"/>
          <w:szCs w:val="20"/>
        </w:rPr>
      </w:pPr>
      <w:r w:rsidRPr="00EB3BB4">
        <w:rPr>
          <w:b/>
          <w:sz w:val="20"/>
          <w:szCs w:val="20"/>
        </w:rPr>
        <w:t>X</w:t>
      </w:r>
      <w:r w:rsidR="00FD67E7" w:rsidRPr="00EB3BB4">
        <w:rPr>
          <w:b/>
          <w:sz w:val="20"/>
          <w:szCs w:val="20"/>
        </w:rPr>
        <w:t>III</w:t>
      </w:r>
      <w:r w:rsidR="00E63C3E" w:rsidRPr="00EB3BB4">
        <w:rPr>
          <w:b/>
          <w:sz w:val="20"/>
          <w:szCs w:val="20"/>
        </w:rPr>
        <w:t xml:space="preserve"> Podstawy wykluczenia </w:t>
      </w:r>
    </w:p>
    <w:p w14:paraId="73D26E99" w14:textId="1EA1BFDC" w:rsidR="00FF584A" w:rsidRPr="009D021C" w:rsidRDefault="00FF584A" w:rsidP="00143EBA">
      <w:pPr>
        <w:pStyle w:val="Akapitzlist"/>
        <w:numPr>
          <w:ilvl w:val="0"/>
          <w:numId w:val="57"/>
        </w:numPr>
        <w:tabs>
          <w:tab w:val="left" w:pos="567"/>
        </w:tabs>
        <w:spacing w:after="0" w:line="276" w:lineRule="auto"/>
        <w:ind w:left="567" w:hanging="567"/>
        <w:contextualSpacing/>
        <w:rPr>
          <w:rFonts w:cstheme="majorHAnsi"/>
          <w:sz w:val="20"/>
          <w:szCs w:val="20"/>
        </w:rPr>
      </w:pPr>
      <w:r w:rsidRPr="009D021C">
        <w:rPr>
          <w:rFonts w:cstheme="maj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9D021C">
        <w:rPr>
          <w:rFonts w:cstheme="majorHAnsi"/>
          <w:sz w:val="20"/>
          <w:szCs w:val="20"/>
        </w:rPr>
        <w:t>Pzp</w:t>
      </w:r>
      <w:proofErr w:type="spellEnd"/>
      <w:r w:rsidRPr="009D021C">
        <w:rPr>
          <w:rFonts w:cstheme="majorHAnsi"/>
          <w:sz w:val="20"/>
          <w:szCs w:val="20"/>
        </w:rPr>
        <w:t xml:space="preserve">, tj. </w:t>
      </w:r>
    </w:p>
    <w:p w14:paraId="172C157B" w14:textId="77777777" w:rsidR="00FF584A" w:rsidRPr="009D021C" w:rsidRDefault="00FF584A" w:rsidP="001E6E50">
      <w:pPr>
        <w:pStyle w:val="Akapitzlist"/>
        <w:tabs>
          <w:tab w:val="left" w:pos="567"/>
        </w:tabs>
        <w:spacing w:after="0" w:line="276" w:lineRule="auto"/>
        <w:ind w:left="567" w:right="-1"/>
        <w:rPr>
          <w:rFonts w:cstheme="majorHAnsi"/>
          <w:sz w:val="20"/>
          <w:szCs w:val="20"/>
        </w:rPr>
      </w:pPr>
      <w:r w:rsidRPr="009D021C">
        <w:rPr>
          <w:rFonts w:cstheme="majorHAnsi"/>
          <w:sz w:val="20"/>
          <w:szCs w:val="20"/>
        </w:rPr>
        <w:t>1) będącego osobą fizyczną, którego prawomocnie skazano za przestępstwo:</w:t>
      </w:r>
    </w:p>
    <w:p w14:paraId="1CD1DC66"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a) udziału w zorganizowanej grupie przestępczej albo związku mającym na celu popełnienie przestępstwa lub przestępstwa skarbowego, o którym mowa w art. 258 Kodeksu karnego,</w:t>
      </w:r>
    </w:p>
    <w:p w14:paraId="34E1BE40"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b) handlu ludźmi, o którym mowa w art. 189a Kodeksu karnego,</w:t>
      </w:r>
    </w:p>
    <w:p w14:paraId="15FCDCC5"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c) o którym mowa w art. 228-230a, art. 250a Kodeksu karnego, 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44281FB2"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8061F6"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e) o charakterze terrorystycznym, o którym mowa w art. 115 § 20 Kodeksu karnego, lub mające na celu popełnienie tego przestępstwa,</w:t>
      </w:r>
    </w:p>
    <w:p w14:paraId="523D8F82"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6977E43"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933732" w14:textId="77777777" w:rsidR="00FF584A" w:rsidRPr="009D021C" w:rsidRDefault="00FF584A" w:rsidP="001E6E50">
      <w:pPr>
        <w:pStyle w:val="Akapitzlist"/>
        <w:tabs>
          <w:tab w:val="left" w:pos="567"/>
        </w:tabs>
        <w:spacing w:after="0" w:line="276" w:lineRule="auto"/>
        <w:ind w:left="567" w:right="-1"/>
        <w:rPr>
          <w:rFonts w:cstheme="majorHAnsi"/>
          <w:color w:val="000000"/>
          <w:sz w:val="20"/>
          <w:szCs w:val="20"/>
        </w:rPr>
      </w:pPr>
      <w:r w:rsidRPr="009D021C">
        <w:rPr>
          <w:rFonts w:cstheme="majorHAnsi"/>
          <w:color w:val="000000"/>
          <w:sz w:val="20"/>
          <w:szCs w:val="20"/>
        </w:rPr>
        <w:t>h) 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D022983"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46AC91"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4409DD"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4) wobec którego prawomocnie orzeczono zakaz ubiegania się o zamówienia publiczne;</w:t>
      </w:r>
    </w:p>
    <w:p w14:paraId="11917C94" w14:textId="77777777"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3DE3FD" w14:textId="1564E9DF" w:rsidR="00FF584A" w:rsidRPr="009D021C" w:rsidRDefault="00FF584A" w:rsidP="001E6E50">
      <w:pPr>
        <w:pStyle w:val="Akapitzlist"/>
        <w:tabs>
          <w:tab w:val="left" w:pos="567"/>
        </w:tabs>
        <w:spacing w:after="0" w:line="276" w:lineRule="auto"/>
        <w:ind w:left="567" w:right="-1" w:hanging="283"/>
        <w:rPr>
          <w:rFonts w:cstheme="majorHAnsi"/>
          <w:color w:val="000000"/>
          <w:sz w:val="20"/>
          <w:szCs w:val="20"/>
        </w:rPr>
      </w:pPr>
      <w:r w:rsidRPr="009D021C">
        <w:rPr>
          <w:rFonts w:cstheme="majorHAnsi"/>
          <w:color w:val="000000"/>
          <w:sz w:val="20"/>
          <w:szCs w:val="20"/>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601D4D" w14:textId="0694C740" w:rsidR="00FF584A" w:rsidRPr="009D021C" w:rsidRDefault="00FF584A" w:rsidP="00143EBA">
      <w:pPr>
        <w:pStyle w:val="Akapitzlist"/>
        <w:numPr>
          <w:ilvl w:val="0"/>
          <w:numId w:val="57"/>
        </w:numPr>
        <w:spacing w:after="0" w:line="276" w:lineRule="auto"/>
        <w:ind w:right="76"/>
        <w:contextualSpacing/>
        <w:rPr>
          <w:rFonts w:cstheme="majorHAnsi"/>
          <w:sz w:val="20"/>
          <w:szCs w:val="20"/>
        </w:rPr>
      </w:pPr>
      <w:r w:rsidRPr="009D021C">
        <w:rPr>
          <w:rFonts w:cstheme="majorHAnsi"/>
          <w:sz w:val="20"/>
          <w:szCs w:val="20"/>
          <w:lang w:eastAsia="en-US"/>
        </w:rPr>
        <w:t xml:space="preserve">Dodatkowo z postępowania o udzielenie zamówienia Zamawiający wykluczy Wykonawcę, </w:t>
      </w:r>
      <w:r w:rsidRPr="009D021C">
        <w:rPr>
          <w:rFonts w:cstheme="majorHAnsi"/>
          <w:sz w:val="20"/>
          <w:szCs w:val="20"/>
          <w:lang w:eastAsia="en-US"/>
        </w:rPr>
        <w:br/>
        <w:t xml:space="preserve">w stosunku do którego zachodzi okoliczność wskazana w art. 109 ust. 1 pkt 4) ustawy </w:t>
      </w:r>
      <w:proofErr w:type="spellStart"/>
      <w:r w:rsidRPr="009D021C">
        <w:rPr>
          <w:rFonts w:cstheme="majorHAnsi"/>
          <w:sz w:val="20"/>
          <w:szCs w:val="20"/>
          <w:lang w:eastAsia="en-US"/>
        </w:rPr>
        <w:t>Pzp</w:t>
      </w:r>
      <w:proofErr w:type="spellEnd"/>
      <w:r w:rsidRPr="009D021C">
        <w:rPr>
          <w:rFonts w:cstheme="majorHAnsi"/>
          <w:sz w:val="20"/>
          <w:szCs w:val="20"/>
        </w:rPr>
        <w:t>, tj.:</w:t>
      </w:r>
    </w:p>
    <w:p w14:paraId="2950FC40" w14:textId="77777777" w:rsidR="00FF584A" w:rsidRPr="009D021C" w:rsidRDefault="00FF584A" w:rsidP="001E6E50">
      <w:pPr>
        <w:spacing w:after="0" w:line="276" w:lineRule="auto"/>
        <w:ind w:left="709" w:right="76" w:firstLine="0"/>
        <w:rPr>
          <w:rFonts w:cstheme="majorHAnsi"/>
          <w:sz w:val="20"/>
          <w:szCs w:val="20"/>
        </w:rPr>
      </w:pPr>
      <w:r w:rsidRPr="009D021C">
        <w:rPr>
          <w:rFonts w:cstheme="maj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706A52" w14:textId="10CF3F9C" w:rsidR="00FF584A" w:rsidRPr="009D021C" w:rsidRDefault="00FF584A" w:rsidP="00143EBA">
      <w:pPr>
        <w:pStyle w:val="Akapitzlist"/>
        <w:numPr>
          <w:ilvl w:val="0"/>
          <w:numId w:val="57"/>
        </w:numPr>
        <w:spacing w:after="0" w:line="276" w:lineRule="auto"/>
        <w:ind w:right="74"/>
        <w:contextualSpacing/>
        <w:rPr>
          <w:rFonts w:cstheme="majorHAnsi"/>
          <w:sz w:val="20"/>
          <w:szCs w:val="20"/>
        </w:rPr>
      </w:pPr>
      <w:r w:rsidRPr="009D021C">
        <w:rPr>
          <w:rFonts w:cstheme="majorHAnsi"/>
          <w:sz w:val="20"/>
          <w:szCs w:val="20"/>
        </w:rPr>
        <w:t xml:space="preserve">Wykonawca, nie podlega wykluczeniu, jeśli udowodni, że zachodzą okoliczności wymienione w art. 110 ust.2 ustawy </w:t>
      </w:r>
      <w:proofErr w:type="spellStart"/>
      <w:r w:rsidRPr="009D021C">
        <w:rPr>
          <w:rFonts w:cstheme="majorHAnsi"/>
          <w:sz w:val="20"/>
          <w:szCs w:val="20"/>
        </w:rPr>
        <w:t>Pzp</w:t>
      </w:r>
      <w:proofErr w:type="spellEnd"/>
      <w:r w:rsidRPr="009D021C">
        <w:rPr>
          <w:rFonts w:cstheme="majorHAnsi"/>
          <w:sz w:val="20"/>
          <w:szCs w:val="20"/>
        </w:rPr>
        <w:t>.</w:t>
      </w:r>
    </w:p>
    <w:p w14:paraId="1BA29ABB" w14:textId="5C4EC2CC" w:rsidR="00FF584A" w:rsidRPr="009D021C" w:rsidRDefault="00FF584A" w:rsidP="00143EBA">
      <w:pPr>
        <w:pStyle w:val="Akapitzlist"/>
        <w:numPr>
          <w:ilvl w:val="0"/>
          <w:numId w:val="57"/>
        </w:numPr>
        <w:spacing w:after="0" w:line="276" w:lineRule="auto"/>
        <w:ind w:right="74"/>
        <w:rPr>
          <w:rFonts w:cstheme="majorHAnsi"/>
          <w:sz w:val="20"/>
          <w:szCs w:val="20"/>
        </w:rPr>
      </w:pPr>
      <w:r w:rsidRPr="009D021C">
        <w:rPr>
          <w:rFonts w:cstheme="majorHAnsi"/>
          <w:sz w:val="20"/>
          <w:szCs w:val="20"/>
        </w:rPr>
        <w:t xml:space="preserve">Zamawiający ocenia, czy podjęte przez wykonawcę czynności, o których mowa w art. 110 ust.2  ustawy </w:t>
      </w:r>
      <w:proofErr w:type="spellStart"/>
      <w:r w:rsidRPr="009D021C">
        <w:rPr>
          <w:rFonts w:cstheme="majorHAnsi"/>
          <w:sz w:val="20"/>
          <w:szCs w:val="20"/>
        </w:rPr>
        <w:t>Pzp</w:t>
      </w:r>
      <w:proofErr w:type="spellEnd"/>
      <w:r w:rsidRPr="009D021C">
        <w:rPr>
          <w:rFonts w:cstheme="majorHAnsi"/>
          <w:sz w:val="20"/>
          <w:szCs w:val="20"/>
        </w:rPr>
        <w:t xml:space="preserve">, są wystarczające do wykazania jego rzetelności, uwzględniając wagę i szczególne okoliczności czynu wykonawcy. Jeżeli podjęte przez wykonawcę czynności, o których mowa w art. 110 ust.2 ustawy </w:t>
      </w:r>
      <w:proofErr w:type="spellStart"/>
      <w:r w:rsidRPr="009D021C">
        <w:rPr>
          <w:rFonts w:cstheme="majorHAnsi"/>
          <w:sz w:val="20"/>
          <w:szCs w:val="20"/>
        </w:rPr>
        <w:t>Pzp</w:t>
      </w:r>
      <w:proofErr w:type="spellEnd"/>
      <w:r w:rsidRPr="009D021C">
        <w:rPr>
          <w:rFonts w:cstheme="majorHAnsi"/>
          <w:sz w:val="20"/>
          <w:szCs w:val="20"/>
        </w:rPr>
        <w:t>, nie są wystarczające do wykazania jego rzetelności, zamawiający wyklucza wykonawcę.</w:t>
      </w:r>
    </w:p>
    <w:p w14:paraId="749CE56E" w14:textId="12140900" w:rsidR="00FF584A" w:rsidRPr="009D021C" w:rsidRDefault="00FF584A" w:rsidP="001E6E50">
      <w:pPr>
        <w:pStyle w:val="Akapitzlist"/>
        <w:numPr>
          <w:ilvl w:val="0"/>
          <w:numId w:val="27"/>
        </w:numPr>
        <w:spacing w:after="0" w:line="276" w:lineRule="auto"/>
        <w:ind w:right="74"/>
        <w:rPr>
          <w:rFonts w:cstheme="majorHAnsi"/>
          <w:sz w:val="20"/>
          <w:szCs w:val="20"/>
        </w:rPr>
      </w:pPr>
      <w:r w:rsidRPr="009D021C">
        <w:rPr>
          <w:rFonts w:cstheme="majorHAnsi"/>
          <w:sz w:val="20"/>
          <w:szCs w:val="20"/>
        </w:rPr>
        <w:t>Zamawiający, na podstawie art. 7 ust. 1 ustawy z dnia 13 kwietnia 2022 r. o szczególnych rozwiązaniach  w  zakresie  przeciwdziałania  wspieraniu  agresji  na  Ukrainę  oraz  służących ochronie bezpieczeństwa narodowego (Dz. U. z 2022 r. poz.</w:t>
      </w:r>
      <w:r w:rsidR="001E6E50" w:rsidRPr="009D021C">
        <w:rPr>
          <w:rFonts w:cstheme="majorHAnsi"/>
          <w:sz w:val="20"/>
          <w:szCs w:val="20"/>
        </w:rPr>
        <w:t xml:space="preserve"> 835), wykluczy z postępowania </w:t>
      </w:r>
      <w:r w:rsidRPr="009D021C">
        <w:rPr>
          <w:rFonts w:cstheme="majorHAnsi"/>
          <w:sz w:val="20"/>
          <w:szCs w:val="20"/>
        </w:rPr>
        <w:t>o zamówienie wykonawcę:</w:t>
      </w:r>
    </w:p>
    <w:p w14:paraId="421AA286" w14:textId="77777777" w:rsidR="00FF584A" w:rsidRPr="009D021C" w:rsidRDefault="00FF584A" w:rsidP="00143EBA">
      <w:pPr>
        <w:pStyle w:val="Akapitzlist"/>
        <w:numPr>
          <w:ilvl w:val="0"/>
          <w:numId w:val="54"/>
        </w:numPr>
        <w:spacing w:after="0" w:line="276" w:lineRule="auto"/>
        <w:ind w:right="74"/>
        <w:rPr>
          <w:rFonts w:cstheme="majorHAnsi"/>
          <w:sz w:val="20"/>
          <w:szCs w:val="20"/>
        </w:rPr>
      </w:pPr>
      <w:r w:rsidRPr="009D021C">
        <w:rPr>
          <w:rFonts w:cstheme="majorHAnsi"/>
          <w:sz w:val="20"/>
          <w:szCs w:val="20"/>
        </w:rPr>
        <w:t>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w:t>
      </w:r>
    </w:p>
    <w:p w14:paraId="12D9D3E9" w14:textId="77777777" w:rsidR="00FF584A" w:rsidRPr="009D021C" w:rsidRDefault="00FF584A" w:rsidP="00143EBA">
      <w:pPr>
        <w:pStyle w:val="Akapitzlist"/>
        <w:numPr>
          <w:ilvl w:val="0"/>
          <w:numId w:val="54"/>
        </w:numPr>
        <w:spacing w:after="0" w:line="276" w:lineRule="auto"/>
        <w:ind w:right="74"/>
        <w:rPr>
          <w:rFonts w:cstheme="majorHAnsi"/>
          <w:sz w:val="20"/>
          <w:szCs w:val="20"/>
        </w:rPr>
      </w:pPr>
      <w:r w:rsidRPr="009D021C">
        <w:rPr>
          <w:rFonts w:cstheme="majorHAnsi"/>
          <w:sz w:val="20"/>
          <w:szCs w:val="2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w:t>
      </w:r>
    </w:p>
    <w:p w14:paraId="49A35455" w14:textId="77777777" w:rsidR="00FF584A" w:rsidRPr="009D021C" w:rsidRDefault="00FF584A" w:rsidP="00143EBA">
      <w:pPr>
        <w:pStyle w:val="Akapitzlist"/>
        <w:numPr>
          <w:ilvl w:val="0"/>
          <w:numId w:val="54"/>
        </w:numPr>
        <w:spacing w:after="0" w:line="276" w:lineRule="auto"/>
        <w:ind w:right="74"/>
        <w:rPr>
          <w:rFonts w:cstheme="majorHAnsi"/>
          <w:sz w:val="20"/>
          <w:szCs w:val="20"/>
        </w:rPr>
      </w:pPr>
      <w:r w:rsidRPr="009D021C">
        <w:rPr>
          <w:rFonts w:cstheme="majorHAnsi"/>
          <w:sz w:val="20"/>
          <w:szCs w:val="20"/>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sidRPr="009D021C">
        <w:rPr>
          <w:rFonts w:cstheme="majorHAnsi"/>
          <w:sz w:val="20"/>
          <w:szCs w:val="20"/>
        </w:rPr>
        <w:lastRenderedPageBreak/>
        <w:t>w art. 1 pkt 3 ustawy o szczególnych rozwiązaniach w zakresie przeciwdziałania wspieraniu agresji na Ukrainę.</w:t>
      </w:r>
    </w:p>
    <w:p w14:paraId="19E70DAF" w14:textId="20ABF90F" w:rsidR="00FF584A" w:rsidRPr="009D021C" w:rsidRDefault="00FF584A" w:rsidP="001E6E50">
      <w:pPr>
        <w:pStyle w:val="Akapitzlist"/>
        <w:numPr>
          <w:ilvl w:val="0"/>
          <w:numId w:val="27"/>
        </w:numPr>
        <w:spacing w:after="0" w:line="276" w:lineRule="auto"/>
        <w:ind w:right="74"/>
        <w:contextualSpacing/>
        <w:rPr>
          <w:rFonts w:cstheme="majorHAnsi"/>
          <w:sz w:val="20"/>
          <w:szCs w:val="20"/>
        </w:rPr>
      </w:pPr>
      <w:r w:rsidRPr="009D021C">
        <w:rPr>
          <w:rFonts w:cstheme="majorHAnsi"/>
          <w:sz w:val="20"/>
          <w:szCs w:val="20"/>
        </w:rPr>
        <w:t>Zamawiający, na podstawie art. 5k rozporządzenia Rady (UE) nr 833/2014 z dnia 31 lipca 2014 r. dotyczącego środków ograniczających w związku z działaniami Rosji destabilizującymi sytuację na Ukrainie, wykluczy z postępowania:</w:t>
      </w:r>
    </w:p>
    <w:p w14:paraId="5004AD05" w14:textId="77777777" w:rsidR="00FF584A" w:rsidRPr="009D021C" w:rsidRDefault="00FF584A" w:rsidP="00143EBA">
      <w:pPr>
        <w:pStyle w:val="Akapitzlist"/>
        <w:numPr>
          <w:ilvl w:val="0"/>
          <w:numId w:val="55"/>
        </w:numPr>
        <w:spacing w:after="0" w:line="276" w:lineRule="auto"/>
        <w:ind w:right="74"/>
        <w:rPr>
          <w:rFonts w:cstheme="majorHAnsi"/>
          <w:sz w:val="20"/>
          <w:szCs w:val="20"/>
        </w:rPr>
      </w:pPr>
      <w:r w:rsidRPr="009D021C">
        <w:rPr>
          <w:rFonts w:cstheme="majorHAnsi"/>
          <w:sz w:val="20"/>
          <w:szCs w:val="20"/>
        </w:rPr>
        <w:t xml:space="preserve">obywateli  rosyjskich,  osoby  fizyczne  lub  prawne,  podmioty  lub  organy  z  siedzibą </w:t>
      </w:r>
      <w:r w:rsidRPr="009D021C">
        <w:rPr>
          <w:rFonts w:cstheme="majorHAnsi"/>
          <w:sz w:val="20"/>
          <w:szCs w:val="20"/>
        </w:rPr>
        <w:br/>
        <w:t>w Rosji;</w:t>
      </w:r>
    </w:p>
    <w:p w14:paraId="5E6E665E" w14:textId="77777777" w:rsidR="00FF584A" w:rsidRPr="009D021C" w:rsidRDefault="00FF584A" w:rsidP="00143EBA">
      <w:pPr>
        <w:pStyle w:val="Akapitzlist"/>
        <w:numPr>
          <w:ilvl w:val="0"/>
          <w:numId w:val="55"/>
        </w:numPr>
        <w:spacing w:after="0" w:line="276" w:lineRule="auto"/>
        <w:ind w:right="74"/>
        <w:contextualSpacing/>
        <w:rPr>
          <w:rFonts w:cstheme="majorHAnsi"/>
          <w:sz w:val="20"/>
          <w:szCs w:val="20"/>
        </w:rPr>
      </w:pPr>
      <w:r w:rsidRPr="009D021C">
        <w:rPr>
          <w:rFonts w:cstheme="majorHAnsi"/>
          <w:sz w:val="20"/>
          <w:szCs w:val="20"/>
        </w:rPr>
        <w:t>osoby prawne, podmioty lub organy, do których prawa własności bezpośrednio lub pośrednio  w  ponad  50  %  należą  do  obywateli  rosyjskich  lub  osób  fizycznych  lub  prawnych, podmiotów lub organów z siedzibą w Rosji;</w:t>
      </w:r>
    </w:p>
    <w:p w14:paraId="4C59FDE9" w14:textId="77777777" w:rsidR="00FF584A" w:rsidRPr="009D021C" w:rsidRDefault="00FF584A" w:rsidP="00143EBA">
      <w:pPr>
        <w:pStyle w:val="Akapitzlist"/>
        <w:numPr>
          <w:ilvl w:val="0"/>
          <w:numId w:val="55"/>
        </w:numPr>
        <w:spacing w:after="0" w:line="276" w:lineRule="auto"/>
        <w:ind w:right="74"/>
        <w:contextualSpacing/>
        <w:rPr>
          <w:rFonts w:cstheme="majorHAnsi"/>
          <w:sz w:val="20"/>
          <w:szCs w:val="20"/>
        </w:rPr>
      </w:pPr>
      <w:r w:rsidRPr="009D021C">
        <w:rPr>
          <w:rFonts w:cstheme="majorHAnsi"/>
          <w:sz w:val="20"/>
          <w:szCs w:val="20"/>
        </w:rPr>
        <w:t>osoby  fizyczne  lub  prawne,  podmioty  lub  organy  działające  w  imieniu  lub  pod kierunkiem:</w:t>
      </w:r>
    </w:p>
    <w:p w14:paraId="336EC4B6" w14:textId="77777777" w:rsidR="00FF584A" w:rsidRPr="009D021C" w:rsidRDefault="00FF584A" w:rsidP="001E6E50">
      <w:pPr>
        <w:pStyle w:val="Akapitzlist"/>
        <w:spacing w:after="0" w:line="276" w:lineRule="auto"/>
        <w:ind w:left="1418" w:right="74" w:hanging="218"/>
        <w:rPr>
          <w:rFonts w:cstheme="majorHAnsi"/>
          <w:sz w:val="20"/>
          <w:szCs w:val="20"/>
        </w:rPr>
      </w:pPr>
      <w:r w:rsidRPr="009D021C">
        <w:rPr>
          <w:rFonts w:cstheme="majorHAnsi"/>
          <w:sz w:val="20"/>
          <w:szCs w:val="20"/>
        </w:rPr>
        <w:t xml:space="preserve">a) obywateli rosyjskich lub osób fizycznych lub prawnych, podmiotów lub organów </w:t>
      </w:r>
      <w:r w:rsidRPr="009D021C">
        <w:rPr>
          <w:rFonts w:cstheme="majorHAnsi"/>
          <w:sz w:val="20"/>
          <w:szCs w:val="20"/>
        </w:rPr>
        <w:br/>
        <w:t>z siedzibą w Rosji lub,</w:t>
      </w:r>
    </w:p>
    <w:p w14:paraId="3B7D57A1" w14:textId="77777777" w:rsidR="00FF584A" w:rsidRPr="009D021C" w:rsidRDefault="00FF584A" w:rsidP="001E6E50">
      <w:pPr>
        <w:pStyle w:val="Akapitzlist"/>
        <w:spacing w:after="0" w:line="276" w:lineRule="auto"/>
        <w:ind w:left="1418" w:right="74" w:hanging="218"/>
        <w:rPr>
          <w:rFonts w:cstheme="majorHAnsi"/>
          <w:sz w:val="20"/>
          <w:szCs w:val="20"/>
        </w:rPr>
      </w:pPr>
      <w:r w:rsidRPr="009D021C">
        <w:rPr>
          <w:rFonts w:cstheme="majorHAnsi"/>
          <w:sz w:val="20"/>
          <w:szCs w:val="20"/>
        </w:rPr>
        <w:t>b) osób  prawnych,  podmiotów  lub  organów,  do  których  prawa  własności bezpośrednio lub pośrednio w ponad 50 % należą do obywateli rosyjskich lub osób fizycznych lub prawnych, podmiotów lub organów z siedzibą w Rosji,</w:t>
      </w:r>
    </w:p>
    <w:p w14:paraId="52978957" w14:textId="77777777" w:rsidR="00FF584A" w:rsidRPr="009D021C" w:rsidRDefault="00FF584A" w:rsidP="00143EBA">
      <w:pPr>
        <w:pStyle w:val="Akapitzlist"/>
        <w:numPr>
          <w:ilvl w:val="0"/>
          <w:numId w:val="55"/>
        </w:numPr>
        <w:spacing w:after="0" w:line="276" w:lineRule="auto"/>
        <w:ind w:right="74"/>
        <w:contextualSpacing/>
        <w:rPr>
          <w:rFonts w:cstheme="majorHAnsi"/>
          <w:sz w:val="20"/>
          <w:szCs w:val="20"/>
        </w:rPr>
      </w:pPr>
      <w:r w:rsidRPr="009D021C">
        <w:rPr>
          <w:rFonts w:cstheme="majorHAnsi"/>
          <w:sz w:val="20"/>
          <w:szCs w:val="20"/>
        </w:rPr>
        <w:t xml:space="preserve">którego  którykolwiek  podwykonawca,  dostawca  lub  podmiot,  na  którego  zdolności wykonawca  polega,  należy  do  którejkolwiek  z  kategorii  podmiotów  wymienionych </w:t>
      </w:r>
      <w:r w:rsidRPr="009D021C">
        <w:rPr>
          <w:rFonts w:cstheme="majorHAnsi"/>
          <w:sz w:val="20"/>
          <w:szCs w:val="20"/>
        </w:rPr>
        <w:br/>
        <w:t>w punktach 1) - 3) jeśli  jednocześnie  odpowiednio  na  tego  podwykonawcę,  dostawcę  lub  podmiot, na którego zdolności wykonawca polega, przypada ponad 10 % wartości zamówienia, a wykonawca nie zastąpi, w terminie określonym przez Zamawiającego, odpowiednio tego podwykonawcy, dostawcy lub podmiotu, na którego zdolności wykonawca polega, odpowiednio innym podwykonawcą, dostawcą lub podmiotem, na którego zdolności wykonawca polega.</w:t>
      </w:r>
    </w:p>
    <w:p w14:paraId="1A7C9DE2" w14:textId="77777777" w:rsidR="00FF584A" w:rsidRPr="009D021C" w:rsidRDefault="00FF584A" w:rsidP="001E6E50">
      <w:pPr>
        <w:pStyle w:val="Akapitzlist"/>
        <w:spacing w:after="0" w:line="276" w:lineRule="auto"/>
        <w:ind w:left="1200" w:right="74" w:firstLine="0"/>
        <w:rPr>
          <w:rFonts w:cstheme="majorHAnsi"/>
          <w:sz w:val="20"/>
          <w:szCs w:val="20"/>
        </w:rPr>
      </w:pPr>
    </w:p>
    <w:p w14:paraId="39C1A152" w14:textId="5037D159" w:rsidR="00FF584A" w:rsidRPr="009D021C" w:rsidRDefault="00FF584A" w:rsidP="001E6E50">
      <w:pPr>
        <w:pStyle w:val="Akapitzlist"/>
        <w:numPr>
          <w:ilvl w:val="0"/>
          <w:numId w:val="27"/>
        </w:numPr>
        <w:spacing w:after="0" w:line="276" w:lineRule="auto"/>
        <w:ind w:right="74"/>
        <w:contextualSpacing/>
        <w:rPr>
          <w:rFonts w:cstheme="majorHAnsi"/>
          <w:sz w:val="20"/>
          <w:szCs w:val="20"/>
        </w:rPr>
      </w:pPr>
      <w:r w:rsidRPr="009D021C">
        <w:rPr>
          <w:rFonts w:cstheme="majorHAnsi"/>
          <w:sz w:val="20"/>
          <w:szCs w:val="20"/>
        </w:rPr>
        <w:t>Zamawiający dokona oceny, czy brak jest podstaw do wykluczenia Wykonawcy na podstawie dokumentów i oświadczeń wymaganych w przedmiotowym postępowaniu na zasadzie spełnia/ nie spełnia.</w:t>
      </w:r>
    </w:p>
    <w:p w14:paraId="5456A5CC" w14:textId="77777777" w:rsidR="00FF584A" w:rsidRPr="009D021C" w:rsidRDefault="00FF584A" w:rsidP="001E6E50">
      <w:pPr>
        <w:pStyle w:val="Akapitzlist"/>
        <w:numPr>
          <w:ilvl w:val="0"/>
          <w:numId w:val="27"/>
        </w:numPr>
        <w:spacing w:after="0" w:line="276" w:lineRule="auto"/>
        <w:ind w:right="74"/>
        <w:contextualSpacing/>
        <w:rPr>
          <w:rFonts w:cstheme="majorHAnsi"/>
          <w:sz w:val="20"/>
          <w:szCs w:val="20"/>
        </w:rPr>
      </w:pPr>
      <w:r w:rsidRPr="009D021C">
        <w:rPr>
          <w:rFonts w:cstheme="majorHAnsi"/>
          <w:sz w:val="20"/>
          <w:szCs w:val="20"/>
          <w:lang w:eastAsia="en-US"/>
        </w:rPr>
        <w:t>Wykonawca może zostać wykluczony przez zamawiającego na każdym etapie postępowania.</w:t>
      </w:r>
    </w:p>
    <w:p w14:paraId="34906F76" w14:textId="223D23CF" w:rsidR="00B021E5" w:rsidRPr="00B021E5" w:rsidRDefault="00B021E5" w:rsidP="006A492B">
      <w:pPr>
        <w:pStyle w:val="Akapitzlist"/>
        <w:spacing w:after="0" w:line="240" w:lineRule="auto"/>
        <w:ind w:left="720" w:right="873" w:firstLine="0"/>
        <w:rPr>
          <w:sz w:val="20"/>
          <w:szCs w:val="20"/>
        </w:rPr>
      </w:pPr>
    </w:p>
    <w:p w14:paraId="3F74EA81" w14:textId="1C73E3A0" w:rsidR="00B021E5" w:rsidRDefault="00B021E5" w:rsidP="006A492B">
      <w:pPr>
        <w:spacing w:after="0" w:line="240" w:lineRule="auto"/>
        <w:ind w:left="0" w:hanging="428"/>
        <w:jc w:val="left"/>
        <w:rPr>
          <w:b/>
          <w:sz w:val="20"/>
          <w:szCs w:val="20"/>
        </w:rPr>
      </w:pPr>
      <w:r w:rsidRPr="00723820">
        <w:rPr>
          <w:b/>
          <w:sz w:val="20"/>
          <w:szCs w:val="20"/>
        </w:rPr>
        <w:t>X</w:t>
      </w:r>
      <w:r w:rsidR="00723820" w:rsidRPr="00723820">
        <w:rPr>
          <w:b/>
          <w:sz w:val="20"/>
          <w:szCs w:val="20"/>
        </w:rPr>
        <w:t>I</w:t>
      </w:r>
      <w:r w:rsidRPr="00723820">
        <w:rPr>
          <w:b/>
          <w:sz w:val="20"/>
          <w:szCs w:val="20"/>
        </w:rPr>
        <w:t>V</w:t>
      </w:r>
      <w:r w:rsidRPr="00F74620">
        <w:rPr>
          <w:b/>
          <w:sz w:val="20"/>
          <w:szCs w:val="20"/>
        </w:rPr>
        <w:t xml:space="preserve"> </w:t>
      </w:r>
      <w:r w:rsidR="00F86401" w:rsidRPr="00F74620">
        <w:rPr>
          <w:b/>
          <w:sz w:val="20"/>
          <w:szCs w:val="20"/>
        </w:rPr>
        <w:t>Informacje o warunkach udziału w postepowaniu, jeżeli Zamawiający je przewiduje</w:t>
      </w:r>
    </w:p>
    <w:p w14:paraId="0333CC52" w14:textId="77777777" w:rsidR="00F86401" w:rsidRDefault="00F86401" w:rsidP="006A492B">
      <w:pPr>
        <w:spacing w:after="0" w:line="240" w:lineRule="auto"/>
        <w:ind w:left="0" w:hanging="428"/>
        <w:jc w:val="left"/>
        <w:rPr>
          <w:b/>
          <w:sz w:val="20"/>
          <w:szCs w:val="20"/>
        </w:rPr>
      </w:pPr>
    </w:p>
    <w:p w14:paraId="7532148B" w14:textId="12454A2A" w:rsidR="00F86401" w:rsidRPr="00F86401" w:rsidRDefault="00F86401" w:rsidP="00400065">
      <w:pPr>
        <w:pStyle w:val="Akapitzlist"/>
        <w:numPr>
          <w:ilvl w:val="0"/>
          <w:numId w:val="19"/>
        </w:numPr>
        <w:spacing w:after="0" w:line="240"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w:t>
      </w:r>
      <w:r w:rsidR="00434DFC">
        <w:rPr>
          <w:b/>
          <w:sz w:val="20"/>
          <w:szCs w:val="20"/>
        </w:rPr>
        <w:t xml:space="preserve">ki udziału </w:t>
      </w:r>
      <w:r w:rsidRPr="00F86401">
        <w:rPr>
          <w:b/>
          <w:sz w:val="20"/>
          <w:szCs w:val="20"/>
        </w:rPr>
        <w:t>w postępowaniu</w:t>
      </w:r>
      <w:r w:rsidRPr="00F86401">
        <w:rPr>
          <w:sz w:val="20"/>
          <w:szCs w:val="20"/>
        </w:rPr>
        <w:t xml:space="preserve"> dotyczące: </w:t>
      </w:r>
    </w:p>
    <w:p w14:paraId="7A9B9573" w14:textId="774BEFA3" w:rsidR="00F86401" w:rsidRDefault="00F86401" w:rsidP="00434DFC">
      <w:pPr>
        <w:numPr>
          <w:ilvl w:val="1"/>
          <w:numId w:val="19"/>
        </w:numPr>
        <w:spacing w:after="0" w:line="240" w:lineRule="auto"/>
        <w:ind w:right="1003" w:hanging="428"/>
        <w:rPr>
          <w:sz w:val="20"/>
          <w:szCs w:val="20"/>
        </w:rPr>
      </w:pPr>
      <w:r w:rsidRPr="00F86401">
        <w:rPr>
          <w:b/>
          <w:sz w:val="20"/>
          <w:szCs w:val="20"/>
        </w:rPr>
        <w:t>zdolności do wys</w:t>
      </w:r>
      <w:r w:rsidR="00434DFC">
        <w:rPr>
          <w:b/>
          <w:sz w:val="20"/>
          <w:szCs w:val="20"/>
        </w:rPr>
        <w:t>tępowania w obrocie gospodarczym</w:t>
      </w:r>
      <w:r w:rsidR="00434DFC" w:rsidRPr="00434DFC">
        <w:rPr>
          <w:sz w:val="20"/>
          <w:szCs w:val="20"/>
        </w:rPr>
        <w:t>(</w:t>
      </w:r>
      <w:r w:rsidR="00434DFC" w:rsidRPr="0006311E">
        <w:rPr>
          <w:i/>
          <w:sz w:val="20"/>
          <w:szCs w:val="20"/>
        </w:rPr>
        <w:t xml:space="preserve">art. 112 ust. 2 pkt 1 ustawy </w:t>
      </w:r>
      <w:proofErr w:type="spellStart"/>
      <w:r w:rsidR="00434DFC" w:rsidRPr="0006311E">
        <w:rPr>
          <w:i/>
          <w:sz w:val="20"/>
          <w:szCs w:val="20"/>
        </w:rPr>
        <w:t>Pzp</w:t>
      </w:r>
      <w:proofErr w:type="spellEnd"/>
      <w:r w:rsidR="00434DFC" w:rsidRPr="00434DFC">
        <w:rPr>
          <w:sz w:val="20"/>
          <w:szCs w:val="20"/>
        </w:rPr>
        <w:t>)</w:t>
      </w:r>
      <w:r w:rsidRPr="00434DFC">
        <w:rPr>
          <w:sz w:val="20"/>
          <w:szCs w:val="20"/>
        </w:rPr>
        <w:t>,</w:t>
      </w:r>
      <w:r w:rsidRPr="00F86401">
        <w:rPr>
          <w:b/>
          <w:sz w:val="20"/>
          <w:szCs w:val="20"/>
        </w:rPr>
        <w:t xml:space="preserve">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3C2D7AAA" w14:textId="77777777" w:rsidR="00851B0A" w:rsidRDefault="005B3723" w:rsidP="006A492B">
            <w:pPr>
              <w:pStyle w:val="Akapitzlist"/>
              <w:spacing w:after="0" w:line="240" w:lineRule="auto"/>
              <w:ind w:left="0" w:firstLine="0"/>
              <w:rPr>
                <w:u w:val="single"/>
              </w:rPr>
            </w:pPr>
            <w:r w:rsidRPr="009B19DF">
              <w:t xml:space="preserve">w ramach </w:t>
            </w:r>
            <w:r>
              <w:t>wszystkich</w:t>
            </w:r>
            <w:r w:rsidRPr="009B19DF">
              <w:t xml:space="preserve"> części zamówienia </w:t>
            </w:r>
            <w:r w:rsidRPr="00B33BC4">
              <w:rPr>
                <w:u w:val="single"/>
              </w:rPr>
              <w:t>Zamawiający nie stawia szczegółowych warunków w tym zakresie;</w:t>
            </w:r>
          </w:p>
          <w:p w14:paraId="37C7AB11" w14:textId="77777777" w:rsidR="004C6E63" w:rsidRDefault="004C6E63" w:rsidP="006A492B">
            <w:pPr>
              <w:pStyle w:val="Akapitzlist"/>
              <w:spacing w:after="0" w:line="240" w:lineRule="auto"/>
              <w:ind w:left="0" w:firstLine="0"/>
              <w:rPr>
                <w:u w:val="single"/>
              </w:rPr>
            </w:pPr>
          </w:p>
          <w:p w14:paraId="432184D8" w14:textId="0BC11104" w:rsidR="004C6E63" w:rsidRPr="005B3723" w:rsidRDefault="004C6E63" w:rsidP="004C6E63">
            <w:pPr>
              <w:ind w:left="1701" w:hanging="567"/>
              <w:rPr>
                <w:u w:val="single"/>
              </w:rPr>
            </w:pPr>
          </w:p>
        </w:tc>
      </w:tr>
    </w:tbl>
    <w:p w14:paraId="17A73F74" w14:textId="77777777" w:rsidR="00851B0A" w:rsidRDefault="00851B0A" w:rsidP="006A492B">
      <w:pPr>
        <w:spacing w:after="0" w:line="240" w:lineRule="auto"/>
        <w:ind w:left="1148" w:right="3634" w:firstLine="0"/>
        <w:rPr>
          <w:sz w:val="20"/>
          <w:szCs w:val="20"/>
        </w:rPr>
      </w:pPr>
    </w:p>
    <w:p w14:paraId="4AC442B8" w14:textId="3AFAA006" w:rsidR="00F86401" w:rsidRDefault="00F86401" w:rsidP="00400065">
      <w:pPr>
        <w:numPr>
          <w:ilvl w:val="1"/>
          <w:numId w:val="19"/>
        </w:numPr>
        <w:spacing w:after="0" w:line="240" w:lineRule="auto"/>
        <w:ind w:right="723" w:hanging="428"/>
        <w:rPr>
          <w:sz w:val="20"/>
          <w:szCs w:val="20"/>
        </w:rPr>
      </w:pPr>
      <w:r w:rsidRPr="00F86401">
        <w:rPr>
          <w:b/>
          <w:sz w:val="20"/>
          <w:szCs w:val="20"/>
        </w:rPr>
        <w:t>uprawnień do prow</w:t>
      </w:r>
      <w:r>
        <w:rPr>
          <w:b/>
          <w:sz w:val="20"/>
          <w:szCs w:val="20"/>
        </w:rPr>
        <w:t xml:space="preserve">adzenia określonej działalności </w:t>
      </w:r>
      <w:r w:rsidR="00E248AD">
        <w:rPr>
          <w:b/>
          <w:sz w:val="20"/>
          <w:szCs w:val="20"/>
        </w:rPr>
        <w:t xml:space="preserve">gospodarczej lub zawodowej, </w:t>
      </w:r>
      <w:r w:rsidRPr="00F86401">
        <w:rPr>
          <w:b/>
          <w:sz w:val="20"/>
          <w:szCs w:val="20"/>
        </w:rPr>
        <w:t>o ile wynika to z odrębnych przepisów</w:t>
      </w:r>
      <w:r w:rsidR="00434DFC">
        <w:rPr>
          <w:b/>
          <w:sz w:val="20"/>
          <w:szCs w:val="20"/>
        </w:rPr>
        <w:t xml:space="preserve"> </w:t>
      </w:r>
      <w:r w:rsidR="00434DFC" w:rsidRPr="00434DFC">
        <w:rPr>
          <w:sz w:val="20"/>
          <w:szCs w:val="20"/>
        </w:rPr>
        <w:t>(</w:t>
      </w:r>
      <w:r w:rsidR="00434DFC" w:rsidRPr="0006311E">
        <w:rPr>
          <w:i/>
          <w:sz w:val="20"/>
          <w:szCs w:val="20"/>
        </w:rPr>
        <w:t xml:space="preserve">art. 112 ust. 2 pkt. 2 ustawy </w:t>
      </w:r>
      <w:proofErr w:type="spellStart"/>
      <w:r w:rsidR="00434DFC" w:rsidRPr="0006311E">
        <w:rPr>
          <w:i/>
          <w:sz w:val="20"/>
          <w:szCs w:val="20"/>
        </w:rPr>
        <w:t>Pzp</w:t>
      </w:r>
      <w:proofErr w:type="spellEnd"/>
      <w:r w:rsidR="00434DFC" w:rsidRPr="00434DFC">
        <w:rPr>
          <w:sz w:val="20"/>
          <w:szCs w:val="20"/>
        </w:rPr>
        <w:t>)</w:t>
      </w:r>
      <w:r w:rsidRPr="00F86401">
        <w:rPr>
          <w:b/>
          <w:sz w:val="20"/>
          <w:szCs w:val="20"/>
        </w:rPr>
        <w:t>,</w:t>
      </w:r>
      <w:r w:rsidRPr="00F86401">
        <w:rPr>
          <w:sz w:val="20"/>
          <w:szCs w:val="20"/>
        </w:rPr>
        <w:t xml:space="preserve"> </w:t>
      </w:r>
    </w:p>
    <w:p w14:paraId="4B5C9C4F" w14:textId="664068EE" w:rsidR="00F86401" w:rsidRDefault="00F86401" w:rsidP="006A492B">
      <w:pPr>
        <w:spacing w:after="0" w:line="240"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E01D90">
        <w:trPr>
          <w:trHeight w:val="489"/>
        </w:trPr>
        <w:tc>
          <w:tcPr>
            <w:tcW w:w="7636" w:type="dxa"/>
          </w:tcPr>
          <w:p w14:paraId="474A1A3A" w14:textId="3976CF22" w:rsidR="004C6E63" w:rsidRDefault="00AF01B4" w:rsidP="004C6E63">
            <w:pPr>
              <w:pStyle w:val="Akapitzlist"/>
              <w:spacing w:after="0" w:line="240" w:lineRule="auto"/>
              <w:ind w:left="0" w:firstLine="0"/>
              <w:rPr>
                <w:u w:val="single"/>
              </w:rPr>
            </w:pPr>
            <w:r w:rsidRPr="008761A6">
              <w:rPr>
                <w:u w:val="single"/>
              </w:rPr>
              <w:t>o udzielenie zamówienia mogą ubiegać się wykonawcy, którzy posiadają uprawnienia do wykonywania działalności polegającej na zagospodarowaniu (odzysku oraz unieszkodliwianiu) odpad</w:t>
            </w:r>
            <w:r>
              <w:rPr>
                <w:u w:val="single"/>
              </w:rPr>
              <w:t xml:space="preserve">ów od właścicieli nieruchomości </w:t>
            </w:r>
            <w:r w:rsidRPr="008761A6">
              <w:rPr>
                <w:u w:val="single"/>
              </w:rPr>
              <w:t>zgodnie z przepisami ustawy o odpadach</w:t>
            </w:r>
            <w:r>
              <w:rPr>
                <w:u w:val="single"/>
              </w:rPr>
              <w:t xml:space="preserve">, </w:t>
            </w:r>
            <w:proofErr w:type="spellStart"/>
            <w:r>
              <w:rPr>
                <w:u w:val="single"/>
              </w:rPr>
              <w:t>tj</w:t>
            </w:r>
            <w:proofErr w:type="spellEnd"/>
            <w:r w:rsidRPr="008761A6">
              <w:rPr>
                <w:u w:val="single"/>
              </w:rPr>
              <w:t>:</w:t>
            </w:r>
            <w:r w:rsidR="004C6E63">
              <w:rPr>
                <w:u w:val="single"/>
              </w:rPr>
              <w:t xml:space="preserve"> </w:t>
            </w:r>
          </w:p>
          <w:p w14:paraId="3A2CB951" w14:textId="77777777" w:rsidR="004C6E63" w:rsidRPr="004C6E63" w:rsidRDefault="004C6E63" w:rsidP="004C6E63">
            <w:pPr>
              <w:rPr>
                <w:rFonts w:eastAsia="Cambria"/>
              </w:rPr>
            </w:pPr>
            <w:r w:rsidRPr="00CA5D7A">
              <w:rPr>
                <w:rFonts w:ascii="Cambria" w:eastAsia="Cambria" w:hAnsi="Cambria" w:cs="Calibri"/>
              </w:rPr>
              <w:t>a)</w:t>
            </w:r>
            <w:r w:rsidRPr="00CA5D7A">
              <w:rPr>
                <w:rFonts w:ascii="Cambria" w:eastAsia="Cambria" w:hAnsi="Cambria" w:cs="Calibri"/>
              </w:rPr>
              <w:tab/>
            </w:r>
            <w:r w:rsidRPr="004C6E63">
              <w:rPr>
                <w:rFonts w:eastAsia="Cambria"/>
              </w:rPr>
              <w:t>posiadać zaświadczenie o wpisie do rejestru podmiotów wprowadzających produkty, produkty w opakowaniach i gospodarujących odpadami prowadzonego przez Marszałka Województwa właściwego ze względu na miejsce zamieszkania lub siedzibę wykonawcy</w:t>
            </w:r>
          </w:p>
          <w:p w14:paraId="60CE2022" w14:textId="77777777" w:rsidR="004C6E63" w:rsidRPr="004C6E63" w:rsidRDefault="004C6E63" w:rsidP="004C6E63">
            <w:pPr>
              <w:rPr>
                <w:rFonts w:eastAsia="Cambria"/>
              </w:rPr>
            </w:pPr>
            <w:r w:rsidRPr="004C6E63">
              <w:rPr>
                <w:rFonts w:eastAsia="Cambria"/>
              </w:rPr>
              <w:t>b)</w:t>
            </w:r>
            <w:r w:rsidRPr="004C6E63">
              <w:rPr>
                <w:rFonts w:eastAsia="Cambria"/>
              </w:rPr>
              <w:tab/>
            </w:r>
            <w:r w:rsidRPr="004C6E63">
              <w:rPr>
                <w:rFonts w:eastAsia="Cambria"/>
                <w:u w:val="single"/>
              </w:rPr>
              <w:t>w przypadku części I zamówienia</w:t>
            </w:r>
            <w:r w:rsidRPr="004C6E63">
              <w:rPr>
                <w:rFonts w:eastAsia="Cambria"/>
              </w:rPr>
              <w:t xml:space="preserve"> dysponować prawem do korzystania</w:t>
            </w:r>
            <w:r w:rsidRPr="004C6E63">
              <w:rPr>
                <w:rFonts w:eastAsia="Cambria"/>
              </w:rPr>
              <w:br/>
              <w:t xml:space="preserve">z instalacji komunalnej, o której mowa w art. 38b ust. 1 ustawy o odpadach za którą </w:t>
            </w:r>
            <w:r w:rsidRPr="004C6E63">
              <w:rPr>
                <w:rFonts w:eastAsia="Cambria"/>
              </w:rPr>
              <w:lastRenderedPageBreak/>
              <w:t>uznaje się również regionalną instalację przetwarzania odpadów komunalnych w rozumieniu wcześniejszych przepisów;</w:t>
            </w:r>
          </w:p>
          <w:p w14:paraId="5EB39722" w14:textId="77777777" w:rsidR="004C6E63" w:rsidRPr="004C6E63" w:rsidRDefault="004C6E63" w:rsidP="004C6E63">
            <w:pPr>
              <w:rPr>
                <w:rFonts w:eastAsia="Cambria"/>
              </w:rPr>
            </w:pPr>
            <w:r w:rsidRPr="004C6E63">
              <w:rPr>
                <w:rFonts w:eastAsia="Cambria"/>
              </w:rPr>
              <w:t>c)</w:t>
            </w:r>
            <w:r w:rsidRPr="004C6E63">
              <w:rPr>
                <w:rFonts w:eastAsia="Cambria"/>
              </w:rPr>
              <w:tab/>
            </w:r>
            <w:r w:rsidRPr="004C6E63">
              <w:rPr>
                <w:rFonts w:eastAsia="Cambria"/>
                <w:u w:val="single"/>
              </w:rPr>
              <w:t xml:space="preserve">w przypadku części I </w:t>
            </w:r>
            <w:proofErr w:type="spellStart"/>
            <w:r w:rsidRPr="004C6E63">
              <w:rPr>
                <w:rFonts w:eastAsia="Cambria"/>
                <w:u w:val="single"/>
              </w:rPr>
              <w:t>i</w:t>
            </w:r>
            <w:proofErr w:type="spellEnd"/>
            <w:r w:rsidRPr="004C6E63">
              <w:rPr>
                <w:rFonts w:eastAsia="Cambria"/>
                <w:u w:val="single"/>
              </w:rPr>
              <w:t xml:space="preserve"> II zamówienia:</w:t>
            </w:r>
            <w:r w:rsidRPr="004C6E63">
              <w:rPr>
                <w:rFonts w:eastAsia="Cambria"/>
              </w:rPr>
              <w:t xml:space="preserve"> posiadać zezwolenie</w:t>
            </w:r>
            <w:r w:rsidRPr="004C6E63">
              <w:rPr>
                <w:rFonts w:eastAsia="Cambria"/>
              </w:rPr>
              <w:br/>
              <w:t>na przetwarzanie odpadów albo pozwolenie na wytwarzanie odpadów uwzględniające przetwarzanie odpadów albo pozwolenie zintegrowane obejmujące co najmniej odpady o kodach wskazanych przez Zamawiającego, lub dysonować prawem do korzystania z instalacji posiadającej ww. zezwolenia albo pozwolenie;</w:t>
            </w:r>
          </w:p>
          <w:p w14:paraId="7542828E" w14:textId="3C4B34E7" w:rsidR="00C52982" w:rsidRPr="001E6E50" w:rsidRDefault="004C6E63" w:rsidP="001E6E50">
            <w:pPr>
              <w:rPr>
                <w:rFonts w:eastAsia="Cambria"/>
              </w:rPr>
            </w:pPr>
            <w:r w:rsidRPr="004C6E63">
              <w:rPr>
                <w:rFonts w:eastAsia="Cambria"/>
              </w:rPr>
              <w:t xml:space="preserve">d) </w:t>
            </w:r>
            <w:r w:rsidRPr="004C6E63">
              <w:rPr>
                <w:rFonts w:eastAsia="Cambria"/>
              </w:rPr>
              <w:tab/>
            </w:r>
            <w:r w:rsidRPr="004C6E63">
              <w:rPr>
                <w:rFonts w:eastAsia="Cambria"/>
                <w:u w:val="single"/>
              </w:rPr>
              <w:t>w przypadku części III, IV, V i VI,VII,VIII zamówienia</w:t>
            </w:r>
            <w:r w:rsidRPr="004C6E63">
              <w:rPr>
                <w:rFonts w:eastAsia="Cambria"/>
              </w:rPr>
              <w:t xml:space="preserve"> posiadać zezwolenie na przetwarzanie odpadów albo pozwolenie na wytwarzanie odpadów uwzględniające przetwarzanie odpadów albo pozwolenie zintegrowane lub decyzję zezwalającą na zbieranie odpadów obejmującą co najmniej odpady o kodach wskazanych przez Zamawiającego lub dysponować prawem do korzystania z instalacji posiadającej </w:t>
            </w:r>
            <w:r w:rsidR="001E6E50">
              <w:rPr>
                <w:rFonts w:eastAsia="Cambria"/>
              </w:rPr>
              <w:t>ww. zezwolenia albo pozwolenie.</w:t>
            </w:r>
          </w:p>
        </w:tc>
      </w:tr>
    </w:tbl>
    <w:p w14:paraId="030AACFC" w14:textId="77777777" w:rsidR="001214D2" w:rsidRPr="00FF556D" w:rsidRDefault="001214D2" w:rsidP="006A492B">
      <w:pPr>
        <w:spacing w:after="0" w:line="240" w:lineRule="auto"/>
        <w:ind w:left="0" w:right="14" w:firstLine="0"/>
        <w:jc w:val="left"/>
        <w:rPr>
          <w:color w:val="31849B" w:themeColor="accent5" w:themeShade="BF"/>
          <w:sz w:val="20"/>
          <w:szCs w:val="20"/>
        </w:rPr>
      </w:pPr>
    </w:p>
    <w:p w14:paraId="794770BA" w14:textId="6056A33D" w:rsidR="00F86401" w:rsidRPr="00851B0A" w:rsidRDefault="00F86401" w:rsidP="004A0BE7">
      <w:pPr>
        <w:pStyle w:val="Akapitzlist"/>
        <w:numPr>
          <w:ilvl w:val="1"/>
          <w:numId w:val="19"/>
        </w:numPr>
        <w:spacing w:after="0" w:line="240" w:lineRule="auto"/>
        <w:ind w:right="861" w:hanging="439"/>
        <w:jc w:val="left"/>
        <w:rPr>
          <w:b/>
          <w:sz w:val="20"/>
          <w:szCs w:val="20"/>
        </w:rPr>
      </w:pPr>
      <w:r w:rsidRPr="00851B0A">
        <w:rPr>
          <w:b/>
          <w:sz w:val="20"/>
          <w:szCs w:val="20"/>
        </w:rPr>
        <w:t xml:space="preserve"> sytua</w:t>
      </w:r>
      <w:r w:rsidR="004A0BE7">
        <w:rPr>
          <w:b/>
          <w:sz w:val="20"/>
          <w:szCs w:val="20"/>
        </w:rPr>
        <w:t xml:space="preserve">cji ekonomicznej lub finansowej </w:t>
      </w:r>
      <w:r w:rsidR="004A0BE7" w:rsidRPr="004A0BE7">
        <w:rPr>
          <w:sz w:val="20"/>
          <w:szCs w:val="20"/>
        </w:rPr>
        <w:t>(</w:t>
      </w:r>
      <w:r w:rsidR="004A0BE7" w:rsidRPr="0006311E">
        <w:rPr>
          <w:i/>
          <w:sz w:val="20"/>
          <w:szCs w:val="20"/>
        </w:rPr>
        <w:t xml:space="preserve">art. 112 ust. 2 pkt. 3 ustawy </w:t>
      </w:r>
      <w:proofErr w:type="spellStart"/>
      <w:r w:rsidR="004A0BE7" w:rsidRPr="0006311E">
        <w:rPr>
          <w:i/>
          <w:sz w:val="20"/>
          <w:szCs w:val="20"/>
        </w:rPr>
        <w:t>Pzp</w:t>
      </w:r>
      <w:proofErr w:type="spellEnd"/>
      <w:r w:rsidR="004A0BE7" w:rsidRPr="004A0BE7">
        <w:rPr>
          <w:sz w:val="20"/>
          <w:szCs w:val="20"/>
        </w:rPr>
        <w:t>),</w:t>
      </w:r>
      <w:r w:rsidRPr="00851B0A">
        <w:rPr>
          <w:b/>
          <w:sz w:val="20"/>
          <w:szCs w:val="20"/>
        </w:rPr>
        <w:t xml:space="preserve">  </w:t>
      </w:r>
    </w:p>
    <w:p w14:paraId="2F7614C4" w14:textId="3BD9D7C7" w:rsidR="00F86401" w:rsidRDefault="00F86401" w:rsidP="00E248AD">
      <w:pPr>
        <w:spacing w:after="0" w:line="240"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2D323E">
        <w:trPr>
          <w:trHeight w:val="734"/>
        </w:trPr>
        <w:tc>
          <w:tcPr>
            <w:tcW w:w="7655" w:type="dxa"/>
          </w:tcPr>
          <w:p w14:paraId="7B91203F" w14:textId="311CDC02" w:rsidR="004A0BE7" w:rsidRPr="00434DFC" w:rsidRDefault="00533479" w:rsidP="00434DFC">
            <w:pPr>
              <w:spacing w:line="288" w:lineRule="auto"/>
              <w:ind w:left="34" w:hanging="34"/>
            </w:pPr>
            <w:r w:rsidRPr="009B19DF">
              <w:t xml:space="preserve">w ramach </w:t>
            </w:r>
            <w:r>
              <w:t>wszystkich</w:t>
            </w:r>
            <w:r w:rsidRPr="009B19DF">
              <w:t xml:space="preserve"> części zamówienia </w:t>
            </w:r>
            <w:r w:rsidRPr="007A34C1">
              <w:rPr>
                <w:u w:val="single"/>
              </w:rPr>
              <w:t>Zamawiający nie stawia szczegółowych warunków w tym zakresie</w:t>
            </w:r>
            <w:r>
              <w:rPr>
                <w:u w:val="single"/>
              </w:rPr>
              <w:t>.</w:t>
            </w:r>
          </w:p>
        </w:tc>
      </w:tr>
    </w:tbl>
    <w:p w14:paraId="59CA821A" w14:textId="77777777" w:rsidR="00FF556D" w:rsidRDefault="00FF556D" w:rsidP="006A492B">
      <w:pPr>
        <w:spacing w:after="0" w:line="240" w:lineRule="auto"/>
        <w:ind w:left="0" w:right="3983" w:firstLine="0"/>
        <w:rPr>
          <w:sz w:val="20"/>
          <w:szCs w:val="20"/>
          <w:u w:val="single" w:color="000000"/>
        </w:rPr>
      </w:pPr>
    </w:p>
    <w:p w14:paraId="742B8410" w14:textId="086A3169" w:rsidR="00F86401" w:rsidRPr="00851B0A" w:rsidRDefault="00851B0A" w:rsidP="00400065">
      <w:pPr>
        <w:pStyle w:val="Akapitzlist"/>
        <w:numPr>
          <w:ilvl w:val="1"/>
          <w:numId w:val="19"/>
        </w:numPr>
        <w:spacing w:after="0" w:line="240"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0006311E">
        <w:rPr>
          <w:b/>
          <w:sz w:val="20"/>
          <w:szCs w:val="20"/>
        </w:rPr>
        <w:t xml:space="preserve"> </w:t>
      </w:r>
      <w:r w:rsidR="0006311E" w:rsidRPr="0006311E">
        <w:rPr>
          <w:sz w:val="20"/>
          <w:szCs w:val="20"/>
        </w:rPr>
        <w:t>(</w:t>
      </w:r>
      <w:r w:rsidR="0006311E" w:rsidRPr="0006311E">
        <w:rPr>
          <w:i/>
          <w:sz w:val="20"/>
          <w:szCs w:val="20"/>
        </w:rPr>
        <w:t xml:space="preserve">art. 112 ust. 2 pkt. 4 ustawy </w:t>
      </w:r>
      <w:proofErr w:type="spellStart"/>
      <w:r w:rsidR="0006311E" w:rsidRPr="0006311E">
        <w:rPr>
          <w:i/>
          <w:sz w:val="20"/>
          <w:szCs w:val="20"/>
        </w:rPr>
        <w:t>Pzp</w:t>
      </w:r>
      <w:proofErr w:type="spellEnd"/>
      <w:r w:rsidR="0006311E" w:rsidRPr="0006311E">
        <w:rPr>
          <w:sz w:val="20"/>
          <w:szCs w:val="20"/>
        </w:rPr>
        <w:t>)</w:t>
      </w:r>
      <w:r w:rsidR="0006311E">
        <w:rPr>
          <w:b/>
          <w:sz w:val="20"/>
          <w:szCs w:val="20"/>
        </w:rPr>
        <w:t>,</w:t>
      </w:r>
    </w:p>
    <w:p w14:paraId="2714DB49" w14:textId="447651D9" w:rsidR="00F86401" w:rsidRDefault="00F86401" w:rsidP="006A492B">
      <w:pPr>
        <w:spacing w:after="0" w:line="240" w:lineRule="auto"/>
        <w:ind w:left="1006" w:right="5259" w:firstLine="142"/>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rsidRPr="0006311E" w14:paraId="78578B0E" w14:textId="77777777" w:rsidTr="00851B0A">
        <w:tc>
          <w:tcPr>
            <w:tcW w:w="7655" w:type="dxa"/>
          </w:tcPr>
          <w:p w14:paraId="2A67DF52" w14:textId="0784E460" w:rsidR="009835C2" w:rsidRPr="009835C2" w:rsidRDefault="009835C2" w:rsidP="009835C2">
            <w:pPr>
              <w:spacing w:after="0" w:line="240" w:lineRule="auto"/>
              <w:ind w:left="0" w:firstLine="0"/>
              <w:rPr>
                <w:u w:val="single"/>
              </w:rPr>
            </w:pPr>
            <w:r w:rsidRPr="009835C2">
              <w:t xml:space="preserve"> w ramach wszystkich części zamówienia </w:t>
            </w:r>
            <w:r w:rsidRPr="009835C2">
              <w:rPr>
                <w:u w:val="single"/>
              </w:rPr>
              <w:t>Zamawiający nie stawia szczegółowych warunków</w:t>
            </w:r>
          </w:p>
          <w:p w14:paraId="26539E8B" w14:textId="7AEE7E15" w:rsidR="00533479" w:rsidRPr="00E00883" w:rsidRDefault="009835C2" w:rsidP="00533479">
            <w:pPr>
              <w:pStyle w:val="Akapitzlist"/>
              <w:spacing w:after="0" w:line="240" w:lineRule="auto"/>
              <w:ind w:left="318" w:hanging="284"/>
            </w:pPr>
            <w:r w:rsidRPr="007A34C1">
              <w:rPr>
                <w:u w:val="single"/>
              </w:rPr>
              <w:t>w tym zakresie</w:t>
            </w:r>
            <w:r>
              <w:rPr>
                <w:u w:val="single"/>
              </w:rPr>
              <w:t>.</w:t>
            </w:r>
          </w:p>
          <w:p w14:paraId="5942F255" w14:textId="6FAB9C42" w:rsidR="00C52982" w:rsidRPr="0006311E" w:rsidRDefault="00C52982" w:rsidP="00B83B5E">
            <w:pPr>
              <w:pStyle w:val="Akapitzlist"/>
              <w:spacing w:after="0" w:line="240" w:lineRule="auto"/>
              <w:ind w:left="318" w:hanging="284"/>
            </w:pPr>
          </w:p>
        </w:tc>
      </w:tr>
    </w:tbl>
    <w:p w14:paraId="6FED4817" w14:textId="562B64E5" w:rsidR="00F86401" w:rsidRPr="0006311E" w:rsidRDefault="00F86401" w:rsidP="006A492B">
      <w:pPr>
        <w:spacing w:after="0" w:line="240" w:lineRule="auto"/>
        <w:ind w:left="428" w:firstLine="0"/>
        <w:jc w:val="left"/>
        <w:rPr>
          <w:sz w:val="20"/>
          <w:szCs w:val="20"/>
        </w:rPr>
      </w:pPr>
    </w:p>
    <w:p w14:paraId="7CF38773" w14:textId="4B2F3AD0" w:rsidR="00F86401" w:rsidRPr="002E2CC0" w:rsidRDefault="00F86401" w:rsidP="00400065">
      <w:pPr>
        <w:numPr>
          <w:ilvl w:val="0"/>
          <w:numId w:val="19"/>
        </w:numPr>
        <w:spacing w:after="0" w:line="240" w:lineRule="auto"/>
        <w:ind w:right="11" w:hanging="428"/>
        <w:rPr>
          <w:sz w:val="20"/>
          <w:szCs w:val="20"/>
        </w:rPr>
      </w:pPr>
      <w:r w:rsidRPr="002E2CC0">
        <w:rPr>
          <w:sz w:val="20"/>
          <w:szCs w:val="20"/>
        </w:rPr>
        <w:t>Wykonawca może w celu potwierdzenia spełnienia warunków udziału w postępowaniu, polegać na zdolnościach technicznych lub zawodowych lub sytuacji ekonomicznej lub finansowej podmiotów</w:t>
      </w:r>
      <w:r w:rsidR="004803E1" w:rsidRPr="002E2CC0">
        <w:rPr>
          <w:sz w:val="20"/>
          <w:szCs w:val="20"/>
        </w:rPr>
        <w:t xml:space="preserve"> udostępniających zasoby</w:t>
      </w:r>
      <w:r w:rsidRPr="002E2CC0">
        <w:rPr>
          <w:sz w:val="20"/>
          <w:szCs w:val="20"/>
        </w:rPr>
        <w:t xml:space="preserve">, niezależnie od charakteru prawnego łączących go z nim stosunków prawnych. </w:t>
      </w:r>
    </w:p>
    <w:p w14:paraId="25A0329A" w14:textId="77777777"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DC2001C" w14:textId="20153B2C" w:rsidR="00F86401" w:rsidRPr="002E2CC0" w:rsidRDefault="00F86401" w:rsidP="00400065">
      <w:pPr>
        <w:numPr>
          <w:ilvl w:val="0"/>
          <w:numId w:val="19"/>
        </w:numPr>
        <w:spacing w:after="0" w:line="240" w:lineRule="auto"/>
        <w:ind w:right="11" w:hanging="428"/>
        <w:rPr>
          <w:sz w:val="20"/>
          <w:szCs w:val="20"/>
        </w:rPr>
      </w:pPr>
      <w:r w:rsidRPr="00D909EC">
        <w:rPr>
          <w:b/>
          <w:sz w:val="20"/>
          <w:szCs w:val="20"/>
        </w:rPr>
        <w:t>Wykonawca, który polega na zdolnościach lub sytuacji podmiotów udostępniających zasoby, składa, wraz z wnioskiem o dopuszczenie do udziału w postępowaniu albo odpowiednio wraz z ofertą, zobowiązanie podmiotu udostępniającego zasoby</w:t>
      </w:r>
      <w:r w:rsidRPr="002E2CC0">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668AF48E" w14:textId="5E1CC265"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r w:rsidR="006E1F3F" w:rsidRPr="002E2CC0">
        <w:rPr>
          <w:sz w:val="20"/>
          <w:szCs w:val="20"/>
        </w:rPr>
        <w:t xml:space="preserve">(art. 118 ust. 4 ustawy </w:t>
      </w:r>
      <w:proofErr w:type="spellStart"/>
      <w:r w:rsidR="006E1F3F" w:rsidRPr="002E2CC0">
        <w:rPr>
          <w:sz w:val="20"/>
          <w:szCs w:val="20"/>
        </w:rPr>
        <w:t>pzp</w:t>
      </w:r>
      <w:proofErr w:type="spellEnd"/>
      <w:r w:rsidR="006E1F3F" w:rsidRPr="002E2CC0">
        <w:rPr>
          <w:sz w:val="20"/>
          <w:szCs w:val="20"/>
        </w:rPr>
        <w:t>)</w:t>
      </w:r>
    </w:p>
    <w:p w14:paraId="7BD4E93D" w14:textId="77777777" w:rsidR="00F86401" w:rsidRPr="002E2CC0" w:rsidRDefault="00F86401" w:rsidP="00400065">
      <w:pPr>
        <w:numPr>
          <w:ilvl w:val="0"/>
          <w:numId w:val="20"/>
        </w:numPr>
        <w:spacing w:after="0" w:line="240" w:lineRule="auto"/>
        <w:ind w:right="873" w:hanging="427"/>
        <w:rPr>
          <w:sz w:val="20"/>
          <w:szCs w:val="20"/>
        </w:rPr>
      </w:pPr>
      <w:r w:rsidRPr="002E2CC0">
        <w:rPr>
          <w:sz w:val="20"/>
          <w:szCs w:val="20"/>
        </w:rPr>
        <w:t xml:space="preserve">zakres dostępnych Wykonawcy zasobów podmiotu udostępniającego zasoby;  </w:t>
      </w:r>
    </w:p>
    <w:p w14:paraId="3204BA74"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 xml:space="preserve">sposób i okres udostępnienia Wykonawcy i wykorzystania przez niego zasobów podmiotu udostępniającego te zasoby przy wykonywaniu zamówienia;  </w:t>
      </w:r>
    </w:p>
    <w:p w14:paraId="7A71C031"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2E2CC0">
        <w:rPr>
          <w:i/>
          <w:sz w:val="20"/>
          <w:szCs w:val="20"/>
        </w:rPr>
        <w:t xml:space="preserve"> </w:t>
      </w:r>
    </w:p>
    <w:p w14:paraId="78E6FFA6" w14:textId="31C4CE0A" w:rsidR="00F86401" w:rsidRPr="002E2CC0" w:rsidRDefault="00F86401" w:rsidP="00400065">
      <w:pPr>
        <w:numPr>
          <w:ilvl w:val="0"/>
          <w:numId w:val="21"/>
        </w:numPr>
        <w:spacing w:after="0" w:line="240" w:lineRule="auto"/>
        <w:ind w:right="11" w:hanging="427"/>
        <w:rPr>
          <w:sz w:val="20"/>
          <w:szCs w:val="20"/>
        </w:rPr>
      </w:pPr>
      <w:r w:rsidRPr="002E2CC0">
        <w:rPr>
          <w:sz w:val="20"/>
          <w:szCs w:val="20"/>
        </w:rPr>
        <w:t>Zamawiający ocenia, czy udostępniane Wykonawcy prze</w:t>
      </w:r>
      <w:r w:rsidR="00754735" w:rsidRPr="002E2CC0">
        <w:rPr>
          <w:sz w:val="20"/>
          <w:szCs w:val="20"/>
        </w:rPr>
        <w:t xml:space="preserve">z podmioty udostępniające zasoby </w:t>
      </w:r>
      <w:r w:rsidRPr="002E2CC0">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2E2CC0">
        <w:rPr>
          <w:i/>
          <w:sz w:val="20"/>
          <w:szCs w:val="20"/>
        </w:rPr>
        <w:t xml:space="preserve"> </w:t>
      </w:r>
      <w:r w:rsidR="006E1F3F" w:rsidRPr="002E2CC0">
        <w:rPr>
          <w:i/>
          <w:sz w:val="20"/>
          <w:szCs w:val="20"/>
        </w:rPr>
        <w:t xml:space="preserve">(art. 119 ustawy </w:t>
      </w:r>
      <w:proofErr w:type="spellStart"/>
      <w:r w:rsidR="006E1F3F" w:rsidRPr="002E2CC0">
        <w:rPr>
          <w:i/>
          <w:sz w:val="20"/>
          <w:szCs w:val="20"/>
        </w:rPr>
        <w:t>pzp</w:t>
      </w:r>
      <w:proofErr w:type="spellEnd"/>
      <w:r w:rsidR="006E1F3F" w:rsidRPr="002E2CC0">
        <w:rPr>
          <w:i/>
          <w:sz w:val="20"/>
          <w:szCs w:val="20"/>
        </w:rPr>
        <w:t>)</w:t>
      </w:r>
    </w:p>
    <w:p w14:paraId="50EA7A37" w14:textId="03BA2641" w:rsidR="00F86401" w:rsidRPr="002E2CC0" w:rsidRDefault="00F86401" w:rsidP="00400065">
      <w:pPr>
        <w:numPr>
          <w:ilvl w:val="0"/>
          <w:numId w:val="21"/>
        </w:numPr>
        <w:spacing w:after="0" w:line="240" w:lineRule="auto"/>
        <w:ind w:right="11" w:hanging="427"/>
        <w:rPr>
          <w:sz w:val="20"/>
          <w:szCs w:val="20"/>
        </w:rPr>
      </w:pPr>
      <w:r w:rsidRPr="002E2CC0">
        <w:rPr>
          <w:sz w:val="20"/>
          <w:szCs w:val="20"/>
        </w:rPr>
        <w:t>Podmiot, który zobowiązał się do udostępnienia zasobów, od</w:t>
      </w:r>
      <w:r w:rsidR="00754735" w:rsidRPr="002E2CC0">
        <w:rPr>
          <w:sz w:val="20"/>
          <w:szCs w:val="20"/>
        </w:rPr>
        <w:t xml:space="preserve">powiada solidarnie z Wykonawcą, </w:t>
      </w:r>
      <w:r w:rsidRPr="002E2CC0">
        <w:rPr>
          <w:sz w:val="20"/>
          <w:szCs w:val="20"/>
        </w:rPr>
        <w:t>który polega na jego sytuacji finansowej lub ekonomicz</w:t>
      </w:r>
      <w:r w:rsidR="00754735" w:rsidRPr="002E2CC0">
        <w:rPr>
          <w:sz w:val="20"/>
          <w:szCs w:val="20"/>
        </w:rPr>
        <w:t xml:space="preserve">nej, za szkodę poniesioną przez </w:t>
      </w:r>
      <w:r w:rsidRPr="002E2CC0">
        <w:rPr>
          <w:sz w:val="20"/>
          <w:szCs w:val="20"/>
        </w:rPr>
        <w:t>Zamawiającego powstałą wskutek nieudostępnienia tych zasobów, chyba że za nieudostępnienie zasobów podmiot ten nie ponosi winy.</w:t>
      </w:r>
      <w:r w:rsidRPr="002E2CC0">
        <w:rPr>
          <w:i/>
          <w:sz w:val="20"/>
          <w:szCs w:val="20"/>
        </w:rPr>
        <w:t xml:space="preserve"> </w:t>
      </w:r>
      <w:r w:rsidR="006E1F3F" w:rsidRPr="002E2CC0">
        <w:rPr>
          <w:i/>
          <w:sz w:val="20"/>
          <w:szCs w:val="20"/>
        </w:rPr>
        <w:t xml:space="preserve">(art.120 ustawy </w:t>
      </w:r>
      <w:proofErr w:type="spellStart"/>
      <w:r w:rsidR="006E1F3F" w:rsidRPr="002E2CC0">
        <w:rPr>
          <w:i/>
          <w:sz w:val="20"/>
          <w:szCs w:val="20"/>
        </w:rPr>
        <w:t>pzp</w:t>
      </w:r>
      <w:proofErr w:type="spellEnd"/>
      <w:r w:rsidR="006E1F3F" w:rsidRPr="002E2CC0">
        <w:rPr>
          <w:i/>
          <w:sz w:val="20"/>
          <w:szCs w:val="20"/>
        </w:rPr>
        <w:t>).</w:t>
      </w:r>
    </w:p>
    <w:p w14:paraId="219A316C" w14:textId="77777777" w:rsidR="00754735" w:rsidRPr="002E2CC0" w:rsidRDefault="00F86401" w:rsidP="00400065">
      <w:pPr>
        <w:numPr>
          <w:ilvl w:val="0"/>
          <w:numId w:val="21"/>
        </w:numPr>
        <w:tabs>
          <w:tab w:val="left" w:pos="8777"/>
        </w:tabs>
        <w:spacing w:after="0" w:line="240" w:lineRule="auto"/>
        <w:ind w:right="873" w:hanging="427"/>
        <w:rPr>
          <w:sz w:val="20"/>
          <w:szCs w:val="20"/>
        </w:rPr>
      </w:pPr>
      <w:r w:rsidRPr="002E2CC0">
        <w:rPr>
          <w:sz w:val="20"/>
          <w:szCs w:val="20"/>
        </w:rPr>
        <w:t xml:space="preserve">Jeżeli zdolności techniczne lub zawodowe, sytuacja ekonomiczna lub finansowa podmiotu </w:t>
      </w:r>
    </w:p>
    <w:p w14:paraId="5375F42B" w14:textId="7C1596CF" w:rsidR="00754735" w:rsidRPr="002E2CC0" w:rsidRDefault="00F86401" w:rsidP="006A492B">
      <w:pPr>
        <w:spacing w:after="0" w:line="240" w:lineRule="auto"/>
        <w:ind w:left="427" w:right="11" w:firstLine="0"/>
        <w:rPr>
          <w:sz w:val="20"/>
          <w:szCs w:val="20"/>
        </w:rPr>
      </w:pPr>
      <w:r w:rsidRPr="002E2CC0">
        <w:rPr>
          <w:sz w:val="20"/>
          <w:szCs w:val="20"/>
        </w:rPr>
        <w:lastRenderedPageBreak/>
        <w:t xml:space="preserve">udostępniającego zasoby nie potwierdzają spełniania przez Wykonawcę warunków udziału w postępowaniu lub zachodzą wobec tego podmiotu podstawy wykluczenia, Zamawiający żąda, aby </w:t>
      </w:r>
      <w:r w:rsidR="00026119" w:rsidRPr="002E2CC0">
        <w:rPr>
          <w:sz w:val="20"/>
          <w:szCs w:val="20"/>
        </w:rPr>
        <w:t>Wykonawca w terminie</w:t>
      </w:r>
    </w:p>
    <w:p w14:paraId="4E5F7402" w14:textId="0883AB4C" w:rsidR="00F86401" w:rsidRPr="002E2CC0" w:rsidRDefault="00F86401" w:rsidP="006A492B">
      <w:pPr>
        <w:spacing w:after="0" w:line="240" w:lineRule="auto"/>
        <w:ind w:left="426" w:right="11" w:firstLine="0"/>
        <w:rPr>
          <w:sz w:val="20"/>
          <w:szCs w:val="20"/>
        </w:rPr>
      </w:pPr>
      <w:r w:rsidRPr="002E2CC0">
        <w:rPr>
          <w:sz w:val="20"/>
          <w:szCs w:val="20"/>
        </w:rPr>
        <w:t>określonym przez Zamawiającego zastąpił ten podmiot innym podmiotem lub podmiotami albo wykazał, że samodzielnie spełnia warunki udziału w postępowaniu.</w:t>
      </w:r>
      <w:r w:rsidRPr="002E2CC0">
        <w:rPr>
          <w:i/>
          <w:sz w:val="20"/>
          <w:szCs w:val="20"/>
        </w:rPr>
        <w:t xml:space="preserve"> </w:t>
      </w:r>
      <w:r w:rsidR="006E1F3F" w:rsidRPr="002E2CC0">
        <w:rPr>
          <w:i/>
          <w:sz w:val="20"/>
          <w:szCs w:val="20"/>
        </w:rPr>
        <w:t xml:space="preserve">(art. 122 ustawy </w:t>
      </w:r>
      <w:proofErr w:type="spellStart"/>
      <w:r w:rsidR="006E1F3F" w:rsidRPr="002E2CC0">
        <w:rPr>
          <w:i/>
          <w:sz w:val="20"/>
          <w:szCs w:val="20"/>
        </w:rPr>
        <w:t>pzp</w:t>
      </w:r>
      <w:proofErr w:type="spellEnd"/>
      <w:r w:rsidR="006E1F3F" w:rsidRPr="002E2CC0">
        <w:rPr>
          <w:i/>
          <w:sz w:val="20"/>
          <w:szCs w:val="20"/>
        </w:rPr>
        <w:t>).</w:t>
      </w:r>
    </w:p>
    <w:p w14:paraId="60082ECC" w14:textId="4E7DBA2E" w:rsidR="00026119" w:rsidRPr="002E2CC0" w:rsidRDefault="00F86401" w:rsidP="00400065">
      <w:pPr>
        <w:numPr>
          <w:ilvl w:val="0"/>
          <w:numId w:val="21"/>
        </w:numPr>
        <w:spacing w:after="0" w:line="240" w:lineRule="auto"/>
        <w:ind w:right="11" w:hanging="427"/>
        <w:rPr>
          <w:sz w:val="20"/>
          <w:szCs w:val="20"/>
        </w:rPr>
      </w:pPr>
      <w:r w:rsidRPr="002E2CC0">
        <w:rPr>
          <w:sz w:val="20"/>
          <w:szCs w:val="20"/>
        </w:rPr>
        <w:t>Wykonawca nie może, po upływie terminu składania wniosków o dopusz</w:t>
      </w:r>
      <w:r w:rsidR="00026119" w:rsidRPr="002E2CC0">
        <w:rPr>
          <w:sz w:val="20"/>
          <w:szCs w:val="20"/>
        </w:rPr>
        <w:t xml:space="preserve">czenie do udziału w postępowaniu </w:t>
      </w:r>
      <w:r w:rsidRPr="002E2CC0">
        <w:rPr>
          <w:sz w:val="20"/>
          <w:szCs w:val="20"/>
        </w:rPr>
        <w:t>albo ofert, powoływać się na zdolności lub sytu</w:t>
      </w:r>
      <w:r w:rsidR="00026119" w:rsidRPr="002E2CC0">
        <w:rPr>
          <w:sz w:val="20"/>
          <w:szCs w:val="20"/>
        </w:rPr>
        <w:t>ację podmiotów udostępniających zasoby, jeżeli na etapie składania wniosków o dopuszczenie do udziału w postępowaniu albo ofert nie polegał on w danym zakresie na zdolnościach lub sytuacji podmiotów udostępniających zasoby.</w:t>
      </w:r>
      <w:r w:rsidR="006E1F3F" w:rsidRPr="002E2CC0">
        <w:rPr>
          <w:sz w:val="20"/>
          <w:szCs w:val="20"/>
        </w:rPr>
        <w:t xml:space="preserve"> (art. 123 ustawy </w:t>
      </w:r>
      <w:proofErr w:type="spellStart"/>
      <w:r w:rsidR="006E1F3F" w:rsidRPr="002E2CC0">
        <w:rPr>
          <w:sz w:val="20"/>
          <w:szCs w:val="20"/>
        </w:rPr>
        <w:t>pzp</w:t>
      </w:r>
      <w:proofErr w:type="spellEnd"/>
      <w:r w:rsidR="006E1F3F" w:rsidRPr="002E2CC0">
        <w:rPr>
          <w:sz w:val="20"/>
          <w:szCs w:val="20"/>
        </w:rPr>
        <w:t>)</w:t>
      </w:r>
    </w:p>
    <w:p w14:paraId="3EF25D5F" w14:textId="3B3EC0C9" w:rsidR="00F86401" w:rsidRDefault="00F86401" w:rsidP="006A492B">
      <w:pPr>
        <w:tabs>
          <w:tab w:val="left" w:pos="8777"/>
        </w:tabs>
        <w:spacing w:after="0" w:line="240" w:lineRule="auto"/>
        <w:ind w:left="567" w:right="873" w:firstLine="0"/>
        <w:rPr>
          <w:sz w:val="20"/>
          <w:szCs w:val="20"/>
        </w:rPr>
      </w:pPr>
    </w:p>
    <w:p w14:paraId="22C9758F" w14:textId="77777777" w:rsidR="00723820" w:rsidRDefault="00723820" w:rsidP="00723820">
      <w:pPr>
        <w:spacing w:after="0" w:line="240" w:lineRule="auto"/>
        <w:ind w:left="567" w:hanging="709"/>
        <w:rPr>
          <w:b/>
          <w:sz w:val="20"/>
          <w:szCs w:val="20"/>
        </w:rPr>
      </w:pPr>
      <w:r>
        <w:rPr>
          <w:b/>
          <w:sz w:val="20"/>
          <w:szCs w:val="20"/>
        </w:rPr>
        <w:t>XV</w:t>
      </w:r>
      <w:r w:rsidR="0055383B" w:rsidRPr="00C45A4F">
        <w:rPr>
          <w:b/>
          <w:sz w:val="20"/>
          <w:szCs w:val="20"/>
        </w:rPr>
        <w:t xml:space="preserve"> Wykaz oświadczeń lub dokumentów potwierdzających spełnienie </w:t>
      </w:r>
      <w:r>
        <w:rPr>
          <w:b/>
          <w:sz w:val="20"/>
          <w:szCs w:val="20"/>
        </w:rPr>
        <w:t>warunków udziału w postępowaniu</w:t>
      </w:r>
    </w:p>
    <w:p w14:paraId="060308D6" w14:textId="25AFBEF9" w:rsidR="00A25AFC" w:rsidRDefault="0055383B" w:rsidP="00723820">
      <w:pPr>
        <w:spacing w:after="0" w:line="240" w:lineRule="auto"/>
        <w:ind w:left="567" w:hanging="709"/>
        <w:rPr>
          <w:b/>
          <w:sz w:val="20"/>
          <w:szCs w:val="20"/>
        </w:rPr>
      </w:pPr>
      <w:r w:rsidRPr="00C45A4F">
        <w:rPr>
          <w:b/>
          <w:sz w:val="20"/>
          <w:szCs w:val="20"/>
        </w:rPr>
        <w:t>oraz brak podstaw wykluczeni</w:t>
      </w:r>
      <w:r w:rsidR="00F74620">
        <w:rPr>
          <w:b/>
          <w:sz w:val="20"/>
          <w:szCs w:val="20"/>
        </w:rPr>
        <w:t>a</w:t>
      </w:r>
      <w:r w:rsidRPr="00C45A4F">
        <w:rPr>
          <w:b/>
          <w:sz w:val="20"/>
          <w:szCs w:val="20"/>
        </w:rPr>
        <w:t xml:space="preserve"> (podmiotowych środków dowodowych)</w:t>
      </w:r>
    </w:p>
    <w:p w14:paraId="22B2ACAA" w14:textId="669659BF" w:rsidR="001E6E50" w:rsidRPr="001E6E50" w:rsidRDefault="001E6E50" w:rsidP="00143EBA">
      <w:pPr>
        <w:pStyle w:val="Akapitzlist"/>
        <w:numPr>
          <w:ilvl w:val="0"/>
          <w:numId w:val="61"/>
        </w:numPr>
        <w:spacing w:line="264" w:lineRule="auto"/>
        <w:ind w:left="426" w:right="74" w:hanging="284"/>
        <w:rPr>
          <w:rFonts w:cstheme="majorHAnsi"/>
          <w:sz w:val="20"/>
          <w:szCs w:val="20"/>
        </w:rPr>
      </w:pPr>
      <w:r w:rsidRPr="001E6E50">
        <w:rPr>
          <w:rFonts w:cstheme="majorHAnsi"/>
          <w:sz w:val="20"/>
          <w:szCs w:val="20"/>
        </w:rPr>
        <w:t xml:space="preserve">Wraz z ofertą Wykonawca składa aktualne na dzień składania ofert oświadczenie dotyczące spełniania warunków udziału w postępowaniu i braku podstaw wykluczenia. Oświadczenie składane jest na formularzu jednolitego europejskiego dokumentu zamówienia (JEDZ) - sporządzonego zgodnie z wzorem standardowego formularza określonego w rozporządzeniu wykonawczym Komisji (UE) 2016/7 z dnia 5 stycznia 2016 r. ustanawiającym standardowy formularz jednolitego europejskiego dokumentu zamówienia (Dz. Urz. UE L 3 z 06.01.2016, str. 16). </w:t>
      </w:r>
    </w:p>
    <w:p w14:paraId="3B96AC62" w14:textId="1DF52CFA" w:rsidR="001E6E50" w:rsidRPr="001E6E50" w:rsidRDefault="00325D5D" w:rsidP="00325D5D">
      <w:pPr>
        <w:pStyle w:val="Akapitzlist"/>
        <w:spacing w:line="264" w:lineRule="auto"/>
        <w:ind w:left="426" w:right="74" w:hanging="284"/>
        <w:rPr>
          <w:rFonts w:cstheme="majorHAnsi"/>
          <w:sz w:val="20"/>
          <w:szCs w:val="20"/>
        </w:rPr>
      </w:pPr>
      <w:r>
        <w:rPr>
          <w:rFonts w:cstheme="majorHAnsi"/>
          <w:sz w:val="20"/>
          <w:szCs w:val="20"/>
        </w:rPr>
        <w:t xml:space="preserve">       </w:t>
      </w:r>
      <w:r w:rsidR="001E6E50" w:rsidRPr="001E6E50">
        <w:rPr>
          <w:rFonts w:cstheme="majorHAnsi"/>
          <w:sz w:val="20"/>
          <w:szCs w:val="20"/>
        </w:rPr>
        <w:t xml:space="preserve">Wykonawca  może sporządzić oświadczenie JEDZ za pośrednictwem narzędzia dostępnego na stronie internetowej: </w:t>
      </w:r>
      <w:hyperlink r:id="rId61" w:history="1">
        <w:r w:rsidR="001E6E50" w:rsidRPr="001E6E50">
          <w:rPr>
            <w:rStyle w:val="Hipercze"/>
            <w:rFonts w:cstheme="majorHAnsi"/>
            <w:sz w:val="20"/>
            <w:szCs w:val="20"/>
          </w:rPr>
          <w:t>https://espd.uzp.gov.pl</w:t>
        </w:r>
      </w:hyperlink>
      <w:r w:rsidR="001E6E50" w:rsidRPr="001E6E50">
        <w:rPr>
          <w:rFonts w:cstheme="majorHAnsi"/>
          <w:sz w:val="20"/>
          <w:szCs w:val="20"/>
        </w:rPr>
        <w:t xml:space="preserve">  lub za pośrednictwem innych narzędzi lub oprogramowania, które umożliwiają wypełnienie JEDZ i utworzenie dokumentu elektronicznego. </w:t>
      </w:r>
      <w:r w:rsidR="001E6E50" w:rsidRPr="001E6E50">
        <w:rPr>
          <w:rFonts w:cstheme="majorHAnsi"/>
          <w:b/>
          <w:sz w:val="20"/>
          <w:szCs w:val="20"/>
        </w:rPr>
        <w:t>Po stworzeniu lub wygenerowaniu przez wykonawcę dokumentu elektronicznego JEDZ, wykonawca podpisuje ww. dokument kwalifikowanym podpisem elektronicznym;</w:t>
      </w:r>
    </w:p>
    <w:p w14:paraId="1E5FEF0A" w14:textId="77777777" w:rsidR="001E6E50" w:rsidRPr="001E6E50" w:rsidRDefault="001E6E50" w:rsidP="00325D5D">
      <w:pPr>
        <w:pStyle w:val="Akapitzlist"/>
        <w:spacing w:line="264" w:lineRule="auto"/>
        <w:ind w:left="426" w:right="74" w:firstLine="0"/>
        <w:rPr>
          <w:rFonts w:cstheme="majorHAnsi"/>
          <w:sz w:val="20"/>
          <w:szCs w:val="20"/>
        </w:rPr>
      </w:pPr>
      <w:r w:rsidRPr="001E6E50">
        <w:rPr>
          <w:rFonts w:cstheme="majorHAnsi"/>
          <w:sz w:val="20"/>
          <w:szCs w:val="20"/>
        </w:rPr>
        <w:t xml:space="preserve">Instrukcja wypełniania formularza JEDZ znajduje się na stronie internetowej Urzędu Zamówień Publicznych pod adresem: </w:t>
      </w:r>
      <w:hyperlink r:id="rId62" w:history="1">
        <w:r w:rsidRPr="001E6E50">
          <w:rPr>
            <w:rStyle w:val="Hipercze"/>
            <w:rFonts w:cstheme="majorHAnsi"/>
            <w:sz w:val="20"/>
            <w:szCs w:val="20"/>
          </w:rPr>
          <w:t>https://www.uzp.gov.pl/baza-wiedzy/prawo-zamowien-publicznych-regulacje/prawo-krajowe/jednolity-europejski-dokument-zamowienia</w:t>
        </w:r>
      </w:hyperlink>
      <w:r w:rsidRPr="001E6E50">
        <w:rPr>
          <w:rFonts w:cstheme="majorHAnsi"/>
          <w:sz w:val="20"/>
          <w:szCs w:val="20"/>
        </w:rPr>
        <w:t xml:space="preserve"> </w:t>
      </w:r>
    </w:p>
    <w:p w14:paraId="61621864" w14:textId="77777777" w:rsidR="001E6E50" w:rsidRPr="001E6E50" w:rsidRDefault="001E6E50" w:rsidP="00325D5D">
      <w:pPr>
        <w:pStyle w:val="Akapitzlist"/>
        <w:spacing w:line="264" w:lineRule="auto"/>
        <w:ind w:left="426" w:right="74" w:hanging="1"/>
        <w:rPr>
          <w:rFonts w:cstheme="majorHAnsi"/>
          <w:b/>
          <w:sz w:val="20"/>
          <w:szCs w:val="20"/>
        </w:rPr>
      </w:pPr>
      <w:r w:rsidRPr="001E6E50">
        <w:rPr>
          <w:rFonts w:cstheme="majorHAnsi"/>
          <w:b/>
          <w:sz w:val="20"/>
          <w:szCs w:val="20"/>
          <w:u w:val="single"/>
        </w:rPr>
        <w:t>Zamawiający informuje, że w Części IV JEDZ dopuszcza możliwość wypełnienia tego dokumentu jedynie w sekcji α (alfa) – „ogólne oświadczenie” i w związku z tym wykonawca nie musi wypełniać żadnej z pozostałych sekcji w Części IV JEDZ.</w:t>
      </w:r>
    </w:p>
    <w:p w14:paraId="0B4E924B" w14:textId="4D62F6EC" w:rsidR="001E6E50" w:rsidRPr="001E6E50" w:rsidRDefault="001E6E50" w:rsidP="004942DA">
      <w:pPr>
        <w:pStyle w:val="Akapitzlist"/>
        <w:numPr>
          <w:ilvl w:val="0"/>
          <w:numId w:val="61"/>
        </w:numPr>
        <w:spacing w:line="264" w:lineRule="auto"/>
        <w:ind w:left="426" w:right="74" w:hanging="284"/>
        <w:rPr>
          <w:rFonts w:cstheme="majorHAnsi"/>
          <w:sz w:val="20"/>
          <w:szCs w:val="20"/>
        </w:rPr>
      </w:pPr>
      <w:r w:rsidRPr="001E6E50">
        <w:rPr>
          <w:rFonts w:cstheme="majorHAnsi"/>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04EF22E" w14:textId="6B39DE46" w:rsidR="001E6E50" w:rsidRPr="001E6E50" w:rsidRDefault="001E6E50" w:rsidP="004942DA">
      <w:pPr>
        <w:pStyle w:val="Akapitzlist"/>
        <w:numPr>
          <w:ilvl w:val="0"/>
          <w:numId w:val="61"/>
        </w:numPr>
        <w:spacing w:line="264" w:lineRule="auto"/>
        <w:ind w:left="426" w:right="76" w:hanging="284"/>
        <w:rPr>
          <w:rFonts w:cstheme="majorHAnsi"/>
          <w:sz w:val="20"/>
          <w:szCs w:val="20"/>
        </w:rPr>
      </w:pPr>
      <w:r w:rsidRPr="001E6E50">
        <w:rPr>
          <w:rFonts w:cstheme="majorHAnsi"/>
          <w:sz w:val="20"/>
          <w:szCs w:val="20"/>
        </w:rPr>
        <w:t>W przypadku wspólnego ubiegania się o zamówienie przez wykonawców, oświadcz</w:t>
      </w:r>
      <w:r w:rsidR="00325D5D">
        <w:rPr>
          <w:rFonts w:cstheme="majorHAnsi"/>
          <w:sz w:val="20"/>
          <w:szCs w:val="20"/>
        </w:rPr>
        <w:t xml:space="preserve">enie, o którym mowa w punkcie </w:t>
      </w:r>
      <w:r w:rsidRPr="001E6E50">
        <w:rPr>
          <w:rFonts w:cstheme="majorHAnsi"/>
          <w:sz w:val="20"/>
          <w:szCs w:val="20"/>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FADAB9F" w14:textId="5DCC07E9" w:rsidR="001E6E50" w:rsidRPr="00325D5D" w:rsidRDefault="001E6E50" w:rsidP="004942DA">
      <w:pPr>
        <w:pStyle w:val="Akapitzlist"/>
        <w:numPr>
          <w:ilvl w:val="0"/>
          <w:numId w:val="61"/>
        </w:numPr>
        <w:spacing w:line="264" w:lineRule="auto"/>
        <w:ind w:left="426" w:right="76" w:hanging="284"/>
        <w:rPr>
          <w:rFonts w:cstheme="majorHAnsi"/>
          <w:sz w:val="20"/>
          <w:szCs w:val="20"/>
        </w:rPr>
      </w:pPr>
      <w:r w:rsidRPr="00325D5D">
        <w:rPr>
          <w:rFonts w:cstheme="majorHAnsi"/>
          <w:sz w:val="20"/>
          <w:szCs w:val="20"/>
        </w:rPr>
        <w:t xml:space="preserve">Oświadczenie dotyczące podstawy wykluczenia z udziału w postępowaniu o udzielenie zamówienia  przewidzianej  wart.  5k  rozporządzenia  Rady  (UE)  nr  833/2014  z  dnia 31 lipca 2014 r. dotyczącego środków ograniczających w związku z działaniami Rosji destabilizującymi  sytuację  na  Ukrainie –  opracowane wg  druku  dołączonego  do specyfikacji - </w:t>
      </w:r>
      <w:r w:rsidR="00FC185D">
        <w:rPr>
          <w:rFonts w:cstheme="majorHAnsi"/>
          <w:b/>
          <w:sz w:val="20"/>
          <w:szCs w:val="20"/>
        </w:rPr>
        <w:t>Załącznik nr 5</w:t>
      </w:r>
      <w:r w:rsidRPr="00325D5D">
        <w:rPr>
          <w:rFonts w:cstheme="majorHAnsi"/>
          <w:b/>
          <w:sz w:val="20"/>
          <w:szCs w:val="20"/>
        </w:rPr>
        <w:t xml:space="preserve"> do SWZ.</w:t>
      </w:r>
    </w:p>
    <w:p w14:paraId="549DD597" w14:textId="1A7D2986" w:rsidR="001E6E50" w:rsidRPr="00325D5D" w:rsidRDefault="001E6E50" w:rsidP="004942DA">
      <w:pPr>
        <w:pStyle w:val="Akapitzlist"/>
        <w:numPr>
          <w:ilvl w:val="0"/>
          <w:numId w:val="61"/>
        </w:numPr>
        <w:spacing w:line="264" w:lineRule="auto"/>
        <w:ind w:left="426" w:right="76" w:hanging="284"/>
        <w:rPr>
          <w:rFonts w:cstheme="majorHAnsi"/>
          <w:sz w:val="20"/>
          <w:szCs w:val="20"/>
        </w:rPr>
      </w:pPr>
      <w:r w:rsidRPr="00325D5D">
        <w:rPr>
          <w:rFonts w:cstheme="majorHAnsi"/>
          <w:sz w:val="20"/>
          <w:szCs w:val="20"/>
        </w:rPr>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4617F219" w14:textId="44EE57D2" w:rsidR="001E6E50" w:rsidRPr="001E6E50" w:rsidRDefault="001E6E50" w:rsidP="004942DA">
      <w:pPr>
        <w:pStyle w:val="Akapitzlist"/>
        <w:numPr>
          <w:ilvl w:val="0"/>
          <w:numId w:val="61"/>
        </w:numPr>
        <w:spacing w:line="264" w:lineRule="auto"/>
        <w:ind w:left="426" w:right="76" w:hanging="284"/>
        <w:rPr>
          <w:rFonts w:cstheme="majorHAnsi"/>
          <w:b/>
          <w:sz w:val="20"/>
          <w:szCs w:val="20"/>
        </w:rPr>
      </w:pPr>
      <w:r w:rsidRPr="001E6E50">
        <w:rPr>
          <w:rFonts w:cstheme="majorHAnsi"/>
          <w:b/>
          <w:sz w:val="20"/>
          <w:szCs w:val="20"/>
        </w:rPr>
        <w:t xml:space="preserve">Przed wyborem najkorzystniejszej oferty Zamawiający wzywa wykonawcę, którego oferta została najwyżej oceniona, do złożenia w wyznaczonym terminie, nie krótszym niż 10 dni, aktualnych na dzień złożenia podmiotowych środków dowodowych tj.: </w:t>
      </w:r>
    </w:p>
    <w:p w14:paraId="1FAF86AB" w14:textId="591B5D8F" w:rsidR="001E6E50" w:rsidRPr="002F63E9" w:rsidRDefault="001E6E50" w:rsidP="004942DA">
      <w:pPr>
        <w:pStyle w:val="Akapitzlist"/>
        <w:numPr>
          <w:ilvl w:val="1"/>
          <w:numId w:val="25"/>
        </w:numPr>
        <w:spacing w:line="266" w:lineRule="auto"/>
        <w:ind w:left="426" w:right="74" w:hanging="284"/>
        <w:jc w:val="left"/>
        <w:rPr>
          <w:rFonts w:cstheme="majorHAnsi"/>
          <w:b/>
          <w:sz w:val="20"/>
          <w:szCs w:val="20"/>
          <w:u w:val="single"/>
        </w:rPr>
      </w:pPr>
      <w:r w:rsidRPr="002F63E9">
        <w:rPr>
          <w:rFonts w:cstheme="majorHAnsi"/>
          <w:b/>
          <w:sz w:val="20"/>
          <w:szCs w:val="20"/>
          <w:u w:val="single"/>
        </w:rPr>
        <w:t xml:space="preserve">W zakresie braku podstaw wykluczenia: </w:t>
      </w:r>
    </w:p>
    <w:p w14:paraId="2BCE22F1"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sz w:val="20"/>
          <w:szCs w:val="20"/>
        </w:rPr>
        <w:lastRenderedPageBreak/>
        <w:t>Informacji z Krajowego Rejestru Karnego w zakresie:</w:t>
      </w:r>
    </w:p>
    <w:p w14:paraId="1E1F42B5" w14:textId="77777777" w:rsidR="001E6E50" w:rsidRPr="001E6E50" w:rsidRDefault="001E6E50" w:rsidP="00143EBA">
      <w:pPr>
        <w:pStyle w:val="Akapitzlist"/>
        <w:numPr>
          <w:ilvl w:val="0"/>
          <w:numId w:val="59"/>
        </w:numPr>
        <w:spacing w:after="10" w:line="265" w:lineRule="auto"/>
        <w:ind w:right="76"/>
        <w:contextualSpacing/>
        <w:rPr>
          <w:rFonts w:cstheme="majorHAnsi"/>
          <w:sz w:val="20"/>
          <w:szCs w:val="20"/>
        </w:rPr>
      </w:pPr>
      <w:r w:rsidRPr="001E6E50">
        <w:rPr>
          <w:rFonts w:cstheme="majorHAnsi"/>
          <w:sz w:val="20"/>
          <w:szCs w:val="20"/>
        </w:rPr>
        <w:t xml:space="preserve">art. 108 ust. 1 pkt 1 i 2 ustawy </w:t>
      </w:r>
      <w:proofErr w:type="spellStart"/>
      <w:r w:rsidRPr="001E6E50">
        <w:rPr>
          <w:rFonts w:cstheme="majorHAnsi"/>
          <w:sz w:val="20"/>
          <w:szCs w:val="20"/>
        </w:rPr>
        <w:t>Pzp</w:t>
      </w:r>
      <w:proofErr w:type="spellEnd"/>
      <w:r w:rsidRPr="001E6E50">
        <w:rPr>
          <w:rFonts w:cstheme="majorHAnsi"/>
          <w:sz w:val="20"/>
          <w:szCs w:val="20"/>
        </w:rPr>
        <w:t>,</w:t>
      </w:r>
    </w:p>
    <w:p w14:paraId="304ED459" w14:textId="77777777" w:rsidR="001E6E50" w:rsidRPr="001E6E50" w:rsidRDefault="001E6E50" w:rsidP="00143EBA">
      <w:pPr>
        <w:pStyle w:val="Akapitzlist"/>
        <w:numPr>
          <w:ilvl w:val="0"/>
          <w:numId w:val="59"/>
        </w:numPr>
        <w:spacing w:after="10" w:line="265" w:lineRule="auto"/>
        <w:ind w:right="76"/>
        <w:contextualSpacing/>
        <w:rPr>
          <w:rFonts w:cstheme="majorHAnsi"/>
          <w:sz w:val="20"/>
          <w:szCs w:val="20"/>
        </w:rPr>
      </w:pPr>
      <w:r w:rsidRPr="001E6E50">
        <w:rPr>
          <w:rFonts w:cstheme="majorHAnsi"/>
          <w:sz w:val="20"/>
          <w:szCs w:val="20"/>
        </w:rPr>
        <w:t xml:space="preserve">art. 108 ust. 1 pkt 4 ustawy </w:t>
      </w:r>
      <w:proofErr w:type="spellStart"/>
      <w:r w:rsidRPr="001E6E50">
        <w:rPr>
          <w:rFonts w:cstheme="majorHAnsi"/>
          <w:sz w:val="20"/>
          <w:szCs w:val="20"/>
        </w:rPr>
        <w:t>Pzp</w:t>
      </w:r>
      <w:proofErr w:type="spellEnd"/>
      <w:r w:rsidRPr="001E6E50">
        <w:rPr>
          <w:rFonts w:cstheme="majorHAnsi"/>
          <w:sz w:val="20"/>
          <w:szCs w:val="20"/>
        </w:rPr>
        <w:t>, dotyczącego prawomocnego orzeczenia zakazu ubiegania się o zamówienie publiczne tytułem środka karnego</w:t>
      </w:r>
      <w:r w:rsidRPr="001E6E50">
        <w:rPr>
          <w:rFonts w:cstheme="majorHAnsi"/>
          <w:sz w:val="20"/>
          <w:szCs w:val="20"/>
        </w:rPr>
        <w:tab/>
      </w:r>
    </w:p>
    <w:p w14:paraId="5B3535D1" w14:textId="77777777" w:rsidR="001E6E50" w:rsidRPr="001E6E50" w:rsidRDefault="001E6E50" w:rsidP="001E6E50">
      <w:pPr>
        <w:pStyle w:val="Akapitzlist"/>
        <w:spacing w:after="10"/>
        <w:ind w:left="1287" w:right="76" w:firstLine="0"/>
        <w:rPr>
          <w:rFonts w:cstheme="majorHAnsi"/>
          <w:sz w:val="20"/>
          <w:szCs w:val="20"/>
        </w:rPr>
      </w:pPr>
      <w:r w:rsidRPr="001E6E50">
        <w:rPr>
          <w:rFonts w:cstheme="majorHAnsi"/>
          <w:sz w:val="20"/>
          <w:szCs w:val="20"/>
        </w:rPr>
        <w:t>- sporządzonej nie wcześniej niż 6 miesięcy przed złożeniem;</w:t>
      </w:r>
    </w:p>
    <w:p w14:paraId="235E8AD0" w14:textId="726D0CA0" w:rsidR="001E6E50" w:rsidRPr="001E6E50" w:rsidRDefault="001E6E50" w:rsidP="00143EBA">
      <w:pPr>
        <w:pStyle w:val="Akapitzlist"/>
        <w:numPr>
          <w:ilvl w:val="0"/>
          <w:numId w:val="58"/>
        </w:numPr>
        <w:spacing w:after="10" w:line="265" w:lineRule="auto"/>
        <w:ind w:right="76"/>
        <w:contextualSpacing/>
        <w:rPr>
          <w:rFonts w:cstheme="majorHAnsi"/>
          <w:b/>
          <w:sz w:val="20"/>
          <w:szCs w:val="20"/>
        </w:rPr>
      </w:pPr>
      <w:r w:rsidRPr="001E6E50">
        <w:rPr>
          <w:rFonts w:cstheme="majorHAnsi"/>
          <w:sz w:val="20"/>
          <w:szCs w:val="20"/>
        </w:rPr>
        <w:t xml:space="preserve">oświadczenia wykonawcy w zakresie art. 108 ust. 1 pkt 5 ustawy </w:t>
      </w:r>
      <w:proofErr w:type="spellStart"/>
      <w:r w:rsidRPr="001E6E50">
        <w:rPr>
          <w:rFonts w:cstheme="majorHAnsi"/>
          <w:sz w:val="20"/>
          <w:szCs w:val="20"/>
        </w:rPr>
        <w:t>Pzp</w:t>
      </w:r>
      <w:proofErr w:type="spellEnd"/>
      <w:r w:rsidRPr="001E6E50">
        <w:rPr>
          <w:rFonts w:cstheme="majorHAnsi"/>
          <w:sz w:val="20"/>
          <w:szCs w:val="20"/>
        </w:rPr>
        <w:t xml:space="preserve"> o braku przynależności do tej samej grupy kapitałowej w rozumieniu ustawy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Pr="001E6E50">
        <w:rPr>
          <w:rFonts w:cstheme="majorHAnsi"/>
          <w:b/>
          <w:sz w:val="20"/>
          <w:szCs w:val="20"/>
        </w:rPr>
        <w:t xml:space="preserve">– </w:t>
      </w:r>
      <w:r w:rsidR="00FC185D" w:rsidRPr="00FC185D">
        <w:rPr>
          <w:rFonts w:cstheme="majorHAnsi"/>
          <w:b/>
          <w:sz w:val="20"/>
          <w:szCs w:val="20"/>
        </w:rPr>
        <w:t>zgodnie z Załącznikiem nr 4</w:t>
      </w:r>
      <w:r w:rsidRPr="00FC185D">
        <w:rPr>
          <w:rFonts w:cstheme="majorHAnsi"/>
          <w:b/>
          <w:sz w:val="20"/>
          <w:szCs w:val="20"/>
        </w:rPr>
        <w:t xml:space="preserve"> do SWZ;</w:t>
      </w:r>
    </w:p>
    <w:p w14:paraId="7D001903"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b/>
          <w:bCs/>
          <w:sz w:val="20"/>
          <w:szCs w:val="20"/>
          <w:lang w:eastAsia="en-US"/>
        </w:rPr>
        <w:t>Odpisu lub informacji z Krajowego Rejestru Sądowego lub z Centralnej Ewidencji i Informacji o Działalności Gospodarczej</w:t>
      </w:r>
      <w:r w:rsidRPr="001E6E50">
        <w:rPr>
          <w:rFonts w:cstheme="majorHAnsi"/>
          <w:sz w:val="20"/>
          <w:szCs w:val="20"/>
          <w:lang w:eastAsia="en-US"/>
        </w:rPr>
        <w:t xml:space="preserve">, w zakresie art. 109 ust. 1 pkt 4 ustawy </w:t>
      </w:r>
      <w:proofErr w:type="spellStart"/>
      <w:r w:rsidRPr="001E6E50">
        <w:rPr>
          <w:rFonts w:cstheme="majorHAnsi"/>
          <w:sz w:val="20"/>
          <w:szCs w:val="20"/>
          <w:lang w:eastAsia="en-US"/>
        </w:rPr>
        <w:t>Pzp</w:t>
      </w:r>
      <w:proofErr w:type="spellEnd"/>
      <w:r w:rsidRPr="001E6E50">
        <w:rPr>
          <w:rFonts w:cstheme="majorHAnsi"/>
          <w:sz w:val="20"/>
          <w:szCs w:val="20"/>
          <w:lang w:eastAsia="en-US"/>
        </w:rPr>
        <w:t xml:space="preserve">, </w:t>
      </w:r>
      <w:r w:rsidRPr="001E6E50">
        <w:rPr>
          <w:rFonts w:cstheme="majorHAnsi"/>
          <w:sz w:val="20"/>
          <w:szCs w:val="20"/>
          <w:u w:val="single"/>
          <w:lang w:eastAsia="en-US"/>
        </w:rPr>
        <w:t>sporządzonej nie wcześniej niż 3 miesiące przed jej złożeniem</w:t>
      </w:r>
      <w:r w:rsidRPr="001E6E50">
        <w:rPr>
          <w:rFonts w:cstheme="majorHAnsi"/>
          <w:sz w:val="20"/>
          <w:szCs w:val="20"/>
          <w:lang w:eastAsia="en-US"/>
        </w:rPr>
        <w:t>, jeżeli odrębne przepisy wymagają wpisu do rejestru lub ewidencji;</w:t>
      </w:r>
    </w:p>
    <w:p w14:paraId="07CC84ED"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sz w:val="20"/>
          <w:szCs w:val="20"/>
        </w:rPr>
        <w:t>Oświadczenia o aktualności informacji zawartych w oświadczeniu, o którym mowa w art. 125 ust. 1 ustawy, w zakresie podstaw wykluczenia z postępowania wskazanych przez zamawiającego, o których mowa w:</w:t>
      </w:r>
    </w:p>
    <w:p w14:paraId="4C141CE3"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a) art. 108 ust. 1 pkt 3 ustawy,</w:t>
      </w:r>
    </w:p>
    <w:p w14:paraId="3AA5116C"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b) art. 108 ust. 1 pkt 4 ustawy, dotyczących orzeczenia zakazu ubiegania się o zamówienie publiczne tytułem środka zapobiegawczego,</w:t>
      </w:r>
    </w:p>
    <w:p w14:paraId="699A37B8"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c) art. 108 ust. 1 pkt 5 ustawy, dotyczących zawarcia z innymi Wykonawcami porozumienia mającego na celu zakłócenie konkurencji,</w:t>
      </w:r>
    </w:p>
    <w:p w14:paraId="5C5885BA" w14:textId="77777777" w:rsidR="001E6E50" w:rsidRPr="001E6E50" w:rsidRDefault="001E6E50" w:rsidP="001E6E50">
      <w:pPr>
        <w:pStyle w:val="Akapitzlist"/>
        <w:spacing w:after="10"/>
        <w:ind w:left="1134" w:right="76" w:hanging="207"/>
        <w:rPr>
          <w:rFonts w:cstheme="majorHAnsi"/>
          <w:sz w:val="20"/>
          <w:szCs w:val="20"/>
        </w:rPr>
      </w:pPr>
      <w:r w:rsidRPr="001E6E50">
        <w:rPr>
          <w:rFonts w:cstheme="majorHAnsi"/>
          <w:sz w:val="20"/>
          <w:szCs w:val="20"/>
        </w:rPr>
        <w:t>d) art. 108 ust. 1 pkt 6 ustawy,</w:t>
      </w:r>
    </w:p>
    <w:p w14:paraId="1EA7066F" w14:textId="3FC8C12A" w:rsidR="001E6E50" w:rsidRPr="00325D5D" w:rsidRDefault="001E6E50" w:rsidP="00325D5D">
      <w:pPr>
        <w:pStyle w:val="Akapitzlist"/>
        <w:spacing w:after="10"/>
        <w:ind w:left="1134" w:right="76" w:hanging="207"/>
        <w:rPr>
          <w:rFonts w:cstheme="majorHAnsi"/>
          <w:sz w:val="20"/>
          <w:szCs w:val="20"/>
        </w:rPr>
      </w:pPr>
      <w:r w:rsidRPr="001E6E50">
        <w:rPr>
          <w:rFonts w:cstheme="majorHAnsi"/>
          <w:sz w:val="20"/>
          <w:szCs w:val="20"/>
        </w:rPr>
        <w:t>e) art. 7 ust. 1 ustawy z dnia 13 kwietnia 2022 r. o szczególnych rozwiązaniach w zakresie przeciwdziałania wspieraniu agresji na Ukrainę oraz służących ochronie bezpieczeństwa narodowego;</w:t>
      </w:r>
      <w:r w:rsidRPr="00325D5D">
        <w:rPr>
          <w:rFonts w:cstheme="majorHAnsi"/>
          <w:sz w:val="20"/>
          <w:szCs w:val="20"/>
        </w:rPr>
        <w:t xml:space="preserve">- opracowane wg druku dołączonego do SWZ - </w:t>
      </w:r>
      <w:r w:rsidR="00FC185D" w:rsidRPr="00FC185D">
        <w:rPr>
          <w:rFonts w:cstheme="majorHAnsi"/>
          <w:b/>
          <w:sz w:val="20"/>
          <w:szCs w:val="20"/>
        </w:rPr>
        <w:t>Załącznik nr 3</w:t>
      </w:r>
      <w:r w:rsidRPr="00FC185D">
        <w:rPr>
          <w:rFonts w:cstheme="majorHAnsi"/>
          <w:b/>
          <w:sz w:val="20"/>
          <w:szCs w:val="20"/>
        </w:rPr>
        <w:t xml:space="preserve"> do SWZ.</w:t>
      </w:r>
    </w:p>
    <w:p w14:paraId="08AE9B55" w14:textId="77777777" w:rsidR="001E6E50" w:rsidRPr="001E6E50" w:rsidRDefault="001E6E50" w:rsidP="00143EBA">
      <w:pPr>
        <w:pStyle w:val="Akapitzlist"/>
        <w:numPr>
          <w:ilvl w:val="0"/>
          <w:numId w:val="58"/>
        </w:numPr>
        <w:spacing w:after="10" w:line="265" w:lineRule="auto"/>
        <w:ind w:right="76"/>
        <w:contextualSpacing/>
        <w:rPr>
          <w:rFonts w:cstheme="majorHAnsi"/>
          <w:sz w:val="20"/>
          <w:szCs w:val="20"/>
        </w:rPr>
      </w:pPr>
      <w:r w:rsidRPr="001E6E50">
        <w:rPr>
          <w:rFonts w:cstheme="majorHAnsi"/>
          <w:sz w:val="20"/>
          <w:szCs w:val="20"/>
        </w:rPr>
        <w:t xml:space="preserve">W przypadku wspólnego ubiegania się o zamówienie przez Wykonawców oświadczenia </w:t>
      </w:r>
      <w:r w:rsidRPr="001E6E50">
        <w:rPr>
          <w:rFonts w:cstheme="majorHAnsi"/>
          <w:sz w:val="20"/>
          <w:szCs w:val="20"/>
        </w:rPr>
        <w:br/>
        <w:t xml:space="preserve">i dokumenty wymienione powyżej składa każdy z Wykonawców wspólnie ubiegających się </w:t>
      </w:r>
      <w:r w:rsidRPr="001E6E50">
        <w:rPr>
          <w:rFonts w:cstheme="majorHAnsi"/>
          <w:sz w:val="20"/>
          <w:szCs w:val="20"/>
        </w:rPr>
        <w:br/>
        <w:t>o zamówienie.</w:t>
      </w:r>
    </w:p>
    <w:p w14:paraId="2D89B88A" w14:textId="48D05A0E" w:rsidR="001E6E50"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 xml:space="preserve">Jeżeli Wykonawca ma siedzibę lub miejsce zamieszkania lub miejsce zamieszkania ma osoba, której dotyczy informacja lub dokument, poza granicami Rzeczypospolitej Polskiej, zamiast dokumentów, o których mowa: </w:t>
      </w:r>
    </w:p>
    <w:p w14:paraId="17794380" w14:textId="601ECF3E" w:rsidR="001E6E50" w:rsidRPr="00325D5D" w:rsidRDefault="00325D5D" w:rsidP="00325D5D">
      <w:pPr>
        <w:tabs>
          <w:tab w:val="center" w:pos="2504"/>
        </w:tabs>
        <w:spacing w:line="266" w:lineRule="auto"/>
        <w:ind w:left="927" w:right="74"/>
        <w:rPr>
          <w:rFonts w:cstheme="majorHAnsi"/>
          <w:sz w:val="20"/>
          <w:szCs w:val="20"/>
        </w:rPr>
      </w:pPr>
      <w:r>
        <w:rPr>
          <w:rFonts w:cstheme="majorHAnsi"/>
          <w:sz w:val="20"/>
          <w:szCs w:val="20"/>
        </w:rPr>
        <w:tab/>
      </w:r>
      <w:r w:rsidRPr="00325D5D">
        <w:rPr>
          <w:rFonts w:cstheme="majorHAnsi"/>
          <w:sz w:val="20"/>
          <w:szCs w:val="20"/>
        </w:rPr>
        <w:t xml:space="preserve">- w  pkt  </w:t>
      </w:r>
      <w:r w:rsidR="001E6E50" w:rsidRPr="00325D5D">
        <w:rPr>
          <w:rFonts w:cstheme="majorHAnsi"/>
          <w:sz w:val="20"/>
          <w:szCs w:val="20"/>
        </w:rPr>
        <w:t xml:space="preserve">6.1.1) – składa informację z odpowiedniego rejestru, takiego jak rejestr sądowy, albo, w przypadku braku takiego rejestru, inny równoważny dokument wydany przez właściwy organ sądowy lub administracyjny kraju, w którym wykonawca ma siedzibę lub miejsce zamieszkania w </w:t>
      </w:r>
      <w:r w:rsidR="00693844">
        <w:rPr>
          <w:rFonts w:cstheme="majorHAnsi"/>
          <w:sz w:val="20"/>
          <w:szCs w:val="20"/>
        </w:rPr>
        <w:t xml:space="preserve">zakresie, o którym mowa w pkt </w:t>
      </w:r>
      <w:r w:rsidR="001E6E50" w:rsidRPr="00325D5D">
        <w:rPr>
          <w:rFonts w:cstheme="majorHAnsi"/>
          <w:sz w:val="20"/>
          <w:szCs w:val="20"/>
        </w:rPr>
        <w:t xml:space="preserve">6.1.1) SWZ. Dokument </w:t>
      </w:r>
      <w:r w:rsidR="001E6E50" w:rsidRPr="00325D5D">
        <w:rPr>
          <w:rFonts w:cstheme="majorHAnsi"/>
          <w:sz w:val="20"/>
          <w:szCs w:val="20"/>
          <w:lang w:eastAsia="en-US"/>
        </w:rPr>
        <w:t>powinien być wystawiony nie wcześniej niż 6 miesięcy przed jego złożeniem;</w:t>
      </w:r>
    </w:p>
    <w:p w14:paraId="669549A4" w14:textId="77777777" w:rsidR="002F63E9" w:rsidRDefault="002F63E9" w:rsidP="002F63E9">
      <w:pPr>
        <w:tabs>
          <w:tab w:val="center" w:pos="2504"/>
        </w:tabs>
        <w:spacing w:after="0" w:line="266" w:lineRule="auto"/>
        <w:ind w:left="567" w:right="74" w:firstLine="0"/>
        <w:rPr>
          <w:rFonts w:cstheme="majorHAnsi"/>
          <w:sz w:val="20"/>
          <w:szCs w:val="20"/>
        </w:rPr>
      </w:pPr>
      <w:r>
        <w:rPr>
          <w:rFonts w:cstheme="majorHAnsi"/>
          <w:sz w:val="20"/>
          <w:szCs w:val="20"/>
        </w:rPr>
        <w:t xml:space="preserve">       </w:t>
      </w:r>
      <w:r w:rsidR="00325D5D" w:rsidRPr="00325D5D">
        <w:rPr>
          <w:rFonts w:cstheme="majorHAnsi"/>
          <w:sz w:val="20"/>
          <w:szCs w:val="20"/>
        </w:rPr>
        <w:t xml:space="preserve">- w pkt </w:t>
      </w:r>
      <w:r w:rsidR="001E6E50" w:rsidRPr="00325D5D">
        <w:rPr>
          <w:rFonts w:cstheme="majorHAnsi"/>
          <w:sz w:val="20"/>
          <w:szCs w:val="20"/>
        </w:rPr>
        <w:t xml:space="preserve">6.1.3) – składa dokument lub dokumenty wystawione w kraju, w którym wykonawca ma </w:t>
      </w:r>
      <w:r>
        <w:rPr>
          <w:rFonts w:cstheme="majorHAnsi"/>
          <w:sz w:val="20"/>
          <w:szCs w:val="20"/>
        </w:rPr>
        <w:t xml:space="preserve"> </w:t>
      </w:r>
    </w:p>
    <w:p w14:paraId="221F5646" w14:textId="42855BEF" w:rsidR="001E6E50" w:rsidRPr="00325D5D" w:rsidRDefault="002F63E9" w:rsidP="002F63E9">
      <w:pPr>
        <w:tabs>
          <w:tab w:val="center" w:pos="2504"/>
        </w:tabs>
        <w:spacing w:after="0" w:line="266" w:lineRule="auto"/>
        <w:ind w:left="567" w:right="74" w:firstLine="0"/>
        <w:rPr>
          <w:rFonts w:cstheme="majorHAnsi"/>
          <w:sz w:val="20"/>
          <w:szCs w:val="20"/>
        </w:rPr>
      </w:pPr>
      <w:r>
        <w:rPr>
          <w:rFonts w:cstheme="majorHAnsi"/>
          <w:sz w:val="20"/>
          <w:szCs w:val="20"/>
        </w:rPr>
        <w:t xml:space="preserve">          </w:t>
      </w:r>
      <w:r w:rsidR="001E6E50" w:rsidRPr="00325D5D">
        <w:rPr>
          <w:rFonts w:cstheme="majorHAnsi"/>
          <w:sz w:val="20"/>
          <w:szCs w:val="20"/>
        </w:rPr>
        <w:t>siedzibę lub miejsce zamieszkania, potwierdzające odpowiednio, że:</w:t>
      </w:r>
    </w:p>
    <w:p w14:paraId="273D8DED" w14:textId="77777777" w:rsidR="001E6E50" w:rsidRPr="001E6E50" w:rsidRDefault="001E6E50" w:rsidP="001E6E50">
      <w:pPr>
        <w:pStyle w:val="Akapitzlist"/>
        <w:tabs>
          <w:tab w:val="center" w:pos="2504"/>
        </w:tabs>
        <w:spacing w:line="266" w:lineRule="auto"/>
        <w:ind w:left="993" w:right="74" w:hanging="273"/>
        <w:rPr>
          <w:rFonts w:cstheme="majorHAnsi"/>
          <w:sz w:val="20"/>
          <w:szCs w:val="20"/>
        </w:rPr>
      </w:pPr>
      <w:r w:rsidRPr="001E6E50">
        <w:rPr>
          <w:rFonts w:cstheme="majorHAnsi"/>
          <w:sz w:val="20"/>
          <w:szCs w:val="20"/>
        </w:rPr>
        <w:t xml:space="preserve">a) </w:t>
      </w:r>
      <w:r w:rsidRPr="001E6E50">
        <w:rPr>
          <w:rFonts w:cstheme="majorHAnsi"/>
          <w:sz w:val="20"/>
          <w:szCs w:val="20"/>
        </w:rPr>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F7A9669" w14:textId="3A59B460" w:rsidR="001E6E50"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 xml:space="preserve">Jeżeli w kraju, w którym Wykonawca ma siedzibę lub miejsce zamieszkania lub miejsce zamieszkania ma osoba, której dokument dotyczy, nie wydaje się dokumentów, o których mowa w pkt 6.2.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w:t>
      </w:r>
      <w:r w:rsidRPr="00325D5D">
        <w:rPr>
          <w:rFonts w:cstheme="majorHAnsi"/>
          <w:sz w:val="20"/>
          <w:szCs w:val="20"/>
        </w:rPr>
        <w:lastRenderedPageBreak/>
        <w:t xml:space="preserve">lub gospodarczego, właściwym ze względu na siedzibę lub miejsce zamieszkania Wykonawcy lub miejsce zamieszkania osoby, której dokument miał dotyczyć. Terminy określone </w:t>
      </w:r>
      <w:r w:rsidR="00325D5D">
        <w:rPr>
          <w:rFonts w:cstheme="majorHAnsi"/>
          <w:sz w:val="20"/>
          <w:szCs w:val="20"/>
        </w:rPr>
        <w:t xml:space="preserve">w pkt </w:t>
      </w:r>
      <w:r w:rsidRPr="00325D5D">
        <w:rPr>
          <w:rFonts w:cstheme="majorHAnsi"/>
          <w:sz w:val="20"/>
          <w:szCs w:val="20"/>
        </w:rPr>
        <w:t>6.2. stosuje się.</w:t>
      </w:r>
    </w:p>
    <w:p w14:paraId="31DDA13E" w14:textId="67DFF6BB" w:rsidR="00325D5D"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7A75A27" w14:textId="7A8124B9" w:rsidR="001E6E50"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A3A5CBE" w14:textId="77777777" w:rsidR="001E6E50" w:rsidRPr="00325D5D" w:rsidRDefault="001E6E50" w:rsidP="004942DA">
      <w:pPr>
        <w:pStyle w:val="Akapitzlist"/>
        <w:numPr>
          <w:ilvl w:val="1"/>
          <w:numId w:val="25"/>
        </w:numPr>
        <w:tabs>
          <w:tab w:val="center" w:pos="2504"/>
        </w:tabs>
        <w:spacing w:line="266" w:lineRule="auto"/>
        <w:ind w:left="567" w:right="74" w:hanging="425"/>
        <w:contextualSpacing/>
        <w:rPr>
          <w:rFonts w:cstheme="majorHAnsi"/>
          <w:sz w:val="20"/>
          <w:szCs w:val="20"/>
        </w:rPr>
      </w:pPr>
      <w:r w:rsidRPr="00325D5D">
        <w:rPr>
          <w:rFonts w:cstheme="majorHAnsi"/>
          <w:sz w:val="20"/>
          <w:szCs w:val="20"/>
        </w:rPr>
        <w:t>Zamawiający nie będzie wzywał do złożenia podmiotowych środków dowodowych jeżeli:</w:t>
      </w:r>
    </w:p>
    <w:p w14:paraId="1C049EF2" w14:textId="355A35B4" w:rsidR="001E6E50" w:rsidRPr="001E6E50" w:rsidRDefault="004942DA" w:rsidP="004942DA">
      <w:pPr>
        <w:pStyle w:val="Akapitzlist"/>
        <w:tabs>
          <w:tab w:val="center" w:pos="2504"/>
        </w:tabs>
        <w:spacing w:line="266" w:lineRule="auto"/>
        <w:ind w:left="567" w:right="74" w:hanging="425"/>
        <w:rPr>
          <w:rFonts w:cstheme="majorHAnsi"/>
          <w:sz w:val="20"/>
          <w:szCs w:val="20"/>
        </w:rPr>
      </w:pPr>
      <w:r>
        <w:rPr>
          <w:rFonts w:cstheme="majorHAnsi"/>
          <w:sz w:val="20"/>
          <w:szCs w:val="20"/>
        </w:rPr>
        <w:tab/>
      </w:r>
      <w:r w:rsidR="001E6E50" w:rsidRPr="001E6E50">
        <w:rPr>
          <w:rFonts w:cstheme="majorHAnsi"/>
          <w:sz w:val="20"/>
          <w:szCs w:val="20"/>
        </w:rPr>
        <w:t>- będzie mógł je uzyskać za pomocą bezpłatnych i ogólnodostępnych baz danych, w szczególności rejestrów publicznych w rozumieniu ustawy z dnia 17 lutego 2005 r. o informatyzacji działalności podmiotów realizujących zadania publiczne, o ile wykonawca wskaże w JEDZ dane umożliwiające dostęp do tych środków,</w:t>
      </w:r>
    </w:p>
    <w:p w14:paraId="78526D0C" w14:textId="60CB09BD" w:rsidR="001E6E50" w:rsidRPr="001E6E50" w:rsidRDefault="004942DA" w:rsidP="004942DA">
      <w:pPr>
        <w:pStyle w:val="Akapitzlist"/>
        <w:tabs>
          <w:tab w:val="center" w:pos="2504"/>
        </w:tabs>
        <w:spacing w:line="266" w:lineRule="auto"/>
        <w:ind w:left="567" w:right="74" w:hanging="425"/>
        <w:rPr>
          <w:rFonts w:cstheme="majorHAnsi"/>
          <w:sz w:val="20"/>
          <w:szCs w:val="20"/>
        </w:rPr>
      </w:pPr>
      <w:r>
        <w:rPr>
          <w:rFonts w:cstheme="majorHAnsi"/>
          <w:sz w:val="20"/>
          <w:szCs w:val="20"/>
        </w:rPr>
        <w:tab/>
      </w:r>
      <w:r w:rsidR="001E6E50" w:rsidRPr="001E6E50">
        <w:rPr>
          <w:rFonts w:cstheme="majorHAnsi"/>
          <w:sz w:val="20"/>
          <w:szCs w:val="20"/>
        </w:rPr>
        <w:t>- podmiotowym środkiem dowodowym jest oświadczenie, którego treść odpowiada zakresowi oświadczenia, o którym mowa w art. 125 ust. 1 Ustawy.</w:t>
      </w:r>
    </w:p>
    <w:p w14:paraId="25548EE9" w14:textId="06699361" w:rsidR="00BF3FBE" w:rsidRPr="00BF3FBE" w:rsidRDefault="001E6E50" w:rsidP="00693844">
      <w:pPr>
        <w:pStyle w:val="Akapitzlist"/>
        <w:numPr>
          <w:ilvl w:val="1"/>
          <w:numId w:val="25"/>
        </w:numPr>
        <w:spacing w:line="264" w:lineRule="auto"/>
        <w:ind w:left="567" w:right="76" w:hanging="425"/>
        <w:contextualSpacing/>
        <w:rPr>
          <w:rFonts w:cstheme="majorHAnsi"/>
          <w:sz w:val="20"/>
          <w:szCs w:val="20"/>
        </w:rPr>
      </w:pPr>
      <w:r w:rsidRPr="00325D5D">
        <w:rPr>
          <w:rFonts w:cstheme="majorHAnsi"/>
          <w:sz w:val="20"/>
          <w:szCs w:val="20"/>
          <w:u w:val="single"/>
        </w:rPr>
        <w:t>W zakresie spełniania warunków udziału w postępowaniu</w:t>
      </w:r>
      <w:r w:rsidRPr="00325D5D">
        <w:rPr>
          <w:rFonts w:cstheme="majorHAnsi"/>
          <w:sz w:val="20"/>
          <w:szCs w:val="20"/>
        </w:rPr>
        <w:t>, Wykonawca prz</w:t>
      </w:r>
      <w:r w:rsidR="00175ACB">
        <w:rPr>
          <w:rFonts w:cstheme="majorHAnsi"/>
          <w:sz w:val="20"/>
          <w:szCs w:val="20"/>
        </w:rPr>
        <w:t xml:space="preserve">edkłada </w:t>
      </w:r>
      <w:r w:rsidRPr="00325D5D">
        <w:rPr>
          <w:rFonts w:cstheme="majorHAnsi"/>
          <w:sz w:val="20"/>
          <w:szCs w:val="20"/>
        </w:rPr>
        <w:t>podmiotowe środki dowodowe</w:t>
      </w:r>
      <w:r w:rsidR="00175ACB">
        <w:rPr>
          <w:rFonts w:cstheme="majorHAnsi"/>
          <w:sz w:val="20"/>
          <w:szCs w:val="20"/>
        </w:rPr>
        <w:t xml:space="preserve"> zgodne z</w:t>
      </w:r>
      <w:r w:rsidR="00BF3FBE">
        <w:rPr>
          <w:rFonts w:cstheme="majorHAnsi"/>
          <w:sz w:val="20"/>
          <w:szCs w:val="20"/>
        </w:rPr>
        <w:t xml:space="preserve"> Rozdziałem XIV, </w:t>
      </w:r>
      <w:r w:rsidR="00BF3FBE" w:rsidRPr="00175ACB">
        <w:rPr>
          <w:bCs/>
          <w:sz w:val="20"/>
          <w:szCs w:val="20"/>
        </w:rPr>
        <w:t>ust. 1 pkt 1.2 SWZ</w:t>
      </w:r>
      <w:r w:rsidR="00BF3FBE" w:rsidRPr="00175ACB">
        <w:rPr>
          <w:sz w:val="20"/>
          <w:szCs w:val="20"/>
        </w:rPr>
        <w:t>.</w:t>
      </w:r>
    </w:p>
    <w:p w14:paraId="153C075A" w14:textId="3BD84668" w:rsidR="001E6E50" w:rsidRPr="00BF3FBE" w:rsidRDefault="004942DA" w:rsidP="00693844">
      <w:pPr>
        <w:tabs>
          <w:tab w:val="center" w:pos="1134"/>
        </w:tabs>
        <w:spacing w:line="266" w:lineRule="auto"/>
        <w:ind w:left="567" w:right="74" w:hanging="425"/>
        <w:rPr>
          <w:rFonts w:cstheme="majorHAnsi"/>
          <w:sz w:val="20"/>
          <w:szCs w:val="20"/>
        </w:rPr>
      </w:pPr>
      <w:r>
        <w:rPr>
          <w:rFonts w:cstheme="majorHAnsi"/>
          <w:sz w:val="20"/>
          <w:szCs w:val="20"/>
        </w:rPr>
        <w:tab/>
      </w:r>
      <w:r w:rsidR="00BF3FBE">
        <w:rPr>
          <w:rFonts w:cstheme="majorHAnsi"/>
          <w:sz w:val="20"/>
          <w:szCs w:val="20"/>
        </w:rPr>
        <w:t>Wy</w:t>
      </w:r>
      <w:r w:rsidR="001E6E50" w:rsidRPr="00BF3FBE">
        <w:rPr>
          <w:rFonts w:cstheme="majorHAnsi"/>
          <w:sz w:val="20"/>
          <w:szCs w:val="20"/>
        </w:rPr>
        <w:t xml:space="preserve">konawca nie jest zobowiązany do złożenia podmiotowych środków dowodowych, które zamawiający posiada, jeżeli wykonawca wskaże te środki oraz potwierdzi ich prawidłowość </w:t>
      </w:r>
      <w:r w:rsidR="001E6E50" w:rsidRPr="00BF3FBE">
        <w:rPr>
          <w:rFonts w:cstheme="majorHAnsi"/>
          <w:sz w:val="20"/>
          <w:szCs w:val="20"/>
        </w:rPr>
        <w:br/>
        <w:t>i aktualność.</w:t>
      </w:r>
    </w:p>
    <w:p w14:paraId="3AF2CA3B" w14:textId="2C48E4EF" w:rsidR="001E6E50" w:rsidRPr="001E6E50" w:rsidRDefault="001E6E50" w:rsidP="00693844">
      <w:pPr>
        <w:pStyle w:val="Akapitzlist"/>
        <w:numPr>
          <w:ilvl w:val="1"/>
          <w:numId w:val="25"/>
        </w:numPr>
        <w:tabs>
          <w:tab w:val="center" w:pos="2504"/>
        </w:tabs>
        <w:spacing w:line="266" w:lineRule="auto"/>
        <w:ind w:left="567" w:right="74" w:hanging="425"/>
        <w:contextualSpacing/>
        <w:rPr>
          <w:rFonts w:cstheme="majorHAnsi"/>
          <w:b/>
          <w:sz w:val="20"/>
          <w:szCs w:val="20"/>
        </w:rPr>
      </w:pPr>
      <w:r w:rsidRPr="001E6E50">
        <w:rPr>
          <w:rFonts w:cstheme="majorHAnsi"/>
          <w:b/>
          <w:sz w:val="20"/>
          <w:szCs w:val="20"/>
        </w:rPr>
        <w:t>Wykonawca wraz z ofertą przedkłada następujące przedmiotowe środki dowodowe w celu potwierdzenia zgodności oferowanych dostaw z wymaganiami, cechami lub kryteriami określonymi w opisie przedmiotu zamówienia:</w:t>
      </w:r>
    </w:p>
    <w:p w14:paraId="0F451EAA" w14:textId="77777777" w:rsidR="001E6E50" w:rsidRPr="001E6E50" w:rsidRDefault="001E6E50" w:rsidP="00693844">
      <w:pPr>
        <w:spacing w:after="1" w:line="264" w:lineRule="auto"/>
        <w:ind w:left="567" w:right="76" w:firstLine="0"/>
        <w:rPr>
          <w:rFonts w:cstheme="majorHAnsi"/>
          <w:sz w:val="20"/>
          <w:szCs w:val="20"/>
        </w:rPr>
      </w:pPr>
      <w:r w:rsidRPr="001E6E50">
        <w:rPr>
          <w:rFonts w:cstheme="majorHAnsi"/>
          <w:sz w:val="20"/>
          <w:szCs w:val="20"/>
        </w:rPr>
        <w:t>Zamawiający nie wymaga złożenia przedmiotowych środków dowodowych.</w:t>
      </w:r>
    </w:p>
    <w:p w14:paraId="69B62271" w14:textId="67366936" w:rsidR="001E6E50" w:rsidRPr="001E6E50" w:rsidRDefault="001E6E50" w:rsidP="00693844">
      <w:pPr>
        <w:pStyle w:val="Akapitzlist"/>
        <w:numPr>
          <w:ilvl w:val="1"/>
          <w:numId w:val="25"/>
        </w:numPr>
        <w:spacing w:line="264" w:lineRule="auto"/>
        <w:ind w:left="567" w:right="76" w:hanging="425"/>
        <w:rPr>
          <w:rFonts w:cstheme="majorHAnsi"/>
          <w:b/>
          <w:sz w:val="20"/>
          <w:szCs w:val="20"/>
        </w:rPr>
      </w:pPr>
      <w:r w:rsidRPr="001E6E50">
        <w:rPr>
          <w:rFonts w:cstheme="majorHAnsi"/>
          <w:b/>
          <w:sz w:val="20"/>
          <w:szCs w:val="20"/>
        </w:rPr>
        <w:t xml:space="preserve">Inne niezbędne dokumenty, które Wykonawca ubiegający się zamówienie publiczne zobowiązany jest złożyć wraz z ofertą: </w:t>
      </w:r>
    </w:p>
    <w:p w14:paraId="0B543C38" w14:textId="77777777" w:rsidR="001E6E50" w:rsidRPr="001E6E50" w:rsidRDefault="001E6E50" w:rsidP="00693844">
      <w:pPr>
        <w:pStyle w:val="Akapitzlist"/>
        <w:numPr>
          <w:ilvl w:val="1"/>
          <w:numId w:val="60"/>
        </w:numPr>
        <w:spacing w:after="42" w:line="267" w:lineRule="auto"/>
        <w:ind w:left="567" w:right="76" w:hanging="425"/>
        <w:contextualSpacing/>
        <w:rPr>
          <w:rFonts w:cstheme="majorHAnsi"/>
          <w:sz w:val="20"/>
          <w:szCs w:val="20"/>
        </w:rPr>
      </w:pPr>
      <w:r w:rsidRPr="001E6E50">
        <w:rPr>
          <w:rFonts w:cstheme="majorHAnsi"/>
          <w:sz w:val="20"/>
          <w:szCs w:val="20"/>
        </w:rPr>
        <w:t xml:space="preserve">Dokument Jednolitego Europejskiego Dokumentu Zamówienia - Wypełniony i podpisany kwalifikowanym podpisem elektronicznym, </w:t>
      </w:r>
    </w:p>
    <w:p w14:paraId="3996EACA" w14:textId="0F750DF3" w:rsidR="001E6E50" w:rsidRPr="001E6E50" w:rsidRDefault="001E6E50" w:rsidP="00693844">
      <w:pPr>
        <w:pStyle w:val="Akapitzlist"/>
        <w:numPr>
          <w:ilvl w:val="1"/>
          <w:numId w:val="60"/>
        </w:numPr>
        <w:spacing w:after="42" w:line="267" w:lineRule="auto"/>
        <w:ind w:left="567" w:right="76" w:hanging="425"/>
        <w:contextualSpacing/>
        <w:rPr>
          <w:rFonts w:cstheme="majorHAnsi"/>
          <w:sz w:val="20"/>
          <w:szCs w:val="20"/>
        </w:rPr>
      </w:pPr>
      <w:r w:rsidRPr="001E6E50">
        <w:rPr>
          <w:rFonts w:cstheme="majorHAnsi"/>
          <w:sz w:val="20"/>
          <w:szCs w:val="20"/>
        </w:rPr>
        <w:t xml:space="preserve">Formularz </w:t>
      </w:r>
      <w:r w:rsidRPr="00FC185D">
        <w:rPr>
          <w:rFonts w:cstheme="majorHAnsi"/>
          <w:sz w:val="20"/>
          <w:szCs w:val="20"/>
        </w:rPr>
        <w:t xml:space="preserve">oferty </w:t>
      </w:r>
      <w:r w:rsidR="00FC185D" w:rsidRPr="00FC185D">
        <w:rPr>
          <w:rFonts w:cstheme="majorHAnsi"/>
          <w:sz w:val="20"/>
          <w:szCs w:val="20"/>
        </w:rPr>
        <w:t xml:space="preserve">- </w:t>
      </w:r>
      <w:r w:rsidR="00FC185D" w:rsidRPr="00FC185D">
        <w:rPr>
          <w:rFonts w:cstheme="majorHAnsi"/>
          <w:b/>
          <w:sz w:val="20"/>
          <w:szCs w:val="20"/>
        </w:rPr>
        <w:t>Załącznik nr 1</w:t>
      </w:r>
      <w:r w:rsidRPr="00FC185D">
        <w:rPr>
          <w:rFonts w:cstheme="majorHAnsi"/>
          <w:b/>
          <w:sz w:val="20"/>
          <w:szCs w:val="20"/>
        </w:rPr>
        <w:t xml:space="preserve"> do SWZ</w:t>
      </w:r>
      <w:r w:rsidR="00FC185D" w:rsidRPr="00FC185D">
        <w:rPr>
          <w:rFonts w:cstheme="majorHAnsi"/>
          <w:sz w:val="20"/>
          <w:szCs w:val="20"/>
        </w:rPr>
        <w:t>;</w:t>
      </w:r>
      <w:r w:rsidRPr="001E6E50">
        <w:rPr>
          <w:rFonts w:cstheme="majorHAnsi"/>
          <w:sz w:val="20"/>
          <w:szCs w:val="20"/>
        </w:rPr>
        <w:t xml:space="preserve"> </w:t>
      </w:r>
    </w:p>
    <w:p w14:paraId="16C1EE97" w14:textId="77777777" w:rsidR="001E6E50" w:rsidRPr="001E6E50" w:rsidRDefault="001E6E50" w:rsidP="00693844">
      <w:pPr>
        <w:pStyle w:val="Akapitzlist"/>
        <w:numPr>
          <w:ilvl w:val="1"/>
          <w:numId w:val="60"/>
        </w:numPr>
        <w:spacing w:after="44" w:line="265" w:lineRule="auto"/>
        <w:ind w:left="567" w:right="76" w:hanging="425"/>
        <w:contextualSpacing/>
        <w:rPr>
          <w:rFonts w:cstheme="majorHAnsi"/>
          <w:sz w:val="20"/>
          <w:szCs w:val="20"/>
        </w:rPr>
      </w:pPr>
      <w:r w:rsidRPr="001E6E50">
        <w:rPr>
          <w:rFonts w:cstheme="majorHAnsi"/>
          <w:sz w:val="20"/>
          <w:szCs w:val="20"/>
        </w:rPr>
        <w:t>Stosowne Pełnomocnictwo(a) - w przypadku, gdy upoważnienie do podpisania oferty nie wynika bezpośrednio z odpisu z właściwego rejestru albo zaświadczenia o wpisie do ewidencji działalności gospodarczej;</w:t>
      </w:r>
    </w:p>
    <w:p w14:paraId="28EAE1B6" w14:textId="47B65F0A" w:rsidR="001E6E50" w:rsidRPr="001E6E50" w:rsidRDefault="001E6E50" w:rsidP="00693844">
      <w:pPr>
        <w:pStyle w:val="Akapitzlist"/>
        <w:numPr>
          <w:ilvl w:val="1"/>
          <w:numId w:val="60"/>
        </w:numPr>
        <w:spacing w:after="44" w:line="265" w:lineRule="auto"/>
        <w:ind w:left="567" w:right="76" w:hanging="425"/>
        <w:contextualSpacing/>
        <w:rPr>
          <w:rFonts w:cstheme="majorHAnsi"/>
          <w:sz w:val="20"/>
          <w:szCs w:val="20"/>
        </w:rPr>
      </w:pPr>
      <w:r w:rsidRPr="001E6E50">
        <w:rPr>
          <w:rFonts w:cstheme="majorHAnsi"/>
          <w:sz w:val="20"/>
          <w:szCs w:val="20"/>
        </w:rPr>
        <w:t>Zobowiązanie, o którym mow</w:t>
      </w:r>
      <w:r w:rsidR="002F63E9">
        <w:rPr>
          <w:rFonts w:cstheme="majorHAnsi"/>
          <w:sz w:val="20"/>
          <w:szCs w:val="20"/>
        </w:rPr>
        <w:t>a w Rozdziale XIV</w:t>
      </w:r>
      <w:r w:rsidRPr="001E6E50">
        <w:rPr>
          <w:rFonts w:cstheme="majorHAnsi"/>
          <w:sz w:val="20"/>
          <w:szCs w:val="20"/>
        </w:rPr>
        <w:t xml:space="preserve"> SWZ, o ile Wykonawca polega na zasobach innych podmiotów na zasadach określonych w art. 118 ustawy </w:t>
      </w:r>
      <w:proofErr w:type="spellStart"/>
      <w:r w:rsidRPr="001E6E50">
        <w:rPr>
          <w:rFonts w:cstheme="majorHAnsi"/>
          <w:sz w:val="20"/>
          <w:szCs w:val="20"/>
        </w:rPr>
        <w:t>Pzp</w:t>
      </w:r>
      <w:proofErr w:type="spellEnd"/>
      <w:r w:rsidRPr="001E6E50">
        <w:rPr>
          <w:rFonts w:cstheme="majorHAnsi"/>
          <w:sz w:val="20"/>
          <w:szCs w:val="20"/>
        </w:rPr>
        <w:t xml:space="preserve">; </w:t>
      </w:r>
    </w:p>
    <w:p w14:paraId="55E1C833" w14:textId="2975D9F9" w:rsidR="001E6E50" w:rsidRPr="001E6E50" w:rsidRDefault="001E6E50" w:rsidP="00693844">
      <w:pPr>
        <w:pStyle w:val="Akapitzlist"/>
        <w:numPr>
          <w:ilvl w:val="1"/>
          <w:numId w:val="60"/>
        </w:numPr>
        <w:spacing w:after="44" w:line="265" w:lineRule="auto"/>
        <w:ind w:left="567" w:right="76" w:hanging="425"/>
        <w:contextualSpacing/>
        <w:rPr>
          <w:rFonts w:cstheme="majorHAnsi"/>
          <w:b/>
          <w:sz w:val="20"/>
          <w:szCs w:val="20"/>
        </w:rPr>
      </w:pPr>
      <w:r w:rsidRPr="001E6E50">
        <w:rPr>
          <w:rFonts w:cstheme="majorHAnsi"/>
          <w:sz w:val="20"/>
          <w:szCs w:val="20"/>
        </w:rPr>
        <w:t xml:space="preserve">Dowód wniesienia wadium – w postaci elektronicznej opatrzonej kwalifikowanym podpisem elektronicznym </w:t>
      </w:r>
      <w:r w:rsidR="002F63E9">
        <w:rPr>
          <w:rFonts w:cstheme="majorHAnsi"/>
          <w:sz w:val="20"/>
          <w:szCs w:val="20"/>
        </w:rPr>
        <w:t xml:space="preserve">(zgodnie z </w:t>
      </w:r>
      <w:r w:rsidR="002F63E9" w:rsidRPr="00442531">
        <w:rPr>
          <w:rFonts w:cstheme="majorHAnsi"/>
          <w:sz w:val="20"/>
          <w:szCs w:val="20"/>
        </w:rPr>
        <w:t>rozdziałem XXVI</w:t>
      </w:r>
      <w:r w:rsidRPr="001E6E50">
        <w:rPr>
          <w:rFonts w:cstheme="majorHAnsi"/>
          <w:sz w:val="20"/>
          <w:szCs w:val="20"/>
        </w:rPr>
        <w:t xml:space="preserve"> SWZ) – nie dotyczy wadium wnoszonego w formie pieniężnej;</w:t>
      </w:r>
    </w:p>
    <w:p w14:paraId="51CA3880" w14:textId="73F0B0A6" w:rsidR="001E6E50" w:rsidRPr="001E6E50" w:rsidRDefault="001E6E50" w:rsidP="00693844">
      <w:pPr>
        <w:pStyle w:val="Akapitzlist"/>
        <w:numPr>
          <w:ilvl w:val="1"/>
          <w:numId w:val="60"/>
        </w:numPr>
        <w:spacing w:after="44" w:line="265" w:lineRule="auto"/>
        <w:ind w:left="567" w:right="76" w:hanging="425"/>
        <w:contextualSpacing/>
        <w:rPr>
          <w:rFonts w:cstheme="majorHAnsi"/>
          <w:b/>
          <w:sz w:val="20"/>
          <w:szCs w:val="20"/>
        </w:rPr>
      </w:pPr>
      <w:r w:rsidRPr="001E6E50">
        <w:rPr>
          <w:rFonts w:cstheme="majorHAnsi"/>
          <w:sz w:val="20"/>
          <w:szCs w:val="20"/>
        </w:rPr>
        <w:t xml:space="preserve">Oświadczenie dotyczące podstawy wykluczenia z udziału w postępowaniu o udzielenie zamówienia przewidzianej w art. 5k rozporządzenia Rady (UE) nr 833/2014 z dnia 31 lipca 2014 r. dotyczącego środków ograniczających w związku z działaniami Rosji destabilizującymi sytuację na Ukrainie – opracowane wg druku dołączonego do specyfikacji - </w:t>
      </w:r>
      <w:r w:rsidR="00FC185D" w:rsidRPr="00FC185D">
        <w:rPr>
          <w:rFonts w:cstheme="majorHAnsi"/>
          <w:b/>
          <w:sz w:val="20"/>
          <w:szCs w:val="20"/>
        </w:rPr>
        <w:t>Załącznik nr 5</w:t>
      </w:r>
      <w:r w:rsidRPr="00FC185D">
        <w:rPr>
          <w:rFonts w:cstheme="majorHAnsi"/>
          <w:b/>
          <w:sz w:val="20"/>
          <w:szCs w:val="20"/>
        </w:rPr>
        <w:t xml:space="preserve"> do SWZ.</w:t>
      </w:r>
    </w:p>
    <w:p w14:paraId="43F5BF40" w14:textId="5D10E9D1" w:rsidR="00723820" w:rsidRPr="00FC185D" w:rsidRDefault="001E6E50" w:rsidP="00693844">
      <w:pPr>
        <w:pStyle w:val="Akapitzlist"/>
        <w:numPr>
          <w:ilvl w:val="1"/>
          <w:numId w:val="60"/>
        </w:numPr>
        <w:spacing w:after="44" w:line="265" w:lineRule="auto"/>
        <w:ind w:left="567" w:right="76" w:hanging="425"/>
        <w:contextualSpacing/>
        <w:rPr>
          <w:rFonts w:cstheme="majorHAnsi"/>
          <w:sz w:val="20"/>
          <w:szCs w:val="20"/>
        </w:rPr>
      </w:pPr>
      <w:r w:rsidRPr="001E6E50">
        <w:rPr>
          <w:rFonts w:cstheme="majorHAnsi"/>
          <w:sz w:val="20"/>
          <w:szCs w:val="20"/>
        </w:rPr>
        <w:t>Oświadczenie dotyczące podstaw wykluczenia o charakterze wyłącznie krajowym które Wykonawca składa w oświadczeniu, o którym mowa w art. 125 ust. 1 i 2 ustawy, sporządzonym na formularzu jednolitego europejskiego dokumentu zamówienia („JEDZ”), obejmuje również podstawy wykluczenia na podstawie art. 7 ust. 1 ustawy z dnia 13 kwietnia 2022 r. o szczególnych rozwiązaniach w zakresie przeciwdziałania wspieraniu agresji na Ukrainę oraz służących ochronie bezpieczeństwa narodowego (Dz. U. z 2022 r. poz. 835).</w:t>
      </w:r>
    </w:p>
    <w:p w14:paraId="0D369C9E" w14:textId="77777777" w:rsidR="00F74620" w:rsidRPr="00B4397F" w:rsidRDefault="00F74620" w:rsidP="00693844">
      <w:pPr>
        <w:shd w:val="clear" w:color="auto" w:fill="FFFFFF"/>
        <w:spacing w:after="0" w:line="240" w:lineRule="auto"/>
        <w:ind w:left="0" w:firstLine="0"/>
        <w:rPr>
          <w:sz w:val="20"/>
          <w:szCs w:val="20"/>
          <w:highlight w:val="cyan"/>
        </w:rPr>
      </w:pPr>
    </w:p>
    <w:p w14:paraId="6200098F" w14:textId="08E2B146" w:rsidR="00F74620" w:rsidRPr="000F1FFF" w:rsidRDefault="00723820" w:rsidP="00F74620">
      <w:pPr>
        <w:pStyle w:val="Tytu"/>
        <w:spacing w:after="0" w:line="240" w:lineRule="auto"/>
        <w:ind w:left="0" w:firstLine="0"/>
        <w:jc w:val="left"/>
        <w:rPr>
          <w:rFonts w:asciiTheme="minorHAnsi" w:hAnsiTheme="minorHAnsi"/>
          <w:sz w:val="20"/>
        </w:rPr>
      </w:pPr>
      <w:r>
        <w:rPr>
          <w:rFonts w:asciiTheme="minorHAnsi" w:hAnsiTheme="minorHAnsi"/>
          <w:sz w:val="20"/>
        </w:rPr>
        <w:t>XV</w:t>
      </w:r>
      <w:r w:rsidR="00F74620" w:rsidRPr="00F74620">
        <w:rPr>
          <w:rFonts w:asciiTheme="minorHAnsi" w:hAnsiTheme="minorHAnsi"/>
          <w:sz w:val="20"/>
        </w:rPr>
        <w:t>I Sposób obliczania ceny</w:t>
      </w:r>
    </w:p>
    <w:p w14:paraId="367B9EEC" w14:textId="77777777" w:rsidR="00F74620" w:rsidRPr="000F1FFF" w:rsidRDefault="00F74620" w:rsidP="00400065">
      <w:pPr>
        <w:numPr>
          <w:ilvl w:val="0"/>
          <w:numId w:val="22"/>
        </w:numPr>
        <w:tabs>
          <w:tab w:val="left" w:pos="7655"/>
        </w:tabs>
        <w:spacing w:after="0" w:line="240" w:lineRule="auto"/>
        <w:ind w:right="11" w:hanging="428"/>
        <w:rPr>
          <w:sz w:val="20"/>
          <w:szCs w:val="20"/>
        </w:rPr>
      </w:pPr>
      <w:r w:rsidRPr="000F1FFF">
        <w:rPr>
          <w:sz w:val="20"/>
          <w:szCs w:val="20"/>
        </w:rPr>
        <w:t xml:space="preserve">Cena </w:t>
      </w:r>
      <w:r>
        <w:rPr>
          <w:sz w:val="20"/>
          <w:szCs w:val="20"/>
        </w:rPr>
        <w:t xml:space="preserve">na każdą część </w:t>
      </w:r>
      <w:r w:rsidRPr="000F1FFF">
        <w:rPr>
          <w:sz w:val="20"/>
          <w:szCs w:val="20"/>
        </w:rPr>
        <w:t>oferty musi uwzględniać wszystkie zobowiązania wynikające z umowy</w:t>
      </w:r>
      <w:r>
        <w:rPr>
          <w:sz w:val="20"/>
          <w:szCs w:val="20"/>
        </w:rPr>
        <w:t xml:space="preserve">, tj. wszystkie koszty </w:t>
      </w:r>
      <w:r w:rsidRPr="000F1FFF">
        <w:rPr>
          <w:sz w:val="20"/>
          <w:szCs w:val="20"/>
        </w:rPr>
        <w:t>i składniki związane z wykonaniem zamówienia oraz warunkami SWZ i uwzględniać cał</w:t>
      </w:r>
      <w:r>
        <w:rPr>
          <w:sz w:val="20"/>
          <w:szCs w:val="20"/>
        </w:rPr>
        <w:t xml:space="preserve">y zakres </w:t>
      </w:r>
      <w:r>
        <w:rPr>
          <w:sz w:val="20"/>
          <w:szCs w:val="20"/>
        </w:rPr>
        <w:lastRenderedPageBreak/>
        <w:t>przedmiotu zamówienia</w:t>
      </w:r>
      <w:r w:rsidRPr="000F1FFF">
        <w:rPr>
          <w:sz w:val="20"/>
          <w:szCs w:val="20"/>
        </w:rPr>
        <w:t>. Cena oferty uwzględnia wszystkie zobowiązania, musi być podana w PLN cyfrowo i słownie, z wyodrębnieniem należnego podatku VAT - jeżeli występuje</w:t>
      </w:r>
      <w:r>
        <w:rPr>
          <w:sz w:val="20"/>
          <w:szCs w:val="20"/>
        </w:rPr>
        <w:t>.</w:t>
      </w:r>
      <w:r w:rsidRPr="000F1FFF">
        <w:rPr>
          <w:sz w:val="20"/>
          <w:szCs w:val="20"/>
        </w:rPr>
        <w:t xml:space="preserve"> </w:t>
      </w:r>
    </w:p>
    <w:p w14:paraId="3F8C93C2" w14:textId="77777777" w:rsidR="00F74620" w:rsidRDefault="00F74620" w:rsidP="00400065">
      <w:pPr>
        <w:numPr>
          <w:ilvl w:val="0"/>
          <w:numId w:val="22"/>
        </w:numPr>
        <w:spacing w:after="0" w:line="240"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0F0D5305" w14:textId="5440C85B" w:rsidR="00F74620" w:rsidRDefault="00533479" w:rsidP="00400065">
      <w:pPr>
        <w:numPr>
          <w:ilvl w:val="0"/>
          <w:numId w:val="22"/>
        </w:numPr>
        <w:spacing w:after="0" w:line="240" w:lineRule="auto"/>
        <w:ind w:right="11" w:hanging="428"/>
        <w:rPr>
          <w:sz w:val="20"/>
          <w:szCs w:val="20"/>
        </w:rPr>
      </w:pPr>
      <w:r>
        <w:rPr>
          <w:sz w:val="20"/>
          <w:szCs w:val="20"/>
        </w:rPr>
        <w:t xml:space="preserve">W ramach danej części Zamówienia </w:t>
      </w:r>
      <w:r w:rsidR="00723820">
        <w:rPr>
          <w:sz w:val="20"/>
          <w:szCs w:val="20"/>
        </w:rPr>
        <w:t>W</w:t>
      </w:r>
      <w:r w:rsidR="00F74620">
        <w:rPr>
          <w:sz w:val="20"/>
          <w:szCs w:val="20"/>
        </w:rPr>
        <w:t>ykonawca może podać tylko jedną cenę bez proponowania rozwiązań wariantowych.</w:t>
      </w:r>
    </w:p>
    <w:p w14:paraId="65A65586" w14:textId="79B655FD" w:rsidR="005F69F7" w:rsidRPr="005F69F7" w:rsidRDefault="005F69F7" w:rsidP="00400065">
      <w:pPr>
        <w:numPr>
          <w:ilvl w:val="0"/>
          <w:numId w:val="22"/>
        </w:numPr>
        <w:spacing w:after="0" w:line="240" w:lineRule="auto"/>
        <w:ind w:right="11" w:hanging="428"/>
        <w:rPr>
          <w:b/>
          <w:color w:val="000000" w:themeColor="text1"/>
          <w:sz w:val="20"/>
          <w:szCs w:val="20"/>
        </w:rPr>
      </w:pPr>
      <w:r w:rsidRPr="005F69F7">
        <w:rPr>
          <w:b/>
          <w:color w:val="000000" w:themeColor="text1"/>
          <w:sz w:val="20"/>
          <w:szCs w:val="20"/>
        </w:rPr>
        <w:t>Wykonawca w formularzu ofertowym wskaże cenę jednostkową odbioru i zagospodarowania (z transportem) odpadu za 1 Mg, dla danej części.</w:t>
      </w:r>
    </w:p>
    <w:p w14:paraId="224D68F8" w14:textId="77777777" w:rsidR="00723820" w:rsidRDefault="00723820" w:rsidP="00723820">
      <w:pPr>
        <w:spacing w:after="0" w:line="240" w:lineRule="auto"/>
        <w:ind w:left="428" w:right="11" w:firstLine="0"/>
        <w:rPr>
          <w:sz w:val="20"/>
          <w:szCs w:val="20"/>
        </w:rPr>
      </w:pPr>
    </w:p>
    <w:p w14:paraId="3956F847" w14:textId="4B99659B" w:rsidR="00F86401" w:rsidRPr="0084483B" w:rsidRDefault="00FD67E7" w:rsidP="0084483B">
      <w:pPr>
        <w:shd w:val="clear" w:color="auto" w:fill="FFFFFF"/>
        <w:spacing w:after="0" w:line="240" w:lineRule="auto"/>
        <w:ind w:left="0" w:firstLine="0"/>
        <w:rPr>
          <w:sz w:val="20"/>
          <w:szCs w:val="20"/>
        </w:rPr>
      </w:pPr>
      <w:r w:rsidRPr="00E21646">
        <w:rPr>
          <w:b/>
          <w:sz w:val="20"/>
          <w:szCs w:val="20"/>
        </w:rPr>
        <w:t>X</w:t>
      </w:r>
      <w:r w:rsidR="00723820">
        <w:rPr>
          <w:b/>
          <w:sz w:val="20"/>
          <w:szCs w:val="20"/>
        </w:rPr>
        <w:t>VII</w:t>
      </w:r>
      <w:r w:rsidR="000F1FFF" w:rsidRPr="00E21646">
        <w:rPr>
          <w:b/>
          <w:sz w:val="20"/>
          <w:szCs w:val="20"/>
        </w:rPr>
        <w:t xml:space="preserve"> Opis kryteriów oceny ofert, wraz z podaniem wag tych kryteriów i sposobu oceny.</w:t>
      </w:r>
    </w:p>
    <w:p w14:paraId="5B517554" w14:textId="549B801A" w:rsidR="006E2510" w:rsidRDefault="006E2510" w:rsidP="006A492B">
      <w:pPr>
        <w:pStyle w:val="Zwykytekst"/>
        <w:spacing w:after="0" w:line="240" w:lineRule="auto"/>
        <w:ind w:left="0" w:firstLine="0"/>
        <w:rPr>
          <w:rFonts w:asciiTheme="minorHAnsi" w:hAnsiTheme="minorHAnsi" w:cstheme="minorHAnsi"/>
          <w:b/>
        </w:rPr>
      </w:pPr>
      <w:r w:rsidRPr="00E21646">
        <w:rPr>
          <w:rFonts w:asciiTheme="minorHAnsi" w:hAnsiTheme="minorHAnsi" w:cstheme="minorHAnsi"/>
          <w:b/>
          <w:bCs/>
        </w:rPr>
        <w:t xml:space="preserve">Kryterium wyboru oferty najkorzystniejszej </w:t>
      </w:r>
      <w:r w:rsidRPr="00E21646">
        <w:rPr>
          <w:rFonts w:asciiTheme="minorHAnsi" w:hAnsiTheme="minorHAnsi" w:cstheme="minorHAnsi"/>
          <w:b/>
        </w:rPr>
        <w:t>będzie</w:t>
      </w:r>
      <w:r w:rsidR="00402933" w:rsidRPr="00E21646">
        <w:rPr>
          <w:rFonts w:asciiTheme="minorHAnsi" w:hAnsiTheme="minorHAnsi" w:cstheme="minorHAnsi"/>
          <w:b/>
        </w:rPr>
        <w:t xml:space="preserve"> cena 100%- waga 100%</w:t>
      </w:r>
      <w:r w:rsidRPr="00E21646">
        <w:rPr>
          <w:rFonts w:asciiTheme="minorHAnsi" w:hAnsiTheme="minorHAnsi" w:cstheme="minorHAnsi"/>
          <w:b/>
        </w:rPr>
        <w:t>:</w:t>
      </w:r>
    </w:p>
    <w:p w14:paraId="33D70CB5" w14:textId="75DAB18C" w:rsidR="00B4397F" w:rsidRDefault="00B4397F" w:rsidP="009D021C">
      <w:pPr>
        <w:pStyle w:val="Akapitzlist"/>
        <w:numPr>
          <w:ilvl w:val="0"/>
          <w:numId w:val="34"/>
        </w:numPr>
        <w:tabs>
          <w:tab w:val="left" w:pos="851"/>
        </w:tabs>
        <w:spacing w:after="0" w:line="240" w:lineRule="auto"/>
        <w:ind w:left="426" w:hanging="426"/>
        <w:rPr>
          <w:sz w:val="20"/>
          <w:szCs w:val="20"/>
        </w:rPr>
      </w:pPr>
      <w:r>
        <w:rPr>
          <w:sz w:val="20"/>
          <w:szCs w:val="20"/>
        </w:rPr>
        <w:t xml:space="preserve">W ramach poszczególnych części zamówienia Zmawiający wybierze jako ofertę najkorzystniejszą te ofertę spośród ofert nie podlegających odrzuceniu, która zawierać będzie najniższą </w:t>
      </w:r>
      <w:r w:rsidRPr="00E21646">
        <w:rPr>
          <w:sz w:val="20"/>
          <w:szCs w:val="20"/>
        </w:rPr>
        <w:t xml:space="preserve">cenę </w:t>
      </w:r>
      <w:r>
        <w:rPr>
          <w:sz w:val="20"/>
          <w:szCs w:val="20"/>
        </w:rPr>
        <w:t xml:space="preserve">wykonania </w:t>
      </w:r>
      <w:r w:rsidR="009D24E4">
        <w:rPr>
          <w:sz w:val="20"/>
          <w:szCs w:val="20"/>
        </w:rPr>
        <w:t xml:space="preserve">przedmiotu zamówienia dla </w:t>
      </w:r>
      <w:r>
        <w:rPr>
          <w:sz w:val="20"/>
          <w:szCs w:val="20"/>
        </w:rPr>
        <w:t>danej części zamówienia.</w:t>
      </w:r>
    </w:p>
    <w:p w14:paraId="7C70634B" w14:textId="3AA7D0F2" w:rsidR="00402933" w:rsidRPr="00402933" w:rsidRDefault="00402933" w:rsidP="009D021C">
      <w:pPr>
        <w:pStyle w:val="Akapitzlist"/>
        <w:numPr>
          <w:ilvl w:val="0"/>
          <w:numId w:val="34"/>
        </w:numPr>
        <w:tabs>
          <w:tab w:val="left" w:pos="851"/>
        </w:tabs>
        <w:spacing w:after="0" w:line="240" w:lineRule="auto"/>
        <w:ind w:left="426" w:hanging="426"/>
        <w:rPr>
          <w:sz w:val="20"/>
          <w:szCs w:val="20"/>
        </w:rPr>
      </w:pPr>
      <w:r w:rsidRPr="00402933">
        <w:rPr>
          <w:sz w:val="20"/>
          <w:szCs w:val="20"/>
        </w:rPr>
        <w:t>Oferta najtańsza spośród ofert nieodrzuconych otrzyma 100 punktów. Pozostałe proporcjonalnie mniej, według wzoru:</w:t>
      </w:r>
    </w:p>
    <w:p w14:paraId="7E9E204A" w14:textId="14F18E72" w:rsidR="00402933" w:rsidRPr="00402933" w:rsidRDefault="009D021C" w:rsidP="009D021C">
      <w:pPr>
        <w:tabs>
          <w:tab w:val="left" w:pos="851"/>
        </w:tabs>
        <w:spacing w:after="0" w:line="240" w:lineRule="auto"/>
        <w:ind w:left="426" w:hanging="426"/>
        <w:rPr>
          <w:sz w:val="20"/>
          <w:szCs w:val="20"/>
        </w:rPr>
      </w:pPr>
      <w:r>
        <w:rPr>
          <w:b/>
          <w:sz w:val="20"/>
          <w:szCs w:val="20"/>
          <w:lang w:eastAsia="ar-SA"/>
        </w:rPr>
        <w:tab/>
      </w:r>
      <w:r w:rsidR="00402933" w:rsidRPr="00E21646">
        <w:rPr>
          <w:b/>
          <w:sz w:val="20"/>
          <w:szCs w:val="20"/>
          <w:lang w:eastAsia="ar-SA"/>
        </w:rPr>
        <w:t>(</w:t>
      </w:r>
      <w:proofErr w:type="spellStart"/>
      <w:r w:rsidR="00402933" w:rsidRPr="00E21646">
        <w:rPr>
          <w:b/>
          <w:sz w:val="20"/>
          <w:szCs w:val="20"/>
          <w:lang w:eastAsia="ar-SA"/>
        </w:rPr>
        <w:t>Cn</w:t>
      </w:r>
      <w:proofErr w:type="spellEnd"/>
      <w:r w:rsidR="00402933" w:rsidRPr="00E21646">
        <w:rPr>
          <w:b/>
          <w:sz w:val="20"/>
          <w:szCs w:val="20"/>
          <w:lang w:eastAsia="ar-SA"/>
        </w:rPr>
        <w:t xml:space="preserve"> / </w:t>
      </w:r>
      <w:proofErr w:type="spellStart"/>
      <w:r w:rsidR="00402933" w:rsidRPr="00E21646">
        <w:rPr>
          <w:b/>
          <w:sz w:val="20"/>
          <w:szCs w:val="20"/>
          <w:lang w:eastAsia="ar-SA"/>
        </w:rPr>
        <w:t>Cof.b</w:t>
      </w:r>
      <w:proofErr w:type="spellEnd"/>
      <w:r w:rsidR="00402933" w:rsidRPr="00E21646">
        <w:rPr>
          <w:b/>
          <w:sz w:val="20"/>
          <w:szCs w:val="20"/>
          <w:lang w:eastAsia="ar-SA"/>
        </w:rPr>
        <w:t>) x 100 = ilość punktów</w:t>
      </w:r>
      <w:r w:rsidR="00402933" w:rsidRPr="00402933">
        <w:rPr>
          <w:b/>
          <w:sz w:val="20"/>
          <w:szCs w:val="20"/>
          <w:lang w:eastAsia="ar-SA"/>
        </w:rPr>
        <w:t xml:space="preserve"> </w:t>
      </w:r>
    </w:p>
    <w:p w14:paraId="1349B464" w14:textId="11F27AC4" w:rsidR="00402933" w:rsidRPr="00402933" w:rsidRDefault="009D021C" w:rsidP="009D021C">
      <w:pPr>
        <w:tabs>
          <w:tab w:val="left" w:pos="851"/>
        </w:tabs>
        <w:spacing w:after="0" w:line="240" w:lineRule="auto"/>
        <w:ind w:left="426" w:hanging="426"/>
        <w:rPr>
          <w:sz w:val="20"/>
          <w:szCs w:val="20"/>
        </w:rPr>
      </w:pPr>
      <w:r>
        <w:rPr>
          <w:sz w:val="20"/>
          <w:szCs w:val="20"/>
          <w:lang w:eastAsia="ar-SA"/>
        </w:rPr>
        <w:tab/>
      </w:r>
      <w:r w:rsidR="00402933" w:rsidRPr="00402933">
        <w:rPr>
          <w:sz w:val="20"/>
          <w:szCs w:val="20"/>
          <w:lang w:eastAsia="ar-SA"/>
        </w:rPr>
        <w:t>gdzie:</w:t>
      </w:r>
    </w:p>
    <w:p w14:paraId="0D9A1D66" w14:textId="1E5C7265" w:rsidR="00402933" w:rsidRPr="00402933" w:rsidRDefault="009D021C" w:rsidP="009D021C">
      <w:pPr>
        <w:tabs>
          <w:tab w:val="left" w:pos="851"/>
        </w:tabs>
        <w:spacing w:after="0" w:line="240" w:lineRule="auto"/>
        <w:ind w:left="426" w:hanging="426"/>
        <w:rPr>
          <w:sz w:val="20"/>
          <w:szCs w:val="20"/>
        </w:rPr>
      </w:pPr>
      <w:r>
        <w:rPr>
          <w:sz w:val="20"/>
          <w:szCs w:val="20"/>
          <w:lang w:eastAsia="ar-SA"/>
        </w:rPr>
        <w:tab/>
      </w:r>
      <w:proofErr w:type="spellStart"/>
      <w:r w:rsidR="00402933" w:rsidRPr="00402933">
        <w:rPr>
          <w:sz w:val="20"/>
          <w:szCs w:val="20"/>
          <w:lang w:eastAsia="ar-SA"/>
        </w:rPr>
        <w:t>Cn</w:t>
      </w:r>
      <w:proofErr w:type="spellEnd"/>
      <w:r w:rsidR="00402933" w:rsidRPr="00402933">
        <w:rPr>
          <w:sz w:val="20"/>
          <w:szCs w:val="20"/>
          <w:lang w:eastAsia="ar-SA"/>
        </w:rPr>
        <w:t xml:space="preserve"> – najniższa cena spośród ofert nieodrzuconych, </w:t>
      </w:r>
    </w:p>
    <w:p w14:paraId="6C6686F4" w14:textId="5B9D4137" w:rsidR="00402933" w:rsidRPr="00402933" w:rsidRDefault="009D021C" w:rsidP="009D021C">
      <w:pPr>
        <w:tabs>
          <w:tab w:val="left" w:pos="851"/>
        </w:tabs>
        <w:spacing w:after="0" w:line="240" w:lineRule="auto"/>
        <w:ind w:left="426" w:hanging="426"/>
        <w:rPr>
          <w:sz w:val="20"/>
          <w:szCs w:val="20"/>
          <w:lang w:eastAsia="ar-SA"/>
        </w:rPr>
      </w:pPr>
      <w:r>
        <w:rPr>
          <w:sz w:val="20"/>
          <w:szCs w:val="20"/>
          <w:lang w:eastAsia="ar-SA"/>
        </w:rPr>
        <w:tab/>
      </w:r>
      <w:proofErr w:type="spellStart"/>
      <w:r w:rsidR="00402933" w:rsidRPr="00402933">
        <w:rPr>
          <w:sz w:val="20"/>
          <w:szCs w:val="20"/>
          <w:lang w:eastAsia="ar-SA"/>
        </w:rPr>
        <w:t>Cof.b</w:t>
      </w:r>
      <w:proofErr w:type="spellEnd"/>
      <w:r w:rsidR="00402933" w:rsidRPr="00402933">
        <w:rPr>
          <w:sz w:val="20"/>
          <w:szCs w:val="20"/>
          <w:lang w:eastAsia="ar-SA"/>
        </w:rPr>
        <w:t>. – cena oferty badanej nieodrzuconej.</w:t>
      </w:r>
    </w:p>
    <w:p w14:paraId="02D82B34" w14:textId="18DDA1E3" w:rsidR="006E2510" w:rsidRPr="006E2510" w:rsidRDefault="006E2510" w:rsidP="009D021C">
      <w:pPr>
        <w:pStyle w:val="Akapitzlist"/>
        <w:numPr>
          <w:ilvl w:val="0"/>
          <w:numId w:val="34"/>
        </w:numPr>
        <w:overflowPunct w:val="0"/>
        <w:autoSpaceDE w:val="0"/>
        <w:autoSpaceDN w:val="0"/>
        <w:adjustRightInd w:val="0"/>
        <w:spacing w:after="0" w:line="240" w:lineRule="auto"/>
        <w:ind w:left="426" w:hanging="426"/>
        <w:contextualSpacing/>
        <w:rPr>
          <w:sz w:val="20"/>
          <w:szCs w:val="20"/>
        </w:rPr>
      </w:pPr>
      <w:r w:rsidRPr="006E2510">
        <w:rPr>
          <w:sz w:val="20"/>
          <w:szCs w:val="20"/>
        </w:rPr>
        <w:t>Uzyskana z wyliczenia ilość pkt. zostanie ostatecznie ustalona z dokładnością do drugiego miejsca po przecinku z zachowaniem zasady zaokrągleń matematycznych.</w:t>
      </w:r>
    </w:p>
    <w:p w14:paraId="63FBB95B" w14:textId="71E8C317" w:rsidR="006E2510" w:rsidRPr="006E2510" w:rsidRDefault="006E2510" w:rsidP="009D021C">
      <w:pPr>
        <w:pStyle w:val="Akapitzlist"/>
        <w:numPr>
          <w:ilvl w:val="0"/>
          <w:numId w:val="34"/>
        </w:numPr>
        <w:overflowPunct w:val="0"/>
        <w:autoSpaceDE w:val="0"/>
        <w:autoSpaceDN w:val="0"/>
        <w:adjustRightInd w:val="0"/>
        <w:spacing w:after="0" w:line="240" w:lineRule="auto"/>
        <w:ind w:left="426" w:hanging="426"/>
        <w:contextualSpacing/>
        <w:rPr>
          <w:sz w:val="20"/>
          <w:szCs w:val="20"/>
        </w:rPr>
      </w:pPr>
      <w:r w:rsidRPr="006E2510">
        <w:rPr>
          <w:sz w:val="20"/>
          <w:szCs w:val="20"/>
        </w:rPr>
        <w:t>Oferta niepodlegająca odrzuceniu z największą ilością punktów zostanie uznana za najkorzystniejszą.</w:t>
      </w:r>
    </w:p>
    <w:p w14:paraId="3762CB1E" w14:textId="50E24157" w:rsidR="00CC0155" w:rsidRPr="00EE1C8E" w:rsidRDefault="00CC0155"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246A5F47" w:rsidR="00EF2F5B" w:rsidRPr="00EE1C8E"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W</w:t>
      </w:r>
      <w:r w:rsidRPr="00EF2F5B">
        <w:rPr>
          <w:sz w:val="20"/>
          <w:szCs w:val="20"/>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sidRPr="00EE1C8E">
        <w:rPr>
          <w:sz w:val="20"/>
          <w:szCs w:val="20"/>
        </w:rPr>
        <w:t>uprzednio złożonych przez nich ofertach.</w:t>
      </w:r>
    </w:p>
    <w:p w14:paraId="45769F55" w14:textId="1F1C5DF8" w:rsidR="00EF2F5B" w:rsidRPr="007D2EA0"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9D021C">
      <w:pPr>
        <w:pStyle w:val="Akapitzlist"/>
        <w:numPr>
          <w:ilvl w:val="0"/>
          <w:numId w:val="34"/>
        </w:numPr>
        <w:overflowPunct w:val="0"/>
        <w:autoSpaceDE w:val="0"/>
        <w:autoSpaceDN w:val="0"/>
        <w:adjustRightInd w:val="0"/>
        <w:spacing w:after="0" w:line="240" w:lineRule="auto"/>
        <w:ind w:left="426" w:hanging="426"/>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1C292BE9" w:rsidR="00402933" w:rsidRPr="007D2EA0" w:rsidRDefault="00EF2F5B" w:rsidP="009D021C">
      <w:pPr>
        <w:pStyle w:val="Akapitzlist"/>
        <w:numPr>
          <w:ilvl w:val="0"/>
          <w:numId w:val="34"/>
        </w:numPr>
        <w:overflowPunct w:val="0"/>
        <w:autoSpaceDE w:val="0"/>
        <w:autoSpaceDN w:val="0"/>
        <w:adjustRightInd w:val="0"/>
        <w:spacing w:after="0" w:line="240" w:lineRule="auto"/>
        <w:ind w:left="426" w:hanging="426"/>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10CBF8EB" w14:textId="77777777" w:rsidR="00402933" w:rsidRPr="00402933" w:rsidRDefault="00402933" w:rsidP="009D021C">
      <w:pPr>
        <w:pStyle w:val="Akapitzlist"/>
        <w:numPr>
          <w:ilvl w:val="0"/>
          <w:numId w:val="34"/>
        </w:numPr>
        <w:tabs>
          <w:tab w:val="left" w:pos="851"/>
        </w:tabs>
        <w:spacing w:after="0" w:line="240" w:lineRule="auto"/>
        <w:ind w:left="426" w:hanging="426"/>
        <w:contextualSpacing/>
        <w:rPr>
          <w:sz w:val="20"/>
          <w:szCs w:val="20"/>
          <w:lang w:eastAsia="ar-SA"/>
        </w:rPr>
      </w:pPr>
      <w:r w:rsidRPr="00402933">
        <w:rPr>
          <w:sz w:val="20"/>
          <w:szCs w:val="20"/>
          <w:lang w:eastAsia="en-US" w:bidi="en-US"/>
        </w:rPr>
        <w:t>Wykonawca nie może samodzielnie zmieniać i wprowadzać dodatkowych pozycji do oferty.</w:t>
      </w:r>
    </w:p>
    <w:p w14:paraId="41C56831" w14:textId="67739FC7" w:rsidR="000F1FFF" w:rsidRPr="000F1FFF" w:rsidRDefault="000F1FFF" w:rsidP="006A492B">
      <w:pPr>
        <w:spacing w:after="0" w:line="240" w:lineRule="auto"/>
        <w:ind w:left="0" w:right="11" w:firstLine="0"/>
        <w:rPr>
          <w:sz w:val="20"/>
          <w:szCs w:val="20"/>
        </w:rPr>
      </w:pPr>
    </w:p>
    <w:p w14:paraId="7045FFB9" w14:textId="557C2935" w:rsidR="000F1FFF" w:rsidRPr="002126F0" w:rsidRDefault="004F2DDA" w:rsidP="006A492B">
      <w:pPr>
        <w:spacing w:after="0" w:line="240" w:lineRule="auto"/>
        <w:ind w:left="0" w:firstLine="0"/>
        <w:jc w:val="left"/>
        <w:rPr>
          <w:b/>
          <w:sz w:val="20"/>
          <w:szCs w:val="20"/>
        </w:rPr>
      </w:pPr>
      <w:r w:rsidRPr="00F74620">
        <w:rPr>
          <w:b/>
          <w:sz w:val="20"/>
          <w:szCs w:val="20"/>
        </w:rPr>
        <w:t>X</w:t>
      </w:r>
      <w:r w:rsidR="00723820">
        <w:rPr>
          <w:b/>
          <w:sz w:val="20"/>
          <w:szCs w:val="20"/>
        </w:rPr>
        <w:t>VIII</w:t>
      </w:r>
      <w:r w:rsidR="002126F0" w:rsidRPr="00F7462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6A492B">
      <w:pPr>
        <w:spacing w:after="0" w:line="240" w:lineRule="auto"/>
        <w:ind w:left="0" w:firstLine="0"/>
        <w:jc w:val="left"/>
        <w:rPr>
          <w:sz w:val="20"/>
          <w:szCs w:val="20"/>
        </w:rPr>
      </w:pPr>
    </w:p>
    <w:p w14:paraId="2E4A1244" w14:textId="5C37002C" w:rsidR="002126F0" w:rsidRPr="008C4625" w:rsidRDefault="002126F0" w:rsidP="009D021C">
      <w:pPr>
        <w:numPr>
          <w:ilvl w:val="0"/>
          <w:numId w:val="23"/>
        </w:numPr>
        <w:spacing w:after="0" w:line="240" w:lineRule="auto"/>
        <w:ind w:right="107" w:hanging="427"/>
        <w:rPr>
          <w:sz w:val="20"/>
          <w:szCs w:val="20"/>
        </w:rPr>
      </w:pPr>
      <w:r w:rsidRPr="002126F0">
        <w:rPr>
          <w:sz w:val="20"/>
          <w:szCs w:val="20"/>
        </w:rPr>
        <w:t>Zamawiający zawiera umowę̨ w sprawie zamówienia publiczn</w:t>
      </w:r>
      <w:r w:rsidR="00676473">
        <w:rPr>
          <w:sz w:val="20"/>
          <w:szCs w:val="20"/>
        </w:rPr>
        <w:t xml:space="preserve">ego, z uwzględnieniem art. 577 </w:t>
      </w:r>
      <w:proofErr w:type="spellStart"/>
      <w:r w:rsidR="00676473">
        <w:rPr>
          <w:sz w:val="20"/>
          <w:szCs w:val="20"/>
        </w:rPr>
        <w:t>P</w:t>
      </w:r>
      <w:r w:rsidRPr="002126F0">
        <w:rPr>
          <w:sz w:val="20"/>
          <w:szCs w:val="20"/>
        </w:rPr>
        <w:t>z</w:t>
      </w:r>
      <w:r w:rsidR="008C4625">
        <w:rPr>
          <w:sz w:val="20"/>
          <w:szCs w:val="20"/>
        </w:rPr>
        <w:t>p</w:t>
      </w:r>
      <w:proofErr w:type="spellEnd"/>
      <w:r w:rsidR="008C4625">
        <w:rPr>
          <w:sz w:val="20"/>
          <w:szCs w:val="20"/>
        </w:rPr>
        <w:t>, w terminie nie krótszym niż 10</w:t>
      </w:r>
      <w:r w:rsidRPr="008C4625">
        <w:rPr>
          <w:sz w:val="20"/>
          <w:szCs w:val="20"/>
        </w:rPr>
        <w:t xml:space="preserve"> dni od dnia przesłania zawiadomienia o wyborze najkorzystniejszej oferty, jeżeli zawiadomienie to zostało przesłane przy użyciu środków kom</w:t>
      </w:r>
      <w:r w:rsidR="008C4625">
        <w:rPr>
          <w:sz w:val="20"/>
          <w:szCs w:val="20"/>
        </w:rPr>
        <w:t>unikacji elektronicznej, albo 15</w:t>
      </w:r>
      <w:r w:rsidRPr="008C4625">
        <w:rPr>
          <w:sz w:val="20"/>
          <w:szCs w:val="20"/>
        </w:rPr>
        <w:t xml:space="preserve"> dni, jeżeli zostało przesłane w inny sposób. </w:t>
      </w:r>
    </w:p>
    <w:p w14:paraId="6AAB772B" w14:textId="3B4364E8" w:rsidR="002126F0" w:rsidRPr="002126F0" w:rsidRDefault="002126F0" w:rsidP="009D021C">
      <w:pPr>
        <w:numPr>
          <w:ilvl w:val="0"/>
          <w:numId w:val="23"/>
        </w:numPr>
        <w:spacing w:after="0" w:line="240" w:lineRule="auto"/>
        <w:ind w:right="107" w:hanging="427"/>
        <w:rPr>
          <w:sz w:val="20"/>
          <w:szCs w:val="20"/>
        </w:rPr>
      </w:pPr>
      <w:r w:rsidRPr="002126F0">
        <w:rPr>
          <w:sz w:val="20"/>
          <w:szCs w:val="20"/>
        </w:rPr>
        <w:t xml:space="preserve">Zamawiający może zawrzeć́ umowę̨ w sprawie zamówienia publicznego przed upływem terminu, o którym mowa w ust. 1, jeżeli w </w:t>
      </w:r>
      <w:r w:rsidR="008C4625">
        <w:rPr>
          <w:sz w:val="20"/>
          <w:szCs w:val="20"/>
        </w:rPr>
        <w:t xml:space="preserve">przedmiotowym </w:t>
      </w:r>
      <w:r w:rsidRPr="002126F0">
        <w:rPr>
          <w:sz w:val="20"/>
          <w:szCs w:val="20"/>
        </w:rPr>
        <w:t xml:space="preserve">postępowaniu </w:t>
      </w:r>
      <w:r w:rsidR="008C4625">
        <w:rPr>
          <w:sz w:val="20"/>
          <w:szCs w:val="20"/>
        </w:rPr>
        <w:t xml:space="preserve">w ramach danej części </w:t>
      </w:r>
      <w:r w:rsidRPr="002126F0">
        <w:rPr>
          <w:sz w:val="20"/>
          <w:szCs w:val="20"/>
        </w:rPr>
        <w:t xml:space="preserve">złożono tylko jedną ofertę̨. </w:t>
      </w:r>
    </w:p>
    <w:p w14:paraId="4F079CDD" w14:textId="77777777" w:rsidR="002126F0" w:rsidRDefault="002126F0" w:rsidP="009D021C">
      <w:pPr>
        <w:numPr>
          <w:ilvl w:val="0"/>
          <w:numId w:val="23"/>
        </w:numPr>
        <w:spacing w:after="0" w:line="240" w:lineRule="auto"/>
        <w:ind w:right="107" w:hanging="427"/>
        <w:rPr>
          <w:sz w:val="20"/>
          <w:szCs w:val="20"/>
        </w:rPr>
      </w:pPr>
      <w:r w:rsidRPr="002126F0">
        <w:rPr>
          <w:sz w:val="20"/>
          <w:szCs w:val="20"/>
        </w:rPr>
        <w:t xml:space="preserve">Wykonawca, którego oferta została wybrana jako najkorzystniejsza, zostanie poinformowany przez Zamawiającego o miejscu i terminie podpisania umowy. </w:t>
      </w:r>
    </w:p>
    <w:p w14:paraId="741EB239" w14:textId="380EAC6C" w:rsidR="008C4625" w:rsidRDefault="008C4625" w:rsidP="009D021C">
      <w:pPr>
        <w:numPr>
          <w:ilvl w:val="0"/>
          <w:numId w:val="23"/>
        </w:numPr>
        <w:spacing w:after="0" w:line="240" w:lineRule="auto"/>
        <w:ind w:left="426" w:hanging="427"/>
        <w:rPr>
          <w:sz w:val="20"/>
          <w:szCs w:val="20"/>
        </w:rPr>
      </w:pPr>
      <w:r w:rsidRPr="008C4625">
        <w:rPr>
          <w:sz w:val="20"/>
          <w:szCs w:val="20"/>
        </w:rPr>
        <w:t>W przypadku wyboru oferty złożonej przez w</w:t>
      </w:r>
      <w:r>
        <w:rPr>
          <w:sz w:val="20"/>
          <w:szCs w:val="20"/>
        </w:rPr>
        <w:t xml:space="preserve">ykonawców wspólnie ubiegających się o udzielenie </w:t>
      </w:r>
      <w:r w:rsidRPr="008C4625">
        <w:rPr>
          <w:sz w:val="20"/>
          <w:szCs w:val="20"/>
        </w:rPr>
        <w:t>zamówienia, Zamawiający zastrzega sob</w:t>
      </w:r>
      <w:r>
        <w:rPr>
          <w:sz w:val="20"/>
          <w:szCs w:val="20"/>
        </w:rPr>
        <w:t xml:space="preserve">ie prawo żądania, </w:t>
      </w:r>
      <w:r w:rsidRPr="008C4625">
        <w:rPr>
          <w:sz w:val="20"/>
          <w:szCs w:val="20"/>
        </w:rPr>
        <w:t>przed podpisaniem umowy w sprawie udz</w:t>
      </w:r>
      <w:r>
        <w:rPr>
          <w:sz w:val="20"/>
          <w:szCs w:val="20"/>
        </w:rPr>
        <w:t xml:space="preserve">ielenia </w:t>
      </w:r>
      <w:r>
        <w:rPr>
          <w:sz w:val="20"/>
          <w:szCs w:val="20"/>
        </w:rPr>
        <w:lastRenderedPageBreak/>
        <w:t xml:space="preserve">zamówienia publicznego, </w:t>
      </w:r>
      <w:r w:rsidRPr="008C4625">
        <w:rPr>
          <w:sz w:val="20"/>
          <w:szCs w:val="20"/>
        </w:rPr>
        <w:t>umowy regulującej współpracę tych wykonawców, stwierdzającą solidarną</w:t>
      </w:r>
      <w:r w:rsidRPr="008C4625">
        <w:rPr>
          <w:sz w:val="20"/>
          <w:szCs w:val="20"/>
        </w:rPr>
        <w:br/>
        <w:t>odpowiedzialność wszystkich wykonawców za realizację zamówienia oraz zawieraj</w:t>
      </w:r>
      <w:r>
        <w:rPr>
          <w:sz w:val="20"/>
          <w:szCs w:val="20"/>
        </w:rPr>
        <w:t xml:space="preserve">ącą </w:t>
      </w:r>
      <w:r w:rsidRPr="008C4625">
        <w:rPr>
          <w:sz w:val="20"/>
          <w:szCs w:val="20"/>
        </w:rPr>
        <w:t>upoważnienie dla jednego z wykonawców do składania i przyjmowania oświadczeń wobec Zamawiającego w imieniu wszystkich wykonawców, a także do otrzymywania płatności.</w:t>
      </w:r>
    </w:p>
    <w:p w14:paraId="7219A7DE" w14:textId="285C17CA" w:rsidR="002126F0" w:rsidRDefault="002126F0" w:rsidP="009D021C">
      <w:pPr>
        <w:numPr>
          <w:ilvl w:val="0"/>
          <w:numId w:val="23"/>
        </w:numPr>
        <w:spacing w:after="0" w:line="240" w:lineRule="auto"/>
        <w:ind w:right="107" w:hanging="427"/>
        <w:rPr>
          <w:sz w:val="20"/>
          <w:szCs w:val="20"/>
        </w:rPr>
      </w:pPr>
      <w:r w:rsidRPr="00E21646">
        <w:rPr>
          <w:sz w:val="20"/>
          <w:szCs w:val="20"/>
        </w:rPr>
        <w:t>Wykonawca, o którym mowa w ust. 1, ma obowiązek zawrzeć umowę w sprawie zamówi</w:t>
      </w:r>
      <w:r w:rsidR="00871DEB">
        <w:rPr>
          <w:sz w:val="20"/>
          <w:szCs w:val="20"/>
        </w:rPr>
        <w:t xml:space="preserve">enia na warunkach określonych we wzorze </w:t>
      </w:r>
      <w:r w:rsidRPr="00E21646">
        <w:rPr>
          <w:sz w:val="20"/>
          <w:szCs w:val="20"/>
        </w:rPr>
        <w:t xml:space="preserve">umowy, które </w:t>
      </w:r>
      <w:r w:rsidRPr="00723820">
        <w:rPr>
          <w:sz w:val="20"/>
          <w:szCs w:val="20"/>
        </w:rPr>
        <w:t xml:space="preserve">stanowią </w:t>
      </w:r>
      <w:r w:rsidR="00E21646" w:rsidRPr="00723820">
        <w:rPr>
          <w:sz w:val="20"/>
          <w:szCs w:val="20"/>
        </w:rPr>
        <w:t>załącznik</w:t>
      </w:r>
      <w:r w:rsidR="00F74620" w:rsidRPr="00723820">
        <w:rPr>
          <w:sz w:val="20"/>
          <w:szCs w:val="20"/>
        </w:rPr>
        <w:t xml:space="preserve"> nr </w:t>
      </w:r>
      <w:r w:rsidR="00EC4139">
        <w:rPr>
          <w:sz w:val="20"/>
          <w:szCs w:val="20"/>
        </w:rPr>
        <w:t>6</w:t>
      </w:r>
      <w:r w:rsidR="001F1F55">
        <w:rPr>
          <w:sz w:val="20"/>
          <w:szCs w:val="20"/>
        </w:rPr>
        <w:t xml:space="preserve"> </w:t>
      </w:r>
      <w:r w:rsidRPr="00E21646">
        <w:rPr>
          <w:sz w:val="20"/>
          <w:szCs w:val="20"/>
        </w:rPr>
        <w:t xml:space="preserve">do SWZ. Umowa zostanie uzupełniona o zapisy wynikające ze złożonej oferty. </w:t>
      </w:r>
    </w:p>
    <w:p w14:paraId="1F3E12A6" w14:textId="77777777" w:rsidR="00871DEB" w:rsidRPr="00237F95" w:rsidRDefault="00871DEB" w:rsidP="009D021C">
      <w:pPr>
        <w:numPr>
          <w:ilvl w:val="0"/>
          <w:numId w:val="23"/>
        </w:numPr>
        <w:spacing w:after="0" w:line="240" w:lineRule="auto"/>
        <w:ind w:right="107" w:hanging="427"/>
        <w:rPr>
          <w:b/>
          <w:sz w:val="20"/>
          <w:szCs w:val="20"/>
        </w:rPr>
      </w:pPr>
      <w:r w:rsidRPr="00237F95">
        <w:rPr>
          <w:b/>
          <w:color w:val="000000"/>
          <w:sz w:val="20"/>
          <w:szCs w:val="20"/>
        </w:rPr>
        <w:t>Najpóźniej w dniu podpisania umowy wykonawca jest obowiązany wykazać, że (tylko do części I):</w:t>
      </w:r>
    </w:p>
    <w:p w14:paraId="2B5E243A" w14:textId="77777777" w:rsidR="00871DEB" w:rsidRPr="008C4625" w:rsidRDefault="00871DEB" w:rsidP="009D021C">
      <w:pPr>
        <w:widowControl w:val="0"/>
        <w:spacing w:after="0" w:line="240" w:lineRule="auto"/>
        <w:ind w:left="426" w:firstLine="0"/>
        <w:outlineLvl w:val="1"/>
        <w:rPr>
          <w:color w:val="000000"/>
          <w:sz w:val="20"/>
          <w:szCs w:val="20"/>
        </w:rPr>
      </w:pPr>
      <w:r w:rsidRPr="008C4625">
        <w:rPr>
          <w:color w:val="000000"/>
          <w:sz w:val="20"/>
          <w:szCs w:val="20"/>
        </w:rPr>
        <w:t>1)</w:t>
      </w:r>
      <w:r w:rsidRPr="008C4625">
        <w:rPr>
          <w:color w:val="000000"/>
          <w:sz w:val="20"/>
          <w:szCs w:val="20"/>
        </w:rPr>
        <w:tab/>
      </w:r>
      <w:r w:rsidRPr="008C4625">
        <w:rPr>
          <w:sz w:val="20"/>
          <w:szCs w:val="20"/>
        </w:rPr>
        <w:t>posiada ubezpieczenie od odpowiedzialności cywilnej deliktowej i kontraktowej</w:t>
      </w:r>
      <w:r>
        <w:rPr>
          <w:sz w:val="20"/>
          <w:szCs w:val="20"/>
        </w:rPr>
        <w:t xml:space="preserve"> </w:t>
      </w:r>
      <w:r w:rsidRPr="008C4625">
        <w:rPr>
          <w:sz w:val="20"/>
          <w:szCs w:val="20"/>
        </w:rPr>
        <w:t>z tytułu prowadzonej działalności gospodarczej na kwoty nie mniejsz</w:t>
      </w:r>
      <w:r>
        <w:rPr>
          <w:sz w:val="20"/>
          <w:szCs w:val="20"/>
        </w:rPr>
        <w:t xml:space="preserve">e </w:t>
      </w:r>
      <w:r w:rsidRPr="008C4625">
        <w:rPr>
          <w:sz w:val="20"/>
          <w:szCs w:val="20"/>
        </w:rPr>
        <w:t xml:space="preserve">niż określone </w:t>
      </w:r>
      <w:r w:rsidRPr="006D7671">
        <w:rPr>
          <w:sz w:val="20"/>
          <w:szCs w:val="20"/>
        </w:rPr>
        <w:t xml:space="preserve">w Rozdziale IV ust. A.6. SWZ dla </w:t>
      </w:r>
      <w:r w:rsidRPr="006D7671">
        <w:rPr>
          <w:b/>
          <w:sz w:val="20"/>
          <w:szCs w:val="20"/>
        </w:rPr>
        <w:t>I części</w:t>
      </w:r>
      <w:r w:rsidRPr="00E21646">
        <w:rPr>
          <w:sz w:val="20"/>
          <w:szCs w:val="20"/>
        </w:rPr>
        <w:t xml:space="preserve"> </w:t>
      </w:r>
      <w:r>
        <w:rPr>
          <w:sz w:val="20"/>
          <w:szCs w:val="20"/>
        </w:rPr>
        <w:t>zamówienia.</w:t>
      </w:r>
    </w:p>
    <w:p w14:paraId="0125B930" w14:textId="57856F33" w:rsidR="00871DEB" w:rsidRPr="00871DEB" w:rsidRDefault="00871DEB" w:rsidP="009D021C">
      <w:pPr>
        <w:widowControl w:val="0"/>
        <w:spacing w:after="0" w:line="240" w:lineRule="auto"/>
        <w:ind w:left="426" w:firstLine="0"/>
        <w:outlineLvl w:val="1"/>
        <w:rPr>
          <w:color w:val="000000"/>
          <w:sz w:val="20"/>
          <w:szCs w:val="20"/>
        </w:rPr>
      </w:pPr>
      <w:r w:rsidRPr="008C4625">
        <w:rPr>
          <w:color w:val="000000"/>
          <w:sz w:val="20"/>
          <w:szCs w:val="20"/>
        </w:rPr>
        <w:t>2)</w:t>
      </w:r>
      <w:r w:rsidRPr="008C4625">
        <w:rPr>
          <w:color w:val="000000"/>
          <w:sz w:val="20"/>
          <w:szCs w:val="20"/>
        </w:rPr>
        <w:tab/>
      </w:r>
      <w:r>
        <w:rPr>
          <w:color w:val="000000"/>
          <w:sz w:val="20"/>
          <w:szCs w:val="20"/>
        </w:rPr>
        <w:t xml:space="preserve">w zakresie dotyczącym </w:t>
      </w:r>
      <w:r w:rsidRPr="00E21646">
        <w:rPr>
          <w:b/>
          <w:sz w:val="20"/>
          <w:szCs w:val="20"/>
        </w:rPr>
        <w:t>części I</w:t>
      </w:r>
      <w:r w:rsidRPr="00E21646">
        <w:rPr>
          <w:sz w:val="20"/>
          <w:szCs w:val="20"/>
        </w:rPr>
        <w:t xml:space="preserve"> </w:t>
      </w:r>
      <w:r w:rsidRPr="008C4625">
        <w:rPr>
          <w:color w:val="000000"/>
          <w:sz w:val="20"/>
          <w:szCs w:val="20"/>
        </w:rPr>
        <w:t xml:space="preserve">zamówienia wniósł zabezpieczenie należytego wykonania umowy zgodnie z postanowieniami </w:t>
      </w:r>
      <w:r w:rsidR="00F65286">
        <w:rPr>
          <w:color w:val="000000"/>
          <w:sz w:val="20"/>
          <w:szCs w:val="20"/>
        </w:rPr>
        <w:t xml:space="preserve">Rozdziału </w:t>
      </w:r>
      <w:r w:rsidR="00F65286" w:rsidRPr="009D021C">
        <w:rPr>
          <w:color w:val="000000"/>
          <w:sz w:val="20"/>
          <w:szCs w:val="20"/>
        </w:rPr>
        <w:t>XXVII</w:t>
      </w:r>
      <w:r w:rsidRPr="009D021C">
        <w:rPr>
          <w:color w:val="000000"/>
          <w:sz w:val="20"/>
          <w:szCs w:val="20"/>
        </w:rPr>
        <w:t xml:space="preserve"> SWZ.</w:t>
      </w:r>
    </w:p>
    <w:p w14:paraId="5D49EAD4" w14:textId="61E6CF36" w:rsidR="002126F0" w:rsidRPr="00871DEB" w:rsidRDefault="002126F0" w:rsidP="009D021C">
      <w:pPr>
        <w:pStyle w:val="Akapitzlist"/>
        <w:numPr>
          <w:ilvl w:val="0"/>
          <w:numId w:val="23"/>
        </w:numPr>
        <w:spacing w:after="0" w:line="240" w:lineRule="auto"/>
        <w:ind w:right="107" w:hanging="427"/>
        <w:rPr>
          <w:sz w:val="20"/>
          <w:szCs w:val="20"/>
        </w:rPr>
      </w:pPr>
      <w:r w:rsidRPr="00871DEB">
        <w:rPr>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6058A479" w14:textId="0D4BE8E1" w:rsidR="001C2118" w:rsidRDefault="002126F0" w:rsidP="009D021C">
      <w:pPr>
        <w:numPr>
          <w:ilvl w:val="0"/>
          <w:numId w:val="23"/>
        </w:numPr>
        <w:spacing w:after="0" w:line="240" w:lineRule="auto"/>
        <w:ind w:right="107" w:hanging="427"/>
        <w:rPr>
          <w:sz w:val="20"/>
          <w:szCs w:val="20"/>
        </w:rPr>
      </w:pPr>
      <w:r w:rsidRPr="002126F0">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26569E5F" w14:textId="77777777" w:rsidR="00F74620" w:rsidRPr="00FD67E7" w:rsidRDefault="00F74620" w:rsidP="009D021C">
      <w:pPr>
        <w:spacing w:after="0" w:line="240" w:lineRule="auto"/>
        <w:ind w:left="427" w:right="107" w:hanging="427"/>
        <w:rPr>
          <w:sz w:val="20"/>
          <w:szCs w:val="20"/>
        </w:rPr>
      </w:pPr>
    </w:p>
    <w:p w14:paraId="03AEB58E" w14:textId="1745BEDB" w:rsidR="006E43FF" w:rsidRPr="006E43FF" w:rsidRDefault="00FD67E7" w:rsidP="006A492B">
      <w:pPr>
        <w:spacing w:after="0" w:line="240" w:lineRule="auto"/>
        <w:ind w:left="0" w:right="107" w:firstLine="0"/>
        <w:rPr>
          <w:b/>
          <w:sz w:val="20"/>
          <w:szCs w:val="20"/>
        </w:rPr>
      </w:pPr>
      <w:r>
        <w:rPr>
          <w:b/>
          <w:sz w:val="20"/>
          <w:szCs w:val="20"/>
        </w:rPr>
        <w:t>X</w:t>
      </w:r>
      <w:r w:rsidR="00723820">
        <w:rPr>
          <w:b/>
          <w:sz w:val="20"/>
          <w:szCs w:val="20"/>
        </w:rPr>
        <w:t>I</w:t>
      </w:r>
      <w:r>
        <w:rPr>
          <w:b/>
          <w:sz w:val="20"/>
          <w:szCs w:val="20"/>
        </w:rPr>
        <w:t>X</w:t>
      </w:r>
      <w:r w:rsidR="006E43FF" w:rsidRPr="006E43FF">
        <w:rPr>
          <w:b/>
          <w:sz w:val="20"/>
          <w:szCs w:val="20"/>
        </w:rPr>
        <w:t xml:space="preserve"> Opis części zamówienia, jeżeli Zamawiający dopuszcza składanie ofert częściowych.</w:t>
      </w:r>
    </w:p>
    <w:p w14:paraId="6A5AA1E7" w14:textId="77777777" w:rsidR="00871DEB" w:rsidRDefault="00871DEB" w:rsidP="00BF3FBE">
      <w:pPr>
        <w:spacing w:after="0" w:line="240" w:lineRule="auto"/>
        <w:ind w:left="284" w:right="107" w:firstLine="0"/>
        <w:rPr>
          <w:b/>
          <w:sz w:val="20"/>
          <w:szCs w:val="20"/>
        </w:rPr>
      </w:pPr>
      <w:r>
        <w:rPr>
          <w:sz w:val="20"/>
          <w:szCs w:val="20"/>
        </w:rPr>
        <w:t xml:space="preserve">Zamawiający </w:t>
      </w:r>
      <w:r w:rsidRPr="00986F8B">
        <w:rPr>
          <w:sz w:val="20"/>
          <w:szCs w:val="20"/>
          <w:u w:val="single"/>
        </w:rPr>
        <w:t xml:space="preserve">dopuszcza </w:t>
      </w:r>
      <w:r>
        <w:rPr>
          <w:sz w:val="20"/>
          <w:szCs w:val="20"/>
        </w:rPr>
        <w:t>możliwości składania ofert częściowych.</w:t>
      </w:r>
      <w:r w:rsidRPr="002126F0">
        <w:rPr>
          <w:b/>
          <w:sz w:val="20"/>
          <w:szCs w:val="20"/>
        </w:rPr>
        <w:t xml:space="preserve"> </w:t>
      </w:r>
      <w:r>
        <w:rPr>
          <w:sz w:val="20"/>
          <w:szCs w:val="20"/>
        </w:rPr>
        <w:t>Zamawiający dopuszcza możliwość składania ofert częściowych, o których mowa w art. 7 pkt. 15 ustawy.</w:t>
      </w:r>
    </w:p>
    <w:p w14:paraId="7507BD26" w14:textId="77777777" w:rsidR="00986F8B" w:rsidRPr="002126F0" w:rsidRDefault="00986F8B" w:rsidP="00871DEB">
      <w:pPr>
        <w:spacing w:after="0" w:line="240" w:lineRule="auto"/>
        <w:ind w:left="0" w:right="107" w:firstLine="0"/>
        <w:rPr>
          <w:sz w:val="20"/>
          <w:szCs w:val="20"/>
        </w:rPr>
      </w:pPr>
    </w:p>
    <w:p w14:paraId="01AA2658" w14:textId="69B7A0E9" w:rsidR="002126F0" w:rsidRPr="006E43FF" w:rsidRDefault="006E43FF" w:rsidP="006A492B">
      <w:pPr>
        <w:spacing w:after="0" w:line="240" w:lineRule="auto"/>
        <w:ind w:left="0" w:firstLine="0"/>
        <w:jc w:val="left"/>
        <w:rPr>
          <w:b/>
          <w:sz w:val="20"/>
          <w:szCs w:val="20"/>
        </w:rPr>
      </w:pPr>
      <w:r w:rsidRPr="006E43FF">
        <w:rPr>
          <w:b/>
          <w:sz w:val="20"/>
          <w:szCs w:val="20"/>
        </w:rPr>
        <w:t>X</w:t>
      </w:r>
      <w:r w:rsidR="00FD67E7">
        <w:rPr>
          <w:b/>
          <w:sz w:val="20"/>
          <w:szCs w:val="20"/>
        </w:rPr>
        <w:t>X</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D64EC92" w14:textId="730749BD" w:rsidR="00871DEB" w:rsidRDefault="00871DEB" w:rsidP="00871DEB">
      <w:pPr>
        <w:spacing w:after="0" w:line="240" w:lineRule="auto"/>
        <w:ind w:left="0" w:firstLine="284"/>
        <w:jc w:val="left"/>
        <w:rPr>
          <w:sz w:val="20"/>
          <w:szCs w:val="20"/>
        </w:rPr>
      </w:pPr>
      <w:r>
        <w:rPr>
          <w:sz w:val="20"/>
          <w:szCs w:val="20"/>
        </w:rPr>
        <w:t>Zamawiający d</w:t>
      </w:r>
      <w:r w:rsidR="00237F95">
        <w:rPr>
          <w:sz w:val="20"/>
          <w:szCs w:val="20"/>
        </w:rPr>
        <w:t>okonuje podziału zamówienia na 8</w:t>
      </w:r>
      <w:r>
        <w:rPr>
          <w:sz w:val="20"/>
          <w:szCs w:val="20"/>
        </w:rPr>
        <w:t xml:space="preserve"> części. </w:t>
      </w:r>
    </w:p>
    <w:p w14:paraId="44F048A6" w14:textId="77777777" w:rsidR="00986F8B" w:rsidRDefault="00986F8B" w:rsidP="00871DEB">
      <w:pPr>
        <w:spacing w:after="0" w:line="240" w:lineRule="auto"/>
        <w:ind w:left="0" w:firstLine="0"/>
        <w:jc w:val="left"/>
        <w:rPr>
          <w:sz w:val="20"/>
          <w:szCs w:val="20"/>
        </w:rPr>
      </w:pPr>
    </w:p>
    <w:p w14:paraId="26FBC421" w14:textId="099E2404" w:rsidR="006E43FF" w:rsidRPr="00E21646" w:rsidRDefault="00723820" w:rsidP="006A492B">
      <w:pPr>
        <w:spacing w:after="0" w:line="240" w:lineRule="auto"/>
        <w:ind w:left="0" w:firstLine="0"/>
        <w:jc w:val="left"/>
        <w:rPr>
          <w:b/>
          <w:sz w:val="20"/>
          <w:szCs w:val="20"/>
        </w:rPr>
      </w:pPr>
      <w:r>
        <w:rPr>
          <w:b/>
          <w:sz w:val="20"/>
          <w:szCs w:val="20"/>
        </w:rPr>
        <w:t>XXI</w:t>
      </w:r>
      <w:r w:rsidR="006E43FF" w:rsidRPr="00E21646">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A492B">
      <w:pPr>
        <w:spacing w:after="0" w:line="240" w:lineRule="auto"/>
        <w:ind w:left="0" w:firstLine="0"/>
        <w:jc w:val="left"/>
        <w:rPr>
          <w:sz w:val="20"/>
          <w:szCs w:val="20"/>
        </w:rPr>
      </w:pPr>
      <w:r>
        <w:rPr>
          <w:sz w:val="20"/>
          <w:szCs w:val="20"/>
        </w:rPr>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6A492B">
      <w:pPr>
        <w:spacing w:after="0" w:line="240" w:lineRule="auto"/>
        <w:jc w:val="left"/>
        <w:rPr>
          <w:b/>
          <w:sz w:val="20"/>
          <w:szCs w:val="20"/>
        </w:rPr>
      </w:pPr>
    </w:p>
    <w:p w14:paraId="1D4AFF87" w14:textId="12D875FD" w:rsidR="00F86401" w:rsidRDefault="00FD67E7" w:rsidP="006A492B">
      <w:pPr>
        <w:spacing w:after="0" w:line="240" w:lineRule="auto"/>
        <w:ind w:left="0" w:firstLine="0"/>
        <w:jc w:val="left"/>
        <w:rPr>
          <w:b/>
          <w:color w:val="000000" w:themeColor="text1"/>
          <w:sz w:val="20"/>
          <w:szCs w:val="20"/>
          <w:u w:val="single"/>
        </w:rPr>
      </w:pPr>
      <w:r w:rsidRPr="00E21646">
        <w:rPr>
          <w:b/>
          <w:sz w:val="20"/>
          <w:szCs w:val="20"/>
        </w:rPr>
        <w:t>XXI</w:t>
      </w:r>
      <w:r w:rsidR="005D57B2">
        <w:rPr>
          <w:b/>
          <w:sz w:val="20"/>
          <w:szCs w:val="20"/>
        </w:rPr>
        <w:t>I</w:t>
      </w:r>
      <w:r w:rsidR="00E10D94" w:rsidRPr="00E21646">
        <w:rPr>
          <w:b/>
          <w:sz w:val="20"/>
          <w:szCs w:val="20"/>
        </w:rPr>
        <w:t xml:space="preserve"> Wymagania w zakresie zatrudnienia na podstawie stosunku pracy, w okolicznościach, o których mowa w </w:t>
      </w:r>
      <w:hyperlink r:id="rId63" w:history="1">
        <w:r w:rsidR="00E10D94" w:rsidRPr="00E21646">
          <w:rPr>
            <w:b/>
            <w:color w:val="000000" w:themeColor="text1"/>
            <w:sz w:val="20"/>
            <w:szCs w:val="20"/>
            <w:u w:val="single"/>
          </w:rPr>
          <w:t>art. 95</w:t>
        </w:r>
      </w:hyperlink>
      <w:r w:rsidR="00E10D94" w:rsidRPr="00E21646">
        <w:rPr>
          <w:b/>
          <w:color w:val="000000" w:themeColor="text1"/>
          <w:sz w:val="20"/>
          <w:szCs w:val="20"/>
          <w:u w:val="single"/>
        </w:rPr>
        <w:t>.</w:t>
      </w:r>
    </w:p>
    <w:p w14:paraId="79DCF8E5" w14:textId="13A78058" w:rsidR="00871DEB" w:rsidRPr="00244A58" w:rsidRDefault="00871DEB" w:rsidP="00143EBA">
      <w:pPr>
        <w:numPr>
          <w:ilvl w:val="0"/>
          <w:numId w:val="49"/>
        </w:numPr>
        <w:spacing w:after="0" w:line="240" w:lineRule="auto"/>
        <w:jc w:val="left"/>
        <w:rPr>
          <w:b/>
          <w:sz w:val="20"/>
          <w:szCs w:val="20"/>
        </w:rPr>
      </w:pPr>
      <w:r w:rsidRPr="004E6895">
        <w:rPr>
          <w:sz w:val="20"/>
          <w:szCs w:val="20"/>
        </w:rPr>
        <w:t>Zamawiający wymaga zatrudnienia</w:t>
      </w:r>
      <w:r w:rsidRPr="004E6895">
        <w:rPr>
          <w:b/>
          <w:sz w:val="20"/>
          <w:szCs w:val="20"/>
        </w:rPr>
        <w:t xml:space="preserve"> </w:t>
      </w:r>
      <w:r w:rsidRPr="004E6895">
        <w:rPr>
          <w:sz w:val="20"/>
          <w:szCs w:val="20"/>
        </w:rPr>
        <w:t xml:space="preserve">przez Wykonawcę lub Podwykonawcę  umowy o pracę z pracownikiem wykonujący </w:t>
      </w:r>
      <w:r>
        <w:rPr>
          <w:sz w:val="20"/>
          <w:szCs w:val="20"/>
        </w:rPr>
        <w:t>usługi</w:t>
      </w:r>
      <w:r w:rsidRPr="004E6895">
        <w:rPr>
          <w:sz w:val="20"/>
          <w:szCs w:val="20"/>
        </w:rPr>
        <w:t xml:space="preserve"> objęte zakresem zamówienia opisane </w:t>
      </w:r>
      <w:r w:rsidRPr="009D021C">
        <w:rPr>
          <w:sz w:val="20"/>
          <w:szCs w:val="20"/>
        </w:rPr>
        <w:t>w punkcie</w:t>
      </w:r>
      <w:r w:rsidRPr="009D021C">
        <w:rPr>
          <w:color w:val="FF0000"/>
          <w:sz w:val="20"/>
          <w:szCs w:val="20"/>
        </w:rPr>
        <w:t xml:space="preserve"> </w:t>
      </w:r>
      <w:r w:rsidR="006D7671" w:rsidRPr="009D021C">
        <w:rPr>
          <w:b/>
          <w:color w:val="000000" w:themeColor="text1"/>
          <w:sz w:val="20"/>
          <w:szCs w:val="20"/>
        </w:rPr>
        <w:t>I</w:t>
      </w:r>
      <w:r w:rsidRPr="009D021C">
        <w:rPr>
          <w:b/>
          <w:color w:val="000000" w:themeColor="text1"/>
          <w:sz w:val="20"/>
          <w:szCs w:val="20"/>
        </w:rPr>
        <w:t>V SWZ</w:t>
      </w:r>
      <w:r w:rsidRPr="009D021C">
        <w:rPr>
          <w:sz w:val="20"/>
          <w:szCs w:val="20"/>
        </w:rPr>
        <w:t>,</w:t>
      </w:r>
      <w:r w:rsidRPr="004E6895">
        <w:rPr>
          <w:sz w:val="20"/>
          <w:szCs w:val="20"/>
        </w:rPr>
        <w:t xml:space="preserve"> jeżeli wykonywanie tych czynności polega na wykonywaniu pracy w sposób określony w art. 22 § 1 ustawy z dnia 26 czerwca 19</w:t>
      </w:r>
      <w:r w:rsidR="00237F95">
        <w:rPr>
          <w:sz w:val="20"/>
          <w:szCs w:val="20"/>
        </w:rPr>
        <w:t>74 r. –Kodeks p</w:t>
      </w:r>
      <w:r w:rsidR="009D021C">
        <w:rPr>
          <w:sz w:val="20"/>
          <w:szCs w:val="20"/>
        </w:rPr>
        <w:t>racy (Dz.U.  2023</w:t>
      </w:r>
      <w:r w:rsidR="00237F95">
        <w:rPr>
          <w:sz w:val="20"/>
          <w:szCs w:val="20"/>
        </w:rPr>
        <w:t xml:space="preserve"> r., poz. 2207</w:t>
      </w:r>
      <w:r w:rsidRPr="004E6895">
        <w:rPr>
          <w:sz w:val="20"/>
          <w:szCs w:val="20"/>
        </w:rPr>
        <w:t xml:space="preserve"> ze zm.)</w:t>
      </w:r>
      <w:r>
        <w:rPr>
          <w:sz w:val="20"/>
          <w:szCs w:val="20"/>
        </w:rPr>
        <w:t>,</w:t>
      </w:r>
    </w:p>
    <w:p w14:paraId="2D4569FF" w14:textId="77777777" w:rsidR="00871DEB" w:rsidRDefault="00871DEB" w:rsidP="00871DEB">
      <w:pPr>
        <w:spacing w:after="0" w:line="240" w:lineRule="auto"/>
        <w:ind w:firstLine="0"/>
        <w:jc w:val="left"/>
        <w:rPr>
          <w:sz w:val="20"/>
          <w:szCs w:val="20"/>
        </w:rPr>
      </w:pPr>
      <w:r>
        <w:rPr>
          <w:sz w:val="20"/>
          <w:szCs w:val="20"/>
        </w:rPr>
        <w:t xml:space="preserve">- </w:t>
      </w:r>
      <w:r w:rsidRPr="00244A58">
        <w:rPr>
          <w:b/>
          <w:sz w:val="20"/>
          <w:szCs w:val="20"/>
        </w:rPr>
        <w:t>pracowników obsługujących pojazdy odbierające odpady</w:t>
      </w:r>
      <w:r>
        <w:rPr>
          <w:sz w:val="20"/>
          <w:szCs w:val="20"/>
        </w:rPr>
        <w:t>,</w:t>
      </w:r>
    </w:p>
    <w:p w14:paraId="5B001867" w14:textId="77777777" w:rsidR="00871DEB" w:rsidRDefault="00871DEB" w:rsidP="00871DEB">
      <w:pPr>
        <w:spacing w:after="0" w:line="240" w:lineRule="auto"/>
        <w:ind w:firstLine="0"/>
        <w:jc w:val="left"/>
        <w:rPr>
          <w:b/>
          <w:color w:val="000000" w:themeColor="text1"/>
          <w:sz w:val="20"/>
          <w:szCs w:val="20"/>
        </w:rPr>
      </w:pPr>
      <w:r w:rsidRPr="009D24E4">
        <w:rPr>
          <w:b/>
          <w:color w:val="000000" w:themeColor="text1"/>
          <w:sz w:val="20"/>
          <w:szCs w:val="20"/>
        </w:rPr>
        <w:t>- pracowników koordynujących/biurowych do kontaktu z Zamawiającym.</w:t>
      </w:r>
    </w:p>
    <w:p w14:paraId="2DB50D2C" w14:textId="31CF39DD" w:rsidR="00871DEB" w:rsidRDefault="00871DEB" w:rsidP="00143EBA">
      <w:pPr>
        <w:numPr>
          <w:ilvl w:val="0"/>
          <w:numId w:val="49"/>
        </w:numPr>
        <w:spacing w:after="0" w:line="240" w:lineRule="auto"/>
        <w:jc w:val="left"/>
        <w:rPr>
          <w:sz w:val="20"/>
          <w:szCs w:val="20"/>
        </w:rPr>
      </w:pPr>
      <w:r w:rsidRPr="004E6895">
        <w:rPr>
          <w:sz w:val="20"/>
          <w:szCs w:val="20"/>
        </w:rPr>
        <w:t xml:space="preserve">Sposób weryfikacji zatrudnienia osób wymienionych w ust. 1 oraz uprawnienia Zamawiającego w zakresie kontroli spełnienia przez Wykonawcę lub Podwykonawcę wymagań związanych z zatrudnieniem tych osób oraz sankcji z tytułu niespełnienia tych wymagań zostały określone we wzorze umowy </w:t>
      </w:r>
      <w:r w:rsidRPr="009D021C">
        <w:rPr>
          <w:sz w:val="20"/>
          <w:szCs w:val="20"/>
        </w:rPr>
        <w:t xml:space="preserve">stanowiący </w:t>
      </w:r>
      <w:r w:rsidR="006D7671" w:rsidRPr="009D021C">
        <w:rPr>
          <w:sz w:val="20"/>
          <w:szCs w:val="20"/>
        </w:rPr>
        <w:t>Załącznik nr 6</w:t>
      </w:r>
      <w:r w:rsidRPr="009D021C">
        <w:rPr>
          <w:sz w:val="20"/>
          <w:szCs w:val="20"/>
        </w:rPr>
        <w:t xml:space="preserve"> do SWZ.</w:t>
      </w:r>
    </w:p>
    <w:p w14:paraId="2357C994" w14:textId="77777777" w:rsidR="00871DEB" w:rsidRDefault="00871DEB" w:rsidP="006A492B">
      <w:pPr>
        <w:spacing w:after="0" w:line="240" w:lineRule="auto"/>
        <w:ind w:left="0" w:firstLine="0"/>
        <w:jc w:val="left"/>
        <w:rPr>
          <w:b/>
          <w:sz w:val="20"/>
          <w:szCs w:val="20"/>
        </w:rPr>
      </w:pPr>
    </w:p>
    <w:p w14:paraId="7F8E27D2" w14:textId="64249904" w:rsidR="00B611F0" w:rsidRDefault="008A6410" w:rsidP="006A492B">
      <w:pPr>
        <w:spacing w:after="0" w:line="240" w:lineRule="auto"/>
        <w:ind w:left="0" w:firstLine="0"/>
        <w:jc w:val="left"/>
        <w:rPr>
          <w:b/>
          <w:sz w:val="20"/>
          <w:szCs w:val="20"/>
        </w:rPr>
      </w:pPr>
      <w:r>
        <w:rPr>
          <w:b/>
          <w:sz w:val="20"/>
          <w:szCs w:val="20"/>
        </w:rPr>
        <w:t>XX</w:t>
      </w:r>
      <w:r w:rsidR="005D57B2">
        <w:rPr>
          <w:b/>
          <w:sz w:val="20"/>
          <w:szCs w:val="20"/>
        </w:rPr>
        <w:t>I</w:t>
      </w:r>
      <w:r w:rsidR="00723820">
        <w:rPr>
          <w:b/>
          <w:sz w:val="20"/>
          <w:szCs w:val="20"/>
        </w:rPr>
        <w:t>III</w:t>
      </w:r>
      <w:r w:rsidR="00B611F0" w:rsidRPr="00E21646">
        <w:rPr>
          <w:b/>
          <w:sz w:val="20"/>
          <w:szCs w:val="20"/>
        </w:rPr>
        <w:t xml:space="preserve"> Informacja o obowiązku osobistego wykonania przez Wykonawcę kluczowych zadań, jeżeli zamawiający dokona </w:t>
      </w:r>
      <w:r w:rsidR="00244A58" w:rsidRPr="00E21646">
        <w:rPr>
          <w:b/>
          <w:sz w:val="20"/>
          <w:szCs w:val="20"/>
        </w:rPr>
        <w:t>takiego zastrzeżenia zgodnie z art. 60 i art.. 121</w:t>
      </w:r>
    </w:p>
    <w:p w14:paraId="32DDE316" w14:textId="71E6799A" w:rsidR="00244A58" w:rsidRPr="00244A58" w:rsidRDefault="00244A58" w:rsidP="006A492B">
      <w:pPr>
        <w:spacing w:after="0" w:line="240" w:lineRule="auto"/>
        <w:ind w:left="0" w:firstLine="0"/>
        <w:jc w:val="left"/>
        <w:rPr>
          <w:sz w:val="20"/>
          <w:szCs w:val="20"/>
        </w:rPr>
      </w:pPr>
      <w:r w:rsidRPr="00244A58">
        <w:rPr>
          <w:sz w:val="20"/>
          <w:szCs w:val="20"/>
        </w:rPr>
        <w:t>Nie dotyczy</w:t>
      </w:r>
    </w:p>
    <w:p w14:paraId="618F0A7D" w14:textId="77777777" w:rsidR="00956761" w:rsidRPr="004E6895" w:rsidRDefault="00956761" w:rsidP="006A492B">
      <w:pPr>
        <w:spacing w:after="0" w:line="240" w:lineRule="auto"/>
        <w:ind w:left="0" w:firstLine="0"/>
        <w:jc w:val="left"/>
        <w:rPr>
          <w:sz w:val="20"/>
          <w:szCs w:val="20"/>
        </w:rPr>
      </w:pPr>
    </w:p>
    <w:p w14:paraId="00B92FBF" w14:textId="6B0F1939" w:rsidR="00E10D94" w:rsidRDefault="00FD67E7" w:rsidP="006A492B">
      <w:pPr>
        <w:spacing w:after="0" w:line="240" w:lineRule="auto"/>
        <w:ind w:left="0" w:firstLine="0"/>
        <w:jc w:val="left"/>
        <w:rPr>
          <w:b/>
          <w:sz w:val="20"/>
          <w:szCs w:val="20"/>
        </w:rPr>
      </w:pPr>
      <w:r w:rsidRPr="00E21646">
        <w:rPr>
          <w:b/>
          <w:sz w:val="20"/>
          <w:szCs w:val="20"/>
        </w:rPr>
        <w:t>XX</w:t>
      </w:r>
      <w:r w:rsidR="00723820">
        <w:rPr>
          <w:b/>
          <w:sz w:val="20"/>
          <w:szCs w:val="20"/>
        </w:rPr>
        <w:t>I</w:t>
      </w:r>
      <w:r w:rsidRPr="00E21646">
        <w:rPr>
          <w:b/>
          <w:sz w:val="20"/>
          <w:szCs w:val="20"/>
        </w:rPr>
        <w:t>V</w:t>
      </w:r>
      <w:r w:rsidR="00E10D94" w:rsidRPr="00E21646">
        <w:rPr>
          <w:b/>
          <w:sz w:val="20"/>
          <w:szCs w:val="20"/>
        </w:rPr>
        <w:t xml:space="preserve"> </w:t>
      </w:r>
      <w:r w:rsidR="00E10D94" w:rsidRPr="00E21646">
        <w:rPr>
          <w:b/>
          <w:color w:val="000000" w:themeColor="text1"/>
          <w:sz w:val="20"/>
          <w:szCs w:val="20"/>
        </w:rPr>
        <w:t xml:space="preserve">Wymagania w zakresie zatrudnienia osób, o których mowa w </w:t>
      </w:r>
      <w:hyperlink r:id="rId64" w:history="1">
        <w:r w:rsidR="00E10D94" w:rsidRPr="00E21646">
          <w:rPr>
            <w:b/>
            <w:color w:val="000000" w:themeColor="text1"/>
            <w:sz w:val="20"/>
            <w:szCs w:val="20"/>
            <w:u w:val="single"/>
          </w:rPr>
          <w:t>art. 96 ust. 2 pkt 2</w:t>
        </w:r>
      </w:hyperlink>
      <w:r w:rsidR="00E10D94" w:rsidRPr="00E21646">
        <w:rPr>
          <w:b/>
          <w:color w:val="000000" w:themeColor="text1"/>
          <w:sz w:val="20"/>
          <w:szCs w:val="20"/>
        </w:rPr>
        <w:t>, jeżeli zamawiający przewiduje takie wymagania;</w:t>
      </w:r>
    </w:p>
    <w:p w14:paraId="3ED3C7CF" w14:textId="7D54A681" w:rsidR="005B1225" w:rsidRDefault="005B1225" w:rsidP="006A492B">
      <w:pPr>
        <w:spacing w:after="0" w:line="240" w:lineRule="auto"/>
        <w:ind w:left="0" w:firstLine="0"/>
        <w:jc w:val="left"/>
        <w:rPr>
          <w:sz w:val="20"/>
          <w:szCs w:val="20"/>
        </w:rPr>
      </w:pPr>
      <w:r w:rsidRPr="005B1225">
        <w:rPr>
          <w:sz w:val="20"/>
          <w:szCs w:val="20"/>
        </w:rPr>
        <w:t>Nie dotyczy.</w:t>
      </w:r>
    </w:p>
    <w:p w14:paraId="20230CD0" w14:textId="77777777" w:rsidR="005B1225" w:rsidRDefault="005B1225" w:rsidP="006A492B">
      <w:pPr>
        <w:spacing w:after="0" w:line="240" w:lineRule="auto"/>
        <w:ind w:left="0" w:firstLine="0"/>
        <w:jc w:val="left"/>
        <w:rPr>
          <w:sz w:val="20"/>
          <w:szCs w:val="20"/>
        </w:rPr>
      </w:pPr>
    </w:p>
    <w:p w14:paraId="4D0630F0" w14:textId="3D4799B1" w:rsidR="004C4791" w:rsidRPr="004C4791" w:rsidRDefault="00FD67E7" w:rsidP="006A492B">
      <w:pPr>
        <w:spacing w:after="0" w:line="240" w:lineRule="auto"/>
        <w:ind w:left="0" w:firstLine="0"/>
        <w:jc w:val="left"/>
        <w:rPr>
          <w:b/>
          <w:color w:val="000000" w:themeColor="text1"/>
          <w:sz w:val="20"/>
          <w:szCs w:val="20"/>
        </w:rPr>
      </w:pPr>
      <w:r w:rsidRPr="00E21646">
        <w:rPr>
          <w:b/>
          <w:color w:val="000000" w:themeColor="text1"/>
          <w:sz w:val="20"/>
          <w:szCs w:val="20"/>
        </w:rPr>
        <w:t>XXV</w:t>
      </w:r>
      <w:r w:rsidR="004C4791" w:rsidRPr="00E21646">
        <w:rPr>
          <w:b/>
          <w:color w:val="000000" w:themeColor="text1"/>
          <w:sz w:val="20"/>
          <w:szCs w:val="20"/>
        </w:rPr>
        <w:t xml:space="preserve"> Informację o zastrzeżeniu możliwości ubiegania się o udzielenie zamówienia wyłącznie przez wykonawców, o których mowa w </w:t>
      </w:r>
      <w:hyperlink r:id="rId65" w:history="1">
        <w:r w:rsidR="004C4791" w:rsidRPr="00E21646">
          <w:rPr>
            <w:b/>
            <w:color w:val="000000" w:themeColor="text1"/>
            <w:sz w:val="20"/>
            <w:szCs w:val="20"/>
            <w:u w:val="single"/>
          </w:rPr>
          <w:t>art. 94</w:t>
        </w:r>
      </w:hyperlink>
      <w:r w:rsidR="004C4791" w:rsidRPr="00E21646">
        <w:rPr>
          <w:b/>
          <w:color w:val="000000" w:themeColor="text1"/>
          <w:sz w:val="20"/>
          <w:szCs w:val="20"/>
        </w:rPr>
        <w:t>, jeżeli zamawiający przewiduje takie wymagania.</w:t>
      </w:r>
    </w:p>
    <w:p w14:paraId="61696ED6" w14:textId="65D54761"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lastRenderedPageBreak/>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4C62A62F" w14:textId="77777777" w:rsidR="00B611F0" w:rsidRDefault="00B611F0" w:rsidP="006A492B">
      <w:pPr>
        <w:spacing w:after="0" w:line="240" w:lineRule="auto"/>
        <w:ind w:left="0" w:firstLine="0"/>
        <w:jc w:val="left"/>
        <w:rPr>
          <w:color w:val="000000" w:themeColor="text1"/>
          <w:sz w:val="20"/>
          <w:szCs w:val="20"/>
        </w:rPr>
      </w:pPr>
    </w:p>
    <w:p w14:paraId="3384A264" w14:textId="77777777" w:rsidR="004C4791" w:rsidRDefault="004C4791" w:rsidP="006A492B">
      <w:pPr>
        <w:spacing w:after="0" w:line="240" w:lineRule="auto"/>
        <w:ind w:left="0" w:firstLine="0"/>
        <w:jc w:val="left"/>
        <w:rPr>
          <w:color w:val="000000" w:themeColor="text1"/>
          <w:sz w:val="20"/>
          <w:szCs w:val="20"/>
        </w:rPr>
      </w:pPr>
    </w:p>
    <w:p w14:paraId="485F26F0" w14:textId="6F22CAE3" w:rsidR="004C4791" w:rsidRPr="003A76C7" w:rsidRDefault="00723820" w:rsidP="006A492B">
      <w:pPr>
        <w:spacing w:after="0" w:line="240" w:lineRule="auto"/>
        <w:ind w:left="0" w:firstLine="0"/>
        <w:jc w:val="left"/>
        <w:rPr>
          <w:b/>
          <w:sz w:val="20"/>
          <w:szCs w:val="20"/>
        </w:rPr>
      </w:pPr>
      <w:r>
        <w:rPr>
          <w:b/>
          <w:color w:val="000000" w:themeColor="text1"/>
          <w:sz w:val="20"/>
          <w:szCs w:val="20"/>
        </w:rPr>
        <w:t>XXVI</w:t>
      </w:r>
      <w:r w:rsidR="004C4791" w:rsidRPr="003A76C7">
        <w:rPr>
          <w:b/>
          <w:color w:val="000000" w:themeColor="text1"/>
          <w:sz w:val="20"/>
          <w:szCs w:val="20"/>
        </w:rPr>
        <w:t xml:space="preserve"> </w:t>
      </w:r>
      <w:r w:rsidR="004C4791" w:rsidRPr="003A76C7">
        <w:rPr>
          <w:b/>
          <w:sz w:val="20"/>
          <w:szCs w:val="20"/>
        </w:rPr>
        <w:t>Wymagania dotyczące wadium, w tym jego kwotę, jeżeli zamawiający przewiduje obowiązek wniesienia wadium.</w:t>
      </w:r>
    </w:p>
    <w:p w14:paraId="38456B71" w14:textId="07C2EFF7" w:rsidR="00871DEB" w:rsidRPr="00085C4C" w:rsidRDefault="00871DEB" w:rsidP="00085C4C">
      <w:pPr>
        <w:spacing w:after="0" w:line="240" w:lineRule="auto"/>
        <w:ind w:left="567" w:hanging="567"/>
        <w:rPr>
          <w:sz w:val="20"/>
          <w:szCs w:val="20"/>
        </w:rPr>
      </w:pPr>
      <w:r>
        <w:rPr>
          <w:sz w:val="20"/>
          <w:szCs w:val="20"/>
        </w:rPr>
        <w:t xml:space="preserve">1. </w:t>
      </w:r>
      <w:r w:rsidRPr="00085C4C">
        <w:rPr>
          <w:sz w:val="20"/>
          <w:szCs w:val="20"/>
        </w:rPr>
        <w:t>Zamawiający ustala wadium na całość przedmiotu zamówienia w wysokości</w:t>
      </w:r>
      <w:r w:rsidRPr="00085C4C">
        <w:rPr>
          <w:sz w:val="20"/>
          <w:szCs w:val="20"/>
        </w:rPr>
        <w:br/>
      </w:r>
      <w:r w:rsidR="002C450E">
        <w:rPr>
          <w:b/>
          <w:sz w:val="20"/>
          <w:szCs w:val="20"/>
        </w:rPr>
        <w:t>37</w:t>
      </w:r>
      <w:r w:rsidR="00237F95">
        <w:rPr>
          <w:b/>
          <w:sz w:val="20"/>
          <w:szCs w:val="20"/>
        </w:rPr>
        <w:t>.0</w:t>
      </w:r>
      <w:r w:rsidRPr="00085C4C">
        <w:rPr>
          <w:b/>
          <w:sz w:val="20"/>
          <w:szCs w:val="20"/>
        </w:rPr>
        <w:t>00,00</w:t>
      </w:r>
      <w:r w:rsidR="00085C4C" w:rsidRPr="00085C4C">
        <w:rPr>
          <w:sz w:val="20"/>
          <w:szCs w:val="20"/>
        </w:rPr>
        <w:t xml:space="preserve"> (</w:t>
      </w:r>
      <w:r w:rsidR="002C450E">
        <w:rPr>
          <w:sz w:val="20"/>
          <w:szCs w:val="20"/>
        </w:rPr>
        <w:t>trzydzieści siedem</w:t>
      </w:r>
      <w:r w:rsidR="00237F95">
        <w:rPr>
          <w:sz w:val="20"/>
          <w:szCs w:val="20"/>
        </w:rPr>
        <w:t xml:space="preserve"> tysięcy</w:t>
      </w:r>
      <w:r w:rsidRPr="00085C4C">
        <w:rPr>
          <w:sz w:val="20"/>
          <w:szCs w:val="20"/>
        </w:rPr>
        <w:t xml:space="preserve">  złotych), w tym dla:</w:t>
      </w:r>
    </w:p>
    <w:p w14:paraId="5A37B2FB" w14:textId="0F32AE1F" w:rsidR="00871DEB" w:rsidRPr="00085C4C" w:rsidRDefault="00871DEB" w:rsidP="00085C4C">
      <w:pPr>
        <w:spacing w:after="0" w:line="240" w:lineRule="auto"/>
        <w:ind w:left="1134" w:hanging="567"/>
        <w:rPr>
          <w:sz w:val="20"/>
          <w:szCs w:val="20"/>
        </w:rPr>
      </w:pPr>
      <w:r w:rsidRPr="00085C4C">
        <w:rPr>
          <w:sz w:val="20"/>
          <w:szCs w:val="20"/>
        </w:rPr>
        <w:t>1)</w:t>
      </w:r>
      <w:r w:rsidRPr="00085C4C">
        <w:rPr>
          <w:b/>
          <w:sz w:val="20"/>
          <w:szCs w:val="20"/>
        </w:rPr>
        <w:t>części I</w:t>
      </w:r>
      <w:r w:rsidRPr="00085C4C">
        <w:rPr>
          <w:sz w:val="20"/>
          <w:szCs w:val="20"/>
        </w:rPr>
        <w:t xml:space="preserve"> zamówienia w wysokości </w:t>
      </w:r>
      <w:r w:rsidR="00237F95">
        <w:rPr>
          <w:b/>
          <w:sz w:val="20"/>
          <w:szCs w:val="20"/>
        </w:rPr>
        <w:t>3</w:t>
      </w:r>
      <w:r w:rsidRPr="00085C4C">
        <w:rPr>
          <w:b/>
          <w:sz w:val="20"/>
          <w:szCs w:val="20"/>
        </w:rPr>
        <w:t>0.000,00</w:t>
      </w:r>
      <w:r w:rsidR="00023471" w:rsidRPr="00085C4C">
        <w:rPr>
          <w:sz w:val="20"/>
          <w:szCs w:val="20"/>
        </w:rPr>
        <w:t xml:space="preserve"> (</w:t>
      </w:r>
      <w:r w:rsidR="00237F95">
        <w:rPr>
          <w:sz w:val="20"/>
          <w:szCs w:val="20"/>
        </w:rPr>
        <w:t>trzydzieści</w:t>
      </w:r>
      <w:r w:rsidR="00023471" w:rsidRPr="00085C4C">
        <w:rPr>
          <w:sz w:val="20"/>
          <w:szCs w:val="20"/>
        </w:rPr>
        <w:t xml:space="preserve"> tysięcy </w:t>
      </w:r>
      <w:r w:rsidRPr="00085C4C">
        <w:rPr>
          <w:sz w:val="20"/>
          <w:szCs w:val="20"/>
        </w:rPr>
        <w:t>złotych</w:t>
      </w:r>
      <w:r w:rsidR="00023471" w:rsidRPr="00085C4C">
        <w:rPr>
          <w:sz w:val="20"/>
          <w:szCs w:val="20"/>
        </w:rPr>
        <w:t>)</w:t>
      </w:r>
      <w:r w:rsidRPr="00085C4C">
        <w:rPr>
          <w:sz w:val="20"/>
          <w:szCs w:val="20"/>
        </w:rPr>
        <w:t>,</w:t>
      </w:r>
    </w:p>
    <w:p w14:paraId="25DA22BF" w14:textId="30943049" w:rsidR="00871DEB" w:rsidRPr="00085C4C" w:rsidRDefault="00871DEB" w:rsidP="00085C4C">
      <w:pPr>
        <w:spacing w:after="0" w:line="240" w:lineRule="auto"/>
        <w:ind w:left="1134" w:hanging="567"/>
        <w:rPr>
          <w:sz w:val="20"/>
          <w:szCs w:val="20"/>
        </w:rPr>
      </w:pPr>
      <w:r w:rsidRPr="00085C4C">
        <w:rPr>
          <w:sz w:val="20"/>
          <w:szCs w:val="20"/>
        </w:rPr>
        <w:t>2)</w:t>
      </w:r>
      <w:r w:rsidRPr="00085C4C">
        <w:rPr>
          <w:b/>
          <w:sz w:val="20"/>
          <w:szCs w:val="20"/>
        </w:rPr>
        <w:t>części II</w:t>
      </w:r>
      <w:r w:rsidRPr="00085C4C">
        <w:rPr>
          <w:sz w:val="20"/>
          <w:szCs w:val="20"/>
        </w:rPr>
        <w:t xml:space="preserve"> zamówienia w wysokości </w:t>
      </w:r>
      <w:r w:rsidR="00237F95">
        <w:rPr>
          <w:b/>
          <w:sz w:val="20"/>
          <w:szCs w:val="20"/>
        </w:rPr>
        <w:t>2</w:t>
      </w:r>
      <w:r w:rsidRPr="00085C4C">
        <w:rPr>
          <w:b/>
          <w:sz w:val="20"/>
          <w:szCs w:val="20"/>
        </w:rPr>
        <w:t>.000,00</w:t>
      </w:r>
      <w:r w:rsidR="00237F95">
        <w:rPr>
          <w:sz w:val="20"/>
          <w:szCs w:val="20"/>
        </w:rPr>
        <w:t xml:space="preserve"> (dwa</w:t>
      </w:r>
      <w:r w:rsidR="00023471" w:rsidRPr="00085C4C">
        <w:rPr>
          <w:sz w:val="20"/>
          <w:szCs w:val="20"/>
        </w:rPr>
        <w:t xml:space="preserve"> tysiąc</w:t>
      </w:r>
      <w:r w:rsidR="00237F95">
        <w:rPr>
          <w:sz w:val="20"/>
          <w:szCs w:val="20"/>
        </w:rPr>
        <w:t>e</w:t>
      </w:r>
      <w:r w:rsidR="00023471" w:rsidRPr="00085C4C">
        <w:rPr>
          <w:sz w:val="20"/>
          <w:szCs w:val="20"/>
        </w:rPr>
        <w:t xml:space="preserve"> </w:t>
      </w:r>
      <w:r w:rsidRPr="00085C4C">
        <w:rPr>
          <w:sz w:val="20"/>
          <w:szCs w:val="20"/>
        </w:rPr>
        <w:t>złotych</w:t>
      </w:r>
      <w:r w:rsidR="00023471" w:rsidRPr="00085C4C">
        <w:rPr>
          <w:sz w:val="20"/>
          <w:szCs w:val="20"/>
        </w:rPr>
        <w:t>)</w:t>
      </w:r>
      <w:r w:rsidRPr="00085C4C">
        <w:rPr>
          <w:sz w:val="20"/>
          <w:szCs w:val="20"/>
        </w:rPr>
        <w:t>,</w:t>
      </w:r>
    </w:p>
    <w:p w14:paraId="3C73D1E1" w14:textId="4F550541" w:rsidR="00871DEB" w:rsidRPr="00085C4C" w:rsidRDefault="00871DEB" w:rsidP="00085C4C">
      <w:pPr>
        <w:spacing w:after="0" w:line="240" w:lineRule="auto"/>
        <w:ind w:left="1134" w:hanging="567"/>
        <w:rPr>
          <w:sz w:val="20"/>
          <w:szCs w:val="20"/>
        </w:rPr>
      </w:pPr>
      <w:r w:rsidRPr="00085C4C">
        <w:rPr>
          <w:sz w:val="20"/>
          <w:szCs w:val="20"/>
        </w:rPr>
        <w:t>3)</w:t>
      </w:r>
      <w:r w:rsidRPr="00085C4C">
        <w:rPr>
          <w:b/>
          <w:sz w:val="20"/>
          <w:szCs w:val="20"/>
        </w:rPr>
        <w:t>części III</w:t>
      </w:r>
      <w:r w:rsidRPr="00085C4C">
        <w:rPr>
          <w:sz w:val="20"/>
          <w:szCs w:val="20"/>
        </w:rPr>
        <w:t xml:space="preserve"> </w:t>
      </w:r>
      <w:r w:rsidR="00237F95">
        <w:rPr>
          <w:sz w:val="20"/>
          <w:szCs w:val="20"/>
        </w:rPr>
        <w:t xml:space="preserve"> - brak wadium </w:t>
      </w:r>
    </w:p>
    <w:p w14:paraId="42476C12" w14:textId="79A0D272" w:rsidR="00871DEB" w:rsidRPr="00085C4C" w:rsidRDefault="00871DEB" w:rsidP="00085C4C">
      <w:pPr>
        <w:spacing w:after="0" w:line="240" w:lineRule="auto"/>
        <w:ind w:left="1134" w:hanging="567"/>
        <w:rPr>
          <w:sz w:val="20"/>
          <w:szCs w:val="20"/>
        </w:rPr>
      </w:pPr>
      <w:r w:rsidRPr="00085C4C">
        <w:rPr>
          <w:sz w:val="20"/>
          <w:szCs w:val="20"/>
        </w:rPr>
        <w:t>4)</w:t>
      </w:r>
      <w:r w:rsidRPr="00085C4C">
        <w:rPr>
          <w:b/>
          <w:sz w:val="20"/>
          <w:szCs w:val="20"/>
        </w:rPr>
        <w:t>części IV</w:t>
      </w:r>
      <w:r w:rsidRPr="00085C4C">
        <w:rPr>
          <w:sz w:val="20"/>
          <w:szCs w:val="20"/>
        </w:rPr>
        <w:t xml:space="preserve"> zamówienia w wysokości </w:t>
      </w:r>
      <w:r w:rsidR="00023471" w:rsidRPr="00085C4C">
        <w:rPr>
          <w:b/>
          <w:sz w:val="20"/>
          <w:szCs w:val="20"/>
        </w:rPr>
        <w:t>10</w:t>
      </w:r>
      <w:r w:rsidRPr="00085C4C">
        <w:rPr>
          <w:b/>
          <w:sz w:val="20"/>
          <w:szCs w:val="20"/>
        </w:rPr>
        <w:t>00,00</w:t>
      </w:r>
      <w:r w:rsidR="00023471" w:rsidRPr="00085C4C">
        <w:rPr>
          <w:sz w:val="20"/>
          <w:szCs w:val="20"/>
        </w:rPr>
        <w:t xml:space="preserve"> (jeden </w:t>
      </w:r>
      <w:r w:rsidRPr="00085C4C">
        <w:rPr>
          <w:sz w:val="20"/>
          <w:szCs w:val="20"/>
        </w:rPr>
        <w:t>złotych</w:t>
      </w:r>
      <w:r w:rsidR="00023471" w:rsidRPr="00085C4C">
        <w:rPr>
          <w:sz w:val="20"/>
          <w:szCs w:val="20"/>
        </w:rPr>
        <w:t xml:space="preserve"> złotych),</w:t>
      </w:r>
    </w:p>
    <w:p w14:paraId="4909C561" w14:textId="4736CA54" w:rsidR="00871DEB" w:rsidRPr="00085C4C" w:rsidRDefault="00871DEB" w:rsidP="00085C4C">
      <w:pPr>
        <w:spacing w:after="0" w:line="240" w:lineRule="auto"/>
        <w:ind w:left="1134" w:hanging="567"/>
        <w:rPr>
          <w:sz w:val="20"/>
          <w:szCs w:val="20"/>
        </w:rPr>
      </w:pPr>
      <w:r w:rsidRPr="00085C4C">
        <w:rPr>
          <w:sz w:val="20"/>
          <w:szCs w:val="20"/>
        </w:rPr>
        <w:t>5)</w:t>
      </w:r>
      <w:r w:rsidRPr="00085C4C">
        <w:rPr>
          <w:b/>
          <w:sz w:val="20"/>
          <w:szCs w:val="20"/>
        </w:rPr>
        <w:t>części V</w:t>
      </w:r>
      <w:r w:rsidR="00237F95">
        <w:rPr>
          <w:sz w:val="20"/>
          <w:szCs w:val="20"/>
        </w:rPr>
        <w:t xml:space="preserve"> – brak wadium</w:t>
      </w:r>
    </w:p>
    <w:p w14:paraId="7A3F3BF6" w14:textId="1EC46CC5" w:rsidR="00023471" w:rsidRPr="00085C4C" w:rsidRDefault="00871DEB" w:rsidP="00433FCD">
      <w:pPr>
        <w:spacing w:after="0" w:line="240" w:lineRule="auto"/>
        <w:ind w:left="1134" w:hanging="567"/>
        <w:rPr>
          <w:sz w:val="20"/>
          <w:szCs w:val="20"/>
        </w:rPr>
      </w:pPr>
      <w:r w:rsidRPr="00085C4C">
        <w:rPr>
          <w:sz w:val="20"/>
          <w:szCs w:val="20"/>
        </w:rPr>
        <w:t>6)</w:t>
      </w:r>
      <w:r w:rsidRPr="00085C4C">
        <w:rPr>
          <w:b/>
          <w:sz w:val="20"/>
          <w:szCs w:val="20"/>
        </w:rPr>
        <w:t>części VI</w:t>
      </w:r>
      <w:r w:rsidRPr="00085C4C">
        <w:rPr>
          <w:sz w:val="20"/>
          <w:szCs w:val="20"/>
        </w:rPr>
        <w:t xml:space="preserve"> zamówienia w wysokości </w:t>
      </w:r>
      <w:r w:rsidR="00237F95">
        <w:rPr>
          <w:b/>
          <w:sz w:val="20"/>
          <w:szCs w:val="20"/>
        </w:rPr>
        <w:t>30</w:t>
      </w:r>
      <w:r w:rsidRPr="00085C4C">
        <w:rPr>
          <w:b/>
          <w:sz w:val="20"/>
          <w:szCs w:val="20"/>
        </w:rPr>
        <w:t>00,00</w:t>
      </w:r>
      <w:r w:rsidR="00023471" w:rsidRPr="00085C4C">
        <w:rPr>
          <w:sz w:val="20"/>
          <w:szCs w:val="20"/>
        </w:rPr>
        <w:t xml:space="preserve"> (</w:t>
      </w:r>
      <w:r w:rsidR="00237F95">
        <w:rPr>
          <w:sz w:val="20"/>
          <w:szCs w:val="20"/>
        </w:rPr>
        <w:t>trzy tysiące</w:t>
      </w:r>
      <w:r w:rsidR="00023471" w:rsidRPr="00085C4C">
        <w:rPr>
          <w:sz w:val="20"/>
          <w:szCs w:val="20"/>
        </w:rPr>
        <w:t xml:space="preserve"> </w:t>
      </w:r>
      <w:r w:rsidRPr="00085C4C">
        <w:rPr>
          <w:sz w:val="20"/>
          <w:szCs w:val="20"/>
        </w:rPr>
        <w:t>złotych</w:t>
      </w:r>
      <w:r w:rsidR="00023471" w:rsidRPr="00085C4C">
        <w:rPr>
          <w:sz w:val="20"/>
          <w:szCs w:val="20"/>
        </w:rPr>
        <w:t>),</w:t>
      </w:r>
    </w:p>
    <w:p w14:paraId="44154D7A" w14:textId="4C7CBA70" w:rsidR="00871DEB" w:rsidRPr="00433FCD" w:rsidRDefault="00871DEB" w:rsidP="00143EBA">
      <w:pPr>
        <w:pStyle w:val="Akapitzlist"/>
        <w:numPr>
          <w:ilvl w:val="0"/>
          <w:numId w:val="53"/>
        </w:numPr>
        <w:spacing w:after="0" w:line="240" w:lineRule="auto"/>
        <w:ind w:left="851" w:hanging="284"/>
        <w:rPr>
          <w:sz w:val="20"/>
          <w:szCs w:val="20"/>
        </w:rPr>
      </w:pPr>
      <w:r w:rsidRPr="00433FCD">
        <w:rPr>
          <w:b/>
          <w:color w:val="000000" w:themeColor="text1"/>
          <w:sz w:val="20"/>
          <w:szCs w:val="20"/>
        </w:rPr>
        <w:t>część VII</w:t>
      </w:r>
      <w:r w:rsidRPr="00433FCD">
        <w:rPr>
          <w:color w:val="000000" w:themeColor="text1"/>
          <w:sz w:val="20"/>
          <w:szCs w:val="20"/>
        </w:rPr>
        <w:t xml:space="preserve"> </w:t>
      </w:r>
      <w:r w:rsidRPr="00433FCD">
        <w:rPr>
          <w:sz w:val="20"/>
          <w:szCs w:val="20"/>
        </w:rPr>
        <w:t>zamówienia w wysokości</w:t>
      </w:r>
      <w:r w:rsidR="00023471" w:rsidRPr="00433FCD">
        <w:rPr>
          <w:sz w:val="20"/>
          <w:szCs w:val="20"/>
        </w:rPr>
        <w:t xml:space="preserve"> </w:t>
      </w:r>
      <w:r w:rsidR="00237F95">
        <w:rPr>
          <w:b/>
          <w:sz w:val="20"/>
          <w:szCs w:val="20"/>
        </w:rPr>
        <w:t>5</w:t>
      </w:r>
      <w:r w:rsidR="002C450E">
        <w:rPr>
          <w:b/>
          <w:sz w:val="20"/>
          <w:szCs w:val="20"/>
        </w:rPr>
        <w:t>00</w:t>
      </w:r>
      <w:r w:rsidR="00023471" w:rsidRPr="00433FCD">
        <w:rPr>
          <w:b/>
          <w:sz w:val="20"/>
          <w:szCs w:val="20"/>
        </w:rPr>
        <w:t>,00</w:t>
      </w:r>
      <w:r w:rsidR="00023471" w:rsidRPr="00433FCD">
        <w:rPr>
          <w:sz w:val="20"/>
          <w:szCs w:val="20"/>
        </w:rPr>
        <w:t xml:space="preserve"> (</w:t>
      </w:r>
      <w:r w:rsidR="00237F95">
        <w:rPr>
          <w:sz w:val="20"/>
          <w:szCs w:val="20"/>
        </w:rPr>
        <w:t>pięć</w:t>
      </w:r>
      <w:r w:rsidR="002C450E">
        <w:rPr>
          <w:sz w:val="20"/>
          <w:szCs w:val="20"/>
        </w:rPr>
        <w:t>set</w:t>
      </w:r>
      <w:r w:rsidR="00023471" w:rsidRPr="00433FCD">
        <w:rPr>
          <w:sz w:val="20"/>
          <w:szCs w:val="20"/>
        </w:rPr>
        <w:t xml:space="preserve"> złotyc</w:t>
      </w:r>
      <w:r w:rsidR="00237F95">
        <w:rPr>
          <w:sz w:val="20"/>
          <w:szCs w:val="20"/>
        </w:rPr>
        <w:t>h),</w:t>
      </w:r>
    </w:p>
    <w:p w14:paraId="13EEECFC" w14:textId="7149979A" w:rsidR="00433FCD" w:rsidRPr="00433FCD" w:rsidRDefault="00433FCD" w:rsidP="00143EBA">
      <w:pPr>
        <w:pStyle w:val="Akapitzlist"/>
        <w:numPr>
          <w:ilvl w:val="0"/>
          <w:numId w:val="53"/>
        </w:numPr>
        <w:spacing w:after="0" w:line="240" w:lineRule="auto"/>
        <w:ind w:left="851" w:hanging="284"/>
        <w:rPr>
          <w:sz w:val="20"/>
          <w:szCs w:val="20"/>
        </w:rPr>
      </w:pPr>
      <w:r w:rsidRPr="00433FCD">
        <w:rPr>
          <w:b/>
          <w:color w:val="000000" w:themeColor="text1"/>
          <w:sz w:val="20"/>
          <w:szCs w:val="20"/>
        </w:rPr>
        <w:t>część VI</w:t>
      </w:r>
      <w:r>
        <w:rPr>
          <w:b/>
          <w:color w:val="000000" w:themeColor="text1"/>
          <w:sz w:val="20"/>
          <w:szCs w:val="20"/>
        </w:rPr>
        <w:t>I</w:t>
      </w:r>
      <w:r w:rsidRPr="00433FCD">
        <w:rPr>
          <w:b/>
          <w:color w:val="000000" w:themeColor="text1"/>
          <w:sz w:val="20"/>
          <w:szCs w:val="20"/>
        </w:rPr>
        <w:t>I</w:t>
      </w:r>
      <w:r w:rsidRPr="00433FCD">
        <w:rPr>
          <w:color w:val="000000" w:themeColor="text1"/>
          <w:sz w:val="20"/>
          <w:szCs w:val="20"/>
        </w:rPr>
        <w:t xml:space="preserve"> </w:t>
      </w:r>
      <w:r w:rsidRPr="00433FCD">
        <w:rPr>
          <w:sz w:val="20"/>
          <w:szCs w:val="20"/>
        </w:rPr>
        <w:t xml:space="preserve">zamówienia w wysokości </w:t>
      </w:r>
      <w:r w:rsidR="00237F95">
        <w:rPr>
          <w:b/>
          <w:sz w:val="20"/>
          <w:szCs w:val="20"/>
        </w:rPr>
        <w:t>5</w:t>
      </w:r>
      <w:r w:rsidR="002C450E">
        <w:rPr>
          <w:b/>
          <w:sz w:val="20"/>
          <w:szCs w:val="20"/>
        </w:rPr>
        <w:t>00</w:t>
      </w:r>
      <w:r w:rsidR="00237F95" w:rsidRPr="00433FCD">
        <w:rPr>
          <w:b/>
          <w:sz w:val="20"/>
          <w:szCs w:val="20"/>
        </w:rPr>
        <w:t>,00</w:t>
      </w:r>
      <w:r w:rsidR="00237F95" w:rsidRPr="00433FCD">
        <w:rPr>
          <w:sz w:val="20"/>
          <w:szCs w:val="20"/>
        </w:rPr>
        <w:t xml:space="preserve"> (</w:t>
      </w:r>
      <w:r w:rsidR="002C450E">
        <w:rPr>
          <w:sz w:val="20"/>
          <w:szCs w:val="20"/>
        </w:rPr>
        <w:t xml:space="preserve">pięćset </w:t>
      </w:r>
      <w:r w:rsidR="00237F95" w:rsidRPr="00433FCD">
        <w:rPr>
          <w:sz w:val="20"/>
          <w:szCs w:val="20"/>
        </w:rPr>
        <w:t>złotych).</w:t>
      </w:r>
    </w:p>
    <w:p w14:paraId="12A8906C" w14:textId="004A2A4D" w:rsidR="00A608D5" w:rsidRPr="00A608D5" w:rsidRDefault="00A608D5" w:rsidP="006A492B">
      <w:pPr>
        <w:shd w:val="clear" w:color="auto" w:fill="FFFFFF"/>
        <w:spacing w:after="0" w:line="240" w:lineRule="auto"/>
        <w:ind w:left="567" w:hanging="567"/>
        <w:rPr>
          <w:sz w:val="20"/>
          <w:szCs w:val="20"/>
        </w:rPr>
      </w:pPr>
      <w:r w:rsidRPr="00A608D5">
        <w:rPr>
          <w:sz w:val="20"/>
          <w:szCs w:val="20"/>
        </w:rPr>
        <w:t>2.</w:t>
      </w:r>
      <w:r w:rsidRPr="00A608D5">
        <w:rPr>
          <w:sz w:val="20"/>
          <w:szCs w:val="20"/>
        </w:rPr>
        <w:tab/>
        <w:t>Wadium może być wnoszone w jednej lub w kilku następujących formach:</w:t>
      </w:r>
    </w:p>
    <w:p w14:paraId="67B94358"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1)</w:t>
      </w:r>
      <w:r w:rsidRPr="00A608D5">
        <w:rPr>
          <w:sz w:val="20"/>
          <w:szCs w:val="20"/>
        </w:rPr>
        <w:tab/>
        <w:t>pieniądzu,</w:t>
      </w:r>
    </w:p>
    <w:p w14:paraId="49596514"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2)</w:t>
      </w:r>
      <w:r w:rsidRPr="00A608D5">
        <w:rPr>
          <w:sz w:val="20"/>
          <w:szCs w:val="20"/>
        </w:rPr>
        <w:tab/>
        <w:t>poręczeniach bankowych lub poręczeniach spółdzielczej kasy oszczędnościowo-kredytowej z tym, że poręczenie kasy jest zawsze poręczeniem pieniężnym,</w:t>
      </w:r>
    </w:p>
    <w:p w14:paraId="05878F81"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3)</w:t>
      </w:r>
      <w:r w:rsidRPr="00A608D5">
        <w:rPr>
          <w:sz w:val="20"/>
          <w:szCs w:val="20"/>
        </w:rPr>
        <w:tab/>
        <w:t>gwarancjach bankowych,</w:t>
      </w:r>
    </w:p>
    <w:p w14:paraId="3C98F62B"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4)</w:t>
      </w:r>
      <w:r w:rsidRPr="00A608D5">
        <w:rPr>
          <w:sz w:val="20"/>
          <w:szCs w:val="20"/>
        </w:rPr>
        <w:tab/>
        <w:t>gwarancjach ubezpieczeniowych,</w:t>
      </w:r>
    </w:p>
    <w:p w14:paraId="5328B333"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5)</w:t>
      </w:r>
      <w:r w:rsidRPr="00A608D5">
        <w:rPr>
          <w:sz w:val="20"/>
          <w:szCs w:val="20"/>
        </w:rPr>
        <w:tab/>
        <w:t>poręczeniach udzielanych przez podmioty, o których mowa w art. 6b ust. 5 pkt 2 ustawy z dnia 9 listopada 2000 r. o utworzeniu Polskiej Agencji Rozwoju Przedsiębiorczości (Dz. U. z 2020 r. poz. 299).</w:t>
      </w:r>
    </w:p>
    <w:p w14:paraId="5B6F94BA" w14:textId="1460650E" w:rsidR="00A608D5" w:rsidRPr="00A608D5" w:rsidRDefault="00A608D5" w:rsidP="006A492B">
      <w:pPr>
        <w:spacing w:after="0" w:line="240" w:lineRule="auto"/>
        <w:ind w:left="567" w:hanging="567"/>
      </w:pPr>
      <w:r w:rsidRPr="00A608D5">
        <w:rPr>
          <w:sz w:val="20"/>
          <w:szCs w:val="20"/>
        </w:rPr>
        <w:t>3.</w:t>
      </w:r>
      <w:r w:rsidRPr="00A608D5">
        <w:rPr>
          <w:sz w:val="20"/>
          <w:szCs w:val="20"/>
        </w:rPr>
        <w:tab/>
        <w:t>Wadium w formie pieniężnej należ</w:t>
      </w:r>
      <w:r w:rsidR="00E43365">
        <w:rPr>
          <w:sz w:val="20"/>
          <w:szCs w:val="20"/>
        </w:rPr>
        <w:t xml:space="preserve">y wpłacić przelewem na rachunek </w:t>
      </w:r>
      <w:r w:rsidRPr="00A608D5">
        <w:rPr>
          <w:sz w:val="20"/>
          <w:szCs w:val="20"/>
        </w:rPr>
        <w:t xml:space="preserve">bankowy Zamawiającego nr: </w:t>
      </w:r>
      <w:r w:rsidRPr="00642412">
        <w:rPr>
          <w:b/>
          <w:sz w:val="20"/>
          <w:szCs w:val="20"/>
        </w:rPr>
        <w:t>15 1240 5918 1111 0000 4910 7360</w:t>
      </w:r>
      <w:r w:rsidRPr="00A608D5">
        <w:rPr>
          <w:sz w:val="20"/>
          <w:szCs w:val="20"/>
        </w:rPr>
        <w:t>, pr</w:t>
      </w:r>
      <w:r w:rsidR="00E43365">
        <w:rPr>
          <w:sz w:val="20"/>
          <w:szCs w:val="20"/>
        </w:rPr>
        <w:t xml:space="preserve">owadzony </w:t>
      </w:r>
      <w:r w:rsidRPr="00A608D5">
        <w:rPr>
          <w:sz w:val="20"/>
          <w:szCs w:val="20"/>
        </w:rPr>
        <w:t xml:space="preserve">przez Bank Polska Kasa Opieki SA (Pekao SA), z dopiskiem </w:t>
      </w:r>
      <w:r w:rsidRPr="0084483B">
        <w:rPr>
          <w:sz w:val="20"/>
          <w:szCs w:val="20"/>
        </w:rPr>
        <w:t>„</w:t>
      </w:r>
      <w:r w:rsidR="00E43365" w:rsidRPr="0084483B">
        <w:rPr>
          <w:b/>
          <w:sz w:val="20"/>
          <w:szCs w:val="20"/>
        </w:rPr>
        <w:t xml:space="preserve">Wadium </w:t>
      </w:r>
      <w:r w:rsidRPr="0084483B">
        <w:rPr>
          <w:b/>
          <w:sz w:val="20"/>
          <w:szCs w:val="20"/>
        </w:rPr>
        <w:t xml:space="preserve">w postępowaniu nr </w:t>
      </w:r>
      <w:r w:rsidR="00433FCD">
        <w:rPr>
          <w:rFonts w:cs="Times New Roman"/>
          <w:b/>
          <w:sz w:val="20"/>
          <w:szCs w:val="20"/>
        </w:rPr>
        <w:t>ZP.26.GO.12PZP.2023</w:t>
      </w:r>
      <w:r w:rsidR="00FD7A7C">
        <w:rPr>
          <w:rFonts w:cs="Times New Roman"/>
          <w:sz w:val="20"/>
          <w:szCs w:val="20"/>
        </w:rPr>
        <w:t>”.</w:t>
      </w:r>
    </w:p>
    <w:p w14:paraId="62A97E4F"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4.</w:t>
      </w:r>
      <w:r w:rsidRPr="00A608D5">
        <w:rPr>
          <w:sz w:val="20"/>
          <w:szCs w:val="20"/>
        </w:rPr>
        <w:tab/>
        <w:t xml:space="preserve">Wadium wnosi się przed upływem terminu składania ofert, na cały okres związania ofertą. </w:t>
      </w:r>
    </w:p>
    <w:p w14:paraId="1B5F7544" w14:textId="1F4B0140" w:rsidR="00A608D5" w:rsidRPr="00A608D5" w:rsidRDefault="00A608D5" w:rsidP="006A492B">
      <w:pPr>
        <w:shd w:val="clear" w:color="auto" w:fill="FFFFFF"/>
        <w:spacing w:after="0" w:line="240" w:lineRule="auto"/>
        <w:ind w:left="567" w:hanging="567"/>
        <w:rPr>
          <w:sz w:val="20"/>
          <w:szCs w:val="20"/>
        </w:rPr>
      </w:pPr>
      <w:r w:rsidRPr="00A608D5">
        <w:rPr>
          <w:sz w:val="20"/>
          <w:szCs w:val="20"/>
        </w:rPr>
        <w:t>5.</w:t>
      </w:r>
      <w:r w:rsidRPr="00A608D5">
        <w:rPr>
          <w:sz w:val="20"/>
          <w:szCs w:val="20"/>
        </w:rPr>
        <w:tab/>
        <w:t>W przypadku wnoszenia wadium w formie pieniężnej, wykonawca z zachowaniem właściwej staranności winien dokonać przelewu pieniężnego z odpowiednim wyprzedzeniem, gdy</w:t>
      </w:r>
      <w:r w:rsidR="00642412">
        <w:rPr>
          <w:sz w:val="20"/>
          <w:szCs w:val="20"/>
        </w:rPr>
        <w:t xml:space="preserve">ż za termin wniesienia wadium w </w:t>
      </w:r>
      <w:r w:rsidRPr="00A608D5">
        <w:rPr>
          <w:sz w:val="20"/>
          <w:szCs w:val="20"/>
        </w:rPr>
        <w:t>fo</w:t>
      </w:r>
      <w:r w:rsidR="00642412">
        <w:rPr>
          <w:sz w:val="20"/>
          <w:szCs w:val="20"/>
        </w:rPr>
        <w:t xml:space="preserve">rmie pieniężnej przyjmuje </w:t>
      </w:r>
      <w:r w:rsidRPr="00A608D5">
        <w:rPr>
          <w:sz w:val="20"/>
          <w:szCs w:val="20"/>
        </w:rPr>
        <w:t>się termin uznania kwoty wadium na podanym wyżej rachunku bankowym.</w:t>
      </w:r>
    </w:p>
    <w:p w14:paraId="38228001" w14:textId="1CD7D675" w:rsidR="00A608D5" w:rsidRPr="00A608D5" w:rsidRDefault="00A608D5" w:rsidP="006A492B">
      <w:pPr>
        <w:shd w:val="clear" w:color="auto" w:fill="FFFFFF"/>
        <w:spacing w:after="0" w:line="240" w:lineRule="auto"/>
        <w:ind w:left="567" w:hanging="567"/>
        <w:rPr>
          <w:sz w:val="20"/>
          <w:szCs w:val="20"/>
        </w:rPr>
      </w:pPr>
      <w:r w:rsidRPr="00A608D5">
        <w:rPr>
          <w:sz w:val="20"/>
          <w:szCs w:val="20"/>
        </w:rPr>
        <w:t>6.</w:t>
      </w:r>
      <w:r w:rsidRPr="00A608D5">
        <w:rPr>
          <w:sz w:val="20"/>
          <w:szCs w:val="20"/>
        </w:rPr>
        <w:tab/>
        <w:t>Dokument wniesienia wadium w formach innych niż w pieniądzu ma być złożony</w:t>
      </w:r>
      <w:r w:rsidRPr="00A608D5">
        <w:rPr>
          <w:sz w:val="20"/>
          <w:szCs w:val="20"/>
        </w:rPr>
        <w:br/>
        <w:t xml:space="preserve">wraz z ofertą w formie oryginalnego dokumentu wadialnego (gwarancji lub poręczenia) </w:t>
      </w:r>
      <w:r w:rsidR="00642412">
        <w:rPr>
          <w:sz w:val="20"/>
          <w:szCs w:val="20"/>
        </w:rPr>
        <w:t xml:space="preserve">w postaci </w:t>
      </w:r>
      <w:r w:rsidRPr="00A608D5">
        <w:rPr>
          <w:sz w:val="20"/>
          <w:szCs w:val="20"/>
        </w:rPr>
        <w:t>elektronicznej zgodnie z art. 97 ust. 10 Ustawy.</w:t>
      </w:r>
    </w:p>
    <w:p w14:paraId="1E957916" w14:textId="497FA307" w:rsidR="00A608D5" w:rsidRPr="00A608D5" w:rsidRDefault="00A608D5" w:rsidP="006A492B">
      <w:pPr>
        <w:shd w:val="clear" w:color="auto" w:fill="FFFFFF"/>
        <w:spacing w:after="0" w:line="240" w:lineRule="auto"/>
        <w:ind w:left="567" w:hanging="567"/>
        <w:rPr>
          <w:sz w:val="20"/>
          <w:szCs w:val="20"/>
        </w:rPr>
      </w:pPr>
      <w:r w:rsidRPr="00A608D5">
        <w:rPr>
          <w:sz w:val="20"/>
          <w:szCs w:val="20"/>
        </w:rPr>
        <w:t>7.</w:t>
      </w:r>
      <w:r w:rsidRPr="00A608D5">
        <w:rPr>
          <w:sz w:val="20"/>
          <w:szCs w:val="20"/>
        </w:rPr>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w:t>
      </w:r>
      <w:r w:rsidR="00642412">
        <w:rPr>
          <w:sz w:val="20"/>
          <w:szCs w:val="20"/>
        </w:rPr>
        <w:t xml:space="preserve">iczności określonych w ustawie. </w:t>
      </w:r>
      <w:r w:rsidRPr="00A608D5">
        <w:rPr>
          <w:sz w:val="20"/>
          <w:szCs w:val="20"/>
        </w:rPr>
        <w:t>W dokumencie tym, gwarant lub poręczyciel nie może uzależniać dokonania zapłaty</w:t>
      </w:r>
      <w:r w:rsidRPr="00A608D5">
        <w:rPr>
          <w:sz w:val="20"/>
          <w:szCs w:val="20"/>
        </w:rPr>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w:t>
      </w:r>
      <w:r w:rsidR="00642412">
        <w:rPr>
          <w:sz w:val="20"/>
          <w:szCs w:val="20"/>
        </w:rPr>
        <w:t xml:space="preserve">owania w imieniu Zamawiającego, </w:t>
      </w:r>
      <w:r w:rsidRPr="00A608D5">
        <w:rPr>
          <w:sz w:val="20"/>
          <w:szCs w:val="20"/>
        </w:rPr>
        <w:t>albo żądanie złożenia wezwania np. tylko w formie listu poleconego czy kurierem)</w:t>
      </w:r>
      <w:r w:rsidRPr="00A608D5">
        <w:rPr>
          <w:sz w:val="20"/>
          <w:szCs w:val="20"/>
        </w:rPr>
        <w:br/>
        <w:t>albo przedłożenia dodatkowych dokumentów, oprócz dokumentu potwierdzającego umocowanie osób do występowania w imieniu Zamawiającego z żądaniem zapłaty.</w:t>
      </w:r>
    </w:p>
    <w:p w14:paraId="70A3BBEB" w14:textId="77777777" w:rsidR="00FD67E7" w:rsidRPr="00A608D5" w:rsidRDefault="00FD67E7" w:rsidP="006A492B">
      <w:pPr>
        <w:shd w:val="clear" w:color="auto" w:fill="FFFFFF"/>
        <w:spacing w:after="0" w:line="240" w:lineRule="auto"/>
        <w:ind w:left="567" w:hanging="567"/>
        <w:rPr>
          <w:sz w:val="20"/>
          <w:szCs w:val="20"/>
        </w:rPr>
      </w:pPr>
      <w:r w:rsidRPr="00A608D5">
        <w:rPr>
          <w:sz w:val="20"/>
          <w:szCs w:val="20"/>
        </w:rPr>
        <w:t>8.</w:t>
      </w:r>
      <w:r w:rsidRPr="00A608D5">
        <w:rPr>
          <w:sz w:val="20"/>
          <w:szCs w:val="20"/>
        </w:rPr>
        <w:tab/>
        <w:t>Z zastrzeżeniem ust. 9 Zamawiający zwraca wadium na zasadach określonych</w:t>
      </w:r>
      <w:r>
        <w:rPr>
          <w:sz w:val="20"/>
          <w:szCs w:val="20"/>
        </w:rPr>
        <w:t xml:space="preserve"> </w:t>
      </w:r>
      <w:r w:rsidRPr="00A608D5">
        <w:rPr>
          <w:sz w:val="20"/>
          <w:szCs w:val="20"/>
        </w:rPr>
        <w:t xml:space="preserve">w Ustawie. </w:t>
      </w:r>
    </w:p>
    <w:p w14:paraId="546D156A" w14:textId="77777777" w:rsidR="00FD67E7" w:rsidRDefault="00FD67E7" w:rsidP="006A492B">
      <w:pPr>
        <w:shd w:val="clear" w:color="auto" w:fill="FFFFFF"/>
        <w:spacing w:after="0" w:line="240" w:lineRule="auto"/>
        <w:ind w:left="567" w:hanging="567"/>
        <w:rPr>
          <w:sz w:val="20"/>
          <w:szCs w:val="20"/>
        </w:rPr>
      </w:pPr>
      <w:r w:rsidRPr="00A608D5">
        <w:rPr>
          <w:sz w:val="20"/>
          <w:szCs w:val="20"/>
        </w:rPr>
        <w:t>9.</w:t>
      </w:r>
      <w:r w:rsidRPr="00A608D5">
        <w:rPr>
          <w:sz w:val="20"/>
          <w:szCs w:val="20"/>
        </w:rPr>
        <w:tab/>
        <w:t xml:space="preserve">Zamawiający zatrzyma wadium w przypadkach określonych w Ustawie. </w:t>
      </w:r>
    </w:p>
    <w:p w14:paraId="5E6F4E9D" w14:textId="77777777" w:rsidR="00943E9A" w:rsidRPr="00A608D5" w:rsidRDefault="00943E9A" w:rsidP="006A492B">
      <w:pPr>
        <w:shd w:val="clear" w:color="auto" w:fill="FFFFFF"/>
        <w:spacing w:after="0" w:line="240" w:lineRule="auto"/>
        <w:ind w:left="567" w:hanging="567"/>
        <w:rPr>
          <w:sz w:val="20"/>
          <w:szCs w:val="20"/>
        </w:rPr>
      </w:pPr>
    </w:p>
    <w:p w14:paraId="281E77E4" w14:textId="4B847B7A" w:rsidR="00642412" w:rsidRDefault="00642412" w:rsidP="006A492B">
      <w:pPr>
        <w:shd w:val="clear" w:color="auto" w:fill="FFFFFF"/>
        <w:spacing w:after="0" w:line="240" w:lineRule="auto"/>
        <w:ind w:left="0" w:firstLine="0"/>
        <w:rPr>
          <w:b/>
          <w:sz w:val="20"/>
          <w:szCs w:val="20"/>
        </w:rPr>
      </w:pPr>
      <w:r w:rsidRPr="00B55BB4">
        <w:rPr>
          <w:b/>
          <w:color w:val="000000" w:themeColor="text1"/>
          <w:sz w:val="20"/>
          <w:szCs w:val="20"/>
        </w:rPr>
        <w:t>X</w:t>
      </w:r>
      <w:r w:rsidR="00FD67E7" w:rsidRPr="00B55BB4">
        <w:rPr>
          <w:b/>
          <w:color w:val="000000" w:themeColor="text1"/>
          <w:sz w:val="20"/>
          <w:szCs w:val="20"/>
        </w:rPr>
        <w:t>X</w:t>
      </w:r>
      <w:r w:rsidR="00723820">
        <w:rPr>
          <w:b/>
          <w:color w:val="000000" w:themeColor="text1"/>
          <w:sz w:val="20"/>
          <w:szCs w:val="20"/>
        </w:rPr>
        <w:t>VI</w:t>
      </w:r>
      <w:r w:rsidR="005D57B2" w:rsidRPr="00B55BB4">
        <w:rPr>
          <w:b/>
          <w:color w:val="000000" w:themeColor="text1"/>
          <w:sz w:val="20"/>
          <w:szCs w:val="20"/>
        </w:rPr>
        <w:t>I</w:t>
      </w:r>
      <w:r w:rsidRPr="00B55BB4">
        <w:rPr>
          <w:b/>
          <w:color w:val="000000" w:themeColor="text1"/>
          <w:sz w:val="20"/>
          <w:szCs w:val="20"/>
        </w:rPr>
        <w:t xml:space="preserve"> </w:t>
      </w:r>
      <w:r w:rsidRPr="00B55BB4">
        <w:rPr>
          <w:b/>
          <w:sz w:val="20"/>
          <w:szCs w:val="20"/>
        </w:rPr>
        <w:t>Informacje dotyczące zabezpieczenia należytego wykonania umowy, jeżeli zamawiający je przewiduje.</w:t>
      </w:r>
    </w:p>
    <w:p w14:paraId="00F9F297" w14:textId="77777777" w:rsidR="00775418" w:rsidRPr="00642412" w:rsidRDefault="00775418" w:rsidP="00775418">
      <w:pPr>
        <w:widowControl w:val="0"/>
        <w:spacing w:after="0" w:line="240" w:lineRule="auto"/>
        <w:ind w:left="0" w:firstLine="0"/>
        <w:outlineLvl w:val="1"/>
        <w:rPr>
          <w:color w:val="000000"/>
          <w:sz w:val="20"/>
          <w:szCs w:val="20"/>
        </w:rPr>
      </w:pPr>
      <w:r w:rsidRPr="00642412">
        <w:rPr>
          <w:color w:val="000000"/>
          <w:sz w:val="20"/>
          <w:szCs w:val="20"/>
        </w:rPr>
        <w:t xml:space="preserve">W zakresie dotyczącym </w:t>
      </w:r>
      <w:r w:rsidRPr="00E43365">
        <w:rPr>
          <w:b/>
          <w:color w:val="000000"/>
          <w:sz w:val="20"/>
          <w:szCs w:val="20"/>
          <w:shd w:val="clear" w:color="auto" w:fill="EEECE1" w:themeFill="background2"/>
        </w:rPr>
        <w:t>części I</w:t>
      </w:r>
      <w:r w:rsidRPr="00FC1746">
        <w:rPr>
          <w:b/>
          <w:color w:val="000000"/>
          <w:sz w:val="20"/>
          <w:szCs w:val="20"/>
        </w:rPr>
        <w:t xml:space="preserve"> </w:t>
      </w:r>
      <w:r w:rsidRPr="00DA1146">
        <w:rPr>
          <w:color w:val="000000"/>
          <w:sz w:val="20"/>
          <w:szCs w:val="20"/>
        </w:rPr>
        <w:t>z</w:t>
      </w:r>
      <w:r w:rsidRPr="00642412">
        <w:rPr>
          <w:color w:val="000000"/>
          <w:sz w:val="20"/>
          <w:szCs w:val="20"/>
        </w:rPr>
        <w:t>amówienia wykonawca,</w:t>
      </w:r>
      <w:r>
        <w:rPr>
          <w:color w:val="000000"/>
          <w:sz w:val="20"/>
          <w:szCs w:val="20"/>
        </w:rPr>
        <w:t xml:space="preserve"> </w:t>
      </w:r>
      <w:r w:rsidRPr="00642412">
        <w:rPr>
          <w:color w:val="000000"/>
          <w:sz w:val="20"/>
          <w:szCs w:val="20"/>
        </w:rPr>
        <w:t xml:space="preserve">którego oferta zostanie </w:t>
      </w:r>
      <w:r>
        <w:rPr>
          <w:color w:val="000000"/>
          <w:sz w:val="20"/>
          <w:szCs w:val="20"/>
        </w:rPr>
        <w:t xml:space="preserve">wybrana jako najkorzystniejsza, </w:t>
      </w:r>
      <w:r w:rsidRPr="00642412">
        <w:rPr>
          <w:color w:val="000000"/>
          <w:sz w:val="20"/>
          <w:szCs w:val="20"/>
        </w:rPr>
        <w:t>zobowiązany będzie</w:t>
      </w:r>
      <w:r>
        <w:rPr>
          <w:color w:val="000000"/>
          <w:sz w:val="20"/>
          <w:szCs w:val="20"/>
        </w:rPr>
        <w:t xml:space="preserve"> </w:t>
      </w:r>
      <w:r w:rsidRPr="00642412">
        <w:rPr>
          <w:color w:val="000000"/>
          <w:sz w:val="20"/>
          <w:szCs w:val="20"/>
        </w:rPr>
        <w:t>do wniesienia zabezpieczenia należytego wykonania umowy najpóźniej w dniu</w:t>
      </w:r>
      <w:r w:rsidRPr="00642412">
        <w:rPr>
          <w:color w:val="000000"/>
          <w:sz w:val="20"/>
          <w:szCs w:val="20"/>
        </w:rPr>
        <w:br/>
        <w:t>jej zawarcia, w wysokości 2% maksymalnej wartości nominalnej zobowiązania Zamawiającego wynikającego z Umowy</w:t>
      </w:r>
      <w:r>
        <w:rPr>
          <w:color w:val="000000"/>
          <w:sz w:val="20"/>
          <w:szCs w:val="20"/>
        </w:rPr>
        <w:t>.</w:t>
      </w:r>
    </w:p>
    <w:p w14:paraId="0FDC3798"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2.</w:t>
      </w:r>
      <w:r w:rsidRPr="00642412">
        <w:rPr>
          <w:color w:val="000000"/>
          <w:sz w:val="20"/>
          <w:szCs w:val="20"/>
        </w:rPr>
        <w:tab/>
        <w:t>Zabezpieczenie należytego wykonania umowy może być wnoszone według</w:t>
      </w:r>
      <w:r>
        <w:rPr>
          <w:color w:val="000000"/>
          <w:sz w:val="20"/>
          <w:szCs w:val="20"/>
        </w:rPr>
        <w:t xml:space="preserve"> </w:t>
      </w:r>
      <w:r w:rsidRPr="00642412">
        <w:rPr>
          <w:color w:val="000000"/>
          <w:sz w:val="20"/>
          <w:szCs w:val="20"/>
        </w:rPr>
        <w:t>wyboru wykonawcy w jednej lub w kilku następujących formach:</w:t>
      </w:r>
    </w:p>
    <w:p w14:paraId="0E4D7731"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1)</w:t>
      </w:r>
      <w:r w:rsidRPr="00642412">
        <w:rPr>
          <w:color w:val="000000"/>
          <w:sz w:val="20"/>
          <w:szCs w:val="20"/>
        </w:rPr>
        <w:tab/>
        <w:t>pieniądzu;</w:t>
      </w:r>
    </w:p>
    <w:p w14:paraId="4CE24343"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2)</w:t>
      </w:r>
      <w:r w:rsidRPr="00642412">
        <w:rPr>
          <w:color w:val="000000"/>
          <w:sz w:val="20"/>
          <w:szCs w:val="20"/>
        </w:rPr>
        <w:tab/>
        <w:t>poręczeniach bankowych lub poręczeniach spółdzielczej kasy oszczędnościowo</w:t>
      </w:r>
      <w:r w:rsidRPr="00642412">
        <w:rPr>
          <w:color w:val="000000"/>
          <w:sz w:val="20"/>
          <w:szCs w:val="20"/>
        </w:rPr>
        <w:br/>
      </w:r>
      <w:r w:rsidRPr="00642412">
        <w:rPr>
          <w:color w:val="000000"/>
          <w:sz w:val="20"/>
          <w:szCs w:val="20"/>
        </w:rPr>
        <w:lastRenderedPageBreak/>
        <w:t>-kredytowej, z tym że zobowiązanie kasy jest zawsze zobowiązaniem pieniężnym;</w:t>
      </w:r>
    </w:p>
    <w:p w14:paraId="1F3B30AC"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3)</w:t>
      </w:r>
      <w:r w:rsidRPr="00642412">
        <w:rPr>
          <w:color w:val="000000"/>
          <w:sz w:val="20"/>
          <w:szCs w:val="20"/>
        </w:rPr>
        <w:tab/>
        <w:t>gwarancjach bankowych;</w:t>
      </w:r>
    </w:p>
    <w:p w14:paraId="3CC6FF8A"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4)</w:t>
      </w:r>
      <w:r w:rsidRPr="00642412">
        <w:rPr>
          <w:color w:val="000000"/>
          <w:sz w:val="20"/>
          <w:szCs w:val="20"/>
        </w:rPr>
        <w:tab/>
        <w:t>gwarancjach ubezpieczeniowych;</w:t>
      </w:r>
    </w:p>
    <w:p w14:paraId="39462ECB"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5)</w:t>
      </w:r>
      <w:r w:rsidRPr="00642412">
        <w:rPr>
          <w:color w:val="000000"/>
          <w:sz w:val="20"/>
          <w:szCs w:val="20"/>
        </w:rPr>
        <w:tab/>
        <w:t>poręczeniach udzielanych przez podmioty, o których mowa w art. 6b ust. 5 pkt 2 ustawy z dnia 9 listopada 2000 r. o utworzeniu Polskiej Agencji Rozwoju Przedsiębiorczości (</w:t>
      </w:r>
      <w:r w:rsidRPr="00642412">
        <w:rPr>
          <w:sz w:val="20"/>
          <w:szCs w:val="20"/>
        </w:rPr>
        <w:t>Dz. U. z 2020 r. poz. 299</w:t>
      </w:r>
      <w:r w:rsidRPr="00642412">
        <w:rPr>
          <w:color w:val="000000"/>
          <w:sz w:val="20"/>
          <w:szCs w:val="20"/>
        </w:rPr>
        <w:t>);</w:t>
      </w:r>
    </w:p>
    <w:p w14:paraId="547DFD88"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3.</w:t>
      </w:r>
      <w:r w:rsidRPr="00642412">
        <w:rPr>
          <w:color w:val="000000"/>
          <w:sz w:val="20"/>
          <w:szCs w:val="20"/>
        </w:rPr>
        <w:tab/>
        <w:t>Zamawiający nie wyraża zgody na wniesienie zabezpieczenia w formach określonych art. 450 ust. 2 ustawy PZP.</w:t>
      </w:r>
    </w:p>
    <w:p w14:paraId="007437CE"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4.</w:t>
      </w:r>
      <w:r w:rsidRPr="00642412">
        <w:rPr>
          <w:color w:val="000000"/>
          <w:sz w:val="20"/>
          <w:szCs w:val="20"/>
        </w:rPr>
        <w:tab/>
        <w:t>W przypadku wniesienia wadium w pieniądzu wykonawca może wyrazić zgodę</w:t>
      </w:r>
      <w:r>
        <w:rPr>
          <w:color w:val="000000"/>
          <w:sz w:val="20"/>
          <w:szCs w:val="20"/>
        </w:rPr>
        <w:t xml:space="preserve"> </w:t>
      </w:r>
      <w:r w:rsidRPr="00642412">
        <w:rPr>
          <w:color w:val="000000"/>
          <w:sz w:val="20"/>
          <w:szCs w:val="20"/>
        </w:rPr>
        <w:t>na zaliczenie kwoty wadium na poczet zabezpieczenia należytego wykonania umowy.</w:t>
      </w:r>
    </w:p>
    <w:p w14:paraId="058D94CF" w14:textId="2CCAEAF1" w:rsidR="00775418" w:rsidRPr="00642412" w:rsidRDefault="00775418" w:rsidP="00775418">
      <w:pPr>
        <w:spacing w:after="0" w:line="240" w:lineRule="auto"/>
        <w:ind w:left="567" w:hanging="567"/>
      </w:pPr>
      <w:r w:rsidRPr="00642412">
        <w:rPr>
          <w:sz w:val="20"/>
          <w:szCs w:val="20"/>
        </w:rPr>
        <w:t>5.</w:t>
      </w:r>
      <w:r w:rsidRPr="00642412">
        <w:rPr>
          <w:sz w:val="20"/>
          <w:szCs w:val="20"/>
        </w:rPr>
        <w:tab/>
        <w:t>Zabezpieczenie wnoszone w pieniądzu wykonawca wpłaca na rachunek</w:t>
      </w:r>
      <w:r>
        <w:rPr>
          <w:sz w:val="20"/>
          <w:szCs w:val="20"/>
        </w:rPr>
        <w:t xml:space="preserve"> </w:t>
      </w:r>
      <w:r w:rsidRPr="00642412">
        <w:rPr>
          <w:sz w:val="20"/>
          <w:szCs w:val="20"/>
        </w:rPr>
        <w:t>bankowy Zamawiającego nr:</w:t>
      </w:r>
      <w:r>
        <w:rPr>
          <w:b/>
          <w:sz w:val="20"/>
          <w:szCs w:val="20"/>
        </w:rPr>
        <w:t xml:space="preserve"> </w:t>
      </w:r>
      <w:r w:rsidRPr="00642412">
        <w:rPr>
          <w:sz w:val="20"/>
          <w:szCs w:val="20"/>
        </w:rPr>
        <w:t>15 1240 5918 1111 0000 4910 7360, prowadzony</w:t>
      </w:r>
      <w:r>
        <w:rPr>
          <w:sz w:val="20"/>
          <w:szCs w:val="20"/>
        </w:rPr>
        <w:t xml:space="preserve"> </w:t>
      </w:r>
      <w:r w:rsidRPr="00642412">
        <w:rPr>
          <w:sz w:val="20"/>
          <w:szCs w:val="20"/>
        </w:rPr>
        <w:t>przez Bank Polska Kasa Opieki SA (Pekao SA), z dopiskiem „</w:t>
      </w:r>
      <w:r w:rsidRPr="00642412">
        <w:rPr>
          <w:b/>
          <w:sz w:val="20"/>
          <w:szCs w:val="20"/>
        </w:rPr>
        <w:t>Zabezpieczenie</w:t>
      </w:r>
      <w:r>
        <w:rPr>
          <w:b/>
          <w:sz w:val="20"/>
          <w:szCs w:val="20"/>
        </w:rPr>
        <w:t xml:space="preserve"> </w:t>
      </w:r>
      <w:r w:rsidRPr="00642412">
        <w:rPr>
          <w:b/>
          <w:sz w:val="20"/>
          <w:szCs w:val="20"/>
        </w:rPr>
        <w:t xml:space="preserve">w postępowaniu nr </w:t>
      </w:r>
      <w:r w:rsidR="00237F95">
        <w:rPr>
          <w:rFonts w:cs="Times New Roman"/>
          <w:b/>
          <w:sz w:val="20"/>
          <w:szCs w:val="20"/>
        </w:rPr>
        <w:t>ZP.26.GO.12PZP.2023</w:t>
      </w:r>
      <w:r>
        <w:rPr>
          <w:rFonts w:cs="Times New Roman"/>
          <w:sz w:val="20"/>
          <w:szCs w:val="20"/>
        </w:rPr>
        <w:t xml:space="preserve"> </w:t>
      </w:r>
      <w:r w:rsidRPr="00642412">
        <w:rPr>
          <w:b/>
          <w:sz w:val="20"/>
          <w:szCs w:val="20"/>
        </w:rPr>
        <w:t>dotyczy części</w:t>
      </w:r>
      <w:r>
        <w:rPr>
          <w:b/>
          <w:sz w:val="20"/>
          <w:szCs w:val="20"/>
        </w:rPr>
        <w:t xml:space="preserve"> I</w:t>
      </w:r>
      <w:r w:rsidRPr="00642412">
        <w:rPr>
          <w:b/>
          <w:sz w:val="20"/>
          <w:szCs w:val="20"/>
        </w:rPr>
        <w:t xml:space="preserve"> zamówienia</w:t>
      </w:r>
      <w:r w:rsidRPr="00642412">
        <w:rPr>
          <w:sz w:val="20"/>
          <w:szCs w:val="20"/>
        </w:rPr>
        <w:t>”</w:t>
      </w:r>
      <w:r>
        <w:rPr>
          <w:sz w:val="20"/>
          <w:szCs w:val="20"/>
        </w:rPr>
        <w:t>.</w:t>
      </w:r>
    </w:p>
    <w:p w14:paraId="23927ACE"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 xml:space="preserve">6. </w:t>
      </w:r>
      <w:r>
        <w:rPr>
          <w:color w:val="000000"/>
          <w:sz w:val="20"/>
          <w:szCs w:val="20"/>
        </w:rPr>
        <w:tab/>
      </w:r>
      <w:r w:rsidRPr="00642412">
        <w:rPr>
          <w:sz w:val="20"/>
          <w:szCs w:val="20"/>
        </w:rPr>
        <w:t>Dokument gwarancji lub poręczenia ma zawierać bezwarunk</w:t>
      </w:r>
      <w:r>
        <w:rPr>
          <w:sz w:val="20"/>
          <w:szCs w:val="20"/>
        </w:rPr>
        <w:t>owe i nieodwołalne zobowiązanie</w:t>
      </w:r>
      <w:r w:rsidRPr="00DA1146">
        <w:rPr>
          <w:sz w:val="20"/>
          <w:szCs w:val="20"/>
        </w:rPr>
        <w:t xml:space="preserve"> </w:t>
      </w:r>
      <w:r w:rsidRPr="00642412">
        <w:rPr>
          <w:sz w:val="20"/>
          <w:szCs w:val="20"/>
        </w:rPr>
        <w:t>gwaranta/poręczyciela do zapłaty wymaganej kwoty zabezpieczenia</w:t>
      </w:r>
      <w:r w:rsidRPr="00DA1146">
        <w:rPr>
          <w:sz w:val="20"/>
          <w:szCs w:val="20"/>
        </w:rPr>
        <w:t xml:space="preserve"> </w:t>
      </w:r>
      <w:r w:rsidRPr="00642412">
        <w:rPr>
          <w:sz w:val="20"/>
          <w:szCs w:val="20"/>
        </w:rPr>
        <w:t xml:space="preserve">na pierwsze, pisemne żądanie Zamawiającego wzywające do zapłaty kwoty zabezpieczenia oraz zawierające oświadczenie Zamawiającego o niespełnieniu przez wykonawcę wobec Zamawiającego zobowiązań wynikających z zawartej umowy </w:t>
      </w:r>
      <w:r w:rsidRPr="00642412">
        <w:rPr>
          <w:color w:val="000000"/>
          <w:sz w:val="20"/>
          <w:szCs w:val="20"/>
        </w:rPr>
        <w:t>niezależnie od ewentualnych zastrzeżeń wykonawcy i bez dodatkowego badania</w:t>
      </w:r>
      <w:r w:rsidRPr="00642412">
        <w:rPr>
          <w:color w:val="000000"/>
          <w:sz w:val="20"/>
          <w:szCs w:val="20"/>
        </w:rPr>
        <w:br/>
        <w:t>czy wezwanie Zamawiającego jest uzasadnione.</w:t>
      </w:r>
    </w:p>
    <w:p w14:paraId="457DF940"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 xml:space="preserve">7. </w:t>
      </w:r>
      <w:r>
        <w:rPr>
          <w:color w:val="000000"/>
          <w:sz w:val="20"/>
          <w:szCs w:val="20"/>
        </w:rPr>
        <w:tab/>
      </w:r>
      <w:r w:rsidRPr="00642412">
        <w:rPr>
          <w:color w:val="000000"/>
          <w:sz w:val="20"/>
          <w:szCs w:val="20"/>
        </w:rPr>
        <w:t>W przypadku, gdy zabezpieczenie należytego wykonania umowy będzie wnoszone</w:t>
      </w:r>
      <w:r>
        <w:rPr>
          <w:color w:val="000000"/>
          <w:sz w:val="20"/>
          <w:szCs w:val="20"/>
        </w:rPr>
        <w:t xml:space="preserve"> </w:t>
      </w:r>
      <w:r w:rsidRPr="00642412">
        <w:rPr>
          <w:color w:val="000000"/>
          <w:sz w:val="20"/>
          <w:szCs w:val="20"/>
        </w:rPr>
        <w:t>w formie innej niż pieniądz, Zamawiający zastrzega sobie prawo do uprzedniej akceptacji projektowanej treści tego dokumentu.</w:t>
      </w:r>
    </w:p>
    <w:p w14:paraId="0CCFE096"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8.</w:t>
      </w:r>
      <w:r>
        <w:rPr>
          <w:color w:val="000000"/>
          <w:sz w:val="20"/>
          <w:szCs w:val="20"/>
        </w:rPr>
        <w:tab/>
      </w:r>
      <w:r w:rsidRPr="00642412">
        <w:rPr>
          <w:sz w:val="20"/>
          <w:szCs w:val="20"/>
        </w:rPr>
        <w:t xml:space="preserve">W przypadku niewykonania lub nienależytego wykonania umowy zabezpieczenie może zostać przekazane na poczet kar umownych lub odszkodowania. W pozostałych przypadkach </w:t>
      </w:r>
      <w:r w:rsidRPr="00642412">
        <w:rPr>
          <w:color w:val="000000"/>
          <w:sz w:val="20"/>
          <w:szCs w:val="20"/>
        </w:rPr>
        <w:t>Z</w:t>
      </w:r>
      <w:r>
        <w:rPr>
          <w:color w:val="000000"/>
          <w:sz w:val="20"/>
          <w:szCs w:val="20"/>
        </w:rPr>
        <w:t xml:space="preserve">amawiający zwróci </w:t>
      </w:r>
      <w:r w:rsidRPr="00642412">
        <w:rPr>
          <w:color w:val="000000"/>
          <w:sz w:val="20"/>
          <w:szCs w:val="20"/>
        </w:rPr>
        <w:t>zabezpieczenie należytego wykonania umowy</w:t>
      </w:r>
      <w:r>
        <w:rPr>
          <w:color w:val="000000"/>
          <w:sz w:val="20"/>
          <w:szCs w:val="20"/>
        </w:rPr>
        <w:t xml:space="preserve"> </w:t>
      </w:r>
      <w:r w:rsidRPr="00642412">
        <w:rPr>
          <w:color w:val="000000"/>
          <w:sz w:val="20"/>
          <w:szCs w:val="20"/>
        </w:rPr>
        <w:t>w terminie 30 dni od dnia wykonania zamówienia i uznania przez Zamawiającego,</w:t>
      </w:r>
      <w:r>
        <w:rPr>
          <w:color w:val="000000"/>
          <w:sz w:val="20"/>
          <w:szCs w:val="20"/>
        </w:rPr>
        <w:t xml:space="preserve"> </w:t>
      </w:r>
      <w:r w:rsidRPr="00642412">
        <w:rPr>
          <w:color w:val="000000"/>
          <w:sz w:val="20"/>
          <w:szCs w:val="20"/>
        </w:rPr>
        <w:t>że zostało ono wykonane należycie.</w:t>
      </w:r>
    </w:p>
    <w:p w14:paraId="1DE78B7F"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9.</w:t>
      </w:r>
      <w:r>
        <w:rPr>
          <w:color w:val="000000"/>
          <w:sz w:val="20"/>
          <w:szCs w:val="20"/>
        </w:rPr>
        <w:tab/>
      </w:r>
      <w:r w:rsidRPr="00642412">
        <w:rPr>
          <w:color w:val="000000"/>
          <w:sz w:val="20"/>
          <w:szCs w:val="20"/>
        </w:rPr>
        <w:t>Zabezpieczenie należytego wykonania umowy wniesione w pieniądzu Zamawiający zwraca wraz z odsetkami wynikającymi z umowy rachunku bankowego,</w:t>
      </w:r>
      <w:r>
        <w:rPr>
          <w:color w:val="000000"/>
          <w:sz w:val="20"/>
          <w:szCs w:val="20"/>
        </w:rPr>
        <w:t xml:space="preserve"> </w:t>
      </w:r>
      <w:r w:rsidRPr="00642412">
        <w:rPr>
          <w:color w:val="000000"/>
          <w:sz w:val="20"/>
          <w:szCs w:val="20"/>
        </w:rPr>
        <w:t>na którym było ono przechowywane, pomniejszone o koszt prowadzenia tego rachunku oraz prowizji bankowej za przelew pieniędzy na rachunek bankowy wykonawcy.</w:t>
      </w:r>
    </w:p>
    <w:p w14:paraId="2E0CA266" w14:textId="77777777" w:rsidR="00B55BB4" w:rsidRPr="00723820" w:rsidRDefault="00B55BB4" w:rsidP="00B55BB4">
      <w:pPr>
        <w:pStyle w:val="Tytu"/>
        <w:tabs>
          <w:tab w:val="left" w:pos="9639"/>
        </w:tabs>
        <w:spacing w:after="0" w:line="240" w:lineRule="auto"/>
        <w:ind w:left="0" w:firstLine="0"/>
        <w:jc w:val="left"/>
        <w:rPr>
          <w:rFonts w:asciiTheme="minorHAnsi" w:hAnsiTheme="minorHAnsi"/>
          <w:sz w:val="20"/>
        </w:rPr>
      </w:pPr>
    </w:p>
    <w:p w14:paraId="4681BC71" w14:textId="42024547" w:rsidR="00FD67E7" w:rsidRPr="00723820" w:rsidRDefault="008A6410" w:rsidP="00B55BB4">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XX</w:t>
      </w:r>
      <w:r w:rsidR="00723820" w:rsidRPr="00723820">
        <w:rPr>
          <w:rFonts w:asciiTheme="minorHAnsi" w:hAnsiTheme="minorHAnsi" w:cs="Times New Roman"/>
          <w:sz w:val="20"/>
        </w:rPr>
        <w:t>VIII</w:t>
      </w:r>
      <w:r w:rsidR="00FD67E7" w:rsidRPr="00723820">
        <w:rPr>
          <w:rFonts w:asciiTheme="minorHAnsi" w:hAnsiTheme="minorHAnsi" w:cs="Times New Roman"/>
          <w:sz w:val="20"/>
        </w:rPr>
        <w:t xml:space="preserve"> Projektowane postanowienia umowy w sprawie zamówienia publicznego, które zostaną</w:t>
      </w:r>
    </w:p>
    <w:p w14:paraId="7A270A2C" w14:textId="77777777" w:rsidR="00FD67E7" w:rsidRPr="00723820" w:rsidRDefault="00FD67E7" w:rsidP="006A492B">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wprowadzone do treści tej umowy.</w:t>
      </w:r>
    </w:p>
    <w:p w14:paraId="46BE32FE" w14:textId="4ACA2782"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wymaga, aby wybrany Wykonawca zawarł z nim umowę na warunkach określonych w </w:t>
      </w:r>
      <w:r w:rsidR="00775418">
        <w:rPr>
          <w:sz w:val="20"/>
          <w:szCs w:val="20"/>
        </w:rPr>
        <w:t>we wzorze</w:t>
      </w:r>
      <w:r w:rsidR="00723820" w:rsidRPr="00723820">
        <w:rPr>
          <w:sz w:val="20"/>
          <w:szCs w:val="20"/>
        </w:rPr>
        <w:t xml:space="preserve"> </w:t>
      </w:r>
      <w:r w:rsidR="00E21646" w:rsidRPr="00723820">
        <w:rPr>
          <w:sz w:val="20"/>
          <w:szCs w:val="20"/>
        </w:rPr>
        <w:t xml:space="preserve">umowy stanowiącym załącznik nr </w:t>
      </w:r>
      <w:r w:rsidR="00085C4C">
        <w:rPr>
          <w:sz w:val="20"/>
          <w:szCs w:val="20"/>
        </w:rPr>
        <w:t>6</w:t>
      </w:r>
      <w:r w:rsidR="00723820" w:rsidRPr="00723820">
        <w:rPr>
          <w:sz w:val="20"/>
          <w:szCs w:val="20"/>
        </w:rPr>
        <w:t xml:space="preserve"> </w:t>
      </w:r>
      <w:r w:rsidRPr="00723820">
        <w:rPr>
          <w:sz w:val="20"/>
          <w:szCs w:val="20"/>
        </w:rPr>
        <w:t xml:space="preserve">do SWZ. </w:t>
      </w:r>
    </w:p>
    <w:p w14:paraId="09B7219A" w14:textId="78E60F75"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zastrzega sobie, iż ostateczna treść umowy w stosunku do </w:t>
      </w:r>
      <w:r w:rsidR="00723820" w:rsidRPr="00723820">
        <w:rPr>
          <w:sz w:val="20"/>
          <w:szCs w:val="20"/>
        </w:rPr>
        <w:t>istotnych postanowień umo</w:t>
      </w:r>
      <w:r w:rsidRPr="00723820">
        <w:rPr>
          <w:sz w:val="20"/>
          <w:szCs w:val="20"/>
        </w:rPr>
        <w:t xml:space="preserve">wy może ulec zmianie, jednakże wyłącznie w zakresie nie zmieniającym istotnych warunków złożonej oferty i SWZ. </w:t>
      </w:r>
    </w:p>
    <w:p w14:paraId="5190D6ED" w14:textId="77777777"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zgodnie z art. 455 ust. 1 ustawy </w:t>
      </w:r>
      <w:proofErr w:type="spellStart"/>
      <w:r w:rsidRPr="00723820">
        <w:rPr>
          <w:sz w:val="20"/>
          <w:szCs w:val="20"/>
        </w:rPr>
        <w:t>Pzp</w:t>
      </w:r>
      <w:proofErr w:type="spellEnd"/>
      <w:r w:rsidRPr="00723820">
        <w:rPr>
          <w:sz w:val="20"/>
          <w:szCs w:val="20"/>
        </w:rPr>
        <w:t xml:space="preserve">, przewiduje możliwość dokonania zmian postanowień zawartej umowy w sprawie zamówienia publicznego, w sposób i na warunkach określonych w projekcie umowy. </w:t>
      </w:r>
    </w:p>
    <w:p w14:paraId="63E1184D" w14:textId="77777777" w:rsidR="004C4791" w:rsidRDefault="004C4791" w:rsidP="006A492B">
      <w:pPr>
        <w:spacing w:after="0" w:line="240" w:lineRule="auto"/>
        <w:ind w:left="0" w:firstLine="0"/>
        <w:jc w:val="left"/>
        <w:rPr>
          <w:sz w:val="20"/>
          <w:szCs w:val="20"/>
        </w:rPr>
      </w:pPr>
    </w:p>
    <w:p w14:paraId="304826C8" w14:textId="6C289F1D" w:rsidR="004C4791" w:rsidRDefault="004F2DDA" w:rsidP="006A492B">
      <w:pPr>
        <w:spacing w:after="0" w:line="240" w:lineRule="auto"/>
        <w:ind w:left="0" w:firstLine="0"/>
        <w:jc w:val="left"/>
        <w:rPr>
          <w:b/>
          <w:color w:val="000000" w:themeColor="text1"/>
          <w:sz w:val="20"/>
          <w:szCs w:val="20"/>
        </w:rPr>
      </w:pPr>
      <w:r w:rsidRPr="00E21646">
        <w:rPr>
          <w:b/>
          <w:color w:val="000000" w:themeColor="text1"/>
          <w:sz w:val="20"/>
          <w:szCs w:val="20"/>
        </w:rPr>
        <w:t>XX</w:t>
      </w:r>
      <w:r w:rsidR="00723820">
        <w:rPr>
          <w:b/>
          <w:color w:val="000000" w:themeColor="text1"/>
          <w:sz w:val="20"/>
          <w:szCs w:val="20"/>
        </w:rPr>
        <w:t>I</w:t>
      </w:r>
      <w:r w:rsidRPr="00E21646">
        <w:rPr>
          <w:b/>
          <w:color w:val="000000" w:themeColor="text1"/>
          <w:sz w:val="20"/>
          <w:szCs w:val="20"/>
        </w:rPr>
        <w:t>X</w:t>
      </w:r>
      <w:r w:rsidR="004C4791" w:rsidRPr="00E21646">
        <w:rPr>
          <w:b/>
          <w:color w:val="000000" w:themeColor="text1"/>
          <w:sz w:val="20"/>
          <w:szCs w:val="20"/>
        </w:rPr>
        <w:t xml:space="preserve"> Informację o przewidywanych zamówieniach, o których mowa w </w:t>
      </w:r>
      <w:hyperlink r:id="rId66" w:history="1">
        <w:r w:rsidR="004C4791" w:rsidRPr="00E21646">
          <w:rPr>
            <w:b/>
            <w:color w:val="000000" w:themeColor="text1"/>
            <w:sz w:val="20"/>
            <w:szCs w:val="20"/>
            <w:u w:val="single"/>
          </w:rPr>
          <w:t>art. 214 ust. 1 pkt 7 i 8</w:t>
        </w:r>
      </w:hyperlink>
      <w:r w:rsidR="004C4791" w:rsidRPr="00E21646">
        <w:rPr>
          <w:b/>
          <w:color w:val="000000" w:themeColor="text1"/>
          <w:sz w:val="20"/>
          <w:szCs w:val="20"/>
        </w:rPr>
        <w:t>, jeżeli zamawiający przewiduje udzielenie takich zamówień.</w:t>
      </w:r>
    </w:p>
    <w:p w14:paraId="310387A4" w14:textId="66A3CA9B"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5823CF" w:rsidRPr="004C4791">
        <w:rPr>
          <w:color w:val="000000" w:themeColor="text1"/>
          <w:sz w:val="20"/>
          <w:szCs w:val="20"/>
        </w:rPr>
        <w:t>ręki</w:t>
      </w:r>
      <w:r w:rsidRPr="004C4791">
        <w:rPr>
          <w:color w:val="000000" w:themeColor="text1"/>
          <w:sz w:val="20"/>
          <w:szCs w:val="20"/>
        </w:rPr>
        <w:t xml:space="preserve"> o których mowa w art. 214 ust. 1 pkt 7 i 8.</w:t>
      </w:r>
    </w:p>
    <w:p w14:paraId="7016EC3F" w14:textId="77777777" w:rsidR="004C4791" w:rsidRDefault="004C4791" w:rsidP="006A492B">
      <w:pPr>
        <w:spacing w:after="0" w:line="240" w:lineRule="auto"/>
        <w:ind w:left="0" w:firstLine="0"/>
        <w:jc w:val="left"/>
        <w:rPr>
          <w:color w:val="000000" w:themeColor="text1"/>
          <w:sz w:val="20"/>
          <w:szCs w:val="20"/>
        </w:rPr>
      </w:pPr>
    </w:p>
    <w:p w14:paraId="75FF0286" w14:textId="0C5B242B" w:rsidR="004C4791" w:rsidRPr="00986F8B" w:rsidRDefault="00723820" w:rsidP="006A492B">
      <w:pPr>
        <w:spacing w:after="0" w:line="240" w:lineRule="auto"/>
        <w:ind w:left="0" w:firstLine="0"/>
        <w:jc w:val="left"/>
        <w:rPr>
          <w:b/>
          <w:sz w:val="20"/>
          <w:szCs w:val="20"/>
        </w:rPr>
      </w:pPr>
      <w:r>
        <w:rPr>
          <w:b/>
          <w:sz w:val="20"/>
          <w:szCs w:val="20"/>
        </w:rPr>
        <w:t>XXX</w:t>
      </w:r>
      <w:r w:rsidR="004C4791" w:rsidRPr="00E21646">
        <w:rPr>
          <w:b/>
          <w:sz w:val="20"/>
          <w:szCs w:val="20"/>
        </w:rPr>
        <w:t xml:space="preserve"> Informacje dotyczące przeprowadzenia przez wykonawcę wizji lokalnej lub sprawdzenia przez niego dokumentów niezbędnych do realizacji zamówienia, o których mowa w </w:t>
      </w:r>
      <w:hyperlink r:id="rId67" w:history="1">
        <w:r w:rsidR="004C4791" w:rsidRPr="00E21646">
          <w:rPr>
            <w:b/>
            <w:sz w:val="20"/>
            <w:szCs w:val="20"/>
            <w:u w:val="single"/>
          </w:rPr>
          <w:t>art. 131 ust. 2</w:t>
        </w:r>
      </w:hyperlink>
      <w:r w:rsidR="004C4791" w:rsidRPr="00E21646">
        <w:rPr>
          <w:b/>
          <w:sz w:val="20"/>
          <w:szCs w:val="20"/>
        </w:rPr>
        <w:t>, jeżeli zamawiający przewiduje możliwość albo wymaga złożenia oferty po odbyciu wizji lokalnej lub sprawdzeniu tych dokumentów.</w:t>
      </w:r>
    </w:p>
    <w:p w14:paraId="16720563" w14:textId="0285B5E8" w:rsidR="004C4791" w:rsidRDefault="004C4791" w:rsidP="006A492B">
      <w:pPr>
        <w:spacing w:after="0" w:line="240" w:lineRule="auto"/>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niego  dokumentów niezbędnych do realizacji zamówienia. </w:t>
      </w:r>
    </w:p>
    <w:p w14:paraId="05D11D43" w14:textId="77777777" w:rsidR="004C4791" w:rsidRDefault="004C4791" w:rsidP="006A492B">
      <w:pPr>
        <w:tabs>
          <w:tab w:val="left" w:pos="9639"/>
        </w:tabs>
        <w:spacing w:after="0" w:line="240" w:lineRule="auto"/>
        <w:ind w:left="0" w:firstLine="0"/>
        <w:jc w:val="left"/>
        <w:rPr>
          <w:sz w:val="20"/>
          <w:szCs w:val="20"/>
        </w:rPr>
      </w:pPr>
    </w:p>
    <w:p w14:paraId="1AAF12DD" w14:textId="1F874131" w:rsidR="004C4791" w:rsidRPr="00E21646" w:rsidRDefault="005D57B2" w:rsidP="006A492B">
      <w:pPr>
        <w:tabs>
          <w:tab w:val="left" w:pos="9639"/>
        </w:tabs>
        <w:spacing w:after="0" w:line="240" w:lineRule="auto"/>
        <w:ind w:left="0" w:firstLine="0"/>
        <w:jc w:val="left"/>
        <w:rPr>
          <w:b/>
          <w:sz w:val="20"/>
          <w:szCs w:val="20"/>
        </w:rPr>
      </w:pPr>
      <w:r>
        <w:rPr>
          <w:b/>
          <w:sz w:val="20"/>
          <w:szCs w:val="20"/>
        </w:rPr>
        <w:t>XXX</w:t>
      </w:r>
      <w:r w:rsidR="008A6410">
        <w:rPr>
          <w:b/>
          <w:sz w:val="20"/>
          <w:szCs w:val="20"/>
        </w:rPr>
        <w:t>I</w:t>
      </w:r>
      <w:r w:rsidR="004C4791" w:rsidRPr="00E21646">
        <w:rPr>
          <w:b/>
          <w:sz w:val="20"/>
          <w:szCs w:val="20"/>
        </w:rPr>
        <w:t xml:space="preserve"> Informacje dotyczące walut obcych, w jakich mogą być prowadzone rozliczenia między</w:t>
      </w:r>
    </w:p>
    <w:p w14:paraId="59720B00" w14:textId="49737589" w:rsidR="004C4791" w:rsidRDefault="004C4791" w:rsidP="006A492B">
      <w:pPr>
        <w:tabs>
          <w:tab w:val="left" w:pos="9639"/>
        </w:tabs>
        <w:spacing w:after="0" w:line="240" w:lineRule="auto"/>
        <w:ind w:left="0" w:firstLine="0"/>
        <w:jc w:val="left"/>
        <w:rPr>
          <w:b/>
          <w:sz w:val="20"/>
          <w:szCs w:val="20"/>
        </w:rPr>
      </w:pPr>
      <w:r w:rsidRPr="00E21646">
        <w:rPr>
          <w:b/>
          <w:sz w:val="20"/>
          <w:szCs w:val="20"/>
        </w:rPr>
        <w:t>zamawiającym a wykonawcą, jeżeli zamawiający przewiduje rozliczenia w walutach obcych</w:t>
      </w:r>
      <w:r w:rsidRPr="006561E8">
        <w:rPr>
          <w:b/>
          <w:sz w:val="20"/>
          <w:szCs w:val="20"/>
        </w:rPr>
        <w:t>.</w:t>
      </w:r>
    </w:p>
    <w:p w14:paraId="6D70ED05" w14:textId="5A57D7B6" w:rsidR="004C4791" w:rsidRPr="001F1DF0" w:rsidRDefault="001F1DF0" w:rsidP="00143EBA">
      <w:pPr>
        <w:pStyle w:val="Akapitzlist"/>
        <w:numPr>
          <w:ilvl w:val="0"/>
          <w:numId w:val="28"/>
        </w:numPr>
        <w:tabs>
          <w:tab w:val="left" w:pos="9639"/>
        </w:tabs>
        <w:spacing w:after="0" w:line="240" w:lineRule="auto"/>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143EBA">
      <w:pPr>
        <w:pStyle w:val="Akapitzlist"/>
        <w:numPr>
          <w:ilvl w:val="0"/>
          <w:numId w:val="28"/>
        </w:numPr>
        <w:tabs>
          <w:tab w:val="left" w:pos="9639"/>
        </w:tabs>
        <w:spacing w:after="0" w:line="240" w:lineRule="auto"/>
        <w:jc w:val="left"/>
        <w:rPr>
          <w:sz w:val="20"/>
          <w:szCs w:val="20"/>
        </w:rPr>
      </w:pPr>
      <w:r w:rsidRPr="001F1DF0">
        <w:rPr>
          <w:sz w:val="20"/>
          <w:szCs w:val="20"/>
        </w:rPr>
        <w:t>Rozliczenia między Zamawiającym a Wykonawcę będą prowadzone w złotych polskich (PLN).</w:t>
      </w:r>
    </w:p>
    <w:p w14:paraId="1DDB6D63" w14:textId="320149C1" w:rsidR="001F1DF0" w:rsidRPr="001F1DF0" w:rsidRDefault="001F1DF0" w:rsidP="00143EBA">
      <w:pPr>
        <w:pStyle w:val="Akapitzlist"/>
        <w:numPr>
          <w:ilvl w:val="0"/>
          <w:numId w:val="28"/>
        </w:numPr>
        <w:tabs>
          <w:tab w:val="left" w:pos="9639"/>
        </w:tabs>
        <w:spacing w:after="0" w:line="240" w:lineRule="auto"/>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6A492B">
      <w:pPr>
        <w:tabs>
          <w:tab w:val="left" w:pos="9639"/>
        </w:tabs>
        <w:spacing w:after="0" w:line="240" w:lineRule="auto"/>
        <w:ind w:left="0" w:firstLine="0"/>
        <w:jc w:val="left"/>
        <w:rPr>
          <w:b/>
          <w:color w:val="000000" w:themeColor="text1"/>
          <w:sz w:val="20"/>
          <w:szCs w:val="20"/>
        </w:rPr>
      </w:pPr>
    </w:p>
    <w:p w14:paraId="694EF978" w14:textId="088382B3" w:rsidR="001F1DF0" w:rsidRDefault="00723820" w:rsidP="006A492B">
      <w:pPr>
        <w:tabs>
          <w:tab w:val="left" w:pos="9639"/>
        </w:tabs>
        <w:spacing w:after="0" w:line="240" w:lineRule="auto"/>
        <w:ind w:left="0" w:firstLine="0"/>
        <w:jc w:val="left"/>
        <w:rPr>
          <w:b/>
          <w:sz w:val="20"/>
          <w:szCs w:val="20"/>
        </w:rPr>
      </w:pPr>
      <w:r>
        <w:rPr>
          <w:b/>
          <w:sz w:val="20"/>
          <w:szCs w:val="20"/>
        </w:rPr>
        <w:lastRenderedPageBreak/>
        <w:t>XXXI</w:t>
      </w:r>
      <w:r w:rsidR="005D57B2">
        <w:rPr>
          <w:b/>
          <w:sz w:val="20"/>
          <w:szCs w:val="20"/>
        </w:rPr>
        <w:t>I</w:t>
      </w:r>
      <w:r w:rsidR="001F1DF0" w:rsidRPr="00E21646">
        <w:rPr>
          <w:b/>
          <w:sz w:val="20"/>
          <w:szCs w:val="20"/>
        </w:rPr>
        <w:t xml:space="preserve"> Informacje dotyczące zwrotu kosztów udziału w postępowaniu, jeżeli zamawiający przewiduje ich zwrot.</w:t>
      </w:r>
    </w:p>
    <w:p w14:paraId="48BF3772" w14:textId="1B50CC7C" w:rsidR="001F1DF0" w:rsidRDefault="001F1DF0" w:rsidP="006A492B">
      <w:pPr>
        <w:tabs>
          <w:tab w:val="left" w:pos="9639"/>
        </w:tabs>
        <w:spacing w:after="0" w:line="240" w:lineRule="auto"/>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6A492B">
      <w:pPr>
        <w:tabs>
          <w:tab w:val="left" w:pos="9639"/>
        </w:tabs>
        <w:spacing w:after="0" w:line="240" w:lineRule="auto"/>
        <w:ind w:left="0" w:firstLine="0"/>
        <w:jc w:val="left"/>
        <w:rPr>
          <w:sz w:val="20"/>
          <w:szCs w:val="20"/>
        </w:rPr>
      </w:pPr>
    </w:p>
    <w:p w14:paraId="1E592EFA" w14:textId="192DD6F6" w:rsidR="001F1DF0" w:rsidRDefault="008A6410" w:rsidP="006A492B">
      <w:pPr>
        <w:tabs>
          <w:tab w:val="left" w:pos="9639"/>
        </w:tabs>
        <w:spacing w:after="0" w:line="240" w:lineRule="auto"/>
        <w:ind w:left="0" w:firstLine="0"/>
        <w:jc w:val="left"/>
        <w:rPr>
          <w:b/>
          <w:color w:val="000000" w:themeColor="text1"/>
          <w:sz w:val="20"/>
          <w:szCs w:val="20"/>
        </w:rPr>
      </w:pPr>
      <w:r>
        <w:rPr>
          <w:b/>
          <w:color w:val="000000" w:themeColor="text1"/>
          <w:sz w:val="20"/>
          <w:szCs w:val="20"/>
        </w:rPr>
        <w:t>XXX</w:t>
      </w:r>
      <w:r w:rsidR="005D57B2">
        <w:rPr>
          <w:b/>
          <w:color w:val="000000" w:themeColor="text1"/>
          <w:sz w:val="20"/>
          <w:szCs w:val="20"/>
        </w:rPr>
        <w:t>I</w:t>
      </w:r>
      <w:r w:rsidR="00723820">
        <w:rPr>
          <w:b/>
          <w:color w:val="000000" w:themeColor="text1"/>
          <w:sz w:val="20"/>
          <w:szCs w:val="20"/>
        </w:rPr>
        <w:t>II</w:t>
      </w:r>
      <w:r w:rsidR="001F1DF0" w:rsidRPr="001F1DF0">
        <w:rPr>
          <w:b/>
          <w:color w:val="000000" w:themeColor="text1"/>
          <w:sz w:val="20"/>
          <w:szCs w:val="20"/>
        </w:rPr>
        <w:t xml:space="preserve"> Informację o obowiązku osobistego wykonania przez wykonawcę kluczowych zadań, jeżeli zamawiający dokonuje takiego zastrzeżenia zgodnie z </w:t>
      </w:r>
      <w:hyperlink r:id="rId68"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69"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6A492B">
      <w:pPr>
        <w:tabs>
          <w:tab w:val="left" w:pos="9639"/>
        </w:tabs>
        <w:spacing w:after="0" w:line="240" w:lineRule="auto"/>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6A492B">
      <w:pPr>
        <w:tabs>
          <w:tab w:val="left" w:pos="9639"/>
        </w:tabs>
        <w:spacing w:after="0" w:line="240" w:lineRule="auto"/>
        <w:ind w:left="0" w:firstLine="0"/>
        <w:jc w:val="left"/>
        <w:rPr>
          <w:color w:val="000000" w:themeColor="text1"/>
          <w:sz w:val="20"/>
          <w:szCs w:val="20"/>
        </w:rPr>
      </w:pPr>
    </w:p>
    <w:p w14:paraId="08CA0E0C" w14:textId="0E9C670C" w:rsidR="001F1DF0" w:rsidRDefault="004F2DDA" w:rsidP="006A492B">
      <w:pPr>
        <w:tabs>
          <w:tab w:val="left" w:pos="9639"/>
        </w:tabs>
        <w:spacing w:after="0" w:line="240" w:lineRule="auto"/>
        <w:ind w:left="0" w:firstLine="0"/>
        <w:jc w:val="left"/>
        <w:rPr>
          <w:b/>
          <w:sz w:val="20"/>
          <w:szCs w:val="20"/>
        </w:rPr>
      </w:pPr>
      <w:r w:rsidRPr="00E21646">
        <w:rPr>
          <w:b/>
          <w:color w:val="000000" w:themeColor="text1"/>
          <w:sz w:val="20"/>
          <w:szCs w:val="20"/>
        </w:rPr>
        <w:t>XXX</w:t>
      </w:r>
      <w:r w:rsidR="00723820">
        <w:rPr>
          <w:b/>
          <w:color w:val="000000" w:themeColor="text1"/>
          <w:sz w:val="20"/>
          <w:szCs w:val="20"/>
        </w:rPr>
        <w:t>I</w:t>
      </w:r>
      <w:r w:rsidR="001F1DF0" w:rsidRPr="00E21646">
        <w:rPr>
          <w:b/>
          <w:color w:val="000000" w:themeColor="text1"/>
          <w:sz w:val="20"/>
          <w:szCs w:val="20"/>
        </w:rPr>
        <w:t xml:space="preserve">V </w:t>
      </w:r>
      <w:r w:rsidR="001F1DF0" w:rsidRPr="00E21646">
        <w:rPr>
          <w:b/>
          <w:sz w:val="20"/>
          <w:szCs w:val="20"/>
        </w:rPr>
        <w:t>Maksymalną liczbę wykonawców, z którymi zamawiający zawrze umowę ramową, jeżeli zamawiający przewiduje zawarcie umowy ramowej.</w:t>
      </w:r>
    </w:p>
    <w:p w14:paraId="76A9A6D3" w14:textId="3E5F9C9B" w:rsidR="00986F8B" w:rsidRDefault="001F1DF0" w:rsidP="006A492B">
      <w:pPr>
        <w:tabs>
          <w:tab w:val="left" w:pos="9639"/>
        </w:tabs>
        <w:spacing w:after="0" w:line="240" w:lineRule="auto"/>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6A492B">
      <w:pPr>
        <w:tabs>
          <w:tab w:val="left" w:pos="9639"/>
        </w:tabs>
        <w:spacing w:after="0" w:line="240" w:lineRule="auto"/>
        <w:ind w:left="0" w:firstLine="0"/>
        <w:jc w:val="left"/>
        <w:rPr>
          <w:sz w:val="20"/>
          <w:szCs w:val="20"/>
        </w:rPr>
      </w:pPr>
    </w:p>
    <w:p w14:paraId="42729D87" w14:textId="2129FC5F" w:rsidR="00986F8B" w:rsidRDefault="00FD67E7" w:rsidP="006A492B">
      <w:pPr>
        <w:tabs>
          <w:tab w:val="left" w:pos="9639"/>
        </w:tabs>
        <w:spacing w:after="0" w:line="240" w:lineRule="auto"/>
        <w:ind w:left="0" w:firstLine="0"/>
        <w:jc w:val="left"/>
        <w:rPr>
          <w:b/>
          <w:sz w:val="20"/>
          <w:szCs w:val="20"/>
        </w:rPr>
      </w:pPr>
      <w:r w:rsidRPr="00E21646">
        <w:rPr>
          <w:b/>
          <w:sz w:val="20"/>
          <w:szCs w:val="20"/>
        </w:rPr>
        <w:t>XXX</w:t>
      </w:r>
      <w:r w:rsidR="004F2DDA" w:rsidRPr="00E21646">
        <w:rPr>
          <w:b/>
          <w:sz w:val="20"/>
          <w:szCs w:val="20"/>
        </w:rPr>
        <w:t>V</w:t>
      </w:r>
      <w:r w:rsidR="00986F8B" w:rsidRPr="00E21646">
        <w:rPr>
          <w:b/>
          <w:sz w:val="20"/>
          <w:szCs w:val="20"/>
        </w:rPr>
        <w:t xml:space="preserve"> Informację o przewidywanym wyborze najkorzystniejszej oferty z zastosowaniem aukcji elektronicznej wraz z informacjami, o których mowa w </w:t>
      </w:r>
      <w:hyperlink r:id="rId70" w:history="1">
        <w:r w:rsidR="00986F8B" w:rsidRPr="00E21646">
          <w:rPr>
            <w:b/>
            <w:color w:val="000000" w:themeColor="text1"/>
            <w:sz w:val="20"/>
            <w:szCs w:val="20"/>
            <w:u w:val="single"/>
          </w:rPr>
          <w:t>art. 230</w:t>
        </w:r>
      </w:hyperlink>
      <w:r w:rsidR="00986F8B" w:rsidRPr="00E21646">
        <w:rPr>
          <w:b/>
          <w:color w:val="000000" w:themeColor="text1"/>
          <w:sz w:val="20"/>
          <w:szCs w:val="20"/>
        </w:rPr>
        <w:t xml:space="preserve">, jeżeli </w:t>
      </w:r>
      <w:r w:rsidR="00986F8B" w:rsidRPr="00E21646">
        <w:rPr>
          <w:b/>
          <w:sz w:val="20"/>
          <w:szCs w:val="20"/>
        </w:rPr>
        <w:t>zamawiający przewiduje aukcję elektroniczną.</w:t>
      </w:r>
    </w:p>
    <w:p w14:paraId="747CFFED" w14:textId="7C97F078" w:rsidR="00986F8B" w:rsidRDefault="00986F8B" w:rsidP="006A492B">
      <w:pPr>
        <w:tabs>
          <w:tab w:val="left" w:pos="9639"/>
        </w:tabs>
        <w:spacing w:after="0" w:line="240" w:lineRule="auto"/>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6A492B">
      <w:pPr>
        <w:tabs>
          <w:tab w:val="left" w:pos="9639"/>
        </w:tabs>
        <w:spacing w:after="0" w:line="240" w:lineRule="auto"/>
        <w:ind w:left="0" w:firstLine="0"/>
        <w:jc w:val="left"/>
        <w:rPr>
          <w:sz w:val="20"/>
          <w:szCs w:val="20"/>
        </w:rPr>
      </w:pPr>
    </w:p>
    <w:p w14:paraId="48EB67A1" w14:textId="62C38726" w:rsidR="00986F8B" w:rsidRPr="00986F8B" w:rsidRDefault="004F2DDA" w:rsidP="006A492B">
      <w:pPr>
        <w:tabs>
          <w:tab w:val="left" w:pos="9639"/>
        </w:tabs>
        <w:spacing w:after="0" w:line="240" w:lineRule="auto"/>
        <w:ind w:left="0" w:firstLine="0"/>
        <w:jc w:val="left"/>
        <w:rPr>
          <w:b/>
          <w:color w:val="000000" w:themeColor="text1"/>
          <w:sz w:val="20"/>
          <w:szCs w:val="20"/>
        </w:rPr>
      </w:pPr>
      <w:r w:rsidRPr="00E21646">
        <w:rPr>
          <w:b/>
          <w:color w:val="000000" w:themeColor="text1"/>
          <w:sz w:val="20"/>
          <w:szCs w:val="20"/>
        </w:rPr>
        <w:t>XXXVI</w:t>
      </w:r>
      <w:r w:rsidR="00986F8B" w:rsidRPr="00E21646">
        <w:rPr>
          <w:b/>
          <w:color w:val="000000" w:themeColor="text1"/>
          <w:sz w:val="20"/>
          <w:szCs w:val="20"/>
        </w:rPr>
        <w:t xml:space="preserve"> Wymóg lub możliwość złożenia ofert w postaci katalogów elektronicznych lub dołączenia katalogów elektronicznych do oferty, w sytuacji określonej w </w:t>
      </w:r>
      <w:hyperlink r:id="rId71" w:history="1">
        <w:r w:rsidR="00986F8B" w:rsidRPr="00E21646">
          <w:rPr>
            <w:b/>
            <w:color w:val="000000" w:themeColor="text1"/>
            <w:sz w:val="20"/>
            <w:szCs w:val="20"/>
            <w:u w:val="single"/>
          </w:rPr>
          <w:t>art. 93</w:t>
        </w:r>
      </w:hyperlink>
      <w:r w:rsidR="00986F8B" w:rsidRPr="00E21646">
        <w:rPr>
          <w:b/>
          <w:color w:val="000000" w:themeColor="text1"/>
          <w:sz w:val="20"/>
          <w:szCs w:val="20"/>
        </w:rPr>
        <w:t>.</w:t>
      </w:r>
    </w:p>
    <w:p w14:paraId="441C3A39" w14:textId="7C3023F9" w:rsidR="00986F8B" w:rsidRDefault="00986F8B" w:rsidP="006A492B">
      <w:pPr>
        <w:tabs>
          <w:tab w:val="left" w:pos="9639"/>
        </w:tabs>
        <w:spacing w:after="0" w:line="240" w:lineRule="auto"/>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48940321" w14:textId="77777777" w:rsidR="00FD67E7" w:rsidRDefault="00FD67E7" w:rsidP="006A492B">
      <w:pPr>
        <w:tabs>
          <w:tab w:val="left" w:pos="9639"/>
        </w:tabs>
        <w:spacing w:after="0" w:line="240" w:lineRule="auto"/>
        <w:ind w:left="0" w:firstLine="0"/>
        <w:jc w:val="left"/>
        <w:rPr>
          <w:color w:val="000000" w:themeColor="text1"/>
          <w:sz w:val="20"/>
          <w:szCs w:val="20"/>
        </w:rPr>
      </w:pPr>
    </w:p>
    <w:p w14:paraId="4AF8EDAB" w14:textId="5599513A" w:rsidR="00FD67E7" w:rsidRPr="00986F8B" w:rsidRDefault="00FD67E7" w:rsidP="006A492B">
      <w:pPr>
        <w:spacing w:after="0" w:line="240" w:lineRule="auto"/>
        <w:ind w:left="0" w:firstLine="0"/>
        <w:jc w:val="left"/>
        <w:rPr>
          <w:b/>
          <w:sz w:val="20"/>
          <w:szCs w:val="20"/>
        </w:rPr>
      </w:pPr>
      <w:r w:rsidRPr="00986F8B">
        <w:rPr>
          <w:b/>
          <w:sz w:val="20"/>
          <w:szCs w:val="20"/>
        </w:rPr>
        <w:t>XX</w:t>
      </w:r>
      <w:r w:rsidR="00723820">
        <w:rPr>
          <w:b/>
          <w:sz w:val="20"/>
          <w:szCs w:val="20"/>
        </w:rPr>
        <w:t>XVI</w:t>
      </w:r>
      <w:r w:rsidR="005D57B2">
        <w:rPr>
          <w:b/>
          <w:sz w:val="20"/>
          <w:szCs w:val="20"/>
        </w:rPr>
        <w:t>I</w:t>
      </w:r>
      <w:r w:rsidRPr="00986F8B">
        <w:rPr>
          <w:b/>
          <w:sz w:val="20"/>
          <w:szCs w:val="20"/>
        </w:rPr>
        <w:t xml:space="preserve"> Pouczenie o środkach ochrony prawnej przysługujących Wykonawcy.</w:t>
      </w:r>
    </w:p>
    <w:p w14:paraId="4AC29D26" w14:textId="1D19E20D" w:rsidR="00FD67E7" w:rsidRPr="00986F8B" w:rsidRDefault="00FD67E7" w:rsidP="00400065">
      <w:pPr>
        <w:numPr>
          <w:ilvl w:val="0"/>
          <w:numId w:val="24"/>
        </w:numPr>
        <w:spacing w:after="0" w:line="240" w:lineRule="auto"/>
        <w:ind w:right="105" w:hanging="427"/>
        <w:rPr>
          <w:sz w:val="20"/>
          <w:szCs w:val="20"/>
        </w:rPr>
      </w:pPr>
      <w:r w:rsidRPr="00986F8B">
        <w:rPr>
          <w:sz w:val="20"/>
          <w:szCs w:val="20"/>
        </w:rPr>
        <w:t>Środki ochrony prawnej przysługują ̨ Wykonawcy, jeżeli̇ ma lub miał interes w uzyskaniu zamówie</w:t>
      </w:r>
      <w:r w:rsidR="00723820">
        <w:rPr>
          <w:sz w:val="20"/>
          <w:szCs w:val="20"/>
        </w:rPr>
        <w:t>nia oraz poniósł lub może</w:t>
      </w:r>
      <w:r w:rsidRPr="00986F8B">
        <w:rPr>
          <w:sz w:val="20"/>
          <w:szCs w:val="20"/>
        </w:rPr>
        <w:t xml:space="preserve"> ponieść́  szkodę w wyniku naruszenia </w:t>
      </w:r>
      <w:r>
        <w:rPr>
          <w:sz w:val="20"/>
          <w:szCs w:val="20"/>
        </w:rPr>
        <w:t xml:space="preserve">przez Zamawiającegǫ przepisów </w:t>
      </w:r>
      <w:proofErr w:type="spellStart"/>
      <w:r>
        <w:rPr>
          <w:sz w:val="20"/>
          <w:szCs w:val="20"/>
        </w:rPr>
        <w:t>P</w:t>
      </w:r>
      <w:r w:rsidRPr="00986F8B">
        <w:rPr>
          <w:sz w:val="20"/>
          <w:szCs w:val="20"/>
        </w:rPr>
        <w:t>zp</w:t>
      </w:r>
      <w:proofErr w:type="spellEnd"/>
      <w:r w:rsidRPr="00986F8B">
        <w:rPr>
          <w:sz w:val="20"/>
          <w:szCs w:val="20"/>
        </w:rPr>
        <w:t xml:space="preserve">. </w:t>
      </w:r>
    </w:p>
    <w:p w14:paraId="2713A774"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przysługuje na: </w:t>
      </w:r>
    </w:p>
    <w:p w14:paraId="380BCF27" w14:textId="32830A1B" w:rsidR="00FD67E7" w:rsidRPr="00986F8B" w:rsidRDefault="00FD67E7" w:rsidP="00400065">
      <w:pPr>
        <w:numPr>
          <w:ilvl w:val="1"/>
          <w:numId w:val="24"/>
        </w:numPr>
        <w:spacing w:after="0" w:line="240" w:lineRule="auto"/>
        <w:ind w:hanging="427"/>
        <w:rPr>
          <w:sz w:val="20"/>
          <w:szCs w:val="20"/>
        </w:rPr>
      </w:pPr>
      <w:r w:rsidRPr="00986F8B">
        <w:rPr>
          <w:sz w:val="20"/>
          <w:szCs w:val="20"/>
        </w:rPr>
        <w:t>niezgod</w:t>
      </w:r>
      <w:r w:rsidR="00F74620">
        <w:rPr>
          <w:sz w:val="20"/>
          <w:szCs w:val="20"/>
        </w:rPr>
        <w:t>na z przepisami ustawy czynność</w:t>
      </w:r>
      <w:r w:rsidRPr="00986F8B">
        <w:rPr>
          <w:sz w:val="20"/>
          <w:szCs w:val="20"/>
        </w:rPr>
        <w:t xml:space="preserve">  Zamawiającego, podjętą w postepowani</w:t>
      </w:r>
      <w:r w:rsidR="00F74620">
        <w:rPr>
          <w:sz w:val="20"/>
          <w:szCs w:val="20"/>
        </w:rPr>
        <w:t>u o udzielenie zamówienia,</w:t>
      </w:r>
      <w:r w:rsidRPr="00986F8B">
        <w:rPr>
          <w:sz w:val="20"/>
          <w:szCs w:val="20"/>
        </w:rPr>
        <w:t xml:space="preserve"> w tym na projektowane postanowienie umowy;  </w:t>
      </w:r>
    </w:p>
    <w:p w14:paraId="3816E5FB" w14:textId="4B7E0BAA" w:rsidR="00FD67E7" w:rsidRPr="00986F8B" w:rsidRDefault="00FD67E7" w:rsidP="00400065">
      <w:pPr>
        <w:numPr>
          <w:ilvl w:val="1"/>
          <w:numId w:val="24"/>
        </w:numPr>
        <w:spacing w:after="0" w:line="240" w:lineRule="auto"/>
        <w:ind w:hanging="427"/>
        <w:rPr>
          <w:sz w:val="20"/>
          <w:szCs w:val="20"/>
        </w:rPr>
      </w:pPr>
      <w:r w:rsidRPr="00986F8B">
        <w:rPr>
          <w:sz w:val="20"/>
          <w:szCs w:val="20"/>
        </w:rPr>
        <w:t>zaniechanie czynnoścí w postepo</w:t>
      </w:r>
      <w:r w:rsidR="00F74620">
        <w:rPr>
          <w:sz w:val="20"/>
          <w:szCs w:val="20"/>
        </w:rPr>
        <w:t>waniu o udzielenie zamówienia, do której́ Zamawiający</w:t>
      </w:r>
      <w:r w:rsidRPr="00986F8B">
        <w:rPr>
          <w:sz w:val="20"/>
          <w:szCs w:val="20"/>
        </w:rPr>
        <w:t xml:space="preserve"> był obowiązany̨ na podstawie ustawy.  </w:t>
      </w:r>
    </w:p>
    <w:p w14:paraId="6181ADB7"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wnosi się ̨ do Prezesa Krajowej Izby Odwoławczej w formie pisemnej albo w formie elektronicznej albo w postaci elektronicznej opatrzone podpisem zaufanym. </w:t>
      </w:r>
    </w:p>
    <w:p w14:paraId="46F23606" w14:textId="482E821D"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Na orzeczenie Krajowej Izby Odwoławczej oraz postanowienie Prezesa Krajowej Izby Odwoławczej, o </w:t>
      </w:r>
      <w:r w:rsidR="00F74620">
        <w:rPr>
          <w:sz w:val="20"/>
          <w:szCs w:val="20"/>
        </w:rPr>
        <w:t>którym</w:t>
      </w:r>
      <w:r>
        <w:rPr>
          <w:sz w:val="20"/>
          <w:szCs w:val="20"/>
        </w:rPr>
        <w:t xml:space="preserve"> mowa w art. 519 ust. 1 </w:t>
      </w:r>
      <w:proofErr w:type="spellStart"/>
      <w:r>
        <w:rPr>
          <w:sz w:val="20"/>
          <w:szCs w:val="20"/>
        </w:rPr>
        <w:t>P</w:t>
      </w:r>
      <w:r w:rsidRPr="00986F8B">
        <w:rPr>
          <w:sz w:val="20"/>
          <w:szCs w:val="20"/>
        </w:rPr>
        <w:t>zp</w:t>
      </w:r>
      <w:proofErr w:type="spellEnd"/>
      <w:r w:rsidRPr="00986F8B">
        <w:rPr>
          <w:sz w:val="20"/>
          <w:szCs w:val="20"/>
        </w:rPr>
        <w:t>, stronom oraz uczestnikom postepowania odwoławczego przysługuje skarga do sad</w:t>
      </w:r>
      <w:r w:rsidR="00F74620">
        <w:rPr>
          <w:sz w:val="20"/>
          <w:szCs w:val="20"/>
        </w:rPr>
        <w:t>u.̨ Skargę̨ wnosi się ̨ do Sadu Okręgowego w Warszawie za pośrednictwem</w:t>
      </w:r>
      <w:r w:rsidRPr="00986F8B">
        <w:rPr>
          <w:sz w:val="20"/>
          <w:szCs w:val="20"/>
        </w:rPr>
        <w:t xml:space="preserve"> Prezesa Krajowej Izby Odwoławczej. </w:t>
      </w:r>
    </w:p>
    <w:p w14:paraId="165D0E0D" w14:textId="02B63298" w:rsidR="00986F8B" w:rsidRPr="00FD67E7" w:rsidRDefault="00FD67E7" w:rsidP="00400065">
      <w:pPr>
        <w:numPr>
          <w:ilvl w:val="0"/>
          <w:numId w:val="24"/>
        </w:numPr>
        <w:spacing w:after="0" w:line="240" w:lineRule="auto"/>
        <w:ind w:right="105" w:hanging="427"/>
        <w:rPr>
          <w:sz w:val="20"/>
          <w:szCs w:val="20"/>
        </w:rPr>
      </w:pPr>
      <w:r w:rsidRPr="00986F8B">
        <w:rPr>
          <w:sz w:val="20"/>
          <w:szCs w:val="20"/>
        </w:rPr>
        <w:t>Szczegółowe informacje dotyczące środków ochrony prawnej określone są w Dzia</w:t>
      </w:r>
      <w:r>
        <w:rPr>
          <w:sz w:val="20"/>
          <w:szCs w:val="20"/>
        </w:rPr>
        <w:t xml:space="preserve">le IX „Środki ochrony prawnej” </w:t>
      </w:r>
      <w:proofErr w:type="spellStart"/>
      <w:r>
        <w:rPr>
          <w:sz w:val="20"/>
          <w:szCs w:val="20"/>
        </w:rPr>
        <w:t>P</w:t>
      </w:r>
      <w:r w:rsidRPr="00986F8B">
        <w:rPr>
          <w:sz w:val="20"/>
          <w:szCs w:val="20"/>
        </w:rPr>
        <w:t>zp</w:t>
      </w:r>
      <w:proofErr w:type="spellEnd"/>
      <w:r w:rsidRPr="00986F8B">
        <w:rPr>
          <w:sz w:val="20"/>
          <w:szCs w:val="20"/>
        </w:rPr>
        <w:t xml:space="preserve">. </w:t>
      </w:r>
    </w:p>
    <w:p w14:paraId="7A849299" w14:textId="77777777" w:rsidR="00FD67E7" w:rsidRDefault="00FD67E7" w:rsidP="006A492B">
      <w:pPr>
        <w:tabs>
          <w:tab w:val="left" w:pos="9639"/>
        </w:tabs>
        <w:spacing w:after="0" w:line="240" w:lineRule="auto"/>
        <w:ind w:left="0" w:firstLine="0"/>
        <w:jc w:val="left"/>
        <w:rPr>
          <w:color w:val="000000" w:themeColor="text1"/>
          <w:sz w:val="20"/>
          <w:szCs w:val="20"/>
        </w:rPr>
      </w:pPr>
    </w:p>
    <w:p w14:paraId="175060F9" w14:textId="7A8CC43B" w:rsidR="00986F8B" w:rsidRDefault="008A6410" w:rsidP="006A492B">
      <w:pPr>
        <w:tabs>
          <w:tab w:val="left" w:pos="9639"/>
        </w:tabs>
        <w:spacing w:after="0" w:line="240" w:lineRule="auto"/>
        <w:ind w:left="0" w:firstLine="0"/>
        <w:jc w:val="left"/>
        <w:rPr>
          <w:b/>
          <w:sz w:val="20"/>
          <w:szCs w:val="20"/>
        </w:rPr>
      </w:pPr>
      <w:r>
        <w:rPr>
          <w:b/>
          <w:sz w:val="20"/>
          <w:szCs w:val="20"/>
        </w:rPr>
        <w:t>X</w:t>
      </w:r>
      <w:r w:rsidR="00723820">
        <w:rPr>
          <w:b/>
          <w:sz w:val="20"/>
          <w:szCs w:val="20"/>
        </w:rPr>
        <w:t>XXVIII</w:t>
      </w:r>
      <w:r w:rsidR="00986F8B" w:rsidRPr="00986F8B">
        <w:rPr>
          <w:b/>
          <w:sz w:val="20"/>
          <w:szCs w:val="20"/>
        </w:rPr>
        <w:t xml:space="preserve"> Klauzula informacyjna art. 13 i art</w:t>
      </w:r>
      <w:r w:rsidR="00FD67E7">
        <w:rPr>
          <w:b/>
          <w:sz w:val="20"/>
          <w:szCs w:val="20"/>
        </w:rPr>
        <w:t>. 1</w:t>
      </w:r>
      <w:r w:rsidR="006A492B">
        <w:rPr>
          <w:b/>
          <w:sz w:val="20"/>
          <w:szCs w:val="20"/>
        </w:rPr>
        <w:t>4</w:t>
      </w:r>
    </w:p>
    <w:p w14:paraId="51A8C7CA" w14:textId="77777777" w:rsidR="006A492B" w:rsidRDefault="006A492B" w:rsidP="006A492B">
      <w:pPr>
        <w:tabs>
          <w:tab w:val="left" w:pos="9639"/>
        </w:tabs>
        <w:spacing w:after="0" w:line="240" w:lineRule="auto"/>
        <w:ind w:left="0" w:firstLine="0"/>
        <w:jc w:val="left"/>
        <w:rPr>
          <w:b/>
          <w:sz w:val="20"/>
          <w:szCs w:val="20"/>
        </w:rPr>
      </w:pPr>
    </w:p>
    <w:p w14:paraId="39C9B5AA"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4B1DF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Pr>
          <w:rFonts w:cs="Arial"/>
          <w:color w:val="000000"/>
          <w:sz w:val="20"/>
          <w:szCs w:val="20"/>
        </w:rPr>
        <w:t>ail</w:t>
      </w:r>
      <w:r w:rsidRPr="009268F5">
        <w:rPr>
          <w:rFonts w:cs="Arial"/>
          <w:color w:val="000000"/>
          <w:sz w:val="20"/>
          <w:szCs w:val="20"/>
        </w:rPr>
        <w:t xml:space="preserve">: </w:t>
      </w:r>
      <w:proofErr w:type="spellStart"/>
      <w:r w:rsidRPr="009268F5">
        <w:rPr>
          <w:rFonts w:cs="Arial"/>
          <w:color w:val="000000"/>
          <w:sz w:val="20"/>
          <w:szCs w:val="20"/>
        </w:rPr>
        <w:t>pgk@pgk.zyrardow</w:t>
      </w:r>
      <w:proofErr w:type="spellEnd"/>
      <w:r w:rsidRPr="009268F5">
        <w:rPr>
          <w:rFonts w:cs="Arial"/>
          <w:color w:val="000000"/>
          <w:sz w:val="20"/>
          <w:szCs w:val="20"/>
        </w:rPr>
        <w:t xml:space="preserve">; </w:t>
      </w:r>
    </w:p>
    <w:p w14:paraId="7EC95316"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0C85625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47F8339F" w14:textId="41164CCD"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4. Odbiorcami Pani/Pana danych osobowych będą osoby lub podmioty, którym udostępniona zostanie dokumentacja postępowania w oparciu o art. 8 oraz art. 96 ust. 3 ustawy z dnia 29 stycznia 2004 r. – Prawo zamówień pu</w:t>
      </w:r>
      <w:r>
        <w:rPr>
          <w:rFonts w:cs="Arial"/>
          <w:color w:val="000000"/>
          <w:sz w:val="20"/>
          <w:szCs w:val="20"/>
        </w:rPr>
        <w:t xml:space="preserve">blicznych, dalej „ustawa </w:t>
      </w:r>
      <w:proofErr w:type="spellStart"/>
      <w:r>
        <w:rPr>
          <w:rFonts w:cs="Arial"/>
          <w:color w:val="000000"/>
          <w:sz w:val="20"/>
          <w:szCs w:val="20"/>
        </w:rPr>
        <w:t>Pzp</w:t>
      </w:r>
      <w:proofErr w:type="spellEnd"/>
      <w:r>
        <w:rPr>
          <w:rFonts w:cs="Arial"/>
          <w:color w:val="000000"/>
          <w:sz w:val="20"/>
          <w:szCs w:val="20"/>
        </w:rPr>
        <w:t xml:space="preserve">"; </w:t>
      </w:r>
    </w:p>
    <w:p w14:paraId="1777E1E3" w14:textId="3A81C5DF"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5. Pani/Pana dane osobowe mogą być również przekazywane innym podmiotom ( tzw. strona trzecia), które na podstawie przepisów szczególnych obowiązującego prawa mogą prowadzić kontrole u Ad</w:t>
      </w:r>
      <w:r>
        <w:rPr>
          <w:rFonts w:cs="Arial"/>
          <w:color w:val="000000"/>
          <w:sz w:val="20"/>
          <w:szCs w:val="20"/>
        </w:rPr>
        <w:t xml:space="preserve">ministratora danych osobowych; </w:t>
      </w:r>
    </w:p>
    <w:p w14:paraId="07C60C5A" w14:textId="77777777" w:rsidR="00943E9A"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6. Pani/Pana dane osobowe będą przechowywane zgodnie z art. 97 ust. 1 ustawy </w:t>
      </w:r>
      <w:proofErr w:type="spellStart"/>
      <w:r w:rsidRPr="009268F5">
        <w:rPr>
          <w:rFonts w:cs="Arial"/>
          <w:color w:val="000000"/>
          <w:sz w:val="20"/>
          <w:szCs w:val="20"/>
        </w:rPr>
        <w:t>Pzp</w:t>
      </w:r>
      <w:proofErr w:type="spellEnd"/>
      <w:r w:rsidRPr="009268F5">
        <w:rPr>
          <w:rFonts w:cs="Arial"/>
          <w:color w:val="000000"/>
          <w:sz w:val="20"/>
          <w:szCs w:val="20"/>
        </w:rPr>
        <w:t xml:space="preserve">, przez okres 4 lat od dnia zakończenia postępowania o udzielenie zamówienia, a jeżeli czas trwania umowy przekracza 4 lata, okres przechowywania obejmuje cały czas trwania umowy, z tym zastrzeżeniem, że w przypadku w którym okres </w:t>
      </w:r>
      <w:r w:rsidRPr="009268F5">
        <w:rPr>
          <w:rFonts w:cs="Arial"/>
          <w:color w:val="000000"/>
          <w:sz w:val="20"/>
          <w:szCs w:val="20"/>
        </w:rPr>
        <w:lastRenderedPageBreak/>
        <w:t>przedawnienia roszczeń Administratora wynikających z umowy będzie dłuższy niż wcześniej określony, wówczas dane osobowe będą przechowywane do dnia zakończenia tego okresu;</w:t>
      </w:r>
    </w:p>
    <w:p w14:paraId="1D14FA05" w14:textId="4C9132D6"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8C8519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47EE8AB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w:t>
      </w:r>
      <w:proofErr w:type="spellStart"/>
      <w:r w:rsidRPr="009268F5">
        <w:rPr>
          <w:rFonts w:cs="Arial"/>
          <w:color w:val="000000"/>
          <w:sz w:val="20"/>
          <w:szCs w:val="20"/>
        </w:rPr>
        <w:t>Pzp</w:t>
      </w:r>
      <w:proofErr w:type="spellEnd"/>
      <w:r w:rsidRPr="009268F5">
        <w:rPr>
          <w:rFonts w:cs="Arial"/>
          <w:color w:val="000000"/>
          <w:sz w:val="20"/>
          <w:szCs w:val="20"/>
        </w:rPr>
        <w:t xml:space="preserve">, związanym z udziałem w postępowaniu o udzielenie zamówienia publicznego; konsekwencje niepodania określonych danych wynikają z ustawy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254C29D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75ED8F51"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11. Posiada Pani/Pan: </w:t>
      </w:r>
    </w:p>
    <w:p w14:paraId="35A00672"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15 RODO prawo dostępu do danych osobowych Pani/Pana dotyczących, przy czym w przypadku gdy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57240C2B"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1CF3B5C6"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chyba że zachodzą przesłanki, o których mowa w art. 18 ust. 2 RODO. </w:t>
      </w:r>
    </w:p>
    <w:p w14:paraId="0F9E6858" w14:textId="77777777" w:rsidR="00943E9A" w:rsidRPr="00792606"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12. Posiada Pan/Pani prawo do wniesienia skargi do Prezesa Urzędu Ochrony Danych Osobowych, gdy uzna Pani/Pan, że przetwarzanie danych osobowych Pani/Pana dotyczących narusza przepisy RODO; </w:t>
      </w:r>
    </w:p>
    <w:p w14:paraId="4B15C42C"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13. Nie przysługuje Pani/Panu: </w:t>
      </w:r>
    </w:p>
    <w:p w14:paraId="1D139B69"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43DD34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prawo do przenoszenia danych osobowych, o którym mowa w art. 20 RODO; </w:t>
      </w:r>
    </w:p>
    <w:p w14:paraId="22E007B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792606" w:rsidRDefault="00B14657" w:rsidP="006A492B">
      <w:pPr>
        <w:pStyle w:val="Tytu"/>
        <w:spacing w:after="0" w:line="240" w:lineRule="auto"/>
        <w:ind w:left="0" w:firstLine="0"/>
        <w:jc w:val="left"/>
        <w:rPr>
          <w:rFonts w:asciiTheme="minorHAnsi" w:hAnsiTheme="minorHAnsi"/>
          <w:sz w:val="20"/>
        </w:rPr>
      </w:pPr>
    </w:p>
    <w:p w14:paraId="66BFB0CC" w14:textId="77777777" w:rsidR="00792606" w:rsidRPr="00792606" w:rsidRDefault="00792606" w:rsidP="006A492B">
      <w:pPr>
        <w:spacing w:after="0" w:line="240" w:lineRule="auto"/>
        <w:ind w:hanging="720"/>
        <w:jc w:val="left"/>
        <w:rPr>
          <w:rFonts w:cstheme="minorHAnsi"/>
          <w:color w:val="000000" w:themeColor="text1"/>
          <w:sz w:val="20"/>
          <w:szCs w:val="20"/>
          <w:u w:val="single"/>
        </w:rPr>
      </w:pPr>
      <w:r w:rsidRPr="00792606">
        <w:rPr>
          <w:rFonts w:cstheme="minorHAnsi"/>
          <w:color w:val="000000" w:themeColor="text1"/>
          <w:sz w:val="20"/>
          <w:szCs w:val="20"/>
          <w:u w:val="single"/>
        </w:rPr>
        <w:t>Klauzula informacyjna art. 14</w:t>
      </w:r>
    </w:p>
    <w:p w14:paraId="62EE82E9" w14:textId="77777777" w:rsidR="00792606" w:rsidRPr="00792606" w:rsidRDefault="00792606" w:rsidP="006A492B">
      <w:pPr>
        <w:spacing w:after="0" w:line="240" w:lineRule="auto"/>
        <w:rPr>
          <w:rFonts w:cstheme="minorHAnsi"/>
          <w:color w:val="000000" w:themeColor="text1"/>
          <w:sz w:val="20"/>
          <w:szCs w:val="20"/>
        </w:rPr>
      </w:pPr>
    </w:p>
    <w:p w14:paraId="732107B2" w14:textId="77777777" w:rsidR="00792606" w:rsidRPr="00792606" w:rsidRDefault="00792606" w:rsidP="006A492B">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143EBA">
      <w:pPr>
        <w:pStyle w:val="Akapitzlist"/>
        <w:numPr>
          <w:ilvl w:val="3"/>
          <w:numId w:val="31"/>
        </w:numPr>
        <w:tabs>
          <w:tab w:val="left"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143EBA">
      <w:pPr>
        <w:pStyle w:val="Akapitzlist"/>
        <w:numPr>
          <w:ilvl w:val="0"/>
          <w:numId w:val="29"/>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Default="00792606" w:rsidP="00143EBA">
      <w:pPr>
        <w:pStyle w:val="Akapitzlist"/>
        <w:numPr>
          <w:ilvl w:val="3"/>
          <w:numId w:val="31"/>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72"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38940B8D" w:rsidR="00792606" w:rsidRPr="00E21646" w:rsidRDefault="00E21646" w:rsidP="00143EBA">
      <w:pPr>
        <w:pStyle w:val="Akapitzlist"/>
        <w:numPr>
          <w:ilvl w:val="3"/>
          <w:numId w:val="31"/>
        </w:numPr>
        <w:tabs>
          <w:tab w:val="left" w:pos="0"/>
          <w:tab w:val="center" w:pos="142"/>
        </w:tabs>
        <w:spacing w:after="0" w:line="240" w:lineRule="auto"/>
        <w:ind w:left="0" w:hanging="142"/>
        <w:contextualSpacing/>
        <w:rPr>
          <w:rFonts w:cstheme="minorHAnsi"/>
          <w:color w:val="000000" w:themeColor="text1"/>
          <w:sz w:val="20"/>
          <w:szCs w:val="20"/>
        </w:rPr>
      </w:pPr>
      <w:r>
        <w:rPr>
          <w:rFonts w:cstheme="minorHAnsi"/>
          <w:color w:val="000000" w:themeColor="text1"/>
          <w:sz w:val="20"/>
          <w:szCs w:val="20"/>
        </w:rPr>
        <w:t>P</w:t>
      </w:r>
      <w:r w:rsidR="00792606" w:rsidRPr="00E21646">
        <w:rPr>
          <w:rFonts w:cstheme="minorHAnsi"/>
          <w:color w:val="000000" w:themeColor="text1"/>
          <w:sz w:val="20"/>
          <w:szCs w:val="20"/>
        </w:rPr>
        <w:t xml:space="preserve">ani/Pana dane osobowe przetwarzane będą w celu związanym z postępowaniem o udzielenie zamówienia publicznego </w:t>
      </w:r>
      <w:r w:rsidR="00792606" w:rsidRPr="00E21646">
        <w:rPr>
          <w:rFonts w:cstheme="minorHAnsi"/>
          <w:sz w:val="20"/>
          <w:szCs w:val="20"/>
        </w:rPr>
        <w:t>na realizację Zadania pn.:</w:t>
      </w:r>
      <w:r w:rsidRPr="006561E8">
        <w:rPr>
          <w:rFonts w:asciiTheme="majorHAnsi" w:hAnsiTheme="majorHAnsi" w:cstheme="majorHAnsi"/>
          <w:b/>
          <w:sz w:val="20"/>
          <w:szCs w:val="20"/>
        </w:rPr>
        <w:t xml:space="preserve"> </w:t>
      </w:r>
      <w:r w:rsidRPr="00775418">
        <w:rPr>
          <w:rFonts w:cstheme="majorHAnsi"/>
          <w:b/>
          <w:sz w:val="20"/>
          <w:szCs w:val="20"/>
        </w:rPr>
        <w:t>„</w:t>
      </w:r>
      <w:r w:rsidR="00775418" w:rsidRPr="00775418">
        <w:rPr>
          <w:rFonts w:asciiTheme="majorHAnsi" w:hAnsiTheme="majorHAnsi" w:cstheme="majorHAnsi"/>
          <w:b/>
          <w:sz w:val="20"/>
          <w:szCs w:val="20"/>
        </w:rPr>
        <w:t>Zagospodarowanie odpadów komunalnych z transportem z punktów zbierania do Instalacji</w:t>
      </w:r>
      <w:r w:rsidRPr="00775418">
        <w:rPr>
          <w:rFonts w:cstheme="majorHAnsi"/>
          <w:b/>
          <w:sz w:val="20"/>
          <w:szCs w:val="20"/>
        </w:rPr>
        <w:t>”</w:t>
      </w:r>
      <w:r w:rsidRPr="005831A6">
        <w:rPr>
          <w:rFonts w:asciiTheme="majorHAnsi" w:hAnsiTheme="majorHAnsi" w:cstheme="majorHAnsi"/>
          <w:b/>
          <w:sz w:val="20"/>
          <w:szCs w:val="20"/>
        </w:rPr>
        <w:t xml:space="preserve"> </w:t>
      </w:r>
      <w:r w:rsidRPr="005831A6">
        <w:rPr>
          <w:rFonts w:cs="Times New Roman"/>
          <w:sz w:val="20"/>
          <w:szCs w:val="20"/>
        </w:rPr>
        <w:t>Nr ref.: ZP.26.</w:t>
      </w:r>
      <w:r w:rsidR="00775418">
        <w:rPr>
          <w:rFonts w:cs="Times New Roman"/>
          <w:sz w:val="20"/>
          <w:szCs w:val="20"/>
        </w:rPr>
        <w:t>GO</w:t>
      </w:r>
      <w:r w:rsidRPr="005831A6">
        <w:rPr>
          <w:rFonts w:cs="Times New Roman"/>
          <w:sz w:val="20"/>
          <w:szCs w:val="20"/>
        </w:rPr>
        <w:t>.</w:t>
      </w:r>
      <w:r w:rsidR="00237F95">
        <w:rPr>
          <w:rFonts w:cs="Times New Roman"/>
          <w:sz w:val="20"/>
          <w:szCs w:val="20"/>
        </w:rPr>
        <w:t>12PZP.2023</w:t>
      </w:r>
      <w:r w:rsidRPr="005831A6">
        <w:rPr>
          <w:rFonts w:cstheme="minorHAnsi"/>
          <w:sz w:val="20"/>
          <w:szCs w:val="20"/>
        </w:rPr>
        <w:t xml:space="preserve"> </w:t>
      </w:r>
      <w:r w:rsidR="00792606" w:rsidRPr="005831A6">
        <w:rPr>
          <w:rFonts w:cstheme="minorHAnsi"/>
          <w:sz w:val="20"/>
          <w:szCs w:val="20"/>
        </w:rPr>
        <w:t>prowadzonym w trybie</w:t>
      </w:r>
      <w:r w:rsidR="00792606" w:rsidRPr="00E21646">
        <w:rPr>
          <w:rFonts w:cstheme="minorHAnsi"/>
          <w:sz w:val="20"/>
          <w:szCs w:val="20"/>
        </w:rPr>
        <w:t xml:space="preserve"> </w:t>
      </w:r>
      <w:r>
        <w:rPr>
          <w:rFonts w:cstheme="minorHAnsi"/>
          <w:sz w:val="20"/>
          <w:szCs w:val="20"/>
        </w:rPr>
        <w:t>przetargu nieograniczonego</w:t>
      </w:r>
      <w:r w:rsidR="00792606" w:rsidRPr="00E21646">
        <w:rPr>
          <w:rFonts w:cstheme="minorHAnsi"/>
          <w:sz w:val="20"/>
          <w:szCs w:val="20"/>
        </w:rPr>
        <w:t>;</w:t>
      </w:r>
    </w:p>
    <w:p w14:paraId="17C79622" w14:textId="77777777" w:rsidR="00792606" w:rsidRPr="00792606" w:rsidRDefault="00792606" w:rsidP="00143EBA">
      <w:pPr>
        <w:pStyle w:val="Akapitzlist"/>
        <w:numPr>
          <w:ilvl w:val="3"/>
          <w:numId w:val="31"/>
        </w:numPr>
        <w:tabs>
          <w:tab w:val="left" w:pos="0"/>
          <w:tab w:val="center" w:pos="142"/>
        </w:tabs>
        <w:spacing w:after="0" w:line="240" w:lineRule="auto"/>
        <w:ind w:left="0" w:hanging="142"/>
        <w:contextualSpacing/>
        <w:jc w:val="left"/>
        <w:rPr>
          <w:rFonts w:cstheme="minorHAnsi"/>
          <w:color w:val="000000" w:themeColor="text1"/>
          <w:sz w:val="20"/>
          <w:szCs w:val="20"/>
        </w:rPr>
      </w:pPr>
      <w:r w:rsidRPr="00E21646">
        <w:rPr>
          <w:rFonts w:cstheme="minorHAnsi"/>
          <w:color w:val="000000" w:themeColor="text1"/>
          <w:sz w:val="20"/>
          <w:szCs w:val="20"/>
        </w:rPr>
        <w:t>Przetwarzanie Pani/Pana danych osobowych</w:t>
      </w:r>
      <w:r w:rsidRPr="00792606">
        <w:rPr>
          <w:rFonts w:cstheme="minorHAnsi"/>
          <w:color w:val="000000" w:themeColor="text1"/>
          <w:sz w:val="20"/>
          <w:szCs w:val="20"/>
        </w:rPr>
        <w:t xml:space="preserve"> jest niezbędne:</w:t>
      </w:r>
    </w:p>
    <w:p w14:paraId="5ED75105" w14:textId="28C3B4A1"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realizacji prawnego obowiązku ciążącego na administratorze danych osobowych w tym obowiązków    wynikający z ustawy prawo zamówień publicznych </w:t>
      </w:r>
      <w:r w:rsidRPr="00792606">
        <w:rPr>
          <w:rFonts w:eastAsia="Times New Roman" w:cstheme="minorHAnsi"/>
          <w:color w:val="000000" w:themeColor="text1"/>
          <w:sz w:val="20"/>
          <w:szCs w:val="20"/>
        </w:rPr>
        <w:t>z dnia 29 stycznia 2004 r. – Prawo zamówień public</w:t>
      </w:r>
      <w:r w:rsidR="00237F95">
        <w:rPr>
          <w:rFonts w:eastAsia="Times New Roman" w:cstheme="minorHAnsi"/>
          <w:color w:val="000000" w:themeColor="text1"/>
          <w:sz w:val="20"/>
          <w:szCs w:val="20"/>
        </w:rPr>
        <w:t>znych (Dz. U. z 2023 r. poz. 1605</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lastRenderedPageBreak/>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proofErr w:type="spellStart"/>
      <w:r w:rsidRPr="00792606">
        <w:rPr>
          <w:rFonts w:cstheme="minorHAnsi"/>
          <w:color w:val="000000" w:themeColor="text1"/>
          <w:sz w:val="20"/>
          <w:szCs w:val="20"/>
        </w:rPr>
        <w:t>fw</w:t>
      </w:r>
      <w:proofErr w:type="spellEnd"/>
      <w:r w:rsidRPr="00792606">
        <w:rPr>
          <w:rFonts w:cstheme="minorHAnsi"/>
          <w:color w:val="000000" w:themeColor="text1"/>
          <w:sz w:val="20"/>
          <w:szCs w:val="20"/>
        </w:rPr>
        <w:t xml:space="preserve">/w Rozporządzenia; </w:t>
      </w:r>
    </w:p>
    <w:p w14:paraId="51F2BDD4" w14:textId="6FD1825F"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eastAsia="Times New Roman" w:cstheme="minorHAnsi"/>
          <w:color w:val="000000" w:themeColor="text1"/>
          <w:sz w:val="20"/>
          <w:szCs w:val="20"/>
        </w:rPr>
        <w:t>Odbiorcami Pani/Pana danych osobowych będą osoby lub podmioty, którym udostępniona zostanie dokumentacja postępowania w oparciu o art. 8 oraz art. 96 ust. 3 ustawy z dnia 29 stycznia 2004 r. – Prawo zam</w:t>
      </w:r>
      <w:r w:rsidR="00723820">
        <w:rPr>
          <w:rFonts w:eastAsia="Times New Roman" w:cstheme="minorHAnsi"/>
          <w:color w:val="000000" w:themeColor="text1"/>
          <w:sz w:val="20"/>
          <w:szCs w:val="20"/>
        </w:rPr>
        <w:t>ówień public</w:t>
      </w:r>
      <w:r w:rsidR="00237F95">
        <w:rPr>
          <w:rFonts w:eastAsia="Times New Roman" w:cstheme="minorHAnsi"/>
          <w:color w:val="000000" w:themeColor="text1"/>
          <w:sz w:val="20"/>
          <w:szCs w:val="20"/>
        </w:rPr>
        <w:t>znych (Dz. U. z 2023 r. poz. 1605</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xml:space="preserve">”;  </w:t>
      </w:r>
    </w:p>
    <w:p w14:paraId="68696034"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Pani/Pana dane osobowe będą przechowywane, zgodnie z art. 97 ust. 1 ustawy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143EBA">
      <w:pPr>
        <w:pStyle w:val="Akapitzlist"/>
        <w:numPr>
          <w:ilvl w:val="3"/>
          <w:numId w:val="31"/>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143EBA">
      <w:pPr>
        <w:pStyle w:val="Akapitzlist"/>
        <w:numPr>
          <w:ilvl w:val="0"/>
          <w:numId w:val="32"/>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143EBA">
      <w:pPr>
        <w:pStyle w:val="Akapitzlist"/>
        <w:numPr>
          <w:ilvl w:val="0"/>
          <w:numId w:val="30"/>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143EBA">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143EBA">
      <w:pPr>
        <w:pStyle w:val="Akapitzlist"/>
        <w:numPr>
          <w:ilvl w:val="0"/>
          <w:numId w:val="33"/>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143EBA">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362CEDE1" w14:textId="08CFACEA" w:rsidR="00536610" w:rsidRPr="00BF3FBE" w:rsidRDefault="00792606" w:rsidP="00143EBA">
      <w:pPr>
        <w:pStyle w:val="Akapitzlist"/>
        <w:numPr>
          <w:ilvl w:val="3"/>
          <w:numId w:val="31"/>
        </w:numPr>
        <w:spacing w:after="0" w:line="240" w:lineRule="auto"/>
        <w:ind w:left="142"/>
        <w:contextualSpacing/>
        <w:jc w:val="left"/>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74AE9DB0" w14:textId="77777777" w:rsidR="00536610" w:rsidRDefault="00536610" w:rsidP="00536610">
      <w:pPr>
        <w:spacing w:after="0" w:line="240" w:lineRule="auto"/>
        <w:ind w:left="0" w:firstLine="0"/>
        <w:jc w:val="left"/>
        <w:rPr>
          <w:b/>
          <w:sz w:val="20"/>
          <w:szCs w:val="20"/>
        </w:rPr>
      </w:pPr>
    </w:p>
    <w:p w14:paraId="2D354A3F" w14:textId="527AC89A" w:rsidR="00986F8B" w:rsidRPr="00536610" w:rsidRDefault="004F2DDA" w:rsidP="00536610">
      <w:pPr>
        <w:spacing w:after="0" w:line="240" w:lineRule="auto"/>
        <w:ind w:left="0" w:hanging="142"/>
        <w:jc w:val="left"/>
        <w:rPr>
          <w:b/>
          <w:sz w:val="20"/>
          <w:szCs w:val="20"/>
        </w:rPr>
      </w:pPr>
      <w:r w:rsidRPr="003D25B3">
        <w:rPr>
          <w:b/>
          <w:sz w:val="20"/>
          <w:szCs w:val="20"/>
        </w:rPr>
        <w:t xml:space="preserve">XL </w:t>
      </w:r>
      <w:r w:rsidR="00986F8B" w:rsidRPr="003D25B3">
        <w:rPr>
          <w:b/>
          <w:sz w:val="20"/>
          <w:szCs w:val="20"/>
        </w:rPr>
        <w:t xml:space="preserve">Załączniki </w:t>
      </w:r>
    </w:p>
    <w:p w14:paraId="3DCB86C4" w14:textId="77777777" w:rsidR="00B14657" w:rsidRPr="00F74620" w:rsidRDefault="00B14657" w:rsidP="006A492B">
      <w:pPr>
        <w:tabs>
          <w:tab w:val="left" w:pos="7890"/>
        </w:tabs>
        <w:spacing w:after="0" w:line="240" w:lineRule="auto"/>
        <w:ind w:left="-5" w:right="1748"/>
        <w:rPr>
          <w:rFonts w:eastAsia="Times New Roman"/>
          <w:color w:val="000000"/>
          <w:sz w:val="20"/>
          <w:szCs w:val="20"/>
        </w:rPr>
      </w:pPr>
      <w:r w:rsidRPr="00F74620">
        <w:rPr>
          <w:sz w:val="20"/>
          <w:szCs w:val="20"/>
        </w:rPr>
        <w:t xml:space="preserve">Wykaz załączników do SWZ będących jej integralną częścią: </w:t>
      </w:r>
    </w:p>
    <w:tbl>
      <w:tblPr>
        <w:tblStyle w:val="TableGrid"/>
        <w:tblW w:w="10490" w:type="dxa"/>
        <w:tblInd w:w="-142" w:type="dxa"/>
        <w:tblLayout w:type="fixed"/>
        <w:tblLook w:val="04A0" w:firstRow="1" w:lastRow="0" w:firstColumn="1" w:lastColumn="0" w:noHBand="0" w:noVBand="1"/>
      </w:tblPr>
      <w:tblGrid>
        <w:gridCol w:w="2836"/>
        <w:gridCol w:w="7654"/>
      </w:tblGrid>
      <w:tr w:rsidR="00B14657" w:rsidRPr="00792606" w14:paraId="16C338C3" w14:textId="77777777" w:rsidTr="00085C4C">
        <w:trPr>
          <w:trHeight w:val="742"/>
        </w:trPr>
        <w:tc>
          <w:tcPr>
            <w:tcW w:w="2836" w:type="dxa"/>
            <w:hideMark/>
          </w:tcPr>
          <w:p w14:paraId="21EAD4D1" w14:textId="280F5B6A" w:rsidR="00B14657" w:rsidRPr="00442531" w:rsidRDefault="00344480" w:rsidP="00143EBA">
            <w:pPr>
              <w:pStyle w:val="Akapitzlist"/>
              <w:numPr>
                <w:ilvl w:val="0"/>
                <w:numId w:val="35"/>
              </w:numPr>
              <w:tabs>
                <w:tab w:val="left" w:pos="7890"/>
              </w:tabs>
              <w:rPr>
                <w:sz w:val="20"/>
                <w:szCs w:val="20"/>
              </w:rPr>
            </w:pPr>
            <w:r w:rsidRPr="00442531">
              <w:rPr>
                <w:sz w:val="20"/>
                <w:szCs w:val="20"/>
              </w:rPr>
              <w:t>Z</w:t>
            </w:r>
            <w:r w:rsidR="00B14657" w:rsidRPr="00442531">
              <w:rPr>
                <w:sz w:val="20"/>
                <w:szCs w:val="20"/>
              </w:rPr>
              <w:t>ałącznik nr 1</w:t>
            </w:r>
            <w:r w:rsidRPr="00442531">
              <w:rPr>
                <w:sz w:val="20"/>
                <w:szCs w:val="20"/>
              </w:rPr>
              <w:t>.</w:t>
            </w:r>
          </w:p>
          <w:p w14:paraId="7707DFA2" w14:textId="115E40CD" w:rsidR="009E07A6" w:rsidRPr="00442531" w:rsidRDefault="00BB4247" w:rsidP="00143EBA">
            <w:pPr>
              <w:pStyle w:val="Akapitzlist"/>
              <w:numPr>
                <w:ilvl w:val="0"/>
                <w:numId w:val="35"/>
              </w:numPr>
              <w:tabs>
                <w:tab w:val="left" w:pos="7890"/>
              </w:tabs>
              <w:rPr>
                <w:sz w:val="20"/>
                <w:szCs w:val="20"/>
              </w:rPr>
            </w:pPr>
            <w:r w:rsidRPr="00442531">
              <w:rPr>
                <w:sz w:val="20"/>
                <w:szCs w:val="20"/>
              </w:rPr>
              <w:t>Załącznik nr 2</w:t>
            </w:r>
          </w:p>
          <w:p w14:paraId="176378AB" w14:textId="658C3676" w:rsidR="00085C4C" w:rsidRPr="00442531" w:rsidRDefault="009E07A6" w:rsidP="00143EBA">
            <w:pPr>
              <w:pStyle w:val="Akapitzlist"/>
              <w:numPr>
                <w:ilvl w:val="0"/>
                <w:numId w:val="35"/>
              </w:numPr>
              <w:tabs>
                <w:tab w:val="left" w:pos="7890"/>
              </w:tabs>
              <w:rPr>
                <w:sz w:val="20"/>
                <w:szCs w:val="20"/>
              </w:rPr>
            </w:pPr>
            <w:r w:rsidRPr="00442531">
              <w:rPr>
                <w:sz w:val="20"/>
                <w:szCs w:val="20"/>
              </w:rPr>
              <w:t>Załącznik nr 3.</w:t>
            </w:r>
          </w:p>
          <w:p w14:paraId="4F124BCC" w14:textId="75D87A0C" w:rsidR="00536610" w:rsidRPr="00442531" w:rsidRDefault="009E07A6" w:rsidP="00FC185D">
            <w:pPr>
              <w:pStyle w:val="Akapitzlist"/>
              <w:numPr>
                <w:ilvl w:val="0"/>
                <w:numId w:val="35"/>
              </w:numPr>
              <w:tabs>
                <w:tab w:val="left" w:pos="7890"/>
              </w:tabs>
              <w:rPr>
                <w:sz w:val="20"/>
                <w:szCs w:val="20"/>
              </w:rPr>
            </w:pPr>
            <w:r w:rsidRPr="00442531">
              <w:rPr>
                <w:sz w:val="20"/>
                <w:szCs w:val="20"/>
              </w:rPr>
              <w:t>Załącznik nr 4</w:t>
            </w:r>
            <w:r w:rsidR="00344480" w:rsidRPr="00442531">
              <w:rPr>
                <w:sz w:val="20"/>
                <w:szCs w:val="20"/>
              </w:rPr>
              <w:t>.</w:t>
            </w:r>
          </w:p>
          <w:p w14:paraId="717BFDA1" w14:textId="05F72330" w:rsidR="00A73A7C" w:rsidRPr="00442531" w:rsidRDefault="009E07A6" w:rsidP="00143EBA">
            <w:pPr>
              <w:pStyle w:val="Akapitzlist"/>
              <w:numPr>
                <w:ilvl w:val="0"/>
                <w:numId w:val="35"/>
              </w:numPr>
              <w:tabs>
                <w:tab w:val="left" w:pos="7890"/>
              </w:tabs>
              <w:rPr>
                <w:sz w:val="20"/>
                <w:szCs w:val="20"/>
              </w:rPr>
            </w:pPr>
            <w:r w:rsidRPr="00442531">
              <w:rPr>
                <w:sz w:val="20"/>
                <w:szCs w:val="20"/>
              </w:rPr>
              <w:t>Załącznika nr 5</w:t>
            </w:r>
            <w:r w:rsidR="00344480" w:rsidRPr="00442531">
              <w:rPr>
                <w:sz w:val="20"/>
                <w:szCs w:val="20"/>
              </w:rPr>
              <w:t>.</w:t>
            </w:r>
          </w:p>
          <w:p w14:paraId="69E6334D" w14:textId="75DE21DB" w:rsidR="00810AF0" w:rsidRPr="00442531" w:rsidRDefault="009E07A6" w:rsidP="00143EBA">
            <w:pPr>
              <w:pStyle w:val="Akapitzlist"/>
              <w:numPr>
                <w:ilvl w:val="0"/>
                <w:numId w:val="35"/>
              </w:numPr>
              <w:tabs>
                <w:tab w:val="left" w:pos="7890"/>
              </w:tabs>
              <w:rPr>
                <w:sz w:val="20"/>
                <w:szCs w:val="20"/>
              </w:rPr>
            </w:pPr>
            <w:r w:rsidRPr="00442531">
              <w:rPr>
                <w:sz w:val="20"/>
                <w:szCs w:val="20"/>
              </w:rPr>
              <w:t>Załącznik nr 6</w:t>
            </w:r>
            <w:r w:rsidR="00344480" w:rsidRPr="00442531">
              <w:rPr>
                <w:sz w:val="20"/>
                <w:szCs w:val="20"/>
              </w:rPr>
              <w:t xml:space="preserve">. </w:t>
            </w:r>
          </w:p>
          <w:p w14:paraId="30BC2F35" w14:textId="6948AE7A" w:rsidR="00344480" w:rsidRPr="00442531" w:rsidRDefault="00344480" w:rsidP="003F2C38">
            <w:pPr>
              <w:tabs>
                <w:tab w:val="left" w:pos="7890"/>
              </w:tabs>
              <w:rPr>
                <w:sz w:val="20"/>
                <w:szCs w:val="20"/>
              </w:rPr>
            </w:pPr>
          </w:p>
          <w:p w14:paraId="3E6BC97D" w14:textId="77777777" w:rsidR="00BB4247" w:rsidRPr="00442531" w:rsidRDefault="00BB4247" w:rsidP="006A492B">
            <w:pPr>
              <w:pStyle w:val="Akapitzlist"/>
              <w:rPr>
                <w:sz w:val="20"/>
                <w:szCs w:val="20"/>
              </w:rPr>
            </w:pPr>
          </w:p>
          <w:p w14:paraId="139688C9" w14:textId="6CED1067" w:rsidR="00BB4247" w:rsidRPr="00442531" w:rsidRDefault="00BB4247" w:rsidP="006A492B">
            <w:pPr>
              <w:tabs>
                <w:tab w:val="left" w:pos="7890"/>
              </w:tabs>
              <w:rPr>
                <w:sz w:val="20"/>
                <w:szCs w:val="20"/>
              </w:rPr>
            </w:pPr>
          </w:p>
          <w:p w14:paraId="43FDE372" w14:textId="6C9B0D83" w:rsidR="00BB4247" w:rsidRPr="00442531" w:rsidRDefault="00BB4247" w:rsidP="006A492B">
            <w:pPr>
              <w:tabs>
                <w:tab w:val="left" w:pos="7890"/>
              </w:tabs>
              <w:ind w:left="360"/>
              <w:rPr>
                <w:sz w:val="20"/>
                <w:szCs w:val="20"/>
              </w:rPr>
            </w:pPr>
          </w:p>
        </w:tc>
        <w:tc>
          <w:tcPr>
            <w:tcW w:w="7654" w:type="dxa"/>
            <w:hideMark/>
          </w:tcPr>
          <w:p w14:paraId="0B194C19" w14:textId="41B66617" w:rsidR="00723820" w:rsidRPr="00442531" w:rsidRDefault="00085C4C" w:rsidP="006A492B">
            <w:pPr>
              <w:tabs>
                <w:tab w:val="left" w:pos="7890"/>
              </w:tabs>
              <w:ind w:right="-1021"/>
              <w:rPr>
                <w:sz w:val="20"/>
                <w:szCs w:val="20"/>
              </w:rPr>
            </w:pPr>
            <w:r w:rsidRPr="00442531">
              <w:rPr>
                <w:sz w:val="20"/>
                <w:szCs w:val="20"/>
              </w:rPr>
              <w:t>Formularz oferty</w:t>
            </w:r>
          </w:p>
          <w:p w14:paraId="17B36DA1" w14:textId="356B7578" w:rsidR="00B14657" w:rsidRPr="00442531" w:rsidRDefault="00085C4C" w:rsidP="006A492B">
            <w:pPr>
              <w:tabs>
                <w:tab w:val="left" w:pos="7890"/>
              </w:tabs>
              <w:ind w:right="-1021"/>
              <w:rPr>
                <w:sz w:val="20"/>
                <w:szCs w:val="20"/>
              </w:rPr>
            </w:pPr>
            <w:r w:rsidRPr="00442531">
              <w:rPr>
                <w:sz w:val="20"/>
                <w:szCs w:val="20"/>
              </w:rPr>
              <w:t>JEDZ</w:t>
            </w:r>
          </w:p>
          <w:p w14:paraId="0C27CF47" w14:textId="213853FB" w:rsidR="00BB4247" w:rsidRPr="00442531" w:rsidRDefault="00BB4247" w:rsidP="006A492B">
            <w:pPr>
              <w:tabs>
                <w:tab w:val="left" w:pos="7890"/>
              </w:tabs>
              <w:ind w:right="-1021"/>
              <w:rPr>
                <w:sz w:val="20"/>
                <w:szCs w:val="20"/>
              </w:rPr>
            </w:pPr>
            <w:r w:rsidRPr="00442531">
              <w:rPr>
                <w:sz w:val="20"/>
                <w:szCs w:val="20"/>
              </w:rPr>
              <w:t>Oświadczeniu Wykonawcy o aktualności informacji</w:t>
            </w:r>
          </w:p>
          <w:p w14:paraId="344AC2D6" w14:textId="77777777" w:rsidR="00A73A7C" w:rsidRPr="00442531" w:rsidRDefault="00A73A7C" w:rsidP="006A492B">
            <w:pPr>
              <w:tabs>
                <w:tab w:val="left" w:pos="7890"/>
              </w:tabs>
              <w:rPr>
                <w:sz w:val="20"/>
                <w:szCs w:val="20"/>
              </w:rPr>
            </w:pPr>
            <w:r w:rsidRPr="00442531">
              <w:rPr>
                <w:sz w:val="20"/>
                <w:szCs w:val="20"/>
              </w:rPr>
              <w:t>Oświadczenie o przynależności do grupy kapitałowej</w:t>
            </w:r>
          </w:p>
          <w:p w14:paraId="2229534B" w14:textId="262A3895" w:rsidR="00BF3FBE" w:rsidRPr="00442531" w:rsidRDefault="00BF3FBE" w:rsidP="006A492B">
            <w:pPr>
              <w:tabs>
                <w:tab w:val="left" w:pos="7890"/>
              </w:tabs>
              <w:rPr>
                <w:sz w:val="20"/>
                <w:szCs w:val="20"/>
              </w:rPr>
            </w:pPr>
            <w:r w:rsidRPr="00442531">
              <w:rPr>
                <w:sz w:val="20"/>
                <w:szCs w:val="20"/>
              </w:rPr>
              <w:t>Oświadczenie Wykonawcy art. 5 ustawy san</w:t>
            </w:r>
            <w:r w:rsidR="00B901C6" w:rsidRPr="00442531">
              <w:rPr>
                <w:sz w:val="20"/>
                <w:szCs w:val="20"/>
              </w:rPr>
              <w:t>kcyjnej</w:t>
            </w:r>
          </w:p>
          <w:p w14:paraId="1D1A48E7" w14:textId="77777777" w:rsidR="00FC185D" w:rsidRPr="00442531" w:rsidRDefault="00FC185D" w:rsidP="00FC185D">
            <w:pPr>
              <w:tabs>
                <w:tab w:val="left" w:pos="7890"/>
              </w:tabs>
              <w:rPr>
                <w:sz w:val="20"/>
                <w:szCs w:val="20"/>
              </w:rPr>
            </w:pPr>
            <w:r w:rsidRPr="00442531">
              <w:rPr>
                <w:sz w:val="20"/>
                <w:szCs w:val="20"/>
              </w:rPr>
              <w:t>Wzór umowy</w:t>
            </w:r>
          </w:p>
          <w:p w14:paraId="78AB3CCB" w14:textId="77777777" w:rsidR="00723820" w:rsidRPr="00442531" w:rsidRDefault="00723820" w:rsidP="006A492B">
            <w:pPr>
              <w:tabs>
                <w:tab w:val="left" w:pos="7890"/>
              </w:tabs>
              <w:rPr>
                <w:sz w:val="20"/>
                <w:szCs w:val="20"/>
              </w:rPr>
            </w:pPr>
          </w:p>
          <w:p w14:paraId="7E0B68DF" w14:textId="65C5B668" w:rsidR="001F1F55" w:rsidRPr="00442531" w:rsidRDefault="001F1F55" w:rsidP="006A492B">
            <w:pPr>
              <w:tabs>
                <w:tab w:val="left" w:pos="7890"/>
              </w:tabs>
              <w:rPr>
                <w:sz w:val="20"/>
                <w:szCs w:val="20"/>
              </w:rPr>
            </w:pPr>
          </w:p>
        </w:tc>
      </w:tr>
    </w:tbl>
    <w:p w14:paraId="5610124F" w14:textId="77777777" w:rsidR="00B14657" w:rsidRDefault="00B14657" w:rsidP="00536610">
      <w:pPr>
        <w:pStyle w:val="Tytu"/>
        <w:spacing w:after="40"/>
        <w:ind w:left="0" w:firstLine="0"/>
        <w:jc w:val="left"/>
      </w:pPr>
    </w:p>
    <w:sectPr w:rsidR="00B14657" w:rsidSect="00D662F9">
      <w:headerReference w:type="default" r:id="rId73"/>
      <w:footerReference w:type="default" r:id="rId7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9BDA" w14:textId="77777777" w:rsidR="00010311" w:rsidRDefault="00010311">
      <w:r>
        <w:separator/>
      </w:r>
    </w:p>
  </w:endnote>
  <w:endnote w:type="continuationSeparator" w:id="0">
    <w:p w14:paraId="5D81AB52" w14:textId="77777777" w:rsidR="00010311" w:rsidRDefault="0001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 w:name="Futura Bk">
    <w:charset w:val="B1"/>
    <w:family w:val="swiss"/>
    <w:pitch w:val="variable"/>
    <w:sig w:usb0="80000867" w:usb1="00000000" w:usb2="00000000" w:usb3="00000000" w:csb0="000001F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2702066"/>
      <w:docPartObj>
        <w:docPartGallery w:val="Page Numbers (Bottom of Page)"/>
        <w:docPartUnique/>
      </w:docPartObj>
    </w:sdtPr>
    <w:sdtEndPr>
      <w:rPr>
        <w:sz w:val="18"/>
        <w:szCs w:val="18"/>
      </w:rPr>
    </w:sdtEndPr>
    <w:sdtContent>
      <w:p w14:paraId="69AA5DB0" w14:textId="6E9F37AF" w:rsidR="00010311" w:rsidRPr="009835C2" w:rsidRDefault="00010311">
        <w:pPr>
          <w:pStyle w:val="Stopka"/>
          <w:jc w:val="right"/>
          <w:rPr>
            <w:rFonts w:asciiTheme="majorHAnsi" w:eastAsiaTheme="majorEastAsia" w:hAnsiTheme="majorHAnsi" w:cstheme="majorBidi"/>
            <w:sz w:val="18"/>
            <w:szCs w:val="18"/>
          </w:rPr>
        </w:pPr>
        <w:r w:rsidRPr="009835C2">
          <w:rPr>
            <w:rFonts w:asciiTheme="majorHAnsi" w:eastAsiaTheme="majorEastAsia" w:hAnsiTheme="majorHAnsi" w:cstheme="majorBidi"/>
            <w:sz w:val="18"/>
            <w:szCs w:val="18"/>
          </w:rPr>
          <w:t xml:space="preserve">str. </w:t>
        </w:r>
        <w:r w:rsidRPr="009835C2">
          <w:rPr>
            <w:rFonts w:asciiTheme="minorHAnsi" w:hAnsiTheme="minorHAnsi" w:cs="Times New Roman"/>
            <w:sz w:val="18"/>
            <w:szCs w:val="18"/>
          </w:rPr>
          <w:fldChar w:fldCharType="begin"/>
        </w:r>
        <w:r w:rsidRPr="009835C2">
          <w:rPr>
            <w:sz w:val="18"/>
            <w:szCs w:val="18"/>
          </w:rPr>
          <w:instrText>PAGE    \* MERGEFORMAT</w:instrText>
        </w:r>
        <w:r w:rsidRPr="009835C2">
          <w:rPr>
            <w:rFonts w:asciiTheme="minorHAnsi" w:hAnsiTheme="minorHAnsi" w:cs="Times New Roman"/>
            <w:sz w:val="18"/>
            <w:szCs w:val="18"/>
          </w:rPr>
          <w:fldChar w:fldCharType="separate"/>
        </w:r>
        <w:r w:rsidR="00B2486E" w:rsidRPr="00B2486E">
          <w:rPr>
            <w:rFonts w:asciiTheme="majorHAnsi" w:eastAsiaTheme="majorEastAsia" w:hAnsiTheme="majorHAnsi" w:cstheme="majorBidi"/>
            <w:noProof/>
            <w:sz w:val="18"/>
            <w:szCs w:val="18"/>
          </w:rPr>
          <w:t>11</w:t>
        </w:r>
        <w:r w:rsidRPr="009835C2">
          <w:rPr>
            <w:rFonts w:asciiTheme="majorHAnsi" w:eastAsiaTheme="majorEastAsia" w:hAnsiTheme="majorHAnsi" w:cstheme="majorBidi"/>
            <w:sz w:val="18"/>
            <w:szCs w:val="18"/>
          </w:rPr>
          <w:fldChar w:fldCharType="end"/>
        </w:r>
      </w:p>
    </w:sdtContent>
  </w:sdt>
  <w:p w14:paraId="6FE4E063" w14:textId="77777777" w:rsidR="00010311" w:rsidRDefault="0001031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F7B16" w14:textId="77777777" w:rsidR="00010311" w:rsidRDefault="00010311">
      <w:r>
        <w:separator/>
      </w:r>
    </w:p>
  </w:footnote>
  <w:footnote w:type="continuationSeparator" w:id="0">
    <w:p w14:paraId="584F1E39" w14:textId="77777777" w:rsidR="00010311" w:rsidRDefault="00010311">
      <w:r>
        <w:continuationSeparator/>
      </w:r>
    </w:p>
  </w:footnote>
  <w:footnote w:id="1">
    <w:p w14:paraId="630BAD6C" w14:textId="77777777" w:rsidR="00010311" w:rsidRDefault="00010311"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1E10" w14:textId="77777777" w:rsidR="00010311" w:rsidRDefault="00010311" w:rsidP="00536610">
    <w:pPr>
      <w:pStyle w:val="Nagwek"/>
      <w:tabs>
        <w:tab w:val="clear" w:pos="4536"/>
        <w:tab w:val="center" w:pos="8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C5404E"/>
    <w:multiLevelType w:val="hybridMultilevel"/>
    <w:tmpl w:val="4F82A2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E5455B3"/>
    <w:multiLevelType w:val="hybridMultilevel"/>
    <w:tmpl w:val="1DF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B727E2"/>
    <w:multiLevelType w:val="multilevel"/>
    <w:tmpl w:val="13C23B6E"/>
    <w:lvl w:ilvl="0">
      <w:start w:val="1"/>
      <w:numFmt w:val="decimal"/>
      <w:lvlText w:val="%1."/>
      <w:lvlJc w:val="left"/>
      <w:pPr>
        <w:ind w:left="345"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69"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917" w:hanging="1440"/>
      </w:pPr>
      <w:rPr>
        <w:rFonts w:hint="default"/>
      </w:rPr>
    </w:lvl>
    <w:lvl w:ilvl="7">
      <w:start w:val="1"/>
      <w:numFmt w:val="decimal"/>
      <w:isLgl/>
      <w:lvlText w:val="%1.%2.%3.%4.%5.%6.%7.%8."/>
      <w:lvlJc w:val="left"/>
      <w:pPr>
        <w:ind w:left="5499" w:hanging="1440"/>
      </w:pPr>
      <w:rPr>
        <w:rFonts w:hint="default"/>
      </w:rPr>
    </w:lvl>
    <w:lvl w:ilvl="8">
      <w:start w:val="1"/>
      <w:numFmt w:val="decimal"/>
      <w:isLgl/>
      <w:lvlText w:val="%1.%2.%3.%4.%5.%6.%7.%8.%9."/>
      <w:lvlJc w:val="left"/>
      <w:pPr>
        <w:ind w:left="6441" w:hanging="1800"/>
      </w:pPr>
      <w:rPr>
        <w:rFonts w:hint="default"/>
      </w:rPr>
    </w:lvl>
  </w:abstractNum>
  <w:abstractNum w:abstractNumId="22" w15:restartNumberingAfterBreak="0">
    <w:nsid w:val="11F772EA"/>
    <w:multiLevelType w:val="hybridMultilevel"/>
    <w:tmpl w:val="90CED3A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7EF5D2C"/>
    <w:multiLevelType w:val="hybridMultilevel"/>
    <w:tmpl w:val="DE5065B4"/>
    <w:lvl w:ilvl="0" w:tplc="04150011">
      <w:start w:val="1"/>
      <w:numFmt w:val="decimal"/>
      <w:lvlText w:val="%1)"/>
      <w:lvlJc w:val="left"/>
      <w:pPr>
        <w:ind w:left="1146" w:hanging="360"/>
      </w:pPr>
    </w:lvl>
    <w:lvl w:ilvl="1" w:tplc="F0DA8F3E">
      <w:start w:val="1"/>
      <w:numFmt w:val="decimal"/>
      <w:lvlText w:val="%2)"/>
      <w:lvlJc w:val="left"/>
      <w:pPr>
        <w:ind w:left="1866" w:hanging="360"/>
      </w:pPr>
      <w:rPr>
        <w:b w:val="0"/>
        <w:bCs/>
      </w:rPr>
    </w:lvl>
    <w:lvl w:ilvl="2" w:tplc="30022448">
      <w:start w:val="1"/>
      <w:numFmt w:val="decimal"/>
      <w:lvlText w:val="%3."/>
      <w:lvlJc w:val="left"/>
      <w:pPr>
        <w:ind w:left="3096" w:hanging="69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DA44A4D"/>
    <w:multiLevelType w:val="hybridMultilevel"/>
    <w:tmpl w:val="50A892BA"/>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A134862"/>
    <w:multiLevelType w:val="hybridMultilevel"/>
    <w:tmpl w:val="BE50AB72"/>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B172DE26">
      <w:start w:val="1"/>
      <w:numFmt w:val="lowerLetter"/>
      <w:lvlText w:val="%4)"/>
      <w:lvlJc w:val="left"/>
      <w:pPr>
        <w:ind w:left="2880" w:hanging="360"/>
      </w:pPr>
      <w:rPr>
        <w:rFonts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2DA84DFB"/>
    <w:multiLevelType w:val="hybridMultilevel"/>
    <w:tmpl w:val="3F0070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E9C65CC"/>
    <w:multiLevelType w:val="hybridMultilevel"/>
    <w:tmpl w:val="90FE0246"/>
    <w:lvl w:ilvl="0" w:tplc="0F64DD1A">
      <w:start w:val="1"/>
      <w:numFmt w:val="decimal"/>
      <w:lvlText w:val="%1."/>
      <w:lvlJc w:val="left"/>
      <w:pPr>
        <w:ind w:left="620" w:hanging="428"/>
        <w:jc w:val="right"/>
      </w:pPr>
      <w:rPr>
        <w:rFonts w:ascii="Times New Roman" w:eastAsia="Arial" w:hAnsi="Times New Roman" w:cs="Times New Roman" w:hint="default"/>
        <w:spacing w:val="-1"/>
        <w:w w:val="100"/>
        <w:sz w:val="24"/>
        <w:szCs w:val="24"/>
        <w:lang w:val="pl-PL" w:eastAsia="en-US" w:bidi="ar-SA"/>
      </w:rPr>
    </w:lvl>
    <w:lvl w:ilvl="1" w:tplc="A4E8EFDE">
      <w:start w:val="1"/>
      <w:numFmt w:val="decimal"/>
      <w:lvlText w:val="%2)"/>
      <w:lvlJc w:val="left"/>
      <w:pPr>
        <w:ind w:left="913" w:hanging="348"/>
      </w:pPr>
      <w:rPr>
        <w:rFonts w:ascii="Times New Roman" w:eastAsia="Arial" w:hAnsi="Times New Roman" w:cs="Times New Roman" w:hint="default"/>
        <w:w w:val="99"/>
        <w:sz w:val="24"/>
        <w:szCs w:val="24"/>
        <w:lang w:val="pl-PL" w:eastAsia="en-US" w:bidi="ar-SA"/>
      </w:rPr>
    </w:lvl>
    <w:lvl w:ilvl="2" w:tplc="27BCB21E">
      <w:numFmt w:val="bullet"/>
      <w:lvlText w:val="•"/>
      <w:lvlJc w:val="left"/>
      <w:pPr>
        <w:ind w:left="1922" w:hanging="348"/>
      </w:pPr>
      <w:rPr>
        <w:rFonts w:hint="default"/>
        <w:lang w:val="pl-PL" w:eastAsia="en-US" w:bidi="ar-SA"/>
      </w:rPr>
    </w:lvl>
    <w:lvl w:ilvl="3" w:tplc="B67C3CE8">
      <w:numFmt w:val="bullet"/>
      <w:lvlText w:val="•"/>
      <w:lvlJc w:val="left"/>
      <w:pPr>
        <w:ind w:left="2925" w:hanging="348"/>
      </w:pPr>
      <w:rPr>
        <w:rFonts w:hint="default"/>
        <w:lang w:val="pl-PL" w:eastAsia="en-US" w:bidi="ar-SA"/>
      </w:rPr>
    </w:lvl>
    <w:lvl w:ilvl="4" w:tplc="0276B16C">
      <w:numFmt w:val="bullet"/>
      <w:lvlText w:val="•"/>
      <w:lvlJc w:val="left"/>
      <w:pPr>
        <w:ind w:left="3928" w:hanging="348"/>
      </w:pPr>
      <w:rPr>
        <w:rFonts w:hint="default"/>
        <w:lang w:val="pl-PL" w:eastAsia="en-US" w:bidi="ar-SA"/>
      </w:rPr>
    </w:lvl>
    <w:lvl w:ilvl="5" w:tplc="EF38E5AC">
      <w:numFmt w:val="bullet"/>
      <w:lvlText w:val="•"/>
      <w:lvlJc w:val="left"/>
      <w:pPr>
        <w:ind w:left="4931" w:hanging="348"/>
      </w:pPr>
      <w:rPr>
        <w:rFonts w:hint="default"/>
        <w:lang w:val="pl-PL" w:eastAsia="en-US" w:bidi="ar-SA"/>
      </w:rPr>
    </w:lvl>
    <w:lvl w:ilvl="6" w:tplc="A24E2B7E">
      <w:numFmt w:val="bullet"/>
      <w:lvlText w:val="•"/>
      <w:lvlJc w:val="left"/>
      <w:pPr>
        <w:ind w:left="5934" w:hanging="348"/>
      </w:pPr>
      <w:rPr>
        <w:rFonts w:hint="default"/>
        <w:lang w:val="pl-PL" w:eastAsia="en-US" w:bidi="ar-SA"/>
      </w:rPr>
    </w:lvl>
    <w:lvl w:ilvl="7" w:tplc="0A1ACB1A">
      <w:numFmt w:val="bullet"/>
      <w:lvlText w:val="•"/>
      <w:lvlJc w:val="left"/>
      <w:pPr>
        <w:ind w:left="6937" w:hanging="348"/>
      </w:pPr>
      <w:rPr>
        <w:rFonts w:hint="default"/>
        <w:lang w:val="pl-PL" w:eastAsia="en-US" w:bidi="ar-SA"/>
      </w:rPr>
    </w:lvl>
    <w:lvl w:ilvl="8" w:tplc="597E9F24">
      <w:numFmt w:val="bullet"/>
      <w:lvlText w:val="•"/>
      <w:lvlJc w:val="left"/>
      <w:pPr>
        <w:ind w:left="7940" w:hanging="348"/>
      </w:pPr>
      <w:rPr>
        <w:rFonts w:hint="default"/>
        <w:lang w:val="pl-PL" w:eastAsia="en-US" w:bidi="ar-SA"/>
      </w:rPr>
    </w:lvl>
  </w:abstractNum>
  <w:abstractNum w:abstractNumId="34" w15:restartNumberingAfterBreak="0">
    <w:nsid w:val="30FD1652"/>
    <w:multiLevelType w:val="hybridMultilevel"/>
    <w:tmpl w:val="A61A9D9C"/>
    <w:lvl w:ilvl="0" w:tplc="7AB4E158">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31264000"/>
    <w:multiLevelType w:val="hybridMultilevel"/>
    <w:tmpl w:val="3E12A832"/>
    <w:lvl w:ilvl="0" w:tplc="FE5E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8" w15:restartNumberingAfterBreak="0">
    <w:nsid w:val="36CE364F"/>
    <w:multiLevelType w:val="hybridMultilevel"/>
    <w:tmpl w:val="4DC26F94"/>
    <w:lvl w:ilvl="0" w:tplc="EFFC2636">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CAC6081"/>
    <w:multiLevelType w:val="hybridMultilevel"/>
    <w:tmpl w:val="84F08668"/>
    <w:lvl w:ilvl="0" w:tplc="B8B81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DC6289A"/>
    <w:multiLevelType w:val="hybridMultilevel"/>
    <w:tmpl w:val="879A8D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E493D7A"/>
    <w:multiLevelType w:val="hybridMultilevel"/>
    <w:tmpl w:val="502404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03A68"/>
    <w:multiLevelType w:val="hybridMultilevel"/>
    <w:tmpl w:val="96B2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1"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3"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56"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CF906EF"/>
    <w:multiLevelType w:val="hybridMultilevel"/>
    <w:tmpl w:val="20CA317A"/>
    <w:lvl w:ilvl="0" w:tplc="497EB7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29D5D3B"/>
    <w:multiLevelType w:val="hybridMultilevel"/>
    <w:tmpl w:val="9452B742"/>
    <w:lvl w:ilvl="0" w:tplc="E2C0A336">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4F3063"/>
    <w:multiLevelType w:val="hybridMultilevel"/>
    <w:tmpl w:val="8BDCF936"/>
    <w:lvl w:ilvl="0" w:tplc="EDB868CA">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71" w15:restartNumberingAfterBreak="0">
    <w:nsid w:val="75F46766"/>
    <w:multiLevelType w:val="hybridMultilevel"/>
    <w:tmpl w:val="C5CEE310"/>
    <w:lvl w:ilvl="0" w:tplc="74F8B1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7765A5"/>
    <w:multiLevelType w:val="hybridMultilevel"/>
    <w:tmpl w:val="B9686684"/>
    <w:lvl w:ilvl="0" w:tplc="31B43950">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3"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7E7E0710"/>
    <w:multiLevelType w:val="hybridMultilevel"/>
    <w:tmpl w:val="541C1D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46"/>
  </w:num>
  <w:num w:numId="3">
    <w:abstractNumId w:val="1"/>
  </w:num>
  <w:num w:numId="4">
    <w:abstractNumId w:val="0"/>
  </w:num>
  <w:num w:numId="5">
    <w:abstractNumId w:val="66"/>
  </w:num>
  <w:num w:numId="6">
    <w:abstractNumId w:val="60"/>
  </w:num>
  <w:num w:numId="7">
    <w:abstractNumId w:val="58"/>
    <w:lvlOverride w:ilvl="0">
      <w:startOverride w:val="1"/>
    </w:lvlOverride>
  </w:num>
  <w:num w:numId="8">
    <w:abstractNumId w:val="44"/>
    <w:lvlOverride w:ilvl="0">
      <w:startOverride w:val="1"/>
    </w:lvlOverride>
  </w:num>
  <w:num w:numId="9">
    <w:abstractNumId w:val="28"/>
  </w:num>
  <w:num w:numId="10">
    <w:abstractNumId w:val="56"/>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61"/>
  </w:num>
  <w:num w:numId="24">
    <w:abstractNumId w:val="26"/>
  </w:num>
  <w:num w:numId="25">
    <w:abstractNumId w:val="21"/>
  </w:num>
  <w:num w:numId="26">
    <w:abstractNumId w:val="50"/>
  </w:num>
  <w:num w:numId="27">
    <w:abstractNumId w:val="74"/>
  </w:num>
  <w:num w:numId="28">
    <w:abstractNumId w:val="24"/>
  </w:num>
  <w:num w:numId="29">
    <w:abstractNumId w:val="43"/>
  </w:num>
  <w:num w:numId="30">
    <w:abstractNumId w:val="29"/>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6"/>
  </w:num>
  <w:num w:numId="34">
    <w:abstractNumId w:val="38"/>
  </w:num>
  <w:num w:numId="35">
    <w:abstractNumId w:val="14"/>
  </w:num>
  <w:num w:numId="36">
    <w:abstractNumId w:val="52"/>
  </w:num>
  <w:num w:numId="37">
    <w:abstractNumId w:val="72"/>
  </w:num>
  <w:num w:numId="38">
    <w:abstractNumId w:val="16"/>
  </w:num>
  <w:num w:numId="39">
    <w:abstractNumId w:val="64"/>
  </w:num>
  <w:num w:numId="40">
    <w:abstractNumId w:val="31"/>
  </w:num>
  <w:num w:numId="41">
    <w:abstractNumId w:val="37"/>
  </w:num>
  <w:num w:numId="42">
    <w:abstractNumId w:val="55"/>
  </w:num>
  <w:num w:numId="43">
    <w:abstractNumId w:val="42"/>
  </w:num>
  <w:num w:numId="44">
    <w:abstractNumId w:val="39"/>
  </w:num>
  <w:num w:numId="45">
    <w:abstractNumId w:val="59"/>
  </w:num>
  <w:num w:numId="46">
    <w:abstractNumId w:val="30"/>
  </w:num>
  <w:num w:numId="47">
    <w:abstractNumId w:val="13"/>
  </w:num>
  <w:num w:numId="48">
    <w:abstractNumId w:val="35"/>
  </w:num>
  <w:num w:numId="49">
    <w:abstractNumId w:val="63"/>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3">
    <w:abstractNumId w:val="70"/>
  </w:num>
  <w:num w:numId="54">
    <w:abstractNumId w:val="32"/>
  </w:num>
  <w:num w:numId="55">
    <w:abstractNumId w:val="22"/>
  </w:num>
  <w:num w:numId="56">
    <w:abstractNumId w:val="65"/>
  </w:num>
  <w:num w:numId="57">
    <w:abstractNumId w:val="41"/>
  </w:num>
  <w:num w:numId="58">
    <w:abstractNumId w:val="62"/>
  </w:num>
  <w:num w:numId="59">
    <w:abstractNumId w:val="51"/>
  </w:num>
  <w:num w:numId="60">
    <w:abstractNumId w:val="23"/>
  </w:num>
  <w:num w:numId="61">
    <w:abstractNumId w:val="34"/>
  </w:num>
  <w:num w:numId="62">
    <w:abstractNumId w:val="40"/>
  </w:num>
  <w:num w:numId="63">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36"/>
    <w:rsid w:val="0000196C"/>
    <w:rsid w:val="00002694"/>
    <w:rsid w:val="00005648"/>
    <w:rsid w:val="00010311"/>
    <w:rsid w:val="000114A3"/>
    <w:rsid w:val="000123D2"/>
    <w:rsid w:val="00013E1C"/>
    <w:rsid w:val="00014462"/>
    <w:rsid w:val="00015796"/>
    <w:rsid w:val="000206C7"/>
    <w:rsid w:val="000212D9"/>
    <w:rsid w:val="000217E1"/>
    <w:rsid w:val="00023471"/>
    <w:rsid w:val="00023DA5"/>
    <w:rsid w:val="00026119"/>
    <w:rsid w:val="00027D10"/>
    <w:rsid w:val="00030599"/>
    <w:rsid w:val="000312D1"/>
    <w:rsid w:val="00033530"/>
    <w:rsid w:val="00034FB7"/>
    <w:rsid w:val="000352C2"/>
    <w:rsid w:val="000356D1"/>
    <w:rsid w:val="00036EF0"/>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612B6"/>
    <w:rsid w:val="0006311E"/>
    <w:rsid w:val="00063F08"/>
    <w:rsid w:val="00065D6F"/>
    <w:rsid w:val="00066B01"/>
    <w:rsid w:val="00067506"/>
    <w:rsid w:val="000677C9"/>
    <w:rsid w:val="00067E8E"/>
    <w:rsid w:val="00070687"/>
    <w:rsid w:val="00071038"/>
    <w:rsid w:val="00071398"/>
    <w:rsid w:val="000731B6"/>
    <w:rsid w:val="0007326D"/>
    <w:rsid w:val="00073FFF"/>
    <w:rsid w:val="00075D9B"/>
    <w:rsid w:val="00077FF5"/>
    <w:rsid w:val="00080477"/>
    <w:rsid w:val="000811F2"/>
    <w:rsid w:val="00082856"/>
    <w:rsid w:val="00082F20"/>
    <w:rsid w:val="0008417A"/>
    <w:rsid w:val="00084333"/>
    <w:rsid w:val="00084A6F"/>
    <w:rsid w:val="00084E12"/>
    <w:rsid w:val="00085C4C"/>
    <w:rsid w:val="000861D3"/>
    <w:rsid w:val="00086EA5"/>
    <w:rsid w:val="0009068C"/>
    <w:rsid w:val="000909EA"/>
    <w:rsid w:val="00090A99"/>
    <w:rsid w:val="00092AAD"/>
    <w:rsid w:val="00093743"/>
    <w:rsid w:val="00093BF7"/>
    <w:rsid w:val="00096695"/>
    <w:rsid w:val="00097A1A"/>
    <w:rsid w:val="000A1103"/>
    <w:rsid w:val="000A4D1B"/>
    <w:rsid w:val="000A5652"/>
    <w:rsid w:val="000A7500"/>
    <w:rsid w:val="000A7D3D"/>
    <w:rsid w:val="000B04A2"/>
    <w:rsid w:val="000B274C"/>
    <w:rsid w:val="000B2E3E"/>
    <w:rsid w:val="000B493B"/>
    <w:rsid w:val="000B516B"/>
    <w:rsid w:val="000B6B07"/>
    <w:rsid w:val="000B72AC"/>
    <w:rsid w:val="000C3FDA"/>
    <w:rsid w:val="000C4D09"/>
    <w:rsid w:val="000C4D74"/>
    <w:rsid w:val="000C5669"/>
    <w:rsid w:val="000C5B83"/>
    <w:rsid w:val="000C7EB4"/>
    <w:rsid w:val="000D0242"/>
    <w:rsid w:val="000D11DB"/>
    <w:rsid w:val="000D183D"/>
    <w:rsid w:val="000D1A5F"/>
    <w:rsid w:val="000D248E"/>
    <w:rsid w:val="000D5CF4"/>
    <w:rsid w:val="000D6CDA"/>
    <w:rsid w:val="000D7CD3"/>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0AFA"/>
    <w:rsid w:val="001034DA"/>
    <w:rsid w:val="00103F71"/>
    <w:rsid w:val="001044DC"/>
    <w:rsid w:val="00104E10"/>
    <w:rsid w:val="00105FD7"/>
    <w:rsid w:val="00107085"/>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5864"/>
    <w:rsid w:val="0013693A"/>
    <w:rsid w:val="00137093"/>
    <w:rsid w:val="00137117"/>
    <w:rsid w:val="001379B9"/>
    <w:rsid w:val="00141A69"/>
    <w:rsid w:val="00143EBA"/>
    <w:rsid w:val="00145A13"/>
    <w:rsid w:val="00146C92"/>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ACB"/>
    <w:rsid w:val="00175CFC"/>
    <w:rsid w:val="00176A28"/>
    <w:rsid w:val="00176B7E"/>
    <w:rsid w:val="00177A3C"/>
    <w:rsid w:val="001819D2"/>
    <w:rsid w:val="00181C5A"/>
    <w:rsid w:val="001853EB"/>
    <w:rsid w:val="00185461"/>
    <w:rsid w:val="00186B8D"/>
    <w:rsid w:val="0019198F"/>
    <w:rsid w:val="00192010"/>
    <w:rsid w:val="00194521"/>
    <w:rsid w:val="00197410"/>
    <w:rsid w:val="001A1038"/>
    <w:rsid w:val="001A17F3"/>
    <w:rsid w:val="001A1AEC"/>
    <w:rsid w:val="001A270F"/>
    <w:rsid w:val="001A3A47"/>
    <w:rsid w:val="001A4582"/>
    <w:rsid w:val="001A45DD"/>
    <w:rsid w:val="001A5ABB"/>
    <w:rsid w:val="001B0923"/>
    <w:rsid w:val="001B1000"/>
    <w:rsid w:val="001B11AB"/>
    <w:rsid w:val="001B1BBD"/>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0DA6"/>
    <w:rsid w:val="001E2F64"/>
    <w:rsid w:val="001E32EF"/>
    <w:rsid w:val="001E34EC"/>
    <w:rsid w:val="001E4319"/>
    <w:rsid w:val="001E4B2A"/>
    <w:rsid w:val="001E4DB6"/>
    <w:rsid w:val="001E644C"/>
    <w:rsid w:val="001E6C7C"/>
    <w:rsid w:val="001E6E50"/>
    <w:rsid w:val="001F0598"/>
    <w:rsid w:val="001F1210"/>
    <w:rsid w:val="001F1424"/>
    <w:rsid w:val="001F1BA1"/>
    <w:rsid w:val="001F1DF0"/>
    <w:rsid w:val="001F1F55"/>
    <w:rsid w:val="001F2392"/>
    <w:rsid w:val="001F591A"/>
    <w:rsid w:val="001F5AEB"/>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3E4F"/>
    <w:rsid w:val="00225746"/>
    <w:rsid w:val="002260FD"/>
    <w:rsid w:val="0022693D"/>
    <w:rsid w:val="00226C7E"/>
    <w:rsid w:val="00226C84"/>
    <w:rsid w:val="002352A1"/>
    <w:rsid w:val="00236C66"/>
    <w:rsid w:val="00237E1F"/>
    <w:rsid w:val="00237F95"/>
    <w:rsid w:val="00240516"/>
    <w:rsid w:val="00240C0B"/>
    <w:rsid w:val="0024125D"/>
    <w:rsid w:val="00243B83"/>
    <w:rsid w:val="00244A58"/>
    <w:rsid w:val="002456F8"/>
    <w:rsid w:val="00247E84"/>
    <w:rsid w:val="00251D89"/>
    <w:rsid w:val="002522D6"/>
    <w:rsid w:val="0025380E"/>
    <w:rsid w:val="002566D8"/>
    <w:rsid w:val="00257E6A"/>
    <w:rsid w:val="00260C89"/>
    <w:rsid w:val="00261329"/>
    <w:rsid w:val="00263455"/>
    <w:rsid w:val="002638E1"/>
    <w:rsid w:val="00266165"/>
    <w:rsid w:val="0026701E"/>
    <w:rsid w:val="0026738E"/>
    <w:rsid w:val="002708BA"/>
    <w:rsid w:val="00272B64"/>
    <w:rsid w:val="002736E0"/>
    <w:rsid w:val="0027426C"/>
    <w:rsid w:val="00275EF9"/>
    <w:rsid w:val="00277701"/>
    <w:rsid w:val="00280165"/>
    <w:rsid w:val="00281150"/>
    <w:rsid w:val="00282070"/>
    <w:rsid w:val="00283C10"/>
    <w:rsid w:val="002879A3"/>
    <w:rsid w:val="00290D83"/>
    <w:rsid w:val="00292049"/>
    <w:rsid w:val="0029226E"/>
    <w:rsid w:val="00294041"/>
    <w:rsid w:val="002941C3"/>
    <w:rsid w:val="00295A4E"/>
    <w:rsid w:val="00295ECA"/>
    <w:rsid w:val="002967F6"/>
    <w:rsid w:val="002972D4"/>
    <w:rsid w:val="002A35E8"/>
    <w:rsid w:val="002A41F1"/>
    <w:rsid w:val="002A5336"/>
    <w:rsid w:val="002A77C1"/>
    <w:rsid w:val="002B052D"/>
    <w:rsid w:val="002B0BD1"/>
    <w:rsid w:val="002B369F"/>
    <w:rsid w:val="002B3AF3"/>
    <w:rsid w:val="002B529A"/>
    <w:rsid w:val="002B7767"/>
    <w:rsid w:val="002B7AFF"/>
    <w:rsid w:val="002C090F"/>
    <w:rsid w:val="002C450E"/>
    <w:rsid w:val="002C478A"/>
    <w:rsid w:val="002C6855"/>
    <w:rsid w:val="002C6E0C"/>
    <w:rsid w:val="002C6FA0"/>
    <w:rsid w:val="002C75E0"/>
    <w:rsid w:val="002D323E"/>
    <w:rsid w:val="002D3AAC"/>
    <w:rsid w:val="002D4AC9"/>
    <w:rsid w:val="002D5E92"/>
    <w:rsid w:val="002D61B6"/>
    <w:rsid w:val="002D6790"/>
    <w:rsid w:val="002D7D61"/>
    <w:rsid w:val="002E0C1E"/>
    <w:rsid w:val="002E2CC0"/>
    <w:rsid w:val="002E2E6C"/>
    <w:rsid w:val="002F0331"/>
    <w:rsid w:val="002F1158"/>
    <w:rsid w:val="002F1DE0"/>
    <w:rsid w:val="002F5016"/>
    <w:rsid w:val="002F63E9"/>
    <w:rsid w:val="002F65F2"/>
    <w:rsid w:val="002F6C52"/>
    <w:rsid w:val="002F77FD"/>
    <w:rsid w:val="003024B1"/>
    <w:rsid w:val="00302547"/>
    <w:rsid w:val="00305013"/>
    <w:rsid w:val="00305C89"/>
    <w:rsid w:val="00306734"/>
    <w:rsid w:val="00313424"/>
    <w:rsid w:val="00313DFE"/>
    <w:rsid w:val="00315089"/>
    <w:rsid w:val="003155E8"/>
    <w:rsid w:val="0031798F"/>
    <w:rsid w:val="003202D2"/>
    <w:rsid w:val="00320623"/>
    <w:rsid w:val="00322343"/>
    <w:rsid w:val="00322365"/>
    <w:rsid w:val="003229E7"/>
    <w:rsid w:val="00323B7E"/>
    <w:rsid w:val="00324071"/>
    <w:rsid w:val="0032454B"/>
    <w:rsid w:val="00324660"/>
    <w:rsid w:val="00324CB3"/>
    <w:rsid w:val="003255B5"/>
    <w:rsid w:val="00325D5D"/>
    <w:rsid w:val="003261D9"/>
    <w:rsid w:val="0032641D"/>
    <w:rsid w:val="003313A4"/>
    <w:rsid w:val="00332A0E"/>
    <w:rsid w:val="0033375C"/>
    <w:rsid w:val="00333D56"/>
    <w:rsid w:val="003363DF"/>
    <w:rsid w:val="003366E9"/>
    <w:rsid w:val="003409D7"/>
    <w:rsid w:val="003429DB"/>
    <w:rsid w:val="00343896"/>
    <w:rsid w:val="00344480"/>
    <w:rsid w:val="00347B82"/>
    <w:rsid w:val="0035000C"/>
    <w:rsid w:val="0035171C"/>
    <w:rsid w:val="0035203B"/>
    <w:rsid w:val="003520F3"/>
    <w:rsid w:val="00352F93"/>
    <w:rsid w:val="0035404F"/>
    <w:rsid w:val="00354335"/>
    <w:rsid w:val="00354610"/>
    <w:rsid w:val="00355E8B"/>
    <w:rsid w:val="00356C21"/>
    <w:rsid w:val="00357035"/>
    <w:rsid w:val="00357537"/>
    <w:rsid w:val="00357C15"/>
    <w:rsid w:val="00361D0D"/>
    <w:rsid w:val="00362A1C"/>
    <w:rsid w:val="00362F35"/>
    <w:rsid w:val="00363B97"/>
    <w:rsid w:val="003708C2"/>
    <w:rsid w:val="00370AAB"/>
    <w:rsid w:val="003713B9"/>
    <w:rsid w:val="00372853"/>
    <w:rsid w:val="00372EE2"/>
    <w:rsid w:val="00373F6F"/>
    <w:rsid w:val="00375851"/>
    <w:rsid w:val="00375A5C"/>
    <w:rsid w:val="00376418"/>
    <w:rsid w:val="00377C93"/>
    <w:rsid w:val="003868DC"/>
    <w:rsid w:val="00387715"/>
    <w:rsid w:val="003914A2"/>
    <w:rsid w:val="003942CA"/>
    <w:rsid w:val="003A0E63"/>
    <w:rsid w:val="003A28FF"/>
    <w:rsid w:val="003A2BA3"/>
    <w:rsid w:val="003A2F5C"/>
    <w:rsid w:val="003A2F99"/>
    <w:rsid w:val="003A5432"/>
    <w:rsid w:val="003A76BA"/>
    <w:rsid w:val="003A76C7"/>
    <w:rsid w:val="003A7E65"/>
    <w:rsid w:val="003B076C"/>
    <w:rsid w:val="003B1D0E"/>
    <w:rsid w:val="003B3BA5"/>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17"/>
    <w:rsid w:val="003D2786"/>
    <w:rsid w:val="003D2984"/>
    <w:rsid w:val="003D447B"/>
    <w:rsid w:val="003E20CD"/>
    <w:rsid w:val="003E2E69"/>
    <w:rsid w:val="003E4174"/>
    <w:rsid w:val="003F0D36"/>
    <w:rsid w:val="003F10A1"/>
    <w:rsid w:val="003F2549"/>
    <w:rsid w:val="003F2BCE"/>
    <w:rsid w:val="003F2C38"/>
    <w:rsid w:val="003F2D23"/>
    <w:rsid w:val="003F367B"/>
    <w:rsid w:val="003F382A"/>
    <w:rsid w:val="003F4880"/>
    <w:rsid w:val="003F52D5"/>
    <w:rsid w:val="003F542A"/>
    <w:rsid w:val="003F5446"/>
    <w:rsid w:val="003F623D"/>
    <w:rsid w:val="003F7393"/>
    <w:rsid w:val="003F7940"/>
    <w:rsid w:val="00400065"/>
    <w:rsid w:val="004004D1"/>
    <w:rsid w:val="004022DE"/>
    <w:rsid w:val="004028DA"/>
    <w:rsid w:val="00402933"/>
    <w:rsid w:val="004030CF"/>
    <w:rsid w:val="0040491D"/>
    <w:rsid w:val="00404D7B"/>
    <w:rsid w:val="0040521D"/>
    <w:rsid w:val="00406421"/>
    <w:rsid w:val="0040790B"/>
    <w:rsid w:val="00410D2D"/>
    <w:rsid w:val="004202CB"/>
    <w:rsid w:val="00420C4C"/>
    <w:rsid w:val="00421260"/>
    <w:rsid w:val="004239BE"/>
    <w:rsid w:val="0042417F"/>
    <w:rsid w:val="00424205"/>
    <w:rsid w:val="004250EC"/>
    <w:rsid w:val="00427453"/>
    <w:rsid w:val="00427B77"/>
    <w:rsid w:val="0043164C"/>
    <w:rsid w:val="0043382E"/>
    <w:rsid w:val="00433FCD"/>
    <w:rsid w:val="00434DFC"/>
    <w:rsid w:val="00436DE5"/>
    <w:rsid w:val="004377EA"/>
    <w:rsid w:val="004405E3"/>
    <w:rsid w:val="00440DFC"/>
    <w:rsid w:val="00440F69"/>
    <w:rsid w:val="00442531"/>
    <w:rsid w:val="004439AC"/>
    <w:rsid w:val="00444056"/>
    <w:rsid w:val="00444340"/>
    <w:rsid w:val="0044507C"/>
    <w:rsid w:val="0044512B"/>
    <w:rsid w:val="00447EB1"/>
    <w:rsid w:val="004534E8"/>
    <w:rsid w:val="0045506C"/>
    <w:rsid w:val="0045589E"/>
    <w:rsid w:val="00460E10"/>
    <w:rsid w:val="00462076"/>
    <w:rsid w:val="004747EB"/>
    <w:rsid w:val="00474FF0"/>
    <w:rsid w:val="00476BCC"/>
    <w:rsid w:val="00476D4F"/>
    <w:rsid w:val="0047743E"/>
    <w:rsid w:val="004803E1"/>
    <w:rsid w:val="00481F39"/>
    <w:rsid w:val="0048383C"/>
    <w:rsid w:val="00483C83"/>
    <w:rsid w:val="00484A10"/>
    <w:rsid w:val="00486674"/>
    <w:rsid w:val="00486879"/>
    <w:rsid w:val="00490898"/>
    <w:rsid w:val="004909E2"/>
    <w:rsid w:val="00490DFF"/>
    <w:rsid w:val="00491F35"/>
    <w:rsid w:val="00493B3E"/>
    <w:rsid w:val="00493CF2"/>
    <w:rsid w:val="00494286"/>
    <w:rsid w:val="004942DA"/>
    <w:rsid w:val="00495D3D"/>
    <w:rsid w:val="004A0BE7"/>
    <w:rsid w:val="004A1DCF"/>
    <w:rsid w:val="004A3399"/>
    <w:rsid w:val="004A4535"/>
    <w:rsid w:val="004A73E6"/>
    <w:rsid w:val="004B0310"/>
    <w:rsid w:val="004B19A4"/>
    <w:rsid w:val="004B2629"/>
    <w:rsid w:val="004B2DCD"/>
    <w:rsid w:val="004B38BF"/>
    <w:rsid w:val="004B4751"/>
    <w:rsid w:val="004B63A6"/>
    <w:rsid w:val="004B6885"/>
    <w:rsid w:val="004B7572"/>
    <w:rsid w:val="004C0B98"/>
    <w:rsid w:val="004C12C3"/>
    <w:rsid w:val="004C2CC5"/>
    <w:rsid w:val="004C33E9"/>
    <w:rsid w:val="004C4791"/>
    <w:rsid w:val="004C5F8F"/>
    <w:rsid w:val="004C6E63"/>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2CC"/>
    <w:rsid w:val="004F0B4E"/>
    <w:rsid w:val="004F2DDA"/>
    <w:rsid w:val="004F34CB"/>
    <w:rsid w:val="004F46B1"/>
    <w:rsid w:val="004F7CEE"/>
    <w:rsid w:val="00501C0A"/>
    <w:rsid w:val="005029DF"/>
    <w:rsid w:val="00502A8A"/>
    <w:rsid w:val="00503163"/>
    <w:rsid w:val="005062E6"/>
    <w:rsid w:val="00507054"/>
    <w:rsid w:val="005126AB"/>
    <w:rsid w:val="00515DBC"/>
    <w:rsid w:val="00515E42"/>
    <w:rsid w:val="00516756"/>
    <w:rsid w:val="00516DED"/>
    <w:rsid w:val="005176AE"/>
    <w:rsid w:val="00520DC9"/>
    <w:rsid w:val="00521AD1"/>
    <w:rsid w:val="00521FDD"/>
    <w:rsid w:val="0052206D"/>
    <w:rsid w:val="00522CCD"/>
    <w:rsid w:val="00523A86"/>
    <w:rsid w:val="00527F5E"/>
    <w:rsid w:val="00530A07"/>
    <w:rsid w:val="00533479"/>
    <w:rsid w:val="00533A53"/>
    <w:rsid w:val="00533CBE"/>
    <w:rsid w:val="00536610"/>
    <w:rsid w:val="005412DB"/>
    <w:rsid w:val="0054195B"/>
    <w:rsid w:val="005424F8"/>
    <w:rsid w:val="005429F4"/>
    <w:rsid w:val="005442EA"/>
    <w:rsid w:val="00544555"/>
    <w:rsid w:val="00544D21"/>
    <w:rsid w:val="0054608B"/>
    <w:rsid w:val="005466BD"/>
    <w:rsid w:val="00547B09"/>
    <w:rsid w:val="005502DE"/>
    <w:rsid w:val="00550878"/>
    <w:rsid w:val="0055126D"/>
    <w:rsid w:val="0055265A"/>
    <w:rsid w:val="005526F7"/>
    <w:rsid w:val="00552FBA"/>
    <w:rsid w:val="005537AE"/>
    <w:rsid w:val="0055383B"/>
    <w:rsid w:val="00554FA2"/>
    <w:rsid w:val="00555634"/>
    <w:rsid w:val="00556FB7"/>
    <w:rsid w:val="00560EBD"/>
    <w:rsid w:val="00561B37"/>
    <w:rsid w:val="00564DAE"/>
    <w:rsid w:val="005657B2"/>
    <w:rsid w:val="005710D8"/>
    <w:rsid w:val="00574117"/>
    <w:rsid w:val="00574B8F"/>
    <w:rsid w:val="005756C0"/>
    <w:rsid w:val="00576216"/>
    <w:rsid w:val="00577848"/>
    <w:rsid w:val="00577A0D"/>
    <w:rsid w:val="00580283"/>
    <w:rsid w:val="00580B5D"/>
    <w:rsid w:val="0058190C"/>
    <w:rsid w:val="005823CF"/>
    <w:rsid w:val="005831A6"/>
    <w:rsid w:val="005856DE"/>
    <w:rsid w:val="005858C9"/>
    <w:rsid w:val="00590618"/>
    <w:rsid w:val="0059483D"/>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3723"/>
    <w:rsid w:val="005B7878"/>
    <w:rsid w:val="005B7C76"/>
    <w:rsid w:val="005C0497"/>
    <w:rsid w:val="005C27A9"/>
    <w:rsid w:val="005C2FA5"/>
    <w:rsid w:val="005C3A0B"/>
    <w:rsid w:val="005C3ABD"/>
    <w:rsid w:val="005C4CD6"/>
    <w:rsid w:val="005C57B0"/>
    <w:rsid w:val="005C6453"/>
    <w:rsid w:val="005C6504"/>
    <w:rsid w:val="005D0F1C"/>
    <w:rsid w:val="005D1289"/>
    <w:rsid w:val="005D34B0"/>
    <w:rsid w:val="005D57B2"/>
    <w:rsid w:val="005D611E"/>
    <w:rsid w:val="005D7318"/>
    <w:rsid w:val="005E1A16"/>
    <w:rsid w:val="005E200D"/>
    <w:rsid w:val="005E2640"/>
    <w:rsid w:val="005E3059"/>
    <w:rsid w:val="005E44A4"/>
    <w:rsid w:val="005E4B75"/>
    <w:rsid w:val="005E599D"/>
    <w:rsid w:val="005E7C6A"/>
    <w:rsid w:val="005F2CA5"/>
    <w:rsid w:val="005F5C8E"/>
    <w:rsid w:val="005F614A"/>
    <w:rsid w:val="005F69F7"/>
    <w:rsid w:val="0060221F"/>
    <w:rsid w:val="00607C0E"/>
    <w:rsid w:val="00611E58"/>
    <w:rsid w:val="00612AF5"/>
    <w:rsid w:val="00614103"/>
    <w:rsid w:val="00615419"/>
    <w:rsid w:val="00616829"/>
    <w:rsid w:val="00617D15"/>
    <w:rsid w:val="00620388"/>
    <w:rsid w:val="00620555"/>
    <w:rsid w:val="00620E17"/>
    <w:rsid w:val="006230CA"/>
    <w:rsid w:val="00625D1D"/>
    <w:rsid w:val="00626442"/>
    <w:rsid w:val="00627978"/>
    <w:rsid w:val="00632C0F"/>
    <w:rsid w:val="00640AE1"/>
    <w:rsid w:val="00642412"/>
    <w:rsid w:val="00643082"/>
    <w:rsid w:val="00646334"/>
    <w:rsid w:val="00650305"/>
    <w:rsid w:val="0065158F"/>
    <w:rsid w:val="006543AD"/>
    <w:rsid w:val="00654895"/>
    <w:rsid w:val="006561E8"/>
    <w:rsid w:val="00656831"/>
    <w:rsid w:val="006600EA"/>
    <w:rsid w:val="0066099E"/>
    <w:rsid w:val="00662513"/>
    <w:rsid w:val="00662580"/>
    <w:rsid w:val="00663E13"/>
    <w:rsid w:val="00664046"/>
    <w:rsid w:val="006646F4"/>
    <w:rsid w:val="00664973"/>
    <w:rsid w:val="00666225"/>
    <w:rsid w:val="00667278"/>
    <w:rsid w:val="00671383"/>
    <w:rsid w:val="00671E9B"/>
    <w:rsid w:val="00672733"/>
    <w:rsid w:val="00672B01"/>
    <w:rsid w:val="00674800"/>
    <w:rsid w:val="00675F84"/>
    <w:rsid w:val="00676473"/>
    <w:rsid w:val="00681236"/>
    <w:rsid w:val="006832DC"/>
    <w:rsid w:val="0068399D"/>
    <w:rsid w:val="00690ED7"/>
    <w:rsid w:val="00691CE8"/>
    <w:rsid w:val="00693844"/>
    <w:rsid w:val="00694CB5"/>
    <w:rsid w:val="00694D31"/>
    <w:rsid w:val="00694FA1"/>
    <w:rsid w:val="00695751"/>
    <w:rsid w:val="00695986"/>
    <w:rsid w:val="00696A7E"/>
    <w:rsid w:val="006A1CE1"/>
    <w:rsid w:val="006A3E97"/>
    <w:rsid w:val="006A441B"/>
    <w:rsid w:val="006A492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D6D05"/>
    <w:rsid w:val="006D7671"/>
    <w:rsid w:val="006E1F3F"/>
    <w:rsid w:val="006E2510"/>
    <w:rsid w:val="006E43FF"/>
    <w:rsid w:val="006E471F"/>
    <w:rsid w:val="006E5B72"/>
    <w:rsid w:val="006E7670"/>
    <w:rsid w:val="006F0D03"/>
    <w:rsid w:val="006F16FB"/>
    <w:rsid w:val="006F3A19"/>
    <w:rsid w:val="006F3EA2"/>
    <w:rsid w:val="006F5B43"/>
    <w:rsid w:val="006F5C72"/>
    <w:rsid w:val="006F5CFE"/>
    <w:rsid w:val="00701C68"/>
    <w:rsid w:val="00701FF1"/>
    <w:rsid w:val="00704AE8"/>
    <w:rsid w:val="00704EAE"/>
    <w:rsid w:val="007057E4"/>
    <w:rsid w:val="00705BED"/>
    <w:rsid w:val="007064D7"/>
    <w:rsid w:val="0070681B"/>
    <w:rsid w:val="00710FDA"/>
    <w:rsid w:val="007142F6"/>
    <w:rsid w:val="007152B4"/>
    <w:rsid w:val="007166D2"/>
    <w:rsid w:val="007214AB"/>
    <w:rsid w:val="007221FE"/>
    <w:rsid w:val="00722F4C"/>
    <w:rsid w:val="00723820"/>
    <w:rsid w:val="00725FA9"/>
    <w:rsid w:val="00726CB4"/>
    <w:rsid w:val="007306C9"/>
    <w:rsid w:val="00730828"/>
    <w:rsid w:val="00733198"/>
    <w:rsid w:val="007364F6"/>
    <w:rsid w:val="00736B59"/>
    <w:rsid w:val="00737028"/>
    <w:rsid w:val="0073766C"/>
    <w:rsid w:val="00741B87"/>
    <w:rsid w:val="00741D27"/>
    <w:rsid w:val="00741E43"/>
    <w:rsid w:val="00744057"/>
    <w:rsid w:val="00745FF2"/>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6AB"/>
    <w:rsid w:val="00765FB5"/>
    <w:rsid w:val="00766D53"/>
    <w:rsid w:val="0077080F"/>
    <w:rsid w:val="0077099A"/>
    <w:rsid w:val="00772FF3"/>
    <w:rsid w:val="00773F4B"/>
    <w:rsid w:val="00775418"/>
    <w:rsid w:val="00775B17"/>
    <w:rsid w:val="00776A8C"/>
    <w:rsid w:val="007772A7"/>
    <w:rsid w:val="00780D93"/>
    <w:rsid w:val="00781D12"/>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A41"/>
    <w:rsid w:val="007A5BD9"/>
    <w:rsid w:val="007A62E0"/>
    <w:rsid w:val="007B01B6"/>
    <w:rsid w:val="007B374C"/>
    <w:rsid w:val="007B46A4"/>
    <w:rsid w:val="007B4A5B"/>
    <w:rsid w:val="007B6766"/>
    <w:rsid w:val="007C0170"/>
    <w:rsid w:val="007C226D"/>
    <w:rsid w:val="007C7A63"/>
    <w:rsid w:val="007C7DF0"/>
    <w:rsid w:val="007D0165"/>
    <w:rsid w:val="007D02F4"/>
    <w:rsid w:val="007D12F6"/>
    <w:rsid w:val="007D2BEC"/>
    <w:rsid w:val="007D2EA0"/>
    <w:rsid w:val="007D4A65"/>
    <w:rsid w:val="007D4C5F"/>
    <w:rsid w:val="007D5A18"/>
    <w:rsid w:val="007D6CA6"/>
    <w:rsid w:val="007E2183"/>
    <w:rsid w:val="007E2591"/>
    <w:rsid w:val="007E4E6B"/>
    <w:rsid w:val="007F0BB0"/>
    <w:rsid w:val="007F29A9"/>
    <w:rsid w:val="007F33C8"/>
    <w:rsid w:val="007F5CC8"/>
    <w:rsid w:val="007F6599"/>
    <w:rsid w:val="0080111E"/>
    <w:rsid w:val="00803A9F"/>
    <w:rsid w:val="008048AD"/>
    <w:rsid w:val="00810AF0"/>
    <w:rsid w:val="00811F4A"/>
    <w:rsid w:val="00812BF0"/>
    <w:rsid w:val="0081371A"/>
    <w:rsid w:val="00813B08"/>
    <w:rsid w:val="0081433F"/>
    <w:rsid w:val="00817224"/>
    <w:rsid w:val="00817B9E"/>
    <w:rsid w:val="00820DDE"/>
    <w:rsid w:val="00822DE7"/>
    <w:rsid w:val="00825AB2"/>
    <w:rsid w:val="00825BDA"/>
    <w:rsid w:val="00826109"/>
    <w:rsid w:val="008263C5"/>
    <w:rsid w:val="00826B38"/>
    <w:rsid w:val="00827847"/>
    <w:rsid w:val="00832631"/>
    <w:rsid w:val="00833614"/>
    <w:rsid w:val="00835D36"/>
    <w:rsid w:val="008405A9"/>
    <w:rsid w:val="00840A59"/>
    <w:rsid w:val="00844785"/>
    <w:rsid w:val="0084483B"/>
    <w:rsid w:val="0084565D"/>
    <w:rsid w:val="00845DAC"/>
    <w:rsid w:val="00847F79"/>
    <w:rsid w:val="00851B0A"/>
    <w:rsid w:val="0085458C"/>
    <w:rsid w:val="00854EE2"/>
    <w:rsid w:val="008570E6"/>
    <w:rsid w:val="00863344"/>
    <w:rsid w:val="008643E2"/>
    <w:rsid w:val="00864FBB"/>
    <w:rsid w:val="00866E43"/>
    <w:rsid w:val="00867254"/>
    <w:rsid w:val="00871DEB"/>
    <w:rsid w:val="00873A93"/>
    <w:rsid w:val="00873AE3"/>
    <w:rsid w:val="0087469D"/>
    <w:rsid w:val="00876007"/>
    <w:rsid w:val="008761DB"/>
    <w:rsid w:val="00877BC1"/>
    <w:rsid w:val="00880147"/>
    <w:rsid w:val="00880F7C"/>
    <w:rsid w:val="008836DA"/>
    <w:rsid w:val="00883BE2"/>
    <w:rsid w:val="0088419F"/>
    <w:rsid w:val="008846A9"/>
    <w:rsid w:val="008858A5"/>
    <w:rsid w:val="00885FAF"/>
    <w:rsid w:val="00886059"/>
    <w:rsid w:val="00886AEF"/>
    <w:rsid w:val="0088746E"/>
    <w:rsid w:val="00887974"/>
    <w:rsid w:val="008913A2"/>
    <w:rsid w:val="008925ED"/>
    <w:rsid w:val="00894902"/>
    <w:rsid w:val="0089511D"/>
    <w:rsid w:val="008974D3"/>
    <w:rsid w:val="008A05C9"/>
    <w:rsid w:val="008A3E45"/>
    <w:rsid w:val="008A54E6"/>
    <w:rsid w:val="008A63E9"/>
    <w:rsid w:val="008A6410"/>
    <w:rsid w:val="008A7987"/>
    <w:rsid w:val="008B0689"/>
    <w:rsid w:val="008B2E3E"/>
    <w:rsid w:val="008B434D"/>
    <w:rsid w:val="008B47C8"/>
    <w:rsid w:val="008B6033"/>
    <w:rsid w:val="008B691E"/>
    <w:rsid w:val="008B6968"/>
    <w:rsid w:val="008C2046"/>
    <w:rsid w:val="008C38FA"/>
    <w:rsid w:val="008C3E2F"/>
    <w:rsid w:val="008C4233"/>
    <w:rsid w:val="008C4625"/>
    <w:rsid w:val="008C584B"/>
    <w:rsid w:val="008C6848"/>
    <w:rsid w:val="008C7EDE"/>
    <w:rsid w:val="008D1A3A"/>
    <w:rsid w:val="008D4032"/>
    <w:rsid w:val="008D438F"/>
    <w:rsid w:val="008D6A9A"/>
    <w:rsid w:val="008D75B3"/>
    <w:rsid w:val="008E0526"/>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B7B"/>
    <w:rsid w:val="00913021"/>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E9A"/>
    <w:rsid w:val="00943F77"/>
    <w:rsid w:val="009444C2"/>
    <w:rsid w:val="00944545"/>
    <w:rsid w:val="00944964"/>
    <w:rsid w:val="009463FD"/>
    <w:rsid w:val="00946958"/>
    <w:rsid w:val="00947A5F"/>
    <w:rsid w:val="00953BE6"/>
    <w:rsid w:val="00954745"/>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5C2"/>
    <w:rsid w:val="00983973"/>
    <w:rsid w:val="00984AA9"/>
    <w:rsid w:val="0098648C"/>
    <w:rsid w:val="00986F8B"/>
    <w:rsid w:val="00987554"/>
    <w:rsid w:val="00990D85"/>
    <w:rsid w:val="00991FA3"/>
    <w:rsid w:val="009921A1"/>
    <w:rsid w:val="0099263E"/>
    <w:rsid w:val="00992690"/>
    <w:rsid w:val="009940FE"/>
    <w:rsid w:val="00997426"/>
    <w:rsid w:val="00997537"/>
    <w:rsid w:val="00997995"/>
    <w:rsid w:val="009A016D"/>
    <w:rsid w:val="009A1DB8"/>
    <w:rsid w:val="009A29CC"/>
    <w:rsid w:val="009A5FD8"/>
    <w:rsid w:val="009A7EE3"/>
    <w:rsid w:val="009B05C0"/>
    <w:rsid w:val="009B0A52"/>
    <w:rsid w:val="009B0D1E"/>
    <w:rsid w:val="009B1BA2"/>
    <w:rsid w:val="009B2B1B"/>
    <w:rsid w:val="009B2BE1"/>
    <w:rsid w:val="009B4DD8"/>
    <w:rsid w:val="009B5D03"/>
    <w:rsid w:val="009B7B93"/>
    <w:rsid w:val="009C2085"/>
    <w:rsid w:val="009C5BBE"/>
    <w:rsid w:val="009C5F57"/>
    <w:rsid w:val="009C61CF"/>
    <w:rsid w:val="009C6268"/>
    <w:rsid w:val="009D0120"/>
    <w:rsid w:val="009D021C"/>
    <w:rsid w:val="009D0FF6"/>
    <w:rsid w:val="009D1C1D"/>
    <w:rsid w:val="009D2491"/>
    <w:rsid w:val="009D24E4"/>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4393"/>
    <w:rsid w:val="00A22CDC"/>
    <w:rsid w:val="00A22CEB"/>
    <w:rsid w:val="00A2476B"/>
    <w:rsid w:val="00A25AFC"/>
    <w:rsid w:val="00A25ED1"/>
    <w:rsid w:val="00A31249"/>
    <w:rsid w:val="00A31420"/>
    <w:rsid w:val="00A32D0E"/>
    <w:rsid w:val="00A33858"/>
    <w:rsid w:val="00A33A91"/>
    <w:rsid w:val="00A34889"/>
    <w:rsid w:val="00A35825"/>
    <w:rsid w:val="00A37C29"/>
    <w:rsid w:val="00A400EC"/>
    <w:rsid w:val="00A43725"/>
    <w:rsid w:val="00A45473"/>
    <w:rsid w:val="00A45508"/>
    <w:rsid w:val="00A45843"/>
    <w:rsid w:val="00A47DFF"/>
    <w:rsid w:val="00A51BCE"/>
    <w:rsid w:val="00A53AB7"/>
    <w:rsid w:val="00A5455C"/>
    <w:rsid w:val="00A5463B"/>
    <w:rsid w:val="00A562F3"/>
    <w:rsid w:val="00A56B03"/>
    <w:rsid w:val="00A608D5"/>
    <w:rsid w:val="00A611A1"/>
    <w:rsid w:val="00A61BDC"/>
    <w:rsid w:val="00A626D4"/>
    <w:rsid w:val="00A65051"/>
    <w:rsid w:val="00A663BD"/>
    <w:rsid w:val="00A6649D"/>
    <w:rsid w:val="00A668DE"/>
    <w:rsid w:val="00A70222"/>
    <w:rsid w:val="00A7162F"/>
    <w:rsid w:val="00A73183"/>
    <w:rsid w:val="00A732EA"/>
    <w:rsid w:val="00A73A7C"/>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0C70"/>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07BE"/>
    <w:rsid w:val="00AD214B"/>
    <w:rsid w:val="00AD256D"/>
    <w:rsid w:val="00AD2766"/>
    <w:rsid w:val="00AD4B69"/>
    <w:rsid w:val="00AD5AE7"/>
    <w:rsid w:val="00AE4B15"/>
    <w:rsid w:val="00AE5EEB"/>
    <w:rsid w:val="00AE6FDB"/>
    <w:rsid w:val="00AF0199"/>
    <w:rsid w:val="00AF01B4"/>
    <w:rsid w:val="00AF0C38"/>
    <w:rsid w:val="00AF2308"/>
    <w:rsid w:val="00AF41E9"/>
    <w:rsid w:val="00AF6E77"/>
    <w:rsid w:val="00AF70B8"/>
    <w:rsid w:val="00AF7308"/>
    <w:rsid w:val="00AF7E63"/>
    <w:rsid w:val="00B00F41"/>
    <w:rsid w:val="00B00FE5"/>
    <w:rsid w:val="00B011C3"/>
    <w:rsid w:val="00B01442"/>
    <w:rsid w:val="00B021E5"/>
    <w:rsid w:val="00B02D9D"/>
    <w:rsid w:val="00B02E6B"/>
    <w:rsid w:val="00B02F7F"/>
    <w:rsid w:val="00B03F06"/>
    <w:rsid w:val="00B05751"/>
    <w:rsid w:val="00B07180"/>
    <w:rsid w:val="00B10107"/>
    <w:rsid w:val="00B133F8"/>
    <w:rsid w:val="00B140C8"/>
    <w:rsid w:val="00B14657"/>
    <w:rsid w:val="00B17410"/>
    <w:rsid w:val="00B174F8"/>
    <w:rsid w:val="00B21C0D"/>
    <w:rsid w:val="00B21F1B"/>
    <w:rsid w:val="00B2217B"/>
    <w:rsid w:val="00B2217F"/>
    <w:rsid w:val="00B229C0"/>
    <w:rsid w:val="00B2486E"/>
    <w:rsid w:val="00B25039"/>
    <w:rsid w:val="00B267A6"/>
    <w:rsid w:val="00B269B5"/>
    <w:rsid w:val="00B26AD7"/>
    <w:rsid w:val="00B319D6"/>
    <w:rsid w:val="00B31CAE"/>
    <w:rsid w:val="00B32729"/>
    <w:rsid w:val="00B34AB2"/>
    <w:rsid w:val="00B34DD4"/>
    <w:rsid w:val="00B34E41"/>
    <w:rsid w:val="00B35126"/>
    <w:rsid w:val="00B36991"/>
    <w:rsid w:val="00B36B11"/>
    <w:rsid w:val="00B4397F"/>
    <w:rsid w:val="00B4495F"/>
    <w:rsid w:val="00B44A0E"/>
    <w:rsid w:val="00B44E07"/>
    <w:rsid w:val="00B46027"/>
    <w:rsid w:val="00B550DF"/>
    <w:rsid w:val="00B55BB4"/>
    <w:rsid w:val="00B611F0"/>
    <w:rsid w:val="00B61828"/>
    <w:rsid w:val="00B626C0"/>
    <w:rsid w:val="00B64482"/>
    <w:rsid w:val="00B6708D"/>
    <w:rsid w:val="00B670DE"/>
    <w:rsid w:val="00B6748C"/>
    <w:rsid w:val="00B67689"/>
    <w:rsid w:val="00B72154"/>
    <w:rsid w:val="00B72CF3"/>
    <w:rsid w:val="00B730E6"/>
    <w:rsid w:val="00B73471"/>
    <w:rsid w:val="00B73AB7"/>
    <w:rsid w:val="00B73CF7"/>
    <w:rsid w:val="00B73F32"/>
    <w:rsid w:val="00B73F40"/>
    <w:rsid w:val="00B74F19"/>
    <w:rsid w:val="00B83B5E"/>
    <w:rsid w:val="00B87325"/>
    <w:rsid w:val="00B87800"/>
    <w:rsid w:val="00B901C6"/>
    <w:rsid w:val="00B949F2"/>
    <w:rsid w:val="00B950ED"/>
    <w:rsid w:val="00B95882"/>
    <w:rsid w:val="00B96B3E"/>
    <w:rsid w:val="00B97E4A"/>
    <w:rsid w:val="00BA0EF3"/>
    <w:rsid w:val="00BA122E"/>
    <w:rsid w:val="00BA37E3"/>
    <w:rsid w:val="00BA3B3A"/>
    <w:rsid w:val="00BA5A27"/>
    <w:rsid w:val="00BA60F1"/>
    <w:rsid w:val="00BA6310"/>
    <w:rsid w:val="00BB07F5"/>
    <w:rsid w:val="00BB152A"/>
    <w:rsid w:val="00BB1A7F"/>
    <w:rsid w:val="00BB20FC"/>
    <w:rsid w:val="00BB4247"/>
    <w:rsid w:val="00BB5386"/>
    <w:rsid w:val="00BB5C2B"/>
    <w:rsid w:val="00BB7C93"/>
    <w:rsid w:val="00BC47F3"/>
    <w:rsid w:val="00BC5824"/>
    <w:rsid w:val="00BC7311"/>
    <w:rsid w:val="00BC7A8E"/>
    <w:rsid w:val="00BD092B"/>
    <w:rsid w:val="00BD11A4"/>
    <w:rsid w:val="00BD139D"/>
    <w:rsid w:val="00BD13D6"/>
    <w:rsid w:val="00BD1AB7"/>
    <w:rsid w:val="00BD1E32"/>
    <w:rsid w:val="00BD58CA"/>
    <w:rsid w:val="00BD5D76"/>
    <w:rsid w:val="00BD6A26"/>
    <w:rsid w:val="00BD6C8D"/>
    <w:rsid w:val="00BD6D2A"/>
    <w:rsid w:val="00BD7A3C"/>
    <w:rsid w:val="00BE3227"/>
    <w:rsid w:val="00BE6D6C"/>
    <w:rsid w:val="00BE765A"/>
    <w:rsid w:val="00BE7EA9"/>
    <w:rsid w:val="00BF083D"/>
    <w:rsid w:val="00BF10E9"/>
    <w:rsid w:val="00BF2034"/>
    <w:rsid w:val="00BF3A3C"/>
    <w:rsid w:val="00BF3BBB"/>
    <w:rsid w:val="00BF3FBE"/>
    <w:rsid w:val="00BF41DF"/>
    <w:rsid w:val="00BF730F"/>
    <w:rsid w:val="00C00340"/>
    <w:rsid w:val="00C01278"/>
    <w:rsid w:val="00C02C12"/>
    <w:rsid w:val="00C03390"/>
    <w:rsid w:val="00C066F3"/>
    <w:rsid w:val="00C10F09"/>
    <w:rsid w:val="00C15F45"/>
    <w:rsid w:val="00C17494"/>
    <w:rsid w:val="00C178D7"/>
    <w:rsid w:val="00C17A62"/>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5A4F"/>
    <w:rsid w:val="00C47E29"/>
    <w:rsid w:val="00C51562"/>
    <w:rsid w:val="00C515D4"/>
    <w:rsid w:val="00C5197D"/>
    <w:rsid w:val="00C51F4B"/>
    <w:rsid w:val="00C52982"/>
    <w:rsid w:val="00C5403A"/>
    <w:rsid w:val="00C54FF1"/>
    <w:rsid w:val="00C550E6"/>
    <w:rsid w:val="00C57950"/>
    <w:rsid w:val="00C579FC"/>
    <w:rsid w:val="00C616D6"/>
    <w:rsid w:val="00C61C30"/>
    <w:rsid w:val="00C621D1"/>
    <w:rsid w:val="00C65CAD"/>
    <w:rsid w:val="00C7212F"/>
    <w:rsid w:val="00C72E0C"/>
    <w:rsid w:val="00C73D24"/>
    <w:rsid w:val="00C74473"/>
    <w:rsid w:val="00C75A2B"/>
    <w:rsid w:val="00C75E71"/>
    <w:rsid w:val="00C76810"/>
    <w:rsid w:val="00C81A2D"/>
    <w:rsid w:val="00C8329D"/>
    <w:rsid w:val="00C8351D"/>
    <w:rsid w:val="00C835CA"/>
    <w:rsid w:val="00C83C08"/>
    <w:rsid w:val="00C86611"/>
    <w:rsid w:val="00C91715"/>
    <w:rsid w:val="00C94020"/>
    <w:rsid w:val="00C96951"/>
    <w:rsid w:val="00C96C96"/>
    <w:rsid w:val="00C97EA3"/>
    <w:rsid w:val="00C97F9F"/>
    <w:rsid w:val="00CA0174"/>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9BB"/>
    <w:rsid w:val="00CC3D58"/>
    <w:rsid w:val="00CC66B5"/>
    <w:rsid w:val="00CC73FF"/>
    <w:rsid w:val="00CD0092"/>
    <w:rsid w:val="00CD0F21"/>
    <w:rsid w:val="00CD4651"/>
    <w:rsid w:val="00CD4C87"/>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378F"/>
    <w:rsid w:val="00D2411D"/>
    <w:rsid w:val="00D25C4D"/>
    <w:rsid w:val="00D26D1F"/>
    <w:rsid w:val="00D26FBF"/>
    <w:rsid w:val="00D27074"/>
    <w:rsid w:val="00D2762F"/>
    <w:rsid w:val="00D32A1A"/>
    <w:rsid w:val="00D32A90"/>
    <w:rsid w:val="00D3370D"/>
    <w:rsid w:val="00D33D8A"/>
    <w:rsid w:val="00D34D17"/>
    <w:rsid w:val="00D34E60"/>
    <w:rsid w:val="00D35E42"/>
    <w:rsid w:val="00D36F53"/>
    <w:rsid w:val="00D41899"/>
    <w:rsid w:val="00D43F80"/>
    <w:rsid w:val="00D45157"/>
    <w:rsid w:val="00D46A3E"/>
    <w:rsid w:val="00D47821"/>
    <w:rsid w:val="00D47C20"/>
    <w:rsid w:val="00D509E1"/>
    <w:rsid w:val="00D50D64"/>
    <w:rsid w:val="00D5107C"/>
    <w:rsid w:val="00D51AEA"/>
    <w:rsid w:val="00D52E34"/>
    <w:rsid w:val="00D54B5A"/>
    <w:rsid w:val="00D54CB9"/>
    <w:rsid w:val="00D556BB"/>
    <w:rsid w:val="00D576E0"/>
    <w:rsid w:val="00D57A4C"/>
    <w:rsid w:val="00D57F75"/>
    <w:rsid w:val="00D60108"/>
    <w:rsid w:val="00D60BAD"/>
    <w:rsid w:val="00D60D89"/>
    <w:rsid w:val="00D61DAC"/>
    <w:rsid w:val="00D61E20"/>
    <w:rsid w:val="00D64906"/>
    <w:rsid w:val="00D64B3A"/>
    <w:rsid w:val="00D64E69"/>
    <w:rsid w:val="00D662F9"/>
    <w:rsid w:val="00D6685F"/>
    <w:rsid w:val="00D66C61"/>
    <w:rsid w:val="00D73D4F"/>
    <w:rsid w:val="00D75634"/>
    <w:rsid w:val="00D77DF3"/>
    <w:rsid w:val="00D80BA5"/>
    <w:rsid w:val="00D8305B"/>
    <w:rsid w:val="00D84922"/>
    <w:rsid w:val="00D907CA"/>
    <w:rsid w:val="00D909EC"/>
    <w:rsid w:val="00D9236B"/>
    <w:rsid w:val="00D95B3A"/>
    <w:rsid w:val="00D96906"/>
    <w:rsid w:val="00D97B56"/>
    <w:rsid w:val="00DA0F61"/>
    <w:rsid w:val="00DA1146"/>
    <w:rsid w:val="00DA115C"/>
    <w:rsid w:val="00DA3234"/>
    <w:rsid w:val="00DA3EB1"/>
    <w:rsid w:val="00DA4AE9"/>
    <w:rsid w:val="00DA6D14"/>
    <w:rsid w:val="00DB03B3"/>
    <w:rsid w:val="00DB0DB9"/>
    <w:rsid w:val="00DB18B0"/>
    <w:rsid w:val="00DB4350"/>
    <w:rsid w:val="00DB4A58"/>
    <w:rsid w:val="00DB70CC"/>
    <w:rsid w:val="00DB775D"/>
    <w:rsid w:val="00DC1340"/>
    <w:rsid w:val="00DC177E"/>
    <w:rsid w:val="00DC41EC"/>
    <w:rsid w:val="00DC4351"/>
    <w:rsid w:val="00DC4A10"/>
    <w:rsid w:val="00DC7139"/>
    <w:rsid w:val="00DD003E"/>
    <w:rsid w:val="00DD05C4"/>
    <w:rsid w:val="00DD1D71"/>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67A"/>
    <w:rsid w:val="00DF49CB"/>
    <w:rsid w:val="00DF5A8C"/>
    <w:rsid w:val="00DF79F8"/>
    <w:rsid w:val="00DF7A0D"/>
    <w:rsid w:val="00E001DA"/>
    <w:rsid w:val="00E00F76"/>
    <w:rsid w:val="00E01D90"/>
    <w:rsid w:val="00E01FE6"/>
    <w:rsid w:val="00E026AA"/>
    <w:rsid w:val="00E02DEB"/>
    <w:rsid w:val="00E0376F"/>
    <w:rsid w:val="00E04FA1"/>
    <w:rsid w:val="00E0569A"/>
    <w:rsid w:val="00E0592E"/>
    <w:rsid w:val="00E062A6"/>
    <w:rsid w:val="00E062B9"/>
    <w:rsid w:val="00E071FF"/>
    <w:rsid w:val="00E10ABD"/>
    <w:rsid w:val="00E10D94"/>
    <w:rsid w:val="00E117CE"/>
    <w:rsid w:val="00E11FD5"/>
    <w:rsid w:val="00E14C83"/>
    <w:rsid w:val="00E159AE"/>
    <w:rsid w:val="00E1651C"/>
    <w:rsid w:val="00E1656D"/>
    <w:rsid w:val="00E16A3B"/>
    <w:rsid w:val="00E16C6F"/>
    <w:rsid w:val="00E20143"/>
    <w:rsid w:val="00E20519"/>
    <w:rsid w:val="00E21646"/>
    <w:rsid w:val="00E2215B"/>
    <w:rsid w:val="00E23689"/>
    <w:rsid w:val="00E23EB0"/>
    <w:rsid w:val="00E2427B"/>
    <w:rsid w:val="00E248AD"/>
    <w:rsid w:val="00E26887"/>
    <w:rsid w:val="00E26E77"/>
    <w:rsid w:val="00E27C09"/>
    <w:rsid w:val="00E301D2"/>
    <w:rsid w:val="00E301ED"/>
    <w:rsid w:val="00E30E4D"/>
    <w:rsid w:val="00E31648"/>
    <w:rsid w:val="00E3585B"/>
    <w:rsid w:val="00E37C44"/>
    <w:rsid w:val="00E37E6D"/>
    <w:rsid w:val="00E37F70"/>
    <w:rsid w:val="00E415C2"/>
    <w:rsid w:val="00E419FA"/>
    <w:rsid w:val="00E43365"/>
    <w:rsid w:val="00E43D2A"/>
    <w:rsid w:val="00E51BE6"/>
    <w:rsid w:val="00E5270E"/>
    <w:rsid w:val="00E52C3B"/>
    <w:rsid w:val="00E53E9D"/>
    <w:rsid w:val="00E620BD"/>
    <w:rsid w:val="00E6213C"/>
    <w:rsid w:val="00E6245F"/>
    <w:rsid w:val="00E632F2"/>
    <w:rsid w:val="00E63C3E"/>
    <w:rsid w:val="00E63CA1"/>
    <w:rsid w:val="00E65194"/>
    <w:rsid w:val="00E659B5"/>
    <w:rsid w:val="00E66014"/>
    <w:rsid w:val="00E66F17"/>
    <w:rsid w:val="00E70B1C"/>
    <w:rsid w:val="00E70B1F"/>
    <w:rsid w:val="00E70E59"/>
    <w:rsid w:val="00E71B4B"/>
    <w:rsid w:val="00E8050F"/>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3BB4"/>
    <w:rsid w:val="00EB4651"/>
    <w:rsid w:val="00EB5D94"/>
    <w:rsid w:val="00EB6F7D"/>
    <w:rsid w:val="00EC23A3"/>
    <w:rsid w:val="00EC4139"/>
    <w:rsid w:val="00EC6A45"/>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619"/>
    <w:rsid w:val="00F407DE"/>
    <w:rsid w:val="00F41A57"/>
    <w:rsid w:val="00F41F03"/>
    <w:rsid w:val="00F42263"/>
    <w:rsid w:val="00F44BF1"/>
    <w:rsid w:val="00F44EF4"/>
    <w:rsid w:val="00F467F9"/>
    <w:rsid w:val="00F47AA0"/>
    <w:rsid w:val="00F50C7F"/>
    <w:rsid w:val="00F51A44"/>
    <w:rsid w:val="00F52412"/>
    <w:rsid w:val="00F53EA2"/>
    <w:rsid w:val="00F54279"/>
    <w:rsid w:val="00F55873"/>
    <w:rsid w:val="00F5607B"/>
    <w:rsid w:val="00F563D2"/>
    <w:rsid w:val="00F5713C"/>
    <w:rsid w:val="00F606F5"/>
    <w:rsid w:val="00F622AA"/>
    <w:rsid w:val="00F62534"/>
    <w:rsid w:val="00F628A6"/>
    <w:rsid w:val="00F63549"/>
    <w:rsid w:val="00F65286"/>
    <w:rsid w:val="00F66E51"/>
    <w:rsid w:val="00F70B63"/>
    <w:rsid w:val="00F74620"/>
    <w:rsid w:val="00F74703"/>
    <w:rsid w:val="00F7492A"/>
    <w:rsid w:val="00F75077"/>
    <w:rsid w:val="00F75D87"/>
    <w:rsid w:val="00F7689B"/>
    <w:rsid w:val="00F81B0E"/>
    <w:rsid w:val="00F82062"/>
    <w:rsid w:val="00F84485"/>
    <w:rsid w:val="00F85F6F"/>
    <w:rsid w:val="00F86401"/>
    <w:rsid w:val="00F875A2"/>
    <w:rsid w:val="00F87CF4"/>
    <w:rsid w:val="00F90BE8"/>
    <w:rsid w:val="00F91F25"/>
    <w:rsid w:val="00F9344C"/>
    <w:rsid w:val="00F93C64"/>
    <w:rsid w:val="00F94CCB"/>
    <w:rsid w:val="00F95669"/>
    <w:rsid w:val="00F96EB2"/>
    <w:rsid w:val="00F977EF"/>
    <w:rsid w:val="00FA0208"/>
    <w:rsid w:val="00FA1600"/>
    <w:rsid w:val="00FA20C1"/>
    <w:rsid w:val="00FA261C"/>
    <w:rsid w:val="00FA3840"/>
    <w:rsid w:val="00FA386A"/>
    <w:rsid w:val="00FA4EDF"/>
    <w:rsid w:val="00FA523C"/>
    <w:rsid w:val="00FB05DF"/>
    <w:rsid w:val="00FB1AA6"/>
    <w:rsid w:val="00FB281F"/>
    <w:rsid w:val="00FB3EDC"/>
    <w:rsid w:val="00FB599B"/>
    <w:rsid w:val="00FB5C83"/>
    <w:rsid w:val="00FB6162"/>
    <w:rsid w:val="00FB7253"/>
    <w:rsid w:val="00FB7D99"/>
    <w:rsid w:val="00FC039A"/>
    <w:rsid w:val="00FC0828"/>
    <w:rsid w:val="00FC0D1F"/>
    <w:rsid w:val="00FC1746"/>
    <w:rsid w:val="00FC185D"/>
    <w:rsid w:val="00FC39D7"/>
    <w:rsid w:val="00FC4FD9"/>
    <w:rsid w:val="00FC50D2"/>
    <w:rsid w:val="00FC5737"/>
    <w:rsid w:val="00FC5DA2"/>
    <w:rsid w:val="00FD1755"/>
    <w:rsid w:val="00FD177F"/>
    <w:rsid w:val="00FD1A42"/>
    <w:rsid w:val="00FD244A"/>
    <w:rsid w:val="00FD2AEC"/>
    <w:rsid w:val="00FD3A1E"/>
    <w:rsid w:val="00FD4B95"/>
    <w:rsid w:val="00FD59EF"/>
    <w:rsid w:val="00FD5B27"/>
    <w:rsid w:val="00FD626C"/>
    <w:rsid w:val="00FD667C"/>
    <w:rsid w:val="00FD67E7"/>
    <w:rsid w:val="00FD685D"/>
    <w:rsid w:val="00FD77D4"/>
    <w:rsid w:val="00FD7A7C"/>
    <w:rsid w:val="00FE0BC8"/>
    <w:rsid w:val="00FE314B"/>
    <w:rsid w:val="00FE370C"/>
    <w:rsid w:val="00FE575D"/>
    <w:rsid w:val="00FE5B87"/>
    <w:rsid w:val="00FF09BE"/>
    <w:rsid w:val="00FF3F7B"/>
    <w:rsid w:val="00FF468C"/>
    <w:rsid w:val="00FF4B98"/>
    <w:rsid w:val="00FF556D"/>
    <w:rsid w:val="00FF584A"/>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D5111FFD-DB39-4198-B278-A765B67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0">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0">
    <w:name w:val="heading 2"/>
    <w:aliases w:val="ASAPHeading 2,Numbered - 2,h 3,ICL,Heading 2a,H2,PA Major Section,l2,Headline 2,h2,2,headi,heading2,h21,h22,21,kopregel 2,Titre m"/>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0">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0">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654895"/>
    <w:pPr>
      <w:spacing w:before="240" w:after="60" w:line="240" w:lineRule="auto"/>
      <w:ind w:left="0" w:firstLine="0"/>
      <w:jc w:val="left"/>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0"/>
    <w:rsid w:val="00E37F70"/>
    <w:rPr>
      <w:rFonts w:ascii="Arial" w:eastAsia="Times New Roman" w:hAnsi="Arial" w:cs="Arial"/>
      <w:b/>
      <w:bCs/>
      <w:kern w:val="32"/>
      <w:sz w:val="32"/>
      <w:szCs w:val="32"/>
      <w:lang w:val="pl-PL"/>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basedOn w:val="Domylnaczcionkaakapitu"/>
    <w:link w:val="Nagwek20"/>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0"/>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0"/>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aliases w:val="(F2),ändrad,LOAN,body text,Znak2,Tekst podstawow.(F2)"/>
    <w:basedOn w:val="Normalny"/>
    <w:link w:val="TekstpodstawowyZnak"/>
    <w:rsid w:val="00E37F70"/>
    <w:rPr>
      <w:rFonts w:ascii="Arial" w:hAnsi="Arial"/>
      <w:b/>
      <w:sz w:val="22"/>
      <w:szCs w:val="20"/>
    </w:rPr>
  </w:style>
  <w:style w:type="character" w:customStyle="1" w:styleId="TekstpodstawowyZnak">
    <w:name w:val="Tekst podstawowy Znak"/>
    <w:aliases w:val="(F2) Znak,ändrad Znak,LOAN Znak,body text Znak,Znak2 Znak,Tekst podstawow.(F2)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aliases w:val="Stopka Znak1,Stopka Znak Znak,Znak9"/>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aliases w:val="Stopka Znak1 Znak,Stopka Znak Znak Znak,Znak9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Podrozdział,Footnote,Podrozdzia3,Znak10"/>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Podrozdział Znak,Footnote Znak,Podrozdzia3 Znak,Znak10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lang w:val="pl-PL"/>
    </w:rPr>
  </w:style>
  <w:style w:type="paragraph" w:styleId="Nagwek">
    <w:name w:val="header"/>
    <w:aliases w:val="W_Nagłówek,adresowy"/>
    <w:basedOn w:val="Normalny"/>
    <w:link w:val="NagwekZnak"/>
    <w:rsid w:val="00E37F70"/>
    <w:pPr>
      <w:tabs>
        <w:tab w:val="center" w:pos="4536"/>
        <w:tab w:val="right" w:pos="9072"/>
      </w:tabs>
    </w:pPr>
  </w:style>
  <w:style w:type="character" w:customStyle="1" w:styleId="NagwekZnak">
    <w:name w:val="Nagłówek Znak"/>
    <w:aliases w:val="W_Nagłówek Znak,adresowy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0"/>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semiHidden/>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0"/>
    <w:link w:val="Styl66Znak"/>
    <w:qFormat/>
    <w:rsid w:val="00E26887"/>
    <w:pPr>
      <w:numPr>
        <w:numId w:val="3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1">
    <w:name w:val="Nagłówek #1_"/>
    <w:basedOn w:val="Domylnaczcionkaakapitu"/>
    <w:link w:val="Nagwek12"/>
    <w:rsid w:val="00956761"/>
    <w:rPr>
      <w:rFonts w:ascii="Times New Roman" w:eastAsia="Times New Roman" w:hAnsi="Times New Roman" w:cs="Times New Roman"/>
      <w:b/>
      <w:bCs/>
      <w:sz w:val="28"/>
      <w:szCs w:val="28"/>
    </w:rPr>
  </w:style>
  <w:style w:type="character" w:customStyle="1" w:styleId="Nagwek21">
    <w:name w:val="Nagłówek #2_"/>
    <w:basedOn w:val="Domylnaczcionkaakapitu"/>
    <w:link w:val="Nagwek22"/>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2">
    <w:name w:val="Nagłówek #1"/>
    <w:basedOn w:val="Normalny"/>
    <w:link w:val="Nagwek11"/>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2">
    <w:name w:val="Nagłówek #2"/>
    <w:basedOn w:val="Normalny"/>
    <w:link w:val="Nagwek21"/>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character" w:customStyle="1" w:styleId="Nagwek6Znak">
    <w:name w:val="Nagłówek 6 Znak"/>
    <w:basedOn w:val="Domylnaczcionkaakapitu"/>
    <w:link w:val="Nagwek6"/>
    <w:rsid w:val="00654895"/>
    <w:rPr>
      <w:rFonts w:ascii="Times New Roman" w:eastAsia="Times New Roman" w:hAnsi="Times New Roman" w:cs="Times New Roman"/>
      <w:b/>
      <w:bCs/>
      <w:sz w:val="22"/>
      <w:szCs w:val="22"/>
      <w:lang w:val="pl-PL"/>
    </w:rPr>
  </w:style>
  <w:style w:type="character" w:customStyle="1" w:styleId="Heading3Char">
    <w:name w:val="Heading 3 Char"/>
    <w:semiHidden/>
    <w:locked/>
    <w:rsid w:val="00654895"/>
    <w:rPr>
      <w:rFonts w:ascii="Cambria" w:hAnsi="Cambria"/>
      <w:b/>
      <w:sz w:val="26"/>
    </w:rPr>
  </w:style>
  <w:style w:type="character" w:customStyle="1" w:styleId="Heading8Char">
    <w:name w:val="Heading 8 Char"/>
    <w:semiHidden/>
    <w:locked/>
    <w:rsid w:val="00654895"/>
    <w:rPr>
      <w:rFonts w:ascii="Calibri" w:hAnsi="Calibri"/>
      <w:i/>
      <w:sz w:val="24"/>
    </w:rPr>
  </w:style>
  <w:style w:type="paragraph" w:customStyle="1" w:styleId="ZnakZnak2">
    <w:name w:val="Znak Znak2"/>
    <w:basedOn w:val="Normalny"/>
    <w:rsid w:val="00654895"/>
    <w:pPr>
      <w:spacing w:after="0" w:line="240" w:lineRule="auto"/>
      <w:ind w:left="0" w:firstLine="0"/>
      <w:jc w:val="left"/>
    </w:pPr>
    <w:rPr>
      <w:rFonts w:ascii="Times New Roman" w:eastAsia="Times New Roman" w:hAnsi="Times New Roman" w:cs="Times New Roman"/>
    </w:rPr>
  </w:style>
  <w:style w:type="paragraph" w:customStyle="1" w:styleId="Bulletwithtext2">
    <w:name w:val="Bullet with text 2"/>
    <w:basedOn w:val="Normalny"/>
    <w:rsid w:val="00654895"/>
    <w:pPr>
      <w:tabs>
        <w:tab w:val="num" w:pos="720"/>
        <w:tab w:val="num" w:pos="2340"/>
      </w:tabs>
      <w:spacing w:after="0" w:line="240" w:lineRule="auto"/>
      <w:ind w:hanging="360"/>
      <w:jc w:val="left"/>
    </w:pPr>
    <w:rPr>
      <w:rFonts w:ascii="Futura Bk" w:eastAsia="MS Mincho" w:hAnsi="Futura Bk" w:cs="Times New Roman"/>
      <w:sz w:val="20"/>
      <w:szCs w:val="20"/>
      <w:lang w:eastAsia="en-US"/>
    </w:rPr>
  </w:style>
  <w:style w:type="paragraph" w:customStyle="1" w:styleId="ZnakZnakZnakZnak">
    <w:name w:val="Znak Znak Znak Znak"/>
    <w:basedOn w:val="Normalny"/>
    <w:rsid w:val="00654895"/>
    <w:pPr>
      <w:spacing w:after="0" w:line="240" w:lineRule="auto"/>
      <w:ind w:left="0" w:firstLine="0"/>
      <w:jc w:val="left"/>
    </w:pPr>
    <w:rPr>
      <w:rFonts w:ascii="Times New Roman" w:eastAsia="Times New Roman" w:hAnsi="Times New Roman" w:cs="Times New Roman"/>
    </w:rPr>
  </w:style>
  <w:style w:type="character" w:customStyle="1" w:styleId="DefaultZnak">
    <w:name w:val="Default Znak"/>
    <w:link w:val="Default"/>
    <w:locked/>
    <w:rsid w:val="00654895"/>
    <w:rPr>
      <w:rFonts w:ascii="Times New Roman" w:eastAsia="Times New Roman" w:hAnsi="Times New Roman" w:cs="Times New Roman"/>
      <w:color w:val="000000"/>
      <w:lang w:val="pl-PL"/>
    </w:rPr>
  </w:style>
  <w:style w:type="paragraph" w:styleId="Listanumerowana">
    <w:name w:val="List Number"/>
    <w:basedOn w:val="Normalny"/>
    <w:rsid w:val="00654895"/>
    <w:pPr>
      <w:tabs>
        <w:tab w:val="num" w:pos="720"/>
      </w:tabs>
      <w:spacing w:after="0" w:line="240" w:lineRule="auto"/>
      <w:ind w:hanging="360"/>
      <w:jc w:val="left"/>
    </w:pPr>
    <w:rPr>
      <w:rFonts w:ascii="Times New Roman" w:eastAsia="Times New Roman" w:hAnsi="Times New Roman" w:cs="Times New Roman"/>
    </w:rPr>
  </w:style>
  <w:style w:type="paragraph" w:customStyle="1" w:styleId="Styl1">
    <w:name w:val="Styl1"/>
    <w:basedOn w:val="Zwykytekst"/>
    <w:rsid w:val="00654895"/>
    <w:pPr>
      <w:spacing w:after="0" w:line="360" w:lineRule="auto"/>
      <w:ind w:left="0" w:firstLine="0"/>
    </w:pPr>
    <w:rPr>
      <w:rFonts w:ascii="Times New Roman" w:eastAsia="Times New Roman" w:hAnsi="Times New Roman" w:cs="Times New Roman"/>
      <w:sz w:val="24"/>
    </w:rPr>
  </w:style>
  <w:style w:type="character" w:customStyle="1" w:styleId="PlainTextChar">
    <w:name w:val="Plain Text Char"/>
    <w:semiHidden/>
    <w:locked/>
    <w:rsid w:val="00654895"/>
    <w:rPr>
      <w:rFonts w:ascii="Courier New" w:hAnsi="Courier New"/>
      <w:sz w:val="20"/>
    </w:rPr>
  </w:style>
  <w:style w:type="character" w:customStyle="1" w:styleId="FootnoteTextChar">
    <w:name w:val="Footnote Text Char"/>
    <w:aliases w:val="Podrozdział Char,Footnote Char,Podrozdzia3 Char"/>
    <w:semiHidden/>
    <w:locked/>
    <w:rsid w:val="00654895"/>
    <w:rPr>
      <w:sz w:val="20"/>
    </w:rPr>
  </w:style>
  <w:style w:type="paragraph" w:customStyle="1" w:styleId="Tekstwstpniesformatowany">
    <w:name w:val="Tekst wstępnie sformatowany"/>
    <w:basedOn w:val="Normalny"/>
    <w:rsid w:val="00654895"/>
    <w:pPr>
      <w:widowControl w:val="0"/>
      <w:suppressAutoHyphens/>
      <w:spacing w:after="0" w:line="240" w:lineRule="auto"/>
      <w:ind w:left="0" w:firstLine="0"/>
      <w:jc w:val="left"/>
    </w:pPr>
    <w:rPr>
      <w:rFonts w:ascii="Courier New" w:eastAsia="Times New Roman" w:hAnsi="Courier New" w:cs="Courier New"/>
      <w:sz w:val="20"/>
      <w:szCs w:val="20"/>
      <w:lang w:eastAsia="ar-SA"/>
    </w:rPr>
  </w:style>
  <w:style w:type="character" w:customStyle="1" w:styleId="CommentTextChar">
    <w:name w:val="Comment Text Char"/>
    <w:semiHidden/>
    <w:locked/>
    <w:rsid w:val="00654895"/>
    <w:rPr>
      <w:sz w:val="20"/>
    </w:rPr>
  </w:style>
  <w:style w:type="character" w:customStyle="1" w:styleId="CommentSubjectChar">
    <w:name w:val="Comment Subject Char"/>
    <w:semiHidden/>
    <w:locked/>
    <w:rsid w:val="00654895"/>
    <w:rPr>
      <w:b/>
      <w:sz w:val="20"/>
    </w:rPr>
  </w:style>
  <w:style w:type="character" w:customStyle="1" w:styleId="BalloonTextChar">
    <w:name w:val="Balloon Text Char"/>
    <w:semiHidden/>
    <w:locked/>
    <w:rsid w:val="00654895"/>
    <w:rPr>
      <w:sz w:val="2"/>
    </w:rPr>
  </w:style>
  <w:style w:type="character" w:customStyle="1" w:styleId="h11">
    <w:name w:val="h11"/>
    <w:rsid w:val="00654895"/>
    <w:rPr>
      <w:rFonts w:ascii="Verdana" w:hAnsi="Verdana"/>
      <w:b/>
      <w:sz w:val="23"/>
    </w:rPr>
  </w:style>
  <w:style w:type="character" w:customStyle="1" w:styleId="HeaderChar">
    <w:name w:val="Header Char"/>
    <w:semiHidden/>
    <w:locked/>
    <w:rsid w:val="00654895"/>
    <w:rPr>
      <w:sz w:val="24"/>
    </w:rPr>
  </w:style>
  <w:style w:type="character" w:styleId="HTML-kod">
    <w:name w:val="HTML Code"/>
    <w:rsid w:val="00654895"/>
    <w:rPr>
      <w:rFonts w:ascii="Courier New" w:hAnsi="Courier New"/>
      <w:sz w:val="20"/>
    </w:rPr>
  </w:style>
  <w:style w:type="paragraph" w:customStyle="1" w:styleId="Norm-1">
    <w:name w:val="Norm-1"/>
    <w:basedOn w:val="Normalny"/>
    <w:rsid w:val="00654895"/>
    <w:pPr>
      <w:tabs>
        <w:tab w:val="left" w:pos="567"/>
        <w:tab w:val="left" w:pos="1134"/>
        <w:tab w:val="left" w:pos="1701"/>
      </w:tabs>
      <w:spacing w:after="0" w:line="240" w:lineRule="auto"/>
      <w:ind w:left="0" w:firstLine="0"/>
    </w:pPr>
    <w:rPr>
      <w:rFonts w:ascii="Times New Roman" w:eastAsia="Times New Roman" w:hAnsi="Times New Roman" w:cs="Times New Roman"/>
      <w:szCs w:val="20"/>
    </w:rPr>
  </w:style>
  <w:style w:type="character" w:customStyle="1" w:styleId="highlightselected">
    <w:name w:val="highlight selected"/>
    <w:rsid w:val="00654895"/>
  </w:style>
  <w:style w:type="paragraph" w:customStyle="1" w:styleId="WW-Tekstpodstawowy2">
    <w:name w:val="WW-Tekst podstawowy 2"/>
    <w:basedOn w:val="Normalny"/>
    <w:rsid w:val="00654895"/>
    <w:pPr>
      <w:suppressAutoHyphens/>
      <w:spacing w:before="120" w:after="0" w:line="240" w:lineRule="auto"/>
      <w:ind w:left="0" w:firstLine="0"/>
    </w:pPr>
    <w:rPr>
      <w:rFonts w:ascii="Verdana" w:eastAsia="Times New Roman" w:hAnsi="Verdana" w:cs="Times New Roman"/>
      <w:sz w:val="16"/>
      <w:szCs w:val="20"/>
      <w:lang w:eastAsia="ar-SA"/>
    </w:rPr>
  </w:style>
  <w:style w:type="paragraph" w:customStyle="1" w:styleId="Nagwek13">
    <w:name w:val="Nagłówek1"/>
    <w:basedOn w:val="Normalny"/>
    <w:next w:val="Tekstpodstawowy"/>
    <w:rsid w:val="00654895"/>
    <w:pPr>
      <w:keepNext/>
      <w:suppressAutoHyphens/>
      <w:spacing w:before="240" w:line="240" w:lineRule="auto"/>
      <w:ind w:left="0" w:firstLine="0"/>
      <w:jc w:val="left"/>
    </w:pPr>
    <w:rPr>
      <w:rFonts w:ascii="Arial" w:eastAsia="Microsoft YaHei" w:hAnsi="Arial" w:cs="Mangal"/>
      <w:sz w:val="28"/>
      <w:szCs w:val="28"/>
      <w:lang w:eastAsia="ar-SA"/>
    </w:rPr>
  </w:style>
  <w:style w:type="paragraph" w:customStyle="1" w:styleId="gwpd3adbd57msonormal">
    <w:name w:val="gwpd3adbd57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section1">
    <w:name w:val="section1"/>
    <w:rsid w:val="00654895"/>
  </w:style>
  <w:style w:type="character" w:customStyle="1" w:styleId="section2">
    <w:name w:val="section2"/>
    <w:rsid w:val="00654895"/>
  </w:style>
  <w:style w:type="paragraph" w:customStyle="1" w:styleId="gwp3fda72c6msonormal">
    <w:name w:val="gwp3fda72c6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gwp3fda72c6highlight">
    <w:name w:val="gwp3fda72c6_highlight"/>
    <w:rsid w:val="00654895"/>
  </w:style>
  <w:style w:type="paragraph" w:customStyle="1" w:styleId="Zacznik">
    <w:name w:val="Załącznik"/>
    <w:basedOn w:val="Normalny"/>
    <w:rsid w:val="00654895"/>
    <w:pPr>
      <w:widowControl w:val="0"/>
      <w:adjustRightInd w:val="0"/>
      <w:spacing w:after="0" w:line="360" w:lineRule="atLeast"/>
      <w:ind w:hanging="360"/>
      <w:jc w:val="right"/>
      <w:textAlignment w:val="baseline"/>
      <w:outlineLvl w:val="1"/>
    </w:pPr>
    <w:rPr>
      <w:rFonts w:ascii="Times New Roman" w:eastAsia="Times New Roman" w:hAnsi="Times New Roman" w:cs="Times New Roman"/>
      <w:b/>
      <w:bCs/>
    </w:rPr>
  </w:style>
  <w:style w:type="paragraph" w:customStyle="1" w:styleId="TekstprzypisudolnegoTekstprzypisu">
    <w:name w:val="Tekst przypisu dolnego.Tekst przypisu"/>
    <w:basedOn w:val="Normalny"/>
    <w:rsid w:val="00654895"/>
    <w:pPr>
      <w:widowControl w:val="0"/>
      <w:spacing w:after="0" w:line="240" w:lineRule="auto"/>
      <w:ind w:left="0" w:firstLine="0"/>
      <w:jc w:val="left"/>
    </w:pPr>
    <w:rPr>
      <w:rFonts w:ascii="Times New Roman" w:eastAsia="Times New Roman" w:hAnsi="Times New Roman" w:cs="Times New Roman"/>
      <w:sz w:val="20"/>
      <w:szCs w:val="20"/>
    </w:rPr>
  </w:style>
  <w:style w:type="paragraph" w:customStyle="1" w:styleId="ListParagraph2">
    <w:name w:val="List Paragraph2"/>
    <w:basedOn w:val="Normalny"/>
    <w:link w:val="ListParagraphChar"/>
    <w:rsid w:val="00654895"/>
    <w:pPr>
      <w:spacing w:after="200" w:line="276" w:lineRule="auto"/>
      <w:ind w:firstLine="0"/>
      <w:jc w:val="left"/>
    </w:pPr>
    <w:rPr>
      <w:rFonts w:ascii="Calibri" w:eastAsia="Times New Roman" w:hAnsi="Calibri" w:cs="Times New Roman"/>
      <w:sz w:val="22"/>
      <w:szCs w:val="20"/>
      <w:lang w:eastAsia="en-US"/>
    </w:rPr>
  </w:style>
  <w:style w:type="character" w:customStyle="1" w:styleId="ListParagraphChar">
    <w:name w:val="List Paragraph Char"/>
    <w:link w:val="ListParagraph2"/>
    <w:locked/>
    <w:rsid w:val="00654895"/>
    <w:rPr>
      <w:rFonts w:ascii="Calibri" w:eastAsia="Times New Roman" w:hAnsi="Calibri" w:cs="Times New Roman"/>
      <w:sz w:val="22"/>
      <w:szCs w:val="20"/>
      <w:lang w:val="pl-PL" w:eastAsia="en-US"/>
    </w:rPr>
  </w:style>
  <w:style w:type="paragraph" w:customStyle="1" w:styleId="Tekstumowy">
    <w:name w:val="Tekst umowy"/>
    <w:basedOn w:val="Normalny"/>
    <w:link w:val="TekstumowyZnak"/>
    <w:autoRedefine/>
    <w:rsid w:val="00654895"/>
    <w:pPr>
      <w:spacing w:before="120" w:line="240" w:lineRule="auto"/>
      <w:ind w:left="426" w:firstLine="0"/>
    </w:pPr>
    <w:rPr>
      <w:rFonts w:ascii="Calibri" w:eastAsia="MS Mincho" w:hAnsi="Calibri" w:cs="Times New Roman"/>
      <w:color w:val="000000"/>
      <w:kern w:val="32"/>
      <w:sz w:val="22"/>
      <w:szCs w:val="20"/>
    </w:rPr>
  </w:style>
  <w:style w:type="character" w:customStyle="1" w:styleId="TekstumowyZnak">
    <w:name w:val="Tekst umowy Znak"/>
    <w:link w:val="Tekstumowy"/>
    <w:locked/>
    <w:rsid w:val="00654895"/>
    <w:rPr>
      <w:rFonts w:ascii="Calibri" w:eastAsia="MS Mincho" w:hAnsi="Calibri" w:cs="Times New Roman"/>
      <w:color w:val="000000"/>
      <w:kern w:val="32"/>
      <w:sz w:val="22"/>
      <w:szCs w:val="20"/>
      <w:lang w:val="pl-PL"/>
    </w:rPr>
  </w:style>
  <w:style w:type="character" w:customStyle="1" w:styleId="ZnakZnak3">
    <w:name w:val="Znak Znak3"/>
    <w:semiHidden/>
    <w:locked/>
    <w:rsid w:val="00654895"/>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654895"/>
    <w:rPr>
      <w:b/>
      <w:bCs/>
      <w:sz w:val="24"/>
      <w:szCs w:val="24"/>
      <w:lang w:val="pl-PL" w:eastAsia="pl-PL" w:bidi="ar-SA"/>
    </w:rPr>
  </w:style>
  <w:style w:type="character" w:customStyle="1" w:styleId="Nierozpoznanawzmianka">
    <w:name w:val="Nierozpoznana wzmianka"/>
    <w:uiPriority w:val="99"/>
    <w:semiHidden/>
    <w:unhideWhenUsed/>
    <w:rsid w:val="00654895"/>
    <w:rPr>
      <w:color w:val="605E5C"/>
      <w:shd w:val="clear" w:color="auto" w:fill="E1DFDD"/>
    </w:rPr>
  </w:style>
  <w:style w:type="paragraph" w:customStyle="1" w:styleId="SIWZ11">
    <w:name w:val="SIWZ1.1."/>
    <w:basedOn w:val="Normalny"/>
    <w:link w:val="SIWZ11Znak"/>
    <w:rsid w:val="00654895"/>
    <w:pPr>
      <w:widowControl w:val="0"/>
      <w:numPr>
        <w:ilvl w:val="1"/>
        <w:numId w:val="39"/>
      </w:numPr>
      <w:tabs>
        <w:tab w:val="left" w:pos="1080"/>
      </w:tabs>
      <w:overflowPunct w:val="0"/>
      <w:autoSpaceDE w:val="0"/>
      <w:autoSpaceDN w:val="0"/>
      <w:adjustRightInd w:val="0"/>
      <w:spacing w:before="120" w:after="0" w:line="240" w:lineRule="auto"/>
      <w:textAlignment w:val="baseline"/>
    </w:pPr>
    <w:rPr>
      <w:rFonts w:ascii="Times New Roman" w:eastAsia="Palatino Linotype" w:hAnsi="Times New Roman" w:cs="Times New Roman"/>
      <w:bCs/>
    </w:rPr>
  </w:style>
  <w:style w:type="character" w:customStyle="1" w:styleId="SIWZ11Znak">
    <w:name w:val="SIWZ1.1. Znak"/>
    <w:link w:val="SIWZ11"/>
    <w:locked/>
    <w:rsid w:val="00654895"/>
    <w:rPr>
      <w:rFonts w:ascii="Times New Roman" w:eastAsia="Palatino Linotype" w:hAnsi="Times New Roman" w:cs="Times New Roman"/>
      <w:bCs/>
      <w:lang w:val="pl-PL"/>
    </w:rPr>
  </w:style>
  <w:style w:type="paragraph" w:customStyle="1" w:styleId="Bodytextbullet">
    <w:name w:val="Bodytext bullet"/>
    <w:basedOn w:val="Normalny"/>
    <w:rsid w:val="00654895"/>
    <w:pPr>
      <w:numPr>
        <w:numId w:val="40"/>
      </w:numPr>
      <w:tabs>
        <w:tab w:val="clear" w:pos="1260"/>
        <w:tab w:val="num" w:pos="360"/>
        <w:tab w:val="num" w:pos="570"/>
      </w:tabs>
      <w:spacing w:after="0" w:line="240" w:lineRule="auto"/>
      <w:ind w:left="540" w:firstLine="0"/>
      <w:jc w:val="left"/>
    </w:pPr>
    <w:rPr>
      <w:rFonts w:ascii="Arial" w:eastAsia="Palatino Linotype" w:hAnsi="Arial" w:cs="Times New Roman"/>
      <w:sz w:val="22"/>
      <w:szCs w:val="22"/>
      <w:lang w:val="en-GB" w:eastAsia="en-US"/>
    </w:rPr>
  </w:style>
  <w:style w:type="paragraph" w:customStyle="1" w:styleId="Styl6">
    <w:name w:val="Styl6"/>
    <w:basedOn w:val="Normalny"/>
    <w:rsid w:val="00654895"/>
    <w:pPr>
      <w:numPr>
        <w:numId w:val="41"/>
      </w:numPr>
      <w:tabs>
        <w:tab w:val="left" w:pos="993"/>
      </w:tabs>
      <w:spacing w:after="0" w:line="240" w:lineRule="auto"/>
    </w:pPr>
    <w:rPr>
      <w:rFonts w:ascii="Times New Roman" w:eastAsia="Palatino Linotype" w:hAnsi="Times New Roman" w:cs="Times New Roman"/>
      <w:iCs/>
    </w:rPr>
  </w:style>
  <w:style w:type="paragraph" w:customStyle="1" w:styleId="TableText">
    <w:name w:val="Table Text"/>
    <w:rsid w:val="00654895"/>
    <w:pPr>
      <w:overflowPunct w:val="0"/>
      <w:autoSpaceDE w:val="0"/>
      <w:autoSpaceDN w:val="0"/>
      <w:adjustRightInd w:val="0"/>
      <w:spacing w:after="0" w:line="240" w:lineRule="auto"/>
      <w:ind w:left="0" w:firstLine="0"/>
      <w:jc w:val="left"/>
      <w:textAlignment w:val="baseline"/>
    </w:pPr>
    <w:rPr>
      <w:rFonts w:ascii="Times New Roman" w:eastAsia="Palatino Linotype" w:hAnsi="Times New Roman" w:cs="Times New Roman"/>
      <w:color w:val="000000"/>
      <w:lang w:val="pl-PL"/>
    </w:rPr>
  </w:style>
  <w:style w:type="character" w:customStyle="1" w:styleId="Wyrnieniedelikatne1">
    <w:name w:val="Wyróżnienie delikatne1"/>
    <w:rsid w:val="00654895"/>
    <w:rPr>
      <w:rFonts w:cs="Times New Roman"/>
      <w:i/>
      <w:iCs/>
      <w:color w:val="404040"/>
    </w:rPr>
  </w:style>
  <w:style w:type="character" w:customStyle="1" w:styleId="DefaultChar">
    <w:name w:val="Default Char"/>
    <w:locked/>
    <w:rsid w:val="00654895"/>
    <w:rPr>
      <w:rFonts w:eastAsia="Palatino Linotype"/>
      <w:color w:val="000000"/>
      <w:sz w:val="24"/>
      <w:szCs w:val="24"/>
      <w:lang w:val="pl-PL" w:eastAsia="pl-PL" w:bidi="ar-SA"/>
    </w:rPr>
  </w:style>
  <w:style w:type="paragraph" w:customStyle="1" w:styleId="Bezodstpw1">
    <w:name w:val="Bez odstępów1"/>
    <w:link w:val="NoSpacingChar"/>
    <w:rsid w:val="00654895"/>
    <w:pPr>
      <w:spacing w:after="0" w:line="240" w:lineRule="auto"/>
      <w:ind w:left="0" w:firstLine="425"/>
    </w:pPr>
    <w:rPr>
      <w:rFonts w:ascii="Palatino Linotype" w:eastAsia="Times New Roman" w:hAnsi="Palatino Linotype" w:cs="Times New Roman"/>
      <w:sz w:val="22"/>
      <w:szCs w:val="22"/>
      <w:lang w:val="pl-PL"/>
    </w:rPr>
  </w:style>
  <w:style w:type="character" w:customStyle="1" w:styleId="NoSpacingChar">
    <w:name w:val="No Spacing Char"/>
    <w:link w:val="Bezodstpw1"/>
    <w:locked/>
    <w:rsid w:val="00654895"/>
    <w:rPr>
      <w:rFonts w:ascii="Palatino Linotype" w:eastAsia="Times New Roman" w:hAnsi="Palatino Linotype" w:cs="Times New Roman"/>
      <w:sz w:val="22"/>
      <w:szCs w:val="22"/>
      <w:lang w:val="pl-PL"/>
    </w:rPr>
  </w:style>
  <w:style w:type="paragraph" w:styleId="Zwrotpoegnalny">
    <w:name w:val="Closing"/>
    <w:basedOn w:val="Normalny"/>
    <w:link w:val="ZwrotpoegnalnyZnak"/>
    <w:rsid w:val="00654895"/>
    <w:pPr>
      <w:spacing w:before="480" w:after="0" w:line="240" w:lineRule="auto"/>
      <w:ind w:left="3969" w:firstLine="0"/>
      <w:jc w:val="left"/>
    </w:pPr>
    <w:rPr>
      <w:rFonts w:ascii="Times New Roman" w:eastAsia="Palatino Linotype" w:hAnsi="Times New Roman" w:cs="Times New Roman"/>
      <w:szCs w:val="19"/>
    </w:rPr>
  </w:style>
  <w:style w:type="character" w:customStyle="1" w:styleId="ZwrotpoegnalnyZnak">
    <w:name w:val="Zwrot pożegnalny Znak"/>
    <w:basedOn w:val="Domylnaczcionkaakapitu"/>
    <w:link w:val="Zwrotpoegnalny"/>
    <w:rsid w:val="00654895"/>
    <w:rPr>
      <w:rFonts w:ascii="Times New Roman" w:eastAsia="Palatino Linotype" w:hAnsi="Times New Roman" w:cs="Times New Roman"/>
      <w:szCs w:val="19"/>
      <w:lang w:val="pl-PL"/>
    </w:rPr>
  </w:style>
  <w:style w:type="character" w:customStyle="1" w:styleId="FooterChar">
    <w:name w:val="Footer Char"/>
    <w:aliases w:val="Stopka Znak1 Char,Stopka Znak Znak Char,Znak Char1"/>
    <w:locked/>
    <w:rsid w:val="00654895"/>
    <w:rPr>
      <w:rFonts w:eastAsia="Palatino Linotype"/>
      <w:sz w:val="24"/>
      <w:szCs w:val="24"/>
      <w:lang w:val="pl-PL" w:eastAsia="pl-PL" w:bidi="ar-SA"/>
    </w:rPr>
  </w:style>
  <w:style w:type="paragraph" w:customStyle="1" w:styleId="Listanumeryczna">
    <w:name w:val="Lista numeryczna"/>
    <w:basedOn w:val="Akapitzlist"/>
    <w:rsid w:val="00654895"/>
    <w:pPr>
      <w:tabs>
        <w:tab w:val="num" w:pos="360"/>
      </w:tabs>
      <w:spacing w:after="0" w:line="240" w:lineRule="auto"/>
      <w:ind w:left="360" w:hanging="360"/>
      <w:jc w:val="left"/>
    </w:pPr>
    <w:rPr>
      <w:rFonts w:ascii="Palatino Linotype" w:eastAsia="Times New Roman" w:hAnsi="Palatino Linotype" w:cs="Times New Roman"/>
      <w:color w:val="000000"/>
      <w:sz w:val="20"/>
      <w:szCs w:val="19"/>
    </w:rPr>
  </w:style>
  <w:style w:type="character" w:customStyle="1" w:styleId="BodyTextChar1">
    <w:name w:val="Body Text Char1"/>
    <w:aliases w:val="(F2) Char,ändrad Char,LOAN Char,body text Char1,Znak2 Char,Tekst podstawow.(F2) Char"/>
    <w:locked/>
    <w:rsid w:val="00654895"/>
    <w:rPr>
      <w:rFonts w:eastAsia="Palatino Linotype"/>
      <w:sz w:val="24"/>
      <w:szCs w:val="24"/>
      <w:lang w:val="pl-PL" w:eastAsia="pl-PL" w:bidi="ar-SA"/>
    </w:rPr>
  </w:style>
  <w:style w:type="paragraph" w:customStyle="1" w:styleId="Stopka1">
    <w:name w:val="Stopka1"/>
    <w:rsid w:val="00654895"/>
    <w:pPr>
      <w:spacing w:after="0" w:line="240" w:lineRule="auto"/>
      <w:ind w:left="0" w:firstLine="0"/>
      <w:jc w:val="left"/>
    </w:pPr>
    <w:rPr>
      <w:rFonts w:ascii="Times New Roman" w:eastAsia="Times New Roman" w:hAnsi="Times New Roman" w:cs="Times New Roman"/>
      <w:color w:val="000000"/>
      <w:lang w:val="pl-PL"/>
    </w:rPr>
  </w:style>
  <w:style w:type="paragraph" w:customStyle="1" w:styleId="Stopka11">
    <w:name w:val="Stopka11"/>
    <w:rsid w:val="00654895"/>
    <w:pPr>
      <w:spacing w:after="0" w:line="240" w:lineRule="auto"/>
      <w:ind w:left="0" w:firstLine="0"/>
      <w:jc w:val="left"/>
    </w:pPr>
    <w:rPr>
      <w:rFonts w:ascii="Times New Roman" w:eastAsia="Palatino Linotype" w:hAnsi="Times New Roman" w:cs="Times New Roman"/>
      <w:color w:val="000000"/>
      <w:lang w:val="pl-PL"/>
    </w:rPr>
  </w:style>
  <w:style w:type="numbering" w:customStyle="1" w:styleId="NBPpunktorynumeryczne">
    <w:name w:val="NBP punktory numeryczne"/>
    <w:rsid w:val="00654895"/>
    <w:pPr>
      <w:numPr>
        <w:numId w:val="42"/>
      </w:numPr>
    </w:pPr>
  </w:style>
  <w:style w:type="paragraph" w:styleId="Lista3">
    <w:name w:val="List 3"/>
    <w:basedOn w:val="Normalny"/>
    <w:rsid w:val="00654895"/>
    <w:pPr>
      <w:spacing w:after="0" w:line="240" w:lineRule="auto"/>
      <w:ind w:left="849" w:hanging="283"/>
      <w:jc w:val="left"/>
    </w:pPr>
    <w:rPr>
      <w:rFonts w:ascii="Times New Roman" w:eastAsia="Times New Roman" w:hAnsi="Times New Roman" w:cs="Times New Roman"/>
    </w:rPr>
  </w:style>
  <w:style w:type="paragraph" w:styleId="Lista4">
    <w:name w:val="List 4"/>
    <w:basedOn w:val="Normalny"/>
    <w:rsid w:val="00654895"/>
    <w:pPr>
      <w:spacing w:after="0" w:line="240" w:lineRule="auto"/>
      <w:ind w:left="1132" w:hanging="283"/>
      <w:jc w:val="left"/>
    </w:pPr>
    <w:rPr>
      <w:rFonts w:ascii="Times New Roman" w:eastAsia="Times New Roman" w:hAnsi="Times New Roman" w:cs="Times New Roman"/>
    </w:rPr>
  </w:style>
  <w:style w:type="paragraph" w:styleId="Lista5">
    <w:name w:val="List 5"/>
    <w:basedOn w:val="Normalny"/>
    <w:rsid w:val="00654895"/>
    <w:pPr>
      <w:spacing w:after="0" w:line="240" w:lineRule="auto"/>
      <w:ind w:left="1415" w:hanging="283"/>
      <w:jc w:val="left"/>
    </w:pPr>
    <w:rPr>
      <w:rFonts w:ascii="Times New Roman" w:eastAsia="Times New Roman" w:hAnsi="Times New Roman" w:cs="Times New Roman"/>
    </w:rPr>
  </w:style>
  <w:style w:type="paragraph" w:styleId="Tekstpodstawowyzwciciem2">
    <w:name w:val="Body Text First Indent 2"/>
    <w:basedOn w:val="Tekstpodstawowywcity"/>
    <w:link w:val="Tekstpodstawowyzwciciem2Znak"/>
    <w:rsid w:val="00654895"/>
    <w:pPr>
      <w:spacing w:line="240" w:lineRule="auto"/>
      <w:ind w:firstLine="210"/>
      <w:jc w:val="left"/>
    </w:pPr>
    <w:rPr>
      <w:rFonts w:ascii="Times New Roman" w:eastAsia="Times New Roman" w:hAnsi="Times New Roman" w:cs="Times New Roman"/>
    </w:rPr>
  </w:style>
  <w:style w:type="character" w:customStyle="1" w:styleId="Tekstpodstawowyzwciciem2Znak">
    <w:name w:val="Tekst podstawowy z wcięciem 2 Znak"/>
    <w:basedOn w:val="TekstpodstawowywcityZnak"/>
    <w:link w:val="Tekstpodstawowyzwciciem2"/>
    <w:rsid w:val="00654895"/>
    <w:rPr>
      <w:rFonts w:ascii="Times New Roman" w:eastAsia="Times New Roman" w:hAnsi="Times New Roman" w:cs="Times New Roman"/>
      <w:lang w:val="pl-PL"/>
    </w:rPr>
  </w:style>
  <w:style w:type="paragraph" w:customStyle="1" w:styleId="1">
    <w:name w:val="1."/>
    <w:basedOn w:val="Normalny"/>
    <w:rsid w:val="00654895"/>
    <w:pPr>
      <w:suppressAutoHyphens/>
      <w:spacing w:after="0" w:line="258" w:lineRule="atLeast"/>
      <w:ind w:left="227" w:hanging="227"/>
    </w:pPr>
    <w:rPr>
      <w:rFonts w:ascii="FrankfurtGothic" w:eastAsia="Times New Roman" w:hAnsi="FrankfurtGothic" w:cs="Times New Roman"/>
      <w:color w:val="000000"/>
      <w:sz w:val="19"/>
      <w:szCs w:val="20"/>
      <w:lang w:val="x-none" w:eastAsia="ar-SA"/>
    </w:rPr>
  </w:style>
  <w:style w:type="character" w:customStyle="1" w:styleId="Teksttreci2">
    <w:name w:val="Tekst treści (2)"/>
    <w:basedOn w:val="Domylnaczcionkaakapitu"/>
    <w:rsid w:val="00555634"/>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400065"/>
    <w:rPr>
      <w:rFonts w:ascii="Calibri" w:eastAsia="Calibri" w:hAnsi="Calibri" w:cs="Calibri"/>
      <w:b w:val="0"/>
      <w:bCs w:val="0"/>
      <w:i/>
      <w:iCs/>
      <w:smallCaps w:val="0"/>
      <w:strike w:val="0"/>
      <w:sz w:val="19"/>
      <w:szCs w:val="19"/>
      <w:u w:val="none"/>
    </w:rPr>
  </w:style>
  <w:style w:type="character" w:customStyle="1" w:styleId="Wyrnieniedelikatne2">
    <w:name w:val="Wyróżnienie delikatne2"/>
    <w:rsid w:val="00887974"/>
    <w:rPr>
      <w:rFonts w:cs="Times New Roman"/>
      <w:i/>
      <w:iCs/>
      <w:color w:val="404040"/>
    </w:rPr>
  </w:style>
  <w:style w:type="paragraph" w:customStyle="1" w:styleId="Bezodstpw2">
    <w:name w:val="Bez odstępów2"/>
    <w:rsid w:val="00887974"/>
    <w:pPr>
      <w:spacing w:after="0" w:line="240" w:lineRule="auto"/>
      <w:ind w:left="0" w:firstLine="425"/>
    </w:pPr>
    <w:rPr>
      <w:rFonts w:ascii="Palatino Linotype" w:eastAsia="Times New Roman" w:hAnsi="Palatino Linotype" w:cs="Times New Roman"/>
      <w:sz w:val="22"/>
      <w:szCs w:val="22"/>
      <w:lang w:val="pl-PL"/>
    </w:rPr>
  </w:style>
  <w:style w:type="paragraph" w:customStyle="1" w:styleId="Nagwek1">
    <w:name w:val="Nagłówek_1"/>
    <w:basedOn w:val="Nagwek10"/>
    <w:link w:val="Nagwek1Znak0"/>
    <w:qFormat/>
    <w:rsid w:val="00FF584A"/>
    <w:pPr>
      <w:widowControl w:val="0"/>
      <w:numPr>
        <w:numId w:val="56"/>
      </w:numPr>
      <w:spacing w:after="0" w:line="240" w:lineRule="auto"/>
      <w:ind w:right="142"/>
    </w:pPr>
    <w:rPr>
      <w:rFonts w:eastAsia="Times New Roman" w:cs="Times New Roman"/>
      <w:color w:val="0000FF"/>
      <w:sz w:val="24"/>
      <w:szCs w:val="24"/>
      <w:u w:val="single"/>
      <w:lang w:val="x-none" w:eastAsia="x-none"/>
    </w:rPr>
  </w:style>
  <w:style w:type="paragraph" w:customStyle="1" w:styleId="Nagwek2">
    <w:name w:val="Nagłówek_2"/>
    <w:basedOn w:val="Nagwek1"/>
    <w:qFormat/>
    <w:rsid w:val="00FF584A"/>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F584A"/>
    <w:rPr>
      <w:rFonts w:ascii="Arial" w:eastAsia="Times New Roman" w:hAnsi="Arial" w:cs="Times New Roman"/>
      <w:b/>
      <w:bCs/>
      <w:color w:val="0000FF"/>
      <w:kern w:val="32"/>
      <w:u w:val="single"/>
      <w:lang w:val="x-none" w:eastAsia="x-none"/>
    </w:rPr>
  </w:style>
  <w:style w:type="paragraph" w:customStyle="1" w:styleId="Nagwek3">
    <w:name w:val="Nagłówek_3"/>
    <w:basedOn w:val="Nagwek2"/>
    <w:qFormat/>
    <w:rsid w:val="00FF584A"/>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FF584A"/>
    <w:pPr>
      <w:numPr>
        <w:ilvl w:val="3"/>
      </w:numPr>
      <w:tabs>
        <w:tab w:val="num" w:pos="0"/>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 w:id="747965657">
                  <w:marLeft w:val="0"/>
                  <w:marRight w:val="0"/>
                  <w:marTop w:val="0"/>
                  <w:marBottom w:val="0"/>
                  <w:divBdr>
                    <w:top w:val="none" w:sz="0" w:space="0" w:color="auto"/>
                    <w:left w:val="none" w:sz="0" w:space="0" w:color="auto"/>
                    <w:bottom w:val="none" w:sz="0" w:space="0" w:color="auto"/>
                    <w:right w:val="none" w:sz="0" w:space="0" w:color="auto"/>
                  </w:divBdr>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07843263">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29607110">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5639823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2415279">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585">
          <w:marLeft w:val="0"/>
          <w:marRight w:val="0"/>
          <w:marTop w:val="0"/>
          <w:marBottom w:val="0"/>
          <w:divBdr>
            <w:top w:val="none" w:sz="0" w:space="0" w:color="auto"/>
            <w:left w:val="none" w:sz="0" w:space="0" w:color="auto"/>
            <w:bottom w:val="none" w:sz="0" w:space="0" w:color="auto"/>
            <w:right w:val="none" w:sz="0" w:space="0" w:color="auto"/>
          </w:divBdr>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20806900">
                  <w:marLeft w:val="0"/>
                  <w:marRight w:val="0"/>
                  <w:marTop w:val="0"/>
                  <w:marBottom w:val="0"/>
                  <w:divBdr>
                    <w:top w:val="none" w:sz="0" w:space="0" w:color="auto"/>
                    <w:left w:val="none" w:sz="0" w:space="0" w:color="auto"/>
                    <w:bottom w:val="none" w:sz="0" w:space="0" w:color="auto"/>
                    <w:right w:val="none" w:sz="0" w:space="0" w:color="auto"/>
                  </w:divBdr>
                  <w:divsChild>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487408328">
                      <w:marLeft w:val="0"/>
                      <w:marRight w:val="0"/>
                      <w:marTop w:val="0"/>
                      <w:marBottom w:val="0"/>
                      <w:divBdr>
                        <w:top w:val="none" w:sz="0" w:space="0" w:color="auto"/>
                        <w:left w:val="none" w:sz="0" w:space="0" w:color="auto"/>
                        <w:bottom w:val="none" w:sz="0" w:space="0" w:color="auto"/>
                        <w:right w:val="none" w:sz="0" w:space="0" w:color="auto"/>
                      </w:divBdr>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608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34126234">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1677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1230">
                  <w:marLeft w:val="0"/>
                  <w:marRight w:val="0"/>
                  <w:marTop w:val="0"/>
                  <w:marBottom w:val="0"/>
                  <w:divBdr>
                    <w:top w:val="none" w:sz="0" w:space="0" w:color="auto"/>
                    <w:left w:val="none" w:sz="0" w:space="0" w:color="auto"/>
                    <w:bottom w:val="none" w:sz="0" w:space="0" w:color="auto"/>
                    <w:right w:val="none" w:sz="0" w:space="0" w:color="auto"/>
                  </w:divBdr>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88977983">
              <w:marLeft w:val="0"/>
              <w:marRight w:val="0"/>
              <w:marTop w:val="0"/>
              <w:marBottom w:val="0"/>
              <w:divBdr>
                <w:top w:val="none" w:sz="0" w:space="0" w:color="auto"/>
                <w:left w:val="none" w:sz="0" w:space="0" w:color="auto"/>
                <w:bottom w:val="none" w:sz="0" w:space="0" w:color="auto"/>
                <w:right w:val="none" w:sz="0" w:space="0" w:color="auto"/>
              </w:divBdr>
              <w:divsChild>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 w:id="192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439375865">
                          <w:marLeft w:val="0"/>
                          <w:marRight w:val="0"/>
                          <w:marTop w:val="0"/>
                          <w:marBottom w:val="0"/>
                          <w:divBdr>
                            <w:top w:val="none" w:sz="0" w:space="0" w:color="auto"/>
                            <w:left w:val="none" w:sz="0" w:space="0" w:color="auto"/>
                            <w:bottom w:val="none" w:sz="0" w:space="0" w:color="auto"/>
                            <w:right w:val="none" w:sz="0" w:space="0" w:color="auto"/>
                          </w:divBdr>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183">
                  <w:marLeft w:val="0"/>
                  <w:marRight w:val="0"/>
                  <w:marTop w:val="0"/>
                  <w:marBottom w:val="0"/>
                  <w:divBdr>
                    <w:top w:val="none" w:sz="0" w:space="0" w:color="auto"/>
                    <w:left w:val="none" w:sz="0" w:space="0" w:color="auto"/>
                    <w:bottom w:val="none" w:sz="0" w:space="0" w:color="auto"/>
                    <w:right w:val="none" w:sz="0" w:space="0" w:color="auto"/>
                  </w:divBdr>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2067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397703469">
                          <w:marLeft w:val="0"/>
                          <w:marRight w:val="0"/>
                          <w:marTop w:val="0"/>
                          <w:marBottom w:val="0"/>
                          <w:divBdr>
                            <w:top w:val="none" w:sz="0" w:space="0" w:color="auto"/>
                            <w:left w:val="none" w:sz="0" w:space="0" w:color="auto"/>
                            <w:bottom w:val="none" w:sz="0" w:space="0" w:color="auto"/>
                            <w:right w:val="none" w:sz="0" w:space="0" w:color="auto"/>
                          </w:divBdr>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buha" TargetMode="External"/><Relationship Id="rId68" Type="http://schemas.openxmlformats.org/officeDocument/2006/relationships/hyperlink" Target="https://sip.legalis.pl/document-view.seam?documentId=mfrxilrtg4ytimjzhe4tiltqmfyc4njrga4damrvg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pn/pgk_zyrardow"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jygi"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espd.uzp.gov.pl" TargetMode="External"/><Relationship Id="rId10" Type="http://schemas.openxmlformats.org/officeDocument/2006/relationships/hyperlink" Target="mailto:zamowienia@pgk.zyrard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btga"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anbwga" TargetMode="External"/><Relationship Id="rId69" Type="http://schemas.openxmlformats.org/officeDocument/2006/relationships/hyperlink" Target="https://sip.legalis.pl/document-view.seam?documentId=mfrxilrtg4ytimjzhe4tiltqmfyc4njrga4danrxg4" TargetMode="External"/><Relationship Id="rId8" Type="http://schemas.openxmlformats.org/officeDocument/2006/relationships/image" Target="media/image1.png"/><Relationship Id="rId51" Type="http://schemas.openxmlformats.org/officeDocument/2006/relationships/hyperlink" Target="http://platformazakupowa.pl/" TargetMode="External"/><Relationship Id="rId72" Type="http://schemas.openxmlformats.org/officeDocument/2006/relationships/hyperlink" Target="mailto:iod@pgk.zyrardow.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anztg4"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www.uzp.gov.pl/baza-wiedzy/prawo-zamowien-publicznych-regulacje/prawo-krajowe/jednolity-europejski-dokument-zamowienia" TargetMode="External"/><Relationship Id="rId70" Type="http://schemas.openxmlformats.org/officeDocument/2006/relationships/hyperlink" Target="https://sip.legalis.pl/document-view.seam?documentId=mfrxilrtg4ytimjzhe4tiltqmfyc4njrga4dcmzrg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28D9-1DE5-4F23-8D70-0EF927FC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15381</Words>
  <Characters>92286</Characters>
  <Application>Microsoft Office Word</Application>
  <DocSecurity>4</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Prusik</dc:creator>
  <cp:keywords/>
  <dc:description/>
  <cp:lastModifiedBy>Paulina Sapińska-Szwed</cp:lastModifiedBy>
  <cp:revision>2</cp:revision>
  <cp:lastPrinted>2023-11-17T07:29:00Z</cp:lastPrinted>
  <dcterms:created xsi:type="dcterms:W3CDTF">2023-11-17T14:20:00Z</dcterms:created>
  <dcterms:modified xsi:type="dcterms:W3CDTF">2023-11-17T14:20:00Z</dcterms:modified>
</cp:coreProperties>
</file>