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12D93" w14:textId="77777777" w:rsidR="009E6D54" w:rsidRPr="00B71340" w:rsidRDefault="009E6D54" w:rsidP="001D49EF">
      <w:pPr>
        <w:spacing w:line="276" w:lineRule="auto"/>
        <w:rPr>
          <w:rFonts w:ascii="Arial" w:hAnsi="Arial" w:cs="Arial"/>
          <w:b/>
        </w:rPr>
      </w:pPr>
      <w:r w:rsidRPr="00B71340">
        <w:rPr>
          <w:rFonts w:ascii="Arial" w:hAnsi="Arial" w:cs="Arial"/>
          <w:b/>
        </w:rPr>
        <w:t>Gmina Wronki</w:t>
      </w:r>
    </w:p>
    <w:p w14:paraId="548E34D8" w14:textId="77777777" w:rsidR="009E6D54" w:rsidRPr="00B71340" w:rsidRDefault="009E6D54" w:rsidP="001D49EF">
      <w:pPr>
        <w:spacing w:line="276" w:lineRule="auto"/>
        <w:rPr>
          <w:rFonts w:ascii="Arial" w:hAnsi="Arial" w:cs="Arial"/>
        </w:rPr>
      </w:pPr>
      <w:r w:rsidRPr="00B71340">
        <w:rPr>
          <w:rFonts w:ascii="Arial" w:hAnsi="Arial" w:cs="Arial"/>
        </w:rPr>
        <w:t>ul. Ratuszowa 5</w:t>
      </w:r>
    </w:p>
    <w:p w14:paraId="6E8E3781" w14:textId="77777777" w:rsidR="009E6D54" w:rsidRPr="00B71340" w:rsidRDefault="009E6D54" w:rsidP="001D49EF">
      <w:pPr>
        <w:spacing w:line="276" w:lineRule="auto"/>
        <w:rPr>
          <w:rFonts w:ascii="Arial" w:hAnsi="Arial" w:cs="Arial"/>
        </w:rPr>
      </w:pPr>
      <w:r w:rsidRPr="00B71340">
        <w:rPr>
          <w:rFonts w:ascii="Arial" w:hAnsi="Arial" w:cs="Arial"/>
        </w:rPr>
        <w:t>64-510 Wronki</w:t>
      </w:r>
    </w:p>
    <w:p w14:paraId="60F4456D" w14:textId="6117FD61" w:rsidR="009E6D54" w:rsidRPr="00B71340" w:rsidRDefault="009E6D54" w:rsidP="005B0C3D">
      <w:pPr>
        <w:pStyle w:val="Tytu"/>
        <w:spacing w:line="360" w:lineRule="auto"/>
        <w:ind w:left="2832" w:firstLine="708"/>
        <w:jc w:val="right"/>
        <w:rPr>
          <w:rFonts w:ascii="Arial" w:hAnsi="Arial" w:cs="Arial"/>
          <w:b w:val="0"/>
          <w:bCs w:val="0"/>
          <w:sz w:val="24"/>
          <w:szCs w:val="24"/>
        </w:rPr>
      </w:pPr>
      <w:r w:rsidRPr="00B71340">
        <w:rPr>
          <w:rFonts w:ascii="Arial" w:hAnsi="Arial" w:cs="Arial"/>
          <w:b w:val="0"/>
          <w:bCs w:val="0"/>
          <w:sz w:val="24"/>
          <w:szCs w:val="24"/>
        </w:rPr>
        <w:t xml:space="preserve">    Wronki</w:t>
      </w:r>
      <w:r w:rsidRPr="005B0C3D">
        <w:rPr>
          <w:rFonts w:ascii="Arial" w:hAnsi="Arial" w:cs="Arial"/>
          <w:b w:val="0"/>
          <w:bCs w:val="0"/>
          <w:sz w:val="24"/>
          <w:szCs w:val="24"/>
        </w:rPr>
        <w:t xml:space="preserve">, dnia </w:t>
      </w:r>
      <w:r w:rsidR="001D49EF">
        <w:rPr>
          <w:rFonts w:ascii="Arial" w:hAnsi="Arial" w:cs="Arial"/>
          <w:b w:val="0"/>
          <w:bCs w:val="0"/>
          <w:sz w:val="24"/>
          <w:szCs w:val="24"/>
        </w:rPr>
        <w:t>6</w:t>
      </w:r>
      <w:r>
        <w:rPr>
          <w:rFonts w:ascii="Arial" w:hAnsi="Arial" w:cs="Arial"/>
          <w:b w:val="0"/>
          <w:bCs w:val="0"/>
          <w:sz w:val="24"/>
          <w:szCs w:val="24"/>
        </w:rPr>
        <w:t xml:space="preserve"> grudnia</w:t>
      </w:r>
      <w:r w:rsidRPr="00B71340">
        <w:rPr>
          <w:rFonts w:ascii="Arial" w:hAnsi="Arial" w:cs="Arial"/>
          <w:b w:val="0"/>
          <w:bCs w:val="0"/>
          <w:sz w:val="24"/>
          <w:szCs w:val="24"/>
        </w:rPr>
        <w:t xml:space="preserve"> 202</w:t>
      </w:r>
      <w:r w:rsidR="001D49EF">
        <w:rPr>
          <w:rFonts w:ascii="Arial" w:hAnsi="Arial" w:cs="Arial"/>
          <w:b w:val="0"/>
          <w:bCs w:val="0"/>
          <w:sz w:val="24"/>
          <w:szCs w:val="24"/>
        </w:rPr>
        <w:t>4</w:t>
      </w:r>
      <w:r w:rsidRPr="00B71340">
        <w:rPr>
          <w:rFonts w:ascii="Arial" w:hAnsi="Arial" w:cs="Arial"/>
          <w:b w:val="0"/>
          <w:bCs w:val="0"/>
          <w:sz w:val="24"/>
          <w:szCs w:val="24"/>
        </w:rPr>
        <w:t xml:space="preserve"> roku</w:t>
      </w:r>
    </w:p>
    <w:p w14:paraId="1618404A" w14:textId="6A72DECA" w:rsidR="009E6D54" w:rsidRPr="00B71340" w:rsidRDefault="009E6D54" w:rsidP="005B0C3D">
      <w:pPr>
        <w:pStyle w:val="Tytu"/>
        <w:spacing w:line="360" w:lineRule="auto"/>
        <w:jc w:val="both"/>
        <w:rPr>
          <w:rFonts w:ascii="Arial" w:hAnsi="Arial" w:cs="Arial"/>
          <w:sz w:val="24"/>
          <w:szCs w:val="24"/>
        </w:rPr>
      </w:pPr>
      <w:r w:rsidRPr="00B71340">
        <w:rPr>
          <w:rFonts w:ascii="Arial" w:hAnsi="Arial" w:cs="Arial"/>
          <w:sz w:val="24"/>
          <w:szCs w:val="24"/>
        </w:rPr>
        <w:t>NIiPP.271.</w:t>
      </w:r>
      <w:r w:rsidR="008F44E5">
        <w:rPr>
          <w:rFonts w:ascii="Arial" w:hAnsi="Arial" w:cs="Arial"/>
          <w:sz w:val="24"/>
          <w:szCs w:val="24"/>
        </w:rPr>
        <w:t>3</w:t>
      </w:r>
      <w:r w:rsidR="001D49EF">
        <w:rPr>
          <w:rFonts w:ascii="Arial" w:hAnsi="Arial" w:cs="Arial"/>
          <w:sz w:val="24"/>
          <w:szCs w:val="24"/>
        </w:rPr>
        <w:t>7</w:t>
      </w:r>
      <w:r w:rsidRPr="00B71340">
        <w:rPr>
          <w:rFonts w:ascii="Arial" w:hAnsi="Arial" w:cs="Arial"/>
          <w:sz w:val="24"/>
          <w:szCs w:val="24"/>
        </w:rPr>
        <w:t>.202</w:t>
      </w:r>
      <w:r w:rsidR="001D49EF">
        <w:rPr>
          <w:rFonts w:ascii="Arial" w:hAnsi="Arial" w:cs="Arial"/>
          <w:sz w:val="24"/>
          <w:szCs w:val="24"/>
        </w:rPr>
        <w:t>4</w:t>
      </w:r>
    </w:p>
    <w:p w14:paraId="3B671A9E" w14:textId="77777777" w:rsidR="009E6D54" w:rsidRPr="00B71340" w:rsidRDefault="009E6D54" w:rsidP="005B0C3D">
      <w:pPr>
        <w:pStyle w:val="Tytu"/>
        <w:spacing w:line="360" w:lineRule="auto"/>
        <w:rPr>
          <w:rFonts w:ascii="Arial" w:hAnsi="Arial" w:cs="Arial"/>
          <w:sz w:val="24"/>
          <w:szCs w:val="24"/>
        </w:rPr>
      </w:pPr>
    </w:p>
    <w:p w14:paraId="4E69B4B9" w14:textId="488DBE9E" w:rsidR="00E2080D" w:rsidRPr="00E2080D" w:rsidRDefault="00E2080D" w:rsidP="005B0C3D">
      <w:pPr>
        <w:spacing w:line="360" w:lineRule="auto"/>
        <w:jc w:val="center"/>
        <w:rPr>
          <w:rFonts w:ascii="Arial" w:hAnsi="Arial" w:cs="Arial"/>
          <w:b/>
          <w:bCs/>
        </w:rPr>
      </w:pPr>
      <w:r w:rsidRPr="002665DD">
        <w:rPr>
          <w:rFonts w:ascii="Arial" w:hAnsi="Arial" w:cs="Arial"/>
          <w:b/>
          <w:bCs/>
        </w:rPr>
        <w:t>Wyjaśnienie</w:t>
      </w:r>
      <w:r w:rsidR="008F44E5" w:rsidRPr="002665DD">
        <w:rPr>
          <w:rFonts w:ascii="Arial" w:hAnsi="Arial" w:cs="Arial"/>
          <w:b/>
          <w:bCs/>
        </w:rPr>
        <w:t xml:space="preserve"> </w:t>
      </w:r>
      <w:r w:rsidR="00C04DEF" w:rsidRPr="002665DD">
        <w:rPr>
          <w:rFonts w:ascii="Arial" w:hAnsi="Arial" w:cs="Arial"/>
          <w:b/>
          <w:bCs/>
        </w:rPr>
        <w:t xml:space="preserve">i zmiana </w:t>
      </w:r>
      <w:r w:rsidRPr="002665DD">
        <w:rPr>
          <w:rFonts w:ascii="Arial" w:hAnsi="Arial" w:cs="Arial"/>
          <w:b/>
          <w:bCs/>
        </w:rPr>
        <w:t xml:space="preserve">nr </w:t>
      </w:r>
      <w:r w:rsidR="008F44E5" w:rsidRPr="002665DD">
        <w:rPr>
          <w:rFonts w:ascii="Arial" w:hAnsi="Arial" w:cs="Arial"/>
          <w:b/>
          <w:bCs/>
        </w:rPr>
        <w:t>1</w:t>
      </w:r>
      <w:r w:rsidRPr="002665DD">
        <w:rPr>
          <w:rFonts w:ascii="Arial" w:hAnsi="Arial" w:cs="Arial"/>
          <w:b/>
          <w:bCs/>
        </w:rPr>
        <w:t xml:space="preserve"> do treści</w:t>
      </w:r>
    </w:p>
    <w:p w14:paraId="48470894" w14:textId="77777777" w:rsidR="00E2080D" w:rsidRPr="00E2080D" w:rsidRDefault="00E2080D" w:rsidP="005B0C3D">
      <w:pPr>
        <w:spacing w:line="360" w:lineRule="auto"/>
        <w:jc w:val="center"/>
        <w:rPr>
          <w:rFonts w:ascii="Arial" w:hAnsi="Arial" w:cs="Arial"/>
          <w:b/>
          <w:bCs/>
        </w:rPr>
      </w:pPr>
      <w:r w:rsidRPr="00E2080D">
        <w:rPr>
          <w:rFonts w:ascii="Arial" w:hAnsi="Arial" w:cs="Arial"/>
          <w:b/>
          <w:bCs/>
        </w:rPr>
        <w:t>specyfikacji warunków zamówienia</w:t>
      </w:r>
    </w:p>
    <w:p w14:paraId="1ECB712A" w14:textId="77777777" w:rsidR="00D569A4" w:rsidRPr="009E6D54" w:rsidRDefault="00D569A4" w:rsidP="005B0C3D">
      <w:pPr>
        <w:pStyle w:val="Tytu"/>
        <w:spacing w:line="276" w:lineRule="auto"/>
        <w:jc w:val="both"/>
        <w:rPr>
          <w:rFonts w:ascii="Arial" w:hAnsi="Arial" w:cs="Arial"/>
          <w:sz w:val="24"/>
          <w:szCs w:val="24"/>
        </w:rPr>
      </w:pPr>
    </w:p>
    <w:p w14:paraId="1DBEA23B" w14:textId="3DFF3723" w:rsidR="009E6D54" w:rsidRPr="009E6D54" w:rsidRDefault="009E6D54" w:rsidP="005B0C3D">
      <w:pPr>
        <w:spacing w:line="276" w:lineRule="auto"/>
        <w:jc w:val="both"/>
        <w:rPr>
          <w:rFonts w:ascii="Arial" w:eastAsiaTheme="minorHAnsi" w:hAnsi="Arial" w:cs="Arial"/>
          <w:bCs/>
        </w:rPr>
      </w:pPr>
      <w:bookmarkStart w:id="0" w:name="_Hlk66431842"/>
      <w:r w:rsidRPr="009E6D54">
        <w:rPr>
          <w:rFonts w:ascii="Arial" w:eastAsiaTheme="minorHAnsi" w:hAnsi="Arial" w:cs="Arial"/>
          <w:u w:val="single"/>
        </w:rPr>
        <w:t xml:space="preserve">dotyczy: postępowania </w:t>
      </w:r>
      <w:r w:rsidRPr="005B0C3D">
        <w:rPr>
          <w:rFonts w:ascii="Arial" w:eastAsiaTheme="minorHAnsi" w:hAnsi="Arial" w:cs="Arial"/>
          <w:u w:val="single"/>
        </w:rPr>
        <w:t>o udzielenie zamówienia</w:t>
      </w:r>
      <w:r w:rsidRPr="009E6D54">
        <w:rPr>
          <w:rFonts w:ascii="Arial" w:eastAsiaTheme="minorHAnsi" w:hAnsi="Arial" w:cs="Arial"/>
          <w:b/>
          <w:bCs/>
          <w:u w:val="single"/>
        </w:rPr>
        <w:t xml:space="preserve"> </w:t>
      </w:r>
      <w:r w:rsidRPr="009E6D54">
        <w:rPr>
          <w:rFonts w:ascii="Arial" w:eastAsiaTheme="minorHAnsi" w:hAnsi="Arial" w:cs="Arial"/>
          <w:u w:val="single"/>
        </w:rPr>
        <w:t xml:space="preserve">prowadzonego w trybie podstawowym bez negocjacji  (art. 275 pkt 1 ustawy </w:t>
      </w:r>
      <w:proofErr w:type="spellStart"/>
      <w:r w:rsidRPr="009E6D54">
        <w:rPr>
          <w:rFonts w:ascii="Arial" w:eastAsiaTheme="minorHAnsi" w:hAnsi="Arial" w:cs="Arial"/>
          <w:u w:val="single"/>
        </w:rPr>
        <w:t>Pzp</w:t>
      </w:r>
      <w:proofErr w:type="spellEnd"/>
      <w:r w:rsidRPr="009E6D54">
        <w:rPr>
          <w:rFonts w:ascii="Arial" w:eastAsiaTheme="minorHAnsi" w:hAnsi="Arial" w:cs="Arial"/>
          <w:u w:val="single"/>
        </w:rPr>
        <w:t xml:space="preserve">) na wykonanie zadania </w:t>
      </w:r>
      <w:r w:rsidRPr="009E6D54">
        <w:rPr>
          <w:rFonts w:ascii="Arial" w:eastAsiaTheme="minorHAnsi" w:hAnsi="Arial" w:cs="Arial"/>
          <w:u w:val="single"/>
        </w:rPr>
        <w:br/>
        <w:t xml:space="preserve">pn. </w:t>
      </w:r>
      <w:bookmarkStart w:id="1" w:name="_Hlk66430571"/>
      <w:r w:rsidRPr="009E6D54">
        <w:rPr>
          <w:rFonts w:ascii="Arial" w:eastAsiaTheme="minorHAnsi" w:hAnsi="Arial" w:cs="Arial"/>
          <w:u w:val="single"/>
        </w:rPr>
        <w:t>„</w:t>
      </w:r>
      <w:bookmarkEnd w:id="0"/>
      <w:bookmarkEnd w:id="1"/>
      <w:r w:rsidRPr="009E6D54">
        <w:rPr>
          <w:rFonts w:ascii="Arial" w:eastAsiaTheme="minorHAnsi" w:hAnsi="Arial" w:cs="Arial"/>
          <w:u w:val="single"/>
        </w:rPr>
        <w:t>Świadczenie usług pocztowych w obrocie krajowym i zagranicznym dla Gminy Wronki w 202</w:t>
      </w:r>
      <w:r w:rsidR="001D49EF">
        <w:rPr>
          <w:rFonts w:ascii="Arial" w:eastAsiaTheme="minorHAnsi" w:hAnsi="Arial" w:cs="Arial"/>
          <w:u w:val="single"/>
        </w:rPr>
        <w:t>5</w:t>
      </w:r>
      <w:r w:rsidRPr="009E6D54">
        <w:rPr>
          <w:rFonts w:ascii="Arial" w:eastAsiaTheme="minorHAnsi" w:hAnsi="Arial" w:cs="Arial"/>
          <w:u w:val="single"/>
        </w:rPr>
        <w:t xml:space="preserve"> roku”</w:t>
      </w:r>
    </w:p>
    <w:p w14:paraId="2DF2BA4E" w14:textId="77777777" w:rsidR="00272432" w:rsidRPr="009E6D54" w:rsidRDefault="00272432" w:rsidP="005B0C3D">
      <w:pPr>
        <w:widowControl w:val="0"/>
        <w:spacing w:line="360" w:lineRule="auto"/>
        <w:ind w:firstLine="708"/>
        <w:jc w:val="both"/>
        <w:rPr>
          <w:rFonts w:ascii="Arial" w:hAnsi="Arial" w:cs="Arial"/>
          <w:u w:val="single"/>
        </w:rPr>
      </w:pPr>
    </w:p>
    <w:p w14:paraId="3ED3E8DB" w14:textId="59ED8DF2" w:rsidR="009E6D54" w:rsidRPr="001E2474" w:rsidRDefault="009E6D54" w:rsidP="005B0C3D">
      <w:pPr>
        <w:spacing w:line="360" w:lineRule="auto"/>
        <w:ind w:firstLine="426"/>
        <w:jc w:val="both"/>
        <w:rPr>
          <w:rFonts w:ascii="Arial" w:hAnsi="Arial" w:cs="Arial"/>
        </w:rPr>
      </w:pPr>
      <w:r w:rsidRPr="001E2474">
        <w:rPr>
          <w:rFonts w:ascii="Arial" w:hAnsi="Arial" w:cs="Arial"/>
        </w:rPr>
        <w:t xml:space="preserve">Zgodnie z art. 284 ust. 2 </w:t>
      </w:r>
      <w:r w:rsidR="009D57D1" w:rsidRPr="00AD30FD">
        <w:rPr>
          <w:rFonts w:ascii="Arial" w:hAnsi="Arial" w:cs="Arial"/>
        </w:rPr>
        <w:t>i art. 286 ust. 1</w:t>
      </w:r>
      <w:r w:rsidR="009D57D1">
        <w:rPr>
          <w:rFonts w:ascii="Arial" w:hAnsi="Arial" w:cs="Arial"/>
        </w:rPr>
        <w:t xml:space="preserve"> </w:t>
      </w:r>
      <w:r w:rsidRPr="001E2474">
        <w:rPr>
          <w:rFonts w:ascii="Arial" w:hAnsi="Arial" w:cs="Arial"/>
        </w:rPr>
        <w:t>ustawy z dnia 11 września 2019 r. - Prawo zamówień publicznych (</w:t>
      </w:r>
      <w:proofErr w:type="spellStart"/>
      <w:r w:rsidRPr="001E2474">
        <w:rPr>
          <w:rFonts w:ascii="Arial" w:hAnsi="Arial" w:cs="Arial"/>
        </w:rPr>
        <w:t>t.j</w:t>
      </w:r>
      <w:proofErr w:type="spellEnd"/>
      <w:r w:rsidRPr="001E2474">
        <w:rPr>
          <w:rFonts w:ascii="Arial" w:hAnsi="Arial" w:cs="Arial"/>
        </w:rPr>
        <w:t>. Dz. U. z 202</w:t>
      </w:r>
      <w:r w:rsidR="001D49EF">
        <w:rPr>
          <w:rFonts w:ascii="Arial" w:hAnsi="Arial" w:cs="Arial"/>
        </w:rPr>
        <w:t>4</w:t>
      </w:r>
      <w:r>
        <w:rPr>
          <w:rFonts w:ascii="Arial" w:hAnsi="Arial" w:cs="Arial"/>
        </w:rPr>
        <w:t xml:space="preserve"> </w:t>
      </w:r>
      <w:r w:rsidRPr="001E2474">
        <w:rPr>
          <w:rFonts w:ascii="Arial" w:hAnsi="Arial" w:cs="Arial"/>
        </w:rPr>
        <w:t>r. poz.</w:t>
      </w:r>
      <w:r w:rsidR="001D49EF">
        <w:rPr>
          <w:rFonts w:ascii="Arial" w:hAnsi="Arial" w:cs="Arial"/>
        </w:rPr>
        <w:t xml:space="preserve"> 1320</w:t>
      </w:r>
      <w:r w:rsidRPr="001E2474">
        <w:rPr>
          <w:rFonts w:ascii="Arial" w:hAnsi="Arial" w:cs="Arial"/>
        </w:rPr>
        <w:t>) informuję, że wpłyn</w:t>
      </w:r>
      <w:r w:rsidR="008F44E5">
        <w:rPr>
          <w:rFonts w:ascii="Arial" w:hAnsi="Arial" w:cs="Arial"/>
        </w:rPr>
        <w:t>ął</w:t>
      </w:r>
      <w:r w:rsidRPr="001E2474">
        <w:rPr>
          <w:rFonts w:ascii="Arial" w:hAnsi="Arial" w:cs="Arial"/>
        </w:rPr>
        <w:t xml:space="preserve"> </w:t>
      </w:r>
      <w:r w:rsidR="001D49EF">
        <w:rPr>
          <w:rFonts w:ascii="Arial" w:hAnsi="Arial" w:cs="Arial"/>
        </w:rPr>
        <w:br/>
      </w:r>
      <w:r w:rsidRPr="001E2474">
        <w:rPr>
          <w:rFonts w:ascii="Arial" w:hAnsi="Arial" w:cs="Arial"/>
        </w:rPr>
        <w:t>do Zamawiającego wnios</w:t>
      </w:r>
      <w:r w:rsidR="008F44E5">
        <w:rPr>
          <w:rFonts w:ascii="Arial" w:hAnsi="Arial" w:cs="Arial"/>
        </w:rPr>
        <w:t>ek</w:t>
      </w:r>
      <w:r w:rsidRPr="001E2474">
        <w:rPr>
          <w:rFonts w:ascii="Arial" w:hAnsi="Arial" w:cs="Arial"/>
        </w:rPr>
        <w:t xml:space="preserve"> o wyjaśnienie treści specyfikacji warunków zamówienia.</w:t>
      </w:r>
    </w:p>
    <w:p w14:paraId="6298ED1A" w14:textId="77777777" w:rsidR="009E6D54" w:rsidRPr="001E2474" w:rsidRDefault="009E6D54" w:rsidP="005B0C3D">
      <w:pPr>
        <w:widowControl w:val="0"/>
        <w:spacing w:line="360" w:lineRule="auto"/>
        <w:ind w:firstLine="426"/>
        <w:jc w:val="both"/>
        <w:rPr>
          <w:rFonts w:ascii="Arial" w:hAnsi="Arial" w:cs="Arial"/>
        </w:rPr>
      </w:pPr>
    </w:p>
    <w:p w14:paraId="1FCCEC98" w14:textId="77777777" w:rsidR="009E6D54" w:rsidRDefault="009E6D54" w:rsidP="005B0C3D">
      <w:pPr>
        <w:widowControl w:val="0"/>
        <w:spacing w:line="360" w:lineRule="auto"/>
        <w:ind w:firstLine="426"/>
        <w:jc w:val="both"/>
        <w:rPr>
          <w:rFonts w:ascii="Arial" w:hAnsi="Arial" w:cs="Arial"/>
        </w:rPr>
      </w:pPr>
      <w:r w:rsidRPr="001E2474">
        <w:rPr>
          <w:rFonts w:ascii="Arial" w:hAnsi="Arial" w:cs="Arial"/>
        </w:rPr>
        <w:t>W związku z powyższym, Zamawiający udziela następujących wyjaśnień:</w:t>
      </w:r>
    </w:p>
    <w:p w14:paraId="7FC5AF5D" w14:textId="77777777" w:rsidR="001D49EF" w:rsidRPr="001E2474" w:rsidRDefault="001D49EF" w:rsidP="005B0C3D">
      <w:pPr>
        <w:widowControl w:val="0"/>
        <w:spacing w:line="360" w:lineRule="auto"/>
        <w:ind w:firstLine="426"/>
        <w:jc w:val="both"/>
        <w:rPr>
          <w:rFonts w:ascii="Arial" w:hAnsi="Arial" w:cs="Arial"/>
        </w:rPr>
      </w:pPr>
    </w:p>
    <w:p w14:paraId="5712A724" w14:textId="77777777" w:rsidR="001D49EF" w:rsidRPr="00830466" w:rsidRDefault="001D49EF" w:rsidP="001D49EF">
      <w:pPr>
        <w:shd w:val="clear" w:color="auto" w:fill="D9D9D9" w:themeFill="background1" w:themeFillShade="D9"/>
        <w:spacing w:line="360" w:lineRule="auto"/>
        <w:jc w:val="both"/>
        <w:rPr>
          <w:rFonts w:ascii="Arial" w:hAnsi="Arial" w:cs="Arial"/>
          <w:b/>
          <w:bCs/>
        </w:rPr>
      </w:pPr>
      <w:r w:rsidRPr="00830466">
        <w:rPr>
          <w:rFonts w:ascii="Arial" w:hAnsi="Arial" w:cs="Arial"/>
          <w:b/>
          <w:bCs/>
        </w:rPr>
        <w:t>Pytanie nr 1:</w:t>
      </w:r>
    </w:p>
    <w:p w14:paraId="36DF5881" w14:textId="77777777" w:rsidR="001D49EF" w:rsidRPr="001D49EF" w:rsidRDefault="001D49EF" w:rsidP="001D49EF">
      <w:pPr>
        <w:spacing w:line="360" w:lineRule="auto"/>
        <w:jc w:val="both"/>
        <w:rPr>
          <w:rFonts w:ascii="Arial" w:eastAsiaTheme="minorHAnsi" w:hAnsi="Arial" w:cs="Arial"/>
          <w:b/>
          <w:lang w:eastAsia="en-US"/>
        </w:rPr>
      </w:pPr>
      <w:r w:rsidRPr="001D49EF">
        <w:rPr>
          <w:rFonts w:ascii="Arial" w:eastAsiaTheme="minorHAnsi" w:hAnsi="Arial" w:cs="Arial"/>
          <w:b/>
          <w:lang w:eastAsia="en-US"/>
        </w:rPr>
        <w:t>SWZ XV pkt.3, pkt.8, Załącznik nr 2 UMOWA paragraf 7 ust.3 lit. a i b</w:t>
      </w:r>
    </w:p>
    <w:p w14:paraId="5E0378EE" w14:textId="45498B58" w:rsidR="001D49EF" w:rsidRPr="001D49EF" w:rsidRDefault="001D49EF" w:rsidP="001D49EF">
      <w:pPr>
        <w:spacing w:line="360" w:lineRule="auto"/>
        <w:jc w:val="both"/>
        <w:rPr>
          <w:rFonts w:ascii="Arial" w:eastAsiaTheme="minorHAnsi" w:hAnsi="Arial" w:cs="Arial"/>
          <w:bCs/>
          <w:lang w:eastAsia="en-US"/>
        </w:rPr>
      </w:pPr>
      <w:r w:rsidRPr="001D49EF">
        <w:rPr>
          <w:rFonts w:ascii="Arial" w:eastAsiaTheme="minorHAnsi" w:hAnsi="Arial" w:cs="Arial"/>
          <w:bCs/>
          <w:lang w:eastAsia="en-US"/>
        </w:rPr>
        <w:t xml:space="preserve">W celu uniknięcia nieporozumienia Wykonawca wnosi o potwierdzenie, czy właściwie interpretuje zapisy umowy, że Zamawiający dopuszcza zmianę cen w trakcie trwania umowy w przypadku zmiany Cennika Usług Pocztowych w trybie przewidywanym </w:t>
      </w:r>
      <w:r>
        <w:rPr>
          <w:rFonts w:ascii="Arial" w:eastAsiaTheme="minorHAnsi" w:hAnsi="Arial" w:cs="Arial"/>
          <w:bCs/>
          <w:lang w:eastAsia="en-US"/>
        </w:rPr>
        <w:br/>
      </w:r>
      <w:r w:rsidRPr="001D49EF">
        <w:rPr>
          <w:rFonts w:ascii="Arial" w:eastAsiaTheme="minorHAnsi" w:hAnsi="Arial" w:cs="Arial"/>
          <w:bCs/>
          <w:lang w:eastAsia="en-US"/>
        </w:rPr>
        <w:t>w Ustawie Prawo Pocztowe po zatwierdzeniu przez Prezesa Urzędu Komunikacji Elektronicznej?</w:t>
      </w:r>
    </w:p>
    <w:p w14:paraId="70EA2B04" w14:textId="3173807E" w:rsidR="001D49EF" w:rsidRPr="001D49EF" w:rsidRDefault="001D49EF" w:rsidP="001D49EF">
      <w:pPr>
        <w:spacing w:line="360" w:lineRule="auto"/>
        <w:jc w:val="both"/>
        <w:rPr>
          <w:rFonts w:ascii="Arial" w:eastAsiaTheme="minorHAnsi" w:hAnsi="Arial" w:cs="Arial"/>
          <w:bCs/>
          <w:lang w:eastAsia="en-US"/>
        </w:rPr>
      </w:pPr>
      <w:r w:rsidRPr="001D49EF">
        <w:rPr>
          <w:rFonts w:ascii="Arial" w:eastAsiaTheme="minorHAnsi" w:hAnsi="Arial" w:cs="Arial"/>
          <w:bCs/>
          <w:lang w:eastAsia="en-US"/>
        </w:rPr>
        <w:t>Jednocześnie Wykonawca wnosi o włączenie do zmian bezwzględnie obowiązujących (a nie uzależnionych od uznania Zamawiającego) zmianę stawki podatku VAT, która wprowadzana jest w trybie ustawowym – i jako taka jest prawem powszechnie obowiązującym.</w:t>
      </w:r>
    </w:p>
    <w:p w14:paraId="2A25C6D7" w14:textId="1CB1ED52" w:rsidR="001D49EF" w:rsidRPr="009E6D54" w:rsidRDefault="001D49EF" w:rsidP="001D49EF">
      <w:pPr>
        <w:spacing w:line="360" w:lineRule="auto"/>
        <w:jc w:val="both"/>
        <w:rPr>
          <w:rFonts w:ascii="Arial" w:hAnsi="Arial" w:cs="Arial"/>
          <w:b/>
          <w:bCs/>
          <w:color w:val="0070C0"/>
        </w:rPr>
      </w:pPr>
      <w:r w:rsidRPr="009E6D54">
        <w:rPr>
          <w:rFonts w:ascii="Arial" w:hAnsi="Arial" w:cs="Arial"/>
          <w:b/>
          <w:bCs/>
          <w:color w:val="0070C0"/>
        </w:rPr>
        <w:t>Odpowiedź na pytanie nr 1:</w:t>
      </w:r>
    </w:p>
    <w:p w14:paraId="2E36922F" w14:textId="77777777" w:rsidR="00F57872" w:rsidRPr="007B3D28" w:rsidRDefault="00F57872" w:rsidP="00F57872">
      <w:pPr>
        <w:pStyle w:val="Default"/>
        <w:spacing w:line="360" w:lineRule="auto"/>
        <w:jc w:val="both"/>
        <w:rPr>
          <w:rFonts w:ascii="Arial" w:hAnsi="Arial" w:cs="Arial"/>
          <w:b/>
          <w:bCs/>
        </w:rPr>
      </w:pPr>
      <w:r>
        <w:rPr>
          <w:rFonts w:ascii="Arial" w:hAnsi="Arial" w:cs="Arial"/>
        </w:rPr>
        <w:t xml:space="preserve">Wykonawca prawidłowo interpretuje zapisy- </w:t>
      </w:r>
      <w:r w:rsidRPr="007B3D28">
        <w:rPr>
          <w:rFonts w:ascii="Arial" w:hAnsi="Arial" w:cs="Arial"/>
        </w:rPr>
        <w:t>Zamawiający na podstawie SWZ XV pkt.3, pkt.8, Załącznik nr 2 UMOWA paragraf 7 ust.3 lit. b dopuszcza zm</w:t>
      </w:r>
      <w:r w:rsidRPr="007B3D28">
        <w:rPr>
          <w:rFonts w:ascii="Arial" w:hAnsi="Arial" w:cs="Arial"/>
          <w:bCs/>
        </w:rPr>
        <w:t xml:space="preserve">ianę cen w trakcie obowiązywania umowy w przypadku zmiany Cennika Usług Powszechnych w </w:t>
      </w:r>
      <w:r w:rsidRPr="007B3D28">
        <w:rPr>
          <w:rFonts w:ascii="Arial" w:hAnsi="Arial" w:cs="Arial"/>
          <w:bCs/>
        </w:rPr>
        <w:lastRenderedPageBreak/>
        <w:t>trybie przewidywanym w Ustawie Prawo Pocztowe i zatwierdzonej przez Prezesa Urzędu Komunikacji Elektronicznej. Jeżeli w trakcie obowiązywania umowy nastąpi zmiana w zakresie cen jednostkowych poszczególnych usług, Zamawiający, po uprzednim pisemnym zawiadomieniu ze strony Wykonawcy o zaistnieniu tego zdarzenia.</w:t>
      </w:r>
    </w:p>
    <w:p w14:paraId="7E92E34C" w14:textId="77777777" w:rsidR="00F57872" w:rsidRDefault="00F57872" w:rsidP="00F57872">
      <w:pPr>
        <w:pStyle w:val="Default"/>
        <w:spacing w:line="360" w:lineRule="auto"/>
        <w:jc w:val="both"/>
        <w:rPr>
          <w:rFonts w:ascii="Arial" w:hAnsi="Arial" w:cs="Arial"/>
        </w:rPr>
      </w:pPr>
      <w:r w:rsidRPr="007B3D28">
        <w:rPr>
          <w:rFonts w:ascii="Arial" w:hAnsi="Arial" w:cs="Arial"/>
        </w:rPr>
        <w:t>Zamawiający informuje,</w:t>
      </w:r>
      <w:r>
        <w:rPr>
          <w:rFonts w:ascii="Arial" w:hAnsi="Arial" w:cs="Arial"/>
        </w:rPr>
        <w:t xml:space="preserve"> że zmiana stawki podatku VAT na podstawie prawa powszechnie obowiązującego nie jest traktowana jako uzależniona od uznania Zamawiającego. </w:t>
      </w:r>
    </w:p>
    <w:p w14:paraId="04233E1E" w14:textId="77777777" w:rsidR="001D49EF" w:rsidRPr="009E6D54" w:rsidRDefault="001D49EF" w:rsidP="005B0C3D">
      <w:pPr>
        <w:spacing w:line="360" w:lineRule="auto"/>
        <w:ind w:firstLine="708"/>
        <w:jc w:val="both"/>
        <w:rPr>
          <w:rFonts w:ascii="Arial" w:hAnsi="Arial" w:cs="Arial"/>
        </w:rPr>
      </w:pPr>
    </w:p>
    <w:p w14:paraId="26C11BF3" w14:textId="52260D77" w:rsidR="00285BA5" w:rsidRPr="00830466" w:rsidRDefault="00285BA5" w:rsidP="005B0C3D">
      <w:pPr>
        <w:shd w:val="clear" w:color="auto" w:fill="D9D9D9" w:themeFill="background1" w:themeFillShade="D9"/>
        <w:spacing w:line="360" w:lineRule="auto"/>
        <w:jc w:val="both"/>
        <w:rPr>
          <w:rFonts w:ascii="Arial" w:hAnsi="Arial" w:cs="Arial"/>
          <w:b/>
          <w:bCs/>
        </w:rPr>
      </w:pPr>
      <w:r w:rsidRPr="00830466">
        <w:rPr>
          <w:rFonts w:ascii="Arial" w:hAnsi="Arial" w:cs="Arial"/>
          <w:b/>
          <w:bCs/>
        </w:rPr>
        <w:t>Pytanie</w:t>
      </w:r>
      <w:r w:rsidR="00B612BD" w:rsidRPr="00830466">
        <w:rPr>
          <w:rFonts w:ascii="Arial" w:hAnsi="Arial" w:cs="Arial"/>
          <w:b/>
          <w:bCs/>
        </w:rPr>
        <w:t xml:space="preserve"> nr </w:t>
      </w:r>
      <w:r w:rsidR="001D49EF">
        <w:rPr>
          <w:rFonts w:ascii="Arial" w:hAnsi="Arial" w:cs="Arial"/>
          <w:b/>
          <w:bCs/>
        </w:rPr>
        <w:t>2</w:t>
      </w:r>
      <w:r w:rsidRPr="00830466">
        <w:rPr>
          <w:rFonts w:ascii="Arial" w:hAnsi="Arial" w:cs="Arial"/>
          <w:b/>
          <w:bCs/>
        </w:rPr>
        <w:t>:</w:t>
      </w:r>
    </w:p>
    <w:p w14:paraId="190CBE5E" w14:textId="4E505365" w:rsidR="009E6D54" w:rsidRPr="00E2080D" w:rsidRDefault="009E6D54" w:rsidP="005B0C3D">
      <w:pPr>
        <w:spacing w:line="360" w:lineRule="auto"/>
        <w:jc w:val="both"/>
        <w:rPr>
          <w:rFonts w:ascii="Arial" w:eastAsiaTheme="minorHAnsi" w:hAnsi="Arial" w:cs="Arial"/>
          <w:b/>
          <w:lang w:eastAsia="en-US"/>
        </w:rPr>
      </w:pPr>
      <w:r w:rsidRPr="00E2080D">
        <w:rPr>
          <w:rFonts w:ascii="Arial" w:eastAsiaTheme="minorHAnsi" w:hAnsi="Arial" w:cs="Arial"/>
          <w:b/>
          <w:lang w:eastAsia="en-US"/>
        </w:rPr>
        <w:t>SWZ XXI pkt.5</w:t>
      </w:r>
    </w:p>
    <w:p w14:paraId="3968D694" w14:textId="34474B90" w:rsidR="009E6D54" w:rsidRDefault="009E6D54" w:rsidP="005B0C3D">
      <w:pPr>
        <w:spacing w:line="360" w:lineRule="auto"/>
        <w:jc w:val="both"/>
        <w:rPr>
          <w:rFonts w:ascii="Arial" w:eastAsiaTheme="minorHAnsi" w:hAnsi="Arial" w:cs="Arial"/>
          <w:lang w:eastAsia="en-US"/>
        </w:rPr>
      </w:pPr>
      <w:r w:rsidRPr="009E6D54">
        <w:rPr>
          <w:rFonts w:ascii="Arial" w:eastAsiaTheme="minorHAnsi" w:hAnsi="Arial" w:cs="Arial"/>
          <w:lang w:eastAsia="en-US"/>
        </w:rPr>
        <w:t xml:space="preserve">Biorąc pod uwagę okres wzmożonej pracy przez Wykonawcę w ostatnim miesiącu roku w zakresie trwających postępowań przetargowych, </w:t>
      </w:r>
      <w:r w:rsidR="001D49EF" w:rsidRPr="001D49EF">
        <w:rPr>
          <w:rFonts w:ascii="Arial" w:eastAsiaTheme="minorHAnsi" w:hAnsi="Arial" w:cs="Arial"/>
          <w:lang w:eastAsia="en-US"/>
        </w:rPr>
        <w:t xml:space="preserve">Wykonawca proponuje rozwiązanie, aby podpisanie umowy odbyło się w miejscu siedziby każdej ze stron </w:t>
      </w:r>
      <w:r w:rsidR="001D49EF">
        <w:rPr>
          <w:rFonts w:ascii="Arial" w:eastAsiaTheme="minorHAnsi" w:hAnsi="Arial" w:cs="Arial"/>
          <w:lang w:eastAsia="en-US"/>
        </w:rPr>
        <w:br/>
      </w:r>
      <w:r w:rsidR="001D49EF" w:rsidRPr="001D49EF">
        <w:rPr>
          <w:rFonts w:ascii="Arial" w:eastAsiaTheme="minorHAnsi" w:hAnsi="Arial" w:cs="Arial"/>
          <w:lang w:eastAsia="en-US"/>
        </w:rPr>
        <w:t>i przekazanie podpisanej umowy drogą pocztową lub podpisanie umowy elektronicznie.</w:t>
      </w:r>
    </w:p>
    <w:p w14:paraId="226422E3" w14:textId="517F5FFB" w:rsidR="00285BA5" w:rsidRPr="009E6D54" w:rsidRDefault="00285BA5" w:rsidP="005B0C3D">
      <w:pPr>
        <w:spacing w:line="360" w:lineRule="auto"/>
        <w:jc w:val="both"/>
        <w:rPr>
          <w:rFonts w:ascii="Arial" w:hAnsi="Arial" w:cs="Arial"/>
          <w:b/>
          <w:bCs/>
          <w:color w:val="0070C0"/>
        </w:rPr>
      </w:pPr>
      <w:r w:rsidRPr="009E6D54">
        <w:rPr>
          <w:rFonts w:ascii="Arial" w:hAnsi="Arial" w:cs="Arial"/>
          <w:b/>
          <w:bCs/>
          <w:color w:val="0070C0"/>
        </w:rPr>
        <w:t>Odpowiedź</w:t>
      </w:r>
      <w:r w:rsidR="0027681B" w:rsidRPr="009E6D54">
        <w:rPr>
          <w:rFonts w:ascii="Arial" w:hAnsi="Arial" w:cs="Arial"/>
          <w:b/>
          <w:bCs/>
          <w:color w:val="0070C0"/>
        </w:rPr>
        <w:t xml:space="preserve"> na pytanie</w:t>
      </w:r>
      <w:r w:rsidR="00B612BD" w:rsidRPr="009E6D54">
        <w:rPr>
          <w:rFonts w:ascii="Arial" w:hAnsi="Arial" w:cs="Arial"/>
          <w:b/>
          <w:bCs/>
          <w:color w:val="0070C0"/>
        </w:rPr>
        <w:t xml:space="preserve"> nr </w:t>
      </w:r>
      <w:r w:rsidR="001D49EF">
        <w:rPr>
          <w:rFonts w:ascii="Arial" w:hAnsi="Arial" w:cs="Arial"/>
          <w:b/>
          <w:bCs/>
          <w:color w:val="0070C0"/>
        </w:rPr>
        <w:t>2</w:t>
      </w:r>
      <w:r w:rsidRPr="009E6D54">
        <w:rPr>
          <w:rFonts w:ascii="Arial" w:hAnsi="Arial" w:cs="Arial"/>
          <w:b/>
          <w:bCs/>
          <w:color w:val="0070C0"/>
        </w:rPr>
        <w:t>:</w:t>
      </w:r>
    </w:p>
    <w:p w14:paraId="2D5BCB87" w14:textId="2E2AAA15" w:rsidR="0083650E" w:rsidRPr="00230016" w:rsidRDefault="00230016" w:rsidP="005B0C3D">
      <w:pPr>
        <w:spacing w:line="360" w:lineRule="auto"/>
        <w:jc w:val="both"/>
        <w:rPr>
          <w:rFonts w:ascii="Arial" w:hAnsi="Arial" w:cs="Arial"/>
        </w:rPr>
      </w:pPr>
      <w:r w:rsidRPr="00230016">
        <w:rPr>
          <w:rFonts w:ascii="Arial" w:hAnsi="Arial" w:cs="Arial"/>
        </w:rPr>
        <w:t>Zamawiający wyraża zgodę</w:t>
      </w:r>
      <w:r w:rsidR="00830466">
        <w:rPr>
          <w:rFonts w:ascii="Arial" w:hAnsi="Arial" w:cs="Arial"/>
        </w:rPr>
        <w:t xml:space="preserve"> na powyższe</w:t>
      </w:r>
      <w:r w:rsidRPr="00230016">
        <w:rPr>
          <w:rFonts w:ascii="Arial" w:hAnsi="Arial" w:cs="Arial"/>
        </w:rPr>
        <w:t xml:space="preserve">. </w:t>
      </w:r>
    </w:p>
    <w:p w14:paraId="3C0E8EB6" w14:textId="1585AACB" w:rsidR="00B612BD" w:rsidRPr="009E6D54" w:rsidRDefault="00B612BD" w:rsidP="005B0C3D">
      <w:pPr>
        <w:spacing w:line="360" w:lineRule="auto"/>
        <w:jc w:val="both"/>
        <w:rPr>
          <w:rFonts w:ascii="Arial" w:hAnsi="Arial" w:cs="Arial"/>
        </w:rPr>
      </w:pPr>
    </w:p>
    <w:p w14:paraId="551B05AA" w14:textId="60FE55FA" w:rsidR="00B612BD" w:rsidRPr="00830466" w:rsidRDefault="00B612BD" w:rsidP="005B0C3D">
      <w:pPr>
        <w:shd w:val="clear" w:color="auto" w:fill="D9D9D9" w:themeFill="background1" w:themeFillShade="D9"/>
        <w:spacing w:line="360" w:lineRule="auto"/>
        <w:jc w:val="both"/>
        <w:rPr>
          <w:rFonts w:ascii="Arial" w:hAnsi="Arial" w:cs="Arial"/>
          <w:b/>
          <w:bCs/>
        </w:rPr>
      </w:pPr>
      <w:r w:rsidRPr="00830466">
        <w:rPr>
          <w:rFonts w:ascii="Arial" w:hAnsi="Arial" w:cs="Arial"/>
          <w:b/>
          <w:bCs/>
        </w:rPr>
        <w:t xml:space="preserve">Pytanie nr </w:t>
      </w:r>
      <w:r w:rsidR="001D49EF">
        <w:rPr>
          <w:rFonts w:ascii="Arial" w:hAnsi="Arial" w:cs="Arial"/>
          <w:b/>
          <w:bCs/>
        </w:rPr>
        <w:t>3</w:t>
      </w:r>
      <w:r w:rsidRPr="00830466">
        <w:rPr>
          <w:rFonts w:ascii="Arial" w:hAnsi="Arial" w:cs="Arial"/>
          <w:b/>
          <w:bCs/>
        </w:rPr>
        <w:t>:</w:t>
      </w:r>
    </w:p>
    <w:p w14:paraId="7A1B9DCD" w14:textId="1AF17F0E" w:rsidR="00225F3E" w:rsidRPr="00C463DA" w:rsidRDefault="00225F3E" w:rsidP="005B0C3D">
      <w:pPr>
        <w:spacing w:line="360" w:lineRule="auto"/>
        <w:jc w:val="both"/>
        <w:rPr>
          <w:rFonts w:ascii="Arial" w:eastAsiaTheme="minorHAnsi" w:hAnsi="Arial" w:cs="Arial"/>
          <w:b/>
          <w:lang w:eastAsia="en-US"/>
        </w:rPr>
      </w:pPr>
      <w:r w:rsidRPr="00C463DA">
        <w:rPr>
          <w:rFonts w:ascii="Arial" w:eastAsiaTheme="minorHAnsi" w:hAnsi="Arial" w:cs="Arial"/>
          <w:b/>
          <w:lang w:eastAsia="en-US"/>
        </w:rPr>
        <w:t>Załącznik nr 2 UMOWA paragraf 3 ust.3</w:t>
      </w:r>
    </w:p>
    <w:p w14:paraId="1081AF05" w14:textId="77777777" w:rsidR="00225F3E" w:rsidRPr="00225F3E" w:rsidRDefault="00225F3E" w:rsidP="005B0C3D">
      <w:pPr>
        <w:spacing w:line="360" w:lineRule="auto"/>
        <w:jc w:val="both"/>
        <w:rPr>
          <w:rFonts w:ascii="Arial" w:eastAsiaTheme="minorHAnsi" w:hAnsi="Arial" w:cs="Arial"/>
          <w:lang w:eastAsia="en-US"/>
        </w:rPr>
      </w:pPr>
      <w:r w:rsidRPr="00225F3E">
        <w:rPr>
          <w:rFonts w:ascii="Arial" w:eastAsiaTheme="minorHAnsi" w:hAnsi="Arial" w:cs="Arial"/>
          <w:lang w:eastAsia="en-US"/>
        </w:rPr>
        <w:t>Wykonawca informuje, iż faktury za usługi pocztowe wystawiane są za pośrednictwem scentralizowanego systemu informatycznego, którego wymogi określają takie kryteria jak termin wystawienia faktury, datę wysłania faktury do klienta, jak również termin płatności będący w ścisłej zależności z terminami sporządzenia faktury. Standardowo obowiązujący termin płatności faktury określony jako 14 dni od daty wystawienia faktury został wprowadzony ze względu na zapewnienie prawidłowego funkcjonowania systemu fakturowania Wykonawcy oraz zarządzania płatnościami wynikającymi z zawartych umów. Takie rozwiązanie daje możliwość oszacowania terminów wpływu środków oraz opóźnień w ich płatnościach.</w:t>
      </w:r>
    </w:p>
    <w:p w14:paraId="5A241BDF" w14:textId="77777777" w:rsidR="00225F3E" w:rsidRPr="00225F3E" w:rsidRDefault="00225F3E" w:rsidP="005B0C3D">
      <w:pPr>
        <w:spacing w:line="360" w:lineRule="auto"/>
        <w:jc w:val="both"/>
        <w:rPr>
          <w:rFonts w:ascii="Arial" w:eastAsiaTheme="minorHAnsi" w:hAnsi="Arial" w:cs="Arial"/>
          <w:lang w:eastAsia="en-US"/>
        </w:rPr>
      </w:pPr>
      <w:r w:rsidRPr="00225F3E">
        <w:rPr>
          <w:rFonts w:ascii="Arial" w:eastAsiaTheme="minorHAnsi" w:hAnsi="Arial" w:cs="Arial"/>
          <w:lang w:eastAsia="en-US"/>
        </w:rPr>
        <w:t xml:space="preserve">Czy w związku z powyższym, Zamawiający zaakceptuje inny niż określony przez Zamawiającego w umowie termin płatności, tj. liczony od dnia wystawienia faktury określony jako </w:t>
      </w:r>
      <w:r w:rsidRPr="00225F3E">
        <w:rPr>
          <w:rFonts w:ascii="Arial" w:eastAsiaTheme="minorHAnsi" w:hAnsi="Arial" w:cs="Arial"/>
          <w:u w:val="single"/>
          <w:lang w:eastAsia="en-US"/>
        </w:rPr>
        <w:t>14 dni od daty wystawienia faktury VAT</w:t>
      </w:r>
      <w:r w:rsidRPr="00225F3E">
        <w:rPr>
          <w:rFonts w:ascii="Arial" w:eastAsiaTheme="minorHAnsi" w:hAnsi="Arial" w:cs="Arial"/>
          <w:lang w:eastAsia="en-US"/>
        </w:rPr>
        <w:t>, pozwalający terminowo dokonać płatności za wykonane usługi w ramach przedmiotu zamówienia?</w:t>
      </w:r>
    </w:p>
    <w:p w14:paraId="364E17AC" w14:textId="77777777" w:rsidR="00225F3E" w:rsidRPr="00225F3E" w:rsidRDefault="00225F3E" w:rsidP="005B0C3D">
      <w:pPr>
        <w:spacing w:line="360" w:lineRule="auto"/>
        <w:jc w:val="both"/>
        <w:rPr>
          <w:rFonts w:ascii="Arial" w:eastAsiaTheme="minorHAnsi" w:hAnsi="Arial" w:cs="Arial"/>
          <w:lang w:eastAsia="en-US"/>
        </w:rPr>
      </w:pPr>
      <w:r w:rsidRPr="00225F3E">
        <w:rPr>
          <w:rFonts w:ascii="Arial" w:eastAsiaTheme="minorHAnsi" w:hAnsi="Arial" w:cs="Arial"/>
          <w:lang w:eastAsia="en-US"/>
        </w:rPr>
        <w:lastRenderedPageBreak/>
        <w:t>W przypadku podtrzymania terminu płatności liczonego od dnia otrzymania faktury, czy Zamawiający zaakceptuje otrzymanie faktury drogą elektroniczną? Okres płatności liczony będzie od terminu dostarczenia elektronicznej wersji wystawionej faktury na adres e-mail wskazany w umowie.</w:t>
      </w:r>
    </w:p>
    <w:p w14:paraId="6CEEFD45" w14:textId="77777777" w:rsidR="00225F3E" w:rsidRPr="00225F3E" w:rsidRDefault="00225F3E" w:rsidP="005B0C3D">
      <w:pPr>
        <w:spacing w:line="360" w:lineRule="auto"/>
        <w:jc w:val="both"/>
        <w:rPr>
          <w:rFonts w:ascii="Arial" w:eastAsiaTheme="minorHAnsi" w:hAnsi="Arial" w:cs="Arial"/>
          <w:u w:val="single"/>
          <w:lang w:eastAsia="en-US"/>
        </w:rPr>
      </w:pPr>
      <w:r w:rsidRPr="00225F3E">
        <w:rPr>
          <w:rFonts w:ascii="Arial" w:eastAsiaTheme="minorHAnsi" w:hAnsi="Arial" w:cs="Arial"/>
          <w:u w:val="single"/>
          <w:lang w:eastAsia="en-US"/>
        </w:rPr>
        <w:t>Zamawiający określa, iż za datę uważać się będzie dzień obciążenia rachunku bankowego Zamawiającego.</w:t>
      </w:r>
    </w:p>
    <w:p w14:paraId="0E989B70" w14:textId="77777777" w:rsidR="00225F3E" w:rsidRDefault="00225F3E" w:rsidP="005B0C3D">
      <w:pPr>
        <w:spacing w:line="360" w:lineRule="auto"/>
        <w:jc w:val="both"/>
        <w:rPr>
          <w:rFonts w:ascii="Arial" w:eastAsiaTheme="minorHAnsi" w:hAnsi="Arial" w:cs="Arial"/>
          <w:lang w:eastAsia="en-US"/>
        </w:rPr>
      </w:pPr>
      <w:r w:rsidRPr="00225F3E">
        <w:rPr>
          <w:rFonts w:ascii="Arial" w:eastAsiaTheme="minorHAnsi" w:hAnsi="Arial" w:cs="Arial"/>
          <w:lang w:eastAsia="en-US"/>
        </w:rPr>
        <w:t>Pragniemy zwrócić uwagę na fakt, że takie określenie momentu zapłaty nie pozwala Wykonawcy swobodnie dysponować środkami za wykonane usługi – co jest niezgodne</w:t>
      </w:r>
    </w:p>
    <w:p w14:paraId="27772D77" w14:textId="6AB59249" w:rsidR="00225F3E" w:rsidRPr="00225F3E" w:rsidRDefault="00225F3E" w:rsidP="005B0C3D">
      <w:pPr>
        <w:spacing w:line="360" w:lineRule="auto"/>
        <w:jc w:val="both"/>
        <w:rPr>
          <w:rFonts w:ascii="Arial" w:eastAsiaTheme="minorHAnsi" w:hAnsi="Arial" w:cs="Arial"/>
          <w:lang w:eastAsia="en-US"/>
        </w:rPr>
      </w:pPr>
      <w:r w:rsidRPr="00225F3E">
        <w:rPr>
          <w:rFonts w:ascii="Arial" w:eastAsiaTheme="minorHAnsi" w:hAnsi="Arial" w:cs="Arial"/>
          <w:lang w:eastAsia="en-US"/>
        </w:rPr>
        <w:t>z orzecznictwem sądów w tej sprawie oraz uniemożliwia Wykonawcy monitorowanie terminowości płatności za świadczone usługi oraz naliczanie ewentualnych odsetek za zwłokę. Termin zapłaty należności cywilnoprawnych reguluje art. 454 Kodeksu cywilnego, który regulując miejsce wykonania zobowiązania traktuje także o chwili spełnienia świadczenia, co nie budzi wątpliwości chociażby ze względu na orzecznictwo Sądu Najwyższego. W przypadku zobowiązań cywilnoprawnych zasadą jest, że zapłata dokonana jest dopiero z chwilą uznania rachunku bankowego wierzyciela, co gwarantuje, m.in. prawidłowe monitorowanie rozliczania stron.</w:t>
      </w:r>
    </w:p>
    <w:p w14:paraId="2217E934" w14:textId="3BD58904" w:rsidR="00225F3E" w:rsidRPr="00225F3E" w:rsidRDefault="00225F3E" w:rsidP="005B0C3D">
      <w:pPr>
        <w:spacing w:line="360" w:lineRule="auto"/>
        <w:jc w:val="both"/>
        <w:rPr>
          <w:rFonts w:ascii="Arial" w:eastAsiaTheme="minorHAnsi" w:hAnsi="Arial" w:cs="Arial"/>
          <w:lang w:eastAsia="en-US"/>
        </w:rPr>
      </w:pPr>
      <w:r w:rsidRPr="00225F3E">
        <w:rPr>
          <w:rFonts w:ascii="Arial" w:eastAsiaTheme="minorHAnsi" w:hAnsi="Arial" w:cs="Arial"/>
          <w:lang w:eastAsia="en-US"/>
        </w:rPr>
        <w:t xml:space="preserve">Ze względu na </w:t>
      </w:r>
      <w:r w:rsidR="00CF18FB">
        <w:rPr>
          <w:rFonts w:ascii="Arial" w:eastAsiaTheme="minorHAnsi" w:hAnsi="Arial" w:cs="Arial"/>
          <w:lang w:eastAsia="en-US"/>
        </w:rPr>
        <w:t>to</w:t>
      </w:r>
      <w:r w:rsidRPr="00225F3E">
        <w:rPr>
          <w:rFonts w:ascii="Arial" w:eastAsiaTheme="minorHAnsi" w:hAnsi="Arial" w:cs="Arial"/>
          <w:lang w:eastAsia="en-US"/>
        </w:rPr>
        <w:t>, że faktyczną możliwością dysponowania środkami jest data ich wpływu na rachunek Wykonawcy, Wykonawca wnioskuje o zmianę określenia dnia zapłaty według powszechnie stosowanej formy w obrocie gospodarczym:</w:t>
      </w:r>
    </w:p>
    <w:p w14:paraId="248C0867" w14:textId="6E8F610F" w:rsidR="00225F3E" w:rsidRPr="00225F3E" w:rsidRDefault="00225F3E" w:rsidP="005B0C3D">
      <w:pPr>
        <w:spacing w:line="360" w:lineRule="auto"/>
        <w:jc w:val="both"/>
        <w:rPr>
          <w:rFonts w:ascii="Arial" w:eastAsiaTheme="minorHAnsi" w:hAnsi="Arial" w:cs="Arial"/>
          <w:lang w:eastAsia="en-US"/>
        </w:rPr>
      </w:pPr>
      <w:r w:rsidRPr="00225F3E">
        <w:rPr>
          <w:rFonts w:ascii="Arial" w:eastAsiaTheme="minorHAnsi" w:hAnsi="Arial" w:cs="Arial"/>
          <w:lang w:eastAsia="en-US"/>
        </w:rPr>
        <w:t>„Za dzień zapłaty strony przyjmują dzień wpływu środków na rachunek bankowy Wykonawcy”</w:t>
      </w:r>
      <w:r w:rsidR="00A0732E">
        <w:rPr>
          <w:rFonts w:ascii="Arial" w:eastAsiaTheme="minorHAnsi" w:hAnsi="Arial" w:cs="Arial"/>
          <w:lang w:eastAsia="en-US"/>
        </w:rPr>
        <w:t>.</w:t>
      </w:r>
    </w:p>
    <w:p w14:paraId="5AF2EF00" w14:textId="4D73DE69" w:rsidR="00CF1B5C" w:rsidRPr="009E6D54" w:rsidRDefault="00B612BD" w:rsidP="005B0C3D">
      <w:pPr>
        <w:spacing w:line="360" w:lineRule="auto"/>
        <w:jc w:val="both"/>
        <w:rPr>
          <w:rFonts w:ascii="Arial" w:hAnsi="Arial" w:cs="Arial"/>
          <w:b/>
          <w:bCs/>
          <w:color w:val="0070C0"/>
        </w:rPr>
      </w:pPr>
      <w:bookmarkStart w:id="2" w:name="_Hlk121134183"/>
      <w:r w:rsidRPr="009E6D54">
        <w:rPr>
          <w:rFonts w:ascii="Arial" w:hAnsi="Arial" w:cs="Arial"/>
          <w:b/>
          <w:bCs/>
          <w:color w:val="0070C0"/>
        </w:rPr>
        <w:t xml:space="preserve">Odpowiedź na pytanie nr </w:t>
      </w:r>
      <w:r w:rsidR="001D49EF">
        <w:rPr>
          <w:rFonts w:ascii="Arial" w:hAnsi="Arial" w:cs="Arial"/>
          <w:b/>
          <w:bCs/>
          <w:color w:val="0070C0"/>
        </w:rPr>
        <w:t>3</w:t>
      </w:r>
      <w:r w:rsidRPr="009E6D54">
        <w:rPr>
          <w:rFonts w:ascii="Arial" w:hAnsi="Arial" w:cs="Arial"/>
          <w:b/>
          <w:bCs/>
          <w:color w:val="0070C0"/>
        </w:rPr>
        <w:t>:</w:t>
      </w:r>
    </w:p>
    <w:p w14:paraId="1C1BA9B9" w14:textId="4B8FAE65" w:rsidR="008F5450" w:rsidRPr="008F5450" w:rsidRDefault="008F5450" w:rsidP="008F5450">
      <w:pPr>
        <w:spacing w:line="360" w:lineRule="auto"/>
        <w:jc w:val="both"/>
        <w:rPr>
          <w:rFonts w:ascii="Arial" w:hAnsi="Arial" w:cs="Arial"/>
          <w:bCs/>
        </w:rPr>
      </w:pPr>
      <w:r w:rsidRPr="008F5450">
        <w:rPr>
          <w:rFonts w:ascii="Arial" w:hAnsi="Arial" w:cs="Arial"/>
          <w:bCs/>
        </w:rPr>
        <w:t xml:space="preserve">Zamawiający informuje, że nie wyraża zgody na powyższą zmianę i jednocześnie wyjaśnia, że do pojęcia prawidłowej faktury, o którym mowa w §3 ust. 3 załącznika </w:t>
      </w:r>
      <w:r>
        <w:rPr>
          <w:rFonts w:ascii="Arial" w:hAnsi="Arial" w:cs="Arial"/>
          <w:bCs/>
        </w:rPr>
        <w:br/>
      </w:r>
      <w:r w:rsidRPr="008F5450">
        <w:rPr>
          <w:rFonts w:ascii="Arial" w:hAnsi="Arial" w:cs="Arial"/>
          <w:bCs/>
        </w:rPr>
        <w:t>nr 2 do SWZ odnosić trzeba warunki określone przepisami powszechnie</w:t>
      </w:r>
      <w:r>
        <w:rPr>
          <w:rFonts w:ascii="Arial" w:hAnsi="Arial" w:cs="Arial"/>
          <w:bCs/>
        </w:rPr>
        <w:t xml:space="preserve"> </w:t>
      </w:r>
      <w:r w:rsidRPr="008F5450">
        <w:rPr>
          <w:rFonts w:ascii="Arial" w:hAnsi="Arial" w:cs="Arial"/>
          <w:bCs/>
        </w:rPr>
        <w:t xml:space="preserve">obowiązującego prawa. Zamawiający informuje, że nie wyraża zgody na powyższą zmianę. Dzień doręczenia faktury znany jest zarówno Zamawiającemu, </w:t>
      </w:r>
      <w:r>
        <w:rPr>
          <w:rFonts w:ascii="Arial" w:hAnsi="Arial" w:cs="Arial"/>
          <w:bCs/>
        </w:rPr>
        <w:br/>
      </w:r>
      <w:r w:rsidRPr="008F5450">
        <w:rPr>
          <w:rFonts w:ascii="Arial" w:hAnsi="Arial" w:cs="Arial"/>
          <w:bCs/>
        </w:rPr>
        <w:t xml:space="preserve">jak i Wykonawcy i rozpoczęcie obliczania terminu zapłaty od tego dnia powoduje, </w:t>
      </w:r>
      <w:r>
        <w:rPr>
          <w:rFonts w:ascii="Arial" w:hAnsi="Arial" w:cs="Arial"/>
          <w:bCs/>
        </w:rPr>
        <w:br/>
      </w:r>
      <w:r w:rsidRPr="008F5450">
        <w:rPr>
          <w:rFonts w:ascii="Arial" w:hAnsi="Arial" w:cs="Arial"/>
          <w:bCs/>
        </w:rPr>
        <w:t xml:space="preserve">że termin ten nie będzie krótszy niż wskazany w umowie z przyczyn niezależnych </w:t>
      </w:r>
      <w:r>
        <w:rPr>
          <w:rFonts w:ascii="Arial" w:hAnsi="Arial" w:cs="Arial"/>
          <w:bCs/>
        </w:rPr>
        <w:br/>
      </w:r>
      <w:r w:rsidRPr="008F5450">
        <w:rPr>
          <w:rFonts w:ascii="Arial" w:hAnsi="Arial" w:cs="Arial"/>
          <w:bCs/>
        </w:rPr>
        <w:t>od Zamawiającego.</w:t>
      </w:r>
    </w:p>
    <w:p w14:paraId="197B7DA7" w14:textId="62223646" w:rsidR="005B0C3D" w:rsidRPr="008F5450" w:rsidRDefault="008F5450" w:rsidP="005B0C3D">
      <w:pPr>
        <w:spacing w:line="360" w:lineRule="auto"/>
        <w:jc w:val="both"/>
        <w:rPr>
          <w:rFonts w:ascii="Arial" w:hAnsi="Arial" w:cs="Arial"/>
          <w:bCs/>
        </w:rPr>
      </w:pPr>
      <w:r w:rsidRPr="008F5450">
        <w:rPr>
          <w:rFonts w:ascii="Arial" w:hAnsi="Arial" w:cs="Arial"/>
          <w:bCs/>
        </w:rPr>
        <w:t xml:space="preserve">Natomiast, gdy chodzi o termin zapłaty, wskazany przez Wykonawcę art. 454 Kodeksu cywilnego ma charakter dyspozytywny, wobec czego jego treść nie wchodzi w kolizję z treścią § 3 ust. 3 projektowanych postanowień umownych, stanowiący załącznik </w:t>
      </w:r>
      <w:r>
        <w:rPr>
          <w:rFonts w:ascii="Arial" w:hAnsi="Arial" w:cs="Arial"/>
          <w:bCs/>
        </w:rPr>
        <w:br/>
      </w:r>
      <w:r w:rsidRPr="008F5450">
        <w:rPr>
          <w:rFonts w:ascii="Arial" w:hAnsi="Arial" w:cs="Arial"/>
          <w:bCs/>
        </w:rPr>
        <w:t xml:space="preserve">nr 2 do SWZ w części odnoszącej się do chwili spełnienia świadczenia. Zamawiający </w:t>
      </w:r>
      <w:r w:rsidRPr="008F5450">
        <w:rPr>
          <w:rFonts w:ascii="Arial" w:hAnsi="Arial" w:cs="Arial"/>
          <w:bCs/>
        </w:rPr>
        <w:lastRenderedPageBreak/>
        <w:t>nie wyraża zgody na zmianę treści ww. przepisu załącznika nr 2 do SWZ poprzez zastąpienie treści § 3 ust. 3 treścią wskazaną w pytaniu Wykonawcy.</w:t>
      </w:r>
      <w:bookmarkEnd w:id="2"/>
    </w:p>
    <w:p w14:paraId="5B0FAB5E" w14:textId="77777777" w:rsidR="00183B60" w:rsidRPr="009E6D54" w:rsidRDefault="00183B60" w:rsidP="005B0C3D">
      <w:pPr>
        <w:spacing w:line="360" w:lineRule="auto"/>
        <w:jc w:val="both"/>
        <w:rPr>
          <w:rFonts w:ascii="Arial" w:hAnsi="Arial" w:cs="Arial"/>
        </w:rPr>
      </w:pPr>
    </w:p>
    <w:p w14:paraId="3E1A70DB" w14:textId="2D9DDAB9" w:rsidR="00B612BD" w:rsidRPr="00830466" w:rsidRDefault="00B612BD" w:rsidP="005B0C3D">
      <w:pPr>
        <w:shd w:val="clear" w:color="auto" w:fill="D9D9D9" w:themeFill="background1" w:themeFillShade="D9"/>
        <w:spacing w:line="360" w:lineRule="auto"/>
        <w:jc w:val="both"/>
        <w:rPr>
          <w:rFonts w:ascii="Arial" w:hAnsi="Arial" w:cs="Arial"/>
          <w:b/>
          <w:bCs/>
        </w:rPr>
      </w:pPr>
      <w:r w:rsidRPr="00830466">
        <w:rPr>
          <w:rFonts w:ascii="Arial" w:hAnsi="Arial" w:cs="Arial"/>
          <w:b/>
          <w:bCs/>
        </w:rPr>
        <w:t xml:space="preserve">Pytanie nr </w:t>
      </w:r>
      <w:r w:rsidR="001D49EF">
        <w:rPr>
          <w:rFonts w:ascii="Arial" w:hAnsi="Arial" w:cs="Arial"/>
          <w:b/>
          <w:bCs/>
        </w:rPr>
        <w:t>4</w:t>
      </w:r>
      <w:r w:rsidRPr="00830466">
        <w:rPr>
          <w:rFonts w:ascii="Arial" w:hAnsi="Arial" w:cs="Arial"/>
          <w:b/>
          <w:bCs/>
        </w:rPr>
        <w:t>:</w:t>
      </w:r>
    </w:p>
    <w:p w14:paraId="42A5496C" w14:textId="77777777" w:rsidR="008F44E5" w:rsidRPr="004B1EE3" w:rsidRDefault="008F44E5" w:rsidP="008F44E5">
      <w:pPr>
        <w:spacing w:line="360" w:lineRule="auto"/>
        <w:jc w:val="both"/>
        <w:rPr>
          <w:rFonts w:ascii="Arial" w:eastAsiaTheme="minorHAnsi" w:hAnsi="Arial" w:cs="Arial"/>
          <w:b/>
          <w:bCs/>
          <w:color w:val="000000"/>
          <w:lang w:eastAsia="en-US"/>
        </w:rPr>
      </w:pPr>
      <w:r w:rsidRPr="004B1EE3">
        <w:rPr>
          <w:rFonts w:ascii="Arial" w:eastAsiaTheme="minorHAnsi" w:hAnsi="Arial" w:cs="Arial"/>
          <w:b/>
          <w:bCs/>
          <w:color w:val="000000"/>
          <w:lang w:eastAsia="en-US"/>
        </w:rPr>
        <w:t>Załącznik nr 2 UMOWA paragraf 5 ust.2</w:t>
      </w:r>
    </w:p>
    <w:p w14:paraId="59FE7F50" w14:textId="77777777" w:rsidR="008F44E5" w:rsidRPr="004B1EE3" w:rsidRDefault="008F44E5" w:rsidP="008F44E5">
      <w:pPr>
        <w:spacing w:line="360" w:lineRule="auto"/>
        <w:jc w:val="both"/>
        <w:rPr>
          <w:rFonts w:ascii="Arial" w:eastAsiaTheme="minorHAnsi" w:hAnsi="Arial" w:cs="Arial"/>
          <w:bCs/>
          <w:color w:val="000000"/>
          <w:lang w:eastAsia="en-US"/>
        </w:rPr>
      </w:pPr>
      <w:r w:rsidRPr="004B1EE3">
        <w:rPr>
          <w:rFonts w:ascii="Arial" w:eastAsiaTheme="minorHAnsi" w:hAnsi="Arial" w:cs="Arial"/>
          <w:bCs/>
          <w:color w:val="000000"/>
          <w:lang w:eastAsia="en-US"/>
        </w:rPr>
        <w:t>Biorąc pod uwagę fakt, że przesyłki przekazane przez Zamawiającego do nadania mogą zawierać nieprawidłowości lub budzić wątpliwości Wykonawcy, Wykonawca prosi o zmianę zapisu na:</w:t>
      </w:r>
    </w:p>
    <w:p w14:paraId="7093A454" w14:textId="64A47CBE" w:rsidR="008F44E5" w:rsidRPr="004B1EE3" w:rsidRDefault="008F44E5" w:rsidP="008F44E5">
      <w:pPr>
        <w:spacing w:line="360" w:lineRule="auto"/>
        <w:jc w:val="both"/>
        <w:rPr>
          <w:rFonts w:ascii="Arial" w:eastAsiaTheme="minorHAnsi" w:hAnsi="Arial" w:cs="Arial"/>
          <w:bCs/>
          <w:color w:val="000000"/>
          <w:lang w:eastAsia="en-US"/>
        </w:rPr>
      </w:pPr>
      <w:r w:rsidRPr="004B1EE3">
        <w:rPr>
          <w:rFonts w:ascii="Arial" w:eastAsiaTheme="minorHAnsi" w:hAnsi="Arial" w:cs="Arial"/>
          <w:bCs/>
          <w:color w:val="000000"/>
          <w:lang w:eastAsia="en-US"/>
        </w:rPr>
        <w:t>„W przypadku stwierdzenia zastrzeżeń dotyczących przekazanych do nadania przesyłek wszelkie ewentualne nieprawidłowości będą wyjaśniane na bieżąco przez pracowników Wykonawcy</w:t>
      </w:r>
      <w:r>
        <w:rPr>
          <w:rFonts w:ascii="Arial" w:eastAsiaTheme="minorHAnsi" w:hAnsi="Arial" w:cs="Arial"/>
          <w:bCs/>
          <w:color w:val="000000"/>
          <w:lang w:eastAsia="en-US"/>
        </w:rPr>
        <w:t xml:space="preserve"> </w:t>
      </w:r>
      <w:r w:rsidRPr="004B1EE3">
        <w:rPr>
          <w:rFonts w:ascii="Arial" w:eastAsiaTheme="minorHAnsi" w:hAnsi="Arial" w:cs="Arial"/>
          <w:bCs/>
          <w:color w:val="000000"/>
          <w:lang w:eastAsia="en-US"/>
        </w:rPr>
        <w:t xml:space="preserve">i Zamawiającego. Strony dopuszczają możliwość przesunięcia nadania przesyłek na dzień następny lub ich zwrotu Zamawiającemu </w:t>
      </w:r>
      <w:r>
        <w:rPr>
          <w:rFonts w:ascii="Arial" w:eastAsiaTheme="minorHAnsi" w:hAnsi="Arial" w:cs="Arial"/>
          <w:bCs/>
          <w:color w:val="000000"/>
          <w:lang w:eastAsia="en-US"/>
        </w:rPr>
        <w:br/>
      </w:r>
      <w:r w:rsidRPr="004B1EE3">
        <w:rPr>
          <w:rFonts w:ascii="Arial" w:eastAsiaTheme="minorHAnsi" w:hAnsi="Arial" w:cs="Arial"/>
          <w:bCs/>
          <w:color w:val="000000"/>
          <w:lang w:eastAsia="en-US"/>
        </w:rPr>
        <w:t xml:space="preserve">w przypadku uzasadnionych zastrzeżeń i braku możliwości ich wyjaśnienia </w:t>
      </w:r>
      <w:r>
        <w:rPr>
          <w:rFonts w:ascii="Arial" w:eastAsiaTheme="minorHAnsi" w:hAnsi="Arial" w:cs="Arial"/>
          <w:bCs/>
          <w:color w:val="000000"/>
          <w:lang w:eastAsia="en-US"/>
        </w:rPr>
        <w:br/>
      </w:r>
      <w:r w:rsidRPr="004B1EE3">
        <w:rPr>
          <w:rFonts w:ascii="Arial" w:eastAsiaTheme="minorHAnsi" w:hAnsi="Arial" w:cs="Arial"/>
          <w:bCs/>
          <w:color w:val="000000"/>
          <w:lang w:eastAsia="en-US"/>
        </w:rPr>
        <w:t>z przedstawicielem Zamawiającego.”</w:t>
      </w:r>
    </w:p>
    <w:p w14:paraId="6B142206" w14:textId="7DA8C43D" w:rsidR="008F44E5" w:rsidRPr="009E6D54" w:rsidRDefault="008F44E5" w:rsidP="008F44E5">
      <w:pPr>
        <w:spacing w:line="360" w:lineRule="auto"/>
        <w:jc w:val="both"/>
        <w:rPr>
          <w:rFonts w:ascii="Arial" w:hAnsi="Arial" w:cs="Arial"/>
          <w:b/>
          <w:bCs/>
          <w:color w:val="0070C0"/>
        </w:rPr>
      </w:pPr>
      <w:r w:rsidRPr="009E6D54">
        <w:rPr>
          <w:rFonts w:ascii="Arial" w:hAnsi="Arial" w:cs="Arial"/>
          <w:b/>
          <w:bCs/>
          <w:color w:val="0070C0"/>
        </w:rPr>
        <w:t xml:space="preserve">Odpowiedź na pytanie nr </w:t>
      </w:r>
      <w:r w:rsidR="001D49EF">
        <w:rPr>
          <w:rFonts w:ascii="Arial" w:hAnsi="Arial" w:cs="Arial"/>
          <w:b/>
          <w:bCs/>
          <w:color w:val="0070C0"/>
        </w:rPr>
        <w:t>4</w:t>
      </w:r>
      <w:r w:rsidRPr="009E6D54">
        <w:rPr>
          <w:rFonts w:ascii="Arial" w:hAnsi="Arial" w:cs="Arial"/>
          <w:b/>
          <w:bCs/>
          <w:color w:val="0070C0"/>
        </w:rPr>
        <w:t>:</w:t>
      </w:r>
    </w:p>
    <w:p w14:paraId="7E6A3597" w14:textId="77777777" w:rsidR="008F44E5" w:rsidRPr="00230016" w:rsidRDefault="008F44E5" w:rsidP="008F44E5">
      <w:pPr>
        <w:spacing w:line="360" w:lineRule="auto"/>
        <w:jc w:val="both"/>
        <w:rPr>
          <w:rFonts w:ascii="Arial" w:hAnsi="Arial" w:cs="Arial"/>
        </w:rPr>
      </w:pPr>
      <w:r w:rsidRPr="00230016">
        <w:rPr>
          <w:rFonts w:ascii="Arial" w:hAnsi="Arial" w:cs="Arial"/>
        </w:rPr>
        <w:t>Zamawiający informuje, że nie wyraża zgody na powyższą zmianę. Zamawiający sam zobowiązany jest do dostarczenia przesyłek do placówki pocztowej. Wszelkie ewentualne nieprawidłowości zostaną wyjaśnione natychmiast przez pracownika Zamawiającego, w związku z czym nie wpłynie to na datę nadania przesyłki.</w:t>
      </w:r>
    </w:p>
    <w:p w14:paraId="4ADCF92D" w14:textId="77777777" w:rsidR="005B0C3D" w:rsidRPr="009E6D54" w:rsidRDefault="005B0C3D" w:rsidP="005B0C3D">
      <w:pPr>
        <w:spacing w:line="360" w:lineRule="auto"/>
        <w:jc w:val="both"/>
        <w:rPr>
          <w:rFonts w:ascii="Arial" w:hAnsi="Arial" w:cs="Arial"/>
        </w:rPr>
      </w:pPr>
    </w:p>
    <w:p w14:paraId="6BDCDE31" w14:textId="376F13A8" w:rsidR="006A413F" w:rsidRPr="00830466" w:rsidRDefault="00CF1288" w:rsidP="005B0C3D">
      <w:pPr>
        <w:shd w:val="clear" w:color="auto" w:fill="D9D9D9" w:themeFill="background1" w:themeFillShade="D9"/>
        <w:spacing w:line="360" w:lineRule="auto"/>
        <w:jc w:val="both"/>
        <w:rPr>
          <w:rFonts w:ascii="Arial" w:hAnsi="Arial" w:cs="Arial"/>
          <w:b/>
          <w:bCs/>
        </w:rPr>
      </w:pPr>
      <w:r w:rsidRPr="00830466">
        <w:rPr>
          <w:rFonts w:ascii="Arial" w:hAnsi="Arial" w:cs="Arial"/>
          <w:b/>
          <w:bCs/>
        </w:rPr>
        <w:t xml:space="preserve">Pytanie nr </w:t>
      </w:r>
      <w:r w:rsidR="001D49EF">
        <w:rPr>
          <w:rFonts w:ascii="Arial" w:hAnsi="Arial" w:cs="Arial"/>
          <w:b/>
          <w:bCs/>
        </w:rPr>
        <w:t>5</w:t>
      </w:r>
      <w:r w:rsidRPr="00830466">
        <w:rPr>
          <w:rFonts w:ascii="Arial" w:hAnsi="Arial" w:cs="Arial"/>
          <w:b/>
          <w:bCs/>
        </w:rPr>
        <w:t>:</w:t>
      </w:r>
    </w:p>
    <w:p w14:paraId="08C423B6" w14:textId="77777777" w:rsidR="008F44E5" w:rsidRPr="00C463DA" w:rsidRDefault="008F44E5" w:rsidP="008F44E5">
      <w:pPr>
        <w:pStyle w:val="NormalnyWeb"/>
        <w:spacing w:before="0" w:beforeAutospacing="0" w:after="0" w:afterAutospacing="0" w:line="360" w:lineRule="auto"/>
        <w:jc w:val="both"/>
        <w:rPr>
          <w:rFonts w:ascii="Arial" w:hAnsi="Arial" w:cs="Arial"/>
          <w:b/>
        </w:rPr>
      </w:pPr>
      <w:r w:rsidRPr="00C463DA">
        <w:rPr>
          <w:rFonts w:ascii="Arial" w:hAnsi="Arial" w:cs="Arial"/>
          <w:b/>
        </w:rPr>
        <w:t>Załącznik nr 2 UMOWA paragraf 6 Kary umowne, ust.1, pkt. 1</w:t>
      </w:r>
    </w:p>
    <w:p w14:paraId="679ABDA1" w14:textId="654B9BC9" w:rsidR="008F44E5" w:rsidRPr="00225F3E" w:rsidRDefault="008F44E5" w:rsidP="001D49EF">
      <w:pPr>
        <w:pStyle w:val="NormalnyWeb"/>
        <w:spacing w:before="0" w:beforeAutospacing="0" w:after="0" w:afterAutospacing="0" w:line="360" w:lineRule="auto"/>
        <w:jc w:val="both"/>
        <w:rPr>
          <w:rFonts w:ascii="Arial" w:hAnsi="Arial" w:cs="Arial"/>
        </w:rPr>
      </w:pPr>
      <w:r w:rsidRPr="00225F3E">
        <w:rPr>
          <w:rFonts w:ascii="Arial" w:hAnsi="Arial" w:cs="Arial"/>
        </w:rPr>
        <w:t xml:space="preserve">Zamawiający w § 6 ust 1, pkt 1 określa wymiar kary za odstąpienie od umowy przez Zamawiającego na poziomie </w:t>
      </w:r>
      <w:r>
        <w:rPr>
          <w:rFonts w:ascii="Arial" w:hAnsi="Arial" w:cs="Arial"/>
        </w:rPr>
        <w:t xml:space="preserve">2 </w:t>
      </w:r>
      <w:r w:rsidRPr="00225F3E">
        <w:rPr>
          <w:rFonts w:ascii="Arial" w:hAnsi="Arial" w:cs="Arial"/>
        </w:rPr>
        <w:t>%.</w:t>
      </w:r>
    </w:p>
    <w:p w14:paraId="22A119EE" w14:textId="77777777" w:rsidR="000A04FB" w:rsidRPr="000A04FB" w:rsidRDefault="000A04FB" w:rsidP="001D49EF">
      <w:pPr>
        <w:pStyle w:val="NormalnyWeb"/>
        <w:spacing w:before="0" w:beforeAutospacing="0" w:after="0" w:afterAutospacing="0" w:line="360" w:lineRule="auto"/>
        <w:jc w:val="both"/>
        <w:rPr>
          <w:rFonts w:ascii="Arial" w:hAnsi="Arial" w:cs="Arial"/>
        </w:rPr>
      </w:pPr>
      <w:r w:rsidRPr="000A04FB">
        <w:rPr>
          <w:rFonts w:ascii="Arial" w:hAnsi="Arial" w:cs="Arial"/>
        </w:rPr>
        <w:t xml:space="preserve">Rozumiejąc potrzebę Zamawiającego w zakresie zabezpieczenia interesu z tytułu odstąpienia od umowy Wykonawca wnosi o rozważenie możliwości obniżenia poziomu kary proponując określenie jej wymiaru jako 1% ceny ofertowej. Jednocześnie mając na uwadze równe traktowanie stron umowy wnosi o określenie analogicznego poziomu kary w przypadku odstąpienia od umowy przez Wykonawcę z przyczyn leżących po stronie Zamawiającego. </w:t>
      </w:r>
    </w:p>
    <w:p w14:paraId="161CE72E" w14:textId="30BA1639" w:rsidR="008F44E5" w:rsidRPr="00225F3E" w:rsidRDefault="000A04FB" w:rsidP="000A04FB">
      <w:pPr>
        <w:pStyle w:val="NormalnyWeb"/>
        <w:spacing w:before="0" w:beforeAutospacing="0" w:after="0" w:afterAutospacing="0" w:line="360" w:lineRule="auto"/>
        <w:jc w:val="both"/>
        <w:rPr>
          <w:rFonts w:ascii="Arial" w:hAnsi="Arial" w:cs="Arial"/>
        </w:rPr>
      </w:pPr>
      <w:r w:rsidRPr="000A04FB">
        <w:rPr>
          <w:rFonts w:ascii="Arial" w:hAnsi="Arial" w:cs="Arial"/>
        </w:rPr>
        <w:t xml:space="preserve">Proponujemy następujące brzemiennie ust 1, pkt 1: </w:t>
      </w:r>
      <w:r w:rsidR="008F44E5" w:rsidRPr="00225F3E">
        <w:rPr>
          <w:rFonts w:ascii="Arial" w:hAnsi="Arial" w:cs="Arial"/>
        </w:rPr>
        <w:t xml:space="preserve">„1) Wykonawca zapłaci Zamawiającemu karę umowną za odstąpienie od umowy przez Zamawiającego, </w:t>
      </w:r>
      <w:r>
        <w:rPr>
          <w:rFonts w:ascii="Arial" w:hAnsi="Arial" w:cs="Arial"/>
        </w:rPr>
        <w:br/>
        <w:t>z winy</w:t>
      </w:r>
      <w:r w:rsidR="008F44E5" w:rsidRPr="00225F3E">
        <w:rPr>
          <w:rFonts w:ascii="Arial" w:hAnsi="Arial" w:cs="Arial"/>
        </w:rPr>
        <w:t xml:space="preserve"> Wykonawcy, w wysokości </w:t>
      </w:r>
      <w:r w:rsidR="008F44E5">
        <w:rPr>
          <w:rFonts w:ascii="Arial" w:hAnsi="Arial" w:cs="Arial"/>
        </w:rPr>
        <w:t>1</w:t>
      </w:r>
      <w:r w:rsidR="008F44E5" w:rsidRPr="00225F3E">
        <w:rPr>
          <w:rFonts w:ascii="Arial" w:hAnsi="Arial" w:cs="Arial"/>
        </w:rPr>
        <w:t xml:space="preserve">% wartości wynagrodzenia umownego brutto, </w:t>
      </w:r>
      <w:r>
        <w:rPr>
          <w:rFonts w:ascii="Arial" w:hAnsi="Arial" w:cs="Arial"/>
        </w:rPr>
        <w:br/>
      </w:r>
      <w:r w:rsidR="008F44E5" w:rsidRPr="00225F3E">
        <w:rPr>
          <w:rFonts w:ascii="Arial" w:hAnsi="Arial" w:cs="Arial"/>
        </w:rPr>
        <w:t>o którym mowa w § 3 ust. 1.</w:t>
      </w:r>
    </w:p>
    <w:p w14:paraId="6DDD867B" w14:textId="4858A1B8" w:rsidR="008F44E5" w:rsidRPr="009E6D54" w:rsidRDefault="008F44E5" w:rsidP="008F44E5">
      <w:pPr>
        <w:pStyle w:val="NormalnyWeb"/>
        <w:spacing w:before="0" w:beforeAutospacing="0" w:after="0" w:afterAutospacing="0" w:line="360" w:lineRule="auto"/>
        <w:jc w:val="both"/>
        <w:rPr>
          <w:rFonts w:ascii="Arial" w:hAnsi="Arial" w:cs="Arial"/>
        </w:rPr>
      </w:pPr>
      <w:r w:rsidRPr="00225F3E">
        <w:rPr>
          <w:rFonts w:ascii="Arial" w:hAnsi="Arial" w:cs="Arial"/>
        </w:rPr>
        <w:lastRenderedPageBreak/>
        <w:t xml:space="preserve">Zamawiający zapłaci Wykonawcy karę umowną za odstąpienie od umowy przez Wykonawcę, z </w:t>
      </w:r>
      <w:r w:rsidR="000A04FB">
        <w:rPr>
          <w:rFonts w:ascii="Arial" w:hAnsi="Arial" w:cs="Arial"/>
        </w:rPr>
        <w:t>winy</w:t>
      </w:r>
      <w:r w:rsidRPr="00225F3E">
        <w:rPr>
          <w:rFonts w:ascii="Arial" w:hAnsi="Arial" w:cs="Arial"/>
        </w:rPr>
        <w:t xml:space="preserve"> Zamawiającego, w wysokości </w:t>
      </w:r>
      <w:r>
        <w:rPr>
          <w:rFonts w:ascii="Arial" w:hAnsi="Arial" w:cs="Arial"/>
        </w:rPr>
        <w:t>1</w:t>
      </w:r>
      <w:r w:rsidRPr="00225F3E">
        <w:rPr>
          <w:rFonts w:ascii="Arial" w:hAnsi="Arial" w:cs="Arial"/>
        </w:rPr>
        <w:t>% wartości wynagrodzenia umownego brutto, o którym mowa w § 3 ust. 1”.</w:t>
      </w:r>
    </w:p>
    <w:p w14:paraId="7BB1D433" w14:textId="6223C37C" w:rsidR="008F44E5" w:rsidRPr="009E6D54" w:rsidRDefault="008F44E5" w:rsidP="008F44E5">
      <w:pPr>
        <w:spacing w:line="360" w:lineRule="auto"/>
        <w:jc w:val="both"/>
        <w:rPr>
          <w:rFonts w:ascii="Arial" w:hAnsi="Arial" w:cs="Arial"/>
          <w:b/>
          <w:bCs/>
          <w:color w:val="0070C0"/>
        </w:rPr>
      </w:pPr>
      <w:r w:rsidRPr="009E6D54">
        <w:rPr>
          <w:rFonts w:ascii="Arial" w:hAnsi="Arial" w:cs="Arial"/>
          <w:b/>
          <w:bCs/>
          <w:color w:val="0070C0"/>
        </w:rPr>
        <w:t xml:space="preserve">Odpowiedź na pytanie nr </w:t>
      </w:r>
      <w:r w:rsidR="001D49EF">
        <w:rPr>
          <w:rFonts w:ascii="Arial" w:hAnsi="Arial" w:cs="Arial"/>
          <w:b/>
          <w:bCs/>
          <w:color w:val="0070C0"/>
        </w:rPr>
        <w:t>5</w:t>
      </w:r>
      <w:r w:rsidRPr="009E6D54">
        <w:rPr>
          <w:rFonts w:ascii="Arial" w:hAnsi="Arial" w:cs="Arial"/>
          <w:b/>
          <w:bCs/>
          <w:color w:val="0070C0"/>
        </w:rPr>
        <w:t>:</w:t>
      </w:r>
    </w:p>
    <w:p w14:paraId="1291C8CF" w14:textId="39AC7141" w:rsidR="008F44E5" w:rsidRDefault="008F44E5" w:rsidP="008F44E5">
      <w:pPr>
        <w:spacing w:line="360" w:lineRule="auto"/>
        <w:jc w:val="both"/>
        <w:rPr>
          <w:rFonts w:ascii="Arial" w:hAnsi="Arial" w:cs="Arial"/>
        </w:rPr>
      </w:pPr>
      <w:r>
        <w:rPr>
          <w:rFonts w:ascii="Arial" w:hAnsi="Arial" w:cs="Arial"/>
        </w:rPr>
        <w:t>Zamawiający informuje, że nie wyraża zgody na powyższą zmianę.</w:t>
      </w:r>
    </w:p>
    <w:p w14:paraId="044C737D" w14:textId="2DC5F880" w:rsidR="001D49EF" w:rsidRPr="00FB4C04" w:rsidRDefault="00FB4C04" w:rsidP="005B0C3D">
      <w:pPr>
        <w:spacing w:line="360" w:lineRule="auto"/>
        <w:jc w:val="both"/>
        <w:rPr>
          <w:rFonts w:ascii="Arial" w:hAnsi="Arial" w:cs="Arial"/>
        </w:rPr>
      </w:pPr>
      <w:r w:rsidRPr="00FB4C04">
        <w:rPr>
          <w:rFonts w:ascii="Arial" w:hAnsi="Arial" w:cs="Arial"/>
        </w:rPr>
        <w:t xml:space="preserve"> </w:t>
      </w:r>
    </w:p>
    <w:p w14:paraId="16ADF00D" w14:textId="71D46E07" w:rsidR="00856E4F" w:rsidRPr="00830466" w:rsidRDefault="00856E4F" w:rsidP="00830466">
      <w:pPr>
        <w:shd w:val="clear" w:color="auto" w:fill="D9D9D9" w:themeFill="background1" w:themeFillShade="D9"/>
        <w:spacing w:line="360" w:lineRule="auto"/>
        <w:jc w:val="both"/>
        <w:rPr>
          <w:rFonts w:ascii="Arial" w:hAnsi="Arial" w:cs="Arial"/>
          <w:b/>
          <w:bCs/>
        </w:rPr>
      </w:pPr>
      <w:r w:rsidRPr="00830466">
        <w:rPr>
          <w:rFonts w:ascii="Arial" w:hAnsi="Arial" w:cs="Arial"/>
          <w:b/>
          <w:bCs/>
        </w:rPr>
        <w:t xml:space="preserve">Pytanie nr </w:t>
      </w:r>
      <w:r w:rsidR="001D49EF">
        <w:rPr>
          <w:rFonts w:ascii="Arial" w:hAnsi="Arial" w:cs="Arial"/>
          <w:b/>
          <w:bCs/>
        </w:rPr>
        <w:t>6</w:t>
      </w:r>
      <w:r w:rsidRPr="00830466">
        <w:rPr>
          <w:rFonts w:ascii="Arial" w:hAnsi="Arial" w:cs="Arial"/>
          <w:b/>
          <w:bCs/>
        </w:rPr>
        <w:t>:</w:t>
      </w:r>
    </w:p>
    <w:p w14:paraId="46E38875" w14:textId="77777777" w:rsidR="008F44E5" w:rsidRPr="00B64A87" w:rsidRDefault="008F44E5" w:rsidP="008F44E5">
      <w:pPr>
        <w:spacing w:line="360" w:lineRule="auto"/>
        <w:jc w:val="both"/>
        <w:rPr>
          <w:rFonts w:ascii="Arial" w:eastAsiaTheme="minorHAnsi" w:hAnsi="Arial" w:cs="Arial"/>
          <w:b/>
          <w:bCs/>
          <w:color w:val="000000"/>
          <w:lang w:eastAsia="en-US"/>
        </w:rPr>
      </w:pPr>
      <w:r w:rsidRPr="00B64A87">
        <w:rPr>
          <w:rFonts w:ascii="Arial" w:eastAsiaTheme="minorHAnsi" w:hAnsi="Arial" w:cs="Arial"/>
          <w:b/>
          <w:bCs/>
          <w:color w:val="000000"/>
          <w:lang w:eastAsia="en-US"/>
        </w:rPr>
        <w:t>Załącznik nr 2 UMOWA paragraf 8 ust. 2 i  paragraf 1 ust. 21</w:t>
      </w:r>
    </w:p>
    <w:p w14:paraId="7F351F3F" w14:textId="09A584C1" w:rsidR="001D49EF" w:rsidRDefault="001D49EF" w:rsidP="005B0C3D">
      <w:pPr>
        <w:spacing w:line="360" w:lineRule="auto"/>
        <w:jc w:val="both"/>
        <w:rPr>
          <w:rFonts w:ascii="Arial" w:eastAsiaTheme="minorHAnsi" w:hAnsi="Arial" w:cs="Arial"/>
          <w:color w:val="000000"/>
          <w:lang w:eastAsia="en-US"/>
        </w:rPr>
      </w:pPr>
      <w:r w:rsidRPr="001D49EF">
        <w:rPr>
          <w:rFonts w:ascii="Arial" w:eastAsiaTheme="minorHAnsi" w:hAnsi="Arial" w:cs="Arial"/>
          <w:color w:val="000000"/>
          <w:lang w:eastAsia="en-US"/>
        </w:rPr>
        <w:t xml:space="preserve">Wykonawca dopytuje jakiej skali będzie dotyczył wskaźnik który należy podać </w:t>
      </w:r>
      <w:r>
        <w:rPr>
          <w:rFonts w:ascii="Arial" w:eastAsiaTheme="minorHAnsi" w:hAnsi="Arial" w:cs="Arial"/>
          <w:color w:val="000000"/>
          <w:lang w:eastAsia="en-US"/>
        </w:rPr>
        <w:br/>
      </w:r>
      <w:r w:rsidRPr="001D49EF">
        <w:rPr>
          <w:rFonts w:ascii="Arial" w:eastAsiaTheme="minorHAnsi" w:hAnsi="Arial" w:cs="Arial"/>
          <w:color w:val="000000"/>
          <w:lang w:eastAsia="en-US"/>
        </w:rPr>
        <w:t xml:space="preserve">np. całego kraju, województwa dla wszystkich pracowników lub grup zawodowych </w:t>
      </w:r>
      <w:r>
        <w:rPr>
          <w:rFonts w:ascii="Arial" w:eastAsiaTheme="minorHAnsi" w:hAnsi="Arial" w:cs="Arial"/>
          <w:color w:val="000000"/>
          <w:lang w:eastAsia="en-US"/>
        </w:rPr>
        <w:br/>
      </w:r>
      <w:r w:rsidRPr="001D49EF">
        <w:rPr>
          <w:rFonts w:ascii="Arial" w:eastAsiaTheme="minorHAnsi" w:hAnsi="Arial" w:cs="Arial"/>
          <w:color w:val="000000"/>
          <w:lang w:eastAsia="en-US"/>
        </w:rPr>
        <w:t>z działalności operacyjnej</w:t>
      </w:r>
      <w:r w:rsidR="00B64A87">
        <w:rPr>
          <w:rFonts w:ascii="Arial" w:eastAsiaTheme="minorHAnsi" w:hAnsi="Arial" w:cs="Arial"/>
          <w:color w:val="000000"/>
          <w:lang w:eastAsia="en-US"/>
        </w:rPr>
        <w:t xml:space="preserve"> </w:t>
      </w:r>
      <w:r w:rsidRPr="001D49EF">
        <w:rPr>
          <w:rFonts w:ascii="Arial" w:eastAsiaTheme="minorHAnsi" w:hAnsi="Arial" w:cs="Arial"/>
          <w:color w:val="000000"/>
          <w:lang w:eastAsia="en-US"/>
        </w:rPr>
        <w:t xml:space="preserve">(listonosze, ekspedienci, kierowcy, asystenci). </w:t>
      </w:r>
      <w:r>
        <w:rPr>
          <w:rFonts w:ascii="Arial" w:eastAsiaTheme="minorHAnsi" w:hAnsi="Arial" w:cs="Arial"/>
          <w:color w:val="000000"/>
          <w:lang w:eastAsia="en-US"/>
        </w:rPr>
        <w:br/>
      </w:r>
      <w:r w:rsidRPr="001D49EF">
        <w:rPr>
          <w:rFonts w:ascii="Arial" w:eastAsiaTheme="minorHAnsi" w:hAnsi="Arial" w:cs="Arial"/>
          <w:color w:val="000000"/>
          <w:lang w:eastAsia="en-US"/>
        </w:rPr>
        <w:t>Czy oświadczenie może być złożone na ostatni dzień miesiąca?</w:t>
      </w:r>
    </w:p>
    <w:p w14:paraId="4478FA1D" w14:textId="45553E8B" w:rsidR="00856E4F" w:rsidRPr="009E6D54" w:rsidRDefault="00856E4F" w:rsidP="005B0C3D">
      <w:pPr>
        <w:spacing w:line="360" w:lineRule="auto"/>
        <w:jc w:val="both"/>
        <w:rPr>
          <w:rFonts w:ascii="Arial" w:hAnsi="Arial" w:cs="Arial"/>
          <w:b/>
          <w:bCs/>
          <w:color w:val="0070C0"/>
        </w:rPr>
      </w:pPr>
      <w:r w:rsidRPr="009E6D54">
        <w:rPr>
          <w:rFonts w:ascii="Arial" w:hAnsi="Arial" w:cs="Arial"/>
          <w:b/>
          <w:bCs/>
          <w:color w:val="0070C0"/>
        </w:rPr>
        <w:t xml:space="preserve">Odpowiedź na pytanie nr </w:t>
      </w:r>
      <w:r w:rsidR="001D49EF">
        <w:rPr>
          <w:rFonts w:ascii="Arial" w:hAnsi="Arial" w:cs="Arial"/>
          <w:b/>
          <w:bCs/>
          <w:color w:val="0070C0"/>
        </w:rPr>
        <w:t>6</w:t>
      </w:r>
      <w:r w:rsidRPr="009E6D54">
        <w:rPr>
          <w:rFonts w:ascii="Arial" w:hAnsi="Arial" w:cs="Arial"/>
          <w:b/>
          <w:bCs/>
          <w:color w:val="0070C0"/>
        </w:rPr>
        <w:t>:</w:t>
      </w:r>
      <w:r w:rsidR="00CF1A79">
        <w:rPr>
          <w:rFonts w:ascii="Arial" w:hAnsi="Arial" w:cs="Arial"/>
          <w:b/>
          <w:bCs/>
          <w:color w:val="0070C0"/>
        </w:rPr>
        <w:t xml:space="preserve"> </w:t>
      </w:r>
    </w:p>
    <w:p w14:paraId="2EABD056" w14:textId="58C76049" w:rsidR="008F44E5" w:rsidRDefault="00230016" w:rsidP="001D49EF">
      <w:pPr>
        <w:spacing w:line="360" w:lineRule="auto"/>
        <w:jc w:val="both"/>
        <w:rPr>
          <w:rFonts w:ascii="Arial" w:hAnsi="Arial" w:cs="Arial"/>
        </w:rPr>
      </w:pPr>
      <w:r w:rsidRPr="00230016">
        <w:rPr>
          <w:rFonts w:ascii="Arial" w:hAnsi="Arial" w:cs="Arial"/>
        </w:rPr>
        <w:t xml:space="preserve">Zamawiający informuje, że </w:t>
      </w:r>
      <w:r w:rsidR="004C6A56">
        <w:rPr>
          <w:rFonts w:ascii="Arial" w:hAnsi="Arial" w:cs="Arial"/>
        </w:rPr>
        <w:t>wskaźnik dotyczy całego kraju dla wszystkich pracowników.</w:t>
      </w:r>
    </w:p>
    <w:p w14:paraId="1F7F0E04" w14:textId="06EC5AE6" w:rsidR="004C6A56" w:rsidRPr="004C6A56" w:rsidRDefault="004C6A56" w:rsidP="004C6A56">
      <w:pPr>
        <w:spacing w:line="360" w:lineRule="auto"/>
        <w:jc w:val="both"/>
        <w:rPr>
          <w:rFonts w:ascii="Arial" w:hAnsi="Arial" w:cs="Arial"/>
        </w:rPr>
      </w:pPr>
      <w:r>
        <w:rPr>
          <w:rFonts w:ascii="Arial" w:hAnsi="Arial" w:cs="Arial"/>
        </w:rPr>
        <w:t xml:space="preserve">Oświadczenie może być składane </w:t>
      </w:r>
      <w:r>
        <w:rPr>
          <w:rFonts w:ascii="Arial" w:hAnsi="Arial" w:cs="Arial"/>
          <w:bCs/>
          <w:iCs/>
        </w:rPr>
        <w:t>n</w:t>
      </w:r>
      <w:r w:rsidRPr="004C6A56">
        <w:rPr>
          <w:rFonts w:ascii="Arial" w:hAnsi="Arial" w:cs="Arial"/>
          <w:bCs/>
          <w:iCs/>
        </w:rPr>
        <w:t xml:space="preserve">a każde wezwanie Zamawiającego </w:t>
      </w:r>
      <w:r>
        <w:rPr>
          <w:rFonts w:ascii="Arial" w:hAnsi="Arial" w:cs="Arial"/>
          <w:bCs/>
          <w:iCs/>
        </w:rPr>
        <w:t xml:space="preserve">jednak </w:t>
      </w:r>
      <w:r w:rsidRPr="004C6A56">
        <w:rPr>
          <w:rFonts w:ascii="Arial" w:hAnsi="Arial" w:cs="Arial"/>
          <w:bCs/>
          <w:iCs/>
        </w:rPr>
        <w:t>nie częściej niż raz na kwartał</w:t>
      </w:r>
      <w:r w:rsidR="00B81667">
        <w:rPr>
          <w:rFonts w:ascii="Arial" w:hAnsi="Arial" w:cs="Arial"/>
          <w:bCs/>
          <w:iCs/>
        </w:rPr>
        <w:t>. Termin oświadczenia zależny będzie od wezwania Zamawiającego.</w:t>
      </w:r>
    </w:p>
    <w:p w14:paraId="266021CC" w14:textId="77777777" w:rsidR="001D49EF" w:rsidRDefault="001D49EF" w:rsidP="001D49EF">
      <w:pPr>
        <w:spacing w:line="360" w:lineRule="auto"/>
        <w:jc w:val="both"/>
        <w:rPr>
          <w:rFonts w:ascii="Arial" w:hAnsi="Arial" w:cs="Arial"/>
        </w:rPr>
      </w:pPr>
    </w:p>
    <w:p w14:paraId="4810E662" w14:textId="2D128D22" w:rsidR="001D49EF" w:rsidRPr="00830466" w:rsidRDefault="001D49EF" w:rsidP="001D49EF">
      <w:pPr>
        <w:shd w:val="clear" w:color="auto" w:fill="D9D9D9" w:themeFill="background1" w:themeFillShade="D9"/>
        <w:spacing w:line="360" w:lineRule="auto"/>
        <w:jc w:val="both"/>
        <w:rPr>
          <w:rFonts w:ascii="Arial" w:hAnsi="Arial" w:cs="Arial"/>
          <w:b/>
          <w:bCs/>
        </w:rPr>
      </w:pPr>
      <w:r w:rsidRPr="00830466">
        <w:rPr>
          <w:rFonts w:ascii="Arial" w:hAnsi="Arial" w:cs="Arial"/>
          <w:b/>
          <w:bCs/>
        </w:rPr>
        <w:t xml:space="preserve">Pytanie nr </w:t>
      </w:r>
      <w:r>
        <w:rPr>
          <w:rFonts w:ascii="Arial" w:hAnsi="Arial" w:cs="Arial"/>
          <w:b/>
          <w:bCs/>
        </w:rPr>
        <w:t>7</w:t>
      </w:r>
      <w:r w:rsidRPr="00830466">
        <w:rPr>
          <w:rFonts w:ascii="Arial" w:hAnsi="Arial" w:cs="Arial"/>
          <w:b/>
          <w:bCs/>
        </w:rPr>
        <w:t>:</w:t>
      </w:r>
    </w:p>
    <w:p w14:paraId="2931226C" w14:textId="77777777" w:rsidR="001D49EF" w:rsidRPr="001D49EF" w:rsidRDefault="001D49EF" w:rsidP="001D49EF">
      <w:pPr>
        <w:spacing w:line="360" w:lineRule="auto"/>
        <w:jc w:val="both"/>
        <w:rPr>
          <w:rFonts w:ascii="Arial" w:eastAsiaTheme="minorHAnsi" w:hAnsi="Arial" w:cs="Arial"/>
          <w:b/>
          <w:bCs/>
          <w:color w:val="000000"/>
          <w:lang w:eastAsia="en-US"/>
        </w:rPr>
      </w:pPr>
      <w:r w:rsidRPr="001D49EF">
        <w:rPr>
          <w:rFonts w:ascii="Arial" w:eastAsiaTheme="minorHAnsi" w:hAnsi="Arial" w:cs="Arial"/>
          <w:b/>
          <w:bCs/>
          <w:color w:val="000000"/>
          <w:lang w:eastAsia="en-US"/>
        </w:rPr>
        <w:t>SWZ VIII ust. 2.4 a), Załącznik nr 5 pkt. 3 a)</w:t>
      </w:r>
    </w:p>
    <w:p w14:paraId="6695ECFC" w14:textId="77777777" w:rsidR="001D49EF" w:rsidRPr="001D49EF" w:rsidRDefault="001D49EF" w:rsidP="001D49EF">
      <w:pPr>
        <w:spacing w:line="360" w:lineRule="auto"/>
        <w:jc w:val="both"/>
        <w:rPr>
          <w:rFonts w:ascii="Arial" w:eastAsiaTheme="minorHAnsi" w:hAnsi="Arial" w:cs="Arial"/>
          <w:color w:val="000000"/>
          <w:lang w:eastAsia="en-US"/>
        </w:rPr>
      </w:pPr>
      <w:r w:rsidRPr="001D49EF">
        <w:rPr>
          <w:rFonts w:ascii="Arial" w:eastAsiaTheme="minorHAnsi" w:hAnsi="Arial" w:cs="Arial"/>
          <w:color w:val="000000"/>
          <w:lang w:eastAsia="en-US"/>
        </w:rPr>
        <w:t>Odnosząc się do kwestii dostępności czasowej placówek pocztowych Wykonawca informuje, iż Rozporządzenie Ministerstwa Administracji i Cyfryzacji z dnia 29 kwietnia 2013 roku w sprawie warunków wykonywania usług powszechnych przez operatora wyznaczonego nie nakłada ram czasowych funkcjonowania placówek. Zgodnie z tym aktem prawnym, placówki pocztowe muszą być czynne we wszystkie dni robocze, z wyjątkiem sobót, co najmniej 5 dni w tygodniu, a jeżeli w tygodniu przypada dzień ustawowo wolny od pracy, liczba ta może być odpowiednio niższa. Wykonawca dysponuje siecią placówek pocztowych czynnych w służbie zewnętrznej zgodnie z tym Rozporządzeniem.</w:t>
      </w:r>
    </w:p>
    <w:p w14:paraId="20B15CD6" w14:textId="77777777" w:rsidR="001D49EF" w:rsidRPr="001D49EF" w:rsidRDefault="001D49EF" w:rsidP="001D49EF">
      <w:pPr>
        <w:spacing w:line="360" w:lineRule="auto"/>
        <w:jc w:val="both"/>
        <w:rPr>
          <w:rFonts w:ascii="Arial" w:eastAsiaTheme="minorHAnsi" w:hAnsi="Arial" w:cs="Arial"/>
          <w:color w:val="000000"/>
          <w:lang w:eastAsia="en-US"/>
        </w:rPr>
      </w:pPr>
      <w:r w:rsidRPr="001D49EF">
        <w:rPr>
          <w:rFonts w:ascii="Arial" w:eastAsiaTheme="minorHAnsi" w:hAnsi="Arial" w:cs="Arial"/>
          <w:color w:val="000000"/>
          <w:lang w:eastAsia="en-US"/>
        </w:rPr>
        <w:t>W mieście Wronki placówka pocztowa jest czynna:</w:t>
      </w:r>
    </w:p>
    <w:p w14:paraId="4F4336B0" w14:textId="77777777" w:rsidR="001D49EF" w:rsidRPr="001D49EF" w:rsidRDefault="001D49EF" w:rsidP="001D49EF">
      <w:pPr>
        <w:spacing w:line="360" w:lineRule="auto"/>
        <w:jc w:val="both"/>
        <w:rPr>
          <w:rFonts w:ascii="Arial" w:eastAsiaTheme="minorHAnsi" w:hAnsi="Arial" w:cs="Arial"/>
          <w:color w:val="000000"/>
          <w:lang w:eastAsia="en-US"/>
        </w:rPr>
      </w:pPr>
      <w:r w:rsidRPr="001D49EF">
        <w:rPr>
          <w:rFonts w:ascii="Arial" w:eastAsiaTheme="minorHAnsi" w:hAnsi="Arial" w:cs="Arial"/>
          <w:color w:val="000000"/>
          <w:lang w:eastAsia="en-US"/>
        </w:rPr>
        <w:t xml:space="preserve">   - w poniedziałki w godz. 12:00-20:00 – 8 godzin, w pozostałe dni robocze w godzinach 10:00-17:00 – 7 godzin.</w:t>
      </w:r>
    </w:p>
    <w:p w14:paraId="6FC8BBDC" w14:textId="77777777" w:rsidR="001D49EF" w:rsidRPr="001D49EF" w:rsidRDefault="001D49EF" w:rsidP="001D49EF">
      <w:pPr>
        <w:spacing w:line="360" w:lineRule="auto"/>
        <w:jc w:val="both"/>
        <w:rPr>
          <w:rFonts w:ascii="Arial" w:eastAsiaTheme="minorHAnsi" w:hAnsi="Arial" w:cs="Arial"/>
          <w:color w:val="000000"/>
          <w:lang w:eastAsia="en-US"/>
        </w:rPr>
      </w:pPr>
      <w:r w:rsidRPr="001D49EF">
        <w:rPr>
          <w:rFonts w:ascii="Arial" w:eastAsiaTheme="minorHAnsi" w:hAnsi="Arial" w:cs="Arial"/>
          <w:color w:val="000000"/>
          <w:lang w:eastAsia="en-US"/>
        </w:rPr>
        <w:lastRenderedPageBreak/>
        <w:t>W związku z powyższym Wykonawca zwraca się z zapytaniem, czy Zamawiający uzna warunek dostępności czasowej do sieci placówek pocztowych za spełniony jeżeli dostępność będzie zgodna z ww. Rozporządzeniem?</w:t>
      </w:r>
    </w:p>
    <w:p w14:paraId="14DB53B1" w14:textId="77777777" w:rsidR="001D49EF" w:rsidRDefault="001D49EF" w:rsidP="001D49EF">
      <w:pPr>
        <w:spacing w:line="360" w:lineRule="auto"/>
        <w:jc w:val="both"/>
        <w:rPr>
          <w:rFonts w:ascii="Arial" w:eastAsiaTheme="minorHAnsi" w:hAnsi="Arial" w:cs="Arial"/>
          <w:color w:val="000000"/>
          <w:lang w:eastAsia="en-US"/>
        </w:rPr>
      </w:pPr>
      <w:r w:rsidRPr="001D49EF">
        <w:rPr>
          <w:rFonts w:ascii="Arial" w:eastAsiaTheme="minorHAnsi" w:hAnsi="Arial" w:cs="Arial"/>
          <w:color w:val="000000"/>
          <w:lang w:eastAsia="en-US"/>
        </w:rPr>
        <w:t>Brak zgody powoduje dla Wykonawcy brak możliwości ubiegania o  udzielenie zamówienia publicznego.</w:t>
      </w:r>
    </w:p>
    <w:p w14:paraId="574078D9" w14:textId="18DA96E3" w:rsidR="001D49EF" w:rsidRPr="009E6D54" w:rsidRDefault="001D49EF" w:rsidP="001D49EF">
      <w:pPr>
        <w:spacing w:line="360" w:lineRule="auto"/>
        <w:jc w:val="both"/>
        <w:rPr>
          <w:rFonts w:ascii="Arial" w:hAnsi="Arial" w:cs="Arial"/>
          <w:b/>
          <w:bCs/>
          <w:color w:val="0070C0"/>
        </w:rPr>
      </w:pPr>
      <w:r w:rsidRPr="009E6D54">
        <w:rPr>
          <w:rFonts w:ascii="Arial" w:hAnsi="Arial" w:cs="Arial"/>
          <w:b/>
          <w:bCs/>
          <w:color w:val="0070C0"/>
        </w:rPr>
        <w:t xml:space="preserve">Odpowiedź na pytanie nr </w:t>
      </w:r>
      <w:r>
        <w:rPr>
          <w:rFonts w:ascii="Arial" w:hAnsi="Arial" w:cs="Arial"/>
          <w:b/>
          <w:bCs/>
          <w:color w:val="0070C0"/>
        </w:rPr>
        <w:t>7</w:t>
      </w:r>
      <w:r w:rsidRPr="009E6D54">
        <w:rPr>
          <w:rFonts w:ascii="Arial" w:hAnsi="Arial" w:cs="Arial"/>
          <w:b/>
          <w:bCs/>
          <w:color w:val="0070C0"/>
        </w:rPr>
        <w:t>:</w:t>
      </w:r>
    </w:p>
    <w:p w14:paraId="13722C4C" w14:textId="3791E8B2" w:rsidR="001D49EF" w:rsidRDefault="001D49EF" w:rsidP="001D49EF">
      <w:pPr>
        <w:spacing w:line="360" w:lineRule="auto"/>
        <w:jc w:val="both"/>
        <w:rPr>
          <w:rFonts w:ascii="Arial" w:hAnsi="Arial" w:cs="Arial"/>
        </w:rPr>
      </w:pPr>
      <w:r w:rsidRPr="00230016">
        <w:rPr>
          <w:rFonts w:ascii="Arial" w:hAnsi="Arial" w:cs="Arial"/>
        </w:rPr>
        <w:t xml:space="preserve">Zamawiający informuje, że </w:t>
      </w:r>
      <w:r w:rsidR="00B53ED9">
        <w:rPr>
          <w:rFonts w:ascii="Arial" w:hAnsi="Arial" w:cs="Arial"/>
        </w:rPr>
        <w:t xml:space="preserve">wyraża zgodę na funkcjonowanie placówki pocztowej </w:t>
      </w:r>
      <w:r w:rsidR="00F57872">
        <w:rPr>
          <w:rFonts w:ascii="Arial" w:hAnsi="Arial" w:cs="Arial"/>
        </w:rPr>
        <w:br/>
      </w:r>
      <w:r w:rsidR="00B53ED9">
        <w:rPr>
          <w:rFonts w:ascii="Arial" w:hAnsi="Arial" w:cs="Arial"/>
        </w:rPr>
        <w:t xml:space="preserve">w mieście Wronki w wyznaczonych godzinach. Dostępność placówki będzie weryfikowana na postawie </w:t>
      </w:r>
      <w:r w:rsidR="00B53ED9" w:rsidRPr="001D49EF">
        <w:rPr>
          <w:rFonts w:ascii="Arial" w:eastAsiaTheme="minorHAnsi" w:hAnsi="Arial" w:cs="Arial"/>
          <w:color w:val="000000"/>
          <w:lang w:eastAsia="en-US"/>
        </w:rPr>
        <w:t>Rozporządzeni</w:t>
      </w:r>
      <w:r w:rsidR="00B53ED9">
        <w:rPr>
          <w:rFonts w:ascii="Arial" w:eastAsiaTheme="minorHAnsi" w:hAnsi="Arial" w:cs="Arial"/>
          <w:color w:val="000000"/>
          <w:lang w:eastAsia="en-US"/>
        </w:rPr>
        <w:t>a</w:t>
      </w:r>
      <w:r w:rsidR="00B53ED9" w:rsidRPr="001D49EF">
        <w:rPr>
          <w:rFonts w:ascii="Arial" w:eastAsiaTheme="minorHAnsi" w:hAnsi="Arial" w:cs="Arial"/>
          <w:color w:val="000000"/>
          <w:lang w:eastAsia="en-US"/>
        </w:rPr>
        <w:t xml:space="preserve"> Ministerstwa Administracji i Cyfryzacji </w:t>
      </w:r>
      <w:r w:rsidR="00F57872">
        <w:rPr>
          <w:rFonts w:ascii="Arial" w:eastAsiaTheme="minorHAnsi" w:hAnsi="Arial" w:cs="Arial"/>
          <w:color w:val="000000"/>
          <w:lang w:eastAsia="en-US"/>
        </w:rPr>
        <w:br/>
      </w:r>
      <w:r w:rsidR="00B53ED9" w:rsidRPr="001D49EF">
        <w:rPr>
          <w:rFonts w:ascii="Arial" w:eastAsiaTheme="minorHAnsi" w:hAnsi="Arial" w:cs="Arial"/>
          <w:color w:val="000000"/>
          <w:lang w:eastAsia="en-US"/>
        </w:rPr>
        <w:t>z dnia 29 kwietnia 2013 roku w sprawie warunków wykonywania usług powszechnych przez operatora wyznaczonego</w:t>
      </w:r>
      <w:r w:rsidR="00B53ED9">
        <w:rPr>
          <w:rFonts w:ascii="Arial" w:eastAsiaTheme="minorHAnsi" w:hAnsi="Arial" w:cs="Arial"/>
          <w:color w:val="000000"/>
          <w:lang w:eastAsia="en-US"/>
        </w:rPr>
        <w:t xml:space="preserve"> bez uwzględniania ram czasowych.</w:t>
      </w:r>
    </w:p>
    <w:p w14:paraId="685E100B" w14:textId="77777777" w:rsidR="001D49EF" w:rsidRDefault="001D49EF" w:rsidP="001D49EF">
      <w:pPr>
        <w:spacing w:line="360" w:lineRule="auto"/>
        <w:jc w:val="both"/>
        <w:rPr>
          <w:rFonts w:ascii="Arial" w:hAnsi="Arial" w:cs="Arial"/>
        </w:rPr>
      </w:pPr>
    </w:p>
    <w:p w14:paraId="4C8EA754" w14:textId="01457597" w:rsidR="001D49EF" w:rsidRPr="00830466" w:rsidRDefault="001D49EF" w:rsidP="001D49EF">
      <w:pPr>
        <w:shd w:val="clear" w:color="auto" w:fill="D9D9D9" w:themeFill="background1" w:themeFillShade="D9"/>
        <w:spacing w:line="360" w:lineRule="auto"/>
        <w:jc w:val="both"/>
        <w:rPr>
          <w:rFonts w:ascii="Arial" w:hAnsi="Arial" w:cs="Arial"/>
          <w:b/>
          <w:bCs/>
        </w:rPr>
      </w:pPr>
      <w:r w:rsidRPr="00830466">
        <w:rPr>
          <w:rFonts w:ascii="Arial" w:hAnsi="Arial" w:cs="Arial"/>
          <w:b/>
          <w:bCs/>
        </w:rPr>
        <w:t xml:space="preserve">Pytanie nr </w:t>
      </w:r>
      <w:r>
        <w:rPr>
          <w:rFonts w:ascii="Arial" w:hAnsi="Arial" w:cs="Arial"/>
          <w:b/>
          <w:bCs/>
        </w:rPr>
        <w:t>8</w:t>
      </w:r>
      <w:r w:rsidRPr="00830466">
        <w:rPr>
          <w:rFonts w:ascii="Arial" w:hAnsi="Arial" w:cs="Arial"/>
          <w:b/>
          <w:bCs/>
        </w:rPr>
        <w:t>:</w:t>
      </w:r>
    </w:p>
    <w:p w14:paraId="7A82C422" w14:textId="77777777" w:rsidR="00374699" w:rsidRPr="00374699" w:rsidRDefault="00374699" w:rsidP="00374699">
      <w:pPr>
        <w:spacing w:line="360" w:lineRule="auto"/>
        <w:jc w:val="both"/>
        <w:rPr>
          <w:rFonts w:ascii="Arial" w:eastAsiaTheme="minorHAnsi" w:hAnsi="Arial" w:cs="Arial"/>
          <w:b/>
          <w:bCs/>
          <w:color w:val="000000"/>
          <w:lang w:eastAsia="en-US"/>
        </w:rPr>
      </w:pPr>
      <w:r w:rsidRPr="00374699">
        <w:rPr>
          <w:rFonts w:ascii="Arial" w:eastAsiaTheme="minorHAnsi" w:hAnsi="Arial" w:cs="Arial"/>
          <w:b/>
          <w:bCs/>
          <w:color w:val="000000"/>
          <w:lang w:eastAsia="en-US"/>
        </w:rPr>
        <w:t>Załącznik nr 2 UMOWA paragraf 8 ust. 1</w:t>
      </w:r>
    </w:p>
    <w:p w14:paraId="1AAC7884" w14:textId="77777777" w:rsidR="00374699" w:rsidRPr="00374699" w:rsidRDefault="00374699" w:rsidP="00374699">
      <w:pPr>
        <w:spacing w:line="360" w:lineRule="auto"/>
        <w:jc w:val="both"/>
        <w:rPr>
          <w:rFonts w:ascii="Arial" w:eastAsiaTheme="minorHAnsi" w:hAnsi="Arial" w:cs="Arial"/>
          <w:color w:val="000000"/>
          <w:lang w:eastAsia="en-US"/>
        </w:rPr>
      </w:pPr>
      <w:r w:rsidRPr="00374699">
        <w:rPr>
          <w:rFonts w:ascii="Arial" w:eastAsiaTheme="minorHAnsi" w:hAnsi="Arial" w:cs="Arial"/>
          <w:color w:val="000000"/>
          <w:lang w:eastAsia="en-US"/>
        </w:rPr>
        <w:t>We wskazanym zapisie umownym Zamawiający określa warunek dotyczący zatrudnienia na podstawie umowy o pracę wskazanych grup zawodowych. Zamawiający wymaga zatrudnienia na podstawie umowy o pracę  osób wykonujących określone, wskazane w ust 1 czynności .</w:t>
      </w:r>
    </w:p>
    <w:p w14:paraId="659817C6" w14:textId="77777777" w:rsidR="00374699" w:rsidRPr="00374699" w:rsidRDefault="00374699" w:rsidP="00374699">
      <w:pPr>
        <w:spacing w:line="360" w:lineRule="auto"/>
        <w:jc w:val="both"/>
        <w:rPr>
          <w:rFonts w:ascii="Arial" w:eastAsiaTheme="minorHAnsi" w:hAnsi="Arial" w:cs="Arial"/>
          <w:color w:val="000000"/>
          <w:lang w:eastAsia="en-US"/>
        </w:rPr>
      </w:pPr>
      <w:r w:rsidRPr="00374699">
        <w:rPr>
          <w:rFonts w:ascii="Arial" w:eastAsiaTheme="minorHAnsi" w:hAnsi="Arial" w:cs="Arial"/>
          <w:color w:val="000000"/>
          <w:lang w:eastAsia="en-US"/>
        </w:rPr>
        <w:t>Wykonawca wnosi o korektę zapisu poprzez dodanie na końcu ust. 1  treści:</w:t>
      </w:r>
    </w:p>
    <w:p w14:paraId="16D4ED22" w14:textId="77777777" w:rsidR="00374699" w:rsidRPr="00374699" w:rsidRDefault="00374699" w:rsidP="00374699">
      <w:pPr>
        <w:spacing w:line="360" w:lineRule="auto"/>
        <w:jc w:val="both"/>
        <w:rPr>
          <w:rFonts w:ascii="Arial" w:eastAsiaTheme="minorHAnsi" w:hAnsi="Arial" w:cs="Arial"/>
          <w:color w:val="000000"/>
          <w:lang w:eastAsia="en-US"/>
        </w:rPr>
      </w:pPr>
      <w:r w:rsidRPr="00374699">
        <w:rPr>
          <w:rFonts w:ascii="Arial" w:eastAsiaTheme="minorHAnsi" w:hAnsi="Arial" w:cs="Arial"/>
          <w:color w:val="000000"/>
          <w:lang w:eastAsia="en-US"/>
        </w:rPr>
        <w:t>„jeżeli wykonywanie  tych czynności polega na wykonywaniu pracy w sposób określony w art. 22 § 1 ustawy z dnia 26 czerwca 1974 r.- Kodeks pracy”</w:t>
      </w:r>
    </w:p>
    <w:p w14:paraId="367E38E8" w14:textId="001CEEE9" w:rsidR="00374699" w:rsidRPr="00374699" w:rsidRDefault="00374699" w:rsidP="00374699">
      <w:pPr>
        <w:spacing w:line="360" w:lineRule="auto"/>
        <w:jc w:val="both"/>
        <w:rPr>
          <w:rFonts w:ascii="Arial" w:eastAsiaTheme="minorHAnsi" w:hAnsi="Arial" w:cs="Arial"/>
          <w:color w:val="000000"/>
          <w:lang w:eastAsia="en-US"/>
        </w:rPr>
      </w:pPr>
      <w:r w:rsidRPr="00374699">
        <w:rPr>
          <w:rFonts w:ascii="Arial" w:eastAsiaTheme="minorHAnsi" w:hAnsi="Arial" w:cs="Arial"/>
          <w:color w:val="000000"/>
          <w:lang w:eastAsia="en-US"/>
        </w:rPr>
        <w:t xml:space="preserve">Specyfika świadczenia usług pocztowych nie uzasadnia realizacji czynności w ramach tych usług tylko i wyłącznie przez osoby zatrudnione w ramach stosunku pracy, </w:t>
      </w:r>
      <w:r>
        <w:rPr>
          <w:rFonts w:ascii="Arial" w:eastAsiaTheme="minorHAnsi" w:hAnsi="Arial" w:cs="Arial"/>
          <w:color w:val="000000"/>
          <w:lang w:eastAsia="en-US"/>
        </w:rPr>
        <w:br/>
      </w:r>
      <w:r w:rsidRPr="00374699">
        <w:rPr>
          <w:rFonts w:ascii="Arial" w:eastAsiaTheme="minorHAnsi" w:hAnsi="Arial" w:cs="Arial"/>
          <w:color w:val="000000"/>
          <w:lang w:eastAsia="en-US"/>
        </w:rPr>
        <w:t>a uzasadnieniem wniosku Wykonawcy o doprecyzowanie wymogu w treści SWZ jest m. in.:</w:t>
      </w:r>
      <w:r>
        <w:rPr>
          <w:rFonts w:ascii="Arial" w:eastAsiaTheme="minorHAnsi" w:hAnsi="Arial" w:cs="Arial"/>
          <w:color w:val="000000"/>
          <w:lang w:eastAsia="en-US"/>
        </w:rPr>
        <w:t xml:space="preserve"> </w:t>
      </w:r>
      <w:r w:rsidRPr="00374699">
        <w:rPr>
          <w:rFonts w:ascii="Arial" w:eastAsiaTheme="minorHAnsi" w:hAnsi="Arial" w:cs="Arial"/>
          <w:color w:val="000000"/>
          <w:lang w:eastAsia="en-US"/>
        </w:rPr>
        <w:t xml:space="preserve">-  świadczenie usług pocztowych przez agentów pocztowych. </w:t>
      </w:r>
    </w:p>
    <w:p w14:paraId="2359EDEB" w14:textId="77777777" w:rsidR="00374699" w:rsidRPr="00374699" w:rsidRDefault="00374699" w:rsidP="00374699">
      <w:pPr>
        <w:spacing w:line="360" w:lineRule="auto"/>
        <w:jc w:val="both"/>
        <w:rPr>
          <w:rFonts w:ascii="Arial" w:eastAsiaTheme="minorHAnsi" w:hAnsi="Arial" w:cs="Arial"/>
          <w:color w:val="000000"/>
          <w:lang w:eastAsia="en-US"/>
        </w:rPr>
      </w:pPr>
      <w:r w:rsidRPr="00374699">
        <w:rPr>
          <w:rFonts w:ascii="Arial" w:eastAsiaTheme="minorHAnsi" w:hAnsi="Arial" w:cs="Arial"/>
          <w:color w:val="000000"/>
          <w:lang w:eastAsia="en-US"/>
        </w:rPr>
        <w:t xml:space="preserve">Na podstawie umowy agencyjnej, zawartej z operatorem pocztowym, agenci pocztowi prowadzą działalność jako przedsiębiorcy pośredniczący na rzecz operatora pocztowego w zawieraniu z nadawcami umów o świadczenie usług pocztowych lub zawierający je w imieniu operatora pocztowego (art. 3 pkt 3 ustawy Prawo pocztowe). </w:t>
      </w:r>
    </w:p>
    <w:p w14:paraId="4C09130F" w14:textId="710617CA" w:rsidR="00374699" w:rsidRPr="00374699" w:rsidRDefault="00374699" w:rsidP="00374699">
      <w:pPr>
        <w:spacing w:line="360" w:lineRule="auto"/>
        <w:jc w:val="both"/>
        <w:rPr>
          <w:rFonts w:ascii="Arial" w:eastAsiaTheme="minorHAnsi" w:hAnsi="Arial" w:cs="Arial"/>
          <w:color w:val="000000"/>
          <w:lang w:eastAsia="en-US"/>
        </w:rPr>
      </w:pPr>
      <w:r w:rsidRPr="00374699">
        <w:rPr>
          <w:rFonts w:ascii="Arial" w:eastAsiaTheme="minorHAnsi" w:hAnsi="Arial" w:cs="Arial"/>
          <w:color w:val="000000"/>
          <w:lang w:eastAsia="en-US"/>
        </w:rPr>
        <w:t xml:space="preserve">Ponadto, placówką pocztową jest jednostka organizacyjna operatora pocztowego lub agenta pocztowego, w której można zawrzeć umowę o świadczenie usługi pocztowej lub która doręcza adresatom przesyłki pocztowe lub kwoty pieniężne określone </w:t>
      </w:r>
      <w:r>
        <w:rPr>
          <w:rFonts w:ascii="Arial" w:eastAsiaTheme="minorHAnsi" w:hAnsi="Arial" w:cs="Arial"/>
          <w:color w:val="000000"/>
          <w:lang w:eastAsia="en-US"/>
        </w:rPr>
        <w:br/>
      </w:r>
      <w:r w:rsidRPr="00374699">
        <w:rPr>
          <w:rFonts w:ascii="Arial" w:eastAsiaTheme="minorHAnsi" w:hAnsi="Arial" w:cs="Arial"/>
          <w:color w:val="000000"/>
          <w:lang w:eastAsia="en-US"/>
        </w:rPr>
        <w:t xml:space="preserve">w przekazach pocztowych, albo inne wyodrębnione i oznaczone przez operatora pocztowego miejsce, w którym można zawrzeć umowę o świadczenie usługi pocztowej </w:t>
      </w:r>
      <w:r w:rsidRPr="00374699">
        <w:rPr>
          <w:rFonts w:ascii="Arial" w:eastAsiaTheme="minorHAnsi" w:hAnsi="Arial" w:cs="Arial"/>
          <w:color w:val="000000"/>
          <w:lang w:eastAsia="en-US"/>
        </w:rPr>
        <w:lastRenderedPageBreak/>
        <w:t xml:space="preserve">lub odebrać przesyłkę pocztową lub kwotę pieniężną określoną w przekazie pocztowym (art. 3 pkt 15 ustawy Prawo pocztowe). </w:t>
      </w:r>
    </w:p>
    <w:p w14:paraId="132CF341" w14:textId="11CB949A" w:rsidR="00374699" w:rsidRPr="00374699" w:rsidRDefault="00374699" w:rsidP="00374699">
      <w:pPr>
        <w:spacing w:line="360" w:lineRule="auto"/>
        <w:jc w:val="both"/>
        <w:rPr>
          <w:rFonts w:ascii="Arial" w:eastAsiaTheme="minorHAnsi" w:hAnsi="Arial" w:cs="Arial"/>
          <w:color w:val="000000"/>
          <w:lang w:eastAsia="en-US"/>
        </w:rPr>
      </w:pPr>
      <w:r w:rsidRPr="00374699">
        <w:rPr>
          <w:rFonts w:ascii="Arial" w:eastAsiaTheme="minorHAnsi" w:hAnsi="Arial" w:cs="Arial"/>
          <w:color w:val="000000"/>
          <w:lang w:eastAsia="en-US"/>
        </w:rPr>
        <w:t xml:space="preserve">Ustawodawca dopuścił tym samym świadczenie usług pocztowych przez osoby, </w:t>
      </w:r>
      <w:r>
        <w:rPr>
          <w:rFonts w:ascii="Arial" w:eastAsiaTheme="minorHAnsi" w:hAnsi="Arial" w:cs="Arial"/>
          <w:color w:val="000000"/>
          <w:lang w:eastAsia="en-US"/>
        </w:rPr>
        <w:br/>
      </w:r>
      <w:r w:rsidRPr="00374699">
        <w:rPr>
          <w:rFonts w:ascii="Arial" w:eastAsiaTheme="minorHAnsi" w:hAnsi="Arial" w:cs="Arial"/>
          <w:color w:val="000000"/>
          <w:lang w:eastAsia="en-US"/>
        </w:rPr>
        <w:t xml:space="preserve">z którymi operator pocztowy zawiera umowy cywilnoprawne. W obliczu specyfiki działalności agentów pocztowych, wykonujących czynności składające się na świadczenie usług pocztowych, stawianie bezwzględnego wymogu realizacji określonych czynności w zakresie realizacji niniejszego zamówienia (czyli także czynności, których wykonywanie nie  polega na wykonywaniu pracy w sposób określony w art. 22 § 1 ustawy z dnia 26 czerwca 1974 r. – Kodeks pracy) przez osoby zatrudnione w ramach stosunku pracy jest zdaniem Wykonawcy nieuzasadnione.  </w:t>
      </w:r>
    </w:p>
    <w:p w14:paraId="3E7CBF0F" w14:textId="77777777" w:rsidR="00374699" w:rsidRPr="00374699" w:rsidRDefault="00374699" w:rsidP="00374699">
      <w:pPr>
        <w:spacing w:line="360" w:lineRule="auto"/>
        <w:jc w:val="both"/>
        <w:rPr>
          <w:rFonts w:ascii="Arial" w:eastAsiaTheme="minorHAnsi" w:hAnsi="Arial" w:cs="Arial"/>
          <w:color w:val="000000"/>
          <w:lang w:eastAsia="en-US"/>
        </w:rPr>
      </w:pPr>
      <w:r w:rsidRPr="00374699">
        <w:rPr>
          <w:rFonts w:ascii="Arial" w:eastAsiaTheme="minorHAnsi" w:hAnsi="Arial" w:cs="Arial"/>
          <w:color w:val="000000"/>
          <w:lang w:eastAsia="en-US"/>
        </w:rPr>
        <w:t>Z tego względu wnosimy o dodanie wskazanego powyżej doprecyzowania.</w:t>
      </w:r>
    </w:p>
    <w:p w14:paraId="42FBF3F8" w14:textId="474B2FCF" w:rsidR="001D49EF" w:rsidRPr="009E6D54" w:rsidRDefault="001D49EF" w:rsidP="001D49EF">
      <w:pPr>
        <w:spacing w:line="360" w:lineRule="auto"/>
        <w:jc w:val="both"/>
        <w:rPr>
          <w:rFonts w:ascii="Arial" w:hAnsi="Arial" w:cs="Arial"/>
          <w:b/>
          <w:bCs/>
          <w:color w:val="0070C0"/>
        </w:rPr>
      </w:pPr>
      <w:r w:rsidRPr="009E6D54">
        <w:rPr>
          <w:rFonts w:ascii="Arial" w:hAnsi="Arial" w:cs="Arial"/>
          <w:b/>
          <w:bCs/>
          <w:color w:val="0070C0"/>
        </w:rPr>
        <w:t xml:space="preserve">Odpowiedź na pytanie nr </w:t>
      </w:r>
      <w:r>
        <w:rPr>
          <w:rFonts w:ascii="Arial" w:hAnsi="Arial" w:cs="Arial"/>
          <w:b/>
          <w:bCs/>
          <w:color w:val="0070C0"/>
        </w:rPr>
        <w:t>8</w:t>
      </w:r>
      <w:r w:rsidRPr="009E6D54">
        <w:rPr>
          <w:rFonts w:ascii="Arial" w:hAnsi="Arial" w:cs="Arial"/>
          <w:b/>
          <w:bCs/>
          <w:color w:val="0070C0"/>
        </w:rPr>
        <w:t>:</w:t>
      </w:r>
    </w:p>
    <w:p w14:paraId="5D5DD771" w14:textId="77777777" w:rsidR="00F57872" w:rsidRDefault="00F57872" w:rsidP="00F57872">
      <w:pPr>
        <w:spacing w:line="360" w:lineRule="auto"/>
        <w:jc w:val="both"/>
        <w:rPr>
          <w:rFonts w:ascii="Arial" w:hAnsi="Arial" w:cs="Arial"/>
        </w:rPr>
      </w:pPr>
      <w:r w:rsidRPr="00230016">
        <w:rPr>
          <w:rFonts w:ascii="Arial" w:hAnsi="Arial" w:cs="Arial"/>
        </w:rPr>
        <w:t xml:space="preserve">Zamawiający informuje, że </w:t>
      </w:r>
      <w:r>
        <w:rPr>
          <w:rFonts w:ascii="Arial" w:hAnsi="Arial" w:cs="Arial"/>
        </w:rPr>
        <w:t>nie wyraża zgody na wskazane zmiany treści przepisu projektowanych postanowień umownych.</w:t>
      </w:r>
    </w:p>
    <w:p w14:paraId="0D50C8AF" w14:textId="77777777" w:rsidR="001D49EF" w:rsidRDefault="001D49EF" w:rsidP="001D49EF">
      <w:pPr>
        <w:spacing w:line="360" w:lineRule="auto"/>
        <w:jc w:val="both"/>
        <w:rPr>
          <w:rFonts w:ascii="Arial" w:hAnsi="Arial" w:cs="Arial"/>
        </w:rPr>
      </w:pPr>
    </w:p>
    <w:p w14:paraId="1CB924B2" w14:textId="1904999D" w:rsidR="001D49EF" w:rsidRPr="00830466" w:rsidRDefault="001D49EF" w:rsidP="001D49EF">
      <w:pPr>
        <w:shd w:val="clear" w:color="auto" w:fill="D9D9D9" w:themeFill="background1" w:themeFillShade="D9"/>
        <w:spacing w:line="360" w:lineRule="auto"/>
        <w:jc w:val="both"/>
        <w:rPr>
          <w:rFonts w:ascii="Arial" w:hAnsi="Arial" w:cs="Arial"/>
          <w:b/>
          <w:bCs/>
        </w:rPr>
      </w:pPr>
      <w:r w:rsidRPr="00830466">
        <w:rPr>
          <w:rFonts w:ascii="Arial" w:hAnsi="Arial" w:cs="Arial"/>
          <w:b/>
          <w:bCs/>
        </w:rPr>
        <w:t xml:space="preserve">Pytanie nr </w:t>
      </w:r>
      <w:r>
        <w:rPr>
          <w:rFonts w:ascii="Arial" w:hAnsi="Arial" w:cs="Arial"/>
          <w:b/>
          <w:bCs/>
        </w:rPr>
        <w:t>9</w:t>
      </w:r>
      <w:r w:rsidRPr="00830466">
        <w:rPr>
          <w:rFonts w:ascii="Arial" w:hAnsi="Arial" w:cs="Arial"/>
          <w:b/>
          <w:bCs/>
        </w:rPr>
        <w:t>:</w:t>
      </w:r>
    </w:p>
    <w:p w14:paraId="04A20F6A" w14:textId="77777777" w:rsidR="00374699" w:rsidRPr="00374699" w:rsidRDefault="00374699" w:rsidP="00374699">
      <w:pPr>
        <w:spacing w:line="360" w:lineRule="auto"/>
        <w:jc w:val="both"/>
        <w:rPr>
          <w:rFonts w:ascii="Arial" w:eastAsiaTheme="minorHAnsi" w:hAnsi="Arial" w:cs="Arial"/>
          <w:b/>
          <w:bCs/>
          <w:color w:val="000000"/>
          <w:lang w:eastAsia="en-US"/>
        </w:rPr>
      </w:pPr>
      <w:r w:rsidRPr="00374699">
        <w:rPr>
          <w:rFonts w:ascii="Arial" w:eastAsiaTheme="minorHAnsi" w:hAnsi="Arial" w:cs="Arial"/>
          <w:b/>
          <w:bCs/>
          <w:color w:val="000000"/>
          <w:lang w:eastAsia="en-US"/>
        </w:rPr>
        <w:t>Załącznik nr 2 UMOWA paragraf 8 ust. 3</w:t>
      </w:r>
    </w:p>
    <w:p w14:paraId="2DCC88A8" w14:textId="77777777" w:rsidR="00374699" w:rsidRPr="00374699" w:rsidRDefault="00374699" w:rsidP="00374699">
      <w:pPr>
        <w:spacing w:line="360" w:lineRule="auto"/>
        <w:jc w:val="both"/>
        <w:rPr>
          <w:rFonts w:ascii="Arial" w:eastAsiaTheme="minorHAnsi" w:hAnsi="Arial" w:cs="Arial"/>
          <w:color w:val="000000"/>
          <w:lang w:eastAsia="en-US"/>
        </w:rPr>
      </w:pPr>
      <w:r w:rsidRPr="00374699">
        <w:rPr>
          <w:rFonts w:ascii="Arial" w:eastAsiaTheme="minorHAnsi" w:hAnsi="Arial" w:cs="Arial"/>
          <w:color w:val="000000"/>
          <w:lang w:eastAsia="en-US"/>
        </w:rPr>
        <w:t>W ust. 3 Zamawiający opisuje wymogi w zakresie dokumentowania, przedstawiania dowodów na spełnienie przez Wykonawcę wymogu zatrudnienia na podstawie umowy o pracę osób wykonujących czynności wskazane w paragrafie 8 ust. 1.</w:t>
      </w:r>
    </w:p>
    <w:p w14:paraId="0A5A18C4" w14:textId="363A5538" w:rsidR="00374699" w:rsidRPr="00374699" w:rsidRDefault="00374699" w:rsidP="00374699">
      <w:pPr>
        <w:spacing w:line="360" w:lineRule="auto"/>
        <w:jc w:val="both"/>
        <w:rPr>
          <w:rFonts w:ascii="Arial" w:eastAsiaTheme="minorHAnsi" w:hAnsi="Arial" w:cs="Arial"/>
          <w:color w:val="000000"/>
          <w:lang w:eastAsia="en-US"/>
        </w:rPr>
      </w:pPr>
      <w:r w:rsidRPr="00374699">
        <w:rPr>
          <w:rFonts w:ascii="Arial" w:eastAsiaTheme="minorHAnsi" w:hAnsi="Arial" w:cs="Arial"/>
          <w:color w:val="000000"/>
          <w:lang w:eastAsia="en-US"/>
        </w:rPr>
        <w:t xml:space="preserve"> Odnosząc się do  ust.3  Wykonawca proponuje modyfikację zapisów zastępując ich treść poniższą proponowaną treścią:</w:t>
      </w:r>
    </w:p>
    <w:p w14:paraId="3D74CC1A" w14:textId="77777777" w:rsidR="00374699" w:rsidRPr="00374699" w:rsidRDefault="00374699" w:rsidP="00374699">
      <w:pPr>
        <w:spacing w:line="360" w:lineRule="auto"/>
        <w:jc w:val="both"/>
        <w:rPr>
          <w:rFonts w:ascii="Arial" w:eastAsiaTheme="minorHAnsi" w:hAnsi="Arial" w:cs="Arial"/>
          <w:color w:val="000000"/>
          <w:lang w:eastAsia="en-US"/>
        </w:rPr>
      </w:pPr>
      <w:r w:rsidRPr="00374699">
        <w:rPr>
          <w:rFonts w:ascii="Arial" w:eastAsiaTheme="minorHAnsi" w:hAnsi="Arial" w:cs="Arial"/>
          <w:color w:val="000000"/>
          <w:lang w:eastAsia="en-US"/>
        </w:rPr>
        <w:t>„3. W trakcie realizacji zamówienia nie częściej niż jeden raz na pół roku Zamawiający ma prawo wykonać czynności kontrolne odnośnie spełniania przez Wykonawcę wymogu zatrudniania na podstawie umowy o pracę osób wykonującej czynności, o których mowa w ust.1. Zamawiający uprawniony jest w szczególności do żądania, w wyznaczonym przez siebie terminie, nie krótszym niż 14 dni  przedstawienia przez Wykonawcę poświadczonej za zgodność z oryginałem kopii umowy osób wykonujących w trakcie realizacji zamówienia czynności, o których mowa w ust. 1, nie więcej niż 5 osób (wraz z dokumentem regulującym zakres obowiązków, jeżeli został sporządzony).</w:t>
      </w:r>
    </w:p>
    <w:p w14:paraId="44C6E46D" w14:textId="77777777" w:rsidR="00374699" w:rsidRPr="00374699" w:rsidRDefault="00374699" w:rsidP="00374699">
      <w:pPr>
        <w:spacing w:line="360" w:lineRule="auto"/>
        <w:jc w:val="both"/>
        <w:rPr>
          <w:rFonts w:ascii="Arial" w:eastAsiaTheme="minorHAnsi" w:hAnsi="Arial" w:cs="Arial"/>
          <w:color w:val="000000"/>
          <w:lang w:eastAsia="en-US"/>
        </w:rPr>
      </w:pPr>
      <w:r w:rsidRPr="00374699">
        <w:rPr>
          <w:rFonts w:ascii="Arial" w:eastAsiaTheme="minorHAnsi" w:hAnsi="Arial" w:cs="Arial"/>
          <w:color w:val="000000"/>
          <w:lang w:eastAsia="en-US"/>
        </w:rPr>
        <w:t xml:space="preserve">Kopia umowy powinna zostać zanonimizowana w sposób zapewniający ochronę danych  osobowych pracowników, zgodnie z przepisami ustawy z dnia 10 maja 2018r. o ochronie danych osobowych (tj. w szczególności  bez adresu zamieszkania </w:t>
      </w:r>
      <w:r w:rsidRPr="00374699">
        <w:rPr>
          <w:rFonts w:ascii="Arial" w:eastAsiaTheme="minorHAnsi" w:hAnsi="Arial" w:cs="Arial"/>
          <w:color w:val="000000"/>
          <w:lang w:eastAsia="en-US"/>
        </w:rPr>
        <w:lastRenderedPageBreak/>
        <w:t xml:space="preserve">pracownika, bez nr PESEL pracownika, bez kwoty wynagrodzenia). Imię i nazwisko pracownika nie podlega </w:t>
      </w:r>
      <w:proofErr w:type="spellStart"/>
      <w:r w:rsidRPr="00374699">
        <w:rPr>
          <w:rFonts w:ascii="Arial" w:eastAsiaTheme="minorHAnsi" w:hAnsi="Arial" w:cs="Arial"/>
          <w:color w:val="000000"/>
          <w:lang w:eastAsia="en-US"/>
        </w:rPr>
        <w:t>anonimizacji</w:t>
      </w:r>
      <w:proofErr w:type="spellEnd"/>
      <w:r w:rsidRPr="00374699">
        <w:rPr>
          <w:rFonts w:ascii="Arial" w:eastAsiaTheme="minorHAnsi" w:hAnsi="Arial" w:cs="Arial"/>
          <w:color w:val="000000"/>
          <w:lang w:eastAsia="en-US"/>
        </w:rPr>
        <w:t>. Informacje takie jak data zawarcia umowy, rodzaj umowy o pracę i wymiar etatu powinny być możliwe do zidentyfikowania.”</w:t>
      </w:r>
    </w:p>
    <w:p w14:paraId="3BE114DA" w14:textId="77777777" w:rsidR="00374699" w:rsidRPr="00374699" w:rsidRDefault="00374699" w:rsidP="00374699">
      <w:pPr>
        <w:spacing w:line="360" w:lineRule="auto"/>
        <w:jc w:val="both"/>
        <w:rPr>
          <w:rFonts w:ascii="Arial" w:eastAsiaTheme="minorHAnsi" w:hAnsi="Arial" w:cs="Arial"/>
          <w:color w:val="000000"/>
          <w:lang w:eastAsia="en-US"/>
        </w:rPr>
      </w:pPr>
      <w:r w:rsidRPr="00374699">
        <w:rPr>
          <w:rFonts w:ascii="Arial" w:eastAsiaTheme="minorHAnsi" w:hAnsi="Arial" w:cs="Arial"/>
          <w:color w:val="000000"/>
          <w:lang w:eastAsia="en-US"/>
        </w:rPr>
        <w:t>UZASADNIENIE:</w:t>
      </w:r>
    </w:p>
    <w:p w14:paraId="44E9C4C3" w14:textId="77777777" w:rsidR="00374699" w:rsidRPr="00374699" w:rsidRDefault="00374699" w:rsidP="00374699">
      <w:pPr>
        <w:spacing w:line="360" w:lineRule="auto"/>
        <w:jc w:val="both"/>
        <w:rPr>
          <w:rFonts w:ascii="Arial" w:eastAsiaTheme="minorHAnsi" w:hAnsi="Arial" w:cs="Arial"/>
          <w:color w:val="000000"/>
          <w:lang w:eastAsia="en-US"/>
        </w:rPr>
      </w:pPr>
      <w:r w:rsidRPr="00374699">
        <w:rPr>
          <w:rFonts w:ascii="Arial" w:eastAsiaTheme="minorHAnsi" w:hAnsi="Arial" w:cs="Arial"/>
          <w:color w:val="000000"/>
          <w:lang w:eastAsia="en-US"/>
        </w:rPr>
        <w:t>Propozycja Wykonawcy uwzględnia doprecyzowanie zapisów dotyczących czynności kontrolnych odnośnie do spełnienia przez Wykonawcę warunku zatrudnienia i ma na celu ich dostosowanie do możliwości organizacyjnych, by były realne do spełnienia – uwzględniając skalę zatrudnienia, skalę działalności oraz możliwości organizacyjne służb kadrowych odpowiedzialnych za przygotowywanie dokumentacji do kontroli.</w:t>
      </w:r>
    </w:p>
    <w:p w14:paraId="572E5750" w14:textId="77777777" w:rsidR="00374699" w:rsidRPr="00374699" w:rsidRDefault="00374699" w:rsidP="00374699">
      <w:pPr>
        <w:spacing w:line="360" w:lineRule="auto"/>
        <w:jc w:val="both"/>
        <w:rPr>
          <w:rFonts w:ascii="Arial" w:eastAsiaTheme="minorHAnsi" w:hAnsi="Arial" w:cs="Arial"/>
          <w:color w:val="000000"/>
          <w:lang w:eastAsia="en-US"/>
        </w:rPr>
      </w:pPr>
      <w:r w:rsidRPr="00374699">
        <w:rPr>
          <w:rFonts w:ascii="Arial" w:eastAsiaTheme="minorHAnsi" w:hAnsi="Arial" w:cs="Arial"/>
          <w:color w:val="000000"/>
          <w:lang w:eastAsia="en-US"/>
        </w:rPr>
        <w:t>Proponowana modyfikacja zapisów -  która uściśla obowiązki Wykonawcy w tym zakresie,  respektując wymogi art. 95 PZP -   uwzględnia jednocześnie specyfikę organizacji Wykonawcy, który posiada status dużego przedsiębiorcy.</w:t>
      </w:r>
    </w:p>
    <w:p w14:paraId="27C6C8AC" w14:textId="22E4508D" w:rsidR="00374699" w:rsidRDefault="00374699" w:rsidP="00374699">
      <w:pPr>
        <w:spacing w:line="360" w:lineRule="auto"/>
        <w:jc w:val="both"/>
        <w:rPr>
          <w:rFonts w:ascii="Arial" w:eastAsiaTheme="minorHAnsi" w:hAnsi="Arial" w:cs="Arial"/>
          <w:color w:val="000000"/>
          <w:lang w:eastAsia="en-US"/>
        </w:rPr>
      </w:pPr>
      <w:r w:rsidRPr="00374699">
        <w:rPr>
          <w:rFonts w:ascii="Arial" w:eastAsiaTheme="minorHAnsi" w:hAnsi="Arial" w:cs="Arial"/>
          <w:color w:val="000000"/>
          <w:lang w:eastAsia="en-US"/>
        </w:rPr>
        <w:t xml:space="preserve">Proponowane doprecyzowanie wyeliminuje ewentualne wątpliwości stron, </w:t>
      </w:r>
      <w:r>
        <w:rPr>
          <w:rFonts w:ascii="Arial" w:eastAsiaTheme="minorHAnsi" w:hAnsi="Arial" w:cs="Arial"/>
          <w:color w:val="000000"/>
          <w:lang w:eastAsia="en-US"/>
        </w:rPr>
        <w:br/>
      </w:r>
      <w:r w:rsidRPr="00374699">
        <w:rPr>
          <w:rFonts w:ascii="Arial" w:eastAsiaTheme="minorHAnsi" w:hAnsi="Arial" w:cs="Arial"/>
          <w:color w:val="000000"/>
          <w:lang w:eastAsia="en-US"/>
        </w:rPr>
        <w:t xml:space="preserve">co do zakresu uprawnienia Zamawiającego odnośnie do  przeprowadzania czynności kontrolnych , jednocześnie ograniczenie liczby dokumentów weryfikowanych </w:t>
      </w:r>
      <w:r>
        <w:rPr>
          <w:rFonts w:ascii="Arial" w:eastAsiaTheme="minorHAnsi" w:hAnsi="Arial" w:cs="Arial"/>
          <w:color w:val="000000"/>
          <w:lang w:eastAsia="en-US"/>
        </w:rPr>
        <w:br/>
      </w:r>
      <w:r w:rsidRPr="00374699">
        <w:rPr>
          <w:rFonts w:ascii="Arial" w:eastAsiaTheme="minorHAnsi" w:hAnsi="Arial" w:cs="Arial"/>
          <w:color w:val="000000"/>
          <w:lang w:eastAsia="en-US"/>
        </w:rPr>
        <w:t xml:space="preserve">w ramach kontroli spełnienia  przez Wykonawcę warunku dotyczącego zatrudnienia na podstawie umowy o pracę - pozwoli wywiązać się z obowiązku dokumentowania </w:t>
      </w:r>
      <w:r>
        <w:rPr>
          <w:rFonts w:ascii="Arial" w:eastAsiaTheme="minorHAnsi" w:hAnsi="Arial" w:cs="Arial"/>
          <w:color w:val="000000"/>
          <w:lang w:eastAsia="en-US"/>
        </w:rPr>
        <w:br/>
      </w:r>
      <w:r w:rsidRPr="00374699">
        <w:rPr>
          <w:rFonts w:ascii="Arial" w:eastAsiaTheme="minorHAnsi" w:hAnsi="Arial" w:cs="Arial"/>
          <w:color w:val="000000"/>
          <w:lang w:eastAsia="en-US"/>
        </w:rPr>
        <w:t xml:space="preserve">w tym zakresie, a jednocześnie nie sparaliżuje służb kadrowych odpowiedzialnych </w:t>
      </w:r>
      <w:r>
        <w:rPr>
          <w:rFonts w:ascii="Arial" w:eastAsiaTheme="minorHAnsi" w:hAnsi="Arial" w:cs="Arial"/>
          <w:color w:val="000000"/>
          <w:lang w:eastAsia="en-US"/>
        </w:rPr>
        <w:br/>
      </w:r>
      <w:r w:rsidRPr="00374699">
        <w:rPr>
          <w:rFonts w:ascii="Arial" w:eastAsiaTheme="minorHAnsi" w:hAnsi="Arial" w:cs="Arial"/>
          <w:color w:val="000000"/>
          <w:lang w:eastAsia="en-US"/>
        </w:rPr>
        <w:t xml:space="preserve">za przygotowywanie przedmiotowej dokumentacji na potrzeby wielu Zamawiających </w:t>
      </w:r>
      <w:r>
        <w:rPr>
          <w:rFonts w:ascii="Arial" w:eastAsiaTheme="minorHAnsi" w:hAnsi="Arial" w:cs="Arial"/>
          <w:color w:val="000000"/>
          <w:lang w:eastAsia="en-US"/>
        </w:rPr>
        <w:br/>
      </w:r>
      <w:r w:rsidRPr="00374699">
        <w:rPr>
          <w:rFonts w:ascii="Arial" w:eastAsiaTheme="minorHAnsi" w:hAnsi="Arial" w:cs="Arial"/>
          <w:color w:val="000000"/>
          <w:lang w:eastAsia="en-US"/>
        </w:rPr>
        <w:t>w skali całej organizacji Wykonawcy.</w:t>
      </w:r>
    </w:p>
    <w:p w14:paraId="6D06B2EA" w14:textId="76E41A02" w:rsidR="001D49EF" w:rsidRPr="009E6D54" w:rsidRDefault="001D49EF" w:rsidP="00374699">
      <w:pPr>
        <w:spacing w:line="360" w:lineRule="auto"/>
        <w:jc w:val="both"/>
        <w:rPr>
          <w:rFonts w:ascii="Arial" w:hAnsi="Arial" w:cs="Arial"/>
          <w:b/>
          <w:bCs/>
          <w:color w:val="0070C0"/>
        </w:rPr>
      </w:pPr>
      <w:r w:rsidRPr="009E6D54">
        <w:rPr>
          <w:rFonts w:ascii="Arial" w:hAnsi="Arial" w:cs="Arial"/>
          <w:b/>
          <w:bCs/>
          <w:color w:val="0070C0"/>
        </w:rPr>
        <w:t xml:space="preserve">Odpowiedź na pytanie nr </w:t>
      </w:r>
      <w:r>
        <w:rPr>
          <w:rFonts w:ascii="Arial" w:hAnsi="Arial" w:cs="Arial"/>
          <w:b/>
          <w:bCs/>
          <w:color w:val="0070C0"/>
        </w:rPr>
        <w:t>9</w:t>
      </w:r>
      <w:r w:rsidRPr="009E6D54">
        <w:rPr>
          <w:rFonts w:ascii="Arial" w:hAnsi="Arial" w:cs="Arial"/>
          <w:b/>
          <w:bCs/>
          <w:color w:val="0070C0"/>
        </w:rPr>
        <w:t>:</w:t>
      </w:r>
    </w:p>
    <w:p w14:paraId="74C1DE7D" w14:textId="77777777" w:rsidR="00F57872" w:rsidRDefault="00F57872" w:rsidP="00F57872">
      <w:pPr>
        <w:spacing w:line="360" w:lineRule="auto"/>
        <w:jc w:val="both"/>
        <w:rPr>
          <w:rFonts w:ascii="Arial" w:hAnsi="Arial" w:cs="Arial"/>
        </w:rPr>
      </w:pPr>
      <w:r w:rsidRPr="00230016">
        <w:rPr>
          <w:rFonts w:ascii="Arial" w:hAnsi="Arial" w:cs="Arial"/>
        </w:rPr>
        <w:t>Zamawiający informuje, że</w:t>
      </w:r>
      <w:r>
        <w:rPr>
          <w:rFonts w:ascii="Arial" w:hAnsi="Arial" w:cs="Arial"/>
        </w:rPr>
        <w:t xml:space="preserve"> nie wyraża zgody na wskazane zmiany treści przepisu projektowanych postanowień umownych.</w:t>
      </w:r>
    </w:p>
    <w:p w14:paraId="22940BC9" w14:textId="77777777" w:rsidR="001D49EF" w:rsidRDefault="001D49EF" w:rsidP="001D49EF">
      <w:pPr>
        <w:spacing w:line="360" w:lineRule="auto"/>
        <w:jc w:val="both"/>
        <w:rPr>
          <w:rFonts w:ascii="Arial" w:hAnsi="Arial" w:cs="Arial"/>
        </w:rPr>
      </w:pPr>
    </w:p>
    <w:p w14:paraId="3122B40C" w14:textId="7DB286CB" w:rsidR="001D49EF" w:rsidRPr="00830466" w:rsidRDefault="001D49EF" w:rsidP="001D49EF">
      <w:pPr>
        <w:shd w:val="clear" w:color="auto" w:fill="D9D9D9" w:themeFill="background1" w:themeFillShade="D9"/>
        <w:spacing w:line="360" w:lineRule="auto"/>
        <w:jc w:val="both"/>
        <w:rPr>
          <w:rFonts w:ascii="Arial" w:hAnsi="Arial" w:cs="Arial"/>
          <w:b/>
          <w:bCs/>
        </w:rPr>
      </w:pPr>
      <w:r w:rsidRPr="00830466">
        <w:rPr>
          <w:rFonts w:ascii="Arial" w:hAnsi="Arial" w:cs="Arial"/>
          <w:b/>
          <w:bCs/>
        </w:rPr>
        <w:t xml:space="preserve">Pytanie nr </w:t>
      </w:r>
      <w:r>
        <w:rPr>
          <w:rFonts w:ascii="Arial" w:hAnsi="Arial" w:cs="Arial"/>
          <w:b/>
          <w:bCs/>
        </w:rPr>
        <w:t>10</w:t>
      </w:r>
      <w:r w:rsidRPr="00830466">
        <w:rPr>
          <w:rFonts w:ascii="Arial" w:hAnsi="Arial" w:cs="Arial"/>
          <w:b/>
          <w:bCs/>
        </w:rPr>
        <w:t>:</w:t>
      </w:r>
    </w:p>
    <w:p w14:paraId="77746B43" w14:textId="470B16C7" w:rsidR="00374699" w:rsidRPr="00374699" w:rsidRDefault="00374699" w:rsidP="00374699">
      <w:pPr>
        <w:spacing w:line="360" w:lineRule="auto"/>
        <w:jc w:val="both"/>
        <w:rPr>
          <w:rFonts w:ascii="Arial" w:eastAsiaTheme="minorHAnsi" w:hAnsi="Arial" w:cs="Arial"/>
          <w:b/>
          <w:bCs/>
          <w:color w:val="000000"/>
          <w:lang w:eastAsia="en-US"/>
        </w:rPr>
      </w:pPr>
      <w:r w:rsidRPr="00374699">
        <w:rPr>
          <w:rFonts w:ascii="Arial" w:eastAsiaTheme="minorHAnsi" w:hAnsi="Arial" w:cs="Arial"/>
          <w:b/>
          <w:bCs/>
          <w:color w:val="000000"/>
          <w:lang w:eastAsia="en-US"/>
        </w:rPr>
        <w:t xml:space="preserve">Załącznik nr 2 UMOWA paragraf 1 ust. 13, pkt 6 – definicja GABARYTU B </w:t>
      </w:r>
      <w:r>
        <w:rPr>
          <w:rFonts w:ascii="Arial" w:eastAsiaTheme="minorHAnsi" w:hAnsi="Arial" w:cs="Arial"/>
          <w:b/>
          <w:bCs/>
          <w:color w:val="000000"/>
          <w:lang w:eastAsia="en-US"/>
        </w:rPr>
        <w:br/>
      </w:r>
      <w:r w:rsidRPr="00374699">
        <w:rPr>
          <w:rFonts w:ascii="Arial" w:eastAsiaTheme="minorHAnsi" w:hAnsi="Arial" w:cs="Arial"/>
          <w:b/>
          <w:bCs/>
          <w:color w:val="000000"/>
          <w:lang w:eastAsia="en-US"/>
        </w:rPr>
        <w:t>dla paczki pocztowej</w:t>
      </w:r>
    </w:p>
    <w:p w14:paraId="6D04F20A" w14:textId="77777777" w:rsidR="00374699" w:rsidRPr="00374699" w:rsidRDefault="00374699" w:rsidP="00374699">
      <w:pPr>
        <w:spacing w:line="360" w:lineRule="auto"/>
        <w:jc w:val="both"/>
        <w:rPr>
          <w:rFonts w:ascii="Arial" w:eastAsiaTheme="minorHAnsi" w:hAnsi="Arial" w:cs="Arial"/>
          <w:color w:val="000000"/>
          <w:lang w:eastAsia="en-US"/>
        </w:rPr>
      </w:pPr>
      <w:r w:rsidRPr="00374699">
        <w:rPr>
          <w:rFonts w:ascii="Arial" w:eastAsiaTheme="minorHAnsi" w:hAnsi="Arial" w:cs="Arial"/>
          <w:color w:val="000000"/>
          <w:lang w:eastAsia="en-US"/>
        </w:rPr>
        <w:t>Wykonawca rozróżniając gabaryty paczek stosuje aktualnie nieco odmienną definicję dla Gabarytu B:</w:t>
      </w:r>
    </w:p>
    <w:p w14:paraId="605ED086" w14:textId="77777777" w:rsidR="00374699" w:rsidRPr="00374699" w:rsidRDefault="00374699" w:rsidP="00374699">
      <w:pPr>
        <w:spacing w:line="360" w:lineRule="auto"/>
        <w:jc w:val="both"/>
        <w:rPr>
          <w:rFonts w:ascii="Arial" w:eastAsiaTheme="minorHAnsi" w:hAnsi="Arial" w:cs="Arial"/>
          <w:color w:val="000000"/>
          <w:lang w:eastAsia="en-US"/>
        </w:rPr>
      </w:pPr>
      <w:r w:rsidRPr="00374699">
        <w:rPr>
          <w:rFonts w:ascii="Arial" w:eastAsiaTheme="minorHAnsi" w:hAnsi="Arial" w:cs="Arial"/>
          <w:color w:val="000000"/>
          <w:lang w:eastAsia="en-US"/>
        </w:rPr>
        <w:t xml:space="preserve">GABARYT B to paczki o wymiarach: </w:t>
      </w:r>
    </w:p>
    <w:p w14:paraId="30729380" w14:textId="77777777" w:rsidR="00374699" w:rsidRPr="00374699" w:rsidRDefault="00374699" w:rsidP="00374699">
      <w:pPr>
        <w:spacing w:line="360" w:lineRule="auto"/>
        <w:jc w:val="both"/>
        <w:rPr>
          <w:rFonts w:ascii="Arial" w:eastAsiaTheme="minorHAnsi" w:hAnsi="Arial" w:cs="Arial"/>
          <w:color w:val="000000"/>
          <w:lang w:eastAsia="en-US"/>
        </w:rPr>
      </w:pPr>
      <w:r w:rsidRPr="00374699">
        <w:rPr>
          <w:rFonts w:ascii="Arial" w:eastAsiaTheme="minorHAnsi" w:hAnsi="Arial" w:cs="Arial"/>
          <w:color w:val="000000"/>
          <w:lang w:eastAsia="en-US"/>
        </w:rPr>
        <w:t xml:space="preserve">MINIMUM - jeśli choć jeden z wymiarów przekracza długość 600 mm lub szerokość 500 mm lub wysokość 300 mm, </w:t>
      </w:r>
    </w:p>
    <w:p w14:paraId="369161C7" w14:textId="77777777" w:rsidR="00374699" w:rsidRPr="00374699" w:rsidRDefault="00374699" w:rsidP="00374699">
      <w:pPr>
        <w:spacing w:line="360" w:lineRule="auto"/>
        <w:jc w:val="both"/>
        <w:rPr>
          <w:rFonts w:ascii="Arial" w:eastAsiaTheme="minorHAnsi" w:hAnsi="Arial" w:cs="Arial"/>
          <w:color w:val="000000"/>
          <w:lang w:eastAsia="en-US"/>
        </w:rPr>
      </w:pPr>
      <w:r w:rsidRPr="00374699">
        <w:rPr>
          <w:rFonts w:ascii="Arial" w:eastAsiaTheme="minorHAnsi" w:hAnsi="Arial" w:cs="Arial"/>
          <w:color w:val="000000"/>
          <w:lang w:eastAsia="en-US"/>
        </w:rPr>
        <w:t>MAKSIMUM - suma wymiarów (długość, szerokość, wysokość) nieprzekraczająca 3000 mm, przy czym najdłuższy wymiar nie przekracza 1500 mm</w:t>
      </w:r>
    </w:p>
    <w:p w14:paraId="3F8406F1" w14:textId="77777777" w:rsidR="00374699" w:rsidRDefault="00374699" w:rsidP="00374699">
      <w:pPr>
        <w:spacing w:line="360" w:lineRule="auto"/>
        <w:jc w:val="both"/>
        <w:rPr>
          <w:rFonts w:ascii="Arial" w:eastAsiaTheme="minorHAnsi" w:hAnsi="Arial" w:cs="Arial"/>
          <w:color w:val="000000"/>
          <w:lang w:eastAsia="en-US"/>
        </w:rPr>
      </w:pPr>
      <w:r w:rsidRPr="00374699">
        <w:rPr>
          <w:rFonts w:ascii="Arial" w:eastAsiaTheme="minorHAnsi" w:hAnsi="Arial" w:cs="Arial"/>
          <w:color w:val="000000"/>
          <w:lang w:eastAsia="en-US"/>
        </w:rPr>
        <w:lastRenderedPageBreak/>
        <w:t>Uwzględniając fakt, że wycena tej kategorii przesyłek odbywa się w oparciu o wagę paczki, ale również o  gabaryt , mając na uwadze prawidłową wycenę Wykonawca wnosi o akceptacje powyższej definicji GABARYTU B.</w:t>
      </w:r>
    </w:p>
    <w:p w14:paraId="169C2CD6" w14:textId="09C0AB9B" w:rsidR="001D49EF" w:rsidRPr="009E6D54" w:rsidRDefault="001D49EF" w:rsidP="00374699">
      <w:pPr>
        <w:spacing w:line="360" w:lineRule="auto"/>
        <w:jc w:val="both"/>
        <w:rPr>
          <w:rFonts w:ascii="Arial" w:hAnsi="Arial" w:cs="Arial"/>
          <w:b/>
          <w:bCs/>
          <w:color w:val="0070C0"/>
        </w:rPr>
      </w:pPr>
      <w:r w:rsidRPr="009E6D54">
        <w:rPr>
          <w:rFonts w:ascii="Arial" w:hAnsi="Arial" w:cs="Arial"/>
          <w:b/>
          <w:bCs/>
          <w:color w:val="0070C0"/>
        </w:rPr>
        <w:t xml:space="preserve">Odpowiedź na pytanie nr </w:t>
      </w:r>
      <w:r>
        <w:rPr>
          <w:rFonts w:ascii="Arial" w:hAnsi="Arial" w:cs="Arial"/>
          <w:b/>
          <w:bCs/>
          <w:color w:val="0070C0"/>
        </w:rPr>
        <w:t>10</w:t>
      </w:r>
      <w:r w:rsidRPr="009E6D54">
        <w:rPr>
          <w:rFonts w:ascii="Arial" w:hAnsi="Arial" w:cs="Arial"/>
          <w:b/>
          <w:bCs/>
          <w:color w:val="0070C0"/>
        </w:rPr>
        <w:t>:</w:t>
      </w:r>
    </w:p>
    <w:p w14:paraId="61EE7DCB" w14:textId="77777777" w:rsidR="00AD30FD" w:rsidRDefault="001D49EF" w:rsidP="001D49EF">
      <w:pPr>
        <w:spacing w:line="360" w:lineRule="auto"/>
        <w:jc w:val="both"/>
        <w:rPr>
          <w:rFonts w:ascii="Arial" w:hAnsi="Arial" w:cs="Arial"/>
        </w:rPr>
      </w:pPr>
      <w:r w:rsidRPr="00230016">
        <w:rPr>
          <w:rFonts w:ascii="Arial" w:hAnsi="Arial" w:cs="Arial"/>
        </w:rPr>
        <w:t xml:space="preserve">Zamawiający informuje, że </w:t>
      </w:r>
      <w:r w:rsidR="007B3D28">
        <w:rPr>
          <w:rFonts w:ascii="Arial" w:hAnsi="Arial" w:cs="Arial"/>
        </w:rPr>
        <w:t>wyraża zgodę na zmianę definicji dla paczki o gabarycie B</w:t>
      </w:r>
      <w:r w:rsidR="000062EC">
        <w:rPr>
          <w:rFonts w:ascii="Arial" w:hAnsi="Arial" w:cs="Arial"/>
        </w:rPr>
        <w:t xml:space="preserve"> i w związku z tym paragraf 1 ust. 13 pkt 6 załącznika nr 2 do SWZ (Projektowane postanowienia umowy) </w:t>
      </w:r>
      <w:r w:rsidR="00AD30FD">
        <w:rPr>
          <w:rFonts w:ascii="Arial" w:hAnsi="Arial" w:cs="Arial"/>
        </w:rPr>
        <w:t xml:space="preserve">otrzymuje brzmienie: </w:t>
      </w:r>
    </w:p>
    <w:p w14:paraId="155CCDD5" w14:textId="6402B62A" w:rsidR="00AD30FD" w:rsidRPr="00AD30FD" w:rsidRDefault="00AD30FD" w:rsidP="00AD30FD">
      <w:pPr>
        <w:spacing w:line="360" w:lineRule="auto"/>
        <w:jc w:val="both"/>
        <w:rPr>
          <w:rFonts w:ascii="Arial" w:eastAsiaTheme="minorHAnsi" w:hAnsi="Arial" w:cs="Arial"/>
          <w:i/>
          <w:iCs/>
          <w:color w:val="000000"/>
          <w:lang w:eastAsia="en-US"/>
        </w:rPr>
      </w:pPr>
      <w:r w:rsidRPr="00AD30FD">
        <w:rPr>
          <w:rFonts w:ascii="Arial" w:hAnsi="Arial" w:cs="Arial"/>
          <w:i/>
          <w:iCs/>
        </w:rPr>
        <w:t>„</w:t>
      </w:r>
      <w:r w:rsidRPr="00AD30FD">
        <w:rPr>
          <w:rFonts w:ascii="Arial" w:eastAsiaTheme="minorHAnsi" w:hAnsi="Arial" w:cs="Arial"/>
          <w:b/>
          <w:bCs/>
          <w:i/>
          <w:iCs/>
          <w:color w:val="000000"/>
          <w:lang w:eastAsia="en-US"/>
        </w:rPr>
        <w:t>GABARYT B</w:t>
      </w:r>
      <w:r w:rsidRPr="00AD30FD">
        <w:rPr>
          <w:rFonts w:ascii="Arial" w:eastAsiaTheme="minorHAnsi" w:hAnsi="Arial" w:cs="Arial"/>
          <w:i/>
          <w:iCs/>
          <w:color w:val="000000"/>
          <w:lang w:eastAsia="en-US"/>
        </w:rPr>
        <w:t xml:space="preserve"> - to paczki o wymiarach: </w:t>
      </w:r>
    </w:p>
    <w:p w14:paraId="24512C3D" w14:textId="77777777" w:rsidR="00AD30FD" w:rsidRPr="00AD30FD" w:rsidRDefault="00AD30FD" w:rsidP="00AD30FD">
      <w:pPr>
        <w:spacing w:line="360" w:lineRule="auto"/>
        <w:jc w:val="both"/>
        <w:rPr>
          <w:rFonts w:ascii="Arial" w:eastAsiaTheme="minorHAnsi" w:hAnsi="Arial" w:cs="Arial"/>
          <w:i/>
          <w:iCs/>
          <w:color w:val="000000"/>
          <w:lang w:eastAsia="en-US"/>
        </w:rPr>
      </w:pPr>
      <w:r w:rsidRPr="00AD30FD">
        <w:rPr>
          <w:rFonts w:ascii="Arial" w:eastAsiaTheme="minorHAnsi" w:hAnsi="Arial" w:cs="Arial"/>
          <w:i/>
          <w:iCs/>
          <w:color w:val="000000"/>
          <w:lang w:eastAsia="en-US"/>
        </w:rPr>
        <w:t xml:space="preserve">MINIMUM - jeśli choć jeden z wymiarów przekracza długość 600 mm lub szerokość 500 mm lub wysokość 300 mm, </w:t>
      </w:r>
    </w:p>
    <w:p w14:paraId="0070DC6C" w14:textId="571343EC" w:rsidR="001D49EF" w:rsidRPr="00AD30FD" w:rsidRDefault="00AD30FD" w:rsidP="001D49EF">
      <w:pPr>
        <w:spacing w:line="360" w:lineRule="auto"/>
        <w:jc w:val="both"/>
        <w:rPr>
          <w:rFonts w:ascii="Arial" w:hAnsi="Arial" w:cs="Arial"/>
          <w:i/>
          <w:iCs/>
        </w:rPr>
      </w:pPr>
      <w:r w:rsidRPr="00AD30FD">
        <w:rPr>
          <w:rFonts w:ascii="Arial" w:eastAsiaTheme="minorHAnsi" w:hAnsi="Arial" w:cs="Arial"/>
          <w:i/>
          <w:iCs/>
          <w:color w:val="000000"/>
          <w:lang w:eastAsia="en-US"/>
        </w:rPr>
        <w:t>MAKSIMUM - suma wymiarów (długość, szerokość, wysokość) nieprzekraczająca 3000 mm, przy czym najdłuższy wymiar nie przekracza 1500 mm</w:t>
      </w:r>
      <w:r w:rsidRPr="00AD30FD">
        <w:rPr>
          <w:rFonts w:ascii="Arial" w:hAnsi="Arial" w:cs="Arial"/>
          <w:i/>
          <w:iCs/>
        </w:rPr>
        <w:t>”.</w:t>
      </w:r>
      <w:r w:rsidR="000062EC" w:rsidRPr="00AD30FD">
        <w:rPr>
          <w:rFonts w:ascii="Arial" w:hAnsi="Arial" w:cs="Arial"/>
          <w:i/>
          <w:iCs/>
        </w:rPr>
        <w:t xml:space="preserve"> </w:t>
      </w:r>
    </w:p>
    <w:p w14:paraId="229F1BBF" w14:textId="77777777" w:rsidR="001D49EF" w:rsidRDefault="001D49EF" w:rsidP="001D49EF">
      <w:pPr>
        <w:spacing w:line="360" w:lineRule="auto"/>
        <w:jc w:val="both"/>
        <w:rPr>
          <w:rFonts w:ascii="Arial" w:hAnsi="Arial" w:cs="Arial"/>
          <w:i/>
          <w:iCs/>
        </w:rPr>
      </w:pPr>
    </w:p>
    <w:p w14:paraId="724D749F" w14:textId="33DB8552" w:rsidR="002665DD" w:rsidRPr="001E2474" w:rsidRDefault="002665DD" w:rsidP="002665DD">
      <w:pPr>
        <w:spacing w:line="360" w:lineRule="auto"/>
        <w:ind w:firstLine="426"/>
        <w:jc w:val="both"/>
        <w:rPr>
          <w:rFonts w:ascii="Arial" w:hAnsi="Arial" w:cs="Arial"/>
        </w:rPr>
      </w:pPr>
      <w:r w:rsidRPr="001E2474">
        <w:rPr>
          <w:rFonts w:ascii="Arial" w:hAnsi="Arial" w:cs="Arial"/>
        </w:rPr>
        <w:t>Zgodnie z art. 286 ust. 1</w:t>
      </w:r>
      <w:r w:rsidR="00AD30FD">
        <w:rPr>
          <w:rFonts w:ascii="Arial" w:hAnsi="Arial" w:cs="Arial"/>
        </w:rPr>
        <w:t>, 3</w:t>
      </w:r>
      <w:r w:rsidRPr="001E2474">
        <w:rPr>
          <w:rFonts w:ascii="Arial" w:hAnsi="Arial" w:cs="Arial"/>
        </w:rPr>
        <w:t xml:space="preserve"> i 9 ustawy z dnia 11 września 2019 r. - Prawo zamówień publicznych (</w:t>
      </w:r>
      <w:proofErr w:type="spellStart"/>
      <w:r w:rsidRPr="001E2474">
        <w:rPr>
          <w:rFonts w:ascii="Arial" w:hAnsi="Arial" w:cs="Arial"/>
        </w:rPr>
        <w:t>t.j</w:t>
      </w:r>
      <w:proofErr w:type="spellEnd"/>
      <w:r w:rsidRPr="001E2474">
        <w:rPr>
          <w:rFonts w:ascii="Arial" w:hAnsi="Arial" w:cs="Arial"/>
        </w:rPr>
        <w:t>. Dz. U. z 202</w:t>
      </w:r>
      <w:r>
        <w:rPr>
          <w:rFonts w:ascii="Arial" w:hAnsi="Arial" w:cs="Arial"/>
        </w:rPr>
        <w:t>4</w:t>
      </w:r>
      <w:r w:rsidRPr="001E2474">
        <w:rPr>
          <w:rFonts w:ascii="Arial" w:hAnsi="Arial" w:cs="Arial"/>
        </w:rPr>
        <w:t xml:space="preserve"> r.</w:t>
      </w:r>
      <w:r>
        <w:rPr>
          <w:rFonts w:ascii="Arial" w:hAnsi="Arial" w:cs="Arial"/>
        </w:rPr>
        <w:t>,</w:t>
      </w:r>
      <w:r w:rsidRPr="001E2474">
        <w:rPr>
          <w:rFonts w:ascii="Arial" w:hAnsi="Arial" w:cs="Arial"/>
        </w:rPr>
        <w:t xml:space="preserve"> poz. </w:t>
      </w:r>
      <w:r>
        <w:rPr>
          <w:rFonts w:ascii="Arial" w:hAnsi="Arial" w:cs="Arial"/>
        </w:rPr>
        <w:t>1320)</w:t>
      </w:r>
      <w:r w:rsidRPr="001E2474">
        <w:rPr>
          <w:rFonts w:ascii="Arial" w:hAnsi="Arial" w:cs="Arial"/>
        </w:rPr>
        <w:t xml:space="preserve"> informuję, że dokonana została zmiana treści </w:t>
      </w:r>
      <w:r>
        <w:rPr>
          <w:rFonts w:ascii="Arial" w:hAnsi="Arial" w:cs="Arial"/>
        </w:rPr>
        <w:t>S</w:t>
      </w:r>
      <w:r w:rsidRPr="001E2474">
        <w:rPr>
          <w:rFonts w:ascii="Arial" w:hAnsi="Arial" w:cs="Arial"/>
        </w:rPr>
        <w:t>pecyfikacji warunków zamówienia</w:t>
      </w:r>
      <w:r>
        <w:rPr>
          <w:rFonts w:ascii="Arial" w:hAnsi="Arial" w:cs="Arial"/>
        </w:rPr>
        <w:t xml:space="preserve"> (dalej „SWZ”)</w:t>
      </w:r>
      <w:r w:rsidRPr="001E2474">
        <w:rPr>
          <w:rFonts w:ascii="Arial" w:hAnsi="Arial" w:cs="Arial"/>
        </w:rPr>
        <w:t xml:space="preserve"> również w innym niż wskazanych w powyższych odpowiedziach zakresie:</w:t>
      </w:r>
    </w:p>
    <w:p w14:paraId="207FFDF6" w14:textId="77777777" w:rsidR="002665DD" w:rsidRDefault="002665DD" w:rsidP="002665DD">
      <w:pPr>
        <w:widowControl w:val="0"/>
        <w:spacing w:line="360" w:lineRule="auto"/>
        <w:jc w:val="both"/>
        <w:rPr>
          <w:rFonts w:ascii="Arial" w:hAnsi="Arial" w:cs="Arial"/>
          <w:u w:val="single"/>
        </w:rPr>
      </w:pPr>
    </w:p>
    <w:p w14:paraId="693E8621" w14:textId="77777777" w:rsidR="002665DD" w:rsidRDefault="002665DD" w:rsidP="002665DD">
      <w:pPr>
        <w:pStyle w:val="Tekstpodstawowy3"/>
        <w:numPr>
          <w:ilvl w:val="0"/>
          <w:numId w:val="6"/>
        </w:numPr>
        <w:spacing w:line="360" w:lineRule="auto"/>
        <w:jc w:val="both"/>
        <w:rPr>
          <w:rFonts w:ascii="Arial" w:hAnsi="Arial" w:cs="Arial"/>
          <w:u w:val="none"/>
        </w:rPr>
      </w:pPr>
      <w:r w:rsidRPr="001E2474">
        <w:rPr>
          <w:rFonts w:ascii="Arial" w:hAnsi="Arial" w:cs="Arial"/>
          <w:u w:val="none"/>
        </w:rPr>
        <w:t>w Dziale XVII ust. 1 SWZ dokonano zmiany terminu związania ofertą:</w:t>
      </w:r>
    </w:p>
    <w:p w14:paraId="07D49765" w14:textId="77777777" w:rsidR="002665DD" w:rsidRPr="001E2474" w:rsidRDefault="002665DD" w:rsidP="002665DD">
      <w:pPr>
        <w:pStyle w:val="Akapitzlist"/>
        <w:numPr>
          <w:ilvl w:val="0"/>
          <w:numId w:val="13"/>
        </w:numPr>
        <w:spacing w:line="360" w:lineRule="auto"/>
        <w:ind w:right="-108"/>
        <w:jc w:val="both"/>
        <w:rPr>
          <w:rFonts w:ascii="Arial" w:hAnsi="Arial" w:cs="Arial"/>
          <w:bCs/>
          <w:color w:val="0070C0"/>
          <w:sz w:val="24"/>
          <w:szCs w:val="24"/>
        </w:rPr>
      </w:pPr>
      <w:r w:rsidRPr="001E2474">
        <w:rPr>
          <w:rFonts w:ascii="Arial" w:hAnsi="Arial" w:cs="Arial"/>
          <w:sz w:val="24"/>
          <w:szCs w:val="24"/>
        </w:rPr>
        <w:t xml:space="preserve">było: Wykonawca będzie związany ofertą przez okres </w:t>
      </w:r>
      <w:r w:rsidRPr="001E2474">
        <w:rPr>
          <w:rFonts w:ascii="Arial" w:hAnsi="Arial" w:cs="Arial"/>
          <w:b/>
          <w:sz w:val="24"/>
          <w:szCs w:val="24"/>
        </w:rPr>
        <w:t>30 dni</w:t>
      </w:r>
      <w:r w:rsidRPr="001E2474">
        <w:rPr>
          <w:rFonts w:ascii="Arial" w:hAnsi="Arial" w:cs="Arial"/>
          <w:sz w:val="24"/>
          <w:szCs w:val="24"/>
        </w:rPr>
        <w:t xml:space="preserve">, tj. do dnia </w:t>
      </w:r>
      <w:r>
        <w:rPr>
          <w:rFonts w:ascii="Arial" w:hAnsi="Arial" w:cs="Arial"/>
          <w:sz w:val="24"/>
          <w:szCs w:val="24"/>
        </w:rPr>
        <w:br/>
      </w:r>
      <w:r>
        <w:rPr>
          <w:rFonts w:ascii="Arial" w:hAnsi="Arial" w:cs="Arial"/>
          <w:b/>
          <w:bCs/>
          <w:color w:val="0070C0"/>
          <w:sz w:val="24"/>
          <w:szCs w:val="24"/>
        </w:rPr>
        <w:t>7 stycznia 2025</w:t>
      </w:r>
      <w:r w:rsidRPr="001E2474">
        <w:rPr>
          <w:rFonts w:ascii="Arial" w:hAnsi="Arial" w:cs="Arial"/>
          <w:b/>
          <w:bCs/>
          <w:smallCaps/>
          <w:color w:val="0070C0"/>
          <w:sz w:val="24"/>
          <w:szCs w:val="24"/>
        </w:rPr>
        <w:t xml:space="preserve"> </w:t>
      </w:r>
      <w:r w:rsidRPr="001E2474">
        <w:rPr>
          <w:rFonts w:ascii="Arial" w:hAnsi="Arial" w:cs="Arial"/>
          <w:b/>
          <w:bCs/>
          <w:color w:val="0070C0"/>
          <w:sz w:val="24"/>
          <w:szCs w:val="24"/>
        </w:rPr>
        <w:t>roku.</w:t>
      </w:r>
      <w:r w:rsidRPr="001E2474">
        <w:rPr>
          <w:rFonts w:ascii="Arial" w:hAnsi="Arial" w:cs="Arial"/>
          <w:color w:val="0070C0"/>
          <w:sz w:val="24"/>
          <w:szCs w:val="24"/>
        </w:rPr>
        <w:t xml:space="preserve"> </w:t>
      </w:r>
      <w:r w:rsidRPr="001E2474">
        <w:rPr>
          <w:rFonts w:ascii="Arial" w:hAnsi="Arial" w:cs="Arial"/>
          <w:sz w:val="24"/>
          <w:szCs w:val="24"/>
        </w:rPr>
        <w:t>Bieg terminu związania ofertą rozpoczyna się wraz z upływem terminu składania ofert,</w:t>
      </w:r>
    </w:p>
    <w:p w14:paraId="01C0B0F2" w14:textId="77777777" w:rsidR="002665DD" w:rsidRPr="001E2474" w:rsidRDefault="002665DD" w:rsidP="002665DD">
      <w:pPr>
        <w:pStyle w:val="Akapitzlist"/>
        <w:numPr>
          <w:ilvl w:val="0"/>
          <w:numId w:val="13"/>
        </w:numPr>
        <w:spacing w:line="360" w:lineRule="auto"/>
        <w:ind w:right="-108"/>
        <w:jc w:val="both"/>
        <w:rPr>
          <w:rFonts w:ascii="Arial" w:hAnsi="Arial" w:cs="Arial"/>
          <w:b/>
          <w:bCs/>
          <w:sz w:val="24"/>
          <w:szCs w:val="24"/>
        </w:rPr>
      </w:pPr>
      <w:r w:rsidRPr="001E2474">
        <w:rPr>
          <w:rFonts w:ascii="Arial" w:hAnsi="Arial" w:cs="Arial"/>
          <w:sz w:val="24"/>
          <w:szCs w:val="24"/>
        </w:rPr>
        <w:t xml:space="preserve">jest: Wykonawca będzie związany ofertą przez okres </w:t>
      </w:r>
      <w:r w:rsidRPr="001E2474">
        <w:rPr>
          <w:rFonts w:ascii="Arial" w:hAnsi="Arial" w:cs="Arial"/>
          <w:b/>
          <w:sz w:val="24"/>
          <w:szCs w:val="24"/>
        </w:rPr>
        <w:t>30 dni</w:t>
      </w:r>
      <w:r w:rsidRPr="001E2474">
        <w:rPr>
          <w:rFonts w:ascii="Arial" w:hAnsi="Arial" w:cs="Arial"/>
          <w:sz w:val="24"/>
          <w:szCs w:val="24"/>
        </w:rPr>
        <w:t xml:space="preserve">, tj. do dnia </w:t>
      </w:r>
      <w:r>
        <w:rPr>
          <w:rFonts w:ascii="Arial" w:hAnsi="Arial" w:cs="Arial"/>
          <w:sz w:val="24"/>
          <w:szCs w:val="24"/>
        </w:rPr>
        <w:br/>
      </w:r>
      <w:r w:rsidRPr="00D4365F">
        <w:rPr>
          <w:rFonts w:ascii="Arial" w:hAnsi="Arial" w:cs="Arial"/>
          <w:b/>
          <w:bCs/>
          <w:color w:val="FF0000"/>
          <w:sz w:val="24"/>
          <w:szCs w:val="24"/>
        </w:rPr>
        <w:t xml:space="preserve">9 stycznia </w:t>
      </w:r>
      <w:r>
        <w:rPr>
          <w:rFonts w:ascii="Arial" w:hAnsi="Arial" w:cs="Arial"/>
          <w:b/>
          <w:bCs/>
          <w:color w:val="0070C0"/>
          <w:sz w:val="24"/>
          <w:szCs w:val="24"/>
        </w:rPr>
        <w:t>2025</w:t>
      </w:r>
      <w:r w:rsidRPr="001E2474">
        <w:rPr>
          <w:rFonts w:ascii="Arial" w:hAnsi="Arial" w:cs="Arial"/>
          <w:b/>
          <w:bCs/>
          <w:smallCaps/>
          <w:color w:val="0070C0"/>
          <w:sz w:val="24"/>
          <w:szCs w:val="24"/>
        </w:rPr>
        <w:t xml:space="preserve"> </w:t>
      </w:r>
      <w:r w:rsidRPr="001E2474">
        <w:rPr>
          <w:rFonts w:ascii="Arial" w:hAnsi="Arial" w:cs="Arial"/>
          <w:b/>
          <w:bCs/>
          <w:color w:val="0070C0"/>
          <w:sz w:val="24"/>
          <w:szCs w:val="24"/>
        </w:rPr>
        <w:t>roku.</w:t>
      </w:r>
      <w:r w:rsidRPr="001E2474">
        <w:rPr>
          <w:rFonts w:ascii="Arial" w:hAnsi="Arial" w:cs="Arial"/>
          <w:color w:val="0070C0"/>
          <w:sz w:val="24"/>
          <w:szCs w:val="24"/>
        </w:rPr>
        <w:t xml:space="preserve"> </w:t>
      </w:r>
      <w:r w:rsidRPr="001E2474">
        <w:rPr>
          <w:rFonts w:ascii="Arial" w:hAnsi="Arial" w:cs="Arial"/>
          <w:sz w:val="24"/>
          <w:szCs w:val="24"/>
        </w:rPr>
        <w:t>Bieg terminu związania ofertą rozpoczyna się wraz z upływem terminu składania ofert,</w:t>
      </w:r>
    </w:p>
    <w:p w14:paraId="5D81BE12" w14:textId="77777777" w:rsidR="002665DD" w:rsidRPr="001E2474" w:rsidRDefault="002665DD" w:rsidP="002665DD">
      <w:pPr>
        <w:pStyle w:val="Tekstpodstawowy3"/>
        <w:spacing w:line="360" w:lineRule="auto"/>
        <w:jc w:val="both"/>
        <w:rPr>
          <w:rFonts w:ascii="Arial" w:hAnsi="Arial" w:cs="Arial"/>
          <w:b/>
          <w:bCs/>
          <w:u w:val="none"/>
        </w:rPr>
      </w:pPr>
    </w:p>
    <w:p w14:paraId="5565A88E" w14:textId="134A2201" w:rsidR="002665DD" w:rsidRPr="002665DD" w:rsidRDefault="002665DD" w:rsidP="002665DD">
      <w:pPr>
        <w:pStyle w:val="Tekstpodstawowy3"/>
        <w:numPr>
          <w:ilvl w:val="0"/>
          <w:numId w:val="6"/>
        </w:numPr>
        <w:spacing w:line="360" w:lineRule="auto"/>
        <w:jc w:val="both"/>
        <w:rPr>
          <w:rFonts w:ascii="Arial" w:hAnsi="Arial" w:cs="Arial"/>
          <w:u w:val="none"/>
        </w:rPr>
      </w:pPr>
      <w:r w:rsidRPr="001E2474">
        <w:rPr>
          <w:rFonts w:ascii="Arial" w:hAnsi="Arial" w:cs="Arial"/>
          <w:u w:val="none"/>
        </w:rPr>
        <w:t xml:space="preserve">w </w:t>
      </w:r>
      <w:r w:rsidRPr="002665DD">
        <w:rPr>
          <w:rFonts w:ascii="Arial" w:hAnsi="Arial" w:cs="Arial"/>
          <w:u w:val="none"/>
        </w:rPr>
        <w:t>Dziale XVIII ust. 1 SWZ dokonano zmiany terminu składania ofert:</w:t>
      </w:r>
    </w:p>
    <w:p w14:paraId="38003EA1" w14:textId="392B7B85" w:rsidR="002665DD" w:rsidRPr="002665DD" w:rsidRDefault="002665DD" w:rsidP="002665DD">
      <w:pPr>
        <w:pStyle w:val="Akapitzlist"/>
        <w:numPr>
          <w:ilvl w:val="0"/>
          <w:numId w:val="7"/>
        </w:numPr>
        <w:spacing w:line="360" w:lineRule="auto"/>
        <w:jc w:val="both"/>
        <w:rPr>
          <w:rFonts w:ascii="Arial" w:eastAsia="Times New Roman" w:hAnsi="Arial" w:cs="Arial"/>
          <w:sz w:val="24"/>
          <w:szCs w:val="24"/>
        </w:rPr>
      </w:pPr>
      <w:r w:rsidRPr="002665DD">
        <w:rPr>
          <w:rFonts w:ascii="Arial" w:hAnsi="Arial" w:cs="Arial"/>
          <w:sz w:val="24"/>
          <w:szCs w:val="24"/>
        </w:rPr>
        <w:t xml:space="preserve">było: </w:t>
      </w:r>
      <w:r w:rsidRPr="002665DD">
        <w:rPr>
          <w:rFonts w:ascii="Arial" w:eastAsia="Times New Roman" w:hAnsi="Arial" w:cs="Arial"/>
          <w:sz w:val="24"/>
          <w:szCs w:val="24"/>
        </w:rPr>
        <w:t xml:space="preserve">Wykonawca składa ofertę wraz z wymaganymi dokumentami </w:t>
      </w:r>
      <w:r w:rsidRPr="002665DD">
        <w:rPr>
          <w:rFonts w:ascii="Arial" w:eastAsia="Times New Roman" w:hAnsi="Arial" w:cs="Arial"/>
          <w:sz w:val="24"/>
          <w:szCs w:val="24"/>
        </w:rPr>
        <w:br/>
      </w:r>
      <w:r w:rsidRPr="002665DD">
        <w:rPr>
          <w:rFonts w:ascii="Arial" w:hAnsi="Arial" w:cs="Arial"/>
          <w:sz w:val="24"/>
          <w:szCs w:val="24"/>
        </w:rPr>
        <w:t xml:space="preserve">za pośrednictwem https://platformazakupowa.pl/wronki </w:t>
      </w:r>
      <w:r w:rsidRPr="002665DD">
        <w:rPr>
          <w:rFonts w:ascii="Arial" w:hAnsi="Arial" w:cs="Arial"/>
          <w:b/>
          <w:bCs/>
          <w:color w:val="0070C0"/>
          <w:sz w:val="24"/>
          <w:szCs w:val="24"/>
        </w:rPr>
        <w:t>do dnia 9 grudnia 2024 roku do godziny 08:00</w:t>
      </w:r>
    </w:p>
    <w:p w14:paraId="7C6F87AB" w14:textId="03C5BB87" w:rsidR="002665DD" w:rsidRPr="001E2474" w:rsidRDefault="002665DD" w:rsidP="002665DD">
      <w:pPr>
        <w:pStyle w:val="Akapitzlist"/>
        <w:numPr>
          <w:ilvl w:val="0"/>
          <w:numId w:val="7"/>
        </w:numPr>
        <w:spacing w:line="360" w:lineRule="auto"/>
        <w:jc w:val="both"/>
        <w:rPr>
          <w:rFonts w:ascii="Arial" w:hAnsi="Arial" w:cs="Arial"/>
          <w:sz w:val="24"/>
          <w:szCs w:val="24"/>
        </w:rPr>
      </w:pPr>
      <w:r w:rsidRPr="001E2474">
        <w:rPr>
          <w:rFonts w:ascii="Arial" w:hAnsi="Arial" w:cs="Arial"/>
          <w:sz w:val="24"/>
          <w:szCs w:val="24"/>
        </w:rPr>
        <w:t xml:space="preserve">jest: </w:t>
      </w:r>
      <w:r w:rsidRPr="002665DD">
        <w:rPr>
          <w:rFonts w:ascii="Arial" w:eastAsia="Times New Roman" w:hAnsi="Arial" w:cs="Arial"/>
          <w:sz w:val="24"/>
          <w:szCs w:val="24"/>
        </w:rPr>
        <w:t xml:space="preserve">Wykonawca składa ofertę wraz z wymaganymi dokumentami </w:t>
      </w:r>
      <w:r w:rsidRPr="002665DD">
        <w:rPr>
          <w:rFonts w:ascii="Arial" w:eastAsia="Times New Roman" w:hAnsi="Arial" w:cs="Arial"/>
          <w:sz w:val="24"/>
          <w:szCs w:val="24"/>
        </w:rPr>
        <w:br/>
      </w:r>
      <w:r w:rsidRPr="002665DD">
        <w:rPr>
          <w:rFonts w:ascii="Arial" w:hAnsi="Arial" w:cs="Arial"/>
          <w:sz w:val="24"/>
          <w:szCs w:val="24"/>
        </w:rPr>
        <w:t xml:space="preserve">za pośrednictwem https://platformazakupowa.pl/wronki </w:t>
      </w:r>
      <w:r w:rsidRPr="002665DD">
        <w:rPr>
          <w:rFonts w:ascii="Arial" w:hAnsi="Arial" w:cs="Arial"/>
          <w:b/>
          <w:bCs/>
          <w:color w:val="0070C0"/>
          <w:sz w:val="24"/>
          <w:szCs w:val="24"/>
        </w:rPr>
        <w:t xml:space="preserve">do dnia </w:t>
      </w:r>
      <w:r w:rsidRPr="002665DD">
        <w:rPr>
          <w:rFonts w:ascii="Arial" w:hAnsi="Arial" w:cs="Arial"/>
          <w:b/>
          <w:bCs/>
          <w:color w:val="FF0000"/>
          <w:sz w:val="24"/>
          <w:szCs w:val="24"/>
        </w:rPr>
        <w:t xml:space="preserve">11 grudnia </w:t>
      </w:r>
      <w:r w:rsidRPr="002665DD">
        <w:rPr>
          <w:rFonts w:ascii="Arial" w:hAnsi="Arial" w:cs="Arial"/>
          <w:b/>
          <w:bCs/>
          <w:color w:val="0070C0"/>
          <w:sz w:val="24"/>
          <w:szCs w:val="24"/>
        </w:rPr>
        <w:t>2024 roku do godziny 08:00</w:t>
      </w:r>
    </w:p>
    <w:p w14:paraId="5DB49B83" w14:textId="77777777" w:rsidR="002665DD" w:rsidRPr="001E2474" w:rsidRDefault="002665DD" w:rsidP="002665DD">
      <w:pPr>
        <w:pStyle w:val="Akapitzlist"/>
        <w:spacing w:line="360" w:lineRule="auto"/>
        <w:ind w:left="1080"/>
        <w:jc w:val="both"/>
        <w:rPr>
          <w:rFonts w:ascii="Arial" w:hAnsi="Arial" w:cs="Arial"/>
          <w:sz w:val="24"/>
          <w:szCs w:val="24"/>
        </w:rPr>
      </w:pPr>
    </w:p>
    <w:p w14:paraId="74BEDC1C" w14:textId="77777777" w:rsidR="002665DD" w:rsidRDefault="002665DD" w:rsidP="002665DD">
      <w:pPr>
        <w:pStyle w:val="Tekstpodstawowy3"/>
        <w:numPr>
          <w:ilvl w:val="0"/>
          <w:numId w:val="6"/>
        </w:numPr>
        <w:spacing w:line="360" w:lineRule="auto"/>
        <w:jc w:val="both"/>
        <w:rPr>
          <w:rFonts w:ascii="Arial" w:hAnsi="Arial" w:cs="Arial"/>
          <w:u w:val="none"/>
        </w:rPr>
      </w:pPr>
      <w:r w:rsidRPr="001E2474">
        <w:rPr>
          <w:rFonts w:ascii="Arial" w:hAnsi="Arial" w:cs="Arial"/>
          <w:u w:val="none"/>
        </w:rPr>
        <w:lastRenderedPageBreak/>
        <w:t>w Dziale XIX ust. 1 SWZ dokonano zmiany terminu otwarcia ofert:</w:t>
      </w:r>
    </w:p>
    <w:p w14:paraId="590F111C" w14:textId="54AC7F7C" w:rsidR="002665DD" w:rsidRPr="001E2474" w:rsidRDefault="002665DD" w:rsidP="002665DD">
      <w:pPr>
        <w:pStyle w:val="Tekstpodstawowy3"/>
        <w:numPr>
          <w:ilvl w:val="0"/>
          <w:numId w:val="8"/>
        </w:numPr>
        <w:spacing w:line="360" w:lineRule="auto"/>
        <w:ind w:left="1068"/>
        <w:jc w:val="both"/>
        <w:rPr>
          <w:rFonts w:ascii="Arial" w:hAnsi="Arial" w:cs="Arial"/>
          <w:u w:val="none"/>
        </w:rPr>
      </w:pPr>
      <w:bookmarkStart w:id="3" w:name="_Hlk63165476"/>
      <w:r w:rsidRPr="001E2474">
        <w:rPr>
          <w:rFonts w:ascii="Arial" w:hAnsi="Arial" w:cs="Arial"/>
          <w:u w:val="none"/>
        </w:rPr>
        <w:t xml:space="preserve">było: Otwarcie ofert następuje niezwłocznie po upływie terminu składania ofert, nie później niż następnego dnia po dniu, w którym upłynął termin składania ofert tj. </w:t>
      </w:r>
      <w:r w:rsidRPr="001E2474">
        <w:rPr>
          <w:rFonts w:ascii="Arial" w:hAnsi="Arial" w:cs="Arial"/>
          <w:b/>
          <w:bCs/>
          <w:color w:val="0070C0"/>
          <w:u w:val="none"/>
        </w:rPr>
        <w:t>w</w:t>
      </w:r>
      <w:r w:rsidRPr="001E2474">
        <w:rPr>
          <w:rFonts w:ascii="Arial" w:hAnsi="Arial" w:cs="Arial"/>
          <w:color w:val="0070C0"/>
          <w:u w:val="none"/>
        </w:rPr>
        <w:t xml:space="preserve"> </w:t>
      </w:r>
      <w:r w:rsidRPr="00971056">
        <w:rPr>
          <w:rFonts w:ascii="Arial" w:hAnsi="Arial" w:cs="Arial"/>
          <w:b/>
          <w:bCs/>
          <w:color w:val="0070C0"/>
          <w:u w:val="none"/>
        </w:rPr>
        <w:t xml:space="preserve">dniu </w:t>
      </w:r>
      <w:r w:rsidRPr="002665DD">
        <w:rPr>
          <w:rFonts w:ascii="Arial" w:hAnsi="Arial"/>
          <w:b/>
          <w:bCs/>
          <w:color w:val="0070C0"/>
          <w:u w:val="none"/>
        </w:rPr>
        <w:t>9 grudnia 2024</w:t>
      </w:r>
      <w:r w:rsidRPr="002665DD">
        <w:rPr>
          <w:rFonts w:ascii="Arial" w:hAnsi="Arial"/>
          <w:b/>
          <w:color w:val="0070C0"/>
          <w:u w:val="none"/>
        </w:rPr>
        <w:t xml:space="preserve"> roku o godzinie 08:15</w:t>
      </w:r>
      <w:r w:rsidRPr="001E2474">
        <w:rPr>
          <w:rFonts w:ascii="Arial" w:hAnsi="Arial" w:cs="Arial"/>
          <w:b/>
          <w:color w:val="0070C0"/>
          <w:u w:val="none"/>
        </w:rPr>
        <w:t>,</w:t>
      </w:r>
    </w:p>
    <w:p w14:paraId="32105197" w14:textId="402CA236" w:rsidR="002665DD" w:rsidRPr="001E2474" w:rsidRDefault="002665DD" w:rsidP="002665DD">
      <w:pPr>
        <w:pStyle w:val="Tekstpodstawowy3"/>
        <w:numPr>
          <w:ilvl w:val="0"/>
          <w:numId w:val="8"/>
        </w:numPr>
        <w:spacing w:line="360" w:lineRule="auto"/>
        <w:ind w:left="1068"/>
        <w:jc w:val="both"/>
        <w:rPr>
          <w:rFonts w:ascii="Arial" w:hAnsi="Arial" w:cs="Arial"/>
          <w:u w:val="none"/>
        </w:rPr>
      </w:pPr>
      <w:r w:rsidRPr="001E2474">
        <w:rPr>
          <w:rFonts w:ascii="Arial" w:hAnsi="Arial" w:cs="Arial"/>
          <w:u w:val="none"/>
        </w:rPr>
        <w:t xml:space="preserve">jest: Otwarcie ofert następuje niezwłocznie po upływie terminu składania ofert, nie później niż następnego dnia po dniu, w którym upłynął termin składania ofert tj. </w:t>
      </w:r>
      <w:r w:rsidRPr="001E2474">
        <w:rPr>
          <w:rFonts w:ascii="Arial" w:hAnsi="Arial" w:cs="Arial"/>
          <w:b/>
          <w:bCs/>
          <w:color w:val="0070C0"/>
          <w:u w:val="none"/>
        </w:rPr>
        <w:t>w</w:t>
      </w:r>
      <w:r w:rsidRPr="001E2474">
        <w:rPr>
          <w:rFonts w:ascii="Arial" w:hAnsi="Arial" w:cs="Arial"/>
          <w:color w:val="0070C0"/>
          <w:u w:val="none"/>
        </w:rPr>
        <w:t xml:space="preserve"> </w:t>
      </w:r>
      <w:r w:rsidRPr="001E2474">
        <w:rPr>
          <w:rFonts w:ascii="Arial" w:hAnsi="Arial" w:cs="Arial"/>
          <w:b/>
          <w:bCs/>
          <w:color w:val="0070C0"/>
          <w:u w:val="none"/>
        </w:rPr>
        <w:t>dniu</w:t>
      </w:r>
      <w:r>
        <w:rPr>
          <w:rFonts w:ascii="Arial" w:hAnsi="Arial" w:cs="Arial"/>
          <w:b/>
          <w:bCs/>
          <w:color w:val="0070C0"/>
          <w:u w:val="none"/>
        </w:rPr>
        <w:t xml:space="preserve"> </w:t>
      </w:r>
      <w:r>
        <w:rPr>
          <w:rFonts w:ascii="Arial" w:hAnsi="Arial"/>
          <w:b/>
          <w:bCs/>
          <w:color w:val="FF0000"/>
          <w:u w:val="none"/>
        </w:rPr>
        <w:t>11</w:t>
      </w:r>
      <w:r w:rsidRPr="002665DD">
        <w:rPr>
          <w:rFonts w:ascii="Arial" w:hAnsi="Arial"/>
          <w:b/>
          <w:bCs/>
          <w:color w:val="FF0000"/>
          <w:u w:val="none"/>
        </w:rPr>
        <w:t xml:space="preserve"> grudnia</w:t>
      </w:r>
      <w:r w:rsidRPr="002665DD">
        <w:rPr>
          <w:rFonts w:ascii="Arial" w:hAnsi="Arial"/>
          <w:b/>
          <w:bCs/>
          <w:color w:val="0070C0"/>
          <w:u w:val="none"/>
        </w:rPr>
        <w:t xml:space="preserve"> 2024</w:t>
      </w:r>
      <w:r w:rsidRPr="002665DD">
        <w:rPr>
          <w:rFonts w:ascii="Arial" w:hAnsi="Arial"/>
          <w:b/>
          <w:color w:val="0070C0"/>
          <w:u w:val="none"/>
        </w:rPr>
        <w:t xml:space="preserve"> roku o godzinie 08:15</w:t>
      </w:r>
      <w:r w:rsidRPr="001E2474">
        <w:rPr>
          <w:rFonts w:ascii="Arial" w:hAnsi="Arial" w:cs="Arial"/>
          <w:b/>
          <w:color w:val="0070C0"/>
          <w:u w:val="none"/>
        </w:rPr>
        <w:t>.</w:t>
      </w:r>
    </w:p>
    <w:bookmarkEnd w:id="3"/>
    <w:p w14:paraId="3716CF58" w14:textId="77777777" w:rsidR="002665DD" w:rsidRDefault="002665DD" w:rsidP="002665DD">
      <w:pPr>
        <w:pStyle w:val="Tekstpodstawowy3"/>
        <w:spacing w:line="360" w:lineRule="auto"/>
        <w:jc w:val="both"/>
        <w:rPr>
          <w:rFonts w:ascii="Arial" w:hAnsi="Arial" w:cs="Arial"/>
          <w:u w:val="none"/>
        </w:rPr>
      </w:pPr>
    </w:p>
    <w:p w14:paraId="011D335F" w14:textId="77777777" w:rsidR="002665DD" w:rsidRPr="001E2474" w:rsidRDefault="002665DD" w:rsidP="002665DD">
      <w:pPr>
        <w:pStyle w:val="Tekstpodstawowy3"/>
        <w:spacing w:line="360" w:lineRule="auto"/>
        <w:ind w:firstLine="426"/>
        <w:jc w:val="both"/>
        <w:rPr>
          <w:rFonts w:ascii="Arial" w:hAnsi="Arial" w:cs="Arial"/>
          <w:u w:val="none"/>
        </w:rPr>
      </w:pPr>
      <w:r w:rsidRPr="001E2474">
        <w:rPr>
          <w:rFonts w:ascii="Arial" w:hAnsi="Arial" w:cs="Arial"/>
          <w:u w:val="none"/>
        </w:rPr>
        <w:t>Zamawiający informuje, że dokonane wyjaśnienia treści Specyfikacji warunków zamówienia stają się jej integralną częścią i będą wiążące przy składaniu ofert.</w:t>
      </w:r>
    </w:p>
    <w:p w14:paraId="5848732A" w14:textId="77777777" w:rsidR="002665DD" w:rsidRDefault="002665DD" w:rsidP="002665DD">
      <w:pPr>
        <w:pStyle w:val="Tekstpodstawowy3"/>
        <w:spacing w:line="360" w:lineRule="auto"/>
        <w:ind w:firstLine="426"/>
        <w:jc w:val="both"/>
        <w:rPr>
          <w:rFonts w:ascii="Arial" w:hAnsi="Arial" w:cs="Arial"/>
          <w:u w:val="none"/>
        </w:rPr>
      </w:pPr>
    </w:p>
    <w:p w14:paraId="6E77002D" w14:textId="77777777" w:rsidR="002665DD" w:rsidRDefault="002665DD" w:rsidP="002665DD">
      <w:pPr>
        <w:pStyle w:val="Tekstpodstawowy3"/>
        <w:spacing w:line="360" w:lineRule="auto"/>
        <w:ind w:firstLine="426"/>
        <w:jc w:val="both"/>
        <w:rPr>
          <w:rFonts w:ascii="Arial" w:hAnsi="Arial" w:cs="Arial"/>
          <w:u w:val="none"/>
        </w:rPr>
      </w:pPr>
      <w:r w:rsidRPr="001E2474">
        <w:rPr>
          <w:rFonts w:ascii="Arial" w:hAnsi="Arial" w:cs="Arial"/>
          <w:u w:val="none"/>
        </w:rPr>
        <w:t>Pozostałe zapisy Specyfikacji warunków zamówienia pozostają bez zmian.</w:t>
      </w:r>
    </w:p>
    <w:p w14:paraId="664EB58E" w14:textId="77777777" w:rsidR="002665DD" w:rsidRDefault="002665DD" w:rsidP="002665DD">
      <w:pPr>
        <w:pStyle w:val="Tekstpodstawowy3"/>
        <w:spacing w:line="360" w:lineRule="auto"/>
        <w:ind w:firstLine="426"/>
        <w:jc w:val="both"/>
        <w:rPr>
          <w:rFonts w:ascii="Arial" w:hAnsi="Arial" w:cs="Arial"/>
          <w:u w:val="none"/>
        </w:rPr>
      </w:pPr>
    </w:p>
    <w:p w14:paraId="7498087C" w14:textId="1A51ABD5" w:rsidR="002665DD" w:rsidRPr="001E2474" w:rsidRDefault="002665DD" w:rsidP="002665DD">
      <w:pPr>
        <w:pStyle w:val="Tekstpodstawowy3"/>
        <w:spacing w:line="360" w:lineRule="auto"/>
        <w:ind w:firstLine="426"/>
        <w:jc w:val="both"/>
        <w:rPr>
          <w:rFonts w:ascii="Arial" w:hAnsi="Arial" w:cs="Arial"/>
          <w:u w:val="none"/>
        </w:rPr>
      </w:pPr>
      <w:r w:rsidRPr="001E2474">
        <w:rPr>
          <w:rFonts w:ascii="Arial" w:hAnsi="Arial" w:cs="Arial"/>
          <w:u w:val="none"/>
        </w:rPr>
        <w:t xml:space="preserve">Ponadto Zamawiający informuje, że w związku ze zmianą treści Specyfikacji warunków zamówienia prowadzącej do zmiany treści Ogłoszenia o zamówieniu, </w:t>
      </w:r>
      <w:r>
        <w:rPr>
          <w:rFonts w:ascii="Arial" w:hAnsi="Arial" w:cs="Arial"/>
          <w:u w:val="none"/>
        </w:rPr>
        <w:br/>
      </w:r>
      <w:r w:rsidRPr="001E2474">
        <w:rPr>
          <w:rFonts w:ascii="Arial" w:hAnsi="Arial" w:cs="Arial"/>
          <w:u w:val="none"/>
        </w:rPr>
        <w:t xml:space="preserve">w dniu </w:t>
      </w:r>
      <w:r w:rsidR="000062EC">
        <w:rPr>
          <w:rFonts w:ascii="Arial" w:hAnsi="Arial" w:cs="Arial"/>
          <w:u w:val="none"/>
        </w:rPr>
        <w:t>06.12</w:t>
      </w:r>
      <w:r w:rsidR="009C3E69">
        <w:rPr>
          <w:rFonts w:ascii="Arial" w:hAnsi="Arial" w:cs="Arial"/>
          <w:u w:val="none"/>
        </w:rPr>
        <w:t>.</w:t>
      </w:r>
      <w:r>
        <w:rPr>
          <w:rFonts w:ascii="Arial" w:hAnsi="Arial" w:cs="Arial"/>
          <w:u w:val="none"/>
        </w:rPr>
        <w:t>2024</w:t>
      </w:r>
      <w:r w:rsidRPr="001E2474">
        <w:rPr>
          <w:rFonts w:ascii="Arial" w:hAnsi="Arial" w:cs="Arial"/>
          <w:u w:val="none"/>
        </w:rPr>
        <w:t xml:space="preserve"> r. </w:t>
      </w:r>
      <w:r w:rsidRPr="00F7788C">
        <w:rPr>
          <w:rFonts w:ascii="Arial" w:hAnsi="Arial" w:cs="Arial"/>
          <w:u w:val="none"/>
        </w:rPr>
        <w:t xml:space="preserve">pod numerem </w:t>
      </w:r>
      <w:r w:rsidR="00F57872" w:rsidRPr="00F57872">
        <w:rPr>
          <w:rFonts w:ascii="Arial" w:hAnsi="Arial" w:cs="Arial"/>
          <w:u w:val="none"/>
        </w:rPr>
        <w:t>2024/BZP 00638399/01</w:t>
      </w:r>
      <w:r w:rsidR="00F57872">
        <w:rPr>
          <w:rFonts w:ascii="Arial" w:hAnsi="Arial" w:cs="Arial"/>
          <w:u w:val="none"/>
        </w:rPr>
        <w:t xml:space="preserve"> </w:t>
      </w:r>
      <w:r w:rsidRPr="001E2474">
        <w:rPr>
          <w:rFonts w:ascii="Arial" w:hAnsi="Arial" w:cs="Arial"/>
          <w:u w:val="none"/>
        </w:rPr>
        <w:t xml:space="preserve">opublikowane zostało </w:t>
      </w:r>
      <w:r>
        <w:rPr>
          <w:rFonts w:ascii="Arial" w:hAnsi="Arial" w:cs="Arial"/>
          <w:u w:val="none"/>
        </w:rPr>
        <w:br/>
      </w:r>
      <w:r w:rsidRPr="001E2474">
        <w:rPr>
          <w:rFonts w:ascii="Arial" w:hAnsi="Arial" w:cs="Arial"/>
          <w:u w:val="none"/>
        </w:rPr>
        <w:t>w Biuletynie Zamówień Publicznych ogłoszenie o zmianie ogłoszenia, które stanowi załącznik</w:t>
      </w:r>
      <w:r>
        <w:rPr>
          <w:rFonts w:ascii="Arial" w:hAnsi="Arial" w:cs="Arial"/>
          <w:u w:val="none"/>
        </w:rPr>
        <w:t xml:space="preserve"> </w:t>
      </w:r>
      <w:r w:rsidRPr="001E2474">
        <w:rPr>
          <w:rFonts w:ascii="Arial" w:hAnsi="Arial" w:cs="Arial"/>
          <w:u w:val="none"/>
        </w:rPr>
        <w:t xml:space="preserve">do niniejszego Wyjaśnienia i zmiany nr </w:t>
      </w:r>
      <w:r>
        <w:rPr>
          <w:rFonts w:ascii="Arial" w:hAnsi="Arial" w:cs="Arial"/>
          <w:u w:val="none"/>
        </w:rPr>
        <w:t xml:space="preserve">1 </w:t>
      </w:r>
      <w:r w:rsidRPr="001E2474">
        <w:rPr>
          <w:rFonts w:ascii="Arial" w:hAnsi="Arial" w:cs="Arial"/>
          <w:u w:val="none"/>
        </w:rPr>
        <w:t>do treści Specyfikacji warunków zamówienia.</w:t>
      </w:r>
    </w:p>
    <w:p w14:paraId="1A154481" w14:textId="77777777" w:rsidR="002665DD" w:rsidRDefault="002665DD" w:rsidP="001D49EF">
      <w:pPr>
        <w:spacing w:line="360" w:lineRule="auto"/>
        <w:jc w:val="both"/>
        <w:rPr>
          <w:rFonts w:ascii="Arial" w:hAnsi="Arial" w:cs="Arial"/>
          <w:i/>
          <w:iCs/>
        </w:rPr>
      </w:pPr>
    </w:p>
    <w:p w14:paraId="79759E24" w14:textId="77777777" w:rsidR="003515AF" w:rsidRDefault="003515AF" w:rsidP="003515AF">
      <w:pPr>
        <w:spacing w:line="360" w:lineRule="auto"/>
        <w:ind w:left="4956"/>
        <w:rPr>
          <w:rFonts w:ascii="Arial" w:hAnsi="Arial" w:cs="Arial"/>
        </w:rPr>
      </w:pPr>
      <w:r>
        <w:rPr>
          <w:rFonts w:ascii="Arial" w:hAnsi="Arial" w:cs="Arial"/>
        </w:rPr>
        <w:t>Burmistrz Miasta i Gminy Wronki</w:t>
      </w:r>
    </w:p>
    <w:p w14:paraId="3040BCAC" w14:textId="77777777" w:rsidR="003515AF" w:rsidRDefault="003515AF" w:rsidP="003515AF">
      <w:pPr>
        <w:spacing w:line="360" w:lineRule="auto"/>
        <w:ind w:left="4956" w:firstLine="708"/>
        <w:rPr>
          <w:rFonts w:ascii="Arial" w:hAnsi="Arial" w:cs="Arial"/>
        </w:rPr>
      </w:pPr>
      <w:r>
        <w:rPr>
          <w:rFonts w:ascii="Arial" w:hAnsi="Arial" w:cs="Arial"/>
        </w:rPr>
        <w:t xml:space="preserve">    Rafał Zimny</w:t>
      </w:r>
    </w:p>
    <w:p w14:paraId="34DF9BEB" w14:textId="77777777" w:rsidR="00830466" w:rsidRPr="0017080E" w:rsidRDefault="00830466" w:rsidP="003515AF">
      <w:pPr>
        <w:pStyle w:val="Tekstpodstawowy3"/>
        <w:spacing w:line="360" w:lineRule="auto"/>
        <w:jc w:val="both"/>
        <w:rPr>
          <w:rFonts w:ascii="Arial" w:hAnsi="Arial" w:cs="Arial"/>
          <w:u w:val="none"/>
        </w:rPr>
      </w:pPr>
    </w:p>
    <w:sectPr w:rsidR="00830466" w:rsidRPr="0017080E" w:rsidSect="0083650E">
      <w:headerReference w:type="default" r:id="rId8"/>
      <w:footerReference w:type="even" r:id="rId9"/>
      <w:footerReference w:type="default" r:id="rId10"/>
      <w:pgSz w:w="11906" w:h="16838" w:code="9"/>
      <w:pgMar w:top="993" w:right="1418" w:bottom="1276"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4A85A" w14:textId="77777777" w:rsidR="00683A9A" w:rsidRDefault="00683A9A" w:rsidP="00CF7C2D">
      <w:r>
        <w:separator/>
      </w:r>
    </w:p>
  </w:endnote>
  <w:endnote w:type="continuationSeparator" w:id="0">
    <w:p w14:paraId="7CDC1E26" w14:textId="77777777" w:rsidR="00683A9A" w:rsidRDefault="00683A9A" w:rsidP="00CF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rale Sans Light">
    <w:panose1 w:val="02000000000000000000"/>
    <w:charset w:val="00"/>
    <w:family w:val="modern"/>
    <w:notTrueType/>
    <w:pitch w:val="variable"/>
    <w:sig w:usb0="A000002F" w:usb1="5000000A" w:usb2="00000000" w:usb3="00000000" w:csb0="0000009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C3F70" w14:textId="2FAE93D4" w:rsidR="00425633" w:rsidRDefault="005675DD">
    <w:pPr>
      <w:pStyle w:val="Stopka"/>
      <w:framePr w:wrap="around" w:vAnchor="text" w:hAnchor="margin" w:xAlign="right" w:y="1"/>
      <w:rPr>
        <w:rStyle w:val="Numerstrony"/>
      </w:rPr>
    </w:pPr>
    <w:r>
      <w:rPr>
        <w:rStyle w:val="Numerstrony"/>
      </w:rPr>
      <w:fldChar w:fldCharType="begin"/>
    </w:r>
    <w:r w:rsidR="008477F9">
      <w:rPr>
        <w:rStyle w:val="Numerstrony"/>
      </w:rPr>
      <w:instrText xml:space="preserve">PAGE  </w:instrText>
    </w:r>
    <w:r>
      <w:rPr>
        <w:rStyle w:val="Numerstrony"/>
      </w:rPr>
      <w:fldChar w:fldCharType="separate"/>
    </w:r>
    <w:r w:rsidR="00056917">
      <w:rPr>
        <w:rStyle w:val="Numerstrony"/>
        <w:noProof/>
      </w:rPr>
      <w:t>4</w:t>
    </w:r>
    <w:r>
      <w:rPr>
        <w:rStyle w:val="Numerstrony"/>
      </w:rPr>
      <w:fldChar w:fldCharType="end"/>
    </w:r>
  </w:p>
  <w:p w14:paraId="680A61DC" w14:textId="77777777" w:rsidR="00425633" w:rsidRDefault="0042563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3389499"/>
      <w:docPartObj>
        <w:docPartGallery w:val="Page Numbers (Bottom of Page)"/>
        <w:docPartUnique/>
      </w:docPartObj>
    </w:sdtPr>
    <w:sdtEndPr>
      <w:rPr>
        <w:rFonts w:ascii="Centrale Sans Light" w:hAnsi="Centrale Sans Light"/>
        <w:sz w:val="18"/>
        <w:szCs w:val="18"/>
      </w:rPr>
    </w:sdtEndPr>
    <w:sdtContent>
      <w:p w14:paraId="34B5DF05" w14:textId="1273820D" w:rsidR="0011321E" w:rsidRPr="0011321E" w:rsidRDefault="0011321E">
        <w:pPr>
          <w:pStyle w:val="Stopka"/>
          <w:jc w:val="right"/>
          <w:rPr>
            <w:rFonts w:ascii="Centrale Sans Light" w:hAnsi="Centrale Sans Light"/>
            <w:sz w:val="18"/>
            <w:szCs w:val="18"/>
          </w:rPr>
        </w:pPr>
        <w:r w:rsidRPr="0011321E">
          <w:rPr>
            <w:rFonts w:ascii="Centrale Sans Light" w:hAnsi="Centrale Sans Light"/>
            <w:sz w:val="18"/>
            <w:szCs w:val="18"/>
          </w:rPr>
          <w:fldChar w:fldCharType="begin"/>
        </w:r>
        <w:r w:rsidRPr="0011321E">
          <w:rPr>
            <w:rFonts w:ascii="Centrale Sans Light" w:hAnsi="Centrale Sans Light"/>
            <w:sz w:val="18"/>
            <w:szCs w:val="18"/>
          </w:rPr>
          <w:instrText>PAGE   \* MERGEFORMAT</w:instrText>
        </w:r>
        <w:r w:rsidRPr="0011321E">
          <w:rPr>
            <w:rFonts w:ascii="Centrale Sans Light" w:hAnsi="Centrale Sans Light"/>
            <w:sz w:val="18"/>
            <w:szCs w:val="18"/>
          </w:rPr>
          <w:fldChar w:fldCharType="separate"/>
        </w:r>
        <w:r w:rsidR="003F372B">
          <w:rPr>
            <w:rFonts w:ascii="Centrale Sans Light" w:hAnsi="Centrale Sans Light"/>
            <w:noProof/>
            <w:sz w:val="18"/>
            <w:szCs w:val="18"/>
          </w:rPr>
          <w:t>1</w:t>
        </w:r>
        <w:r w:rsidRPr="0011321E">
          <w:rPr>
            <w:rFonts w:ascii="Centrale Sans Light" w:hAnsi="Centrale Sans Light"/>
            <w:sz w:val="18"/>
            <w:szCs w:val="18"/>
          </w:rPr>
          <w:fldChar w:fldCharType="end"/>
        </w:r>
      </w:p>
    </w:sdtContent>
  </w:sdt>
  <w:p w14:paraId="57132ECB" w14:textId="77777777" w:rsidR="00425633" w:rsidRDefault="0042563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0D140" w14:textId="77777777" w:rsidR="00683A9A" w:rsidRDefault="00683A9A" w:rsidP="00CF7C2D">
      <w:r>
        <w:separator/>
      </w:r>
    </w:p>
  </w:footnote>
  <w:footnote w:type="continuationSeparator" w:id="0">
    <w:p w14:paraId="3BE0AC6A" w14:textId="77777777" w:rsidR="00683A9A" w:rsidRDefault="00683A9A" w:rsidP="00CF7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2B68C" w14:textId="77777777" w:rsidR="005B0C3D" w:rsidRPr="00A1356F" w:rsidRDefault="005B0C3D" w:rsidP="005B0C3D">
    <w:pPr>
      <w:pStyle w:val="Nagwek"/>
      <w:rPr>
        <w:sz w:val="12"/>
        <w:szCs w:val="12"/>
      </w:rPr>
    </w:pPr>
    <w:bookmarkStart w:id="4" w:name="_Hlk97113966"/>
  </w:p>
  <w:p w14:paraId="3521F6D2" w14:textId="77777777" w:rsidR="005B0C3D" w:rsidRPr="00A1356F" w:rsidRDefault="005B0C3D" w:rsidP="005B0C3D">
    <w:pPr>
      <w:pStyle w:val="pkt"/>
      <w:spacing w:before="0" w:after="0"/>
      <w:ind w:left="0" w:firstLine="0"/>
      <w:jc w:val="center"/>
      <w:rPr>
        <w:rFonts w:ascii="Tahoma" w:hAnsi="Tahoma" w:cs="Tahoma"/>
        <w:b/>
        <w:sz w:val="12"/>
        <w:szCs w:val="12"/>
      </w:rPr>
    </w:pPr>
    <w:r w:rsidRPr="00A1356F">
      <w:rPr>
        <w:rFonts w:ascii="Tahoma" w:hAnsi="Tahoma" w:cs="Tahoma"/>
        <w:sz w:val="12"/>
        <w:szCs w:val="12"/>
      </w:rPr>
      <w:t xml:space="preserve">Zamawiający – </w:t>
    </w:r>
    <w:r w:rsidRPr="00A1356F">
      <w:rPr>
        <w:rFonts w:ascii="Tahoma" w:hAnsi="Tahoma" w:cs="Tahoma"/>
        <w:b/>
        <w:sz w:val="12"/>
        <w:szCs w:val="12"/>
      </w:rPr>
      <w:t>Gmina Wronki reprezentowana przez Burmistrza Miasta i Gminy Wronki</w:t>
    </w:r>
  </w:p>
  <w:p w14:paraId="7306A795" w14:textId="1F00AC36" w:rsidR="005B0C3D" w:rsidRPr="00A1356F" w:rsidRDefault="005B0C3D" w:rsidP="005B0C3D">
    <w:pPr>
      <w:pStyle w:val="pkt"/>
      <w:jc w:val="center"/>
      <w:rPr>
        <w:rFonts w:ascii="Tahoma" w:hAnsi="Tahoma" w:cs="Tahoma"/>
        <w:b/>
        <w:sz w:val="12"/>
        <w:szCs w:val="12"/>
      </w:rPr>
    </w:pPr>
    <w:r w:rsidRPr="00A1356F">
      <w:rPr>
        <w:rFonts w:ascii="Tahoma" w:hAnsi="Tahoma" w:cs="Tahoma"/>
        <w:sz w:val="12"/>
        <w:szCs w:val="12"/>
      </w:rPr>
      <w:t>Postępowanie o udzielenie zamówienia na</w:t>
    </w:r>
    <w:r w:rsidRPr="001C53C6">
      <w:rPr>
        <w:rFonts w:ascii="Tahoma" w:hAnsi="Tahoma" w:cs="Tahoma"/>
        <w:b/>
        <w:bCs/>
        <w:sz w:val="12"/>
        <w:szCs w:val="12"/>
      </w:rPr>
      <w:t xml:space="preserve"> „</w:t>
    </w:r>
    <w:r w:rsidRPr="001C53C6">
      <w:rPr>
        <w:rFonts w:ascii="Tahoma" w:hAnsi="Tahoma" w:cs="Tahoma"/>
        <w:b/>
        <w:sz w:val="12"/>
        <w:szCs w:val="12"/>
      </w:rPr>
      <w:t>Świadczenie usług pocztowych w obrocie krajowym i zagranicznym dla Gminy Wronki w 202</w:t>
    </w:r>
    <w:r w:rsidR="001D49EF">
      <w:rPr>
        <w:rFonts w:ascii="Tahoma" w:hAnsi="Tahoma" w:cs="Tahoma"/>
        <w:b/>
        <w:sz w:val="12"/>
        <w:szCs w:val="12"/>
      </w:rPr>
      <w:t>5</w:t>
    </w:r>
    <w:r w:rsidRPr="001C53C6">
      <w:rPr>
        <w:rFonts w:ascii="Tahoma" w:hAnsi="Tahoma" w:cs="Tahoma"/>
        <w:b/>
        <w:sz w:val="12"/>
        <w:szCs w:val="12"/>
      </w:rPr>
      <w:t xml:space="preserve"> roku”</w:t>
    </w:r>
  </w:p>
  <w:p w14:paraId="61580267" w14:textId="733B86EF" w:rsidR="005B0C3D" w:rsidRPr="00A1356F" w:rsidRDefault="005B0C3D" w:rsidP="005B0C3D">
    <w:pPr>
      <w:pStyle w:val="pkt"/>
      <w:tabs>
        <w:tab w:val="left" w:pos="1884"/>
        <w:tab w:val="center" w:pos="4514"/>
      </w:tabs>
      <w:spacing w:before="0" w:after="0"/>
      <w:ind w:left="0" w:firstLine="0"/>
      <w:jc w:val="left"/>
      <w:rPr>
        <w:rFonts w:ascii="Tahoma" w:hAnsi="Tahoma" w:cs="Tahoma"/>
        <w:color w:val="000000"/>
        <w:sz w:val="12"/>
        <w:szCs w:val="12"/>
      </w:rPr>
    </w:pPr>
    <w:r w:rsidRPr="00A1356F">
      <w:rPr>
        <w:rFonts w:ascii="Tahoma" w:hAnsi="Tahoma" w:cs="Tahoma"/>
        <w:color w:val="000000"/>
        <w:sz w:val="12"/>
        <w:szCs w:val="12"/>
      </w:rPr>
      <w:tab/>
    </w:r>
    <w:r w:rsidRPr="00A1356F">
      <w:rPr>
        <w:rFonts w:ascii="Tahoma" w:hAnsi="Tahoma" w:cs="Tahoma"/>
        <w:color w:val="000000"/>
        <w:sz w:val="12"/>
        <w:szCs w:val="12"/>
      </w:rPr>
      <w:tab/>
      <w:t xml:space="preserve">Oznaczenie sprawy (numer referencyjny): </w:t>
    </w:r>
    <w:r w:rsidRPr="00A1356F">
      <w:rPr>
        <w:rFonts w:ascii="Tahoma" w:hAnsi="Tahoma" w:cs="Tahoma"/>
        <w:b/>
        <w:color w:val="000000"/>
        <w:sz w:val="12"/>
        <w:szCs w:val="12"/>
      </w:rPr>
      <w:t>NIiPP.271.</w:t>
    </w:r>
    <w:r w:rsidR="008F44E5">
      <w:rPr>
        <w:rFonts w:ascii="Tahoma" w:hAnsi="Tahoma" w:cs="Tahoma"/>
        <w:b/>
        <w:color w:val="000000"/>
        <w:sz w:val="12"/>
        <w:szCs w:val="12"/>
      </w:rPr>
      <w:t>3</w:t>
    </w:r>
    <w:r w:rsidR="001D49EF">
      <w:rPr>
        <w:rFonts w:ascii="Tahoma" w:hAnsi="Tahoma" w:cs="Tahoma"/>
        <w:b/>
        <w:color w:val="000000"/>
        <w:sz w:val="12"/>
        <w:szCs w:val="12"/>
      </w:rPr>
      <w:t>7</w:t>
    </w:r>
    <w:r w:rsidRPr="00A1356F">
      <w:rPr>
        <w:rFonts w:ascii="Tahoma" w:hAnsi="Tahoma" w:cs="Tahoma"/>
        <w:b/>
        <w:color w:val="000000"/>
        <w:sz w:val="12"/>
        <w:szCs w:val="12"/>
      </w:rPr>
      <w:t>.202</w:t>
    </w:r>
    <w:r w:rsidR="001D49EF">
      <w:rPr>
        <w:rFonts w:ascii="Tahoma" w:hAnsi="Tahoma" w:cs="Tahoma"/>
        <w:b/>
        <w:color w:val="000000"/>
        <w:sz w:val="12"/>
        <w:szCs w:val="12"/>
      </w:rPr>
      <w:t>4</w:t>
    </w:r>
  </w:p>
  <w:tbl>
    <w:tblPr>
      <w:tblW w:w="9029" w:type="dxa"/>
      <w:tblLayout w:type="fixed"/>
      <w:tblLook w:val="04A0" w:firstRow="1" w:lastRow="0" w:firstColumn="1" w:lastColumn="0" w:noHBand="0" w:noVBand="1"/>
    </w:tblPr>
    <w:tblGrid>
      <w:gridCol w:w="9029"/>
    </w:tblGrid>
    <w:tr w:rsidR="005B0C3D" w14:paraId="0E1FBD22" w14:textId="77777777" w:rsidTr="00C20E1E">
      <w:trPr>
        <w:trHeight w:val="91"/>
      </w:trPr>
      <w:tc>
        <w:tcPr>
          <w:tcW w:w="9029" w:type="dxa"/>
          <w:tcBorders>
            <w:bottom w:val="single" w:sz="4" w:space="0" w:color="000000"/>
          </w:tcBorders>
        </w:tcPr>
        <w:p w14:paraId="08610C41" w14:textId="77777777" w:rsidR="005B0C3D" w:rsidRDefault="005B0C3D" w:rsidP="005B0C3D">
          <w:pPr>
            <w:pStyle w:val="Nagwek"/>
            <w:widowControl w:val="0"/>
            <w:spacing w:line="276" w:lineRule="auto"/>
            <w:rPr>
              <w:rFonts w:ascii="Tahoma" w:hAnsi="Tahoma" w:cs="Tahoma"/>
              <w:sz w:val="12"/>
              <w:szCs w:val="12"/>
            </w:rPr>
          </w:pPr>
        </w:p>
      </w:tc>
    </w:tr>
  </w:tbl>
  <w:p w14:paraId="72A77892" w14:textId="77777777" w:rsidR="005B0C3D" w:rsidRDefault="005B0C3D" w:rsidP="005B0C3D">
    <w:pPr>
      <w:pStyle w:val="Nagwek"/>
    </w:pPr>
  </w:p>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1452"/>
    <w:multiLevelType w:val="hybridMultilevel"/>
    <w:tmpl w:val="8416B22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C81C0D"/>
    <w:multiLevelType w:val="multilevel"/>
    <w:tmpl w:val="7CE02D2E"/>
    <w:lvl w:ilvl="0">
      <w:start w:val="1"/>
      <w:numFmt w:val="decimal"/>
      <w:lvlText w:val="%1."/>
      <w:lvlJc w:val="left"/>
      <w:pPr>
        <w:ind w:left="720" w:hanging="360"/>
      </w:pPr>
      <w:rPr>
        <w:b w:val="0"/>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51B5A34"/>
    <w:multiLevelType w:val="hybridMultilevel"/>
    <w:tmpl w:val="220C90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3D0252"/>
    <w:multiLevelType w:val="hybridMultilevel"/>
    <w:tmpl w:val="5C9667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66244C"/>
    <w:multiLevelType w:val="hybridMultilevel"/>
    <w:tmpl w:val="74962D08"/>
    <w:lvl w:ilvl="0" w:tplc="07023788">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B4364D"/>
    <w:multiLevelType w:val="hybridMultilevel"/>
    <w:tmpl w:val="186E77F4"/>
    <w:lvl w:ilvl="0" w:tplc="445C0682">
      <w:start w:val="9"/>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4E7325C"/>
    <w:multiLevelType w:val="hybridMultilevel"/>
    <w:tmpl w:val="71C891DE"/>
    <w:lvl w:ilvl="0" w:tplc="2D70A878">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A77B21"/>
    <w:multiLevelType w:val="hybridMultilevel"/>
    <w:tmpl w:val="5ED201CE"/>
    <w:lvl w:ilvl="0" w:tplc="398E600E">
      <w:start w:val="1"/>
      <w:numFmt w:val="decimal"/>
      <w:lvlText w:val="%1."/>
      <w:lvlJc w:val="left"/>
      <w:pPr>
        <w:ind w:left="390" w:hanging="390"/>
      </w:pPr>
    </w:lvl>
    <w:lvl w:ilvl="1" w:tplc="93BAADEA">
      <w:start w:val="1"/>
      <w:numFmt w:val="decimal"/>
      <w:lvlText w:val="%2."/>
      <w:lvlJc w:val="left"/>
      <w:pPr>
        <w:tabs>
          <w:tab w:val="num" w:pos="1080"/>
        </w:tabs>
        <w:ind w:left="1080" w:hanging="360"/>
      </w:pPr>
      <w:rPr>
        <w:rFonts w:ascii="Centrale Sans Light" w:eastAsiaTheme="minorHAnsi" w:hAnsi="Centrale Sans Light" w:cs="Calibri"/>
      </w:rPr>
    </w:lvl>
    <w:lvl w:ilvl="2" w:tplc="0415001B">
      <w:start w:val="1"/>
      <w:numFmt w:val="decimal"/>
      <w:lvlText w:val="%3."/>
      <w:lvlJc w:val="left"/>
      <w:pPr>
        <w:tabs>
          <w:tab w:val="num" w:pos="1800"/>
        </w:tabs>
        <w:ind w:left="1800" w:hanging="360"/>
      </w:pPr>
    </w:lvl>
    <w:lvl w:ilvl="3" w:tplc="04150011">
      <w:start w:val="1"/>
      <w:numFmt w:val="decimal"/>
      <w:lvlText w:val="%4)"/>
      <w:lvlJc w:val="left"/>
      <w:pPr>
        <w:tabs>
          <w:tab w:val="num" w:pos="2520"/>
        </w:tabs>
        <w:ind w:left="2520" w:hanging="360"/>
      </w:pPr>
    </w:lvl>
    <w:lvl w:ilvl="4" w:tplc="5DFE4D1E">
      <w:start w:val="1"/>
      <w:numFmt w:val="decimal"/>
      <w:lvlText w:val="%5)"/>
      <w:lvlJc w:val="left"/>
      <w:pPr>
        <w:tabs>
          <w:tab w:val="num" w:pos="3240"/>
        </w:tabs>
        <w:ind w:left="3240" w:hanging="360"/>
      </w:pPr>
      <w:rPr>
        <w:rFonts w:ascii="Tahoma" w:eastAsia="Times New Roman" w:hAnsi="Tahoma" w:cs="Tahoma"/>
      </w:r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8" w15:restartNumberingAfterBreak="0">
    <w:nsid w:val="4CDF4158"/>
    <w:multiLevelType w:val="hybridMultilevel"/>
    <w:tmpl w:val="EC02A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5C10977"/>
    <w:multiLevelType w:val="hybridMultilevel"/>
    <w:tmpl w:val="74D69D72"/>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 w15:restartNumberingAfterBreak="0">
    <w:nsid w:val="6A396705"/>
    <w:multiLevelType w:val="hybridMultilevel"/>
    <w:tmpl w:val="527CC742"/>
    <w:lvl w:ilvl="0" w:tplc="D29E6FD6">
      <w:start w:val="1"/>
      <w:numFmt w:val="lowerLetter"/>
      <w:lvlText w:val="%1)"/>
      <w:lvlJc w:val="left"/>
      <w:pPr>
        <w:ind w:left="1068" w:hanging="360"/>
      </w:pPr>
      <w:rPr>
        <w:rFonts w:hint="default"/>
        <w:b w:val="0"/>
        <w:b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6CE14689"/>
    <w:multiLevelType w:val="hybridMultilevel"/>
    <w:tmpl w:val="29983604"/>
    <w:lvl w:ilvl="0" w:tplc="C37E44CE">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4BF1487"/>
    <w:multiLevelType w:val="hybridMultilevel"/>
    <w:tmpl w:val="0ADA9DDE"/>
    <w:lvl w:ilvl="0" w:tplc="DCF64BDE">
      <w:start w:val="1"/>
      <w:numFmt w:val="lowerLetter"/>
      <w:lvlText w:val="%1)"/>
      <w:lvlJc w:val="left"/>
      <w:pPr>
        <w:ind w:left="1068" w:hanging="360"/>
      </w:pPr>
      <w:rPr>
        <w:rFonts w:hint="default"/>
        <w:b w:val="0"/>
        <w:bCs/>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1013999059">
    <w:abstractNumId w:val="6"/>
  </w:num>
  <w:num w:numId="2" w16cid:durableId="589197901">
    <w:abstractNumId w:val="2"/>
  </w:num>
  <w:num w:numId="3" w16cid:durableId="1329556266">
    <w:abstractNumId w:val="9"/>
  </w:num>
  <w:num w:numId="4" w16cid:durableId="1944141904">
    <w:abstractNumId w:val="5"/>
  </w:num>
  <w:num w:numId="5" w16cid:durableId="323431795">
    <w:abstractNumId w:val="1"/>
  </w:num>
  <w:num w:numId="6" w16cid:durableId="779762786">
    <w:abstractNumId w:val="8"/>
  </w:num>
  <w:num w:numId="7" w16cid:durableId="698094121">
    <w:abstractNumId w:val="11"/>
  </w:num>
  <w:num w:numId="8" w16cid:durableId="1809008971">
    <w:abstractNumId w:val="0"/>
  </w:num>
  <w:num w:numId="9" w16cid:durableId="298998768">
    <w:abstractNumId w:val="10"/>
  </w:num>
  <w:num w:numId="10" w16cid:durableId="1611816368">
    <w:abstractNumId w:val="3"/>
  </w:num>
  <w:num w:numId="11" w16cid:durableId="1029260927">
    <w:abstractNumId w:val="4"/>
  </w:num>
  <w:num w:numId="12" w16cid:durableId="896628376">
    <w:abstractNumId w:val="7"/>
  </w:num>
  <w:num w:numId="13" w16cid:durableId="76850243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C5"/>
    <w:rsid w:val="000062EC"/>
    <w:rsid w:val="000103CA"/>
    <w:rsid w:val="00027B57"/>
    <w:rsid w:val="000303F9"/>
    <w:rsid w:val="0004182D"/>
    <w:rsid w:val="00054A89"/>
    <w:rsid w:val="00056917"/>
    <w:rsid w:val="00070226"/>
    <w:rsid w:val="00080E8A"/>
    <w:rsid w:val="00082796"/>
    <w:rsid w:val="000828F9"/>
    <w:rsid w:val="00085B93"/>
    <w:rsid w:val="00096229"/>
    <w:rsid w:val="000A04FB"/>
    <w:rsid w:val="000A1364"/>
    <w:rsid w:val="000D33B4"/>
    <w:rsid w:val="000E367D"/>
    <w:rsid w:val="000F143C"/>
    <w:rsid w:val="00111034"/>
    <w:rsid w:val="0011321E"/>
    <w:rsid w:val="0011472E"/>
    <w:rsid w:val="001161CA"/>
    <w:rsid w:val="00126164"/>
    <w:rsid w:val="00142F96"/>
    <w:rsid w:val="00143600"/>
    <w:rsid w:val="001504FA"/>
    <w:rsid w:val="0015770C"/>
    <w:rsid w:val="0017117E"/>
    <w:rsid w:val="00174428"/>
    <w:rsid w:val="00182EE1"/>
    <w:rsid w:val="00183B60"/>
    <w:rsid w:val="0018451A"/>
    <w:rsid w:val="001A0A06"/>
    <w:rsid w:val="001A648D"/>
    <w:rsid w:val="001B454F"/>
    <w:rsid w:val="001B5AE3"/>
    <w:rsid w:val="001D1868"/>
    <w:rsid w:val="001D49EF"/>
    <w:rsid w:val="001E0EBC"/>
    <w:rsid w:val="001F0EA3"/>
    <w:rsid w:val="002055AC"/>
    <w:rsid w:val="002168AB"/>
    <w:rsid w:val="00225F3E"/>
    <w:rsid w:val="002278A7"/>
    <w:rsid w:val="00230016"/>
    <w:rsid w:val="0023701E"/>
    <w:rsid w:val="002400F8"/>
    <w:rsid w:val="00247F54"/>
    <w:rsid w:val="00265946"/>
    <w:rsid w:val="002665DD"/>
    <w:rsid w:val="00271B0A"/>
    <w:rsid w:val="00272432"/>
    <w:rsid w:val="0027681B"/>
    <w:rsid w:val="00276F88"/>
    <w:rsid w:val="0028477D"/>
    <w:rsid w:val="00285BA5"/>
    <w:rsid w:val="00286624"/>
    <w:rsid w:val="00295E16"/>
    <w:rsid w:val="002A3773"/>
    <w:rsid w:val="002C7A86"/>
    <w:rsid w:val="002D04C5"/>
    <w:rsid w:val="002D1CE3"/>
    <w:rsid w:val="002E0606"/>
    <w:rsid w:val="002E5B78"/>
    <w:rsid w:val="002F28A4"/>
    <w:rsid w:val="002F5225"/>
    <w:rsid w:val="002F7835"/>
    <w:rsid w:val="00314650"/>
    <w:rsid w:val="00334F08"/>
    <w:rsid w:val="003515AF"/>
    <w:rsid w:val="003515E7"/>
    <w:rsid w:val="00361445"/>
    <w:rsid w:val="0037173B"/>
    <w:rsid w:val="00373613"/>
    <w:rsid w:val="00374699"/>
    <w:rsid w:val="00376866"/>
    <w:rsid w:val="00385E4D"/>
    <w:rsid w:val="003A0EE9"/>
    <w:rsid w:val="003A1050"/>
    <w:rsid w:val="003C0236"/>
    <w:rsid w:val="003C1EB8"/>
    <w:rsid w:val="003C4C75"/>
    <w:rsid w:val="003D0F74"/>
    <w:rsid w:val="003E30B6"/>
    <w:rsid w:val="003F372B"/>
    <w:rsid w:val="003F4BA3"/>
    <w:rsid w:val="00412025"/>
    <w:rsid w:val="00425633"/>
    <w:rsid w:val="0042646E"/>
    <w:rsid w:val="00433555"/>
    <w:rsid w:val="00441B65"/>
    <w:rsid w:val="00452366"/>
    <w:rsid w:val="00453872"/>
    <w:rsid w:val="004556FD"/>
    <w:rsid w:val="00455CA0"/>
    <w:rsid w:val="00467246"/>
    <w:rsid w:val="00476CE2"/>
    <w:rsid w:val="00483557"/>
    <w:rsid w:val="004857D3"/>
    <w:rsid w:val="00486F63"/>
    <w:rsid w:val="004950D7"/>
    <w:rsid w:val="004B0362"/>
    <w:rsid w:val="004B1EE3"/>
    <w:rsid w:val="004B4E27"/>
    <w:rsid w:val="004B59D6"/>
    <w:rsid w:val="004C092B"/>
    <w:rsid w:val="004C3E02"/>
    <w:rsid w:val="004C47C3"/>
    <w:rsid w:val="004C6A56"/>
    <w:rsid w:val="004D306C"/>
    <w:rsid w:val="004D3E6E"/>
    <w:rsid w:val="004D6036"/>
    <w:rsid w:val="004E39D8"/>
    <w:rsid w:val="004F3083"/>
    <w:rsid w:val="00501BCE"/>
    <w:rsid w:val="00506A2A"/>
    <w:rsid w:val="00526F49"/>
    <w:rsid w:val="00536835"/>
    <w:rsid w:val="005408B4"/>
    <w:rsid w:val="00556563"/>
    <w:rsid w:val="005579BF"/>
    <w:rsid w:val="0056678E"/>
    <w:rsid w:val="005675DD"/>
    <w:rsid w:val="00567E86"/>
    <w:rsid w:val="00570BAD"/>
    <w:rsid w:val="00570EF7"/>
    <w:rsid w:val="0057174A"/>
    <w:rsid w:val="00580658"/>
    <w:rsid w:val="005903B4"/>
    <w:rsid w:val="00592862"/>
    <w:rsid w:val="005A63DD"/>
    <w:rsid w:val="005B0C3D"/>
    <w:rsid w:val="005C662C"/>
    <w:rsid w:val="005E137A"/>
    <w:rsid w:val="005E3D57"/>
    <w:rsid w:val="005F1480"/>
    <w:rsid w:val="00600B0C"/>
    <w:rsid w:val="00607FA1"/>
    <w:rsid w:val="00626DBB"/>
    <w:rsid w:val="00627BCB"/>
    <w:rsid w:val="006472EB"/>
    <w:rsid w:val="006526A6"/>
    <w:rsid w:val="00655873"/>
    <w:rsid w:val="00667340"/>
    <w:rsid w:val="00671727"/>
    <w:rsid w:val="00674339"/>
    <w:rsid w:val="00683A9A"/>
    <w:rsid w:val="0068548B"/>
    <w:rsid w:val="00687330"/>
    <w:rsid w:val="006925F2"/>
    <w:rsid w:val="006A1511"/>
    <w:rsid w:val="006A413F"/>
    <w:rsid w:val="006A5DBE"/>
    <w:rsid w:val="006B51B7"/>
    <w:rsid w:val="006B5813"/>
    <w:rsid w:val="006C191D"/>
    <w:rsid w:val="006F2098"/>
    <w:rsid w:val="006F738F"/>
    <w:rsid w:val="006F7E4C"/>
    <w:rsid w:val="00705420"/>
    <w:rsid w:val="00717FE6"/>
    <w:rsid w:val="00721BA8"/>
    <w:rsid w:val="00766CA2"/>
    <w:rsid w:val="00776AC2"/>
    <w:rsid w:val="00797C89"/>
    <w:rsid w:val="007B2BEE"/>
    <w:rsid w:val="007B3D28"/>
    <w:rsid w:val="007C0734"/>
    <w:rsid w:val="007D0330"/>
    <w:rsid w:val="007D73AB"/>
    <w:rsid w:val="007E321D"/>
    <w:rsid w:val="00800395"/>
    <w:rsid w:val="00801C2A"/>
    <w:rsid w:val="00812CE1"/>
    <w:rsid w:val="00814BCF"/>
    <w:rsid w:val="008157DE"/>
    <w:rsid w:val="00827CE1"/>
    <w:rsid w:val="00830466"/>
    <w:rsid w:val="00830B1B"/>
    <w:rsid w:val="0083650E"/>
    <w:rsid w:val="00841F7D"/>
    <w:rsid w:val="008477F9"/>
    <w:rsid w:val="00851618"/>
    <w:rsid w:val="00856E4F"/>
    <w:rsid w:val="008801C9"/>
    <w:rsid w:val="00884297"/>
    <w:rsid w:val="008B7781"/>
    <w:rsid w:val="008C05F5"/>
    <w:rsid w:val="008C335A"/>
    <w:rsid w:val="008D1BF0"/>
    <w:rsid w:val="008D2424"/>
    <w:rsid w:val="008D2DFE"/>
    <w:rsid w:val="008D3D1F"/>
    <w:rsid w:val="008D3F66"/>
    <w:rsid w:val="008F44E5"/>
    <w:rsid w:val="008F5450"/>
    <w:rsid w:val="008F6C37"/>
    <w:rsid w:val="00903D18"/>
    <w:rsid w:val="00904634"/>
    <w:rsid w:val="00906D8E"/>
    <w:rsid w:val="00933687"/>
    <w:rsid w:val="0094439A"/>
    <w:rsid w:val="0095577A"/>
    <w:rsid w:val="00964F11"/>
    <w:rsid w:val="009738A7"/>
    <w:rsid w:val="00976CBD"/>
    <w:rsid w:val="009853F9"/>
    <w:rsid w:val="00991BEF"/>
    <w:rsid w:val="009A02BD"/>
    <w:rsid w:val="009A6063"/>
    <w:rsid w:val="009A7351"/>
    <w:rsid w:val="009B0D50"/>
    <w:rsid w:val="009B0E56"/>
    <w:rsid w:val="009B1AD6"/>
    <w:rsid w:val="009B499D"/>
    <w:rsid w:val="009C1E4B"/>
    <w:rsid w:val="009C3E69"/>
    <w:rsid w:val="009D57D1"/>
    <w:rsid w:val="009E2026"/>
    <w:rsid w:val="009E2052"/>
    <w:rsid w:val="009E2491"/>
    <w:rsid w:val="009E2C48"/>
    <w:rsid w:val="009E6D54"/>
    <w:rsid w:val="009F40D2"/>
    <w:rsid w:val="009F7B8B"/>
    <w:rsid w:val="00A0732E"/>
    <w:rsid w:val="00A11931"/>
    <w:rsid w:val="00A15068"/>
    <w:rsid w:val="00A258D4"/>
    <w:rsid w:val="00A27518"/>
    <w:rsid w:val="00A309A4"/>
    <w:rsid w:val="00A33184"/>
    <w:rsid w:val="00A37ED2"/>
    <w:rsid w:val="00A560C1"/>
    <w:rsid w:val="00A65B82"/>
    <w:rsid w:val="00A708B4"/>
    <w:rsid w:val="00A72373"/>
    <w:rsid w:val="00A9185C"/>
    <w:rsid w:val="00A92D96"/>
    <w:rsid w:val="00AA069F"/>
    <w:rsid w:val="00AA2C85"/>
    <w:rsid w:val="00AA54E8"/>
    <w:rsid w:val="00AA5647"/>
    <w:rsid w:val="00AA64A2"/>
    <w:rsid w:val="00AB420E"/>
    <w:rsid w:val="00AD30FD"/>
    <w:rsid w:val="00AE6DA5"/>
    <w:rsid w:val="00AF7837"/>
    <w:rsid w:val="00B07B7A"/>
    <w:rsid w:val="00B257FE"/>
    <w:rsid w:val="00B26273"/>
    <w:rsid w:val="00B53ED9"/>
    <w:rsid w:val="00B612BD"/>
    <w:rsid w:val="00B64A87"/>
    <w:rsid w:val="00B727B9"/>
    <w:rsid w:val="00B81667"/>
    <w:rsid w:val="00B8178D"/>
    <w:rsid w:val="00B8197B"/>
    <w:rsid w:val="00B83AFB"/>
    <w:rsid w:val="00B857DC"/>
    <w:rsid w:val="00BA407B"/>
    <w:rsid w:val="00BC30C7"/>
    <w:rsid w:val="00BD2774"/>
    <w:rsid w:val="00BF1C1B"/>
    <w:rsid w:val="00C00854"/>
    <w:rsid w:val="00C04DEF"/>
    <w:rsid w:val="00C12CFC"/>
    <w:rsid w:val="00C209A3"/>
    <w:rsid w:val="00C247EB"/>
    <w:rsid w:val="00C463DA"/>
    <w:rsid w:val="00C76394"/>
    <w:rsid w:val="00C8747C"/>
    <w:rsid w:val="00CA23C5"/>
    <w:rsid w:val="00CA3760"/>
    <w:rsid w:val="00CB4064"/>
    <w:rsid w:val="00CC070D"/>
    <w:rsid w:val="00CD5512"/>
    <w:rsid w:val="00CD7FA9"/>
    <w:rsid w:val="00CE0359"/>
    <w:rsid w:val="00CE372D"/>
    <w:rsid w:val="00CE4948"/>
    <w:rsid w:val="00CE6A8C"/>
    <w:rsid w:val="00CF0001"/>
    <w:rsid w:val="00CF1288"/>
    <w:rsid w:val="00CF18FB"/>
    <w:rsid w:val="00CF1A79"/>
    <w:rsid w:val="00CF1B5C"/>
    <w:rsid w:val="00CF4684"/>
    <w:rsid w:val="00CF7C2D"/>
    <w:rsid w:val="00D17EC5"/>
    <w:rsid w:val="00D20879"/>
    <w:rsid w:val="00D236AB"/>
    <w:rsid w:val="00D259C0"/>
    <w:rsid w:val="00D310DE"/>
    <w:rsid w:val="00D370B6"/>
    <w:rsid w:val="00D373B7"/>
    <w:rsid w:val="00D569A4"/>
    <w:rsid w:val="00D57D1F"/>
    <w:rsid w:val="00D75DBA"/>
    <w:rsid w:val="00D77AF8"/>
    <w:rsid w:val="00D807AF"/>
    <w:rsid w:val="00DA0822"/>
    <w:rsid w:val="00DA62DD"/>
    <w:rsid w:val="00DC0370"/>
    <w:rsid w:val="00DC7CA2"/>
    <w:rsid w:val="00DD012D"/>
    <w:rsid w:val="00DD2D28"/>
    <w:rsid w:val="00DD3530"/>
    <w:rsid w:val="00DF1C3C"/>
    <w:rsid w:val="00E11951"/>
    <w:rsid w:val="00E12128"/>
    <w:rsid w:val="00E2080D"/>
    <w:rsid w:val="00E34A34"/>
    <w:rsid w:val="00E36500"/>
    <w:rsid w:val="00E42B13"/>
    <w:rsid w:val="00E50DDB"/>
    <w:rsid w:val="00E5438A"/>
    <w:rsid w:val="00E746E6"/>
    <w:rsid w:val="00E75FD6"/>
    <w:rsid w:val="00E8097C"/>
    <w:rsid w:val="00E8560E"/>
    <w:rsid w:val="00E862B7"/>
    <w:rsid w:val="00E878EE"/>
    <w:rsid w:val="00E95353"/>
    <w:rsid w:val="00EA3CA9"/>
    <w:rsid w:val="00ED34EE"/>
    <w:rsid w:val="00ED3CD1"/>
    <w:rsid w:val="00ED64D9"/>
    <w:rsid w:val="00EF2995"/>
    <w:rsid w:val="00F051E8"/>
    <w:rsid w:val="00F1786F"/>
    <w:rsid w:val="00F47E2F"/>
    <w:rsid w:val="00F51991"/>
    <w:rsid w:val="00F56775"/>
    <w:rsid w:val="00F57872"/>
    <w:rsid w:val="00FA2002"/>
    <w:rsid w:val="00FA41C5"/>
    <w:rsid w:val="00FB07DB"/>
    <w:rsid w:val="00FB4C04"/>
    <w:rsid w:val="00FC3817"/>
    <w:rsid w:val="00FD1F5D"/>
    <w:rsid w:val="00FD6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E16E3"/>
  <w15:docId w15:val="{F970FEA2-A497-44B4-8FE4-BB02A8DF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646E"/>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unhideWhenUsed/>
    <w:qFormat/>
    <w:rsid w:val="00570EF7"/>
    <w:pPr>
      <w:keepNext/>
      <w:keepLines/>
      <w:spacing w:before="360" w:after="120" w:line="276" w:lineRule="auto"/>
      <w:outlineLvl w:val="1"/>
    </w:pPr>
    <w:rPr>
      <w:rFonts w:ascii="Centrale Sans Light" w:eastAsia="Arial" w:hAnsi="Centrale Sans Light" w:cs="Arial"/>
      <w:sz w:val="32"/>
      <w:szCs w:val="3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FA41C5"/>
    <w:pPr>
      <w:tabs>
        <w:tab w:val="center" w:pos="4536"/>
        <w:tab w:val="right" w:pos="9072"/>
      </w:tabs>
    </w:pPr>
  </w:style>
  <w:style w:type="character" w:customStyle="1" w:styleId="StopkaZnak">
    <w:name w:val="Stopka Znak"/>
    <w:basedOn w:val="Domylnaczcionkaakapitu"/>
    <w:link w:val="Stopka"/>
    <w:uiPriority w:val="99"/>
    <w:rsid w:val="00FA41C5"/>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FA41C5"/>
  </w:style>
  <w:style w:type="paragraph" w:styleId="Tytu">
    <w:name w:val="Title"/>
    <w:basedOn w:val="Normalny"/>
    <w:link w:val="TytuZnak"/>
    <w:qFormat/>
    <w:rsid w:val="00FA41C5"/>
    <w:pPr>
      <w:jc w:val="center"/>
    </w:pPr>
    <w:rPr>
      <w:b/>
      <w:bCs/>
      <w:sz w:val="28"/>
      <w:szCs w:val="20"/>
    </w:rPr>
  </w:style>
  <w:style w:type="character" w:customStyle="1" w:styleId="TytuZnak">
    <w:name w:val="Tytuł Znak"/>
    <w:basedOn w:val="Domylnaczcionkaakapitu"/>
    <w:link w:val="Tytu"/>
    <w:rsid w:val="00FA41C5"/>
    <w:rPr>
      <w:rFonts w:ascii="Times New Roman" w:eastAsia="Times New Roman" w:hAnsi="Times New Roman" w:cs="Times New Roman"/>
      <w:b/>
      <w:bCs/>
      <w:sz w:val="28"/>
      <w:szCs w:val="20"/>
      <w:lang w:eastAsia="pl-PL"/>
    </w:rPr>
  </w:style>
  <w:style w:type="paragraph" w:styleId="Tekstpodstawowy3">
    <w:name w:val="Body Text 3"/>
    <w:basedOn w:val="Normalny"/>
    <w:link w:val="Tekstpodstawowy3Znak"/>
    <w:semiHidden/>
    <w:rsid w:val="00FA41C5"/>
    <w:rPr>
      <w:u w:val="single"/>
    </w:rPr>
  </w:style>
  <w:style w:type="character" w:customStyle="1" w:styleId="Tekstpodstawowy3Znak">
    <w:name w:val="Tekst podstawowy 3 Znak"/>
    <w:basedOn w:val="Domylnaczcionkaakapitu"/>
    <w:link w:val="Tekstpodstawowy3"/>
    <w:semiHidden/>
    <w:rsid w:val="00FA41C5"/>
    <w:rPr>
      <w:rFonts w:ascii="Times New Roman" w:eastAsia="Times New Roman" w:hAnsi="Times New Roman" w:cs="Times New Roman"/>
      <w:sz w:val="24"/>
      <w:szCs w:val="24"/>
      <w:u w:val="single"/>
      <w:lang w:eastAsia="pl-PL"/>
    </w:rPr>
  </w:style>
  <w:style w:type="paragraph" w:styleId="Zwykytekst">
    <w:name w:val="Plain Text"/>
    <w:basedOn w:val="Normalny"/>
    <w:link w:val="ZwykytekstZnak"/>
    <w:uiPriority w:val="99"/>
    <w:unhideWhenUsed/>
    <w:rsid w:val="00FA41C5"/>
    <w:rPr>
      <w:rFonts w:ascii="Calibri" w:eastAsiaTheme="minorHAnsi" w:hAnsi="Calibri"/>
      <w:sz w:val="22"/>
      <w:szCs w:val="22"/>
      <w:lang w:eastAsia="en-US"/>
    </w:rPr>
  </w:style>
  <w:style w:type="character" w:customStyle="1" w:styleId="ZwykytekstZnak">
    <w:name w:val="Zwykły tekst Znak"/>
    <w:basedOn w:val="Domylnaczcionkaakapitu"/>
    <w:link w:val="Zwykytekst"/>
    <w:uiPriority w:val="99"/>
    <w:rsid w:val="00FA41C5"/>
    <w:rPr>
      <w:rFonts w:ascii="Calibri" w:hAnsi="Calibri" w:cs="Times New Roman"/>
    </w:rPr>
  </w:style>
  <w:style w:type="paragraph" w:styleId="Akapitzlist">
    <w:name w:val="List Paragraph"/>
    <w:aliases w:val="normalny tekst,sw tekst,L1,Numerowanie,Akapit z listą5,T_SZ_List Paragraph,Akapit z listą BS,Kolorowa lista — akcent 11,CW_Lista,Colorful List Accent 1,List Paragraph,Akapit z listą4,Akapit z listą1,Średnia siatka 1 — akcent 21,BulletC"/>
    <w:basedOn w:val="Normalny"/>
    <w:link w:val="AkapitzlistZnak"/>
    <w:uiPriority w:val="34"/>
    <w:qFormat/>
    <w:rsid w:val="00FA41C5"/>
    <w:pPr>
      <w:ind w:left="720"/>
    </w:pPr>
    <w:rPr>
      <w:rFonts w:ascii="Calibri" w:eastAsiaTheme="minorHAnsi" w:hAnsi="Calibri"/>
      <w:sz w:val="22"/>
      <w:szCs w:val="22"/>
    </w:rPr>
  </w:style>
  <w:style w:type="paragraph" w:customStyle="1" w:styleId="Default">
    <w:name w:val="Default"/>
    <w:rsid w:val="00DF1C3C"/>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D17EC5"/>
    <w:pPr>
      <w:tabs>
        <w:tab w:val="center" w:pos="4536"/>
        <w:tab w:val="right" w:pos="9072"/>
      </w:tabs>
    </w:pPr>
  </w:style>
  <w:style w:type="character" w:customStyle="1" w:styleId="NagwekZnak">
    <w:name w:val="Nagłówek Znak"/>
    <w:basedOn w:val="Domylnaczcionkaakapitu"/>
    <w:link w:val="Nagwek"/>
    <w:uiPriority w:val="99"/>
    <w:qFormat/>
    <w:rsid w:val="00D17EC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F1C1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1C1B"/>
    <w:rPr>
      <w:rFonts w:ascii="Segoe UI" w:eastAsia="Times New Roman" w:hAnsi="Segoe UI" w:cs="Segoe UI"/>
      <w:sz w:val="18"/>
      <w:szCs w:val="18"/>
      <w:lang w:eastAsia="pl-PL"/>
    </w:rPr>
  </w:style>
  <w:style w:type="character" w:styleId="Hipercze">
    <w:name w:val="Hyperlink"/>
    <w:basedOn w:val="Domylnaczcionkaakapitu"/>
    <w:uiPriority w:val="99"/>
    <w:semiHidden/>
    <w:unhideWhenUsed/>
    <w:rsid w:val="004D306C"/>
    <w:rPr>
      <w:color w:val="0000FF" w:themeColor="hyperlink"/>
      <w:u w:val="single"/>
    </w:rPr>
  </w:style>
  <w:style w:type="character" w:customStyle="1" w:styleId="AkapitzlistZnak">
    <w:name w:val="Akapit z listą Znak"/>
    <w:aliases w:val="normalny tekst Znak,sw tekst Znak,L1 Znak,Numerowanie Znak,Akapit z listą5 Znak,T_SZ_List Paragraph Znak,Akapit z listą BS Znak,Kolorowa lista — akcent 11 Znak,CW_Lista Znak,Colorful List Accent 1 Znak,List Paragraph Znak"/>
    <w:link w:val="Akapitzlist"/>
    <w:uiPriority w:val="34"/>
    <w:qFormat/>
    <w:rsid w:val="00276F88"/>
    <w:rPr>
      <w:rFonts w:ascii="Calibri" w:hAnsi="Calibri" w:cs="Times New Roman"/>
      <w:lang w:eastAsia="pl-PL"/>
    </w:rPr>
  </w:style>
  <w:style w:type="paragraph" w:styleId="NormalnyWeb">
    <w:name w:val="Normal (Web)"/>
    <w:basedOn w:val="Normalny"/>
    <w:uiPriority w:val="99"/>
    <w:unhideWhenUsed/>
    <w:rsid w:val="00627BCB"/>
    <w:pPr>
      <w:spacing w:before="100" w:beforeAutospacing="1" w:after="100" w:afterAutospacing="1"/>
    </w:pPr>
  </w:style>
  <w:style w:type="character" w:styleId="Pogrubienie">
    <w:name w:val="Strong"/>
    <w:uiPriority w:val="22"/>
    <w:qFormat/>
    <w:rsid w:val="00B612BD"/>
    <w:rPr>
      <w:b/>
      <w:bCs/>
    </w:rPr>
  </w:style>
  <w:style w:type="character" w:customStyle="1" w:styleId="Nagwek2Znak">
    <w:name w:val="Nagłówek 2 Znak"/>
    <w:basedOn w:val="Domylnaczcionkaakapitu"/>
    <w:link w:val="Nagwek2"/>
    <w:uiPriority w:val="9"/>
    <w:rsid w:val="00570EF7"/>
    <w:rPr>
      <w:rFonts w:ascii="Centrale Sans Light" w:eastAsia="Arial" w:hAnsi="Centrale Sans Light" w:cs="Arial"/>
      <w:sz w:val="32"/>
      <w:szCs w:val="32"/>
      <w:lang w:val="pl" w:eastAsia="pl-PL"/>
    </w:rPr>
  </w:style>
  <w:style w:type="paragraph" w:styleId="Tekstpodstawowy">
    <w:name w:val="Body Text"/>
    <w:basedOn w:val="Normalny"/>
    <w:link w:val="TekstpodstawowyZnak"/>
    <w:uiPriority w:val="99"/>
    <w:semiHidden/>
    <w:unhideWhenUsed/>
    <w:rsid w:val="000303F9"/>
    <w:pPr>
      <w:spacing w:after="120"/>
    </w:pPr>
  </w:style>
  <w:style w:type="character" w:customStyle="1" w:styleId="TekstpodstawowyZnak">
    <w:name w:val="Tekst podstawowy Znak"/>
    <w:basedOn w:val="Domylnaczcionkaakapitu"/>
    <w:link w:val="Tekstpodstawowy"/>
    <w:uiPriority w:val="99"/>
    <w:semiHidden/>
    <w:rsid w:val="000303F9"/>
    <w:rPr>
      <w:rFonts w:ascii="Times New Roman" w:eastAsia="Times New Roman" w:hAnsi="Times New Roman" w:cs="Times New Roman"/>
      <w:sz w:val="24"/>
      <w:szCs w:val="24"/>
      <w:lang w:eastAsia="pl-PL"/>
    </w:rPr>
  </w:style>
  <w:style w:type="paragraph" w:customStyle="1" w:styleId="pkt">
    <w:name w:val="pkt"/>
    <w:basedOn w:val="Normalny"/>
    <w:qFormat/>
    <w:rsid w:val="009E6D54"/>
    <w:pPr>
      <w:spacing w:before="60" w:after="60"/>
      <w:ind w:left="851" w:hanging="295"/>
      <w:jc w:val="both"/>
    </w:pPr>
  </w:style>
  <w:style w:type="paragraph" w:styleId="Tekstprzypisukocowego">
    <w:name w:val="endnote text"/>
    <w:basedOn w:val="Normalny"/>
    <w:link w:val="TekstprzypisukocowegoZnak"/>
    <w:uiPriority w:val="99"/>
    <w:semiHidden/>
    <w:unhideWhenUsed/>
    <w:rsid w:val="00385E4D"/>
    <w:rPr>
      <w:sz w:val="20"/>
      <w:szCs w:val="20"/>
    </w:rPr>
  </w:style>
  <w:style w:type="character" w:customStyle="1" w:styleId="TekstprzypisukocowegoZnak">
    <w:name w:val="Tekst przypisu końcowego Znak"/>
    <w:basedOn w:val="Domylnaczcionkaakapitu"/>
    <w:link w:val="Tekstprzypisukocowego"/>
    <w:uiPriority w:val="99"/>
    <w:semiHidden/>
    <w:rsid w:val="00385E4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85E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109">
      <w:bodyDiv w:val="1"/>
      <w:marLeft w:val="0"/>
      <w:marRight w:val="0"/>
      <w:marTop w:val="0"/>
      <w:marBottom w:val="0"/>
      <w:divBdr>
        <w:top w:val="none" w:sz="0" w:space="0" w:color="auto"/>
        <w:left w:val="none" w:sz="0" w:space="0" w:color="auto"/>
        <w:bottom w:val="none" w:sz="0" w:space="0" w:color="auto"/>
        <w:right w:val="none" w:sz="0" w:space="0" w:color="auto"/>
      </w:divBdr>
    </w:div>
    <w:div w:id="28994098">
      <w:bodyDiv w:val="1"/>
      <w:marLeft w:val="0"/>
      <w:marRight w:val="0"/>
      <w:marTop w:val="0"/>
      <w:marBottom w:val="0"/>
      <w:divBdr>
        <w:top w:val="none" w:sz="0" w:space="0" w:color="auto"/>
        <w:left w:val="none" w:sz="0" w:space="0" w:color="auto"/>
        <w:bottom w:val="none" w:sz="0" w:space="0" w:color="auto"/>
        <w:right w:val="none" w:sz="0" w:space="0" w:color="auto"/>
      </w:divBdr>
    </w:div>
    <w:div w:id="42558117">
      <w:bodyDiv w:val="1"/>
      <w:marLeft w:val="0"/>
      <w:marRight w:val="0"/>
      <w:marTop w:val="0"/>
      <w:marBottom w:val="0"/>
      <w:divBdr>
        <w:top w:val="none" w:sz="0" w:space="0" w:color="auto"/>
        <w:left w:val="none" w:sz="0" w:space="0" w:color="auto"/>
        <w:bottom w:val="none" w:sz="0" w:space="0" w:color="auto"/>
        <w:right w:val="none" w:sz="0" w:space="0" w:color="auto"/>
      </w:divBdr>
    </w:div>
    <w:div w:id="93988101">
      <w:bodyDiv w:val="1"/>
      <w:marLeft w:val="0"/>
      <w:marRight w:val="0"/>
      <w:marTop w:val="0"/>
      <w:marBottom w:val="0"/>
      <w:divBdr>
        <w:top w:val="none" w:sz="0" w:space="0" w:color="auto"/>
        <w:left w:val="none" w:sz="0" w:space="0" w:color="auto"/>
        <w:bottom w:val="none" w:sz="0" w:space="0" w:color="auto"/>
        <w:right w:val="none" w:sz="0" w:space="0" w:color="auto"/>
      </w:divBdr>
    </w:div>
    <w:div w:id="97339986">
      <w:bodyDiv w:val="1"/>
      <w:marLeft w:val="0"/>
      <w:marRight w:val="0"/>
      <w:marTop w:val="0"/>
      <w:marBottom w:val="0"/>
      <w:divBdr>
        <w:top w:val="none" w:sz="0" w:space="0" w:color="auto"/>
        <w:left w:val="none" w:sz="0" w:space="0" w:color="auto"/>
        <w:bottom w:val="none" w:sz="0" w:space="0" w:color="auto"/>
        <w:right w:val="none" w:sz="0" w:space="0" w:color="auto"/>
      </w:divBdr>
    </w:div>
    <w:div w:id="112484327">
      <w:bodyDiv w:val="1"/>
      <w:marLeft w:val="0"/>
      <w:marRight w:val="0"/>
      <w:marTop w:val="0"/>
      <w:marBottom w:val="0"/>
      <w:divBdr>
        <w:top w:val="none" w:sz="0" w:space="0" w:color="auto"/>
        <w:left w:val="none" w:sz="0" w:space="0" w:color="auto"/>
        <w:bottom w:val="none" w:sz="0" w:space="0" w:color="auto"/>
        <w:right w:val="none" w:sz="0" w:space="0" w:color="auto"/>
      </w:divBdr>
    </w:div>
    <w:div w:id="113596218">
      <w:bodyDiv w:val="1"/>
      <w:marLeft w:val="0"/>
      <w:marRight w:val="0"/>
      <w:marTop w:val="0"/>
      <w:marBottom w:val="0"/>
      <w:divBdr>
        <w:top w:val="none" w:sz="0" w:space="0" w:color="auto"/>
        <w:left w:val="none" w:sz="0" w:space="0" w:color="auto"/>
        <w:bottom w:val="none" w:sz="0" w:space="0" w:color="auto"/>
        <w:right w:val="none" w:sz="0" w:space="0" w:color="auto"/>
      </w:divBdr>
    </w:div>
    <w:div w:id="174267919">
      <w:bodyDiv w:val="1"/>
      <w:marLeft w:val="0"/>
      <w:marRight w:val="0"/>
      <w:marTop w:val="0"/>
      <w:marBottom w:val="0"/>
      <w:divBdr>
        <w:top w:val="none" w:sz="0" w:space="0" w:color="auto"/>
        <w:left w:val="none" w:sz="0" w:space="0" w:color="auto"/>
        <w:bottom w:val="none" w:sz="0" w:space="0" w:color="auto"/>
        <w:right w:val="none" w:sz="0" w:space="0" w:color="auto"/>
      </w:divBdr>
    </w:div>
    <w:div w:id="205796241">
      <w:bodyDiv w:val="1"/>
      <w:marLeft w:val="0"/>
      <w:marRight w:val="0"/>
      <w:marTop w:val="0"/>
      <w:marBottom w:val="0"/>
      <w:divBdr>
        <w:top w:val="none" w:sz="0" w:space="0" w:color="auto"/>
        <w:left w:val="none" w:sz="0" w:space="0" w:color="auto"/>
        <w:bottom w:val="none" w:sz="0" w:space="0" w:color="auto"/>
        <w:right w:val="none" w:sz="0" w:space="0" w:color="auto"/>
      </w:divBdr>
    </w:div>
    <w:div w:id="211116236">
      <w:bodyDiv w:val="1"/>
      <w:marLeft w:val="0"/>
      <w:marRight w:val="0"/>
      <w:marTop w:val="0"/>
      <w:marBottom w:val="0"/>
      <w:divBdr>
        <w:top w:val="none" w:sz="0" w:space="0" w:color="auto"/>
        <w:left w:val="none" w:sz="0" w:space="0" w:color="auto"/>
        <w:bottom w:val="none" w:sz="0" w:space="0" w:color="auto"/>
        <w:right w:val="none" w:sz="0" w:space="0" w:color="auto"/>
      </w:divBdr>
    </w:div>
    <w:div w:id="296380853">
      <w:bodyDiv w:val="1"/>
      <w:marLeft w:val="0"/>
      <w:marRight w:val="0"/>
      <w:marTop w:val="0"/>
      <w:marBottom w:val="0"/>
      <w:divBdr>
        <w:top w:val="none" w:sz="0" w:space="0" w:color="auto"/>
        <w:left w:val="none" w:sz="0" w:space="0" w:color="auto"/>
        <w:bottom w:val="none" w:sz="0" w:space="0" w:color="auto"/>
        <w:right w:val="none" w:sz="0" w:space="0" w:color="auto"/>
      </w:divBdr>
    </w:div>
    <w:div w:id="312875419">
      <w:bodyDiv w:val="1"/>
      <w:marLeft w:val="0"/>
      <w:marRight w:val="0"/>
      <w:marTop w:val="0"/>
      <w:marBottom w:val="0"/>
      <w:divBdr>
        <w:top w:val="none" w:sz="0" w:space="0" w:color="auto"/>
        <w:left w:val="none" w:sz="0" w:space="0" w:color="auto"/>
        <w:bottom w:val="none" w:sz="0" w:space="0" w:color="auto"/>
        <w:right w:val="none" w:sz="0" w:space="0" w:color="auto"/>
      </w:divBdr>
    </w:div>
    <w:div w:id="327639098">
      <w:bodyDiv w:val="1"/>
      <w:marLeft w:val="0"/>
      <w:marRight w:val="0"/>
      <w:marTop w:val="0"/>
      <w:marBottom w:val="0"/>
      <w:divBdr>
        <w:top w:val="none" w:sz="0" w:space="0" w:color="auto"/>
        <w:left w:val="none" w:sz="0" w:space="0" w:color="auto"/>
        <w:bottom w:val="none" w:sz="0" w:space="0" w:color="auto"/>
        <w:right w:val="none" w:sz="0" w:space="0" w:color="auto"/>
      </w:divBdr>
    </w:div>
    <w:div w:id="328337544">
      <w:bodyDiv w:val="1"/>
      <w:marLeft w:val="0"/>
      <w:marRight w:val="0"/>
      <w:marTop w:val="0"/>
      <w:marBottom w:val="0"/>
      <w:divBdr>
        <w:top w:val="none" w:sz="0" w:space="0" w:color="auto"/>
        <w:left w:val="none" w:sz="0" w:space="0" w:color="auto"/>
        <w:bottom w:val="none" w:sz="0" w:space="0" w:color="auto"/>
        <w:right w:val="none" w:sz="0" w:space="0" w:color="auto"/>
      </w:divBdr>
    </w:div>
    <w:div w:id="347829699">
      <w:bodyDiv w:val="1"/>
      <w:marLeft w:val="0"/>
      <w:marRight w:val="0"/>
      <w:marTop w:val="0"/>
      <w:marBottom w:val="0"/>
      <w:divBdr>
        <w:top w:val="none" w:sz="0" w:space="0" w:color="auto"/>
        <w:left w:val="none" w:sz="0" w:space="0" w:color="auto"/>
        <w:bottom w:val="none" w:sz="0" w:space="0" w:color="auto"/>
        <w:right w:val="none" w:sz="0" w:space="0" w:color="auto"/>
      </w:divBdr>
    </w:div>
    <w:div w:id="417017458">
      <w:bodyDiv w:val="1"/>
      <w:marLeft w:val="0"/>
      <w:marRight w:val="0"/>
      <w:marTop w:val="0"/>
      <w:marBottom w:val="0"/>
      <w:divBdr>
        <w:top w:val="none" w:sz="0" w:space="0" w:color="auto"/>
        <w:left w:val="none" w:sz="0" w:space="0" w:color="auto"/>
        <w:bottom w:val="none" w:sz="0" w:space="0" w:color="auto"/>
        <w:right w:val="none" w:sz="0" w:space="0" w:color="auto"/>
      </w:divBdr>
    </w:div>
    <w:div w:id="424957334">
      <w:bodyDiv w:val="1"/>
      <w:marLeft w:val="0"/>
      <w:marRight w:val="0"/>
      <w:marTop w:val="0"/>
      <w:marBottom w:val="0"/>
      <w:divBdr>
        <w:top w:val="none" w:sz="0" w:space="0" w:color="auto"/>
        <w:left w:val="none" w:sz="0" w:space="0" w:color="auto"/>
        <w:bottom w:val="none" w:sz="0" w:space="0" w:color="auto"/>
        <w:right w:val="none" w:sz="0" w:space="0" w:color="auto"/>
      </w:divBdr>
    </w:div>
    <w:div w:id="532157172">
      <w:bodyDiv w:val="1"/>
      <w:marLeft w:val="0"/>
      <w:marRight w:val="0"/>
      <w:marTop w:val="0"/>
      <w:marBottom w:val="0"/>
      <w:divBdr>
        <w:top w:val="none" w:sz="0" w:space="0" w:color="auto"/>
        <w:left w:val="none" w:sz="0" w:space="0" w:color="auto"/>
        <w:bottom w:val="none" w:sz="0" w:space="0" w:color="auto"/>
        <w:right w:val="none" w:sz="0" w:space="0" w:color="auto"/>
      </w:divBdr>
    </w:div>
    <w:div w:id="633104748">
      <w:bodyDiv w:val="1"/>
      <w:marLeft w:val="0"/>
      <w:marRight w:val="0"/>
      <w:marTop w:val="0"/>
      <w:marBottom w:val="0"/>
      <w:divBdr>
        <w:top w:val="none" w:sz="0" w:space="0" w:color="auto"/>
        <w:left w:val="none" w:sz="0" w:space="0" w:color="auto"/>
        <w:bottom w:val="none" w:sz="0" w:space="0" w:color="auto"/>
        <w:right w:val="none" w:sz="0" w:space="0" w:color="auto"/>
      </w:divBdr>
    </w:div>
    <w:div w:id="663049469">
      <w:bodyDiv w:val="1"/>
      <w:marLeft w:val="0"/>
      <w:marRight w:val="0"/>
      <w:marTop w:val="0"/>
      <w:marBottom w:val="0"/>
      <w:divBdr>
        <w:top w:val="none" w:sz="0" w:space="0" w:color="auto"/>
        <w:left w:val="none" w:sz="0" w:space="0" w:color="auto"/>
        <w:bottom w:val="none" w:sz="0" w:space="0" w:color="auto"/>
        <w:right w:val="none" w:sz="0" w:space="0" w:color="auto"/>
      </w:divBdr>
    </w:div>
    <w:div w:id="742682416">
      <w:bodyDiv w:val="1"/>
      <w:marLeft w:val="0"/>
      <w:marRight w:val="0"/>
      <w:marTop w:val="0"/>
      <w:marBottom w:val="0"/>
      <w:divBdr>
        <w:top w:val="none" w:sz="0" w:space="0" w:color="auto"/>
        <w:left w:val="none" w:sz="0" w:space="0" w:color="auto"/>
        <w:bottom w:val="none" w:sz="0" w:space="0" w:color="auto"/>
        <w:right w:val="none" w:sz="0" w:space="0" w:color="auto"/>
      </w:divBdr>
    </w:div>
    <w:div w:id="746879286">
      <w:bodyDiv w:val="1"/>
      <w:marLeft w:val="0"/>
      <w:marRight w:val="0"/>
      <w:marTop w:val="0"/>
      <w:marBottom w:val="0"/>
      <w:divBdr>
        <w:top w:val="none" w:sz="0" w:space="0" w:color="auto"/>
        <w:left w:val="none" w:sz="0" w:space="0" w:color="auto"/>
        <w:bottom w:val="none" w:sz="0" w:space="0" w:color="auto"/>
        <w:right w:val="none" w:sz="0" w:space="0" w:color="auto"/>
      </w:divBdr>
    </w:div>
    <w:div w:id="764501089">
      <w:bodyDiv w:val="1"/>
      <w:marLeft w:val="0"/>
      <w:marRight w:val="0"/>
      <w:marTop w:val="0"/>
      <w:marBottom w:val="0"/>
      <w:divBdr>
        <w:top w:val="none" w:sz="0" w:space="0" w:color="auto"/>
        <w:left w:val="none" w:sz="0" w:space="0" w:color="auto"/>
        <w:bottom w:val="none" w:sz="0" w:space="0" w:color="auto"/>
        <w:right w:val="none" w:sz="0" w:space="0" w:color="auto"/>
      </w:divBdr>
    </w:div>
    <w:div w:id="855968541">
      <w:bodyDiv w:val="1"/>
      <w:marLeft w:val="0"/>
      <w:marRight w:val="0"/>
      <w:marTop w:val="0"/>
      <w:marBottom w:val="0"/>
      <w:divBdr>
        <w:top w:val="none" w:sz="0" w:space="0" w:color="auto"/>
        <w:left w:val="none" w:sz="0" w:space="0" w:color="auto"/>
        <w:bottom w:val="none" w:sz="0" w:space="0" w:color="auto"/>
        <w:right w:val="none" w:sz="0" w:space="0" w:color="auto"/>
      </w:divBdr>
    </w:div>
    <w:div w:id="916211168">
      <w:bodyDiv w:val="1"/>
      <w:marLeft w:val="0"/>
      <w:marRight w:val="0"/>
      <w:marTop w:val="0"/>
      <w:marBottom w:val="0"/>
      <w:divBdr>
        <w:top w:val="none" w:sz="0" w:space="0" w:color="auto"/>
        <w:left w:val="none" w:sz="0" w:space="0" w:color="auto"/>
        <w:bottom w:val="none" w:sz="0" w:space="0" w:color="auto"/>
        <w:right w:val="none" w:sz="0" w:space="0" w:color="auto"/>
      </w:divBdr>
    </w:div>
    <w:div w:id="925069430">
      <w:bodyDiv w:val="1"/>
      <w:marLeft w:val="0"/>
      <w:marRight w:val="0"/>
      <w:marTop w:val="0"/>
      <w:marBottom w:val="0"/>
      <w:divBdr>
        <w:top w:val="none" w:sz="0" w:space="0" w:color="auto"/>
        <w:left w:val="none" w:sz="0" w:space="0" w:color="auto"/>
        <w:bottom w:val="none" w:sz="0" w:space="0" w:color="auto"/>
        <w:right w:val="none" w:sz="0" w:space="0" w:color="auto"/>
      </w:divBdr>
    </w:div>
    <w:div w:id="979067450">
      <w:bodyDiv w:val="1"/>
      <w:marLeft w:val="0"/>
      <w:marRight w:val="0"/>
      <w:marTop w:val="0"/>
      <w:marBottom w:val="0"/>
      <w:divBdr>
        <w:top w:val="none" w:sz="0" w:space="0" w:color="auto"/>
        <w:left w:val="none" w:sz="0" w:space="0" w:color="auto"/>
        <w:bottom w:val="none" w:sz="0" w:space="0" w:color="auto"/>
        <w:right w:val="none" w:sz="0" w:space="0" w:color="auto"/>
      </w:divBdr>
    </w:div>
    <w:div w:id="1012490581">
      <w:bodyDiv w:val="1"/>
      <w:marLeft w:val="0"/>
      <w:marRight w:val="0"/>
      <w:marTop w:val="0"/>
      <w:marBottom w:val="0"/>
      <w:divBdr>
        <w:top w:val="none" w:sz="0" w:space="0" w:color="auto"/>
        <w:left w:val="none" w:sz="0" w:space="0" w:color="auto"/>
        <w:bottom w:val="none" w:sz="0" w:space="0" w:color="auto"/>
        <w:right w:val="none" w:sz="0" w:space="0" w:color="auto"/>
      </w:divBdr>
    </w:div>
    <w:div w:id="1019510186">
      <w:bodyDiv w:val="1"/>
      <w:marLeft w:val="0"/>
      <w:marRight w:val="0"/>
      <w:marTop w:val="0"/>
      <w:marBottom w:val="0"/>
      <w:divBdr>
        <w:top w:val="none" w:sz="0" w:space="0" w:color="auto"/>
        <w:left w:val="none" w:sz="0" w:space="0" w:color="auto"/>
        <w:bottom w:val="none" w:sz="0" w:space="0" w:color="auto"/>
        <w:right w:val="none" w:sz="0" w:space="0" w:color="auto"/>
      </w:divBdr>
    </w:div>
    <w:div w:id="1029338402">
      <w:bodyDiv w:val="1"/>
      <w:marLeft w:val="0"/>
      <w:marRight w:val="0"/>
      <w:marTop w:val="0"/>
      <w:marBottom w:val="0"/>
      <w:divBdr>
        <w:top w:val="none" w:sz="0" w:space="0" w:color="auto"/>
        <w:left w:val="none" w:sz="0" w:space="0" w:color="auto"/>
        <w:bottom w:val="none" w:sz="0" w:space="0" w:color="auto"/>
        <w:right w:val="none" w:sz="0" w:space="0" w:color="auto"/>
      </w:divBdr>
    </w:div>
    <w:div w:id="1077633992">
      <w:bodyDiv w:val="1"/>
      <w:marLeft w:val="0"/>
      <w:marRight w:val="0"/>
      <w:marTop w:val="0"/>
      <w:marBottom w:val="0"/>
      <w:divBdr>
        <w:top w:val="none" w:sz="0" w:space="0" w:color="auto"/>
        <w:left w:val="none" w:sz="0" w:space="0" w:color="auto"/>
        <w:bottom w:val="none" w:sz="0" w:space="0" w:color="auto"/>
        <w:right w:val="none" w:sz="0" w:space="0" w:color="auto"/>
      </w:divBdr>
    </w:div>
    <w:div w:id="1117723685">
      <w:bodyDiv w:val="1"/>
      <w:marLeft w:val="0"/>
      <w:marRight w:val="0"/>
      <w:marTop w:val="0"/>
      <w:marBottom w:val="0"/>
      <w:divBdr>
        <w:top w:val="none" w:sz="0" w:space="0" w:color="auto"/>
        <w:left w:val="none" w:sz="0" w:space="0" w:color="auto"/>
        <w:bottom w:val="none" w:sz="0" w:space="0" w:color="auto"/>
        <w:right w:val="none" w:sz="0" w:space="0" w:color="auto"/>
      </w:divBdr>
    </w:div>
    <w:div w:id="1153788666">
      <w:bodyDiv w:val="1"/>
      <w:marLeft w:val="0"/>
      <w:marRight w:val="0"/>
      <w:marTop w:val="0"/>
      <w:marBottom w:val="0"/>
      <w:divBdr>
        <w:top w:val="none" w:sz="0" w:space="0" w:color="auto"/>
        <w:left w:val="none" w:sz="0" w:space="0" w:color="auto"/>
        <w:bottom w:val="none" w:sz="0" w:space="0" w:color="auto"/>
        <w:right w:val="none" w:sz="0" w:space="0" w:color="auto"/>
      </w:divBdr>
    </w:div>
    <w:div w:id="1161191095">
      <w:bodyDiv w:val="1"/>
      <w:marLeft w:val="0"/>
      <w:marRight w:val="0"/>
      <w:marTop w:val="0"/>
      <w:marBottom w:val="0"/>
      <w:divBdr>
        <w:top w:val="none" w:sz="0" w:space="0" w:color="auto"/>
        <w:left w:val="none" w:sz="0" w:space="0" w:color="auto"/>
        <w:bottom w:val="none" w:sz="0" w:space="0" w:color="auto"/>
        <w:right w:val="none" w:sz="0" w:space="0" w:color="auto"/>
      </w:divBdr>
    </w:div>
    <w:div w:id="1166283205">
      <w:bodyDiv w:val="1"/>
      <w:marLeft w:val="0"/>
      <w:marRight w:val="0"/>
      <w:marTop w:val="0"/>
      <w:marBottom w:val="0"/>
      <w:divBdr>
        <w:top w:val="none" w:sz="0" w:space="0" w:color="auto"/>
        <w:left w:val="none" w:sz="0" w:space="0" w:color="auto"/>
        <w:bottom w:val="none" w:sz="0" w:space="0" w:color="auto"/>
        <w:right w:val="none" w:sz="0" w:space="0" w:color="auto"/>
      </w:divBdr>
    </w:div>
    <w:div w:id="1173690137">
      <w:bodyDiv w:val="1"/>
      <w:marLeft w:val="0"/>
      <w:marRight w:val="0"/>
      <w:marTop w:val="0"/>
      <w:marBottom w:val="0"/>
      <w:divBdr>
        <w:top w:val="none" w:sz="0" w:space="0" w:color="auto"/>
        <w:left w:val="none" w:sz="0" w:space="0" w:color="auto"/>
        <w:bottom w:val="none" w:sz="0" w:space="0" w:color="auto"/>
        <w:right w:val="none" w:sz="0" w:space="0" w:color="auto"/>
      </w:divBdr>
    </w:div>
    <w:div w:id="1180587233">
      <w:bodyDiv w:val="1"/>
      <w:marLeft w:val="0"/>
      <w:marRight w:val="0"/>
      <w:marTop w:val="0"/>
      <w:marBottom w:val="0"/>
      <w:divBdr>
        <w:top w:val="none" w:sz="0" w:space="0" w:color="auto"/>
        <w:left w:val="none" w:sz="0" w:space="0" w:color="auto"/>
        <w:bottom w:val="none" w:sz="0" w:space="0" w:color="auto"/>
        <w:right w:val="none" w:sz="0" w:space="0" w:color="auto"/>
      </w:divBdr>
    </w:div>
    <w:div w:id="1229224007">
      <w:bodyDiv w:val="1"/>
      <w:marLeft w:val="0"/>
      <w:marRight w:val="0"/>
      <w:marTop w:val="0"/>
      <w:marBottom w:val="0"/>
      <w:divBdr>
        <w:top w:val="none" w:sz="0" w:space="0" w:color="auto"/>
        <w:left w:val="none" w:sz="0" w:space="0" w:color="auto"/>
        <w:bottom w:val="none" w:sz="0" w:space="0" w:color="auto"/>
        <w:right w:val="none" w:sz="0" w:space="0" w:color="auto"/>
      </w:divBdr>
    </w:div>
    <w:div w:id="1233009233">
      <w:bodyDiv w:val="1"/>
      <w:marLeft w:val="0"/>
      <w:marRight w:val="0"/>
      <w:marTop w:val="0"/>
      <w:marBottom w:val="0"/>
      <w:divBdr>
        <w:top w:val="none" w:sz="0" w:space="0" w:color="auto"/>
        <w:left w:val="none" w:sz="0" w:space="0" w:color="auto"/>
        <w:bottom w:val="none" w:sz="0" w:space="0" w:color="auto"/>
        <w:right w:val="none" w:sz="0" w:space="0" w:color="auto"/>
      </w:divBdr>
    </w:div>
    <w:div w:id="1286617635">
      <w:bodyDiv w:val="1"/>
      <w:marLeft w:val="0"/>
      <w:marRight w:val="0"/>
      <w:marTop w:val="0"/>
      <w:marBottom w:val="0"/>
      <w:divBdr>
        <w:top w:val="none" w:sz="0" w:space="0" w:color="auto"/>
        <w:left w:val="none" w:sz="0" w:space="0" w:color="auto"/>
        <w:bottom w:val="none" w:sz="0" w:space="0" w:color="auto"/>
        <w:right w:val="none" w:sz="0" w:space="0" w:color="auto"/>
      </w:divBdr>
    </w:div>
    <w:div w:id="1305043220">
      <w:bodyDiv w:val="1"/>
      <w:marLeft w:val="0"/>
      <w:marRight w:val="0"/>
      <w:marTop w:val="0"/>
      <w:marBottom w:val="0"/>
      <w:divBdr>
        <w:top w:val="none" w:sz="0" w:space="0" w:color="auto"/>
        <w:left w:val="none" w:sz="0" w:space="0" w:color="auto"/>
        <w:bottom w:val="none" w:sz="0" w:space="0" w:color="auto"/>
        <w:right w:val="none" w:sz="0" w:space="0" w:color="auto"/>
      </w:divBdr>
    </w:div>
    <w:div w:id="1382706374">
      <w:bodyDiv w:val="1"/>
      <w:marLeft w:val="0"/>
      <w:marRight w:val="0"/>
      <w:marTop w:val="0"/>
      <w:marBottom w:val="0"/>
      <w:divBdr>
        <w:top w:val="none" w:sz="0" w:space="0" w:color="auto"/>
        <w:left w:val="none" w:sz="0" w:space="0" w:color="auto"/>
        <w:bottom w:val="none" w:sz="0" w:space="0" w:color="auto"/>
        <w:right w:val="none" w:sz="0" w:space="0" w:color="auto"/>
      </w:divBdr>
    </w:div>
    <w:div w:id="1390687824">
      <w:bodyDiv w:val="1"/>
      <w:marLeft w:val="0"/>
      <w:marRight w:val="0"/>
      <w:marTop w:val="0"/>
      <w:marBottom w:val="0"/>
      <w:divBdr>
        <w:top w:val="none" w:sz="0" w:space="0" w:color="auto"/>
        <w:left w:val="none" w:sz="0" w:space="0" w:color="auto"/>
        <w:bottom w:val="none" w:sz="0" w:space="0" w:color="auto"/>
        <w:right w:val="none" w:sz="0" w:space="0" w:color="auto"/>
      </w:divBdr>
    </w:div>
    <w:div w:id="1401635751">
      <w:bodyDiv w:val="1"/>
      <w:marLeft w:val="0"/>
      <w:marRight w:val="0"/>
      <w:marTop w:val="0"/>
      <w:marBottom w:val="0"/>
      <w:divBdr>
        <w:top w:val="none" w:sz="0" w:space="0" w:color="auto"/>
        <w:left w:val="none" w:sz="0" w:space="0" w:color="auto"/>
        <w:bottom w:val="none" w:sz="0" w:space="0" w:color="auto"/>
        <w:right w:val="none" w:sz="0" w:space="0" w:color="auto"/>
      </w:divBdr>
    </w:div>
    <w:div w:id="1492019382">
      <w:bodyDiv w:val="1"/>
      <w:marLeft w:val="0"/>
      <w:marRight w:val="0"/>
      <w:marTop w:val="0"/>
      <w:marBottom w:val="0"/>
      <w:divBdr>
        <w:top w:val="none" w:sz="0" w:space="0" w:color="auto"/>
        <w:left w:val="none" w:sz="0" w:space="0" w:color="auto"/>
        <w:bottom w:val="none" w:sz="0" w:space="0" w:color="auto"/>
        <w:right w:val="none" w:sz="0" w:space="0" w:color="auto"/>
      </w:divBdr>
    </w:div>
    <w:div w:id="1521164976">
      <w:bodyDiv w:val="1"/>
      <w:marLeft w:val="0"/>
      <w:marRight w:val="0"/>
      <w:marTop w:val="0"/>
      <w:marBottom w:val="0"/>
      <w:divBdr>
        <w:top w:val="none" w:sz="0" w:space="0" w:color="auto"/>
        <w:left w:val="none" w:sz="0" w:space="0" w:color="auto"/>
        <w:bottom w:val="none" w:sz="0" w:space="0" w:color="auto"/>
        <w:right w:val="none" w:sz="0" w:space="0" w:color="auto"/>
      </w:divBdr>
    </w:div>
    <w:div w:id="1561937027">
      <w:bodyDiv w:val="1"/>
      <w:marLeft w:val="0"/>
      <w:marRight w:val="0"/>
      <w:marTop w:val="0"/>
      <w:marBottom w:val="0"/>
      <w:divBdr>
        <w:top w:val="none" w:sz="0" w:space="0" w:color="auto"/>
        <w:left w:val="none" w:sz="0" w:space="0" w:color="auto"/>
        <w:bottom w:val="none" w:sz="0" w:space="0" w:color="auto"/>
        <w:right w:val="none" w:sz="0" w:space="0" w:color="auto"/>
      </w:divBdr>
    </w:div>
    <w:div w:id="1565949011">
      <w:bodyDiv w:val="1"/>
      <w:marLeft w:val="0"/>
      <w:marRight w:val="0"/>
      <w:marTop w:val="0"/>
      <w:marBottom w:val="0"/>
      <w:divBdr>
        <w:top w:val="none" w:sz="0" w:space="0" w:color="auto"/>
        <w:left w:val="none" w:sz="0" w:space="0" w:color="auto"/>
        <w:bottom w:val="none" w:sz="0" w:space="0" w:color="auto"/>
        <w:right w:val="none" w:sz="0" w:space="0" w:color="auto"/>
      </w:divBdr>
    </w:div>
    <w:div w:id="1579633318">
      <w:bodyDiv w:val="1"/>
      <w:marLeft w:val="0"/>
      <w:marRight w:val="0"/>
      <w:marTop w:val="0"/>
      <w:marBottom w:val="0"/>
      <w:divBdr>
        <w:top w:val="none" w:sz="0" w:space="0" w:color="auto"/>
        <w:left w:val="none" w:sz="0" w:space="0" w:color="auto"/>
        <w:bottom w:val="none" w:sz="0" w:space="0" w:color="auto"/>
        <w:right w:val="none" w:sz="0" w:space="0" w:color="auto"/>
      </w:divBdr>
    </w:div>
    <w:div w:id="1600521978">
      <w:bodyDiv w:val="1"/>
      <w:marLeft w:val="0"/>
      <w:marRight w:val="0"/>
      <w:marTop w:val="0"/>
      <w:marBottom w:val="0"/>
      <w:divBdr>
        <w:top w:val="none" w:sz="0" w:space="0" w:color="auto"/>
        <w:left w:val="none" w:sz="0" w:space="0" w:color="auto"/>
        <w:bottom w:val="none" w:sz="0" w:space="0" w:color="auto"/>
        <w:right w:val="none" w:sz="0" w:space="0" w:color="auto"/>
      </w:divBdr>
    </w:div>
    <w:div w:id="1669599412">
      <w:bodyDiv w:val="1"/>
      <w:marLeft w:val="0"/>
      <w:marRight w:val="0"/>
      <w:marTop w:val="0"/>
      <w:marBottom w:val="0"/>
      <w:divBdr>
        <w:top w:val="none" w:sz="0" w:space="0" w:color="auto"/>
        <w:left w:val="none" w:sz="0" w:space="0" w:color="auto"/>
        <w:bottom w:val="none" w:sz="0" w:space="0" w:color="auto"/>
        <w:right w:val="none" w:sz="0" w:space="0" w:color="auto"/>
      </w:divBdr>
    </w:div>
    <w:div w:id="1678772548">
      <w:bodyDiv w:val="1"/>
      <w:marLeft w:val="0"/>
      <w:marRight w:val="0"/>
      <w:marTop w:val="0"/>
      <w:marBottom w:val="0"/>
      <w:divBdr>
        <w:top w:val="none" w:sz="0" w:space="0" w:color="auto"/>
        <w:left w:val="none" w:sz="0" w:space="0" w:color="auto"/>
        <w:bottom w:val="none" w:sz="0" w:space="0" w:color="auto"/>
        <w:right w:val="none" w:sz="0" w:space="0" w:color="auto"/>
      </w:divBdr>
    </w:div>
    <w:div w:id="1685474790">
      <w:bodyDiv w:val="1"/>
      <w:marLeft w:val="0"/>
      <w:marRight w:val="0"/>
      <w:marTop w:val="0"/>
      <w:marBottom w:val="0"/>
      <w:divBdr>
        <w:top w:val="none" w:sz="0" w:space="0" w:color="auto"/>
        <w:left w:val="none" w:sz="0" w:space="0" w:color="auto"/>
        <w:bottom w:val="none" w:sz="0" w:space="0" w:color="auto"/>
        <w:right w:val="none" w:sz="0" w:space="0" w:color="auto"/>
      </w:divBdr>
    </w:div>
    <w:div w:id="1717048883">
      <w:bodyDiv w:val="1"/>
      <w:marLeft w:val="0"/>
      <w:marRight w:val="0"/>
      <w:marTop w:val="0"/>
      <w:marBottom w:val="0"/>
      <w:divBdr>
        <w:top w:val="none" w:sz="0" w:space="0" w:color="auto"/>
        <w:left w:val="none" w:sz="0" w:space="0" w:color="auto"/>
        <w:bottom w:val="none" w:sz="0" w:space="0" w:color="auto"/>
        <w:right w:val="none" w:sz="0" w:space="0" w:color="auto"/>
      </w:divBdr>
    </w:div>
    <w:div w:id="1722632491">
      <w:bodyDiv w:val="1"/>
      <w:marLeft w:val="0"/>
      <w:marRight w:val="0"/>
      <w:marTop w:val="0"/>
      <w:marBottom w:val="0"/>
      <w:divBdr>
        <w:top w:val="none" w:sz="0" w:space="0" w:color="auto"/>
        <w:left w:val="none" w:sz="0" w:space="0" w:color="auto"/>
        <w:bottom w:val="none" w:sz="0" w:space="0" w:color="auto"/>
        <w:right w:val="none" w:sz="0" w:space="0" w:color="auto"/>
      </w:divBdr>
    </w:div>
    <w:div w:id="1793865553">
      <w:bodyDiv w:val="1"/>
      <w:marLeft w:val="0"/>
      <w:marRight w:val="0"/>
      <w:marTop w:val="0"/>
      <w:marBottom w:val="0"/>
      <w:divBdr>
        <w:top w:val="none" w:sz="0" w:space="0" w:color="auto"/>
        <w:left w:val="none" w:sz="0" w:space="0" w:color="auto"/>
        <w:bottom w:val="none" w:sz="0" w:space="0" w:color="auto"/>
        <w:right w:val="none" w:sz="0" w:space="0" w:color="auto"/>
      </w:divBdr>
    </w:div>
    <w:div w:id="1800681480">
      <w:bodyDiv w:val="1"/>
      <w:marLeft w:val="0"/>
      <w:marRight w:val="0"/>
      <w:marTop w:val="0"/>
      <w:marBottom w:val="0"/>
      <w:divBdr>
        <w:top w:val="none" w:sz="0" w:space="0" w:color="auto"/>
        <w:left w:val="none" w:sz="0" w:space="0" w:color="auto"/>
        <w:bottom w:val="none" w:sz="0" w:space="0" w:color="auto"/>
        <w:right w:val="none" w:sz="0" w:space="0" w:color="auto"/>
      </w:divBdr>
    </w:div>
    <w:div w:id="1836721553">
      <w:bodyDiv w:val="1"/>
      <w:marLeft w:val="0"/>
      <w:marRight w:val="0"/>
      <w:marTop w:val="0"/>
      <w:marBottom w:val="0"/>
      <w:divBdr>
        <w:top w:val="none" w:sz="0" w:space="0" w:color="auto"/>
        <w:left w:val="none" w:sz="0" w:space="0" w:color="auto"/>
        <w:bottom w:val="none" w:sz="0" w:space="0" w:color="auto"/>
        <w:right w:val="none" w:sz="0" w:space="0" w:color="auto"/>
      </w:divBdr>
    </w:div>
    <w:div w:id="1881823477">
      <w:bodyDiv w:val="1"/>
      <w:marLeft w:val="0"/>
      <w:marRight w:val="0"/>
      <w:marTop w:val="0"/>
      <w:marBottom w:val="0"/>
      <w:divBdr>
        <w:top w:val="none" w:sz="0" w:space="0" w:color="auto"/>
        <w:left w:val="none" w:sz="0" w:space="0" w:color="auto"/>
        <w:bottom w:val="none" w:sz="0" w:space="0" w:color="auto"/>
        <w:right w:val="none" w:sz="0" w:space="0" w:color="auto"/>
      </w:divBdr>
    </w:div>
    <w:div w:id="1963223014">
      <w:bodyDiv w:val="1"/>
      <w:marLeft w:val="0"/>
      <w:marRight w:val="0"/>
      <w:marTop w:val="0"/>
      <w:marBottom w:val="0"/>
      <w:divBdr>
        <w:top w:val="none" w:sz="0" w:space="0" w:color="auto"/>
        <w:left w:val="none" w:sz="0" w:space="0" w:color="auto"/>
        <w:bottom w:val="none" w:sz="0" w:space="0" w:color="auto"/>
        <w:right w:val="none" w:sz="0" w:space="0" w:color="auto"/>
      </w:divBdr>
    </w:div>
    <w:div w:id="1971284359">
      <w:bodyDiv w:val="1"/>
      <w:marLeft w:val="0"/>
      <w:marRight w:val="0"/>
      <w:marTop w:val="0"/>
      <w:marBottom w:val="0"/>
      <w:divBdr>
        <w:top w:val="none" w:sz="0" w:space="0" w:color="auto"/>
        <w:left w:val="none" w:sz="0" w:space="0" w:color="auto"/>
        <w:bottom w:val="none" w:sz="0" w:space="0" w:color="auto"/>
        <w:right w:val="none" w:sz="0" w:space="0" w:color="auto"/>
      </w:divBdr>
    </w:div>
    <w:div w:id="2012096926">
      <w:bodyDiv w:val="1"/>
      <w:marLeft w:val="0"/>
      <w:marRight w:val="0"/>
      <w:marTop w:val="0"/>
      <w:marBottom w:val="0"/>
      <w:divBdr>
        <w:top w:val="none" w:sz="0" w:space="0" w:color="auto"/>
        <w:left w:val="none" w:sz="0" w:space="0" w:color="auto"/>
        <w:bottom w:val="none" w:sz="0" w:space="0" w:color="auto"/>
        <w:right w:val="none" w:sz="0" w:space="0" w:color="auto"/>
      </w:divBdr>
    </w:div>
    <w:div w:id="2022538055">
      <w:bodyDiv w:val="1"/>
      <w:marLeft w:val="0"/>
      <w:marRight w:val="0"/>
      <w:marTop w:val="0"/>
      <w:marBottom w:val="0"/>
      <w:divBdr>
        <w:top w:val="none" w:sz="0" w:space="0" w:color="auto"/>
        <w:left w:val="none" w:sz="0" w:space="0" w:color="auto"/>
        <w:bottom w:val="none" w:sz="0" w:space="0" w:color="auto"/>
        <w:right w:val="none" w:sz="0" w:space="0" w:color="auto"/>
      </w:divBdr>
    </w:div>
    <w:div w:id="204474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43D28-76F3-4C23-84FC-CC53CC718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2748</Words>
  <Characters>16493</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MIzabela</dc:creator>
  <cp:keywords/>
  <dc:description/>
  <cp:lastModifiedBy>Izabela Morawiec</cp:lastModifiedBy>
  <cp:revision>11</cp:revision>
  <cp:lastPrinted>2024-12-06T12:16:00Z</cp:lastPrinted>
  <dcterms:created xsi:type="dcterms:W3CDTF">2024-12-06T08:20:00Z</dcterms:created>
  <dcterms:modified xsi:type="dcterms:W3CDTF">2024-12-06T12:29:00Z</dcterms:modified>
</cp:coreProperties>
</file>