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EC" w:rsidRPr="00AF0741" w:rsidRDefault="001438EC" w:rsidP="0014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b/>
          <w:bCs/>
          <w:sz w:val="24"/>
          <w:u w:val="single"/>
          <w:lang w:eastAsia="pl-PL"/>
        </w:rPr>
        <w:t>OPIS PRZEDMIOTU ZAMÓWIENIA</w:t>
      </w:r>
    </w:p>
    <w:p w:rsidR="005C1F47" w:rsidRPr="00AF0741" w:rsidRDefault="004450F3" w:rsidP="0014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S</w:t>
      </w:r>
      <w:r w:rsidR="001438EC" w:rsidRPr="00AF0741">
        <w:rPr>
          <w:rFonts w:ascii="Times New Roman" w:hAnsi="Times New Roman" w:cs="Times New Roman"/>
          <w:sz w:val="24"/>
          <w:szCs w:val="24"/>
        </w:rPr>
        <w:t>ystem</w:t>
      </w:r>
      <w:r w:rsidR="00FB08F3" w:rsidRPr="00AF0741">
        <w:rPr>
          <w:rFonts w:ascii="Times New Roman" w:hAnsi="Times New Roman" w:cs="Times New Roman"/>
          <w:sz w:val="24"/>
          <w:szCs w:val="24"/>
        </w:rPr>
        <w:t>y Wspomagające</w:t>
      </w:r>
    </w:p>
    <w:p w:rsidR="001438EC" w:rsidRPr="00AF0741" w:rsidRDefault="001438EC" w:rsidP="001438EC">
      <w:pPr>
        <w:rPr>
          <w:rFonts w:ascii="Times New Roman" w:hAnsi="Times New Roman" w:cs="Times New Roman"/>
          <w:sz w:val="24"/>
          <w:szCs w:val="24"/>
        </w:rPr>
      </w:pPr>
    </w:p>
    <w:p w:rsidR="00D70692" w:rsidRPr="00AF0741" w:rsidRDefault="00D70692" w:rsidP="001438EC">
      <w:pPr>
        <w:rPr>
          <w:rFonts w:ascii="Times New Roman" w:hAnsi="Times New Roman" w:cs="Times New Roman"/>
          <w:sz w:val="24"/>
          <w:szCs w:val="24"/>
        </w:rPr>
      </w:pPr>
    </w:p>
    <w:p w:rsidR="00D70692" w:rsidRPr="00AF0741" w:rsidRDefault="00D70692" w:rsidP="00D70692">
      <w:pPr>
        <w:pStyle w:val="Nagwek2"/>
        <w:rPr>
          <w:rFonts w:cs="Times New Roman"/>
        </w:rPr>
      </w:pPr>
      <w:r w:rsidRPr="00AF0741">
        <w:rPr>
          <w:rFonts w:cs="Times New Roman"/>
        </w:rPr>
        <w:t xml:space="preserve">Pakiet 1 </w:t>
      </w:r>
      <w:r w:rsidR="007C4405" w:rsidRPr="00AF0741">
        <w:rPr>
          <w:rFonts w:cs="Times New Roman"/>
        </w:rPr>
        <w:t>–</w:t>
      </w:r>
      <w:r w:rsidRPr="00AF0741">
        <w:rPr>
          <w:rFonts w:cs="Times New Roman"/>
        </w:rPr>
        <w:t xml:space="preserve"> </w:t>
      </w:r>
      <w:r w:rsidR="007C4405" w:rsidRPr="00AF0741">
        <w:rPr>
          <w:rFonts w:cs="Times New Roman"/>
        </w:rPr>
        <w:t>Analizator logów</w:t>
      </w:r>
      <w:r w:rsidRPr="00AF0741">
        <w:rPr>
          <w:rFonts w:cs="Times New Roman"/>
        </w:rPr>
        <w:t>.</w:t>
      </w:r>
    </w:p>
    <w:p w:rsidR="00D70692" w:rsidRPr="00AF0741" w:rsidRDefault="00D70692" w:rsidP="001438EC">
      <w:pPr>
        <w:rPr>
          <w:rFonts w:ascii="Times New Roman" w:hAnsi="Times New Roman" w:cs="Times New Roman"/>
          <w:sz w:val="24"/>
          <w:szCs w:val="24"/>
        </w:rPr>
      </w:pPr>
    </w:p>
    <w:p w:rsidR="001438EC" w:rsidRPr="00AF0741" w:rsidRDefault="001438EC" w:rsidP="001438EC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AF0741">
        <w:rPr>
          <w:rFonts w:ascii="Times New Roman" w:hAnsi="Times New Roman" w:cs="Times New Roman"/>
          <w:sz w:val="24"/>
          <w:lang w:eastAsia="pl-PL"/>
        </w:rPr>
        <w:t>Przedmiotem zamów</w:t>
      </w:r>
      <w:r w:rsidR="007C4405" w:rsidRPr="00AF0741">
        <w:rPr>
          <w:rFonts w:ascii="Times New Roman" w:hAnsi="Times New Roman" w:cs="Times New Roman"/>
          <w:sz w:val="24"/>
          <w:lang w:eastAsia="pl-PL"/>
        </w:rPr>
        <w:t>ienia jest dostawa</w:t>
      </w:r>
      <w:r w:rsidR="000A44CC">
        <w:rPr>
          <w:rFonts w:ascii="Times New Roman" w:hAnsi="Times New Roman" w:cs="Times New Roman"/>
          <w:sz w:val="24"/>
          <w:lang w:eastAsia="pl-PL"/>
        </w:rPr>
        <w:t xml:space="preserve"> licencji na oprogramowanie analizujące logi systemowe, którego minimalne wymagania funkcjonalne zamieszczono poniżej:</w:t>
      </w:r>
    </w:p>
    <w:p w:rsidR="001438EC" w:rsidRPr="00AF0741" w:rsidRDefault="001438EC" w:rsidP="001438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0"/>
        <w:gridCol w:w="6637"/>
        <w:gridCol w:w="1323"/>
        <w:gridCol w:w="1296"/>
      </w:tblGrid>
      <w:tr w:rsidR="001438EC" w:rsidRPr="00AF0741" w:rsidTr="000A44CC">
        <w:tc>
          <w:tcPr>
            <w:tcW w:w="520" w:type="dxa"/>
            <w:vAlign w:val="center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7" w:type="dxa"/>
            <w:vAlign w:val="center"/>
          </w:tcPr>
          <w:p w:rsidR="001438EC" w:rsidRPr="00AF0741" w:rsidRDefault="001438EC" w:rsidP="00143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sprzętowe i funkcjonalne</w:t>
            </w:r>
          </w:p>
        </w:tc>
        <w:tc>
          <w:tcPr>
            <w:tcW w:w="1323" w:type="dxa"/>
            <w:vAlign w:val="center"/>
          </w:tcPr>
          <w:p w:rsidR="001438EC" w:rsidRPr="00AF0741" w:rsidRDefault="001438EC" w:rsidP="001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b/>
                <w:sz w:val="24"/>
                <w:szCs w:val="24"/>
              </w:rPr>
              <w:t>Wartość wymagana</w:t>
            </w:r>
          </w:p>
        </w:tc>
        <w:tc>
          <w:tcPr>
            <w:tcW w:w="1296" w:type="dxa"/>
            <w:vAlign w:val="center"/>
          </w:tcPr>
          <w:p w:rsidR="001438EC" w:rsidRPr="00AF0741" w:rsidRDefault="001438EC" w:rsidP="001A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b/>
                <w:sz w:val="24"/>
                <w:szCs w:val="24"/>
              </w:rPr>
              <w:t>Wartość oferowana</w:t>
            </w:r>
          </w:p>
          <w:p w:rsidR="001438EC" w:rsidRPr="00AF0741" w:rsidRDefault="001438EC" w:rsidP="001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sz w:val="24"/>
                <w:szCs w:val="24"/>
              </w:rPr>
              <w:t>(wpisać TAK/NIE)</w:t>
            </w:r>
          </w:p>
        </w:tc>
      </w:tr>
      <w:tr w:rsidR="001438EC" w:rsidRPr="00AF0741" w:rsidTr="000A44CC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7C4405" w:rsidP="007C4405">
            <w:pPr>
              <w:pStyle w:val="Default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 xml:space="preserve">Aplikacja umożliwia importowanie i analizowanie plików zdarzeń 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0A44CC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Aplikacja obsługuje logi co najmniej z niżej wymienionych </w:t>
            </w:r>
            <w:r w:rsidRPr="007C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systemów operacyjnych</w:t>
            </w:r>
          </w:p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system Windows</w:t>
            </w:r>
          </w:p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system Linux</w:t>
            </w:r>
          </w:p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system Unix</w:t>
            </w:r>
          </w:p>
          <w:p w:rsidR="001438EC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wirtualizatory</w:t>
            </w:r>
            <w:proofErr w:type="spellEnd"/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Hyper-V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0A44CC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Aplikacja obsługuje logi </w:t>
            </w: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najmniej z niżej wymienionych</w:t>
            </w:r>
            <w:r w:rsidRPr="007C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741"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systemów i </w:t>
            </w:r>
            <w:r w:rsidRPr="007C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urządzeń: </w:t>
            </w:r>
          </w:p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routery i przełączniki sieciowe</w:t>
            </w:r>
            <w:r w:rsid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 tym Cisco, Hewlett-Packard)</w:t>
            </w:r>
          </w:p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urządzenia UTM</w:t>
            </w:r>
            <w:r w:rsid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 tym </w:t>
            </w:r>
            <w:proofErr w:type="spellStart"/>
            <w:r w:rsid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Fortinet</w:t>
            </w:r>
            <w:proofErr w:type="spellEnd"/>
            <w:r w:rsid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bazy danych Oracle, MySQL, MSSQL</w:t>
            </w:r>
          </w:p>
          <w:p w:rsidR="007C4405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serwery webowe</w:t>
            </w:r>
          </w:p>
          <w:p w:rsidR="00AF0741" w:rsidRPr="00AF0741" w:rsidRDefault="00AF0741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serwery DHCP</w:t>
            </w:r>
          </w:p>
          <w:p w:rsidR="00AF0741" w:rsidRPr="00AF0741" w:rsidRDefault="00AF0741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serwery druku</w:t>
            </w:r>
          </w:p>
          <w:p w:rsidR="00AF0741" w:rsidRPr="00AF0741" w:rsidRDefault="00AF0741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serwery FTP</w:t>
            </w:r>
          </w:p>
          <w:p w:rsidR="007C4405" w:rsidRPr="00AF0741" w:rsidRDefault="00AF0741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inne źródła</w:t>
            </w:r>
            <w:r w:rsidR="007C4405"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logów w formacie </w:t>
            </w:r>
            <w:proofErr w:type="spellStart"/>
            <w:r w:rsidR="007C4405"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syslog</w:t>
            </w:r>
            <w:proofErr w:type="spellEnd"/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0A44CC">
        <w:trPr>
          <w:cantSplit/>
        </w:trPr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Aplikacja</w:t>
            </w:r>
            <w:r w:rsidRPr="007C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wspiera automatyczne wykrywanie hostów 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0A44CC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Aplikacja</w:t>
            </w:r>
            <w:r w:rsidRPr="007C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pozwala na konfigurowanie własnych widżetów i widoków 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7C4405" w:rsidP="007C4405">
            <w:pPr>
              <w:pStyle w:val="Default"/>
              <w:rPr>
                <w:rFonts w:ascii="Times New Roman" w:hAnsi="Times New Roman" w:cs="Times New Roman"/>
              </w:rPr>
            </w:pPr>
            <w:r w:rsidRPr="007C4405">
              <w:rPr>
                <w:rFonts w:ascii="Times New Roman" w:hAnsi="Times New Roman" w:cs="Times New Roman"/>
              </w:rPr>
              <w:t>Aplikacja umożliwia wyszukiwanie w logach</w:t>
            </w:r>
            <w:r w:rsidRPr="00AF0741">
              <w:rPr>
                <w:rFonts w:ascii="Times New Roman" w:hAnsi="Times New Roman" w:cs="Times New Roman"/>
              </w:rPr>
              <w:t xml:space="preserve"> za pomocą operatora logicznego, frazy, zakresów wartości, symboli wieloznacznych i wyszukiwania grupowego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7C4405" w:rsidP="007C4405">
            <w:pPr>
              <w:pStyle w:val="Default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 xml:space="preserve">Aplikacja umożliwia importowanie i analizowanie plików zdarzeń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7C4405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Aplikacja umożliwia filtrowanie zdarzeń przed zapisaniem ich w bazie danych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7C4405" w:rsidP="007C4405">
            <w:pPr>
              <w:pStyle w:val="Default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 xml:space="preserve">Aplikacja umożliwia szyfrowanie plików archiwum logów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7C4405" w:rsidP="007C4405">
            <w:pPr>
              <w:pStyle w:val="Default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Aplikacja pozwala agregować i analizować informacje o bezpieczeństwie oraz umożliwia zarządzanie zdarzeniami (SIEM</w:t>
            </w:r>
            <w:r w:rsidR="00D94CA6" w:rsidRPr="00AF07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E50791">
            <w:pPr>
              <w:tabs>
                <w:tab w:val="left" w:pos="127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posiada funkcjonalność umożliwiającą d</w:t>
            </w:r>
            <w:r w:rsidRPr="00AF0741">
              <w:rPr>
                <w:rFonts w:ascii="Times New Roman" w:hAnsi="Times New Roman" w:cs="Times New Roman"/>
                <w:sz w:val="24"/>
                <w:szCs w:val="24"/>
              </w:rPr>
              <w:t>odawanie własnych audytów zgodności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E50791">
            <w:pPr>
              <w:tabs>
                <w:tab w:val="left" w:pos="127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posiada w</w:t>
            </w:r>
            <w:r w:rsidRPr="00AF0741">
              <w:rPr>
                <w:rFonts w:ascii="Times New Roman" w:hAnsi="Times New Roman" w:cs="Times New Roman"/>
                <w:sz w:val="24"/>
                <w:szCs w:val="24"/>
              </w:rPr>
              <w:t xml:space="preserve">budowane audyty zgodności NIST, PDPA, </w:t>
            </w:r>
            <w:r w:rsidRPr="00AF0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ISO 27001:2013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8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Aplikacja posiada funkcjonalność umożliwiającą </w:t>
            </w:r>
            <w:proofErr w:type="spellStart"/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bezagentowe</w:t>
            </w:r>
            <w:proofErr w:type="spellEnd"/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zbieranie logów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8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posiada funkcjonalność umożliwiającą wysyłanie notyfikacji SMS</w:t>
            </w:r>
            <w:r w:rsidR="00AF0741"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e-mail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8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posiada funkcjonalność umożliwiającą raportowanie i audytowanie integralności plików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posiada funkcjonalność umożliwiającą raportowanie i audytowanie AD AZURE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8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może działać na</w:t>
            </w:r>
            <w:bookmarkStart w:id="0" w:name="_GoBack"/>
            <w:bookmarkEnd w:id="0"/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PostgreSQL</w:t>
            </w:r>
            <w:proofErr w:type="spellEnd"/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na MS SQL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posiada funkcjonalność umożliwiającą dodawanie niestandardowych raportów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E5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1">
              <w:rPr>
                <w:rFonts w:ascii="Times New Roman" w:eastAsia="Times New Roman" w:hAnsi="Times New Roman" w:cs="Times New Roman"/>
                <w:sz w:val="24"/>
                <w:szCs w:val="24"/>
              </w:rPr>
              <w:t>Aplikacja posiada funkcjonalność umożliwiającą alarmowanie w czasie rzeczywistym połączeń sieciowych z adresów IP widniejących na „czarnej liście”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AF0741" w:rsidRPr="00AF0741" w:rsidTr="000A44CC">
        <w:tc>
          <w:tcPr>
            <w:tcW w:w="520" w:type="dxa"/>
          </w:tcPr>
          <w:p w:rsidR="00AF0741" w:rsidRPr="00AF0741" w:rsidRDefault="00AF0741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AF0741" w:rsidRPr="00AF0741" w:rsidRDefault="00AF0741" w:rsidP="00AF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Aplikacja posiada uwierzytelnianie użytkowników zewnętrznych przez Active Directory i RADIUS Server </w:t>
            </w:r>
          </w:p>
        </w:tc>
        <w:tc>
          <w:tcPr>
            <w:tcW w:w="1323" w:type="dxa"/>
          </w:tcPr>
          <w:p w:rsidR="00AF0741" w:rsidRPr="00AF0741" w:rsidRDefault="00C8386B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AF0741" w:rsidRPr="00AF0741" w:rsidRDefault="00AF0741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50791" w:rsidP="00E5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Aplikacja pozwala na eks</w:t>
            </w: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portowanie raportów w formatach CSV, PDF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D94CA6" w:rsidP="00D94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Aplikacja</w:t>
            </w:r>
            <w:r w:rsidRPr="00D9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pozwala na wykonanie analizy trendów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0A44CC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D94CA6" w:rsidP="00D94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Aplikacja</w:t>
            </w:r>
            <w:r w:rsidRPr="00D9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umożliwia wykonanie polecenia/akcji w przypadku alertów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</w:tbl>
    <w:p w:rsidR="009401FE" w:rsidRPr="00AF0741" w:rsidRDefault="009401FE" w:rsidP="00CC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1FE" w:rsidRPr="00AF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837"/>
    <w:multiLevelType w:val="hybridMultilevel"/>
    <w:tmpl w:val="BFCA4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5A5F"/>
    <w:multiLevelType w:val="hybridMultilevel"/>
    <w:tmpl w:val="5A9C8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275C4"/>
    <w:multiLevelType w:val="hybridMultilevel"/>
    <w:tmpl w:val="87986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E5B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E42C4D"/>
    <w:multiLevelType w:val="hybridMultilevel"/>
    <w:tmpl w:val="9972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22B5"/>
    <w:multiLevelType w:val="hybridMultilevel"/>
    <w:tmpl w:val="A1DCE6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1CFC"/>
    <w:multiLevelType w:val="hybridMultilevel"/>
    <w:tmpl w:val="5666F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D4D6D"/>
    <w:multiLevelType w:val="hybridMultilevel"/>
    <w:tmpl w:val="063A437C"/>
    <w:lvl w:ilvl="0" w:tplc="3FCE27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17"/>
    <w:multiLevelType w:val="hybridMultilevel"/>
    <w:tmpl w:val="E832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20654"/>
    <w:multiLevelType w:val="hybridMultilevel"/>
    <w:tmpl w:val="FC5A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4F"/>
    <w:rsid w:val="000A44CC"/>
    <w:rsid w:val="001438EC"/>
    <w:rsid w:val="001A3FCB"/>
    <w:rsid w:val="0041044F"/>
    <w:rsid w:val="004450F3"/>
    <w:rsid w:val="004A29D5"/>
    <w:rsid w:val="005B5C35"/>
    <w:rsid w:val="005C1F47"/>
    <w:rsid w:val="00627315"/>
    <w:rsid w:val="007C4405"/>
    <w:rsid w:val="009401FE"/>
    <w:rsid w:val="009D1D42"/>
    <w:rsid w:val="00AF0741"/>
    <w:rsid w:val="00BC3D96"/>
    <w:rsid w:val="00C8386B"/>
    <w:rsid w:val="00CC5414"/>
    <w:rsid w:val="00D70692"/>
    <w:rsid w:val="00D94CA6"/>
    <w:rsid w:val="00E50791"/>
    <w:rsid w:val="00EA0ABB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32DC"/>
  <w15:docId w15:val="{3EE073D5-388F-4A03-9DDE-27E01A2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692"/>
    <w:pPr>
      <w:keepNext/>
      <w:keepLines/>
      <w:spacing w:before="200" w:after="20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438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14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438E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3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1438EC"/>
  </w:style>
  <w:style w:type="character" w:styleId="Odwoaniedokomentarza">
    <w:name w:val="annotation reference"/>
    <w:basedOn w:val="Domylnaczcionkaakapitu"/>
    <w:uiPriority w:val="99"/>
    <w:semiHidden/>
    <w:unhideWhenUsed/>
    <w:rsid w:val="0014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8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D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31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01F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692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Default">
    <w:name w:val="Default"/>
    <w:rsid w:val="007C4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Wojtaś</dc:creator>
  <cp:lastModifiedBy>Marcin Strączkowski</cp:lastModifiedBy>
  <cp:revision>8</cp:revision>
  <dcterms:created xsi:type="dcterms:W3CDTF">2022-03-10T17:17:00Z</dcterms:created>
  <dcterms:modified xsi:type="dcterms:W3CDTF">2022-03-10T19:11:00Z</dcterms:modified>
</cp:coreProperties>
</file>