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321BC" w14:textId="0948DA92" w:rsidR="00673FFF" w:rsidRPr="006651AB" w:rsidRDefault="0035258C" w:rsidP="0035258C">
      <w:pPr>
        <w:spacing w:before="37"/>
        <w:ind w:right="253"/>
        <w:jc w:val="right"/>
        <w:rPr>
          <w:b/>
          <w:sz w:val="20"/>
        </w:rPr>
      </w:pPr>
      <w:r w:rsidRPr="006651AB">
        <w:rPr>
          <w:b/>
          <w:sz w:val="20"/>
        </w:rPr>
        <w:t>Z</w:t>
      </w:r>
      <w:r w:rsidR="00C619E3" w:rsidRPr="006651AB">
        <w:rPr>
          <w:b/>
          <w:sz w:val="20"/>
        </w:rPr>
        <w:t xml:space="preserve">ałącznik nr </w:t>
      </w:r>
      <w:r w:rsidR="0073329A">
        <w:rPr>
          <w:b/>
          <w:sz w:val="20"/>
        </w:rPr>
        <w:t>2</w:t>
      </w:r>
    </w:p>
    <w:p w14:paraId="1651D147" w14:textId="49585B58" w:rsidR="0046295E" w:rsidRPr="00637FC6" w:rsidRDefault="0046295E" w:rsidP="0046295E">
      <w:pPr>
        <w:spacing w:before="44"/>
        <w:ind w:left="595"/>
        <w:rPr>
          <w:b/>
          <w:color w:val="000000" w:themeColor="text1"/>
          <w:sz w:val="24"/>
          <w:szCs w:val="24"/>
        </w:rPr>
      </w:pPr>
      <w:r w:rsidRPr="00637FC6">
        <w:rPr>
          <w:b/>
          <w:color w:val="000000" w:themeColor="text1"/>
          <w:sz w:val="24"/>
          <w:szCs w:val="24"/>
        </w:rPr>
        <w:t>PROJEKTOWANE POSTANOWIENIA UMOWY</w:t>
      </w:r>
    </w:p>
    <w:p w14:paraId="46A6D57F" w14:textId="77777777" w:rsidR="0046295E" w:rsidRPr="0024519F" w:rsidRDefault="0046295E" w:rsidP="0046295E">
      <w:pPr>
        <w:jc w:val="center"/>
        <w:rPr>
          <w:b/>
          <w:color w:val="000000" w:themeColor="text1"/>
        </w:rPr>
      </w:pPr>
    </w:p>
    <w:p w14:paraId="48CECE67" w14:textId="77777777" w:rsidR="00A82AA6" w:rsidRDefault="00A82AA6" w:rsidP="0046295E">
      <w:pPr>
        <w:ind w:left="567" w:right="281"/>
        <w:jc w:val="center"/>
        <w:rPr>
          <w:b/>
          <w:color w:val="000000" w:themeColor="text1"/>
        </w:rPr>
      </w:pPr>
    </w:p>
    <w:p w14:paraId="095941EE" w14:textId="06DF5C88" w:rsidR="0046295E" w:rsidRDefault="0046295E" w:rsidP="0046295E">
      <w:pPr>
        <w:ind w:left="567" w:right="281"/>
        <w:jc w:val="center"/>
        <w:rPr>
          <w:b/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</w:rPr>
        <w:t xml:space="preserve">UMOWA </w:t>
      </w:r>
      <w:r w:rsidR="00901760">
        <w:rPr>
          <w:b/>
          <w:color w:val="000000" w:themeColor="text1"/>
          <w:sz w:val="20"/>
          <w:szCs w:val="20"/>
        </w:rPr>
        <w:t>Nr ………………</w:t>
      </w:r>
    </w:p>
    <w:p w14:paraId="4D33F74C" w14:textId="77777777" w:rsidR="00647FE8" w:rsidRPr="0024519F" w:rsidRDefault="00647FE8" w:rsidP="0046295E">
      <w:pPr>
        <w:ind w:left="567" w:right="281"/>
        <w:jc w:val="center"/>
        <w:rPr>
          <w:b/>
          <w:color w:val="000000" w:themeColor="text1"/>
        </w:rPr>
      </w:pPr>
    </w:p>
    <w:p w14:paraId="4043044E" w14:textId="6E5FCC91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Zawarta w </w:t>
      </w:r>
      <w:r w:rsidR="005455BC">
        <w:rPr>
          <w:color w:val="000000" w:themeColor="text1"/>
          <w:sz w:val="20"/>
          <w:szCs w:val="20"/>
        </w:rPr>
        <w:t>dniu ...................... 2022</w:t>
      </w:r>
      <w:r w:rsidRPr="0024519F">
        <w:rPr>
          <w:color w:val="000000" w:themeColor="text1"/>
          <w:sz w:val="20"/>
          <w:szCs w:val="20"/>
        </w:rPr>
        <w:t xml:space="preserve"> r. w Lwówku Śląskim, pomiędzy:</w:t>
      </w:r>
      <w:r w:rsidRPr="0024519F">
        <w:rPr>
          <w:color w:val="000000" w:themeColor="text1"/>
          <w:sz w:val="20"/>
          <w:szCs w:val="20"/>
        </w:rPr>
        <w:tab/>
      </w:r>
    </w:p>
    <w:p w14:paraId="6608EAB1" w14:textId="77777777" w:rsidR="0046295E" w:rsidRPr="0024519F" w:rsidRDefault="0046295E" w:rsidP="0046295E">
      <w:pPr>
        <w:spacing w:before="120" w:line="120" w:lineRule="atLeast"/>
        <w:ind w:left="567" w:right="281"/>
        <w:rPr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  <w:sz w:val="20"/>
          <w:szCs w:val="20"/>
        </w:rPr>
        <w:t>Gminą i Miastem Lwówek Śląski</w:t>
      </w:r>
      <w:r w:rsidRPr="0024519F">
        <w:rPr>
          <w:color w:val="000000" w:themeColor="text1"/>
          <w:sz w:val="20"/>
          <w:szCs w:val="20"/>
        </w:rPr>
        <w:t xml:space="preserve"> z siedzibą: Al. Wojska Polskiego 25A, 59-600 Lwówek Śląski, </w:t>
      </w:r>
      <w:r w:rsidRPr="0024519F">
        <w:rPr>
          <w:color w:val="000000" w:themeColor="text1"/>
          <w:sz w:val="20"/>
          <w:szCs w:val="20"/>
        </w:rPr>
        <w:br/>
        <w:t>NIP: 616-10-03-030</w:t>
      </w:r>
    </w:p>
    <w:p w14:paraId="7F2077A4" w14:textId="77777777" w:rsidR="0046295E" w:rsidRPr="0024519F" w:rsidRDefault="0046295E" w:rsidP="0046295E">
      <w:pPr>
        <w:widowControl/>
        <w:autoSpaceDE/>
        <w:autoSpaceDN/>
        <w:ind w:left="567" w:right="281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4519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reprezentowaną przez:</w:t>
      </w:r>
    </w:p>
    <w:p w14:paraId="1B9ACBA3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Mariolę </w:t>
      </w:r>
      <w:proofErr w:type="spellStart"/>
      <w:r w:rsidRPr="0024519F">
        <w:rPr>
          <w:color w:val="000000" w:themeColor="text1"/>
          <w:sz w:val="20"/>
          <w:szCs w:val="20"/>
        </w:rPr>
        <w:t>Szczęsną</w:t>
      </w:r>
      <w:proofErr w:type="spellEnd"/>
      <w:r w:rsidRPr="0024519F">
        <w:rPr>
          <w:color w:val="000000" w:themeColor="text1"/>
          <w:sz w:val="20"/>
          <w:szCs w:val="20"/>
        </w:rPr>
        <w:t xml:space="preserve"> – Burmistrza Gminy i Miasta Lwówek Śląski</w:t>
      </w:r>
    </w:p>
    <w:p w14:paraId="1C82E5D6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przy kontrasygnacie Julity Marchewki – Skarbnika Gminy i Miasta Lwówek Śląski</w:t>
      </w:r>
    </w:p>
    <w:p w14:paraId="64B8105E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zwaną w dalszej części umowy </w:t>
      </w:r>
      <w:r w:rsidRPr="0024519F">
        <w:rPr>
          <w:b/>
          <w:color w:val="000000" w:themeColor="text1"/>
          <w:sz w:val="20"/>
          <w:szCs w:val="20"/>
        </w:rPr>
        <w:t>Zamawiającym</w:t>
      </w:r>
    </w:p>
    <w:p w14:paraId="0458C6E3" w14:textId="77777777" w:rsidR="0046295E" w:rsidRPr="0024519F" w:rsidRDefault="0046295E" w:rsidP="0046295E">
      <w:pPr>
        <w:spacing w:before="120" w:after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a </w:t>
      </w:r>
    </w:p>
    <w:p w14:paraId="5CD292AF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..................................................................................... </w:t>
      </w:r>
      <w:r w:rsidRPr="0024519F">
        <w:rPr>
          <w:i/>
          <w:color w:val="000000" w:themeColor="text1"/>
          <w:sz w:val="20"/>
          <w:szCs w:val="20"/>
        </w:rPr>
        <w:t>(nazwa i adres podmiotu gospodarczego)</w:t>
      </w:r>
    </w:p>
    <w:p w14:paraId="15522176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zwanym w dalszej części umowy </w:t>
      </w:r>
      <w:r w:rsidRPr="0024519F">
        <w:rPr>
          <w:b/>
          <w:color w:val="000000" w:themeColor="text1"/>
          <w:sz w:val="20"/>
          <w:szCs w:val="20"/>
        </w:rPr>
        <w:t>Wykonawcą</w:t>
      </w:r>
      <w:r w:rsidRPr="0024519F">
        <w:rPr>
          <w:color w:val="000000" w:themeColor="text1"/>
          <w:sz w:val="20"/>
          <w:szCs w:val="20"/>
        </w:rPr>
        <w:t>, reprezentowanym przez właściciela, upełnomocnionego (</w:t>
      </w:r>
      <w:proofErr w:type="spellStart"/>
      <w:r w:rsidRPr="0024519F">
        <w:rPr>
          <w:color w:val="000000" w:themeColor="text1"/>
          <w:sz w:val="20"/>
          <w:szCs w:val="20"/>
        </w:rPr>
        <w:t>ych</w:t>
      </w:r>
      <w:proofErr w:type="spellEnd"/>
      <w:r w:rsidRPr="0024519F">
        <w:rPr>
          <w:color w:val="000000" w:themeColor="text1"/>
          <w:sz w:val="20"/>
          <w:szCs w:val="20"/>
        </w:rPr>
        <w:t xml:space="preserve">) przedstawiciela (i) - </w:t>
      </w:r>
      <w:r w:rsidRPr="0024519F">
        <w:rPr>
          <w:i/>
          <w:color w:val="000000" w:themeColor="text1"/>
          <w:sz w:val="20"/>
          <w:szCs w:val="20"/>
        </w:rPr>
        <w:t>(niepotrzebne skreślić)</w:t>
      </w:r>
      <w:r w:rsidRPr="0024519F">
        <w:rPr>
          <w:color w:val="000000" w:themeColor="text1"/>
          <w:sz w:val="20"/>
          <w:szCs w:val="20"/>
        </w:rPr>
        <w:t>:</w:t>
      </w:r>
    </w:p>
    <w:p w14:paraId="0ADA7633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1. .........................................................................................................</w:t>
      </w:r>
    </w:p>
    <w:p w14:paraId="79F53D31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2. .........................................................................................................</w:t>
      </w:r>
    </w:p>
    <w:p w14:paraId="5039899F" w14:textId="5400D9FD" w:rsidR="0046295E" w:rsidRPr="0024519F" w:rsidRDefault="0046295E" w:rsidP="0046295E">
      <w:pPr>
        <w:spacing w:before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w rezultacie dokonania wyboru oferty w trybie </w:t>
      </w:r>
      <w:r w:rsidR="005455BC">
        <w:rPr>
          <w:color w:val="000000" w:themeColor="text1"/>
          <w:sz w:val="20"/>
          <w:szCs w:val="20"/>
        </w:rPr>
        <w:t>zapytania ofertowego</w:t>
      </w:r>
      <w:r w:rsidRPr="0024519F">
        <w:rPr>
          <w:color w:val="000000" w:themeColor="text1"/>
          <w:sz w:val="20"/>
          <w:szCs w:val="20"/>
        </w:rPr>
        <w:t>, została zawarta umowa o następującej treści:</w:t>
      </w:r>
    </w:p>
    <w:p w14:paraId="159EE4D4" w14:textId="77777777" w:rsidR="0046295E" w:rsidRPr="0024519F" w:rsidRDefault="0046295E" w:rsidP="0046295E">
      <w:pPr>
        <w:spacing w:before="120"/>
        <w:ind w:left="595"/>
        <w:outlineLvl w:val="4"/>
        <w:rPr>
          <w:b/>
          <w:bCs/>
          <w:color w:val="000000" w:themeColor="text1"/>
          <w:sz w:val="20"/>
          <w:szCs w:val="20"/>
        </w:rPr>
      </w:pPr>
      <w:r w:rsidRPr="0024519F">
        <w:rPr>
          <w:b/>
          <w:bCs/>
          <w:color w:val="000000" w:themeColor="text1"/>
          <w:sz w:val="20"/>
          <w:szCs w:val="20"/>
        </w:rPr>
        <w:t>Rozdział I. PRZEDMIOT UMOWY</w:t>
      </w:r>
    </w:p>
    <w:p w14:paraId="0BBD63B9" w14:textId="77777777" w:rsidR="0046295E" w:rsidRPr="0024519F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</w:p>
    <w:p w14:paraId="7BA7675A" w14:textId="70B5F9D7" w:rsidR="0046295E" w:rsidRPr="001601E3" w:rsidRDefault="0046295E" w:rsidP="0073329A">
      <w:pPr>
        <w:numPr>
          <w:ilvl w:val="0"/>
          <w:numId w:val="13"/>
        </w:numPr>
        <w:tabs>
          <w:tab w:val="left" w:pos="1021"/>
          <w:tab w:val="left" w:pos="9639"/>
        </w:tabs>
        <w:spacing w:before="60"/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color w:val="000000" w:themeColor="text1"/>
          <w:sz w:val="20"/>
          <w:szCs w:val="20"/>
        </w:rPr>
        <w:t>Przedmiotem niniejszej umowy jest „</w:t>
      </w:r>
      <w:r w:rsidR="0073329A" w:rsidRPr="0073329A">
        <w:rPr>
          <w:rFonts w:asciiTheme="minorHAnsi" w:hAnsiTheme="minorHAnsi" w:cstheme="minorHAnsi"/>
          <w:color w:val="000000" w:themeColor="text1"/>
          <w:sz w:val="20"/>
          <w:szCs w:val="20"/>
        </w:rPr>
        <w:t>Opracowanie koncepcji programowo-przestrzennej i programu funkcjonalno-użytkowego budowy toru rowerowego na obszarze Szkolnej Górki w Lwówku Śląskim</w:t>
      </w:r>
      <w:r w:rsidR="0024519F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”.</w:t>
      </w:r>
    </w:p>
    <w:p w14:paraId="66E548FE" w14:textId="6F25A455" w:rsidR="0046295E" w:rsidRPr="00ED196A" w:rsidRDefault="0046295E" w:rsidP="00EF3F14">
      <w:pPr>
        <w:numPr>
          <w:ilvl w:val="0"/>
          <w:numId w:val="13"/>
        </w:numPr>
        <w:tabs>
          <w:tab w:val="left" w:pos="1024"/>
        </w:tabs>
        <w:spacing w:before="2"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196A">
        <w:rPr>
          <w:rFonts w:asciiTheme="minorHAnsi" w:hAnsiTheme="minorHAnsi" w:cstheme="minorHAnsi"/>
          <w:color w:val="000000" w:themeColor="text1"/>
          <w:sz w:val="20"/>
          <w:szCs w:val="20"/>
        </w:rPr>
        <w:t>Szczegółowy opis przedmiotu zamówienia</w:t>
      </w:r>
      <w:r w:rsidRPr="00ED196A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="008E56C0" w:rsidRPr="00ED19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zawiera </w:t>
      </w:r>
      <w:r w:rsidR="007D031D" w:rsidRPr="00ED196A"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F87CA0" w:rsidRPr="00ED19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nr </w:t>
      </w:r>
      <w:r w:rsidR="00EF3F14" w:rsidRPr="00ED196A">
        <w:rPr>
          <w:rFonts w:asciiTheme="minorHAnsi" w:hAnsiTheme="minorHAnsi" w:cstheme="minorHAnsi"/>
          <w:color w:val="000000" w:themeColor="text1"/>
          <w:sz w:val="20"/>
          <w:szCs w:val="20"/>
        </w:rPr>
        <w:t>IN.271</w:t>
      </w:r>
      <w:r w:rsidR="00ED196A" w:rsidRPr="00ED196A">
        <w:rPr>
          <w:rFonts w:asciiTheme="minorHAnsi" w:hAnsiTheme="minorHAnsi" w:cstheme="minorHAnsi"/>
          <w:color w:val="000000" w:themeColor="text1"/>
          <w:sz w:val="20"/>
          <w:szCs w:val="20"/>
        </w:rPr>
        <w:t>.92.</w:t>
      </w:r>
      <w:r w:rsidR="00EF3F14" w:rsidRPr="00ED196A">
        <w:rPr>
          <w:rFonts w:asciiTheme="minorHAnsi" w:hAnsiTheme="minorHAnsi" w:cstheme="minorHAnsi"/>
          <w:color w:val="000000" w:themeColor="text1"/>
          <w:sz w:val="20"/>
          <w:szCs w:val="20"/>
        </w:rPr>
        <w:t>2022.AM</w:t>
      </w:r>
      <w:r w:rsidR="001601E3" w:rsidRPr="00ED19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4519F" w:rsidRPr="00ED196A">
        <w:rPr>
          <w:rFonts w:asciiTheme="minorHAnsi" w:hAnsiTheme="minorHAnsi" w:cstheme="minorHAnsi"/>
          <w:color w:val="000000" w:themeColor="text1"/>
          <w:sz w:val="20"/>
          <w:szCs w:val="20"/>
        </w:rPr>
        <w:t>wraz z załącznikami.</w:t>
      </w:r>
    </w:p>
    <w:p w14:paraId="5587BC8A" w14:textId="77777777" w:rsidR="0046295E" w:rsidRPr="007F4C2B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D78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</w:p>
    <w:p w14:paraId="5358E0A2" w14:textId="77777777" w:rsidR="0046295E" w:rsidRPr="007F4C2B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Warunki umowy określone są w następujących dokumentach we wskazanej niżej kolejności obowiązywania:</w:t>
      </w:r>
    </w:p>
    <w:p w14:paraId="13AE9347" w14:textId="77777777" w:rsidR="0046295E" w:rsidRPr="007F4C2B" w:rsidRDefault="0046295E" w:rsidP="00822F57">
      <w:pPr>
        <w:numPr>
          <w:ilvl w:val="0"/>
          <w:numId w:val="12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umowa;</w:t>
      </w:r>
    </w:p>
    <w:p w14:paraId="2B54B7E7" w14:textId="3CB41889" w:rsidR="0046295E" w:rsidRPr="007F4C2B" w:rsidRDefault="00872C73" w:rsidP="00822F57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46295E"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C1FD9BB" w14:textId="77777777" w:rsidR="0046295E" w:rsidRPr="007F4C2B" w:rsidRDefault="0046295E" w:rsidP="00822F57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oferta Wykonawcy.</w:t>
      </w:r>
    </w:p>
    <w:p w14:paraId="1CF0B959" w14:textId="77777777" w:rsidR="0046295E" w:rsidRPr="00DF2540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3</w:t>
      </w:r>
    </w:p>
    <w:p w14:paraId="1AD8CFFF" w14:textId="77777777" w:rsidR="00DF2540" w:rsidRPr="00DF2540" w:rsidRDefault="00DF2540" w:rsidP="00DF2540">
      <w:pPr>
        <w:widowControl/>
        <w:numPr>
          <w:ilvl w:val="0"/>
          <w:numId w:val="14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jest opracowanie koncepcji programowo-przestrzennej i programu funkcjonalno-użytkowego budowy toru (tras) rowerowego na obszarze Szkolnej Górki o powierzchni 1,2 ha wraz z niezbędną infrastrukturą towarzyszącą dla rowerzystów w celu zagospodarowania terenów, które wcześniej były wykorzystywane na cele rekreacyjne. Przedsięwzięcie ukierunkowane będzie na umiejętnym wykorzystaniu istniejącego potencjału terenu w Lwówku Śląskim w celu dalszego popularyzowania sportu i turystyki rowerowej. Tor przebiegać będzie po terenach Miasta Lwówek Śląski o powierzchni 1,2 ha.</w:t>
      </w:r>
    </w:p>
    <w:p w14:paraId="0AB0383D" w14:textId="28CEC5DA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Koncepcja programowo-przestrzenna na podstawie której zostanie opracowany program funkcjonalno-użytkowy powinna zostać opracowana zgodnie z obowiązującymi przepisami tj. ustawą o planowaniu i</w:t>
      </w:r>
      <w:r w:rsidR="00562758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zagospodarowaniu przestrzennym, przepisami w zakresie ochrony przyrody i środowiska, ustawą Prawo budowlane i innymi. </w:t>
      </w:r>
    </w:p>
    <w:p w14:paraId="256A4465" w14:textId="77777777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Koncepcja programowo-przestrzenna winna zawierać w szczególności:</w:t>
      </w:r>
    </w:p>
    <w:p w14:paraId="7513880C" w14:textId="77777777" w:rsidR="00562758" w:rsidRPr="00550D3A" w:rsidRDefault="00562758" w:rsidP="00562758">
      <w:pPr>
        <w:pStyle w:val="Akapitzlist"/>
        <w:numPr>
          <w:ilvl w:val="0"/>
          <w:numId w:val="34"/>
        </w:numPr>
        <w:suppressAutoHyphens/>
        <w:autoSpaceDE/>
        <w:spacing w:after="240"/>
        <w:contextualSpacing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550D3A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>inwentaryzację istniejącego terenu i zieleni, obiektów w zakresie niezbędnym dla sporządzenia koncepcji,</w:t>
      </w:r>
    </w:p>
    <w:p w14:paraId="0957358A" w14:textId="77777777" w:rsidR="00562758" w:rsidRPr="00550D3A" w:rsidRDefault="00562758" w:rsidP="00562758">
      <w:pPr>
        <w:pStyle w:val="Akapitzlist"/>
        <w:numPr>
          <w:ilvl w:val="0"/>
          <w:numId w:val="34"/>
        </w:numPr>
        <w:suppressAutoHyphens/>
        <w:autoSpaceDE/>
        <w:spacing w:after="240"/>
        <w:contextualSpacing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550D3A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>dokumentację fotograficzną,</w:t>
      </w:r>
    </w:p>
    <w:p w14:paraId="71ADA84D" w14:textId="77777777" w:rsidR="00562758" w:rsidRPr="00936640" w:rsidRDefault="00562758" w:rsidP="00562758">
      <w:pPr>
        <w:pStyle w:val="Akapitzlist"/>
        <w:numPr>
          <w:ilvl w:val="0"/>
          <w:numId w:val="34"/>
        </w:numPr>
        <w:suppressAutoHyphens/>
        <w:autoSpaceDE/>
        <w:spacing w:after="240"/>
        <w:contextualSpacing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550D3A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>opis przebiegu torów oraz infrastruktury</w:t>
      </w:r>
      <w:r w:rsidRPr="00936640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 xml:space="preserve"> towarzyszącej toalet, ławki z koszami na śmieci, altana,</w:t>
      </w:r>
    </w:p>
    <w:p w14:paraId="2E1E8284" w14:textId="77777777" w:rsidR="00562758" w:rsidRPr="00936640" w:rsidRDefault="00562758" w:rsidP="00562758">
      <w:pPr>
        <w:pStyle w:val="Akapitzlist"/>
        <w:numPr>
          <w:ilvl w:val="0"/>
          <w:numId w:val="34"/>
        </w:numPr>
        <w:suppressAutoHyphens/>
        <w:autoSpaceDE/>
        <w:spacing w:after="240"/>
        <w:contextualSpacing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936640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>analizy środowiskowe i raport oddziaływania na środowisko, jeżeli zajdzie taka konieczność,</w:t>
      </w:r>
    </w:p>
    <w:p w14:paraId="6381D532" w14:textId="0F3974FB" w:rsidR="00562758" w:rsidRDefault="00562758" w:rsidP="00F1051F">
      <w:pPr>
        <w:pStyle w:val="Akapitzlist"/>
        <w:numPr>
          <w:ilvl w:val="0"/>
          <w:numId w:val="34"/>
        </w:numPr>
        <w:suppressAutoHyphens/>
        <w:autoSpaceDE/>
        <w:spacing w:after="240"/>
        <w:contextualSpacing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936640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>analizę ekonomiczną</w:t>
      </w:r>
      <w:r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>,</w:t>
      </w:r>
      <w:r w:rsidRPr="00936640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 xml:space="preserve"> na podstawie której Zamawiający będzie mógł podjąć decyzję o wyborze do realizacji konkretnego wariantu konstrukcyjnego</w:t>
      </w:r>
      <w:r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 xml:space="preserve"> toru (gruntowy, ulepszony tłuczniem, inne nawierzchnie)</w:t>
      </w:r>
      <w:r w:rsidRPr="00936640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>,</w:t>
      </w:r>
      <w:r w:rsidR="00F1051F" w:rsidRPr="00F1051F">
        <w:t xml:space="preserve"> </w:t>
      </w:r>
      <w:r w:rsidR="00F1051F" w:rsidRPr="00F1051F"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  <w:t>z uwzględnieniem późniejszych kosztów utrzymania,</w:t>
      </w:r>
    </w:p>
    <w:p w14:paraId="06DCD7CD" w14:textId="77777777" w:rsidR="00562758" w:rsidRPr="00BB508C" w:rsidRDefault="00562758" w:rsidP="00562758">
      <w:pPr>
        <w:pStyle w:val="Akapitzlist"/>
        <w:numPr>
          <w:ilvl w:val="0"/>
          <w:numId w:val="34"/>
        </w:numPr>
        <w:suppressAutoHyphens/>
        <w:autoSpaceDE/>
        <w:spacing w:after="240"/>
        <w:contextualSpacing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BB508C">
        <w:rPr>
          <w:rFonts w:asciiTheme="minorHAnsi" w:eastAsia="Lucida Sans Unicode" w:hAnsiTheme="minorHAnsi" w:cstheme="minorHAnsi"/>
          <w:kern w:val="3"/>
          <w:sz w:val="20"/>
          <w:szCs w:val="24"/>
        </w:rPr>
        <w:t>wyznaczenie i przedstawienie koncepcji, wizualizacji miejsc obsługi rowerzystów,</w:t>
      </w:r>
      <w:r w:rsidRPr="00BB508C">
        <w:t xml:space="preserve"> </w:t>
      </w:r>
    </w:p>
    <w:p w14:paraId="614F97E1" w14:textId="77777777" w:rsidR="00562758" w:rsidRPr="00936640" w:rsidRDefault="00562758" w:rsidP="00562758">
      <w:pPr>
        <w:pStyle w:val="Akapitzlist"/>
        <w:numPr>
          <w:ilvl w:val="0"/>
          <w:numId w:val="34"/>
        </w:numPr>
        <w:suppressAutoHyphens/>
        <w:autoSpaceDE/>
        <w:spacing w:after="240"/>
        <w:contextualSpacing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936640">
        <w:rPr>
          <w:rFonts w:asciiTheme="minorHAnsi" w:eastAsia="Lucida Sans Unicode" w:hAnsiTheme="minorHAnsi" w:cstheme="minorHAnsi"/>
          <w:kern w:val="3"/>
          <w:sz w:val="20"/>
          <w:szCs w:val="24"/>
        </w:rPr>
        <w:lastRenderedPageBreak/>
        <w:t>uzgodnienie przebiegu t</w:t>
      </w:r>
      <w:r>
        <w:rPr>
          <w:rFonts w:asciiTheme="minorHAnsi" w:eastAsia="Lucida Sans Unicode" w:hAnsiTheme="minorHAnsi" w:cstheme="minorHAnsi"/>
          <w:kern w:val="3"/>
          <w:sz w:val="20"/>
          <w:szCs w:val="24"/>
        </w:rPr>
        <w:t>orów</w:t>
      </w:r>
      <w:r w:rsidRPr="00936640">
        <w:rPr>
          <w:rFonts w:asciiTheme="minorHAnsi" w:eastAsia="Lucida Sans Unicode" w:hAnsiTheme="minorHAnsi" w:cstheme="minorHAnsi"/>
          <w:kern w:val="3"/>
          <w:sz w:val="20"/>
          <w:szCs w:val="24"/>
        </w:rPr>
        <w:t xml:space="preserve"> oraz pozyskanie pozytywnej opinii dla koncepcji w wyniku konsultacji jej zapisów</w:t>
      </w:r>
      <w:r>
        <w:rPr>
          <w:rFonts w:asciiTheme="minorHAnsi" w:eastAsia="Lucida Sans Unicode" w:hAnsiTheme="minorHAnsi" w:cstheme="minorHAnsi"/>
          <w:kern w:val="3"/>
          <w:sz w:val="20"/>
          <w:szCs w:val="24"/>
        </w:rPr>
        <w:t xml:space="preserve"> z Zamawiającym</w:t>
      </w:r>
      <w:r w:rsidRPr="00936640">
        <w:rPr>
          <w:rFonts w:asciiTheme="minorHAnsi" w:eastAsia="Lucida Sans Unicode" w:hAnsiTheme="minorHAnsi" w:cstheme="minorHAnsi"/>
          <w:kern w:val="3"/>
          <w:sz w:val="20"/>
          <w:szCs w:val="24"/>
        </w:rPr>
        <w:t xml:space="preserve">, </w:t>
      </w:r>
    </w:p>
    <w:p w14:paraId="45828CB9" w14:textId="77777777" w:rsidR="00562758" w:rsidRPr="00936640" w:rsidRDefault="00562758" w:rsidP="00562758">
      <w:pPr>
        <w:pStyle w:val="Akapitzlist"/>
        <w:numPr>
          <w:ilvl w:val="0"/>
          <w:numId w:val="34"/>
        </w:numPr>
        <w:suppressAutoHyphens/>
        <w:autoSpaceDE/>
        <w:spacing w:after="240"/>
        <w:contextualSpacing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936640">
        <w:rPr>
          <w:rFonts w:asciiTheme="minorHAnsi" w:eastAsia="Lucida Sans Unicode" w:hAnsiTheme="minorHAnsi" w:cstheme="minorHAnsi"/>
          <w:kern w:val="3"/>
          <w:sz w:val="20"/>
          <w:szCs w:val="24"/>
        </w:rPr>
        <w:t xml:space="preserve">zaproponowany przebieg i warunki budowy </w:t>
      </w:r>
      <w:r>
        <w:rPr>
          <w:rFonts w:asciiTheme="minorHAnsi" w:eastAsia="Lucida Sans Unicode" w:hAnsiTheme="minorHAnsi" w:cstheme="minorHAnsi"/>
          <w:kern w:val="3"/>
          <w:sz w:val="20"/>
          <w:szCs w:val="24"/>
        </w:rPr>
        <w:t>torów</w:t>
      </w:r>
      <w:r w:rsidRPr="00936640">
        <w:rPr>
          <w:rFonts w:asciiTheme="minorHAnsi" w:eastAsia="Lucida Sans Unicode" w:hAnsiTheme="minorHAnsi" w:cstheme="minorHAnsi"/>
          <w:kern w:val="3"/>
          <w:sz w:val="20"/>
          <w:szCs w:val="24"/>
        </w:rPr>
        <w:t xml:space="preserve"> powinny być zgodne z istniejącymi i</w:t>
      </w:r>
      <w:r>
        <w:rPr>
          <w:rFonts w:asciiTheme="minorHAnsi" w:eastAsia="Lucida Sans Unicode" w:hAnsiTheme="minorHAnsi" w:cstheme="minorHAnsi"/>
          <w:kern w:val="3"/>
          <w:sz w:val="20"/>
          <w:szCs w:val="24"/>
        </w:rPr>
        <w:t> </w:t>
      </w:r>
      <w:r w:rsidRPr="00936640">
        <w:rPr>
          <w:rFonts w:asciiTheme="minorHAnsi" w:eastAsia="Lucida Sans Unicode" w:hAnsiTheme="minorHAnsi" w:cstheme="minorHAnsi"/>
          <w:kern w:val="3"/>
          <w:sz w:val="20"/>
          <w:szCs w:val="24"/>
        </w:rPr>
        <w:t>obowiązującymi planami zagospodarowania przestrzennego,</w:t>
      </w:r>
    </w:p>
    <w:p w14:paraId="3C5D63F5" w14:textId="77777777" w:rsidR="00562758" w:rsidRPr="00185C81" w:rsidRDefault="00562758" w:rsidP="00562758">
      <w:pPr>
        <w:pStyle w:val="Akapitzlist"/>
        <w:numPr>
          <w:ilvl w:val="0"/>
          <w:numId w:val="34"/>
        </w:numPr>
        <w:suppressAutoHyphens/>
        <w:autoSpaceDE/>
        <w:spacing w:after="240"/>
        <w:contextualSpacing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936640">
        <w:rPr>
          <w:rFonts w:asciiTheme="minorHAnsi" w:eastAsia="Lucida Sans Unicode" w:hAnsiTheme="minorHAnsi" w:cstheme="minorHAnsi"/>
          <w:kern w:val="3"/>
          <w:sz w:val="20"/>
          <w:szCs w:val="24"/>
        </w:rPr>
        <w:t>sporządzenie szacunkow</w:t>
      </w:r>
      <w:r>
        <w:rPr>
          <w:rFonts w:asciiTheme="minorHAnsi" w:eastAsia="Lucida Sans Unicode" w:hAnsiTheme="minorHAnsi" w:cstheme="minorHAnsi"/>
          <w:kern w:val="3"/>
          <w:sz w:val="20"/>
          <w:szCs w:val="24"/>
        </w:rPr>
        <w:t>ego kosztu wdrożenia koncepcji przy uwzględnieniu materiału do konstrukcji torów,</w:t>
      </w:r>
    </w:p>
    <w:p w14:paraId="65D0842B" w14:textId="77777777" w:rsidR="00562758" w:rsidRPr="005E3357" w:rsidRDefault="00562758" w:rsidP="00562758">
      <w:pPr>
        <w:pStyle w:val="Akapitzlist"/>
        <w:numPr>
          <w:ilvl w:val="0"/>
          <w:numId w:val="34"/>
        </w:numPr>
        <w:suppressAutoHyphens/>
        <w:autoSpaceDE/>
        <w:spacing w:after="240"/>
        <w:contextualSpacing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5E3357">
        <w:rPr>
          <w:rFonts w:asciiTheme="minorHAnsi" w:eastAsia="Lucida Sans Unicode" w:hAnsiTheme="minorHAnsi" w:cstheme="minorHAnsi"/>
          <w:kern w:val="3"/>
          <w:sz w:val="20"/>
          <w:szCs w:val="24"/>
        </w:rPr>
        <w:t>wyliczenie planowanych kosztów prac projektowych i wykonania robót budowlanych określonych w</w:t>
      </w:r>
      <w:r>
        <w:rPr>
          <w:rFonts w:asciiTheme="minorHAnsi" w:eastAsia="Lucida Sans Unicode" w:hAnsiTheme="minorHAnsi" w:cstheme="minorHAnsi"/>
          <w:kern w:val="3"/>
          <w:sz w:val="20"/>
          <w:szCs w:val="24"/>
        </w:rPr>
        <w:t> </w:t>
      </w:r>
      <w:r w:rsidRPr="005E3357">
        <w:rPr>
          <w:rFonts w:asciiTheme="minorHAnsi" w:eastAsia="Lucida Sans Unicode" w:hAnsiTheme="minorHAnsi" w:cstheme="minorHAnsi"/>
          <w:kern w:val="3"/>
          <w:sz w:val="20"/>
          <w:szCs w:val="24"/>
        </w:rPr>
        <w:t>programie funkcjonalno-użytkowym, opracowane zgodnie z Rozporządzeniem Ministra Rozwoju i</w:t>
      </w:r>
      <w:r>
        <w:rPr>
          <w:rFonts w:asciiTheme="minorHAnsi" w:eastAsia="Lucida Sans Unicode" w:hAnsiTheme="minorHAnsi" w:cstheme="minorHAnsi"/>
          <w:kern w:val="3"/>
          <w:sz w:val="20"/>
          <w:szCs w:val="24"/>
        </w:rPr>
        <w:t> </w:t>
      </w:r>
      <w:r w:rsidRPr="005E3357">
        <w:rPr>
          <w:rFonts w:asciiTheme="minorHAnsi" w:eastAsia="Lucida Sans Unicode" w:hAnsiTheme="minorHAnsi" w:cstheme="minorHAnsi"/>
          <w:kern w:val="3"/>
          <w:sz w:val="20"/>
          <w:szCs w:val="24"/>
        </w:rPr>
        <w:t>Technologii z dnia 20 grudnia 2021 r. w sprawie określenia metod i podstaw sporządzania kosztorysu inwestorskiego, obliczania planowanych kosztów prac projektowych oraz planowanych kosztów robót budowlanych określonych w programie funkcjonalno-użytkowym. Wyliczenie winno również zawierać koszty nadzoru autorskiego, nadzoru Inwestorskiego i rezerwy na wydatki nieprzewidziane,</w:t>
      </w:r>
    </w:p>
    <w:p w14:paraId="0B6B617B" w14:textId="77777777" w:rsidR="00562758" w:rsidRPr="000C76BD" w:rsidRDefault="00562758" w:rsidP="00562758">
      <w:pPr>
        <w:pStyle w:val="Akapitzlist"/>
        <w:numPr>
          <w:ilvl w:val="0"/>
          <w:numId w:val="34"/>
        </w:numPr>
        <w:suppressAutoHyphens/>
        <w:autoSpaceDE/>
        <w:spacing w:after="240"/>
        <w:contextualSpacing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0C76BD">
        <w:rPr>
          <w:rFonts w:asciiTheme="minorHAnsi" w:eastAsia="Lucida Sans Unicode" w:hAnsiTheme="minorHAnsi" w:cstheme="minorHAnsi"/>
          <w:kern w:val="3"/>
          <w:sz w:val="20"/>
          <w:szCs w:val="24"/>
        </w:rPr>
        <w:t>wytyczenie torów z maksymalnym wykorzystaniem istniejącego terenu, któr</w:t>
      </w:r>
      <w:r>
        <w:rPr>
          <w:rFonts w:asciiTheme="minorHAnsi" w:eastAsia="Lucida Sans Unicode" w:hAnsiTheme="minorHAnsi" w:cstheme="minorHAnsi"/>
          <w:kern w:val="3"/>
          <w:sz w:val="20"/>
          <w:szCs w:val="24"/>
        </w:rPr>
        <w:t>y został</w:t>
      </w:r>
      <w:r w:rsidRPr="000C76BD">
        <w:rPr>
          <w:rFonts w:asciiTheme="minorHAnsi" w:eastAsia="Lucida Sans Unicode" w:hAnsiTheme="minorHAnsi" w:cstheme="minorHAnsi"/>
          <w:kern w:val="3"/>
          <w:sz w:val="20"/>
          <w:szCs w:val="24"/>
        </w:rPr>
        <w:t>by przystosowany do uprawiania sportów rowerowych,</w:t>
      </w:r>
    </w:p>
    <w:p w14:paraId="318768D4" w14:textId="77777777" w:rsidR="00562758" w:rsidRPr="000C76BD" w:rsidRDefault="00562758" w:rsidP="00562758">
      <w:pPr>
        <w:pStyle w:val="Akapitzlist"/>
        <w:numPr>
          <w:ilvl w:val="0"/>
          <w:numId w:val="34"/>
        </w:numPr>
        <w:suppressAutoHyphens/>
        <w:autoSpaceDE/>
        <w:spacing w:after="240"/>
        <w:contextualSpacing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0C76BD">
        <w:rPr>
          <w:rFonts w:asciiTheme="minorHAnsi" w:eastAsia="Lucida Sans Unicode" w:hAnsiTheme="minorHAnsi" w:cstheme="minorHAnsi"/>
          <w:kern w:val="3"/>
          <w:sz w:val="20"/>
          <w:szCs w:val="24"/>
        </w:rPr>
        <w:t>jednolite oznakowanie terenu poprzez tablice informacyjne,</w:t>
      </w:r>
    </w:p>
    <w:p w14:paraId="32CD48E2" w14:textId="77777777" w:rsidR="00562758" w:rsidRPr="005613D2" w:rsidRDefault="00562758" w:rsidP="00562758">
      <w:pPr>
        <w:pStyle w:val="Akapitzlist"/>
        <w:numPr>
          <w:ilvl w:val="0"/>
          <w:numId w:val="34"/>
        </w:numPr>
        <w:suppressAutoHyphens/>
        <w:autoSpaceDE/>
        <w:ind w:left="1349" w:hanging="357"/>
        <w:contextualSpacing/>
        <w:textAlignment w:val="baseline"/>
        <w:rPr>
          <w:rFonts w:asciiTheme="minorHAnsi" w:eastAsia="Lucida Sans Unicode" w:hAnsiTheme="minorHAnsi" w:cstheme="minorHAnsi"/>
          <w:color w:val="000000" w:themeColor="text1"/>
          <w:kern w:val="3"/>
          <w:sz w:val="20"/>
        </w:rPr>
      </w:pPr>
      <w:r w:rsidRPr="000C76BD">
        <w:rPr>
          <w:rFonts w:asciiTheme="minorHAnsi" w:eastAsia="Lucida Sans Unicode" w:hAnsiTheme="minorHAnsi" w:cstheme="minorHAnsi"/>
          <w:kern w:val="3"/>
          <w:sz w:val="20"/>
          <w:szCs w:val="24"/>
        </w:rPr>
        <w:t>sporządzenie prezentacji</w:t>
      </w:r>
      <w:r>
        <w:rPr>
          <w:rFonts w:asciiTheme="minorHAnsi" w:eastAsia="Lucida Sans Unicode" w:hAnsiTheme="minorHAnsi" w:cstheme="minorHAnsi"/>
          <w:kern w:val="3"/>
          <w:sz w:val="20"/>
          <w:szCs w:val="24"/>
        </w:rPr>
        <w:t xml:space="preserve"> na koniec realizacji zadania.</w:t>
      </w:r>
    </w:p>
    <w:p w14:paraId="22BE1F35" w14:textId="77777777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Koncepcja programowo-przestrzenna winna zawierać również rozwiązania w zakresie możliwości powiązania terenów objętych przedmiotem zamówienia z terenami sąsiednimi. Dotyczy to więc wskazania sposobu zagospodarowania na działkach sąsiednich tj. 797, 798, 801, 802, 803 </w:t>
      </w:r>
      <w:proofErr w:type="spellStart"/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obr</w:t>
      </w:r>
      <w:proofErr w:type="spellEnd"/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2 Lwówek Śląski. Ponieważ działki 801, 802 i 803 już są objęte MPZP, a działki nr 797, 798 są w trakcie obejmowania MPZP, ich przejęcie od KOWR-u jest możliwe po przedłożeniu uproszczonej (wizualizacji) koncepcji ich zagospodarowania przez Gminę. </w:t>
      </w:r>
    </w:p>
    <w:p w14:paraId="72C00C5E" w14:textId="77777777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Program funkcjonalno-użytkowy winien być opracowany zgodnie z wytycznymi Rozporządzenia Ministra Rozwoju i Technologii z dnia 20 grudnia 2021 r. w sprawie szczegółowego zakresu i formy dokumentacji projektowej, specyfikacji technicznych wykonania i odbioru robót budowlanych oraz programu funkcjonalno-użytkowego  (Dz. U. z 2021 poz. 2454).</w:t>
      </w:r>
    </w:p>
    <w:p w14:paraId="4CA7635D" w14:textId="77777777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Program funkcjonalno-użytkowy obejmuje opis zadania budowlanego, w którym podaje się przeznaczenie ukończonych robót budowlanych oraz stawiane im wymagania techniczne, ekonomiczne, architektoniczne, materiałowe i funkcjonalne.</w:t>
      </w:r>
    </w:p>
    <w:p w14:paraId="4C9BD24F" w14:textId="77777777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Program funkcjonalno-użytkowy winien uwzględniać wymagania Zamawiającego w zakresie:</w:t>
      </w:r>
    </w:p>
    <w:p w14:paraId="40CD9096" w14:textId="482BD8ED" w:rsidR="00DF2540" w:rsidRPr="00DF2540" w:rsidRDefault="00DF2540" w:rsidP="00F226FC">
      <w:pPr>
        <w:pStyle w:val="Akapitzlist"/>
        <w:widowControl/>
        <w:numPr>
          <w:ilvl w:val="1"/>
          <w:numId w:val="14"/>
        </w:numPr>
        <w:autoSpaceDE/>
        <w:autoSpaceDN/>
        <w:ind w:left="1417" w:right="-6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przygotowania terenu,</w:t>
      </w:r>
    </w:p>
    <w:p w14:paraId="5A0023B5" w14:textId="77777777" w:rsidR="00DF2540" w:rsidRPr="00DF2540" w:rsidRDefault="00DF2540" w:rsidP="00F226FC">
      <w:pPr>
        <w:pStyle w:val="Akapitzlist"/>
        <w:widowControl/>
        <w:numPr>
          <w:ilvl w:val="1"/>
          <w:numId w:val="14"/>
        </w:numPr>
        <w:autoSpaceDE/>
        <w:autoSpaceDN/>
        <w:ind w:left="1417" w:right="-6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architektury i konstrukcji,</w:t>
      </w:r>
    </w:p>
    <w:p w14:paraId="659876E2" w14:textId="65FD2D05" w:rsidR="00DF2540" w:rsidRPr="00DF2540" w:rsidRDefault="00DF2540" w:rsidP="00F226FC">
      <w:pPr>
        <w:pStyle w:val="Akapitzlist"/>
        <w:widowControl/>
        <w:numPr>
          <w:ilvl w:val="1"/>
          <w:numId w:val="14"/>
        </w:numPr>
        <w:autoSpaceDE/>
        <w:autoSpaceDN/>
        <w:ind w:left="1417" w:right="-6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instalacji (</w:t>
      </w:r>
      <w:r w:rsidR="005627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mi.in. </w:t>
      </w: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oświetlenie, toaleta publiczna</w:t>
      </w:r>
      <w:r w:rsidR="00562758">
        <w:rPr>
          <w:rFonts w:asciiTheme="minorHAnsi" w:hAnsiTheme="minorHAnsi" w:cstheme="minorHAnsi"/>
          <w:color w:val="000000" w:themeColor="text1"/>
          <w:sz w:val="20"/>
          <w:szCs w:val="20"/>
        </w:rPr>
        <w:t>, kamery</w:t>
      </w: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14:paraId="55F859CB" w14:textId="77777777" w:rsidR="00DF2540" w:rsidRPr="00DF2540" w:rsidRDefault="00DF2540" w:rsidP="00F226FC">
      <w:pPr>
        <w:pStyle w:val="Akapitzlist"/>
        <w:widowControl/>
        <w:numPr>
          <w:ilvl w:val="1"/>
          <w:numId w:val="14"/>
        </w:numPr>
        <w:autoSpaceDE/>
        <w:autoSpaceDN/>
        <w:ind w:left="1417" w:right="-6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wykończenia,</w:t>
      </w:r>
    </w:p>
    <w:p w14:paraId="7608770C" w14:textId="33999378" w:rsidR="00DF2540" w:rsidRPr="00DF2540" w:rsidRDefault="00DF2540" w:rsidP="00F226FC">
      <w:pPr>
        <w:pStyle w:val="Akapitzlist"/>
        <w:widowControl/>
        <w:numPr>
          <w:ilvl w:val="1"/>
          <w:numId w:val="14"/>
        </w:numPr>
        <w:autoSpaceDE/>
        <w:autoSpaceDN/>
        <w:ind w:left="1417" w:right="-6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zagospodarowania terenu.</w:t>
      </w:r>
      <w:bookmarkStart w:id="0" w:name="_GoBack"/>
      <w:bookmarkEnd w:id="0"/>
    </w:p>
    <w:p w14:paraId="3DCBFC53" w14:textId="77777777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Program funkcjonalno-użytkowy powinien zawierać niezbędne dokumenty do opracowania dokumentacji projektowej budowlano-wykonawczej i kosztorysowej, w szczególności wymienione w Rozporządzeniu Ministra Rozwoju i Technologii z dnia 20 grudnia 2021 r. w sprawie szczegółowego zakresu i formy dokumentacji projektowej, specyfikacji technicznych wykonania i odbioru robót budowlanych oraz programu funkcjonalno-użytkowego  (Dz. U. z 2021 poz. 2454).</w:t>
      </w:r>
    </w:p>
    <w:p w14:paraId="559BC475" w14:textId="77777777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Program funkcjonalno-użytkowy powinien być uzgodniony z instytucjami państwowymi oraz innymi instytucjami, których akceptacja jest wymagana dla wykonania dalszych prac projektowych i robót budowlanych uwzględnionych w programie funkcjonalno-użytkowym.</w:t>
      </w:r>
    </w:p>
    <w:p w14:paraId="53CCA135" w14:textId="2D1D9F08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Dokumentacja powinna być zaopatrzona w wykaz opracowań oraz pisemne oświadczenie, że jest wykonana zgodnie z umową, obowiązującymi przepisami, normami i wytycznymi, jest wykonana w stanie kompletnym z</w:t>
      </w:r>
      <w:r w:rsidR="006D772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punktu widzenia celu, któremu ma służyć i może być skierowana do realizacji.</w:t>
      </w:r>
    </w:p>
    <w:p w14:paraId="6C514CE3" w14:textId="77777777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ma obowiązek na bieżąco konsultowania z Zamawiającym treści przygotowywanych dokumentów do czasu ich dostatecznego przyjęcia przez Zamawiającego. </w:t>
      </w:r>
    </w:p>
    <w:p w14:paraId="05FF8A1E" w14:textId="77777777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Zamawiający ma prawo wglądu w materiały oraz wnoszenia uwag na każdym etapie realizacji umowy.</w:t>
      </w:r>
    </w:p>
    <w:p w14:paraId="376258DF" w14:textId="77777777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Szczegółowe założenia:</w:t>
      </w:r>
    </w:p>
    <w:p w14:paraId="21C4B4C6" w14:textId="77777777" w:rsidR="00DF2540" w:rsidRPr="00DF2540" w:rsidRDefault="00DF2540" w:rsidP="00DF2540">
      <w:pPr>
        <w:pStyle w:val="Akapitzlist"/>
        <w:widowControl/>
        <w:numPr>
          <w:ilvl w:val="1"/>
          <w:numId w:val="14"/>
        </w:numPr>
        <w:autoSpaceDE/>
        <w:autoSpaceDN/>
        <w:spacing w:before="60"/>
        <w:ind w:right="-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Obiekt winien składać się z torów rowerowych przeznaczonych dla użytkowników w różnym wieku i o różnym stopniu umiejętności. </w:t>
      </w:r>
    </w:p>
    <w:p w14:paraId="45E94CF3" w14:textId="77777777" w:rsidR="00DF2540" w:rsidRPr="00DF2540" w:rsidRDefault="00DF2540" w:rsidP="00DF2540">
      <w:pPr>
        <w:pStyle w:val="Akapitzlist"/>
        <w:widowControl/>
        <w:numPr>
          <w:ilvl w:val="1"/>
          <w:numId w:val="14"/>
        </w:numPr>
        <w:autoSpaceDE/>
        <w:autoSpaceDN/>
        <w:spacing w:before="60"/>
        <w:ind w:right="-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Jeden z torów przystosowany winien być do korzystania przez dzieci (treningowy).</w:t>
      </w:r>
    </w:p>
    <w:p w14:paraId="508A258F" w14:textId="3CB51772" w:rsidR="00DF2540" w:rsidRPr="00DF2540" w:rsidRDefault="00DF2540" w:rsidP="00DF2540">
      <w:pPr>
        <w:pStyle w:val="Akapitzlist"/>
        <w:widowControl/>
        <w:numPr>
          <w:ilvl w:val="1"/>
          <w:numId w:val="14"/>
        </w:numPr>
        <w:autoSpaceDE/>
        <w:autoSpaceDN/>
        <w:spacing w:before="60"/>
        <w:ind w:right="-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Drugi tor dla młodzieży i osób dorosłych uprawiających sporty rowerowe na wyższym poziomie zaawansowania</w:t>
      </w:r>
      <w:r w:rsidR="0056275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gdzie będzie możliwe wykonywanie skoków i ewolucji. Ma być to tor do uprawiania rowerowych sportów grawitacyjnych, który urzeczywistnia marzenia o lataniu na dwóch kółkach.</w:t>
      </w:r>
    </w:p>
    <w:p w14:paraId="71667EEB" w14:textId="77777777" w:rsidR="00DF2540" w:rsidRPr="00DF2540" w:rsidRDefault="00DF2540" w:rsidP="00DF2540">
      <w:pPr>
        <w:pStyle w:val="Akapitzlist"/>
        <w:widowControl/>
        <w:numPr>
          <w:ilvl w:val="1"/>
          <w:numId w:val="14"/>
        </w:numPr>
        <w:autoSpaceDE/>
        <w:autoSpaceDN/>
        <w:spacing w:before="60"/>
        <w:ind w:right="-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Trzeci tor dla celów rekreacyjnych (rodzinny).</w:t>
      </w:r>
    </w:p>
    <w:p w14:paraId="690672B0" w14:textId="77777777" w:rsidR="00DF2540" w:rsidRPr="00DF2540" w:rsidRDefault="00DF2540" w:rsidP="00DF2540">
      <w:pPr>
        <w:pStyle w:val="Akapitzlist"/>
        <w:widowControl/>
        <w:numPr>
          <w:ilvl w:val="1"/>
          <w:numId w:val="14"/>
        </w:numPr>
        <w:autoSpaceDE/>
        <w:autoSpaceDN/>
        <w:spacing w:before="60"/>
        <w:ind w:right="-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Należy również rozważyć jaki będzie spływ wody po zboczu po realizacji projektu.</w:t>
      </w:r>
    </w:p>
    <w:p w14:paraId="39C9CBF6" w14:textId="77777777" w:rsidR="00DF2540" w:rsidRPr="00DF2540" w:rsidRDefault="00DF2540" w:rsidP="00DF2540">
      <w:pPr>
        <w:pStyle w:val="Akapitzlist"/>
        <w:widowControl/>
        <w:numPr>
          <w:ilvl w:val="1"/>
          <w:numId w:val="14"/>
        </w:numPr>
        <w:autoSpaceDE/>
        <w:autoSpaceDN/>
        <w:spacing w:before="60"/>
        <w:ind w:right="-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W opracowaniu powinno pojawić się rozwiązanie sposobu komunikacji rowerzystów i pieszych celem dotarcia na miejsce skąd będzie się odbywał zjazd.</w:t>
      </w:r>
    </w:p>
    <w:p w14:paraId="64B740AA" w14:textId="0DA26E6B" w:rsidR="00DF2540" w:rsidRPr="00DF2540" w:rsidRDefault="00DF2540" w:rsidP="00DF2540">
      <w:pPr>
        <w:pStyle w:val="Akapitzlist"/>
        <w:widowControl/>
        <w:numPr>
          <w:ilvl w:val="1"/>
          <w:numId w:val="14"/>
        </w:numPr>
        <w:autoSpaceDE/>
        <w:autoSpaceDN/>
        <w:spacing w:before="60"/>
        <w:ind w:right="-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miarę możliwości należy zachować istniejące drogi dojazdowe, ciągi piesze, drzewostan w postaci większych drzew i skupisk </w:t>
      </w:r>
      <w:proofErr w:type="spellStart"/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zakrzaczeń</w:t>
      </w:r>
      <w:proofErr w:type="spellEnd"/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naturalne </w:t>
      </w:r>
      <w:proofErr w:type="spellStart"/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wypłaszczenia</w:t>
      </w:r>
      <w:proofErr w:type="spellEnd"/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terenu pod lokalizację miejsc do wypoczynku.</w:t>
      </w:r>
    </w:p>
    <w:p w14:paraId="6538B0AB" w14:textId="77777777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zobowiązany będzie do udzielania odpowiedzi na pytania, które wpłyną po ogłoszeniu przez Zamawiającego postępowania o udzielenie zamówienia na opracowanie dokumentacji projektowo-wykonawczej i kosztorysowej (będzie to forma zaprojektuj i wybuduj), udzielania wyjaśnień i porad Zamawiającemu, uzgadniania możliwości wprowadzenia rozwiązań zamiennych, w ramach wynagrodzenia za wykonanie przedmiotu umowy.</w:t>
      </w:r>
    </w:p>
    <w:p w14:paraId="5317E294" w14:textId="77777777" w:rsidR="00DF2540" w:rsidRPr="00DF2540" w:rsidRDefault="00DF2540" w:rsidP="00DF2540">
      <w:pPr>
        <w:widowControl/>
        <w:numPr>
          <w:ilvl w:val="0"/>
          <w:numId w:val="14"/>
        </w:numPr>
        <w:tabs>
          <w:tab w:val="num" w:pos="574"/>
        </w:tabs>
        <w:autoSpaceDE/>
        <w:autoSpaceDN/>
        <w:spacing w:before="60"/>
        <w:ind w:left="992" w:right="-3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Forma przedmiotu zamówienia:</w:t>
      </w:r>
    </w:p>
    <w:p w14:paraId="550CFD9B" w14:textId="1BEF60E8" w:rsidR="00DF2540" w:rsidRPr="00DF2540" w:rsidRDefault="00DF2540" w:rsidP="00DF2540">
      <w:pPr>
        <w:widowControl/>
        <w:autoSpaceDE/>
        <w:autoSpaceDN/>
        <w:spacing w:before="60"/>
        <w:ind w:left="992" w:right="-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Program funkcjonalno-użytkowy i koncepcja programowo-przestrzenna powinny być opracowane i</w:t>
      </w:r>
      <w:r w:rsidR="006D772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>dostarczone do siedziby Zamawiającego w wersji papierowej w 3 egzemplarzach oraz w 2 egz. w wersji elektronicznej na płycie CD lub DVD (w formie cyfrowej umożliwiającej edycję oraz w formie skanu oryginalnego i podpisanego opracowania).</w:t>
      </w:r>
    </w:p>
    <w:p w14:paraId="1FA81CAE" w14:textId="1ADBB4A5" w:rsidR="00A82AA6" w:rsidRPr="00DF2540" w:rsidRDefault="00E15320" w:rsidP="00A82AA6">
      <w:pPr>
        <w:widowControl/>
        <w:numPr>
          <w:ilvl w:val="0"/>
          <w:numId w:val="14"/>
        </w:numPr>
        <w:autoSpaceDE/>
        <w:autoSpaceDN/>
        <w:spacing w:before="60"/>
        <w:ind w:left="992" w:right="284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Dokumenty </w:t>
      </w:r>
      <w:r w:rsidR="0046295E" w:rsidRPr="00DF25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należy opracować zgodnie </w:t>
      </w:r>
      <w:r w:rsidR="00A82AA6" w:rsidRPr="00DF254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 obowiązującymi przepisami prawa, w tym w szczególności:</w:t>
      </w:r>
    </w:p>
    <w:p w14:paraId="51571589" w14:textId="703689E4" w:rsidR="00D94F73" w:rsidRPr="00DF2540" w:rsidRDefault="00D94F73" w:rsidP="00D94F73">
      <w:pPr>
        <w:pStyle w:val="Akapitzlist"/>
        <w:widowControl/>
        <w:numPr>
          <w:ilvl w:val="1"/>
          <w:numId w:val="14"/>
        </w:numPr>
        <w:suppressAutoHyphens/>
        <w:autoSpaceDE/>
        <w:autoSpaceDN/>
        <w:spacing w:after="240"/>
        <w:contextualSpacing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Rozporządzeniem Ministra Rozwoju i Technologii z dnia 20 grudnia 2021 r. w sprawie szczegółowego zakresu i formy dokumentacji projektowej, specyfikacji technicznych wykonania i odbioru robót budowlanych oraz programu funkcjonalno-użytkowego;</w:t>
      </w:r>
    </w:p>
    <w:p w14:paraId="0A44A69E" w14:textId="51A7CAD8" w:rsidR="00D94F73" w:rsidRPr="00DF2540" w:rsidRDefault="00D94F73" w:rsidP="00D94F73">
      <w:pPr>
        <w:pStyle w:val="Akapitzlist"/>
        <w:widowControl/>
        <w:numPr>
          <w:ilvl w:val="1"/>
          <w:numId w:val="14"/>
        </w:numPr>
        <w:suppressAutoHyphens/>
        <w:autoSpaceDE/>
        <w:autoSpaceDN/>
        <w:spacing w:after="240"/>
        <w:contextualSpacing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DF254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Rozporządzeniem Ministra Rozwoju i Technologii z dnia 20 grudnia 2021 r. w sprawie określenia metod i</w:t>
      </w:r>
      <w:r w:rsidR="006D772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</w:t>
      </w:r>
      <w:r w:rsidRPr="00DF254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podstaw sporządzania kosztorysu inwestorskiego, obliczania planowanych kosztów prac projektowych oraz planowanych kosztów robót budowlanych określonych w programie funkcjonalno-użytkowym.</w:t>
      </w:r>
    </w:p>
    <w:p w14:paraId="6C41F005" w14:textId="77777777" w:rsidR="0046295E" w:rsidRPr="003D209D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D20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II. WYNAGRODZENIE</w:t>
      </w:r>
    </w:p>
    <w:p w14:paraId="38A1E920" w14:textId="77777777" w:rsidR="0046295E" w:rsidRPr="00B753B4" w:rsidRDefault="0046295E" w:rsidP="001D66D0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D66D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§4</w:t>
      </w:r>
    </w:p>
    <w:p w14:paraId="1D701808" w14:textId="28FF87BF" w:rsidR="00D002AE" w:rsidRPr="00B753B4" w:rsidRDefault="00A82AA6" w:rsidP="00822F57">
      <w:pPr>
        <w:widowControl/>
        <w:numPr>
          <w:ilvl w:val="0"/>
          <w:numId w:val="15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Wynagrodzenie </w:t>
      </w:r>
      <w:r w:rsidR="00D002AE"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za wykonanie wszystkich obowiązków spoczywających na Wykonawcy i przewidzianych </w:t>
      </w:r>
      <w:r w:rsidR="003C3809">
        <w:rPr>
          <w:rFonts w:asciiTheme="minorHAnsi" w:hAnsiTheme="minorHAnsi"/>
          <w:color w:val="000000" w:themeColor="text1"/>
          <w:sz w:val="20"/>
          <w:szCs w:val="20"/>
        </w:rPr>
        <w:t xml:space="preserve">                    </w:t>
      </w:r>
      <w:r w:rsidR="00D002AE"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w umowie </w:t>
      </w:r>
      <w:r w:rsidR="003D209D"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wynosi zgodnie z przyj</w:t>
      </w:r>
      <w:r w:rsidR="003D209D"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>ę</w:t>
      </w:r>
      <w:r w:rsidR="003D209D"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t</w:t>
      </w:r>
      <w:r w:rsidR="003D209D"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 xml:space="preserve">ą </w:t>
      </w:r>
      <w:r w:rsidR="003D209D"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ofert</w:t>
      </w:r>
      <w:r w:rsidR="003D209D"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 xml:space="preserve">ą </w:t>
      </w:r>
      <w:r w:rsidR="003D209D"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Wykonawcy (zał</w:t>
      </w:r>
      <w:r w:rsidR="003D209D"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>ą</w:t>
      </w:r>
      <w:r w:rsidR="003D209D"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cznik nr 1 do niniejszej umowy)</w:t>
      </w:r>
      <w:r w:rsidR="001D66D0"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31A78081" w14:textId="70569BE8" w:rsidR="001D66D0" w:rsidRPr="00D002AE" w:rsidRDefault="001D66D0" w:rsidP="00D002AE">
      <w:pPr>
        <w:widowControl/>
        <w:autoSpaceDE/>
        <w:autoSpaceDN/>
        <w:spacing w:before="120"/>
        <w:ind w:left="992" w:righ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/>
          <w:bCs/>
          <w:iCs/>
          <w:sz w:val="20"/>
          <w:szCs w:val="20"/>
        </w:rPr>
        <w:t>……..……………</w:t>
      </w:r>
      <w:r w:rsidR="00D002AE">
        <w:rPr>
          <w:rFonts w:asciiTheme="minorHAnsi" w:hAnsiTheme="minorHAnsi"/>
          <w:bCs/>
          <w:iCs/>
          <w:sz w:val="20"/>
          <w:szCs w:val="20"/>
        </w:rPr>
        <w:t>……. zł brutto (słownie zł: ……</w:t>
      </w:r>
      <w:r w:rsidRPr="00D002AE">
        <w:rPr>
          <w:rFonts w:asciiTheme="minorHAnsi" w:hAnsiTheme="minorHAnsi"/>
          <w:bCs/>
          <w:iCs/>
          <w:sz w:val="20"/>
          <w:szCs w:val="20"/>
        </w:rPr>
        <w:t>………………………………………………………………………….………………….), przy zastosowanej ……… % stawce VAT,</w:t>
      </w:r>
      <w:r w:rsidR="003D209D" w:rsidRPr="00D002AE">
        <w:rPr>
          <w:rFonts w:asciiTheme="minorHAnsi" w:hAnsiTheme="minorHAnsi"/>
          <w:bCs/>
          <w:iCs/>
          <w:sz w:val="20"/>
          <w:szCs w:val="20"/>
        </w:rPr>
        <w:t xml:space="preserve"> </w:t>
      </w:r>
    </w:p>
    <w:p w14:paraId="41D19435" w14:textId="77777777" w:rsidR="00D002AE" w:rsidRPr="00D002AE" w:rsidRDefault="0046295E" w:rsidP="00822F57">
      <w:pPr>
        <w:widowControl/>
        <w:numPr>
          <w:ilvl w:val="0"/>
          <w:numId w:val="15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Za dzień zapłaty przyjmuje się dzień obciążenia rachunku Zamawiającego.</w:t>
      </w:r>
    </w:p>
    <w:p w14:paraId="5DE8D8F8" w14:textId="5B50BF4E" w:rsidR="00D002AE" w:rsidRPr="00D002AE" w:rsidRDefault="0046295E" w:rsidP="00822F57">
      <w:pPr>
        <w:widowControl/>
        <w:numPr>
          <w:ilvl w:val="0"/>
          <w:numId w:val="15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Wynagrodzenie Wykonawcy, określone w ust. 1 obejmuje wszystkie koszty związane z realizacją przedmiotu zamówienia</w:t>
      </w:r>
      <w:r w:rsidR="00946D2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tym ryzyko Wykonawcy z tytułu oszacowania wszelkich kosztów związanych </w:t>
      </w:r>
      <w:r w:rsidR="006529F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z realizacją przedmiotu umowy, a także oddziaływania innych czynników mających lub mogących mieć wpływ na</w:t>
      </w:r>
      <w:r w:rsidRPr="00D002A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koszty.</w:t>
      </w:r>
    </w:p>
    <w:p w14:paraId="708E08BD" w14:textId="08EDEF10" w:rsidR="00D002AE" w:rsidRPr="00D002AE" w:rsidRDefault="0046295E" w:rsidP="00822F57">
      <w:pPr>
        <w:widowControl/>
        <w:numPr>
          <w:ilvl w:val="0"/>
          <w:numId w:val="15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Niedoszacowanie, pominięcie oraz brak rozpoznania zakresu przedmiotu umowy nie może być podstawą do żądania zmiany wynagrodzenia określonego w ust. 1.</w:t>
      </w:r>
    </w:p>
    <w:p w14:paraId="5F4F40FF" w14:textId="77777777" w:rsidR="00D002AE" w:rsidRPr="00D002AE" w:rsidRDefault="0046295E" w:rsidP="00822F57">
      <w:pPr>
        <w:widowControl/>
        <w:numPr>
          <w:ilvl w:val="0"/>
          <w:numId w:val="15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Wykonawca oświadcza, że jest podatnikiem podatku VAT, uprawnionym do wystawienia faktury VAT. Numer NIP Wykonawcy ……………………</w:t>
      </w:r>
      <w:r w:rsidRPr="00D002A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2C2DE7D" w14:textId="77777777" w:rsidR="0046295E" w:rsidRPr="00156FDB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56F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III. TERMINY REALIZACJI UMOWY</w:t>
      </w:r>
    </w:p>
    <w:p w14:paraId="38DE4B6F" w14:textId="77777777" w:rsidR="0046295E" w:rsidRPr="00D257A9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5</w:t>
      </w:r>
    </w:p>
    <w:p w14:paraId="5982E42E" w14:textId="2A83B450" w:rsidR="00F3793E" w:rsidRPr="00D257A9" w:rsidRDefault="00F3793E" w:rsidP="00822F57">
      <w:pPr>
        <w:numPr>
          <w:ilvl w:val="0"/>
          <w:numId w:val="11"/>
        </w:numPr>
        <w:tabs>
          <w:tab w:val="left" w:pos="955"/>
          <w:tab w:val="left" w:pos="956"/>
        </w:tabs>
        <w:spacing w:before="60" w:line="243" w:lineRule="exact"/>
        <w:ind w:left="958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Strony ustalają następujące terminy realizacji przedmiotu umowy:</w:t>
      </w:r>
    </w:p>
    <w:p w14:paraId="19410600" w14:textId="5C991408" w:rsidR="00F3793E" w:rsidRPr="00D257A9" w:rsidRDefault="0046295E" w:rsidP="00822F57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Termin rozpoczęcia</w:t>
      </w:r>
      <w:r w:rsidR="00EC0E8B"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realizacji przedmiotu umowy strony ustalają na </w:t>
      </w:r>
      <w:r w:rsidR="00EC0E8B" w:rsidRPr="00D257A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dzień podpisania umowy.</w:t>
      </w:r>
    </w:p>
    <w:p w14:paraId="6951BEB0" w14:textId="5430C073" w:rsidR="00DF2540" w:rsidRPr="00D257A9" w:rsidRDefault="00DF2540" w:rsidP="00DF2540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Przedłożenie kompletnych opracowań </w:t>
      </w:r>
      <w:r w:rsidRPr="00D257A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 dnia 23.12.2022 r.</w:t>
      </w:r>
    </w:p>
    <w:p w14:paraId="667D98ED" w14:textId="77777777" w:rsidR="0046295E" w:rsidRPr="00D257A9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IV. OBOWIĄZKI STRON</w:t>
      </w:r>
    </w:p>
    <w:p w14:paraId="7B60AF69" w14:textId="77777777" w:rsidR="0046295E" w:rsidRPr="00D257A9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6</w:t>
      </w:r>
    </w:p>
    <w:p w14:paraId="47363DE3" w14:textId="77777777" w:rsidR="0046295E" w:rsidRPr="00D257A9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Do obowiązków Zamawiającego należy:</w:t>
      </w:r>
    </w:p>
    <w:p w14:paraId="06F1194A" w14:textId="7CF1E954" w:rsidR="0046295E" w:rsidRPr="00D257A9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/>
          <w:color w:val="000000" w:themeColor="text1"/>
          <w:sz w:val="20"/>
          <w:szCs w:val="20"/>
        </w:rPr>
        <w:t>Udział w roboczych spotkaniach z Wykonawcą mających na celu bieżące uzgadnianie proponowanych rozwiązań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A63EDF8" w14:textId="77777777" w:rsidR="0046295E" w:rsidRPr="00D257A9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/>
          <w:color w:val="000000" w:themeColor="text1"/>
          <w:sz w:val="20"/>
          <w:szCs w:val="20"/>
        </w:rPr>
        <w:t>Zgłaszanie uwag, sugestii i zastrzeżeń dotyczących przedmiotu niniejszej umowy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6AD24E1" w14:textId="5738C200" w:rsidR="0046295E" w:rsidRPr="00D257A9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/>
          <w:color w:val="000000" w:themeColor="text1"/>
          <w:sz w:val="20"/>
          <w:szCs w:val="20"/>
        </w:rPr>
        <w:t>Zgłaszanie na piśmie niekompletności lub wad dokum</w:t>
      </w:r>
      <w:r w:rsidR="00445116" w:rsidRPr="00D257A9">
        <w:rPr>
          <w:rFonts w:asciiTheme="minorHAnsi" w:hAnsiTheme="minorHAnsi"/>
          <w:color w:val="000000" w:themeColor="text1"/>
          <w:sz w:val="20"/>
          <w:szCs w:val="20"/>
        </w:rPr>
        <w:t xml:space="preserve">entów </w:t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>niezwłocznie po ich ujawnieniu.</w:t>
      </w:r>
    </w:p>
    <w:p w14:paraId="0B6C80CB" w14:textId="77777777" w:rsidR="0046295E" w:rsidRPr="00D257A9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spacing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/>
          <w:color w:val="000000" w:themeColor="text1"/>
          <w:sz w:val="20"/>
          <w:szCs w:val="20"/>
        </w:rPr>
        <w:lastRenderedPageBreak/>
        <w:t>Udzielenie Wykonawcy pełnomocnictwa do występowania w imieniu Zamawiającego przed wszystkimi organami w celu uzyskania niezbędnych opinii, uzgodnień.</w:t>
      </w:r>
    </w:p>
    <w:p w14:paraId="5C958FEF" w14:textId="77777777" w:rsidR="0046295E" w:rsidRPr="00D257A9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spacing w:line="243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Terminowe uregulowanie należności Wykonawcy.</w:t>
      </w:r>
    </w:p>
    <w:p w14:paraId="70BFB9C2" w14:textId="77777777" w:rsidR="0046295E" w:rsidRPr="00D257A9" w:rsidRDefault="0046295E" w:rsidP="0046295E">
      <w:pPr>
        <w:spacing w:before="120"/>
        <w:ind w:right="-3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7</w:t>
      </w:r>
    </w:p>
    <w:p w14:paraId="064643F0" w14:textId="77777777" w:rsidR="0046295E" w:rsidRPr="00D257A9" w:rsidRDefault="0046295E" w:rsidP="00822F57">
      <w:pPr>
        <w:numPr>
          <w:ilvl w:val="0"/>
          <w:numId w:val="16"/>
        </w:numPr>
        <w:tabs>
          <w:tab w:val="left" w:pos="358"/>
        </w:tabs>
        <w:spacing w:before="60"/>
        <w:ind w:left="924" w:right="475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Do podstawowych obowiązków Wykonawcy</w:t>
      </w:r>
      <w:r w:rsidRPr="00D257A9">
        <w:rPr>
          <w:rFonts w:asciiTheme="minorHAnsi" w:hAnsiTheme="minorHAnsi" w:cstheme="minorHAnsi"/>
          <w:color w:val="000000" w:themeColor="text1"/>
          <w:spacing w:val="-19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należy:</w:t>
      </w:r>
    </w:p>
    <w:p w14:paraId="0361EA26" w14:textId="0112AA70" w:rsidR="006F5302" w:rsidRPr="00D257A9" w:rsidRDefault="006F5302" w:rsidP="00822F57">
      <w:pPr>
        <w:numPr>
          <w:ilvl w:val="1"/>
          <w:numId w:val="17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 przystąpieniem do prac </w:t>
      </w:r>
      <w:r w:rsidR="00A0164C"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</w:t>
      </w:r>
      <w:r w:rsidR="009F395F"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szczegółowej </w:t>
      </w:r>
      <w:r w:rsidR="00A0164C"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wizji terenowej;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0A8F66C" w14:textId="115B6A6E" w:rsidR="0046295E" w:rsidRPr="00D257A9" w:rsidRDefault="0046295E" w:rsidP="00822F57">
      <w:pPr>
        <w:numPr>
          <w:ilvl w:val="1"/>
          <w:numId w:val="17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udział w roboczych spotkaniach z Zamawiającym mających </w:t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>na celu bieżące uzgadnianie proponowanych rozwiązań;</w:t>
      </w:r>
    </w:p>
    <w:p w14:paraId="13FFBF2B" w14:textId="77777777" w:rsidR="00130D68" w:rsidRPr="00D257A9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uzyskanie od właściwych instytucji warunków i uzgodnień w zakresie niezbędnym do wykonania opracowań; </w:t>
      </w:r>
    </w:p>
    <w:p w14:paraId="55558ED7" w14:textId="1B0A2518" w:rsidR="00130D68" w:rsidRPr="00D257A9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ponoszenie wszelkich kosztów niezbędnych do wykonania zadania i uzyskania niezbędnych uzgodnień </w:t>
      </w:r>
      <w:r w:rsidR="006529FF"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i opinii (w tym m.in. opłaty skarbowe, wypisy, wyrysy, mapy, wydruki itp.);</w:t>
      </w:r>
    </w:p>
    <w:p w14:paraId="4E55AD1D" w14:textId="77777777" w:rsidR="00130D68" w:rsidRPr="00D257A9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opracowanie niezbędnych dokumentacji potrzebnych do uzyskania wszelkich zgód, pozwoleń, uzgodnień, decyzji; </w:t>
      </w:r>
    </w:p>
    <w:p w14:paraId="47DF17AA" w14:textId="71FB1674" w:rsidR="00130D68" w:rsidRPr="00D257A9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uzyskanie kompletnych danych wyjściowych i uzgodnień do wykonania opracowań</w:t>
      </w:r>
      <w:r w:rsidR="009F395F"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, dokumentów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 </w:t>
      </w:r>
    </w:p>
    <w:p w14:paraId="549B9E56" w14:textId="77777777" w:rsidR="00130D68" w:rsidRPr="00D257A9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wykonanie opracowań z należytą starannością zgodnie z przepisami prawa;</w:t>
      </w:r>
    </w:p>
    <w:p w14:paraId="00CA1EAD" w14:textId="3AF6AB6F" w:rsidR="00CA3F4A" w:rsidRPr="00D257A9" w:rsidRDefault="00CD0F80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CA3F4A"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ostarczenie opracowan</w:t>
      </w:r>
      <w:r w:rsidR="009F395F"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ych dokumentów </w:t>
      </w:r>
      <w:r w:rsidR="00CA3F4A"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w postaci elektronicznej i papierowej;</w:t>
      </w:r>
    </w:p>
    <w:p w14:paraId="2C8F3A50" w14:textId="6F3DD35F" w:rsidR="005C6221" w:rsidRPr="00D257A9" w:rsidRDefault="005C6221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systematyczne konsultowanie wszelkiej opracowywanej w ramach realizacji zadania dokumentacji </w:t>
      </w:r>
      <w:r w:rsidR="006529FF"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z Zamawiającym;</w:t>
      </w:r>
    </w:p>
    <w:p w14:paraId="0DBCDA25" w14:textId="77777777" w:rsidR="005C6221" w:rsidRPr="00D257A9" w:rsidRDefault="005C6221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uczestniczenie w czynnościach proceduralnych oraz organizowanych przez Zamawiającego spotkaniach i naradach dotyczących wykonania Zadania;</w:t>
      </w:r>
    </w:p>
    <w:p w14:paraId="047D530D" w14:textId="13FDD0B8" w:rsidR="005C6221" w:rsidRPr="00D257A9" w:rsidRDefault="005C6221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przedstawienie na każde żądanie Zamawiającego w terminie 7 dni roboczych informacji oraz udzielanie pisemnych wyjaśnień z zakresu realizacji zadania.</w:t>
      </w:r>
    </w:p>
    <w:p w14:paraId="467FD2B6" w14:textId="31E2D28F" w:rsidR="0046295E" w:rsidRPr="00D257A9" w:rsidRDefault="0046295E" w:rsidP="00822F57">
      <w:pPr>
        <w:numPr>
          <w:ilvl w:val="0"/>
          <w:numId w:val="17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/>
          <w:color w:val="000000" w:themeColor="text1"/>
          <w:sz w:val="20"/>
          <w:szCs w:val="20"/>
        </w:rPr>
        <w:t>Wykonawca z chwilą przekazania Zamawiającemu opracowan</w:t>
      </w:r>
      <w:r w:rsidR="009F395F" w:rsidRPr="00D257A9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>, w ramach niniejszej umowy, dokument</w:t>
      </w:r>
      <w:r w:rsidR="009F395F" w:rsidRPr="00D257A9">
        <w:rPr>
          <w:rFonts w:asciiTheme="minorHAnsi" w:hAnsiTheme="minorHAnsi"/>
          <w:color w:val="000000" w:themeColor="text1"/>
          <w:sz w:val="20"/>
          <w:szCs w:val="20"/>
        </w:rPr>
        <w:t xml:space="preserve">ów </w:t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>przenosi na rzecz Zamawiającego autorskie prawa majątkowe do t</w:t>
      </w:r>
      <w:r w:rsidR="009F395F" w:rsidRPr="00D257A9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 xml:space="preserve"> dokument</w:t>
      </w:r>
      <w:r w:rsidR="009F395F" w:rsidRPr="00D257A9">
        <w:rPr>
          <w:rFonts w:asciiTheme="minorHAnsi" w:hAnsiTheme="minorHAnsi"/>
          <w:color w:val="000000" w:themeColor="text1"/>
          <w:sz w:val="20"/>
          <w:szCs w:val="20"/>
        </w:rPr>
        <w:t xml:space="preserve">ów </w:t>
      </w:r>
      <w:r w:rsidR="006529FF" w:rsidRPr="00D257A9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>w zakresie korzystania z ni</w:t>
      </w:r>
      <w:r w:rsidR="009F395F" w:rsidRPr="00D257A9">
        <w:rPr>
          <w:rFonts w:asciiTheme="minorHAnsi" w:hAnsiTheme="minorHAnsi"/>
          <w:color w:val="000000" w:themeColor="text1"/>
          <w:sz w:val="20"/>
          <w:szCs w:val="20"/>
        </w:rPr>
        <w:t>ch</w:t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 xml:space="preserve"> na użytek włas</w:t>
      </w:r>
      <w:r w:rsidR="009F395F" w:rsidRPr="00D257A9">
        <w:rPr>
          <w:rFonts w:asciiTheme="minorHAnsi" w:hAnsiTheme="minorHAnsi"/>
          <w:color w:val="000000" w:themeColor="text1"/>
          <w:sz w:val="20"/>
          <w:szCs w:val="20"/>
        </w:rPr>
        <w:t>ny</w:t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0C35F9E" w14:textId="132160C1" w:rsidR="0046295E" w:rsidRPr="00D257A9" w:rsidRDefault="0046295E" w:rsidP="00822F57">
      <w:pPr>
        <w:numPr>
          <w:ilvl w:val="0"/>
          <w:numId w:val="17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/>
          <w:color w:val="000000" w:themeColor="text1"/>
          <w:sz w:val="20"/>
          <w:szCs w:val="20"/>
        </w:rPr>
        <w:t>Wykonawca z chwilą przekazania Zamawiającemu opracowan</w:t>
      </w:r>
      <w:r w:rsidR="009F395F" w:rsidRPr="00D257A9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>, w ramach niniejszej umowy</w:t>
      </w:r>
      <w:r w:rsidR="009F395F" w:rsidRPr="00D257A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>dokument</w:t>
      </w:r>
      <w:r w:rsidR="009F395F" w:rsidRPr="00D257A9">
        <w:rPr>
          <w:rFonts w:asciiTheme="minorHAnsi" w:hAnsiTheme="minorHAnsi"/>
          <w:color w:val="000000" w:themeColor="text1"/>
          <w:sz w:val="20"/>
          <w:szCs w:val="20"/>
        </w:rPr>
        <w:t xml:space="preserve">ów </w:t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>przenosi na Zamawiającego własność wszystkich egzemplarzy dokument</w:t>
      </w:r>
      <w:r w:rsidR="009F395F" w:rsidRPr="00D257A9">
        <w:rPr>
          <w:rFonts w:asciiTheme="minorHAnsi" w:hAnsiTheme="minorHAnsi"/>
          <w:color w:val="000000" w:themeColor="text1"/>
          <w:sz w:val="20"/>
          <w:szCs w:val="20"/>
        </w:rPr>
        <w:t>ów, opracowań</w:t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>, które zostaną Zamawiającemu wydane w związku z wykonaniem przez Wykonawcę przedmiotu umowy.</w:t>
      </w:r>
    </w:p>
    <w:p w14:paraId="5237FF86" w14:textId="45422402" w:rsidR="0046295E" w:rsidRPr="00D257A9" w:rsidRDefault="0046295E" w:rsidP="00822F57">
      <w:pPr>
        <w:numPr>
          <w:ilvl w:val="0"/>
          <w:numId w:val="17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/>
          <w:color w:val="000000" w:themeColor="text1"/>
          <w:sz w:val="20"/>
          <w:szCs w:val="20"/>
        </w:rPr>
        <w:t>Zapłata wynagrodzenia okr</w:t>
      </w:r>
      <w:r w:rsidR="006178EA" w:rsidRPr="00D257A9">
        <w:rPr>
          <w:rFonts w:asciiTheme="minorHAnsi" w:hAnsiTheme="minorHAnsi"/>
          <w:color w:val="000000" w:themeColor="text1"/>
          <w:sz w:val="20"/>
          <w:szCs w:val="20"/>
        </w:rPr>
        <w:t xml:space="preserve">eślonego w § 4 </w:t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>niniejszej umowy, wyczerpuje wszelakie roszczenia Wykonawcy z tytułu przeniesienia na rzecz Zamawiającego autorskich praw majątkowych określonych w umowie oraz przeniesienia wł</w:t>
      </w:r>
      <w:r w:rsidR="009F395F" w:rsidRPr="00D257A9">
        <w:rPr>
          <w:rFonts w:asciiTheme="minorHAnsi" w:hAnsiTheme="minorHAnsi"/>
          <w:color w:val="000000" w:themeColor="text1"/>
          <w:sz w:val="20"/>
          <w:szCs w:val="20"/>
        </w:rPr>
        <w:t>asności egzemplarzy dokumentów, opracowań</w:t>
      </w:r>
      <w:r w:rsidRPr="00D257A9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829FEDB" w14:textId="77777777" w:rsidR="00276E62" w:rsidRPr="00D257A9" w:rsidRDefault="00276E62" w:rsidP="00276E62">
      <w:pPr>
        <w:pStyle w:val="Nagwek5"/>
        <w:spacing w:before="120"/>
        <w:ind w:left="0" w:right="-6"/>
        <w:jc w:val="center"/>
        <w:rPr>
          <w:rFonts w:asciiTheme="minorHAnsi" w:hAnsiTheme="minorHAnsi" w:cstheme="minorHAnsi"/>
          <w:color w:val="000000" w:themeColor="text1"/>
        </w:rPr>
      </w:pPr>
      <w:r w:rsidRPr="00D257A9">
        <w:rPr>
          <w:rFonts w:asciiTheme="minorHAnsi" w:hAnsiTheme="minorHAnsi" w:cstheme="minorHAnsi"/>
          <w:color w:val="000000" w:themeColor="text1"/>
        </w:rPr>
        <w:t>§ 8</w:t>
      </w:r>
    </w:p>
    <w:p w14:paraId="0E22ED81" w14:textId="77777777" w:rsidR="00276E62" w:rsidRPr="00D257A9" w:rsidRDefault="00276E62" w:rsidP="00822F57">
      <w:pPr>
        <w:pStyle w:val="Nagwek5"/>
        <w:numPr>
          <w:ilvl w:val="0"/>
          <w:numId w:val="25"/>
        </w:numPr>
        <w:spacing w:before="60"/>
        <w:ind w:left="993" w:right="284" w:hanging="426"/>
        <w:jc w:val="both"/>
        <w:rPr>
          <w:rFonts w:asciiTheme="minorHAnsi" w:hAnsiTheme="minorHAnsi" w:cstheme="minorHAnsi"/>
          <w:b w:val="0"/>
        </w:rPr>
      </w:pPr>
      <w:r w:rsidRPr="00D257A9">
        <w:rPr>
          <w:rFonts w:asciiTheme="minorHAnsi" w:hAnsiTheme="minorHAnsi" w:cstheme="minorHAnsi"/>
          <w:b w:val="0"/>
          <w:color w:val="000000" w:themeColor="text1"/>
        </w:rPr>
        <w:t xml:space="preserve">Przedmiot niniejszej umowy podlega ochronie przewidzianej </w:t>
      </w:r>
      <w:r w:rsidRPr="00D257A9">
        <w:rPr>
          <w:rFonts w:asciiTheme="minorHAnsi" w:hAnsiTheme="minorHAnsi" w:cstheme="minorHAnsi"/>
          <w:b w:val="0"/>
        </w:rPr>
        <w:t>ustawą o prawie autorskim i prawach pokrewnych.</w:t>
      </w:r>
    </w:p>
    <w:p w14:paraId="6CFE2E73" w14:textId="77777777" w:rsidR="00276E62" w:rsidRPr="00D257A9" w:rsidRDefault="00276E62" w:rsidP="00822F57">
      <w:pPr>
        <w:pStyle w:val="Nagwek5"/>
        <w:numPr>
          <w:ilvl w:val="0"/>
          <w:numId w:val="25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</w:rPr>
      </w:pPr>
      <w:r w:rsidRPr="00D257A9">
        <w:rPr>
          <w:rFonts w:asciiTheme="minorHAnsi" w:hAnsiTheme="minorHAnsi" w:cstheme="minorHAnsi"/>
          <w:b w:val="0"/>
        </w:rPr>
        <w:t>Na mocy niniejszej umowy, Wykonawca przenosi na Zamawiającego autorskie prawa majątkowe do opracowań będących przedmiotem niniejszej umowy.</w:t>
      </w:r>
    </w:p>
    <w:p w14:paraId="7D05581F" w14:textId="4F6E4DD9" w:rsidR="00276E62" w:rsidRPr="00D257A9" w:rsidRDefault="00276E62" w:rsidP="00822F57">
      <w:pPr>
        <w:pStyle w:val="Nagwek5"/>
        <w:numPr>
          <w:ilvl w:val="0"/>
          <w:numId w:val="25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</w:rPr>
      </w:pPr>
      <w:r w:rsidRPr="00D257A9">
        <w:rPr>
          <w:rFonts w:asciiTheme="minorHAnsi" w:hAnsiTheme="minorHAnsi" w:cstheme="minorHAnsi"/>
          <w:b w:val="0"/>
        </w:rPr>
        <w:t>Przeniesienie praw autorskich na rzecz Zamawiającego polegać będzie na umożliwieniu korzystania z przedmiotu zamówienia w sposób nieograniczony czasowo i terytorialnie w dowolnym celu, w zakresie wszystkich pól eksploatacji obejmujących w szczególności:</w:t>
      </w:r>
    </w:p>
    <w:p w14:paraId="27321C0A" w14:textId="7AB0DBE8" w:rsidR="00836118" w:rsidRPr="00D257A9" w:rsidRDefault="00836118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 w:rsidRPr="00D257A9">
        <w:rPr>
          <w:rFonts w:asciiTheme="minorHAnsi" w:hAnsiTheme="minorHAnsi" w:cstheme="minorHAnsi"/>
          <w:b w:val="0"/>
        </w:rPr>
        <w:t>3.1</w:t>
      </w:r>
      <w:r w:rsidR="00276E62" w:rsidRPr="00D257A9">
        <w:rPr>
          <w:rFonts w:asciiTheme="minorHAnsi" w:hAnsiTheme="minorHAnsi" w:cstheme="minorHAnsi"/>
          <w:b w:val="0"/>
        </w:rPr>
        <w:t>.</w:t>
      </w:r>
      <w:r w:rsidRPr="00D257A9">
        <w:rPr>
          <w:rFonts w:asciiTheme="minorHAnsi" w:hAnsiTheme="minorHAnsi" w:cstheme="minorHAnsi"/>
          <w:b w:val="0"/>
        </w:rPr>
        <w:t xml:space="preserve"> </w:t>
      </w:r>
      <w:r w:rsidR="00276E62" w:rsidRPr="00D257A9">
        <w:rPr>
          <w:rFonts w:asciiTheme="minorHAnsi" w:hAnsiTheme="minorHAnsi" w:cstheme="minorHAnsi"/>
          <w:b w:val="0"/>
        </w:rPr>
        <w:t xml:space="preserve"> </w:t>
      </w:r>
      <w:r w:rsidRPr="00D257A9">
        <w:rPr>
          <w:rFonts w:asciiTheme="minorHAnsi" w:hAnsiTheme="minorHAnsi" w:cstheme="minorHAnsi"/>
          <w:b w:val="0"/>
        </w:rPr>
        <w:t>prawo do zlecenia dokumentacji projektowej oraz prac konserwatorskich na podstawie dokumentacji wytworzonej w wyniku realizacji zamówienia;</w:t>
      </w:r>
    </w:p>
    <w:p w14:paraId="51128DBA" w14:textId="368167CE" w:rsidR="00276E62" w:rsidRPr="00D257A9" w:rsidRDefault="00836118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 w:rsidRPr="00D257A9">
        <w:rPr>
          <w:rFonts w:asciiTheme="minorHAnsi" w:hAnsiTheme="minorHAnsi" w:cstheme="minorHAnsi"/>
          <w:b w:val="0"/>
        </w:rPr>
        <w:t xml:space="preserve">3.2. </w:t>
      </w:r>
      <w:r w:rsidR="00276E62" w:rsidRPr="00D257A9">
        <w:rPr>
          <w:rFonts w:asciiTheme="minorHAnsi" w:hAnsiTheme="minorHAnsi" w:cstheme="minorHAnsi"/>
          <w:b w:val="0"/>
        </w:rPr>
        <w:t>wprowadzenie do pamięci komputera;</w:t>
      </w:r>
    </w:p>
    <w:p w14:paraId="4FD40B23" w14:textId="77777777" w:rsidR="00276E62" w:rsidRPr="00D257A9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D257A9">
        <w:rPr>
          <w:rFonts w:asciiTheme="minorHAnsi" w:hAnsiTheme="minorHAnsi" w:cstheme="minorHAnsi"/>
          <w:b w:val="0"/>
        </w:rPr>
        <w:t xml:space="preserve">3.3. </w:t>
      </w:r>
      <w:r w:rsidRPr="00D257A9">
        <w:rPr>
          <w:b w:val="0"/>
          <w:szCs w:val="24"/>
        </w:rPr>
        <w:t>nagrywanie na urządzeniach służących do wielokrotnego odtwarzania za pomocą nośników cyfrowych i/lub optycznych, w tym powielanie, rozpowszechnianie i odtwarzanie; nadanie, przekazywanie, odtwarzanie i emitowanie w audycjach w środkach masowego przekazu, po utrwaleniu na nośnikach obrazu;</w:t>
      </w:r>
    </w:p>
    <w:p w14:paraId="14BC0D24" w14:textId="226036FE" w:rsidR="00276E62" w:rsidRPr="00D257A9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D257A9">
        <w:rPr>
          <w:b w:val="0"/>
          <w:szCs w:val="24"/>
        </w:rPr>
        <w:t xml:space="preserve">3.4. wykorzystanie do celów marketingowych i/lub promocji, w tym reklamy, sponsoringu, </w:t>
      </w:r>
      <w:proofErr w:type="spellStart"/>
      <w:r w:rsidRPr="00D257A9">
        <w:rPr>
          <w:b w:val="0"/>
          <w:szCs w:val="24"/>
        </w:rPr>
        <w:t>product</w:t>
      </w:r>
      <w:proofErr w:type="spellEnd"/>
      <w:r w:rsidR="00B83B0A" w:rsidRPr="00D257A9">
        <w:rPr>
          <w:b w:val="0"/>
          <w:szCs w:val="24"/>
        </w:rPr>
        <w:t xml:space="preserve"> </w:t>
      </w:r>
      <w:proofErr w:type="spellStart"/>
      <w:r w:rsidRPr="00D257A9">
        <w:rPr>
          <w:b w:val="0"/>
          <w:szCs w:val="24"/>
        </w:rPr>
        <w:t>placement</w:t>
      </w:r>
      <w:proofErr w:type="spellEnd"/>
      <w:r w:rsidRPr="00D257A9">
        <w:rPr>
          <w:b w:val="0"/>
          <w:szCs w:val="24"/>
        </w:rPr>
        <w:t>, public relations;</w:t>
      </w:r>
    </w:p>
    <w:p w14:paraId="0D50E63D" w14:textId="77777777" w:rsidR="00276E62" w:rsidRPr="00D257A9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D257A9">
        <w:rPr>
          <w:b w:val="0"/>
          <w:szCs w:val="24"/>
        </w:rPr>
        <w:t>3.5. inne przypadki rozpowszechniania, w tym publikacja na stronie internetowej, wyświetlanie lub publiczne odtwarzanie;</w:t>
      </w:r>
    </w:p>
    <w:p w14:paraId="739D6290" w14:textId="77777777" w:rsidR="00276E62" w:rsidRPr="00D257A9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D257A9">
        <w:rPr>
          <w:b w:val="0"/>
          <w:szCs w:val="24"/>
        </w:rPr>
        <w:t>3.6. dokonywanie opracowań, w tym prawo dokonywania obróbki komputerowej;</w:t>
      </w:r>
    </w:p>
    <w:p w14:paraId="77DB1530" w14:textId="77777777" w:rsidR="00276E62" w:rsidRPr="00D257A9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 w:rsidRPr="00D257A9">
        <w:rPr>
          <w:b w:val="0"/>
          <w:szCs w:val="24"/>
        </w:rPr>
        <w:t>3.7. wprowadzanie zmian i modyfikacji:</w:t>
      </w:r>
    </w:p>
    <w:p w14:paraId="2AC8BB6A" w14:textId="77777777" w:rsidR="00276E62" w:rsidRPr="00D257A9" w:rsidRDefault="00276E62" w:rsidP="00276E62">
      <w:pPr>
        <w:pStyle w:val="Nagwek5"/>
        <w:spacing w:before="0"/>
        <w:ind w:left="1843" w:right="281" w:hanging="567"/>
        <w:jc w:val="both"/>
        <w:rPr>
          <w:b w:val="0"/>
          <w:szCs w:val="24"/>
        </w:rPr>
      </w:pPr>
      <w:r w:rsidRPr="00D257A9">
        <w:rPr>
          <w:b w:val="0"/>
          <w:szCs w:val="24"/>
        </w:rPr>
        <w:t>3.7.1. w szczególności ze względu na wymogi techniczne związane z określonymi powyżej sposobami rozpowszechniania i publicznego rozpowszechniania dzieła, jak również wykorzystania takich opracowań i zezwalania na wykorzystanie opracowań;</w:t>
      </w:r>
    </w:p>
    <w:p w14:paraId="71CA976A" w14:textId="77777777" w:rsidR="00276E62" w:rsidRPr="00D257A9" w:rsidRDefault="00276E62" w:rsidP="00276E62">
      <w:pPr>
        <w:pStyle w:val="Nagwek5"/>
        <w:spacing w:before="0"/>
        <w:ind w:left="1276" w:right="-6"/>
        <w:jc w:val="both"/>
        <w:rPr>
          <w:b w:val="0"/>
          <w:szCs w:val="24"/>
        </w:rPr>
      </w:pPr>
      <w:r w:rsidRPr="00D257A9">
        <w:rPr>
          <w:b w:val="0"/>
          <w:szCs w:val="24"/>
        </w:rPr>
        <w:t>3.7.2. uzasadnionych istniejącymi lub mogącymi się pojawić potrzebami Zamawiającego;</w:t>
      </w:r>
    </w:p>
    <w:p w14:paraId="041FA969" w14:textId="0A141894" w:rsidR="00276E62" w:rsidRPr="00D257A9" w:rsidRDefault="00276E62" w:rsidP="00276E62">
      <w:pPr>
        <w:pStyle w:val="Nagwek5"/>
        <w:spacing w:before="0"/>
        <w:ind w:left="1843" w:right="281" w:hanging="567"/>
        <w:jc w:val="both"/>
        <w:rPr>
          <w:b w:val="0"/>
          <w:szCs w:val="24"/>
        </w:rPr>
      </w:pPr>
      <w:r w:rsidRPr="00D257A9">
        <w:rPr>
          <w:b w:val="0"/>
          <w:szCs w:val="24"/>
        </w:rPr>
        <w:lastRenderedPageBreak/>
        <w:t>3.7.3. w przypadku zaistnienia k</w:t>
      </w:r>
      <w:r w:rsidR="0046430C" w:rsidRPr="00D257A9">
        <w:rPr>
          <w:b w:val="0"/>
          <w:szCs w:val="24"/>
        </w:rPr>
        <w:t>onieczności zmiany opracowań.</w:t>
      </w:r>
    </w:p>
    <w:p w14:paraId="4DB2C3D6" w14:textId="2FBDDFF4" w:rsidR="00276E62" w:rsidRPr="00D257A9" w:rsidRDefault="00276E62" w:rsidP="00822F57">
      <w:pPr>
        <w:pStyle w:val="Nagwek5"/>
        <w:numPr>
          <w:ilvl w:val="0"/>
          <w:numId w:val="25"/>
        </w:numPr>
        <w:spacing w:before="0"/>
        <w:ind w:right="281"/>
        <w:jc w:val="both"/>
        <w:rPr>
          <w:b w:val="0"/>
          <w:szCs w:val="24"/>
        </w:rPr>
      </w:pPr>
      <w:r w:rsidRPr="00D257A9">
        <w:rPr>
          <w:b w:val="0"/>
          <w:szCs w:val="24"/>
        </w:rPr>
        <w:t>Przejście praw autorskich powoduje przejście na Zamawiającego własności egzemplarzy przedmiotu zamówienia, o których mowa w §</w:t>
      </w:r>
      <w:r w:rsidR="0046430C" w:rsidRPr="00D257A9">
        <w:rPr>
          <w:b w:val="0"/>
          <w:szCs w:val="24"/>
        </w:rPr>
        <w:t xml:space="preserve"> 3</w:t>
      </w:r>
      <w:r w:rsidRPr="00D257A9">
        <w:rPr>
          <w:b w:val="0"/>
          <w:szCs w:val="24"/>
        </w:rPr>
        <w:t xml:space="preserve"> niniejszej Umowy.</w:t>
      </w:r>
    </w:p>
    <w:p w14:paraId="5E0FC667" w14:textId="77777777" w:rsidR="00276E62" w:rsidRPr="00D257A9" w:rsidRDefault="00276E62" w:rsidP="00822F57">
      <w:pPr>
        <w:pStyle w:val="Nagwek5"/>
        <w:numPr>
          <w:ilvl w:val="0"/>
          <w:numId w:val="25"/>
        </w:numPr>
        <w:spacing w:before="0"/>
        <w:ind w:right="281"/>
        <w:jc w:val="both"/>
        <w:rPr>
          <w:b w:val="0"/>
          <w:szCs w:val="24"/>
        </w:rPr>
      </w:pPr>
      <w:r w:rsidRPr="00D257A9">
        <w:rPr>
          <w:b w:val="0"/>
          <w:szCs w:val="24"/>
        </w:rPr>
        <w:t>Zamawiający nabywa autorskie prawa majątkowe do przedmiotu niniejszej umowy bez obowiązku zapłaty dodatkowego wynagrodzenia.</w:t>
      </w:r>
    </w:p>
    <w:p w14:paraId="1EFD33D2" w14:textId="77777777" w:rsidR="0046295E" w:rsidRPr="00D257A9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V. ROZLICZENIA</w:t>
      </w:r>
    </w:p>
    <w:p w14:paraId="72B9CF3C" w14:textId="5ABC7A95" w:rsidR="0046295E" w:rsidRPr="00D257A9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302429" w:rsidRPr="00D257A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3782F5E7" w14:textId="0A91DC1D" w:rsidR="00A91C67" w:rsidRPr="00D257A9" w:rsidRDefault="00A91C67" w:rsidP="00CD14AB">
      <w:pPr>
        <w:numPr>
          <w:ilvl w:val="0"/>
          <w:numId w:val="9"/>
        </w:numPr>
        <w:spacing w:before="60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Rozliczenie za w</w:t>
      </w:r>
      <w:r w:rsidR="00D5794F" w:rsidRPr="00D257A9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ykonany przedmiot umowy </w:t>
      </w:r>
      <w:r w:rsidR="00E86371" w:rsidRPr="00D257A9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odbędzie się według następujących zasad:</w:t>
      </w:r>
    </w:p>
    <w:p w14:paraId="037F5BF4" w14:textId="6DA228E9" w:rsidR="00E86371" w:rsidRPr="00D257A9" w:rsidRDefault="00E86371" w:rsidP="00CD14AB">
      <w:pPr>
        <w:pStyle w:val="Akapitzlist"/>
        <w:numPr>
          <w:ilvl w:val="1"/>
          <w:numId w:val="18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wynagrodzenie za dokumenty stanowiące przedmiot zamówienia płatne będzie jedną fakturą po przedłożeniu całości przedmiotu zamówienia;</w:t>
      </w:r>
    </w:p>
    <w:p w14:paraId="7D6DC52B" w14:textId="3644CC94" w:rsidR="00E86371" w:rsidRPr="00D257A9" w:rsidRDefault="00E86371" w:rsidP="00CD14AB">
      <w:pPr>
        <w:pStyle w:val="Akapitzlist"/>
        <w:numPr>
          <w:ilvl w:val="1"/>
          <w:numId w:val="18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do wystawienia faktury końcowej stanowić będzie przedłożenie Zamawiającemu kompletnych </w:t>
      </w:r>
      <w:r w:rsidR="00323C80"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dokumentów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objętych przedmiotem zamówienia.</w:t>
      </w:r>
    </w:p>
    <w:p w14:paraId="4B5AB82F" w14:textId="1D61147A" w:rsidR="0046295E" w:rsidRPr="00D257A9" w:rsidRDefault="0046295E" w:rsidP="005E17B7">
      <w:pPr>
        <w:widowControl/>
        <w:autoSpaceDE/>
        <w:autoSpaceDN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302429" w:rsidRPr="00D257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</w:p>
    <w:p w14:paraId="7258B079" w14:textId="16243A29" w:rsidR="0046295E" w:rsidRPr="00D257A9" w:rsidRDefault="0046295E" w:rsidP="00822F57">
      <w:pPr>
        <w:numPr>
          <w:ilvl w:val="0"/>
          <w:numId w:val="8"/>
        </w:numPr>
        <w:tabs>
          <w:tab w:val="left" w:pos="956"/>
        </w:tabs>
        <w:spacing w:before="60"/>
        <w:ind w:left="952" w:right="24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Zapłatę za wykonaną usługę Zamawiający zobowiązany jest przelać na konto bankowe Wykonawcy podane na fakturze w terminie 30 dni od daty dostarczenia</w:t>
      </w:r>
      <w:r w:rsidR="00946D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Zamawiającemu </w:t>
      </w:r>
      <w:r w:rsidR="00731210"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prawidłowo wystawionej przez Wykonawcę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faktury.</w:t>
      </w:r>
      <w:r w:rsidR="00946D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W przypadku nieterminowej zapłaty Wykonawcy</w:t>
      </w:r>
      <w:r w:rsidRPr="00D257A9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przysługiwać</w:t>
      </w:r>
      <w:r w:rsidRPr="00D257A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będą</w:t>
      </w:r>
      <w:r w:rsidRPr="00D257A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odsetki</w:t>
      </w:r>
      <w:r w:rsidRPr="00D257A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ustawowe</w:t>
      </w:r>
      <w:r w:rsidRPr="00D257A9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liczone</w:t>
      </w:r>
      <w:r w:rsidRPr="00D257A9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za</w:t>
      </w:r>
      <w:r w:rsidRPr="00D257A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każdy</w:t>
      </w:r>
      <w:r w:rsidRPr="00D257A9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dzień</w:t>
      </w:r>
      <w:r w:rsidRPr="00D257A9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D257A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>.</w:t>
      </w:r>
    </w:p>
    <w:p w14:paraId="4F770426" w14:textId="77777777" w:rsidR="0046295E" w:rsidRPr="00D257A9" w:rsidRDefault="0046295E" w:rsidP="00822F57">
      <w:pPr>
        <w:numPr>
          <w:ilvl w:val="0"/>
          <w:numId w:val="8"/>
        </w:numPr>
        <w:tabs>
          <w:tab w:val="left" w:pos="956"/>
        </w:tabs>
        <w:ind w:right="2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14:paraId="23E6F8C1" w14:textId="77777777" w:rsidR="0046295E" w:rsidRPr="00D257A9" w:rsidRDefault="0046295E" w:rsidP="00822F57">
      <w:pPr>
        <w:numPr>
          <w:ilvl w:val="0"/>
          <w:numId w:val="8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</w:t>
      </w:r>
      <w:r w:rsidRPr="00D257A9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spornych.</w:t>
      </w:r>
    </w:p>
    <w:p w14:paraId="64BD087B" w14:textId="07D64644" w:rsidR="0046295E" w:rsidRPr="00D257A9" w:rsidRDefault="0046295E" w:rsidP="00B97C45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6B552C" w:rsidRPr="00D257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</w:p>
    <w:p w14:paraId="42FB4F3E" w14:textId="77777777" w:rsidR="0046295E" w:rsidRPr="00D257A9" w:rsidRDefault="0046295E" w:rsidP="00822F57">
      <w:pPr>
        <w:numPr>
          <w:ilvl w:val="0"/>
          <w:numId w:val="7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Zamawiający wyraża zgodę, aby Wykonawca wystawiał fakturę bez jego podpisu.</w:t>
      </w:r>
    </w:p>
    <w:p w14:paraId="3E1BE154" w14:textId="77777777" w:rsidR="0046295E" w:rsidRPr="00D257A9" w:rsidRDefault="0046295E" w:rsidP="00822F57">
      <w:pPr>
        <w:numPr>
          <w:ilvl w:val="0"/>
          <w:numId w:val="7"/>
        </w:numPr>
        <w:tabs>
          <w:tab w:val="left" w:pos="955"/>
          <w:tab w:val="left" w:pos="956"/>
        </w:tabs>
        <w:spacing w:before="1"/>
        <w:ind w:left="955"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D257A9">
        <w:rPr>
          <w:rFonts w:asciiTheme="minorHAnsi" w:hAnsiTheme="minorHAnsi" w:cstheme="minorHAnsi"/>
          <w:color w:val="000000" w:themeColor="text1"/>
          <w:spacing w:val="-13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zmian.</w:t>
      </w:r>
    </w:p>
    <w:p w14:paraId="4EA02B42" w14:textId="436677F7" w:rsidR="0046295E" w:rsidRPr="00D257A9" w:rsidRDefault="0046295E" w:rsidP="00822F57">
      <w:pPr>
        <w:numPr>
          <w:ilvl w:val="0"/>
          <w:numId w:val="7"/>
        </w:numPr>
        <w:spacing w:before="1"/>
        <w:ind w:left="955"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zaistnienia sytuacji określonej w ust. </w:t>
      </w:r>
      <w:r w:rsidR="00864FE9"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, zmiana ceny obowiązywać będzie od dnia wejścia w życie odpowiednich przepisów w tym</w:t>
      </w:r>
      <w:r w:rsidRPr="00D257A9">
        <w:rPr>
          <w:rFonts w:asciiTheme="minorHAnsi" w:hAnsiTheme="minorHAnsi" w:cstheme="minorHAnsi"/>
          <w:color w:val="000000" w:themeColor="text1"/>
          <w:spacing w:val="-7"/>
          <w:sz w:val="20"/>
          <w:szCs w:val="20"/>
        </w:rPr>
        <w:t xml:space="preserve"> </w:t>
      </w:r>
      <w:r w:rsidRPr="00D257A9">
        <w:rPr>
          <w:rFonts w:asciiTheme="minorHAnsi" w:hAnsiTheme="minorHAnsi" w:cstheme="minorHAnsi"/>
          <w:color w:val="000000" w:themeColor="text1"/>
          <w:sz w:val="20"/>
          <w:szCs w:val="20"/>
        </w:rPr>
        <w:t>zakresie.</w:t>
      </w:r>
    </w:p>
    <w:p w14:paraId="71A85159" w14:textId="348EB779" w:rsidR="0046295E" w:rsidRPr="00D257A9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257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Rozdział VI. ODBIÓR </w:t>
      </w:r>
      <w:r w:rsidR="006B552C" w:rsidRPr="00D257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PRZEDMIOTU UMOWY</w:t>
      </w:r>
    </w:p>
    <w:p w14:paraId="6145C362" w14:textId="7E2B31B2" w:rsidR="0046295E" w:rsidRPr="006D7E4C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6D7E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</w:p>
    <w:p w14:paraId="4C6570C6" w14:textId="0CA4D9CC" w:rsidR="0046295E" w:rsidRPr="006D7E4C" w:rsidRDefault="0046295E" w:rsidP="00822F57">
      <w:pPr>
        <w:widowControl/>
        <w:numPr>
          <w:ilvl w:val="0"/>
          <w:numId w:val="19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>Strony ustalają następującą</w:t>
      </w:r>
      <w:r w:rsidR="006B552C"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procedurę odbioru przedmiotu umowy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6AA44487" w14:textId="365B85CA" w:rsidR="0046295E" w:rsidRPr="006D7E4C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>Wykonawca przekaże Zamawiającemu kompletne dokumenty w formie i</w:t>
      </w:r>
      <w:r w:rsidR="006D7E4C"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ilości określonej w § 3</w:t>
      </w:r>
      <w:r w:rsidR="00C648D7"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6529FF" w:rsidRPr="006D7E4C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>Do przekazanych dokumentów winien być sporządzony spis treści obejmujący minimum: liczbę porządkową, nazwę dokumentu, liczbę stron dokumentu oraz nazwę nośnika na jakim jest przekazany.</w:t>
      </w:r>
    </w:p>
    <w:p w14:paraId="3AE5DEC3" w14:textId="77777777" w:rsidR="0046295E" w:rsidRPr="006D7E4C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>Przekazanie dokumentacji następuje poprzez złożenie jej w Biurze Podawczym Urzędu Gminy i Miasta Lwówek Śląski.</w:t>
      </w:r>
    </w:p>
    <w:p w14:paraId="1F9FB203" w14:textId="77777777" w:rsidR="0046295E" w:rsidRPr="006D7E4C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>Niedochowanie warunków formalnych przekazania dokumentacji określonych w ust. 2 i 3 upoważnia Zamawiającego do jej zwrotu.</w:t>
      </w:r>
    </w:p>
    <w:p w14:paraId="4C7CE864" w14:textId="5031FCBE" w:rsidR="0046295E" w:rsidRPr="006D7E4C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>Zama</w:t>
      </w:r>
      <w:r w:rsidR="00F72CB6" w:rsidRPr="006D7E4C">
        <w:rPr>
          <w:rFonts w:asciiTheme="minorHAnsi" w:hAnsiTheme="minorHAnsi"/>
          <w:color w:val="000000" w:themeColor="text1"/>
          <w:sz w:val="20"/>
          <w:szCs w:val="20"/>
        </w:rPr>
        <w:t>wiający po złożeniu dokumentów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przez Wykonawcę w sposób zgodny z wymaganiami określonymi w ust. 2 i 3 w ciągu</w:t>
      </w:r>
      <w:r w:rsidR="006D7E4C">
        <w:rPr>
          <w:rFonts w:asciiTheme="minorHAnsi" w:hAnsiTheme="minorHAnsi"/>
          <w:color w:val="000000" w:themeColor="text1"/>
          <w:sz w:val="20"/>
          <w:szCs w:val="20"/>
        </w:rPr>
        <w:t xml:space="preserve"> 14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dni liczonych od daty ich złożenia ma prawo zgłoszenia Wykonawc</w:t>
      </w:r>
      <w:r w:rsidR="00F72CB6" w:rsidRPr="006D7E4C">
        <w:rPr>
          <w:rFonts w:asciiTheme="minorHAnsi" w:hAnsiTheme="minorHAnsi"/>
          <w:color w:val="000000" w:themeColor="text1"/>
          <w:sz w:val="20"/>
          <w:szCs w:val="20"/>
        </w:rPr>
        <w:t>y na piśmie uwag do dokumentów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poprzez wskazanie w szczególności braków, sprzeczności, niezgodności z prawem, itp. wraz z wyznaczeniem terminu ich usunięcia, nie krótszym niż </w:t>
      </w:r>
      <w:r w:rsidR="00F72CB6" w:rsidRPr="006D7E4C">
        <w:rPr>
          <w:rFonts w:asciiTheme="minorHAnsi" w:hAnsiTheme="minorHAnsi"/>
          <w:color w:val="000000" w:themeColor="text1"/>
          <w:sz w:val="20"/>
          <w:szCs w:val="20"/>
        </w:rPr>
        <w:t>7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dni. Wykonawca do wyznaczonej w piśmie daty zobowiąza</w:t>
      </w:r>
      <w:r w:rsidR="00F72CB6" w:rsidRPr="006D7E4C">
        <w:rPr>
          <w:rFonts w:asciiTheme="minorHAnsi" w:hAnsiTheme="minorHAnsi"/>
          <w:color w:val="000000" w:themeColor="text1"/>
          <w:sz w:val="20"/>
          <w:szCs w:val="20"/>
        </w:rPr>
        <w:t>ny jest usunąć wady dokumentów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wynikające z uwag Zamawiającego. </w:t>
      </w:r>
    </w:p>
    <w:p w14:paraId="6EEC3338" w14:textId="6E9930A0" w:rsidR="0046295E" w:rsidRPr="006D7E4C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W </w:t>
      </w:r>
      <w:r w:rsidR="00F72CB6" w:rsidRPr="006D7E4C">
        <w:rPr>
          <w:rFonts w:asciiTheme="minorHAnsi" w:hAnsiTheme="minorHAnsi"/>
          <w:color w:val="000000" w:themeColor="text1"/>
          <w:sz w:val="20"/>
          <w:szCs w:val="20"/>
        </w:rPr>
        <w:t>przypadku, gdy dokumenty, opracowania zostaną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przyjęt</w:t>
      </w:r>
      <w:r w:rsidR="00F72CB6" w:rsidRPr="006D7E4C">
        <w:rPr>
          <w:rFonts w:asciiTheme="minorHAnsi" w:hAnsiTheme="minorHAnsi"/>
          <w:color w:val="000000" w:themeColor="text1"/>
          <w:sz w:val="20"/>
          <w:szCs w:val="20"/>
        </w:rPr>
        <w:t>e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bez uwag, Zamawiający wyznaczy datę spisania protokołu odbioru.</w:t>
      </w:r>
    </w:p>
    <w:p w14:paraId="23DD36FD" w14:textId="54CBFA58" w:rsidR="0046295E" w:rsidRPr="006D7E4C" w:rsidRDefault="00EF0F3F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>Zamawiający w terminie 5</w:t>
      </w:r>
      <w:r w:rsidR="0046295E"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dni od dnia złożenia w sposób zgodny z wymaganiami określonymi w ust. 2 i 3 poprawionej przez Wykonawcę dokumentacji, sprawdzi usunięcie wad wynikających z uwag Zamawiającego i wyznaczy datę spisania protokołu odbioru.</w:t>
      </w:r>
    </w:p>
    <w:p w14:paraId="7893535C" w14:textId="1515264D" w:rsidR="0046295E" w:rsidRPr="006D7E4C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Protokół odbioru, o którym mowa w ust. 6 lub </w:t>
      </w:r>
      <w:r w:rsidR="006D7E4C" w:rsidRPr="006D7E4C">
        <w:rPr>
          <w:rFonts w:asciiTheme="minorHAnsi" w:hAnsiTheme="minorHAnsi"/>
          <w:color w:val="000000" w:themeColor="text1"/>
          <w:sz w:val="20"/>
          <w:szCs w:val="20"/>
        </w:rPr>
        <w:t>7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stanowi podstawę do wystawien</w:t>
      </w:r>
      <w:r w:rsidR="00F72CB6"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ia faktury za realizację </w:t>
      </w:r>
      <w:r w:rsidR="006D7E4C" w:rsidRPr="006D7E4C">
        <w:rPr>
          <w:rFonts w:asciiTheme="minorHAnsi" w:hAnsiTheme="minorHAnsi"/>
          <w:color w:val="000000" w:themeColor="text1"/>
          <w:sz w:val="20"/>
          <w:szCs w:val="20"/>
        </w:rPr>
        <w:t>przedmiotu umowy.</w:t>
      </w:r>
    </w:p>
    <w:p w14:paraId="4A27A1C4" w14:textId="37CBEDCF" w:rsidR="0046295E" w:rsidRPr="006D7E4C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6D7E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</w:p>
    <w:p w14:paraId="6D75BD28" w14:textId="35906A07" w:rsidR="0046295E" w:rsidRPr="006D7E4C" w:rsidRDefault="0046295E" w:rsidP="00822F57">
      <w:pPr>
        <w:widowControl/>
        <w:numPr>
          <w:ilvl w:val="0"/>
          <w:numId w:val="20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>Wykonawca zobowiązuje się wprowadzać na życzenie Zamawiającego ewentualne zmiany w dokumentac</w:t>
      </w:r>
      <w:r w:rsidR="006B552C" w:rsidRPr="006D7E4C">
        <w:rPr>
          <w:rFonts w:asciiTheme="minorHAnsi" w:hAnsiTheme="minorHAnsi"/>
          <w:color w:val="000000" w:themeColor="text1"/>
          <w:sz w:val="20"/>
          <w:szCs w:val="20"/>
        </w:rPr>
        <w:t>h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>, uwzględniające potrzeby użytkowe Zamawiającego.</w:t>
      </w:r>
    </w:p>
    <w:p w14:paraId="58E6A961" w14:textId="77777777" w:rsidR="0046295E" w:rsidRPr="006D7E4C" w:rsidRDefault="0046295E" w:rsidP="00822F57">
      <w:pPr>
        <w:widowControl/>
        <w:numPr>
          <w:ilvl w:val="0"/>
          <w:numId w:val="20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lastRenderedPageBreak/>
        <w:t>Zakres, termin i wynagrodzenie za dokonanie zmian, o których mowa w ust. 1, zostaną ustalone odrębnym zleceniem, przy uwzględnieniu nakładu pracy koniecznego do ich wprowadzenia.</w:t>
      </w:r>
    </w:p>
    <w:p w14:paraId="23FCE633" w14:textId="77777777" w:rsidR="0046295E" w:rsidRPr="006D7E4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VII. GWARANCJA I RĘKOJMIA</w:t>
      </w:r>
    </w:p>
    <w:p w14:paraId="381804F3" w14:textId="3DBB59C5" w:rsidR="0046295E" w:rsidRPr="006D7E4C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6D7E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</w:p>
    <w:p w14:paraId="0C82B0A1" w14:textId="03AD3CC4" w:rsidR="0046295E" w:rsidRPr="006D7E4C" w:rsidRDefault="0046295E" w:rsidP="00822F57">
      <w:pPr>
        <w:widowControl/>
        <w:numPr>
          <w:ilvl w:val="0"/>
          <w:numId w:val="21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>Wykonawca jest odpowiedzialny wobec Zamawiającego za wady w dokumentac</w:t>
      </w:r>
      <w:r w:rsidR="00765D42" w:rsidRPr="006D7E4C">
        <w:rPr>
          <w:rFonts w:asciiTheme="minorHAnsi" w:hAnsiTheme="minorHAnsi"/>
          <w:color w:val="000000" w:themeColor="text1"/>
          <w:sz w:val="20"/>
          <w:szCs w:val="20"/>
        </w:rPr>
        <w:t>h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stanowiąc</w:t>
      </w:r>
      <w:r w:rsidR="00765D42" w:rsidRPr="006D7E4C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przedmiot umowy, zmn</w:t>
      </w:r>
      <w:r w:rsidR="00765D42" w:rsidRPr="006D7E4C">
        <w:rPr>
          <w:rFonts w:asciiTheme="minorHAnsi" w:hAnsiTheme="minorHAnsi"/>
          <w:color w:val="000000" w:themeColor="text1"/>
          <w:sz w:val="20"/>
          <w:szCs w:val="20"/>
        </w:rPr>
        <w:t>iejszające ich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wartość ze względu na cel oznaczony w umowie oraz wynikaj</w:t>
      </w:r>
      <w:r w:rsidR="00765D42" w:rsidRPr="006D7E4C">
        <w:rPr>
          <w:rFonts w:asciiTheme="minorHAnsi" w:hAnsiTheme="minorHAnsi"/>
          <w:color w:val="000000" w:themeColor="text1"/>
          <w:sz w:val="20"/>
          <w:szCs w:val="20"/>
        </w:rPr>
        <w:t>ący z przeznaczenia dokumentów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(gwarancja). Warunki gwarancji określone są w karcie gwarancyjnej, która stanowi załącznik nr </w:t>
      </w:r>
      <w:r w:rsidR="00B753B4" w:rsidRPr="006D7E4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do niniejszej umowy. </w:t>
      </w:r>
    </w:p>
    <w:p w14:paraId="0CBEB582" w14:textId="3863EA4A" w:rsidR="0046295E" w:rsidRPr="006D7E4C" w:rsidRDefault="0046295E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>Okres gwarancji na wykonane opracowani</w:t>
      </w:r>
      <w:r w:rsidR="00765D42" w:rsidRPr="006D7E4C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będące przedmiotem niniejszej umowy wynosi </w:t>
      </w:r>
      <w:r w:rsidRPr="006D7E4C">
        <w:rPr>
          <w:rFonts w:asciiTheme="minorHAnsi" w:hAnsiTheme="minorHAnsi"/>
          <w:b/>
          <w:color w:val="000000" w:themeColor="text1"/>
          <w:sz w:val="20"/>
          <w:szCs w:val="20"/>
        </w:rPr>
        <w:t xml:space="preserve">36 miesięcy licząc od daty </w:t>
      </w:r>
      <w:r w:rsidR="00765D42" w:rsidRPr="006D7E4C">
        <w:rPr>
          <w:rFonts w:asciiTheme="minorHAnsi" w:hAnsiTheme="minorHAnsi"/>
          <w:b/>
          <w:color w:val="000000" w:themeColor="text1"/>
          <w:sz w:val="20"/>
          <w:szCs w:val="20"/>
        </w:rPr>
        <w:t>odbioru dokumentów stanowiących przedmiot umowy</w:t>
      </w:r>
      <w:r w:rsidRPr="006D7E4C">
        <w:rPr>
          <w:rFonts w:asciiTheme="minorHAnsi" w:hAnsiTheme="minorHAnsi"/>
          <w:b/>
          <w:color w:val="000000" w:themeColor="text1"/>
          <w:sz w:val="20"/>
          <w:szCs w:val="20"/>
        </w:rPr>
        <w:t>.</w:t>
      </w:r>
    </w:p>
    <w:p w14:paraId="0B45E55E" w14:textId="01C1248D" w:rsidR="0046295E" w:rsidRPr="006D7E4C" w:rsidRDefault="0046295E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>Wykonawca udziela r</w:t>
      </w:r>
      <w:r w:rsidR="00765D42" w:rsidRPr="006D7E4C">
        <w:rPr>
          <w:rFonts w:asciiTheme="minorHAnsi" w:hAnsiTheme="minorHAnsi"/>
          <w:color w:val="000000" w:themeColor="text1"/>
          <w:sz w:val="20"/>
          <w:szCs w:val="20"/>
        </w:rPr>
        <w:t>ękojmi z tytułu wad dokumentów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stanowiąc</w:t>
      </w:r>
      <w:r w:rsidR="00765D42" w:rsidRPr="006D7E4C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przedmiot umowy na okres 36</w:t>
      </w:r>
      <w:r w:rsidR="00CD14A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miesięcy. Bieg okresu rękojmi rozpoczyna </w:t>
      </w:r>
      <w:r w:rsidR="00765D42" w:rsidRPr="006D7E4C">
        <w:rPr>
          <w:rFonts w:asciiTheme="minorHAnsi" w:hAnsiTheme="minorHAnsi"/>
          <w:color w:val="000000" w:themeColor="text1"/>
          <w:sz w:val="20"/>
          <w:szCs w:val="20"/>
        </w:rPr>
        <w:t>się od dnia odbioru dokumentów.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137CEFEA" w14:textId="1D74C661" w:rsidR="0046295E" w:rsidRPr="006D7E4C" w:rsidRDefault="00765D42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Rękojmia na opracowania </w:t>
      </w:r>
      <w:r w:rsidR="0046295E" w:rsidRPr="006D7E4C">
        <w:rPr>
          <w:rFonts w:asciiTheme="minorHAnsi" w:hAnsiTheme="minorHAnsi"/>
          <w:color w:val="000000" w:themeColor="text1"/>
          <w:sz w:val="20"/>
          <w:szCs w:val="20"/>
        </w:rPr>
        <w:t>wygasa w odniesieniu do tej części jej zakresu, który uległ dezaktualizacji z przyczyn niezależnych od Wykonawcy, z chwilą zaistnienia zmian, stanowiących jedną z następujących okoliczności:</w:t>
      </w:r>
    </w:p>
    <w:p w14:paraId="3B0C904B" w14:textId="60F8C4CB" w:rsidR="0046295E" w:rsidRPr="006D7E4C" w:rsidRDefault="0046295E" w:rsidP="00822F57">
      <w:pPr>
        <w:widowControl/>
        <w:numPr>
          <w:ilvl w:val="0"/>
          <w:numId w:val="22"/>
        </w:numPr>
        <w:autoSpaceDE/>
        <w:autoSpaceDN/>
        <w:ind w:left="1418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>po odbiorze końcowym dokument</w:t>
      </w:r>
      <w:r w:rsidR="00765D42" w:rsidRPr="006D7E4C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stanowią</w:t>
      </w:r>
      <w:r w:rsidR="00765D42"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cych 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>przedmiot umowy wprowadzon</w:t>
      </w:r>
      <w:r w:rsidR="00765D42" w:rsidRPr="006D7E4C">
        <w:rPr>
          <w:rFonts w:asciiTheme="minorHAnsi" w:hAnsiTheme="minorHAnsi"/>
          <w:color w:val="000000" w:themeColor="text1"/>
          <w:sz w:val="20"/>
          <w:szCs w:val="20"/>
        </w:rPr>
        <w:t>o aktualizację bądź zmiany przepisów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, które determinują aktualizację </w:t>
      </w:r>
      <w:r w:rsidR="000666CA" w:rsidRPr="006D7E4C">
        <w:rPr>
          <w:rFonts w:asciiTheme="minorHAnsi" w:hAnsiTheme="minorHAnsi"/>
          <w:color w:val="000000" w:themeColor="text1"/>
          <w:sz w:val="20"/>
          <w:szCs w:val="20"/>
        </w:rPr>
        <w:t>dokumentów</w:t>
      </w:r>
      <w:r w:rsidR="00B97C45" w:rsidRPr="006D7E4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25AFDA2" w14:textId="77777777" w:rsidR="0046295E" w:rsidRPr="006D7E4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VIII. SIŁA WYŻSZA</w:t>
      </w:r>
    </w:p>
    <w:p w14:paraId="37C0FB61" w14:textId="74F867DC" w:rsidR="0046295E" w:rsidRPr="006D7E4C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6D7E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</w:p>
    <w:p w14:paraId="017895AE" w14:textId="77777777" w:rsidR="0046295E" w:rsidRPr="006D7E4C" w:rsidRDefault="0046295E" w:rsidP="00822F57">
      <w:pPr>
        <w:numPr>
          <w:ilvl w:val="0"/>
          <w:numId w:val="6"/>
        </w:numPr>
        <w:tabs>
          <w:tab w:val="left" w:pos="953"/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 nadzwyczajnym charakterze i które są poza kontrolą stron, takie jak pożar, powódź, katastrofy narodowe, wojna, zamieszki państwowe lub</w:t>
      </w:r>
      <w:r w:rsidRPr="006D7E4C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embarga.</w:t>
      </w:r>
    </w:p>
    <w:p w14:paraId="0A12D4BC" w14:textId="77777777" w:rsidR="0046295E" w:rsidRPr="006D7E4C" w:rsidRDefault="0046295E" w:rsidP="00822F57">
      <w:pPr>
        <w:numPr>
          <w:ilvl w:val="0"/>
          <w:numId w:val="6"/>
        </w:numPr>
        <w:tabs>
          <w:tab w:val="left" w:pos="957"/>
        </w:tabs>
        <w:spacing w:before="1"/>
        <w:ind w:left="956" w:right="248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0F77DD55" w14:textId="77777777" w:rsidR="0046295E" w:rsidRPr="006D7E4C" w:rsidRDefault="0046295E" w:rsidP="00822F57">
      <w:pPr>
        <w:numPr>
          <w:ilvl w:val="0"/>
          <w:numId w:val="6"/>
        </w:numPr>
        <w:tabs>
          <w:tab w:val="left" w:pos="955"/>
          <w:tab w:val="left" w:pos="956"/>
        </w:tabs>
        <w:spacing w:before="37"/>
        <w:ind w:left="955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Okoliczności zaistnienia siły wyższej muszą zostać udowodnione przez stronę, która z faktu tego wywodzi skutki</w:t>
      </w:r>
      <w:r w:rsidRPr="006D7E4C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prawne.</w:t>
      </w:r>
    </w:p>
    <w:p w14:paraId="0472CB3B" w14:textId="77777777" w:rsidR="0046295E" w:rsidRPr="006D7E4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IX. KARY UMOWNE</w:t>
      </w:r>
    </w:p>
    <w:p w14:paraId="42EB3AE3" w14:textId="6143F8D2" w:rsidR="0046295E" w:rsidRPr="006D7E4C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6B552C" w:rsidRPr="006D7E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</w:p>
    <w:p w14:paraId="553EEB3F" w14:textId="77777777" w:rsidR="0046295E" w:rsidRPr="006D7E4C" w:rsidRDefault="0046295E" w:rsidP="00822F57">
      <w:pPr>
        <w:numPr>
          <w:ilvl w:val="0"/>
          <w:numId w:val="5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postanawiają, że obowiązującą 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>formą odszkodowania z tytułu niewykonania lub nienależytego wykonania umowy są kary umowne.</w:t>
      </w:r>
    </w:p>
    <w:p w14:paraId="69D3AAB3" w14:textId="77777777" w:rsidR="0046295E" w:rsidRPr="006D7E4C" w:rsidRDefault="0046295E" w:rsidP="00822F57">
      <w:pPr>
        <w:numPr>
          <w:ilvl w:val="0"/>
          <w:numId w:val="5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>Zamawiający zapłaci Wykonawcy kary umowne:</w:t>
      </w:r>
    </w:p>
    <w:p w14:paraId="7848748F" w14:textId="737B4E81" w:rsidR="0046295E" w:rsidRPr="006D7E4C" w:rsidRDefault="0046295E" w:rsidP="00822F57">
      <w:pPr>
        <w:numPr>
          <w:ilvl w:val="1"/>
          <w:numId w:val="5"/>
        </w:numPr>
        <w:tabs>
          <w:tab w:val="left" w:pos="131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zwłokę w odbiorze </w:t>
      </w:r>
      <w:r w:rsidR="009E15BA"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przedmiotu umowy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Zamawiającego lub nieuzasadnioną odmowę podpisania przez niego protokołu odbioru – w wysokości </w:t>
      </w:r>
      <w:r w:rsidR="006D7E4C"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wynagrodzenia brutto określonego w § 4 ust. </w:t>
      </w:r>
      <w:r w:rsidR="009E15BA"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</w:t>
      </w:r>
      <w:r w:rsidRPr="006D7E4C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zwłoki,</w:t>
      </w:r>
    </w:p>
    <w:p w14:paraId="0EAC827F" w14:textId="468B5844" w:rsidR="0046295E" w:rsidRPr="006D7E4C" w:rsidRDefault="0046295E" w:rsidP="00822F57">
      <w:pPr>
        <w:numPr>
          <w:ilvl w:val="1"/>
          <w:numId w:val="5"/>
        </w:numPr>
        <w:tabs>
          <w:tab w:val="left" w:pos="1316"/>
        </w:tabs>
        <w:spacing w:before="1"/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odstąpienie od umowy z przyczyn zależnych </w:t>
      </w:r>
      <w:r w:rsidR="00683AAD"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od Zamawiającego – w wysokości 2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0% wynagrodzenia brutto określonego w § 4 ust. </w:t>
      </w:r>
      <w:r w:rsidR="009E15BA"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6D7E4C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umowy.</w:t>
      </w:r>
    </w:p>
    <w:p w14:paraId="0B16EF06" w14:textId="77777777" w:rsidR="0046295E" w:rsidRPr="006D7E4C" w:rsidRDefault="0046295E" w:rsidP="00822F57">
      <w:pPr>
        <w:numPr>
          <w:ilvl w:val="0"/>
          <w:numId w:val="5"/>
        </w:numPr>
        <w:tabs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Wykonawca zapłaci Zamawiającemu kary</w:t>
      </w:r>
      <w:r w:rsidRPr="006D7E4C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umowne:</w:t>
      </w:r>
    </w:p>
    <w:p w14:paraId="09DC6517" w14:textId="1D3125F8" w:rsidR="0046295E" w:rsidRPr="006D7E4C" w:rsidRDefault="0046295E" w:rsidP="00822F57">
      <w:pPr>
        <w:numPr>
          <w:ilvl w:val="1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zwłokę w wykonaniu </w:t>
      </w:r>
      <w:r w:rsidR="009E15BA"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opracowań będących przedmiotem umowy 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w wysokości </w:t>
      </w:r>
      <w:r w:rsidR="006D7E4C"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wynagrodzenia brutto określonego w § 4 ust. </w:t>
      </w:r>
      <w:r w:rsidR="009E15BA"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 zwłoki w stosunku do umownego terminu zakończenia tj. prze</w:t>
      </w:r>
      <w:r w:rsidR="009E15BA"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kazania dokumentów</w:t>
      </w:r>
      <w:r w:rsidR="00372300"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odpowiednio z zapisami §</w:t>
      </w:r>
      <w:r w:rsidR="00793FAF"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72300"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5 ust. 1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71EE7C3" w14:textId="2DCCDA4C" w:rsidR="0046295E" w:rsidRPr="006D7E4C" w:rsidRDefault="0046295E" w:rsidP="00822F57">
      <w:pPr>
        <w:numPr>
          <w:ilvl w:val="1"/>
          <w:numId w:val="5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>za zwłokę w usunięciu wad w dokumen</w:t>
      </w:r>
      <w:r w:rsidR="00793FAF" w:rsidRPr="006D7E4C">
        <w:rPr>
          <w:rFonts w:asciiTheme="minorHAnsi" w:hAnsiTheme="minorHAnsi"/>
          <w:color w:val="000000" w:themeColor="text1"/>
          <w:sz w:val="20"/>
          <w:szCs w:val="20"/>
        </w:rPr>
        <w:t>tach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w okresie gwarancji – w wysokości </w:t>
      </w:r>
      <w:r w:rsidR="006D7E4C" w:rsidRPr="006D7E4C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% wynagrodzenia brutto za wykonanie </w:t>
      </w:r>
      <w:r w:rsidR="00793FAF"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określonego w 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4 ust. </w:t>
      </w:r>
      <w:r w:rsidR="00793FAF" w:rsidRPr="006D7E4C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za każdy dzień zwłoki liczonej od dnia wyznaczonego na usunięcie wad;</w:t>
      </w:r>
    </w:p>
    <w:p w14:paraId="5DBAF667" w14:textId="71EAD573" w:rsidR="0046295E" w:rsidRPr="00946D21" w:rsidRDefault="0046295E" w:rsidP="00822F57">
      <w:pPr>
        <w:numPr>
          <w:ilvl w:val="1"/>
          <w:numId w:val="5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za odstąpienie od umowy z przyczyn zależnych od Wykonawcy - w wysokości </w:t>
      </w:r>
      <w:r w:rsidR="00683AAD" w:rsidRPr="006D7E4C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0% wynagrodzenia brutto za wykonanie </w:t>
      </w:r>
      <w:r w:rsidR="00793FAF"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określonego w </w:t>
      </w:r>
      <w:r w:rsidRPr="006D7E4C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6D7E4C">
        <w:rPr>
          <w:rFonts w:asciiTheme="minorHAnsi" w:hAnsiTheme="minorHAnsi"/>
          <w:color w:val="000000" w:themeColor="text1"/>
          <w:sz w:val="20"/>
          <w:szCs w:val="20"/>
        </w:rPr>
        <w:t xml:space="preserve"> 4 ust. </w:t>
      </w:r>
      <w:r w:rsidR="00793FAF" w:rsidRPr="006D7E4C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B97C45" w:rsidRPr="006D7E4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793B9BE5" w14:textId="30942ECE" w:rsidR="00946D21" w:rsidRPr="006D7E4C" w:rsidRDefault="00946D21" w:rsidP="00822F57">
      <w:pPr>
        <w:numPr>
          <w:ilvl w:val="1"/>
          <w:numId w:val="5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 nie przedstawienie na żądanie Zamawiającego w terminie 7 dni roboczych informacji oraz udzielenia pisemnych wyjaśnień z zakresu realizacji zadania – w wysokości 150 zł za każdy stwierdzony przypadek.</w:t>
      </w:r>
    </w:p>
    <w:p w14:paraId="7EBA550C" w14:textId="518BF29D" w:rsidR="0046295E" w:rsidRPr="005D71E3" w:rsidRDefault="0046295E" w:rsidP="00822F57">
      <w:pPr>
        <w:numPr>
          <w:ilvl w:val="0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bez udzielenia dodatkowego terminu odstąpić od umowy w przypadku zwłoki Wykonawcy w wykonaniu przedmiotu umowy przekraczającej </w:t>
      </w:r>
      <w:r w:rsidR="0092052C" w:rsidRPr="005D71E3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D00496" w:rsidRPr="005D71E3">
        <w:rPr>
          <w:rFonts w:asciiTheme="minorHAnsi" w:hAnsiTheme="minorHAnsi"/>
          <w:color w:val="000000" w:themeColor="text1"/>
          <w:sz w:val="20"/>
          <w:szCs w:val="20"/>
        </w:rPr>
        <w:t>0</w:t>
      </w:r>
      <w:r w:rsidRPr="005D71E3">
        <w:rPr>
          <w:rFonts w:asciiTheme="minorHAnsi" w:hAnsiTheme="minorHAnsi"/>
          <w:color w:val="000000" w:themeColor="text1"/>
          <w:sz w:val="20"/>
          <w:szCs w:val="20"/>
        </w:rPr>
        <w:t xml:space="preserve"> dni. Wówczas Wykonawcy nie przysługuje żadne wynagrodzenie za wykonaną część opracowania i jest zobowiązany do zapłaty kary umownej określonej w ust. 3 lit. </w:t>
      </w:r>
      <w:r w:rsidR="00793FAF" w:rsidRPr="005D71E3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5D71E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D5DB5F4" w14:textId="2A32C851" w:rsidR="0046295E" w:rsidRPr="005D71E3" w:rsidRDefault="0046295E" w:rsidP="00822F57">
      <w:pPr>
        <w:numPr>
          <w:ilvl w:val="0"/>
          <w:numId w:val="5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Wysokość wszystkich kar umownych należnych Zamawiającemu nie może przekroczyć 20% wynagrodzenia brutto za wykonanie </w:t>
      </w:r>
      <w:r w:rsidR="009E15BA"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przedmiotu umowy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którym mowa w § 4 ust. </w:t>
      </w:r>
      <w:r w:rsidR="009E15BA"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.; gdy suma wszystkich kar umownych przekroczy 20% Zamawiający zastrzega sobie prawo </w:t>
      </w:r>
      <w:r w:rsidR="00946D21">
        <w:rPr>
          <w:rFonts w:asciiTheme="minorHAnsi" w:hAnsiTheme="minorHAnsi" w:cstheme="minorHAnsi"/>
          <w:color w:val="000000" w:themeColor="text1"/>
          <w:sz w:val="20"/>
          <w:szCs w:val="20"/>
        </w:rPr>
        <w:t>możliwości d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o odstąpienia od umowy bez jakichkolwiek zobowiązań w stosunku do Wykonawcy.</w:t>
      </w:r>
    </w:p>
    <w:p w14:paraId="1F1A3094" w14:textId="77777777" w:rsidR="0046295E" w:rsidRPr="005D71E3" w:rsidRDefault="0046295E" w:rsidP="00822F57">
      <w:pPr>
        <w:numPr>
          <w:ilvl w:val="0"/>
          <w:numId w:val="5"/>
        </w:numPr>
        <w:tabs>
          <w:tab w:val="left" w:pos="956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dowolnej należności</w:t>
      </w:r>
      <w:r w:rsidRPr="005D71E3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Wykonawcy.</w:t>
      </w:r>
    </w:p>
    <w:p w14:paraId="4AC65690" w14:textId="77777777" w:rsidR="0046295E" w:rsidRPr="005D71E3" w:rsidRDefault="0046295E" w:rsidP="00822F57">
      <w:pPr>
        <w:numPr>
          <w:ilvl w:val="0"/>
          <w:numId w:val="5"/>
        </w:numPr>
        <w:tabs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Jeżeli kara nie pokrywa poniesionej szkody, Strony mogą dochodzić odszkodowania uzupełniającego na warunkach ogólnych określonych w Kodeksie</w:t>
      </w:r>
      <w:r w:rsidRPr="005D71E3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Cywilnym.</w:t>
      </w:r>
    </w:p>
    <w:p w14:paraId="35F3A004" w14:textId="77777777" w:rsidR="0046295E" w:rsidRPr="005D71E3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X. ODSTĄPIENIE OD UMOWY</w:t>
      </w:r>
    </w:p>
    <w:p w14:paraId="5E4E7ACA" w14:textId="219513CD" w:rsidR="0046295E" w:rsidRPr="005D71E3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</w:t>
      </w:r>
      <w:r w:rsidR="006B552C" w:rsidRPr="005D71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5D71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6B552C" w:rsidRPr="005D71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</w:t>
      </w:r>
    </w:p>
    <w:p w14:paraId="03C98036" w14:textId="77777777" w:rsidR="0046295E" w:rsidRPr="005D71E3" w:rsidRDefault="0046295E" w:rsidP="0046295E">
      <w:pPr>
        <w:spacing w:before="60"/>
        <w:ind w:left="567"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/>
          <w:color w:val="000000" w:themeColor="text1"/>
          <w:sz w:val="20"/>
          <w:szCs w:val="20"/>
        </w:rPr>
        <w:t>Stronom przysługuje prawo odstąpienia od umowy w ciągu 30 dni od powzięcia informacji o następujących sytuacjach:</w:t>
      </w:r>
    </w:p>
    <w:p w14:paraId="64484F83" w14:textId="77777777" w:rsidR="0046295E" w:rsidRPr="005D71E3" w:rsidRDefault="0046295E" w:rsidP="00822F57">
      <w:pPr>
        <w:numPr>
          <w:ilvl w:val="0"/>
          <w:numId w:val="23"/>
        </w:numPr>
        <w:ind w:left="992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/>
          <w:color w:val="000000" w:themeColor="text1"/>
          <w:sz w:val="20"/>
          <w:szCs w:val="20"/>
        </w:rPr>
        <w:t>Zamawiającemu przysługuje prawo do odstąpienia od umowy, jeżeli:</w:t>
      </w:r>
    </w:p>
    <w:p w14:paraId="451F41C3" w14:textId="77777777" w:rsidR="0046295E" w:rsidRPr="005D71E3" w:rsidRDefault="0046295E" w:rsidP="00822F57">
      <w:pPr>
        <w:widowControl/>
        <w:numPr>
          <w:ilvl w:val="1"/>
          <w:numId w:val="23"/>
        </w:numPr>
        <w:autoSpaceDE/>
        <w:autoSpaceDN/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/>
          <w:color w:val="000000" w:themeColor="text1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B2AA244" w14:textId="77777777" w:rsidR="0046295E" w:rsidRPr="005D71E3" w:rsidRDefault="0046295E" w:rsidP="00822F57">
      <w:pPr>
        <w:numPr>
          <w:ilvl w:val="1"/>
          <w:numId w:val="23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/>
          <w:color w:val="000000" w:themeColor="text1"/>
          <w:sz w:val="20"/>
          <w:szCs w:val="20"/>
        </w:rPr>
        <w:t>zostanie ogłoszona upadłość lub rozwiązanie firmy Wykonawcy;</w:t>
      </w:r>
    </w:p>
    <w:p w14:paraId="0D9FEF09" w14:textId="77777777" w:rsidR="0046295E" w:rsidRPr="005D71E3" w:rsidRDefault="0046295E" w:rsidP="00822F57">
      <w:pPr>
        <w:numPr>
          <w:ilvl w:val="1"/>
          <w:numId w:val="23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/>
          <w:color w:val="000000" w:themeColor="text1"/>
          <w:sz w:val="20"/>
          <w:szCs w:val="20"/>
        </w:rPr>
        <w:t>zostanie wydany przez komornika nakaz zajęcia składników majątku Wykonawcy;</w:t>
      </w:r>
    </w:p>
    <w:p w14:paraId="681ACC4D" w14:textId="06891FA4" w:rsidR="00B97C45" w:rsidRPr="005D71E3" w:rsidRDefault="00B97C45" w:rsidP="00B97C45">
      <w:pPr>
        <w:pStyle w:val="Akapitzlist"/>
        <w:numPr>
          <w:ilvl w:val="1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/>
          <w:color w:val="000000" w:themeColor="text1"/>
          <w:sz w:val="20"/>
          <w:szCs w:val="20"/>
        </w:rPr>
        <w:t>w przypadku zwłoki Wykonawcy w wykonaniu pr</w:t>
      </w:r>
      <w:r w:rsidR="002044BF" w:rsidRPr="005D71E3">
        <w:rPr>
          <w:rFonts w:asciiTheme="minorHAnsi" w:hAnsiTheme="minorHAnsi"/>
          <w:color w:val="000000" w:themeColor="text1"/>
          <w:sz w:val="20"/>
          <w:szCs w:val="20"/>
        </w:rPr>
        <w:t>zedmiotu umowy przekraczającej 3</w:t>
      </w:r>
      <w:r w:rsidRPr="005D71E3">
        <w:rPr>
          <w:rFonts w:asciiTheme="minorHAnsi" w:hAnsiTheme="minorHAnsi"/>
          <w:color w:val="000000" w:themeColor="text1"/>
          <w:sz w:val="20"/>
          <w:szCs w:val="20"/>
        </w:rPr>
        <w:t>0 dni.</w:t>
      </w:r>
    </w:p>
    <w:p w14:paraId="28756E2A" w14:textId="5DD4A824" w:rsidR="006A7785" w:rsidRPr="005D71E3" w:rsidRDefault="006A7785" w:rsidP="00CD14AB">
      <w:pPr>
        <w:pStyle w:val="Akapitzlist"/>
        <w:numPr>
          <w:ilvl w:val="1"/>
          <w:numId w:val="23"/>
        </w:numPr>
        <w:ind w:right="281"/>
        <w:rPr>
          <w:rFonts w:asciiTheme="minorHAnsi" w:hAnsi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/>
          <w:color w:val="000000" w:themeColor="text1"/>
          <w:sz w:val="20"/>
          <w:szCs w:val="20"/>
        </w:rPr>
        <w:t>suma wszystkich kar umownych należnych Zamawiającemu przekroczy 20% wynagrodzenia brutto za wykonanie przedmiotu umowy, o którym mowa w § 4 ust. 1</w:t>
      </w:r>
    </w:p>
    <w:p w14:paraId="4BA1E810" w14:textId="77777777" w:rsidR="0046295E" w:rsidRPr="005D71E3" w:rsidRDefault="0046295E" w:rsidP="00822F57">
      <w:pPr>
        <w:numPr>
          <w:ilvl w:val="0"/>
          <w:numId w:val="23"/>
        </w:numPr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/>
          <w:color w:val="000000" w:themeColor="text1"/>
          <w:sz w:val="20"/>
          <w:szCs w:val="20"/>
        </w:rPr>
        <w:t>Wykonawcy przysługuje prawo odstąpienia od umowy, jeżeli Zamawiający nie wywiązuje się z obowiązku zapłaty faktur mimo dodatkowego wezwania w terminie 60 dni od upływu terminu zapłaty, określonego niniejszej umowie.</w:t>
      </w:r>
    </w:p>
    <w:p w14:paraId="1D5085B5" w14:textId="6FA9CDB3" w:rsidR="0046295E" w:rsidRPr="005D71E3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6B552C" w:rsidRPr="005D71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18</w:t>
      </w:r>
    </w:p>
    <w:p w14:paraId="352626B4" w14:textId="77777777" w:rsidR="0046295E" w:rsidRPr="005D71E3" w:rsidRDefault="0046295E" w:rsidP="00822F57">
      <w:pPr>
        <w:numPr>
          <w:ilvl w:val="0"/>
          <w:numId w:val="4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3A798D7" w14:textId="77777777" w:rsidR="0046295E" w:rsidRPr="005D71E3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XI. POSTANOWIENIA SZCZEGÓŁOWE</w:t>
      </w:r>
    </w:p>
    <w:p w14:paraId="1F9F3498" w14:textId="5E33DDA0" w:rsidR="0046295E" w:rsidRPr="005D71E3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650868" w:rsidRPr="005D71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6B552C" w:rsidRPr="005D71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39B15F72" w14:textId="77777777" w:rsidR="0046295E" w:rsidRPr="005D71E3" w:rsidRDefault="0046295E" w:rsidP="00822F57">
      <w:pPr>
        <w:numPr>
          <w:ilvl w:val="0"/>
          <w:numId w:val="3"/>
        </w:numPr>
        <w:tabs>
          <w:tab w:val="left" w:pos="955"/>
          <w:tab w:val="left" w:pos="956"/>
        </w:tabs>
        <w:spacing w:before="60"/>
        <w:ind w:left="952" w:right="1973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Nadzór nad realizacją przedmiotu umowy w imieniu Zamawiającego sprawować</w:t>
      </w:r>
      <w:r w:rsidRPr="005D71E3">
        <w:rPr>
          <w:rFonts w:asciiTheme="minorHAnsi" w:hAnsiTheme="minorHAnsi" w:cstheme="minorHAnsi"/>
          <w:color w:val="000000" w:themeColor="text1"/>
          <w:spacing w:val="-31"/>
          <w:sz w:val="20"/>
          <w:szCs w:val="20"/>
        </w:rPr>
        <w:t xml:space="preserve"> 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będą:</w:t>
      </w:r>
    </w:p>
    <w:p w14:paraId="64A7630A" w14:textId="77777777" w:rsidR="0046295E" w:rsidRPr="005D71E3" w:rsidRDefault="0046295E" w:rsidP="00822F57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0E50471C" w14:textId="77777777" w:rsidR="0046295E" w:rsidRPr="005D71E3" w:rsidRDefault="0046295E" w:rsidP="00822F57">
      <w:pPr>
        <w:numPr>
          <w:ilvl w:val="0"/>
          <w:numId w:val="4"/>
        </w:numPr>
        <w:tabs>
          <w:tab w:val="left" w:pos="1023"/>
        </w:tabs>
        <w:spacing w:before="1"/>
        <w:ind w:left="993" w:right="281" w:hanging="39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Przedstawicielem Wykonawcy w trakcie realizacji umowy będzie:</w:t>
      </w:r>
    </w:p>
    <w:p w14:paraId="38C4A5B5" w14:textId="77777777" w:rsidR="0046295E" w:rsidRPr="005D71E3" w:rsidRDefault="0046295E" w:rsidP="00822F57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1B52A151" w14:textId="736EADC1" w:rsidR="0046295E" w:rsidRPr="005D71E3" w:rsidRDefault="00256C1A" w:rsidP="00B97C45">
      <w:pPr>
        <w:tabs>
          <w:tab w:val="center" w:pos="4960"/>
          <w:tab w:val="left" w:pos="5925"/>
        </w:tabs>
        <w:spacing w:before="120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46295E" w:rsidRPr="005D71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  <w:r w:rsidR="006B552C" w:rsidRPr="005D71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  <w:r w:rsidRPr="005D71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</w:p>
    <w:p w14:paraId="02C0EE59" w14:textId="3BC943F9" w:rsidR="00A779B7" w:rsidRPr="005D71E3" w:rsidRDefault="00B97C45" w:rsidP="00822F57">
      <w:pPr>
        <w:pStyle w:val="Akapitzlist"/>
        <w:numPr>
          <w:ilvl w:val="0"/>
          <w:numId w:val="2"/>
        </w:numPr>
        <w:tabs>
          <w:tab w:val="left" w:pos="957"/>
        </w:tabs>
        <w:spacing w:before="58"/>
        <w:ind w:left="955" w:right="248"/>
        <w:rPr>
          <w:rFonts w:asciiTheme="minorHAnsi" w:hAnsiTheme="minorHAnsi" w:cstheme="minorHAnsi"/>
          <w:sz w:val="20"/>
          <w:szCs w:val="20"/>
        </w:rPr>
      </w:pPr>
      <w:r w:rsidRPr="005D71E3">
        <w:rPr>
          <w:rFonts w:asciiTheme="minorHAnsi" w:hAnsiTheme="minorHAnsi" w:cstheme="minorHAnsi"/>
          <w:sz w:val="20"/>
          <w:szCs w:val="20"/>
        </w:rPr>
        <w:t>P</w:t>
      </w:r>
      <w:r w:rsidR="00A779B7" w:rsidRPr="005D71E3">
        <w:rPr>
          <w:rFonts w:asciiTheme="minorHAnsi" w:hAnsiTheme="minorHAnsi" w:cstheme="minorHAnsi"/>
          <w:sz w:val="20"/>
          <w:szCs w:val="20"/>
        </w:rPr>
        <w:t>rzewiduje się możliwość dokonania zmian postanowień umowy w stosunku do treści oferty, na podstawie której dokonano wyboru Wykonawcy</w:t>
      </w:r>
      <w:r w:rsidR="00A779B7" w:rsidRPr="005D71E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A779B7" w:rsidRPr="005D71E3">
        <w:rPr>
          <w:rFonts w:asciiTheme="minorHAnsi" w:hAnsiTheme="minorHAnsi" w:cstheme="minorHAnsi"/>
          <w:sz w:val="20"/>
          <w:szCs w:val="20"/>
        </w:rPr>
        <w:t>dotyczących:</w:t>
      </w:r>
    </w:p>
    <w:p w14:paraId="443DFE5E" w14:textId="188B192F" w:rsidR="00A779B7" w:rsidRPr="005D71E3" w:rsidRDefault="00A779B7" w:rsidP="00822F57">
      <w:pPr>
        <w:pStyle w:val="Akapitzlist"/>
        <w:numPr>
          <w:ilvl w:val="1"/>
          <w:numId w:val="2"/>
        </w:numPr>
        <w:tabs>
          <w:tab w:val="left" w:pos="1388"/>
        </w:tabs>
        <w:spacing w:before="1"/>
        <w:ind w:left="1387" w:right="248"/>
        <w:rPr>
          <w:rFonts w:asciiTheme="minorHAnsi" w:hAnsiTheme="minorHAnsi" w:cstheme="minorHAnsi"/>
          <w:sz w:val="20"/>
          <w:szCs w:val="20"/>
        </w:rPr>
      </w:pPr>
      <w:r w:rsidRPr="005D71E3">
        <w:rPr>
          <w:rFonts w:asciiTheme="minorHAnsi" w:hAnsiTheme="minorHAnsi" w:cstheme="minorHAnsi"/>
          <w:sz w:val="20"/>
          <w:szCs w:val="20"/>
        </w:rPr>
        <w:t>przedłużenia terminu zakończenia realizacji przedmiotu umowy o okres trwania przyczyn, z powodu których będzie zagrożone dotrzymanie terminu zakończenia przedmiotu umowy</w:t>
      </w:r>
      <w:r w:rsidR="00B97C45" w:rsidRPr="005D71E3">
        <w:rPr>
          <w:rFonts w:asciiTheme="minorHAnsi" w:hAnsiTheme="minorHAnsi" w:cstheme="minorHAnsi"/>
          <w:sz w:val="20"/>
          <w:szCs w:val="20"/>
        </w:rPr>
        <w:t>.</w:t>
      </w:r>
      <w:r w:rsidRPr="005D71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F0273B" w14:textId="57C6FBDD" w:rsidR="00A779B7" w:rsidRPr="005D71E3" w:rsidRDefault="00A779B7" w:rsidP="00822F57">
      <w:pPr>
        <w:pStyle w:val="Akapitzlist"/>
        <w:numPr>
          <w:ilvl w:val="0"/>
          <w:numId w:val="2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5D71E3">
        <w:rPr>
          <w:rFonts w:asciiTheme="minorHAnsi" w:hAnsiTheme="minorHAnsi" w:cstheme="minorHAnsi"/>
          <w:sz w:val="20"/>
          <w:szCs w:val="20"/>
        </w:rPr>
        <w:t>Wykonawca może wnioskować o przedłużenie terminu obowiązywania umowy w przypadku wystąpienia okoliczności niezależnych od Wykonawcy skutkujących niemożnością dotrzymania terminu umownego. Termin obowiązywania umowy może zostać przedłużony maksymalnie o czas trwania tych okoliczności.</w:t>
      </w:r>
    </w:p>
    <w:p w14:paraId="465209AF" w14:textId="7F9A7DF5" w:rsidR="00A779B7" w:rsidRPr="005D71E3" w:rsidRDefault="00A779B7" w:rsidP="00822F57">
      <w:pPr>
        <w:pStyle w:val="Akapitzlist"/>
        <w:numPr>
          <w:ilvl w:val="0"/>
          <w:numId w:val="20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Zmiany, o których mowa w ust. </w:t>
      </w:r>
      <w:r w:rsidR="00B97C45"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mogą być dokonane przed upływem terminu realizacji niniejszej umowy, na pisemny wniosek złożony w terminie </w:t>
      </w:r>
      <w:r w:rsidRPr="005D71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7 dni 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od daty wystąpienia lub powzięcia wiadomości o zaistniałych okolicznościach. Wniosek winien zawierać szczegółowe uzasadnienie, stosownie do zdarzenia lub okoliczności stanowiących podstawę żądania</w:t>
      </w:r>
      <w:r w:rsidRPr="005D71E3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zmiany</w:t>
      </w:r>
      <w:r w:rsidR="00E32EE1"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dowody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44A460E" w14:textId="3EA0BB86" w:rsidR="00A779B7" w:rsidRPr="005D71E3" w:rsidRDefault="00A779B7" w:rsidP="00822F57">
      <w:pPr>
        <w:pStyle w:val="Akapitzlist"/>
        <w:numPr>
          <w:ilvl w:val="0"/>
          <w:numId w:val="20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sz w:val="20"/>
          <w:szCs w:val="20"/>
        </w:rPr>
        <w:t xml:space="preserve">Zamawiający  dopuszcza  także  inne  podobne  zmiany  umowy   w  przypadku,  gdy  zmiana  pozostaje </w:t>
      </w:r>
      <w:r w:rsidR="006529FF" w:rsidRPr="005D71E3">
        <w:rPr>
          <w:rFonts w:asciiTheme="minorHAnsi" w:hAnsiTheme="minorHAnsi" w:cstheme="minorHAnsi"/>
          <w:sz w:val="20"/>
          <w:szCs w:val="20"/>
        </w:rPr>
        <w:br/>
      </w:r>
      <w:r w:rsidRPr="005D71E3">
        <w:rPr>
          <w:rFonts w:asciiTheme="minorHAnsi" w:hAnsiTheme="minorHAnsi" w:cstheme="minorHAnsi"/>
          <w:sz w:val="20"/>
          <w:szCs w:val="20"/>
        </w:rPr>
        <w:t>w bezpośrednim związku przyczynowo – skutkowym z wystąpieniem danych okoliczności i nie wykracza poza to co konieczne w celu przeciwdziałania skutkom takiej zmiany</w:t>
      </w:r>
      <w:r w:rsidRPr="005D71E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D71E3">
        <w:rPr>
          <w:rFonts w:asciiTheme="minorHAnsi" w:hAnsiTheme="minorHAnsi" w:cstheme="minorHAnsi"/>
          <w:sz w:val="20"/>
          <w:szCs w:val="20"/>
        </w:rPr>
        <w:t>okoliczności.</w:t>
      </w:r>
    </w:p>
    <w:p w14:paraId="123CF70D" w14:textId="77777777" w:rsidR="0046295E" w:rsidRPr="005D71E3" w:rsidRDefault="0046295E" w:rsidP="00822F57">
      <w:pPr>
        <w:numPr>
          <w:ilvl w:val="0"/>
          <w:numId w:val="20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 są dokonywane przez umocowanych przedstawicieli Zamawiającego i Wykonawcy w formie pisemnej w drodze aneksu Umowy, pod rygorem</w:t>
      </w:r>
      <w:r w:rsidRPr="005D71E3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nieważności.</w:t>
      </w:r>
    </w:p>
    <w:p w14:paraId="47DE7761" w14:textId="77777777" w:rsidR="0046295E" w:rsidRPr="005D71E3" w:rsidRDefault="0046295E" w:rsidP="00822F57">
      <w:pPr>
        <w:numPr>
          <w:ilvl w:val="0"/>
          <w:numId w:val="20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W razie wątpliwości, przyjmuje się, że nie stanowią zmiany Umowy następujące</w:t>
      </w:r>
      <w:r w:rsidRPr="005D71E3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zmiany:</w:t>
      </w:r>
    </w:p>
    <w:p w14:paraId="3C968CEB" w14:textId="77777777" w:rsidR="0046295E" w:rsidRPr="005D71E3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danych związanych z obsługą administracyjno-organizacyjną</w:t>
      </w:r>
      <w:r w:rsidRPr="005D71E3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Umowy,</w:t>
      </w:r>
    </w:p>
    <w:p w14:paraId="76A8F48D" w14:textId="77777777" w:rsidR="0046295E" w:rsidRPr="005D71E3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danych teleadresowych,</w:t>
      </w:r>
    </w:p>
    <w:p w14:paraId="4ABAB59D" w14:textId="77777777" w:rsidR="0046295E" w:rsidRPr="005D71E3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danych rejestrowych.</w:t>
      </w:r>
    </w:p>
    <w:p w14:paraId="6F84C186" w14:textId="77777777" w:rsidR="0046295E" w:rsidRPr="005D71E3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XII. WARUNKI OGÓLNE</w:t>
      </w:r>
    </w:p>
    <w:p w14:paraId="53012418" w14:textId="696BF5D7" w:rsidR="0046295E" w:rsidRPr="005D71E3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2</w:t>
      </w:r>
      <w:r w:rsidR="006B552C" w:rsidRPr="005D71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</w:p>
    <w:p w14:paraId="6DD294A4" w14:textId="77777777" w:rsidR="0046295E" w:rsidRPr="005D71E3" w:rsidRDefault="0046295E" w:rsidP="00822F57">
      <w:pPr>
        <w:numPr>
          <w:ilvl w:val="0"/>
          <w:numId w:val="1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5D71E3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powszechnego.</w:t>
      </w:r>
    </w:p>
    <w:p w14:paraId="429D554F" w14:textId="64DF17F6" w:rsidR="0046295E" w:rsidRPr="005D71E3" w:rsidRDefault="0046295E" w:rsidP="00822F57">
      <w:pPr>
        <w:numPr>
          <w:ilvl w:val="0"/>
          <w:numId w:val="1"/>
        </w:numPr>
        <w:tabs>
          <w:tab w:val="left" w:pos="956"/>
        </w:tabs>
        <w:spacing w:before="2"/>
        <w:ind w:left="956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W sprawach nieuregulowanych niniejszą umową stosuje się odpowiednie przepisy Kodeksu</w:t>
      </w:r>
      <w:r w:rsidRPr="005D71E3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Cywilnego.</w:t>
      </w:r>
    </w:p>
    <w:p w14:paraId="28DE89BF" w14:textId="756BFE04" w:rsidR="0046295E" w:rsidRPr="005D71E3" w:rsidRDefault="006B552C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22</w:t>
      </w:r>
    </w:p>
    <w:p w14:paraId="7C573A40" w14:textId="77777777" w:rsidR="0046295E" w:rsidRPr="005D71E3" w:rsidRDefault="0046295E" w:rsidP="0046295E">
      <w:pPr>
        <w:spacing w:before="60"/>
        <w:ind w:left="595" w:right="24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Umowę niniejszą sporządzono w trzech jednobrzmiących egzemplarzach, z czego dwa otrzymuje Zamawiający, a jeden</w:t>
      </w:r>
      <w:r w:rsidRPr="005D71E3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5D71E3">
        <w:rPr>
          <w:rFonts w:asciiTheme="minorHAnsi" w:hAnsiTheme="minorHAnsi" w:cstheme="minorHAnsi"/>
          <w:color w:val="000000" w:themeColor="text1"/>
          <w:sz w:val="20"/>
          <w:szCs w:val="20"/>
        </w:rPr>
        <w:t>Wykonawca.</w:t>
      </w:r>
    </w:p>
    <w:p w14:paraId="3962AF99" w14:textId="77777777" w:rsidR="0046295E" w:rsidRPr="005D71E3" w:rsidRDefault="0046295E" w:rsidP="0046295E">
      <w:pPr>
        <w:spacing w:before="4"/>
        <w:rPr>
          <w:color w:val="000000" w:themeColor="text1"/>
          <w:sz w:val="20"/>
          <w:szCs w:val="20"/>
        </w:rPr>
      </w:pPr>
    </w:p>
    <w:p w14:paraId="19F74E49" w14:textId="77777777" w:rsidR="0046295E" w:rsidRPr="005D71E3" w:rsidRDefault="0046295E" w:rsidP="0046295E">
      <w:pPr>
        <w:ind w:left="595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Integralną część umowy stanowią załączniki:</w:t>
      </w:r>
    </w:p>
    <w:p w14:paraId="3F8307DB" w14:textId="77777777" w:rsidR="0046295E" w:rsidRPr="005D71E3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Oferta</w:t>
      </w:r>
      <w:r w:rsidRPr="005D71E3">
        <w:rPr>
          <w:color w:val="000000" w:themeColor="text1"/>
          <w:spacing w:val="-2"/>
          <w:sz w:val="20"/>
          <w:szCs w:val="20"/>
        </w:rPr>
        <w:t xml:space="preserve"> </w:t>
      </w:r>
      <w:r w:rsidRPr="005D71E3">
        <w:rPr>
          <w:color w:val="000000" w:themeColor="text1"/>
          <w:sz w:val="20"/>
          <w:szCs w:val="20"/>
        </w:rPr>
        <w:t>Wykonawcy</w:t>
      </w:r>
    </w:p>
    <w:p w14:paraId="57009424" w14:textId="67C9D82C" w:rsidR="00E20BBD" w:rsidRPr="005D71E3" w:rsidRDefault="00E20BBD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Zaproszenie do złożenia oferty</w:t>
      </w:r>
    </w:p>
    <w:p w14:paraId="20D14563" w14:textId="77777777" w:rsidR="0046295E" w:rsidRPr="005D71E3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Karta</w:t>
      </w:r>
      <w:r w:rsidRPr="005D71E3">
        <w:rPr>
          <w:color w:val="000000" w:themeColor="text1"/>
          <w:spacing w:val="-2"/>
          <w:sz w:val="20"/>
          <w:szCs w:val="20"/>
        </w:rPr>
        <w:t xml:space="preserve"> </w:t>
      </w:r>
      <w:r w:rsidRPr="005D71E3">
        <w:rPr>
          <w:color w:val="000000" w:themeColor="text1"/>
          <w:sz w:val="20"/>
          <w:szCs w:val="20"/>
        </w:rPr>
        <w:t>gwarancyjna</w:t>
      </w:r>
    </w:p>
    <w:p w14:paraId="175F9EDD" w14:textId="77777777" w:rsidR="0046295E" w:rsidRPr="005D71E3" w:rsidRDefault="0046295E" w:rsidP="0046295E">
      <w:pPr>
        <w:rPr>
          <w:color w:val="000000" w:themeColor="text1"/>
          <w:sz w:val="20"/>
          <w:szCs w:val="20"/>
        </w:rPr>
      </w:pPr>
    </w:p>
    <w:p w14:paraId="1E73A426" w14:textId="77777777" w:rsidR="0046295E" w:rsidRPr="005D71E3" w:rsidRDefault="0046295E" w:rsidP="0046295E">
      <w:pPr>
        <w:rPr>
          <w:color w:val="000000" w:themeColor="text1"/>
          <w:sz w:val="11"/>
          <w:szCs w:val="20"/>
        </w:rPr>
      </w:pPr>
    </w:p>
    <w:p w14:paraId="42DB573F" w14:textId="77777777" w:rsidR="00793BD3" w:rsidRPr="005D71E3" w:rsidRDefault="00793BD3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</w:p>
    <w:p w14:paraId="556D03C5" w14:textId="77777777" w:rsidR="0046295E" w:rsidRPr="005D71E3" w:rsidRDefault="0046295E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5D71E3">
        <w:rPr>
          <w:b/>
          <w:bCs/>
          <w:color w:val="000000" w:themeColor="text1"/>
          <w:sz w:val="20"/>
          <w:szCs w:val="20"/>
        </w:rPr>
        <w:t>WYKONAWCA:</w:t>
      </w:r>
      <w:r w:rsidRPr="005D71E3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5D71E3">
        <w:rPr>
          <w:b/>
          <w:bCs/>
          <w:color w:val="000000" w:themeColor="text1"/>
          <w:sz w:val="20"/>
          <w:szCs w:val="20"/>
        </w:rPr>
        <w:t>ZAMAWIAJĄCY:</w:t>
      </w:r>
    </w:p>
    <w:p w14:paraId="52367EB9" w14:textId="77777777" w:rsidR="0046295E" w:rsidRPr="005D71E3" w:rsidRDefault="0046295E" w:rsidP="0046295E">
      <w:pPr>
        <w:jc w:val="center"/>
      </w:pPr>
    </w:p>
    <w:p w14:paraId="73AEDC6F" w14:textId="77777777" w:rsidR="00793BD3" w:rsidRPr="005D71E3" w:rsidRDefault="00793BD3" w:rsidP="0046295E">
      <w:pPr>
        <w:jc w:val="center"/>
        <w:sectPr w:rsidR="00793BD3" w:rsidRPr="005D71E3">
          <w:footerReference w:type="default" r:id="rId8"/>
          <w:pgSz w:w="11900" w:h="16840"/>
          <w:pgMar w:top="1380" w:right="1160" w:bottom="1160" w:left="820" w:header="0" w:footer="961" w:gutter="0"/>
          <w:cols w:space="708"/>
        </w:sectPr>
      </w:pPr>
    </w:p>
    <w:p w14:paraId="663B7EE2" w14:textId="26F9C4D3" w:rsidR="00673FFF" w:rsidRPr="005D71E3" w:rsidRDefault="00C619E3">
      <w:pPr>
        <w:spacing w:before="59"/>
        <w:ind w:right="250"/>
        <w:jc w:val="right"/>
        <w:rPr>
          <w:color w:val="000000" w:themeColor="text1"/>
          <w:sz w:val="16"/>
          <w:szCs w:val="16"/>
        </w:rPr>
      </w:pPr>
      <w:r w:rsidRPr="005D71E3">
        <w:rPr>
          <w:color w:val="000000" w:themeColor="text1"/>
          <w:sz w:val="16"/>
          <w:szCs w:val="16"/>
        </w:rPr>
        <w:lastRenderedPageBreak/>
        <w:t>Z</w:t>
      </w:r>
      <w:r w:rsidR="0046295E" w:rsidRPr="005D71E3">
        <w:rPr>
          <w:color w:val="000000" w:themeColor="text1"/>
          <w:sz w:val="16"/>
          <w:szCs w:val="16"/>
        </w:rPr>
        <w:t xml:space="preserve">ałącznik nr </w:t>
      </w:r>
      <w:r w:rsidR="00E20BBD" w:rsidRPr="005D71E3">
        <w:rPr>
          <w:color w:val="000000" w:themeColor="text1"/>
          <w:sz w:val="16"/>
          <w:szCs w:val="16"/>
        </w:rPr>
        <w:t>3</w:t>
      </w:r>
      <w:r w:rsidRPr="005D71E3">
        <w:rPr>
          <w:color w:val="000000" w:themeColor="text1"/>
          <w:sz w:val="16"/>
          <w:szCs w:val="16"/>
        </w:rPr>
        <w:t xml:space="preserve"> do umowy</w:t>
      </w:r>
    </w:p>
    <w:p w14:paraId="137FA2E2" w14:textId="77777777" w:rsidR="00673FFF" w:rsidRPr="005D71E3" w:rsidRDefault="00673FFF">
      <w:pPr>
        <w:pStyle w:val="Tekstpodstawowy"/>
        <w:spacing w:before="4"/>
        <w:rPr>
          <w:color w:val="000000" w:themeColor="text1"/>
          <w:sz w:val="13"/>
        </w:rPr>
      </w:pPr>
    </w:p>
    <w:p w14:paraId="604BDB9F" w14:textId="77777777" w:rsidR="0046295E" w:rsidRPr="005D71E3" w:rsidRDefault="0046295E" w:rsidP="0046295E">
      <w:pPr>
        <w:spacing w:before="240" w:after="240" w:line="276" w:lineRule="auto"/>
        <w:jc w:val="center"/>
        <w:rPr>
          <w:rFonts w:eastAsia="TimesNewRomanPSMT" w:cs="TimesNewRomanPSMT"/>
          <w:b/>
          <w:color w:val="000000" w:themeColor="text1"/>
          <w:sz w:val="28"/>
          <w:szCs w:val="28"/>
        </w:rPr>
      </w:pPr>
      <w:r w:rsidRPr="005D71E3">
        <w:rPr>
          <w:rFonts w:eastAsia="TimesNewRomanPSMT" w:cs="TimesNewRomanPSMT"/>
          <w:b/>
          <w:color w:val="000000" w:themeColor="text1"/>
          <w:sz w:val="28"/>
          <w:szCs w:val="28"/>
        </w:rPr>
        <w:t>KARTA GWARANCYJNA</w:t>
      </w:r>
    </w:p>
    <w:p w14:paraId="62FA973B" w14:textId="2720B150" w:rsidR="0046295E" w:rsidRPr="005D71E3" w:rsidRDefault="001F2040" w:rsidP="00E75029">
      <w:pPr>
        <w:tabs>
          <w:tab w:val="left" w:pos="9356"/>
        </w:tabs>
        <w:ind w:right="543"/>
        <w:jc w:val="center"/>
        <w:outlineLvl w:val="1"/>
        <w:rPr>
          <w:color w:val="000000" w:themeColor="text1"/>
          <w:sz w:val="20"/>
          <w:szCs w:val="20"/>
        </w:rPr>
      </w:pPr>
      <w:r w:rsidRPr="005D71E3">
        <w:rPr>
          <w:b/>
          <w:bCs/>
          <w:color w:val="000000" w:themeColor="text1"/>
          <w:spacing w:val="-4"/>
        </w:rPr>
        <w:t>n</w:t>
      </w:r>
      <w:r w:rsidR="0046295E" w:rsidRPr="005D71E3">
        <w:rPr>
          <w:b/>
          <w:bCs/>
          <w:color w:val="000000" w:themeColor="text1"/>
          <w:spacing w:val="-4"/>
        </w:rPr>
        <w:t xml:space="preserve">a </w:t>
      </w:r>
      <w:r w:rsidRPr="005D71E3">
        <w:rPr>
          <w:b/>
          <w:bCs/>
          <w:color w:val="000000" w:themeColor="text1"/>
          <w:spacing w:val="-4"/>
        </w:rPr>
        <w:t>„</w:t>
      </w:r>
      <w:r w:rsidR="005D71E3" w:rsidRPr="005D71E3">
        <w:rPr>
          <w:b/>
          <w:bCs/>
          <w:color w:val="000000" w:themeColor="text1"/>
          <w:spacing w:val="-4"/>
        </w:rPr>
        <w:t>Opracowanie koncepcji programowo-przestrzennej i programu funkcjonalno-użytkowego budowy toru rowerowego na obszarze Szkolnej Górki w Lwówku Śląskim</w:t>
      </w:r>
      <w:r w:rsidRPr="005D71E3">
        <w:rPr>
          <w:b/>
          <w:bCs/>
          <w:color w:val="000000" w:themeColor="text1"/>
          <w:spacing w:val="-4"/>
        </w:rPr>
        <w:t>”</w:t>
      </w:r>
    </w:p>
    <w:p w14:paraId="4288A0CE" w14:textId="77777777" w:rsidR="0046295E" w:rsidRPr="005D71E3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§ 1</w:t>
      </w:r>
    </w:p>
    <w:p w14:paraId="0E8DC7AB" w14:textId="58F0BA50" w:rsidR="0046295E" w:rsidRPr="005D71E3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 xml:space="preserve">Zgodnie z umową nr ………………… z dnia ………………… Wykonawca udziela gwarancji od dnia odbioru </w:t>
      </w:r>
      <w:r w:rsidR="00C86485" w:rsidRPr="005D71E3">
        <w:rPr>
          <w:color w:val="000000" w:themeColor="text1"/>
          <w:sz w:val="20"/>
          <w:szCs w:val="20"/>
        </w:rPr>
        <w:t>przedmiotu umowy</w:t>
      </w:r>
      <w:r w:rsidRPr="005D71E3">
        <w:rPr>
          <w:color w:val="000000" w:themeColor="text1"/>
          <w:sz w:val="20"/>
          <w:szCs w:val="20"/>
        </w:rPr>
        <w:t xml:space="preserve"> </w:t>
      </w:r>
      <w:r w:rsidR="008E1B83" w:rsidRPr="005D71E3">
        <w:rPr>
          <w:color w:val="000000" w:themeColor="text1"/>
          <w:sz w:val="20"/>
          <w:szCs w:val="20"/>
        </w:rPr>
        <w:t>na okres</w:t>
      </w:r>
      <w:r w:rsidRPr="005D71E3">
        <w:rPr>
          <w:color w:val="000000" w:themeColor="text1"/>
          <w:sz w:val="20"/>
          <w:szCs w:val="20"/>
        </w:rPr>
        <w:t xml:space="preserve"> </w:t>
      </w:r>
      <w:r w:rsidR="001F2040" w:rsidRPr="005D71E3">
        <w:rPr>
          <w:color w:val="000000" w:themeColor="text1"/>
          <w:sz w:val="20"/>
          <w:szCs w:val="20"/>
        </w:rPr>
        <w:t>36</w:t>
      </w:r>
      <w:r w:rsidRPr="005D71E3">
        <w:rPr>
          <w:color w:val="000000" w:themeColor="text1"/>
          <w:sz w:val="20"/>
          <w:szCs w:val="20"/>
        </w:rPr>
        <w:t xml:space="preserve"> </w:t>
      </w:r>
      <w:r w:rsidR="008E1B83" w:rsidRPr="005D71E3">
        <w:rPr>
          <w:color w:val="000000" w:themeColor="text1"/>
          <w:sz w:val="20"/>
          <w:szCs w:val="20"/>
        </w:rPr>
        <w:t>m-</w:t>
      </w:r>
      <w:proofErr w:type="spellStart"/>
      <w:r w:rsidR="008E1B83" w:rsidRPr="005D71E3">
        <w:rPr>
          <w:color w:val="000000" w:themeColor="text1"/>
          <w:sz w:val="20"/>
          <w:szCs w:val="20"/>
        </w:rPr>
        <w:t>cy</w:t>
      </w:r>
      <w:proofErr w:type="spellEnd"/>
      <w:r w:rsidR="008E1B83" w:rsidRPr="005D71E3">
        <w:rPr>
          <w:color w:val="000000" w:themeColor="text1"/>
          <w:sz w:val="20"/>
          <w:szCs w:val="20"/>
        </w:rPr>
        <w:t>.</w:t>
      </w:r>
    </w:p>
    <w:p w14:paraId="7031B3E0" w14:textId="77777777" w:rsidR="0046295E" w:rsidRPr="005D71E3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§ 2</w:t>
      </w:r>
    </w:p>
    <w:p w14:paraId="3DCE8087" w14:textId="77777777" w:rsidR="0046295E" w:rsidRPr="005D71E3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Wykonawca zobowiązany jest do usunięcia na swój koszt wad ujawnionych w okresie gwarancji, w terminie wyznaczonym przez Zamawiającego. Wykonawca nie może odmówić usunięcia wad powołując się na nadmierne koszty i trudności.</w:t>
      </w:r>
    </w:p>
    <w:p w14:paraId="3625811A" w14:textId="77777777" w:rsidR="0046295E" w:rsidRPr="005D71E3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§ 3</w:t>
      </w:r>
    </w:p>
    <w:p w14:paraId="57D695EA" w14:textId="77777777" w:rsidR="0046295E" w:rsidRPr="005D71E3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Wykonawca ponosi odpowiedzialność za wady, które ujawniły się po dokonaniu odbioru przedmiotu umowy, przy czym Wykonawca w ramach niniejszej gwarancji jakości ma obowiązek usunąć również wady po upływie okresu gwarancji jakości, jeżeli zostały one ujawnione i zgłoszone Wykonawcy przed upływem okresu gwarancji jakości.</w:t>
      </w:r>
    </w:p>
    <w:p w14:paraId="5E42192F" w14:textId="77777777" w:rsidR="0046295E" w:rsidRPr="005D71E3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§ 4</w:t>
      </w:r>
    </w:p>
    <w:p w14:paraId="28CCFE7C" w14:textId="77777777" w:rsidR="0046295E" w:rsidRPr="005D71E3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Zamawiający jest obowiązany zawiadomić Wykonawcę o stwierdzonej wadzie pisemnie lub telefonicznie. Zgłoszenie telefoniczne winno być niezwłocznie potwierdzone na piśmie.</w:t>
      </w:r>
    </w:p>
    <w:p w14:paraId="5B4BAFCA" w14:textId="77777777" w:rsidR="0046295E" w:rsidRPr="005D71E3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§ 5</w:t>
      </w:r>
    </w:p>
    <w:p w14:paraId="01A3C2EF" w14:textId="77777777" w:rsidR="0046295E" w:rsidRPr="005D71E3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 xml:space="preserve">W przypadku odmowy usunięcia lub nieusunięcia wady przez Wykonawcę w terminie wyznaczonym przez Zamawiającego, Zamawiający ma prawo zlecić zastępcze usunięcie wad na koszt Wykonawcy. </w:t>
      </w:r>
    </w:p>
    <w:p w14:paraId="027A098B" w14:textId="77777777" w:rsidR="0046295E" w:rsidRPr="005D71E3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§ 6</w:t>
      </w:r>
    </w:p>
    <w:p w14:paraId="1ECCCE40" w14:textId="77777777" w:rsidR="0046295E" w:rsidRPr="005D71E3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Usunięcie wady powinno być stwierdzone protokołem.</w:t>
      </w:r>
    </w:p>
    <w:p w14:paraId="3211276E" w14:textId="77777777" w:rsidR="0046295E" w:rsidRPr="005D71E3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§ 7</w:t>
      </w:r>
    </w:p>
    <w:p w14:paraId="57227EAA" w14:textId="77777777" w:rsidR="0046295E" w:rsidRPr="005D71E3" w:rsidRDefault="0046295E" w:rsidP="0046295E">
      <w:pPr>
        <w:spacing w:before="60"/>
        <w:ind w:right="281"/>
        <w:jc w:val="both"/>
        <w:rPr>
          <w:color w:val="000000" w:themeColor="text1"/>
          <w:sz w:val="20"/>
          <w:szCs w:val="20"/>
        </w:rPr>
      </w:pPr>
      <w:r w:rsidRPr="005D71E3">
        <w:rPr>
          <w:color w:val="000000" w:themeColor="text1"/>
          <w:sz w:val="20"/>
          <w:szCs w:val="20"/>
        </w:rPr>
        <w:t>W ramach niniejszej gwarancji Zamawiający może także domagać się usunięcia szkód, które powstały w wyniku ujawnionych wad, a także szkód powstałych w trakcie usuwania wad.</w:t>
      </w:r>
    </w:p>
    <w:p w14:paraId="61621DD4" w14:textId="77777777" w:rsidR="0046295E" w:rsidRPr="005D71E3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0C1F3CEA" w14:textId="77777777" w:rsidR="0046295E" w:rsidRPr="005D71E3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16B3CD9C" w14:textId="77777777" w:rsidR="00C86485" w:rsidRPr="005D71E3" w:rsidRDefault="00C86485" w:rsidP="0046295E">
      <w:pPr>
        <w:jc w:val="both"/>
        <w:rPr>
          <w:color w:val="000000" w:themeColor="text1"/>
          <w:sz w:val="20"/>
          <w:szCs w:val="20"/>
        </w:rPr>
      </w:pPr>
    </w:p>
    <w:p w14:paraId="2C6EC505" w14:textId="77777777" w:rsidR="00C86485" w:rsidRPr="00517462" w:rsidRDefault="00C86485" w:rsidP="00C86485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5D71E3">
        <w:rPr>
          <w:b/>
          <w:bCs/>
          <w:color w:val="000000" w:themeColor="text1"/>
          <w:sz w:val="20"/>
          <w:szCs w:val="20"/>
        </w:rPr>
        <w:t>WYKONAWCA:</w:t>
      </w:r>
      <w:r w:rsidRPr="005D71E3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5D71E3">
        <w:rPr>
          <w:b/>
          <w:bCs/>
          <w:color w:val="000000" w:themeColor="text1"/>
          <w:sz w:val="20"/>
          <w:szCs w:val="20"/>
        </w:rPr>
        <w:t>ZAMAWIAJĄCY:</w:t>
      </w:r>
    </w:p>
    <w:p w14:paraId="3EC04921" w14:textId="308919E9" w:rsidR="00673FFF" w:rsidRPr="00CB0B89" w:rsidRDefault="00673FFF">
      <w:pPr>
        <w:pStyle w:val="Tekstpodstawowy"/>
        <w:tabs>
          <w:tab w:val="left" w:pos="5297"/>
        </w:tabs>
        <w:ind w:left="342"/>
        <w:jc w:val="center"/>
        <w:rPr>
          <w:color w:val="000000" w:themeColor="text1"/>
        </w:rPr>
      </w:pPr>
    </w:p>
    <w:sectPr w:rsidR="00673FFF" w:rsidRPr="00CB0B89">
      <w:pgSz w:w="11900" w:h="16840"/>
      <w:pgMar w:top="1360" w:right="1160" w:bottom="1160" w:left="820" w:header="0" w:footer="96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3CE1" w16cex:dateUtc="2021-03-21T20:45:00Z"/>
  <w16cex:commentExtensible w16cex:durableId="24023CB8" w16cex:dateUtc="2021-03-21T20:44:00Z"/>
  <w16cex:commentExtensible w16cex:durableId="24023FAB" w16cex:dateUtc="2021-03-21T20:56:00Z"/>
  <w16cex:commentExtensible w16cex:durableId="24024020" w16cex:dateUtc="2021-03-21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5F898" w16cid:durableId="24023CE1"/>
  <w16cid:commentId w16cid:paraId="5D741A3C" w16cid:durableId="24023CB8"/>
  <w16cid:commentId w16cid:paraId="445AB864" w16cid:durableId="24023FAB"/>
  <w16cid:commentId w16cid:paraId="4FCC6B8C" w16cid:durableId="240240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78CB5" w14:textId="77777777" w:rsidR="00645C76" w:rsidRDefault="00645C76">
      <w:r>
        <w:separator/>
      </w:r>
    </w:p>
  </w:endnote>
  <w:endnote w:type="continuationSeparator" w:id="0">
    <w:p w14:paraId="245F818A" w14:textId="77777777" w:rsidR="00645C76" w:rsidRDefault="0064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16DE" w14:textId="3B758C20" w:rsidR="00200989" w:rsidRDefault="00200989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1D6D9" wp14:editId="149F39B5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58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D900" w14:textId="2D8E814D" w:rsidR="00200989" w:rsidRDefault="00200989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D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5pt;margin-top:782.95pt;width:5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ub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" filled="f" stroked="f">
              <v:textbox inset="0,0,0,0">
                <w:txbxContent>
                  <w:p w14:paraId="4D7BD900" w14:textId="2D8E814D" w:rsidR="00200989" w:rsidRDefault="00200989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89C5E" w14:textId="77777777" w:rsidR="00645C76" w:rsidRDefault="00645C76">
      <w:r>
        <w:separator/>
      </w:r>
    </w:p>
  </w:footnote>
  <w:footnote w:type="continuationSeparator" w:id="0">
    <w:p w14:paraId="291BCC65" w14:textId="77777777" w:rsidR="00645C76" w:rsidRDefault="0064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221"/>
    <w:multiLevelType w:val="multilevel"/>
    <w:tmpl w:val="E1FAC95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3EB71FB"/>
    <w:multiLevelType w:val="multilevel"/>
    <w:tmpl w:val="10E2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4" w:hanging="1440"/>
      </w:pPr>
      <w:rPr>
        <w:rFonts w:hint="default"/>
      </w:rPr>
    </w:lvl>
  </w:abstractNum>
  <w:abstractNum w:abstractNumId="2" w15:restartNumberingAfterBreak="0">
    <w:nsid w:val="06105022"/>
    <w:multiLevelType w:val="hybridMultilevel"/>
    <w:tmpl w:val="5FA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2340"/>
    <w:multiLevelType w:val="hybridMultilevel"/>
    <w:tmpl w:val="26D4DB42"/>
    <w:lvl w:ilvl="0" w:tplc="1C18058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7BF61B2"/>
    <w:multiLevelType w:val="multilevel"/>
    <w:tmpl w:val="35E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i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B243F1"/>
    <w:multiLevelType w:val="hybridMultilevel"/>
    <w:tmpl w:val="7BF26822"/>
    <w:lvl w:ilvl="0" w:tplc="6548EC9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7" w15:restartNumberingAfterBreak="0">
    <w:nsid w:val="14AF20DC"/>
    <w:multiLevelType w:val="hybridMultilevel"/>
    <w:tmpl w:val="65F6041E"/>
    <w:lvl w:ilvl="0" w:tplc="67209F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773A"/>
    <w:multiLevelType w:val="multilevel"/>
    <w:tmpl w:val="6F044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9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B8D2D95"/>
    <w:multiLevelType w:val="hybridMultilevel"/>
    <w:tmpl w:val="E872E716"/>
    <w:lvl w:ilvl="0" w:tplc="C436E5F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CD72224"/>
    <w:multiLevelType w:val="hybridMultilevel"/>
    <w:tmpl w:val="99643640"/>
    <w:lvl w:ilvl="0" w:tplc="B052AAA2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2" w15:restartNumberingAfterBreak="0">
    <w:nsid w:val="200F0600"/>
    <w:multiLevelType w:val="hybridMultilevel"/>
    <w:tmpl w:val="F6DAD5F2"/>
    <w:lvl w:ilvl="0" w:tplc="526460E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pl-PL" w:eastAsia="en-US" w:bidi="ar-SA"/>
      </w:rPr>
    </w:lvl>
    <w:lvl w:ilvl="1" w:tplc="FAE6F5A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8F2639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8D4785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768405D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294DA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A60159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A64BA0A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8226EDC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14D35BC"/>
    <w:multiLevelType w:val="hybridMultilevel"/>
    <w:tmpl w:val="4976B70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2B47996"/>
    <w:multiLevelType w:val="hybridMultilevel"/>
    <w:tmpl w:val="9BE8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67686"/>
    <w:multiLevelType w:val="hybridMultilevel"/>
    <w:tmpl w:val="586A3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11C6C"/>
    <w:multiLevelType w:val="hybridMultilevel"/>
    <w:tmpl w:val="919A2F68"/>
    <w:lvl w:ilvl="0" w:tplc="F82C7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3EEF2167"/>
    <w:multiLevelType w:val="hybridMultilevel"/>
    <w:tmpl w:val="5E926DF6"/>
    <w:lvl w:ilvl="0" w:tplc="FE7EE5E0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2711DA3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21" w15:restartNumberingAfterBreak="0">
    <w:nsid w:val="44A40F6A"/>
    <w:multiLevelType w:val="hybridMultilevel"/>
    <w:tmpl w:val="3EB88E42"/>
    <w:lvl w:ilvl="0" w:tplc="6F3A8D5A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 w15:restartNumberingAfterBreak="0">
    <w:nsid w:val="499924A4"/>
    <w:multiLevelType w:val="multilevel"/>
    <w:tmpl w:val="54187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B8457E8"/>
    <w:multiLevelType w:val="hybridMultilevel"/>
    <w:tmpl w:val="71DC7C6E"/>
    <w:lvl w:ilvl="0" w:tplc="0D7497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97C98"/>
    <w:multiLevelType w:val="hybridMultilevel"/>
    <w:tmpl w:val="3AE83404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EF0447"/>
    <w:multiLevelType w:val="multilevel"/>
    <w:tmpl w:val="868E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86D0BD5"/>
    <w:multiLevelType w:val="multilevel"/>
    <w:tmpl w:val="3992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7" w15:restartNumberingAfterBreak="0">
    <w:nsid w:val="5D7F0D63"/>
    <w:multiLevelType w:val="hybridMultilevel"/>
    <w:tmpl w:val="89449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3B"/>
    <w:multiLevelType w:val="hybridMultilevel"/>
    <w:tmpl w:val="C06A5438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30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D146211"/>
    <w:multiLevelType w:val="multilevel"/>
    <w:tmpl w:val="8CC49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52736D4"/>
    <w:multiLevelType w:val="hybridMultilevel"/>
    <w:tmpl w:val="071404AC"/>
    <w:lvl w:ilvl="0" w:tplc="BC800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365C95"/>
    <w:multiLevelType w:val="multilevel"/>
    <w:tmpl w:val="2A4E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440"/>
      </w:pPr>
      <w:rPr>
        <w:rFonts w:hint="default"/>
      </w:rPr>
    </w:lvl>
  </w:abstractNum>
  <w:abstractNum w:abstractNumId="34" w15:restartNumberingAfterBreak="0">
    <w:nsid w:val="7E5A1642"/>
    <w:multiLevelType w:val="multilevel"/>
    <w:tmpl w:val="DC00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1440"/>
      </w:pPr>
      <w:rPr>
        <w:rFonts w:hint="default"/>
      </w:rPr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20"/>
  </w:num>
  <w:num w:numId="5">
    <w:abstractNumId w:val="30"/>
  </w:num>
  <w:num w:numId="6">
    <w:abstractNumId w:val="18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17"/>
  </w:num>
  <w:num w:numId="13">
    <w:abstractNumId w:val="0"/>
  </w:num>
  <w:num w:numId="14">
    <w:abstractNumId w:val="32"/>
  </w:num>
  <w:num w:numId="15">
    <w:abstractNumId w:val="22"/>
  </w:num>
  <w:num w:numId="16">
    <w:abstractNumId w:val="28"/>
  </w:num>
  <w:num w:numId="17">
    <w:abstractNumId w:val="26"/>
  </w:num>
  <w:num w:numId="18">
    <w:abstractNumId w:val="33"/>
  </w:num>
  <w:num w:numId="19">
    <w:abstractNumId w:val="16"/>
  </w:num>
  <w:num w:numId="20">
    <w:abstractNumId w:val="34"/>
  </w:num>
  <w:num w:numId="21">
    <w:abstractNumId w:val="2"/>
  </w:num>
  <w:num w:numId="22">
    <w:abstractNumId w:val="14"/>
  </w:num>
  <w:num w:numId="23">
    <w:abstractNumId w:val="8"/>
  </w:num>
  <w:num w:numId="24">
    <w:abstractNumId w:val="1"/>
  </w:num>
  <w:num w:numId="25">
    <w:abstractNumId w:val="24"/>
  </w:num>
  <w:num w:numId="26">
    <w:abstractNumId w:val="23"/>
  </w:num>
  <w:num w:numId="27">
    <w:abstractNumId w:val="7"/>
  </w:num>
  <w:num w:numId="28">
    <w:abstractNumId w:val="25"/>
  </w:num>
  <w:num w:numId="29">
    <w:abstractNumId w:val="31"/>
  </w:num>
  <w:num w:numId="30">
    <w:abstractNumId w:val="15"/>
  </w:num>
  <w:num w:numId="31">
    <w:abstractNumId w:val="27"/>
  </w:num>
  <w:num w:numId="32">
    <w:abstractNumId w:val="4"/>
  </w:num>
  <w:num w:numId="33">
    <w:abstractNumId w:val="21"/>
  </w:num>
  <w:num w:numId="34">
    <w:abstractNumId w:val="13"/>
  </w:num>
  <w:num w:numId="3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F"/>
    <w:rsid w:val="0000086F"/>
    <w:rsid w:val="0000259F"/>
    <w:rsid w:val="000029D7"/>
    <w:rsid w:val="000063FF"/>
    <w:rsid w:val="00012FE6"/>
    <w:rsid w:val="0001668D"/>
    <w:rsid w:val="0001707B"/>
    <w:rsid w:val="00017978"/>
    <w:rsid w:val="00024E72"/>
    <w:rsid w:val="00025C6E"/>
    <w:rsid w:val="000305EB"/>
    <w:rsid w:val="00032BC9"/>
    <w:rsid w:val="000340AC"/>
    <w:rsid w:val="00034721"/>
    <w:rsid w:val="00034945"/>
    <w:rsid w:val="00036835"/>
    <w:rsid w:val="00046A89"/>
    <w:rsid w:val="000532CA"/>
    <w:rsid w:val="0006136F"/>
    <w:rsid w:val="0006228C"/>
    <w:rsid w:val="00062E6B"/>
    <w:rsid w:val="00063817"/>
    <w:rsid w:val="00065241"/>
    <w:rsid w:val="000666CA"/>
    <w:rsid w:val="00067303"/>
    <w:rsid w:val="00070A17"/>
    <w:rsid w:val="0007486F"/>
    <w:rsid w:val="00077275"/>
    <w:rsid w:val="000876F6"/>
    <w:rsid w:val="00094397"/>
    <w:rsid w:val="00094C80"/>
    <w:rsid w:val="00095A59"/>
    <w:rsid w:val="000A34FE"/>
    <w:rsid w:val="000A3622"/>
    <w:rsid w:val="000A5DDB"/>
    <w:rsid w:val="000B1C91"/>
    <w:rsid w:val="000B33EB"/>
    <w:rsid w:val="000B59E7"/>
    <w:rsid w:val="000B620E"/>
    <w:rsid w:val="000B6291"/>
    <w:rsid w:val="000C5A18"/>
    <w:rsid w:val="000C7D40"/>
    <w:rsid w:val="000D06AA"/>
    <w:rsid w:val="000D7209"/>
    <w:rsid w:val="000D7295"/>
    <w:rsid w:val="000D75C2"/>
    <w:rsid w:val="000E1858"/>
    <w:rsid w:val="000E45E1"/>
    <w:rsid w:val="000E7623"/>
    <w:rsid w:val="00106BA9"/>
    <w:rsid w:val="00113220"/>
    <w:rsid w:val="00114347"/>
    <w:rsid w:val="001149D4"/>
    <w:rsid w:val="00117F59"/>
    <w:rsid w:val="00121DD0"/>
    <w:rsid w:val="00125B06"/>
    <w:rsid w:val="0012712A"/>
    <w:rsid w:val="00130230"/>
    <w:rsid w:val="00130D68"/>
    <w:rsid w:val="00133DEA"/>
    <w:rsid w:val="00136182"/>
    <w:rsid w:val="00140CFB"/>
    <w:rsid w:val="00140E00"/>
    <w:rsid w:val="00143989"/>
    <w:rsid w:val="00145DFF"/>
    <w:rsid w:val="00147FBA"/>
    <w:rsid w:val="00150594"/>
    <w:rsid w:val="00156FDB"/>
    <w:rsid w:val="00157CA6"/>
    <w:rsid w:val="001601E3"/>
    <w:rsid w:val="00164315"/>
    <w:rsid w:val="001725B7"/>
    <w:rsid w:val="00182912"/>
    <w:rsid w:val="00190C0A"/>
    <w:rsid w:val="00192FEE"/>
    <w:rsid w:val="001A3FB8"/>
    <w:rsid w:val="001B0F3C"/>
    <w:rsid w:val="001B3BB6"/>
    <w:rsid w:val="001B4DA3"/>
    <w:rsid w:val="001C2CA8"/>
    <w:rsid w:val="001C30FC"/>
    <w:rsid w:val="001C4619"/>
    <w:rsid w:val="001C56F4"/>
    <w:rsid w:val="001C6A03"/>
    <w:rsid w:val="001D66D0"/>
    <w:rsid w:val="001D7BEB"/>
    <w:rsid w:val="001E0103"/>
    <w:rsid w:val="001E0A5D"/>
    <w:rsid w:val="001E67F9"/>
    <w:rsid w:val="001F0B5E"/>
    <w:rsid w:val="001F0DD2"/>
    <w:rsid w:val="001F2040"/>
    <w:rsid w:val="00200989"/>
    <w:rsid w:val="002015B3"/>
    <w:rsid w:val="002044BF"/>
    <w:rsid w:val="0020509A"/>
    <w:rsid w:val="00207460"/>
    <w:rsid w:val="002142F4"/>
    <w:rsid w:val="00223870"/>
    <w:rsid w:val="002243CF"/>
    <w:rsid w:val="00234EAC"/>
    <w:rsid w:val="002426EB"/>
    <w:rsid w:val="00244E0E"/>
    <w:rsid w:val="0024519F"/>
    <w:rsid w:val="00246A79"/>
    <w:rsid w:val="002531C5"/>
    <w:rsid w:val="002560BF"/>
    <w:rsid w:val="00256C1A"/>
    <w:rsid w:val="00260D05"/>
    <w:rsid w:val="00271FF9"/>
    <w:rsid w:val="00273122"/>
    <w:rsid w:val="002758A1"/>
    <w:rsid w:val="00275C5E"/>
    <w:rsid w:val="00275F3A"/>
    <w:rsid w:val="00276E62"/>
    <w:rsid w:val="0028477D"/>
    <w:rsid w:val="00286B7A"/>
    <w:rsid w:val="002A003C"/>
    <w:rsid w:val="002A0DD3"/>
    <w:rsid w:val="002A298B"/>
    <w:rsid w:val="002A6161"/>
    <w:rsid w:val="002C140B"/>
    <w:rsid w:val="002C46F9"/>
    <w:rsid w:val="002C53B4"/>
    <w:rsid w:val="002E30BF"/>
    <w:rsid w:val="002E7A1D"/>
    <w:rsid w:val="002F00D2"/>
    <w:rsid w:val="002F1DE1"/>
    <w:rsid w:val="002F2EC2"/>
    <w:rsid w:val="002F3479"/>
    <w:rsid w:val="002F354B"/>
    <w:rsid w:val="002F41C5"/>
    <w:rsid w:val="002F46C9"/>
    <w:rsid w:val="00302429"/>
    <w:rsid w:val="00305691"/>
    <w:rsid w:val="00305C45"/>
    <w:rsid w:val="0030717D"/>
    <w:rsid w:val="00311319"/>
    <w:rsid w:val="003150AC"/>
    <w:rsid w:val="00316C57"/>
    <w:rsid w:val="00323C80"/>
    <w:rsid w:val="00331F9A"/>
    <w:rsid w:val="003336F0"/>
    <w:rsid w:val="00333D3F"/>
    <w:rsid w:val="003421DA"/>
    <w:rsid w:val="003428B0"/>
    <w:rsid w:val="00343338"/>
    <w:rsid w:val="00343EF1"/>
    <w:rsid w:val="00344627"/>
    <w:rsid w:val="0034549A"/>
    <w:rsid w:val="0035023A"/>
    <w:rsid w:val="00351702"/>
    <w:rsid w:val="00351BC7"/>
    <w:rsid w:val="0035258C"/>
    <w:rsid w:val="0035689A"/>
    <w:rsid w:val="00356DBF"/>
    <w:rsid w:val="00364AEB"/>
    <w:rsid w:val="00370186"/>
    <w:rsid w:val="00372300"/>
    <w:rsid w:val="00373674"/>
    <w:rsid w:val="003741DC"/>
    <w:rsid w:val="00375F15"/>
    <w:rsid w:val="003809F2"/>
    <w:rsid w:val="003859BA"/>
    <w:rsid w:val="00392DCF"/>
    <w:rsid w:val="003945F6"/>
    <w:rsid w:val="003963A4"/>
    <w:rsid w:val="0039666E"/>
    <w:rsid w:val="003A1CA1"/>
    <w:rsid w:val="003A3E2C"/>
    <w:rsid w:val="003A5CEF"/>
    <w:rsid w:val="003A662B"/>
    <w:rsid w:val="003B2DEB"/>
    <w:rsid w:val="003B3FA4"/>
    <w:rsid w:val="003B415D"/>
    <w:rsid w:val="003C3809"/>
    <w:rsid w:val="003C42F4"/>
    <w:rsid w:val="003D0288"/>
    <w:rsid w:val="003D0A7C"/>
    <w:rsid w:val="003D1789"/>
    <w:rsid w:val="003D209D"/>
    <w:rsid w:val="003D3393"/>
    <w:rsid w:val="003D3C79"/>
    <w:rsid w:val="003D6D9A"/>
    <w:rsid w:val="003D7FA2"/>
    <w:rsid w:val="003E07C8"/>
    <w:rsid w:val="003E13FB"/>
    <w:rsid w:val="003E6A25"/>
    <w:rsid w:val="003F6249"/>
    <w:rsid w:val="003F7791"/>
    <w:rsid w:val="00404488"/>
    <w:rsid w:val="00404FEF"/>
    <w:rsid w:val="004138D4"/>
    <w:rsid w:val="00416A45"/>
    <w:rsid w:val="00416D53"/>
    <w:rsid w:val="004177C3"/>
    <w:rsid w:val="0043079D"/>
    <w:rsid w:val="00431C01"/>
    <w:rsid w:val="0043600A"/>
    <w:rsid w:val="004441CF"/>
    <w:rsid w:val="00445116"/>
    <w:rsid w:val="00446383"/>
    <w:rsid w:val="004516BB"/>
    <w:rsid w:val="004534D0"/>
    <w:rsid w:val="004538D8"/>
    <w:rsid w:val="0045708B"/>
    <w:rsid w:val="0046295E"/>
    <w:rsid w:val="00463CB4"/>
    <w:rsid w:val="0046430C"/>
    <w:rsid w:val="00465AA7"/>
    <w:rsid w:val="004730BD"/>
    <w:rsid w:val="004767EC"/>
    <w:rsid w:val="00477D71"/>
    <w:rsid w:val="00482FC6"/>
    <w:rsid w:val="004848BA"/>
    <w:rsid w:val="00487E88"/>
    <w:rsid w:val="004964AA"/>
    <w:rsid w:val="004A2240"/>
    <w:rsid w:val="004A31BB"/>
    <w:rsid w:val="004A5928"/>
    <w:rsid w:val="004C2806"/>
    <w:rsid w:val="004F0A32"/>
    <w:rsid w:val="004F1EF0"/>
    <w:rsid w:val="004F3586"/>
    <w:rsid w:val="00500B3F"/>
    <w:rsid w:val="00503320"/>
    <w:rsid w:val="00504E2C"/>
    <w:rsid w:val="005068E5"/>
    <w:rsid w:val="005127D2"/>
    <w:rsid w:val="00517462"/>
    <w:rsid w:val="005241A6"/>
    <w:rsid w:val="005254A7"/>
    <w:rsid w:val="00525AD0"/>
    <w:rsid w:val="00527D8C"/>
    <w:rsid w:val="00537D65"/>
    <w:rsid w:val="00544360"/>
    <w:rsid w:val="005455BC"/>
    <w:rsid w:val="00546615"/>
    <w:rsid w:val="005468F1"/>
    <w:rsid w:val="00562758"/>
    <w:rsid w:val="00564553"/>
    <w:rsid w:val="005746C1"/>
    <w:rsid w:val="00577187"/>
    <w:rsid w:val="00580BA1"/>
    <w:rsid w:val="005931AC"/>
    <w:rsid w:val="005A0D85"/>
    <w:rsid w:val="005A2F32"/>
    <w:rsid w:val="005A6818"/>
    <w:rsid w:val="005B12B9"/>
    <w:rsid w:val="005B47BA"/>
    <w:rsid w:val="005C6221"/>
    <w:rsid w:val="005C7B4F"/>
    <w:rsid w:val="005D5B46"/>
    <w:rsid w:val="005D71E3"/>
    <w:rsid w:val="005E17B7"/>
    <w:rsid w:val="005E45B3"/>
    <w:rsid w:val="005E5F54"/>
    <w:rsid w:val="005F0C6A"/>
    <w:rsid w:val="005F0D16"/>
    <w:rsid w:val="005F7BFB"/>
    <w:rsid w:val="00605D65"/>
    <w:rsid w:val="0061179C"/>
    <w:rsid w:val="00614805"/>
    <w:rsid w:val="00614DB1"/>
    <w:rsid w:val="00615618"/>
    <w:rsid w:val="006178EA"/>
    <w:rsid w:val="00623EEF"/>
    <w:rsid w:val="00627FC1"/>
    <w:rsid w:val="00630AC9"/>
    <w:rsid w:val="00631E22"/>
    <w:rsid w:val="00634083"/>
    <w:rsid w:val="00634967"/>
    <w:rsid w:val="006365FF"/>
    <w:rsid w:val="00636F34"/>
    <w:rsid w:val="00637FC6"/>
    <w:rsid w:val="0064094B"/>
    <w:rsid w:val="00640AFE"/>
    <w:rsid w:val="006420C5"/>
    <w:rsid w:val="0064535A"/>
    <w:rsid w:val="00645C76"/>
    <w:rsid w:val="0064713E"/>
    <w:rsid w:val="00647F01"/>
    <w:rsid w:val="00647FE8"/>
    <w:rsid w:val="00650163"/>
    <w:rsid w:val="00650868"/>
    <w:rsid w:val="00651494"/>
    <w:rsid w:val="00652724"/>
    <w:rsid w:val="006529FF"/>
    <w:rsid w:val="00655413"/>
    <w:rsid w:val="0066091F"/>
    <w:rsid w:val="0066316C"/>
    <w:rsid w:val="0066464B"/>
    <w:rsid w:val="006651AB"/>
    <w:rsid w:val="00666D7B"/>
    <w:rsid w:val="00667294"/>
    <w:rsid w:val="00673FFF"/>
    <w:rsid w:val="00677C56"/>
    <w:rsid w:val="00680D06"/>
    <w:rsid w:val="006829D2"/>
    <w:rsid w:val="00683AAD"/>
    <w:rsid w:val="00685232"/>
    <w:rsid w:val="00695A85"/>
    <w:rsid w:val="006A3EDB"/>
    <w:rsid w:val="006A7081"/>
    <w:rsid w:val="006A7785"/>
    <w:rsid w:val="006B0742"/>
    <w:rsid w:val="006B1CC3"/>
    <w:rsid w:val="006B552C"/>
    <w:rsid w:val="006C5152"/>
    <w:rsid w:val="006C6E1A"/>
    <w:rsid w:val="006D7722"/>
    <w:rsid w:val="006D7E4C"/>
    <w:rsid w:val="006E0DC1"/>
    <w:rsid w:val="006E66FB"/>
    <w:rsid w:val="006F1BB8"/>
    <w:rsid w:val="006F3B39"/>
    <w:rsid w:val="006F5124"/>
    <w:rsid w:val="006F5302"/>
    <w:rsid w:val="00702405"/>
    <w:rsid w:val="0070284E"/>
    <w:rsid w:val="0071671A"/>
    <w:rsid w:val="00727CE1"/>
    <w:rsid w:val="00731210"/>
    <w:rsid w:val="00732369"/>
    <w:rsid w:val="0073329A"/>
    <w:rsid w:val="007344AA"/>
    <w:rsid w:val="00734C43"/>
    <w:rsid w:val="0074150D"/>
    <w:rsid w:val="00742BBE"/>
    <w:rsid w:val="00746C1D"/>
    <w:rsid w:val="00755E2A"/>
    <w:rsid w:val="00761450"/>
    <w:rsid w:val="00765C0F"/>
    <w:rsid w:val="00765D42"/>
    <w:rsid w:val="00767CDC"/>
    <w:rsid w:val="0077125B"/>
    <w:rsid w:val="00773D0D"/>
    <w:rsid w:val="00775B31"/>
    <w:rsid w:val="00781EBB"/>
    <w:rsid w:val="00787B02"/>
    <w:rsid w:val="00792CFA"/>
    <w:rsid w:val="00793BD3"/>
    <w:rsid w:val="00793FAF"/>
    <w:rsid w:val="00795203"/>
    <w:rsid w:val="00797F98"/>
    <w:rsid w:val="007A14C5"/>
    <w:rsid w:val="007B3CCA"/>
    <w:rsid w:val="007B55DB"/>
    <w:rsid w:val="007B65D6"/>
    <w:rsid w:val="007C4135"/>
    <w:rsid w:val="007C65AD"/>
    <w:rsid w:val="007D031D"/>
    <w:rsid w:val="007D2139"/>
    <w:rsid w:val="007D4B5B"/>
    <w:rsid w:val="007E2522"/>
    <w:rsid w:val="007E62B2"/>
    <w:rsid w:val="007F005C"/>
    <w:rsid w:val="007F4C2B"/>
    <w:rsid w:val="007F582E"/>
    <w:rsid w:val="007F6492"/>
    <w:rsid w:val="008035B3"/>
    <w:rsid w:val="00811D4E"/>
    <w:rsid w:val="00814AC8"/>
    <w:rsid w:val="00816A78"/>
    <w:rsid w:val="008176E5"/>
    <w:rsid w:val="0082038B"/>
    <w:rsid w:val="00822F57"/>
    <w:rsid w:val="0082374B"/>
    <w:rsid w:val="00825201"/>
    <w:rsid w:val="00832431"/>
    <w:rsid w:val="00834788"/>
    <w:rsid w:val="00836118"/>
    <w:rsid w:val="00836891"/>
    <w:rsid w:val="008426E5"/>
    <w:rsid w:val="0086197A"/>
    <w:rsid w:val="00863A4A"/>
    <w:rsid w:val="00864FE9"/>
    <w:rsid w:val="00872C73"/>
    <w:rsid w:val="0088051E"/>
    <w:rsid w:val="0088728D"/>
    <w:rsid w:val="00887FB8"/>
    <w:rsid w:val="008A34AB"/>
    <w:rsid w:val="008A3F71"/>
    <w:rsid w:val="008A6E0A"/>
    <w:rsid w:val="008B4C40"/>
    <w:rsid w:val="008B6EE8"/>
    <w:rsid w:val="008C44D4"/>
    <w:rsid w:val="008C5BD0"/>
    <w:rsid w:val="008C6931"/>
    <w:rsid w:val="008D014C"/>
    <w:rsid w:val="008D39F7"/>
    <w:rsid w:val="008D7003"/>
    <w:rsid w:val="008E1B83"/>
    <w:rsid w:val="008E4200"/>
    <w:rsid w:val="008E56C0"/>
    <w:rsid w:val="008F100B"/>
    <w:rsid w:val="00901760"/>
    <w:rsid w:val="0090325D"/>
    <w:rsid w:val="00904952"/>
    <w:rsid w:val="00905A39"/>
    <w:rsid w:val="00910536"/>
    <w:rsid w:val="009146A3"/>
    <w:rsid w:val="00915FB3"/>
    <w:rsid w:val="0092052C"/>
    <w:rsid w:val="0092682A"/>
    <w:rsid w:val="00926E00"/>
    <w:rsid w:val="009335A4"/>
    <w:rsid w:val="0093614E"/>
    <w:rsid w:val="0094184F"/>
    <w:rsid w:val="00946A2F"/>
    <w:rsid w:val="00946D21"/>
    <w:rsid w:val="009471F5"/>
    <w:rsid w:val="009629FF"/>
    <w:rsid w:val="00962FB7"/>
    <w:rsid w:val="00971CCA"/>
    <w:rsid w:val="00981DA3"/>
    <w:rsid w:val="00990E52"/>
    <w:rsid w:val="009A542D"/>
    <w:rsid w:val="009A5601"/>
    <w:rsid w:val="009C15CD"/>
    <w:rsid w:val="009C7032"/>
    <w:rsid w:val="009D2753"/>
    <w:rsid w:val="009D309B"/>
    <w:rsid w:val="009D47C9"/>
    <w:rsid w:val="009D5BB1"/>
    <w:rsid w:val="009E15BA"/>
    <w:rsid w:val="009E1B7A"/>
    <w:rsid w:val="009E718F"/>
    <w:rsid w:val="009E776D"/>
    <w:rsid w:val="009F26B9"/>
    <w:rsid w:val="009F28F7"/>
    <w:rsid w:val="009F395F"/>
    <w:rsid w:val="009F5152"/>
    <w:rsid w:val="009F767C"/>
    <w:rsid w:val="00A0164C"/>
    <w:rsid w:val="00A02F7A"/>
    <w:rsid w:val="00A06882"/>
    <w:rsid w:val="00A14666"/>
    <w:rsid w:val="00A14C1D"/>
    <w:rsid w:val="00A15488"/>
    <w:rsid w:val="00A547A8"/>
    <w:rsid w:val="00A552DC"/>
    <w:rsid w:val="00A64E51"/>
    <w:rsid w:val="00A650F2"/>
    <w:rsid w:val="00A65BFD"/>
    <w:rsid w:val="00A66F40"/>
    <w:rsid w:val="00A7439D"/>
    <w:rsid w:val="00A74C32"/>
    <w:rsid w:val="00A76A69"/>
    <w:rsid w:val="00A779B7"/>
    <w:rsid w:val="00A806E0"/>
    <w:rsid w:val="00A80FB3"/>
    <w:rsid w:val="00A82AA6"/>
    <w:rsid w:val="00A85300"/>
    <w:rsid w:val="00A85B4A"/>
    <w:rsid w:val="00A8779D"/>
    <w:rsid w:val="00A91C67"/>
    <w:rsid w:val="00AA0F80"/>
    <w:rsid w:val="00AA1939"/>
    <w:rsid w:val="00AA5D93"/>
    <w:rsid w:val="00AA7DF7"/>
    <w:rsid w:val="00AB2652"/>
    <w:rsid w:val="00AC0277"/>
    <w:rsid w:val="00AC093B"/>
    <w:rsid w:val="00AC30B7"/>
    <w:rsid w:val="00AC77D7"/>
    <w:rsid w:val="00AD09EC"/>
    <w:rsid w:val="00AD2AF0"/>
    <w:rsid w:val="00AE7F30"/>
    <w:rsid w:val="00AF6E26"/>
    <w:rsid w:val="00AF7A33"/>
    <w:rsid w:val="00AF7AF5"/>
    <w:rsid w:val="00B07C9F"/>
    <w:rsid w:val="00B11B6C"/>
    <w:rsid w:val="00B255D8"/>
    <w:rsid w:val="00B27C4C"/>
    <w:rsid w:val="00B32E4D"/>
    <w:rsid w:val="00B33970"/>
    <w:rsid w:val="00B40AC0"/>
    <w:rsid w:val="00B4147F"/>
    <w:rsid w:val="00B41C35"/>
    <w:rsid w:val="00B4322A"/>
    <w:rsid w:val="00B43E52"/>
    <w:rsid w:val="00B4642E"/>
    <w:rsid w:val="00B479DC"/>
    <w:rsid w:val="00B47D02"/>
    <w:rsid w:val="00B53434"/>
    <w:rsid w:val="00B63D8F"/>
    <w:rsid w:val="00B64E6E"/>
    <w:rsid w:val="00B65B46"/>
    <w:rsid w:val="00B66373"/>
    <w:rsid w:val="00B673BB"/>
    <w:rsid w:val="00B70C18"/>
    <w:rsid w:val="00B70D32"/>
    <w:rsid w:val="00B7112F"/>
    <w:rsid w:val="00B74E6A"/>
    <w:rsid w:val="00B753B4"/>
    <w:rsid w:val="00B7625D"/>
    <w:rsid w:val="00B7751E"/>
    <w:rsid w:val="00B800A0"/>
    <w:rsid w:val="00B80700"/>
    <w:rsid w:val="00B832D1"/>
    <w:rsid w:val="00B83B0A"/>
    <w:rsid w:val="00B87887"/>
    <w:rsid w:val="00B97C45"/>
    <w:rsid w:val="00BA10CE"/>
    <w:rsid w:val="00BA153A"/>
    <w:rsid w:val="00BA706C"/>
    <w:rsid w:val="00BB211C"/>
    <w:rsid w:val="00BB674F"/>
    <w:rsid w:val="00BB71BE"/>
    <w:rsid w:val="00BC0AE0"/>
    <w:rsid w:val="00BD088A"/>
    <w:rsid w:val="00BD0CCB"/>
    <w:rsid w:val="00BD1BB8"/>
    <w:rsid w:val="00BD5194"/>
    <w:rsid w:val="00BD570F"/>
    <w:rsid w:val="00BD7854"/>
    <w:rsid w:val="00BE0DEE"/>
    <w:rsid w:val="00BE45B4"/>
    <w:rsid w:val="00BE4997"/>
    <w:rsid w:val="00BF0D96"/>
    <w:rsid w:val="00BF6479"/>
    <w:rsid w:val="00BF6F31"/>
    <w:rsid w:val="00C02625"/>
    <w:rsid w:val="00C04D36"/>
    <w:rsid w:val="00C14C24"/>
    <w:rsid w:val="00C34F62"/>
    <w:rsid w:val="00C3667A"/>
    <w:rsid w:val="00C50C85"/>
    <w:rsid w:val="00C619E3"/>
    <w:rsid w:val="00C627FF"/>
    <w:rsid w:val="00C648D7"/>
    <w:rsid w:val="00C67FA8"/>
    <w:rsid w:val="00C74926"/>
    <w:rsid w:val="00C8061E"/>
    <w:rsid w:val="00C84AEF"/>
    <w:rsid w:val="00C86485"/>
    <w:rsid w:val="00C924A9"/>
    <w:rsid w:val="00C943C4"/>
    <w:rsid w:val="00CA3F4A"/>
    <w:rsid w:val="00CB0B89"/>
    <w:rsid w:val="00CB408C"/>
    <w:rsid w:val="00CC1A4B"/>
    <w:rsid w:val="00CC2CD8"/>
    <w:rsid w:val="00CC45A3"/>
    <w:rsid w:val="00CC5E9E"/>
    <w:rsid w:val="00CC6C7C"/>
    <w:rsid w:val="00CD0F80"/>
    <w:rsid w:val="00CD14AB"/>
    <w:rsid w:val="00CD3FED"/>
    <w:rsid w:val="00CD5AE0"/>
    <w:rsid w:val="00CE2C34"/>
    <w:rsid w:val="00CE4F55"/>
    <w:rsid w:val="00CF74DD"/>
    <w:rsid w:val="00D002AE"/>
    <w:rsid w:val="00D00496"/>
    <w:rsid w:val="00D02604"/>
    <w:rsid w:val="00D12BFB"/>
    <w:rsid w:val="00D12C5E"/>
    <w:rsid w:val="00D257A9"/>
    <w:rsid w:val="00D2629A"/>
    <w:rsid w:val="00D324A8"/>
    <w:rsid w:val="00D36B3F"/>
    <w:rsid w:val="00D420F6"/>
    <w:rsid w:val="00D435CA"/>
    <w:rsid w:val="00D478D4"/>
    <w:rsid w:val="00D53C2F"/>
    <w:rsid w:val="00D54399"/>
    <w:rsid w:val="00D5794F"/>
    <w:rsid w:val="00D618EB"/>
    <w:rsid w:val="00D66AF1"/>
    <w:rsid w:val="00D726E1"/>
    <w:rsid w:val="00D738D3"/>
    <w:rsid w:val="00D75849"/>
    <w:rsid w:val="00D77962"/>
    <w:rsid w:val="00D92175"/>
    <w:rsid w:val="00D9467E"/>
    <w:rsid w:val="00D94F73"/>
    <w:rsid w:val="00DB16FE"/>
    <w:rsid w:val="00DB2FA2"/>
    <w:rsid w:val="00DB54DF"/>
    <w:rsid w:val="00DB54F2"/>
    <w:rsid w:val="00DB64D9"/>
    <w:rsid w:val="00DC2620"/>
    <w:rsid w:val="00DC4779"/>
    <w:rsid w:val="00DC6944"/>
    <w:rsid w:val="00DC7549"/>
    <w:rsid w:val="00DD2552"/>
    <w:rsid w:val="00DE38D5"/>
    <w:rsid w:val="00DE62C7"/>
    <w:rsid w:val="00DF2540"/>
    <w:rsid w:val="00DF6D5C"/>
    <w:rsid w:val="00DF7D6F"/>
    <w:rsid w:val="00E016A5"/>
    <w:rsid w:val="00E031E2"/>
    <w:rsid w:val="00E10CC0"/>
    <w:rsid w:val="00E12352"/>
    <w:rsid w:val="00E135AA"/>
    <w:rsid w:val="00E13CE0"/>
    <w:rsid w:val="00E15320"/>
    <w:rsid w:val="00E17808"/>
    <w:rsid w:val="00E203D5"/>
    <w:rsid w:val="00E20BBD"/>
    <w:rsid w:val="00E2632C"/>
    <w:rsid w:val="00E31ADF"/>
    <w:rsid w:val="00E31D54"/>
    <w:rsid w:val="00E31F58"/>
    <w:rsid w:val="00E32EE1"/>
    <w:rsid w:val="00E34A36"/>
    <w:rsid w:val="00E3737A"/>
    <w:rsid w:val="00E37AFF"/>
    <w:rsid w:val="00E4109F"/>
    <w:rsid w:val="00E52E5D"/>
    <w:rsid w:val="00E66855"/>
    <w:rsid w:val="00E70141"/>
    <w:rsid w:val="00E75029"/>
    <w:rsid w:val="00E77EE6"/>
    <w:rsid w:val="00E86371"/>
    <w:rsid w:val="00E86A99"/>
    <w:rsid w:val="00E87B83"/>
    <w:rsid w:val="00E94E5A"/>
    <w:rsid w:val="00EA2392"/>
    <w:rsid w:val="00EA272C"/>
    <w:rsid w:val="00EA686F"/>
    <w:rsid w:val="00EB1F93"/>
    <w:rsid w:val="00EB7D4A"/>
    <w:rsid w:val="00EC0E8B"/>
    <w:rsid w:val="00EC4EB8"/>
    <w:rsid w:val="00EC6B8A"/>
    <w:rsid w:val="00ED196A"/>
    <w:rsid w:val="00ED2B9F"/>
    <w:rsid w:val="00ED2BAF"/>
    <w:rsid w:val="00ED46E7"/>
    <w:rsid w:val="00EE086A"/>
    <w:rsid w:val="00EE1D76"/>
    <w:rsid w:val="00EE50BC"/>
    <w:rsid w:val="00EE61F2"/>
    <w:rsid w:val="00EE7744"/>
    <w:rsid w:val="00EF0F3F"/>
    <w:rsid w:val="00EF2E1B"/>
    <w:rsid w:val="00EF3F14"/>
    <w:rsid w:val="00EF67C4"/>
    <w:rsid w:val="00F036CE"/>
    <w:rsid w:val="00F04B2D"/>
    <w:rsid w:val="00F06F3A"/>
    <w:rsid w:val="00F1051F"/>
    <w:rsid w:val="00F162F8"/>
    <w:rsid w:val="00F16A5C"/>
    <w:rsid w:val="00F201CC"/>
    <w:rsid w:val="00F20E19"/>
    <w:rsid w:val="00F20FBA"/>
    <w:rsid w:val="00F226FC"/>
    <w:rsid w:val="00F277E9"/>
    <w:rsid w:val="00F30772"/>
    <w:rsid w:val="00F31C27"/>
    <w:rsid w:val="00F3619C"/>
    <w:rsid w:val="00F36F16"/>
    <w:rsid w:val="00F3793E"/>
    <w:rsid w:val="00F37DA1"/>
    <w:rsid w:val="00F408A3"/>
    <w:rsid w:val="00F4139B"/>
    <w:rsid w:val="00F41C78"/>
    <w:rsid w:val="00F4709B"/>
    <w:rsid w:val="00F55E92"/>
    <w:rsid w:val="00F609DF"/>
    <w:rsid w:val="00F60B7B"/>
    <w:rsid w:val="00F61167"/>
    <w:rsid w:val="00F63CAF"/>
    <w:rsid w:val="00F72CB6"/>
    <w:rsid w:val="00F81D0B"/>
    <w:rsid w:val="00F81E14"/>
    <w:rsid w:val="00F83CA4"/>
    <w:rsid w:val="00F87336"/>
    <w:rsid w:val="00F87CA0"/>
    <w:rsid w:val="00F90D50"/>
    <w:rsid w:val="00F91768"/>
    <w:rsid w:val="00F94FAF"/>
    <w:rsid w:val="00FA17B3"/>
    <w:rsid w:val="00FA19CD"/>
    <w:rsid w:val="00FA7983"/>
    <w:rsid w:val="00FB6A5E"/>
    <w:rsid w:val="00FB75EA"/>
    <w:rsid w:val="00FC4190"/>
    <w:rsid w:val="00FC7160"/>
    <w:rsid w:val="00FD0338"/>
    <w:rsid w:val="00FD06B6"/>
    <w:rsid w:val="00FE4F66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D382"/>
  <w15:docId w15:val="{816D00BC-97FB-4702-9FCD-C2ACF7D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31D54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F2E1B"/>
    <w:pPr>
      <w:widowControl/>
      <w:tabs>
        <w:tab w:val="num" w:pos="1531"/>
      </w:tabs>
      <w:autoSpaceDE/>
      <w:autoSpaceDN/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,L1,Akapit z listą5,CW_Lista,T_SZ_List Paragraph,Nagłowek 3,Preambuła,Kolorowa lista — akcent 11,Dot pt,F5 List Paragraph,Recommendation,List Paragraph11"/>
    <w:basedOn w:val="Normalny"/>
    <w:link w:val="AkapitzlistZnak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0B59E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CW_Lista Znak,T_SZ_List Paragraph Znak,Nagłowek 3 Znak,Preambuła Znak,Dot pt Znak"/>
    <w:link w:val="Akapitzlist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table" w:customStyle="1" w:styleId="Tabela-Siatka1">
    <w:name w:val="Tabela - Siatka1"/>
    <w:basedOn w:val="Standardowy"/>
    <w:next w:val="Tabela-Siatka"/>
    <w:uiPriority w:val="99"/>
    <w:rsid w:val="005B47B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F2E1B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paragraph" w:customStyle="1" w:styleId="Styl">
    <w:name w:val="Styl"/>
    <w:rsid w:val="00EF2E1B"/>
    <w:pPr>
      <w:adjustRightInd w:val="0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9885-7414-4AEA-8A0B-EF04616C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9</Pages>
  <Words>4037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28208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Anna Mazur</cp:lastModifiedBy>
  <cp:revision>289</cp:revision>
  <cp:lastPrinted>2021-06-21T09:02:00Z</cp:lastPrinted>
  <dcterms:created xsi:type="dcterms:W3CDTF">2021-04-16T08:52:00Z</dcterms:created>
  <dcterms:modified xsi:type="dcterms:W3CDTF">2022-11-14T09:49:00Z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