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88" w:rsidRDefault="00F741E5" w:rsidP="00E25288">
      <w:pPr>
        <w:pStyle w:val="Nagwek1"/>
        <w:jc w:val="right"/>
        <w:rPr>
          <w:rFonts w:ascii="Cambria" w:hAnsi="Cambria" w:cs="Tahoma"/>
          <w:szCs w:val="24"/>
        </w:rPr>
      </w:pPr>
      <w:r>
        <w:rPr>
          <w:rFonts w:ascii="Cambria" w:hAnsi="Cambria" w:cs="Tahoma"/>
          <w:szCs w:val="24"/>
        </w:rPr>
        <w:t xml:space="preserve"> </w:t>
      </w:r>
      <w:r w:rsidR="00E25288">
        <w:rPr>
          <w:rFonts w:ascii="Cambria" w:hAnsi="Cambria" w:cs="Tahoma"/>
          <w:szCs w:val="24"/>
        </w:rPr>
        <w:t xml:space="preserve">Załącznik nr 3 </w:t>
      </w:r>
    </w:p>
    <w:p w:rsidR="000676EE" w:rsidRDefault="000676EE" w:rsidP="00174BEF">
      <w:pPr>
        <w:pStyle w:val="Nagwek1"/>
        <w:rPr>
          <w:rFonts w:ascii="Cambria" w:hAnsi="Cambria" w:cs="Tahoma"/>
          <w:szCs w:val="24"/>
        </w:rPr>
      </w:pPr>
      <w:r>
        <w:rPr>
          <w:rFonts w:ascii="Cambria" w:hAnsi="Cambria" w:cs="Tahoma"/>
          <w:szCs w:val="24"/>
        </w:rPr>
        <w:t>Projektowane postanowienia umowy</w:t>
      </w:r>
    </w:p>
    <w:p w:rsidR="000676EE" w:rsidRDefault="000676EE" w:rsidP="000676EE">
      <w:pPr>
        <w:pStyle w:val="Nagwek1"/>
        <w:rPr>
          <w:rFonts w:ascii="Cambria" w:hAnsi="Cambria" w:cs="Tahoma"/>
          <w:szCs w:val="24"/>
        </w:rPr>
      </w:pPr>
    </w:p>
    <w:p w:rsidR="003E52A7" w:rsidRPr="006D4BE4" w:rsidRDefault="00A13F5F" w:rsidP="003E52A7">
      <w:pPr>
        <w:jc w:val="center"/>
        <w:rPr>
          <w:rFonts w:ascii="Cambria" w:hAnsi="Cambria" w:cs="Tahoma"/>
          <w:b/>
          <w:sz w:val="24"/>
          <w:szCs w:val="24"/>
        </w:rPr>
      </w:pPr>
      <w:r>
        <w:rPr>
          <w:rFonts w:ascii="Cambria" w:hAnsi="Cambria" w:cs="Tahoma"/>
          <w:b/>
          <w:sz w:val="24"/>
          <w:szCs w:val="24"/>
        </w:rPr>
        <w:t>Umowa        /23</w:t>
      </w:r>
    </w:p>
    <w:p w:rsidR="003E52A7" w:rsidRPr="003E52A7" w:rsidRDefault="003E52A7" w:rsidP="003E52A7">
      <w:pPr>
        <w:pStyle w:val="Tekstpodstawowy"/>
        <w:jc w:val="center"/>
        <w:rPr>
          <w:rFonts w:ascii="Cambria" w:hAnsi="Cambria" w:cs="Tahoma"/>
          <w:szCs w:val="24"/>
        </w:rPr>
      </w:pPr>
      <w:r w:rsidRPr="003E52A7">
        <w:rPr>
          <w:rFonts w:ascii="Cambria" w:hAnsi="Cambria" w:cs="Tahoma"/>
          <w:szCs w:val="24"/>
        </w:rPr>
        <w:t xml:space="preserve">zawarta w dniu </w:t>
      </w:r>
    </w:p>
    <w:p w:rsidR="003E52A7" w:rsidRDefault="003E52A7" w:rsidP="003E52A7">
      <w:pPr>
        <w:pStyle w:val="Tekstpodstawowy"/>
        <w:jc w:val="center"/>
        <w:rPr>
          <w:rFonts w:ascii="Cambria" w:hAnsi="Cambria" w:cs="Tahoma"/>
          <w:szCs w:val="24"/>
        </w:rPr>
      </w:pPr>
      <w:r w:rsidRPr="003E52A7">
        <w:rPr>
          <w:rFonts w:ascii="Cambria" w:hAnsi="Cambria" w:cs="Tahoma"/>
          <w:szCs w:val="24"/>
        </w:rPr>
        <w:t>pomiędzy:</w:t>
      </w:r>
    </w:p>
    <w:p w:rsidR="006D4BE4" w:rsidRPr="003E52A7" w:rsidRDefault="006D4BE4" w:rsidP="003E52A7">
      <w:pPr>
        <w:pStyle w:val="Tekstpodstawowy"/>
        <w:jc w:val="center"/>
        <w:rPr>
          <w:rFonts w:ascii="Cambria" w:hAnsi="Cambria" w:cs="Tahoma"/>
          <w:szCs w:val="24"/>
        </w:rPr>
      </w:pPr>
    </w:p>
    <w:p w:rsidR="003E52A7" w:rsidRPr="003E52A7" w:rsidRDefault="003E52A7" w:rsidP="003E52A7">
      <w:pPr>
        <w:pStyle w:val="Tekstpodstawowy"/>
        <w:jc w:val="both"/>
        <w:rPr>
          <w:rFonts w:ascii="Cambria" w:hAnsi="Cambria" w:cs="Tahoma"/>
          <w:szCs w:val="24"/>
        </w:rPr>
      </w:pPr>
      <w:r w:rsidRPr="003E52A7">
        <w:rPr>
          <w:rFonts w:ascii="Cambria" w:hAnsi="Cambria" w:cs="Tahoma"/>
          <w:b/>
          <w:szCs w:val="24"/>
        </w:rPr>
        <w:t>Zespołem Opieki Zdrowotnej w Suchej Beskidzkiej przy ul. Szpitalnej 22,</w:t>
      </w:r>
      <w:r w:rsidRPr="003E52A7">
        <w:rPr>
          <w:rFonts w:ascii="Cambria" w:hAnsi="Cambria" w:cs="Tahoma"/>
          <w:szCs w:val="24"/>
        </w:rPr>
        <w:t xml:space="preserve"> </w:t>
      </w:r>
    </w:p>
    <w:p w:rsidR="003E52A7" w:rsidRPr="003E52A7" w:rsidRDefault="003E52A7" w:rsidP="003E52A7">
      <w:pPr>
        <w:pStyle w:val="Tekstpodstawowy"/>
        <w:jc w:val="both"/>
        <w:rPr>
          <w:rFonts w:ascii="Cambria" w:hAnsi="Cambria" w:cs="Tahoma"/>
          <w:szCs w:val="24"/>
        </w:rPr>
      </w:pPr>
      <w:r w:rsidRPr="003E52A7">
        <w:rPr>
          <w:rFonts w:ascii="Cambria" w:hAnsi="Cambria" w:cs="Tahoma"/>
          <w:szCs w:val="24"/>
        </w:rPr>
        <w:t xml:space="preserve">Regon: 000304415, NIP: 552-12-74-352, </w:t>
      </w:r>
    </w:p>
    <w:p w:rsidR="003E52A7" w:rsidRPr="003E52A7" w:rsidRDefault="003E52A7" w:rsidP="003E52A7">
      <w:pPr>
        <w:pStyle w:val="Tekstpodstawowy"/>
        <w:rPr>
          <w:rFonts w:ascii="Cambria" w:hAnsi="Cambria" w:cs="Tahoma"/>
          <w:szCs w:val="24"/>
        </w:rPr>
      </w:pPr>
      <w:r w:rsidRPr="003E52A7">
        <w:rPr>
          <w:rFonts w:ascii="Cambria" w:hAnsi="Cambria" w:cs="Tahoma"/>
          <w:szCs w:val="24"/>
        </w:rPr>
        <w:t>zwanym dalej w treści umowy "Z</w:t>
      </w:r>
      <w:r w:rsidR="007231AB">
        <w:rPr>
          <w:rFonts w:ascii="Cambria" w:hAnsi="Cambria" w:cs="Tahoma"/>
          <w:szCs w:val="24"/>
        </w:rPr>
        <w:t>amawiającym</w:t>
      </w:r>
      <w:r w:rsidRPr="003E52A7">
        <w:rPr>
          <w:rFonts w:ascii="Cambria" w:hAnsi="Cambria" w:cs="Tahoma"/>
          <w:szCs w:val="24"/>
        </w:rPr>
        <w:t>", w imieniu którego działa:</w:t>
      </w:r>
    </w:p>
    <w:p w:rsidR="003E52A7" w:rsidRPr="003E52A7" w:rsidRDefault="003E52A7" w:rsidP="003E52A7">
      <w:pPr>
        <w:pStyle w:val="Tekstpodstawowy"/>
        <w:rPr>
          <w:rFonts w:ascii="Cambria" w:hAnsi="Cambria" w:cs="Tahoma"/>
          <w:szCs w:val="24"/>
        </w:rPr>
      </w:pPr>
    </w:p>
    <w:p w:rsidR="003E52A7" w:rsidRPr="003E52A7" w:rsidRDefault="003E52A7" w:rsidP="003E52A7">
      <w:pPr>
        <w:pStyle w:val="Tekstpodstawowy"/>
        <w:rPr>
          <w:rFonts w:ascii="Cambria" w:hAnsi="Cambria" w:cs="Tahoma"/>
          <w:szCs w:val="24"/>
        </w:rPr>
      </w:pPr>
      <w:r w:rsidRPr="003E52A7">
        <w:rPr>
          <w:rFonts w:ascii="Cambria" w:hAnsi="Cambria" w:cs="Tahoma"/>
          <w:szCs w:val="24"/>
        </w:rPr>
        <w:t xml:space="preserve">                 lek Marek Haber – Dyrektor Zespołu</w:t>
      </w:r>
    </w:p>
    <w:p w:rsidR="003E52A7" w:rsidRPr="003E52A7" w:rsidRDefault="003E52A7" w:rsidP="003E52A7">
      <w:pPr>
        <w:pStyle w:val="Tekstpodstawowy"/>
        <w:rPr>
          <w:rFonts w:ascii="Cambria" w:hAnsi="Cambria" w:cs="Tahoma"/>
          <w:szCs w:val="24"/>
        </w:rPr>
      </w:pPr>
      <w:r w:rsidRPr="003E52A7">
        <w:rPr>
          <w:rFonts w:ascii="Cambria" w:hAnsi="Cambria" w:cs="Tahoma"/>
          <w:szCs w:val="24"/>
        </w:rPr>
        <w:t xml:space="preserve">a </w:t>
      </w:r>
      <w:r w:rsidRPr="003E52A7">
        <w:rPr>
          <w:rFonts w:ascii="Cambria" w:hAnsi="Cambria" w:cs="Tahoma"/>
          <w:b/>
          <w:szCs w:val="24"/>
        </w:rPr>
        <w:t>Firmą _______________________________________________________________</w:t>
      </w:r>
      <w:r w:rsidRPr="003E52A7">
        <w:rPr>
          <w:rFonts w:ascii="Cambria" w:hAnsi="Cambria" w:cs="Tahoma"/>
          <w:szCs w:val="24"/>
        </w:rPr>
        <w:t xml:space="preserve"> </w:t>
      </w:r>
    </w:p>
    <w:p w:rsidR="003E52A7" w:rsidRPr="003E52A7" w:rsidRDefault="003E52A7" w:rsidP="003E52A7">
      <w:pPr>
        <w:pStyle w:val="Tekstpodstawowy"/>
        <w:jc w:val="both"/>
        <w:rPr>
          <w:rFonts w:ascii="Cambria" w:hAnsi="Cambria" w:cs="Tahoma"/>
          <w:szCs w:val="24"/>
        </w:rPr>
      </w:pPr>
      <w:r w:rsidRPr="003E52A7">
        <w:rPr>
          <w:rFonts w:ascii="Cambria" w:hAnsi="Cambria" w:cs="Tahoma"/>
          <w:szCs w:val="24"/>
        </w:rPr>
        <w:t>KRS:                 Regon:            NIP:</w:t>
      </w:r>
    </w:p>
    <w:p w:rsidR="003E52A7" w:rsidRPr="003E52A7" w:rsidRDefault="003E52A7" w:rsidP="003E52A7">
      <w:pPr>
        <w:pStyle w:val="Tekstpodstawowy"/>
        <w:jc w:val="both"/>
        <w:rPr>
          <w:rFonts w:ascii="Cambria" w:hAnsi="Cambria" w:cs="Tahoma"/>
          <w:szCs w:val="24"/>
        </w:rPr>
      </w:pPr>
      <w:r w:rsidRPr="003E52A7">
        <w:rPr>
          <w:rFonts w:ascii="Cambria" w:hAnsi="Cambria" w:cs="Tahoma"/>
          <w:szCs w:val="24"/>
        </w:rPr>
        <w:t xml:space="preserve"> zwaną dalej w treści umowy „</w:t>
      </w:r>
      <w:r w:rsidR="006B36E8">
        <w:rPr>
          <w:rFonts w:ascii="Cambria" w:hAnsi="Cambria" w:cs="Tahoma"/>
          <w:szCs w:val="24"/>
        </w:rPr>
        <w:t>Dost</w:t>
      </w:r>
      <w:r w:rsidRPr="003E52A7">
        <w:rPr>
          <w:rFonts w:ascii="Cambria" w:hAnsi="Cambria" w:cs="Tahoma"/>
          <w:szCs w:val="24"/>
        </w:rPr>
        <w:t>awcą” w imieniu, której działa:</w:t>
      </w:r>
    </w:p>
    <w:p w:rsidR="003E52A7" w:rsidRPr="003E52A7" w:rsidRDefault="003E52A7" w:rsidP="003E52A7">
      <w:pPr>
        <w:pStyle w:val="Tekstpodstawowy"/>
        <w:rPr>
          <w:rFonts w:ascii="Cambria" w:hAnsi="Cambria" w:cs="Tahoma"/>
          <w:szCs w:val="24"/>
        </w:rPr>
      </w:pPr>
      <w:r w:rsidRPr="003E52A7">
        <w:rPr>
          <w:rFonts w:ascii="Cambria" w:hAnsi="Cambria" w:cs="Tahoma"/>
          <w:szCs w:val="24"/>
        </w:rPr>
        <w:tab/>
        <w:t xml:space="preserve"> _________________________ - _________________________</w:t>
      </w:r>
    </w:p>
    <w:p w:rsidR="003E52A7" w:rsidRPr="003E52A7" w:rsidRDefault="003E52A7" w:rsidP="003E52A7">
      <w:pPr>
        <w:pStyle w:val="Tekstpodstawowy"/>
        <w:ind w:firstLine="708"/>
        <w:rPr>
          <w:rFonts w:ascii="Cambria" w:hAnsi="Cambria" w:cs="Tahoma"/>
          <w:szCs w:val="24"/>
        </w:rPr>
      </w:pPr>
      <w:r w:rsidRPr="003E52A7">
        <w:rPr>
          <w:rFonts w:ascii="Cambria" w:hAnsi="Cambria" w:cs="Tahoma"/>
          <w:szCs w:val="24"/>
        </w:rPr>
        <w:t xml:space="preserve"> _________________________ - _________________________</w:t>
      </w:r>
    </w:p>
    <w:p w:rsidR="003E52A7" w:rsidRPr="003E52A7" w:rsidRDefault="003E52A7" w:rsidP="003E52A7">
      <w:pPr>
        <w:pStyle w:val="Tekstpodstawowy"/>
        <w:ind w:firstLine="708"/>
        <w:rPr>
          <w:rFonts w:ascii="Cambria" w:hAnsi="Cambria" w:cs="Tahoma"/>
          <w:szCs w:val="24"/>
        </w:rPr>
      </w:pPr>
    </w:p>
    <w:p w:rsidR="003E52A7" w:rsidRPr="003E52A7" w:rsidRDefault="003E52A7" w:rsidP="003E52A7">
      <w:pPr>
        <w:pStyle w:val="Tekstpodstawowy"/>
        <w:spacing w:line="240" w:lineRule="atLeast"/>
        <w:jc w:val="both"/>
        <w:rPr>
          <w:rFonts w:ascii="Cambria" w:hAnsi="Cambria" w:cs="Arial"/>
          <w:szCs w:val="24"/>
        </w:rPr>
      </w:pPr>
      <w:r w:rsidRPr="003E52A7">
        <w:rPr>
          <w:rFonts w:ascii="Cambria" w:hAnsi="Cambria" w:cs="Arial"/>
          <w:szCs w:val="24"/>
        </w:rPr>
        <w:t xml:space="preserve">W wyniku wyboru oferty Dostawcy złożonej w toku postępowania o udzielenie zamówienia publicznego w trybie </w:t>
      </w:r>
      <w:r w:rsidR="00DC5EF9">
        <w:rPr>
          <w:rFonts w:ascii="Cambria" w:hAnsi="Cambria" w:cs="Arial"/>
          <w:szCs w:val="24"/>
        </w:rPr>
        <w:t>podstawowym Wariant I</w:t>
      </w:r>
      <w:r w:rsidRPr="003E52A7">
        <w:rPr>
          <w:rFonts w:ascii="Cambria" w:hAnsi="Cambria" w:cs="Arial"/>
          <w:szCs w:val="24"/>
        </w:rPr>
        <w:t xml:space="preserve"> na „</w:t>
      </w:r>
      <w:r w:rsidR="00612247">
        <w:rPr>
          <w:rFonts w:ascii="Cambria" w:hAnsi="Cambria" w:cs="Tahoma"/>
        </w:rPr>
        <w:t xml:space="preserve">Dostawę </w:t>
      </w:r>
      <w:r w:rsidR="00A87F4A">
        <w:rPr>
          <w:rFonts w:ascii="Cambria" w:hAnsi="Cambria" w:cs="Tahoma"/>
        </w:rPr>
        <w:t>ceramiki budowlanej</w:t>
      </w:r>
      <w:r w:rsidR="00612247">
        <w:rPr>
          <w:rFonts w:ascii="Cambria" w:hAnsi="Cambria" w:cs="Arial"/>
          <w:szCs w:val="24"/>
        </w:rPr>
        <w:t xml:space="preserve"> </w:t>
      </w:r>
      <w:r w:rsidR="00F013AA">
        <w:rPr>
          <w:rFonts w:ascii="Cambria" w:hAnsi="Cambria" w:cs="Arial"/>
          <w:szCs w:val="24"/>
        </w:rPr>
        <w:t>(znak: ZOZ.V.010/DZP/</w:t>
      </w:r>
      <w:r w:rsidR="00C04748">
        <w:rPr>
          <w:rFonts w:ascii="Cambria" w:hAnsi="Cambria" w:cs="Arial"/>
          <w:szCs w:val="24"/>
        </w:rPr>
        <w:t>0</w:t>
      </w:r>
      <w:r w:rsidR="00A87F4A">
        <w:rPr>
          <w:rFonts w:ascii="Cambria" w:hAnsi="Cambria" w:cs="Arial"/>
          <w:szCs w:val="24"/>
        </w:rPr>
        <w:t>8</w:t>
      </w:r>
      <w:r w:rsidR="00720525">
        <w:rPr>
          <w:rFonts w:ascii="Cambria" w:hAnsi="Cambria" w:cs="Arial"/>
          <w:szCs w:val="24"/>
        </w:rPr>
        <w:t>/</w:t>
      </w:r>
      <w:r w:rsidRPr="003E52A7">
        <w:rPr>
          <w:rFonts w:ascii="Cambria" w:hAnsi="Cambria" w:cs="Arial"/>
          <w:szCs w:val="24"/>
        </w:rPr>
        <w:t>2</w:t>
      </w:r>
      <w:r w:rsidR="00A13F5F">
        <w:rPr>
          <w:rFonts w:ascii="Cambria" w:hAnsi="Cambria" w:cs="Arial"/>
          <w:szCs w:val="24"/>
        </w:rPr>
        <w:t>3</w:t>
      </w:r>
      <w:r w:rsidRPr="003E52A7">
        <w:rPr>
          <w:rFonts w:ascii="Cambria" w:hAnsi="Cambria" w:cs="Arial"/>
          <w:szCs w:val="24"/>
        </w:rPr>
        <w:t xml:space="preserve"> prowadzonego przez Zamawiającego, została zawarta umowa o następującej treści:</w:t>
      </w:r>
    </w:p>
    <w:p w:rsidR="003E52A7" w:rsidRPr="003E52A7" w:rsidRDefault="003E52A7" w:rsidP="003E52A7">
      <w:pPr>
        <w:pStyle w:val="Tekstpodstawowy"/>
        <w:spacing w:line="240" w:lineRule="atLeast"/>
        <w:jc w:val="both"/>
        <w:rPr>
          <w:rFonts w:ascii="Cambria" w:hAnsi="Cambria" w:cs="Arial"/>
          <w:szCs w:val="24"/>
        </w:rPr>
      </w:pPr>
    </w:p>
    <w:p w:rsidR="00862192" w:rsidRPr="003E52A7" w:rsidRDefault="003E52A7" w:rsidP="003E52A7">
      <w:pPr>
        <w:jc w:val="center"/>
        <w:rPr>
          <w:rFonts w:ascii="Cambria" w:hAnsi="Cambria" w:cs="Arial"/>
          <w:sz w:val="24"/>
          <w:szCs w:val="24"/>
        </w:rPr>
      </w:pPr>
      <w:r w:rsidRPr="003E52A7">
        <w:rPr>
          <w:rFonts w:ascii="Cambria" w:hAnsi="Cambria" w:cs="Arial"/>
          <w:sz w:val="24"/>
          <w:szCs w:val="24"/>
        </w:rPr>
        <w:t>§ 1</w:t>
      </w:r>
    </w:p>
    <w:p w:rsidR="003E52A7" w:rsidRPr="003E52A7" w:rsidRDefault="00862192" w:rsidP="003E52A7">
      <w:pPr>
        <w:pStyle w:val="Nagwek1"/>
        <w:rPr>
          <w:rFonts w:ascii="Cambria" w:hAnsi="Cambria" w:cs="Arial"/>
          <w:szCs w:val="24"/>
        </w:rPr>
      </w:pPr>
      <w:r>
        <w:rPr>
          <w:rFonts w:ascii="Cambria" w:hAnsi="Cambria" w:cs="Arial"/>
          <w:szCs w:val="24"/>
        </w:rPr>
        <w:t>Przedmiot umowy</w:t>
      </w:r>
    </w:p>
    <w:p w:rsidR="00612247" w:rsidRDefault="00612247" w:rsidP="00612247">
      <w:pPr>
        <w:pStyle w:val="Tekstpodstawowy2"/>
        <w:numPr>
          <w:ilvl w:val="0"/>
          <w:numId w:val="33"/>
        </w:numPr>
        <w:jc w:val="both"/>
        <w:rPr>
          <w:rFonts w:ascii="Cambria" w:hAnsi="Cambria" w:cs="Tahoma"/>
          <w:sz w:val="24"/>
          <w:szCs w:val="24"/>
        </w:rPr>
      </w:pPr>
      <w:r>
        <w:rPr>
          <w:rFonts w:ascii="Cambria" w:hAnsi="Cambria" w:cs="Tahoma"/>
          <w:sz w:val="24"/>
          <w:szCs w:val="24"/>
        </w:rPr>
        <w:t xml:space="preserve">Na podstawie przeprowadzonego postępowania Dostawca zobowiązuje się do sprzedaży artykułów </w:t>
      </w:r>
      <w:r w:rsidR="00A87F4A">
        <w:rPr>
          <w:rFonts w:ascii="Cambria" w:hAnsi="Cambria" w:cs="Tahoma"/>
          <w:sz w:val="24"/>
          <w:szCs w:val="24"/>
        </w:rPr>
        <w:t>ceramiki budowlanej</w:t>
      </w:r>
      <w:r>
        <w:rPr>
          <w:rFonts w:ascii="Cambria" w:hAnsi="Cambria" w:cs="Tahoma"/>
          <w:sz w:val="24"/>
          <w:szCs w:val="24"/>
        </w:rPr>
        <w:t xml:space="preserve">  zgodnie ze złożoną ofertą.</w:t>
      </w:r>
    </w:p>
    <w:p w:rsidR="003E52A7" w:rsidRPr="003E52A7" w:rsidRDefault="003E52A7" w:rsidP="003E52A7">
      <w:pPr>
        <w:numPr>
          <w:ilvl w:val="0"/>
          <w:numId w:val="33"/>
        </w:numPr>
        <w:jc w:val="both"/>
        <w:rPr>
          <w:rFonts w:ascii="Cambria" w:hAnsi="Cambria" w:cs="Tahoma"/>
          <w:sz w:val="24"/>
          <w:szCs w:val="24"/>
        </w:rPr>
      </w:pPr>
      <w:r w:rsidRPr="003E52A7">
        <w:rPr>
          <w:rFonts w:ascii="Cambria" w:hAnsi="Cambria" w:cs="Tahoma"/>
          <w:sz w:val="24"/>
          <w:szCs w:val="24"/>
        </w:rPr>
        <w:t>Szczegółowy rodzaj - asortyment i ceny jednostkowe określa załącznik nr 1 stanowiący integralną część umowy.</w:t>
      </w:r>
    </w:p>
    <w:p w:rsidR="003E52A7" w:rsidRPr="003E52A7" w:rsidRDefault="003E52A7" w:rsidP="003E52A7">
      <w:pPr>
        <w:jc w:val="both"/>
        <w:rPr>
          <w:rFonts w:ascii="Cambria" w:hAnsi="Cambria" w:cs="Arial"/>
          <w:sz w:val="24"/>
          <w:szCs w:val="24"/>
        </w:rPr>
      </w:pPr>
    </w:p>
    <w:p w:rsidR="00862192" w:rsidRPr="003E52A7" w:rsidRDefault="003E52A7" w:rsidP="003E52A7">
      <w:pPr>
        <w:jc w:val="center"/>
        <w:rPr>
          <w:rFonts w:ascii="Cambria" w:hAnsi="Cambria" w:cs="Arial"/>
          <w:sz w:val="24"/>
          <w:szCs w:val="24"/>
        </w:rPr>
      </w:pPr>
      <w:r w:rsidRPr="003E52A7">
        <w:rPr>
          <w:rFonts w:ascii="Cambria" w:hAnsi="Cambria" w:cs="Arial"/>
          <w:sz w:val="24"/>
          <w:szCs w:val="24"/>
        </w:rPr>
        <w:t>§ 2</w:t>
      </w:r>
    </w:p>
    <w:p w:rsidR="003E52A7" w:rsidRPr="003E52A7" w:rsidRDefault="00862192" w:rsidP="003E52A7">
      <w:pPr>
        <w:pStyle w:val="Nagwek1"/>
        <w:rPr>
          <w:rFonts w:ascii="Cambria" w:hAnsi="Cambria" w:cs="Arial"/>
          <w:szCs w:val="24"/>
        </w:rPr>
      </w:pPr>
      <w:r>
        <w:rPr>
          <w:rFonts w:ascii="Cambria" w:hAnsi="Cambria" w:cs="Arial"/>
          <w:szCs w:val="24"/>
        </w:rPr>
        <w:t>Wartość umowy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1. Strony uzgadniają wartość umowy netto: .......................... zł </w:t>
      </w:r>
    </w:p>
    <w:p w:rsidR="003E52A7" w:rsidRPr="003E52A7" w:rsidRDefault="003E52A7" w:rsidP="003E52A7">
      <w:pPr>
        <w:jc w:val="both"/>
        <w:rPr>
          <w:rFonts w:ascii="Cambria" w:hAnsi="Cambria" w:cs="Arial"/>
          <w:color w:val="0000FF"/>
          <w:sz w:val="24"/>
          <w:szCs w:val="24"/>
        </w:rPr>
      </w:pPr>
      <w:r w:rsidRPr="003E52A7">
        <w:rPr>
          <w:rFonts w:ascii="Cambria" w:hAnsi="Cambria" w:cs="Arial"/>
          <w:color w:val="0000FF"/>
          <w:sz w:val="24"/>
          <w:szCs w:val="24"/>
        </w:rPr>
        <w:t>(........................................................................................)</w:t>
      </w:r>
    </w:p>
    <w:p w:rsidR="003E52A7" w:rsidRPr="003E52A7" w:rsidRDefault="003E52A7" w:rsidP="003E52A7">
      <w:pPr>
        <w:jc w:val="center"/>
        <w:rPr>
          <w:rFonts w:ascii="Cambria" w:hAnsi="Cambria" w:cs="Arial"/>
          <w:sz w:val="24"/>
          <w:szCs w:val="24"/>
        </w:rPr>
      </w:pPr>
      <w:r w:rsidRPr="003E52A7">
        <w:rPr>
          <w:rFonts w:ascii="Cambria" w:hAnsi="Cambria" w:cs="Arial"/>
          <w:sz w:val="24"/>
          <w:szCs w:val="24"/>
        </w:rPr>
        <w:t>słownie</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brutto: .......................... zł </w:t>
      </w:r>
    </w:p>
    <w:p w:rsidR="003E52A7" w:rsidRPr="003E52A7" w:rsidRDefault="003E52A7" w:rsidP="003E52A7">
      <w:pPr>
        <w:jc w:val="both"/>
        <w:rPr>
          <w:rFonts w:ascii="Cambria" w:hAnsi="Cambria" w:cs="Arial"/>
          <w:color w:val="0000FF"/>
          <w:sz w:val="24"/>
          <w:szCs w:val="24"/>
        </w:rPr>
      </w:pPr>
      <w:r w:rsidRPr="003E52A7">
        <w:rPr>
          <w:rFonts w:ascii="Cambria" w:hAnsi="Cambria" w:cs="Arial"/>
          <w:color w:val="0000FF"/>
          <w:sz w:val="24"/>
          <w:szCs w:val="24"/>
        </w:rPr>
        <w:t>(........................................................................................)</w:t>
      </w:r>
    </w:p>
    <w:p w:rsidR="003E52A7" w:rsidRPr="003E52A7" w:rsidRDefault="003E52A7" w:rsidP="003E52A7">
      <w:pPr>
        <w:jc w:val="center"/>
        <w:rPr>
          <w:rFonts w:ascii="Cambria" w:hAnsi="Cambria" w:cs="Arial"/>
          <w:sz w:val="24"/>
          <w:szCs w:val="24"/>
        </w:rPr>
      </w:pPr>
      <w:r w:rsidRPr="003E52A7">
        <w:rPr>
          <w:rFonts w:ascii="Cambria" w:hAnsi="Cambria" w:cs="Arial"/>
          <w:sz w:val="24"/>
          <w:szCs w:val="24"/>
        </w:rPr>
        <w:t>słownie</w:t>
      </w:r>
    </w:p>
    <w:p w:rsidR="003E52A7" w:rsidRPr="003E52A7" w:rsidRDefault="003E52A7" w:rsidP="003E52A7">
      <w:pPr>
        <w:ind w:left="360"/>
        <w:jc w:val="both"/>
        <w:rPr>
          <w:rFonts w:ascii="Cambria" w:hAnsi="Cambria" w:cs="Arial"/>
          <w:sz w:val="24"/>
          <w:szCs w:val="24"/>
        </w:rPr>
      </w:pP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2. W cenach jednostkowych zawierają się koszty związane z dostawą sprzętu </w:t>
      </w:r>
      <w:proofErr w:type="spellStart"/>
      <w:r w:rsidRPr="003E52A7">
        <w:rPr>
          <w:rFonts w:ascii="Cambria" w:hAnsi="Cambria" w:cs="Arial"/>
          <w:sz w:val="24"/>
          <w:szCs w:val="24"/>
        </w:rPr>
        <w:t>loco</w:t>
      </w:r>
      <w:proofErr w:type="spellEnd"/>
      <w:r w:rsidRPr="003E52A7">
        <w:rPr>
          <w:rFonts w:ascii="Cambria" w:hAnsi="Cambria" w:cs="Arial"/>
          <w:sz w:val="24"/>
          <w:szCs w:val="24"/>
        </w:rPr>
        <w:t xml:space="preserve">    magazyn Zamawiającego (transport, opakowanie, czynności związane</w:t>
      </w:r>
      <w:r w:rsidR="007231AB">
        <w:rPr>
          <w:rFonts w:ascii="Cambria" w:hAnsi="Cambria" w:cs="Arial"/>
          <w:sz w:val="24"/>
          <w:szCs w:val="24"/>
        </w:rPr>
        <w:t xml:space="preserve"> z</w:t>
      </w:r>
      <w:r w:rsidRPr="003E52A7">
        <w:rPr>
          <w:rFonts w:ascii="Cambria" w:hAnsi="Cambria" w:cs="Arial"/>
          <w:sz w:val="24"/>
          <w:szCs w:val="24"/>
        </w:rPr>
        <w:t xml:space="preserve"> przygotowaniem dostawy, ubezpieczenia, przesyłka itp.)</w:t>
      </w:r>
    </w:p>
    <w:p w:rsidR="00612247" w:rsidRPr="003E52A7" w:rsidRDefault="00612247" w:rsidP="003E52A7">
      <w:pPr>
        <w:jc w:val="both"/>
        <w:rPr>
          <w:rFonts w:ascii="Cambria" w:hAnsi="Cambria" w:cs="Arial"/>
          <w:sz w:val="24"/>
          <w:szCs w:val="24"/>
        </w:rPr>
      </w:pPr>
    </w:p>
    <w:p w:rsidR="00612247" w:rsidRDefault="003E52A7" w:rsidP="00612247">
      <w:pPr>
        <w:jc w:val="center"/>
        <w:rPr>
          <w:rFonts w:ascii="Cambria" w:hAnsi="Cambria" w:cs="Arial"/>
          <w:sz w:val="24"/>
          <w:szCs w:val="24"/>
        </w:rPr>
      </w:pPr>
      <w:r w:rsidRPr="003E52A7">
        <w:rPr>
          <w:rFonts w:ascii="Cambria" w:hAnsi="Cambria" w:cs="Arial"/>
          <w:sz w:val="24"/>
          <w:szCs w:val="24"/>
        </w:rPr>
        <w:t>§ 3</w:t>
      </w:r>
    </w:p>
    <w:p w:rsidR="003E52A7" w:rsidRPr="00720525" w:rsidRDefault="00862192" w:rsidP="00720525">
      <w:pPr>
        <w:jc w:val="center"/>
        <w:rPr>
          <w:rFonts w:ascii="Cambria" w:hAnsi="Cambria" w:cs="Arial"/>
          <w:b/>
          <w:i/>
          <w:sz w:val="24"/>
          <w:szCs w:val="24"/>
        </w:rPr>
      </w:pPr>
      <w:r>
        <w:rPr>
          <w:rFonts w:ascii="Cambria" w:hAnsi="Cambria" w:cs="Arial"/>
          <w:b/>
          <w:sz w:val="24"/>
          <w:szCs w:val="24"/>
        </w:rPr>
        <w:t>Warunki płatności</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 xml:space="preserve">Zamawiający przekaże należność przelewem na konto Dostawcy, po zrealizowaniu dostawy, w terminie </w:t>
      </w:r>
      <w:r w:rsidR="007231AB">
        <w:rPr>
          <w:rFonts w:ascii="Cambria" w:hAnsi="Cambria" w:cs="Arial"/>
          <w:sz w:val="24"/>
          <w:szCs w:val="24"/>
        </w:rPr>
        <w:t xml:space="preserve">60 </w:t>
      </w:r>
      <w:r w:rsidRPr="003E52A7">
        <w:rPr>
          <w:rFonts w:ascii="Cambria" w:hAnsi="Cambria" w:cs="Arial"/>
          <w:sz w:val="24"/>
          <w:szCs w:val="24"/>
        </w:rPr>
        <w:t>dni od daty wystawienia faktury przez Dostawcę.</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W przypadku zwłoki w zapłacie należności za dostarczony towar Zamawiający zastrzega sobie prawo negocjowania odroczenia terminu płatności.</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lastRenderedPageBreak/>
        <w:t>Zamawiający przystąpi do negocjacji na wezwanie Dostawcy niezwłocznie, nie później niż w terminie 3 dni od daty wezwania.</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Z przebiegu negocjacji (także ustaleń telefonicznych) sporządzany jest protokół, odzwierciedlający w formie pisemnej wynik przeprowadzonych negocjacji.</w:t>
      </w:r>
    </w:p>
    <w:p w:rsidR="003E52A7" w:rsidRPr="003E52A7" w:rsidRDefault="003E52A7" w:rsidP="003E52A7">
      <w:pPr>
        <w:ind w:left="450"/>
        <w:jc w:val="both"/>
        <w:rPr>
          <w:rFonts w:ascii="Cambria" w:hAnsi="Cambria" w:cs="Arial"/>
          <w:sz w:val="24"/>
          <w:szCs w:val="24"/>
        </w:rPr>
      </w:pPr>
      <w:r w:rsidRPr="003E52A7">
        <w:rPr>
          <w:rFonts w:ascii="Cambria" w:hAnsi="Cambria" w:cs="Arial"/>
          <w:sz w:val="24"/>
          <w:szCs w:val="24"/>
        </w:rPr>
        <w:t>Protokół ten musi być podpisany przez obie strony pod rygorem naruszenia warunków postępowania negocjacyjnego.</w:t>
      </w:r>
    </w:p>
    <w:p w:rsidR="003E52A7" w:rsidRPr="003E52A7" w:rsidRDefault="003E52A7" w:rsidP="003E52A7">
      <w:pPr>
        <w:numPr>
          <w:ilvl w:val="0"/>
          <w:numId w:val="14"/>
        </w:numPr>
        <w:jc w:val="both"/>
        <w:rPr>
          <w:rFonts w:ascii="Cambria" w:hAnsi="Cambria" w:cs="Arial"/>
          <w:sz w:val="24"/>
          <w:szCs w:val="24"/>
        </w:rPr>
      </w:pPr>
      <w:r w:rsidRPr="003E52A7">
        <w:rPr>
          <w:rFonts w:ascii="Cambria" w:hAnsi="Cambria" w:cs="Arial"/>
          <w:sz w:val="24"/>
          <w:szCs w:val="24"/>
        </w:rPr>
        <w:t>Dostawca w przypadku negocjacji telefonicznych nie musi czekać na protokół może od razu wstrzymać dostawy. Musi jednak podpisać protokół negocjacyjny i odesłać jeden egzemplarz. Przeprowadzenie postępowania negocjacyjnego także w formie telefonicznej uprawnia Dostawcę do wstrzymania dostarczania towaru.</w:t>
      </w:r>
    </w:p>
    <w:p w:rsidR="003E52A7" w:rsidRPr="003E52A7" w:rsidRDefault="003E52A7" w:rsidP="003E52A7">
      <w:pPr>
        <w:jc w:val="both"/>
        <w:rPr>
          <w:rFonts w:ascii="Cambria" w:hAnsi="Cambria" w:cs="Arial"/>
          <w:sz w:val="24"/>
          <w:szCs w:val="24"/>
        </w:rPr>
      </w:pPr>
    </w:p>
    <w:p w:rsidR="00612247" w:rsidRPr="003E52A7" w:rsidRDefault="003E52A7" w:rsidP="00612247">
      <w:pPr>
        <w:jc w:val="center"/>
        <w:rPr>
          <w:rFonts w:ascii="Cambria" w:hAnsi="Cambria" w:cs="Arial"/>
          <w:sz w:val="24"/>
          <w:szCs w:val="24"/>
        </w:rPr>
      </w:pPr>
      <w:r w:rsidRPr="003E52A7">
        <w:rPr>
          <w:rFonts w:ascii="Cambria" w:hAnsi="Cambria" w:cs="Arial"/>
          <w:sz w:val="24"/>
          <w:szCs w:val="24"/>
        </w:rPr>
        <w:t>§ 4</w:t>
      </w:r>
    </w:p>
    <w:p w:rsidR="003E52A7" w:rsidRPr="003E52A7" w:rsidRDefault="00862192" w:rsidP="003E52A7">
      <w:pPr>
        <w:pStyle w:val="Nagwek1"/>
        <w:rPr>
          <w:rFonts w:ascii="Cambria" w:hAnsi="Cambria" w:cs="Arial"/>
          <w:szCs w:val="24"/>
        </w:rPr>
      </w:pPr>
      <w:r>
        <w:rPr>
          <w:rFonts w:ascii="Cambria" w:hAnsi="Cambria" w:cs="Arial"/>
          <w:szCs w:val="24"/>
        </w:rPr>
        <w:t>Warunki i termin dostawy</w:t>
      </w:r>
    </w:p>
    <w:p w:rsidR="00F741E5" w:rsidRPr="00443ACE" w:rsidRDefault="00F741E5" w:rsidP="00F741E5">
      <w:pPr>
        <w:numPr>
          <w:ilvl w:val="0"/>
          <w:numId w:val="36"/>
        </w:numPr>
        <w:jc w:val="both"/>
        <w:rPr>
          <w:rFonts w:ascii="Cambria" w:hAnsi="Cambria" w:cs="Tahoma"/>
          <w:sz w:val="24"/>
        </w:rPr>
      </w:pPr>
      <w:r w:rsidRPr="00443ACE">
        <w:rPr>
          <w:rFonts w:ascii="Cambria" w:hAnsi="Cambria" w:cs="Tahoma"/>
          <w:sz w:val="24"/>
        </w:rPr>
        <w:t xml:space="preserve">Dostawca zobowiązany jest do wykonania dostaw cząstkowych przedmiotu </w:t>
      </w:r>
    </w:p>
    <w:p w:rsidR="00F741E5" w:rsidRPr="00443ACE" w:rsidRDefault="006B36E8" w:rsidP="00F741E5">
      <w:pPr>
        <w:ind w:left="720"/>
        <w:jc w:val="both"/>
        <w:rPr>
          <w:rFonts w:ascii="Cambria" w:hAnsi="Cambria" w:cs="Tahoma"/>
          <w:sz w:val="24"/>
        </w:rPr>
      </w:pPr>
      <w:r>
        <w:rPr>
          <w:rFonts w:ascii="Cambria" w:hAnsi="Cambria" w:cs="Tahoma"/>
          <w:sz w:val="24"/>
        </w:rPr>
        <w:t>umowy, na podstawie składanych z</w:t>
      </w:r>
      <w:r w:rsidR="00F741E5" w:rsidRPr="00443ACE">
        <w:rPr>
          <w:rFonts w:ascii="Cambria" w:hAnsi="Cambria" w:cs="Tahoma"/>
          <w:sz w:val="24"/>
        </w:rPr>
        <w:t xml:space="preserve">amówień w trakcie trwania umowy, w terminie do </w:t>
      </w:r>
      <w:r w:rsidR="00361719">
        <w:rPr>
          <w:rFonts w:ascii="Cambria" w:hAnsi="Cambria" w:cs="Tahoma"/>
          <w:sz w:val="24"/>
        </w:rPr>
        <w:t xml:space="preserve"> 3 </w:t>
      </w:r>
      <w:r w:rsidR="00F741E5" w:rsidRPr="00443ACE">
        <w:rPr>
          <w:rFonts w:ascii="Cambria" w:hAnsi="Cambria" w:cs="Tahoma"/>
          <w:sz w:val="24"/>
        </w:rPr>
        <w:t>dni od złożenia pisemnego zamówienia.</w:t>
      </w:r>
    </w:p>
    <w:p w:rsidR="00F741E5" w:rsidRPr="007231AB" w:rsidRDefault="00F741E5" w:rsidP="00F741E5">
      <w:pPr>
        <w:numPr>
          <w:ilvl w:val="0"/>
          <w:numId w:val="36"/>
        </w:numPr>
        <w:jc w:val="both"/>
        <w:rPr>
          <w:rFonts w:ascii="Cambria" w:hAnsi="Cambria" w:cs="Tahoma"/>
          <w:sz w:val="24"/>
        </w:rPr>
      </w:pPr>
      <w:r w:rsidRPr="007231AB">
        <w:rPr>
          <w:rFonts w:ascii="Cambria" w:hAnsi="Cambria" w:cs="Tahoma"/>
          <w:sz w:val="24"/>
        </w:rPr>
        <w:t xml:space="preserve">O wszystkich stwierdzonych wadach Zamawiający zawiadomi na piśmie lub telefonicznie, nie później niż w ciągu 7 dni od daty </w:t>
      </w:r>
      <w:r w:rsidR="007231AB" w:rsidRPr="007231AB">
        <w:rPr>
          <w:rFonts w:ascii="Cambria" w:hAnsi="Cambria" w:cs="Tahoma"/>
          <w:sz w:val="24"/>
        </w:rPr>
        <w:t xml:space="preserve">stwierdzenia </w:t>
      </w:r>
      <w:r w:rsidRPr="007231AB">
        <w:rPr>
          <w:rFonts w:ascii="Cambria" w:hAnsi="Cambria" w:cs="Tahoma"/>
          <w:sz w:val="24"/>
        </w:rPr>
        <w:t>wad</w:t>
      </w:r>
      <w:r w:rsidR="007231AB" w:rsidRPr="007231AB">
        <w:rPr>
          <w:rFonts w:ascii="Cambria" w:hAnsi="Cambria" w:cs="Tahoma"/>
          <w:sz w:val="24"/>
        </w:rPr>
        <w:t>y</w:t>
      </w:r>
      <w:r w:rsidRPr="007231AB">
        <w:rPr>
          <w:rFonts w:ascii="Cambria" w:hAnsi="Cambria" w:cs="Tahoma"/>
          <w:sz w:val="24"/>
        </w:rPr>
        <w:t xml:space="preserve">. </w:t>
      </w:r>
    </w:p>
    <w:p w:rsidR="00F741E5" w:rsidRPr="00443ACE" w:rsidRDefault="00F741E5" w:rsidP="00F741E5">
      <w:pPr>
        <w:numPr>
          <w:ilvl w:val="0"/>
          <w:numId w:val="36"/>
        </w:numPr>
        <w:jc w:val="both"/>
        <w:rPr>
          <w:rFonts w:ascii="Cambria" w:hAnsi="Cambria" w:cs="Tahoma"/>
          <w:sz w:val="24"/>
        </w:rPr>
      </w:pPr>
      <w:r w:rsidRPr="00443ACE">
        <w:rPr>
          <w:rFonts w:ascii="Cambria" w:hAnsi="Cambria" w:cs="Tahoma"/>
          <w:sz w:val="24"/>
        </w:rPr>
        <w:t>Reklamacje Zamawiającego będą załatwiane przez Dostawcę, nie później niż                 w ciągu 7 dni od daty otrzymania zgłoszenia o wadzie.</w:t>
      </w:r>
    </w:p>
    <w:p w:rsidR="00F741E5" w:rsidRPr="007231AB" w:rsidRDefault="00F741E5" w:rsidP="00F741E5">
      <w:pPr>
        <w:numPr>
          <w:ilvl w:val="0"/>
          <w:numId w:val="36"/>
        </w:numPr>
        <w:jc w:val="both"/>
        <w:rPr>
          <w:rFonts w:ascii="Cambria" w:hAnsi="Cambria" w:cs="Tahoma"/>
          <w:sz w:val="24"/>
        </w:rPr>
      </w:pPr>
      <w:r w:rsidRPr="00443ACE">
        <w:rPr>
          <w:rFonts w:ascii="Cambria" w:hAnsi="Cambria" w:cs="Tahoma"/>
          <w:sz w:val="24"/>
        </w:rPr>
        <w:t xml:space="preserve">Dostarczenie nowego </w:t>
      </w:r>
      <w:r w:rsidRPr="007231AB">
        <w:rPr>
          <w:rFonts w:ascii="Cambria" w:hAnsi="Cambria" w:cs="Tahoma"/>
          <w:sz w:val="24"/>
        </w:rPr>
        <w:t>przedmiotu umowy nastąpi na koszt i ryzyko Dostawcy.</w:t>
      </w:r>
    </w:p>
    <w:p w:rsidR="003E52A7" w:rsidRPr="007231AB" w:rsidRDefault="00F741E5" w:rsidP="00F80032">
      <w:pPr>
        <w:numPr>
          <w:ilvl w:val="0"/>
          <w:numId w:val="36"/>
        </w:numPr>
        <w:ind w:left="705"/>
        <w:jc w:val="both"/>
        <w:rPr>
          <w:rFonts w:ascii="Cambria" w:hAnsi="Cambria" w:cs="Arial"/>
          <w:sz w:val="24"/>
          <w:szCs w:val="24"/>
        </w:rPr>
      </w:pPr>
      <w:r w:rsidRPr="007231AB">
        <w:rPr>
          <w:rFonts w:ascii="Cambria" w:hAnsi="Cambria" w:cs="Tahoma"/>
          <w:color w:val="000000"/>
          <w:sz w:val="24"/>
        </w:rPr>
        <w:t xml:space="preserve">Dostawca dostarczy zamówiony towar do magazynu Zamawiającego, według odpowiedniej ilości zamówionej partii towaru. </w:t>
      </w:r>
    </w:p>
    <w:p w:rsidR="00862192" w:rsidRDefault="00F741E5" w:rsidP="00862192">
      <w:pPr>
        <w:ind w:left="705"/>
        <w:rPr>
          <w:rFonts w:ascii="Cambria" w:hAnsi="Cambria" w:cs="Arial"/>
          <w:sz w:val="24"/>
          <w:szCs w:val="24"/>
        </w:rPr>
      </w:pPr>
      <w:r w:rsidRPr="007231AB">
        <w:rPr>
          <w:rFonts w:ascii="Cambria" w:hAnsi="Cambria" w:cs="Arial"/>
          <w:sz w:val="24"/>
          <w:szCs w:val="24"/>
        </w:rPr>
        <w:t xml:space="preserve">                                                 </w:t>
      </w:r>
      <w:r w:rsidR="00DC5EF9" w:rsidRPr="007231AB">
        <w:rPr>
          <w:rFonts w:ascii="Cambria" w:hAnsi="Cambria" w:cs="Arial"/>
          <w:sz w:val="24"/>
          <w:szCs w:val="24"/>
        </w:rPr>
        <w:t xml:space="preserve">                      </w:t>
      </w:r>
    </w:p>
    <w:p w:rsidR="00862192" w:rsidRPr="003E52A7" w:rsidRDefault="00862192" w:rsidP="00862192">
      <w:pPr>
        <w:jc w:val="center"/>
        <w:rPr>
          <w:rFonts w:ascii="Cambria" w:hAnsi="Cambria" w:cs="Arial"/>
          <w:sz w:val="24"/>
          <w:szCs w:val="24"/>
        </w:rPr>
      </w:pPr>
      <w:r w:rsidRPr="00862192">
        <w:rPr>
          <w:rFonts w:ascii="Cambria" w:hAnsi="Cambria" w:cs="Arial"/>
          <w:b/>
          <w:sz w:val="24"/>
          <w:szCs w:val="24"/>
        </w:rPr>
        <w:t>§ 5</w:t>
      </w:r>
    </w:p>
    <w:p w:rsidR="00862192" w:rsidRPr="004142F0" w:rsidRDefault="00862192" w:rsidP="00862192">
      <w:pPr>
        <w:jc w:val="center"/>
        <w:rPr>
          <w:rFonts w:ascii="Cambria" w:hAnsi="Cambria" w:cs="Arial"/>
          <w:b/>
          <w:sz w:val="24"/>
        </w:rPr>
      </w:pPr>
      <w:r>
        <w:rPr>
          <w:rFonts w:ascii="Cambria" w:hAnsi="Cambria" w:cs="Arial"/>
          <w:b/>
          <w:sz w:val="24"/>
        </w:rPr>
        <w:t>Warunki i zakres zmiany umowy</w:t>
      </w:r>
    </w:p>
    <w:p w:rsidR="00862192" w:rsidRPr="00D46961" w:rsidRDefault="00862192" w:rsidP="00862192">
      <w:pPr>
        <w:jc w:val="both"/>
        <w:rPr>
          <w:rFonts w:ascii="Cambria" w:hAnsi="Cambria"/>
          <w:sz w:val="24"/>
          <w:szCs w:val="24"/>
        </w:rPr>
      </w:pPr>
      <w:r w:rsidRPr="00D46961">
        <w:rPr>
          <w:rFonts w:ascii="Cambria" w:hAnsi="Cambria"/>
          <w:sz w:val="24"/>
          <w:szCs w:val="24"/>
        </w:rPr>
        <w:t>1.Wszelkie zmiany niniejszej umowy wymagają zgody obu stron wyrażonej w formie</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 xml:space="preserve">    pisemnej pod rygorem nieważności.</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2. Zmiany umowy są dopuszczalne bez ograniczeń w zakresie dozwolonym przez art.</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 xml:space="preserve">    455 ustawy Prawo Zamówień Publicznych. </w:t>
      </w:r>
    </w:p>
    <w:p w:rsidR="00862192" w:rsidRPr="00D46961" w:rsidRDefault="00862192" w:rsidP="00862192">
      <w:pPr>
        <w:tabs>
          <w:tab w:val="num" w:pos="397"/>
        </w:tabs>
        <w:jc w:val="both"/>
        <w:rPr>
          <w:rFonts w:ascii="Cambria" w:hAnsi="Cambria"/>
          <w:sz w:val="24"/>
          <w:szCs w:val="24"/>
        </w:rPr>
      </w:pPr>
      <w:r w:rsidRPr="00D46961">
        <w:rPr>
          <w:rFonts w:ascii="Cambria" w:hAnsi="Cambria"/>
          <w:sz w:val="24"/>
          <w:szCs w:val="24"/>
        </w:rPr>
        <w:t>3. Zamawiający, przewiduje możliwość dokonania</w:t>
      </w:r>
      <w:r w:rsidR="00CC4346">
        <w:rPr>
          <w:rFonts w:ascii="Cambria" w:hAnsi="Cambria"/>
          <w:sz w:val="24"/>
          <w:szCs w:val="24"/>
        </w:rPr>
        <w:t xml:space="preserve"> zmian</w:t>
      </w:r>
      <w:r w:rsidRPr="00D46961">
        <w:rPr>
          <w:rFonts w:ascii="Cambria" w:hAnsi="Cambria"/>
          <w:sz w:val="24"/>
          <w:szCs w:val="24"/>
        </w:rPr>
        <w:t xml:space="preserve"> w następującym zakresie:</w:t>
      </w:r>
    </w:p>
    <w:p w:rsidR="00862192" w:rsidRPr="00D46961" w:rsidRDefault="00862192" w:rsidP="00862192">
      <w:pPr>
        <w:numPr>
          <w:ilvl w:val="0"/>
          <w:numId w:val="37"/>
        </w:numPr>
        <w:jc w:val="both"/>
        <w:rPr>
          <w:rFonts w:ascii="Cambria" w:hAnsi="Cambria"/>
          <w:sz w:val="24"/>
          <w:szCs w:val="24"/>
        </w:rPr>
      </w:pPr>
      <w:r w:rsidRPr="00D46961">
        <w:rPr>
          <w:rFonts w:ascii="Cambria" w:hAnsi="Cambria"/>
          <w:sz w:val="24"/>
          <w:szCs w:val="24"/>
        </w:rPr>
        <w:t>obniżenia wynagrodzenia, o którym mowa w § 2 ust. 1,</w:t>
      </w:r>
    </w:p>
    <w:p w:rsidR="00862192" w:rsidRPr="00D46961" w:rsidRDefault="00862192" w:rsidP="00862192">
      <w:pPr>
        <w:numPr>
          <w:ilvl w:val="0"/>
          <w:numId w:val="37"/>
        </w:numPr>
        <w:jc w:val="both"/>
        <w:rPr>
          <w:rFonts w:ascii="Cambria" w:hAnsi="Cambria"/>
          <w:sz w:val="24"/>
          <w:szCs w:val="24"/>
        </w:rPr>
      </w:pPr>
      <w:r w:rsidRPr="00D46961">
        <w:rPr>
          <w:rFonts w:ascii="Cambria" w:hAnsi="Cambria"/>
          <w:sz w:val="24"/>
          <w:szCs w:val="24"/>
        </w:rPr>
        <w:t xml:space="preserve">obniżenia cen jednostkowych określonych w załączniku nr 1, </w:t>
      </w:r>
    </w:p>
    <w:p w:rsidR="00862192" w:rsidRPr="00D46961" w:rsidRDefault="00862192" w:rsidP="00862192">
      <w:pPr>
        <w:numPr>
          <w:ilvl w:val="0"/>
          <w:numId w:val="37"/>
        </w:numPr>
        <w:contextualSpacing/>
        <w:jc w:val="both"/>
        <w:rPr>
          <w:rFonts w:ascii="Cambria" w:hAnsi="Cambria" w:cs="Arial"/>
          <w:sz w:val="24"/>
          <w:szCs w:val="24"/>
        </w:rPr>
      </w:pPr>
      <w:r w:rsidRPr="00D46961">
        <w:rPr>
          <w:rFonts w:ascii="Cambria" w:hAnsi="Cambria" w:cs="Arial"/>
          <w:sz w:val="24"/>
          <w:szCs w:val="24"/>
        </w:rPr>
        <w:t xml:space="preserve">w związku z </w:t>
      </w:r>
      <w:bookmarkStart w:id="0" w:name="_GoBack"/>
      <w:bookmarkEnd w:id="0"/>
      <w:r w:rsidRPr="00D46961">
        <w:rPr>
          <w:rFonts w:ascii="Cambria" w:hAnsi="Cambria" w:cs="Arial"/>
          <w:sz w:val="24"/>
          <w:szCs w:val="24"/>
        </w:rPr>
        <w:t>czasowym brakiem dostaw niektórych towarów dopuszcza się możliwości okresowego dostarczeni</w:t>
      </w:r>
      <w:r w:rsidR="000A7331">
        <w:rPr>
          <w:rFonts w:ascii="Cambria" w:hAnsi="Cambria" w:cs="Arial"/>
          <w:sz w:val="24"/>
          <w:szCs w:val="24"/>
        </w:rPr>
        <w:t>a</w:t>
      </w:r>
      <w:r w:rsidRPr="00D46961">
        <w:rPr>
          <w:rFonts w:ascii="Cambria" w:hAnsi="Cambria" w:cs="Arial"/>
          <w:sz w:val="24"/>
          <w:szCs w:val="24"/>
        </w:rPr>
        <w:t xml:space="preserve"> produktu równoważnego </w:t>
      </w:r>
    </w:p>
    <w:p w:rsidR="00CC4346" w:rsidRPr="00D46961" w:rsidRDefault="00CC4346" w:rsidP="00CC4346">
      <w:pPr>
        <w:numPr>
          <w:ilvl w:val="0"/>
          <w:numId w:val="37"/>
        </w:numPr>
        <w:jc w:val="both"/>
        <w:rPr>
          <w:rFonts w:ascii="Cambria" w:hAnsi="Cambria"/>
          <w:sz w:val="24"/>
          <w:szCs w:val="24"/>
        </w:rPr>
      </w:pPr>
      <w:r w:rsidRPr="00D46961">
        <w:rPr>
          <w:rFonts w:ascii="Cambria" w:hAnsi="Cambria"/>
          <w:sz w:val="24"/>
          <w:szCs w:val="24"/>
        </w:rPr>
        <w:t>z powodu wystąpienia dekoniunktury lub innych nieprzewidzianych okoliczności, niezależnych od żadnej ze Stron (gospodarcze, ekonomiczne, polityczne, społeczne, atmosferyczne itp.), które wpłyną na okoliczności realizacji umowy,</w:t>
      </w:r>
    </w:p>
    <w:p w:rsidR="00862192" w:rsidRPr="00D46961" w:rsidRDefault="00862192" w:rsidP="00862192">
      <w:pPr>
        <w:numPr>
          <w:ilvl w:val="0"/>
          <w:numId w:val="37"/>
        </w:numPr>
        <w:autoSpaceDE w:val="0"/>
        <w:autoSpaceDN w:val="0"/>
        <w:adjustRightInd w:val="0"/>
        <w:jc w:val="both"/>
        <w:rPr>
          <w:rFonts w:ascii="Cambria" w:hAnsi="Cambria"/>
          <w:sz w:val="24"/>
          <w:szCs w:val="24"/>
        </w:rPr>
      </w:pPr>
      <w:r w:rsidRPr="00D46961">
        <w:rPr>
          <w:rFonts w:ascii="Cambria" w:hAnsi="Cambria"/>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862192" w:rsidRDefault="00862192" w:rsidP="00862192">
      <w:pPr>
        <w:jc w:val="center"/>
        <w:rPr>
          <w:rFonts w:ascii="Cambria" w:hAnsi="Cambria" w:cs="Arial"/>
          <w:sz w:val="24"/>
          <w:szCs w:val="24"/>
        </w:rPr>
      </w:pPr>
    </w:p>
    <w:p w:rsidR="00862192" w:rsidRPr="009C6B41" w:rsidRDefault="00862192" w:rsidP="00862192">
      <w:pPr>
        <w:jc w:val="center"/>
        <w:rPr>
          <w:rFonts w:ascii="Cambria" w:hAnsi="Cambria" w:cs="Arial"/>
          <w:sz w:val="24"/>
          <w:szCs w:val="24"/>
        </w:rPr>
      </w:pPr>
      <w:r w:rsidRPr="00862192">
        <w:rPr>
          <w:rFonts w:ascii="Cambria" w:hAnsi="Cambria" w:cs="Arial"/>
          <w:b/>
          <w:sz w:val="24"/>
          <w:szCs w:val="24"/>
        </w:rPr>
        <w:t>§ 6</w:t>
      </w:r>
    </w:p>
    <w:p w:rsidR="00862192" w:rsidRPr="00E76CDD" w:rsidRDefault="00862192" w:rsidP="00A87F4A">
      <w:pPr>
        <w:spacing w:line="276" w:lineRule="auto"/>
        <w:jc w:val="center"/>
        <w:rPr>
          <w:rFonts w:ascii="Cambria" w:hAnsi="Cambria"/>
          <w:iCs/>
          <w:sz w:val="24"/>
          <w:szCs w:val="24"/>
        </w:rPr>
      </w:pPr>
      <w:r w:rsidRPr="009C6B41">
        <w:rPr>
          <w:rFonts w:ascii="Cambria" w:eastAsia="Calibri" w:hAnsi="Cambria"/>
          <w:b/>
          <w:sz w:val="24"/>
          <w:szCs w:val="24"/>
        </w:rPr>
        <w:t>Klauzula waloryzacyjna</w:t>
      </w:r>
    </w:p>
    <w:p w:rsidR="00813B53" w:rsidRPr="00E76CDD" w:rsidRDefault="00813B53" w:rsidP="00813B53">
      <w:pPr>
        <w:contextualSpacing/>
        <w:jc w:val="both"/>
        <w:rPr>
          <w:rFonts w:ascii="Cambria" w:hAnsi="Cambria"/>
          <w:iCs/>
          <w:sz w:val="24"/>
          <w:szCs w:val="24"/>
        </w:rPr>
      </w:pP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lastRenderedPageBreak/>
        <w:t>Zamawiający przewiduje</w:t>
      </w:r>
      <w:r>
        <w:rPr>
          <w:rFonts w:ascii="Cambria" w:eastAsia="MS Mincho" w:hAnsi="Cambria"/>
          <w:sz w:val="24"/>
          <w:szCs w:val="24"/>
        </w:rPr>
        <w:t xml:space="preserve"> możliwość</w:t>
      </w:r>
      <w:r w:rsidRPr="00E76CDD">
        <w:rPr>
          <w:rFonts w:ascii="Cambria" w:eastAsia="MS Mincho" w:hAnsi="Cambria"/>
          <w:sz w:val="24"/>
          <w:szCs w:val="24"/>
        </w:rPr>
        <w:t xml:space="preserve"> zmiany wysokości wynagrodzenia należnego </w:t>
      </w:r>
      <w:r>
        <w:rPr>
          <w:rFonts w:ascii="Cambria" w:eastAsia="MS Mincho" w:hAnsi="Cambria"/>
          <w:sz w:val="24"/>
          <w:szCs w:val="24"/>
        </w:rPr>
        <w:t>Dost</w:t>
      </w:r>
      <w:r w:rsidRPr="00E76CDD">
        <w:rPr>
          <w:rFonts w:ascii="Cambria" w:eastAsia="MS Mincho" w:hAnsi="Cambria"/>
          <w:sz w:val="24"/>
          <w:szCs w:val="24"/>
        </w:rPr>
        <w:t xml:space="preserve">awcy w przypadku zmiany ceny materiałów lub kosztów związanych z realizacją umowy. Przez zmianę ceny materiałów lub kosztów rozumie się wzrost odpowiednio cen lub kosztów, jak i ich obniżenie, względem ceny lub kosztu przyjętych w celu ustalenia wynagrodzenia </w:t>
      </w:r>
      <w:r>
        <w:rPr>
          <w:rFonts w:ascii="Cambria" w:eastAsia="MS Mincho" w:hAnsi="Cambria"/>
          <w:sz w:val="24"/>
          <w:szCs w:val="24"/>
        </w:rPr>
        <w:t>Dost</w:t>
      </w:r>
      <w:r w:rsidRPr="00E76CDD">
        <w:rPr>
          <w:rFonts w:ascii="Cambria" w:eastAsia="MS Mincho" w:hAnsi="Cambria"/>
          <w:sz w:val="24"/>
          <w:szCs w:val="24"/>
        </w:rPr>
        <w:t>awcy zawartego w ofercie.</w:t>
      </w:r>
    </w:p>
    <w:p w:rsidR="00813B53" w:rsidRPr="00E76CDD" w:rsidRDefault="00813B53" w:rsidP="00813B53">
      <w:pPr>
        <w:numPr>
          <w:ilvl w:val="0"/>
          <w:numId w:val="38"/>
        </w:numPr>
        <w:ind w:left="567" w:hanging="567"/>
        <w:jc w:val="both"/>
        <w:rPr>
          <w:rFonts w:ascii="Cambria" w:eastAsia="MS Mincho" w:hAnsi="Cambria"/>
          <w:sz w:val="24"/>
          <w:szCs w:val="24"/>
        </w:rPr>
      </w:pPr>
      <w:bookmarkStart w:id="1" w:name="_Hlk119560300"/>
      <w:r w:rsidRPr="00E76CDD">
        <w:rPr>
          <w:rFonts w:ascii="Cambria" w:eastAsia="MS Mincho" w:hAnsi="Cambria"/>
          <w:sz w:val="24"/>
          <w:szCs w:val="24"/>
        </w:rPr>
        <w:t>W przypadku zmiany, o której mowa w ust. 1 Zamawiający przewiduje:</w:t>
      </w:r>
    </w:p>
    <w:p w:rsidR="00813B53" w:rsidRPr="00E76CDD" w:rsidRDefault="00813B53" w:rsidP="00813B53">
      <w:pPr>
        <w:numPr>
          <w:ilvl w:val="0"/>
          <w:numId w:val="39"/>
        </w:numPr>
        <w:ind w:left="993" w:hanging="426"/>
        <w:contextualSpacing/>
        <w:jc w:val="both"/>
        <w:rPr>
          <w:rFonts w:ascii="Cambria" w:eastAsia="MS Mincho" w:hAnsi="Cambria"/>
          <w:sz w:val="24"/>
          <w:szCs w:val="24"/>
          <w:lang w:val="x-none"/>
        </w:rPr>
      </w:pPr>
      <w:r w:rsidRPr="00E76CDD">
        <w:rPr>
          <w:rFonts w:ascii="Cambria" w:eastAsia="MS Mincho" w:hAnsi="Cambria"/>
          <w:sz w:val="24"/>
          <w:szCs w:val="24"/>
          <w:lang w:val="x-none"/>
        </w:rPr>
        <w:t xml:space="preserve">poziom zmiany ceny materiałów lub kosztów, który uprawnia Strony Umowy do żądania zmiany wynagrodzenia wynoszący </w:t>
      </w:r>
      <w:r>
        <w:rPr>
          <w:rFonts w:ascii="Cambria" w:eastAsia="MS Mincho" w:hAnsi="Cambria"/>
          <w:sz w:val="24"/>
          <w:szCs w:val="24"/>
        </w:rPr>
        <w:t>1</w:t>
      </w:r>
      <w:r w:rsidRPr="00E76CDD">
        <w:rPr>
          <w:rFonts w:ascii="Cambria" w:eastAsia="MS Mincho" w:hAnsi="Cambria"/>
          <w:sz w:val="24"/>
          <w:szCs w:val="24"/>
        </w:rPr>
        <w:t xml:space="preserve">0 </w:t>
      </w:r>
      <w:r w:rsidRPr="00E76CDD">
        <w:rPr>
          <w:rFonts w:ascii="Cambria" w:eastAsia="MS Mincho" w:hAnsi="Cambria"/>
          <w:sz w:val="24"/>
          <w:szCs w:val="24"/>
          <w:lang w:val="x-none"/>
        </w:rPr>
        <w:t>% w stosunku do wartości wynagrodzenia określonego w</w:t>
      </w:r>
      <w:r w:rsidRPr="00E76CDD">
        <w:rPr>
          <w:rFonts w:ascii="Cambria" w:eastAsia="MS Mincho" w:hAnsi="Cambria"/>
          <w:sz w:val="24"/>
          <w:szCs w:val="24"/>
        </w:rPr>
        <w:t> </w:t>
      </w:r>
      <w:r w:rsidRPr="00E76CDD">
        <w:rPr>
          <w:rFonts w:ascii="Cambria" w:eastAsia="MS Mincho" w:hAnsi="Cambria"/>
          <w:sz w:val="24"/>
          <w:szCs w:val="24"/>
          <w:lang w:val="x-none"/>
        </w:rPr>
        <w:t xml:space="preserve">ofercie </w:t>
      </w:r>
      <w:r>
        <w:rPr>
          <w:rFonts w:ascii="Cambria" w:eastAsia="MS Mincho" w:hAnsi="Cambria"/>
          <w:sz w:val="24"/>
          <w:szCs w:val="24"/>
        </w:rPr>
        <w:t>Dostawcy</w:t>
      </w:r>
      <w:r w:rsidRPr="00E76CDD">
        <w:rPr>
          <w:rFonts w:ascii="Cambria" w:eastAsia="MS Mincho" w:hAnsi="Cambria"/>
          <w:sz w:val="24"/>
          <w:szCs w:val="24"/>
          <w:lang w:val="x-none"/>
        </w:rPr>
        <w:t>,</w:t>
      </w:r>
    </w:p>
    <w:bookmarkEnd w:id="1"/>
    <w:p w:rsidR="00813B53" w:rsidRPr="00E76CDD" w:rsidRDefault="00813B53" w:rsidP="00813B53">
      <w:pPr>
        <w:numPr>
          <w:ilvl w:val="0"/>
          <w:numId w:val="39"/>
        </w:numPr>
        <w:ind w:left="993" w:hanging="426"/>
        <w:contextualSpacing/>
        <w:jc w:val="both"/>
        <w:rPr>
          <w:rFonts w:ascii="Cambria" w:eastAsia="MS Mincho" w:hAnsi="Cambria"/>
          <w:sz w:val="24"/>
          <w:szCs w:val="24"/>
          <w:lang w:val="x-none"/>
        </w:rPr>
      </w:pPr>
      <w:r w:rsidRPr="00E76CDD">
        <w:rPr>
          <w:rFonts w:ascii="Cambria" w:eastAsia="MS Mincho" w:hAnsi="Cambria"/>
          <w:sz w:val="24"/>
          <w:szCs w:val="24"/>
          <w:lang w:val="x-none"/>
        </w:rPr>
        <w:t xml:space="preserve">początkowy termin ustalenia zmiany wynagrodzenia </w:t>
      </w:r>
      <w:r w:rsidRPr="00E76CDD">
        <w:rPr>
          <w:rFonts w:ascii="Cambria" w:eastAsia="MS Mincho" w:hAnsi="Cambria"/>
          <w:sz w:val="24"/>
          <w:szCs w:val="24"/>
        </w:rPr>
        <w:t xml:space="preserve">– nie wcześniej niż po upływie </w:t>
      </w:r>
      <w:r>
        <w:rPr>
          <w:rFonts w:ascii="Cambria" w:eastAsia="MS Mincho" w:hAnsi="Cambria"/>
          <w:sz w:val="24"/>
          <w:szCs w:val="24"/>
        </w:rPr>
        <w:t>6</w:t>
      </w:r>
      <w:r w:rsidRPr="00E76CDD">
        <w:rPr>
          <w:rFonts w:ascii="Cambria" w:eastAsia="MS Mincho" w:hAnsi="Cambria"/>
          <w:sz w:val="24"/>
          <w:szCs w:val="24"/>
        </w:rPr>
        <w:t xml:space="preserve"> miesięcy od dnia zawarcia umowy, </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 xml:space="preserve">Sposób ustalania zmiany wynagrodzenia, o którym mowa w ust. 1 nastąpi na podstawie </w:t>
      </w:r>
      <w:r w:rsidRPr="00E76CDD">
        <w:rPr>
          <w:rFonts w:ascii="Cambria" w:hAnsi="Cambria"/>
          <w:sz w:val="24"/>
          <w:szCs w:val="24"/>
        </w:rPr>
        <w:t xml:space="preserve"> </w:t>
      </w:r>
      <w:r w:rsidRPr="00E76CDD">
        <w:rPr>
          <w:rFonts w:ascii="Cambria" w:eastAsia="MS Mincho" w:hAnsi="Cambria"/>
          <w:sz w:val="24"/>
          <w:szCs w:val="24"/>
        </w:rPr>
        <w:t>wykazu rodzajów materiałów lub kosztów związanych z realiza</w:t>
      </w:r>
      <w:r>
        <w:rPr>
          <w:rFonts w:ascii="Cambria" w:eastAsia="MS Mincho" w:hAnsi="Cambria"/>
          <w:sz w:val="24"/>
          <w:szCs w:val="24"/>
        </w:rPr>
        <w:t>cją umowy, sporządzonego przez S</w:t>
      </w:r>
      <w:r w:rsidRPr="00E76CDD">
        <w:rPr>
          <w:rFonts w:ascii="Cambria" w:eastAsia="MS Mincho" w:hAnsi="Cambria"/>
          <w:sz w:val="24"/>
          <w:szCs w:val="24"/>
        </w:rPr>
        <w:t xml:space="preserve">tronę, przy czym wynagrodzenie </w:t>
      </w:r>
      <w:r>
        <w:rPr>
          <w:rFonts w:ascii="Cambria" w:eastAsia="MS Mincho" w:hAnsi="Cambria"/>
          <w:sz w:val="24"/>
          <w:szCs w:val="24"/>
        </w:rPr>
        <w:t>Dost</w:t>
      </w:r>
      <w:r w:rsidRPr="00E76CDD">
        <w:rPr>
          <w:rFonts w:ascii="Cambria" w:eastAsia="MS Mincho" w:hAnsi="Cambria"/>
          <w:sz w:val="24"/>
          <w:szCs w:val="24"/>
        </w:rPr>
        <w:t xml:space="preserve">awcy ulegnie zmianie o wartość połowy wzrostu całkowitego kosztu </w:t>
      </w:r>
      <w:r>
        <w:rPr>
          <w:rFonts w:ascii="Cambria" w:eastAsia="MS Mincho" w:hAnsi="Cambria"/>
          <w:sz w:val="24"/>
          <w:szCs w:val="24"/>
        </w:rPr>
        <w:t>Dostawc</w:t>
      </w:r>
      <w:r w:rsidRPr="00E76CDD">
        <w:rPr>
          <w:rFonts w:ascii="Cambria" w:eastAsia="MS Mincho" w:hAnsi="Cambria"/>
          <w:sz w:val="24"/>
          <w:szCs w:val="24"/>
        </w:rPr>
        <w:t xml:space="preserve">y wynikającego ze zwiększenia na dzień złożenia wniosku w odniesieniu do ceny lub kosztu przyjętych w celu ustalenia wynagrodzenia </w:t>
      </w:r>
      <w:r>
        <w:rPr>
          <w:rFonts w:ascii="Cambria" w:eastAsia="MS Mincho" w:hAnsi="Cambria"/>
          <w:sz w:val="24"/>
          <w:szCs w:val="24"/>
        </w:rPr>
        <w:t>Dost</w:t>
      </w:r>
      <w:r w:rsidRPr="00E76CDD">
        <w:rPr>
          <w:rFonts w:ascii="Cambria" w:eastAsia="MS Mincho" w:hAnsi="Cambria"/>
          <w:sz w:val="24"/>
          <w:szCs w:val="24"/>
        </w:rPr>
        <w:t>awcy zawartego w ofercie.</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t>
      </w:r>
      <w:r>
        <w:rPr>
          <w:rFonts w:ascii="Cambria" w:eastAsia="MS Mincho" w:hAnsi="Cambria"/>
          <w:sz w:val="24"/>
          <w:szCs w:val="24"/>
        </w:rPr>
        <w:t>Dosta</w:t>
      </w:r>
      <w:r w:rsidRPr="00E76CDD">
        <w:rPr>
          <w:rFonts w:ascii="Cambria" w:eastAsia="MS Mincho" w:hAnsi="Cambria"/>
          <w:sz w:val="24"/>
          <w:szCs w:val="24"/>
        </w:rPr>
        <w:t xml:space="preserve">wca winien udostępnić do wglądu drugiej stronie, w formie kopii poświadczonej za zgodność z oryginałem przez </w:t>
      </w:r>
      <w:r>
        <w:rPr>
          <w:rFonts w:ascii="Cambria" w:eastAsia="MS Mincho" w:hAnsi="Cambria"/>
          <w:sz w:val="24"/>
          <w:szCs w:val="24"/>
        </w:rPr>
        <w:t>Dosta</w:t>
      </w:r>
      <w:r w:rsidRPr="00E76CDD">
        <w:rPr>
          <w:rFonts w:ascii="Cambria" w:eastAsia="MS Mincho" w:hAnsi="Cambria"/>
          <w:sz w:val="24"/>
          <w:szCs w:val="24"/>
        </w:rPr>
        <w:t xml:space="preserve">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t>
      </w:r>
      <w:r>
        <w:rPr>
          <w:rFonts w:ascii="Cambria" w:eastAsia="MS Mincho" w:hAnsi="Cambria"/>
          <w:sz w:val="24"/>
          <w:szCs w:val="24"/>
        </w:rPr>
        <w:t>Dost</w:t>
      </w:r>
      <w:r w:rsidRPr="00E76CDD">
        <w:rPr>
          <w:rFonts w:ascii="Cambria" w:eastAsia="MS Mincho" w:hAnsi="Cambria"/>
          <w:sz w:val="24"/>
          <w:szCs w:val="24"/>
        </w:rPr>
        <w:t xml:space="preserve">awcy odnośnie podwyższenia wynagrodzenia uważa się za bezskuteczne. W przypadku żądania obniżenia wynagrodzenia dokumenty źródłowe nie będą wymagane. </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Łączna, maksymalna wartość zmian wynag</w:t>
      </w:r>
      <w:r>
        <w:rPr>
          <w:rFonts w:ascii="Cambria" w:eastAsia="MS Mincho" w:hAnsi="Cambria"/>
          <w:sz w:val="24"/>
          <w:szCs w:val="24"/>
        </w:rPr>
        <w:t>rodzenia, nie może przekroczyć 2</w:t>
      </w:r>
      <w:r w:rsidRPr="00E76CDD">
        <w:rPr>
          <w:rFonts w:ascii="Cambria" w:eastAsia="MS Mincho" w:hAnsi="Cambria"/>
          <w:sz w:val="24"/>
          <w:szCs w:val="24"/>
        </w:rPr>
        <w:t>0% wysokości</w:t>
      </w:r>
      <w:r w:rsidRPr="00E76CDD">
        <w:rPr>
          <w:rFonts w:ascii="Cambria" w:hAnsi="Cambria"/>
          <w:iCs/>
          <w:sz w:val="24"/>
          <w:szCs w:val="24"/>
        </w:rPr>
        <w:t xml:space="preserve"> całkowitego wynagrodzenia brutto określonego w § 2 ust. 1 umowy</w:t>
      </w:r>
      <w:r>
        <w:rPr>
          <w:rFonts w:ascii="Cambria" w:hAnsi="Cambria"/>
          <w:iCs/>
          <w:sz w:val="24"/>
          <w:szCs w:val="24"/>
        </w:rPr>
        <w:t>.</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Postanowień umownych w zakresie waloryzacji nie stosuje się od chwili osiągnięcia limitu, o którym mowa w ust. 5.</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13B53" w:rsidRPr="00E76CDD" w:rsidRDefault="00813B53" w:rsidP="00813B53">
      <w:pPr>
        <w:numPr>
          <w:ilvl w:val="0"/>
          <w:numId w:val="38"/>
        </w:numPr>
        <w:ind w:left="567" w:hanging="567"/>
        <w:jc w:val="both"/>
        <w:rPr>
          <w:rFonts w:ascii="Cambria" w:eastAsia="MS Mincho" w:hAnsi="Cambria"/>
          <w:sz w:val="24"/>
          <w:szCs w:val="24"/>
        </w:rPr>
      </w:pPr>
      <w:r w:rsidRPr="00E76CDD">
        <w:rPr>
          <w:rFonts w:ascii="Cambria" w:eastAsia="MS Mincho" w:hAnsi="Cambria"/>
          <w:sz w:val="24"/>
          <w:szCs w:val="24"/>
        </w:rPr>
        <w:t>Kolejne waloryzacje dokon</w:t>
      </w:r>
      <w:r>
        <w:rPr>
          <w:rFonts w:ascii="Cambria" w:eastAsia="MS Mincho" w:hAnsi="Cambria"/>
          <w:sz w:val="24"/>
          <w:szCs w:val="24"/>
        </w:rPr>
        <w:t>ywane będą nie częściej niż co 4</w:t>
      </w:r>
      <w:r w:rsidRPr="00E76CDD">
        <w:rPr>
          <w:rFonts w:ascii="Cambria" w:eastAsia="MS Mincho" w:hAnsi="Cambria"/>
          <w:sz w:val="24"/>
          <w:szCs w:val="24"/>
        </w:rPr>
        <w:t xml:space="preserve"> miesi</w:t>
      </w:r>
      <w:r>
        <w:rPr>
          <w:rFonts w:ascii="Cambria" w:eastAsia="MS Mincho" w:hAnsi="Cambria"/>
          <w:sz w:val="24"/>
          <w:szCs w:val="24"/>
        </w:rPr>
        <w:t>ące</w:t>
      </w:r>
      <w:r w:rsidRPr="00E76CDD">
        <w:rPr>
          <w:rFonts w:ascii="Cambria" w:eastAsia="MS Mincho" w:hAnsi="Cambria"/>
          <w:sz w:val="24"/>
          <w:szCs w:val="24"/>
        </w:rPr>
        <w:t xml:space="preserv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t>
      </w:r>
      <w:r>
        <w:rPr>
          <w:rFonts w:ascii="Cambria" w:eastAsia="MS Mincho" w:hAnsi="Cambria"/>
          <w:sz w:val="24"/>
          <w:szCs w:val="24"/>
        </w:rPr>
        <w:t>Dostaw</w:t>
      </w:r>
      <w:r w:rsidRPr="00E76CDD">
        <w:rPr>
          <w:rFonts w:ascii="Cambria" w:eastAsia="MS Mincho" w:hAnsi="Cambria"/>
          <w:sz w:val="24"/>
          <w:szCs w:val="24"/>
        </w:rPr>
        <w:t xml:space="preserve">cy określonego na podstawie poprzednio dokonanej waloryzacji, z zastrzeżeniem ust. 5. </w:t>
      </w:r>
    </w:p>
    <w:p w:rsidR="00813B53" w:rsidRPr="00E76CDD" w:rsidRDefault="00813B53" w:rsidP="00813B53">
      <w:pPr>
        <w:numPr>
          <w:ilvl w:val="0"/>
          <w:numId w:val="38"/>
        </w:numPr>
        <w:ind w:left="567" w:hanging="567"/>
        <w:jc w:val="both"/>
        <w:rPr>
          <w:rFonts w:ascii="Cambria" w:eastAsia="MS Mincho" w:hAnsi="Cambria"/>
          <w:sz w:val="24"/>
          <w:szCs w:val="24"/>
          <w:lang w:val="x-none"/>
        </w:rPr>
      </w:pPr>
      <w:r w:rsidRPr="00E76CDD">
        <w:rPr>
          <w:rFonts w:ascii="Cambria" w:eastAsia="MS Mincho" w:hAnsi="Cambria"/>
          <w:sz w:val="24"/>
          <w:szCs w:val="24"/>
        </w:rPr>
        <w:t>Zmiana wynagrodzenia, pod rygorem nieważności, przyjmuje formę pisemnego aneksu.</w:t>
      </w:r>
    </w:p>
    <w:p w:rsidR="00813B53" w:rsidRPr="00E76CDD" w:rsidRDefault="00813B53" w:rsidP="00813B53">
      <w:pPr>
        <w:numPr>
          <w:ilvl w:val="0"/>
          <w:numId w:val="38"/>
        </w:numPr>
        <w:ind w:left="567" w:hanging="567"/>
        <w:jc w:val="both"/>
        <w:rPr>
          <w:rFonts w:ascii="Cambria" w:hAnsi="Cambria"/>
          <w:sz w:val="24"/>
          <w:szCs w:val="24"/>
        </w:rPr>
      </w:pPr>
      <w:r w:rsidRPr="00E76CDD">
        <w:rPr>
          <w:rFonts w:ascii="Cambria" w:hAnsi="Cambria"/>
          <w:sz w:val="24"/>
          <w:szCs w:val="24"/>
        </w:rPr>
        <w:lastRenderedPageBreak/>
        <w:t xml:space="preserve">W przypadku nieosiągnięcia porozumienia w zakresie zmiany wynagrodzenia na zasadach opisanych w niniejszym paragrafie, uprawnia się Strony do rozwiązania umowy z zachowaniem umownego okresu wypowiedzenia. </w:t>
      </w:r>
    </w:p>
    <w:p w:rsidR="00862192" w:rsidRDefault="00862192" w:rsidP="007231AB">
      <w:pPr>
        <w:ind w:left="705"/>
        <w:jc w:val="center"/>
        <w:rPr>
          <w:rFonts w:ascii="Cambria" w:hAnsi="Cambria" w:cs="Arial"/>
          <w:sz w:val="24"/>
          <w:szCs w:val="24"/>
        </w:rPr>
      </w:pPr>
    </w:p>
    <w:p w:rsidR="00862192" w:rsidRPr="003E52A7" w:rsidRDefault="00862192" w:rsidP="007231AB">
      <w:pPr>
        <w:ind w:left="705"/>
        <w:jc w:val="center"/>
        <w:rPr>
          <w:rFonts w:ascii="Cambria" w:hAnsi="Cambria" w:cs="Arial"/>
          <w:sz w:val="24"/>
          <w:szCs w:val="24"/>
        </w:rPr>
      </w:pPr>
      <w:r w:rsidRPr="00862192">
        <w:rPr>
          <w:rFonts w:ascii="Cambria" w:hAnsi="Cambria" w:cs="Arial"/>
          <w:b/>
          <w:sz w:val="24"/>
          <w:szCs w:val="24"/>
        </w:rPr>
        <w:t>§ 7</w:t>
      </w:r>
    </w:p>
    <w:p w:rsidR="00862192" w:rsidRPr="00862192" w:rsidRDefault="00862192" w:rsidP="00A87F4A">
      <w:pPr>
        <w:pStyle w:val="Nagwek1"/>
      </w:pPr>
      <w:r>
        <w:rPr>
          <w:rFonts w:ascii="Cambria" w:hAnsi="Cambria" w:cs="Arial"/>
          <w:szCs w:val="24"/>
        </w:rPr>
        <w:t>Kary umowne</w:t>
      </w:r>
    </w:p>
    <w:p w:rsidR="003E52A7" w:rsidRPr="003E52A7" w:rsidRDefault="003E52A7" w:rsidP="003E52A7">
      <w:pPr>
        <w:numPr>
          <w:ilvl w:val="0"/>
          <w:numId w:val="20"/>
        </w:numPr>
        <w:jc w:val="both"/>
        <w:rPr>
          <w:rFonts w:ascii="Cambria" w:hAnsi="Cambria" w:cs="Arial"/>
          <w:sz w:val="24"/>
          <w:szCs w:val="24"/>
        </w:rPr>
      </w:pPr>
      <w:r w:rsidRPr="003E52A7">
        <w:rPr>
          <w:rFonts w:ascii="Cambria" w:hAnsi="Cambria" w:cs="Arial"/>
          <w:sz w:val="24"/>
          <w:szCs w:val="24"/>
        </w:rPr>
        <w:t>Dostawca zobowiązany jest do zapłaty kar umownych w wysokości</w:t>
      </w:r>
    </w:p>
    <w:p w:rsidR="003E52A7" w:rsidRPr="003E52A7" w:rsidRDefault="003E52A7" w:rsidP="003E52A7">
      <w:pPr>
        <w:numPr>
          <w:ilvl w:val="0"/>
          <w:numId w:val="21"/>
        </w:numPr>
        <w:jc w:val="both"/>
        <w:rPr>
          <w:rFonts w:ascii="Cambria" w:hAnsi="Cambria" w:cs="Arial"/>
          <w:sz w:val="24"/>
          <w:szCs w:val="24"/>
        </w:rPr>
      </w:pPr>
      <w:r w:rsidRPr="003E52A7">
        <w:rPr>
          <w:rFonts w:ascii="Cambria" w:hAnsi="Cambria" w:cs="Arial"/>
          <w:sz w:val="24"/>
          <w:szCs w:val="24"/>
        </w:rPr>
        <w:t>0,2% wartości brutto towaru nie dostarczonego w terminie, za każdy dzień zwłoki realizacji przedmiotu umowy jeżeli niezrealizowanie części umowy nastąpiło z winy Dostawcy.</w:t>
      </w:r>
    </w:p>
    <w:p w:rsidR="003E52A7" w:rsidRPr="003E52A7" w:rsidRDefault="003E52A7" w:rsidP="003E52A7">
      <w:pPr>
        <w:numPr>
          <w:ilvl w:val="0"/>
          <w:numId w:val="22"/>
        </w:numPr>
        <w:jc w:val="both"/>
        <w:rPr>
          <w:rFonts w:ascii="Cambria" w:hAnsi="Cambria" w:cs="Arial"/>
          <w:sz w:val="24"/>
          <w:szCs w:val="24"/>
        </w:rPr>
      </w:pPr>
      <w:r w:rsidRPr="003E52A7">
        <w:rPr>
          <w:rFonts w:ascii="Cambria" w:hAnsi="Cambria" w:cs="Arial"/>
          <w:sz w:val="24"/>
          <w:szCs w:val="24"/>
        </w:rPr>
        <w:t xml:space="preserve">5% wartości brutto niezrealizowanej części umowy w przypadku niewykonania umowy z winy </w:t>
      </w:r>
      <w:r w:rsidR="00813B53">
        <w:rPr>
          <w:rFonts w:ascii="Cambria" w:hAnsi="Cambria" w:cs="Arial"/>
          <w:sz w:val="24"/>
          <w:szCs w:val="24"/>
        </w:rPr>
        <w:t>Dostawcy.</w:t>
      </w:r>
    </w:p>
    <w:p w:rsidR="00720525" w:rsidRDefault="00720525" w:rsidP="00720525">
      <w:pPr>
        <w:numPr>
          <w:ilvl w:val="0"/>
          <w:numId w:val="20"/>
        </w:numPr>
        <w:jc w:val="both"/>
        <w:rPr>
          <w:rFonts w:ascii="Cambria" w:hAnsi="Cambria" w:cs="Tahoma"/>
          <w:kern w:val="2"/>
          <w:sz w:val="24"/>
          <w:szCs w:val="24"/>
          <w:lang w:val="x-none" w:eastAsia="hi-IN" w:bidi="hi-IN"/>
        </w:rPr>
      </w:pPr>
      <w:r>
        <w:rPr>
          <w:rFonts w:ascii="Cambria" w:hAnsi="Cambria" w:cs="Tahoma"/>
          <w:kern w:val="2"/>
          <w:sz w:val="24"/>
          <w:szCs w:val="24"/>
          <w:lang w:eastAsia="hi-IN" w:bidi="hi-IN"/>
        </w:rPr>
        <w:t xml:space="preserve">Łączna wartość kar umownych nałożonych na </w:t>
      </w:r>
      <w:r w:rsidR="00813B53">
        <w:rPr>
          <w:rFonts w:ascii="Cambria" w:hAnsi="Cambria" w:cs="Tahoma"/>
          <w:kern w:val="2"/>
          <w:sz w:val="24"/>
          <w:szCs w:val="24"/>
          <w:lang w:eastAsia="hi-IN" w:bidi="hi-IN"/>
        </w:rPr>
        <w:t>Dost</w:t>
      </w:r>
      <w:r>
        <w:rPr>
          <w:rFonts w:ascii="Cambria" w:hAnsi="Cambria" w:cs="Tahoma"/>
          <w:kern w:val="2"/>
          <w:sz w:val="24"/>
          <w:szCs w:val="24"/>
          <w:lang w:eastAsia="hi-IN" w:bidi="hi-IN"/>
        </w:rPr>
        <w:t xml:space="preserve">awcę nie może </w:t>
      </w:r>
      <w:r w:rsidR="00EA4DA8">
        <w:rPr>
          <w:rFonts w:ascii="Cambria" w:hAnsi="Cambria" w:cs="Tahoma"/>
          <w:kern w:val="2"/>
          <w:sz w:val="24"/>
          <w:szCs w:val="24"/>
          <w:lang w:eastAsia="hi-IN" w:bidi="hi-IN"/>
        </w:rPr>
        <w:t>przekroczyć 20% Wynagrodzenia bru</w:t>
      </w:r>
      <w:r>
        <w:rPr>
          <w:rFonts w:ascii="Cambria" w:hAnsi="Cambria" w:cs="Tahoma"/>
          <w:kern w:val="2"/>
          <w:sz w:val="24"/>
          <w:szCs w:val="24"/>
          <w:lang w:eastAsia="hi-IN" w:bidi="hi-IN"/>
        </w:rPr>
        <w:t xml:space="preserve">tto. </w:t>
      </w:r>
    </w:p>
    <w:p w:rsidR="003E52A7" w:rsidRPr="003E52A7" w:rsidRDefault="003E52A7" w:rsidP="003E52A7">
      <w:pPr>
        <w:numPr>
          <w:ilvl w:val="0"/>
          <w:numId w:val="20"/>
        </w:numPr>
        <w:jc w:val="both"/>
        <w:rPr>
          <w:rFonts w:ascii="Cambria" w:hAnsi="Cambria" w:cs="Arial"/>
          <w:sz w:val="24"/>
          <w:szCs w:val="24"/>
        </w:rPr>
      </w:pPr>
      <w:r w:rsidRPr="003E52A7">
        <w:rPr>
          <w:rFonts w:ascii="Cambria" w:hAnsi="Cambria" w:cs="Arial"/>
          <w:sz w:val="24"/>
          <w:szCs w:val="24"/>
        </w:rPr>
        <w:t>W przypadku gdy wartość szkody przewyższa wartość kary umownej Zamawiający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ma prawo dochodzenia odszkodowania na zasadach ogólnych.</w:t>
      </w:r>
    </w:p>
    <w:p w:rsidR="00862192" w:rsidRDefault="00862192" w:rsidP="003E52A7">
      <w:pPr>
        <w:jc w:val="center"/>
        <w:rPr>
          <w:rFonts w:ascii="Cambria" w:hAnsi="Cambria" w:cs="Arial"/>
          <w:b/>
          <w:sz w:val="24"/>
          <w:szCs w:val="24"/>
        </w:rPr>
      </w:pPr>
    </w:p>
    <w:p w:rsidR="000A7331" w:rsidRDefault="000A7331" w:rsidP="003E52A7">
      <w:pPr>
        <w:jc w:val="center"/>
        <w:rPr>
          <w:rFonts w:ascii="Cambria" w:hAnsi="Cambria" w:cs="Arial"/>
          <w:b/>
          <w:sz w:val="24"/>
          <w:szCs w:val="24"/>
        </w:rPr>
      </w:pPr>
    </w:p>
    <w:p w:rsidR="00862192" w:rsidRPr="003E52A7" w:rsidRDefault="003E52A7" w:rsidP="003E52A7">
      <w:pPr>
        <w:jc w:val="center"/>
        <w:rPr>
          <w:rFonts w:ascii="Cambria" w:hAnsi="Cambria" w:cs="Arial"/>
          <w:sz w:val="24"/>
          <w:szCs w:val="24"/>
        </w:rPr>
      </w:pPr>
      <w:r w:rsidRPr="00862192">
        <w:rPr>
          <w:rFonts w:ascii="Cambria" w:hAnsi="Cambria" w:cs="Arial"/>
          <w:b/>
          <w:sz w:val="24"/>
          <w:szCs w:val="24"/>
        </w:rPr>
        <w:t xml:space="preserve">§ </w:t>
      </w:r>
      <w:r w:rsidR="00862192">
        <w:rPr>
          <w:rFonts w:ascii="Cambria" w:hAnsi="Cambria" w:cs="Arial"/>
          <w:b/>
          <w:sz w:val="24"/>
          <w:szCs w:val="24"/>
        </w:rPr>
        <w:t>8</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1. Dostawca nie może przenieść wierzytelności na osobę trzecią bez zgody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podmiotu tworzącego wyrażonej w formie pisemnej pod rygorem nieważności</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zgodnie z art. 54 ust. 5 i 6 Ustawy o działalności leczniczej.</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2. Wyklucza się stosowanie przez strony umowy konstrukcji prawnej, o której mowa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w art.518 Kodeksu Cywilnego ( w szczególności Dostawca nie może zawrzeć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umowy poręczenia z podmiotem trzecim) oraz wszelkich innych konstrukcji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prawnych skutkujących zmiana podmiotową po stronie wierzyciela.</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3. Naruszenie zakazu określonego w ust.</w:t>
      </w:r>
      <w:r w:rsidR="00E13814">
        <w:rPr>
          <w:rFonts w:ascii="Cambria" w:hAnsi="Cambria" w:cs="Arial"/>
          <w:sz w:val="24"/>
          <w:szCs w:val="24"/>
        </w:rPr>
        <w:t xml:space="preserve"> </w:t>
      </w:r>
      <w:r w:rsidRPr="003E52A7">
        <w:rPr>
          <w:rFonts w:ascii="Cambria" w:hAnsi="Cambria" w:cs="Arial"/>
          <w:sz w:val="24"/>
          <w:szCs w:val="24"/>
        </w:rPr>
        <w:t>2., skutkować będzie dla Dostawcy</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obowiązkiem zapłaty na rzecz Zamawiającego kary umownej w wysokości </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    spełnionego przez osobę trzecią świadczenia.</w:t>
      </w:r>
    </w:p>
    <w:p w:rsidR="00862192" w:rsidRPr="003E52A7" w:rsidRDefault="00862192" w:rsidP="003E52A7">
      <w:pPr>
        <w:jc w:val="both"/>
        <w:rPr>
          <w:rFonts w:ascii="Cambria" w:hAnsi="Cambria" w:cs="Arial"/>
          <w:sz w:val="24"/>
          <w:szCs w:val="24"/>
        </w:rPr>
      </w:pPr>
    </w:p>
    <w:p w:rsidR="00862192" w:rsidRDefault="00862192" w:rsidP="00862192">
      <w:pPr>
        <w:jc w:val="center"/>
        <w:rPr>
          <w:rFonts w:ascii="Cambria" w:hAnsi="Cambria" w:cs="Arial"/>
          <w:b/>
          <w:sz w:val="24"/>
          <w:szCs w:val="24"/>
        </w:rPr>
      </w:pPr>
    </w:p>
    <w:p w:rsidR="00862192" w:rsidRPr="003E52A7" w:rsidRDefault="00862192" w:rsidP="00862192">
      <w:pPr>
        <w:jc w:val="center"/>
        <w:rPr>
          <w:rFonts w:ascii="Cambria" w:hAnsi="Cambria" w:cs="Arial"/>
          <w:sz w:val="24"/>
          <w:szCs w:val="24"/>
        </w:rPr>
      </w:pPr>
      <w:r w:rsidRPr="00862192">
        <w:rPr>
          <w:rFonts w:ascii="Cambria" w:hAnsi="Cambria" w:cs="Arial"/>
          <w:b/>
          <w:sz w:val="24"/>
          <w:szCs w:val="24"/>
        </w:rPr>
        <w:t>§ 9</w:t>
      </w:r>
    </w:p>
    <w:p w:rsidR="00862192" w:rsidRPr="00862192" w:rsidRDefault="00862192" w:rsidP="00A87F4A">
      <w:pPr>
        <w:pStyle w:val="Nagwek1"/>
      </w:pPr>
      <w:r>
        <w:rPr>
          <w:rFonts w:ascii="Cambria" w:hAnsi="Cambria" w:cs="Arial"/>
          <w:szCs w:val="24"/>
        </w:rPr>
        <w:t>Postanowienia końcowe</w:t>
      </w:r>
    </w:p>
    <w:p w:rsidR="00862192" w:rsidRPr="00862192" w:rsidRDefault="00862192" w:rsidP="00862192">
      <w:pPr>
        <w:numPr>
          <w:ilvl w:val="0"/>
          <w:numId w:val="23"/>
        </w:numPr>
        <w:jc w:val="both"/>
        <w:rPr>
          <w:rFonts w:ascii="Cambria" w:hAnsi="Cambria" w:cs="Arial"/>
          <w:sz w:val="24"/>
          <w:szCs w:val="24"/>
        </w:rPr>
      </w:pPr>
      <w:r w:rsidRPr="003E52A7">
        <w:rPr>
          <w:rFonts w:ascii="Cambria" w:hAnsi="Cambria" w:cs="Arial"/>
          <w:sz w:val="24"/>
          <w:szCs w:val="24"/>
        </w:rPr>
        <w:t xml:space="preserve">Wyklucza się takie zmiany umowy, które byłyby </w:t>
      </w:r>
      <w:r w:rsidRPr="00862192">
        <w:rPr>
          <w:rFonts w:ascii="Cambria" w:hAnsi="Cambria" w:cs="Arial"/>
          <w:sz w:val="24"/>
          <w:szCs w:val="24"/>
        </w:rPr>
        <w:t xml:space="preserve">niekorzystne dla Zamawiającego, z zastrzeżeniem postanowień określonych w § </w:t>
      </w:r>
      <w:r>
        <w:rPr>
          <w:rFonts w:ascii="Cambria" w:hAnsi="Cambria" w:cs="Arial"/>
          <w:sz w:val="24"/>
          <w:szCs w:val="24"/>
        </w:rPr>
        <w:t xml:space="preserve"> 5</w:t>
      </w:r>
      <w:r w:rsidRPr="00862192">
        <w:rPr>
          <w:rFonts w:ascii="Cambria" w:hAnsi="Cambria" w:cs="Arial"/>
          <w:sz w:val="24"/>
          <w:szCs w:val="24"/>
        </w:rPr>
        <w:t xml:space="preserve"> i § </w:t>
      </w:r>
      <w:r>
        <w:rPr>
          <w:rFonts w:ascii="Cambria" w:hAnsi="Cambria" w:cs="Arial"/>
          <w:sz w:val="24"/>
          <w:szCs w:val="24"/>
        </w:rPr>
        <w:t>6</w:t>
      </w:r>
      <w:r w:rsidRPr="00862192">
        <w:rPr>
          <w:rFonts w:ascii="Cambria" w:hAnsi="Cambria" w:cs="Arial"/>
          <w:sz w:val="24"/>
          <w:szCs w:val="24"/>
        </w:rPr>
        <w:t>.</w:t>
      </w:r>
    </w:p>
    <w:p w:rsidR="00862192" w:rsidRPr="003E52A7" w:rsidRDefault="00862192" w:rsidP="00862192">
      <w:pPr>
        <w:numPr>
          <w:ilvl w:val="0"/>
          <w:numId w:val="23"/>
        </w:numPr>
        <w:jc w:val="both"/>
        <w:rPr>
          <w:rFonts w:ascii="Cambria" w:hAnsi="Cambria" w:cs="Arial"/>
          <w:sz w:val="24"/>
          <w:szCs w:val="24"/>
        </w:rPr>
      </w:pPr>
      <w:r w:rsidRPr="003E52A7">
        <w:rPr>
          <w:rFonts w:ascii="Cambria" w:hAnsi="Cambria" w:cs="Arial"/>
          <w:sz w:val="24"/>
          <w:szCs w:val="24"/>
        </w:rPr>
        <w:t>Wszelkie zmiany i uzupełnienia niniejszej umowy wymagają formy pisemnej pod rygorem nieważności.</w:t>
      </w:r>
    </w:p>
    <w:p w:rsidR="00862192" w:rsidRPr="00E13814" w:rsidRDefault="00862192" w:rsidP="00862192">
      <w:pPr>
        <w:numPr>
          <w:ilvl w:val="0"/>
          <w:numId w:val="23"/>
        </w:numPr>
        <w:jc w:val="both"/>
        <w:rPr>
          <w:rFonts w:ascii="Cambria" w:hAnsi="Cambria" w:cs="Arial"/>
          <w:sz w:val="24"/>
          <w:szCs w:val="24"/>
        </w:rPr>
      </w:pPr>
      <w:r w:rsidRPr="003E52A7">
        <w:rPr>
          <w:rFonts w:ascii="Cambria" w:hAnsi="Cambria" w:cs="Arial"/>
          <w:sz w:val="24"/>
          <w:szCs w:val="24"/>
        </w:rPr>
        <w:t>Zamawiający zastrzega sobie prawo do odstąpienia od umowy w try</w:t>
      </w:r>
      <w:r>
        <w:rPr>
          <w:rFonts w:ascii="Cambria" w:hAnsi="Cambria" w:cs="Arial"/>
          <w:sz w:val="24"/>
          <w:szCs w:val="24"/>
        </w:rPr>
        <w:t>bie natychmiastowym w przypadku n</w:t>
      </w:r>
      <w:r w:rsidRPr="00E13814">
        <w:rPr>
          <w:rFonts w:ascii="Cambria" w:hAnsi="Cambria" w:cs="Arial"/>
          <w:sz w:val="24"/>
          <w:szCs w:val="24"/>
        </w:rPr>
        <w:t>ieterminowej 3-krotnej realizacji dostaw, przekraczającej łącznie 7 dni w okresie realizacji umowy.</w:t>
      </w:r>
    </w:p>
    <w:p w:rsidR="00862192" w:rsidRDefault="00862192" w:rsidP="003E52A7">
      <w:pPr>
        <w:jc w:val="center"/>
        <w:rPr>
          <w:rFonts w:ascii="Cambria" w:hAnsi="Cambria" w:cs="Arial"/>
          <w:sz w:val="24"/>
          <w:szCs w:val="24"/>
        </w:rPr>
      </w:pPr>
    </w:p>
    <w:p w:rsidR="00A87F4A" w:rsidRDefault="00A87F4A" w:rsidP="003E52A7">
      <w:pPr>
        <w:jc w:val="center"/>
        <w:rPr>
          <w:rFonts w:ascii="Cambria" w:hAnsi="Cambria" w:cs="Arial"/>
          <w:b/>
          <w:sz w:val="24"/>
          <w:szCs w:val="24"/>
        </w:rPr>
      </w:pPr>
    </w:p>
    <w:p w:rsidR="00A87F4A" w:rsidRDefault="00A87F4A" w:rsidP="003E52A7">
      <w:pPr>
        <w:jc w:val="center"/>
        <w:rPr>
          <w:rFonts w:ascii="Cambria" w:hAnsi="Cambria" w:cs="Arial"/>
          <w:b/>
          <w:sz w:val="24"/>
          <w:szCs w:val="24"/>
        </w:rPr>
      </w:pPr>
    </w:p>
    <w:p w:rsidR="00862192" w:rsidRPr="003E52A7" w:rsidRDefault="003E52A7" w:rsidP="003E52A7">
      <w:pPr>
        <w:jc w:val="center"/>
        <w:rPr>
          <w:rFonts w:ascii="Cambria" w:hAnsi="Cambria" w:cs="Arial"/>
          <w:sz w:val="24"/>
          <w:szCs w:val="24"/>
        </w:rPr>
      </w:pPr>
      <w:r w:rsidRPr="00862192">
        <w:rPr>
          <w:rFonts w:ascii="Cambria" w:hAnsi="Cambria" w:cs="Arial"/>
          <w:b/>
          <w:sz w:val="24"/>
          <w:szCs w:val="24"/>
        </w:rPr>
        <w:t xml:space="preserve">§ </w:t>
      </w:r>
      <w:r w:rsidR="00862192" w:rsidRPr="00862192">
        <w:rPr>
          <w:rFonts w:ascii="Cambria" w:hAnsi="Cambria" w:cs="Arial"/>
          <w:b/>
          <w:sz w:val="24"/>
          <w:szCs w:val="24"/>
        </w:rPr>
        <w:t xml:space="preserve"> 10</w:t>
      </w:r>
    </w:p>
    <w:p w:rsidR="003E52A7" w:rsidRPr="00CF3270" w:rsidRDefault="003E52A7" w:rsidP="003E52A7">
      <w:pPr>
        <w:numPr>
          <w:ilvl w:val="0"/>
          <w:numId w:val="26"/>
        </w:numPr>
        <w:jc w:val="both"/>
        <w:rPr>
          <w:rFonts w:ascii="Cambria" w:hAnsi="Cambria" w:cs="Tahoma"/>
          <w:sz w:val="24"/>
        </w:rPr>
      </w:pPr>
      <w:r w:rsidRPr="00CF3270">
        <w:rPr>
          <w:rFonts w:ascii="Cambria" w:hAnsi="Cambria" w:cs="Tahoma"/>
          <w:sz w:val="24"/>
        </w:rPr>
        <w:t xml:space="preserve">Niniejsza umowa zostaje zawarta na czas </w:t>
      </w:r>
      <w:r w:rsidR="00A34835">
        <w:rPr>
          <w:rFonts w:ascii="Cambria" w:hAnsi="Cambria" w:cs="Tahoma"/>
          <w:sz w:val="24"/>
        </w:rPr>
        <w:t>12</w:t>
      </w:r>
      <w:r>
        <w:rPr>
          <w:rFonts w:ascii="Cambria" w:hAnsi="Cambria" w:cs="Tahoma"/>
          <w:sz w:val="24"/>
        </w:rPr>
        <w:t xml:space="preserve"> miesięcy </w:t>
      </w:r>
      <w:r w:rsidRPr="00CF3270">
        <w:rPr>
          <w:rFonts w:ascii="Cambria" w:hAnsi="Cambria" w:cs="Tahoma"/>
          <w:sz w:val="24"/>
        </w:rPr>
        <w:t xml:space="preserve">od dnia </w:t>
      </w:r>
      <w:r w:rsidR="00A34835">
        <w:rPr>
          <w:rFonts w:ascii="Cambria" w:hAnsi="Cambria" w:cs="Tahoma"/>
          <w:sz w:val="24"/>
        </w:rPr>
        <w:t>……………..</w:t>
      </w:r>
    </w:p>
    <w:p w:rsidR="003E52A7" w:rsidRPr="003E52A7" w:rsidRDefault="003E52A7" w:rsidP="003E52A7">
      <w:pPr>
        <w:numPr>
          <w:ilvl w:val="0"/>
          <w:numId w:val="26"/>
        </w:numPr>
        <w:jc w:val="both"/>
        <w:rPr>
          <w:rFonts w:ascii="Cambria" w:hAnsi="Cambria" w:cs="Arial"/>
          <w:sz w:val="24"/>
          <w:szCs w:val="24"/>
        </w:rPr>
      </w:pPr>
      <w:r w:rsidRPr="003E52A7">
        <w:rPr>
          <w:rFonts w:ascii="Cambria" w:hAnsi="Cambria" w:cs="Arial"/>
          <w:sz w:val="24"/>
          <w:szCs w:val="24"/>
        </w:rPr>
        <w:t>Strony mogą rozwiązać umowę w każdym czasie za obopólną zgodą.</w:t>
      </w:r>
    </w:p>
    <w:p w:rsidR="003E52A7" w:rsidRPr="003E52A7" w:rsidRDefault="003E52A7" w:rsidP="003E52A7">
      <w:pPr>
        <w:numPr>
          <w:ilvl w:val="0"/>
          <w:numId w:val="26"/>
        </w:numPr>
        <w:jc w:val="both"/>
        <w:rPr>
          <w:rFonts w:ascii="Cambria" w:hAnsi="Cambria" w:cs="Arial"/>
          <w:sz w:val="24"/>
          <w:szCs w:val="24"/>
        </w:rPr>
      </w:pPr>
      <w:r w:rsidRPr="003E52A7">
        <w:rPr>
          <w:rFonts w:ascii="Cambria" w:hAnsi="Cambria" w:cs="Arial"/>
          <w:sz w:val="24"/>
          <w:szCs w:val="24"/>
        </w:rPr>
        <w:t>Umowa wygasa w terminie określonym w ust. 1 bez względu na realizację umowy.</w:t>
      </w:r>
    </w:p>
    <w:p w:rsidR="003E52A7" w:rsidRPr="003E52A7" w:rsidRDefault="003E52A7" w:rsidP="003E52A7">
      <w:pPr>
        <w:numPr>
          <w:ilvl w:val="0"/>
          <w:numId w:val="26"/>
        </w:numPr>
        <w:jc w:val="both"/>
        <w:rPr>
          <w:rFonts w:ascii="Cambria" w:hAnsi="Cambria" w:cs="Arial"/>
          <w:sz w:val="24"/>
          <w:szCs w:val="24"/>
        </w:rPr>
      </w:pPr>
      <w:r w:rsidRPr="003E52A7">
        <w:rPr>
          <w:rFonts w:ascii="Cambria" w:hAnsi="Cambria" w:cs="Arial"/>
          <w:sz w:val="24"/>
          <w:szCs w:val="24"/>
        </w:rPr>
        <w:t>Każda ze stron może wypowiedzieć umowę z zachowaniem 30 dniowego terminu wypowiedzenia.</w:t>
      </w:r>
    </w:p>
    <w:p w:rsidR="003E52A7" w:rsidRPr="003E52A7" w:rsidRDefault="003E52A7" w:rsidP="003E52A7">
      <w:pPr>
        <w:jc w:val="both"/>
        <w:rPr>
          <w:rFonts w:ascii="Cambria" w:hAnsi="Cambria" w:cs="Arial"/>
          <w:sz w:val="24"/>
          <w:szCs w:val="24"/>
        </w:rPr>
      </w:pPr>
    </w:p>
    <w:p w:rsidR="00862192" w:rsidRPr="003E52A7" w:rsidRDefault="003E52A7" w:rsidP="003E52A7">
      <w:pPr>
        <w:jc w:val="center"/>
        <w:rPr>
          <w:rFonts w:ascii="Cambria" w:hAnsi="Cambria" w:cs="Arial"/>
          <w:sz w:val="24"/>
          <w:szCs w:val="24"/>
        </w:rPr>
      </w:pPr>
      <w:r w:rsidRPr="00862192">
        <w:rPr>
          <w:rFonts w:ascii="Cambria" w:hAnsi="Cambria" w:cs="Arial"/>
          <w:b/>
          <w:sz w:val="24"/>
          <w:szCs w:val="24"/>
        </w:rPr>
        <w:t>§ 1</w:t>
      </w:r>
      <w:r w:rsidR="00862192" w:rsidRPr="00862192">
        <w:rPr>
          <w:rFonts w:ascii="Cambria" w:hAnsi="Cambria" w:cs="Arial"/>
          <w:b/>
          <w:sz w:val="24"/>
          <w:szCs w:val="24"/>
        </w:rPr>
        <w:t>1</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Wszelkie spory pomiędzy stronami mogące wyniknąć z realizacji niniejszej umowy rozstrzygane będą przez Sąd właściwy miejscowo dla siedziby Zamawiającego.</w:t>
      </w:r>
    </w:p>
    <w:p w:rsidR="00896536" w:rsidRDefault="00896536" w:rsidP="003E52A7">
      <w:pPr>
        <w:jc w:val="center"/>
        <w:rPr>
          <w:rFonts w:ascii="Cambria" w:hAnsi="Cambria" w:cs="Arial"/>
          <w:sz w:val="24"/>
          <w:szCs w:val="24"/>
        </w:rPr>
      </w:pPr>
    </w:p>
    <w:p w:rsidR="00862192" w:rsidRPr="003E52A7" w:rsidRDefault="00E13814" w:rsidP="00E13814">
      <w:pPr>
        <w:jc w:val="center"/>
        <w:rPr>
          <w:rFonts w:ascii="Cambria" w:hAnsi="Cambria" w:cs="Arial"/>
          <w:sz w:val="24"/>
          <w:szCs w:val="24"/>
        </w:rPr>
      </w:pPr>
      <w:r w:rsidRPr="00862192">
        <w:rPr>
          <w:rFonts w:ascii="Cambria" w:hAnsi="Cambria" w:cs="Arial"/>
          <w:b/>
          <w:sz w:val="24"/>
          <w:szCs w:val="24"/>
        </w:rPr>
        <w:t>§ 1</w:t>
      </w:r>
      <w:r w:rsidR="00862192" w:rsidRPr="00862192">
        <w:rPr>
          <w:rFonts w:ascii="Cambria" w:hAnsi="Cambria" w:cs="Arial"/>
          <w:b/>
          <w:sz w:val="24"/>
          <w:szCs w:val="24"/>
        </w:rPr>
        <w:t>2</w:t>
      </w:r>
    </w:p>
    <w:p w:rsidR="00E13814" w:rsidRPr="003E52A7" w:rsidRDefault="00E13814" w:rsidP="00E13814">
      <w:pPr>
        <w:pStyle w:val="Tekstpodstawowy"/>
        <w:jc w:val="both"/>
        <w:rPr>
          <w:rFonts w:ascii="Cambria" w:hAnsi="Cambria" w:cs="Arial"/>
          <w:szCs w:val="24"/>
        </w:rPr>
      </w:pPr>
      <w:r w:rsidRPr="003E52A7">
        <w:rPr>
          <w:rFonts w:ascii="Cambria" w:hAnsi="Cambria" w:cs="Arial"/>
          <w:szCs w:val="24"/>
        </w:rPr>
        <w:t xml:space="preserve">W sprawach nieuregulowanych niniejszą umową mają zastosowanie przepisy Kodeksu Cywilnego, ustawa Prawo Zamówień Publicznych z </w:t>
      </w:r>
      <w:r>
        <w:rPr>
          <w:rFonts w:ascii="Cambria" w:hAnsi="Cambria" w:cs="Arial"/>
        </w:rPr>
        <w:t>11.09.2019r. z późniejszymi zmianami</w:t>
      </w:r>
      <w:r w:rsidRPr="003E52A7">
        <w:rPr>
          <w:rFonts w:ascii="Cambria" w:hAnsi="Cambria" w:cs="Arial"/>
          <w:szCs w:val="24"/>
        </w:rPr>
        <w:t xml:space="preserve"> oraz ustawa z 08.03.2013r</w:t>
      </w:r>
      <w:r w:rsidR="006639AA">
        <w:rPr>
          <w:rFonts w:ascii="Cambria" w:hAnsi="Cambria" w:cs="Arial"/>
          <w:szCs w:val="24"/>
        </w:rPr>
        <w:t>.</w:t>
      </w:r>
      <w:r w:rsidRPr="003E52A7">
        <w:rPr>
          <w:rFonts w:ascii="Cambria" w:hAnsi="Cambria" w:cs="Arial"/>
          <w:szCs w:val="24"/>
        </w:rPr>
        <w:t xml:space="preserve"> o przeciwdziałaniu nadmiernym opóźnieniom w transakcjach handlowych.</w:t>
      </w:r>
    </w:p>
    <w:p w:rsidR="00E13814" w:rsidRDefault="00E13814" w:rsidP="003E52A7">
      <w:pPr>
        <w:jc w:val="center"/>
        <w:rPr>
          <w:rFonts w:ascii="Cambria" w:hAnsi="Cambria" w:cs="Arial"/>
          <w:sz w:val="24"/>
          <w:szCs w:val="24"/>
        </w:rPr>
      </w:pPr>
    </w:p>
    <w:p w:rsidR="00E13814" w:rsidRDefault="00E13814" w:rsidP="00E13814">
      <w:pPr>
        <w:rPr>
          <w:rFonts w:ascii="Cambria" w:hAnsi="Cambria" w:cs="Arial"/>
          <w:sz w:val="24"/>
          <w:szCs w:val="24"/>
        </w:rPr>
      </w:pPr>
    </w:p>
    <w:p w:rsidR="00862192" w:rsidRPr="003E52A7" w:rsidRDefault="003E52A7" w:rsidP="003E52A7">
      <w:pPr>
        <w:jc w:val="center"/>
        <w:rPr>
          <w:rFonts w:ascii="Cambria" w:hAnsi="Cambria" w:cs="Arial"/>
          <w:sz w:val="24"/>
          <w:szCs w:val="24"/>
        </w:rPr>
      </w:pPr>
      <w:r w:rsidRPr="00862192">
        <w:rPr>
          <w:rFonts w:ascii="Cambria" w:hAnsi="Cambria" w:cs="Arial"/>
          <w:b/>
          <w:sz w:val="24"/>
          <w:szCs w:val="24"/>
        </w:rPr>
        <w:t>§ 1</w:t>
      </w:r>
      <w:r w:rsidR="00862192" w:rsidRPr="00862192">
        <w:rPr>
          <w:rFonts w:ascii="Cambria" w:hAnsi="Cambria" w:cs="Arial"/>
          <w:b/>
          <w:sz w:val="24"/>
          <w:szCs w:val="24"/>
        </w:rPr>
        <w:t>3</w:t>
      </w:r>
    </w:p>
    <w:p w:rsidR="003E52A7" w:rsidRPr="003E52A7" w:rsidRDefault="003E52A7" w:rsidP="003E52A7">
      <w:pPr>
        <w:jc w:val="both"/>
        <w:rPr>
          <w:rFonts w:ascii="Cambria" w:hAnsi="Cambria" w:cs="Arial"/>
          <w:sz w:val="24"/>
          <w:szCs w:val="24"/>
        </w:rPr>
      </w:pPr>
      <w:r w:rsidRPr="003E52A7">
        <w:rPr>
          <w:rFonts w:ascii="Cambria" w:hAnsi="Cambria" w:cs="Arial"/>
          <w:sz w:val="24"/>
          <w:szCs w:val="24"/>
        </w:rPr>
        <w:t xml:space="preserve">Umowa została sporządzona w </w:t>
      </w:r>
      <w:r w:rsidR="00E13814">
        <w:rPr>
          <w:rFonts w:ascii="Cambria" w:hAnsi="Cambria" w:cs="Arial"/>
          <w:sz w:val="24"/>
          <w:szCs w:val="24"/>
        </w:rPr>
        <w:t>dwóch</w:t>
      </w:r>
      <w:r w:rsidRPr="003E52A7">
        <w:rPr>
          <w:rFonts w:ascii="Cambria" w:hAnsi="Cambria" w:cs="Arial"/>
          <w:sz w:val="24"/>
          <w:szCs w:val="24"/>
        </w:rPr>
        <w:t xml:space="preserve"> jednobrzmiących egzemplarzach, po jednym dla każdej ze Stron.</w:t>
      </w:r>
    </w:p>
    <w:p w:rsidR="003E52A7" w:rsidRPr="003E52A7" w:rsidRDefault="003E52A7" w:rsidP="003E52A7">
      <w:pPr>
        <w:jc w:val="both"/>
        <w:rPr>
          <w:rFonts w:ascii="Cambria" w:hAnsi="Cambria" w:cs="Arial"/>
          <w:sz w:val="24"/>
          <w:szCs w:val="24"/>
          <w:u w:val="single"/>
        </w:rPr>
      </w:pPr>
    </w:p>
    <w:p w:rsidR="00093AB9" w:rsidRDefault="00093AB9" w:rsidP="003E52A7">
      <w:pPr>
        <w:jc w:val="both"/>
        <w:rPr>
          <w:rFonts w:ascii="Cambria" w:hAnsi="Cambria" w:cs="Arial"/>
          <w:sz w:val="24"/>
          <w:szCs w:val="24"/>
          <w:u w:val="single"/>
        </w:rPr>
      </w:pPr>
    </w:p>
    <w:p w:rsidR="003E52A7" w:rsidRDefault="003E52A7" w:rsidP="003E52A7">
      <w:pPr>
        <w:jc w:val="both"/>
        <w:rPr>
          <w:rFonts w:ascii="Cambria" w:hAnsi="Cambria" w:cs="Arial"/>
          <w:sz w:val="24"/>
          <w:szCs w:val="24"/>
          <w:u w:val="single"/>
        </w:rPr>
      </w:pPr>
      <w:r w:rsidRPr="003E52A7">
        <w:rPr>
          <w:rFonts w:ascii="Cambria" w:hAnsi="Cambria" w:cs="Arial"/>
          <w:sz w:val="24"/>
          <w:szCs w:val="24"/>
          <w:u w:val="single"/>
        </w:rPr>
        <w:t>Wykaz załączników do umowy:</w:t>
      </w:r>
    </w:p>
    <w:p w:rsidR="00E13814" w:rsidRPr="003E52A7" w:rsidRDefault="00E13814" w:rsidP="003E52A7">
      <w:pPr>
        <w:jc w:val="both"/>
        <w:rPr>
          <w:rFonts w:ascii="Cambria" w:hAnsi="Cambria" w:cs="Arial"/>
          <w:sz w:val="24"/>
          <w:szCs w:val="24"/>
          <w:u w:val="single"/>
        </w:rPr>
      </w:pPr>
    </w:p>
    <w:p w:rsidR="003E52A7" w:rsidRPr="003E52A7" w:rsidRDefault="003E52A7" w:rsidP="003E52A7">
      <w:pPr>
        <w:numPr>
          <w:ilvl w:val="0"/>
          <w:numId w:val="6"/>
        </w:numPr>
        <w:jc w:val="both"/>
        <w:rPr>
          <w:rFonts w:ascii="Cambria" w:hAnsi="Cambria" w:cs="Arial"/>
          <w:sz w:val="24"/>
          <w:szCs w:val="24"/>
        </w:rPr>
      </w:pPr>
      <w:r w:rsidRPr="003E52A7">
        <w:rPr>
          <w:rFonts w:ascii="Cambria" w:hAnsi="Cambria" w:cs="Arial"/>
          <w:sz w:val="24"/>
          <w:szCs w:val="24"/>
        </w:rPr>
        <w:t>Załącznik nr 1 formularz asortymentowo – cenowy.</w:t>
      </w:r>
    </w:p>
    <w:p w:rsidR="003E52A7" w:rsidRDefault="003E52A7" w:rsidP="003E52A7">
      <w:pPr>
        <w:jc w:val="center"/>
        <w:rPr>
          <w:rFonts w:ascii="Cambria" w:hAnsi="Cambria" w:cs="Arial"/>
          <w:sz w:val="24"/>
          <w:szCs w:val="24"/>
        </w:rPr>
      </w:pPr>
    </w:p>
    <w:p w:rsidR="00E13814" w:rsidRDefault="00E13814" w:rsidP="003E52A7">
      <w:pPr>
        <w:jc w:val="center"/>
        <w:rPr>
          <w:rFonts w:ascii="Cambria" w:hAnsi="Cambria" w:cs="Arial"/>
          <w:sz w:val="24"/>
          <w:szCs w:val="24"/>
        </w:rPr>
      </w:pPr>
    </w:p>
    <w:p w:rsidR="00E13814" w:rsidRPr="003E52A7" w:rsidRDefault="00E13814" w:rsidP="003E52A7">
      <w:pPr>
        <w:jc w:val="center"/>
        <w:rPr>
          <w:rFonts w:ascii="Cambria" w:hAnsi="Cambria" w:cs="Arial"/>
          <w:sz w:val="24"/>
          <w:szCs w:val="24"/>
        </w:rPr>
      </w:pPr>
    </w:p>
    <w:p w:rsidR="00CF3270" w:rsidRPr="00E13814" w:rsidRDefault="003E52A7" w:rsidP="00E147E9">
      <w:pPr>
        <w:jc w:val="center"/>
        <w:rPr>
          <w:b/>
          <w:sz w:val="24"/>
          <w:szCs w:val="24"/>
        </w:rPr>
      </w:pPr>
      <w:r w:rsidRPr="00E13814">
        <w:rPr>
          <w:rFonts w:ascii="Cambria" w:hAnsi="Cambria" w:cs="Arial"/>
          <w:b/>
          <w:sz w:val="24"/>
          <w:szCs w:val="24"/>
        </w:rPr>
        <w:t xml:space="preserve">Dostawca: </w:t>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r>
      <w:r w:rsidRPr="00E13814">
        <w:rPr>
          <w:rFonts w:ascii="Cambria" w:hAnsi="Cambria" w:cs="Arial"/>
          <w:b/>
          <w:sz w:val="24"/>
          <w:szCs w:val="24"/>
        </w:rPr>
        <w:tab/>
        <w:t>Zamawiający:</w:t>
      </w:r>
    </w:p>
    <w:p w:rsidR="00B6573B" w:rsidRPr="003E52A7" w:rsidRDefault="00B6573B" w:rsidP="00CF3270">
      <w:pPr>
        <w:pStyle w:val="Tekstpodstawowy"/>
        <w:spacing w:line="240" w:lineRule="atLeast"/>
        <w:jc w:val="both"/>
        <w:rPr>
          <w:szCs w:val="24"/>
        </w:rPr>
      </w:pPr>
    </w:p>
    <w:sectPr w:rsidR="00B6573B" w:rsidRPr="003E52A7" w:rsidSect="00B65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72D"/>
    <w:multiLevelType w:val="multilevel"/>
    <w:tmpl w:val="D09A1EF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45725BA"/>
    <w:multiLevelType w:val="hybridMultilevel"/>
    <w:tmpl w:val="224E9646"/>
    <w:lvl w:ilvl="0" w:tplc="3A0A106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258F4"/>
    <w:multiLevelType w:val="hybridMultilevel"/>
    <w:tmpl w:val="4FFE3C6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C217895"/>
    <w:multiLevelType w:val="hybridMultilevel"/>
    <w:tmpl w:val="5E5C472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4B1322"/>
    <w:multiLevelType w:val="singleLevel"/>
    <w:tmpl w:val="85BCDE4C"/>
    <w:lvl w:ilvl="0">
      <w:start w:val="1"/>
      <w:numFmt w:val="decimal"/>
      <w:lvlText w:val="%1."/>
      <w:lvlJc w:val="left"/>
      <w:pPr>
        <w:tabs>
          <w:tab w:val="num" w:pos="450"/>
        </w:tabs>
        <w:ind w:left="450" w:hanging="450"/>
      </w:pPr>
      <w:rPr>
        <w:rFonts w:hint="default"/>
      </w:r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E256E49"/>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46E2883"/>
    <w:multiLevelType w:val="hybridMultilevel"/>
    <w:tmpl w:val="06A2ED8A"/>
    <w:lvl w:ilvl="0" w:tplc="65E0B9BE">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7D1070E"/>
    <w:multiLevelType w:val="multilevel"/>
    <w:tmpl w:val="0000000A"/>
    <w:lvl w:ilvl="0">
      <w:start w:val="1"/>
      <w:numFmt w:val="decimal"/>
      <w:lvlText w:val="%1."/>
      <w:lvlJc w:val="left"/>
      <w:pPr>
        <w:tabs>
          <w:tab w:val="num" w:pos="360"/>
        </w:tabs>
        <w:ind w:left="360" w:hanging="360"/>
      </w:pPr>
      <w:rPr>
        <w:rFonts w:cs="Times New Roman"/>
        <w:b w:val="0"/>
        <w:i w:val="0"/>
        <w:sz w:val="24"/>
        <w:szCs w:val="24"/>
      </w:rPr>
    </w:lvl>
    <w:lvl w:ilvl="1">
      <w:start w:val="3"/>
      <w:numFmt w:val="upperRoman"/>
      <w:lvlText w:val="%2."/>
      <w:lvlJc w:val="left"/>
      <w:pPr>
        <w:tabs>
          <w:tab w:val="num" w:pos="1800"/>
        </w:tabs>
        <w:ind w:left="1800" w:hanging="720"/>
      </w:pPr>
      <w:rPr>
        <w:rFonts w:cs="Times New Roman"/>
      </w:rPr>
    </w:lvl>
    <w:lvl w:ilvl="2">
      <w:start w:val="4"/>
      <w:numFmt w:val="upperRoman"/>
      <w:lvlText w:val="%3&gt;"/>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6"/>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388D2C43"/>
    <w:multiLevelType w:val="hybridMultilevel"/>
    <w:tmpl w:val="8C74C070"/>
    <w:lvl w:ilvl="0" w:tplc="84D664E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10749A"/>
    <w:multiLevelType w:val="hybridMultilevel"/>
    <w:tmpl w:val="C2BE63C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BF2E36"/>
    <w:multiLevelType w:val="multilevel"/>
    <w:tmpl w:val="EC38DA3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49F5D44"/>
    <w:multiLevelType w:val="singleLevel"/>
    <w:tmpl w:val="2E88681E"/>
    <w:lvl w:ilvl="0">
      <w:start w:val="1"/>
      <w:numFmt w:val="decimal"/>
      <w:lvlText w:val="%1."/>
      <w:legacy w:legacy="1" w:legacySpace="0" w:legacyIndent="418"/>
      <w:lvlJc w:val="left"/>
      <w:pPr>
        <w:ind w:left="0" w:firstLine="0"/>
      </w:pPr>
      <w:rPr>
        <w:rFonts w:ascii="Cambria" w:hAnsi="Cambria" w:cs="Arial" w:hint="default"/>
      </w:rPr>
    </w:lvl>
  </w:abstractNum>
  <w:abstractNum w:abstractNumId="19"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656B6E"/>
    <w:multiLevelType w:val="multilevel"/>
    <w:tmpl w:val="75524B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191195"/>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506B4D2F"/>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57692993"/>
    <w:multiLevelType w:val="singleLevel"/>
    <w:tmpl w:val="B9C2E4A6"/>
    <w:lvl w:ilvl="0">
      <w:start w:val="1"/>
      <w:numFmt w:val="lowerLetter"/>
      <w:lvlText w:val="%1)"/>
      <w:lvlJc w:val="left"/>
      <w:pPr>
        <w:tabs>
          <w:tab w:val="num" w:pos="360"/>
        </w:tabs>
        <w:ind w:left="360" w:hanging="360"/>
      </w:pPr>
      <w:rPr>
        <w:rFonts w:ascii="Cambria" w:eastAsia="Times New Roman" w:hAnsi="Cambria" w:cs="Arial"/>
      </w:rPr>
    </w:lvl>
  </w:abstractNum>
  <w:abstractNum w:abstractNumId="25" w15:restartNumberingAfterBreak="0">
    <w:nsid w:val="5EBF135A"/>
    <w:multiLevelType w:val="singleLevel"/>
    <w:tmpl w:val="D50A95CE"/>
    <w:lvl w:ilvl="0">
      <w:start w:val="1"/>
      <w:numFmt w:val="lowerLetter"/>
      <w:lvlText w:val="%1)"/>
      <w:legacy w:legacy="1" w:legacySpace="0" w:legacyIndent="346"/>
      <w:lvlJc w:val="left"/>
      <w:pPr>
        <w:ind w:left="0" w:firstLine="0"/>
      </w:pPr>
      <w:rPr>
        <w:rFonts w:ascii="Cambria" w:hAnsi="Cambria" w:cs="Arial" w:hint="default"/>
      </w:rPr>
    </w:lvl>
  </w:abstractNum>
  <w:abstractNum w:abstractNumId="26"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7" w15:restartNumberingAfterBreak="0">
    <w:nsid w:val="7BB522AD"/>
    <w:multiLevelType w:val="hybridMultilevel"/>
    <w:tmpl w:val="EA7C34D8"/>
    <w:lvl w:ilvl="0" w:tplc="C8C029F8">
      <w:start w:val="1"/>
      <w:numFmt w:val="lowerLetter"/>
      <w:lvlText w:val="%1)"/>
      <w:lvlJc w:val="left"/>
      <w:pPr>
        <w:tabs>
          <w:tab w:val="num" w:pos="454"/>
        </w:tabs>
        <w:ind w:left="454" w:hanging="341"/>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3"/>
  </w:num>
  <w:num w:numId="3">
    <w:abstractNumId w:val="24"/>
  </w:num>
  <w:num w:numId="4">
    <w:abstractNumId w:val="9"/>
  </w:num>
  <w:num w:numId="5">
    <w:abstractNumId w:val="6"/>
  </w:num>
  <w:num w:numId="6">
    <w:abstractNumId w:val="20"/>
  </w:num>
  <w:num w:numId="7">
    <w:abstractNumId w:val="26"/>
  </w:num>
  <w:num w:numId="8">
    <w:abstractNumId w:val="1"/>
  </w:num>
  <w:num w:numId="9">
    <w:abstractNumId w:val="22"/>
  </w:num>
  <w:num w:numId="10">
    <w:abstractNumId w:val="13"/>
  </w:num>
  <w:num w:numId="11">
    <w:abstractNumId w:val="0"/>
  </w:num>
  <w:num w:numId="12">
    <w:abstractNumId w:val="15"/>
  </w:num>
  <w:num w:numId="13">
    <w:abstractNumId w:val="2"/>
  </w:num>
  <w:num w:numId="14">
    <w:abstractNumId w:val="5"/>
    <w:lvlOverride w:ilvl="0">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num>
  <w:num w:numId="21">
    <w:abstractNumId w:val="1"/>
    <w:lvlOverride w:ilvl="0">
      <w:startOverride w:val="1"/>
    </w:lvlOverride>
  </w:num>
  <w:num w:numId="22">
    <w:abstractNumId w:val="26"/>
    <w:lvlOverride w:ilvl="0">
      <w:startOverride w:val="2"/>
    </w:lvlOverride>
  </w:num>
  <w:num w:numId="23">
    <w:abstractNumId w:val="23"/>
    <w:lvlOverride w:ilvl="0">
      <w:startOverride w:val="1"/>
    </w:lvlOverride>
  </w:num>
  <w:num w:numId="24">
    <w:abstractNumId w:val="18"/>
    <w:lvlOverride w:ilvl="0">
      <w:startOverride w:val="1"/>
    </w:lvlOverride>
  </w:num>
  <w:num w:numId="25">
    <w:abstractNumId w:val="25"/>
    <w:lvlOverride w:ilvl="0">
      <w:startOverride w:val="1"/>
    </w:lvlOverride>
  </w:num>
  <w:num w:numId="26">
    <w:abstractNumId w:val="9"/>
    <w:lvlOverride w:ilvl="0">
      <w:startOverride w:val="1"/>
    </w:lvlOverride>
  </w:num>
  <w:num w:numId="27">
    <w:abstractNumId w:val="5"/>
  </w:num>
  <w:num w:numId="28">
    <w:abstractNumId w:val="19"/>
  </w:num>
  <w:num w:numId="29">
    <w:abstractNumId w:val="18"/>
  </w:num>
  <w:num w:numId="30">
    <w:abstractNumId w:val="27"/>
  </w:num>
  <w:num w:numId="31">
    <w:abstractNumId w:val="14"/>
  </w:num>
  <w:num w:numId="32">
    <w:abstractNumId w:val="16"/>
  </w:num>
  <w:num w:numId="33">
    <w:abstractNumId w:val="17"/>
    <w:lvlOverride w:ilvl="0">
      <w:startOverride w:val="1"/>
    </w:lvlOverride>
  </w:num>
  <w:num w:numId="34">
    <w:abstractNumId w:val="12"/>
  </w:num>
  <w:num w:numId="35">
    <w:abstractNumId w:val="21"/>
    <w:lvlOverride w:ilvl="0">
      <w:startOverride w:val="1"/>
    </w:lvlOverride>
  </w:num>
  <w:num w:numId="36">
    <w:abstractNumId w:val="4"/>
  </w:num>
  <w:num w:numId="37">
    <w:abstractNumId w:val="11"/>
  </w:num>
  <w:num w:numId="38">
    <w:abstractNumId w:val="10"/>
    <w:lvlOverride w:ilvl="0">
      <w:startOverride w:val="1"/>
    </w:lvlOverride>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174BEF"/>
    <w:rsid w:val="00023EE3"/>
    <w:rsid w:val="000676EE"/>
    <w:rsid w:val="00093AB9"/>
    <w:rsid w:val="000A7331"/>
    <w:rsid w:val="00174BEF"/>
    <w:rsid w:val="001A7D05"/>
    <w:rsid w:val="00200CE7"/>
    <w:rsid w:val="0020549F"/>
    <w:rsid w:val="00265472"/>
    <w:rsid w:val="002A1DCC"/>
    <w:rsid w:val="002A54CF"/>
    <w:rsid w:val="00303D30"/>
    <w:rsid w:val="00361719"/>
    <w:rsid w:val="003A1FC1"/>
    <w:rsid w:val="003E52A7"/>
    <w:rsid w:val="004217B8"/>
    <w:rsid w:val="004261FD"/>
    <w:rsid w:val="004417A8"/>
    <w:rsid w:val="00481996"/>
    <w:rsid w:val="004C1C1E"/>
    <w:rsid w:val="004D5C60"/>
    <w:rsid w:val="005157A6"/>
    <w:rsid w:val="00572A65"/>
    <w:rsid w:val="00581251"/>
    <w:rsid w:val="0058432B"/>
    <w:rsid w:val="005A1C65"/>
    <w:rsid w:val="005C48EB"/>
    <w:rsid w:val="00612247"/>
    <w:rsid w:val="00647265"/>
    <w:rsid w:val="006639AA"/>
    <w:rsid w:val="006B36E8"/>
    <w:rsid w:val="006C5EF0"/>
    <w:rsid w:val="006D4BE4"/>
    <w:rsid w:val="006F7038"/>
    <w:rsid w:val="0071247A"/>
    <w:rsid w:val="00720525"/>
    <w:rsid w:val="007231AB"/>
    <w:rsid w:val="007D64B6"/>
    <w:rsid w:val="008037E3"/>
    <w:rsid w:val="00813B53"/>
    <w:rsid w:val="00862192"/>
    <w:rsid w:val="00896536"/>
    <w:rsid w:val="00932428"/>
    <w:rsid w:val="009759CB"/>
    <w:rsid w:val="009C36B9"/>
    <w:rsid w:val="009C6B6A"/>
    <w:rsid w:val="00A13F5F"/>
    <w:rsid w:val="00A34835"/>
    <w:rsid w:val="00A86EAD"/>
    <w:rsid w:val="00A87F4A"/>
    <w:rsid w:val="00A9741B"/>
    <w:rsid w:val="00B247FF"/>
    <w:rsid w:val="00B31A75"/>
    <w:rsid w:val="00B6573B"/>
    <w:rsid w:val="00C04748"/>
    <w:rsid w:val="00C2088C"/>
    <w:rsid w:val="00C46E19"/>
    <w:rsid w:val="00CA4DE3"/>
    <w:rsid w:val="00CB73B7"/>
    <w:rsid w:val="00CC4346"/>
    <w:rsid w:val="00CF3270"/>
    <w:rsid w:val="00D23C4A"/>
    <w:rsid w:val="00D4132E"/>
    <w:rsid w:val="00DB4063"/>
    <w:rsid w:val="00DC0BC8"/>
    <w:rsid w:val="00DC5EF9"/>
    <w:rsid w:val="00DD5521"/>
    <w:rsid w:val="00E13814"/>
    <w:rsid w:val="00E147E9"/>
    <w:rsid w:val="00E2490C"/>
    <w:rsid w:val="00E25288"/>
    <w:rsid w:val="00E3161D"/>
    <w:rsid w:val="00EA4DA8"/>
    <w:rsid w:val="00EB41A5"/>
    <w:rsid w:val="00F013AA"/>
    <w:rsid w:val="00F07DF7"/>
    <w:rsid w:val="00F70AD7"/>
    <w:rsid w:val="00F741E5"/>
    <w:rsid w:val="00FF6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D36BD-D353-4611-9B8F-950EE93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BE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74BEF"/>
    <w:pPr>
      <w:keepNext/>
      <w:jc w:val="center"/>
      <w:outlineLvl w:val="0"/>
    </w:pPr>
    <w:rPr>
      <w:b/>
      <w:sz w:val="24"/>
    </w:rPr>
  </w:style>
  <w:style w:type="paragraph" w:styleId="Nagwek2">
    <w:name w:val="heading 2"/>
    <w:basedOn w:val="Normalny"/>
    <w:next w:val="Normalny"/>
    <w:link w:val="Nagwek2Znak"/>
    <w:qFormat/>
    <w:rsid w:val="00174BEF"/>
    <w:pPr>
      <w:keepNext/>
      <w:spacing w:before="240" w:after="60"/>
      <w:outlineLvl w:val="1"/>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4BE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74BEF"/>
    <w:rPr>
      <w:rFonts w:ascii="Arial" w:eastAsia="Times New Roman" w:hAnsi="Arial" w:cs="Times New Roman"/>
      <w:b/>
      <w:i/>
      <w:sz w:val="24"/>
      <w:szCs w:val="20"/>
      <w:lang w:eastAsia="pl-PL"/>
    </w:rPr>
  </w:style>
  <w:style w:type="paragraph" w:styleId="Tekstpodstawowy">
    <w:name w:val="Body Text"/>
    <w:basedOn w:val="Normalny"/>
    <w:link w:val="TekstpodstawowyZnak"/>
    <w:rsid w:val="00174BEF"/>
    <w:rPr>
      <w:snapToGrid w:val="0"/>
      <w:color w:val="000000"/>
      <w:sz w:val="24"/>
    </w:rPr>
  </w:style>
  <w:style w:type="character" w:customStyle="1" w:styleId="TekstpodstawowyZnak">
    <w:name w:val="Tekst podstawowy Znak"/>
    <w:basedOn w:val="Domylnaczcionkaakapitu"/>
    <w:link w:val="Tekstpodstawowy"/>
    <w:rsid w:val="00174BEF"/>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rsid w:val="00174BEF"/>
    <w:rPr>
      <w:sz w:val="28"/>
    </w:rPr>
  </w:style>
  <w:style w:type="character" w:customStyle="1" w:styleId="Tekstpodstawowy2Znak">
    <w:name w:val="Tekst podstawowy 2 Znak"/>
    <w:basedOn w:val="Domylnaczcionkaakapitu"/>
    <w:link w:val="Tekstpodstawowy2"/>
    <w:rsid w:val="00174BEF"/>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B31A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A75"/>
    <w:rPr>
      <w:rFonts w:ascii="Segoe UI" w:eastAsia="Times New Roman" w:hAnsi="Segoe UI" w:cs="Segoe UI"/>
      <w:sz w:val="18"/>
      <w:szCs w:val="18"/>
      <w:lang w:eastAsia="pl-PL"/>
    </w:rPr>
  </w:style>
  <w:style w:type="paragraph" w:styleId="Akapitzlist">
    <w:name w:val="List Paragraph"/>
    <w:basedOn w:val="Normalny"/>
    <w:uiPriority w:val="34"/>
    <w:qFormat/>
    <w:rsid w:val="00481996"/>
    <w:pPr>
      <w:ind w:left="720"/>
      <w:contextualSpacing/>
    </w:pPr>
  </w:style>
  <w:style w:type="paragraph" w:styleId="Listapunktowana2">
    <w:name w:val="List Bullet 2"/>
    <w:basedOn w:val="Normalny"/>
    <w:uiPriority w:val="99"/>
    <w:rsid w:val="00CF3270"/>
    <w:pPr>
      <w:tabs>
        <w:tab w:val="num" w:pos="643"/>
      </w:tabs>
      <w:ind w:left="643" w:hanging="360"/>
    </w:pPr>
  </w:style>
  <w:style w:type="paragraph" w:customStyle="1" w:styleId="Listapunktowana21">
    <w:name w:val="Lista punktowana 21"/>
    <w:basedOn w:val="Normalny"/>
    <w:rsid w:val="00CF3270"/>
    <w:pPr>
      <w:widowControl w:val="0"/>
      <w:tabs>
        <w:tab w:val="num" w:pos="360"/>
      </w:tabs>
      <w:suppressAutoHyphens/>
      <w:ind w:left="360" w:hanging="360"/>
    </w:pPr>
    <w:rPr>
      <w:rFonts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0575">
      <w:bodyDiv w:val="1"/>
      <w:marLeft w:val="0"/>
      <w:marRight w:val="0"/>
      <w:marTop w:val="0"/>
      <w:marBottom w:val="0"/>
      <w:divBdr>
        <w:top w:val="none" w:sz="0" w:space="0" w:color="auto"/>
        <w:left w:val="none" w:sz="0" w:space="0" w:color="auto"/>
        <w:bottom w:val="none" w:sz="0" w:space="0" w:color="auto"/>
        <w:right w:val="none" w:sz="0" w:space="0" w:color="auto"/>
      </w:divBdr>
    </w:div>
    <w:div w:id="947082778">
      <w:bodyDiv w:val="1"/>
      <w:marLeft w:val="0"/>
      <w:marRight w:val="0"/>
      <w:marTop w:val="0"/>
      <w:marBottom w:val="0"/>
      <w:divBdr>
        <w:top w:val="none" w:sz="0" w:space="0" w:color="auto"/>
        <w:left w:val="none" w:sz="0" w:space="0" w:color="auto"/>
        <w:bottom w:val="none" w:sz="0" w:space="0" w:color="auto"/>
        <w:right w:val="none" w:sz="0" w:space="0" w:color="auto"/>
      </w:divBdr>
    </w:div>
    <w:div w:id="1040668146">
      <w:bodyDiv w:val="1"/>
      <w:marLeft w:val="0"/>
      <w:marRight w:val="0"/>
      <w:marTop w:val="0"/>
      <w:marBottom w:val="0"/>
      <w:divBdr>
        <w:top w:val="none" w:sz="0" w:space="0" w:color="auto"/>
        <w:left w:val="none" w:sz="0" w:space="0" w:color="auto"/>
        <w:bottom w:val="none" w:sz="0" w:space="0" w:color="auto"/>
        <w:right w:val="none" w:sz="0" w:space="0" w:color="auto"/>
      </w:divBdr>
    </w:div>
    <w:div w:id="1346249597">
      <w:bodyDiv w:val="1"/>
      <w:marLeft w:val="0"/>
      <w:marRight w:val="0"/>
      <w:marTop w:val="0"/>
      <w:marBottom w:val="0"/>
      <w:divBdr>
        <w:top w:val="none" w:sz="0" w:space="0" w:color="auto"/>
        <w:left w:val="none" w:sz="0" w:space="0" w:color="auto"/>
        <w:bottom w:val="none" w:sz="0" w:space="0" w:color="auto"/>
        <w:right w:val="none" w:sz="0" w:space="0" w:color="auto"/>
      </w:divBdr>
    </w:div>
    <w:div w:id="17243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1559</Words>
  <Characters>9355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DZP</cp:lastModifiedBy>
  <cp:revision>61</cp:revision>
  <cp:lastPrinted>2021-07-08T11:23:00Z</cp:lastPrinted>
  <dcterms:created xsi:type="dcterms:W3CDTF">2018-02-21T09:09:00Z</dcterms:created>
  <dcterms:modified xsi:type="dcterms:W3CDTF">2023-01-25T09:46:00Z</dcterms:modified>
</cp:coreProperties>
</file>