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8FA2" w14:textId="77777777" w:rsidR="00D27AA8" w:rsidRPr="00677D6E" w:rsidRDefault="00D27AA8" w:rsidP="00D27AA8">
      <w:pPr>
        <w:spacing w:before="480" w:after="480" w:line="360" w:lineRule="auto"/>
        <w:jc w:val="center"/>
        <w:rPr>
          <w:rFonts w:cstheme="minorHAnsi"/>
          <w:b/>
          <w:caps/>
        </w:rPr>
      </w:pPr>
      <w:r w:rsidRPr="00677D6E">
        <w:rPr>
          <w:rFonts w:cstheme="minorHAnsi"/>
          <w:b/>
          <w:caps/>
        </w:rPr>
        <w:t>zAMAWIAJĄCY:</w:t>
      </w:r>
    </w:p>
    <w:p w14:paraId="1E5C0169" w14:textId="77777777" w:rsidR="00D27AA8" w:rsidRPr="00677D6E" w:rsidRDefault="00D27AA8" w:rsidP="00D27AA8">
      <w:pPr>
        <w:spacing w:line="0" w:lineRule="atLeast"/>
        <w:ind w:right="320"/>
        <w:jc w:val="center"/>
        <w:rPr>
          <w:rFonts w:eastAsia="Arial" w:cstheme="minorHAnsi"/>
          <w:b/>
        </w:rPr>
      </w:pPr>
      <w:r w:rsidRPr="00677D6E">
        <w:rPr>
          <w:rFonts w:eastAsia="Arial" w:cstheme="minorHAnsi"/>
          <w:b/>
        </w:rPr>
        <w:t>„Vistula-Park Świecie” Sp. z o.o.</w:t>
      </w:r>
    </w:p>
    <w:p w14:paraId="4AAEDE87" w14:textId="77777777" w:rsidR="00D27AA8" w:rsidRPr="00677D6E" w:rsidRDefault="00D27AA8" w:rsidP="00D27AA8">
      <w:pPr>
        <w:spacing w:line="49" w:lineRule="exact"/>
        <w:rPr>
          <w:rFonts w:cstheme="minorHAnsi"/>
        </w:rPr>
      </w:pPr>
    </w:p>
    <w:p w14:paraId="3F827495" w14:textId="77777777" w:rsidR="00D27AA8" w:rsidRPr="00677D6E" w:rsidRDefault="00D27AA8" w:rsidP="00D27AA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BF532C" w14:textId="77777777" w:rsidR="00D27AA8" w:rsidRPr="00677D6E" w:rsidRDefault="00D27AA8" w:rsidP="00D27AA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E666B2" w14:textId="4867E1BE" w:rsidR="00D27AA8" w:rsidRPr="00677D6E" w:rsidRDefault="00D27AA8" w:rsidP="00D27AA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77D6E">
        <w:rPr>
          <w:rFonts w:asciiTheme="minorHAnsi" w:hAnsiTheme="minorHAnsi" w:cstheme="minorHAnsi"/>
          <w:color w:val="auto"/>
          <w:sz w:val="22"/>
          <w:szCs w:val="22"/>
        </w:rPr>
        <w:t>Dotyczy: Wymiana podłogi sportowej w Hali Widowiskowo-Sportowej przy ul. Sienkiewicza 3 w Świeciu</w:t>
      </w:r>
    </w:p>
    <w:p w14:paraId="37641D8F" w14:textId="4086A729" w:rsidR="009D754E" w:rsidRPr="00677D6E" w:rsidRDefault="009D754E">
      <w:pPr>
        <w:rPr>
          <w:rFonts w:cstheme="minorHAnsi"/>
        </w:rPr>
      </w:pPr>
    </w:p>
    <w:p w14:paraId="08C7A731" w14:textId="6E65A75D" w:rsidR="00A0676D" w:rsidRPr="00677D6E" w:rsidRDefault="00A0676D">
      <w:pPr>
        <w:rPr>
          <w:rFonts w:cstheme="minorHAnsi"/>
        </w:rPr>
      </w:pPr>
    </w:p>
    <w:p w14:paraId="4CD28D33" w14:textId="668EE32E" w:rsidR="00A0676D" w:rsidRPr="00677D6E" w:rsidRDefault="00D27AA8">
      <w:pPr>
        <w:rPr>
          <w:rFonts w:cstheme="minorHAnsi"/>
          <w:b/>
          <w:bCs/>
        </w:rPr>
      </w:pPr>
      <w:r w:rsidRPr="00677D6E">
        <w:rPr>
          <w:rFonts w:cstheme="minorHAnsi"/>
          <w:b/>
          <w:bCs/>
        </w:rPr>
        <w:t>Odpowiedzi na zadane pytania:</w:t>
      </w:r>
    </w:p>
    <w:p w14:paraId="74C6CA81" w14:textId="0953AF20" w:rsidR="00A0676D" w:rsidRPr="00677D6E" w:rsidRDefault="00A0676D">
      <w:pPr>
        <w:rPr>
          <w:rFonts w:cstheme="minorHAnsi"/>
        </w:rPr>
      </w:pPr>
    </w:p>
    <w:p w14:paraId="45240F07" w14:textId="49D860AF" w:rsidR="00A0676D" w:rsidRDefault="00677D6E">
      <w:pPr>
        <w:rPr>
          <w:rFonts w:cstheme="minorHAnsi"/>
        </w:rPr>
      </w:pPr>
      <w:r>
        <w:rPr>
          <w:rFonts w:cstheme="minorHAnsi"/>
        </w:rPr>
        <w:t>1.</w:t>
      </w:r>
      <w:r w:rsidR="00A0676D" w:rsidRPr="00677D6E">
        <w:rPr>
          <w:rFonts w:cstheme="minorHAnsi"/>
        </w:rPr>
        <w:t>Czy Zamawiający informując, iż za spełnienie warunku dotyczącego zdolności technicznej w postaci posiadania doświadczenia należytego wykonania dostawy i montażu drewnianej podłogi sportowej o łącznej wartości nie mniejszej niż 500 000 zł będzie wymagał tę kwotę liczoną w wartości brutto ?</w:t>
      </w:r>
      <w:r w:rsidR="00A0676D" w:rsidRPr="00677D6E">
        <w:rPr>
          <w:rFonts w:cstheme="minorHAnsi"/>
        </w:rPr>
        <w:br/>
      </w:r>
      <w:r>
        <w:rPr>
          <w:rFonts w:cstheme="minorHAnsi"/>
        </w:rPr>
        <w:t>Odpowiedź: TAK</w:t>
      </w:r>
      <w:r w:rsidR="00A0676D" w:rsidRPr="00677D6E">
        <w:rPr>
          <w:rFonts w:cstheme="minorHAnsi"/>
        </w:rPr>
        <w:br/>
        <w:t xml:space="preserve">2. Jaką maksymalną wartość parametru oporu cieplnego ”R” dla całego systemu podłogi liczonego w jednostkach m²K/W według normy DIN EN ISO 6946:1996-11 będzie wymagał Zamawiający ? </w:t>
      </w:r>
      <w:r w:rsidR="00A0676D" w:rsidRPr="00677D6E">
        <w:rPr>
          <w:rFonts w:cstheme="minorHAnsi"/>
        </w:rPr>
        <w:br/>
      </w:r>
      <w:r>
        <w:rPr>
          <w:rFonts w:cstheme="minorHAnsi"/>
        </w:rPr>
        <w:t>Odpowiedź: Z</w:t>
      </w:r>
      <w:r w:rsidR="00A33978">
        <w:rPr>
          <w:rFonts w:cstheme="minorHAnsi"/>
        </w:rPr>
        <w:t>amawiający wymaga aby cały system podłogi sportowej posiadał rezystencję cieplną nie większą niż 0,36m</w:t>
      </w:r>
      <w:r w:rsidR="003E796F" w:rsidRPr="003E796F">
        <w:rPr>
          <w:rFonts w:cstheme="minorHAnsi"/>
          <w:vertAlign w:val="superscript"/>
        </w:rPr>
        <w:t>2</w:t>
      </w:r>
      <w:r w:rsidR="003E796F">
        <w:rPr>
          <w:rFonts w:cstheme="minorHAnsi"/>
        </w:rPr>
        <w:t>K/W liczoną według normy DIN E</w:t>
      </w:r>
      <w:r w:rsidR="007A7C7A">
        <w:rPr>
          <w:rFonts w:cstheme="minorHAnsi"/>
        </w:rPr>
        <w:t>N</w:t>
      </w:r>
      <w:r w:rsidR="003E796F">
        <w:rPr>
          <w:rFonts w:cstheme="minorHAnsi"/>
        </w:rPr>
        <w:t xml:space="preserve"> ISO 6946:1996-11</w:t>
      </w:r>
      <w:r w:rsidR="00A0676D" w:rsidRPr="00677D6E">
        <w:rPr>
          <w:rFonts w:cstheme="minorHAnsi"/>
        </w:rPr>
        <w:br/>
        <w:t xml:space="preserve">3. Jaka maksymalna temperatura czynnika grzewczego w rurkach biegnących w przestrzeni podpodłogowej będzie stosowana przez Zamawiającego dla potrzeb optymalnego ogrzania przestrzeni hali sportowej oraz czy producent podłogi sportowej ma potwierdzić, że przy takiej wymaganej temperaturze podłoga sportowa nie ulegnie destrukcji ? </w:t>
      </w:r>
      <w:r w:rsidR="00A0676D" w:rsidRPr="00677D6E">
        <w:rPr>
          <w:rFonts w:cstheme="minorHAnsi"/>
        </w:rPr>
        <w:br/>
      </w:r>
      <w:r>
        <w:rPr>
          <w:rFonts w:cstheme="minorHAnsi"/>
        </w:rPr>
        <w:t xml:space="preserve">Odpowiedź: </w:t>
      </w:r>
      <w:r w:rsidR="00B332CC">
        <w:rPr>
          <w:rFonts w:cstheme="minorHAnsi"/>
        </w:rPr>
        <w:t xml:space="preserve">Zamawiający wymaga, aby system podłogi sportowej nie ulegał destrukcji przy temperaturze czynnika grzewczego w rurkach przy temperaturze 60 stp. C oraz wymaga się, aby oferenci dołączyli do oferty pisemne oświadczenie producenta podłogi informujące Zamawiającego, że akceptuje on (producent) taką temperaturę czynnika grzewczego w rurkach i podłoga nie ulegnie w takich przypadkach destrukcji. </w:t>
      </w:r>
      <w:r w:rsidR="00A0676D" w:rsidRPr="00677D6E">
        <w:rPr>
          <w:rFonts w:cstheme="minorHAnsi"/>
        </w:rPr>
        <w:br/>
        <w:t>4. Czy do oferty jako przedmiotowe środki dowodowe oferenci muszą dołączyć następujące dokumenty dotyczące podłogi sportowej:</w:t>
      </w:r>
      <w:r w:rsidR="00A0676D" w:rsidRPr="00677D6E">
        <w:rPr>
          <w:rFonts w:cstheme="minorHAnsi"/>
        </w:rPr>
        <w:br/>
        <w:t xml:space="preserve">a/. DWU ( ang. DoP ) – Deklarację Właściwości Użytkowych zgodności z normą EN 14 904 </w:t>
      </w:r>
      <w:r w:rsidR="00A0676D" w:rsidRPr="00677D6E">
        <w:rPr>
          <w:rFonts w:cstheme="minorHAnsi"/>
        </w:rPr>
        <w:br/>
        <w:t xml:space="preserve">b/. Kartę techniczną systemu podłogi – potwierdzającą parametry techniczne, jakościowe i sportowo – użytkowe systemu podłogi określone w dokumentacji przetargowej </w:t>
      </w:r>
      <w:r w:rsidR="00A0676D" w:rsidRPr="00677D6E">
        <w:rPr>
          <w:rFonts w:cstheme="minorHAnsi"/>
        </w:rPr>
        <w:br/>
        <w:t>c/. Pełny raport z badań systemu podłogi dokonany w notyfikowanej jednostce badawczej i wystawiony przez tę jednostkę</w:t>
      </w:r>
      <w:r w:rsidR="00A0676D" w:rsidRPr="00677D6E">
        <w:rPr>
          <w:rFonts w:cstheme="minorHAnsi"/>
        </w:rPr>
        <w:br/>
        <w:t xml:space="preserve">d/. Certyfikat FIBA – poziom 1 – światowej federacji koszykówki dla systemu podłogi </w:t>
      </w:r>
      <w:r w:rsidR="00A0676D" w:rsidRPr="00677D6E">
        <w:rPr>
          <w:rFonts w:cstheme="minorHAnsi"/>
        </w:rPr>
        <w:br/>
        <w:t>e/. Oświadczenie producenta systemu podłogi sportowej potwierdzające Zamawiającemu:</w:t>
      </w:r>
      <w:r w:rsidR="00A0676D" w:rsidRPr="00677D6E">
        <w:rPr>
          <w:rFonts w:cstheme="minorHAnsi"/>
        </w:rPr>
        <w:br/>
        <w:t xml:space="preserve">- okres gwarancji fabrycznej dla systemu podłogi nie krótszy niż 60 m-cy </w:t>
      </w:r>
      <w:r w:rsidR="00A0676D" w:rsidRPr="00677D6E">
        <w:rPr>
          <w:rFonts w:cstheme="minorHAnsi"/>
        </w:rPr>
        <w:br/>
        <w:t xml:space="preserve">- autoryzację producenta podłogi dla jej Wykonawcy w obiekcie Zamawiającego. </w:t>
      </w:r>
      <w:r w:rsidR="00A0676D" w:rsidRPr="00677D6E">
        <w:rPr>
          <w:rFonts w:cstheme="minorHAnsi"/>
        </w:rPr>
        <w:br/>
        <w:t xml:space="preserve">- oświadczenie, że cały system podłogi będzie na potrzeby realizacji umowy wyprodukowany przez jej producenta wraz z oświadczeniem, że panel ( jego wierzchnia warstwa z litego drewna ) będzie wyprodukowany i dostarczony w pierwszej tj. najwyższej klasie jakościowej i wizualnej – </w:t>
      </w:r>
      <w:r w:rsidR="00A0676D" w:rsidRPr="00677D6E">
        <w:rPr>
          <w:rFonts w:cstheme="minorHAnsi"/>
        </w:rPr>
        <w:br/>
      </w:r>
      <w:r w:rsidR="00A0676D" w:rsidRPr="00677D6E">
        <w:rPr>
          <w:rFonts w:cstheme="minorHAnsi"/>
        </w:rPr>
        <w:lastRenderedPageBreak/>
        <w:t xml:space="preserve">jednorodny, bezsęczny, bez przebarwień i zasinień. </w:t>
      </w:r>
      <w:r w:rsidR="00A0676D" w:rsidRPr="00677D6E">
        <w:rPr>
          <w:rFonts w:cstheme="minorHAnsi"/>
        </w:rPr>
        <w:br/>
      </w:r>
      <w:r>
        <w:rPr>
          <w:rFonts w:cstheme="minorHAnsi"/>
        </w:rPr>
        <w:t xml:space="preserve">Odpowiedź: </w:t>
      </w:r>
      <w:r w:rsidR="00E379F2">
        <w:rPr>
          <w:rFonts w:cstheme="minorHAnsi"/>
        </w:rPr>
        <w:t xml:space="preserve">W celu prawidłowej oceny rozwiązań technologicznych wymaga się dołączenia do oferty wszystkich dokumentów wymienionych w </w:t>
      </w:r>
      <w:r w:rsidR="007A7C7A">
        <w:rPr>
          <w:rFonts w:cstheme="minorHAnsi"/>
        </w:rPr>
        <w:t xml:space="preserve">pytaniu. </w:t>
      </w:r>
      <w:r w:rsidR="00E379F2">
        <w:rPr>
          <w:rFonts w:cstheme="minorHAnsi"/>
        </w:rPr>
        <w:t xml:space="preserve"> </w:t>
      </w:r>
      <w:r w:rsidR="00A0676D" w:rsidRPr="00677D6E">
        <w:rPr>
          <w:rFonts w:cstheme="minorHAnsi"/>
        </w:rPr>
        <w:br/>
        <w:t>5. Czy do oferty należy dołączyć odrębnie wysłaną pocztą - kompletną próbkę ( wzór ) oferowanego systemu podłogi sportowej np. o wymiarach ok. 0,5 m x 0,5 m w celu prawidłowej oceny oferowanego systemu podłogi sportowej ?</w:t>
      </w:r>
    </w:p>
    <w:p w14:paraId="53246B0A" w14:textId="5E949CF1" w:rsidR="00744398" w:rsidRPr="00677D6E" w:rsidRDefault="00744398">
      <w:pPr>
        <w:rPr>
          <w:rFonts w:cstheme="minorHAnsi"/>
        </w:rPr>
      </w:pPr>
      <w:r>
        <w:rPr>
          <w:rFonts w:cstheme="minorHAnsi"/>
        </w:rPr>
        <w:t xml:space="preserve">Odpowiedź: </w:t>
      </w:r>
      <w:r w:rsidR="0060585E">
        <w:rPr>
          <w:rFonts w:cstheme="minorHAnsi"/>
        </w:rPr>
        <w:t>NIE</w:t>
      </w:r>
      <w:r w:rsidR="00850A53">
        <w:rPr>
          <w:rFonts w:cstheme="minorHAnsi"/>
        </w:rPr>
        <w:t xml:space="preserve">. </w:t>
      </w:r>
      <w:r w:rsidR="0060585E">
        <w:rPr>
          <w:rFonts w:cstheme="minorHAnsi"/>
        </w:rPr>
        <w:t xml:space="preserve"> Zamawiający nie wymaga próbek.</w:t>
      </w:r>
    </w:p>
    <w:p w14:paraId="35D44F3B" w14:textId="4EEB69B9" w:rsidR="00A0676D" w:rsidRPr="00744398" w:rsidRDefault="00A0676D" w:rsidP="007443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44398">
        <w:rPr>
          <w:rFonts w:cstheme="minorHAnsi"/>
        </w:rPr>
        <w:t xml:space="preserve">Czy zamawiający posiada ekspertyzę (-y) oceniającą przyczynę destrukcji i utraty właściwości sportowych istniejącej podłogi sportowej z paneli warstwowych? Ekspertyza taka byłaby pomocna przy ponownym wykonaniu podłogi sportowej i ustrzegłaby być może przed popełnieniem błędów przy wykonaniu nowej podłogi na ogrzewaniu podłogowym </w:t>
      </w:r>
    </w:p>
    <w:p w14:paraId="2CF05164" w14:textId="576ACF27" w:rsidR="00A0676D" w:rsidRPr="00677D6E" w:rsidRDefault="00744398" w:rsidP="00A0676D">
      <w:pPr>
        <w:jc w:val="both"/>
        <w:rPr>
          <w:rFonts w:cstheme="minorHAnsi"/>
        </w:rPr>
      </w:pPr>
      <w:r>
        <w:rPr>
          <w:rFonts w:cstheme="minorHAnsi"/>
        </w:rPr>
        <w:t>Odpowiedź: Nie posiada.</w:t>
      </w:r>
    </w:p>
    <w:p w14:paraId="1A6F43B2" w14:textId="361C7C38" w:rsidR="00A0676D" w:rsidRPr="00744398" w:rsidRDefault="00A0676D" w:rsidP="007443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44398">
        <w:rPr>
          <w:rFonts w:cstheme="minorHAnsi"/>
        </w:rPr>
        <w:t xml:space="preserve">Zapisy SWZ w ogłoszonym przetargu nie dopuszczają zastosowania innych sprawdzonych na ogrzewaniu podłogowym rozwiązań podłóg sportowych. Przedstawiony projekt nowej podłogi sportowej powiela poprzednie rozwiązanie konstrukcyjne z zastosowaniem warstwowego panela sportowego, które się nie sprawdziło podczas dotychczasowej eksploatacji. Bezawaryjne funkcjonowanie w Polsce kilkunastu obiektów z systemową i w pełni przebadaną podłogą sportową z litego drewna na ogrzewaniu podłogowym jest wystarczającym argumentem, aby rozwiązanie takie również dopuścić do zastosowania w waszym obiekcie sportowym. </w:t>
      </w:r>
      <w:r w:rsidRPr="00744398">
        <w:rPr>
          <w:rFonts w:cstheme="minorHAnsi"/>
        </w:rPr>
        <w:br/>
        <w:t xml:space="preserve">Wnosimy o umożliwienie udziału w postępowaniu systemowych podłóg sportowych z panelem z litego drewna, spełniających wszystkie wymagania normy </w:t>
      </w:r>
      <w:r w:rsidRPr="00744398">
        <w:rPr>
          <w:rFonts w:cstheme="minorHAnsi"/>
          <w:color w:val="323232"/>
        </w:rPr>
        <w:t xml:space="preserve">PN EN 14904 i posiadających certyfikat FIBA, </w:t>
      </w:r>
      <w:r w:rsidRPr="00744398">
        <w:rPr>
          <w:rFonts w:cstheme="minorHAnsi"/>
        </w:rPr>
        <w:t> jako produktów równoważnych</w:t>
      </w:r>
      <w:r w:rsidRPr="00744398">
        <w:rPr>
          <w:rFonts w:cstheme="minorHAnsi"/>
          <w:color w:val="323232"/>
        </w:rPr>
        <w:t>.</w:t>
      </w:r>
    </w:p>
    <w:p w14:paraId="22350056" w14:textId="14F32DAE" w:rsidR="00A0676D" w:rsidRPr="00677D6E" w:rsidRDefault="00744398">
      <w:pPr>
        <w:rPr>
          <w:rFonts w:cstheme="minorHAnsi"/>
        </w:rPr>
      </w:pPr>
      <w:r>
        <w:rPr>
          <w:rFonts w:cstheme="minorHAnsi"/>
        </w:rPr>
        <w:t>Odpowiedź: Zamawiający miał prawo na podstawie art. 99</w:t>
      </w:r>
      <w:r w:rsidR="002805C1">
        <w:rPr>
          <w:rFonts w:cstheme="minorHAnsi"/>
        </w:rPr>
        <w:t xml:space="preserve"> ust. 5 wskazać dane rozwiązanie konstrukcyjne i dopuścił rozwiązanie równoważne, które jest opisane </w:t>
      </w:r>
      <w:r w:rsidR="000A6E03">
        <w:rPr>
          <w:rFonts w:cstheme="minorHAnsi"/>
        </w:rPr>
        <w:t>w załącznikach OPZ.</w:t>
      </w:r>
      <w:r w:rsidR="002805C1">
        <w:rPr>
          <w:rFonts w:cstheme="minorHAnsi"/>
        </w:rPr>
        <w:t xml:space="preserve"> </w:t>
      </w:r>
    </w:p>
    <w:p w14:paraId="2AD12C08" w14:textId="4D83CE29" w:rsidR="00A0676D" w:rsidRPr="00677D6E" w:rsidRDefault="00A0676D">
      <w:pPr>
        <w:rPr>
          <w:rStyle w:val="markedcontent"/>
          <w:rFonts w:cstheme="minorHAnsi"/>
        </w:rPr>
      </w:pPr>
      <w:r w:rsidRPr="00677D6E">
        <w:rPr>
          <w:rStyle w:val="markedcontent"/>
          <w:rFonts w:cstheme="minorHAnsi"/>
        </w:rPr>
        <w:t xml:space="preserve">Pytanie nr </w:t>
      </w:r>
      <w:r w:rsidR="000A6E03">
        <w:rPr>
          <w:rStyle w:val="markedcontent"/>
          <w:rFonts w:cstheme="minorHAnsi"/>
        </w:rPr>
        <w:t>8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Zgodnie z opisem zawartym w dokumentacji SWZ w hali sportowej należy wykonać nową systemową podłogę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sportową (tj oryginalne rozwiązanie producenta systemu) na istniejącym ogrzewaniu podpodłogowym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spełniającą parametry techniczne normy PN-EN 14904 (zał 9.2 do SWZ pkt 2.3.3)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Szczegółowa Specyfikacja Techniczna ST.02.00.00 pkt 2.2 (zał 9.2 do SWZ) opisuje dokładną budowę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systemowej podłogi sportowej: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1 . Panel sportowy 2200x180x12,6mm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2 . Folia PE 0,03mm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3 . Sklejka 2240x175x12mm w rozstawie co 45mm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4 . Warstwa elastyczna (pianka) 2240x1510x10mm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5 . Deska sosnowa 95x25mm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6 . Krawędziak sosnowy 50x50mm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7. Podkładka drewniana (element poziomujący) 35/45x100x100mm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8 . Rurki ogrzewania podpodłogowego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9 . Styropian ok. 30mm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10. Podłoże betonowe</w:t>
      </w:r>
    </w:p>
    <w:p w14:paraId="6B3F10A4" w14:textId="77777777" w:rsidR="000A6E03" w:rsidRDefault="00A0676D">
      <w:pPr>
        <w:rPr>
          <w:rStyle w:val="markedcontent"/>
          <w:rFonts w:cstheme="minorHAnsi"/>
        </w:rPr>
      </w:pPr>
      <w:r w:rsidRPr="00677D6E">
        <w:rPr>
          <w:rStyle w:val="markedcontent"/>
          <w:rFonts w:cstheme="minorHAnsi"/>
        </w:rPr>
        <w:t>Taka podłoga tylko instalowana na podłożu cementowym/betonowym posiada: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- dokumenty potwierdzające zgodność z normą PN-EN 14904 wraz raportem z badania parametrów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- atest higieniczny i reakcji na ogień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- certyfikat FIBA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lastRenderedPageBreak/>
        <w:t>Podłoga ta jest samodzielnym systemem podłogowym instalowanym na podłożu cementowym. Badania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parametrów na zgodność z norma PN-EN 14904 były przeprowadzone na próbce badawczej ułożonej na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podłożu cementowym, a nie na konstrukcji wzmacniającej opisanej w SWZ zał. 8 pkt. pkt 2.2.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W przypadku takiego jednostkowego montażu podłogi sportowej na konstrukcji wzmacniającej nie było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przeprowadzonych badań parametrów na zgodność z norma PN-EN 14904. Montaż tej podłogi na innych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konstrukcjach wsporczych (wzmacniających) wymaga przeprowadzenia badań w celu potwierdzenia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parametrów technicznych wg PN-EN 14904 oraz reakcję na ogień i ocenę higieniczną całości nowej konstrukcji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podłogi sportowej.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Dlatego w przypadku montażu podłogi HELSINKI 10-10 na konstrukcji opisanej SWZ należy wykonać badania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całej podłogi w zakresie parametrów technicznych wg normy PN-EN 14904, oceny higienicznej oraz reakcji na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ogień.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Czy w celu potwierdzenia prawidłowego wykonania podłogi spełniającej wymagania Szczegółowej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Specyfikacji Technicznej po wykonanym montażu podłogi w hali sportowej należy wykonać badania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parametrów technicznych wg normy PN-EN 14904, ocenę higieniczną oraz reakcji na ogień ? Jeżeli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Zamawiający nie będzie wymagał wykonania ww. badań, to proszę o wyjaśnienie w jaki sposób będą weryfikowane parametry techniczne na zgodność z normą PN-EN 14904, ocena higieniczna oraz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właściwości p.poż. wykonanej zgodnie z SWZ podłogi sportowej?</w:t>
      </w:r>
    </w:p>
    <w:p w14:paraId="4C973E31" w14:textId="77777777" w:rsidR="000A6E03" w:rsidRDefault="000A6E03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Zamawiający nie zmienia opisu przedmiotu zamówienia. Jest on wystarczający do wykonania zamówienia. 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>
        <w:rPr>
          <w:rStyle w:val="markedcontent"/>
          <w:rFonts w:cstheme="minorHAnsi"/>
        </w:rPr>
        <w:t>9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Zamawiający w zał. nr 8 pkt 2.5 określił że „Podłoga sportowa musi posiadać zgodność z normą PN EN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14904 wraz z certyfikatem federacji koszykarskiej FIBA”.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Certyfikat FIBA został wydany dla podłogi sportowej instalowanej na podłożu cementowym i nie jest ważny</w:t>
      </w:r>
      <w:r>
        <w:rPr>
          <w:rStyle w:val="markedcontent"/>
          <w:rFonts w:cstheme="minorHAnsi"/>
        </w:rPr>
        <w:t xml:space="preserve"> </w:t>
      </w:r>
      <w:r w:rsidR="00A0676D" w:rsidRPr="00677D6E">
        <w:rPr>
          <w:rStyle w:val="markedcontent"/>
          <w:rFonts w:cstheme="minorHAnsi"/>
        </w:rPr>
        <w:t>dla montażu na konstrukcji wzmacniającej opisanej w projekcie wykonania podłogi pkt 2.2 (zał. nr 8 do SWZ).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Proszę o dopuszczenie innych systemowych podłóg sportowych, których budowa pozwala w sposób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oryginalny wykonać podłogę o wysokości przewidzianej projektem na ogrzewaniu podpodłogowym,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spełniającej wszystkie parametry normy PN-EN 14904 dla podłóg typ 4 i posiadających ważny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certyfikat FIBA.</w:t>
      </w:r>
    </w:p>
    <w:p w14:paraId="017A66B8" w14:textId="77777777" w:rsidR="009650A0" w:rsidRDefault="000A6E03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Zamawiający nie zmienia opisu przedmiotu zamówienia. Jest on wystarczający do wykonania zamówienia. </w:t>
      </w:r>
      <w:r w:rsidRPr="00677D6E">
        <w:rPr>
          <w:rFonts w:cstheme="minorHAnsi"/>
        </w:rPr>
        <w:br/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 w:rsidR="009650A0">
        <w:rPr>
          <w:rStyle w:val="markedcontent"/>
          <w:rFonts w:cstheme="minorHAnsi"/>
        </w:rPr>
        <w:t>10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Projekt nie precyzuje jakiego rodzaju tarcica ma być użyta do wykonania konstrukcji wzmacniającej,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pod nową podłogę sportową, opisaną w projekcie wykonania podłogi pkt 2.2 (zał. nr 8 do SWZ).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Czy ma być to tarcica ogólnego stosowania, czy tarcica konstrukcyjna.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Jakiej klasy tarcica musi być użyta do wykonania konstrukcji wzmacniającej pod nową podłogę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sportową opisaną w projekcie wykonania podłogi pkt 2.1 (zał. nr 8 do SWZ)? Czy tarcica ma być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dwustronnie strugana i zaimpregnowana?</w:t>
      </w:r>
    </w:p>
    <w:p w14:paraId="25F88C7F" w14:textId="0BA53E8B" w:rsidR="009650A0" w:rsidRDefault="009650A0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</w:t>
      </w:r>
      <w:r w:rsidR="00486296">
        <w:rPr>
          <w:rStyle w:val="markedcontent"/>
          <w:rFonts w:cstheme="minorHAnsi"/>
        </w:rPr>
        <w:t>Zamawiający wymaga t</w:t>
      </w:r>
      <w:r w:rsidR="001B7F1B">
        <w:rPr>
          <w:rStyle w:val="markedcontent"/>
          <w:rFonts w:cstheme="minorHAnsi"/>
        </w:rPr>
        <w:t>arcic</w:t>
      </w:r>
      <w:r w:rsidR="00486296">
        <w:rPr>
          <w:rStyle w:val="markedcontent"/>
          <w:rFonts w:cstheme="minorHAnsi"/>
        </w:rPr>
        <w:t>y</w:t>
      </w:r>
      <w:r w:rsidR="001B7F1B">
        <w:rPr>
          <w:rStyle w:val="markedcontent"/>
          <w:rFonts w:cstheme="minorHAnsi"/>
        </w:rPr>
        <w:t xml:space="preserve"> </w:t>
      </w:r>
      <w:r w:rsidR="00486296">
        <w:rPr>
          <w:rStyle w:val="markedcontent"/>
          <w:rFonts w:cstheme="minorHAnsi"/>
        </w:rPr>
        <w:t xml:space="preserve">konstrukcyjnej, która </w:t>
      </w:r>
      <w:r w:rsidR="001B7F1B">
        <w:rPr>
          <w:rStyle w:val="markedcontent"/>
          <w:rFonts w:cstheme="minorHAnsi"/>
        </w:rPr>
        <w:t xml:space="preserve">ma być zaimpregnowana biologicznie i przeciwogniowo i spełniać normy minimum klasy C24. </w:t>
      </w:r>
      <w:r>
        <w:rPr>
          <w:rStyle w:val="markedcontent"/>
          <w:rFonts w:cstheme="minorHAnsi"/>
        </w:rPr>
        <w:t xml:space="preserve"> </w:t>
      </w:r>
      <w:r w:rsidRPr="00677D6E">
        <w:rPr>
          <w:rFonts w:cstheme="minorHAnsi"/>
        </w:rPr>
        <w:br/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>
        <w:rPr>
          <w:rStyle w:val="markedcontent"/>
          <w:rFonts w:cstheme="minorHAnsi"/>
        </w:rPr>
        <w:t>11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Czy Zamawiający dysponuje obliczeniami statyczno-wytrzymałościowymi konstrukcji wzmacniającej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pod nową podłogę sportową opisaną w projekcie wykonania podłogi pkt 2.2 (załącznik nr 8 do SWZ).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lastRenderedPageBreak/>
        <w:t>Jeżeli nie, to kto odpowiadać będzie za ewentualne uszkodzenia podłogi sportowej powstałe na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wskutek uszkodzeń konstrukcji wzmacniającej, pod nową podłogę sportową, wykonanej zgodnie z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projektem.</w:t>
      </w:r>
    </w:p>
    <w:p w14:paraId="2D472CAC" w14:textId="77777777" w:rsidR="009650A0" w:rsidRDefault="009650A0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Zamawiający nie ma obliczeń. </w:t>
      </w:r>
      <w:r w:rsidRPr="00677D6E">
        <w:rPr>
          <w:rFonts w:cstheme="minorHAnsi"/>
        </w:rPr>
        <w:br/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>
        <w:rPr>
          <w:rStyle w:val="markedcontent"/>
          <w:rFonts w:cstheme="minorHAnsi"/>
        </w:rPr>
        <w:t>12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 jaki sposób, jakimi dokumentami i na podstawie jakich badań należy potwierdzić reakcję na ogień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oraz ocenę higieniczną konstrukcji wzmacniającej pod nową podłogę sportową opisaną w projekcie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wykonania podłogi pkt 2.2 (załącznik nr 8 do SWZ</w:t>
      </w:r>
    </w:p>
    <w:p w14:paraId="506EE604" w14:textId="73F5BF06" w:rsidR="00A0676D" w:rsidRDefault="009650A0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Zamawiający nie zmienia opisu przedmiotu zamówienia. Jest on wystarczający do wykonania zamówienia. </w:t>
      </w:r>
      <w:r w:rsidRPr="00677D6E">
        <w:rPr>
          <w:rFonts w:cstheme="minorHAnsi"/>
        </w:rPr>
        <w:br/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>
        <w:rPr>
          <w:rStyle w:val="markedcontent"/>
          <w:rFonts w:cstheme="minorHAnsi"/>
        </w:rPr>
        <w:t>13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Opis podłogi sportowej zawęża wykonanie posadzki sportowej podłogi do jednego rodzaju panela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drewnianego pod względem jego budowy jak i gatunku drewna. Obowiązująca norma PN EN 14904,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jak również przepisy federacji sportowych nie ograniczają, ani nie wskazują na określony rodzaj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budowy paneli sportowych czy gatunku drewna stosowanych w podłogach sportowych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powierzchniowo elastycznych.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Wnosimy o umożliwienie udziału w postępowaniu również innym producentom systemowych podłóg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sportowych lakierowanych fabrycznie jako produktów równoważnych z posadzkami drewnianymi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wykonanymi z innych gatunków drewna np.: klon, jesion, buk, dąb spełniających wszystkie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wymagania normy PN EN 14904.</w:t>
      </w:r>
    </w:p>
    <w:p w14:paraId="79D4CB42" w14:textId="77777777" w:rsidR="009650A0" w:rsidRPr="00677D6E" w:rsidRDefault="009650A0" w:rsidP="009650A0">
      <w:pPr>
        <w:rPr>
          <w:rFonts w:cstheme="minorHAnsi"/>
        </w:rPr>
      </w:pPr>
      <w:r>
        <w:rPr>
          <w:rFonts w:cstheme="minorHAnsi"/>
        </w:rPr>
        <w:t xml:space="preserve">Odpowiedź: Zamawiający miał prawo na podstawie art. 99 ust. 5 wskazać dane rozwiązanie konstrukcyjne i dopuścił rozwiązanie równoważne, które jest opisane w załącznikach OPZ. </w:t>
      </w:r>
    </w:p>
    <w:p w14:paraId="3A511735" w14:textId="17ABA587" w:rsidR="00A0676D" w:rsidRPr="00677D6E" w:rsidRDefault="00FC7526">
      <w:pPr>
        <w:rPr>
          <w:rStyle w:val="markedcontent"/>
          <w:rFonts w:cstheme="minorHAnsi"/>
        </w:rPr>
      </w:pPr>
      <w:r w:rsidRPr="00677D6E">
        <w:rPr>
          <w:rStyle w:val="markedcontent"/>
          <w:rFonts w:cstheme="minorHAnsi"/>
        </w:rPr>
        <w:t xml:space="preserve">Pytanie nr </w:t>
      </w:r>
      <w:r w:rsidR="009650A0">
        <w:rPr>
          <w:rStyle w:val="markedcontent"/>
          <w:rFonts w:cstheme="minorHAnsi"/>
        </w:rPr>
        <w:t>14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Na rynku systemowych podłóg sportowych dostępne są profesjonalne certyfikowane przez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międzynarodowe federacje sportowe i w całości przebadane pod kątem obowiązujących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przepisów i wymagań normy PN-EN 14904, rozwiązania podłóg sportowych powierzchniowo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elastycznych przeznaczonych m.in. do zabudowy na ogrzewaniu podłogowym o wysokości jak w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przedstawionej w dokumentacji SWZ. Najstarsza tego typu podłoga w Polsce zainstalowana w 1995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roku w hali Politechniki Śląskiej eksploatowana jest do dnia dzisiejszego. W minionych latach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podłogi tego typu, na ogrzewaniu, zostały zainstalowane w wielu obiektach w Polsce.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Czy zamawiający dopuści rozwiązanie profesjonalnej podłogi sportowej z drewnianym panelem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bukowym lub klonowym umożliwiającego zabudowę do wymaganej w dokumentacji wysokości ok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160 mm na ogrzewaniu podpodłogowym, spełniającej wszystkie parametry techniczne normy PN-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EN 14904 oraz posiadającej certyfikaty międzynarodowych federacji FIBA, IHF, BWF.</w:t>
      </w:r>
    </w:p>
    <w:p w14:paraId="46EED5B9" w14:textId="77777777" w:rsidR="009650A0" w:rsidRDefault="00FC7526">
      <w:pPr>
        <w:rPr>
          <w:rFonts w:cstheme="minorHAnsi"/>
        </w:rPr>
      </w:pPr>
      <w:r w:rsidRPr="00677D6E">
        <w:rPr>
          <w:rFonts w:cstheme="minorHAnsi"/>
        </w:rPr>
        <w:t>W związku z szczegółowym opisem systemu podłogi prosimy dla „jasności” o potwierdzenie zastosowania systemów równoważnych spełniających określoną normę PN EN 14904 oraz certyfikat FIBA dla podłogi sportowej.</w:t>
      </w:r>
    </w:p>
    <w:p w14:paraId="6D9E634A" w14:textId="77777777" w:rsidR="009650A0" w:rsidRDefault="009650A0">
      <w:pPr>
        <w:rPr>
          <w:rFonts w:cstheme="minorHAnsi"/>
        </w:rPr>
      </w:pPr>
      <w:r>
        <w:rPr>
          <w:rStyle w:val="markedcontent"/>
          <w:rFonts w:cstheme="minorHAnsi"/>
        </w:rPr>
        <w:t>Odpowiedź: Zamawiający nie zmienia opisu przedmiotu zamówienia. Jest on wystarczający do wykonania zamówienia.</w:t>
      </w:r>
      <w:r w:rsidR="00FC7526" w:rsidRPr="00677D6E">
        <w:rPr>
          <w:rFonts w:cstheme="minorHAnsi"/>
        </w:rPr>
        <w:br/>
      </w:r>
      <w:r w:rsidR="00FC7526" w:rsidRPr="00677D6E">
        <w:rPr>
          <w:rFonts w:cstheme="minorHAnsi"/>
        </w:rPr>
        <w:br/>
      </w:r>
      <w:r>
        <w:rPr>
          <w:rFonts w:cstheme="minorHAnsi"/>
        </w:rPr>
        <w:t>15</w:t>
      </w:r>
      <w:r w:rsidR="00FC7526" w:rsidRPr="00677D6E">
        <w:rPr>
          <w:rFonts w:cstheme="minorHAnsi"/>
        </w:rPr>
        <w:t xml:space="preserve">. W Załączniku nr 6 (umowa) ust.1 zobowiązuje się Wykonawcę do </w:t>
      </w:r>
      <w:r w:rsidR="00FC7526" w:rsidRPr="00677D6E">
        <w:rPr>
          <w:rFonts w:cstheme="minorHAnsi"/>
        </w:rPr>
        <w:br/>
        <w:t>„wykonania przeglądów serwisowych w okresie gwarancji,” prosimy o określenie na czym konkretnie ma polegać niniejszy przegląd i w jakich terminach ma być wykonywany?</w:t>
      </w:r>
    </w:p>
    <w:p w14:paraId="6869E9E5" w14:textId="77777777" w:rsidR="00D07107" w:rsidRDefault="009650A0">
      <w:pPr>
        <w:rPr>
          <w:rFonts w:cstheme="minorHAnsi"/>
        </w:rPr>
      </w:pPr>
      <w:r>
        <w:rPr>
          <w:rFonts w:cstheme="minorHAnsi"/>
        </w:rPr>
        <w:lastRenderedPageBreak/>
        <w:t xml:space="preserve">Odpowiedź: </w:t>
      </w:r>
      <w:r w:rsidR="00D07107">
        <w:rPr>
          <w:rFonts w:cstheme="minorHAnsi"/>
        </w:rPr>
        <w:t>Przegląd będzie wizualny i organoleptyczny dokonywany raz do roku.</w:t>
      </w:r>
      <w:r w:rsidR="00FC7526" w:rsidRPr="00677D6E">
        <w:rPr>
          <w:rFonts w:cstheme="minorHAnsi"/>
        </w:rPr>
        <w:br/>
      </w:r>
      <w:r w:rsidR="00D07107">
        <w:rPr>
          <w:rFonts w:cstheme="minorHAnsi"/>
        </w:rPr>
        <w:t>16</w:t>
      </w:r>
      <w:r w:rsidR="00FC7526" w:rsidRPr="00677D6E">
        <w:rPr>
          <w:rFonts w:cstheme="minorHAnsi"/>
        </w:rPr>
        <w:t>. Prosimy o wyjaśnienie jakie dokumenty ma na myśli Zamawiający pod nazwą ..” paszport techniczny wraz z pierwszym wpisem..”? Z naszej wiedzy w obrocie Rzeczy Pospolitej oraz Krajów Unii Europejskiej dla podłóg sportowych nie jest wymagany paszport techniczny .</w:t>
      </w:r>
    </w:p>
    <w:p w14:paraId="32B1E7C9" w14:textId="77777777" w:rsidR="00D07107" w:rsidRDefault="00D07107">
      <w:pPr>
        <w:rPr>
          <w:rFonts w:cstheme="minorHAnsi"/>
        </w:rPr>
      </w:pPr>
      <w:r>
        <w:rPr>
          <w:rFonts w:cstheme="minorHAnsi"/>
        </w:rPr>
        <w:t>Odpowiedź: dany zapis jest omyłką pisarską i Zamawiający go wykreśla.</w:t>
      </w:r>
      <w:r w:rsidR="00FC7526" w:rsidRPr="00677D6E">
        <w:rPr>
          <w:rFonts w:cstheme="minorHAnsi"/>
        </w:rPr>
        <w:br/>
      </w:r>
      <w:r>
        <w:rPr>
          <w:rFonts w:cstheme="minorHAnsi"/>
        </w:rPr>
        <w:t>16</w:t>
      </w:r>
      <w:r w:rsidR="00FC7526" w:rsidRPr="00677D6E">
        <w:rPr>
          <w:rFonts w:cstheme="minorHAnsi"/>
        </w:rPr>
        <w:t>. Prosimy o sprecyzowanie zapisu we wzorze umowy § 4 ust.15 „TERMIN I WARUNKI DOSTAWY” Zapis ten jest zbyt ogólny i nie zrozumiały dla Wykonawcy czym narusza zapisy art. 29 ust. 1 ustawy z dnia 29 stycznia 2004 r. – Prawo zamówień publicznych (Dz. U. z 2010 r. Nr 113, poz. 759, z późn. zm.) – zwanej dalej „ustawą PZP”. Prosimy o podanie konkretnie jakie części i składniki przedmiotu umowy należy wycenić w ofercie określone w ?</w:t>
      </w:r>
    </w:p>
    <w:p w14:paraId="09D16149" w14:textId="128B2680" w:rsidR="00FC7526" w:rsidRDefault="00D07107">
      <w:pPr>
        <w:rPr>
          <w:rFonts w:cstheme="minorHAnsi"/>
        </w:rPr>
      </w:pPr>
      <w:r>
        <w:rPr>
          <w:rFonts w:cstheme="minorHAnsi"/>
        </w:rPr>
        <w:t>Odpowiedź: Zamawiający powadzi postępowanie po nowej ustawie Pzp.</w:t>
      </w:r>
      <w:r w:rsidR="00FC7526" w:rsidRPr="00677D6E">
        <w:rPr>
          <w:rFonts w:cstheme="minorHAnsi"/>
        </w:rPr>
        <w:br/>
      </w:r>
      <w:r>
        <w:rPr>
          <w:rFonts w:cstheme="minorHAnsi"/>
        </w:rPr>
        <w:t>17</w:t>
      </w:r>
      <w:r w:rsidR="00FC7526" w:rsidRPr="00677D6E">
        <w:rPr>
          <w:rFonts w:cstheme="minorHAnsi"/>
        </w:rPr>
        <w:t>. Prosimy o sprecyzowanie zapisu we wzorze umowy § 4 ust. 2 dotyczącego przedłużenia terminu realizacji zamówienia. O jaką ilość dni maksymalnie Zamawiający może wydłużyć termin realizacji zadania?</w:t>
      </w:r>
      <w:r w:rsidR="00FC7526" w:rsidRPr="00677D6E">
        <w:rPr>
          <w:rFonts w:cstheme="minorHAnsi"/>
        </w:rPr>
        <w:br/>
      </w:r>
      <w:r>
        <w:rPr>
          <w:rFonts w:cstheme="minorHAnsi"/>
        </w:rPr>
        <w:t>Odpowiedź: w zależności od podanej przez wykonawcę przyczyny opóźnienia.</w:t>
      </w:r>
      <w:r w:rsidR="00FC7526" w:rsidRPr="00677D6E">
        <w:rPr>
          <w:rFonts w:cstheme="minorHAnsi"/>
        </w:rPr>
        <w:br/>
      </w:r>
      <w:r>
        <w:rPr>
          <w:rFonts w:cstheme="minorHAnsi"/>
        </w:rPr>
        <w:t>18</w:t>
      </w:r>
      <w:r w:rsidR="00FC7526" w:rsidRPr="00677D6E">
        <w:rPr>
          <w:rFonts w:cstheme="minorHAnsi"/>
        </w:rPr>
        <w:t>. Prosimy o wyjaśnienie i sprostowanie zapisu (Załącznik nr 8 ust. 2.1 pkt. d) dotyczącego panujących warunków klimatycznych w okresie grzewczym w odniesieniu do gwarancji. Drewno jako materiał naturalny przy zmianie wilgotności powietrza odpowiednio zmienia swoją objętość (naturalna praca drewna) tzn. kurczy się lub rozszerza ,wymaga ono odpowiednich (normalnych) warunków eksploatacyjnych o wartości względnej powietrz</w:t>
      </w:r>
      <w:r>
        <w:rPr>
          <w:rFonts w:cstheme="minorHAnsi"/>
        </w:rPr>
        <w:t>a</w:t>
      </w:r>
      <w:r w:rsidR="00FC7526" w:rsidRPr="00677D6E">
        <w:rPr>
          <w:rFonts w:cstheme="minorHAnsi"/>
        </w:rPr>
        <w:t xml:space="preserve"> 45-60%. Zgodnie z obowiązującym prawem k.c. to na użytkowniku spoczywa zachowanie odpowiednich warunków podczas użytkowania podłogi. W związku z tym prosimy o wykreślenie lub zmianę zapisu określonego w Załącznik nr 8 ust. 2.1 pkt. d ze względu na określone w nim parametry niezgodne z technologią przyjętego systemu podłogi drewnianej. </w:t>
      </w:r>
      <w:r w:rsidR="00FC7526" w:rsidRPr="00677D6E">
        <w:rPr>
          <w:rFonts w:cstheme="minorHAnsi"/>
        </w:rPr>
        <w:br/>
      </w:r>
      <w:r>
        <w:rPr>
          <w:rStyle w:val="markedcontent"/>
          <w:rFonts w:cstheme="minorHAnsi"/>
        </w:rPr>
        <w:t>Odpowiedź: Zamawiający nie zmienia opisu przedmiotu zamówienia. Jest on wystarczający do wykonania zamówienia.</w:t>
      </w:r>
      <w:r w:rsidRPr="00677D6E">
        <w:rPr>
          <w:rFonts w:cstheme="minorHAnsi"/>
        </w:rPr>
        <w:br/>
      </w:r>
      <w:r w:rsidR="00FC7526" w:rsidRPr="00677D6E">
        <w:rPr>
          <w:rFonts w:cstheme="minorHAnsi"/>
        </w:rPr>
        <w:br/>
      </w:r>
      <w:r w:rsidR="00E7337C">
        <w:rPr>
          <w:rFonts w:cstheme="minorHAnsi"/>
        </w:rPr>
        <w:t>19</w:t>
      </w:r>
      <w:r w:rsidR="00FC7526" w:rsidRPr="00677D6E">
        <w:rPr>
          <w:rFonts w:cstheme="minorHAnsi"/>
        </w:rPr>
        <w:t>. Czy Zamawiający posiada schemat / projekt powykonawczy czy też zdjęcia zamontowanych trybun? Prosimy o załączenie do dokumentacji przetargowej.</w:t>
      </w:r>
    </w:p>
    <w:p w14:paraId="7F50AE40" w14:textId="0B1834A3" w:rsidR="00E7337C" w:rsidRPr="00677D6E" w:rsidRDefault="00E7337C">
      <w:pPr>
        <w:rPr>
          <w:rFonts w:cstheme="minorHAnsi"/>
        </w:rPr>
      </w:pPr>
      <w:r>
        <w:rPr>
          <w:rFonts w:cstheme="minorHAnsi"/>
        </w:rPr>
        <w:t>Odpowiedź: Zamawiający zamieści na platformie zdjęcia trybun.</w:t>
      </w:r>
    </w:p>
    <w:p w14:paraId="36C3B62E" w14:textId="46D8FD2F" w:rsidR="00FC7526" w:rsidRPr="00FC7526" w:rsidRDefault="00E7337C" w:rsidP="00FC752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20. W</w:t>
      </w:r>
      <w:r w:rsidR="00FC7526" w:rsidRPr="00FC7526">
        <w:rPr>
          <w:rFonts w:eastAsia="Times New Roman" w:cstheme="minorHAnsi"/>
          <w:lang w:eastAsia="pl-PL"/>
        </w:rPr>
        <w:t xml:space="preserve"> związku z ukazaniem się w/w przetargu, prosimy o uszczegółowienie zapisów</w:t>
      </w:r>
      <w:r w:rsidR="00FC7526" w:rsidRPr="00FC7526">
        <w:rPr>
          <w:rFonts w:eastAsia="Times New Roman" w:cstheme="minorHAnsi"/>
          <w:lang w:eastAsia="pl-PL"/>
        </w:rPr>
        <w:br/>
        <w:t>dotyczących podłogi sportowej, opisanej w dokumentacji projektowej.</w:t>
      </w:r>
      <w:r w:rsidR="00FC7526" w:rsidRPr="00FC7526">
        <w:rPr>
          <w:rFonts w:eastAsia="Times New Roman" w:cstheme="minorHAnsi"/>
          <w:lang w:eastAsia="pl-PL"/>
        </w:rPr>
        <w:br/>
        <w:t>Analizując projekt wykonania nowej podłogi sportowej Zamawiający wymaga aby</w:t>
      </w:r>
      <w:r w:rsidR="00FC7526" w:rsidRPr="00FC7526">
        <w:rPr>
          <w:rFonts w:eastAsia="Times New Roman" w:cstheme="minorHAnsi"/>
          <w:lang w:eastAsia="pl-PL"/>
        </w:rPr>
        <w:br/>
        <w:t>nowa podłoga sportowa posiadała certyfikat zgodności z normą PN EN 14904 wraz z</w:t>
      </w:r>
      <w:r w:rsidR="00FC7526" w:rsidRPr="00FC7526">
        <w:rPr>
          <w:rFonts w:eastAsia="Times New Roman" w:cstheme="minorHAnsi"/>
          <w:lang w:eastAsia="pl-PL"/>
        </w:rPr>
        <w:br/>
        <w:t>certyfikatem federacji koszykarskiej FIBA.</w:t>
      </w:r>
      <w:r w:rsidR="00FC7526" w:rsidRPr="00FC7526">
        <w:rPr>
          <w:rFonts w:eastAsia="Times New Roman" w:cstheme="minorHAnsi"/>
          <w:lang w:eastAsia="pl-PL"/>
        </w:rPr>
        <w:br/>
        <w:t>Zamawiający wymaga aby systemowa podłoga sportowa była zamontowana na</w:t>
      </w:r>
      <w:r w:rsidR="00FC7526" w:rsidRPr="00FC7526">
        <w:rPr>
          <w:rFonts w:eastAsia="Times New Roman" w:cstheme="minorHAnsi"/>
          <w:lang w:eastAsia="pl-PL"/>
        </w:rPr>
        <w:br/>
        <w:t>podkonstrukcji drewnianej wykonanej wg. opisu. Opis samego rusztu nie wskazuje jednak</w:t>
      </w:r>
      <w:r w:rsidR="00FC7526" w:rsidRPr="00FC7526">
        <w:rPr>
          <w:rFonts w:eastAsia="Times New Roman" w:cstheme="minorHAnsi"/>
          <w:lang w:eastAsia="pl-PL"/>
        </w:rPr>
        <w:br/>
        <w:t>na rozwiązanie systemowe jakiegokolwiek producenta podłogi sportowej, a co za tym idzie</w:t>
      </w:r>
      <w:r w:rsidR="00FC7526" w:rsidRPr="00FC7526">
        <w:rPr>
          <w:rFonts w:eastAsia="Times New Roman" w:cstheme="minorHAnsi"/>
          <w:lang w:eastAsia="pl-PL"/>
        </w:rPr>
        <w:br/>
        <w:t>nie ma możliwości aby wymóg zgodności z normą PN EN 14904 oraz certyfikatu FIBA dla</w:t>
      </w:r>
      <w:r w:rsidR="00FC7526" w:rsidRPr="00FC7526">
        <w:rPr>
          <w:rFonts w:eastAsia="Times New Roman" w:cstheme="minorHAnsi"/>
          <w:lang w:eastAsia="pl-PL"/>
        </w:rPr>
        <w:br/>
        <w:t>posadzki sportowej został spełniony dla całej podłogi(podkonstrukcja + systemowa</w:t>
      </w:r>
      <w:r w:rsidR="00FC7526" w:rsidRPr="00FC7526">
        <w:rPr>
          <w:rFonts w:eastAsia="Times New Roman" w:cstheme="minorHAnsi"/>
          <w:lang w:eastAsia="pl-PL"/>
        </w:rPr>
        <w:br/>
        <w:t>posadzka na piance).</w:t>
      </w:r>
      <w:r w:rsidR="00FC7526" w:rsidRPr="00FC7526">
        <w:rPr>
          <w:rFonts w:eastAsia="Times New Roman" w:cstheme="minorHAnsi"/>
          <w:lang w:eastAsia="pl-PL"/>
        </w:rPr>
        <w:br/>
        <w:t>W dokumentacji technicznej Zamawiający wskazuje jednoznacznie na rozwiązanie</w:t>
      </w:r>
      <w:r w:rsidR="00FC7526" w:rsidRPr="00FC7526">
        <w:rPr>
          <w:rFonts w:eastAsia="Times New Roman" w:cstheme="minorHAnsi"/>
          <w:lang w:eastAsia="pl-PL"/>
        </w:rPr>
        <w:br/>
        <w:t>systemowe firmy Haro, która jako jedyna spełnia wymagania projektowe. Tym samym</w:t>
      </w:r>
      <w:r w:rsidR="00FC7526" w:rsidRPr="00FC7526">
        <w:rPr>
          <w:rFonts w:eastAsia="Times New Roman" w:cstheme="minorHAnsi"/>
          <w:lang w:eastAsia="pl-PL"/>
        </w:rPr>
        <w:br/>
        <w:t>jeden dostawców jest bardziej uprzywilejowany od pozostałych. Zaznaczamy, iż</w:t>
      </w:r>
      <w:r w:rsidR="00FC7526" w:rsidRPr="00FC7526">
        <w:rPr>
          <w:rFonts w:eastAsia="Times New Roman" w:cstheme="minorHAnsi"/>
          <w:lang w:eastAsia="pl-PL"/>
        </w:rPr>
        <w:br/>
        <w:t>Zamawiający opisując przedmiot zamówienia jest zobowiązany przepisami ustawy z dnia</w:t>
      </w:r>
      <w:r w:rsidR="00FC7526" w:rsidRPr="00FC7526">
        <w:rPr>
          <w:rFonts w:eastAsia="Times New Roman" w:cstheme="minorHAnsi"/>
          <w:lang w:eastAsia="pl-PL"/>
        </w:rPr>
        <w:br/>
        <w:t>29 stycznia 2004 r. - Prawo Zamówień Publicznych. Zgodnie z treścią art. 29 ust. 2</w:t>
      </w:r>
      <w:r w:rsidR="00FC7526" w:rsidRPr="00FC7526">
        <w:rPr>
          <w:rFonts w:eastAsia="Times New Roman" w:cstheme="minorHAnsi"/>
          <w:lang w:eastAsia="pl-PL"/>
        </w:rPr>
        <w:br/>
        <w:t>przytoczonej ustawy, opis przedmiotu zamówienia nie może utrudniać uczciwej</w:t>
      </w:r>
      <w:r w:rsidR="00FC7526" w:rsidRPr="00FC7526">
        <w:rPr>
          <w:rFonts w:eastAsia="Times New Roman" w:cstheme="minorHAnsi"/>
          <w:lang w:eastAsia="pl-PL"/>
        </w:rPr>
        <w:br/>
      </w:r>
      <w:r w:rsidR="00FC7526" w:rsidRPr="00FC7526">
        <w:rPr>
          <w:rFonts w:eastAsia="Times New Roman" w:cstheme="minorHAnsi"/>
          <w:lang w:eastAsia="pl-PL"/>
        </w:rPr>
        <w:lastRenderedPageBreak/>
        <w:t>konkurencji. Nadmieniamy, iż to na Zamawiającym spoczywa obowiązek przygotowania</w:t>
      </w:r>
      <w:r w:rsidR="00FC7526" w:rsidRPr="00FC7526">
        <w:rPr>
          <w:rFonts w:eastAsia="Times New Roman" w:cstheme="minorHAnsi"/>
          <w:lang w:eastAsia="pl-PL"/>
        </w:rPr>
        <w:br/>
        <w:t>i przeprowadzenia postępowania o udzielenie zamówienia w sposób zapewniający</w:t>
      </w:r>
      <w:r w:rsidR="00FC7526" w:rsidRPr="00FC7526">
        <w:rPr>
          <w:rFonts w:eastAsia="Times New Roman" w:cstheme="minorHAnsi"/>
          <w:lang w:eastAsia="pl-PL"/>
        </w:rPr>
        <w:br/>
        <w:t>zachowanie uczciwej konkurencji oraz równe traktowanie wykonawców. Naszym zdaniem</w:t>
      </w:r>
      <w:r w:rsidR="00FC7526" w:rsidRPr="00FC7526">
        <w:rPr>
          <w:rFonts w:eastAsia="Times New Roman" w:cstheme="minorHAnsi"/>
          <w:lang w:eastAsia="pl-PL"/>
        </w:rPr>
        <w:br/>
        <w:t>w przytoczonych okolicznościach, na podstawie przytoczonej ustawy, jak i w oparciu o</w:t>
      </w:r>
      <w:r w:rsidR="00FC7526" w:rsidRPr="00FC7526">
        <w:rPr>
          <w:rFonts w:eastAsia="Times New Roman" w:cstheme="minorHAnsi"/>
          <w:lang w:eastAsia="pl-PL"/>
        </w:rPr>
        <w:br/>
        <w:t>uchwałę Krajowej Izby Odwoławczej z dnia 06.02.2012 r. sygn. akt. KIO/KD 14/12, można</w:t>
      </w:r>
      <w:r w:rsidR="00FC7526" w:rsidRPr="00FC7526">
        <w:rPr>
          <w:rFonts w:eastAsia="Times New Roman" w:cstheme="minorHAnsi"/>
          <w:lang w:eastAsia="pl-PL"/>
        </w:rPr>
        <w:br/>
        <w:t>wyciągnąć uzasadniony wniosek, iż opis podłogi zawarty w STWIOR zamówienia</w:t>
      </w:r>
      <w:r w:rsidR="00FC7526" w:rsidRPr="00FC7526">
        <w:rPr>
          <w:rFonts w:eastAsia="Times New Roman" w:cstheme="minorHAnsi"/>
          <w:lang w:eastAsia="pl-PL"/>
        </w:rPr>
        <w:br/>
        <w:t>opierający się na rozwiązaniu technologicznym jednego producenta rażąco narusza</w:t>
      </w:r>
      <w:r w:rsidR="00FC7526" w:rsidRPr="00FC7526">
        <w:rPr>
          <w:rFonts w:eastAsia="Times New Roman" w:cstheme="minorHAnsi"/>
          <w:lang w:eastAsia="pl-PL"/>
        </w:rPr>
        <w:br/>
        <w:t>wskazane przepisy Ustawy Prawo Zamówień Publicznych, bowiem mocno utrudnia</w:t>
      </w:r>
      <w:r w:rsidR="00FC7526" w:rsidRPr="00FC7526">
        <w:rPr>
          <w:rFonts w:eastAsia="Times New Roman" w:cstheme="minorHAnsi"/>
          <w:lang w:eastAsia="pl-PL"/>
        </w:rPr>
        <w:br/>
        <w:t>uczciwą konkurencję. Dodatkowo należy zwrócić szczególną uwagę na art. 99 Prawo</w:t>
      </w:r>
      <w:r w:rsidR="00FC7526" w:rsidRPr="00FC7526">
        <w:rPr>
          <w:rFonts w:eastAsia="Times New Roman" w:cstheme="minorHAnsi"/>
          <w:lang w:eastAsia="pl-PL"/>
        </w:rPr>
        <w:br/>
        <w:t>Zamówień Publicznych, który mówi, że Zamawiający opisuje przedmiot zamówienia za</w:t>
      </w:r>
      <w:r w:rsidR="00FC7526" w:rsidRPr="00FC7526">
        <w:rPr>
          <w:rFonts w:eastAsia="Times New Roman" w:cstheme="minorHAnsi"/>
          <w:lang w:eastAsia="pl-PL"/>
        </w:rPr>
        <w:br/>
        <w:t>pomocą cech technicznych i jakościowych z zachowaniem Polskich Norm przenoszących</w:t>
      </w:r>
      <w:r w:rsidR="00FC7526" w:rsidRPr="00FC7526">
        <w:rPr>
          <w:rFonts w:eastAsia="Times New Roman" w:cstheme="minorHAnsi"/>
          <w:lang w:eastAsia="pl-PL"/>
        </w:rPr>
        <w:br/>
        <w:t>normy europejskie lub norm innych państw członkowskich Europejskiego Obszaru</w:t>
      </w:r>
      <w:r w:rsidR="00FC7526" w:rsidRPr="00FC7526">
        <w:rPr>
          <w:rFonts w:eastAsia="Times New Roman" w:cstheme="minorHAnsi"/>
          <w:lang w:eastAsia="pl-PL"/>
        </w:rPr>
        <w:br/>
        <w:t>„Vistula Park Świecie” sp. z o.o.</w:t>
      </w:r>
      <w:r w:rsidR="00FC7526" w:rsidRPr="00FC7526">
        <w:rPr>
          <w:rFonts w:eastAsia="Times New Roman" w:cstheme="minorHAnsi"/>
          <w:lang w:eastAsia="pl-PL"/>
        </w:rPr>
        <w:br/>
        <w:t>ul. Sienkiewicza 3, 86-100 Świecie</w:t>
      </w:r>
    </w:p>
    <w:p w14:paraId="0474066E" w14:textId="24287A50" w:rsidR="00FC7526" w:rsidRPr="00677D6E" w:rsidRDefault="00FC7526" w:rsidP="00FC7526">
      <w:pPr>
        <w:rPr>
          <w:rFonts w:eastAsia="Times New Roman" w:cstheme="minorHAnsi"/>
          <w:lang w:eastAsia="pl-PL"/>
        </w:rPr>
      </w:pPr>
      <w:r w:rsidRPr="00677D6E">
        <w:rPr>
          <w:rFonts w:eastAsia="Times New Roman" w:cstheme="minorHAnsi"/>
          <w:lang w:eastAsia="pl-PL"/>
        </w:rPr>
        <w:t>Gospodarczego przenoszących te normy. Taką normą jest norma EN 14904:2006, która</w:t>
      </w:r>
      <w:r w:rsidRPr="00677D6E">
        <w:rPr>
          <w:rFonts w:eastAsia="Times New Roman" w:cstheme="minorHAnsi"/>
          <w:lang w:eastAsia="pl-PL"/>
        </w:rPr>
        <w:br/>
        <w:t>precyzuje wszystkie wymagania techniczne i jakościowe stawiane obecnie podłogom</w:t>
      </w:r>
      <w:r w:rsidRPr="00677D6E">
        <w:rPr>
          <w:rFonts w:eastAsia="Times New Roman" w:cstheme="minorHAnsi"/>
          <w:lang w:eastAsia="pl-PL"/>
        </w:rPr>
        <w:br/>
        <w:t>sportowym. Informujemy również o obowiązku dopuszczenia posadzki sportowej</w:t>
      </w:r>
      <w:r w:rsidRPr="00677D6E">
        <w:rPr>
          <w:rFonts w:eastAsia="Times New Roman" w:cstheme="minorHAnsi"/>
          <w:lang w:eastAsia="pl-PL"/>
        </w:rPr>
        <w:br/>
        <w:t>równoważnej z opisaną, lecz w przypadku kiedy opisany jest produkt jednego producenta</w:t>
      </w:r>
      <w:r w:rsidRPr="00677D6E">
        <w:rPr>
          <w:rFonts w:eastAsia="Times New Roman" w:cstheme="minorHAnsi"/>
          <w:lang w:eastAsia="pl-PL"/>
        </w:rPr>
        <w:br/>
        <w:t>znalezienie rozwiązania równoważnego jest niemożliwe. Zamawiający opisał co prawda</w:t>
      </w:r>
      <w:r w:rsidRPr="00677D6E">
        <w:rPr>
          <w:rFonts w:eastAsia="Times New Roman" w:cstheme="minorHAnsi"/>
          <w:lang w:eastAsia="pl-PL"/>
        </w:rPr>
        <w:br/>
        <w:t>rozwiązanie równoważne lecz na rynku takie rozwiązanie systemowe nie istnieje, a zatem</w:t>
      </w:r>
      <w:r w:rsidRPr="00677D6E">
        <w:rPr>
          <w:rFonts w:eastAsia="Times New Roman" w:cstheme="minorHAnsi"/>
          <w:lang w:eastAsia="pl-PL"/>
        </w:rPr>
        <w:br/>
        <w:t>nie możemy tutaj uznać takiego opisu jako równoważnego.</w:t>
      </w:r>
      <w:r w:rsidRPr="00677D6E">
        <w:rPr>
          <w:rFonts w:eastAsia="Times New Roman" w:cstheme="minorHAnsi"/>
          <w:lang w:eastAsia="pl-PL"/>
        </w:rPr>
        <w:br/>
        <w:t>Można odnieść wrażenie, że Zamawiający opisując wymagania techniczne</w:t>
      </w:r>
      <w:r w:rsidRPr="00677D6E">
        <w:rPr>
          <w:rFonts w:eastAsia="Times New Roman" w:cstheme="minorHAnsi"/>
          <w:lang w:eastAsia="pl-PL"/>
        </w:rPr>
        <w:br/>
        <w:t>nowoprojektowanej posadzki sportowej nie miał dostatecznej wiedzy odnośnie</w:t>
      </w:r>
      <w:r w:rsidRPr="00677D6E">
        <w:rPr>
          <w:rFonts w:eastAsia="Times New Roman" w:cstheme="minorHAnsi"/>
          <w:lang w:eastAsia="pl-PL"/>
        </w:rPr>
        <w:br/>
        <w:t>nowoczesnych systemów podłóg drewnianych lub został wprowadzony w błąd.</w:t>
      </w:r>
      <w:r w:rsidRPr="00677D6E">
        <w:rPr>
          <w:rFonts w:eastAsia="Times New Roman" w:cstheme="minorHAnsi"/>
          <w:lang w:eastAsia="pl-PL"/>
        </w:rPr>
        <w:br/>
        <w:t>Zamawiający powinien być świadomy, że montaż systemowej posadzki sportowej</w:t>
      </w:r>
      <w:r w:rsidRPr="00677D6E">
        <w:rPr>
          <w:rFonts w:eastAsia="Times New Roman" w:cstheme="minorHAnsi"/>
          <w:lang w:eastAsia="pl-PL"/>
        </w:rPr>
        <w:br/>
        <w:t>na nienormatywnej podkonstrukcji poza pogorszeniem właściwości użytkowych, a co za</w:t>
      </w:r>
      <w:r w:rsidRPr="00677D6E">
        <w:rPr>
          <w:rFonts w:eastAsia="Times New Roman" w:cstheme="minorHAnsi"/>
          <w:lang w:eastAsia="pl-PL"/>
        </w:rPr>
        <w:br/>
        <w:t>tym idzie utratą zgodności z norma PN-EN 14904 oraz certyfikatu FIBA z tak cienkim</w:t>
      </w:r>
      <w:r w:rsidRPr="00677D6E">
        <w:rPr>
          <w:rFonts w:eastAsia="Times New Roman" w:cstheme="minorHAnsi"/>
          <w:lang w:eastAsia="pl-PL"/>
        </w:rPr>
        <w:br/>
        <w:t>panelem jak proponowany panel Haro grubości 12,6mm na hali widowiskowo-sportowej</w:t>
      </w:r>
      <w:r w:rsidRPr="00677D6E">
        <w:rPr>
          <w:rFonts w:eastAsia="Times New Roman" w:cstheme="minorHAnsi"/>
          <w:lang w:eastAsia="pl-PL"/>
        </w:rPr>
        <w:br/>
        <w:t>może doprowadzić do szybkiego uszkodzenia posadzki i utraty gwarancji.</w:t>
      </w:r>
      <w:r w:rsidRPr="00677D6E">
        <w:rPr>
          <w:rFonts w:eastAsia="Times New Roman" w:cstheme="minorHAnsi"/>
          <w:lang w:eastAsia="pl-PL"/>
        </w:rPr>
        <w:br/>
        <w:t>W związku z powyższym wnosimy o rozszerzenie konkurencyjności w</w:t>
      </w:r>
      <w:r w:rsidRPr="00677D6E">
        <w:rPr>
          <w:rFonts w:eastAsia="Times New Roman" w:cstheme="minorHAnsi"/>
          <w:lang w:eastAsia="pl-PL"/>
        </w:rPr>
        <w:br/>
        <w:t>przedmiotowym postępowaniu i dopuszczenie jako rozwiązania równoważnego</w:t>
      </w:r>
      <w:r w:rsidRPr="00677D6E">
        <w:rPr>
          <w:rFonts w:eastAsia="Times New Roman" w:cstheme="minorHAnsi"/>
          <w:lang w:eastAsia="pl-PL"/>
        </w:rPr>
        <w:br/>
        <w:t>profesjonalnej systemowej podłogi sportowej o powierzchniowej amortyzacji z</w:t>
      </w:r>
      <w:r w:rsidRPr="00677D6E">
        <w:rPr>
          <w:rFonts w:eastAsia="Times New Roman" w:cstheme="minorHAnsi"/>
          <w:lang w:eastAsia="pl-PL"/>
        </w:rPr>
        <w:br/>
        <w:t>trójwarstwowym panelem drewnianym gr. 23mm posiadającym warstwę wierzchnią z</w:t>
      </w:r>
      <w:r w:rsidRPr="00677D6E">
        <w:rPr>
          <w:rFonts w:eastAsia="Times New Roman" w:cstheme="minorHAnsi"/>
          <w:lang w:eastAsia="pl-PL"/>
        </w:rPr>
        <w:br/>
        <w:t>drewna dębowego gr. 3,5mm montowanym na fabrycznym systemie legarowym wraz z</w:t>
      </w:r>
      <w:r w:rsidRPr="00677D6E">
        <w:rPr>
          <w:rFonts w:eastAsia="Times New Roman" w:cstheme="minorHAnsi"/>
          <w:lang w:eastAsia="pl-PL"/>
        </w:rPr>
        <w:br/>
        <w:t>fabrycznymi podkładkami pozwalającymi na poziomowanie całej podłogi i podniesienie</w:t>
      </w:r>
      <w:r w:rsidRPr="00677D6E">
        <w:rPr>
          <w:rFonts w:eastAsia="Times New Roman" w:cstheme="minorHAnsi"/>
          <w:lang w:eastAsia="pl-PL"/>
        </w:rPr>
        <w:br/>
        <w:t>jej do wymaganego pułapu.</w:t>
      </w:r>
    </w:p>
    <w:p w14:paraId="3FE91FC3" w14:textId="6FD4A073" w:rsidR="00FC7526" w:rsidRPr="00677D6E" w:rsidRDefault="00FC7526" w:rsidP="00FC7526">
      <w:pPr>
        <w:rPr>
          <w:rStyle w:val="markedcontent"/>
          <w:rFonts w:cstheme="minorHAnsi"/>
        </w:rPr>
      </w:pPr>
      <w:r w:rsidRPr="00677D6E">
        <w:rPr>
          <w:rStyle w:val="markedcontent"/>
          <w:rFonts w:cstheme="minorHAnsi"/>
        </w:rPr>
        <w:t>Jak widać na załączonym przekroju nie ma tutaj potrzeby stosowania dodatkowej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podkonstrukcji bez której z kolei nie można zamontować systemu Haro Helsinki 10-10 na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piance (system Haro jest systemem do montażu na podbudowie stałej bez amortyzacji.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Montaż takiej podkonstrukcji zmieni parametry posadzki sportowej takie jak: amortyzacja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czy odbicie piłki, a zatem najprawdopodobniej traci zgodność z normą EN 14904).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Proponowane rozwiązanie systemowe z dębowym panelem warstwowym jest dużo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bardziej optymalne gdyż zamawiający będzie miał pewność, że zamontowany system jako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całość będzie pochodził od jednego producenta i parametry techniczne nie ulegną zmianie.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Wysokość całego systemy fabrycznie wynosić będzie 147 mm więc spełnione zostaną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wymagania co do wysokości posadzki wymaganej przez Zamawiającego.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Rozwiązanie systemowe z deską warstwową będzie posiadać certyfikaty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międzynarodowego związku koszykówki FIBA, a cały system (ruszt na legarach+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lastRenderedPageBreak/>
        <w:t>fabryczna podkładka poziomująca+ warstwowa deska sportowa) spełnia wszystkie 13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parametrów na zgodność z normą EN 14904.</w:t>
      </w:r>
    </w:p>
    <w:p w14:paraId="7A156403" w14:textId="77777777" w:rsidR="00D6490B" w:rsidRPr="00D6490B" w:rsidRDefault="00D6490B" w:rsidP="00D6490B">
      <w:pPr>
        <w:spacing w:after="0" w:line="240" w:lineRule="auto"/>
        <w:rPr>
          <w:rFonts w:eastAsia="Times New Roman" w:cstheme="minorHAnsi"/>
          <w:lang w:eastAsia="pl-PL"/>
        </w:rPr>
      </w:pPr>
      <w:r w:rsidRPr="00D6490B">
        <w:rPr>
          <w:rFonts w:eastAsia="Times New Roman" w:cstheme="minorHAnsi"/>
          <w:lang w:eastAsia="pl-PL"/>
        </w:rPr>
        <w:t>Poniżej przedstawiamy przewagę proponowanego rozwiązania systemowego w</w:t>
      </w:r>
      <w:r w:rsidRPr="00D6490B">
        <w:rPr>
          <w:rFonts w:eastAsia="Times New Roman" w:cstheme="minorHAnsi"/>
          <w:lang w:eastAsia="pl-PL"/>
        </w:rPr>
        <w:br/>
        <w:t>stosunku do wymagań dotyczących nowej posadzki sportowej Inwestora:</w:t>
      </w:r>
      <w:r w:rsidRPr="00D6490B">
        <w:rPr>
          <w:rFonts w:eastAsia="Times New Roman" w:cstheme="minorHAnsi"/>
          <w:lang w:eastAsia="pl-PL"/>
        </w:rPr>
        <w:br/>
        <w:t>1. Podkonstrukcja:</w:t>
      </w:r>
      <w:r w:rsidRPr="00D6490B">
        <w:rPr>
          <w:rFonts w:eastAsia="Times New Roman" w:cstheme="minorHAnsi"/>
          <w:lang w:eastAsia="pl-PL"/>
        </w:rPr>
        <w:br/>
        <w:t>Zamawiający wymaga: specjalnej podkonstrukcji na krawędziakach gdyż</w:t>
      </w:r>
      <w:r w:rsidRPr="00D6490B">
        <w:rPr>
          <w:rFonts w:eastAsia="Times New Roman" w:cstheme="minorHAnsi"/>
          <w:lang w:eastAsia="pl-PL"/>
        </w:rPr>
        <w:br/>
        <w:t>system posadzki sportowej musi zostać podniesiony nad rurki ogrzewania</w:t>
      </w:r>
      <w:r w:rsidRPr="00D6490B">
        <w:rPr>
          <w:rFonts w:eastAsia="Times New Roman" w:cstheme="minorHAnsi"/>
          <w:lang w:eastAsia="pl-PL"/>
        </w:rPr>
        <w:br/>
        <w:t>podłogowego. Takie rozwiązanie nie jest rozwiązaniem systemowym żadnego</w:t>
      </w:r>
      <w:r w:rsidRPr="00D6490B">
        <w:rPr>
          <w:rFonts w:eastAsia="Times New Roman" w:cstheme="minorHAnsi"/>
          <w:lang w:eastAsia="pl-PL"/>
        </w:rPr>
        <w:br/>
        <w:t>producenta nawierzchni sportowej, zmieni parametry techniczne opisane w</w:t>
      </w:r>
      <w:r w:rsidRPr="00D6490B">
        <w:rPr>
          <w:rFonts w:eastAsia="Times New Roman" w:cstheme="minorHAnsi"/>
          <w:lang w:eastAsia="pl-PL"/>
        </w:rPr>
        <w:br/>
        <w:t>karcie technicznej jakiegokolwiek systemu posadzki sportowej</w:t>
      </w:r>
      <w:r w:rsidRPr="00D6490B">
        <w:rPr>
          <w:rFonts w:eastAsia="Times New Roman" w:cstheme="minorHAnsi"/>
          <w:lang w:eastAsia="pl-PL"/>
        </w:rPr>
        <w:br/>
        <w:t>zamontowanego na takiej podkonstrukcji i nie posiada zgodności z normą EN</w:t>
      </w:r>
      <w:r w:rsidRPr="00D6490B">
        <w:rPr>
          <w:rFonts w:eastAsia="Times New Roman" w:cstheme="minorHAnsi"/>
          <w:lang w:eastAsia="pl-PL"/>
        </w:rPr>
        <w:br/>
        <w:t>14904. Wykonanie takiej podkonstrukcji generuje również dodatkowy koszt</w:t>
      </w:r>
      <w:r w:rsidRPr="00D6490B">
        <w:rPr>
          <w:rFonts w:eastAsia="Times New Roman" w:cstheme="minorHAnsi"/>
          <w:lang w:eastAsia="pl-PL"/>
        </w:rPr>
        <w:br/>
        <w:t>dla Zamawiającego, który korzystając ze środków publicznych powinien je</w:t>
      </w:r>
      <w:r w:rsidRPr="00D6490B">
        <w:rPr>
          <w:rFonts w:eastAsia="Times New Roman" w:cstheme="minorHAnsi"/>
          <w:lang w:eastAsia="pl-PL"/>
        </w:rPr>
        <w:br/>
        <w:t>maksymalnie ograniczyć zachowując jednocześnie wysoką jakość produktów.</w:t>
      </w:r>
      <w:r w:rsidRPr="00D6490B">
        <w:rPr>
          <w:rFonts w:eastAsia="Times New Roman" w:cstheme="minorHAnsi"/>
          <w:lang w:eastAsia="pl-PL"/>
        </w:rPr>
        <w:br/>
        <w:t>Proponowane rozwiązanie: brak konieczności zastosowania podkonstrukcji.</w:t>
      </w:r>
      <w:r w:rsidRPr="00D6490B">
        <w:rPr>
          <w:rFonts w:eastAsia="Times New Roman" w:cstheme="minorHAnsi"/>
          <w:lang w:eastAsia="pl-PL"/>
        </w:rPr>
        <w:br/>
        <w:t>Rozwiązanie systemowe pozwala podnieść posadzkę nad rurki ogrzewania na</w:t>
      </w:r>
      <w:r w:rsidRPr="00D6490B">
        <w:rPr>
          <w:rFonts w:eastAsia="Times New Roman" w:cstheme="minorHAnsi"/>
          <w:lang w:eastAsia="pl-PL"/>
        </w:rPr>
        <w:br/>
        <w:t>wymaganą wysokość. Zastosowane zostaną systemowe fabryczne legary o</w:t>
      </w:r>
      <w:r w:rsidRPr="00D6490B">
        <w:rPr>
          <w:rFonts w:eastAsia="Times New Roman" w:cstheme="minorHAnsi"/>
          <w:lang w:eastAsia="pl-PL"/>
        </w:rPr>
        <w:br/>
        <w:t>przekroju 45x48mm, a więc praktycznie identyczne z wymaganiami</w:t>
      </w:r>
      <w:r w:rsidRPr="00D6490B">
        <w:rPr>
          <w:rFonts w:eastAsia="Times New Roman" w:cstheme="minorHAnsi"/>
          <w:lang w:eastAsia="pl-PL"/>
        </w:rPr>
        <w:br/>
        <w:t>dodatkowej wymaganej podkonstrukcji 50x50mm. System bardzo mocny,</w:t>
      </w:r>
      <w:r w:rsidRPr="00D6490B">
        <w:rPr>
          <w:rFonts w:eastAsia="Times New Roman" w:cstheme="minorHAnsi"/>
          <w:lang w:eastAsia="pl-PL"/>
        </w:rPr>
        <w:br/>
        <w:t>stabilny oraz nie zmienią się parametry posadzki sportowej. Brak dodatkowych</w:t>
      </w:r>
      <w:r w:rsidRPr="00D6490B">
        <w:rPr>
          <w:rFonts w:eastAsia="Times New Roman" w:cstheme="minorHAnsi"/>
          <w:lang w:eastAsia="pl-PL"/>
        </w:rPr>
        <w:br/>
        <w:t>kosztów wykonania specjalnej nie posiadającej zgodności z normą EN 14904</w:t>
      </w:r>
      <w:r w:rsidRPr="00D6490B">
        <w:rPr>
          <w:rFonts w:eastAsia="Times New Roman" w:cstheme="minorHAnsi"/>
          <w:lang w:eastAsia="pl-PL"/>
        </w:rPr>
        <w:br/>
        <w:t>podkonstrukcji dla Zamawiającego.</w:t>
      </w:r>
      <w:r w:rsidRPr="00D6490B">
        <w:rPr>
          <w:rFonts w:eastAsia="Times New Roman" w:cstheme="minorHAnsi"/>
          <w:lang w:eastAsia="pl-PL"/>
        </w:rPr>
        <w:br/>
        <w:t>2. Warstwa wierzchnia :</w:t>
      </w:r>
      <w:r w:rsidRPr="00D6490B">
        <w:rPr>
          <w:rFonts w:eastAsia="Times New Roman" w:cstheme="minorHAnsi"/>
          <w:lang w:eastAsia="pl-PL"/>
        </w:rPr>
        <w:br/>
        <w:t>Zamawiający wymaga: panel sportowy dwuwarstwowy grubości 12,6mm, w</w:t>
      </w:r>
      <w:r w:rsidRPr="00D6490B">
        <w:rPr>
          <w:rFonts w:eastAsia="Times New Roman" w:cstheme="minorHAnsi"/>
          <w:lang w:eastAsia="pl-PL"/>
        </w:rPr>
        <w:br/>
        <w:t>którym warstwa wierzchnia wykonana będzie z litego drewna dębowego</w:t>
      </w:r>
      <w:r w:rsidRPr="00D6490B">
        <w:rPr>
          <w:rFonts w:eastAsia="Times New Roman" w:cstheme="minorHAnsi"/>
          <w:lang w:eastAsia="pl-PL"/>
        </w:rPr>
        <w:br/>
        <w:t>gr.3,5mm w klasie wizualnej 1(jednorodny wygląd deski bez sęków,</w:t>
      </w:r>
      <w:r w:rsidRPr="00D6490B">
        <w:rPr>
          <w:rFonts w:eastAsia="Times New Roman" w:cstheme="minorHAnsi"/>
          <w:lang w:eastAsia="pl-PL"/>
        </w:rPr>
        <w:br/>
        <w:t>przebarwień i różnić odcieniowych.)</w:t>
      </w:r>
      <w:r w:rsidRPr="00D6490B">
        <w:rPr>
          <w:rFonts w:eastAsia="Times New Roman" w:cstheme="minorHAnsi"/>
          <w:lang w:eastAsia="pl-PL"/>
        </w:rPr>
        <w:br/>
        <w:t>Proponowane rozwiązanie: Panel sportowy trójwarstwowy grubości 23mm w</w:t>
      </w:r>
      <w:r w:rsidRPr="00D6490B">
        <w:rPr>
          <w:rFonts w:eastAsia="Times New Roman" w:cstheme="minorHAnsi"/>
          <w:lang w:eastAsia="pl-PL"/>
        </w:rPr>
        <w:br/>
        <w:t>którym warstwa wierzchnia wykonana będzie z litego drewna dębowego</w:t>
      </w:r>
      <w:r w:rsidRPr="00D6490B">
        <w:rPr>
          <w:rFonts w:eastAsia="Times New Roman" w:cstheme="minorHAnsi"/>
          <w:lang w:eastAsia="pl-PL"/>
        </w:rPr>
        <w:br/>
        <w:t>gr.3,5mm w klasie wizualnej 1(jednorodny wygląd deski bez sęków,</w:t>
      </w:r>
      <w:r w:rsidRPr="00D6490B">
        <w:rPr>
          <w:rFonts w:eastAsia="Times New Roman" w:cstheme="minorHAnsi"/>
          <w:lang w:eastAsia="pl-PL"/>
        </w:rPr>
        <w:br/>
        <w:t>przebarwień i różnić odcieniowych). Panel o większej grubości i trzech</w:t>
      </w:r>
      <w:r w:rsidRPr="00D6490B">
        <w:rPr>
          <w:rFonts w:eastAsia="Times New Roman" w:cstheme="minorHAnsi"/>
          <w:lang w:eastAsia="pl-PL"/>
        </w:rPr>
        <w:br/>
        <w:t>warstwach drewna. Zapewni lepszą stabilność panela na zmiany wywołane</w:t>
      </w:r>
      <w:r w:rsidRPr="00D6490B">
        <w:rPr>
          <w:rFonts w:eastAsia="Times New Roman" w:cstheme="minorHAnsi"/>
          <w:lang w:eastAsia="pl-PL"/>
        </w:rPr>
        <w:br/>
        <w:t>niekorzystnymi warunkami wilgociowo-temperaturowymi. Grubość i rodzaj</w:t>
      </w:r>
      <w:r w:rsidRPr="00D6490B">
        <w:rPr>
          <w:rFonts w:eastAsia="Times New Roman" w:cstheme="minorHAnsi"/>
          <w:lang w:eastAsia="pl-PL"/>
        </w:rPr>
        <w:br/>
        <w:t>warstwy wierzchniej panela zgodny z oczekiwaniami Zamawiającego.</w:t>
      </w:r>
      <w:r w:rsidRPr="00D6490B">
        <w:rPr>
          <w:rFonts w:eastAsia="Times New Roman" w:cstheme="minorHAnsi"/>
          <w:lang w:eastAsia="pl-PL"/>
        </w:rPr>
        <w:br/>
        <w:t>Szanowni Państwo mając na uwadze powyższe:</w:t>
      </w:r>
      <w:r w:rsidRPr="00D6490B">
        <w:rPr>
          <w:rFonts w:eastAsia="Times New Roman" w:cstheme="minorHAnsi"/>
          <w:lang w:eastAsia="pl-PL"/>
        </w:rPr>
        <w:br/>
        <w:t>1. Wnosimy o dopuszczenie jako rozwiązania alternatywnego proponowanego</w:t>
      </w:r>
      <w:r w:rsidRPr="00D6490B">
        <w:rPr>
          <w:rFonts w:eastAsia="Times New Roman" w:cstheme="minorHAnsi"/>
          <w:lang w:eastAsia="pl-PL"/>
        </w:rPr>
        <w:br/>
        <w:t>rozwiązania systemowego spełniającego, a nawet przewyższającego parametrami</w:t>
      </w:r>
      <w:r w:rsidRPr="00D6490B">
        <w:rPr>
          <w:rFonts w:eastAsia="Times New Roman" w:cstheme="minorHAnsi"/>
          <w:lang w:eastAsia="pl-PL"/>
        </w:rPr>
        <w:br/>
        <w:t>wymagania Zamawiającego posiadającego deklarację zgodności z normą PN-EN</w:t>
      </w:r>
      <w:r w:rsidRPr="00D6490B">
        <w:rPr>
          <w:rFonts w:eastAsia="Times New Roman" w:cstheme="minorHAnsi"/>
          <w:lang w:eastAsia="pl-PL"/>
        </w:rPr>
        <w:br/>
        <w:t>14904 na cały system bez potrzeby wykonywania nienormatywej podkonstrukcji.</w:t>
      </w:r>
      <w:r w:rsidRPr="00D6490B">
        <w:rPr>
          <w:rFonts w:eastAsia="Times New Roman" w:cstheme="minorHAnsi"/>
          <w:lang w:eastAsia="pl-PL"/>
        </w:rPr>
        <w:br/>
        <w:t>Proponowane rozwiązanie posiadać będzie również aktualny certyfikat FIBA.</w:t>
      </w:r>
      <w:r w:rsidRPr="00D6490B">
        <w:rPr>
          <w:rFonts w:eastAsia="Times New Roman" w:cstheme="minorHAnsi"/>
          <w:lang w:eastAsia="pl-PL"/>
        </w:rPr>
        <w:br/>
        <w:t>W przypadku odmowy wnosimy o argumentacje odrzucenia alternatywnego</w:t>
      </w:r>
      <w:r w:rsidRPr="00D6490B">
        <w:rPr>
          <w:rFonts w:eastAsia="Times New Roman" w:cstheme="minorHAnsi"/>
          <w:lang w:eastAsia="pl-PL"/>
        </w:rPr>
        <w:br/>
        <w:t>rozwiązania, które nie dość że przewyższa wymagania specyfikacyjne</w:t>
      </w:r>
      <w:r w:rsidRPr="00D6490B">
        <w:rPr>
          <w:rFonts w:eastAsia="Times New Roman" w:cstheme="minorHAnsi"/>
          <w:lang w:eastAsia="pl-PL"/>
        </w:rPr>
        <w:br/>
        <w:t>Zamawiającego i jest w całości certyfikowane to najprawdopodobniej będzie</w:t>
      </w:r>
      <w:r w:rsidRPr="00D6490B">
        <w:rPr>
          <w:rFonts w:eastAsia="Times New Roman" w:cstheme="minorHAnsi"/>
          <w:lang w:eastAsia="pl-PL"/>
        </w:rPr>
        <w:br/>
        <w:t>rozwiązaniem tańszym.</w:t>
      </w:r>
      <w:r w:rsidRPr="00D6490B">
        <w:rPr>
          <w:rFonts w:eastAsia="Times New Roman" w:cstheme="minorHAnsi"/>
          <w:lang w:eastAsia="pl-PL"/>
        </w:rPr>
        <w:br/>
        <w:t>2. Zgodnie z obowiązującymi w Polsce przepisami badanie systemów podłogi</w:t>
      </w:r>
      <w:r w:rsidRPr="00D6490B">
        <w:rPr>
          <w:rFonts w:eastAsia="Times New Roman" w:cstheme="minorHAnsi"/>
          <w:lang w:eastAsia="pl-PL"/>
        </w:rPr>
        <w:br/>
        <w:t>sportowej na zgodność z normą EN 14904 odbywa się w notyfikowanych</w:t>
      </w:r>
      <w:r w:rsidRPr="00D6490B">
        <w:rPr>
          <w:rFonts w:eastAsia="Times New Roman" w:cstheme="minorHAnsi"/>
          <w:lang w:eastAsia="pl-PL"/>
        </w:rPr>
        <w:br/>
        <w:t>instytutach badawczych na podłożu betonowym. Z racji tego, że Zamawiający</w:t>
      </w:r>
      <w:r w:rsidRPr="00D6490B">
        <w:rPr>
          <w:rFonts w:eastAsia="Times New Roman" w:cstheme="minorHAnsi"/>
          <w:lang w:eastAsia="pl-PL"/>
        </w:rPr>
        <w:br/>
        <w:t>(zgodnie z obowiązującymi przepisami prawa dotyczącymi podłóg sportowych)</w:t>
      </w:r>
    </w:p>
    <w:p w14:paraId="4B1C4906" w14:textId="0C5EABAA" w:rsidR="00D6490B" w:rsidRPr="00677D6E" w:rsidRDefault="00D6490B" w:rsidP="00D6490B">
      <w:pPr>
        <w:rPr>
          <w:rFonts w:eastAsia="Times New Roman" w:cstheme="minorHAnsi"/>
          <w:lang w:eastAsia="pl-PL"/>
        </w:rPr>
      </w:pPr>
      <w:r w:rsidRPr="00677D6E">
        <w:rPr>
          <w:rFonts w:eastAsia="Times New Roman" w:cstheme="minorHAnsi"/>
          <w:lang w:eastAsia="pl-PL"/>
        </w:rPr>
        <w:t>musi wymagać aby systemowa posadzka sportowa posiadała zgodność z normą</w:t>
      </w:r>
      <w:r w:rsidRPr="00677D6E">
        <w:rPr>
          <w:rFonts w:eastAsia="Times New Roman" w:cstheme="minorHAnsi"/>
          <w:lang w:eastAsia="pl-PL"/>
        </w:rPr>
        <w:br/>
        <w:t>EN 14904, chce również aby została zamontowana na podkonstrukcji drewnianej</w:t>
      </w:r>
      <w:r w:rsidRPr="00677D6E">
        <w:rPr>
          <w:rFonts w:eastAsia="Times New Roman" w:cstheme="minorHAnsi"/>
          <w:lang w:eastAsia="pl-PL"/>
        </w:rPr>
        <w:br/>
        <w:t>posiadającej powierzchniową amortyzację zwracamy się z zapytaniem.</w:t>
      </w:r>
      <w:r w:rsidRPr="00677D6E">
        <w:rPr>
          <w:rFonts w:eastAsia="Times New Roman" w:cstheme="minorHAnsi"/>
          <w:lang w:eastAsia="pl-PL"/>
        </w:rPr>
        <w:br/>
      </w:r>
      <w:r w:rsidRPr="00677D6E">
        <w:rPr>
          <w:rFonts w:eastAsia="Times New Roman" w:cstheme="minorHAnsi"/>
          <w:lang w:eastAsia="pl-PL"/>
        </w:rPr>
        <w:lastRenderedPageBreak/>
        <w:t>Na jakiej podstawie Zamawiający stwierdzi zgodność zamontowanej na opisanej</w:t>
      </w:r>
      <w:r w:rsidRPr="00677D6E">
        <w:rPr>
          <w:rFonts w:eastAsia="Times New Roman" w:cstheme="minorHAnsi"/>
          <w:lang w:eastAsia="pl-PL"/>
        </w:rPr>
        <w:br/>
        <w:t>podkonstrukcji posadzki sportowej z normą EN 14904 i jakie dokumenty oferenci</w:t>
      </w:r>
      <w:r w:rsidRPr="00677D6E">
        <w:rPr>
          <w:rFonts w:eastAsia="Times New Roman" w:cstheme="minorHAnsi"/>
          <w:lang w:eastAsia="pl-PL"/>
        </w:rPr>
        <w:br/>
        <w:t>będą musieli załączyć na potwierdzenie, że proponowana systemowa posadzka</w:t>
      </w:r>
      <w:r w:rsidRPr="00677D6E">
        <w:rPr>
          <w:rFonts w:eastAsia="Times New Roman" w:cstheme="minorHAnsi"/>
          <w:lang w:eastAsia="pl-PL"/>
        </w:rPr>
        <w:br/>
        <w:t>sportowa została przebadana w notyfikowanej jednostce badawczej na opisanej</w:t>
      </w:r>
      <w:r w:rsidRPr="00677D6E">
        <w:rPr>
          <w:rFonts w:eastAsia="Times New Roman" w:cstheme="minorHAnsi"/>
          <w:lang w:eastAsia="pl-PL"/>
        </w:rPr>
        <w:br/>
        <w:t>przez Zamawiającego podkonstrukcji.</w:t>
      </w:r>
    </w:p>
    <w:p w14:paraId="26EC58AC" w14:textId="79B85C6A" w:rsidR="00D27AA8" w:rsidRPr="00677D6E" w:rsidRDefault="00E7337C" w:rsidP="00D6490B">
      <w:pPr>
        <w:rPr>
          <w:rFonts w:eastAsia="Times New Roman" w:cstheme="minorHAnsi"/>
          <w:lang w:eastAsia="pl-PL"/>
        </w:rPr>
      </w:pPr>
      <w:r>
        <w:rPr>
          <w:rStyle w:val="markedcontent"/>
          <w:rFonts w:cstheme="minorHAnsi"/>
        </w:rPr>
        <w:t xml:space="preserve">Odpowiedź: Zamawiający nie zmienia opisu przedmiotu zamówienia. Jest on wystarczający do wykonania zamówienia. </w:t>
      </w:r>
      <w:r>
        <w:rPr>
          <w:rFonts w:cstheme="minorHAnsi"/>
        </w:rPr>
        <w:t>Zamawiający miał prawo na podstawie art. 99 ust. 5 wskazać dane rozwiązanie konstrukcyjne i dopuścił rozwiązanie równoważne, które jest opisane w załącznikach OPZ.</w:t>
      </w:r>
      <w:r w:rsidRPr="00677D6E">
        <w:rPr>
          <w:rFonts w:cstheme="minorHAnsi"/>
        </w:rPr>
        <w:br/>
      </w:r>
    </w:p>
    <w:p w14:paraId="7D499A6E" w14:textId="0B58967B" w:rsidR="00D27AA8" w:rsidRPr="00677D6E" w:rsidRDefault="00E7337C" w:rsidP="00E7337C">
      <w:pPr>
        <w:spacing w:after="0" w:line="364" w:lineRule="auto"/>
        <w:ind w:right="698"/>
        <w:jc w:val="both"/>
        <w:rPr>
          <w:rFonts w:cstheme="minorHAnsi"/>
        </w:rPr>
      </w:pPr>
      <w:r>
        <w:rPr>
          <w:rFonts w:cstheme="minorHAnsi"/>
        </w:rPr>
        <w:t xml:space="preserve">21. </w:t>
      </w:r>
      <w:r w:rsidR="00D27AA8" w:rsidRPr="00677D6E">
        <w:rPr>
          <w:rFonts w:cstheme="minorHAnsi"/>
        </w:rPr>
        <w:t xml:space="preserve">Zwracam się z pytaniem odnośnie zapisów dotyczących Załącznika nr 8 do SWZ 11 tj. PROJEKTU WYKONANIA PODŁOGI SPORTOWEJ W HALI SPORTOWEJ W ŚWIECIU w zakresie pkt.2.3, tj. treści zapisu: „-wykonanie ślepej podłogi z deski 25mm na konstrukcji wzmacniającej w rozstępie ok. </w:t>
      </w:r>
      <w:r>
        <w:rPr>
          <w:rFonts w:cstheme="minorHAnsi"/>
        </w:rPr>
        <w:t>1</w:t>
      </w:r>
      <w:r w:rsidR="00D27AA8" w:rsidRPr="00677D6E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D27AA8" w:rsidRPr="00677D6E">
        <w:rPr>
          <w:rFonts w:cstheme="minorHAnsi"/>
        </w:rPr>
        <w:t xml:space="preserve">mm”. </w:t>
      </w:r>
      <w:r w:rsidR="00D27AA8" w:rsidRPr="00677D6E">
        <w:rPr>
          <w:rFonts w:cstheme="minorHAnsi"/>
          <w:noProof/>
        </w:rPr>
        <w:drawing>
          <wp:inline distT="0" distB="0" distL="0" distR="0" wp14:anchorId="6D31FB18" wp14:editId="317AB39E">
            <wp:extent cx="31980" cy="41115"/>
            <wp:effectExtent l="0" t="0" r="0" b="0"/>
            <wp:docPr id="4108" name="Picture 4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4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56F0" w14:textId="1A7C6AC7" w:rsidR="00D27AA8" w:rsidRPr="00E7337C" w:rsidRDefault="00D27AA8" w:rsidP="00D27AA8">
      <w:pPr>
        <w:spacing w:after="5" w:line="330" w:lineRule="auto"/>
        <w:ind w:left="453" w:right="705"/>
        <w:jc w:val="both"/>
        <w:rPr>
          <w:rFonts w:cstheme="minorHAnsi"/>
        </w:rPr>
      </w:pPr>
      <w:r w:rsidRPr="00E7337C">
        <w:rPr>
          <w:rFonts w:cstheme="minorHAnsi"/>
        </w:rPr>
        <w:t xml:space="preserve">Moje pytanie dotyczy potwierdzenia, że należy wykonać ślepą podłogę z desek 25mm </w:t>
      </w:r>
      <w:r w:rsidRPr="00E7337C">
        <w:rPr>
          <w:rFonts w:cstheme="minorHAnsi"/>
          <w:u w:color="000000"/>
        </w:rPr>
        <w:t>w rozst</w:t>
      </w:r>
      <w:r w:rsidR="00E7337C">
        <w:rPr>
          <w:rFonts w:cstheme="minorHAnsi"/>
          <w:u w:color="000000"/>
        </w:rPr>
        <w:t>ę</w:t>
      </w:r>
      <w:r w:rsidRPr="00E7337C">
        <w:rPr>
          <w:rFonts w:cstheme="minorHAnsi"/>
          <w:u w:color="000000"/>
        </w:rPr>
        <w:t>pie 10mm ? Z doświadczenia w wykonywaniu tego rodza</w:t>
      </w:r>
      <w:r w:rsidR="00CD70A3">
        <w:rPr>
          <w:rFonts w:cstheme="minorHAnsi"/>
          <w:u w:color="000000"/>
        </w:rPr>
        <w:t>j</w:t>
      </w:r>
      <w:r w:rsidRPr="00E7337C">
        <w:rPr>
          <w:rFonts w:cstheme="minorHAnsi"/>
          <w:u w:color="000000"/>
        </w:rPr>
        <w:t>u podłóg wnioskować można że ułożenie desek w tak małym rozst</w:t>
      </w:r>
      <w:r w:rsidR="00CD70A3">
        <w:rPr>
          <w:rFonts w:cstheme="minorHAnsi"/>
          <w:u w:color="000000"/>
        </w:rPr>
        <w:t>ę</w:t>
      </w:r>
      <w:r w:rsidRPr="00E7337C">
        <w:rPr>
          <w:rFonts w:cstheme="minorHAnsi"/>
          <w:u w:color="000000"/>
        </w:rPr>
        <w:t>pie ti.l</w:t>
      </w:r>
      <w:r w:rsidR="00E7337C">
        <w:rPr>
          <w:rFonts w:cstheme="minorHAnsi"/>
          <w:u w:color="000000"/>
        </w:rPr>
        <w:t>0</w:t>
      </w:r>
      <w:r w:rsidRPr="00E7337C">
        <w:rPr>
          <w:rFonts w:cstheme="minorHAnsi"/>
          <w:u w:color="000000"/>
        </w:rPr>
        <w:t xml:space="preserve">()mm </w:t>
      </w:r>
      <w:r w:rsidR="00CD70A3">
        <w:rPr>
          <w:rFonts w:cstheme="minorHAnsi"/>
          <w:u w:color="000000"/>
        </w:rPr>
        <w:t>j</w:t>
      </w:r>
      <w:r w:rsidRPr="00E7337C">
        <w:rPr>
          <w:rFonts w:cstheme="minorHAnsi"/>
          <w:u w:color="000000"/>
        </w:rPr>
        <w:t>est niezasadne.</w:t>
      </w:r>
    </w:p>
    <w:p w14:paraId="68115DD5" w14:textId="0DFA379A" w:rsidR="00D27AA8" w:rsidRPr="00677D6E" w:rsidRDefault="00E7337C" w:rsidP="00D6490B">
      <w:pPr>
        <w:rPr>
          <w:rFonts w:cstheme="minorHAnsi"/>
        </w:rPr>
      </w:pPr>
      <w:r>
        <w:rPr>
          <w:rFonts w:cstheme="minorHAnsi"/>
        </w:rPr>
        <w:t>Odpowiedź</w:t>
      </w:r>
      <w:r w:rsidR="00820329">
        <w:rPr>
          <w:rFonts w:cstheme="minorHAnsi"/>
        </w:rPr>
        <w:t xml:space="preserve">: Zamawiający nie zmienia opisu przedmiotu zamówienia i wymaga rozstępu nie większego niż 10 mm. </w:t>
      </w:r>
    </w:p>
    <w:p w14:paraId="7EBFACE0" w14:textId="59364B5F" w:rsidR="00E7337C" w:rsidRDefault="0060585E" w:rsidP="00D6490B">
      <w:pPr>
        <w:rPr>
          <w:rFonts w:cstheme="minorHAnsi"/>
        </w:rPr>
      </w:pPr>
      <w:r>
        <w:rPr>
          <w:rFonts w:cstheme="minorHAnsi"/>
        </w:rPr>
        <w:t>22.</w:t>
      </w:r>
      <w:r w:rsidRPr="0060585E">
        <w:rPr>
          <w:rFonts w:cstheme="minorHAnsi"/>
        </w:rPr>
        <w:t>W nawiązaniu do pozycji przedmiaru nr 12 Montaż dekli podłogowych zwracam się z pytaniem czy w ramach wymiany dekli podłogowych wchodzi zakres wymiany osprzętu  sportowego czy tuleje i elementy montażowe pozostają istniejące? Dodatkowo proszę o podanie nazwy dostawcy wyposażenia sportowego gdyż każdy producent ma własny system mocowania.</w:t>
      </w:r>
    </w:p>
    <w:p w14:paraId="6F002EA3" w14:textId="46EDA765" w:rsidR="0060585E" w:rsidRDefault="0060585E" w:rsidP="00D6490B">
      <w:pPr>
        <w:rPr>
          <w:rFonts w:cstheme="minorHAnsi"/>
        </w:rPr>
      </w:pPr>
      <w:r>
        <w:rPr>
          <w:rFonts w:cstheme="minorHAnsi"/>
        </w:rPr>
        <w:t>Odpowiedź: montaż dekli nie wchodzi w zakres zadania.</w:t>
      </w:r>
    </w:p>
    <w:p w14:paraId="1E5FCFD4" w14:textId="77777777" w:rsidR="0060585E" w:rsidRDefault="0060585E" w:rsidP="00D6490B">
      <w:pPr>
        <w:rPr>
          <w:rFonts w:cstheme="minorHAnsi"/>
        </w:rPr>
      </w:pPr>
    </w:p>
    <w:p w14:paraId="4203DFFA" w14:textId="74BFD79E" w:rsidR="00D27AA8" w:rsidRPr="00677D6E" w:rsidRDefault="00D27AA8" w:rsidP="00D6490B">
      <w:pPr>
        <w:rPr>
          <w:rFonts w:cstheme="minorHAnsi"/>
        </w:rPr>
      </w:pPr>
      <w:r w:rsidRPr="00677D6E">
        <w:rPr>
          <w:rFonts w:cstheme="minorHAnsi"/>
        </w:rPr>
        <w:t>Niniejsze od</w:t>
      </w:r>
      <w:r w:rsidR="00677D6E" w:rsidRPr="00677D6E">
        <w:rPr>
          <w:rFonts w:cstheme="minorHAnsi"/>
        </w:rPr>
        <w:t>powiedzi stanowią integralną część swz i są obowiązkowe dla wykonawców.</w:t>
      </w:r>
    </w:p>
    <w:sectPr w:rsidR="00D27AA8" w:rsidRPr="0067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C220" w14:textId="77777777" w:rsidR="00A063BE" w:rsidRDefault="00A063BE" w:rsidP="00E7337C">
      <w:pPr>
        <w:spacing w:after="0" w:line="240" w:lineRule="auto"/>
      </w:pPr>
      <w:r>
        <w:separator/>
      </w:r>
    </w:p>
  </w:endnote>
  <w:endnote w:type="continuationSeparator" w:id="0">
    <w:p w14:paraId="57D1BF6D" w14:textId="77777777" w:rsidR="00A063BE" w:rsidRDefault="00A063BE" w:rsidP="00E7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4E0B" w14:textId="77777777" w:rsidR="00A063BE" w:rsidRDefault="00A063BE" w:rsidP="00E7337C">
      <w:pPr>
        <w:spacing w:after="0" w:line="240" w:lineRule="auto"/>
      </w:pPr>
      <w:r>
        <w:separator/>
      </w:r>
    </w:p>
  </w:footnote>
  <w:footnote w:type="continuationSeparator" w:id="0">
    <w:p w14:paraId="12839440" w14:textId="77777777" w:rsidR="00A063BE" w:rsidRDefault="00A063BE" w:rsidP="00E7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B56"/>
    <w:multiLevelType w:val="hybridMultilevel"/>
    <w:tmpl w:val="D9A0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78B"/>
    <w:multiLevelType w:val="hybridMultilevel"/>
    <w:tmpl w:val="9DD22506"/>
    <w:lvl w:ilvl="0" w:tplc="58BED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6D"/>
    <w:rsid w:val="000A6E03"/>
    <w:rsid w:val="001B7F1B"/>
    <w:rsid w:val="002805C1"/>
    <w:rsid w:val="003E796F"/>
    <w:rsid w:val="00486296"/>
    <w:rsid w:val="0060585E"/>
    <w:rsid w:val="00677D6E"/>
    <w:rsid w:val="006807F1"/>
    <w:rsid w:val="00744398"/>
    <w:rsid w:val="007A7C7A"/>
    <w:rsid w:val="00820329"/>
    <w:rsid w:val="00850A53"/>
    <w:rsid w:val="009650A0"/>
    <w:rsid w:val="009D754E"/>
    <w:rsid w:val="00A063BE"/>
    <w:rsid w:val="00A0676D"/>
    <w:rsid w:val="00A33978"/>
    <w:rsid w:val="00B332CC"/>
    <w:rsid w:val="00CD2C94"/>
    <w:rsid w:val="00CD70A3"/>
    <w:rsid w:val="00D07107"/>
    <w:rsid w:val="00D27AA8"/>
    <w:rsid w:val="00D6490B"/>
    <w:rsid w:val="00E379F2"/>
    <w:rsid w:val="00E7337C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5B5"/>
  <w15:chartTrackingRefBased/>
  <w15:docId w15:val="{3E2F13A8-73A4-4E0D-B277-81AD463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676D"/>
  </w:style>
  <w:style w:type="paragraph" w:customStyle="1" w:styleId="Default">
    <w:name w:val="Default"/>
    <w:rsid w:val="00D27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43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3406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0 0</dc:creator>
  <cp:keywords/>
  <dc:description/>
  <cp:lastModifiedBy>0 0</cp:lastModifiedBy>
  <cp:revision>4</cp:revision>
  <cp:lastPrinted>2022-03-25T08:36:00Z</cp:lastPrinted>
  <dcterms:created xsi:type="dcterms:W3CDTF">2022-03-25T11:51:00Z</dcterms:created>
  <dcterms:modified xsi:type="dcterms:W3CDTF">2022-03-25T13:30:00Z</dcterms:modified>
</cp:coreProperties>
</file>