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432CEAB9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9F0E3F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</w:t>
      </w:r>
      <w:r w:rsidR="00B31A35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.272.</w:t>
      </w:r>
      <w:r w:rsidR="005C0D7A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136</w:t>
      </w:r>
      <w:r w:rsidR="006D6B33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.2022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E0FD5FB" w14:textId="7B872AB9" w:rsidR="00076FA8" w:rsidRDefault="003A65B1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076FA8" w:rsidRPr="00771E1A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B7EEE60" w14:textId="77777777" w:rsidR="00076FA8" w:rsidRPr="00823CE5" w:rsidRDefault="00076FA8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0A9CF260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bookmarkStart w:id="0" w:name="_Hlk76466934"/>
      <w:bookmarkStart w:id="1" w:name="_Hlk78980239"/>
      <w:r w:rsidR="00531803">
        <w:rPr>
          <w:rFonts w:ascii="Arial" w:hAnsi="Arial" w:cs="Arial"/>
          <w:sz w:val="22"/>
          <w:szCs w:val="22"/>
        </w:rPr>
        <w:fldChar w:fldCharType="begin"/>
      </w:r>
      <w:r w:rsidR="00531803">
        <w:rPr>
          <w:rFonts w:ascii="Arial" w:hAnsi="Arial" w:cs="Arial"/>
          <w:sz w:val="22"/>
          <w:szCs w:val="22"/>
        </w:rPr>
        <w:instrText xml:space="preserve"> HYPERLINK "</w:instrText>
      </w:r>
      <w:r w:rsidR="00531803" w:rsidRPr="00531803">
        <w:rPr>
          <w:rFonts w:ascii="Arial" w:hAnsi="Arial" w:cs="Arial"/>
          <w:sz w:val="22"/>
          <w:szCs w:val="22"/>
        </w:rPr>
        <w:instrText>https://platformazakupowa.pl/pn/powiat_wolominski</w:instrText>
      </w:r>
      <w:r w:rsidR="00531803">
        <w:rPr>
          <w:rFonts w:ascii="Arial" w:hAnsi="Arial" w:cs="Arial"/>
          <w:sz w:val="22"/>
          <w:szCs w:val="22"/>
        </w:rPr>
        <w:instrText xml:space="preserve">" </w:instrText>
      </w:r>
      <w:r w:rsidR="00531803">
        <w:rPr>
          <w:rFonts w:ascii="Arial" w:hAnsi="Arial" w:cs="Arial"/>
          <w:sz w:val="22"/>
          <w:szCs w:val="22"/>
        </w:rPr>
      </w:r>
      <w:r w:rsidR="00531803">
        <w:rPr>
          <w:rFonts w:ascii="Arial" w:hAnsi="Arial" w:cs="Arial"/>
          <w:sz w:val="22"/>
          <w:szCs w:val="22"/>
        </w:rPr>
        <w:fldChar w:fldCharType="separate"/>
      </w:r>
      <w:r w:rsidR="00531803" w:rsidRPr="00771E1A">
        <w:rPr>
          <w:rStyle w:val="Hipercze"/>
          <w:rFonts w:ascii="Arial" w:hAnsi="Arial" w:cs="Arial"/>
          <w:sz w:val="22"/>
          <w:szCs w:val="22"/>
        </w:rPr>
        <w:t>https://platformazakupowa.pl/pn/powiat_wolominski</w:t>
      </w:r>
      <w:bookmarkEnd w:id="0"/>
      <w:r w:rsidR="00531803">
        <w:rPr>
          <w:rFonts w:ascii="Arial" w:hAnsi="Arial" w:cs="Arial"/>
          <w:sz w:val="22"/>
          <w:szCs w:val="22"/>
        </w:rPr>
        <w:fldChar w:fldCharType="end"/>
      </w:r>
      <w:bookmarkEnd w:id="1"/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9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03A0ECBF" w:rsidR="005C1A20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FA7159B" w14:textId="77777777" w:rsidR="00474F25" w:rsidRPr="003A65B1" w:rsidRDefault="00474F25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F95215A" w14:textId="711C249A" w:rsidR="00AF5BBA" w:rsidRDefault="005C0D7A" w:rsidP="008E6D71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Dostarczenie sadzonek drzew</w:t>
      </w:r>
    </w:p>
    <w:p w14:paraId="51489346" w14:textId="6846BE6B" w:rsidR="008E6D71" w:rsidRDefault="008E6D71" w:rsidP="008E6D71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D03EE7A" w14:textId="77777777" w:rsidR="008E6D71" w:rsidRPr="008E6D71" w:rsidRDefault="008E6D71" w:rsidP="008E6D7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5FE20231" w14:textId="01244220" w:rsidR="00AB0104" w:rsidRPr="003A65B1" w:rsidRDefault="005C1A20" w:rsidP="00076FA8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076FA8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Dz.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U.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 z 202</w:t>
      </w:r>
      <w:r w:rsidR="00FF63C2">
        <w:rPr>
          <w:rFonts w:ascii="Arial" w:eastAsiaTheme="majorEastAsia" w:hAnsi="Arial" w:cs="Arial"/>
          <w:sz w:val="22"/>
          <w:szCs w:val="22"/>
          <w:lang w:eastAsia="en-US"/>
        </w:rPr>
        <w:t>2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poz. 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FF63C2">
        <w:rPr>
          <w:rFonts w:ascii="Arial" w:eastAsiaTheme="majorEastAsia" w:hAnsi="Arial" w:cs="Arial"/>
          <w:sz w:val="22"/>
          <w:szCs w:val="22"/>
          <w:lang w:eastAsia="en-US"/>
        </w:rPr>
        <w:t>710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045D04" w14:textId="77777777" w:rsidR="00F04544" w:rsidRPr="003A65B1" w:rsidRDefault="00F0454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A2C7F3" w14:textId="1869EF31" w:rsidR="006063F2" w:rsidRDefault="006063F2" w:rsidP="00B31A35">
      <w:pPr>
        <w:spacing w:after="200" w:line="271" w:lineRule="auto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3309F2A8" w14:textId="1FAEF84A" w:rsidR="00152060" w:rsidRDefault="00152060" w:rsidP="00B31A35">
      <w:pPr>
        <w:spacing w:after="200" w:line="271" w:lineRule="auto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629C9B8D" w14:textId="2D1A890A" w:rsidR="00474F25" w:rsidRDefault="00474F25" w:rsidP="003A65B1">
      <w:pPr>
        <w:spacing w:after="200"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6E08187A" w14:textId="77777777" w:rsidR="008E6D71" w:rsidRDefault="008E6D71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57F4BA51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114B242C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 (przykład z formularzem cenowym)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3B87C3B1" w:rsidR="007B6AA5" w:rsidRPr="00EA3733" w:rsidRDefault="007B6AA5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EA3733">
        <w:rPr>
          <w:rFonts w:ascii="Arial" w:hAnsi="Arial" w:cs="Arial"/>
          <w:b/>
          <w:sz w:val="22"/>
          <w:szCs w:val="22"/>
          <w:lang w:eastAsia="en-US"/>
        </w:rPr>
        <w:t>. Termin otwarcia ofert</w:t>
      </w:r>
    </w:p>
    <w:p w14:paraId="5783D094" w14:textId="77777777" w:rsidR="007B6AA5" w:rsidRPr="003A65B1" w:rsidRDefault="007B6AA5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A65B1" w:rsidRDefault="00773D17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03325F44" w14:textId="6E1128AE" w:rsidR="00142A1B" w:rsidRPr="003A65B1" w:rsidRDefault="00142A1B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C936DBD" w14:textId="77777777" w:rsidR="00962CBB" w:rsidRPr="003A65B1" w:rsidRDefault="00962CB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C73971E" w14:textId="727F3E33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076FA8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U.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 z 202</w:t>
      </w:r>
      <w:r w:rsidR="00393469">
        <w:rPr>
          <w:rFonts w:ascii="Arial" w:eastAsiaTheme="majorEastAsia" w:hAnsi="Arial" w:cs="Arial"/>
          <w:sz w:val="22"/>
          <w:szCs w:val="22"/>
          <w:lang w:eastAsia="en-US"/>
        </w:rPr>
        <w:t>2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poz. 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393469">
        <w:rPr>
          <w:rFonts w:ascii="Arial" w:eastAsiaTheme="majorEastAsia" w:hAnsi="Arial" w:cs="Arial"/>
          <w:sz w:val="22"/>
          <w:szCs w:val="22"/>
          <w:lang w:eastAsia="en-US"/>
        </w:rPr>
        <w:t>710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CA0B1C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F37776" w14:textId="607809FF" w:rsidR="00B07F86" w:rsidRPr="00A90306" w:rsidRDefault="00B07F86" w:rsidP="00CA0B1C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CA0B1C">
      <w:pPr>
        <w:numPr>
          <w:ilvl w:val="0"/>
          <w:numId w:val="5"/>
        </w:numPr>
        <w:spacing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7A72EE3" w14:textId="79B4B480" w:rsidR="00DD0276" w:rsidRPr="003A65B1" w:rsidRDefault="00773D17" w:rsidP="00A90306">
      <w:pPr>
        <w:spacing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27EF7877" w:rsidR="00A85EAD" w:rsidRPr="00A90306" w:rsidRDefault="00773D17" w:rsidP="00A90306">
      <w:pPr>
        <w:autoSpaceDE w:val="0"/>
        <w:autoSpaceDN w:val="0"/>
        <w:spacing w:line="271" w:lineRule="auto"/>
        <w:ind w:firstLine="360"/>
        <w:jc w:val="both"/>
        <w:rPr>
          <w:rFonts w:ascii="Arial" w:hAnsi="Arial" w:cs="Arial"/>
          <w:i/>
          <w:color w:val="C00000"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41C80905" w14:textId="28A417B6" w:rsidR="00B07F86" w:rsidRPr="003A65B1" w:rsidRDefault="00A85EAD" w:rsidP="00A90306">
      <w:pPr>
        <w:spacing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CA0B1C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CA0B1C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3CE04730" w14:textId="2918B664" w:rsidR="002E2F67" w:rsidRPr="003A65B1" w:rsidRDefault="00E90B9E" w:rsidP="00CA0B1C">
      <w:pPr>
        <w:numPr>
          <w:ilvl w:val="0"/>
          <w:numId w:val="8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12A12346" w14:textId="7279C1C4" w:rsidR="00D40A96" w:rsidRPr="003A65B1" w:rsidRDefault="00D40A96" w:rsidP="00A90306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i/>
          <w:color w:val="C00000"/>
          <w:sz w:val="22"/>
          <w:szCs w:val="22"/>
          <w:lang w:eastAsia="en-US"/>
        </w:rPr>
      </w:pPr>
    </w:p>
    <w:p w14:paraId="4C4FFBAE" w14:textId="337714B5" w:rsidR="00C4221C" w:rsidRPr="003A65B1" w:rsidRDefault="00C4221C" w:rsidP="00CA0B1C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25D16F54" w14:textId="11B717FD" w:rsidR="00A85EAD" w:rsidRPr="003A65B1" w:rsidRDefault="009C4529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A90306">
        <w:rPr>
          <w:rFonts w:ascii="Arial" w:eastAsiaTheme="majorEastAsia" w:hAnsi="Arial" w:cs="Arial"/>
          <w:sz w:val="22"/>
          <w:szCs w:val="22"/>
          <w:lang w:eastAsia="en-US"/>
        </w:rPr>
        <w:t>art. 109</w:t>
      </w:r>
      <w:r w:rsidR="00A90306" w:rsidRPr="00A90306">
        <w:rPr>
          <w:rFonts w:ascii="Arial" w:eastAsiaTheme="majorEastAsia" w:hAnsi="Arial" w:cs="Arial"/>
          <w:sz w:val="22"/>
          <w:szCs w:val="22"/>
          <w:lang w:eastAsia="en-US"/>
        </w:rPr>
        <w:t xml:space="preserve"> ust. 1</w:t>
      </w:r>
      <w:r w:rsidR="00A90306">
        <w:rPr>
          <w:rFonts w:ascii="Arial" w:eastAsiaTheme="majorEastAsia" w:hAnsi="Arial" w:cs="Arial"/>
          <w:sz w:val="22"/>
          <w:szCs w:val="22"/>
          <w:lang w:eastAsia="en-US"/>
        </w:rPr>
        <w:t xml:space="preserve"> pkt 4 i 7</w:t>
      </w:r>
      <w:r w:rsidR="00A90306" w:rsidRPr="00A90306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A90306">
        <w:rPr>
          <w:rFonts w:ascii="Arial" w:eastAsiaTheme="majorEastAsia" w:hAnsi="Arial" w:cs="Arial"/>
          <w:sz w:val="22"/>
          <w:szCs w:val="22"/>
          <w:lang w:eastAsia="en-US"/>
        </w:rPr>
        <w:t>.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5E951F6E" w14:textId="77777777" w:rsidR="00E90B9E" w:rsidRPr="003A65B1" w:rsidRDefault="00E90B9E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52E656" w14:textId="7B5B240A" w:rsidR="00C75797" w:rsidRPr="003A65B1" w:rsidRDefault="00C75797" w:rsidP="00CA0B1C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CFD146D" w14:textId="32F304E2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A90306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9F2D7F0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B27EB7C" w14:textId="77777777" w:rsidR="0048246B" w:rsidRPr="003A65B1" w:rsidRDefault="0048246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0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9F36EDE" w14:textId="6AF126FE" w:rsidR="00C75797" w:rsidRPr="003A65B1" w:rsidRDefault="00C75797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60702FF" w14:textId="77777777" w:rsidR="00962CBB" w:rsidRPr="003A65B1" w:rsidRDefault="00962CBB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273EC7" w14:textId="2389EE9A" w:rsidR="00667596" w:rsidRPr="003A65B1" w:rsidRDefault="00667596" w:rsidP="00D8194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AA799A" w:rsidRPr="00AA799A">
        <w:rPr>
          <w:rFonts w:ascii="Arial" w:eastAsiaTheme="majorEastAsia" w:hAnsi="Arial" w:cs="Arial"/>
          <w:bCs/>
          <w:sz w:val="22"/>
          <w:szCs w:val="22"/>
          <w:lang w:eastAsia="en-US"/>
        </w:rPr>
        <w:t>nie wymaga</w:t>
      </w:r>
      <w:r w:rsidR="00CA095E" w:rsidRPr="00CA095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odbyci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 oraz sprawdzeni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dokumentów niezb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ędnych do realizacji zamówienia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dostępnych na miejscu u zamawiającego</w:t>
      </w:r>
      <w:r w:rsidR="0028278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322E908" w14:textId="77777777" w:rsidR="00C75797" w:rsidRPr="003A65B1" w:rsidRDefault="00C75797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3556A4E3" w14:textId="09B40629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1C03F04E" w14:textId="6831A20C" w:rsidR="00354AD9" w:rsidRPr="003A65B1" w:rsidRDefault="00D8194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</w:rPr>
      </w:pPr>
      <w:r w:rsidRPr="00D81944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Zamawiający nie dopuszcza składania ofert częściowych </w:t>
      </w:r>
      <w:r w:rsidR="00CA095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– </w:t>
      </w:r>
      <w:r w:rsidR="00AA799A"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jednorodzajowe</w:t>
      </w:r>
      <w:r>
        <w:rPr>
          <w:rFonts w:ascii="Arial" w:eastAsiaTheme="majorEastAsia" w:hAnsi="Arial" w:cs="Arial"/>
          <w:bCs/>
          <w:sz w:val="22"/>
          <w:szCs w:val="22"/>
          <w:lang w:eastAsia="en-US"/>
        </w:rPr>
        <w:t>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DDA5142" w14:textId="03DCBB47" w:rsidR="00C75797" w:rsidRPr="003A65B1" w:rsidRDefault="00C75797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2111AFE6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4C2B3C8E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486C185B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="00D81944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40DC6E4A" w14:textId="75EF423B" w:rsidR="00C75797" w:rsidRPr="003A65B1" w:rsidRDefault="007B6AA5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3E95CE5D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1C57BAE3" w14:textId="6F085CCA" w:rsidR="00C75797" w:rsidRPr="003A65B1" w:rsidRDefault="00D81944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Nie dotyczy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58D9F58" w14:textId="1FE50B87" w:rsidR="007C0085" w:rsidRPr="003A65B1" w:rsidRDefault="00BD5A6F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08AD03AA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466FFC0" w14:textId="6EE44D38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55B8A2A" w14:textId="63D04A9E" w:rsidR="00BD5A6F" w:rsidRPr="003A65B1" w:rsidRDefault="00BD5A6F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1932FAD6" w14:textId="77777777" w:rsidR="00BD5A6F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5A6D7C9" w14:textId="5DEFF3B7" w:rsidR="0081543D" w:rsidRPr="003A65B1" w:rsidRDefault="00BD5A6F" w:rsidP="00D81944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F747492" w14:textId="7C53D205" w:rsidR="00324D72" w:rsidRPr="003A65B1" w:rsidRDefault="00BD5A6F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6203CA4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819C9ED" w14:textId="07C28C29" w:rsidR="00152060" w:rsidRDefault="008E7006" w:rsidP="00D8194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8E7006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AE2EAA">
        <w:rPr>
          <w:rFonts w:ascii="Arial" w:eastAsiaTheme="majorEastAsia" w:hAnsi="Arial" w:cs="Arial"/>
          <w:sz w:val="22"/>
          <w:szCs w:val="22"/>
          <w:lang w:eastAsia="en-US"/>
        </w:rPr>
        <w:t xml:space="preserve">nie </w:t>
      </w:r>
      <w:r w:rsidRPr="008E7006">
        <w:rPr>
          <w:rFonts w:ascii="Arial" w:eastAsiaTheme="majorEastAsia" w:hAnsi="Arial" w:cs="Arial"/>
          <w:sz w:val="22"/>
          <w:szCs w:val="22"/>
          <w:lang w:eastAsia="en-US"/>
        </w:rPr>
        <w:t xml:space="preserve">przewiduje możliwość udzielenia zamówień  o których mowa w art. 214 ust. 1 pkt 7 ustawy </w:t>
      </w:r>
      <w:proofErr w:type="spellStart"/>
      <w:r w:rsidRPr="008E7006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8E7006">
        <w:rPr>
          <w:rFonts w:ascii="Arial" w:eastAsiaTheme="majorEastAsia" w:hAnsi="Arial" w:cs="Arial"/>
          <w:sz w:val="22"/>
          <w:szCs w:val="22"/>
          <w:lang w:eastAsia="en-US"/>
        </w:rPr>
        <w:t>, polegających na powtórzeniu podobnych usług, zgodnych                                        z przedmiotem zamówienia</w:t>
      </w:r>
    </w:p>
    <w:p w14:paraId="5EDAC256" w14:textId="77777777" w:rsidR="008E7006" w:rsidRPr="003A65B1" w:rsidRDefault="008E7006" w:rsidP="00D8194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29DBEE6" w14:textId="0ECF95C6" w:rsidR="00FE361A" w:rsidRPr="003A65B1" w:rsidRDefault="00B63974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62CB9B5A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B6919D2" w14:textId="1A5F0F46" w:rsidR="00B63974" w:rsidRPr="003A65B1" w:rsidRDefault="00D8194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63974" w:rsidRPr="003A65B1">
        <w:rPr>
          <w:rFonts w:ascii="Arial" w:eastAsiaTheme="majorEastAsia" w:hAnsi="Arial" w:cs="Arial"/>
          <w:sz w:val="22"/>
          <w:szCs w:val="22"/>
          <w:lang w:eastAsia="en-US"/>
        </w:rPr>
        <w:t>nie przewiduje rozliczenia w walutach obcych</w:t>
      </w:r>
      <w:r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FD10223" w14:textId="104BEAAF" w:rsidR="00AD13F0" w:rsidRPr="003A65B1" w:rsidRDefault="00AD13F0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6585C1A5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0C7130" w14:textId="617F5634" w:rsidR="00FE361A" w:rsidRPr="003A65B1" w:rsidRDefault="00D8194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AD13F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6D1AFC5A" w:rsidR="00C11079" w:rsidRPr="003A65B1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CA8B78D" w14:textId="6F96A1F8" w:rsidR="00AD13F0" w:rsidRPr="003A65B1" w:rsidRDefault="00AD13F0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0412CD11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D096C54" w14:textId="79725A90" w:rsidR="006F69FC" w:rsidRPr="003A65B1" w:rsidRDefault="00D8194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683F5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="00683F5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330942D8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2F9CA85" w14:textId="7E21BC80" w:rsidR="00DE2041" w:rsidRPr="003A65B1" w:rsidRDefault="00DE2041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  <w:r w:rsidRPr="003A65B1">
        <w:rPr>
          <w:rFonts w:ascii="Arial" w:hAnsi="Arial" w:cs="Arial"/>
          <w:b/>
          <w:i/>
          <w:iCs/>
          <w:sz w:val="22"/>
          <w:szCs w:val="22"/>
          <w:lang w:eastAsia="en-US"/>
        </w:rPr>
        <w:t>(fakultatywnie)</w:t>
      </w:r>
    </w:p>
    <w:p w14:paraId="3C64967A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DB2D28" w14:textId="6051C7A3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zamawiający 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05562E1E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A3D0A5A" w14:textId="51E2A005" w:rsidR="00581F72" w:rsidRPr="003A65B1" w:rsidRDefault="00581F72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94BF76B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4F6C9018" w:rsidR="00587F52" w:rsidRPr="003A65B1" w:rsidRDefault="00587F52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1F06492F" w14:textId="5339E5B8" w:rsidR="00B31A35" w:rsidRPr="00AF5BBA" w:rsidRDefault="00587F52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</w:t>
      </w:r>
      <w:r w:rsidRPr="009236D1">
        <w:rPr>
          <w:rFonts w:ascii="Arial" w:eastAsiaTheme="majorEastAsia" w:hAnsi="Arial" w:cs="Arial"/>
          <w:sz w:val="22"/>
          <w:szCs w:val="22"/>
          <w:lang w:eastAsia="en-US"/>
        </w:rPr>
        <w:t xml:space="preserve">udzielenie zamówienia publicznego pn. </w:t>
      </w:r>
      <w:r w:rsidR="00AE2EAA">
        <w:rPr>
          <w:rFonts w:ascii="Arial" w:hAnsi="Arial" w:cs="Arial"/>
          <w:bCs/>
          <w:sz w:val="22"/>
          <w:szCs w:val="22"/>
          <w:lang w:eastAsia="ar-SA"/>
        </w:rPr>
        <w:t>Dostawa sadzonek drzew</w:t>
      </w:r>
      <w:r w:rsidR="00E4123D" w:rsidRPr="00AF5BBA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;</w:t>
      </w:r>
    </w:p>
    <w:p w14:paraId="2D06D68E" w14:textId="6808200F" w:rsidR="00587F52" w:rsidRPr="003A65B1" w:rsidRDefault="00587F52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273707EE" w14:textId="3FF12804" w:rsidR="00352806" w:rsidRPr="003A65B1" w:rsidRDefault="00587F52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czas trwania umowy przekracza 4 lata, okres przechowywania obejmuje cały czas trwania umowy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15CB4109" w14:textId="02245DFF" w:rsidR="00587F52" w:rsidRPr="003A65B1" w:rsidRDefault="00587F52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D81944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E4123D">
        <w:rPr>
          <w:rFonts w:ascii="Arial" w:eastAsiaTheme="majorEastAsia" w:hAnsi="Arial" w:cs="Arial"/>
          <w:b/>
          <w:sz w:val="22"/>
          <w:szCs w:val="22"/>
          <w:lang w:eastAsia="en-US"/>
        </w:rPr>
        <w:t>;</w:t>
      </w:r>
    </w:p>
    <w:p w14:paraId="318AA5DA" w14:textId="736009C7" w:rsidR="00587F52" w:rsidRPr="003A65B1" w:rsidRDefault="00587F52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2F095CC9" w14:textId="77777777" w:rsidR="00587F52" w:rsidRPr="003A65B1" w:rsidRDefault="00587F52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08E355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7441BB12" w14:textId="136A6CAA" w:rsidR="00814EB5" w:rsidRPr="003A65B1" w:rsidRDefault="00587F52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D81944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WZ</w:t>
      </w:r>
      <w:r w:rsidR="00E4123D">
        <w:rPr>
          <w:rFonts w:ascii="Arial" w:eastAsiaTheme="majorEastAsia" w:hAnsi="Arial" w:cs="Arial"/>
          <w:b/>
          <w:sz w:val="22"/>
          <w:szCs w:val="22"/>
          <w:lang w:eastAsia="en-US"/>
        </w:rPr>
        <w:t>;</w:t>
      </w:r>
    </w:p>
    <w:p w14:paraId="396FC7B2" w14:textId="45D8541D" w:rsidR="00587F52" w:rsidRPr="003A65B1" w:rsidRDefault="009303A8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h podlegających przetwarzaniu), zamawiający może żądać od osoby występującej z żądaniem wskazania dodatkowych informacji,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07A17CF4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510DE194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076FA8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076FA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Dz.</w:t>
      </w:r>
      <w:r w:rsidR="00076FA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U.</w:t>
      </w:r>
      <w:r w:rsidR="00076FA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 202</w:t>
      </w:r>
      <w:r w:rsidR="00393469">
        <w:rPr>
          <w:rFonts w:ascii="Arial" w:hAnsi="Arial" w:cs="Arial"/>
          <w:b/>
          <w:sz w:val="22"/>
          <w:szCs w:val="22"/>
          <w:highlight w:val="lightGray"/>
          <w:lang w:eastAsia="en-US"/>
        </w:rPr>
        <w:t>2</w:t>
      </w:r>
      <w:r w:rsidR="00076FA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poz. </w:t>
      </w:r>
      <w:r w:rsidR="00076FA8">
        <w:rPr>
          <w:rFonts w:ascii="Arial" w:hAnsi="Arial" w:cs="Arial"/>
          <w:b/>
          <w:sz w:val="22"/>
          <w:szCs w:val="22"/>
          <w:highlight w:val="lightGray"/>
          <w:lang w:eastAsia="en-US"/>
        </w:rPr>
        <w:t>1</w:t>
      </w:r>
      <w:r w:rsidR="00393469">
        <w:rPr>
          <w:rFonts w:ascii="Arial" w:hAnsi="Arial" w:cs="Arial"/>
          <w:b/>
          <w:sz w:val="22"/>
          <w:szCs w:val="22"/>
          <w:highlight w:val="lightGray"/>
          <w:lang w:eastAsia="en-US"/>
        </w:rPr>
        <w:t>710</w:t>
      </w:r>
      <w:r w:rsidR="00E4123D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07C33FD9" w14:textId="68750FB1" w:rsidR="00FE361A" w:rsidRPr="003A65B1" w:rsidRDefault="00FE361A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2EE492A2" w14:textId="77777777" w:rsidR="001C6A9E" w:rsidRPr="00CA095E" w:rsidRDefault="001C6A9E" w:rsidP="00CA095E">
      <w:pPr>
        <w:spacing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6AEE1CE" w14:textId="77777777" w:rsidR="00D81944" w:rsidRPr="00CA095E" w:rsidRDefault="00AA4F20" w:rsidP="00CA095E">
      <w:pPr>
        <w:numPr>
          <w:ilvl w:val="0"/>
          <w:numId w:val="9"/>
        </w:numPr>
        <w:spacing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CA095E">
        <w:rPr>
          <w:rFonts w:ascii="Arial" w:eastAsiaTheme="majorEastAsia" w:hAnsi="Arial" w:cs="Arial"/>
          <w:b/>
          <w:sz w:val="22"/>
          <w:szCs w:val="22"/>
          <w:lang w:eastAsia="en-US"/>
        </w:rPr>
        <w:t>Przedmiot zamówienia stanowi</w:t>
      </w:r>
      <w:r w:rsidR="001C6A9E" w:rsidRPr="00CA095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: </w:t>
      </w:r>
    </w:p>
    <w:p w14:paraId="2356FA0B" w14:textId="55A7C684" w:rsidR="009236D1" w:rsidRDefault="00AE2EAA" w:rsidP="00531803">
      <w:pPr>
        <w:spacing w:line="271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Dostawa sadzonek drzew</w:t>
      </w:r>
      <w:r w:rsidR="000A3985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0F71569B" w14:textId="77777777" w:rsidR="000A3985" w:rsidRPr="000A3985" w:rsidRDefault="000A3985" w:rsidP="00531803">
      <w:pPr>
        <w:spacing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90414F5" w14:textId="77777777" w:rsidR="00D81944" w:rsidRPr="00CA095E" w:rsidRDefault="00EC45FB" w:rsidP="00CA095E">
      <w:pPr>
        <w:widowControl w:val="0"/>
        <w:numPr>
          <w:ilvl w:val="0"/>
          <w:numId w:val="9"/>
        </w:numPr>
        <w:spacing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CA095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Wspólny Słownik Zamówień: </w:t>
      </w:r>
    </w:p>
    <w:p w14:paraId="2DB39B03" w14:textId="16068965" w:rsidR="008E7006" w:rsidRDefault="00C452DD" w:rsidP="00C452DD">
      <w:pPr>
        <w:widowControl w:val="0"/>
        <w:spacing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77211600-8 Sadzenie drzew</w:t>
      </w:r>
      <w:bookmarkStart w:id="2" w:name="_Hlk80259828"/>
    </w:p>
    <w:p w14:paraId="13D19866" w14:textId="77777777" w:rsidR="00C452DD" w:rsidRPr="00C452DD" w:rsidRDefault="00C452DD" w:rsidP="00C452DD">
      <w:pPr>
        <w:widowControl w:val="0"/>
        <w:spacing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2"/>
    <w:p w14:paraId="14A5EDC1" w14:textId="77777777" w:rsidR="00AE2EAA" w:rsidRPr="00AE2EAA" w:rsidRDefault="00AE2EAA" w:rsidP="00AE2EAA">
      <w:pPr>
        <w:pStyle w:val="Akapitzlist"/>
        <w:numPr>
          <w:ilvl w:val="0"/>
          <w:numId w:val="44"/>
        </w:numPr>
        <w:suppressAutoHyphens/>
        <w:spacing w:line="300" w:lineRule="atLeast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AE2EAA">
        <w:rPr>
          <w:rFonts w:ascii="Arial" w:hAnsi="Arial" w:cs="Arial"/>
          <w:sz w:val="22"/>
          <w:szCs w:val="22"/>
        </w:rPr>
        <w:t>Przedmiotem zamówienia jest dostawa sadzonek drzew.</w:t>
      </w:r>
    </w:p>
    <w:p w14:paraId="3C9EB0F2" w14:textId="77777777" w:rsidR="00AE2EAA" w:rsidRPr="00AE2EAA" w:rsidRDefault="00AE2EAA" w:rsidP="00AE2EAA">
      <w:pPr>
        <w:pStyle w:val="Akapitzlist"/>
        <w:numPr>
          <w:ilvl w:val="0"/>
          <w:numId w:val="44"/>
        </w:numPr>
        <w:suppressAutoHyphens/>
        <w:spacing w:line="300" w:lineRule="atLeast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AE2EAA">
        <w:rPr>
          <w:rFonts w:ascii="Arial" w:hAnsi="Arial" w:cs="Arial"/>
          <w:color w:val="000000"/>
          <w:sz w:val="22"/>
          <w:szCs w:val="22"/>
        </w:rPr>
        <w:t xml:space="preserve">Do obowiązków wykonawcy należy: </w:t>
      </w:r>
      <w:bookmarkStart w:id="3" w:name="_Hlk83107826"/>
      <w:bookmarkStart w:id="4" w:name="_Hlk93303109"/>
    </w:p>
    <w:p w14:paraId="2EF717B8" w14:textId="77777777" w:rsidR="00AE2EAA" w:rsidRPr="00AE2EAA" w:rsidRDefault="00AE2EAA" w:rsidP="00AE2EAA">
      <w:pPr>
        <w:spacing w:line="300" w:lineRule="atLeast"/>
        <w:ind w:left="567"/>
        <w:rPr>
          <w:rFonts w:ascii="Arial" w:hAnsi="Arial" w:cs="Arial"/>
          <w:sz w:val="22"/>
          <w:szCs w:val="22"/>
        </w:rPr>
      </w:pPr>
      <w:r w:rsidRPr="00AE2EAA">
        <w:rPr>
          <w:rFonts w:ascii="Arial" w:hAnsi="Arial" w:cs="Arial"/>
          <w:sz w:val="22"/>
          <w:szCs w:val="22"/>
        </w:rPr>
        <w:t xml:space="preserve">Dostarczenie na teren Wydziału Dróg Powiatowych Starostwa Powiatowego w Wołominie: </w:t>
      </w:r>
    </w:p>
    <w:p w14:paraId="5855C595" w14:textId="77777777" w:rsidR="00AE2EAA" w:rsidRPr="00AE2EAA" w:rsidRDefault="00AE2EAA" w:rsidP="00AE2EAA">
      <w:pPr>
        <w:pStyle w:val="Akapitzlist"/>
        <w:numPr>
          <w:ilvl w:val="0"/>
          <w:numId w:val="67"/>
        </w:numPr>
        <w:spacing w:line="300" w:lineRule="atLeast"/>
        <w:ind w:left="851" w:hanging="284"/>
        <w:contextualSpacing/>
        <w:rPr>
          <w:rFonts w:ascii="Arial" w:hAnsi="Arial" w:cs="Arial"/>
          <w:sz w:val="22"/>
          <w:szCs w:val="22"/>
        </w:rPr>
      </w:pPr>
      <w:r w:rsidRPr="00AE2EAA">
        <w:rPr>
          <w:rFonts w:ascii="Arial" w:hAnsi="Arial" w:cs="Arial"/>
          <w:sz w:val="22"/>
          <w:szCs w:val="22"/>
        </w:rPr>
        <w:t xml:space="preserve">36 szt. drzew gatunku: </w:t>
      </w:r>
    </w:p>
    <w:p w14:paraId="6D89D9DD" w14:textId="77777777" w:rsidR="00AE2EAA" w:rsidRPr="00AE2EAA" w:rsidRDefault="00AE2EAA" w:rsidP="00AE2EAA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00" w:lineRule="atLeast"/>
        <w:contextualSpacing/>
        <w:rPr>
          <w:rFonts w:ascii="Arial" w:hAnsi="Arial" w:cs="Arial"/>
          <w:i/>
          <w:iCs/>
          <w:sz w:val="22"/>
          <w:szCs w:val="22"/>
          <w:lang w:val="en-US"/>
        </w:rPr>
      </w:pPr>
      <w:bookmarkStart w:id="5" w:name="_Hlk113352874"/>
      <w:bookmarkStart w:id="6" w:name="_Hlk113021476"/>
      <w:r w:rsidRPr="00AE2EAA">
        <w:rPr>
          <w:rFonts w:ascii="Arial" w:hAnsi="Arial" w:cs="Arial"/>
          <w:sz w:val="22"/>
          <w:szCs w:val="22"/>
          <w:lang w:val="en-US"/>
        </w:rPr>
        <w:t xml:space="preserve">3 </w:t>
      </w:r>
      <w:proofErr w:type="spellStart"/>
      <w:r w:rsidRPr="00AE2EAA">
        <w:rPr>
          <w:rFonts w:ascii="Arial" w:hAnsi="Arial" w:cs="Arial"/>
          <w:sz w:val="22"/>
          <w:szCs w:val="22"/>
          <w:lang w:val="en-US"/>
        </w:rPr>
        <w:t>szt</w:t>
      </w:r>
      <w:proofErr w:type="spellEnd"/>
      <w:r w:rsidRPr="00AE2EAA">
        <w:rPr>
          <w:rFonts w:ascii="Arial" w:hAnsi="Arial" w:cs="Arial"/>
          <w:sz w:val="22"/>
          <w:szCs w:val="22"/>
          <w:lang w:val="en-US"/>
        </w:rPr>
        <w:t xml:space="preserve">.   </w:t>
      </w:r>
      <w:proofErr w:type="spellStart"/>
      <w:r w:rsidRPr="00AE2EAA">
        <w:rPr>
          <w:rFonts w:ascii="Arial" w:hAnsi="Arial" w:cs="Arial"/>
          <w:sz w:val="22"/>
          <w:szCs w:val="22"/>
          <w:lang w:val="en-US"/>
        </w:rPr>
        <w:t>Klon</w:t>
      </w:r>
      <w:proofErr w:type="spellEnd"/>
      <w:r w:rsidRPr="00AE2EA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E2EAA">
        <w:rPr>
          <w:rFonts w:ascii="Arial" w:hAnsi="Arial" w:cs="Arial"/>
          <w:sz w:val="22"/>
          <w:szCs w:val="22"/>
          <w:lang w:val="en-US"/>
        </w:rPr>
        <w:t>pospolity</w:t>
      </w:r>
      <w:proofErr w:type="spellEnd"/>
      <w:r w:rsidRPr="00AE2EAA">
        <w:rPr>
          <w:rFonts w:ascii="Arial" w:hAnsi="Arial" w:cs="Arial"/>
          <w:i/>
          <w:iCs/>
          <w:sz w:val="22"/>
          <w:szCs w:val="22"/>
          <w:lang w:val="en-US"/>
        </w:rPr>
        <w:t xml:space="preserve"> Crimson </w:t>
      </w:r>
      <w:proofErr w:type="spellStart"/>
      <w:r w:rsidRPr="00AE2EAA">
        <w:rPr>
          <w:rFonts w:ascii="Arial" w:hAnsi="Arial" w:cs="Arial"/>
          <w:i/>
          <w:iCs/>
          <w:sz w:val="22"/>
          <w:szCs w:val="22"/>
          <w:lang w:val="en-US"/>
        </w:rPr>
        <w:t>Centry</w:t>
      </w:r>
      <w:proofErr w:type="spellEnd"/>
      <w:r w:rsidRPr="00AE2EAA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AE2EAA">
        <w:rPr>
          <w:rFonts w:ascii="Arial" w:hAnsi="Arial" w:cs="Arial"/>
          <w:i/>
          <w:iCs/>
          <w:sz w:val="22"/>
          <w:szCs w:val="22"/>
          <w:lang w:val="en-US"/>
        </w:rPr>
        <w:tab/>
      </w:r>
    </w:p>
    <w:p w14:paraId="5C77F356" w14:textId="77777777" w:rsidR="00AE2EAA" w:rsidRPr="00AE2EAA" w:rsidRDefault="00AE2EAA" w:rsidP="00AE2EAA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00" w:lineRule="atLeast"/>
        <w:contextualSpacing/>
        <w:rPr>
          <w:rFonts w:ascii="Arial" w:hAnsi="Arial" w:cs="Arial"/>
          <w:i/>
          <w:iCs/>
          <w:sz w:val="22"/>
          <w:szCs w:val="22"/>
          <w:lang w:val="en-US"/>
        </w:rPr>
      </w:pPr>
      <w:r w:rsidRPr="00AE2EAA">
        <w:rPr>
          <w:rFonts w:ascii="Arial" w:hAnsi="Arial" w:cs="Arial"/>
          <w:sz w:val="22"/>
          <w:szCs w:val="22"/>
          <w:lang w:val="en-US"/>
        </w:rPr>
        <w:t xml:space="preserve">11 </w:t>
      </w:r>
      <w:proofErr w:type="spellStart"/>
      <w:r w:rsidRPr="00AE2EAA">
        <w:rPr>
          <w:rFonts w:ascii="Arial" w:hAnsi="Arial" w:cs="Arial"/>
          <w:sz w:val="22"/>
          <w:szCs w:val="22"/>
          <w:lang w:val="en-US"/>
        </w:rPr>
        <w:t>szt</w:t>
      </w:r>
      <w:proofErr w:type="spellEnd"/>
      <w:r w:rsidRPr="00AE2EAA">
        <w:rPr>
          <w:rFonts w:ascii="Arial" w:hAnsi="Arial" w:cs="Arial"/>
          <w:i/>
          <w:iCs/>
          <w:sz w:val="22"/>
          <w:szCs w:val="22"/>
          <w:lang w:val="en-US"/>
        </w:rPr>
        <w:t xml:space="preserve">. </w:t>
      </w:r>
      <w:r w:rsidRPr="00AE2EAA">
        <w:rPr>
          <w:rFonts w:ascii="Arial" w:hAnsi="Arial" w:cs="Arial"/>
          <w:sz w:val="22"/>
          <w:szCs w:val="22"/>
          <w:lang w:val="en-US"/>
        </w:rPr>
        <w:t xml:space="preserve">Grab </w:t>
      </w:r>
      <w:proofErr w:type="spellStart"/>
      <w:r w:rsidRPr="00AE2EAA">
        <w:rPr>
          <w:rFonts w:ascii="Arial" w:hAnsi="Arial" w:cs="Arial"/>
          <w:sz w:val="22"/>
          <w:szCs w:val="22"/>
          <w:lang w:val="en-US"/>
        </w:rPr>
        <w:t>pospolity</w:t>
      </w:r>
      <w:proofErr w:type="spellEnd"/>
      <w:r w:rsidRPr="00AE2EAA">
        <w:rPr>
          <w:rFonts w:ascii="Arial" w:hAnsi="Arial" w:cs="Arial"/>
          <w:sz w:val="22"/>
          <w:szCs w:val="22"/>
          <w:lang w:val="en-US"/>
        </w:rPr>
        <w:t xml:space="preserve"> </w:t>
      </w:r>
      <w:r w:rsidRPr="00AE2EAA">
        <w:rPr>
          <w:rFonts w:ascii="Arial" w:hAnsi="Arial" w:cs="Arial"/>
          <w:i/>
          <w:iCs/>
          <w:sz w:val="22"/>
          <w:szCs w:val="22"/>
          <w:lang w:val="en-US"/>
        </w:rPr>
        <w:t xml:space="preserve">Carpinus </w:t>
      </w:r>
      <w:proofErr w:type="spellStart"/>
      <w:r w:rsidRPr="00AE2EAA">
        <w:rPr>
          <w:rFonts w:ascii="Arial" w:hAnsi="Arial" w:cs="Arial"/>
          <w:i/>
          <w:iCs/>
          <w:sz w:val="22"/>
          <w:szCs w:val="22"/>
          <w:lang w:val="en-US"/>
        </w:rPr>
        <w:t>betulus</w:t>
      </w:r>
      <w:proofErr w:type="spellEnd"/>
      <w:r w:rsidRPr="00AE2EAA">
        <w:rPr>
          <w:rFonts w:ascii="Arial" w:hAnsi="Arial" w:cs="Arial"/>
          <w:i/>
          <w:iCs/>
          <w:sz w:val="22"/>
          <w:szCs w:val="22"/>
          <w:lang w:val="en-US"/>
        </w:rPr>
        <w:t xml:space="preserve"> ‘</w:t>
      </w:r>
      <w:proofErr w:type="spellStart"/>
      <w:r w:rsidRPr="00AE2EAA">
        <w:rPr>
          <w:rFonts w:ascii="Arial" w:hAnsi="Arial" w:cs="Arial"/>
          <w:i/>
          <w:iCs/>
          <w:sz w:val="22"/>
          <w:szCs w:val="22"/>
          <w:lang w:val="en-US"/>
        </w:rPr>
        <w:t>Columnare</w:t>
      </w:r>
      <w:proofErr w:type="spellEnd"/>
      <w:r w:rsidRPr="00AE2EAA">
        <w:rPr>
          <w:rFonts w:ascii="Arial" w:hAnsi="Arial" w:cs="Arial"/>
          <w:i/>
          <w:iCs/>
          <w:sz w:val="22"/>
          <w:szCs w:val="22"/>
          <w:lang w:val="en-US"/>
        </w:rPr>
        <w:t>’</w:t>
      </w:r>
      <w:r w:rsidRPr="00AE2EAA">
        <w:rPr>
          <w:rFonts w:ascii="Arial" w:hAnsi="Arial" w:cs="Arial"/>
          <w:i/>
          <w:iCs/>
          <w:sz w:val="22"/>
          <w:szCs w:val="22"/>
          <w:lang w:val="en-US"/>
        </w:rPr>
        <w:tab/>
        <w:t xml:space="preserve"> </w:t>
      </w:r>
    </w:p>
    <w:p w14:paraId="00BF146B" w14:textId="77777777" w:rsidR="00AE2EAA" w:rsidRPr="00AE2EAA" w:rsidRDefault="00AE2EAA" w:rsidP="00AE2EAA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00" w:lineRule="atLeast"/>
        <w:contextualSpacing/>
        <w:rPr>
          <w:rFonts w:ascii="Arial" w:hAnsi="Arial" w:cs="Arial"/>
          <w:i/>
          <w:iCs/>
          <w:sz w:val="22"/>
          <w:szCs w:val="22"/>
        </w:rPr>
      </w:pPr>
      <w:r w:rsidRPr="00AE2EAA">
        <w:rPr>
          <w:rFonts w:ascii="Arial" w:hAnsi="Arial" w:cs="Arial"/>
          <w:sz w:val="22"/>
          <w:szCs w:val="22"/>
        </w:rPr>
        <w:t>12 szt. Klon zwyczajny</w:t>
      </w:r>
      <w:r w:rsidRPr="00AE2E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E2EAA">
        <w:rPr>
          <w:rFonts w:ascii="Arial" w:hAnsi="Arial" w:cs="Arial"/>
          <w:i/>
          <w:iCs/>
          <w:sz w:val="22"/>
          <w:szCs w:val="22"/>
        </w:rPr>
        <w:t>Acer</w:t>
      </w:r>
      <w:proofErr w:type="spellEnd"/>
      <w:r w:rsidRPr="00AE2E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E2EAA">
        <w:rPr>
          <w:rFonts w:ascii="Arial" w:hAnsi="Arial" w:cs="Arial"/>
          <w:i/>
          <w:iCs/>
          <w:sz w:val="22"/>
          <w:szCs w:val="22"/>
        </w:rPr>
        <w:t>platanoides</w:t>
      </w:r>
      <w:proofErr w:type="spellEnd"/>
      <w:r w:rsidRPr="00AE2EAA">
        <w:rPr>
          <w:rFonts w:ascii="Arial" w:hAnsi="Arial" w:cs="Arial"/>
          <w:i/>
          <w:iCs/>
          <w:sz w:val="22"/>
          <w:szCs w:val="22"/>
        </w:rPr>
        <w:t xml:space="preserve"> '</w:t>
      </w:r>
      <w:proofErr w:type="spellStart"/>
      <w:r w:rsidRPr="00AE2EAA">
        <w:rPr>
          <w:rFonts w:ascii="Arial" w:hAnsi="Arial" w:cs="Arial"/>
          <w:i/>
          <w:iCs/>
          <w:sz w:val="22"/>
          <w:szCs w:val="22"/>
        </w:rPr>
        <w:t>Columnare</w:t>
      </w:r>
      <w:proofErr w:type="spellEnd"/>
      <w:r w:rsidRPr="00AE2EAA">
        <w:rPr>
          <w:rFonts w:ascii="Arial" w:hAnsi="Arial" w:cs="Arial"/>
          <w:i/>
          <w:iCs/>
          <w:sz w:val="22"/>
          <w:szCs w:val="22"/>
        </w:rPr>
        <w:t>'</w:t>
      </w:r>
    </w:p>
    <w:p w14:paraId="3D7F0F1C" w14:textId="77777777" w:rsidR="00AE2EAA" w:rsidRPr="00AE2EAA" w:rsidRDefault="00AE2EAA" w:rsidP="00AE2EAA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00" w:lineRule="atLeast"/>
        <w:contextualSpacing/>
        <w:rPr>
          <w:rFonts w:ascii="Arial" w:hAnsi="Arial" w:cs="Arial"/>
          <w:i/>
          <w:iCs/>
          <w:sz w:val="22"/>
          <w:szCs w:val="22"/>
        </w:rPr>
      </w:pPr>
      <w:r w:rsidRPr="00AE2EAA">
        <w:rPr>
          <w:rFonts w:ascii="Arial" w:hAnsi="Arial" w:cs="Arial"/>
          <w:sz w:val="22"/>
          <w:szCs w:val="22"/>
        </w:rPr>
        <w:t>7 szt.   Śliwa wiśniowa</w:t>
      </w:r>
      <w:r w:rsidRPr="00AE2E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E2EAA">
        <w:rPr>
          <w:rFonts w:ascii="Arial" w:hAnsi="Arial" w:cs="Arial"/>
          <w:i/>
          <w:iCs/>
          <w:sz w:val="22"/>
          <w:szCs w:val="22"/>
        </w:rPr>
        <w:t>Prunus</w:t>
      </w:r>
      <w:proofErr w:type="spellEnd"/>
      <w:r w:rsidRPr="00AE2E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E2EAA">
        <w:rPr>
          <w:rFonts w:ascii="Arial" w:hAnsi="Arial" w:cs="Arial"/>
          <w:i/>
          <w:iCs/>
          <w:sz w:val="22"/>
          <w:szCs w:val="22"/>
        </w:rPr>
        <w:t>cerasifera</w:t>
      </w:r>
      <w:proofErr w:type="spellEnd"/>
      <w:r w:rsidRPr="00AE2EAA">
        <w:rPr>
          <w:rFonts w:ascii="Arial" w:hAnsi="Arial" w:cs="Arial"/>
          <w:i/>
          <w:iCs/>
          <w:sz w:val="22"/>
          <w:szCs w:val="22"/>
        </w:rPr>
        <w:t xml:space="preserve"> '</w:t>
      </w:r>
      <w:proofErr w:type="spellStart"/>
      <w:r w:rsidRPr="00AE2EAA">
        <w:rPr>
          <w:rFonts w:ascii="Arial" w:hAnsi="Arial" w:cs="Arial"/>
          <w:i/>
          <w:iCs/>
          <w:sz w:val="22"/>
          <w:szCs w:val="22"/>
        </w:rPr>
        <w:t>Pisardi</w:t>
      </w:r>
      <w:proofErr w:type="spellEnd"/>
    </w:p>
    <w:p w14:paraId="4E736E87" w14:textId="77777777" w:rsidR="00AE2EAA" w:rsidRPr="00AE2EAA" w:rsidRDefault="00AE2EAA" w:rsidP="00AE2EAA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00" w:lineRule="atLeast"/>
        <w:contextualSpacing/>
        <w:rPr>
          <w:rFonts w:ascii="Arial" w:hAnsi="Arial" w:cs="Arial"/>
          <w:i/>
          <w:iCs/>
          <w:sz w:val="22"/>
          <w:szCs w:val="22"/>
        </w:rPr>
      </w:pPr>
      <w:r w:rsidRPr="00AE2EAA">
        <w:rPr>
          <w:rFonts w:ascii="Arial" w:hAnsi="Arial" w:cs="Arial"/>
          <w:sz w:val="22"/>
          <w:szCs w:val="22"/>
        </w:rPr>
        <w:t xml:space="preserve">3 szt.   Platan </w:t>
      </w:r>
      <w:proofErr w:type="spellStart"/>
      <w:r w:rsidRPr="00AE2EAA">
        <w:rPr>
          <w:rFonts w:ascii="Arial" w:hAnsi="Arial" w:cs="Arial"/>
          <w:sz w:val="22"/>
          <w:szCs w:val="22"/>
        </w:rPr>
        <w:t>klonolistny</w:t>
      </w:r>
      <w:proofErr w:type="spellEnd"/>
      <w:r w:rsidRPr="00AE2E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E2EAA">
        <w:rPr>
          <w:rFonts w:ascii="Arial" w:hAnsi="Arial" w:cs="Arial"/>
          <w:i/>
          <w:iCs/>
          <w:sz w:val="22"/>
          <w:szCs w:val="22"/>
        </w:rPr>
        <w:t>Alphen’s</w:t>
      </w:r>
      <w:proofErr w:type="spellEnd"/>
      <w:r w:rsidRPr="00AE2EAA">
        <w:rPr>
          <w:rFonts w:ascii="Arial" w:hAnsi="Arial" w:cs="Arial"/>
          <w:i/>
          <w:iCs/>
          <w:sz w:val="22"/>
          <w:szCs w:val="22"/>
        </w:rPr>
        <w:t xml:space="preserve"> Globe</w:t>
      </w:r>
      <w:bookmarkEnd w:id="5"/>
    </w:p>
    <w:p w14:paraId="3D640FAE" w14:textId="77777777" w:rsidR="00AE2EAA" w:rsidRPr="00AE2EAA" w:rsidRDefault="00AE2EAA" w:rsidP="00AE2EAA">
      <w:pPr>
        <w:autoSpaceDE w:val="0"/>
        <w:autoSpaceDN w:val="0"/>
        <w:adjustRightInd w:val="0"/>
        <w:spacing w:after="120" w:line="300" w:lineRule="atLeast"/>
        <w:ind w:left="992"/>
        <w:rPr>
          <w:rFonts w:ascii="Arial" w:hAnsi="Arial" w:cs="Arial"/>
          <w:sz w:val="22"/>
          <w:szCs w:val="22"/>
        </w:rPr>
      </w:pPr>
      <w:r w:rsidRPr="00AE2EAA">
        <w:rPr>
          <w:rFonts w:ascii="Arial" w:hAnsi="Arial" w:cs="Arial"/>
          <w:sz w:val="22"/>
          <w:szCs w:val="22"/>
        </w:rPr>
        <w:t xml:space="preserve">Minimalny obwód pni drzew wynosi 10 cm. Korona drzew powinna być osadzona                       na wysokości min. 1,5 m. </w:t>
      </w:r>
    </w:p>
    <w:bookmarkEnd w:id="6"/>
    <w:p w14:paraId="42BA497F" w14:textId="77777777" w:rsidR="00AE2EAA" w:rsidRPr="00AE2EAA" w:rsidRDefault="00AE2EAA" w:rsidP="00AE2EAA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120" w:line="300" w:lineRule="atLeast"/>
        <w:ind w:left="993" w:hanging="284"/>
        <w:rPr>
          <w:rFonts w:ascii="Arial" w:hAnsi="Arial" w:cs="Arial"/>
          <w:color w:val="000000"/>
          <w:sz w:val="22"/>
          <w:szCs w:val="22"/>
        </w:rPr>
      </w:pPr>
      <w:r w:rsidRPr="00AE2EAA">
        <w:rPr>
          <w:rFonts w:ascii="Arial" w:hAnsi="Arial" w:cs="Arial"/>
          <w:sz w:val="22"/>
          <w:szCs w:val="22"/>
        </w:rPr>
        <w:t>18 szt. ziemi ogrodowej do użyźnienia podłoża</w:t>
      </w:r>
      <w:bookmarkEnd w:id="3"/>
      <w:bookmarkEnd w:id="4"/>
      <w:r w:rsidRPr="00AE2EAA">
        <w:rPr>
          <w:rFonts w:ascii="Arial" w:hAnsi="Arial" w:cs="Arial"/>
          <w:color w:val="000000"/>
          <w:sz w:val="22"/>
          <w:szCs w:val="22"/>
        </w:rPr>
        <w:t xml:space="preserve"> (worki 50 L) </w:t>
      </w:r>
    </w:p>
    <w:p w14:paraId="7FA26B51" w14:textId="77777777" w:rsidR="00AE2EAA" w:rsidRPr="00AE2EAA" w:rsidRDefault="00AE2EAA" w:rsidP="00AE2EAA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300" w:lineRule="atLeast"/>
        <w:ind w:left="993" w:hanging="284"/>
        <w:rPr>
          <w:rFonts w:ascii="Arial" w:hAnsi="Arial" w:cs="Arial"/>
          <w:color w:val="000000"/>
          <w:sz w:val="22"/>
          <w:szCs w:val="22"/>
        </w:rPr>
      </w:pPr>
      <w:r w:rsidRPr="00AE2EAA">
        <w:rPr>
          <w:rFonts w:ascii="Arial" w:hAnsi="Arial" w:cs="Arial"/>
          <w:color w:val="000000"/>
          <w:sz w:val="22"/>
          <w:szCs w:val="22"/>
        </w:rPr>
        <w:t>36 szt. zestawów do zabezpieczania sadzonek</w:t>
      </w:r>
      <w:r w:rsidRPr="00AE2EAA">
        <w:rPr>
          <w:rFonts w:ascii="Arial" w:hAnsi="Arial" w:cs="Arial"/>
          <w:sz w:val="22"/>
          <w:szCs w:val="22"/>
        </w:rPr>
        <w:t xml:space="preserve"> (po 3 szt. pali pionowych i</w:t>
      </w:r>
      <w:r w:rsidRPr="00AE2EAA">
        <w:rPr>
          <w:rFonts w:ascii="Arial" w:hAnsi="Arial" w:cs="Arial"/>
          <w:color w:val="000000"/>
          <w:sz w:val="22"/>
          <w:szCs w:val="22"/>
        </w:rPr>
        <w:t xml:space="preserve"> 3 szt. belek poprzecznych </w:t>
      </w:r>
      <w:r w:rsidRPr="00AE2EAA">
        <w:rPr>
          <w:rFonts w:ascii="Arial" w:hAnsi="Arial" w:cs="Arial"/>
          <w:sz w:val="22"/>
          <w:szCs w:val="22"/>
        </w:rPr>
        <w:t xml:space="preserve">w górnej części) wraz z taśmą elastyczną o szerokości ok. 5 cm </w:t>
      </w:r>
    </w:p>
    <w:p w14:paraId="39CE1835" w14:textId="77777777" w:rsidR="00E8159E" w:rsidRPr="00E8159E" w:rsidRDefault="00E8159E" w:rsidP="00E8159E">
      <w:pPr>
        <w:pStyle w:val="Akapitzlist"/>
        <w:widowControl w:val="0"/>
        <w:spacing w:line="271" w:lineRule="auto"/>
        <w:ind w:left="720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14FDBB" w14:textId="1558AC99" w:rsidR="00AA4F20" w:rsidRPr="003A65B1" w:rsidRDefault="00AA4F20" w:rsidP="00CA0B1C">
      <w:pPr>
        <w:numPr>
          <w:ilvl w:val="0"/>
          <w:numId w:val="9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Szczegółowy opis przed</w:t>
      </w:r>
      <w:r w:rsidR="00116EAA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miotu zamówienia, opis wymagań z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amawiającego 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zakresie realizacji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 odbioru określają:</w:t>
      </w:r>
    </w:p>
    <w:p w14:paraId="0156CF5F" w14:textId="4D257578" w:rsidR="00AA4F20" w:rsidRPr="003A65B1" w:rsidRDefault="001C6A9E" w:rsidP="003A65B1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="00AA4F20" w:rsidRPr="003A65B1">
        <w:rPr>
          <w:rFonts w:ascii="Arial" w:eastAsiaTheme="majorEastAsia" w:hAnsi="Arial" w:cs="Arial"/>
          <w:sz w:val="22"/>
          <w:szCs w:val="22"/>
          <w:lang w:eastAsia="en-US"/>
        </w:rPr>
        <w:t>pi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 przedmiotu zamówienia </w:t>
      </w:r>
      <w:r w:rsidR="00AD72DA">
        <w:rPr>
          <w:rFonts w:ascii="Arial" w:eastAsiaTheme="majorEastAsia" w:hAnsi="Arial" w:cs="Arial"/>
          <w:sz w:val="22"/>
          <w:szCs w:val="22"/>
          <w:lang w:eastAsia="en-US"/>
        </w:rPr>
        <w:t>(jw.)</w:t>
      </w:r>
      <w:r w:rsidR="00AA4F20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AD72DA">
        <w:rPr>
          <w:rFonts w:ascii="Arial" w:eastAsiaTheme="majorEastAsia" w:hAnsi="Arial" w:cs="Arial"/>
          <w:sz w:val="22"/>
          <w:szCs w:val="22"/>
          <w:lang w:eastAsia="en-US"/>
        </w:rPr>
        <w:t>oraz</w:t>
      </w:r>
      <w:r w:rsidR="007515D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załącznik</w:t>
      </w:r>
      <w:r w:rsidR="00AD72DA">
        <w:rPr>
          <w:rFonts w:ascii="Arial" w:eastAsiaTheme="majorEastAsia" w:hAnsi="Arial" w:cs="Arial"/>
          <w:sz w:val="22"/>
          <w:szCs w:val="22"/>
          <w:lang w:eastAsia="en-US"/>
        </w:rPr>
        <w:t>i</w:t>
      </w:r>
      <w:r w:rsidR="007515D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="00AD72DA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720C4B8" w14:textId="6CA1780E" w:rsidR="00AA4F20" w:rsidRPr="003A65B1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08920D6" w14:textId="18EEBC55" w:rsidR="00F76530" w:rsidRDefault="00AA4F20" w:rsidP="007D600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będzie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skutkować odrzuce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niem oferty jako niezgodnej z warunkami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 art. 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226 ust. 1 pkt 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9BBB850" w14:textId="519A87B7" w:rsidR="00192C70" w:rsidRDefault="00192C70" w:rsidP="007D600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C50EEBE" w14:textId="77777777" w:rsidR="00192C70" w:rsidRPr="0013262B" w:rsidRDefault="00192C70" w:rsidP="00192C70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13262B">
        <w:rPr>
          <w:rFonts w:ascii="Arial" w:hAnsi="Arial" w:cs="Arial"/>
          <w:sz w:val="22"/>
          <w:szCs w:val="22"/>
        </w:rPr>
        <w:t xml:space="preserve">Zadanie należy realizować zgodnie z obowiązującymi przepisami, w tym zgodnie z art. 68 ust. 3 ustawy z dnia 11 stycznia 2018 r. o </w:t>
      </w:r>
      <w:proofErr w:type="spellStart"/>
      <w:r w:rsidRPr="0013262B">
        <w:rPr>
          <w:rFonts w:ascii="Arial" w:hAnsi="Arial" w:cs="Arial"/>
          <w:sz w:val="22"/>
          <w:szCs w:val="22"/>
        </w:rPr>
        <w:t>elektromobilności</w:t>
      </w:r>
      <w:proofErr w:type="spellEnd"/>
      <w:r w:rsidRPr="0013262B">
        <w:rPr>
          <w:rFonts w:ascii="Arial" w:hAnsi="Arial" w:cs="Arial"/>
          <w:sz w:val="22"/>
          <w:szCs w:val="22"/>
        </w:rPr>
        <w:t xml:space="preserve"> i paliwach alternatywnych(</w:t>
      </w:r>
      <w:proofErr w:type="spellStart"/>
      <w:r w:rsidRPr="0013262B">
        <w:rPr>
          <w:rFonts w:ascii="Arial" w:hAnsi="Arial" w:cs="Arial"/>
          <w:sz w:val="22"/>
          <w:szCs w:val="22"/>
        </w:rPr>
        <w:t>t.j</w:t>
      </w:r>
      <w:proofErr w:type="spellEnd"/>
      <w:r w:rsidRPr="0013262B">
        <w:rPr>
          <w:rFonts w:ascii="Arial" w:hAnsi="Arial" w:cs="Arial"/>
          <w:sz w:val="22"/>
          <w:szCs w:val="22"/>
        </w:rPr>
        <w:t>. Dz.U. 2021 r. poz. 110 ze zm.) tj. zadanie objęte zamówieniem winno być realizowane przez Wykonawców, których łączny udział pojazdów elektrycznych lub pojazdów napędzanych gazem ziemnym we flocie pojazdów samochodowych w rozumieniu art. 2 pkt 33 ustawy z dnia 20 czerwca 1997r. – Prawo o ruchu drogowym wynosi co najmniej 10%.</w:t>
      </w:r>
    </w:p>
    <w:p w14:paraId="57E3BDFF" w14:textId="77777777" w:rsidR="00192C70" w:rsidRPr="003A65B1" w:rsidRDefault="00192C70" w:rsidP="00192C70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Wszystkie wymagania określone w dokumentach wskazanych powyżej stanowią wymagania minimalne, a ich spełnienie jest obligatoryjne. Niespełnienie ww. wymagań minimalnych będzie skutkować odrzuceniem oferty jako niezgodnej z warunkami zamówienia na podstawie art. 226 ust. 1 pkt 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7F5BF34" w14:textId="77777777" w:rsidR="00CA095E" w:rsidRPr="003A65B1" w:rsidRDefault="00CA095E" w:rsidP="00192C70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33BC7802" w14:textId="2B31541A" w:rsidR="00447382" w:rsidRPr="003A65B1" w:rsidRDefault="00447382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FAB5F93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0A980B40" w14:textId="7BBB900B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0B082FA8" w14:textId="69A335FF" w:rsidR="007C0085" w:rsidRDefault="00A5180B" w:rsidP="00AE2EAA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AD48CA">
        <w:rPr>
          <w:rFonts w:ascii="Arial" w:hAnsi="Arial" w:cs="Arial"/>
          <w:b/>
          <w:sz w:val="22"/>
          <w:szCs w:val="22"/>
        </w:rPr>
        <w:t xml:space="preserve">Zamawiający </w:t>
      </w:r>
      <w:r w:rsidR="00AE2EAA">
        <w:rPr>
          <w:rFonts w:ascii="Arial" w:hAnsi="Arial" w:cs="Arial"/>
          <w:b/>
          <w:sz w:val="22"/>
          <w:szCs w:val="22"/>
        </w:rPr>
        <w:t xml:space="preserve">nie </w:t>
      </w:r>
      <w:r w:rsidRPr="00AD48CA">
        <w:rPr>
          <w:rFonts w:ascii="Arial" w:hAnsi="Arial" w:cs="Arial"/>
          <w:b/>
          <w:sz w:val="22"/>
          <w:szCs w:val="22"/>
        </w:rPr>
        <w:t>stawia wym</w:t>
      </w:r>
      <w:r w:rsidR="00AE2EAA">
        <w:rPr>
          <w:rFonts w:ascii="Arial" w:hAnsi="Arial" w:cs="Arial"/>
          <w:b/>
          <w:sz w:val="22"/>
          <w:szCs w:val="22"/>
        </w:rPr>
        <w:t>ogu</w:t>
      </w:r>
      <w:r w:rsidRPr="00AD48CA">
        <w:rPr>
          <w:rFonts w:ascii="Arial" w:hAnsi="Arial" w:cs="Arial"/>
          <w:b/>
          <w:sz w:val="22"/>
          <w:szCs w:val="22"/>
        </w:rPr>
        <w:t xml:space="preserve"> w zakresie zatrudnienia przez wykonawcę lub podwykonawcę na podstawie stosunku pracy osób wykonujących niżej wskazane czynności w zakresie realizacji zamówienia.</w:t>
      </w:r>
    </w:p>
    <w:p w14:paraId="360410C9" w14:textId="77777777" w:rsidR="00AE2EAA" w:rsidRPr="00AE2EAA" w:rsidRDefault="00AE2EAA" w:rsidP="00AE2EAA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594C8800" w14:textId="48014924" w:rsidR="0089169E" w:rsidRPr="003A65B1" w:rsidRDefault="0089169E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786396A0" w14:textId="4EC281D5" w:rsidR="00B07F86" w:rsidRPr="003A65B1" w:rsidRDefault="004635B5" w:rsidP="003A65B1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</w:t>
      </w:r>
      <w:r w:rsidR="00C25AD5">
        <w:rPr>
          <w:rFonts w:ascii="Arial" w:hAnsi="Arial" w:cs="Arial"/>
          <w:sz w:val="22"/>
          <w:szCs w:val="22"/>
        </w:rPr>
        <w:t>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3A65B1" w:rsidRDefault="00F04C1F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35DFB05" w14:textId="71C357FF" w:rsidR="00447382" w:rsidRPr="003A65B1" w:rsidRDefault="004635B5" w:rsidP="003A65B1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</w:t>
      </w:r>
      <w:r w:rsidR="00C25AD5">
        <w:rPr>
          <w:rFonts w:ascii="Arial" w:hAnsi="Arial" w:cs="Arial"/>
          <w:sz w:val="22"/>
          <w:szCs w:val="22"/>
        </w:rPr>
        <w:t>.</w:t>
      </w:r>
    </w:p>
    <w:p w14:paraId="26D283EF" w14:textId="77777777" w:rsidR="0079748C" w:rsidRPr="003A65B1" w:rsidRDefault="0079748C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7F8EB5C" w14:textId="44213F61" w:rsidR="00AA4F20" w:rsidRPr="003A65B1" w:rsidRDefault="00EC45FB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168C92A8" w14:textId="2E9121D3" w:rsidR="00FC675E" w:rsidRDefault="00AE2EAA" w:rsidP="00C7619F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Dostawę sadzonek</w:t>
      </w:r>
      <w:r w:rsidR="00FC675E" w:rsidRPr="00FC675E">
        <w:rPr>
          <w:rFonts w:ascii="Arial" w:eastAsiaTheme="majorEastAsia" w:hAnsi="Arial" w:cs="Arial"/>
          <w:sz w:val="22"/>
          <w:szCs w:val="22"/>
          <w:lang w:eastAsia="en-US"/>
        </w:rPr>
        <w:t xml:space="preserve"> należy wykonać w </w:t>
      </w:r>
      <w:r w:rsidR="00FC675E">
        <w:rPr>
          <w:rFonts w:ascii="Arial" w:eastAsiaTheme="majorEastAsia" w:hAnsi="Arial" w:cs="Arial"/>
          <w:sz w:val="22"/>
          <w:szCs w:val="22"/>
          <w:lang w:eastAsia="en-US"/>
        </w:rPr>
        <w:t xml:space="preserve">terminie </w:t>
      </w:r>
      <w:r>
        <w:rPr>
          <w:rFonts w:ascii="Arial" w:eastAsiaTheme="majorEastAsia" w:hAnsi="Arial" w:cs="Arial"/>
          <w:sz w:val="22"/>
          <w:szCs w:val="22"/>
          <w:lang w:eastAsia="en-US"/>
        </w:rPr>
        <w:t>nie dłuższym niż 20 dni od podpisania umowy – termin dostawy określony jako kryterium oceny ofert</w:t>
      </w:r>
      <w:r w:rsidR="00FC675E">
        <w:rPr>
          <w:rFonts w:ascii="Arial" w:eastAsiaTheme="majorEastAsia" w:hAnsi="Arial" w:cs="Arial"/>
          <w:sz w:val="22"/>
          <w:szCs w:val="22"/>
          <w:lang w:eastAsia="en-US"/>
        </w:rPr>
        <w:t>.</w:t>
      </w:r>
      <w:r w:rsidR="00FC675E" w:rsidRPr="00FC675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3FF4CF3F" w14:textId="77777777" w:rsidR="0079748C" w:rsidRPr="0007359D" w:rsidRDefault="0079748C" w:rsidP="00C7619F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4051EC8" w14:textId="40C44D81" w:rsidR="00587F52" w:rsidRPr="004635B5" w:rsidRDefault="00F04C1F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</w:pPr>
      <w:r w:rsidRPr="004635B5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Informacja o warunkach udziału w postępowaniu o udzielenie zamówienia</w:t>
      </w:r>
      <w:r w:rsidR="007D60B8" w:rsidRPr="004635B5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 i dokumenty składane na wezwanie</w:t>
      </w:r>
    </w:p>
    <w:p w14:paraId="1638877B" w14:textId="10CB7678" w:rsidR="00F04C1F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</w:pPr>
      <w:r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Na podstawie art. 112 </w:t>
      </w:r>
      <w:r w:rsidR="00DB65A7"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ustawy </w:t>
      </w:r>
      <w:proofErr w:type="spellStart"/>
      <w:r w:rsidR="00DB65A7"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Pzp</w:t>
      </w:r>
      <w:proofErr w:type="spellEnd"/>
      <w:r w:rsidR="00DB65A7"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, z</w:t>
      </w:r>
      <w:r w:rsidR="00AA4F20"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amawiający określa </w:t>
      </w:r>
      <w:r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warunki</w:t>
      </w:r>
      <w:r w:rsidR="00AA4F20"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udziału w postępowaniu </w:t>
      </w:r>
      <w:r w:rsidR="004635B5" w:rsidRPr="004635B5"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  <w:t>dotycząc</w:t>
      </w:r>
      <w:r w:rsidRPr="004635B5"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  <w:t>e:</w:t>
      </w:r>
    </w:p>
    <w:p w14:paraId="688C92C3" w14:textId="77777777" w:rsidR="00AE2EAA" w:rsidRPr="004635B5" w:rsidRDefault="00AE2EAA" w:rsidP="003A65B1">
      <w:pPr>
        <w:spacing w:line="271" w:lineRule="auto"/>
        <w:jc w:val="both"/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</w:pP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527"/>
        <w:gridCol w:w="3685"/>
      </w:tblGrid>
      <w:tr w:rsidR="00403A3F" w:rsidRPr="003A65B1" w14:paraId="43BD429C" w14:textId="77777777" w:rsidTr="006A645D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4635B5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lastRenderedPageBreak/>
              <w:t>WARUNKI UDZIAŁU</w:t>
            </w:r>
          </w:p>
          <w:p w14:paraId="2CAC7208" w14:textId="77777777" w:rsidR="00302729" w:rsidRPr="004635B5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4635B5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="SimSun" w:hAnsi="Arial" w:cs="Arial"/>
                <w:b/>
                <w:i/>
                <w:iCs/>
                <w:color w:val="000000" w:themeColor="text1"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4635B5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403A3F" w:rsidRPr="003A65B1" w14:paraId="6933D3A1" w14:textId="77777777" w:rsidTr="006A645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4635B5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color w:val="000000" w:themeColor="text1"/>
                <w:kern w:val="1"/>
                <w:sz w:val="22"/>
                <w:szCs w:val="22"/>
              </w:rPr>
            </w:pPr>
            <w:r w:rsidRPr="004635B5"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284485A" w:rsidR="00302729" w:rsidRPr="004635B5" w:rsidRDefault="004635B5" w:rsidP="004635B5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both"/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4635B5">
              <w:rPr>
                <w:rFonts w:ascii="Arial" w:eastAsia="Lucida Sans Unicode" w:hAnsi="Arial" w:cs="Arial"/>
                <w:iCs/>
                <w:color w:val="000000" w:themeColor="text1"/>
                <w:kern w:val="1"/>
                <w:sz w:val="22"/>
                <w:szCs w:val="22"/>
              </w:rPr>
              <w:t>Zamawiający nie precyzuje warunku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4635B5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403A3F" w:rsidRPr="003A65B1" w14:paraId="79325DE8" w14:textId="77777777" w:rsidTr="006A645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302729" w:rsidRPr="004635B5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4AA02F91" w:rsidR="00302729" w:rsidRPr="004635B5" w:rsidRDefault="004635B5" w:rsidP="003A65B1">
            <w:pPr>
              <w:pStyle w:val="Akapitzlist"/>
              <w:suppressAutoHyphens/>
              <w:spacing w:line="271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35B5">
              <w:rPr>
                <w:rFonts w:ascii="Arial" w:hAnsi="Arial" w:cs="Arial"/>
                <w:color w:val="000000" w:themeColor="text1"/>
                <w:sz w:val="22"/>
                <w:szCs w:val="22"/>
              </w:rPr>
              <w:t>Zamawiający nie precyzuje warunku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7E4D9D52" w:rsidR="00302729" w:rsidRPr="004635B5" w:rsidRDefault="004635B5" w:rsidP="004635B5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35B5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403A3F" w:rsidRPr="003A65B1" w14:paraId="384E0C45" w14:textId="77777777" w:rsidTr="006A645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302729" w:rsidRPr="004635B5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color w:val="000000" w:themeColor="text1"/>
                <w:kern w:val="1"/>
                <w:sz w:val="22"/>
                <w:szCs w:val="22"/>
              </w:rPr>
            </w:pPr>
            <w:r w:rsidRPr="004635B5"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57F76805" w:rsidR="003D58C9" w:rsidRPr="004635B5" w:rsidRDefault="00AE2EAA" w:rsidP="00D83F61">
            <w:pPr>
              <w:pStyle w:val="Akapitzlist"/>
              <w:suppressAutoHyphens/>
              <w:spacing w:line="271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35B5">
              <w:rPr>
                <w:rFonts w:ascii="Arial" w:hAnsi="Arial" w:cs="Arial"/>
                <w:color w:val="000000" w:themeColor="text1"/>
                <w:sz w:val="22"/>
                <w:szCs w:val="22"/>
              </w:rPr>
              <w:t>Zamawiający nie precyzuje warunku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1CE042CC" w:rsidR="00302729" w:rsidRPr="004635B5" w:rsidRDefault="00AE2EAA" w:rsidP="00AE2EAA">
            <w:pPr>
              <w:pStyle w:val="BodyText210"/>
              <w:widowControl/>
              <w:spacing w:line="276" w:lineRule="auto"/>
              <w:ind w:left="85"/>
              <w:contextualSpacing/>
              <w:jc w:val="center"/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03A3F" w:rsidRPr="003A65B1" w14:paraId="5C0E1133" w14:textId="77777777" w:rsidTr="006A645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302729" w:rsidRPr="004635B5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4460B" w14:textId="6789692E" w:rsidR="00C25AD5" w:rsidRPr="00A8058E" w:rsidRDefault="00A8058E" w:rsidP="00A8058E">
            <w:pPr>
              <w:shd w:val="clear" w:color="auto" w:fill="FFFFFF"/>
              <w:spacing w:after="120" w:line="320" w:lineRule="atLeas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058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C274EB9" w14:textId="35A59A5B" w:rsidR="00302729" w:rsidRPr="00C25AD5" w:rsidRDefault="00302729" w:rsidP="00C25AD5">
            <w:pPr>
              <w:shd w:val="clear" w:color="auto" w:fill="FFFFFF"/>
              <w:spacing w:after="120" w:line="320" w:lineRule="atLeast"/>
              <w:ind w:right="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E62F78" w14:textId="09CDB495" w:rsidR="0063560E" w:rsidRDefault="00A8058E" w:rsidP="00AE2E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-</w:t>
            </w:r>
          </w:p>
          <w:p w14:paraId="7B03CE4B" w14:textId="4FB7EAAE" w:rsidR="00C7619F" w:rsidRPr="004635B5" w:rsidRDefault="00C7619F" w:rsidP="00AE2EAA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403A3F" w:rsidRPr="003A65B1" w14:paraId="485F80A9" w14:textId="77777777" w:rsidTr="006A645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302729" w:rsidRPr="004635B5" w:rsidRDefault="00302729" w:rsidP="003A65B1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kern w:val="1"/>
                <w:sz w:val="22"/>
                <w:szCs w:val="22"/>
                <w:lang w:eastAsia="hi-IN" w:bidi="hi-IN"/>
              </w:rPr>
              <w:t>brak podstaw wykluczenia</w:t>
            </w:r>
          </w:p>
        </w:tc>
        <w:tc>
          <w:tcPr>
            <w:tcW w:w="3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77777777" w:rsidR="00302729" w:rsidRPr="004635B5" w:rsidRDefault="00302729" w:rsidP="003A65B1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4015DF61" w:rsidR="004635B5" w:rsidRPr="004635B5" w:rsidRDefault="00AF5B2C" w:rsidP="00BD417A">
            <w:pPr>
              <w:spacing w:line="271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A96FF6">
              <w:rPr>
                <w:rFonts w:ascii="Arial" w:hAnsi="Arial" w:cs="Arial"/>
                <w:color w:val="000000" w:themeColor="text1"/>
                <w:sz w:val="22"/>
                <w:szCs w:val="22"/>
              </w:rPr>
              <w:t>świadczenia</w:t>
            </w:r>
            <w:r w:rsidR="004635B5" w:rsidRPr="004635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      </w:r>
            <w:r w:rsidR="004635B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106FE26" w14:textId="5AF211EE" w:rsidR="007D60B8" w:rsidRPr="004635B5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35B5">
        <w:rPr>
          <w:rFonts w:ascii="Arial" w:hAnsi="Arial" w:cs="Arial"/>
          <w:color w:val="000000" w:themeColor="text1"/>
          <w:sz w:val="22"/>
          <w:szCs w:val="22"/>
        </w:rPr>
        <w:t xml:space="preserve">Zgodnie z art. 274 ust. 1 ustawy </w:t>
      </w:r>
      <w:proofErr w:type="spellStart"/>
      <w:r w:rsidRPr="004635B5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4635B5">
        <w:rPr>
          <w:rFonts w:ascii="Arial" w:hAnsi="Arial" w:cs="Arial"/>
          <w:color w:val="000000" w:themeColor="text1"/>
          <w:sz w:val="22"/>
          <w:szCs w:val="22"/>
        </w:rPr>
        <w:t xml:space="preserve">, zamawiający przed wyborem najkorzystniejszej oferty wezwie wykonawcę, którego oferta została najwyżej oceniona, do złożenia w wyznaczonym </w:t>
      </w:r>
      <w:r w:rsidRPr="004635B5">
        <w:rPr>
          <w:rFonts w:ascii="Arial" w:hAnsi="Arial" w:cs="Arial"/>
          <w:color w:val="000000" w:themeColor="text1"/>
          <w:sz w:val="22"/>
          <w:szCs w:val="22"/>
        </w:rPr>
        <w:lastRenderedPageBreak/>
        <w:t>terminie, nie krótszym niż 5 dni, aktualnych na dzień złożenia, ww. podmiotowych środków dowodowych.</w:t>
      </w:r>
    </w:p>
    <w:p w14:paraId="08AAB88C" w14:textId="77777777" w:rsidR="007D60B8" w:rsidRPr="004635B5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35B5">
        <w:rPr>
          <w:rFonts w:ascii="Arial" w:hAnsi="Arial" w:cs="Arial"/>
          <w:color w:val="000000" w:themeColor="text1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8767734" w14:textId="77777777" w:rsidR="007D60B8" w:rsidRPr="004635B5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35B5">
        <w:rPr>
          <w:rFonts w:ascii="Arial" w:hAnsi="Arial" w:cs="Arial"/>
          <w:color w:val="000000" w:themeColor="text1"/>
          <w:sz w:val="22"/>
          <w:szCs w:val="22"/>
        </w:rPr>
        <w:t>Wykonawca składa podmiotowe środki dowodowe aktualne na dzień ich złożenia.</w:t>
      </w:r>
    </w:p>
    <w:p w14:paraId="5E0F60DB" w14:textId="77777777" w:rsidR="00DB65A7" w:rsidRPr="003A65B1" w:rsidRDefault="00DB65A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1F079F" w14:textId="3F5CC777" w:rsidR="00AA4F20" w:rsidRPr="003A65B1" w:rsidRDefault="00587F52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1C65E5F8" w:rsidR="00B40D1F" w:rsidRDefault="005B1BE1" w:rsidP="003A65B1">
      <w:pPr>
        <w:shd w:val="clear" w:color="auto" w:fill="FFFFFF"/>
        <w:spacing w:line="271" w:lineRule="auto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Pr="003A65B1">
        <w:rPr>
          <w:rFonts w:ascii="Arial" w:hAnsi="Arial" w:cs="Arial"/>
          <w:sz w:val="22"/>
          <w:szCs w:val="22"/>
        </w:rPr>
        <w:t xml:space="preserve"> z postępowania wykonawców, wobec których zachodzą podstawy wykluczenia, o których mowa w art. 108 ust. 1 oraz art. 109 ust. 1 pkt </w:t>
      </w:r>
      <w:r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B6B72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narodowego.</w:t>
      </w:r>
    </w:p>
    <w:p w14:paraId="0C3418EA" w14:textId="77777777" w:rsidR="005B1BE1" w:rsidRPr="003A65B1" w:rsidRDefault="005B1BE1" w:rsidP="003A65B1">
      <w:pPr>
        <w:shd w:val="clear" w:color="auto" w:fill="FFFFFF"/>
        <w:spacing w:line="271" w:lineRule="auto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3C828E6F" w14:textId="77777777" w:rsidR="009D4DAE" w:rsidRPr="003A65B1" w:rsidRDefault="009D4DAE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CA0B1C">
      <w:pPr>
        <w:numPr>
          <w:ilvl w:val="0"/>
          <w:numId w:val="12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13C5F359" w14:textId="57FD2BC3" w:rsidR="008B58DE" w:rsidRPr="00AF5B2C" w:rsidRDefault="00E14DCB" w:rsidP="008A5252">
      <w:pPr>
        <w:numPr>
          <w:ilvl w:val="0"/>
          <w:numId w:val="25"/>
        </w:numPr>
        <w:autoSpaceDE w:val="0"/>
        <w:autoSpaceDN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8A5252">
      <w:pPr>
        <w:numPr>
          <w:ilvl w:val="0"/>
          <w:numId w:val="25"/>
        </w:numPr>
        <w:autoSpaceDE w:val="0"/>
        <w:autoSpaceDN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8A5252">
      <w:pPr>
        <w:numPr>
          <w:ilvl w:val="0"/>
          <w:numId w:val="25"/>
        </w:numPr>
        <w:autoSpaceDE w:val="0"/>
        <w:autoSpaceDN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8A5252">
      <w:pPr>
        <w:numPr>
          <w:ilvl w:val="0"/>
          <w:numId w:val="25"/>
        </w:numPr>
        <w:autoSpaceDE w:val="0"/>
        <w:autoSpaceDN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6E3C97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6E3C97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05AD1D66" w14:textId="5F49ED3C" w:rsidR="003D58C9" w:rsidRPr="00AD48CA" w:rsidRDefault="00AC1CD8" w:rsidP="00AD48CA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C72C78" w:rsidRPr="003A65B1">
        <w:rPr>
          <w:rFonts w:ascii="Arial" w:hAnsi="Arial" w:cs="Arial"/>
          <w:i/>
          <w:sz w:val="22"/>
          <w:szCs w:val="22"/>
        </w:rPr>
        <w:t>.</w:t>
      </w:r>
    </w:p>
    <w:p w14:paraId="53DD20DE" w14:textId="5C71766D" w:rsidR="000C0411" w:rsidRPr="003A65B1" w:rsidRDefault="00514BAF" w:rsidP="008A5252">
      <w:pPr>
        <w:numPr>
          <w:ilvl w:val="0"/>
          <w:numId w:val="25"/>
        </w:numPr>
        <w:autoSpaceDE w:val="0"/>
        <w:autoSpaceDN w:val="0"/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</w:t>
      </w:r>
      <w:r w:rsidR="00C25AD5">
        <w:rPr>
          <w:rFonts w:ascii="Arial" w:hAnsi="Arial" w:cs="Arial"/>
          <w:sz w:val="22"/>
          <w:szCs w:val="22"/>
        </w:rPr>
        <w:t xml:space="preserve"> </w:t>
      </w:r>
      <w:r w:rsidR="000C0411" w:rsidRPr="003A65B1">
        <w:rPr>
          <w:rFonts w:ascii="Arial" w:hAnsi="Arial" w:cs="Arial"/>
          <w:sz w:val="22"/>
          <w:szCs w:val="22"/>
        </w:rPr>
        <w:t>lub art. 109 ust. 1 pkt 2</w:t>
      </w:r>
      <w:r w:rsidR="00C25AD5">
        <w:rPr>
          <w:rFonts w:ascii="Arial" w:hAnsi="Arial" w:cs="Arial"/>
          <w:sz w:val="22"/>
          <w:szCs w:val="22"/>
        </w:rPr>
        <w:t>-5 i 7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wyczerpująco wyjaśnił fakty i okoliczności związane z przestępstwem, wykroczeniem lub swoim nieprawidłowym postępowaniem oraz spowodowanymi przez nie szkodami, </w:t>
      </w:r>
      <w:r w:rsidRPr="003A65B1">
        <w:rPr>
          <w:rFonts w:ascii="Arial" w:hAnsi="Arial" w:cs="Arial"/>
          <w:sz w:val="22"/>
          <w:szCs w:val="22"/>
        </w:rPr>
        <w:lastRenderedPageBreak/>
        <w:t>aktywnie współpracując odpowiednio z właściwymi organami, w tym organami ścigania lub zamawiającym;</w:t>
      </w:r>
    </w:p>
    <w:p w14:paraId="50F900B4" w14:textId="27B630FC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1D62A994" w:rsidR="000C041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6D104770" w14:textId="77777777" w:rsidR="003D58C9" w:rsidRPr="003A65B1" w:rsidRDefault="003D58C9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b/>
          <w:sz w:val="22"/>
          <w:szCs w:val="22"/>
        </w:rPr>
      </w:pPr>
    </w:p>
    <w:p w14:paraId="4EAAF523" w14:textId="3043CDCC" w:rsidR="0078519A" w:rsidRDefault="0078519A" w:rsidP="008A5252">
      <w:pPr>
        <w:numPr>
          <w:ilvl w:val="0"/>
          <w:numId w:val="25"/>
        </w:numPr>
        <w:autoSpaceDE w:val="0"/>
        <w:autoSpaceDN w:val="0"/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343AE327" w14:textId="77777777" w:rsidR="003D58C9" w:rsidRPr="003A65B1" w:rsidRDefault="003D58C9" w:rsidP="003D58C9">
      <w:pPr>
        <w:autoSpaceDE w:val="0"/>
        <w:autoSpaceDN w:val="0"/>
        <w:spacing w:line="271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4B4785AB" w14:textId="77777777" w:rsidR="0078519A" w:rsidRPr="003A65B1" w:rsidRDefault="0078519A" w:rsidP="008A5252">
      <w:pPr>
        <w:numPr>
          <w:ilvl w:val="0"/>
          <w:numId w:val="26"/>
        </w:num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6E3C97">
      <w:pPr>
        <w:pStyle w:val="Tekstpodstawowy"/>
        <w:numPr>
          <w:ilvl w:val="0"/>
          <w:numId w:val="13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6E3C97">
      <w:pPr>
        <w:pStyle w:val="Tekstpodstawowy"/>
        <w:numPr>
          <w:ilvl w:val="0"/>
          <w:numId w:val="13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6E3C97">
      <w:pPr>
        <w:spacing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6E3C97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6E3C97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446EA2A8" w14:textId="6734F2B5" w:rsidR="003D58C9" w:rsidRPr="008B0F4D" w:rsidRDefault="005A7BEC" w:rsidP="008B0F4D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78F59190" w14:textId="77777777" w:rsidR="003E0130" w:rsidRDefault="003E0130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22CBD93A" w14:textId="37EF78AF" w:rsidR="005A7BEC" w:rsidRPr="003A65B1" w:rsidRDefault="0078519A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53F3EA09" w14:textId="7FDE2B42" w:rsidR="00887365" w:rsidRDefault="00DC3711" w:rsidP="008B0F4D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092E7D30" w14:textId="77777777" w:rsidR="003E0130" w:rsidRPr="008B0F4D" w:rsidRDefault="003E0130" w:rsidP="008B0F4D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15302794" w14:textId="58884BAD" w:rsidR="0078519A" w:rsidRPr="003A65B1" w:rsidRDefault="0078519A" w:rsidP="008A5252">
      <w:pPr>
        <w:numPr>
          <w:ilvl w:val="0"/>
          <w:numId w:val="26"/>
        </w:num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6E3C97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7D39E70" w14:textId="578557CD" w:rsidR="003D58C9" w:rsidRDefault="0078519A" w:rsidP="008B0F4D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31864A9C" w14:textId="77777777" w:rsidR="003E0130" w:rsidRPr="008B0F4D" w:rsidRDefault="003E0130" w:rsidP="003E0130">
      <w:pPr>
        <w:pStyle w:val="Tekstpodstawowy"/>
        <w:spacing w:after="0"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</w:p>
    <w:p w14:paraId="5F58E5B1" w14:textId="2546B974" w:rsidR="00887365" w:rsidRPr="003A65B1" w:rsidRDefault="00887365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7E47EE81" w14:textId="70B4ADCA" w:rsidR="003D58C9" w:rsidRDefault="005F74F8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E7C0F99" w14:textId="77777777" w:rsidR="003E0130" w:rsidRPr="003A65B1" w:rsidRDefault="003E0130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345AE3A7" w14:textId="55C45284" w:rsidR="0078519A" w:rsidRPr="003A65B1" w:rsidRDefault="0078519A" w:rsidP="008A5252">
      <w:pPr>
        <w:numPr>
          <w:ilvl w:val="0"/>
          <w:numId w:val="26"/>
        </w:num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6E3C97">
      <w:pPr>
        <w:pStyle w:val="Tekstpodstawowy"/>
        <w:numPr>
          <w:ilvl w:val="0"/>
          <w:numId w:val="13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8A5252">
      <w:pPr>
        <w:pStyle w:val="Tekstpodstawowy"/>
        <w:numPr>
          <w:ilvl w:val="0"/>
          <w:numId w:val="1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8A5252">
      <w:pPr>
        <w:pStyle w:val="Tekstpodstawowy"/>
        <w:numPr>
          <w:ilvl w:val="0"/>
          <w:numId w:val="1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14A4E80C" w14:textId="586F4C1A" w:rsidR="003D58C9" w:rsidRDefault="0078519A" w:rsidP="008B0F4D">
      <w:pPr>
        <w:pStyle w:val="Tekstpodstawowy"/>
        <w:numPr>
          <w:ilvl w:val="0"/>
          <w:numId w:val="1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0C77463" w14:textId="77777777" w:rsidR="003E0130" w:rsidRPr="008B0F4D" w:rsidRDefault="003E0130" w:rsidP="003E0130">
      <w:pPr>
        <w:pStyle w:val="Tekstpodstawowy"/>
        <w:spacing w:after="0"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</w:p>
    <w:p w14:paraId="65973E31" w14:textId="77777777" w:rsidR="0078519A" w:rsidRPr="003A65B1" w:rsidRDefault="0078519A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BD5C90A" w14:textId="147FFE88" w:rsidR="003D58C9" w:rsidRDefault="0078519A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D545FFB" w14:textId="77777777" w:rsidR="00CD61CB" w:rsidRPr="00843813" w:rsidRDefault="00CD61CB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67A5BB4F" w14:textId="7BB9640D" w:rsidR="003D58C9" w:rsidRPr="008B0F4D" w:rsidRDefault="004835A1" w:rsidP="008B0F4D">
      <w:pPr>
        <w:numPr>
          <w:ilvl w:val="0"/>
          <w:numId w:val="26"/>
        </w:num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7685A755" w14:textId="77777777" w:rsidR="00DC6E39" w:rsidRPr="003A65B1" w:rsidRDefault="00DC6E39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2C0F0" w14:textId="15B5CB02" w:rsidR="00231021" w:rsidRDefault="00DC6E39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A39BFCC" w14:textId="77777777" w:rsidR="00CD61CB" w:rsidRPr="003A65B1" w:rsidRDefault="00CD61CB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44AC8B01" w14:textId="3D45EDB6" w:rsidR="003D58C9" w:rsidRPr="008B0F4D" w:rsidRDefault="00887365" w:rsidP="008B0F4D">
      <w:pPr>
        <w:numPr>
          <w:ilvl w:val="0"/>
          <w:numId w:val="2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0D694A56" w14:textId="77777777" w:rsidR="00DC6E39" w:rsidRPr="003A65B1" w:rsidRDefault="00DC6E39" w:rsidP="00966F2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CB3699A" w14:textId="0143D72D" w:rsidR="001717C2" w:rsidRDefault="00DC6E39" w:rsidP="00966F2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Dokument musi być złożony w formie elektronicznej lub w postaci elektronicznej opatrzonej podpisem zaufanym, lub podpisem osobistym osoby upoważnionej do reprezentowania </w:t>
      </w:r>
      <w:r w:rsidRPr="003A65B1">
        <w:rPr>
          <w:rFonts w:ascii="Arial" w:hAnsi="Arial" w:cs="Arial"/>
          <w:sz w:val="22"/>
          <w:szCs w:val="22"/>
        </w:rPr>
        <w:lastRenderedPageBreak/>
        <w:t>wykonawców zgodnie z formą reprezentacji określoną w dokumencie rejestrowym właściwym dla formy organizacyjnej lub innym dokumencie.</w:t>
      </w:r>
    </w:p>
    <w:p w14:paraId="7DE7B3E1" w14:textId="458E5AF2" w:rsidR="001717C2" w:rsidRPr="001717C2" w:rsidRDefault="001717C2" w:rsidP="001717C2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o </w:t>
      </w:r>
      <w:proofErr w:type="spellStart"/>
      <w:r>
        <w:rPr>
          <w:rFonts w:ascii="Arial" w:hAnsi="Arial" w:cs="Arial"/>
          <w:b/>
          <w:sz w:val="22"/>
          <w:szCs w:val="22"/>
        </w:rPr>
        <w:t>elektromobilności</w:t>
      </w:r>
      <w:proofErr w:type="spellEnd"/>
    </w:p>
    <w:p w14:paraId="3CECAE28" w14:textId="77777777" w:rsidR="001717C2" w:rsidRPr="003A65B1" w:rsidRDefault="001717C2" w:rsidP="001717C2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0B09F0F1" w14:textId="797C213D" w:rsidR="003220E3" w:rsidRDefault="001717C2" w:rsidP="001717C2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59DDED1" w14:textId="77777777" w:rsidR="00CD61CB" w:rsidRPr="003A65B1" w:rsidRDefault="00CD61CB" w:rsidP="00966F2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1D19FFAA" w14:textId="5146B0FF" w:rsidR="009E73E2" w:rsidRPr="00ED28D6" w:rsidRDefault="00587F52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69492C6D" w14:textId="6A549FA0" w:rsidR="00B75E22" w:rsidRDefault="00B23F77" w:rsidP="00B23F77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</w:t>
      </w:r>
      <w:r w:rsidR="007B207C">
        <w:rPr>
          <w:rFonts w:ascii="Arial" w:hAnsi="Arial" w:cs="Arial"/>
          <w:sz w:val="22"/>
          <w:szCs w:val="22"/>
        </w:rPr>
        <w:t>.</w:t>
      </w:r>
    </w:p>
    <w:p w14:paraId="0FBDF905" w14:textId="77777777" w:rsidR="003D58C9" w:rsidRPr="00966F27" w:rsidRDefault="003D58C9" w:rsidP="00966F27">
      <w:pPr>
        <w:spacing w:line="271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177D7ABA" w14:textId="7946B2A5" w:rsidR="00884A69" w:rsidRPr="003A65B1" w:rsidRDefault="00DA5BE2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2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8A5252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8A5252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0063F066" w:rsidR="000F0C2F" w:rsidRPr="001376D3" w:rsidRDefault="000F0C2F" w:rsidP="008A5252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  <w:r w:rsidR="001376D3">
        <w:rPr>
          <w:rFonts w:ascii="Arial" w:eastAsia="Calibri" w:hAnsi="Arial" w:cs="Arial"/>
          <w:sz w:val="22"/>
          <w:szCs w:val="22"/>
        </w:rPr>
        <w:t>.</w:t>
      </w:r>
    </w:p>
    <w:p w14:paraId="77D2BAE9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FE381F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5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8A5252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8A5252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8A5252">
      <w:pPr>
        <w:pStyle w:val="Akapitzlist"/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6EA62DC6" w14:textId="77777777" w:rsidR="003D58C9" w:rsidRPr="003A65B1" w:rsidRDefault="003D58C9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2A8824DB" w:rsidR="00884A69" w:rsidRPr="003A65B1" w:rsidRDefault="00884A69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540998EA" w14:textId="17F7DB45" w:rsidR="00B00FE9" w:rsidRPr="003A65B1" w:rsidRDefault="00B00FE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obliczenia ceny oferty, wykonawca wypełnia </w:t>
      </w:r>
      <w:r w:rsidR="001376D3">
        <w:rPr>
          <w:rFonts w:ascii="Arial" w:eastAsiaTheme="majorEastAsia" w:hAnsi="Arial" w:cs="Arial"/>
          <w:sz w:val="22"/>
          <w:szCs w:val="22"/>
          <w:lang w:eastAsia="en-US"/>
        </w:rPr>
        <w:t>druk oferty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stanowiący załącznik nr </w:t>
      </w:r>
      <w:r w:rsidR="001376D3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DE535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1376D3">
        <w:rPr>
          <w:rFonts w:ascii="Arial" w:eastAsiaTheme="majorEastAsia" w:hAnsi="Arial" w:cs="Arial"/>
          <w:sz w:val="22"/>
          <w:szCs w:val="22"/>
          <w:lang w:eastAsia="en-US"/>
        </w:rPr>
        <w:t>do SWZ.</w:t>
      </w:r>
    </w:p>
    <w:p w14:paraId="17D6F402" w14:textId="77777777" w:rsidR="00065D2D" w:rsidRPr="003A65B1" w:rsidRDefault="00B2342A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4B654723" w:rsidR="00B00FE9" w:rsidRPr="003A65B1" w:rsidRDefault="00B00FE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</w:t>
      </w:r>
      <w:r w:rsidR="001376D3">
        <w:rPr>
          <w:rFonts w:ascii="Arial" w:eastAsiaTheme="majorEastAsia" w:hAnsi="Arial" w:cs="Arial"/>
          <w:sz w:val="22"/>
          <w:szCs w:val="22"/>
          <w:lang w:eastAsia="en-US"/>
        </w:rPr>
        <w:t>zanych z realizacją zamówienia.</w:t>
      </w:r>
    </w:p>
    <w:p w14:paraId="65B94988" w14:textId="5751402A" w:rsidR="00B00FE9" w:rsidRPr="003A65B1" w:rsidRDefault="00B00FE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2BD31E7F" w:rsidR="00EB7EB9" w:rsidRPr="003A65B1" w:rsidRDefault="00FF5F28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….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7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7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8A5252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8A5252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105C4F38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CD7C45">
        <w:rPr>
          <w:rFonts w:ascii="Arial" w:eastAsia="Calibri" w:hAnsi="Arial" w:cs="Arial"/>
          <w:sz w:val="22"/>
          <w:szCs w:val="22"/>
        </w:rPr>
        <w:t>Sylwia Perzanowska</w:t>
      </w:r>
      <w:r w:rsidRPr="004E4915">
        <w:rPr>
          <w:rFonts w:ascii="Arial" w:eastAsia="Calibri" w:hAnsi="Arial" w:cs="Arial"/>
          <w:sz w:val="22"/>
          <w:szCs w:val="22"/>
        </w:rPr>
        <w:t xml:space="preserve"> - </w:t>
      </w:r>
      <w:hyperlink r:id="rId16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1376D3">
      <w:pPr>
        <w:spacing w:line="271" w:lineRule="auto"/>
        <w:ind w:left="426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7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8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8B705B">
      <w:pPr>
        <w:spacing w:line="271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8A5252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8A5252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8A5252">
      <w:pPr>
        <w:numPr>
          <w:ilvl w:val="0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8A5252">
      <w:pPr>
        <w:numPr>
          <w:ilvl w:val="0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5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6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8A5252">
      <w:pPr>
        <w:numPr>
          <w:ilvl w:val="0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7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8A5252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8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313420ED" w14:textId="77777777" w:rsidR="00653B4F" w:rsidRPr="003A65B1" w:rsidRDefault="00653B4F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FB33334" w14:textId="36C7144F" w:rsidR="003D58C9" w:rsidRPr="0005055A" w:rsidRDefault="00545239" w:rsidP="0005055A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3FA64708" w:rsidR="006929D6" w:rsidRPr="00AF5B2C" w:rsidRDefault="00135E48" w:rsidP="00CA0B1C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Ofertę należy złożyć w terminie do </w:t>
      </w:r>
      <w:r w:rsidRPr="001376D3">
        <w:rPr>
          <w:rFonts w:ascii="Arial" w:hAnsi="Arial" w:cs="Arial"/>
          <w:b/>
          <w:sz w:val="22"/>
          <w:szCs w:val="22"/>
        </w:rPr>
        <w:t xml:space="preserve">dnia </w:t>
      </w:r>
      <w:r w:rsidR="00AF7DE6">
        <w:rPr>
          <w:rFonts w:ascii="Arial" w:hAnsi="Arial" w:cs="Arial"/>
          <w:b/>
          <w:sz w:val="22"/>
          <w:szCs w:val="22"/>
        </w:rPr>
        <w:t>1</w:t>
      </w:r>
      <w:r w:rsidR="00FE381F">
        <w:rPr>
          <w:rFonts w:ascii="Arial" w:hAnsi="Arial" w:cs="Arial"/>
          <w:b/>
          <w:sz w:val="22"/>
          <w:szCs w:val="22"/>
        </w:rPr>
        <w:t>8</w:t>
      </w:r>
      <w:r w:rsidR="00AF7DE6">
        <w:rPr>
          <w:rFonts w:ascii="Arial" w:hAnsi="Arial" w:cs="Arial"/>
          <w:b/>
          <w:sz w:val="22"/>
          <w:szCs w:val="22"/>
        </w:rPr>
        <w:t>.11</w:t>
      </w:r>
      <w:r w:rsidR="001376D3" w:rsidRPr="001376D3">
        <w:rPr>
          <w:rFonts w:ascii="Arial" w:hAnsi="Arial" w:cs="Arial"/>
          <w:b/>
          <w:sz w:val="22"/>
          <w:szCs w:val="22"/>
        </w:rPr>
        <w:t>.202</w:t>
      </w:r>
      <w:r w:rsidR="00F8752E">
        <w:rPr>
          <w:rFonts w:ascii="Arial" w:hAnsi="Arial" w:cs="Arial"/>
          <w:b/>
          <w:sz w:val="22"/>
          <w:szCs w:val="22"/>
        </w:rPr>
        <w:t>2</w:t>
      </w:r>
      <w:r w:rsidR="001376D3" w:rsidRPr="001376D3">
        <w:rPr>
          <w:rFonts w:ascii="Arial" w:hAnsi="Arial" w:cs="Arial"/>
          <w:b/>
          <w:sz w:val="22"/>
          <w:szCs w:val="22"/>
        </w:rPr>
        <w:t xml:space="preserve"> r.</w:t>
      </w:r>
      <w:r w:rsidRPr="001376D3">
        <w:rPr>
          <w:rFonts w:ascii="Arial" w:hAnsi="Arial" w:cs="Arial"/>
          <w:b/>
          <w:sz w:val="22"/>
          <w:szCs w:val="22"/>
        </w:rPr>
        <w:t xml:space="preserve"> do godz. </w:t>
      </w:r>
      <w:r w:rsidR="001376D3" w:rsidRPr="001376D3">
        <w:rPr>
          <w:rFonts w:ascii="Arial" w:hAnsi="Arial" w:cs="Arial"/>
          <w:b/>
          <w:sz w:val="22"/>
          <w:szCs w:val="22"/>
        </w:rPr>
        <w:t>10:00</w:t>
      </w:r>
    </w:p>
    <w:p w14:paraId="194B087D" w14:textId="450F9688" w:rsidR="006929D6" w:rsidRPr="003A65B1" w:rsidRDefault="00545239" w:rsidP="00CA0B1C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3C0E7A90" w:rsidR="00545239" w:rsidRPr="00AF5B2C" w:rsidRDefault="003247A5" w:rsidP="008A5252">
      <w:pPr>
        <w:numPr>
          <w:ilvl w:val="0"/>
          <w:numId w:val="19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1376D3">
        <w:rPr>
          <w:rFonts w:ascii="Arial" w:hAnsi="Arial" w:cs="Arial"/>
          <w:sz w:val="22"/>
          <w:szCs w:val="22"/>
        </w:rPr>
        <w:t>a pośrednictwem Platformy</w:t>
      </w:r>
    </w:p>
    <w:p w14:paraId="00F21949" w14:textId="39B12FCF" w:rsidR="00135E48" w:rsidRPr="003A65B1" w:rsidRDefault="00135E48" w:rsidP="00CA0B1C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</w:t>
      </w:r>
      <w:r w:rsidRPr="001376D3">
        <w:rPr>
          <w:rFonts w:ascii="Arial" w:hAnsi="Arial" w:cs="Arial"/>
          <w:b/>
          <w:sz w:val="22"/>
          <w:szCs w:val="22"/>
        </w:rPr>
        <w:t xml:space="preserve">dniu </w:t>
      </w:r>
      <w:r w:rsidR="00AF7DE6">
        <w:rPr>
          <w:rFonts w:ascii="Arial" w:hAnsi="Arial" w:cs="Arial"/>
          <w:b/>
          <w:sz w:val="22"/>
          <w:szCs w:val="22"/>
        </w:rPr>
        <w:t>1</w:t>
      </w:r>
      <w:r w:rsidR="00FE381F">
        <w:rPr>
          <w:rFonts w:ascii="Arial" w:hAnsi="Arial" w:cs="Arial"/>
          <w:b/>
          <w:sz w:val="22"/>
          <w:szCs w:val="22"/>
        </w:rPr>
        <w:t>8</w:t>
      </w:r>
      <w:r w:rsidR="00AF7DE6">
        <w:rPr>
          <w:rFonts w:ascii="Arial" w:hAnsi="Arial" w:cs="Arial"/>
          <w:b/>
          <w:sz w:val="22"/>
          <w:szCs w:val="22"/>
        </w:rPr>
        <w:t>.11</w:t>
      </w:r>
      <w:r w:rsidR="00F8752E">
        <w:rPr>
          <w:rFonts w:ascii="Arial" w:hAnsi="Arial" w:cs="Arial"/>
          <w:b/>
          <w:sz w:val="22"/>
          <w:szCs w:val="22"/>
        </w:rPr>
        <w:t>.2022</w:t>
      </w:r>
      <w:r w:rsidR="001376D3" w:rsidRPr="001376D3">
        <w:rPr>
          <w:rFonts w:ascii="Arial" w:hAnsi="Arial" w:cs="Arial"/>
          <w:b/>
          <w:sz w:val="22"/>
          <w:szCs w:val="22"/>
        </w:rPr>
        <w:t xml:space="preserve"> r.</w:t>
      </w:r>
      <w:r w:rsidRPr="001376D3">
        <w:rPr>
          <w:rFonts w:ascii="Arial" w:hAnsi="Arial" w:cs="Arial"/>
          <w:b/>
          <w:sz w:val="22"/>
          <w:szCs w:val="22"/>
        </w:rPr>
        <w:t xml:space="preserve"> o godz. </w:t>
      </w:r>
      <w:r w:rsidR="001376D3" w:rsidRPr="001376D3">
        <w:rPr>
          <w:rFonts w:ascii="Arial" w:hAnsi="Arial" w:cs="Arial"/>
          <w:b/>
          <w:sz w:val="22"/>
          <w:szCs w:val="22"/>
        </w:rPr>
        <w:t>10:</w:t>
      </w:r>
      <w:r w:rsidR="006E3C97">
        <w:rPr>
          <w:rFonts w:ascii="Arial" w:hAnsi="Arial" w:cs="Arial"/>
          <w:b/>
          <w:sz w:val="22"/>
          <w:szCs w:val="22"/>
        </w:rPr>
        <w:t>1</w:t>
      </w:r>
      <w:r w:rsidR="006348FA">
        <w:rPr>
          <w:rFonts w:ascii="Arial" w:hAnsi="Arial" w:cs="Arial"/>
          <w:b/>
          <w:sz w:val="22"/>
          <w:szCs w:val="22"/>
        </w:rPr>
        <w:t>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CA0B1C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CA0B1C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5FE3DAE2" w14:textId="3B251F1D" w:rsidR="00F9463D" w:rsidRDefault="000778FB" w:rsidP="00AF5B2C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1376D3">
        <w:rPr>
          <w:rFonts w:ascii="Arial" w:hAnsi="Arial" w:cs="Arial"/>
          <w:sz w:val="22"/>
          <w:szCs w:val="22"/>
        </w:rPr>
        <w:t>2)</w:t>
      </w:r>
      <w:r w:rsidRPr="001376D3">
        <w:rPr>
          <w:rFonts w:ascii="Arial" w:hAnsi="Arial" w:cs="Arial"/>
          <w:sz w:val="22"/>
          <w:szCs w:val="22"/>
        </w:rPr>
        <w:tab/>
        <w:t>cenach lub kosztach zawartych w ofertach.</w:t>
      </w:r>
    </w:p>
    <w:p w14:paraId="1A27657E" w14:textId="77777777" w:rsidR="00AF5B2C" w:rsidRPr="003A65B1" w:rsidRDefault="00AF5B2C" w:rsidP="00AF5B2C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</w:p>
    <w:p w14:paraId="24930077" w14:textId="77777777" w:rsidR="00DB1A25" w:rsidRPr="003A65B1" w:rsidRDefault="00DB1A25" w:rsidP="008A5252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2A819474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AF7DE6">
        <w:rPr>
          <w:rFonts w:ascii="Arial" w:hAnsi="Arial" w:cs="Arial"/>
          <w:b/>
          <w:bCs/>
          <w:sz w:val="22"/>
          <w:szCs w:val="22"/>
        </w:rPr>
        <w:t>1</w:t>
      </w:r>
      <w:r w:rsidR="00FE381F">
        <w:rPr>
          <w:rFonts w:ascii="Arial" w:hAnsi="Arial" w:cs="Arial"/>
          <w:b/>
          <w:bCs/>
          <w:sz w:val="22"/>
          <w:szCs w:val="22"/>
        </w:rPr>
        <w:t>7</w:t>
      </w:r>
      <w:r w:rsidR="00AF7DE6">
        <w:rPr>
          <w:rFonts w:ascii="Arial" w:hAnsi="Arial" w:cs="Arial"/>
          <w:b/>
          <w:bCs/>
          <w:sz w:val="22"/>
          <w:szCs w:val="22"/>
        </w:rPr>
        <w:t>.12</w:t>
      </w:r>
      <w:r w:rsidR="00F8752E">
        <w:rPr>
          <w:rFonts w:ascii="Arial" w:hAnsi="Arial" w:cs="Arial"/>
          <w:b/>
          <w:bCs/>
          <w:sz w:val="22"/>
          <w:szCs w:val="22"/>
        </w:rPr>
        <w:t>.2022</w:t>
      </w:r>
      <w:r w:rsidR="0020772B">
        <w:rPr>
          <w:rFonts w:ascii="Arial" w:hAnsi="Arial" w:cs="Arial"/>
          <w:b/>
          <w:bCs/>
          <w:sz w:val="22"/>
          <w:szCs w:val="22"/>
        </w:rPr>
        <w:t xml:space="preserve"> r.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3F762B7" w14:textId="1335AB14" w:rsidR="00DB1A25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46FEED4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8A5252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0BA8B84C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066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093780BE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Cena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B75E22" w:rsidRPr="003A65B1" w14:paraId="0C9F23FC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0D1" w14:textId="7CA91E2F" w:rsidR="00B75E22" w:rsidRPr="003A65B1" w:rsidRDefault="006E3C97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75E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7AB9" w14:textId="20082AB2" w:rsidR="001C6119" w:rsidRPr="00C95CB1" w:rsidRDefault="00AF7DE6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dostawy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D8E8" w14:textId="4486CC7F" w:rsidR="00B75E22" w:rsidRPr="003A65B1" w:rsidRDefault="00C9238B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75E22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5935E687" w14:textId="41C1D97F" w:rsidR="003C7B82" w:rsidRPr="006E3C97" w:rsidRDefault="003C7B82" w:rsidP="006E3C97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E3C97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6E3C97">
        <w:rPr>
          <w:rFonts w:ascii="Arial" w:hAnsi="Arial" w:cs="Arial"/>
          <w:sz w:val="22"/>
          <w:szCs w:val="22"/>
        </w:rPr>
        <w:t xml:space="preserve">przez komisję przetargową </w:t>
      </w:r>
      <w:r w:rsidRPr="006E3C97">
        <w:rPr>
          <w:rFonts w:ascii="Arial" w:hAnsi="Arial" w:cs="Arial"/>
          <w:sz w:val="22"/>
          <w:szCs w:val="22"/>
        </w:rPr>
        <w:t>metodą punktową w skali 100</w:t>
      </w:r>
      <w:r w:rsidR="00024AF6" w:rsidRPr="006E3C97">
        <w:rPr>
          <w:rFonts w:ascii="Arial" w:hAnsi="Arial" w:cs="Arial"/>
          <w:sz w:val="22"/>
          <w:szCs w:val="22"/>
        </w:rPr>
        <w:t>-</w:t>
      </w:r>
      <w:r w:rsidRPr="006E3C97">
        <w:rPr>
          <w:rFonts w:ascii="Arial" w:hAnsi="Arial" w:cs="Arial"/>
          <w:sz w:val="22"/>
          <w:szCs w:val="22"/>
        </w:rPr>
        <w:t xml:space="preserve">punktowej.  </w:t>
      </w:r>
    </w:p>
    <w:p w14:paraId="0B7F02D1" w14:textId="229BB118" w:rsidR="00653B4F" w:rsidRPr="003979E2" w:rsidRDefault="00653B4F" w:rsidP="006E3C97">
      <w:pPr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64E1DDFD" w14:textId="063C8D75" w:rsidR="00346F51" w:rsidRPr="000E4716" w:rsidRDefault="00346F51" w:rsidP="00346F51">
      <w:pPr>
        <w:tabs>
          <w:tab w:val="num" w:pos="0"/>
        </w:tabs>
        <w:suppressAutoHyphens/>
        <w:spacing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E4716">
        <w:rPr>
          <w:rFonts w:ascii="Arial" w:hAnsi="Arial" w:cs="Arial"/>
          <w:b/>
          <w:color w:val="000000" w:themeColor="text1"/>
          <w:sz w:val="22"/>
          <w:szCs w:val="22"/>
        </w:rPr>
        <w:t>I kryterium: Cena</w:t>
      </w:r>
      <w:r w:rsidR="007B207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E4716">
        <w:rPr>
          <w:rFonts w:ascii="Arial" w:hAnsi="Arial" w:cs="Arial"/>
          <w:b/>
          <w:color w:val="000000" w:themeColor="text1"/>
          <w:sz w:val="22"/>
          <w:szCs w:val="22"/>
        </w:rPr>
        <w:t>– 60 % (60 punktów)</w:t>
      </w:r>
    </w:p>
    <w:p w14:paraId="480E0F99" w14:textId="3ED88FC1" w:rsidR="00346F51" w:rsidRPr="000E4716" w:rsidRDefault="00346F51" w:rsidP="00346F51">
      <w:pPr>
        <w:tabs>
          <w:tab w:val="num" w:pos="284"/>
          <w:tab w:val="left" w:pos="710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4716">
        <w:rPr>
          <w:rFonts w:ascii="Arial" w:hAnsi="Arial" w:cs="Arial"/>
          <w:color w:val="000000" w:themeColor="text1"/>
          <w:sz w:val="22"/>
          <w:szCs w:val="22"/>
        </w:rPr>
        <w:t>W ramach kryterium "Cena" porównywane będą ceny brutto za cały zakres zamówienia wynikające z oferty.</w:t>
      </w:r>
    </w:p>
    <w:p w14:paraId="5E792E82" w14:textId="77777777" w:rsidR="00346F51" w:rsidRPr="000E4716" w:rsidRDefault="00346F51" w:rsidP="00346F51">
      <w:pPr>
        <w:tabs>
          <w:tab w:val="num" w:pos="284"/>
          <w:tab w:val="left" w:pos="710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9FA0777" w14:textId="77777777" w:rsidR="00346F51" w:rsidRPr="000E4716" w:rsidRDefault="00346F51" w:rsidP="00346F51">
      <w:pPr>
        <w:tabs>
          <w:tab w:val="num" w:pos="284"/>
          <w:tab w:val="left" w:pos="710"/>
        </w:tabs>
        <w:spacing w:line="271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4716">
        <w:rPr>
          <w:rFonts w:ascii="Arial" w:hAnsi="Arial" w:cs="Arial"/>
          <w:color w:val="000000" w:themeColor="text1"/>
          <w:sz w:val="22"/>
          <w:szCs w:val="22"/>
        </w:rPr>
        <w:t>Punktacja za ceny ofert odbędzie się wg wzoru:</w:t>
      </w:r>
    </w:p>
    <w:p w14:paraId="37FD630E" w14:textId="77777777" w:rsidR="00346F51" w:rsidRPr="000E4716" w:rsidRDefault="00346F51" w:rsidP="00346F51">
      <w:pPr>
        <w:tabs>
          <w:tab w:val="num" w:pos="284"/>
          <w:tab w:val="left" w:pos="710"/>
        </w:tabs>
        <w:spacing w:line="271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CDEF79" w14:textId="71A0BA31" w:rsidR="00346F51" w:rsidRPr="000E4716" w:rsidRDefault="00C27766" w:rsidP="00C27766">
      <w:pPr>
        <w:tabs>
          <w:tab w:val="num" w:pos="284"/>
          <w:tab w:val="left" w:pos="710"/>
        </w:tabs>
        <w:spacing w:line="271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</w:t>
      </w:r>
      <w:r w:rsidR="00346F51" w:rsidRPr="000E4716">
        <w:rPr>
          <w:rFonts w:ascii="Arial" w:hAnsi="Arial" w:cs="Arial"/>
          <w:color w:val="000000" w:themeColor="text1"/>
          <w:sz w:val="22"/>
          <w:szCs w:val="22"/>
        </w:rPr>
        <w:t>Najniższa cena oferty</w:t>
      </w:r>
    </w:p>
    <w:p w14:paraId="0D68B134" w14:textId="75748018" w:rsidR="00346F51" w:rsidRPr="000E4716" w:rsidRDefault="00346F51" w:rsidP="00346F51">
      <w:pPr>
        <w:tabs>
          <w:tab w:val="num" w:pos="284"/>
          <w:tab w:val="left" w:pos="710"/>
        </w:tabs>
        <w:spacing w:line="271" w:lineRule="auto"/>
        <w:ind w:left="567" w:hanging="567"/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E4716">
        <w:rPr>
          <w:rFonts w:ascii="Arial" w:hAnsi="Arial" w:cs="Arial"/>
          <w:color w:val="000000" w:themeColor="text1"/>
          <w:sz w:val="22"/>
          <w:szCs w:val="22"/>
        </w:rPr>
        <w:t>Pc</w:t>
      </w:r>
      <w:proofErr w:type="spellEnd"/>
      <w:r w:rsidRPr="000E4716">
        <w:rPr>
          <w:rFonts w:ascii="Arial" w:hAnsi="Arial" w:cs="Arial"/>
          <w:color w:val="000000" w:themeColor="text1"/>
          <w:sz w:val="22"/>
          <w:szCs w:val="22"/>
        </w:rPr>
        <w:t xml:space="preserve"> = --------------------------------------- x 100 x 60%</w:t>
      </w:r>
    </w:p>
    <w:p w14:paraId="0462CCDE" w14:textId="63E9AE32" w:rsidR="00346F51" w:rsidRPr="000E4716" w:rsidRDefault="00C27766" w:rsidP="00C27766">
      <w:pPr>
        <w:tabs>
          <w:tab w:val="num" w:pos="284"/>
          <w:tab w:val="left" w:pos="710"/>
        </w:tabs>
        <w:spacing w:line="271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</w:t>
      </w:r>
      <w:r w:rsidR="00346F51" w:rsidRPr="000E4716">
        <w:rPr>
          <w:rFonts w:ascii="Arial" w:hAnsi="Arial" w:cs="Arial"/>
          <w:color w:val="000000" w:themeColor="text1"/>
          <w:sz w:val="22"/>
          <w:szCs w:val="22"/>
        </w:rPr>
        <w:t>Cena badanej oferty</w:t>
      </w:r>
    </w:p>
    <w:p w14:paraId="5D5A243B" w14:textId="77777777" w:rsidR="00346F51" w:rsidRPr="000E4716" w:rsidRDefault="00346F51" w:rsidP="00346F51">
      <w:pPr>
        <w:tabs>
          <w:tab w:val="num" w:pos="284"/>
          <w:tab w:val="left" w:pos="710"/>
        </w:tabs>
        <w:spacing w:line="271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2CE57D" w14:textId="7B52ABBF" w:rsidR="00346F51" w:rsidRPr="000E4716" w:rsidRDefault="00346F51" w:rsidP="00346F51">
      <w:pPr>
        <w:tabs>
          <w:tab w:val="num" w:pos="284"/>
        </w:tabs>
        <w:suppressAutoHyphens/>
        <w:autoSpaceDE w:val="0"/>
        <w:autoSpaceDN w:val="0"/>
        <w:adjustRightInd w:val="0"/>
        <w:spacing w:line="271" w:lineRule="auto"/>
        <w:ind w:left="567" w:hanging="567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0E4716">
        <w:rPr>
          <w:rFonts w:ascii="Arial" w:hAnsi="Arial" w:cs="Arial"/>
          <w:b/>
          <w:color w:val="000000" w:themeColor="text1"/>
          <w:sz w:val="22"/>
          <w:szCs w:val="22"/>
        </w:rPr>
        <w:t xml:space="preserve">II kryterium: </w:t>
      </w:r>
      <w:r w:rsidR="00AF7DE6">
        <w:rPr>
          <w:rFonts w:ascii="Arial" w:hAnsi="Arial" w:cs="Arial"/>
          <w:b/>
          <w:color w:val="000000" w:themeColor="text1"/>
          <w:sz w:val="22"/>
          <w:szCs w:val="22"/>
        </w:rPr>
        <w:t>Termin dostawy</w:t>
      </w:r>
      <w:r w:rsidR="009B07D4" w:rsidRPr="000E471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</w:t>
      </w:r>
      <w:r w:rsidRPr="000E471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– </w:t>
      </w:r>
      <w:r w:rsidR="00C9238B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4</w:t>
      </w:r>
      <w:r w:rsidRPr="000E471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0% (</w:t>
      </w:r>
      <w:r w:rsidR="009B07D4" w:rsidRPr="000E471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</w:t>
      </w:r>
      <w:r w:rsidRPr="000E471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0 punktów)</w:t>
      </w:r>
    </w:p>
    <w:p w14:paraId="4300A8B5" w14:textId="0B54F72E" w:rsidR="00907440" w:rsidRPr="000E4716" w:rsidRDefault="00907440" w:rsidP="00346F51">
      <w:pPr>
        <w:tabs>
          <w:tab w:val="num" w:pos="284"/>
        </w:tabs>
        <w:suppressAutoHyphens/>
        <w:autoSpaceDE w:val="0"/>
        <w:autoSpaceDN w:val="0"/>
        <w:adjustRightInd w:val="0"/>
        <w:spacing w:line="271" w:lineRule="auto"/>
        <w:ind w:left="567" w:hanging="567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</w:p>
    <w:p w14:paraId="74D22D05" w14:textId="01A015CC" w:rsidR="00C9238B" w:rsidRPr="00C9238B" w:rsidRDefault="00AF7DE6" w:rsidP="00C9238B">
      <w:pPr>
        <w:tabs>
          <w:tab w:val="num" w:pos="142"/>
          <w:tab w:val="left" w:pos="710"/>
        </w:tabs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bookmarkStart w:id="8" w:name="_Hlk118882811"/>
      <w:r>
        <w:rPr>
          <w:rFonts w:ascii="Arial" w:hAnsi="Arial" w:cs="Arial"/>
          <w:sz w:val="22"/>
          <w:szCs w:val="22"/>
        </w:rPr>
        <w:t>Dostawa w ciągu 10</w:t>
      </w:r>
      <w:r w:rsidR="00C9238B" w:rsidRPr="00C9238B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od podpisania umowy</w:t>
      </w:r>
      <w:r w:rsidR="00C9238B" w:rsidRPr="00C9238B">
        <w:rPr>
          <w:rFonts w:ascii="Arial" w:hAnsi="Arial" w:cs="Arial"/>
          <w:sz w:val="22"/>
          <w:szCs w:val="22"/>
        </w:rPr>
        <w:t xml:space="preserve"> – 40 pkt. </w:t>
      </w:r>
    </w:p>
    <w:bookmarkEnd w:id="8"/>
    <w:p w14:paraId="75774E35" w14:textId="1DEB3597" w:rsidR="00AF7DE6" w:rsidRPr="00C9238B" w:rsidRDefault="00AF7DE6" w:rsidP="00AF7DE6">
      <w:pPr>
        <w:tabs>
          <w:tab w:val="num" w:pos="142"/>
          <w:tab w:val="left" w:pos="710"/>
        </w:tabs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w ciągu 15</w:t>
      </w:r>
      <w:r w:rsidRPr="00C9238B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od podpisania umowy</w:t>
      </w:r>
      <w:r w:rsidRPr="00C9238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30</w:t>
      </w:r>
      <w:r w:rsidRPr="00C9238B">
        <w:rPr>
          <w:rFonts w:ascii="Arial" w:hAnsi="Arial" w:cs="Arial"/>
          <w:sz w:val="22"/>
          <w:szCs w:val="22"/>
        </w:rPr>
        <w:t xml:space="preserve"> pkt. </w:t>
      </w:r>
    </w:p>
    <w:p w14:paraId="7D004AE6" w14:textId="3725DC3B" w:rsidR="00AF7DE6" w:rsidRPr="00C9238B" w:rsidRDefault="00AF7DE6" w:rsidP="00AF7DE6">
      <w:pPr>
        <w:tabs>
          <w:tab w:val="num" w:pos="142"/>
          <w:tab w:val="left" w:pos="710"/>
        </w:tabs>
        <w:spacing w:line="300" w:lineRule="atLeast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w ciągu 20 dni</w:t>
      </w:r>
      <w:r w:rsidRPr="00C923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 podpisania umowy</w:t>
      </w:r>
      <w:r w:rsidRPr="00C9238B">
        <w:rPr>
          <w:rFonts w:ascii="Arial" w:hAnsi="Arial" w:cs="Arial"/>
          <w:sz w:val="22"/>
          <w:szCs w:val="22"/>
        </w:rPr>
        <w:t xml:space="preserve"> – 0 pkt. </w:t>
      </w:r>
    </w:p>
    <w:p w14:paraId="1886C580" w14:textId="77777777" w:rsidR="0005055A" w:rsidRDefault="0005055A" w:rsidP="00346F51">
      <w:pPr>
        <w:tabs>
          <w:tab w:val="num" w:pos="284"/>
        </w:tabs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09362FA" w14:textId="0261FF3C" w:rsidR="003D58C9" w:rsidRPr="00346F51" w:rsidRDefault="00346F51" w:rsidP="003820EF">
      <w:pPr>
        <w:tabs>
          <w:tab w:val="num" w:pos="284"/>
        </w:tabs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46F51">
        <w:rPr>
          <w:rFonts w:ascii="Arial" w:hAnsi="Arial" w:cs="Arial"/>
          <w:sz w:val="22"/>
          <w:szCs w:val="22"/>
        </w:rPr>
        <w:lastRenderedPageBreak/>
        <w:t>Punkty ustalone przez członków komisji zostaną zsumowane i oferta, która uzyska największą sumę zostanie wybrana jako najkorzystniejsza.</w:t>
      </w:r>
    </w:p>
    <w:p w14:paraId="15C9AE08" w14:textId="77777777" w:rsidR="0005055A" w:rsidRPr="003A65B1" w:rsidRDefault="0005055A" w:rsidP="003A65B1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8A5252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525B17B1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20772B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489AFF0B" w14:textId="77777777" w:rsidR="00843813" w:rsidRPr="003A65B1" w:rsidRDefault="00843813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8A5252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3ABC28D8" w:rsidR="00660A68" w:rsidRDefault="006E3C97" w:rsidP="006E3C97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</w:t>
      </w:r>
      <w:r w:rsidR="000C793C">
        <w:rPr>
          <w:rFonts w:ascii="Arial" w:hAnsi="Arial" w:cs="Arial"/>
          <w:sz w:val="22"/>
          <w:szCs w:val="22"/>
        </w:rPr>
        <w:t>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8A5252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CA0B1C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9" w:name="_Toc42045493"/>
    </w:p>
    <w:p w14:paraId="11C18AE9" w14:textId="77777777" w:rsidR="00DB1A25" w:rsidRPr="003A65B1" w:rsidRDefault="00DB1A25" w:rsidP="00CA0B1C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6C7866B1" w:rsidR="00DB1A25" w:rsidRPr="003A65B1" w:rsidRDefault="00DB1A25" w:rsidP="00CA0B1C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387CCC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9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05539153" w:rsidR="00DB1A25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71FADE1D" w14:textId="61F2F1D2" w:rsidR="0005055A" w:rsidRDefault="0005055A" w:rsidP="0005055A">
      <w:pPr>
        <w:pStyle w:val="Akapitzlist"/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umowy:</w:t>
      </w:r>
    </w:p>
    <w:p w14:paraId="2E563C38" w14:textId="41C703E3" w:rsidR="00F128CF" w:rsidRPr="00F128CF" w:rsidRDefault="00AF7DE6" w:rsidP="00AF7DE6">
      <w:p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34FF2A63" w14:textId="3C09F09B" w:rsidR="00CA56B4" w:rsidRDefault="00CA56B4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4603F93" w14:textId="5B73DF5D" w:rsidR="00CA56B4" w:rsidRPr="00CA56B4" w:rsidRDefault="00CA56B4" w:rsidP="003A65B1">
      <w:pPr>
        <w:spacing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29606C" w14:textId="77777777" w:rsidR="00CA56B4" w:rsidRPr="00CA56B4" w:rsidRDefault="00CA56B4" w:rsidP="00CA56B4">
      <w:pPr>
        <w:spacing w:line="271" w:lineRule="auto"/>
        <w:jc w:val="right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56B4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            ……………………………………………………..</w:t>
      </w:r>
    </w:p>
    <w:p w14:paraId="4564F5D0" w14:textId="77777777" w:rsidR="00CA56B4" w:rsidRPr="00CA56B4" w:rsidRDefault="00CA56B4" w:rsidP="00CA56B4">
      <w:pPr>
        <w:spacing w:line="271" w:lineRule="auto"/>
        <w:jc w:val="right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56B4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Podpis kierownika zamawiającego </w:t>
      </w:r>
    </w:p>
    <w:p w14:paraId="06D1D6EC" w14:textId="0BE1F6AB" w:rsidR="00C9238B" w:rsidRDefault="00CA56B4" w:rsidP="003220E3">
      <w:pPr>
        <w:spacing w:line="271" w:lineRule="auto"/>
        <w:jc w:val="right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56B4">
        <w:rPr>
          <w:rFonts w:ascii="Arial" w:hAnsi="Arial" w:cs="Arial"/>
          <w:snapToGrid w:val="0"/>
          <w:color w:val="000000" w:themeColor="text1"/>
          <w:sz w:val="22"/>
          <w:szCs w:val="22"/>
        </w:rPr>
        <w:t>lub osoby upoważnionej</w:t>
      </w:r>
    </w:p>
    <w:p w14:paraId="1A65A761" w14:textId="77777777" w:rsidR="00F128CF" w:rsidRDefault="00F128CF" w:rsidP="001A5B31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3F9FA21A" w14:textId="77777777" w:rsidR="00AF7DE6" w:rsidRDefault="00CA56B4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</w:p>
    <w:p w14:paraId="1AD3278C" w14:textId="77777777" w:rsidR="00AF7DE6" w:rsidRDefault="00AF7DE6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2B02A91" w14:textId="77777777" w:rsidR="00AF7DE6" w:rsidRDefault="00AF7DE6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1811946" w14:textId="77777777" w:rsidR="00AF7DE6" w:rsidRDefault="00AF7DE6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6C77B64" w14:textId="77777777" w:rsidR="00AF7DE6" w:rsidRDefault="00AF7DE6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D695917" w14:textId="77777777" w:rsidR="00AF7DE6" w:rsidRDefault="00AF7DE6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7428163" w14:textId="77777777" w:rsidR="00AF7DE6" w:rsidRDefault="00AF7DE6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869D1E3" w14:textId="77777777" w:rsidR="00AF7DE6" w:rsidRDefault="00AF7DE6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3E66107" w14:textId="77777777" w:rsidR="00AF7DE6" w:rsidRDefault="00AF7DE6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EFA0FC2" w14:textId="77777777" w:rsidR="00AF7DE6" w:rsidRDefault="00AF7DE6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D6F1587" w14:textId="77777777" w:rsidR="00AF7DE6" w:rsidRDefault="00AF7DE6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5606A56" w14:textId="7A3B3BB9" w:rsidR="00CA56B4" w:rsidRPr="00CA56B4" w:rsidRDefault="00CA56B4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7EDC2A79" w14:textId="1A9D8472" w:rsidR="00CA56B4" w:rsidRPr="00CA56B4" w:rsidRDefault="00F128CF" w:rsidP="00CA56B4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</w:t>
      </w:r>
      <w:r w:rsidR="00280F29">
        <w:rPr>
          <w:rFonts w:ascii="Arial" w:hAnsi="Arial" w:cs="Arial"/>
          <w:sz w:val="22"/>
          <w:szCs w:val="22"/>
        </w:rPr>
        <w:t>.272.</w:t>
      </w:r>
      <w:r w:rsidR="00AF7DE6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6</w:t>
      </w:r>
      <w:r w:rsidR="000D71F1">
        <w:rPr>
          <w:rFonts w:ascii="Arial" w:hAnsi="Arial" w:cs="Arial"/>
          <w:sz w:val="22"/>
          <w:szCs w:val="22"/>
        </w:rPr>
        <w:t>.2022</w:t>
      </w:r>
    </w:p>
    <w:p w14:paraId="0F5BD582" w14:textId="4A7ABC2D" w:rsidR="00CA56B4" w:rsidRPr="0066337E" w:rsidRDefault="00CA56B4" w:rsidP="0066337E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511A971F" w14:textId="77777777" w:rsidR="00CA56B4" w:rsidRPr="00CA56B4" w:rsidRDefault="00CA56B4" w:rsidP="0066337E">
      <w:pPr>
        <w:spacing w:line="271" w:lineRule="auto"/>
        <w:ind w:left="7456" w:hanging="1084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04245143" w14:textId="77777777" w:rsidR="00CA56B4" w:rsidRPr="00CA56B4" w:rsidRDefault="00CA56B4" w:rsidP="00CA56B4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004E3862" w14:textId="77777777" w:rsidR="00CA56B4" w:rsidRPr="00CA56B4" w:rsidRDefault="00CA56B4" w:rsidP="00CA56B4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74AA9849" w14:textId="31A7A3AB" w:rsidR="0066337E" w:rsidRPr="00EE73B9" w:rsidRDefault="00CA56B4" w:rsidP="00EE73B9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3482B82A" w14:textId="073E9F22" w:rsidR="003979E2" w:rsidRPr="00EE73B9" w:rsidRDefault="00CA56B4" w:rsidP="00EE73B9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CA56B4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na: </w:t>
      </w:r>
      <w:r w:rsidR="00AF7DE6">
        <w:rPr>
          <w:rFonts w:ascii="Arial" w:hAnsi="Arial" w:cs="Arial"/>
          <w:b/>
          <w:sz w:val="22"/>
          <w:szCs w:val="22"/>
          <w:lang w:eastAsia="ar-SA"/>
        </w:rPr>
        <w:t>Dostawa sadzonek drzew</w:t>
      </w:r>
      <w:r w:rsidR="00C9238B">
        <w:rPr>
          <w:rFonts w:ascii="Arial" w:hAnsi="Arial" w:cs="Arial"/>
          <w:b/>
          <w:sz w:val="22"/>
          <w:szCs w:val="22"/>
          <w:lang w:eastAsia="ar-SA"/>
        </w:rPr>
        <w:t>.</w:t>
      </w:r>
      <w:r w:rsidR="001A7E0D" w:rsidRPr="001A7E0D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14:paraId="6BC6F97A" w14:textId="77777777" w:rsidR="00CA56B4" w:rsidRPr="00CA56B4" w:rsidRDefault="00CA56B4" w:rsidP="00CA56B4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4B5DB162" w14:textId="7354B6B2" w:rsidR="00CA56B4" w:rsidRPr="00CA56B4" w:rsidRDefault="00CA56B4" w:rsidP="00CA56B4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646AE460" w14:textId="48E4B985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73C826AA" w14:textId="670EB176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60804842" w14:textId="2B7D4B8E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44207E1B" w14:textId="1F324269" w:rsidR="00CA56B4" w:rsidRPr="00CA56B4" w:rsidRDefault="00CA56B4" w:rsidP="0066337E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(należy podać pełną nazwę Wykonawcy i adres)</w:t>
      </w:r>
    </w:p>
    <w:p w14:paraId="70651EBD" w14:textId="70F81D2A" w:rsidR="00CA56B4" w:rsidRPr="00CA56B4" w:rsidRDefault="00CA56B4" w:rsidP="0066337E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</w:t>
      </w:r>
    </w:p>
    <w:p w14:paraId="1E5E2EEF" w14:textId="2C414C54" w:rsidR="00C9238B" w:rsidRPr="0066337E" w:rsidRDefault="00280F29" w:rsidP="00E67F27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A56B4" w:rsidRPr="00CA56B4">
        <w:rPr>
          <w:rFonts w:ascii="Arial" w:hAnsi="Arial" w:cs="Arial"/>
          <w:sz w:val="22"/>
          <w:szCs w:val="22"/>
        </w:rPr>
        <w:t>Oferujemy realizację powyższego przedmiotu zamówienia, zgodnie z zapisami SWZ</w:t>
      </w:r>
      <w:r w:rsidR="00C47069">
        <w:rPr>
          <w:rFonts w:ascii="Arial" w:hAnsi="Arial" w:cs="Arial"/>
          <w:sz w:val="22"/>
          <w:szCs w:val="22"/>
        </w:rPr>
        <w:t xml:space="preserve"> </w:t>
      </w:r>
    </w:p>
    <w:p w14:paraId="536E659E" w14:textId="163311C7" w:rsidR="00280F29" w:rsidRPr="00CA56B4" w:rsidRDefault="00CA56B4" w:rsidP="006364B1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67F2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 cenę brutto: .............................................. PLN, </w:t>
      </w:r>
      <w:r w:rsidRPr="00CA56B4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</w:t>
      </w:r>
      <w:r w:rsidR="00280F29">
        <w:rPr>
          <w:rFonts w:ascii="Arial" w:hAnsi="Arial" w:cs="Arial"/>
          <w:sz w:val="22"/>
          <w:szCs w:val="22"/>
        </w:rPr>
        <w:t>.</w:t>
      </w:r>
    </w:p>
    <w:p w14:paraId="61E1CF19" w14:textId="2990C378" w:rsidR="00AF7DE6" w:rsidRDefault="00CA56B4" w:rsidP="00EE73B9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tbl>
      <w:tblPr>
        <w:tblW w:w="8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1944"/>
      </w:tblGrid>
      <w:tr w:rsidR="00792FA8" w:rsidRPr="00873CF3" w14:paraId="0CBCB171" w14:textId="77777777" w:rsidTr="00F24E32">
        <w:trPr>
          <w:trHeight w:val="6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3AAE80D7" w14:textId="77777777" w:rsidR="00792FA8" w:rsidRPr="00792FA8" w:rsidRDefault="00792FA8" w:rsidP="00F24E32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FFFFFF"/>
                <w:sz w:val="22"/>
                <w:szCs w:val="22"/>
              </w:rPr>
              <w:t xml:space="preserve">Gatunek drzewa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539184AE" w14:textId="77777777" w:rsidR="00792FA8" w:rsidRPr="00792FA8" w:rsidRDefault="00792FA8" w:rsidP="00F24E32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FFFFFF"/>
                <w:sz w:val="22"/>
                <w:szCs w:val="22"/>
              </w:rPr>
              <w:t xml:space="preserve">Liczba (szt.)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109BF97B" w14:textId="77777777" w:rsidR="00792FA8" w:rsidRPr="00792FA8" w:rsidRDefault="00792FA8" w:rsidP="00F24E32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FFFFFF"/>
                <w:sz w:val="22"/>
                <w:szCs w:val="22"/>
              </w:rPr>
              <w:t>Cena (zł)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4ABE973C" w14:textId="77777777" w:rsidR="00792FA8" w:rsidRPr="00792FA8" w:rsidRDefault="00792FA8" w:rsidP="00F24E32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FFFFFF"/>
                <w:sz w:val="22"/>
                <w:szCs w:val="22"/>
              </w:rPr>
              <w:t xml:space="preserve">Wartość (netto) </w:t>
            </w:r>
          </w:p>
        </w:tc>
      </w:tr>
      <w:tr w:rsidR="00792FA8" w:rsidRPr="00873CF3" w14:paraId="02A2DB68" w14:textId="77777777" w:rsidTr="00F24E32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EAF5" w14:textId="77777777" w:rsidR="00792FA8" w:rsidRPr="00792FA8" w:rsidRDefault="00792FA8" w:rsidP="00F24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Klon zwyczajny</w:t>
            </w:r>
            <w:r w:rsidRPr="00792FA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                           </w:t>
            </w:r>
            <w:proofErr w:type="spellStart"/>
            <w:r w:rsidRPr="00792FA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Acer</w:t>
            </w:r>
            <w:proofErr w:type="spellEnd"/>
            <w:r w:rsidRPr="00792FA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2FA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platanoides</w:t>
            </w:r>
            <w:proofErr w:type="spellEnd"/>
            <w:r w:rsidRPr="00792FA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'</w:t>
            </w:r>
            <w:proofErr w:type="spellStart"/>
            <w:r w:rsidRPr="00792FA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Columnare</w:t>
            </w:r>
            <w:proofErr w:type="spellEnd"/>
            <w:r w:rsidRPr="00792FA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5879B" w14:textId="77777777" w:rsidR="00792FA8" w:rsidRPr="00792FA8" w:rsidRDefault="00792FA8" w:rsidP="00F24E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00D8A" w14:textId="77777777" w:rsidR="00792FA8" w:rsidRPr="00792FA8" w:rsidRDefault="00792FA8" w:rsidP="00F24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444DD" w14:textId="77777777" w:rsidR="00792FA8" w:rsidRPr="00792FA8" w:rsidRDefault="00792FA8" w:rsidP="00F24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2FA8" w:rsidRPr="00873CF3" w14:paraId="21DE63C4" w14:textId="77777777" w:rsidTr="00F24E32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7E7D8" w14:textId="77777777" w:rsidR="00792FA8" w:rsidRPr="00792FA8" w:rsidRDefault="00792FA8" w:rsidP="00F24E32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Grab </w:t>
            </w:r>
            <w:proofErr w:type="spellStart"/>
            <w:r w:rsidRPr="00792FA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pospolity</w:t>
            </w:r>
            <w:proofErr w:type="spellEnd"/>
            <w:r w:rsidRPr="00792FA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                   </w:t>
            </w:r>
            <w:r w:rsidRPr="00792FA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Carpinus </w:t>
            </w:r>
            <w:proofErr w:type="spellStart"/>
            <w:r w:rsidRPr="00792FA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betulus</w:t>
            </w:r>
            <w:proofErr w:type="spellEnd"/>
            <w:r w:rsidRPr="00792FA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‘</w:t>
            </w:r>
            <w:proofErr w:type="spellStart"/>
            <w:r w:rsidRPr="00792FA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Columnare</w:t>
            </w:r>
            <w:proofErr w:type="spellEnd"/>
            <w:r w:rsidRPr="00792FA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612C0" w14:textId="77777777" w:rsidR="00792FA8" w:rsidRPr="00792FA8" w:rsidRDefault="00792FA8" w:rsidP="00F24E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A32F4" w14:textId="77777777" w:rsidR="00792FA8" w:rsidRPr="00792FA8" w:rsidRDefault="00792FA8" w:rsidP="00F24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1A75D" w14:textId="77777777" w:rsidR="00792FA8" w:rsidRPr="00792FA8" w:rsidRDefault="00792FA8" w:rsidP="00F24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2FA8" w:rsidRPr="00873CF3" w14:paraId="58D29F2E" w14:textId="77777777" w:rsidTr="00F24E32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62CE5" w14:textId="77777777" w:rsidR="00792FA8" w:rsidRPr="00792FA8" w:rsidRDefault="00792FA8" w:rsidP="00F24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 xml:space="preserve">Platan </w:t>
            </w:r>
            <w:proofErr w:type="spellStart"/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klonolistny</w:t>
            </w:r>
            <w:proofErr w:type="spellEnd"/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</w:t>
            </w:r>
            <w:r w:rsidRPr="00792FA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2FA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Alphen’s</w:t>
            </w:r>
            <w:proofErr w:type="spellEnd"/>
            <w:r w:rsidRPr="00792FA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Globe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52D19" w14:textId="77777777" w:rsidR="00792FA8" w:rsidRPr="00792FA8" w:rsidRDefault="00792FA8" w:rsidP="00F24E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0051B" w14:textId="77777777" w:rsidR="00792FA8" w:rsidRPr="00792FA8" w:rsidRDefault="00792FA8" w:rsidP="00F24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09B4C" w14:textId="77777777" w:rsidR="00792FA8" w:rsidRPr="00792FA8" w:rsidRDefault="00792FA8" w:rsidP="00F24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2FA8" w:rsidRPr="00873CF3" w14:paraId="1473C628" w14:textId="77777777" w:rsidTr="00F24E32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1891F" w14:textId="77777777" w:rsidR="00792FA8" w:rsidRPr="00792FA8" w:rsidRDefault="00792FA8" w:rsidP="00F24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 xml:space="preserve">Klon pospolity          </w:t>
            </w:r>
            <w:r w:rsidRPr="00792FA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Crimson Centry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622D5" w14:textId="77777777" w:rsidR="00792FA8" w:rsidRPr="00792FA8" w:rsidRDefault="00792FA8" w:rsidP="00F24E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32489" w14:textId="77777777" w:rsidR="00792FA8" w:rsidRPr="00792FA8" w:rsidRDefault="00792FA8" w:rsidP="00F24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D8FD5" w14:textId="77777777" w:rsidR="00792FA8" w:rsidRPr="00792FA8" w:rsidRDefault="00792FA8" w:rsidP="00F24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2FA8" w:rsidRPr="00873CF3" w14:paraId="5028FD43" w14:textId="77777777" w:rsidTr="00F24E32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5B5F6" w14:textId="77777777" w:rsidR="00792FA8" w:rsidRPr="00792FA8" w:rsidRDefault="00792FA8" w:rsidP="00F24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Śliwa wiśniowa</w:t>
            </w:r>
            <w:r w:rsidRPr="00792FA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            </w:t>
            </w:r>
            <w:proofErr w:type="spellStart"/>
            <w:r w:rsidRPr="00792FA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Prunus</w:t>
            </w:r>
            <w:proofErr w:type="spellEnd"/>
            <w:r w:rsidRPr="00792FA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2FA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cerasifera</w:t>
            </w:r>
            <w:proofErr w:type="spellEnd"/>
            <w:r w:rsidRPr="00792FA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'</w:t>
            </w:r>
            <w:proofErr w:type="spellStart"/>
            <w:r w:rsidRPr="00792FA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Pisardi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27881" w14:textId="77777777" w:rsidR="00792FA8" w:rsidRPr="00792FA8" w:rsidRDefault="00792FA8" w:rsidP="00F24E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DA68" w14:textId="77777777" w:rsidR="00792FA8" w:rsidRPr="00792FA8" w:rsidRDefault="00792FA8" w:rsidP="00F24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8B734" w14:textId="77777777" w:rsidR="00792FA8" w:rsidRPr="00792FA8" w:rsidRDefault="00792FA8" w:rsidP="00F24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2FA8" w:rsidRPr="00873CF3" w14:paraId="3B15702A" w14:textId="77777777" w:rsidTr="00F24E32">
        <w:trPr>
          <w:trHeight w:val="69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F88D618" w14:textId="77777777" w:rsidR="00792FA8" w:rsidRPr="00792FA8" w:rsidRDefault="00792FA8" w:rsidP="00F24E32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92FA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Suma drzew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F8A3FFE" w14:textId="77777777" w:rsidR="00792FA8" w:rsidRPr="00792FA8" w:rsidRDefault="00792FA8" w:rsidP="00F24E3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92FA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5C5D4FC" w14:textId="77777777" w:rsidR="00792FA8" w:rsidRPr="00792FA8" w:rsidRDefault="00792FA8" w:rsidP="00F24E3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118875A2" w14:textId="77777777" w:rsidR="00792FA8" w:rsidRPr="00792FA8" w:rsidRDefault="00792FA8" w:rsidP="00F24E3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92FA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92FA8" w:rsidRPr="00873CF3" w14:paraId="5A63E0DC" w14:textId="77777777" w:rsidTr="00F24E32">
        <w:trPr>
          <w:trHeight w:val="69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CA75" w14:textId="77777777" w:rsidR="00792FA8" w:rsidRPr="00792FA8" w:rsidRDefault="00792FA8" w:rsidP="00F24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 xml:space="preserve">Zestaw do stabilizacji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FC41F" w14:textId="77777777" w:rsidR="00792FA8" w:rsidRPr="00792FA8" w:rsidRDefault="00792FA8" w:rsidP="00F24E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39607" w14:textId="77777777" w:rsidR="00792FA8" w:rsidRPr="00792FA8" w:rsidRDefault="00792FA8" w:rsidP="00F24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704C" w14:textId="77777777" w:rsidR="00792FA8" w:rsidRPr="00792FA8" w:rsidRDefault="00792FA8" w:rsidP="00F24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2FA8" w:rsidRPr="00873CF3" w14:paraId="024D5431" w14:textId="77777777" w:rsidTr="00F24E32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63C2D" w14:textId="77777777" w:rsidR="00792FA8" w:rsidRPr="00792FA8" w:rsidRDefault="00792FA8" w:rsidP="00F24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Ziemia (worek 50L)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F658A" w14:textId="77777777" w:rsidR="00792FA8" w:rsidRPr="00792FA8" w:rsidRDefault="00792FA8" w:rsidP="00F24E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714C9" w14:textId="77777777" w:rsidR="00792FA8" w:rsidRPr="00792FA8" w:rsidRDefault="00792FA8" w:rsidP="00F24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51897" w14:textId="77777777" w:rsidR="00792FA8" w:rsidRPr="00792FA8" w:rsidRDefault="00792FA8" w:rsidP="00F24E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2FA8" w:rsidRPr="00873CF3" w14:paraId="7B9563FA" w14:textId="77777777" w:rsidTr="00F24E32">
        <w:trPr>
          <w:trHeight w:val="69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6BA38EAD" w14:textId="77777777" w:rsidR="00792FA8" w:rsidRPr="00792FA8" w:rsidRDefault="00792FA8" w:rsidP="00F24E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7CA56980" w14:textId="77777777" w:rsidR="00792FA8" w:rsidRPr="00792FA8" w:rsidRDefault="00792FA8" w:rsidP="00F24E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0CD3E92" w14:textId="77777777" w:rsidR="00792FA8" w:rsidRPr="00792FA8" w:rsidRDefault="00792FA8" w:rsidP="00F24E3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92FA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Łączny koszt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E6569C" w14:textId="77777777" w:rsidR="00792FA8" w:rsidRPr="00792FA8" w:rsidRDefault="00792FA8" w:rsidP="00F24E3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92FA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</w:tbl>
    <w:p w14:paraId="5AFF6FCD" w14:textId="3B72FD95" w:rsidR="00AD48CA" w:rsidRDefault="00AD48CA" w:rsidP="006364B1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5771BD7" w14:textId="77777777" w:rsidR="00792FA8" w:rsidRPr="00CA56B4" w:rsidRDefault="00792FA8" w:rsidP="006364B1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1414E08" w14:textId="64B2FF29" w:rsidR="003979E2" w:rsidRPr="00AF7DE6" w:rsidRDefault="003979E2" w:rsidP="003979E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bCs/>
          <w:color w:val="00B050"/>
          <w:sz w:val="22"/>
          <w:szCs w:val="22"/>
          <w:lang w:eastAsia="ar-SA"/>
        </w:rPr>
      </w:pPr>
      <w:r w:rsidRPr="00AF7DE6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lastRenderedPageBreak/>
        <w:t xml:space="preserve">Oświadczamy, że wykonamy zamówienie w terminie </w:t>
      </w:r>
      <w:r w:rsidR="00AF7DE6" w:rsidRPr="00AF7DE6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>……. dni (10,15,20*)</w:t>
      </w:r>
      <w:r w:rsidR="0069619B" w:rsidRPr="00AF7DE6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 xml:space="preserve"> </w:t>
      </w:r>
      <w:r w:rsidRPr="00AF7DE6">
        <w:rPr>
          <w:rFonts w:ascii="Arial" w:hAnsi="Arial" w:cs="Arial"/>
          <w:b/>
          <w:bCs/>
          <w:color w:val="00B050"/>
          <w:sz w:val="22"/>
          <w:szCs w:val="22"/>
          <w:lang w:eastAsia="ar-SA"/>
        </w:rPr>
        <w:t>od podpisania umowy.</w:t>
      </w:r>
    </w:p>
    <w:p w14:paraId="5BCDF004" w14:textId="7D32E190" w:rsidR="00AF7DE6" w:rsidRPr="00AF7DE6" w:rsidRDefault="00AF7DE6" w:rsidP="00AF7DE6">
      <w:pPr>
        <w:pStyle w:val="Akapitzlist"/>
        <w:ind w:left="36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AF7DE6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* W przypadku nie wskazania Zamawiający uzna, iż Wykonawca </w:t>
      </w:r>
      <w:r>
        <w:rPr>
          <w:rFonts w:ascii="Arial" w:hAnsi="Arial" w:cs="Arial"/>
          <w:color w:val="000000" w:themeColor="text1"/>
          <w:sz w:val="18"/>
          <w:szCs w:val="18"/>
          <w:lang w:eastAsia="ar-SA"/>
        </w:rPr>
        <w:t>wykona dostawę w terminie 20 dni</w:t>
      </w:r>
      <w:r w:rsidRPr="00AF7DE6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 i przyzna 0 pkt.</w:t>
      </w:r>
    </w:p>
    <w:p w14:paraId="7F2B7642" w14:textId="05AAB467" w:rsidR="0060449F" w:rsidRPr="0060449F" w:rsidRDefault="0060449F" w:rsidP="0060449F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6E01BF3" w14:textId="57CDB565" w:rsidR="00CA56B4" w:rsidRDefault="00CA56B4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09B4D36A" w14:textId="77777777" w:rsidR="006364B1" w:rsidRPr="00CA56B4" w:rsidRDefault="006364B1" w:rsidP="006364B1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E9D3A9B" w14:textId="3D738CBB" w:rsidR="00CA56B4" w:rsidRDefault="00CA56B4" w:rsidP="006364B1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4EAAA8B" w14:textId="77777777" w:rsidR="006364B1" w:rsidRPr="00CA56B4" w:rsidRDefault="006364B1" w:rsidP="006364B1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DE1391" w14:textId="723A067B" w:rsidR="00CA56B4" w:rsidRDefault="00CA56B4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0D166ED7" w14:textId="77777777" w:rsidR="006364B1" w:rsidRPr="006364B1" w:rsidRDefault="006364B1" w:rsidP="006364B1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FCC5D62" w14:textId="7BCC1511" w:rsidR="00CA56B4" w:rsidRPr="00CA56B4" w:rsidRDefault="00CA56B4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5E277BCD" w14:textId="77777777" w:rsidR="00CA56B4" w:rsidRPr="00CA56B4" w:rsidRDefault="00CA56B4" w:rsidP="008A5252">
      <w:pPr>
        <w:numPr>
          <w:ilvl w:val="0"/>
          <w:numId w:val="3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0FBE050F" w14:textId="2322493F" w:rsidR="006364B1" w:rsidRDefault="00CA56B4" w:rsidP="008A5252">
      <w:pPr>
        <w:numPr>
          <w:ilvl w:val="0"/>
          <w:numId w:val="3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7560BD97" w14:textId="77777777" w:rsidR="00351B4E" w:rsidRDefault="00351B4E" w:rsidP="00351B4E">
      <w:pPr>
        <w:tabs>
          <w:tab w:val="left" w:leader="dot" w:pos="774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A7ED772" w14:textId="77777777" w:rsidR="000F6C2C" w:rsidRPr="000F6C2C" w:rsidRDefault="000F6C2C" w:rsidP="000F6C2C">
      <w:pPr>
        <w:pStyle w:val="Akapitzlist"/>
        <w:numPr>
          <w:ilvl w:val="0"/>
          <w:numId w:val="15"/>
        </w:num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F6C2C">
        <w:rPr>
          <w:rFonts w:ascii="Arial" w:hAnsi="Arial" w:cs="Arial"/>
          <w:sz w:val="22"/>
          <w:szCs w:val="22"/>
          <w:lang w:eastAsia="ar-SA"/>
        </w:rPr>
        <w:t>Wykonawca robót oświadcza, że wyraża zgodę*/nie wyraża zgody* na bezpośrednią zapłatę podwykonawcy z wynagrodzenia należnego wykonawcy.</w:t>
      </w:r>
    </w:p>
    <w:p w14:paraId="7F1BFCB0" w14:textId="77777777" w:rsidR="000F6C2C" w:rsidRPr="005C5269" w:rsidRDefault="000F6C2C" w:rsidP="000F6C2C">
      <w:pPr>
        <w:pStyle w:val="Akapitzlist"/>
        <w:tabs>
          <w:tab w:val="left" w:leader="dot" w:pos="7740"/>
        </w:tabs>
        <w:suppressAutoHyphens/>
        <w:spacing w:line="271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5C5269">
        <w:rPr>
          <w:rFonts w:ascii="Arial" w:hAnsi="Arial" w:cs="Arial"/>
          <w:sz w:val="20"/>
          <w:szCs w:val="20"/>
          <w:lang w:eastAsia="ar-SA"/>
        </w:rPr>
        <w:t>(* niepotrzebne skreślić)</w:t>
      </w:r>
    </w:p>
    <w:p w14:paraId="1DFB9145" w14:textId="77777777" w:rsidR="006364B1" w:rsidRPr="006364B1" w:rsidRDefault="006364B1" w:rsidP="006364B1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D56C7D7" w14:textId="1228623B" w:rsidR="00CA56B4" w:rsidRDefault="00CA56B4" w:rsidP="006364B1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Akceptujemy</w:t>
      </w:r>
      <w:r w:rsidRPr="00CA56B4">
        <w:rPr>
          <w:rFonts w:ascii="Arial" w:hAnsi="Arial" w:cs="Arial"/>
          <w:sz w:val="22"/>
          <w:szCs w:val="22"/>
        </w:rPr>
        <w:t xml:space="preserve"> warunki płatności </w:t>
      </w:r>
      <w:r w:rsidR="00801F30">
        <w:rPr>
          <w:rFonts w:ascii="Arial" w:hAnsi="Arial" w:cs="Arial"/>
          <w:bCs/>
          <w:sz w:val="22"/>
          <w:szCs w:val="22"/>
          <w:lang w:eastAsia="ar-SA"/>
        </w:rPr>
        <w:t>30</w:t>
      </w: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dni od daty dostarczenia prawidłowo wystawionej faktury do siedziby Zamawiającego.</w:t>
      </w:r>
    </w:p>
    <w:p w14:paraId="41BC459E" w14:textId="77777777" w:rsidR="006364B1" w:rsidRPr="006364B1" w:rsidRDefault="006364B1" w:rsidP="006364B1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453D5F58" w14:textId="6B489BA4" w:rsidR="00CA56B4" w:rsidRDefault="00CA56B4" w:rsidP="006364B1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A56B4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5B87DF08" w14:textId="77777777" w:rsidR="006364B1" w:rsidRPr="00CA56B4" w:rsidRDefault="006364B1" w:rsidP="006364B1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E7F7D72" w14:textId="176D753F" w:rsidR="00CA56B4" w:rsidRPr="006364B1" w:rsidRDefault="00CA56B4" w:rsidP="006364B1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CA56B4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3"/>
      </w:r>
    </w:p>
    <w:p w14:paraId="3B779C25" w14:textId="77777777" w:rsidR="000F6C2C" w:rsidRPr="00CA56B4" w:rsidRDefault="000F6C2C" w:rsidP="006364B1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BFC6D62" w14:textId="77777777" w:rsidR="00CA56B4" w:rsidRPr="00CA56B4" w:rsidRDefault="00CA56B4" w:rsidP="006364B1">
      <w:pPr>
        <w:numPr>
          <w:ilvl w:val="0"/>
          <w:numId w:val="15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7DFD22D0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732D7A13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32B11620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>średnim przedsiębiorstwem*</w:t>
      </w:r>
    </w:p>
    <w:p w14:paraId="4EAAA0C4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02E66290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5B5FDC3E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07911DA2" w14:textId="334B8E35" w:rsid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*niepotrzebne skreślić</w:t>
      </w:r>
    </w:p>
    <w:p w14:paraId="749B68F5" w14:textId="77777777" w:rsidR="006364B1" w:rsidRPr="00CA56B4" w:rsidRDefault="006364B1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52A7191" w14:textId="77777777" w:rsidR="00CA56B4" w:rsidRPr="00CA56B4" w:rsidRDefault="00CA56B4" w:rsidP="006364B1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2853BDD7" w14:textId="091679D1" w:rsidR="00CA56B4" w:rsidRDefault="00CA56B4" w:rsidP="006364B1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3E4BEF50" w14:textId="77777777" w:rsidR="006364B1" w:rsidRPr="00CA56B4" w:rsidRDefault="006364B1" w:rsidP="006364B1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A6A5BE" w14:textId="77777777" w:rsidR="00CA56B4" w:rsidRPr="00CA56B4" w:rsidRDefault="00CA56B4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27312C30" w14:textId="77777777" w:rsidR="00CA56B4" w:rsidRPr="00CA56B4" w:rsidRDefault="00CA56B4" w:rsidP="008A5252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478EFD3" w14:textId="77777777" w:rsidR="00CA56B4" w:rsidRPr="00CA56B4" w:rsidRDefault="00CA56B4" w:rsidP="008A5252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67FB98D0" w14:textId="2036B94E" w:rsidR="00351B4E" w:rsidRPr="006A645D" w:rsidRDefault="00CA56B4" w:rsidP="002F3050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</w:t>
      </w:r>
      <w:r w:rsidR="00783E69">
        <w:rPr>
          <w:rFonts w:ascii="Arial" w:hAnsi="Arial" w:cs="Arial"/>
          <w:sz w:val="22"/>
          <w:szCs w:val="22"/>
          <w:lang w:eastAsia="ar-SA"/>
        </w:rPr>
        <w:t>.</w:t>
      </w:r>
    </w:p>
    <w:p w14:paraId="4C8B5DCE" w14:textId="77777777" w:rsidR="00CB4FAE" w:rsidRDefault="00CB4FAE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9A1022C" w14:textId="77777777" w:rsidR="00CB4FAE" w:rsidRDefault="00CB4FAE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F8553B9" w14:textId="77777777" w:rsidR="00CB4FAE" w:rsidRDefault="00CB4FAE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DDFE387" w14:textId="77777777" w:rsidR="0035708F" w:rsidRPr="00122CDC" w:rsidRDefault="0035708F" w:rsidP="0035708F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512893F9" w14:textId="77777777" w:rsidR="0035708F" w:rsidRPr="00E763C7" w:rsidRDefault="0035708F" w:rsidP="0035708F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1CC1A0CF" w14:textId="77777777" w:rsidR="0035708F" w:rsidRDefault="0035708F" w:rsidP="0035708F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78247D5" w14:textId="77777777" w:rsidR="00CB4FAE" w:rsidRDefault="00CB4FAE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5219887" w14:textId="77777777" w:rsidR="00CB4FAE" w:rsidRDefault="00CB4FAE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56B1830" w14:textId="77777777" w:rsidR="005D1F7A" w:rsidRDefault="005D1F7A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02E5F53" w14:textId="50C24055" w:rsidR="003220E3" w:rsidRPr="00E763C7" w:rsidRDefault="0035708F" w:rsidP="00EE73B9">
      <w:pPr>
        <w:tabs>
          <w:tab w:val="left" w:pos="708"/>
        </w:tabs>
        <w:spacing w:line="271" w:lineRule="auto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694DF99" w14:textId="77777777" w:rsidR="005D1F7A" w:rsidRDefault="005D1F7A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BB65CB3" w14:textId="77777777" w:rsidR="005D1F7A" w:rsidRDefault="005D1F7A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348592F" w14:textId="77777777" w:rsidR="005D1F7A" w:rsidRDefault="005D1F7A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9D5D6E8" w14:textId="77777777" w:rsidR="005D1F7A" w:rsidRDefault="005D1F7A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AEF0E62" w14:textId="77777777" w:rsidR="005D1F7A" w:rsidRDefault="005D1F7A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5B4FC26" w14:textId="77777777" w:rsidR="005D1F7A" w:rsidRDefault="005D1F7A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2757AFA" w14:textId="77777777" w:rsidR="005D1F7A" w:rsidRDefault="005D1F7A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2CFE83F" w14:textId="472ACDF4" w:rsidR="005D1F7A" w:rsidRDefault="005D1F7A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02BD1A5" w14:textId="3C169623" w:rsidR="00725583" w:rsidRDefault="00725583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98A8578" w14:textId="622F34BE" w:rsidR="00725583" w:rsidRDefault="00725583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807494B" w14:textId="5A93AE24" w:rsidR="00725583" w:rsidRDefault="00725583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E8C8A7E" w14:textId="20AA07CD" w:rsidR="00725583" w:rsidRDefault="00725583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5F9F90C" w14:textId="51D41654" w:rsidR="00725583" w:rsidRDefault="00725583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0696D9B" w14:textId="779EAC05" w:rsidR="00725583" w:rsidRDefault="00725583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D3A3E6B" w14:textId="5E79596C" w:rsidR="00725583" w:rsidRDefault="00725583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687A2B" w14:textId="7323C013" w:rsidR="00725583" w:rsidRDefault="00725583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D8C8DDE" w14:textId="542B45F4" w:rsidR="00725583" w:rsidRDefault="00725583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B278659" w14:textId="5659BC9A" w:rsidR="00725583" w:rsidRDefault="00725583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BA54998" w14:textId="1F052A68" w:rsidR="00725583" w:rsidRDefault="00725583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438979F" w14:textId="77777777" w:rsidR="00725583" w:rsidRDefault="00725583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4C3280" w14:textId="77777777" w:rsidR="005D1F7A" w:rsidRDefault="005D1F7A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847191A" w14:textId="77777777" w:rsidR="005D1F7A" w:rsidRDefault="005D1F7A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19802DC" w14:textId="77777777" w:rsidR="005D1F7A" w:rsidRDefault="005D1F7A" w:rsidP="001B3E23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978B0C5" w14:textId="77777777" w:rsidR="005D1F7A" w:rsidRDefault="005D1F7A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D6BBA48" w14:textId="0FB2627B" w:rsidR="00CA56B4" w:rsidRPr="00CA56B4" w:rsidRDefault="00CA56B4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Załącznik Nr 2</w:t>
      </w:r>
    </w:p>
    <w:p w14:paraId="78D6231C" w14:textId="63856491" w:rsidR="00CA56B4" w:rsidRPr="00CA56B4" w:rsidRDefault="00725583" w:rsidP="00CA56B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BZP</w:t>
      </w:r>
      <w:r w:rsidR="008D4BBD">
        <w:rPr>
          <w:rFonts w:ascii="Arial" w:hAnsi="Arial" w:cs="Arial"/>
          <w:sz w:val="22"/>
          <w:szCs w:val="22"/>
        </w:rPr>
        <w:t>.272.</w:t>
      </w:r>
      <w:r>
        <w:rPr>
          <w:rFonts w:ascii="Arial" w:hAnsi="Arial" w:cs="Arial"/>
          <w:sz w:val="22"/>
          <w:szCs w:val="22"/>
        </w:rPr>
        <w:t>13</w:t>
      </w:r>
      <w:r w:rsidR="001B3E23">
        <w:rPr>
          <w:rFonts w:ascii="Arial" w:hAnsi="Arial" w:cs="Arial"/>
          <w:sz w:val="22"/>
          <w:szCs w:val="22"/>
        </w:rPr>
        <w:t>6</w:t>
      </w:r>
      <w:r w:rsidR="003820EF">
        <w:rPr>
          <w:rFonts w:ascii="Arial" w:hAnsi="Arial" w:cs="Arial"/>
          <w:sz w:val="22"/>
          <w:szCs w:val="22"/>
        </w:rPr>
        <w:t>.2022</w:t>
      </w:r>
    </w:p>
    <w:p w14:paraId="4A0DE9E6" w14:textId="77777777" w:rsidR="00CA56B4" w:rsidRPr="00CA56B4" w:rsidRDefault="00CA56B4" w:rsidP="00CA56B4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12D2F8CB" w14:textId="77777777" w:rsidR="00CA56B4" w:rsidRPr="00CA56B4" w:rsidRDefault="00CA56B4" w:rsidP="00CA56B4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Zamawiający:</w:t>
      </w:r>
    </w:p>
    <w:p w14:paraId="429F4E3A" w14:textId="77777777" w:rsidR="00CA56B4" w:rsidRPr="00CA56B4" w:rsidRDefault="00CA56B4" w:rsidP="00CA56B4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Powiat Wołomiński</w:t>
      </w:r>
    </w:p>
    <w:p w14:paraId="7488CFAC" w14:textId="77777777" w:rsidR="00CA56B4" w:rsidRPr="00CA56B4" w:rsidRDefault="00CA56B4" w:rsidP="00CA56B4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ul. Prądzyńskiego 3</w:t>
      </w:r>
    </w:p>
    <w:p w14:paraId="3F93FA10" w14:textId="77777777" w:rsidR="00CA56B4" w:rsidRPr="00CA56B4" w:rsidRDefault="00CA56B4" w:rsidP="00CA56B4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05-200 Wołomin</w:t>
      </w:r>
      <w:r w:rsidRPr="00CA56B4">
        <w:rPr>
          <w:rFonts w:ascii="Arial" w:hAnsi="Arial" w:cs="Arial"/>
          <w:sz w:val="22"/>
          <w:szCs w:val="22"/>
        </w:rPr>
        <w:t xml:space="preserve"> </w:t>
      </w:r>
    </w:p>
    <w:p w14:paraId="2AED05F7" w14:textId="77777777" w:rsidR="00CA56B4" w:rsidRPr="00CA56B4" w:rsidRDefault="00CA56B4" w:rsidP="00CA56B4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Wykonawca:</w:t>
      </w:r>
    </w:p>
    <w:p w14:paraId="620A9983" w14:textId="6AF0DCBB" w:rsidR="00CA56B4" w:rsidRPr="00CA56B4" w:rsidRDefault="00CA56B4" w:rsidP="00CA56B4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1A5B31">
        <w:rPr>
          <w:rFonts w:ascii="Arial" w:hAnsi="Arial" w:cs="Arial"/>
          <w:sz w:val="22"/>
          <w:szCs w:val="22"/>
        </w:rPr>
        <w:t>............................</w:t>
      </w:r>
    </w:p>
    <w:p w14:paraId="4BB02D0D" w14:textId="77777777" w:rsidR="00CA56B4" w:rsidRPr="00CA56B4" w:rsidRDefault="00CA56B4" w:rsidP="00CA56B4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A56B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CA56B4">
        <w:rPr>
          <w:rFonts w:ascii="Arial" w:hAnsi="Arial" w:cs="Arial"/>
          <w:i/>
          <w:sz w:val="22"/>
          <w:szCs w:val="22"/>
        </w:rPr>
        <w:t>)</w:t>
      </w:r>
    </w:p>
    <w:p w14:paraId="40BD2C3B" w14:textId="77777777" w:rsidR="00CA56B4" w:rsidRPr="00CA56B4" w:rsidRDefault="00CA56B4" w:rsidP="00CA56B4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CA56B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56AB7A" w14:textId="4EAA6FA2" w:rsidR="00CA56B4" w:rsidRPr="00CA56B4" w:rsidRDefault="00CA56B4" w:rsidP="00CA56B4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…………………………………………………………………………….……………</w:t>
      </w:r>
      <w:r w:rsidR="001A5B31">
        <w:rPr>
          <w:rFonts w:ascii="Arial" w:hAnsi="Arial" w:cs="Arial"/>
          <w:sz w:val="22"/>
          <w:szCs w:val="22"/>
        </w:rPr>
        <w:t>...........................</w:t>
      </w:r>
    </w:p>
    <w:p w14:paraId="7BFD2B34" w14:textId="77777777" w:rsidR="00CA56B4" w:rsidRPr="00CA56B4" w:rsidRDefault="00CA56B4" w:rsidP="00CA56B4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3A6F5976" w14:textId="77777777" w:rsidR="00CA56B4" w:rsidRPr="00CA56B4" w:rsidRDefault="00CA56B4" w:rsidP="00CA56B4">
      <w:pPr>
        <w:spacing w:line="271" w:lineRule="auto"/>
        <w:rPr>
          <w:rFonts w:ascii="Arial" w:hAnsi="Arial" w:cs="Arial"/>
          <w:sz w:val="22"/>
          <w:szCs w:val="22"/>
        </w:rPr>
      </w:pPr>
    </w:p>
    <w:p w14:paraId="5CC7C92D" w14:textId="77777777" w:rsidR="00CA56B4" w:rsidRPr="00CA56B4" w:rsidRDefault="00CA56B4" w:rsidP="00CA56B4">
      <w:pPr>
        <w:spacing w:line="271" w:lineRule="auto"/>
        <w:rPr>
          <w:rFonts w:ascii="Arial" w:hAnsi="Arial" w:cs="Arial"/>
          <w:sz w:val="22"/>
          <w:szCs w:val="22"/>
        </w:rPr>
      </w:pPr>
    </w:p>
    <w:p w14:paraId="777D9DDC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91DEAF2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7BCB20A6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A56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b/>
          <w:sz w:val="22"/>
          <w:szCs w:val="22"/>
        </w:rPr>
        <w:t xml:space="preserve">), </w:t>
      </w:r>
    </w:p>
    <w:p w14:paraId="3AB07F3C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200DEF40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54BD9F7" w14:textId="7C58FD71" w:rsidR="00CA56B4" w:rsidRPr="00783E69" w:rsidRDefault="00CA56B4" w:rsidP="00783E69">
      <w:pPr>
        <w:suppressAutoHyphens/>
        <w:rPr>
          <w:b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CA56B4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725583">
        <w:rPr>
          <w:rFonts w:ascii="Arial" w:hAnsi="Arial" w:cs="Arial"/>
          <w:b/>
          <w:sz w:val="22"/>
          <w:szCs w:val="22"/>
          <w:lang w:eastAsia="ar-SA"/>
        </w:rPr>
        <w:t>Dostarczenie sadzonek drzew</w:t>
      </w:r>
      <w:r w:rsidR="00783E69" w:rsidRPr="00783E69">
        <w:rPr>
          <w:rFonts w:ascii="Arial" w:hAnsi="Arial" w:cs="Arial"/>
          <w:b/>
          <w:sz w:val="22"/>
          <w:szCs w:val="22"/>
          <w:lang w:eastAsia="ar-SA"/>
        </w:rPr>
        <w:t>,</w:t>
      </w:r>
      <w:r w:rsidR="00783E69">
        <w:rPr>
          <w:b/>
          <w:lang w:eastAsia="ar-SA"/>
        </w:rPr>
        <w:t xml:space="preserve"> </w:t>
      </w:r>
      <w:r w:rsidR="000F6C2C" w:rsidRPr="000F6C2C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56B4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CA56B4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CA56B4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69F5A2AF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F6EF822" w14:textId="77777777" w:rsidR="00CA56B4" w:rsidRPr="00CA56B4" w:rsidRDefault="00CA56B4" w:rsidP="00CA0B1C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67F51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CA56B4">
        <w:rPr>
          <w:rFonts w:ascii="Arial" w:hAnsi="Arial" w:cs="Arial"/>
          <w:i/>
          <w:sz w:val="22"/>
          <w:szCs w:val="22"/>
        </w:rPr>
        <w:t>.</w:t>
      </w:r>
    </w:p>
    <w:p w14:paraId="2F31DAB0" w14:textId="2FC1B06F" w:rsidR="00CA56B4" w:rsidRDefault="00CA56B4" w:rsidP="00CA0B1C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A56B4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CA56B4">
        <w:rPr>
          <w:rFonts w:ascii="Arial" w:hAnsi="Arial" w:cs="Arial"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sz w:val="22"/>
          <w:szCs w:val="22"/>
        </w:rPr>
        <w:t>.</w:t>
      </w:r>
    </w:p>
    <w:p w14:paraId="2C4A7D06" w14:textId="77777777" w:rsidR="001B3E23" w:rsidRPr="003A4B15" w:rsidRDefault="001B3E23" w:rsidP="001B3E23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49A69FE" w14:textId="77777777" w:rsidR="001B3E23" w:rsidRPr="00CA56B4" w:rsidRDefault="001B3E23" w:rsidP="001B3E23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69F5D78" w14:textId="77777777" w:rsidR="00CA56B4" w:rsidRPr="00CA56B4" w:rsidRDefault="00CA56B4" w:rsidP="00CA56B4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4AD17BAA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…………….……. </w:t>
      </w:r>
      <w:r w:rsidRPr="00CA56B4">
        <w:rPr>
          <w:rFonts w:ascii="Arial" w:hAnsi="Arial" w:cs="Arial"/>
          <w:i/>
          <w:sz w:val="22"/>
          <w:szCs w:val="22"/>
        </w:rPr>
        <w:t xml:space="preserve">(miejscowość), </w:t>
      </w:r>
      <w:r w:rsidRPr="00CA56B4">
        <w:rPr>
          <w:rFonts w:ascii="Arial" w:hAnsi="Arial" w:cs="Arial"/>
          <w:sz w:val="22"/>
          <w:szCs w:val="22"/>
        </w:rPr>
        <w:t xml:space="preserve">dnia ………….……. r. </w:t>
      </w:r>
    </w:p>
    <w:p w14:paraId="61821600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692F7C2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5F37ADAF" w14:textId="77777777" w:rsidR="00CA56B4" w:rsidRPr="00CA56B4" w:rsidRDefault="00CA56B4" w:rsidP="00CA56B4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(podpis)</w:t>
      </w:r>
    </w:p>
    <w:p w14:paraId="4D205463" w14:textId="77777777" w:rsidR="006A645D" w:rsidRDefault="006A645D" w:rsidP="001B3E23">
      <w:pPr>
        <w:pStyle w:val="Zwykytekst"/>
        <w:tabs>
          <w:tab w:val="left" w:pos="708"/>
        </w:tabs>
        <w:spacing w:line="271" w:lineRule="auto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</w:p>
    <w:p w14:paraId="36E5826D" w14:textId="6E6FABD7" w:rsidR="00CA56B4" w:rsidRPr="00801F30" w:rsidRDefault="000B20F0" w:rsidP="00801F30">
      <w:pPr>
        <w:pStyle w:val="Zwykytekst"/>
        <w:tabs>
          <w:tab w:val="left" w:pos="708"/>
        </w:tabs>
        <w:spacing w:line="271" w:lineRule="auto"/>
        <w:jc w:val="right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  <w:r w:rsidRPr="00801F30">
        <w:rPr>
          <w:rFonts w:ascii="Arial" w:eastAsia="StarSymbol" w:hAnsi="Arial" w:cs="Arial"/>
          <w:sz w:val="22"/>
          <w:szCs w:val="22"/>
          <w:lang w:eastAsia="ar-SA"/>
        </w:rPr>
        <w:t>Załącznik 3</w:t>
      </w:r>
    </w:p>
    <w:p w14:paraId="58925DBF" w14:textId="3C63FB8D" w:rsidR="000B20F0" w:rsidRPr="00FC675E" w:rsidRDefault="00725583" w:rsidP="00FC675E">
      <w:pPr>
        <w:pStyle w:val="Zwykytekst"/>
        <w:tabs>
          <w:tab w:val="left" w:pos="708"/>
        </w:tabs>
        <w:spacing w:line="271" w:lineRule="auto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  <w:r>
        <w:rPr>
          <w:rFonts w:ascii="Arial" w:eastAsia="StarSymbol" w:hAnsi="Arial" w:cs="Arial"/>
          <w:sz w:val="22"/>
          <w:szCs w:val="22"/>
          <w:lang w:eastAsia="ar-SA"/>
        </w:rPr>
        <w:t>BZP</w:t>
      </w:r>
      <w:r w:rsidR="008D4BBD" w:rsidRPr="00801F30">
        <w:rPr>
          <w:rFonts w:ascii="Arial" w:eastAsia="StarSymbol" w:hAnsi="Arial" w:cs="Arial"/>
          <w:sz w:val="22"/>
          <w:szCs w:val="22"/>
          <w:lang w:eastAsia="ar-SA"/>
        </w:rPr>
        <w:t>.272.</w:t>
      </w:r>
      <w:r>
        <w:rPr>
          <w:rFonts w:ascii="Arial" w:eastAsia="StarSymbol" w:hAnsi="Arial" w:cs="Arial"/>
          <w:sz w:val="22"/>
          <w:szCs w:val="22"/>
          <w:lang w:eastAsia="ar-SA"/>
        </w:rPr>
        <w:t>136</w:t>
      </w:r>
      <w:r w:rsidR="00E66614">
        <w:rPr>
          <w:rFonts w:ascii="Arial" w:eastAsia="StarSymbol" w:hAnsi="Arial" w:cs="Arial"/>
          <w:sz w:val="22"/>
          <w:szCs w:val="22"/>
          <w:lang w:eastAsia="ar-SA"/>
        </w:rPr>
        <w:t>.2022</w:t>
      </w:r>
    </w:p>
    <w:p w14:paraId="529CA255" w14:textId="77777777" w:rsidR="00CA56B4" w:rsidRPr="00FC675E" w:rsidRDefault="00CA56B4" w:rsidP="00FC675E">
      <w:pPr>
        <w:pStyle w:val="Zwykytekst"/>
        <w:tabs>
          <w:tab w:val="left" w:pos="708"/>
        </w:tabs>
        <w:spacing w:line="271" w:lineRule="auto"/>
        <w:jc w:val="center"/>
        <w:outlineLvl w:val="0"/>
        <w:rPr>
          <w:rFonts w:ascii="Arial" w:eastAsia="StarSymbol" w:hAnsi="Arial" w:cs="Arial"/>
          <w:b/>
          <w:sz w:val="22"/>
          <w:szCs w:val="22"/>
          <w:lang w:eastAsia="ar-SA"/>
        </w:rPr>
      </w:pPr>
    </w:p>
    <w:p w14:paraId="2D685FC7" w14:textId="1DC967B7" w:rsidR="00CA56B4" w:rsidRPr="00FC675E" w:rsidRDefault="00CA56B4" w:rsidP="00FC675E">
      <w:pPr>
        <w:pStyle w:val="Zwykytekst"/>
        <w:tabs>
          <w:tab w:val="left" w:pos="708"/>
        </w:tabs>
        <w:spacing w:line="271" w:lineRule="auto"/>
        <w:jc w:val="center"/>
        <w:outlineLvl w:val="0"/>
        <w:rPr>
          <w:rFonts w:ascii="Arial" w:eastAsia="StarSymbol" w:hAnsi="Arial" w:cs="Arial"/>
          <w:b/>
          <w:sz w:val="22"/>
          <w:szCs w:val="22"/>
          <w:lang w:eastAsia="ar-SA"/>
        </w:rPr>
      </w:pPr>
      <w:r w:rsidRPr="00FC675E">
        <w:rPr>
          <w:rFonts w:ascii="Arial" w:eastAsia="StarSymbol" w:hAnsi="Arial" w:cs="Arial"/>
          <w:b/>
          <w:sz w:val="22"/>
          <w:szCs w:val="22"/>
          <w:lang w:eastAsia="ar-SA"/>
        </w:rPr>
        <w:t>ISTOTNE POSTANOWIENIA UMOWY</w:t>
      </w:r>
    </w:p>
    <w:p w14:paraId="59E196F5" w14:textId="77777777" w:rsidR="001B3E23" w:rsidRPr="001A48E1" w:rsidRDefault="001B3E23" w:rsidP="001B3E23">
      <w:pPr>
        <w:pStyle w:val="Tekstkomentarza1"/>
        <w:tabs>
          <w:tab w:val="num" w:pos="851"/>
        </w:tabs>
        <w:spacing w:line="300" w:lineRule="atLeast"/>
        <w:contextualSpacing/>
        <w:rPr>
          <w:sz w:val="22"/>
          <w:szCs w:val="22"/>
        </w:rPr>
      </w:pPr>
    </w:p>
    <w:p w14:paraId="163D4E86" w14:textId="77777777" w:rsidR="00725583" w:rsidRPr="00C008C0" w:rsidRDefault="00725583" w:rsidP="00C008C0">
      <w:pPr>
        <w:tabs>
          <w:tab w:val="num" w:pos="851"/>
        </w:tabs>
        <w:spacing w:line="3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008C0">
        <w:rPr>
          <w:rFonts w:ascii="Arial" w:hAnsi="Arial" w:cs="Arial"/>
          <w:b/>
          <w:bCs/>
          <w:sz w:val="22"/>
          <w:szCs w:val="22"/>
        </w:rPr>
        <w:t>§ 1</w:t>
      </w:r>
    </w:p>
    <w:p w14:paraId="48FA36CE" w14:textId="180B5D22" w:rsidR="00725583" w:rsidRPr="00C008C0" w:rsidRDefault="00725583" w:rsidP="00C008C0">
      <w:pPr>
        <w:tabs>
          <w:tab w:val="num" w:pos="284"/>
        </w:tabs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 xml:space="preserve">Podstawę zawartej umowy stanowi przeprowadzone </w:t>
      </w:r>
      <w:r w:rsidR="00C008C0">
        <w:rPr>
          <w:rFonts w:ascii="Arial" w:hAnsi="Arial" w:cs="Arial"/>
          <w:sz w:val="22"/>
          <w:szCs w:val="22"/>
        </w:rPr>
        <w:t xml:space="preserve">w trybie podstawowym </w:t>
      </w:r>
      <w:r w:rsidRPr="00C008C0">
        <w:rPr>
          <w:rFonts w:ascii="Arial" w:hAnsi="Arial" w:cs="Arial"/>
          <w:sz w:val="22"/>
          <w:szCs w:val="22"/>
        </w:rPr>
        <w:t xml:space="preserve">postępowanie </w:t>
      </w:r>
      <w:r w:rsidR="00C008C0">
        <w:rPr>
          <w:rFonts w:ascii="Arial" w:hAnsi="Arial" w:cs="Arial"/>
          <w:sz w:val="22"/>
          <w:szCs w:val="22"/>
        </w:rPr>
        <w:t>BZP.272.136.2022</w:t>
      </w:r>
      <w:r w:rsidRPr="00C008C0">
        <w:rPr>
          <w:rFonts w:ascii="Arial" w:hAnsi="Arial" w:cs="Arial"/>
          <w:sz w:val="22"/>
          <w:szCs w:val="22"/>
        </w:rPr>
        <w:t>.</w:t>
      </w:r>
    </w:p>
    <w:p w14:paraId="42156BA8" w14:textId="77777777" w:rsidR="00725583" w:rsidRPr="00C008C0" w:rsidRDefault="00725583" w:rsidP="00C008C0">
      <w:pPr>
        <w:tabs>
          <w:tab w:val="num" w:pos="851"/>
        </w:tabs>
        <w:spacing w:line="3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008C0">
        <w:rPr>
          <w:rFonts w:ascii="Arial" w:hAnsi="Arial" w:cs="Arial"/>
          <w:b/>
          <w:bCs/>
          <w:sz w:val="22"/>
          <w:szCs w:val="22"/>
        </w:rPr>
        <w:t>§ 2</w:t>
      </w:r>
    </w:p>
    <w:p w14:paraId="4ACFD84F" w14:textId="77777777" w:rsidR="00725583" w:rsidRPr="00C008C0" w:rsidRDefault="00725583" w:rsidP="00C008C0">
      <w:pPr>
        <w:pStyle w:val="Akapitzlist"/>
        <w:numPr>
          <w:ilvl w:val="0"/>
          <w:numId w:val="50"/>
        </w:numPr>
        <w:tabs>
          <w:tab w:val="num" w:pos="284"/>
        </w:tabs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>Przedmiotem zamówienia jest:</w:t>
      </w:r>
      <w:bookmarkStart w:id="10" w:name="_Hlk93400524"/>
      <w:r w:rsidRPr="00C008C0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10"/>
      <w:r w:rsidRPr="00C008C0">
        <w:rPr>
          <w:rFonts w:ascii="Arial" w:hAnsi="Arial" w:cs="Arial"/>
          <w:b/>
          <w:bCs/>
          <w:sz w:val="22"/>
          <w:szCs w:val="22"/>
        </w:rPr>
        <w:t>Dostawa  sadzonek drzew.</w:t>
      </w:r>
    </w:p>
    <w:p w14:paraId="22AA2518" w14:textId="77777777" w:rsidR="00725583" w:rsidRPr="00C008C0" w:rsidRDefault="00725583" w:rsidP="00C008C0">
      <w:pPr>
        <w:pStyle w:val="Akapitzlist"/>
        <w:numPr>
          <w:ilvl w:val="0"/>
          <w:numId w:val="48"/>
        </w:numPr>
        <w:tabs>
          <w:tab w:val="num" w:pos="284"/>
        </w:tabs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008C0">
        <w:rPr>
          <w:rFonts w:ascii="Arial" w:hAnsi="Arial" w:cs="Arial"/>
          <w:bCs/>
          <w:sz w:val="22"/>
          <w:szCs w:val="22"/>
        </w:rPr>
        <w:t xml:space="preserve">Inwestorem zadania jest zarządca drogi: Zarząd Powiatu Wołomińskiego. </w:t>
      </w:r>
    </w:p>
    <w:p w14:paraId="745DCDC0" w14:textId="77777777" w:rsidR="00725583" w:rsidRPr="00C008C0" w:rsidRDefault="00725583" w:rsidP="00C008C0">
      <w:pPr>
        <w:pStyle w:val="Akapitzlist"/>
        <w:numPr>
          <w:ilvl w:val="0"/>
          <w:numId w:val="48"/>
        </w:numPr>
        <w:tabs>
          <w:tab w:val="num" w:pos="284"/>
        </w:tabs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 xml:space="preserve">Do obowiązków wykonawcy należy dostarczenie na teren Wydziału Dróg Powiatowych Starostwa Powiatowego w Wołominie (Zagościniec ul. Asfaltowa 1): </w:t>
      </w:r>
    </w:p>
    <w:p w14:paraId="4DAB3C41" w14:textId="77777777" w:rsidR="00725583" w:rsidRPr="00C008C0" w:rsidRDefault="00725583" w:rsidP="00C008C0">
      <w:pPr>
        <w:pStyle w:val="Akapitzlist"/>
        <w:numPr>
          <w:ilvl w:val="0"/>
          <w:numId w:val="69"/>
        </w:numPr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 xml:space="preserve">36 szt. drzew gatunku:  </w:t>
      </w:r>
    </w:p>
    <w:p w14:paraId="3D336D0B" w14:textId="77777777" w:rsidR="00725583" w:rsidRPr="00C008C0" w:rsidRDefault="00725583" w:rsidP="00C008C0">
      <w:pPr>
        <w:pStyle w:val="Akapitzlist"/>
        <w:autoSpaceDE w:val="0"/>
        <w:autoSpaceDN w:val="0"/>
        <w:adjustRightInd w:val="0"/>
        <w:spacing w:line="300" w:lineRule="atLeast"/>
        <w:ind w:left="0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C008C0">
        <w:rPr>
          <w:rFonts w:ascii="Arial" w:hAnsi="Arial" w:cs="Arial"/>
          <w:sz w:val="22"/>
          <w:szCs w:val="22"/>
          <w:lang w:val="en-US"/>
        </w:rPr>
        <w:t xml:space="preserve">   3 </w:t>
      </w:r>
      <w:proofErr w:type="spellStart"/>
      <w:r w:rsidRPr="00C008C0">
        <w:rPr>
          <w:rFonts w:ascii="Arial" w:hAnsi="Arial" w:cs="Arial"/>
          <w:sz w:val="22"/>
          <w:szCs w:val="22"/>
          <w:lang w:val="en-US"/>
        </w:rPr>
        <w:t>szt</w:t>
      </w:r>
      <w:proofErr w:type="spellEnd"/>
      <w:r w:rsidRPr="00C008C0">
        <w:rPr>
          <w:rFonts w:ascii="Arial" w:hAnsi="Arial" w:cs="Arial"/>
          <w:sz w:val="22"/>
          <w:szCs w:val="22"/>
          <w:lang w:val="en-US"/>
        </w:rPr>
        <w:t xml:space="preserve">.   </w:t>
      </w:r>
      <w:proofErr w:type="spellStart"/>
      <w:r w:rsidRPr="00C008C0">
        <w:rPr>
          <w:rFonts w:ascii="Arial" w:hAnsi="Arial" w:cs="Arial"/>
          <w:sz w:val="22"/>
          <w:szCs w:val="22"/>
          <w:lang w:val="en-US"/>
        </w:rPr>
        <w:t>Klon</w:t>
      </w:r>
      <w:proofErr w:type="spellEnd"/>
      <w:r w:rsidRPr="00C008C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008C0">
        <w:rPr>
          <w:rFonts w:ascii="Arial" w:hAnsi="Arial" w:cs="Arial"/>
          <w:sz w:val="22"/>
          <w:szCs w:val="22"/>
          <w:lang w:val="en-US"/>
        </w:rPr>
        <w:t>pospolity</w:t>
      </w:r>
      <w:proofErr w:type="spellEnd"/>
      <w:r w:rsidRPr="00C008C0">
        <w:rPr>
          <w:rFonts w:ascii="Arial" w:hAnsi="Arial" w:cs="Arial"/>
          <w:i/>
          <w:iCs/>
          <w:sz w:val="22"/>
          <w:szCs w:val="22"/>
          <w:lang w:val="en-US"/>
        </w:rPr>
        <w:t xml:space="preserve"> Crimson </w:t>
      </w:r>
      <w:proofErr w:type="spellStart"/>
      <w:r w:rsidRPr="00C008C0">
        <w:rPr>
          <w:rFonts w:ascii="Arial" w:hAnsi="Arial" w:cs="Arial"/>
          <w:i/>
          <w:iCs/>
          <w:sz w:val="22"/>
          <w:szCs w:val="22"/>
          <w:lang w:val="en-US"/>
        </w:rPr>
        <w:t>Centry</w:t>
      </w:r>
      <w:proofErr w:type="spellEnd"/>
      <w:r w:rsidRPr="00C008C0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C008C0">
        <w:rPr>
          <w:rFonts w:ascii="Arial" w:hAnsi="Arial" w:cs="Arial"/>
          <w:i/>
          <w:iCs/>
          <w:sz w:val="22"/>
          <w:szCs w:val="22"/>
          <w:lang w:val="en-US"/>
        </w:rPr>
        <w:tab/>
      </w:r>
    </w:p>
    <w:p w14:paraId="78EB1A41" w14:textId="77777777" w:rsidR="00725583" w:rsidRPr="00C008C0" w:rsidRDefault="00725583" w:rsidP="00C008C0">
      <w:pPr>
        <w:pStyle w:val="Akapitzlist"/>
        <w:autoSpaceDE w:val="0"/>
        <w:autoSpaceDN w:val="0"/>
        <w:adjustRightInd w:val="0"/>
        <w:spacing w:line="300" w:lineRule="atLeast"/>
        <w:ind w:left="0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C008C0">
        <w:rPr>
          <w:rFonts w:ascii="Arial" w:hAnsi="Arial" w:cs="Arial"/>
          <w:sz w:val="22"/>
          <w:szCs w:val="22"/>
          <w:lang w:val="en-US"/>
        </w:rPr>
        <w:t xml:space="preserve">   11 </w:t>
      </w:r>
      <w:proofErr w:type="spellStart"/>
      <w:r w:rsidRPr="00C008C0">
        <w:rPr>
          <w:rFonts w:ascii="Arial" w:hAnsi="Arial" w:cs="Arial"/>
          <w:sz w:val="22"/>
          <w:szCs w:val="22"/>
          <w:lang w:val="en-US"/>
        </w:rPr>
        <w:t>szt</w:t>
      </w:r>
      <w:proofErr w:type="spellEnd"/>
      <w:r w:rsidRPr="00C008C0">
        <w:rPr>
          <w:rFonts w:ascii="Arial" w:hAnsi="Arial" w:cs="Arial"/>
          <w:i/>
          <w:iCs/>
          <w:sz w:val="22"/>
          <w:szCs w:val="22"/>
          <w:lang w:val="en-US"/>
        </w:rPr>
        <w:t xml:space="preserve">. </w:t>
      </w:r>
      <w:r w:rsidRPr="00C008C0">
        <w:rPr>
          <w:rFonts w:ascii="Arial" w:hAnsi="Arial" w:cs="Arial"/>
          <w:sz w:val="22"/>
          <w:szCs w:val="22"/>
          <w:lang w:val="en-US"/>
        </w:rPr>
        <w:t xml:space="preserve">Grab </w:t>
      </w:r>
      <w:proofErr w:type="spellStart"/>
      <w:r w:rsidRPr="00C008C0">
        <w:rPr>
          <w:rFonts w:ascii="Arial" w:hAnsi="Arial" w:cs="Arial"/>
          <w:sz w:val="22"/>
          <w:szCs w:val="22"/>
          <w:lang w:val="en-US"/>
        </w:rPr>
        <w:t>pospolity</w:t>
      </w:r>
      <w:proofErr w:type="spellEnd"/>
      <w:r w:rsidRPr="00C008C0">
        <w:rPr>
          <w:rFonts w:ascii="Arial" w:hAnsi="Arial" w:cs="Arial"/>
          <w:sz w:val="22"/>
          <w:szCs w:val="22"/>
          <w:lang w:val="en-US"/>
        </w:rPr>
        <w:t xml:space="preserve"> </w:t>
      </w:r>
      <w:r w:rsidRPr="00C008C0">
        <w:rPr>
          <w:rFonts w:ascii="Arial" w:hAnsi="Arial" w:cs="Arial"/>
          <w:i/>
          <w:iCs/>
          <w:sz w:val="22"/>
          <w:szCs w:val="22"/>
          <w:lang w:val="en-US"/>
        </w:rPr>
        <w:t xml:space="preserve">Carpinus </w:t>
      </w:r>
      <w:proofErr w:type="spellStart"/>
      <w:r w:rsidRPr="00C008C0">
        <w:rPr>
          <w:rFonts w:ascii="Arial" w:hAnsi="Arial" w:cs="Arial"/>
          <w:i/>
          <w:iCs/>
          <w:sz w:val="22"/>
          <w:szCs w:val="22"/>
          <w:lang w:val="en-US"/>
        </w:rPr>
        <w:t>betulus</w:t>
      </w:r>
      <w:proofErr w:type="spellEnd"/>
      <w:r w:rsidRPr="00C008C0">
        <w:rPr>
          <w:rFonts w:ascii="Arial" w:hAnsi="Arial" w:cs="Arial"/>
          <w:i/>
          <w:iCs/>
          <w:sz w:val="22"/>
          <w:szCs w:val="22"/>
          <w:lang w:val="en-US"/>
        </w:rPr>
        <w:t xml:space="preserve"> ‘</w:t>
      </w:r>
      <w:proofErr w:type="spellStart"/>
      <w:r w:rsidRPr="00C008C0">
        <w:rPr>
          <w:rFonts w:ascii="Arial" w:hAnsi="Arial" w:cs="Arial"/>
          <w:i/>
          <w:iCs/>
          <w:sz w:val="22"/>
          <w:szCs w:val="22"/>
          <w:lang w:val="en-US"/>
        </w:rPr>
        <w:t>Columnare</w:t>
      </w:r>
      <w:proofErr w:type="spellEnd"/>
      <w:r w:rsidRPr="00C008C0">
        <w:rPr>
          <w:rFonts w:ascii="Arial" w:hAnsi="Arial" w:cs="Arial"/>
          <w:i/>
          <w:iCs/>
          <w:sz w:val="22"/>
          <w:szCs w:val="22"/>
          <w:lang w:val="en-US"/>
        </w:rPr>
        <w:t>’</w:t>
      </w:r>
      <w:r w:rsidRPr="00C008C0">
        <w:rPr>
          <w:rFonts w:ascii="Arial" w:hAnsi="Arial" w:cs="Arial"/>
          <w:i/>
          <w:iCs/>
          <w:sz w:val="22"/>
          <w:szCs w:val="22"/>
          <w:lang w:val="en-US"/>
        </w:rPr>
        <w:tab/>
        <w:t xml:space="preserve"> </w:t>
      </w:r>
    </w:p>
    <w:p w14:paraId="6E5B38F4" w14:textId="77777777" w:rsidR="00725583" w:rsidRPr="00C008C0" w:rsidRDefault="00725583" w:rsidP="00C008C0">
      <w:pPr>
        <w:pStyle w:val="Akapitzlist"/>
        <w:autoSpaceDE w:val="0"/>
        <w:autoSpaceDN w:val="0"/>
        <w:adjustRightInd w:val="0"/>
        <w:spacing w:line="300" w:lineRule="atLeast"/>
        <w:ind w:left="0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C008C0">
        <w:rPr>
          <w:rFonts w:ascii="Arial" w:hAnsi="Arial" w:cs="Arial"/>
          <w:sz w:val="22"/>
          <w:szCs w:val="22"/>
          <w:lang w:val="en-US"/>
        </w:rPr>
        <w:t xml:space="preserve">   12 </w:t>
      </w:r>
      <w:proofErr w:type="spellStart"/>
      <w:r w:rsidRPr="00C008C0">
        <w:rPr>
          <w:rFonts w:ascii="Arial" w:hAnsi="Arial" w:cs="Arial"/>
          <w:sz w:val="22"/>
          <w:szCs w:val="22"/>
          <w:lang w:val="en-US"/>
        </w:rPr>
        <w:t>szt</w:t>
      </w:r>
      <w:proofErr w:type="spellEnd"/>
      <w:r w:rsidRPr="00C008C0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C008C0">
        <w:rPr>
          <w:rFonts w:ascii="Arial" w:hAnsi="Arial" w:cs="Arial"/>
          <w:sz w:val="22"/>
          <w:szCs w:val="22"/>
          <w:lang w:val="en-US"/>
        </w:rPr>
        <w:t>Klon</w:t>
      </w:r>
      <w:proofErr w:type="spellEnd"/>
      <w:r w:rsidRPr="00C008C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008C0">
        <w:rPr>
          <w:rFonts w:ascii="Arial" w:hAnsi="Arial" w:cs="Arial"/>
          <w:sz w:val="22"/>
          <w:szCs w:val="22"/>
          <w:lang w:val="en-US"/>
        </w:rPr>
        <w:t>zwyczajny</w:t>
      </w:r>
      <w:proofErr w:type="spellEnd"/>
      <w:r w:rsidRPr="00C008C0">
        <w:rPr>
          <w:rFonts w:ascii="Arial" w:hAnsi="Arial" w:cs="Arial"/>
          <w:i/>
          <w:iCs/>
          <w:sz w:val="22"/>
          <w:szCs w:val="22"/>
          <w:lang w:val="en-US"/>
        </w:rPr>
        <w:t xml:space="preserve"> Acer </w:t>
      </w:r>
      <w:proofErr w:type="spellStart"/>
      <w:r w:rsidRPr="00C008C0">
        <w:rPr>
          <w:rFonts w:ascii="Arial" w:hAnsi="Arial" w:cs="Arial"/>
          <w:i/>
          <w:iCs/>
          <w:sz w:val="22"/>
          <w:szCs w:val="22"/>
          <w:lang w:val="en-US"/>
        </w:rPr>
        <w:t>platanoides</w:t>
      </w:r>
      <w:proofErr w:type="spellEnd"/>
      <w:r w:rsidRPr="00C008C0">
        <w:rPr>
          <w:rFonts w:ascii="Arial" w:hAnsi="Arial" w:cs="Arial"/>
          <w:i/>
          <w:iCs/>
          <w:sz w:val="22"/>
          <w:szCs w:val="22"/>
          <w:lang w:val="en-US"/>
        </w:rPr>
        <w:t xml:space="preserve"> '</w:t>
      </w:r>
      <w:proofErr w:type="spellStart"/>
      <w:r w:rsidRPr="00C008C0">
        <w:rPr>
          <w:rFonts w:ascii="Arial" w:hAnsi="Arial" w:cs="Arial"/>
          <w:i/>
          <w:iCs/>
          <w:sz w:val="22"/>
          <w:szCs w:val="22"/>
          <w:lang w:val="en-US"/>
        </w:rPr>
        <w:t>Columnare</w:t>
      </w:r>
      <w:proofErr w:type="spellEnd"/>
      <w:r w:rsidRPr="00C008C0">
        <w:rPr>
          <w:rFonts w:ascii="Arial" w:hAnsi="Arial" w:cs="Arial"/>
          <w:i/>
          <w:iCs/>
          <w:sz w:val="22"/>
          <w:szCs w:val="22"/>
          <w:lang w:val="en-US"/>
        </w:rPr>
        <w:t>'</w:t>
      </w:r>
    </w:p>
    <w:p w14:paraId="3CA4E6E5" w14:textId="249CDED4" w:rsidR="00725583" w:rsidRPr="00C008C0" w:rsidRDefault="00725583" w:rsidP="00C008C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C008C0">
        <w:rPr>
          <w:rFonts w:ascii="Arial" w:hAnsi="Arial" w:cs="Arial"/>
          <w:sz w:val="22"/>
          <w:szCs w:val="22"/>
          <w:lang w:val="en-US"/>
        </w:rPr>
        <w:t xml:space="preserve">    7 </w:t>
      </w:r>
      <w:proofErr w:type="spellStart"/>
      <w:r w:rsidRPr="00C008C0">
        <w:rPr>
          <w:rFonts w:ascii="Arial" w:hAnsi="Arial" w:cs="Arial"/>
          <w:sz w:val="22"/>
          <w:szCs w:val="22"/>
          <w:lang w:val="en-US"/>
        </w:rPr>
        <w:t>szt</w:t>
      </w:r>
      <w:proofErr w:type="spellEnd"/>
      <w:r w:rsidRPr="00C008C0">
        <w:rPr>
          <w:rFonts w:ascii="Arial" w:hAnsi="Arial" w:cs="Arial"/>
          <w:sz w:val="22"/>
          <w:szCs w:val="22"/>
          <w:lang w:val="en-US"/>
        </w:rPr>
        <w:t xml:space="preserve">.   </w:t>
      </w:r>
      <w:proofErr w:type="spellStart"/>
      <w:r w:rsidRPr="00C008C0">
        <w:rPr>
          <w:rFonts w:ascii="Arial" w:hAnsi="Arial" w:cs="Arial"/>
          <w:sz w:val="22"/>
          <w:szCs w:val="22"/>
          <w:lang w:val="en-US"/>
        </w:rPr>
        <w:t>Śliwa</w:t>
      </w:r>
      <w:proofErr w:type="spellEnd"/>
      <w:r w:rsidRPr="00C008C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008C0">
        <w:rPr>
          <w:rFonts w:ascii="Arial" w:hAnsi="Arial" w:cs="Arial"/>
          <w:sz w:val="22"/>
          <w:szCs w:val="22"/>
          <w:lang w:val="en-US"/>
        </w:rPr>
        <w:t>wiśniowa</w:t>
      </w:r>
      <w:proofErr w:type="spellEnd"/>
      <w:r w:rsidRPr="00C008C0">
        <w:rPr>
          <w:rFonts w:ascii="Arial" w:hAnsi="Arial" w:cs="Arial"/>
          <w:i/>
          <w:iCs/>
          <w:sz w:val="22"/>
          <w:szCs w:val="22"/>
          <w:lang w:val="en-US"/>
        </w:rPr>
        <w:t xml:space="preserve"> Prunus </w:t>
      </w:r>
      <w:proofErr w:type="spellStart"/>
      <w:r w:rsidRPr="00C008C0">
        <w:rPr>
          <w:rFonts w:ascii="Arial" w:hAnsi="Arial" w:cs="Arial"/>
          <w:i/>
          <w:iCs/>
          <w:sz w:val="22"/>
          <w:szCs w:val="22"/>
          <w:lang w:val="en-US"/>
        </w:rPr>
        <w:t>cerasifera</w:t>
      </w:r>
      <w:proofErr w:type="spellEnd"/>
      <w:r w:rsidRPr="00C008C0">
        <w:rPr>
          <w:rFonts w:ascii="Arial" w:hAnsi="Arial" w:cs="Arial"/>
          <w:i/>
          <w:iCs/>
          <w:sz w:val="22"/>
          <w:szCs w:val="22"/>
          <w:lang w:val="en-US"/>
        </w:rPr>
        <w:t xml:space="preserve"> '</w:t>
      </w:r>
      <w:proofErr w:type="spellStart"/>
      <w:r w:rsidRPr="00C008C0">
        <w:rPr>
          <w:rFonts w:ascii="Arial" w:hAnsi="Arial" w:cs="Arial"/>
          <w:i/>
          <w:iCs/>
          <w:sz w:val="22"/>
          <w:szCs w:val="22"/>
          <w:lang w:val="en-US"/>
        </w:rPr>
        <w:t>Pisardi</w:t>
      </w:r>
      <w:proofErr w:type="spellEnd"/>
    </w:p>
    <w:p w14:paraId="1D3ABB95" w14:textId="77777777" w:rsidR="00725583" w:rsidRPr="00C008C0" w:rsidRDefault="00725583" w:rsidP="00C008C0">
      <w:pPr>
        <w:pStyle w:val="Akapitzlist"/>
        <w:autoSpaceDE w:val="0"/>
        <w:autoSpaceDN w:val="0"/>
        <w:adjustRightInd w:val="0"/>
        <w:spacing w:line="300" w:lineRule="atLeast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C008C0">
        <w:rPr>
          <w:rFonts w:ascii="Arial" w:hAnsi="Arial" w:cs="Arial"/>
          <w:sz w:val="22"/>
          <w:szCs w:val="22"/>
          <w:lang w:val="en-US"/>
        </w:rPr>
        <w:t xml:space="preserve">   </w:t>
      </w:r>
      <w:r w:rsidRPr="00C008C0">
        <w:rPr>
          <w:rFonts w:ascii="Arial" w:hAnsi="Arial" w:cs="Arial"/>
          <w:sz w:val="22"/>
          <w:szCs w:val="22"/>
        </w:rPr>
        <w:t xml:space="preserve">3 szt.   Platan </w:t>
      </w:r>
      <w:proofErr w:type="spellStart"/>
      <w:r w:rsidRPr="00C008C0">
        <w:rPr>
          <w:rFonts w:ascii="Arial" w:hAnsi="Arial" w:cs="Arial"/>
          <w:sz w:val="22"/>
          <w:szCs w:val="22"/>
        </w:rPr>
        <w:t>klonolistny</w:t>
      </w:r>
      <w:proofErr w:type="spellEnd"/>
      <w:r w:rsidRPr="00C008C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C008C0">
        <w:rPr>
          <w:rFonts w:ascii="Arial" w:hAnsi="Arial" w:cs="Arial"/>
          <w:i/>
          <w:iCs/>
          <w:sz w:val="22"/>
          <w:szCs w:val="22"/>
        </w:rPr>
        <w:t>Alphen’s</w:t>
      </w:r>
      <w:proofErr w:type="spellEnd"/>
      <w:r w:rsidRPr="00C008C0">
        <w:rPr>
          <w:rFonts w:ascii="Arial" w:hAnsi="Arial" w:cs="Arial"/>
          <w:i/>
          <w:iCs/>
          <w:sz w:val="22"/>
          <w:szCs w:val="22"/>
        </w:rPr>
        <w:t xml:space="preserve"> Globe</w:t>
      </w:r>
    </w:p>
    <w:p w14:paraId="713AF52E" w14:textId="77777777" w:rsidR="00725583" w:rsidRPr="00C008C0" w:rsidRDefault="00725583" w:rsidP="00C008C0">
      <w:pPr>
        <w:pStyle w:val="Akapitzlist"/>
        <w:spacing w:line="30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 xml:space="preserve">o obwodach pni na wysokości 100 cm wynoszących min. 10 cm oraz koronie osadzonej                   na wysokości min. 1,5 m.  </w:t>
      </w:r>
    </w:p>
    <w:p w14:paraId="7DDCCC6F" w14:textId="77777777" w:rsidR="00725583" w:rsidRPr="00C008C0" w:rsidRDefault="00725583" w:rsidP="00C008C0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120" w:line="300" w:lineRule="atLeast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>18 szt. ziemi ogrodowej do użyźnienia podłoża</w:t>
      </w:r>
      <w:r w:rsidRPr="00C008C0">
        <w:rPr>
          <w:rFonts w:ascii="Arial" w:hAnsi="Arial" w:cs="Arial"/>
          <w:color w:val="000000"/>
          <w:sz w:val="22"/>
          <w:szCs w:val="22"/>
        </w:rPr>
        <w:t xml:space="preserve"> (worki 50 L) </w:t>
      </w:r>
    </w:p>
    <w:p w14:paraId="1A9BBFBA" w14:textId="77777777" w:rsidR="00725583" w:rsidRPr="00C008C0" w:rsidRDefault="00725583" w:rsidP="00C008C0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300" w:lineRule="atLeast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008C0">
        <w:rPr>
          <w:rFonts w:ascii="Arial" w:hAnsi="Arial" w:cs="Arial"/>
          <w:color w:val="000000"/>
          <w:sz w:val="22"/>
          <w:szCs w:val="22"/>
        </w:rPr>
        <w:t>36 szt. zestawów do zabezpieczania sadzonek</w:t>
      </w:r>
    </w:p>
    <w:p w14:paraId="674DF802" w14:textId="77777777" w:rsidR="00C008C0" w:rsidRDefault="00C008C0" w:rsidP="00C008C0">
      <w:pPr>
        <w:pStyle w:val="Akapitzlist"/>
        <w:autoSpaceDE w:val="0"/>
        <w:autoSpaceDN w:val="0"/>
        <w:adjustRightInd w:val="0"/>
        <w:spacing w:line="300" w:lineRule="atLeast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641710B8" w14:textId="3289B0BC" w:rsidR="00725583" w:rsidRPr="00C008C0" w:rsidRDefault="00725583" w:rsidP="00C008C0">
      <w:pPr>
        <w:pStyle w:val="Akapitzlist"/>
        <w:autoSpaceDE w:val="0"/>
        <w:autoSpaceDN w:val="0"/>
        <w:adjustRightInd w:val="0"/>
        <w:spacing w:line="300" w:lineRule="atLeast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C008C0">
        <w:rPr>
          <w:rFonts w:ascii="Arial" w:hAnsi="Arial" w:cs="Arial"/>
          <w:b/>
          <w:sz w:val="22"/>
          <w:szCs w:val="22"/>
        </w:rPr>
        <w:t>§ 3</w:t>
      </w:r>
    </w:p>
    <w:p w14:paraId="63E94DFD" w14:textId="18975E80" w:rsidR="00725583" w:rsidRPr="00C008C0" w:rsidRDefault="00725583" w:rsidP="00C008C0">
      <w:pPr>
        <w:numPr>
          <w:ilvl w:val="0"/>
          <w:numId w:val="64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 xml:space="preserve">Wynagrodzenie ryczałtowe za kompleksowe wykonanie przedmiotu umowy ustalone zostało na podstawie oferty Wykonawcy z dnia …………….. r. i wynosi ……….. zł netto + podatek VAT w kwocie ………………….. co łącznie daje kwotę  ……………….. zł brutto </w:t>
      </w:r>
    </w:p>
    <w:p w14:paraId="0861D960" w14:textId="77777777" w:rsidR="00725583" w:rsidRPr="00C008C0" w:rsidRDefault="00725583" w:rsidP="00C008C0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>(słownie: …………………………….złotych ….. /100).</w:t>
      </w:r>
    </w:p>
    <w:p w14:paraId="2CDCF205" w14:textId="77777777" w:rsidR="00725583" w:rsidRPr="00C008C0" w:rsidRDefault="00725583" w:rsidP="00C008C0">
      <w:pPr>
        <w:numPr>
          <w:ilvl w:val="0"/>
          <w:numId w:val="64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>Wynagrodzenie obejmuje wszelkie koszty związane z realizacją przedmiotu umowy w tym: koszt transportu, sadzonek drzew, zestawu do zabezpieczenia sadzonek, ziemi ogrodowej.</w:t>
      </w:r>
    </w:p>
    <w:p w14:paraId="333D81DC" w14:textId="77777777" w:rsidR="00725583" w:rsidRPr="00C008C0" w:rsidRDefault="00725583" w:rsidP="00C008C0">
      <w:pPr>
        <w:numPr>
          <w:ilvl w:val="0"/>
          <w:numId w:val="64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 xml:space="preserve">Zamawiający oświadcza, że będzie dokonywał płatności za przedmiot umowy </w:t>
      </w:r>
      <w:r w:rsidRPr="00C008C0">
        <w:rPr>
          <w:rFonts w:ascii="Arial" w:hAnsi="Arial" w:cs="Arial"/>
          <w:sz w:val="22"/>
          <w:szCs w:val="22"/>
        </w:rPr>
        <w:br/>
        <w:t>z zastosowaniem mechanizmu podzielonej płatności.</w:t>
      </w:r>
    </w:p>
    <w:p w14:paraId="59AB98CE" w14:textId="77777777" w:rsidR="00725583" w:rsidRPr="00C008C0" w:rsidRDefault="00725583" w:rsidP="00C008C0">
      <w:pPr>
        <w:numPr>
          <w:ilvl w:val="0"/>
          <w:numId w:val="64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 xml:space="preserve">Wykonawca oświadcza, że: </w:t>
      </w:r>
    </w:p>
    <w:p w14:paraId="27120668" w14:textId="77777777" w:rsidR="00725583" w:rsidRPr="00C008C0" w:rsidRDefault="00725583" w:rsidP="00C008C0">
      <w:pPr>
        <w:numPr>
          <w:ilvl w:val="1"/>
          <w:numId w:val="53"/>
        </w:numPr>
        <w:tabs>
          <w:tab w:val="num" w:pos="567"/>
        </w:tabs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 xml:space="preserve">wskazany na fakturze rachunek bankowy będzie rachunkiem rozliczeniowym służącym wyłącznie do celów rozliczeń z tytułu prowadzonej przez niego działalności gospodarczej, </w:t>
      </w:r>
    </w:p>
    <w:p w14:paraId="798C8903" w14:textId="77777777" w:rsidR="00725583" w:rsidRPr="00C008C0" w:rsidRDefault="00725583" w:rsidP="00C008C0">
      <w:pPr>
        <w:numPr>
          <w:ilvl w:val="1"/>
          <w:numId w:val="53"/>
        </w:numPr>
        <w:tabs>
          <w:tab w:val="num" w:pos="567"/>
        </w:tabs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 xml:space="preserve">rachunek bankowy wskazany na fakturach VAT jest rachunkiem bankowym wskazanym                    w tzw. Białej liście podatników Vat w rozumieniu art. 96b ust. 3 pkt 13 ustawy z dn. 11 marca 2004 r. o podatku od towarów i usług (tj. Dz. U z 2021 r. poz. 685 z </w:t>
      </w:r>
      <w:proofErr w:type="spellStart"/>
      <w:r w:rsidRPr="00C008C0">
        <w:rPr>
          <w:rFonts w:ascii="Arial" w:hAnsi="Arial" w:cs="Arial"/>
          <w:sz w:val="22"/>
          <w:szCs w:val="22"/>
        </w:rPr>
        <w:t>późn</w:t>
      </w:r>
      <w:proofErr w:type="spellEnd"/>
      <w:r w:rsidRPr="00C008C0">
        <w:rPr>
          <w:rFonts w:ascii="Arial" w:hAnsi="Arial" w:cs="Arial"/>
          <w:sz w:val="22"/>
          <w:szCs w:val="22"/>
        </w:rPr>
        <w:t>. zm.)</w:t>
      </w:r>
    </w:p>
    <w:p w14:paraId="1F713200" w14:textId="77777777" w:rsidR="00725583" w:rsidRPr="00C008C0" w:rsidRDefault="00725583" w:rsidP="00C008C0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>5. Należności Zamawiający przekaże na rachunek bankowy Wykonawcy na podstawie prawidłowo wystawionej faktury VAT w terminie 30 dni od dnia doręczenia faktury do siedziby Zamawiającego.</w:t>
      </w:r>
    </w:p>
    <w:p w14:paraId="5497F1DB" w14:textId="77777777" w:rsidR="00725583" w:rsidRPr="00C008C0" w:rsidRDefault="00725583" w:rsidP="00C008C0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>7. Faktury/ faktury korygujące mogą być dostarczane:</w:t>
      </w:r>
    </w:p>
    <w:p w14:paraId="64263FD0" w14:textId="77777777" w:rsidR="00725583" w:rsidRPr="00C008C0" w:rsidRDefault="00725583" w:rsidP="00C008C0">
      <w:pPr>
        <w:numPr>
          <w:ilvl w:val="0"/>
          <w:numId w:val="37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 xml:space="preserve">w sposób tradycyjny – w formie papierowej do kancelarii Starostwa Powiatowego w Wołominie </w:t>
      </w:r>
    </w:p>
    <w:p w14:paraId="2A6B05ED" w14:textId="77777777" w:rsidR="00725583" w:rsidRPr="00C008C0" w:rsidRDefault="00725583" w:rsidP="00C008C0">
      <w:pPr>
        <w:numPr>
          <w:ilvl w:val="0"/>
          <w:numId w:val="37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 xml:space="preserve"> za pośrednictwem poczty elektronicznej - w formacie PDF na adres e-mail: </w:t>
      </w:r>
      <w:r w:rsidRPr="00C008C0">
        <w:rPr>
          <w:rFonts w:ascii="Arial" w:hAnsi="Arial" w:cs="Arial"/>
          <w:sz w:val="22"/>
          <w:szCs w:val="22"/>
          <w:u w:val="single"/>
        </w:rPr>
        <w:t>kancelaria@powiat-wolominski.pl</w:t>
      </w:r>
    </w:p>
    <w:p w14:paraId="66CF1622" w14:textId="77777777" w:rsidR="00725583" w:rsidRPr="00C008C0" w:rsidRDefault="00725583" w:rsidP="00C008C0">
      <w:pPr>
        <w:numPr>
          <w:ilvl w:val="0"/>
          <w:numId w:val="37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lastRenderedPageBreak/>
        <w:t>Wykonawca oświadcza, że faktury będą przesyłane z następującego adresu e-mail: …………………. jednocześnie Wykonawca zobowiązuje się poinformować Zamawiającego na piśmie o każdej zmianie wskazanego wyżej adresu  e-mail;</w:t>
      </w:r>
    </w:p>
    <w:p w14:paraId="319109AB" w14:textId="77777777" w:rsidR="00725583" w:rsidRPr="00C008C0" w:rsidRDefault="00725583" w:rsidP="00C008C0">
      <w:pPr>
        <w:numPr>
          <w:ilvl w:val="0"/>
          <w:numId w:val="37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>w przypadku wyboru przez Wykonawcę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242CAD81" w14:textId="77777777" w:rsidR="00725583" w:rsidRPr="00C008C0" w:rsidRDefault="00725583" w:rsidP="00C008C0">
      <w:pPr>
        <w:numPr>
          <w:ilvl w:val="0"/>
          <w:numId w:val="37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>za datę dostarczenia faktury w formie papierowej przyjmuje się datę wpływu faktury do kancelarii Starostwa Powiatowego w Wołominie;</w:t>
      </w:r>
    </w:p>
    <w:p w14:paraId="6108F32C" w14:textId="77777777" w:rsidR="00725583" w:rsidRPr="00C008C0" w:rsidRDefault="00725583" w:rsidP="00C008C0">
      <w:pPr>
        <w:numPr>
          <w:ilvl w:val="0"/>
          <w:numId w:val="37"/>
        </w:numPr>
        <w:suppressAutoHyphens/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>za moment dostarczenia faktury za pośrednictwem poczty elektronicznej uznaje się moment zarejestrowania wysyłki na serwerze Starostwa</w:t>
      </w:r>
    </w:p>
    <w:p w14:paraId="2F65B980" w14:textId="77777777" w:rsidR="00725583" w:rsidRPr="00C008C0" w:rsidRDefault="00725583" w:rsidP="00C008C0">
      <w:pPr>
        <w:tabs>
          <w:tab w:val="num" w:pos="426"/>
          <w:tab w:val="left" w:pos="5504"/>
        </w:tabs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bCs/>
          <w:sz w:val="22"/>
          <w:szCs w:val="22"/>
        </w:rPr>
        <w:t xml:space="preserve">8.  Fakturę należy wystawić na: </w:t>
      </w:r>
    </w:p>
    <w:p w14:paraId="6C8A2728" w14:textId="77777777" w:rsidR="00725583" w:rsidRPr="00C008C0" w:rsidRDefault="00725583" w:rsidP="00C008C0">
      <w:pPr>
        <w:tabs>
          <w:tab w:val="left" w:pos="5504"/>
        </w:tabs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008C0">
        <w:rPr>
          <w:rFonts w:ascii="Arial" w:hAnsi="Arial" w:cs="Arial"/>
          <w:bCs/>
          <w:sz w:val="22"/>
          <w:szCs w:val="22"/>
        </w:rPr>
        <w:t xml:space="preserve">Powiat Wołomiński </w:t>
      </w:r>
    </w:p>
    <w:p w14:paraId="0B0D2A90" w14:textId="3F2CC945" w:rsidR="00725583" w:rsidRPr="00C008C0" w:rsidRDefault="00725583" w:rsidP="00C008C0">
      <w:pPr>
        <w:tabs>
          <w:tab w:val="left" w:pos="5504"/>
        </w:tabs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008C0">
        <w:rPr>
          <w:rFonts w:ascii="Arial" w:hAnsi="Arial" w:cs="Arial"/>
          <w:bCs/>
          <w:sz w:val="22"/>
          <w:szCs w:val="22"/>
        </w:rPr>
        <w:t>ul.Prądzyńskiego3</w:t>
      </w:r>
      <w:r w:rsidRPr="00C008C0">
        <w:rPr>
          <w:rFonts w:ascii="Arial" w:hAnsi="Arial" w:cs="Arial"/>
          <w:bCs/>
          <w:sz w:val="22"/>
          <w:szCs w:val="22"/>
        </w:rPr>
        <w:br/>
        <w:t xml:space="preserve">05-200 Wołomin, </w:t>
      </w:r>
    </w:p>
    <w:p w14:paraId="474A6A06" w14:textId="766168FD" w:rsidR="00725583" w:rsidRPr="00C008C0" w:rsidRDefault="00725583" w:rsidP="00C008C0">
      <w:pPr>
        <w:tabs>
          <w:tab w:val="left" w:pos="5504"/>
        </w:tabs>
        <w:spacing w:line="300" w:lineRule="atLeast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C008C0">
        <w:rPr>
          <w:rFonts w:ascii="Arial" w:hAnsi="Arial" w:cs="Arial"/>
          <w:bCs/>
          <w:sz w:val="22"/>
          <w:szCs w:val="22"/>
        </w:rPr>
        <w:t xml:space="preserve">NIP: </w:t>
      </w:r>
      <w:r w:rsidRPr="00C008C0">
        <w:rPr>
          <w:rFonts w:ascii="Arial" w:hAnsi="Arial" w:cs="Arial"/>
          <w:b/>
          <w:bCs/>
          <w:sz w:val="22"/>
          <w:szCs w:val="22"/>
        </w:rPr>
        <w:t>125-09-40-60</w:t>
      </w:r>
      <w:r w:rsidR="00C008C0">
        <w:rPr>
          <w:rFonts w:ascii="Arial" w:hAnsi="Arial" w:cs="Arial"/>
          <w:b/>
          <w:bCs/>
          <w:sz w:val="22"/>
          <w:szCs w:val="22"/>
        </w:rPr>
        <w:t>9</w:t>
      </w:r>
    </w:p>
    <w:p w14:paraId="0CD2324A" w14:textId="77777777" w:rsidR="00725583" w:rsidRPr="00C008C0" w:rsidRDefault="00725583" w:rsidP="00C008C0">
      <w:pPr>
        <w:pStyle w:val="Tekstkomentarza1"/>
        <w:tabs>
          <w:tab w:val="num" w:pos="851"/>
          <w:tab w:val="left" w:pos="4320"/>
        </w:tabs>
        <w:spacing w:line="3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008C0">
        <w:rPr>
          <w:rFonts w:ascii="Arial" w:hAnsi="Arial" w:cs="Arial"/>
          <w:b/>
          <w:bCs/>
          <w:sz w:val="22"/>
          <w:szCs w:val="22"/>
        </w:rPr>
        <w:t>§ 4</w:t>
      </w:r>
    </w:p>
    <w:p w14:paraId="06A036C4" w14:textId="02111012" w:rsidR="00725583" w:rsidRPr="00C008C0" w:rsidRDefault="00725583" w:rsidP="00C008C0">
      <w:pPr>
        <w:spacing w:after="120" w:line="300" w:lineRule="atLeast"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 xml:space="preserve">Przedmiot umowy należy wykonać w terminie ……… dni od podpisania umowy.                           </w:t>
      </w:r>
      <w:r w:rsidRPr="00C008C0">
        <w:rPr>
          <w:rFonts w:ascii="Arial" w:hAnsi="Arial" w:cs="Arial"/>
          <w:i/>
          <w:iCs/>
          <w:sz w:val="22"/>
          <w:szCs w:val="22"/>
        </w:rPr>
        <w:t>(termin wskazany w ofercie Wykonawcy)</w:t>
      </w:r>
      <w:r w:rsidRPr="00C008C0">
        <w:rPr>
          <w:rFonts w:ascii="Arial" w:hAnsi="Arial" w:cs="Arial"/>
          <w:sz w:val="22"/>
          <w:szCs w:val="22"/>
        </w:rPr>
        <w:t xml:space="preserve">  </w:t>
      </w:r>
    </w:p>
    <w:p w14:paraId="4B61A331" w14:textId="77777777" w:rsidR="00725583" w:rsidRPr="00C008C0" w:rsidRDefault="00725583" w:rsidP="00C008C0">
      <w:pPr>
        <w:pStyle w:val="Tekstkomentarza1"/>
        <w:tabs>
          <w:tab w:val="num" w:pos="851"/>
          <w:tab w:val="left" w:pos="4320"/>
        </w:tabs>
        <w:spacing w:line="3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008C0">
        <w:rPr>
          <w:rFonts w:ascii="Arial" w:hAnsi="Arial" w:cs="Arial"/>
          <w:b/>
          <w:bCs/>
          <w:sz w:val="22"/>
          <w:szCs w:val="22"/>
        </w:rPr>
        <w:t>§ 5</w:t>
      </w:r>
    </w:p>
    <w:p w14:paraId="7BBE6C28" w14:textId="77777777" w:rsidR="00725583" w:rsidRPr="00C008C0" w:rsidRDefault="00725583" w:rsidP="00C008C0">
      <w:pPr>
        <w:numPr>
          <w:ilvl w:val="0"/>
          <w:numId w:val="55"/>
        </w:numPr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>Do bieżących kontaktów w kwestiach dotyczących realizacji przedmiotu umowy, każda ze stron wyznacza swoich przedstawicieli w osobach:</w:t>
      </w:r>
    </w:p>
    <w:p w14:paraId="5348472C" w14:textId="77777777" w:rsidR="00725583" w:rsidRPr="00C008C0" w:rsidRDefault="00725583" w:rsidP="00C008C0">
      <w:pPr>
        <w:pStyle w:val="Akapitzlist"/>
        <w:numPr>
          <w:ilvl w:val="0"/>
          <w:numId w:val="56"/>
        </w:numPr>
        <w:suppressAutoHyphens/>
        <w:spacing w:line="300" w:lineRule="atLeast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008C0">
        <w:rPr>
          <w:rFonts w:ascii="Arial" w:hAnsi="Arial" w:cs="Arial"/>
          <w:bCs/>
          <w:sz w:val="22"/>
          <w:szCs w:val="22"/>
        </w:rPr>
        <w:t>ze strony Zamawiającego:</w:t>
      </w:r>
    </w:p>
    <w:p w14:paraId="16DF3A94" w14:textId="77777777" w:rsidR="00725583" w:rsidRPr="00C008C0" w:rsidRDefault="00725583" w:rsidP="00C008C0">
      <w:pPr>
        <w:spacing w:line="300" w:lineRule="atLeas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1" w:name="_Hlk66880940"/>
      <w:r w:rsidRPr="00C008C0">
        <w:rPr>
          <w:rFonts w:ascii="Arial" w:hAnsi="Arial" w:cs="Arial"/>
          <w:sz w:val="22"/>
          <w:szCs w:val="22"/>
        </w:rPr>
        <w:t xml:space="preserve">Patryk Kurek – Młodszy Referent   </w:t>
      </w:r>
    </w:p>
    <w:p w14:paraId="0CD70035" w14:textId="77777777" w:rsidR="00725583" w:rsidRPr="00C008C0" w:rsidRDefault="00725583" w:rsidP="00C008C0">
      <w:pPr>
        <w:spacing w:line="300" w:lineRule="atLeast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008C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Tel.: 22 777 47 79 </w:t>
      </w:r>
      <w:proofErr w:type="spellStart"/>
      <w:r w:rsidRPr="00C008C0">
        <w:rPr>
          <w:rFonts w:ascii="Arial" w:hAnsi="Arial" w:cs="Arial"/>
          <w:color w:val="000000" w:themeColor="text1"/>
          <w:sz w:val="22"/>
          <w:szCs w:val="22"/>
          <w:lang w:val="en-US"/>
        </w:rPr>
        <w:t>wew</w:t>
      </w:r>
      <w:proofErr w:type="spellEnd"/>
      <w:r w:rsidRPr="00C008C0">
        <w:rPr>
          <w:rFonts w:ascii="Arial" w:hAnsi="Arial" w:cs="Arial"/>
          <w:color w:val="000000" w:themeColor="text1"/>
          <w:sz w:val="22"/>
          <w:szCs w:val="22"/>
          <w:lang w:val="en-US"/>
        </w:rPr>
        <w:t>. 29</w:t>
      </w:r>
      <w:r w:rsidRPr="00C008C0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 xml:space="preserve">e-mail: </w:t>
      </w:r>
      <w:hyperlink r:id="rId31" w:history="1">
        <w:r w:rsidRPr="00C008C0">
          <w:rPr>
            <w:rStyle w:val="Hipercze"/>
            <w:rFonts w:ascii="Arial" w:hAnsi="Arial" w:cs="Arial"/>
            <w:color w:val="000000" w:themeColor="text1"/>
            <w:sz w:val="22"/>
            <w:szCs w:val="22"/>
            <w:lang w:val="en-US"/>
          </w:rPr>
          <w:t>p.kurek@powiat-wolominski.pl</w:t>
        </w:r>
      </w:hyperlink>
      <w:r w:rsidRPr="00C008C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bookmarkEnd w:id="11"/>
    <w:p w14:paraId="2F2FACD3" w14:textId="77777777" w:rsidR="00725583" w:rsidRPr="00C008C0" w:rsidRDefault="00725583" w:rsidP="00C008C0">
      <w:pPr>
        <w:spacing w:line="300" w:lineRule="atLeas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08C0">
        <w:rPr>
          <w:rFonts w:ascii="Arial" w:hAnsi="Arial" w:cs="Arial"/>
          <w:color w:val="000000" w:themeColor="text1"/>
          <w:sz w:val="22"/>
          <w:szCs w:val="22"/>
        </w:rPr>
        <w:t xml:space="preserve">Agnieszka Kupiec – Zastępca Naczelnika </w:t>
      </w:r>
    </w:p>
    <w:p w14:paraId="5305DDA3" w14:textId="77777777" w:rsidR="00725583" w:rsidRPr="00C008C0" w:rsidRDefault="00725583" w:rsidP="00C008C0">
      <w:pPr>
        <w:spacing w:line="300" w:lineRule="atLeas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08C0">
        <w:rPr>
          <w:rFonts w:ascii="Arial" w:hAnsi="Arial" w:cs="Arial"/>
          <w:color w:val="000000" w:themeColor="text1"/>
          <w:sz w:val="22"/>
          <w:szCs w:val="22"/>
        </w:rPr>
        <w:t xml:space="preserve">e-mail: </w:t>
      </w:r>
      <w:hyperlink r:id="rId32" w:history="1">
        <w:r w:rsidRPr="00C008C0">
          <w:rPr>
            <w:rStyle w:val="Hipercze"/>
            <w:rFonts w:ascii="Arial" w:hAnsi="Arial" w:cs="Arial"/>
            <w:sz w:val="22"/>
            <w:szCs w:val="22"/>
          </w:rPr>
          <w:t>a.kupiec@powiat-wolominski.pl</w:t>
        </w:r>
      </w:hyperlink>
      <w:r w:rsidRPr="00C008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3149EE4" w14:textId="77777777" w:rsidR="00725583" w:rsidRPr="00C008C0" w:rsidRDefault="00725583" w:rsidP="00C008C0">
      <w:pPr>
        <w:spacing w:line="300" w:lineRule="atLeas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08C0">
        <w:rPr>
          <w:rFonts w:ascii="Arial" w:hAnsi="Arial" w:cs="Arial"/>
          <w:color w:val="000000" w:themeColor="text1"/>
          <w:sz w:val="22"/>
          <w:szCs w:val="22"/>
        </w:rPr>
        <w:t>(Wskazane wyżej osoby mogą pełnić obowiązki jednoosobowo)</w:t>
      </w:r>
    </w:p>
    <w:p w14:paraId="69206126" w14:textId="77777777" w:rsidR="00725583" w:rsidRPr="00C008C0" w:rsidRDefault="00725583" w:rsidP="00C008C0">
      <w:pPr>
        <w:pStyle w:val="Akapitzlist"/>
        <w:numPr>
          <w:ilvl w:val="0"/>
          <w:numId w:val="56"/>
        </w:numPr>
        <w:suppressAutoHyphens/>
        <w:spacing w:line="300" w:lineRule="atLeast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>Przedstawicielem Wykonawcy odpowiedzialnym za realizację umowy będzie:</w:t>
      </w:r>
      <w:r w:rsidRPr="00C008C0">
        <w:rPr>
          <w:rFonts w:ascii="Arial" w:hAnsi="Arial" w:cs="Arial"/>
          <w:bCs/>
          <w:sz w:val="22"/>
          <w:szCs w:val="22"/>
        </w:rPr>
        <w:t xml:space="preserve"> ……..……………………………………………………………………………</w:t>
      </w:r>
    </w:p>
    <w:p w14:paraId="1A3BE438" w14:textId="77777777" w:rsidR="00725583" w:rsidRPr="00C008C0" w:rsidRDefault="00725583" w:rsidP="00C008C0">
      <w:pPr>
        <w:numPr>
          <w:ilvl w:val="0"/>
          <w:numId w:val="55"/>
        </w:numPr>
        <w:spacing w:after="120"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>Przedstawiciel Wykonawcy, o którym mowa w § 5 ust. 1 pkt 2 umowy jest odpowiedzialny za kontakt z zamawiającym w trakcie realizacji przedmiotu umowy.</w:t>
      </w:r>
    </w:p>
    <w:p w14:paraId="06AF0406" w14:textId="0DF2E90C" w:rsidR="00725583" w:rsidRPr="00C008C0" w:rsidRDefault="00725583" w:rsidP="00C008C0">
      <w:pPr>
        <w:numPr>
          <w:ilvl w:val="0"/>
          <w:numId w:val="55"/>
        </w:numPr>
        <w:spacing w:after="120"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>W przypadku zmiany osób przedstawicieli stron i/lub danych do kontaktu, strona dokonująca takiej zmiany jest zobowiązana do niezwłocznego pisemnego zawiadomienia o tym drugiej strony, a  w przypadku jego braku, wszelkie informacje i zawiadomienia przekazywane dotychczasowym przedstawicielom z wykorzystaniem znanych danych będą uznane za skuteczne. Zmiana przedstawicieli nie wymaga sporządzenia aneksu do umowy, o ile zostanie potwierdzona pisemnym zawiadomieniem, o którym mowa w zdaniu poprzedzającym.</w:t>
      </w:r>
    </w:p>
    <w:p w14:paraId="033A1F31" w14:textId="77777777" w:rsidR="00725583" w:rsidRPr="00C008C0" w:rsidRDefault="00725583" w:rsidP="00C008C0">
      <w:pPr>
        <w:numPr>
          <w:ilvl w:val="0"/>
          <w:numId w:val="55"/>
        </w:numPr>
        <w:spacing w:after="120"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>Przedstawiciele stron, o których mowa w § 5 ust. 1 pkt 1 oraz § 5 ust. 1 pkt 2 umowy, są upoważnieni do podpisania protokołu odbioru końcowego.</w:t>
      </w:r>
    </w:p>
    <w:p w14:paraId="67CB5970" w14:textId="77777777" w:rsidR="00725583" w:rsidRPr="00C008C0" w:rsidRDefault="00725583" w:rsidP="00C008C0">
      <w:pPr>
        <w:numPr>
          <w:ilvl w:val="0"/>
          <w:numId w:val="55"/>
        </w:numPr>
        <w:spacing w:after="120" w:line="30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>Przedstawiciele zamawiającego są upoważnieni również do zgłaszania zastrzeżeń do protokołów oraz do zgłaszania roszczeń, wniosków, poleceń i uwag w okresie gwarancji.</w:t>
      </w:r>
    </w:p>
    <w:p w14:paraId="7F331832" w14:textId="047AE50B" w:rsidR="00725583" w:rsidRPr="00C008C0" w:rsidRDefault="00725583" w:rsidP="00C008C0">
      <w:pPr>
        <w:numPr>
          <w:ilvl w:val="0"/>
          <w:numId w:val="55"/>
        </w:numPr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lastRenderedPageBreak/>
        <w:t>Zmiana przedstawicieli wykonawcy w trakcie jej realizacji może nastąpić wyłącznie poprzez pisemne powiadomienie zamawiającego przed dokonaniem tejże zmiany, pod warunkiem spełnienia warunków oraz kryteriów</w:t>
      </w:r>
      <w:r w:rsidRPr="00C008C0">
        <w:rPr>
          <w:rFonts w:ascii="Arial" w:hAnsi="Arial" w:cs="Arial"/>
          <w:i/>
          <w:sz w:val="22"/>
          <w:szCs w:val="22"/>
        </w:rPr>
        <w:t xml:space="preserve"> </w:t>
      </w:r>
      <w:r w:rsidRPr="00C008C0">
        <w:rPr>
          <w:rFonts w:ascii="Arial" w:hAnsi="Arial" w:cs="Arial"/>
          <w:sz w:val="22"/>
          <w:szCs w:val="22"/>
        </w:rPr>
        <w:t>w stopniu nie mniejszym niż do osób zaproponowanych w treści oferty</w:t>
      </w:r>
      <w:r w:rsidRPr="00C008C0">
        <w:rPr>
          <w:rFonts w:ascii="Arial" w:hAnsi="Arial" w:cs="Arial"/>
          <w:i/>
          <w:iCs/>
          <w:sz w:val="22"/>
          <w:szCs w:val="22"/>
        </w:rPr>
        <w:t>.</w:t>
      </w:r>
      <w:r w:rsidRPr="00C008C0">
        <w:rPr>
          <w:rFonts w:ascii="Arial" w:hAnsi="Arial" w:cs="Arial"/>
          <w:i/>
          <w:sz w:val="22"/>
          <w:szCs w:val="22"/>
        </w:rPr>
        <w:tab/>
      </w:r>
      <w:r w:rsidRPr="00C008C0">
        <w:rPr>
          <w:rFonts w:ascii="Arial" w:hAnsi="Arial" w:cs="Arial"/>
          <w:i/>
          <w:sz w:val="22"/>
          <w:szCs w:val="22"/>
        </w:rPr>
        <w:tab/>
      </w:r>
    </w:p>
    <w:p w14:paraId="7AE02867" w14:textId="77777777" w:rsidR="00C008C0" w:rsidRDefault="00C008C0" w:rsidP="00C008C0">
      <w:pPr>
        <w:pStyle w:val="Akapitzlist"/>
        <w:tabs>
          <w:tab w:val="left" w:pos="284"/>
        </w:tabs>
        <w:spacing w:line="300" w:lineRule="atLeast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bookmarkStart w:id="12" w:name="_Hlk80688767"/>
    </w:p>
    <w:p w14:paraId="66342654" w14:textId="758E9B13" w:rsidR="00725583" w:rsidRPr="00C008C0" w:rsidRDefault="00725583" w:rsidP="00C008C0">
      <w:pPr>
        <w:pStyle w:val="Akapitzlist"/>
        <w:tabs>
          <w:tab w:val="left" w:pos="284"/>
        </w:tabs>
        <w:spacing w:line="300" w:lineRule="atLeast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C008C0">
        <w:rPr>
          <w:rFonts w:ascii="Arial" w:hAnsi="Arial" w:cs="Arial"/>
          <w:b/>
          <w:bCs/>
          <w:sz w:val="22"/>
          <w:szCs w:val="22"/>
        </w:rPr>
        <w:t>§</w:t>
      </w:r>
      <w:bookmarkEnd w:id="12"/>
      <w:r w:rsidRPr="00C008C0">
        <w:rPr>
          <w:rFonts w:ascii="Arial" w:hAnsi="Arial" w:cs="Arial"/>
          <w:b/>
          <w:bCs/>
          <w:sz w:val="22"/>
          <w:szCs w:val="22"/>
        </w:rPr>
        <w:t xml:space="preserve"> 6</w:t>
      </w:r>
    </w:p>
    <w:p w14:paraId="79AF6191" w14:textId="77777777" w:rsidR="00725583" w:rsidRPr="00C008C0" w:rsidRDefault="00725583" w:rsidP="00C008C0">
      <w:pPr>
        <w:numPr>
          <w:ilvl w:val="0"/>
          <w:numId w:val="70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008C0">
        <w:rPr>
          <w:rFonts w:ascii="Arial" w:eastAsia="Calibri" w:hAnsi="Arial" w:cs="Arial"/>
          <w:color w:val="000000"/>
          <w:sz w:val="22"/>
          <w:szCs w:val="22"/>
        </w:rPr>
        <w:t xml:space="preserve">Wykonawca zapłaci Zamawiającemu karę umowną w następujących przypadkach: </w:t>
      </w:r>
    </w:p>
    <w:p w14:paraId="583EFDF2" w14:textId="77777777" w:rsidR="00725583" w:rsidRPr="00C008C0" w:rsidRDefault="00725583" w:rsidP="00C008C0">
      <w:pPr>
        <w:numPr>
          <w:ilvl w:val="0"/>
          <w:numId w:val="71"/>
        </w:numPr>
        <w:suppressAutoHyphens/>
        <w:autoSpaceDE w:val="0"/>
        <w:autoSpaceDN w:val="0"/>
        <w:adjustRightInd w:val="0"/>
        <w:spacing w:after="27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08C0">
        <w:rPr>
          <w:rFonts w:ascii="Arial" w:eastAsia="Calibri" w:hAnsi="Arial" w:cs="Arial"/>
          <w:color w:val="000000"/>
          <w:sz w:val="22"/>
          <w:szCs w:val="22"/>
        </w:rPr>
        <w:t xml:space="preserve">w przypadku odstąpienia od umowy w całości przez Zamawiającego z przyczyn, za które ponosi odpowiedzialność Wykonawca - w wysokości 20% wynagrodzenia umownego brutto za przedmiot umowy, o którym mowa w § 3 ust. 1; </w:t>
      </w:r>
    </w:p>
    <w:p w14:paraId="03A119F0" w14:textId="77777777" w:rsidR="00725583" w:rsidRPr="00C008C0" w:rsidRDefault="00725583" w:rsidP="00C008C0">
      <w:pPr>
        <w:numPr>
          <w:ilvl w:val="0"/>
          <w:numId w:val="71"/>
        </w:numPr>
        <w:suppressAutoHyphens/>
        <w:autoSpaceDE w:val="0"/>
        <w:autoSpaceDN w:val="0"/>
        <w:adjustRightInd w:val="0"/>
        <w:spacing w:after="27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08C0">
        <w:rPr>
          <w:rFonts w:ascii="Arial" w:eastAsia="Calibri" w:hAnsi="Arial" w:cs="Arial"/>
          <w:color w:val="000000"/>
          <w:sz w:val="22"/>
          <w:szCs w:val="22"/>
        </w:rPr>
        <w:t xml:space="preserve"> w przypadku odstąpienia od umowy w części przez Zamawiającego z przyczyn, za które ponosi odpowiedzialność Wykonawca w wysokości 50% wynagrodzenia umownego brutto za część umowy, której dotyczy odstąpienie; </w:t>
      </w:r>
    </w:p>
    <w:p w14:paraId="566CCAAD" w14:textId="77777777" w:rsidR="00725583" w:rsidRPr="00C008C0" w:rsidRDefault="00725583" w:rsidP="00C008C0">
      <w:pPr>
        <w:numPr>
          <w:ilvl w:val="0"/>
          <w:numId w:val="71"/>
        </w:numPr>
        <w:suppressAutoHyphens/>
        <w:autoSpaceDE w:val="0"/>
        <w:autoSpaceDN w:val="0"/>
        <w:adjustRightInd w:val="0"/>
        <w:spacing w:after="27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08C0">
        <w:rPr>
          <w:rFonts w:ascii="Arial" w:eastAsia="Calibri" w:hAnsi="Arial" w:cs="Arial"/>
          <w:color w:val="000000"/>
          <w:sz w:val="22"/>
          <w:szCs w:val="22"/>
        </w:rPr>
        <w:t xml:space="preserve"> za opóźnienie w dostarczeniu przedmiotu umowy lub jego części przez Wykonawcę                             w stosunku do terminu wskazanego w umowie - w wysokości 2% wartości brutto partii dostarczonej z opóźnieniem za każdy rozpoczęty dzień opóźnienia; </w:t>
      </w:r>
    </w:p>
    <w:p w14:paraId="26A83B6C" w14:textId="3AE32E20" w:rsidR="00725583" w:rsidRPr="00C008C0" w:rsidRDefault="00725583" w:rsidP="00C008C0">
      <w:pPr>
        <w:numPr>
          <w:ilvl w:val="0"/>
          <w:numId w:val="71"/>
        </w:numPr>
        <w:suppressAutoHyphens/>
        <w:autoSpaceDE w:val="0"/>
        <w:autoSpaceDN w:val="0"/>
        <w:adjustRightInd w:val="0"/>
        <w:spacing w:after="27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08C0">
        <w:rPr>
          <w:rFonts w:ascii="Arial" w:eastAsia="Calibri" w:hAnsi="Arial" w:cs="Arial"/>
          <w:color w:val="000000"/>
          <w:sz w:val="22"/>
          <w:szCs w:val="22"/>
        </w:rPr>
        <w:t xml:space="preserve">za opóźnienie w wymianie wadliwej partii dostawy Wykonawca zapłaci karę w wysokości 2% wartości brutto wadliwej partii za każdy rozpoczęty dzień opóźnienia. </w:t>
      </w:r>
    </w:p>
    <w:p w14:paraId="1EFC5948" w14:textId="77777777" w:rsidR="00725583" w:rsidRPr="00C008C0" w:rsidRDefault="00725583" w:rsidP="00C008C0">
      <w:pPr>
        <w:numPr>
          <w:ilvl w:val="0"/>
          <w:numId w:val="70"/>
        </w:numPr>
        <w:suppressAutoHyphens/>
        <w:autoSpaceDE w:val="0"/>
        <w:autoSpaceDN w:val="0"/>
        <w:adjustRightInd w:val="0"/>
        <w:spacing w:after="27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08C0">
        <w:rPr>
          <w:rFonts w:ascii="Arial" w:eastAsia="Calibri" w:hAnsi="Arial" w:cs="Arial"/>
          <w:color w:val="000000"/>
          <w:sz w:val="22"/>
          <w:szCs w:val="22"/>
        </w:rPr>
        <w:t xml:space="preserve">Zamawiający zastrzega sobie prawo dochodzenia odszkodowania przenoszącego wysokość zastrzeżonych kar umownych do wysokości faktycznie wyrządzonej szkody. </w:t>
      </w:r>
    </w:p>
    <w:p w14:paraId="51F9D7BA" w14:textId="77777777" w:rsidR="00725583" w:rsidRPr="00C008C0" w:rsidRDefault="00725583" w:rsidP="00C008C0">
      <w:pPr>
        <w:numPr>
          <w:ilvl w:val="0"/>
          <w:numId w:val="70"/>
        </w:numPr>
        <w:suppressAutoHyphens/>
        <w:autoSpaceDE w:val="0"/>
        <w:autoSpaceDN w:val="0"/>
        <w:adjustRightInd w:val="0"/>
        <w:spacing w:after="27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08C0">
        <w:rPr>
          <w:rFonts w:ascii="Arial" w:eastAsia="Calibri" w:hAnsi="Arial" w:cs="Arial"/>
          <w:color w:val="000000"/>
          <w:sz w:val="22"/>
          <w:szCs w:val="22"/>
        </w:rPr>
        <w:t xml:space="preserve">Maksymalna wysokość kar umownych nie może przekroczyć 50  % łącznego wynagrodzenia brutto określonego w § 3 ust. 1. </w:t>
      </w:r>
    </w:p>
    <w:p w14:paraId="78D5D9BA" w14:textId="77777777" w:rsidR="00725583" w:rsidRPr="00C008C0" w:rsidRDefault="00725583" w:rsidP="00C008C0">
      <w:pPr>
        <w:numPr>
          <w:ilvl w:val="0"/>
          <w:numId w:val="70"/>
        </w:numPr>
        <w:suppressAutoHyphens/>
        <w:autoSpaceDE w:val="0"/>
        <w:autoSpaceDN w:val="0"/>
        <w:adjustRightInd w:val="0"/>
        <w:spacing w:after="27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08C0">
        <w:rPr>
          <w:rFonts w:ascii="Arial" w:eastAsia="Calibri" w:hAnsi="Arial" w:cs="Arial"/>
          <w:color w:val="000000"/>
          <w:sz w:val="22"/>
          <w:szCs w:val="22"/>
        </w:rPr>
        <w:t xml:space="preserve"> Wykonawca wyraża zgodę na potrącenie kar umownych z należnego mu wynagrodzenia, a jeśli potrącenie nie będzie możliwe zobowiązuje się do zapłaty kary umownej w terminie 7 dni licząc od dnia otrzymania zawiadomienia o jej naliczeniu. </w:t>
      </w:r>
    </w:p>
    <w:p w14:paraId="3F0EA8A2" w14:textId="386D6761" w:rsidR="00725583" w:rsidRPr="00C008C0" w:rsidRDefault="00725583" w:rsidP="00C008C0">
      <w:pPr>
        <w:numPr>
          <w:ilvl w:val="0"/>
          <w:numId w:val="70"/>
        </w:numPr>
        <w:suppressAutoHyphens/>
        <w:autoSpaceDE w:val="0"/>
        <w:autoSpaceDN w:val="0"/>
        <w:adjustRightInd w:val="0"/>
        <w:spacing w:after="27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08C0">
        <w:rPr>
          <w:rFonts w:ascii="Arial" w:eastAsia="Calibri" w:hAnsi="Arial" w:cs="Arial"/>
          <w:color w:val="000000"/>
          <w:sz w:val="22"/>
          <w:szCs w:val="22"/>
        </w:rPr>
        <w:t xml:space="preserve">Zamawiający zastrzega sobie prawo łączenia poszczególnych kar umownych, naliczonych z różnych tytułów i ich łącznego dochodzenia od Wykonawcy. </w:t>
      </w:r>
    </w:p>
    <w:p w14:paraId="306836A1" w14:textId="77777777" w:rsidR="00725583" w:rsidRPr="00C008C0" w:rsidRDefault="00725583" w:rsidP="00C008C0">
      <w:pPr>
        <w:tabs>
          <w:tab w:val="left" w:pos="284"/>
        </w:tabs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290487EB" w14:textId="77777777" w:rsidR="00725583" w:rsidRPr="00C008C0" w:rsidRDefault="00725583" w:rsidP="00C008C0">
      <w:pPr>
        <w:pStyle w:val="Nagwek4"/>
        <w:spacing w:before="0" w:line="300" w:lineRule="atLeast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008C0">
        <w:rPr>
          <w:rFonts w:ascii="Arial" w:hAnsi="Arial" w:cs="Arial"/>
          <w:b/>
          <w:i w:val="0"/>
          <w:color w:val="000000" w:themeColor="text1"/>
          <w:sz w:val="22"/>
          <w:szCs w:val="22"/>
        </w:rPr>
        <w:t>§ 7</w:t>
      </w:r>
    </w:p>
    <w:p w14:paraId="2DDF1C83" w14:textId="77777777" w:rsidR="00725583" w:rsidRPr="00C008C0" w:rsidRDefault="00725583" w:rsidP="00C008C0">
      <w:pPr>
        <w:widowControl w:val="0"/>
        <w:autoSpaceDE w:val="0"/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 xml:space="preserve">Odstąpienie od umowy powinno nastąpić, pod rygorem nieważności, w formie pisemnego oświadczenia wraz z uzasadnieniem. </w:t>
      </w:r>
    </w:p>
    <w:p w14:paraId="635594C5" w14:textId="77777777" w:rsidR="00725583" w:rsidRPr="00C008C0" w:rsidRDefault="00725583" w:rsidP="00C008C0">
      <w:pPr>
        <w:widowControl w:val="0"/>
        <w:autoSpaceDE w:val="0"/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14:paraId="653938D5" w14:textId="77777777" w:rsidR="00725583" w:rsidRPr="00C008C0" w:rsidRDefault="00725583" w:rsidP="00C008C0">
      <w:pPr>
        <w:pStyle w:val="Nagwek4"/>
        <w:spacing w:before="0" w:line="300" w:lineRule="atLeast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008C0">
        <w:rPr>
          <w:rFonts w:ascii="Arial" w:hAnsi="Arial" w:cs="Arial"/>
          <w:b/>
          <w:i w:val="0"/>
          <w:color w:val="000000" w:themeColor="text1"/>
          <w:sz w:val="22"/>
          <w:szCs w:val="22"/>
        </w:rPr>
        <w:t>§ 8</w:t>
      </w:r>
    </w:p>
    <w:p w14:paraId="5F463977" w14:textId="77777777" w:rsidR="00725583" w:rsidRPr="00C008C0" w:rsidRDefault="00725583" w:rsidP="00C008C0">
      <w:pPr>
        <w:pStyle w:val="Akapitzlist"/>
        <w:spacing w:line="30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>W przypadku odstąpienia od umowy w części przez którąkolwiek ze Stron Wykonawca może żądać wyłącznie wynagrodzenia należnego z tytułu faktycznie dostarczonych towarów</w:t>
      </w:r>
    </w:p>
    <w:p w14:paraId="24176E43" w14:textId="77777777" w:rsidR="00725583" w:rsidRPr="00C008C0" w:rsidRDefault="00725583" w:rsidP="00C008C0">
      <w:pPr>
        <w:pStyle w:val="Akapitzlist"/>
        <w:spacing w:line="300" w:lineRule="atLeast"/>
        <w:ind w:left="0"/>
        <w:jc w:val="both"/>
        <w:rPr>
          <w:rFonts w:ascii="Arial" w:hAnsi="Arial" w:cs="Arial"/>
          <w:sz w:val="22"/>
          <w:szCs w:val="22"/>
        </w:rPr>
      </w:pPr>
    </w:p>
    <w:p w14:paraId="31EDC6A0" w14:textId="77777777" w:rsidR="00725583" w:rsidRPr="00C008C0" w:rsidRDefault="00725583" w:rsidP="00C008C0">
      <w:pPr>
        <w:pStyle w:val="Nagwek4"/>
        <w:spacing w:before="0" w:line="300" w:lineRule="atLeast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008C0">
        <w:rPr>
          <w:rFonts w:ascii="Arial" w:hAnsi="Arial" w:cs="Arial"/>
          <w:b/>
          <w:i w:val="0"/>
          <w:color w:val="000000" w:themeColor="text1"/>
          <w:sz w:val="22"/>
          <w:szCs w:val="22"/>
        </w:rPr>
        <w:t>§ 9</w:t>
      </w:r>
    </w:p>
    <w:p w14:paraId="09E9AA24" w14:textId="77777777" w:rsidR="00725583" w:rsidRPr="00C008C0" w:rsidRDefault="00725583" w:rsidP="00C008C0">
      <w:pPr>
        <w:pStyle w:val="Akapitzlist"/>
        <w:spacing w:line="30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>Zawieranie umów o podwykonawstwo z podwykonawcami oraz z dalszymi podwykonawcami wymaga pisemnej zgody Zamawiającego.</w:t>
      </w:r>
    </w:p>
    <w:p w14:paraId="6430DB87" w14:textId="77777777" w:rsidR="00725583" w:rsidRPr="00C008C0" w:rsidRDefault="00725583" w:rsidP="00C008C0">
      <w:pPr>
        <w:pStyle w:val="Akapitzlist"/>
        <w:spacing w:line="300" w:lineRule="atLeast"/>
        <w:ind w:left="0"/>
        <w:jc w:val="both"/>
        <w:rPr>
          <w:rFonts w:ascii="Arial" w:hAnsi="Arial" w:cs="Arial"/>
          <w:sz w:val="22"/>
          <w:szCs w:val="22"/>
        </w:rPr>
      </w:pPr>
    </w:p>
    <w:p w14:paraId="4162A994" w14:textId="77777777" w:rsidR="00725583" w:rsidRPr="00C008C0" w:rsidRDefault="00725583" w:rsidP="00C008C0">
      <w:pPr>
        <w:pStyle w:val="Tekstkomentarza1"/>
        <w:tabs>
          <w:tab w:val="num" w:pos="851"/>
        </w:tabs>
        <w:spacing w:line="300" w:lineRule="atLeas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008C0">
        <w:rPr>
          <w:rFonts w:ascii="Arial" w:hAnsi="Arial" w:cs="Arial"/>
          <w:b/>
          <w:bCs/>
          <w:sz w:val="22"/>
          <w:szCs w:val="22"/>
        </w:rPr>
        <w:t>§ 10</w:t>
      </w:r>
    </w:p>
    <w:p w14:paraId="6BCA8302" w14:textId="41CE6951" w:rsidR="00725583" w:rsidRPr="002D4B2C" w:rsidRDefault="00725583" w:rsidP="002D4B2C">
      <w:pPr>
        <w:numPr>
          <w:ilvl w:val="0"/>
          <w:numId w:val="61"/>
        </w:numPr>
        <w:spacing w:line="300" w:lineRule="atLeast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C008C0">
        <w:rPr>
          <w:rFonts w:ascii="Arial" w:hAnsi="Arial" w:cs="Arial"/>
          <w:sz w:val="22"/>
          <w:szCs w:val="22"/>
        </w:rPr>
        <w:t xml:space="preserve"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 w:rsidRPr="00C008C0">
        <w:rPr>
          <w:rFonts w:ascii="Arial" w:hAnsi="Arial" w:cs="Arial"/>
          <w:sz w:val="22"/>
          <w:szCs w:val="22"/>
        </w:rPr>
        <w:t>Dz.U</w:t>
      </w:r>
      <w:r w:rsidRPr="002D4B2C">
        <w:rPr>
          <w:rFonts w:ascii="Arial" w:hAnsi="Arial" w:cs="Arial"/>
          <w:sz w:val="22"/>
          <w:szCs w:val="22"/>
        </w:rPr>
        <w:t>rz</w:t>
      </w:r>
      <w:proofErr w:type="spellEnd"/>
      <w:r w:rsidRPr="002D4B2C">
        <w:rPr>
          <w:rFonts w:ascii="Arial" w:hAnsi="Arial" w:cs="Arial"/>
          <w:sz w:val="22"/>
          <w:szCs w:val="22"/>
        </w:rPr>
        <w:t>. UE L 119 z 4 maja 2016 r. zwanego dalej RODO), dla których administratorem danych jest Starosta Wołomiński.</w:t>
      </w:r>
    </w:p>
    <w:p w14:paraId="5310CE6D" w14:textId="4C14D2E8" w:rsidR="00725583" w:rsidRPr="00C008C0" w:rsidRDefault="00725583" w:rsidP="00C008C0">
      <w:pPr>
        <w:numPr>
          <w:ilvl w:val="0"/>
          <w:numId w:val="61"/>
        </w:numPr>
        <w:spacing w:line="300" w:lineRule="atLeast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008C0">
        <w:rPr>
          <w:rFonts w:ascii="Arial" w:hAnsi="Arial" w:cs="Arial"/>
          <w:color w:val="000000"/>
          <w:sz w:val="22"/>
          <w:szCs w:val="22"/>
        </w:rPr>
        <w:lastRenderedPageBreak/>
        <w:t>Zamawiający oświadcza, że realizuje obowiązki administratora danych osobowych określone w RODO także w zakresie dotyczącym danych osobowych wykonawcy oraz jego pracowników.</w:t>
      </w:r>
    </w:p>
    <w:p w14:paraId="46CC03CA" w14:textId="77777777" w:rsidR="00725583" w:rsidRPr="00C008C0" w:rsidRDefault="00725583" w:rsidP="00C008C0">
      <w:pPr>
        <w:numPr>
          <w:ilvl w:val="0"/>
          <w:numId w:val="61"/>
        </w:numPr>
        <w:spacing w:line="300" w:lineRule="atLeast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008C0">
        <w:rPr>
          <w:rFonts w:ascii="Arial" w:hAnsi="Arial" w:cs="Arial"/>
          <w:color w:val="000000"/>
          <w:sz w:val="22"/>
          <w:szCs w:val="22"/>
        </w:rPr>
        <w:t xml:space="preserve">Wszelkie spory powstałe w wyniku realizacji umowy podlegają rozpoznaniu przez sąd właściwy dla siedziby zamawiającego. </w:t>
      </w:r>
    </w:p>
    <w:p w14:paraId="1BBA2E35" w14:textId="77777777" w:rsidR="00725583" w:rsidRPr="00C008C0" w:rsidRDefault="00725583" w:rsidP="00C008C0">
      <w:pPr>
        <w:numPr>
          <w:ilvl w:val="0"/>
          <w:numId w:val="61"/>
        </w:numPr>
        <w:spacing w:line="300" w:lineRule="atLeast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008C0">
        <w:rPr>
          <w:rFonts w:ascii="Arial" w:hAnsi="Arial" w:cs="Arial"/>
          <w:color w:val="000000"/>
          <w:sz w:val="22"/>
          <w:szCs w:val="22"/>
        </w:rPr>
        <w:t xml:space="preserve">W zakresie nieuregulowanym umową zastosowanie mają przepisy Kodeksu cywilnego, ustawy </w:t>
      </w:r>
      <w:proofErr w:type="spellStart"/>
      <w:r w:rsidRPr="00C008C0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C008C0">
        <w:rPr>
          <w:rFonts w:ascii="Arial" w:hAnsi="Arial" w:cs="Arial"/>
          <w:color w:val="000000"/>
          <w:sz w:val="22"/>
          <w:szCs w:val="22"/>
        </w:rPr>
        <w:t>, wraz z przepisami odrębnymi mogącymi mieć zastosowanie do przedmiotu umowy.</w:t>
      </w:r>
    </w:p>
    <w:p w14:paraId="508B6837" w14:textId="77777777" w:rsidR="00725583" w:rsidRPr="00C008C0" w:rsidRDefault="00725583" w:rsidP="00C008C0">
      <w:pPr>
        <w:numPr>
          <w:ilvl w:val="0"/>
          <w:numId w:val="61"/>
        </w:numPr>
        <w:spacing w:line="300" w:lineRule="atLeast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008C0">
        <w:rPr>
          <w:rFonts w:ascii="Arial" w:hAnsi="Arial" w:cs="Arial"/>
          <w:color w:val="000000"/>
          <w:sz w:val="22"/>
          <w:szCs w:val="22"/>
        </w:rPr>
        <w:t>Każda ze stron jest zobowiązana niezwłocznie informować drugą stronę o wszelkich zmianach adresów ich siedzib i danych kontaktowych.</w:t>
      </w:r>
    </w:p>
    <w:p w14:paraId="0F29F255" w14:textId="55EBDA7B" w:rsidR="00725583" w:rsidRPr="00C008C0" w:rsidRDefault="00725583" w:rsidP="00C008C0">
      <w:pPr>
        <w:numPr>
          <w:ilvl w:val="0"/>
          <w:numId w:val="61"/>
        </w:numPr>
        <w:spacing w:line="300" w:lineRule="atLeast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008C0">
        <w:rPr>
          <w:rFonts w:ascii="Arial" w:hAnsi="Arial" w:cs="Arial"/>
          <w:color w:val="000000"/>
          <w:sz w:val="22"/>
          <w:szCs w:val="22"/>
        </w:rPr>
        <w:t>Niniejsza umowa jest jawna i podlega udostępnieniu na zasadach określonych  w przepisach  o dostępie do informacji publicznej.</w:t>
      </w:r>
    </w:p>
    <w:p w14:paraId="7D6D975E" w14:textId="1E0CC1C1" w:rsidR="00C67667" w:rsidRPr="00C008C0" w:rsidRDefault="00725583" w:rsidP="00C008C0">
      <w:pPr>
        <w:numPr>
          <w:ilvl w:val="0"/>
          <w:numId w:val="61"/>
        </w:numPr>
        <w:spacing w:line="300" w:lineRule="atLeast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  <w:sectPr w:rsidR="00C67667" w:rsidRPr="00C008C0" w:rsidSect="00CC09E5">
          <w:footerReference w:type="default" r:id="rId3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C008C0">
        <w:rPr>
          <w:rFonts w:ascii="Arial" w:hAnsi="Arial" w:cs="Arial"/>
          <w:color w:val="000000"/>
          <w:sz w:val="22"/>
          <w:szCs w:val="22"/>
        </w:rPr>
        <w:t xml:space="preserve">Umowę sporządzono w </w:t>
      </w:r>
      <w:r w:rsidR="00C008C0">
        <w:rPr>
          <w:rFonts w:ascii="Arial" w:hAnsi="Arial" w:cs="Arial"/>
          <w:color w:val="000000"/>
          <w:sz w:val="22"/>
          <w:szCs w:val="22"/>
        </w:rPr>
        <w:t>trzech</w:t>
      </w:r>
      <w:r w:rsidRPr="00C008C0">
        <w:rPr>
          <w:rFonts w:ascii="Arial" w:hAnsi="Arial" w:cs="Arial"/>
          <w:color w:val="000000"/>
          <w:sz w:val="22"/>
          <w:szCs w:val="22"/>
        </w:rPr>
        <w:t xml:space="preserve"> jednobrzmiących egzemplarzach</w:t>
      </w:r>
      <w:r w:rsidR="00C008C0" w:rsidRPr="003F3EA0">
        <w:rPr>
          <w:rFonts w:ascii="Arial" w:hAnsi="Arial" w:cs="Arial"/>
          <w:sz w:val="22"/>
          <w:szCs w:val="22"/>
        </w:rPr>
        <w:t xml:space="preserve">, jeden dla </w:t>
      </w:r>
      <w:r w:rsidR="003F3EA0" w:rsidRPr="003F3EA0">
        <w:rPr>
          <w:rFonts w:ascii="Arial" w:hAnsi="Arial" w:cs="Arial"/>
          <w:sz w:val="22"/>
          <w:szCs w:val="22"/>
        </w:rPr>
        <w:t xml:space="preserve"> Wykonawcy, dwa dla Zamawiającego.</w:t>
      </w:r>
    </w:p>
    <w:p w14:paraId="6C6023AF" w14:textId="77777777" w:rsidR="00000DC6" w:rsidRPr="000B20F0" w:rsidRDefault="00000DC6" w:rsidP="00000DC6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F45E77C" w14:textId="34BE3C64" w:rsidR="00000DC6" w:rsidRPr="000B20F0" w:rsidRDefault="005F7990" w:rsidP="00000DC6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3F3EA0">
        <w:rPr>
          <w:rFonts w:ascii="Arial" w:hAnsi="Arial" w:cs="Arial"/>
          <w:sz w:val="22"/>
          <w:szCs w:val="22"/>
        </w:rPr>
        <w:t>136</w:t>
      </w:r>
      <w:r w:rsidR="00CF7C79">
        <w:rPr>
          <w:rFonts w:ascii="Arial" w:hAnsi="Arial" w:cs="Arial"/>
          <w:sz w:val="22"/>
          <w:szCs w:val="22"/>
        </w:rPr>
        <w:t>.2022</w:t>
      </w:r>
      <w:r w:rsidR="00000DC6" w:rsidRPr="000B20F0">
        <w:rPr>
          <w:rFonts w:ascii="Arial" w:hAnsi="Arial" w:cs="Arial"/>
          <w:sz w:val="22"/>
          <w:szCs w:val="22"/>
        </w:rPr>
        <w:t xml:space="preserve">                       </w:t>
      </w:r>
      <w:r w:rsidR="00000DC6">
        <w:rPr>
          <w:rFonts w:ascii="Arial" w:hAnsi="Arial" w:cs="Arial"/>
          <w:sz w:val="22"/>
          <w:szCs w:val="22"/>
        </w:rPr>
        <w:t xml:space="preserve">     </w:t>
      </w:r>
      <w:r w:rsidR="00000DC6">
        <w:rPr>
          <w:rFonts w:ascii="Arial" w:hAnsi="Arial" w:cs="Arial"/>
          <w:sz w:val="22"/>
          <w:szCs w:val="22"/>
        </w:rPr>
        <w:tab/>
      </w:r>
      <w:r w:rsidR="00000DC6">
        <w:rPr>
          <w:rFonts w:ascii="Arial" w:hAnsi="Arial" w:cs="Arial"/>
          <w:sz w:val="22"/>
          <w:szCs w:val="22"/>
        </w:rPr>
        <w:tab/>
      </w:r>
      <w:r w:rsidR="00000D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00DC6">
        <w:rPr>
          <w:rFonts w:ascii="Arial" w:hAnsi="Arial" w:cs="Arial"/>
          <w:sz w:val="22"/>
          <w:szCs w:val="22"/>
        </w:rPr>
        <w:tab/>
        <w:t xml:space="preserve">     Załącznik nr 4</w:t>
      </w:r>
    </w:p>
    <w:p w14:paraId="77CE6413" w14:textId="77777777" w:rsidR="00000DC6" w:rsidRPr="000B20F0" w:rsidRDefault="00000DC6" w:rsidP="00000DC6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3E2198C" w14:textId="77777777" w:rsidR="00000DC6" w:rsidRPr="000B20F0" w:rsidRDefault="00000DC6" w:rsidP="00000DC6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53FAF862" w14:textId="77777777" w:rsidR="00000DC6" w:rsidRPr="000B20F0" w:rsidRDefault="00000DC6" w:rsidP="00000DC6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5E17B05A" w14:textId="77777777" w:rsidR="00000DC6" w:rsidRPr="000B20F0" w:rsidRDefault="00000DC6" w:rsidP="00000DC6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4DD543FC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99E0BD8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F390329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93AFD62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(Nazwa i adres Wykonawcy)</w:t>
      </w:r>
    </w:p>
    <w:p w14:paraId="07176901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823FB05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761B660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A9E4642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4FA3376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7D94F567" w14:textId="583B5452" w:rsidR="00000DC6" w:rsidRDefault="00000DC6" w:rsidP="00000DC6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B20F0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podstawowym</w:t>
      </w:r>
      <w:r w:rsidRPr="000B20F0">
        <w:rPr>
          <w:rFonts w:ascii="Arial" w:hAnsi="Arial" w:cs="Arial"/>
          <w:sz w:val="22"/>
          <w:szCs w:val="22"/>
        </w:rPr>
        <w:t xml:space="preserve"> na:</w:t>
      </w:r>
    </w:p>
    <w:p w14:paraId="771EC4C6" w14:textId="77777777" w:rsidR="000204C1" w:rsidRPr="000B20F0" w:rsidRDefault="000204C1" w:rsidP="00000DC6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</w:p>
    <w:p w14:paraId="569771D1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8F6ED" wp14:editId="1BE9179B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037580" cy="37147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029A1" w14:textId="2611A300" w:rsidR="00000DC6" w:rsidRPr="000204C1" w:rsidRDefault="003F3EA0" w:rsidP="00000DC6">
                            <w:pPr>
                              <w:pStyle w:val="Tytu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  <w:lang w:eastAsia="ar-SA"/>
                              </w:rPr>
                              <w:t>Dostarczenie sadzonek drzew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8F6E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1.25pt;width:475.4pt;height:2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">
                <v:textbox>
                  <w:txbxContent>
                    <w:p w14:paraId="4C3029A1" w14:textId="2611A300" w:rsidR="00000DC6" w:rsidRPr="000204C1" w:rsidRDefault="003F3EA0" w:rsidP="00000DC6">
                      <w:pPr>
                        <w:pStyle w:val="Tytu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  <w:lang w:eastAsia="ar-SA"/>
                        </w:rPr>
                        <w:t>Dostarczenie sadzonek drzew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65371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6EBDAD6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13713D7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900FF9C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65B0214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C6B7D39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oświadczam(y), że:</w:t>
      </w:r>
    </w:p>
    <w:p w14:paraId="22AFEA3F" w14:textId="77777777" w:rsidR="00000DC6" w:rsidRPr="000B20F0" w:rsidRDefault="00000DC6" w:rsidP="00000DC6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51BA3400" w14:textId="77777777" w:rsidR="00000DC6" w:rsidRPr="000B20F0" w:rsidRDefault="00000DC6" w:rsidP="00000DC6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6F69B7EB" w14:textId="77777777" w:rsidR="00000DC6" w:rsidRPr="000B20F0" w:rsidRDefault="00000DC6" w:rsidP="00000DC6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45C19CFE" w14:textId="77777777" w:rsidR="00000DC6" w:rsidRPr="000B20F0" w:rsidRDefault="00000DC6" w:rsidP="00000DC6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2FB0A865" w14:textId="77777777" w:rsidR="00000DC6" w:rsidRPr="000B20F0" w:rsidRDefault="00000DC6" w:rsidP="00000DC6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273908A7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20DBFF7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748A43A3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751CD68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841FF1A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6E446B6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E798BC8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7F4656D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05E3E47D" w14:textId="77777777" w:rsidR="00000DC6" w:rsidRPr="000B20F0" w:rsidRDefault="00000DC6" w:rsidP="00C47069">
      <w:pPr>
        <w:tabs>
          <w:tab w:val="left" w:pos="-142"/>
        </w:tabs>
        <w:suppressAutoHyphens/>
        <w:spacing w:line="271" w:lineRule="auto"/>
        <w:ind w:left="4248" w:firstLine="5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12C13361" w14:textId="77777777" w:rsidR="00000DC6" w:rsidRPr="000B20F0" w:rsidRDefault="00000DC6" w:rsidP="00C47069">
      <w:pPr>
        <w:tabs>
          <w:tab w:val="left" w:pos="-142"/>
        </w:tabs>
        <w:suppressAutoHyphens/>
        <w:spacing w:line="271" w:lineRule="auto"/>
        <w:ind w:left="4248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18DCCAE9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96108BC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4A990810" w14:textId="77777777" w:rsidR="00000DC6" w:rsidRPr="000B20F0" w:rsidRDefault="00000DC6" w:rsidP="00000DC6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6BD719A3" w14:textId="77777777" w:rsidR="00000DC6" w:rsidRPr="000B20F0" w:rsidRDefault="00000DC6" w:rsidP="00000DC6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35FF7B86" w14:textId="2A14197F" w:rsidR="00000DC6" w:rsidRDefault="00000DC6" w:rsidP="00000DC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022EC2F" w14:textId="36CBB91E" w:rsidR="00A42451" w:rsidRDefault="00A42451" w:rsidP="00000DC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08978E8" w14:textId="74F04148" w:rsidR="00A42451" w:rsidRDefault="00A42451" w:rsidP="00000DC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00561AA" w14:textId="29809000" w:rsidR="00A42451" w:rsidRDefault="00A42451" w:rsidP="00000DC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C74029A" w14:textId="3A89F804" w:rsidR="00A42451" w:rsidRPr="00CE5A08" w:rsidRDefault="00A42451" w:rsidP="00A4245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E5A08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</w:p>
    <w:p w14:paraId="09963D6F" w14:textId="5BE4E94C" w:rsidR="00A42451" w:rsidRPr="00A42451" w:rsidRDefault="00A42451" w:rsidP="00A42451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CE5A08">
        <w:rPr>
          <w:rFonts w:ascii="Arial" w:hAnsi="Arial" w:cs="Arial"/>
          <w:sz w:val="22"/>
          <w:szCs w:val="22"/>
        </w:rPr>
        <w:t>BZP.272.</w:t>
      </w:r>
      <w:r>
        <w:rPr>
          <w:rFonts w:ascii="Arial" w:hAnsi="Arial" w:cs="Arial"/>
          <w:sz w:val="22"/>
          <w:szCs w:val="22"/>
        </w:rPr>
        <w:t>1</w:t>
      </w:r>
      <w:r w:rsidR="003F3EA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6</w:t>
      </w:r>
      <w:r w:rsidRPr="00CE5A08">
        <w:rPr>
          <w:rFonts w:ascii="Arial" w:hAnsi="Arial" w:cs="Arial"/>
          <w:sz w:val="22"/>
          <w:szCs w:val="22"/>
        </w:rPr>
        <w:t>.2022</w:t>
      </w:r>
    </w:p>
    <w:p w14:paraId="63BF791B" w14:textId="77777777" w:rsidR="00A42451" w:rsidRPr="00CE5A08" w:rsidRDefault="00A42451" w:rsidP="00A42451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4395D9F9" w14:textId="77777777" w:rsidR="00A42451" w:rsidRPr="00CE5A08" w:rsidRDefault="00A42451" w:rsidP="00A42451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CE5A08">
        <w:rPr>
          <w:rFonts w:ascii="Arial" w:hAnsi="Arial" w:cs="Arial"/>
          <w:b/>
          <w:sz w:val="22"/>
          <w:szCs w:val="22"/>
        </w:rPr>
        <w:t>Oświadczenie dot. pojazdów elektrycznych lub napędzanych gazem ziemnym</w:t>
      </w:r>
    </w:p>
    <w:p w14:paraId="66D80523" w14:textId="77777777" w:rsidR="00A42451" w:rsidRPr="00CE5A08" w:rsidRDefault="00A42451" w:rsidP="00A42451">
      <w:pPr>
        <w:spacing w:after="120" w:line="312" w:lineRule="auto"/>
        <w:rPr>
          <w:rFonts w:ascii="Arial" w:hAnsi="Arial" w:cs="Arial"/>
          <w:sz w:val="22"/>
          <w:szCs w:val="22"/>
        </w:rPr>
      </w:pPr>
    </w:p>
    <w:p w14:paraId="084A0E33" w14:textId="77777777" w:rsidR="00A42451" w:rsidRPr="00CE5A08" w:rsidRDefault="00A42451" w:rsidP="00A42451">
      <w:pPr>
        <w:spacing w:after="120" w:line="360" w:lineRule="auto"/>
        <w:ind w:left="283"/>
        <w:rPr>
          <w:rFonts w:ascii="Arial" w:hAnsi="Arial" w:cs="Arial"/>
          <w:sz w:val="22"/>
          <w:szCs w:val="22"/>
          <w:lang w:val="x-none" w:eastAsia="x-none"/>
        </w:rPr>
      </w:pPr>
      <w:r w:rsidRPr="00CE5A08">
        <w:rPr>
          <w:rFonts w:ascii="Arial" w:hAnsi="Arial" w:cs="Arial"/>
          <w:sz w:val="22"/>
          <w:szCs w:val="22"/>
          <w:lang w:val="x-none" w:eastAsia="x-none"/>
        </w:rPr>
        <w:t>Nazwa Wykonawcy:…………………………………………………………………………………</w:t>
      </w:r>
    </w:p>
    <w:p w14:paraId="1C0F5F05" w14:textId="77777777" w:rsidR="00A42451" w:rsidRPr="00CE5A08" w:rsidRDefault="00A42451" w:rsidP="00A42451">
      <w:pPr>
        <w:spacing w:after="120" w:line="360" w:lineRule="auto"/>
        <w:ind w:left="283"/>
        <w:rPr>
          <w:rFonts w:ascii="Arial" w:hAnsi="Arial" w:cs="Arial"/>
          <w:sz w:val="22"/>
          <w:szCs w:val="22"/>
          <w:lang w:val="x-none" w:eastAsia="x-none"/>
        </w:rPr>
      </w:pPr>
    </w:p>
    <w:p w14:paraId="14BD07E7" w14:textId="77777777" w:rsidR="00A42451" w:rsidRPr="00CE5A08" w:rsidRDefault="00A42451" w:rsidP="00A42451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  <w:r w:rsidRPr="00CE5A08">
        <w:rPr>
          <w:rFonts w:ascii="Arial" w:hAnsi="Arial" w:cs="Arial"/>
          <w:sz w:val="22"/>
          <w:szCs w:val="22"/>
          <w:lang w:val="x-none" w:eastAsia="x-none"/>
        </w:rPr>
        <w:t>Adres Wykonawcy (kod, miejscowość, województwo, ulica, nr domu, nr lokalu):</w:t>
      </w:r>
    </w:p>
    <w:p w14:paraId="32E4EE87" w14:textId="77777777" w:rsidR="00A42451" w:rsidRPr="00CE5A08" w:rsidRDefault="00A42451" w:rsidP="00A42451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  <w:r w:rsidRPr="00CE5A08">
        <w:rPr>
          <w:rFonts w:ascii="Arial" w:hAnsi="Arial" w:cs="Arial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F8112" w14:textId="77777777" w:rsidR="00A42451" w:rsidRPr="00CE5A08" w:rsidRDefault="00A42451" w:rsidP="00A42451">
      <w:pPr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CE5A08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A42451" w:rsidRPr="00CE5A08" w14:paraId="3D047774" w14:textId="77777777" w:rsidTr="004E06A3">
        <w:tc>
          <w:tcPr>
            <w:tcW w:w="817" w:type="dxa"/>
            <w:shd w:val="clear" w:color="auto" w:fill="auto"/>
          </w:tcPr>
          <w:p w14:paraId="692742B7" w14:textId="77777777" w:rsidR="00A42451" w:rsidRPr="00CE5A08" w:rsidRDefault="00A42451" w:rsidP="004E06A3">
            <w:pPr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223742A5" w14:textId="77777777" w:rsidR="00A42451" w:rsidRPr="00CE5A08" w:rsidRDefault="00A42451" w:rsidP="004E06A3">
            <w:pPr>
              <w:spacing w:after="120" w:line="312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E5A08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CE5A08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CE5A08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CE5A08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CE5A08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CE5A08">
              <w:rPr>
                <w:rFonts w:ascii="Arial" w:hAnsi="Arial" w:cs="Arial"/>
                <w:i/>
                <w:sz w:val="22"/>
                <w:szCs w:val="22"/>
              </w:rPr>
              <w:t>ustawy z dnia 11 stycznia 2018 r. o </w:t>
            </w:r>
            <w:proofErr w:type="spellStart"/>
            <w:r w:rsidRPr="00CE5A08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CE5A08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alternatywnych.</w:t>
            </w:r>
          </w:p>
        </w:tc>
      </w:tr>
      <w:tr w:rsidR="00A42451" w:rsidRPr="00CE5A08" w14:paraId="7B0AE427" w14:textId="77777777" w:rsidTr="004E06A3">
        <w:tc>
          <w:tcPr>
            <w:tcW w:w="817" w:type="dxa"/>
            <w:shd w:val="clear" w:color="auto" w:fill="auto"/>
          </w:tcPr>
          <w:p w14:paraId="6F6769DD" w14:textId="77777777" w:rsidR="00A42451" w:rsidRPr="00CE5A08" w:rsidRDefault="00A42451" w:rsidP="004E06A3">
            <w:pPr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6D55437C" w14:textId="77777777" w:rsidR="00A42451" w:rsidRPr="00CE5A08" w:rsidRDefault="00A42451" w:rsidP="004E06A3">
            <w:pPr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CE5A08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CE5A08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CE5A08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CE5A08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CE5A08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CE5A08">
              <w:rPr>
                <w:rFonts w:ascii="Arial" w:hAnsi="Arial" w:cs="Arial"/>
                <w:i/>
                <w:sz w:val="22"/>
                <w:szCs w:val="22"/>
              </w:rPr>
              <w:t>ustawy z dnia 11 stycznia 2018 r. o </w:t>
            </w:r>
            <w:proofErr w:type="spellStart"/>
            <w:r w:rsidRPr="00CE5A08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CE5A08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</w:t>
            </w:r>
            <w:r w:rsidRPr="00CE5A08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CE5A0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6BDFB2F6" w14:textId="77777777" w:rsidR="00A42451" w:rsidRPr="00CE5A08" w:rsidRDefault="00A42451" w:rsidP="00A42451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</w:p>
    <w:p w14:paraId="7FE17EE0" w14:textId="77777777" w:rsidR="00A42451" w:rsidRPr="00CE5A08" w:rsidRDefault="00A42451" w:rsidP="00A42451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CE5A08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08CD4CCB" w14:textId="77777777" w:rsidR="00A42451" w:rsidRPr="00CE5A08" w:rsidRDefault="00A42451" w:rsidP="00A42451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707AD23" w14:textId="77777777" w:rsidR="00A42451" w:rsidRPr="00CE5A08" w:rsidRDefault="00A42451" w:rsidP="00A4245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E5A08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53888598" w14:textId="77777777" w:rsidR="00A42451" w:rsidRPr="00CE5A08" w:rsidRDefault="00A42451" w:rsidP="00A42451">
      <w:pPr>
        <w:spacing w:line="312" w:lineRule="auto"/>
        <w:rPr>
          <w:rFonts w:ascii="Arial" w:hAnsi="Arial" w:cs="Arial"/>
          <w:sz w:val="22"/>
          <w:szCs w:val="22"/>
        </w:rPr>
      </w:pPr>
    </w:p>
    <w:p w14:paraId="3779EDDD" w14:textId="77777777" w:rsidR="00A42451" w:rsidRPr="00CE5A08" w:rsidRDefault="00A42451" w:rsidP="00A42451">
      <w:pPr>
        <w:spacing w:line="312" w:lineRule="auto"/>
        <w:rPr>
          <w:rFonts w:ascii="Arial" w:hAnsi="Arial" w:cs="Arial"/>
          <w:sz w:val="22"/>
          <w:szCs w:val="22"/>
        </w:rPr>
      </w:pPr>
    </w:p>
    <w:p w14:paraId="5BA7025D" w14:textId="77777777" w:rsidR="00A42451" w:rsidRPr="00CE5A08" w:rsidRDefault="00A42451" w:rsidP="00A42451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E5A08">
        <w:rPr>
          <w:rFonts w:ascii="Arial" w:hAnsi="Arial" w:cs="Arial"/>
          <w:sz w:val="22"/>
          <w:szCs w:val="22"/>
        </w:rPr>
        <w:t>--------------------------------------------------</w:t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311283C6" w14:textId="77777777" w:rsidR="00A42451" w:rsidRPr="00CE5A08" w:rsidRDefault="00A42451" w:rsidP="00A4245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E5A08">
        <w:rPr>
          <w:rFonts w:ascii="Arial" w:hAnsi="Arial" w:cs="Arial"/>
          <w:sz w:val="22"/>
          <w:szCs w:val="22"/>
        </w:rPr>
        <w:t>Imiona i nazwiska osób uprawnionych</w:t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  <w:t>Podpisy osób uprawnionych</w:t>
      </w:r>
    </w:p>
    <w:p w14:paraId="2E56228A" w14:textId="77777777" w:rsidR="00A42451" w:rsidRPr="00CE5A08" w:rsidRDefault="00A42451" w:rsidP="00A42451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E5A08">
        <w:rPr>
          <w:rFonts w:ascii="Arial" w:hAnsi="Arial" w:cs="Arial"/>
          <w:sz w:val="22"/>
          <w:szCs w:val="22"/>
        </w:rPr>
        <w:t>do reprezentowania Wykonawcy</w:t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  <w:t>do reprezentowania Wykonawcy</w:t>
      </w:r>
    </w:p>
    <w:p w14:paraId="2532A085" w14:textId="71AAF7F2" w:rsidR="00000DC6" w:rsidRDefault="00000DC6" w:rsidP="00000DC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6F6E21E" w14:textId="77777777" w:rsidR="00B04FAB" w:rsidRPr="00CA56B4" w:rsidRDefault="00B04FAB" w:rsidP="00000DC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B04FAB" w:rsidRPr="00CA56B4" w:rsidSect="00000D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8BC4" w14:textId="77777777" w:rsidR="00164C75" w:rsidRDefault="00164C75" w:rsidP="000F1DCF">
      <w:r>
        <w:separator/>
      </w:r>
    </w:p>
  </w:endnote>
  <w:endnote w:type="continuationSeparator" w:id="0">
    <w:p w14:paraId="16B218D6" w14:textId="77777777" w:rsidR="00164C75" w:rsidRDefault="00164C75" w:rsidP="000F1DCF">
      <w:r>
        <w:continuationSeparator/>
      </w:r>
    </w:p>
  </w:endnote>
  <w:endnote w:type="continuationNotice" w:id="1">
    <w:p w14:paraId="57AD41C9" w14:textId="77777777" w:rsidR="00164C75" w:rsidRDefault="00164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132602"/>
      <w:docPartObj>
        <w:docPartGallery w:val="Page Numbers (Bottom of Page)"/>
        <w:docPartUnique/>
      </w:docPartObj>
    </w:sdtPr>
    <w:sdtEndPr/>
    <w:sdtContent>
      <w:p w14:paraId="63F430C8" w14:textId="68C71F81" w:rsidR="00272A28" w:rsidRDefault="00272A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C06CF6" w14:textId="77777777" w:rsidR="00272A28" w:rsidRDefault="00272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1CE" w14:textId="77777777" w:rsidR="00164C75" w:rsidRDefault="00164C75" w:rsidP="000F1DCF">
      <w:r>
        <w:separator/>
      </w:r>
    </w:p>
  </w:footnote>
  <w:footnote w:type="continuationSeparator" w:id="0">
    <w:p w14:paraId="0E798354" w14:textId="77777777" w:rsidR="00164C75" w:rsidRDefault="00164C75" w:rsidP="000F1DCF">
      <w:r>
        <w:continuationSeparator/>
      </w:r>
    </w:p>
  </w:footnote>
  <w:footnote w:type="continuationNotice" w:id="1">
    <w:p w14:paraId="079E9C30" w14:textId="77777777" w:rsidR="00164C75" w:rsidRDefault="00164C75"/>
  </w:footnote>
  <w:footnote w:id="2">
    <w:p w14:paraId="0485A8E9" w14:textId="77777777" w:rsidR="00B31A35" w:rsidRPr="004E4915" w:rsidRDefault="00B31A35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3">
    <w:p w14:paraId="3BB07E8B" w14:textId="77777777" w:rsidR="00B31A35" w:rsidRPr="00473042" w:rsidRDefault="00B31A35" w:rsidP="00CA56B4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7CF37E26" w14:textId="77777777" w:rsidR="00B31A35" w:rsidRPr="00473042" w:rsidRDefault="00B31A35" w:rsidP="00CA56B4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3B67F9" w14:textId="77777777" w:rsidR="00B31A35" w:rsidRDefault="00B31A35" w:rsidP="00CA56B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2860EB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singleLevel"/>
    <w:tmpl w:val="2528E92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20659B4"/>
    <w:multiLevelType w:val="hybridMultilevel"/>
    <w:tmpl w:val="9FB210A6"/>
    <w:lvl w:ilvl="0" w:tplc="2E3AC5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0C7F1D78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E004655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dstrike w:val="0"/>
        <w:color w:val="auto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E0B6BC8"/>
    <w:multiLevelType w:val="hybridMultilevel"/>
    <w:tmpl w:val="68865732"/>
    <w:lvl w:ilvl="0" w:tplc="7C7E9188">
      <w:start w:val="1"/>
      <w:numFmt w:val="decimal"/>
      <w:pStyle w:val="ppktwniosku"/>
      <w:lvlText w:val="2.%1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15181"/>
    <w:multiLevelType w:val="hybridMultilevel"/>
    <w:tmpl w:val="2394306A"/>
    <w:lvl w:ilvl="0" w:tplc="D34A54D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9C1BF5"/>
    <w:multiLevelType w:val="hybridMultilevel"/>
    <w:tmpl w:val="C7407F3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31B2B9D"/>
    <w:multiLevelType w:val="hybridMultilevel"/>
    <w:tmpl w:val="79BA3B64"/>
    <w:lvl w:ilvl="0" w:tplc="F7EE326A">
      <w:start w:val="1"/>
      <w:numFmt w:val="lowerLetter"/>
      <w:lvlText w:val="%1)"/>
      <w:lvlJc w:val="left"/>
      <w:pPr>
        <w:ind w:left="720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95C25"/>
    <w:multiLevelType w:val="hybridMultilevel"/>
    <w:tmpl w:val="73920B9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410C0"/>
    <w:multiLevelType w:val="hybridMultilevel"/>
    <w:tmpl w:val="857EA1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008790A"/>
    <w:multiLevelType w:val="hybridMultilevel"/>
    <w:tmpl w:val="5B24F142"/>
    <w:lvl w:ilvl="0" w:tplc="3A3A2EA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27028F"/>
    <w:multiLevelType w:val="hybridMultilevel"/>
    <w:tmpl w:val="6F94E29A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219577A8"/>
    <w:multiLevelType w:val="hybridMultilevel"/>
    <w:tmpl w:val="6F047CCE"/>
    <w:lvl w:ilvl="0" w:tplc="6598DDE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19281D"/>
    <w:multiLevelType w:val="hybridMultilevel"/>
    <w:tmpl w:val="246A57EC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24B02BEE"/>
    <w:multiLevelType w:val="hybridMultilevel"/>
    <w:tmpl w:val="EF308864"/>
    <w:lvl w:ilvl="0" w:tplc="F7EE326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ABE7534"/>
    <w:multiLevelType w:val="hybridMultilevel"/>
    <w:tmpl w:val="80ACEE02"/>
    <w:lvl w:ilvl="0" w:tplc="8070A9E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2DD46B32"/>
    <w:multiLevelType w:val="hybridMultilevel"/>
    <w:tmpl w:val="556211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DDB6A75"/>
    <w:multiLevelType w:val="multilevel"/>
    <w:tmpl w:val="4814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F8D64B9"/>
    <w:multiLevelType w:val="hybridMultilevel"/>
    <w:tmpl w:val="9A9CB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343F1422"/>
    <w:multiLevelType w:val="hybridMultilevel"/>
    <w:tmpl w:val="0C16094C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BC4DC7"/>
    <w:multiLevelType w:val="hybridMultilevel"/>
    <w:tmpl w:val="5356995C"/>
    <w:lvl w:ilvl="0" w:tplc="04907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35215E51"/>
    <w:multiLevelType w:val="hybridMultilevel"/>
    <w:tmpl w:val="5DB8C71E"/>
    <w:lvl w:ilvl="0" w:tplc="412EF31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6436D3B"/>
    <w:multiLevelType w:val="multilevel"/>
    <w:tmpl w:val="BAF8761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C3A3FEB"/>
    <w:multiLevelType w:val="hybridMultilevel"/>
    <w:tmpl w:val="43AA3B60"/>
    <w:lvl w:ilvl="0" w:tplc="1EE213AC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530A54"/>
    <w:multiLevelType w:val="hybridMultilevel"/>
    <w:tmpl w:val="45CAC05A"/>
    <w:lvl w:ilvl="0" w:tplc="D9D8AF8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E902F1"/>
    <w:multiLevelType w:val="hybridMultilevel"/>
    <w:tmpl w:val="EAE280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B414692"/>
    <w:multiLevelType w:val="hybridMultilevel"/>
    <w:tmpl w:val="4C782FB6"/>
    <w:lvl w:ilvl="0" w:tplc="E30E3E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C42CBE"/>
    <w:multiLevelType w:val="hybridMultilevel"/>
    <w:tmpl w:val="FA72A6CA"/>
    <w:lvl w:ilvl="0" w:tplc="2C0049B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E085840"/>
    <w:multiLevelType w:val="hybridMultilevel"/>
    <w:tmpl w:val="72CA3F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BEE133E"/>
    <w:multiLevelType w:val="hybridMultilevel"/>
    <w:tmpl w:val="2A0C6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72749E"/>
    <w:multiLevelType w:val="hybridMultilevel"/>
    <w:tmpl w:val="BD4A3A44"/>
    <w:lvl w:ilvl="0" w:tplc="F7EE326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6CA2377"/>
    <w:multiLevelType w:val="hybridMultilevel"/>
    <w:tmpl w:val="60E824D6"/>
    <w:lvl w:ilvl="0" w:tplc="A148C566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F34B6C2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1324F17"/>
    <w:multiLevelType w:val="hybridMultilevel"/>
    <w:tmpl w:val="C298B1B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0" w15:restartNumberingAfterBreak="0">
    <w:nsid w:val="716E6672"/>
    <w:multiLevelType w:val="hybridMultilevel"/>
    <w:tmpl w:val="FB9666BA"/>
    <w:lvl w:ilvl="0" w:tplc="0415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6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74C441D1"/>
    <w:multiLevelType w:val="hybridMultilevel"/>
    <w:tmpl w:val="AE881A1A"/>
    <w:lvl w:ilvl="0" w:tplc="C312292E">
      <w:start w:val="1"/>
      <w:numFmt w:val="lowerLetter"/>
      <w:lvlText w:val="%1)"/>
      <w:lvlJc w:val="left"/>
      <w:pPr>
        <w:ind w:left="121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75366EB7"/>
    <w:multiLevelType w:val="hybridMultilevel"/>
    <w:tmpl w:val="6406CF7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C918E0"/>
    <w:multiLevelType w:val="hybridMultilevel"/>
    <w:tmpl w:val="E9A4E3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0" w15:restartNumberingAfterBreak="0">
    <w:nsid w:val="7D8067F4"/>
    <w:multiLevelType w:val="multilevel"/>
    <w:tmpl w:val="D2A47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7EF8376A"/>
    <w:multiLevelType w:val="hybridMultilevel"/>
    <w:tmpl w:val="BE266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A36870"/>
    <w:multiLevelType w:val="hybridMultilevel"/>
    <w:tmpl w:val="400A4CA6"/>
    <w:lvl w:ilvl="0" w:tplc="72DE0A1E">
      <w:start w:val="1"/>
      <w:numFmt w:val="decimal"/>
      <w:lvlText w:val="%1."/>
      <w:lvlJc w:val="left"/>
      <w:pPr>
        <w:ind w:left="78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677271063">
    <w:abstractNumId w:val="32"/>
  </w:num>
  <w:num w:numId="2" w16cid:durableId="998117307">
    <w:abstractNumId w:val="47"/>
  </w:num>
  <w:num w:numId="3" w16cid:durableId="1829635613">
    <w:abstractNumId w:val="61"/>
  </w:num>
  <w:num w:numId="4" w16cid:durableId="1911383970">
    <w:abstractNumId w:val="69"/>
  </w:num>
  <w:num w:numId="5" w16cid:durableId="1025979724">
    <w:abstractNumId w:val="63"/>
  </w:num>
  <w:num w:numId="6" w16cid:durableId="974526907">
    <w:abstractNumId w:val="12"/>
  </w:num>
  <w:num w:numId="7" w16cid:durableId="965816810">
    <w:abstractNumId w:val="33"/>
  </w:num>
  <w:num w:numId="8" w16cid:durableId="1886915188">
    <w:abstractNumId w:val="43"/>
  </w:num>
  <w:num w:numId="9" w16cid:durableId="1001547326">
    <w:abstractNumId w:val="46"/>
  </w:num>
  <w:num w:numId="10" w16cid:durableId="1208950169">
    <w:abstractNumId w:val="26"/>
  </w:num>
  <w:num w:numId="11" w16cid:durableId="307713788">
    <w:abstractNumId w:val="49"/>
  </w:num>
  <w:num w:numId="12" w16cid:durableId="476650435">
    <w:abstractNumId w:val="38"/>
  </w:num>
  <w:num w:numId="13" w16cid:durableId="352344819">
    <w:abstractNumId w:val="57"/>
  </w:num>
  <w:num w:numId="14" w16cid:durableId="1984848707">
    <w:abstractNumId w:val="51"/>
  </w:num>
  <w:num w:numId="15" w16cid:durableId="1194491053">
    <w:abstractNumId w:val="37"/>
  </w:num>
  <w:num w:numId="16" w16cid:durableId="658534996">
    <w:abstractNumId w:val="44"/>
  </w:num>
  <w:num w:numId="17" w16cid:durableId="1901860734">
    <w:abstractNumId w:val="24"/>
  </w:num>
  <w:num w:numId="18" w16cid:durableId="696853459">
    <w:abstractNumId w:val="55"/>
  </w:num>
  <w:num w:numId="19" w16cid:durableId="1830174156">
    <w:abstractNumId w:val="21"/>
  </w:num>
  <w:num w:numId="20" w16cid:durableId="749157111">
    <w:abstractNumId w:val="36"/>
  </w:num>
  <w:num w:numId="21" w16cid:durableId="1974870921">
    <w:abstractNumId w:val="18"/>
  </w:num>
  <w:num w:numId="22" w16cid:durableId="1827699952">
    <w:abstractNumId w:val="20"/>
  </w:num>
  <w:num w:numId="23" w16cid:durableId="1849324382">
    <w:abstractNumId w:val="42"/>
  </w:num>
  <w:num w:numId="24" w16cid:durableId="329065524">
    <w:abstractNumId w:val="54"/>
  </w:num>
  <w:num w:numId="25" w16cid:durableId="2072002822">
    <w:abstractNumId w:val="25"/>
  </w:num>
  <w:num w:numId="26" w16cid:durableId="831407847">
    <w:abstractNumId w:val="41"/>
  </w:num>
  <w:num w:numId="27" w16cid:durableId="1206217510">
    <w:abstractNumId w:val="15"/>
  </w:num>
  <w:num w:numId="28" w16cid:durableId="1587954517">
    <w:abstractNumId w:val="6"/>
  </w:num>
  <w:num w:numId="29" w16cid:durableId="839926970">
    <w:abstractNumId w:val="64"/>
  </w:num>
  <w:num w:numId="30" w16cid:durableId="50078814">
    <w:abstractNumId w:val="28"/>
  </w:num>
  <w:num w:numId="31" w16cid:durableId="1313752047">
    <w:abstractNumId w:val="62"/>
  </w:num>
  <w:num w:numId="32" w16cid:durableId="1658221515">
    <w:abstractNumId w:val="3"/>
  </w:num>
  <w:num w:numId="33" w16cid:durableId="426342398">
    <w:abstractNumId w:val="4"/>
  </w:num>
  <w:num w:numId="34" w16cid:durableId="1482650302">
    <w:abstractNumId w:val="34"/>
  </w:num>
  <w:num w:numId="35" w16cid:durableId="1289166176">
    <w:abstractNumId w:val="10"/>
  </w:num>
  <w:num w:numId="36" w16cid:durableId="157577667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1668636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2826807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52686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7253891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68579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7737690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3817172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2059997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37661944">
    <w:abstractNumId w:val="16"/>
  </w:num>
  <w:num w:numId="46" w16cid:durableId="508832695">
    <w:abstractNumId w:val="39"/>
  </w:num>
  <w:num w:numId="47" w16cid:durableId="28346957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29694594">
    <w:abstractNumId w:val="11"/>
  </w:num>
  <w:num w:numId="49" w16cid:durableId="1703942594">
    <w:abstractNumId w:val="70"/>
  </w:num>
  <w:num w:numId="50" w16cid:durableId="651563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4421505">
    <w:abstractNumId w:val="17"/>
  </w:num>
  <w:num w:numId="52" w16cid:durableId="1009065587">
    <w:abstractNumId w:val="68"/>
  </w:num>
  <w:num w:numId="53" w16cid:durableId="19033223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70936154">
    <w:abstractNumId w:val="56"/>
  </w:num>
  <w:num w:numId="55" w16cid:durableId="1942444641">
    <w:abstractNumId w:val="9"/>
  </w:num>
  <w:num w:numId="56" w16cid:durableId="1058432862">
    <w:abstractNumId w:val="19"/>
  </w:num>
  <w:num w:numId="57" w16cid:durableId="20043091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63407449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6437837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4768641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8775493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95906289">
    <w:abstractNumId w:val="22"/>
  </w:num>
  <w:num w:numId="63" w16cid:durableId="1544243598">
    <w:abstractNumId w:val="50"/>
  </w:num>
  <w:num w:numId="64" w16cid:durableId="10491092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734743302">
    <w:abstractNumId w:val="45"/>
  </w:num>
  <w:num w:numId="66" w16cid:durableId="2063363954">
    <w:abstractNumId w:val="65"/>
  </w:num>
  <w:num w:numId="67" w16cid:durableId="967399577">
    <w:abstractNumId w:val="53"/>
  </w:num>
  <w:num w:numId="68" w16cid:durableId="812067143">
    <w:abstractNumId w:val="60"/>
  </w:num>
  <w:num w:numId="69" w16cid:durableId="1630470561">
    <w:abstractNumId w:val="14"/>
  </w:num>
  <w:num w:numId="70" w16cid:durableId="3388519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08799308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0DC6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04C1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055A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359D"/>
    <w:rsid w:val="00073B8E"/>
    <w:rsid w:val="00073E9A"/>
    <w:rsid w:val="000741E0"/>
    <w:rsid w:val="00075F3E"/>
    <w:rsid w:val="0007618E"/>
    <w:rsid w:val="00076FA8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657F"/>
    <w:rsid w:val="00087C7A"/>
    <w:rsid w:val="000910CE"/>
    <w:rsid w:val="00094B4F"/>
    <w:rsid w:val="00097C94"/>
    <w:rsid w:val="000A12A1"/>
    <w:rsid w:val="000A1E59"/>
    <w:rsid w:val="000A2873"/>
    <w:rsid w:val="000A3677"/>
    <w:rsid w:val="000A3985"/>
    <w:rsid w:val="000A43B7"/>
    <w:rsid w:val="000A4BC7"/>
    <w:rsid w:val="000B003C"/>
    <w:rsid w:val="000B1CE6"/>
    <w:rsid w:val="000B20F0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93C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1F1"/>
    <w:rsid w:val="000E0ED4"/>
    <w:rsid w:val="000E1544"/>
    <w:rsid w:val="000E173E"/>
    <w:rsid w:val="000E1C42"/>
    <w:rsid w:val="000E1D21"/>
    <w:rsid w:val="000E3188"/>
    <w:rsid w:val="000E3270"/>
    <w:rsid w:val="000E355E"/>
    <w:rsid w:val="000E377C"/>
    <w:rsid w:val="000E3907"/>
    <w:rsid w:val="000E456E"/>
    <w:rsid w:val="000E4716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6C2C"/>
    <w:rsid w:val="000F7318"/>
    <w:rsid w:val="000F787D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71D6"/>
    <w:rsid w:val="00131911"/>
    <w:rsid w:val="00131B26"/>
    <w:rsid w:val="00131E3A"/>
    <w:rsid w:val="001323B3"/>
    <w:rsid w:val="001331F0"/>
    <w:rsid w:val="001334CF"/>
    <w:rsid w:val="001339C7"/>
    <w:rsid w:val="00135E48"/>
    <w:rsid w:val="001376D3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2060"/>
    <w:rsid w:val="001533F3"/>
    <w:rsid w:val="001537D4"/>
    <w:rsid w:val="0015398B"/>
    <w:rsid w:val="00155272"/>
    <w:rsid w:val="00162512"/>
    <w:rsid w:val="001628D0"/>
    <w:rsid w:val="001632F6"/>
    <w:rsid w:val="001637DD"/>
    <w:rsid w:val="0016477E"/>
    <w:rsid w:val="001648A5"/>
    <w:rsid w:val="00164971"/>
    <w:rsid w:val="00164C75"/>
    <w:rsid w:val="00170449"/>
    <w:rsid w:val="00170867"/>
    <w:rsid w:val="001717C2"/>
    <w:rsid w:val="0017194A"/>
    <w:rsid w:val="00173278"/>
    <w:rsid w:val="001734FC"/>
    <w:rsid w:val="00177863"/>
    <w:rsid w:val="00177AAF"/>
    <w:rsid w:val="00180145"/>
    <w:rsid w:val="001805BB"/>
    <w:rsid w:val="0018257D"/>
    <w:rsid w:val="0018285D"/>
    <w:rsid w:val="00187357"/>
    <w:rsid w:val="00187847"/>
    <w:rsid w:val="00190571"/>
    <w:rsid w:val="00192868"/>
    <w:rsid w:val="00192C70"/>
    <w:rsid w:val="00194316"/>
    <w:rsid w:val="001974AB"/>
    <w:rsid w:val="00197764"/>
    <w:rsid w:val="00197BFB"/>
    <w:rsid w:val="001A009D"/>
    <w:rsid w:val="001A025A"/>
    <w:rsid w:val="001A131C"/>
    <w:rsid w:val="001A33C6"/>
    <w:rsid w:val="001A3C2F"/>
    <w:rsid w:val="001A50A7"/>
    <w:rsid w:val="001A5B31"/>
    <w:rsid w:val="001A5B3C"/>
    <w:rsid w:val="001A6F87"/>
    <w:rsid w:val="001A72B4"/>
    <w:rsid w:val="001A7E0D"/>
    <w:rsid w:val="001B01D0"/>
    <w:rsid w:val="001B069A"/>
    <w:rsid w:val="001B1C4E"/>
    <w:rsid w:val="001B30C5"/>
    <w:rsid w:val="001B3E23"/>
    <w:rsid w:val="001B3EFD"/>
    <w:rsid w:val="001B42DA"/>
    <w:rsid w:val="001B46A7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119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8B6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72B"/>
    <w:rsid w:val="00207AC9"/>
    <w:rsid w:val="00212D4B"/>
    <w:rsid w:val="002134A8"/>
    <w:rsid w:val="0021475D"/>
    <w:rsid w:val="002166F6"/>
    <w:rsid w:val="00216D02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1021"/>
    <w:rsid w:val="00232A4E"/>
    <w:rsid w:val="0023323B"/>
    <w:rsid w:val="0023371F"/>
    <w:rsid w:val="00233A98"/>
    <w:rsid w:val="00233ED3"/>
    <w:rsid w:val="0023658A"/>
    <w:rsid w:val="00236611"/>
    <w:rsid w:val="00236739"/>
    <w:rsid w:val="00242490"/>
    <w:rsid w:val="002431BA"/>
    <w:rsid w:val="002432EE"/>
    <w:rsid w:val="00245825"/>
    <w:rsid w:val="002469EF"/>
    <w:rsid w:val="00246F8D"/>
    <w:rsid w:val="00247911"/>
    <w:rsid w:val="00247D6B"/>
    <w:rsid w:val="00250EE5"/>
    <w:rsid w:val="00251531"/>
    <w:rsid w:val="00251946"/>
    <w:rsid w:val="00251D0A"/>
    <w:rsid w:val="0025220C"/>
    <w:rsid w:val="00253B05"/>
    <w:rsid w:val="0026342C"/>
    <w:rsid w:val="00263B56"/>
    <w:rsid w:val="00264C35"/>
    <w:rsid w:val="00266790"/>
    <w:rsid w:val="002728AE"/>
    <w:rsid w:val="00272A28"/>
    <w:rsid w:val="00272F11"/>
    <w:rsid w:val="00273F4D"/>
    <w:rsid w:val="00274D88"/>
    <w:rsid w:val="00275654"/>
    <w:rsid w:val="002760B5"/>
    <w:rsid w:val="00276B21"/>
    <w:rsid w:val="00276ED2"/>
    <w:rsid w:val="00277564"/>
    <w:rsid w:val="002800BC"/>
    <w:rsid w:val="00280117"/>
    <w:rsid w:val="00280F29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9F5"/>
    <w:rsid w:val="00292E7E"/>
    <w:rsid w:val="002939E9"/>
    <w:rsid w:val="002958F8"/>
    <w:rsid w:val="00295E81"/>
    <w:rsid w:val="00296DE6"/>
    <w:rsid w:val="00297AEF"/>
    <w:rsid w:val="00297BFA"/>
    <w:rsid w:val="002A0185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4B2C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99F"/>
    <w:rsid w:val="002E6D69"/>
    <w:rsid w:val="002F06D2"/>
    <w:rsid w:val="002F3050"/>
    <w:rsid w:val="002F38BB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503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4FDA"/>
    <w:rsid w:val="0031500A"/>
    <w:rsid w:val="003150F2"/>
    <w:rsid w:val="00315798"/>
    <w:rsid w:val="00317A25"/>
    <w:rsid w:val="00317C1A"/>
    <w:rsid w:val="00320F91"/>
    <w:rsid w:val="003220E3"/>
    <w:rsid w:val="00323B10"/>
    <w:rsid w:val="003247A5"/>
    <w:rsid w:val="00324D72"/>
    <w:rsid w:val="0032556F"/>
    <w:rsid w:val="0032562F"/>
    <w:rsid w:val="00325AC4"/>
    <w:rsid w:val="00325D16"/>
    <w:rsid w:val="00326322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5C5"/>
    <w:rsid w:val="00346F51"/>
    <w:rsid w:val="0035012D"/>
    <w:rsid w:val="00351B4E"/>
    <w:rsid w:val="00351F67"/>
    <w:rsid w:val="00352806"/>
    <w:rsid w:val="00353DD4"/>
    <w:rsid w:val="00354033"/>
    <w:rsid w:val="00354AD9"/>
    <w:rsid w:val="0035708F"/>
    <w:rsid w:val="00362037"/>
    <w:rsid w:val="00363749"/>
    <w:rsid w:val="00363B8C"/>
    <w:rsid w:val="00363F44"/>
    <w:rsid w:val="00364076"/>
    <w:rsid w:val="003654CE"/>
    <w:rsid w:val="003659F5"/>
    <w:rsid w:val="003673C5"/>
    <w:rsid w:val="00367B11"/>
    <w:rsid w:val="00367B8C"/>
    <w:rsid w:val="00370F46"/>
    <w:rsid w:val="00372DF6"/>
    <w:rsid w:val="00373448"/>
    <w:rsid w:val="003744BF"/>
    <w:rsid w:val="003757D9"/>
    <w:rsid w:val="003820EF"/>
    <w:rsid w:val="0038352A"/>
    <w:rsid w:val="00383625"/>
    <w:rsid w:val="003836FC"/>
    <w:rsid w:val="00384C06"/>
    <w:rsid w:val="00384D62"/>
    <w:rsid w:val="003867FC"/>
    <w:rsid w:val="00386CBE"/>
    <w:rsid w:val="00387C05"/>
    <w:rsid w:val="00387CCC"/>
    <w:rsid w:val="00387FA1"/>
    <w:rsid w:val="003903B0"/>
    <w:rsid w:val="00391EF0"/>
    <w:rsid w:val="00393469"/>
    <w:rsid w:val="00396A45"/>
    <w:rsid w:val="003979E2"/>
    <w:rsid w:val="003979FA"/>
    <w:rsid w:val="00397A9A"/>
    <w:rsid w:val="003A089B"/>
    <w:rsid w:val="003A11E7"/>
    <w:rsid w:val="003A14B9"/>
    <w:rsid w:val="003A193C"/>
    <w:rsid w:val="003A1E63"/>
    <w:rsid w:val="003A24FE"/>
    <w:rsid w:val="003A3475"/>
    <w:rsid w:val="003A4F4E"/>
    <w:rsid w:val="003A51D7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155F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58C9"/>
    <w:rsid w:val="003D6846"/>
    <w:rsid w:val="003D79C2"/>
    <w:rsid w:val="003E0130"/>
    <w:rsid w:val="003E037F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6C05"/>
    <w:rsid w:val="003F0AA4"/>
    <w:rsid w:val="003F0F07"/>
    <w:rsid w:val="003F14D2"/>
    <w:rsid w:val="003F1B97"/>
    <w:rsid w:val="003F2B0A"/>
    <w:rsid w:val="003F3B3E"/>
    <w:rsid w:val="003F3EA0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0CB"/>
    <w:rsid w:val="00433E8F"/>
    <w:rsid w:val="00434F4D"/>
    <w:rsid w:val="0044087B"/>
    <w:rsid w:val="00442159"/>
    <w:rsid w:val="00443766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50E8"/>
    <w:rsid w:val="00460508"/>
    <w:rsid w:val="00460B78"/>
    <w:rsid w:val="00460C17"/>
    <w:rsid w:val="004620F7"/>
    <w:rsid w:val="004635B5"/>
    <w:rsid w:val="00463C1D"/>
    <w:rsid w:val="00464C3C"/>
    <w:rsid w:val="00466A45"/>
    <w:rsid w:val="00466DEE"/>
    <w:rsid w:val="00470661"/>
    <w:rsid w:val="00470903"/>
    <w:rsid w:val="00470F5A"/>
    <w:rsid w:val="00474F25"/>
    <w:rsid w:val="00475FFB"/>
    <w:rsid w:val="00476408"/>
    <w:rsid w:val="00477C08"/>
    <w:rsid w:val="00480077"/>
    <w:rsid w:val="00480E8D"/>
    <w:rsid w:val="00480EC1"/>
    <w:rsid w:val="00480FD1"/>
    <w:rsid w:val="00481359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3DE0"/>
    <w:rsid w:val="00494831"/>
    <w:rsid w:val="0049567C"/>
    <w:rsid w:val="004958F7"/>
    <w:rsid w:val="00497145"/>
    <w:rsid w:val="004A1CDB"/>
    <w:rsid w:val="004A1D27"/>
    <w:rsid w:val="004A3755"/>
    <w:rsid w:val="004A4B4A"/>
    <w:rsid w:val="004A5A5F"/>
    <w:rsid w:val="004A5B68"/>
    <w:rsid w:val="004A65DA"/>
    <w:rsid w:val="004A6CBB"/>
    <w:rsid w:val="004A6CE7"/>
    <w:rsid w:val="004A7F51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1CC2"/>
    <w:rsid w:val="004E234C"/>
    <w:rsid w:val="004E35BF"/>
    <w:rsid w:val="004E3B96"/>
    <w:rsid w:val="004E4168"/>
    <w:rsid w:val="004E480A"/>
    <w:rsid w:val="004E54D8"/>
    <w:rsid w:val="004E69C7"/>
    <w:rsid w:val="004E6B05"/>
    <w:rsid w:val="004E6E2C"/>
    <w:rsid w:val="004E729E"/>
    <w:rsid w:val="004F0CEC"/>
    <w:rsid w:val="004F13E8"/>
    <w:rsid w:val="004F63EB"/>
    <w:rsid w:val="004F6812"/>
    <w:rsid w:val="004F7D01"/>
    <w:rsid w:val="00500770"/>
    <w:rsid w:val="005031A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1E45"/>
    <w:rsid w:val="00523418"/>
    <w:rsid w:val="0052346B"/>
    <w:rsid w:val="00524383"/>
    <w:rsid w:val="00524C8F"/>
    <w:rsid w:val="00525A7B"/>
    <w:rsid w:val="00531803"/>
    <w:rsid w:val="0053312B"/>
    <w:rsid w:val="00533E87"/>
    <w:rsid w:val="00534763"/>
    <w:rsid w:val="00534BF9"/>
    <w:rsid w:val="00534CF3"/>
    <w:rsid w:val="00534F77"/>
    <w:rsid w:val="005355C3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1656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34AA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BE1"/>
    <w:rsid w:val="005B1FDE"/>
    <w:rsid w:val="005B3E68"/>
    <w:rsid w:val="005B4E66"/>
    <w:rsid w:val="005B666F"/>
    <w:rsid w:val="005B68C9"/>
    <w:rsid w:val="005B6901"/>
    <w:rsid w:val="005B6F7A"/>
    <w:rsid w:val="005C0D7A"/>
    <w:rsid w:val="005C1A20"/>
    <w:rsid w:val="005C1A68"/>
    <w:rsid w:val="005C30CD"/>
    <w:rsid w:val="005C3726"/>
    <w:rsid w:val="005C5269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1F7A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E7557"/>
    <w:rsid w:val="005F2F1F"/>
    <w:rsid w:val="005F2F41"/>
    <w:rsid w:val="005F621F"/>
    <w:rsid w:val="005F7442"/>
    <w:rsid w:val="005F74F8"/>
    <w:rsid w:val="005F7990"/>
    <w:rsid w:val="00600234"/>
    <w:rsid w:val="00600D37"/>
    <w:rsid w:val="00601087"/>
    <w:rsid w:val="006013BE"/>
    <w:rsid w:val="00601FF8"/>
    <w:rsid w:val="0060449F"/>
    <w:rsid w:val="00605A89"/>
    <w:rsid w:val="006063F2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48FA"/>
    <w:rsid w:val="0063543C"/>
    <w:rsid w:val="0063560E"/>
    <w:rsid w:val="006359EA"/>
    <w:rsid w:val="006364B1"/>
    <w:rsid w:val="006374A7"/>
    <w:rsid w:val="00640D74"/>
    <w:rsid w:val="006412FB"/>
    <w:rsid w:val="006430FD"/>
    <w:rsid w:val="0064330E"/>
    <w:rsid w:val="006469BD"/>
    <w:rsid w:val="006470AB"/>
    <w:rsid w:val="00647D03"/>
    <w:rsid w:val="006500EA"/>
    <w:rsid w:val="00653870"/>
    <w:rsid w:val="00653B4F"/>
    <w:rsid w:val="00653F27"/>
    <w:rsid w:val="00654295"/>
    <w:rsid w:val="00654B01"/>
    <w:rsid w:val="00655463"/>
    <w:rsid w:val="006557FD"/>
    <w:rsid w:val="00660A68"/>
    <w:rsid w:val="00662A29"/>
    <w:rsid w:val="0066337E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19B"/>
    <w:rsid w:val="00696ADA"/>
    <w:rsid w:val="006A0EB1"/>
    <w:rsid w:val="006A4F2A"/>
    <w:rsid w:val="006A645D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0FD5"/>
    <w:rsid w:val="006D1BD2"/>
    <w:rsid w:val="006D23CA"/>
    <w:rsid w:val="006D23D2"/>
    <w:rsid w:val="006D3864"/>
    <w:rsid w:val="006D4CF2"/>
    <w:rsid w:val="006D6B33"/>
    <w:rsid w:val="006E03AC"/>
    <w:rsid w:val="006E2432"/>
    <w:rsid w:val="006E2A4B"/>
    <w:rsid w:val="006E3C97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6F7C02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5583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55E"/>
    <w:rsid w:val="00752A2D"/>
    <w:rsid w:val="00755614"/>
    <w:rsid w:val="00762198"/>
    <w:rsid w:val="00765174"/>
    <w:rsid w:val="0077233A"/>
    <w:rsid w:val="00773D17"/>
    <w:rsid w:val="007744BA"/>
    <w:rsid w:val="00775E5E"/>
    <w:rsid w:val="00777B35"/>
    <w:rsid w:val="007805F4"/>
    <w:rsid w:val="007838DB"/>
    <w:rsid w:val="00783E69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2FA8"/>
    <w:rsid w:val="00795597"/>
    <w:rsid w:val="00795BA8"/>
    <w:rsid w:val="00795EB8"/>
    <w:rsid w:val="00796BA3"/>
    <w:rsid w:val="0079748C"/>
    <w:rsid w:val="007A211F"/>
    <w:rsid w:val="007A2E20"/>
    <w:rsid w:val="007A36C2"/>
    <w:rsid w:val="007A371C"/>
    <w:rsid w:val="007A41C9"/>
    <w:rsid w:val="007A634E"/>
    <w:rsid w:val="007A6614"/>
    <w:rsid w:val="007A6E04"/>
    <w:rsid w:val="007A78E1"/>
    <w:rsid w:val="007B14FE"/>
    <w:rsid w:val="007B207C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01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1F30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27EC0"/>
    <w:rsid w:val="008302DA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813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47525"/>
    <w:rsid w:val="008508D5"/>
    <w:rsid w:val="00850FF2"/>
    <w:rsid w:val="00851C32"/>
    <w:rsid w:val="00852C50"/>
    <w:rsid w:val="00852CFA"/>
    <w:rsid w:val="008531FB"/>
    <w:rsid w:val="00853A8B"/>
    <w:rsid w:val="00855635"/>
    <w:rsid w:val="008577F2"/>
    <w:rsid w:val="00857A1E"/>
    <w:rsid w:val="008605D7"/>
    <w:rsid w:val="008617E7"/>
    <w:rsid w:val="008625D6"/>
    <w:rsid w:val="008634F9"/>
    <w:rsid w:val="008655A9"/>
    <w:rsid w:val="00865FE1"/>
    <w:rsid w:val="00866071"/>
    <w:rsid w:val="00866456"/>
    <w:rsid w:val="00866B88"/>
    <w:rsid w:val="00866FD8"/>
    <w:rsid w:val="00867299"/>
    <w:rsid w:val="00867A33"/>
    <w:rsid w:val="00867D98"/>
    <w:rsid w:val="0087114F"/>
    <w:rsid w:val="008726C7"/>
    <w:rsid w:val="0087445E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5A5"/>
    <w:rsid w:val="00893D49"/>
    <w:rsid w:val="00893D97"/>
    <w:rsid w:val="00893FF4"/>
    <w:rsid w:val="00896A57"/>
    <w:rsid w:val="00897586"/>
    <w:rsid w:val="008979CA"/>
    <w:rsid w:val="008A0085"/>
    <w:rsid w:val="008A0B0D"/>
    <w:rsid w:val="008A20B6"/>
    <w:rsid w:val="008A2895"/>
    <w:rsid w:val="008A4D31"/>
    <w:rsid w:val="008A5252"/>
    <w:rsid w:val="008A5619"/>
    <w:rsid w:val="008A5B98"/>
    <w:rsid w:val="008A77AF"/>
    <w:rsid w:val="008A7D89"/>
    <w:rsid w:val="008B0184"/>
    <w:rsid w:val="008B0F4D"/>
    <w:rsid w:val="008B15FA"/>
    <w:rsid w:val="008B2C6D"/>
    <w:rsid w:val="008B54D5"/>
    <w:rsid w:val="008B58DE"/>
    <w:rsid w:val="008B705B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45A8"/>
    <w:rsid w:val="008D4BBD"/>
    <w:rsid w:val="008D4CD3"/>
    <w:rsid w:val="008D5B63"/>
    <w:rsid w:val="008E1190"/>
    <w:rsid w:val="008E2267"/>
    <w:rsid w:val="008E24B4"/>
    <w:rsid w:val="008E2912"/>
    <w:rsid w:val="008E2F35"/>
    <w:rsid w:val="008E3763"/>
    <w:rsid w:val="008E5A5F"/>
    <w:rsid w:val="008E6D71"/>
    <w:rsid w:val="008E7006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07440"/>
    <w:rsid w:val="00910EE4"/>
    <w:rsid w:val="00914132"/>
    <w:rsid w:val="00917A5D"/>
    <w:rsid w:val="00920833"/>
    <w:rsid w:val="0092167E"/>
    <w:rsid w:val="009220E3"/>
    <w:rsid w:val="009236D1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5FE1"/>
    <w:rsid w:val="00946EFA"/>
    <w:rsid w:val="00950040"/>
    <w:rsid w:val="0095063D"/>
    <w:rsid w:val="00950B93"/>
    <w:rsid w:val="009519F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6EDE"/>
    <w:rsid w:val="00966F27"/>
    <w:rsid w:val="00967C2D"/>
    <w:rsid w:val="009724DF"/>
    <w:rsid w:val="009725C3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07D4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24E"/>
    <w:rsid w:val="009C7BF7"/>
    <w:rsid w:val="009D0E77"/>
    <w:rsid w:val="009D29DF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5F6D"/>
    <w:rsid w:val="009E670D"/>
    <w:rsid w:val="009E73B1"/>
    <w:rsid w:val="009E73E2"/>
    <w:rsid w:val="009E7BAE"/>
    <w:rsid w:val="009F01BF"/>
    <w:rsid w:val="009F0A31"/>
    <w:rsid w:val="009F0C34"/>
    <w:rsid w:val="009F0E3F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334"/>
    <w:rsid w:val="00A3786A"/>
    <w:rsid w:val="00A37A1A"/>
    <w:rsid w:val="00A37AEB"/>
    <w:rsid w:val="00A40C22"/>
    <w:rsid w:val="00A41B55"/>
    <w:rsid w:val="00A421C9"/>
    <w:rsid w:val="00A42451"/>
    <w:rsid w:val="00A430F4"/>
    <w:rsid w:val="00A44241"/>
    <w:rsid w:val="00A4461F"/>
    <w:rsid w:val="00A44726"/>
    <w:rsid w:val="00A46B0B"/>
    <w:rsid w:val="00A476DE"/>
    <w:rsid w:val="00A514B6"/>
    <w:rsid w:val="00A5180B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6ED"/>
    <w:rsid w:val="00A73B0F"/>
    <w:rsid w:val="00A76348"/>
    <w:rsid w:val="00A8003D"/>
    <w:rsid w:val="00A8058E"/>
    <w:rsid w:val="00A80AEA"/>
    <w:rsid w:val="00A80F8A"/>
    <w:rsid w:val="00A85EAD"/>
    <w:rsid w:val="00A87297"/>
    <w:rsid w:val="00A87478"/>
    <w:rsid w:val="00A8759C"/>
    <w:rsid w:val="00A90306"/>
    <w:rsid w:val="00A91339"/>
    <w:rsid w:val="00A91907"/>
    <w:rsid w:val="00A9207B"/>
    <w:rsid w:val="00A9405B"/>
    <w:rsid w:val="00A96FF6"/>
    <w:rsid w:val="00AA1932"/>
    <w:rsid w:val="00AA2AD2"/>
    <w:rsid w:val="00AA3FDD"/>
    <w:rsid w:val="00AA4970"/>
    <w:rsid w:val="00AA4F20"/>
    <w:rsid w:val="00AA4FDB"/>
    <w:rsid w:val="00AA59A0"/>
    <w:rsid w:val="00AA799A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63C2"/>
    <w:rsid w:val="00AB7DAF"/>
    <w:rsid w:val="00AC0269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8CA"/>
    <w:rsid w:val="00AD4EA0"/>
    <w:rsid w:val="00AD5CC3"/>
    <w:rsid w:val="00AD72DA"/>
    <w:rsid w:val="00AD7AAC"/>
    <w:rsid w:val="00AD7B9C"/>
    <w:rsid w:val="00AE0410"/>
    <w:rsid w:val="00AE2780"/>
    <w:rsid w:val="00AE2B21"/>
    <w:rsid w:val="00AE2EAA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5B2C"/>
    <w:rsid w:val="00AF5BBA"/>
    <w:rsid w:val="00AF6134"/>
    <w:rsid w:val="00AF73D2"/>
    <w:rsid w:val="00AF7DE6"/>
    <w:rsid w:val="00B001C0"/>
    <w:rsid w:val="00B00FE9"/>
    <w:rsid w:val="00B0169E"/>
    <w:rsid w:val="00B01BAC"/>
    <w:rsid w:val="00B023CD"/>
    <w:rsid w:val="00B04DA9"/>
    <w:rsid w:val="00B04FAB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3F77"/>
    <w:rsid w:val="00B2574C"/>
    <w:rsid w:val="00B309A3"/>
    <w:rsid w:val="00B30B4C"/>
    <w:rsid w:val="00B31202"/>
    <w:rsid w:val="00B31A35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5E22"/>
    <w:rsid w:val="00B763A0"/>
    <w:rsid w:val="00B77D51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1BB6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34DF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212"/>
    <w:rsid w:val="00BD417A"/>
    <w:rsid w:val="00BD45E1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F4C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8C0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113"/>
    <w:rsid w:val="00C15A87"/>
    <w:rsid w:val="00C16473"/>
    <w:rsid w:val="00C20446"/>
    <w:rsid w:val="00C25AD5"/>
    <w:rsid w:val="00C260D4"/>
    <w:rsid w:val="00C26557"/>
    <w:rsid w:val="00C269AE"/>
    <w:rsid w:val="00C27766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52DD"/>
    <w:rsid w:val="00C4625F"/>
    <w:rsid w:val="00C47069"/>
    <w:rsid w:val="00C479DE"/>
    <w:rsid w:val="00C47D0E"/>
    <w:rsid w:val="00C5035C"/>
    <w:rsid w:val="00C510BD"/>
    <w:rsid w:val="00C54BC6"/>
    <w:rsid w:val="00C55044"/>
    <w:rsid w:val="00C553AB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667"/>
    <w:rsid w:val="00C67A26"/>
    <w:rsid w:val="00C67CB7"/>
    <w:rsid w:val="00C67E4C"/>
    <w:rsid w:val="00C67F51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19F"/>
    <w:rsid w:val="00C77E96"/>
    <w:rsid w:val="00C803E7"/>
    <w:rsid w:val="00C8177B"/>
    <w:rsid w:val="00C83A21"/>
    <w:rsid w:val="00C8667D"/>
    <w:rsid w:val="00C92170"/>
    <w:rsid w:val="00C9238B"/>
    <w:rsid w:val="00C92A33"/>
    <w:rsid w:val="00C93666"/>
    <w:rsid w:val="00C938B8"/>
    <w:rsid w:val="00C9532A"/>
    <w:rsid w:val="00C95CB1"/>
    <w:rsid w:val="00C968E1"/>
    <w:rsid w:val="00C96AD7"/>
    <w:rsid w:val="00CA029C"/>
    <w:rsid w:val="00CA095E"/>
    <w:rsid w:val="00CA0B1C"/>
    <w:rsid w:val="00CA159F"/>
    <w:rsid w:val="00CA19BD"/>
    <w:rsid w:val="00CA2CC7"/>
    <w:rsid w:val="00CA31F2"/>
    <w:rsid w:val="00CA46FA"/>
    <w:rsid w:val="00CA56B4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FAE"/>
    <w:rsid w:val="00CB74F6"/>
    <w:rsid w:val="00CB78AC"/>
    <w:rsid w:val="00CC09E5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D61CB"/>
    <w:rsid w:val="00CD7C45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CF7C79"/>
    <w:rsid w:val="00D0214A"/>
    <w:rsid w:val="00D03518"/>
    <w:rsid w:val="00D03EED"/>
    <w:rsid w:val="00D03FFA"/>
    <w:rsid w:val="00D0442D"/>
    <w:rsid w:val="00D048A0"/>
    <w:rsid w:val="00D04A4F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2F5F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75C26"/>
    <w:rsid w:val="00D80D06"/>
    <w:rsid w:val="00D8154D"/>
    <w:rsid w:val="00D81944"/>
    <w:rsid w:val="00D81CE5"/>
    <w:rsid w:val="00D83F61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DFB"/>
    <w:rsid w:val="00DD1F6F"/>
    <w:rsid w:val="00DD3394"/>
    <w:rsid w:val="00DD36DB"/>
    <w:rsid w:val="00DD3D80"/>
    <w:rsid w:val="00DD4D87"/>
    <w:rsid w:val="00DD5F8F"/>
    <w:rsid w:val="00DD7CF2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370F"/>
    <w:rsid w:val="00E0443A"/>
    <w:rsid w:val="00E05915"/>
    <w:rsid w:val="00E0639F"/>
    <w:rsid w:val="00E06B4F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3901"/>
    <w:rsid w:val="00E341CD"/>
    <w:rsid w:val="00E34C19"/>
    <w:rsid w:val="00E36F3F"/>
    <w:rsid w:val="00E3713E"/>
    <w:rsid w:val="00E40516"/>
    <w:rsid w:val="00E4123D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6614"/>
    <w:rsid w:val="00E67F27"/>
    <w:rsid w:val="00E708E1"/>
    <w:rsid w:val="00E70C5B"/>
    <w:rsid w:val="00E72E22"/>
    <w:rsid w:val="00E7318F"/>
    <w:rsid w:val="00E74BAB"/>
    <w:rsid w:val="00E74EA1"/>
    <w:rsid w:val="00E75917"/>
    <w:rsid w:val="00E76344"/>
    <w:rsid w:val="00E77F60"/>
    <w:rsid w:val="00E8091D"/>
    <w:rsid w:val="00E80ABE"/>
    <w:rsid w:val="00E80CBB"/>
    <w:rsid w:val="00E8159E"/>
    <w:rsid w:val="00E81643"/>
    <w:rsid w:val="00E81BC7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2A40"/>
    <w:rsid w:val="00EA3733"/>
    <w:rsid w:val="00EA49DF"/>
    <w:rsid w:val="00EA6475"/>
    <w:rsid w:val="00EA7F4C"/>
    <w:rsid w:val="00EB0037"/>
    <w:rsid w:val="00EB0F32"/>
    <w:rsid w:val="00EB1A00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8D6"/>
    <w:rsid w:val="00ED2F1B"/>
    <w:rsid w:val="00ED5500"/>
    <w:rsid w:val="00ED6401"/>
    <w:rsid w:val="00EE2A32"/>
    <w:rsid w:val="00EE3FD0"/>
    <w:rsid w:val="00EE4AAE"/>
    <w:rsid w:val="00EE4E2B"/>
    <w:rsid w:val="00EE646D"/>
    <w:rsid w:val="00EE73B9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28CF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6516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62B5"/>
    <w:rsid w:val="00F67B29"/>
    <w:rsid w:val="00F746B3"/>
    <w:rsid w:val="00F754E9"/>
    <w:rsid w:val="00F76470"/>
    <w:rsid w:val="00F76530"/>
    <w:rsid w:val="00F765EE"/>
    <w:rsid w:val="00F779C7"/>
    <w:rsid w:val="00F77A1B"/>
    <w:rsid w:val="00F77E47"/>
    <w:rsid w:val="00F77FDE"/>
    <w:rsid w:val="00F805D8"/>
    <w:rsid w:val="00F808E6"/>
    <w:rsid w:val="00F859E3"/>
    <w:rsid w:val="00F86111"/>
    <w:rsid w:val="00F86B4E"/>
    <w:rsid w:val="00F8752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5F8"/>
    <w:rsid w:val="00FC0F6F"/>
    <w:rsid w:val="00FC28EF"/>
    <w:rsid w:val="00FC3886"/>
    <w:rsid w:val="00FC5B7A"/>
    <w:rsid w:val="00FC5C74"/>
    <w:rsid w:val="00FC675E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381F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3C2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5E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A09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Zwykytekst1">
    <w:name w:val="Zwykły tekst1"/>
    <w:basedOn w:val="Normalny"/>
    <w:rsid w:val="00CA56B4"/>
    <w:pPr>
      <w:suppressAutoHyphens/>
    </w:pPr>
    <w:rPr>
      <w:rFonts w:ascii="Courier New" w:hAnsi="Courier New"/>
      <w:sz w:val="20"/>
      <w:lang w:eastAsia="ar-SA"/>
    </w:rPr>
  </w:style>
  <w:style w:type="paragraph" w:customStyle="1" w:styleId="Default">
    <w:name w:val="Default"/>
    <w:rsid w:val="00CA56B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A56B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56B4"/>
    <w:rPr>
      <w:rFonts w:ascii="Courier New" w:hAnsi="Courier New"/>
    </w:rPr>
  </w:style>
  <w:style w:type="paragraph" w:styleId="Tytu">
    <w:name w:val="Title"/>
    <w:basedOn w:val="Normalny"/>
    <w:next w:val="Normalny"/>
    <w:link w:val="TytuZnak"/>
    <w:qFormat/>
    <w:rsid w:val="000B20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B20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dane1">
    <w:name w:val="dane1"/>
    <w:basedOn w:val="Domylnaczcionkaakapitu"/>
    <w:rsid w:val="00B31A35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B31A35"/>
    <w:pPr>
      <w:numPr>
        <w:numId w:val="34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B31A35"/>
    <w:pPr>
      <w:numPr>
        <w:numId w:val="35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B31A35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B31A35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9D29DF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9D29D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semiHidden/>
    <w:rsid w:val="00CA095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B75E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803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AA799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799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kstkomentarza1">
    <w:name w:val="Tekst komentarza1"/>
    <w:basedOn w:val="Normalny"/>
    <w:rsid w:val="00801F30"/>
    <w:pPr>
      <w:suppressAutoHyphens/>
    </w:pPr>
    <w:rPr>
      <w:sz w:val="20"/>
      <w:szCs w:val="20"/>
      <w:lang w:eastAsia="ar-SA"/>
    </w:rPr>
  </w:style>
  <w:style w:type="character" w:customStyle="1" w:styleId="tooglehide">
    <w:name w:val="tooglehide"/>
    <w:basedOn w:val="Domylnaczcionkaakapitu"/>
    <w:rsid w:val="00801F30"/>
  </w:style>
  <w:style w:type="paragraph" w:customStyle="1" w:styleId="Tekstpodstawowy31">
    <w:name w:val="Tekst podstawowy 31"/>
    <w:basedOn w:val="Normalny"/>
    <w:rsid w:val="00B04FAB"/>
    <w:pPr>
      <w:suppressAutoHyphens/>
      <w:jc w:val="center"/>
    </w:pPr>
    <w:rPr>
      <w:b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64C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0">
    <w:name w:val="Body Text 21"/>
    <w:basedOn w:val="Normalny"/>
    <w:rsid w:val="00D83F61"/>
    <w:pPr>
      <w:widowControl w:val="0"/>
      <w:tabs>
        <w:tab w:val="left" w:pos="7797"/>
      </w:tabs>
      <w:suppressAutoHyphens/>
      <w:snapToGrid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powiat_wolominski" TargetMode="External"/><Relationship Id="rId26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zp@powiat-wolominski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mailto:a.kupiec@powiat-wolominsk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powiat_wolominski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p.kurek@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p@powiat-wolominski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9870-0A1F-4923-9835-AFDDF92B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29</Pages>
  <Words>8121</Words>
  <Characters>56655</Characters>
  <Application>Microsoft Office Word</Application>
  <DocSecurity>0</DocSecurity>
  <Lines>472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64647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9</cp:revision>
  <cp:lastPrinted>2022-03-15T07:24:00Z</cp:lastPrinted>
  <dcterms:created xsi:type="dcterms:W3CDTF">2022-11-09T09:21:00Z</dcterms:created>
  <dcterms:modified xsi:type="dcterms:W3CDTF">2022-11-10T08:41:00Z</dcterms:modified>
</cp:coreProperties>
</file>