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CAE8C" w14:textId="77777777" w:rsidR="00A460EA" w:rsidRDefault="00A460EA">
      <w:pPr>
        <w:pStyle w:val="Stopka"/>
        <w:pageBreakBefore/>
        <w:rPr>
          <w:color w:val="000000"/>
          <w:sz w:val="22"/>
          <w:szCs w:val="22"/>
        </w:rPr>
      </w:pPr>
    </w:p>
    <w:p w14:paraId="41610441" w14:textId="77777777" w:rsidR="00A460EA" w:rsidRPr="00495D91" w:rsidRDefault="00E23CDD">
      <w:pPr>
        <w:pStyle w:val="Tekstpodstawowywcity33"/>
        <w:spacing w:line="276" w:lineRule="auto"/>
        <w:ind w:left="360"/>
        <w:jc w:val="right"/>
        <w:rPr>
          <w:rFonts w:ascii="Times New Roman" w:hAnsi="Times New Roman" w:cs="Times New Roman"/>
          <w:b/>
          <w:bCs/>
          <w:i/>
          <w:iCs/>
          <w:sz w:val="22"/>
          <w:szCs w:val="22"/>
        </w:rPr>
      </w:pPr>
      <w:r w:rsidRPr="00495D91">
        <w:rPr>
          <w:rFonts w:ascii="Times New Roman" w:hAnsi="Times New Roman" w:cs="Times New Roman"/>
          <w:b/>
          <w:bCs/>
          <w:i/>
          <w:iCs/>
          <w:sz w:val="22"/>
          <w:szCs w:val="22"/>
        </w:rPr>
        <w:t xml:space="preserve"> </w:t>
      </w:r>
      <w:r w:rsidRPr="00495D91">
        <w:rPr>
          <w:rStyle w:val="Domylnaczcionkaakapitu3"/>
          <w:rFonts w:ascii="Times New Roman" w:hAnsi="Times New Roman" w:cs="Times New Roman"/>
          <w:b/>
          <w:bCs/>
          <w:i/>
          <w:iCs/>
          <w:sz w:val="22"/>
          <w:szCs w:val="22"/>
        </w:rPr>
        <w:t xml:space="preserve">Załącznik nr </w:t>
      </w:r>
      <w:r w:rsidR="00495D91" w:rsidRPr="00495D91">
        <w:rPr>
          <w:rStyle w:val="Domylnaczcionkaakapitu3"/>
          <w:rFonts w:ascii="Times New Roman" w:hAnsi="Times New Roman" w:cs="Times New Roman"/>
          <w:b/>
          <w:bCs/>
          <w:i/>
          <w:iCs/>
          <w:sz w:val="22"/>
          <w:szCs w:val="22"/>
        </w:rPr>
        <w:t>4</w:t>
      </w:r>
      <w:r w:rsidRPr="00495D91">
        <w:rPr>
          <w:rStyle w:val="Domylnaczcionkaakapitu3"/>
          <w:rFonts w:ascii="Times New Roman" w:hAnsi="Times New Roman" w:cs="Times New Roman"/>
          <w:b/>
          <w:bCs/>
          <w:i/>
          <w:iCs/>
          <w:sz w:val="22"/>
          <w:szCs w:val="22"/>
        </w:rPr>
        <w:t xml:space="preserve"> do SWZ</w:t>
      </w:r>
    </w:p>
    <w:p w14:paraId="41ED11D2" w14:textId="77777777" w:rsidR="00A460EA" w:rsidRDefault="00A460EA">
      <w:pPr>
        <w:pStyle w:val="Tekstpodstawowywcity33"/>
        <w:spacing w:line="276" w:lineRule="auto"/>
        <w:ind w:left="360"/>
        <w:jc w:val="both"/>
        <w:rPr>
          <w:rFonts w:ascii="Times New Roman" w:hAnsi="Times New Roman" w:cs="Times New Roman"/>
          <w:b/>
          <w:bCs/>
          <w:i/>
          <w:iCs/>
          <w:sz w:val="22"/>
          <w:szCs w:val="22"/>
        </w:rPr>
      </w:pPr>
    </w:p>
    <w:p w14:paraId="3ED187D2" w14:textId="77777777" w:rsidR="00A460EA" w:rsidRDefault="00E23CDD">
      <w:pPr>
        <w:jc w:val="center"/>
        <w:rPr>
          <w:b/>
          <w:sz w:val="22"/>
          <w:szCs w:val="22"/>
        </w:rPr>
      </w:pPr>
      <w:r>
        <w:rPr>
          <w:b/>
          <w:sz w:val="22"/>
          <w:szCs w:val="22"/>
        </w:rPr>
        <w:t>Umowa w sprawie Zamówienia Publicznego</w:t>
      </w:r>
    </w:p>
    <w:p w14:paraId="075457A9" w14:textId="17822A52" w:rsidR="00A460EA" w:rsidRDefault="00E23CDD">
      <w:pPr>
        <w:jc w:val="center"/>
        <w:rPr>
          <w:b/>
          <w:sz w:val="22"/>
          <w:szCs w:val="22"/>
          <w:shd w:val="clear" w:color="auto" w:fill="FFFF00"/>
        </w:rPr>
      </w:pPr>
      <w:r>
        <w:rPr>
          <w:b/>
          <w:sz w:val="22"/>
          <w:szCs w:val="22"/>
        </w:rPr>
        <w:t>nr .../U/ZP/202</w:t>
      </w:r>
      <w:r w:rsidR="0064246B">
        <w:rPr>
          <w:b/>
          <w:sz w:val="22"/>
          <w:szCs w:val="22"/>
        </w:rPr>
        <w:t>2</w:t>
      </w:r>
      <w:bookmarkStart w:id="0" w:name="_GoBack"/>
      <w:bookmarkEnd w:id="0"/>
    </w:p>
    <w:p w14:paraId="49B3B61A" w14:textId="77777777" w:rsidR="00A460EA" w:rsidRDefault="00A460EA">
      <w:pPr>
        <w:rPr>
          <w:b/>
          <w:sz w:val="22"/>
          <w:szCs w:val="22"/>
          <w:shd w:val="clear" w:color="auto" w:fill="FFFF00"/>
        </w:rPr>
      </w:pPr>
    </w:p>
    <w:p w14:paraId="0E5DD6C5" w14:textId="3D58ED50" w:rsidR="00A460EA" w:rsidRPr="00495D91" w:rsidRDefault="00E23CDD">
      <w:pPr>
        <w:jc w:val="both"/>
        <w:rPr>
          <w:sz w:val="22"/>
          <w:szCs w:val="22"/>
        </w:rPr>
      </w:pPr>
      <w:r w:rsidRPr="00495D91">
        <w:rPr>
          <w:sz w:val="22"/>
          <w:szCs w:val="22"/>
        </w:rPr>
        <w:t xml:space="preserve">zawarta w dniu </w:t>
      </w:r>
      <w:r w:rsidRPr="00495D91">
        <w:rPr>
          <w:b/>
          <w:bCs/>
          <w:sz w:val="22"/>
          <w:szCs w:val="22"/>
        </w:rPr>
        <w:t>……………….</w:t>
      </w:r>
      <w:r w:rsidRPr="00495D91">
        <w:rPr>
          <w:sz w:val="22"/>
          <w:szCs w:val="22"/>
        </w:rPr>
        <w:t xml:space="preserve">  w Krakowie w wyniku przeprowadzenia postępowania </w:t>
      </w:r>
      <w:r w:rsidRPr="00495D91">
        <w:rPr>
          <w:b/>
          <w:sz w:val="22"/>
          <w:szCs w:val="22"/>
        </w:rPr>
        <w:t>w trybie podstawowym z możliwością  negocjacji</w:t>
      </w:r>
      <w:r w:rsidRPr="00495D91">
        <w:rPr>
          <w:sz w:val="22"/>
          <w:szCs w:val="22"/>
        </w:rPr>
        <w:t>, na podstawie art. 275 pkt 2 ustawy z dnia 11 września 2019 r. – Prawo zamówień publicznych (</w:t>
      </w:r>
      <w:proofErr w:type="spellStart"/>
      <w:r w:rsidR="00C1606C">
        <w:rPr>
          <w:sz w:val="22"/>
          <w:szCs w:val="22"/>
        </w:rPr>
        <w:t>t.j</w:t>
      </w:r>
      <w:proofErr w:type="spellEnd"/>
      <w:r w:rsidR="00C1606C">
        <w:rPr>
          <w:sz w:val="22"/>
          <w:szCs w:val="22"/>
        </w:rPr>
        <w:t xml:space="preserve">. </w:t>
      </w:r>
      <w:r w:rsidRPr="00495D91">
        <w:rPr>
          <w:sz w:val="22"/>
          <w:szCs w:val="22"/>
        </w:rPr>
        <w:t>Dz. U. z 20</w:t>
      </w:r>
      <w:r w:rsidR="00C1606C">
        <w:rPr>
          <w:sz w:val="22"/>
          <w:szCs w:val="22"/>
        </w:rPr>
        <w:t>22</w:t>
      </w:r>
      <w:r w:rsidRPr="00495D91">
        <w:rPr>
          <w:sz w:val="22"/>
          <w:szCs w:val="22"/>
        </w:rPr>
        <w:t xml:space="preserve"> r., poz. </w:t>
      </w:r>
      <w:r w:rsidR="00C1606C">
        <w:rPr>
          <w:sz w:val="22"/>
          <w:szCs w:val="22"/>
        </w:rPr>
        <w:t>1710</w:t>
      </w:r>
      <w:r w:rsidR="00C1606C" w:rsidRPr="00495D91">
        <w:rPr>
          <w:sz w:val="22"/>
          <w:szCs w:val="22"/>
        </w:rPr>
        <w:t xml:space="preserve"> </w:t>
      </w:r>
      <w:r w:rsidRPr="00495D91">
        <w:rPr>
          <w:sz w:val="22"/>
          <w:szCs w:val="22"/>
        </w:rPr>
        <w:t xml:space="preserve">z </w:t>
      </w:r>
      <w:proofErr w:type="spellStart"/>
      <w:r w:rsidRPr="00495D91">
        <w:rPr>
          <w:sz w:val="22"/>
          <w:szCs w:val="22"/>
        </w:rPr>
        <w:t>późn</w:t>
      </w:r>
      <w:proofErr w:type="spellEnd"/>
      <w:r w:rsidRPr="00495D91">
        <w:rPr>
          <w:sz w:val="22"/>
          <w:szCs w:val="22"/>
        </w:rPr>
        <w:t>. zm.), zwanej dalej ustawą,</w:t>
      </w:r>
    </w:p>
    <w:p w14:paraId="4104F671" w14:textId="77777777" w:rsidR="00A460EA" w:rsidRDefault="00A460EA">
      <w:pPr>
        <w:jc w:val="both"/>
        <w:rPr>
          <w:sz w:val="22"/>
          <w:szCs w:val="22"/>
        </w:rPr>
      </w:pPr>
    </w:p>
    <w:p w14:paraId="766F33B3" w14:textId="77777777" w:rsidR="00A460EA" w:rsidRDefault="00E23CDD">
      <w:pPr>
        <w:pStyle w:val="Standard"/>
        <w:rPr>
          <w:sz w:val="22"/>
          <w:szCs w:val="22"/>
        </w:rPr>
      </w:pPr>
      <w:r>
        <w:rPr>
          <w:sz w:val="22"/>
          <w:szCs w:val="22"/>
        </w:rPr>
        <w:t>pomiędzy:</w:t>
      </w:r>
    </w:p>
    <w:p w14:paraId="231F5463" w14:textId="77777777" w:rsidR="00A460EA" w:rsidRDefault="00A460EA">
      <w:pPr>
        <w:pStyle w:val="Standard"/>
        <w:rPr>
          <w:sz w:val="22"/>
          <w:szCs w:val="22"/>
        </w:rPr>
      </w:pPr>
    </w:p>
    <w:p w14:paraId="03F52546" w14:textId="77777777" w:rsidR="00A460EA" w:rsidRDefault="00E23CDD">
      <w:pPr>
        <w:pStyle w:val="Standard"/>
        <w:jc w:val="both"/>
        <w:rPr>
          <w:sz w:val="22"/>
          <w:szCs w:val="22"/>
        </w:rPr>
      </w:pPr>
      <w:r>
        <w:rPr>
          <w:b/>
          <w:sz w:val="22"/>
          <w:szCs w:val="22"/>
        </w:rPr>
        <w:t>Polskim Czerwonym Krzyżem - Małopolskim Oddziałem Okręgowym Polskiego Czerwonego Krzyża</w:t>
      </w:r>
      <w:r>
        <w:rPr>
          <w:sz w:val="22"/>
          <w:szCs w:val="22"/>
        </w:rPr>
        <w:t xml:space="preserve"> z siedzibą w Krakowie przy ul. Studenckiej 19, 31-116 Kraków, zarejestrowanym w Sądzie Rejonowym dla m.st. Warszawy w Warszawie, XII Wydział Gospodarczy Krajowego Rejestru Sądowego pod numerem KRS </w:t>
      </w:r>
      <w:r>
        <w:rPr>
          <w:position w:val="2"/>
          <w:sz w:val="22"/>
          <w:szCs w:val="22"/>
        </w:rPr>
        <w:t>0000225587</w:t>
      </w:r>
      <w:r>
        <w:rPr>
          <w:sz w:val="22"/>
          <w:szCs w:val="22"/>
        </w:rPr>
        <w:t xml:space="preserve">, NIP </w:t>
      </w:r>
      <w:r>
        <w:rPr>
          <w:position w:val="2"/>
          <w:sz w:val="22"/>
          <w:szCs w:val="22"/>
        </w:rPr>
        <w:t>676-007-88-96</w:t>
      </w:r>
      <w:r>
        <w:rPr>
          <w:sz w:val="22"/>
          <w:szCs w:val="22"/>
        </w:rPr>
        <w:t xml:space="preserve">, REGON </w:t>
      </w:r>
      <w:r>
        <w:rPr>
          <w:rFonts w:eastAsia="Calibri"/>
          <w:sz w:val="22"/>
          <w:szCs w:val="22"/>
        </w:rPr>
        <w:t xml:space="preserve">00702373100000, </w:t>
      </w:r>
      <w:r>
        <w:rPr>
          <w:sz w:val="22"/>
          <w:szCs w:val="22"/>
        </w:rPr>
        <w:t>reprezentowanym, na podstawie pełnomocnictwa, przez:</w:t>
      </w:r>
    </w:p>
    <w:p w14:paraId="6EA39098" w14:textId="77777777" w:rsidR="00A460EA" w:rsidRDefault="00A460EA">
      <w:pPr>
        <w:pStyle w:val="Standard"/>
        <w:jc w:val="both"/>
        <w:rPr>
          <w:sz w:val="22"/>
          <w:szCs w:val="22"/>
        </w:rPr>
      </w:pPr>
    </w:p>
    <w:p w14:paraId="13EF10D5" w14:textId="77777777" w:rsidR="00A460EA" w:rsidRDefault="00E23CDD">
      <w:pPr>
        <w:pStyle w:val="Akapitzlist"/>
        <w:widowControl/>
        <w:tabs>
          <w:tab w:val="left" w:pos="284"/>
          <w:tab w:val="left" w:pos="678"/>
        </w:tabs>
        <w:spacing w:after="0"/>
        <w:ind w:left="142" w:firstLine="139"/>
        <w:jc w:val="both"/>
        <w:rPr>
          <w:rFonts w:ascii="Times New Roman" w:hAnsi="Times New Roman" w:cs="Times New Roman"/>
          <w:b/>
        </w:rPr>
      </w:pPr>
      <w:r>
        <w:rPr>
          <w:rFonts w:ascii="Times New Roman" w:hAnsi="Times New Roman" w:cs="Times New Roman"/>
          <w:b/>
        </w:rPr>
        <w:t xml:space="preserve">Dyrektora Małopolskiego Oddziału Okręgowego PCK – Małgorzatę </w:t>
      </w:r>
      <w:proofErr w:type="spellStart"/>
      <w:r>
        <w:rPr>
          <w:rFonts w:ascii="Times New Roman" w:hAnsi="Times New Roman" w:cs="Times New Roman"/>
          <w:b/>
        </w:rPr>
        <w:t>Pykę</w:t>
      </w:r>
      <w:proofErr w:type="spellEnd"/>
    </w:p>
    <w:p w14:paraId="5565675C" w14:textId="77777777" w:rsidR="00A460EA" w:rsidRDefault="00E23CDD">
      <w:pPr>
        <w:pStyle w:val="Akapitzlist"/>
        <w:widowControl/>
        <w:tabs>
          <w:tab w:val="left" w:pos="284"/>
          <w:tab w:val="left" w:pos="678"/>
        </w:tabs>
        <w:spacing w:after="0"/>
        <w:ind w:left="142" w:firstLine="139"/>
        <w:jc w:val="both"/>
        <w:rPr>
          <w:rFonts w:ascii="Times New Roman" w:hAnsi="Times New Roman" w:cs="Times New Roman"/>
        </w:rPr>
      </w:pPr>
      <w:r>
        <w:rPr>
          <w:rFonts w:ascii="Times New Roman" w:hAnsi="Times New Roman" w:cs="Times New Roman"/>
          <w:b/>
        </w:rPr>
        <w:t>Głównego Księgowego Małopolskiego Oddziału Okręgowego PCK – Rafała Trąbkę</w:t>
      </w:r>
    </w:p>
    <w:p w14:paraId="2E3B262A" w14:textId="77777777" w:rsidR="00A460EA" w:rsidRDefault="00A460EA">
      <w:pPr>
        <w:pStyle w:val="Standard"/>
        <w:jc w:val="both"/>
        <w:rPr>
          <w:sz w:val="22"/>
          <w:szCs w:val="22"/>
        </w:rPr>
      </w:pPr>
    </w:p>
    <w:p w14:paraId="2E33E8C2" w14:textId="77777777" w:rsidR="00A460EA" w:rsidRDefault="00E23CDD">
      <w:pPr>
        <w:pStyle w:val="Standard"/>
        <w:jc w:val="both"/>
        <w:rPr>
          <w:sz w:val="22"/>
          <w:szCs w:val="22"/>
        </w:rPr>
      </w:pPr>
      <w:r>
        <w:rPr>
          <w:sz w:val="22"/>
          <w:szCs w:val="22"/>
        </w:rPr>
        <w:t>zwanym w dalszej części umowy „</w:t>
      </w:r>
      <w:r>
        <w:rPr>
          <w:b/>
          <w:sz w:val="22"/>
          <w:szCs w:val="22"/>
        </w:rPr>
        <w:t>ZAMAWIAJĄCYM</w:t>
      </w:r>
      <w:r>
        <w:rPr>
          <w:sz w:val="22"/>
          <w:szCs w:val="22"/>
        </w:rPr>
        <w:t>”</w:t>
      </w:r>
    </w:p>
    <w:p w14:paraId="1875299B" w14:textId="77777777" w:rsidR="00A460EA" w:rsidRDefault="00A460EA">
      <w:pPr>
        <w:jc w:val="both"/>
        <w:rPr>
          <w:sz w:val="22"/>
          <w:szCs w:val="22"/>
        </w:rPr>
      </w:pPr>
    </w:p>
    <w:p w14:paraId="61C9CB97" w14:textId="77777777" w:rsidR="00A460EA" w:rsidRDefault="00E23CDD">
      <w:pPr>
        <w:pStyle w:val="Standard"/>
        <w:jc w:val="both"/>
        <w:rPr>
          <w:b/>
          <w:bCs/>
          <w:sz w:val="22"/>
          <w:szCs w:val="22"/>
        </w:rPr>
      </w:pPr>
      <w:r>
        <w:rPr>
          <w:sz w:val="22"/>
          <w:szCs w:val="22"/>
        </w:rPr>
        <w:t>a</w:t>
      </w:r>
    </w:p>
    <w:p w14:paraId="1594471C" w14:textId="77777777" w:rsidR="00A460EA" w:rsidRDefault="00A460EA">
      <w:pPr>
        <w:jc w:val="both"/>
        <w:rPr>
          <w:b/>
          <w:bCs/>
          <w:sz w:val="22"/>
          <w:szCs w:val="22"/>
        </w:rPr>
      </w:pPr>
    </w:p>
    <w:p w14:paraId="7478BC2F" w14:textId="77777777" w:rsidR="00A460EA" w:rsidRDefault="00E23CDD">
      <w:pPr>
        <w:jc w:val="both"/>
        <w:rPr>
          <w:sz w:val="22"/>
          <w:szCs w:val="22"/>
        </w:rPr>
      </w:pPr>
      <w:r>
        <w:rPr>
          <w:b/>
          <w:bCs/>
          <w:sz w:val="22"/>
          <w:szCs w:val="22"/>
        </w:rPr>
        <w:t>………………………….</w:t>
      </w:r>
      <w:r>
        <w:rPr>
          <w:sz w:val="22"/>
          <w:szCs w:val="22"/>
        </w:rPr>
        <w:t xml:space="preserve"> z siedzibą………….. kod ……… przy ul. ……………., wpisaną/-</w:t>
      </w:r>
      <w:proofErr w:type="spellStart"/>
      <w:r>
        <w:rPr>
          <w:sz w:val="22"/>
          <w:szCs w:val="22"/>
        </w:rPr>
        <w:t>ym</w:t>
      </w:r>
      <w:proofErr w:type="spellEnd"/>
      <w:r>
        <w:rPr>
          <w:sz w:val="22"/>
          <w:szCs w:val="22"/>
        </w:rPr>
        <w:t xml:space="preserve"> do ……………, prowadzoną/-ego przez ………………. pod numerem …………………….., NIP: ………………………., REGON:   ……………………..,</w:t>
      </w:r>
    </w:p>
    <w:p w14:paraId="56D84E0F" w14:textId="77777777" w:rsidR="00A460EA" w:rsidRDefault="00E23CDD">
      <w:pPr>
        <w:jc w:val="both"/>
        <w:rPr>
          <w:sz w:val="22"/>
          <w:szCs w:val="22"/>
        </w:rPr>
      </w:pPr>
      <w:r>
        <w:rPr>
          <w:sz w:val="22"/>
          <w:szCs w:val="22"/>
        </w:rPr>
        <w:t>reprezentowaną/-</w:t>
      </w:r>
      <w:proofErr w:type="spellStart"/>
      <w:r>
        <w:rPr>
          <w:sz w:val="22"/>
          <w:szCs w:val="22"/>
        </w:rPr>
        <w:t>ym</w:t>
      </w:r>
      <w:proofErr w:type="spellEnd"/>
      <w:r>
        <w:rPr>
          <w:sz w:val="22"/>
          <w:szCs w:val="22"/>
        </w:rPr>
        <w:t xml:space="preserve"> przez : </w:t>
      </w:r>
    </w:p>
    <w:p w14:paraId="4337805F" w14:textId="77777777" w:rsidR="00A460EA" w:rsidRDefault="00E23CDD">
      <w:pPr>
        <w:tabs>
          <w:tab w:val="left" w:pos="709"/>
        </w:tabs>
        <w:jc w:val="both"/>
        <w:rPr>
          <w:sz w:val="22"/>
          <w:szCs w:val="22"/>
        </w:rPr>
      </w:pPr>
      <w:r>
        <w:rPr>
          <w:sz w:val="22"/>
          <w:szCs w:val="22"/>
        </w:rPr>
        <w:t xml:space="preserve"> …...............................................</w:t>
      </w:r>
    </w:p>
    <w:p w14:paraId="43449E12" w14:textId="77777777" w:rsidR="00A460EA" w:rsidRDefault="00E23CDD">
      <w:pPr>
        <w:pStyle w:val="Standard"/>
        <w:tabs>
          <w:tab w:val="left" w:pos="709"/>
        </w:tabs>
        <w:jc w:val="both"/>
        <w:rPr>
          <w:sz w:val="22"/>
          <w:szCs w:val="22"/>
        </w:rPr>
      </w:pPr>
      <w:r>
        <w:rPr>
          <w:sz w:val="22"/>
          <w:szCs w:val="22"/>
        </w:rPr>
        <w:t>…...............................................,</w:t>
      </w:r>
    </w:p>
    <w:p w14:paraId="3A70DF0C" w14:textId="77777777" w:rsidR="00A460EA" w:rsidRDefault="00A460EA">
      <w:pPr>
        <w:jc w:val="both"/>
        <w:rPr>
          <w:sz w:val="22"/>
          <w:szCs w:val="22"/>
        </w:rPr>
      </w:pPr>
    </w:p>
    <w:p w14:paraId="1729A647" w14:textId="77777777" w:rsidR="00A460EA" w:rsidRDefault="00E23CDD">
      <w:pPr>
        <w:jc w:val="both"/>
        <w:rPr>
          <w:sz w:val="22"/>
          <w:szCs w:val="22"/>
        </w:rPr>
      </w:pPr>
      <w:r>
        <w:rPr>
          <w:sz w:val="22"/>
          <w:szCs w:val="22"/>
        </w:rPr>
        <w:t>zwaną/-</w:t>
      </w:r>
      <w:proofErr w:type="spellStart"/>
      <w:r>
        <w:rPr>
          <w:sz w:val="22"/>
          <w:szCs w:val="22"/>
        </w:rPr>
        <w:t>ym</w:t>
      </w:r>
      <w:proofErr w:type="spellEnd"/>
      <w:r>
        <w:rPr>
          <w:sz w:val="22"/>
          <w:szCs w:val="22"/>
        </w:rPr>
        <w:t xml:space="preserve"> w dalszej części umowy „</w:t>
      </w:r>
      <w:r>
        <w:rPr>
          <w:b/>
          <w:sz w:val="22"/>
          <w:szCs w:val="22"/>
        </w:rPr>
        <w:t>WYKONAWCĄ</w:t>
      </w:r>
      <w:r>
        <w:rPr>
          <w:sz w:val="22"/>
          <w:szCs w:val="22"/>
        </w:rPr>
        <w:t>”</w:t>
      </w:r>
    </w:p>
    <w:p w14:paraId="33DCC03E" w14:textId="77777777" w:rsidR="00A460EA" w:rsidRDefault="00A460EA">
      <w:pPr>
        <w:jc w:val="both"/>
        <w:rPr>
          <w:sz w:val="22"/>
          <w:szCs w:val="22"/>
        </w:rPr>
      </w:pPr>
    </w:p>
    <w:p w14:paraId="36C7EB2F" w14:textId="77777777" w:rsidR="00A460EA" w:rsidRDefault="00E23CDD">
      <w:pPr>
        <w:pStyle w:val="TableContents"/>
        <w:jc w:val="center"/>
        <w:rPr>
          <w:sz w:val="22"/>
          <w:szCs w:val="22"/>
          <w:u w:val="single"/>
        </w:rPr>
      </w:pPr>
      <w:r>
        <w:rPr>
          <w:sz w:val="22"/>
          <w:szCs w:val="22"/>
        </w:rPr>
        <w:t>§1</w:t>
      </w:r>
    </w:p>
    <w:p w14:paraId="2E9629B1" w14:textId="77777777" w:rsidR="00A460EA" w:rsidRDefault="00E23CDD">
      <w:pPr>
        <w:rPr>
          <w:sz w:val="22"/>
          <w:szCs w:val="22"/>
        </w:rPr>
      </w:pPr>
      <w:r>
        <w:rPr>
          <w:sz w:val="22"/>
          <w:szCs w:val="22"/>
          <w:u w:val="single"/>
        </w:rPr>
        <w:t>Przedmiot zamówienia</w:t>
      </w:r>
      <w:r>
        <w:rPr>
          <w:sz w:val="22"/>
          <w:szCs w:val="22"/>
        </w:rPr>
        <w:t>:</w:t>
      </w:r>
    </w:p>
    <w:p w14:paraId="51CA26F1" w14:textId="77777777" w:rsidR="00A460EA" w:rsidRDefault="00E23CDD">
      <w:pPr>
        <w:jc w:val="both"/>
        <w:rPr>
          <w:sz w:val="22"/>
          <w:szCs w:val="22"/>
        </w:rPr>
      </w:pPr>
      <w:r>
        <w:rPr>
          <w:sz w:val="22"/>
          <w:szCs w:val="22"/>
        </w:rPr>
        <w:t>1. Przedmiotem zamówienia jest świadczenie przez Wykonawcę usługi obejmującej:</w:t>
      </w:r>
    </w:p>
    <w:p w14:paraId="5344DBDE" w14:textId="77777777" w:rsidR="00A460EA" w:rsidRDefault="00E23CDD">
      <w:pPr>
        <w:jc w:val="both"/>
        <w:rPr>
          <w:sz w:val="22"/>
          <w:szCs w:val="22"/>
        </w:rPr>
      </w:pPr>
      <w:r>
        <w:rPr>
          <w:sz w:val="22"/>
          <w:szCs w:val="22"/>
        </w:rPr>
        <w:t>a) kompleksowe sprzątanie powierzchni jednostki Zamawiającego: Zakładu Opiekuńczo – Leczniczego Domu Polskiego Czerwonego Krzyża w Krakowie, która obejmuje 820,60 m</w:t>
      </w:r>
      <w:r>
        <w:rPr>
          <w:sz w:val="22"/>
          <w:szCs w:val="22"/>
          <w:vertAlign w:val="superscript"/>
        </w:rPr>
        <w:t>2</w:t>
      </w:r>
      <w:r>
        <w:rPr>
          <w:sz w:val="22"/>
          <w:szCs w:val="22"/>
        </w:rPr>
        <w:t>, w tym: piętro IV – 800 m</w:t>
      </w:r>
      <w:r>
        <w:rPr>
          <w:rFonts w:eastAsia="Times New Roman"/>
          <w:sz w:val="22"/>
          <w:szCs w:val="22"/>
        </w:rPr>
        <w:t>² oraz piętro III – 20,60 m²,</w:t>
      </w:r>
    </w:p>
    <w:p w14:paraId="13B3B835" w14:textId="77777777" w:rsidR="00A460EA" w:rsidRDefault="00E23CDD">
      <w:pPr>
        <w:jc w:val="both"/>
        <w:rPr>
          <w:sz w:val="22"/>
          <w:szCs w:val="22"/>
        </w:rPr>
      </w:pPr>
      <w:r>
        <w:rPr>
          <w:sz w:val="22"/>
          <w:szCs w:val="22"/>
        </w:rPr>
        <w:lastRenderedPageBreak/>
        <w:t xml:space="preserve">b) </w:t>
      </w:r>
      <w:r>
        <w:rPr>
          <w:rFonts w:eastAsia="Times New Roman"/>
          <w:sz w:val="22"/>
          <w:szCs w:val="22"/>
        </w:rPr>
        <w:t xml:space="preserve">transport wewnętrzny surowców wtórnych, odpadów medycznych i odpadów komunalnych, </w:t>
      </w:r>
    </w:p>
    <w:p w14:paraId="70AE7396" w14:textId="77777777" w:rsidR="00A460EA" w:rsidRDefault="00E23CDD">
      <w:pPr>
        <w:jc w:val="both"/>
        <w:rPr>
          <w:sz w:val="22"/>
          <w:szCs w:val="22"/>
        </w:rPr>
      </w:pPr>
      <w:r>
        <w:rPr>
          <w:sz w:val="22"/>
          <w:szCs w:val="22"/>
        </w:rPr>
        <w:t>zgodnie z zakresem szczegółowo opisanym w załączniku nr 1A do niniejszej umowy.</w:t>
      </w:r>
    </w:p>
    <w:p w14:paraId="6F953361" w14:textId="77777777" w:rsidR="00A460EA" w:rsidRDefault="00E23CDD">
      <w:pPr>
        <w:autoSpaceDE w:val="0"/>
        <w:jc w:val="both"/>
        <w:rPr>
          <w:sz w:val="22"/>
          <w:szCs w:val="22"/>
        </w:rPr>
      </w:pPr>
      <w:r>
        <w:rPr>
          <w:sz w:val="22"/>
          <w:szCs w:val="22"/>
        </w:rPr>
        <w:t xml:space="preserve">2. Integralną częścią niniejszej umowy jest dokumentacja postępowania przetargowego, a w tym w szczególności </w:t>
      </w:r>
      <w:r>
        <w:rPr>
          <w:rFonts w:eastAsia="Calibri"/>
          <w:sz w:val="22"/>
          <w:szCs w:val="22"/>
        </w:rPr>
        <w:t>SWZ wraz z załącznikami i oferta Wykonawcy z dnia …………….. 2022 r.</w:t>
      </w:r>
    </w:p>
    <w:p w14:paraId="49E11409" w14:textId="77777777" w:rsidR="00A460EA" w:rsidRDefault="00E23CDD">
      <w:pPr>
        <w:widowControl/>
        <w:suppressAutoHyphens w:val="0"/>
        <w:jc w:val="both"/>
        <w:textAlignment w:val="auto"/>
        <w:rPr>
          <w:sz w:val="22"/>
          <w:szCs w:val="22"/>
        </w:rPr>
      </w:pPr>
      <w:r>
        <w:rPr>
          <w:sz w:val="22"/>
          <w:szCs w:val="22"/>
        </w:rPr>
        <w:t xml:space="preserve">3.Zamawiający zleca, a Wykonawca zobowiązuje się wykonać wszelkie niezbędne czynności dla zrealizowania przedmiotu umowy. </w:t>
      </w:r>
    </w:p>
    <w:p w14:paraId="5ACA8A97" w14:textId="77777777" w:rsidR="00A460EA" w:rsidRDefault="00E23CDD">
      <w:pPr>
        <w:widowControl/>
        <w:suppressAutoHyphens w:val="0"/>
        <w:jc w:val="both"/>
        <w:textAlignment w:val="auto"/>
        <w:rPr>
          <w:sz w:val="22"/>
          <w:szCs w:val="22"/>
        </w:rPr>
      </w:pPr>
      <w:r>
        <w:rPr>
          <w:sz w:val="22"/>
          <w:szCs w:val="22"/>
        </w:rPr>
        <w:t xml:space="preserve">4. Wykonawca oświadcza, że posiada odpowiednią wiedzę, doświadczenie i dysponuje stosowną bazą do wykonania przedmiotu umowy. </w:t>
      </w:r>
    </w:p>
    <w:p w14:paraId="27339D39" w14:textId="77777777" w:rsidR="00A460EA" w:rsidRDefault="00E23CDD">
      <w:pPr>
        <w:widowControl/>
        <w:suppressAutoHyphens w:val="0"/>
        <w:jc w:val="both"/>
        <w:textAlignment w:val="auto"/>
        <w:rPr>
          <w:sz w:val="22"/>
          <w:szCs w:val="22"/>
        </w:rPr>
      </w:pPr>
      <w:r>
        <w:rPr>
          <w:sz w:val="22"/>
          <w:szCs w:val="22"/>
        </w:rPr>
        <w:t xml:space="preserve">5.Wykonawca oświadcza, iż wykona umowę przy zachowaniu należytej staranności, uwzględniając zawodowy charakter prowadzonej przez siebie działalności. </w:t>
      </w:r>
    </w:p>
    <w:p w14:paraId="0223496F" w14:textId="77777777" w:rsidR="00A460EA" w:rsidRDefault="00A460EA">
      <w:pPr>
        <w:rPr>
          <w:sz w:val="22"/>
          <w:szCs w:val="22"/>
        </w:rPr>
      </w:pPr>
    </w:p>
    <w:p w14:paraId="1EC4E3DE" w14:textId="77777777" w:rsidR="00A460EA" w:rsidRDefault="00E23CDD">
      <w:pPr>
        <w:jc w:val="center"/>
        <w:rPr>
          <w:sz w:val="22"/>
          <w:szCs w:val="22"/>
          <w:u w:val="single"/>
        </w:rPr>
      </w:pPr>
      <w:r>
        <w:rPr>
          <w:sz w:val="22"/>
          <w:szCs w:val="22"/>
        </w:rPr>
        <w:t>§ 2</w:t>
      </w:r>
    </w:p>
    <w:p w14:paraId="02668C81" w14:textId="77777777" w:rsidR="00A460EA" w:rsidRDefault="00E23CDD">
      <w:pPr>
        <w:rPr>
          <w:sz w:val="22"/>
          <w:szCs w:val="22"/>
        </w:rPr>
      </w:pPr>
      <w:r>
        <w:rPr>
          <w:sz w:val="22"/>
          <w:szCs w:val="22"/>
          <w:u w:val="single"/>
        </w:rPr>
        <w:t>Wymagania ogólne dotyczące sposobu wykonania przedmiotu zamówienia:</w:t>
      </w:r>
    </w:p>
    <w:p w14:paraId="3328D49B" w14:textId="77777777" w:rsidR="00A460EA" w:rsidRDefault="00E23CDD">
      <w:pPr>
        <w:jc w:val="both"/>
        <w:rPr>
          <w:sz w:val="22"/>
          <w:szCs w:val="22"/>
        </w:rPr>
      </w:pPr>
      <w:r>
        <w:rPr>
          <w:sz w:val="22"/>
          <w:szCs w:val="22"/>
        </w:rPr>
        <w:t>1. Wykonawca zobowiązuje się, że sposób wykonywania usługi, jak również związane z nią technologie i rozwiązania organizacyjne, muszą spełniać wszystkie wymogi wynikające z przepisów prawa powszechnie obowiązującego, w tym w szczególności przepisów obowiązujących publiczne zakłady opieki zdrowotnej.</w:t>
      </w:r>
    </w:p>
    <w:p w14:paraId="40710A70" w14:textId="77777777" w:rsidR="00A460EA" w:rsidRDefault="00E23CDD">
      <w:pPr>
        <w:jc w:val="both"/>
        <w:rPr>
          <w:sz w:val="22"/>
          <w:szCs w:val="22"/>
        </w:rPr>
      </w:pPr>
      <w:r>
        <w:rPr>
          <w:sz w:val="22"/>
          <w:szCs w:val="22"/>
        </w:rPr>
        <w:t xml:space="preserve">2. Wykonawca zobowiązany jest do zapewnienia na własny koszt środków myjących, w tym </w:t>
      </w:r>
      <w:proofErr w:type="spellStart"/>
      <w:r>
        <w:rPr>
          <w:sz w:val="22"/>
          <w:szCs w:val="22"/>
        </w:rPr>
        <w:t>dezynfekcyjno</w:t>
      </w:r>
      <w:proofErr w:type="spellEnd"/>
      <w:r>
        <w:rPr>
          <w:sz w:val="22"/>
          <w:szCs w:val="22"/>
        </w:rPr>
        <w:t xml:space="preserve"> – sanitarnych, czystościowych, a także niezbędnego personelu oraz sprzętu do należytego wykonywania usługi.</w:t>
      </w:r>
    </w:p>
    <w:p w14:paraId="4BAA4A25" w14:textId="77777777" w:rsidR="00A460EA" w:rsidRDefault="00E23CDD">
      <w:pPr>
        <w:jc w:val="both"/>
        <w:rPr>
          <w:sz w:val="22"/>
          <w:szCs w:val="22"/>
        </w:rPr>
      </w:pPr>
      <w:r>
        <w:rPr>
          <w:sz w:val="22"/>
          <w:szCs w:val="22"/>
        </w:rPr>
        <w:t xml:space="preserve">3. Wykonawca zobowiązany będzie do niezwłocznego wdrożenia wszelkich, wynikających ze zmian przepisów prawa lub decyzji organów administracji publicznej, zasad dotyczących świadczonej usługi, w szczególności zasad dezynfekcji sprzętu, pomieszczeń, postępowania z materiałem skażonym. </w:t>
      </w:r>
    </w:p>
    <w:p w14:paraId="5EEB5704" w14:textId="37934D8E" w:rsidR="00A460EA" w:rsidRDefault="00E23CDD">
      <w:pPr>
        <w:jc w:val="both"/>
        <w:rPr>
          <w:spacing w:val="-4"/>
          <w:sz w:val="22"/>
          <w:szCs w:val="22"/>
        </w:rPr>
      </w:pPr>
      <w:r>
        <w:rPr>
          <w:sz w:val="22"/>
          <w:szCs w:val="22"/>
        </w:rPr>
        <w:t xml:space="preserve">4. </w:t>
      </w:r>
      <w:r>
        <w:rPr>
          <w:spacing w:val="-4"/>
          <w:sz w:val="22"/>
          <w:szCs w:val="22"/>
        </w:rPr>
        <w:t xml:space="preserve">Wszystkie preparaty dezynfekcyjne stosowane przez Wykonawcę muszą posiadać szerokie spektrum działania (B, V, F, </w:t>
      </w:r>
      <w:proofErr w:type="spellStart"/>
      <w:r>
        <w:rPr>
          <w:spacing w:val="-4"/>
          <w:sz w:val="22"/>
          <w:szCs w:val="22"/>
        </w:rPr>
        <w:t>Tbc</w:t>
      </w:r>
      <w:proofErr w:type="spellEnd"/>
      <w:r>
        <w:rPr>
          <w:spacing w:val="-4"/>
          <w:sz w:val="22"/>
          <w:szCs w:val="22"/>
        </w:rPr>
        <w:t>) oraz spełniać wymogi ustawy z dnia 09.10.2015 r. o produktach biobójczych (</w:t>
      </w:r>
      <w:proofErr w:type="spellStart"/>
      <w:r>
        <w:rPr>
          <w:spacing w:val="-4"/>
          <w:sz w:val="22"/>
          <w:szCs w:val="22"/>
        </w:rPr>
        <w:t>t.j</w:t>
      </w:r>
      <w:proofErr w:type="spellEnd"/>
      <w:r>
        <w:rPr>
          <w:spacing w:val="-4"/>
          <w:sz w:val="22"/>
          <w:szCs w:val="22"/>
        </w:rPr>
        <w:t>. Dz. U. z 2021 r., poz. 24), rozporządzeń szczegółowych wydanych na podstawie powyższej ustawy, ustawy z dnia 06.09.2001 r. Prawo farmaceutyczne (</w:t>
      </w:r>
      <w:proofErr w:type="spellStart"/>
      <w:r>
        <w:rPr>
          <w:spacing w:val="-4"/>
          <w:sz w:val="22"/>
          <w:szCs w:val="22"/>
        </w:rPr>
        <w:t>t.j</w:t>
      </w:r>
      <w:proofErr w:type="spellEnd"/>
      <w:r>
        <w:rPr>
          <w:spacing w:val="-4"/>
          <w:sz w:val="22"/>
          <w:szCs w:val="22"/>
        </w:rPr>
        <w:t>.: Dz. U. z 202</w:t>
      </w:r>
      <w:r w:rsidR="000D190C">
        <w:rPr>
          <w:spacing w:val="-4"/>
          <w:sz w:val="22"/>
          <w:szCs w:val="22"/>
        </w:rPr>
        <w:t>1</w:t>
      </w:r>
      <w:r>
        <w:rPr>
          <w:spacing w:val="-4"/>
          <w:sz w:val="22"/>
          <w:szCs w:val="22"/>
        </w:rPr>
        <w:t xml:space="preserve"> r. poz. </w:t>
      </w:r>
      <w:r w:rsidR="000D190C">
        <w:rPr>
          <w:spacing w:val="-4"/>
          <w:sz w:val="22"/>
          <w:szCs w:val="22"/>
        </w:rPr>
        <w:t xml:space="preserve">1977 </w:t>
      </w:r>
      <w:r>
        <w:rPr>
          <w:spacing w:val="-4"/>
          <w:sz w:val="22"/>
          <w:szCs w:val="22"/>
        </w:rPr>
        <w:t xml:space="preserve">z </w:t>
      </w:r>
      <w:proofErr w:type="spellStart"/>
      <w:r>
        <w:rPr>
          <w:spacing w:val="-4"/>
          <w:sz w:val="22"/>
          <w:szCs w:val="22"/>
        </w:rPr>
        <w:t>późn</w:t>
      </w:r>
      <w:proofErr w:type="spellEnd"/>
      <w:r>
        <w:rPr>
          <w:spacing w:val="-4"/>
          <w:sz w:val="22"/>
          <w:szCs w:val="22"/>
        </w:rPr>
        <w:t xml:space="preserve">. zm.) oraz ustawy z dnia </w:t>
      </w:r>
      <w:r w:rsidR="000D190C">
        <w:rPr>
          <w:spacing w:val="-4"/>
          <w:sz w:val="22"/>
          <w:szCs w:val="22"/>
        </w:rPr>
        <w:t>07.04.2022</w:t>
      </w:r>
      <w:r>
        <w:rPr>
          <w:spacing w:val="-4"/>
          <w:sz w:val="22"/>
          <w:szCs w:val="22"/>
        </w:rPr>
        <w:t xml:space="preserve"> r. o wyrobach medycznych (Dz. U.</w:t>
      </w:r>
      <w:r>
        <w:rPr>
          <w:rFonts w:eastAsia="Symbol"/>
          <w:spacing w:val="-4"/>
          <w:sz w:val="22"/>
          <w:szCs w:val="22"/>
        </w:rPr>
        <w:t xml:space="preserve"> z 202</w:t>
      </w:r>
      <w:r w:rsidR="000D190C">
        <w:rPr>
          <w:rFonts w:eastAsia="Symbol"/>
          <w:spacing w:val="-4"/>
          <w:sz w:val="22"/>
          <w:szCs w:val="22"/>
        </w:rPr>
        <w:t>2</w:t>
      </w:r>
      <w:r>
        <w:rPr>
          <w:rFonts w:eastAsia="Symbol"/>
          <w:spacing w:val="-4"/>
          <w:sz w:val="22"/>
          <w:szCs w:val="22"/>
        </w:rPr>
        <w:t xml:space="preserve"> r., poz. </w:t>
      </w:r>
      <w:r w:rsidR="000D190C">
        <w:rPr>
          <w:rFonts w:eastAsia="Symbol"/>
          <w:spacing w:val="-4"/>
          <w:sz w:val="22"/>
          <w:szCs w:val="22"/>
        </w:rPr>
        <w:t>974</w:t>
      </w:r>
      <w:r>
        <w:rPr>
          <w:spacing w:val="-4"/>
          <w:sz w:val="22"/>
          <w:szCs w:val="22"/>
        </w:rPr>
        <w:t>).</w:t>
      </w:r>
    </w:p>
    <w:p w14:paraId="05760BAC" w14:textId="77777777" w:rsidR="00A460EA" w:rsidRDefault="00E23CDD">
      <w:pPr>
        <w:jc w:val="both"/>
        <w:rPr>
          <w:sz w:val="22"/>
          <w:szCs w:val="22"/>
        </w:rPr>
      </w:pPr>
      <w:r>
        <w:rPr>
          <w:spacing w:val="-4"/>
          <w:sz w:val="22"/>
          <w:szCs w:val="22"/>
        </w:rPr>
        <w:t xml:space="preserve">5. </w:t>
      </w:r>
      <w:r>
        <w:rPr>
          <w:sz w:val="22"/>
          <w:szCs w:val="22"/>
        </w:rPr>
        <w:t>Środki myjące, dezynfekcyjne i konserwujące, służące do wykonywania usługi muszą posiadać odpowiednio do ich rodzaju:</w:t>
      </w:r>
    </w:p>
    <w:p w14:paraId="1CAA8972" w14:textId="77777777" w:rsidR="00A460EA" w:rsidRDefault="00E23CDD">
      <w:pPr>
        <w:jc w:val="both"/>
        <w:rPr>
          <w:sz w:val="22"/>
          <w:szCs w:val="22"/>
        </w:rPr>
      </w:pPr>
      <w:r>
        <w:rPr>
          <w:sz w:val="22"/>
          <w:szCs w:val="22"/>
        </w:rPr>
        <w:t>- karty charakterystyki substancji niebezpiecznej,</w:t>
      </w:r>
    </w:p>
    <w:p w14:paraId="5567AA96" w14:textId="77777777" w:rsidR="00A460EA" w:rsidRDefault="00E23CDD">
      <w:pPr>
        <w:jc w:val="both"/>
        <w:rPr>
          <w:sz w:val="22"/>
          <w:szCs w:val="22"/>
        </w:rPr>
      </w:pPr>
      <w:r>
        <w:rPr>
          <w:sz w:val="22"/>
          <w:szCs w:val="22"/>
        </w:rPr>
        <w:t>- wpis do rejestru Produktów Leczniczych, Wyrobów Medycznych, produktów Biobójczych/ zgłoszenie do rejestru medycznego/ pozwolenie MZ na obrót produktem biobójczym,</w:t>
      </w:r>
    </w:p>
    <w:p w14:paraId="050823F9" w14:textId="77777777" w:rsidR="00A460EA" w:rsidRDefault="00E23CDD">
      <w:pPr>
        <w:jc w:val="both"/>
        <w:rPr>
          <w:i/>
          <w:sz w:val="22"/>
          <w:szCs w:val="22"/>
        </w:rPr>
      </w:pPr>
      <w:r>
        <w:rPr>
          <w:sz w:val="22"/>
          <w:szCs w:val="22"/>
        </w:rPr>
        <w:t>- karty charakterystyki na środki myjące i konserwujące*.</w:t>
      </w:r>
    </w:p>
    <w:p w14:paraId="2458B504" w14:textId="77777777" w:rsidR="00A460EA" w:rsidRDefault="00E23CDD">
      <w:pPr>
        <w:jc w:val="both"/>
        <w:rPr>
          <w:sz w:val="22"/>
          <w:szCs w:val="22"/>
        </w:rPr>
      </w:pPr>
      <w:r>
        <w:rPr>
          <w:i/>
          <w:sz w:val="22"/>
          <w:szCs w:val="22"/>
        </w:rPr>
        <w:t>* Wykonawca zobowiązuje się udostępnić Zamawiającemu na jego pisemne wezwanie powyższe dokumenty w terminie 3 dni od dnia wezwania.</w:t>
      </w:r>
    </w:p>
    <w:p w14:paraId="7A251EB6" w14:textId="5C769E71" w:rsidR="00A460EA" w:rsidRDefault="00E23CDD">
      <w:pPr>
        <w:jc w:val="both"/>
        <w:rPr>
          <w:sz w:val="22"/>
          <w:szCs w:val="22"/>
        </w:rPr>
      </w:pPr>
      <w:r>
        <w:rPr>
          <w:sz w:val="22"/>
          <w:szCs w:val="22"/>
        </w:rPr>
        <w:t>6. Wszystkie zastosowane środki i urządzenia muszą spełniać wymogi ustawy z dnia 30.08.2002 r. o systemie oceny zgodności (</w:t>
      </w:r>
      <w:proofErr w:type="spellStart"/>
      <w:r>
        <w:rPr>
          <w:sz w:val="22"/>
          <w:szCs w:val="22"/>
        </w:rPr>
        <w:t>t.j</w:t>
      </w:r>
      <w:proofErr w:type="spellEnd"/>
      <w:r>
        <w:rPr>
          <w:sz w:val="22"/>
          <w:szCs w:val="22"/>
        </w:rPr>
        <w:t>.: Dz. U. z 20</w:t>
      </w:r>
      <w:r w:rsidR="00E22833">
        <w:rPr>
          <w:sz w:val="22"/>
          <w:szCs w:val="22"/>
        </w:rPr>
        <w:t>21</w:t>
      </w:r>
      <w:r>
        <w:rPr>
          <w:sz w:val="22"/>
          <w:szCs w:val="22"/>
        </w:rPr>
        <w:t xml:space="preserve"> r. poz. </w:t>
      </w:r>
      <w:r w:rsidR="00E22833">
        <w:rPr>
          <w:sz w:val="22"/>
          <w:szCs w:val="22"/>
        </w:rPr>
        <w:t xml:space="preserve">1344 </w:t>
      </w:r>
      <w:r>
        <w:rPr>
          <w:sz w:val="22"/>
          <w:szCs w:val="22"/>
        </w:rPr>
        <w:t xml:space="preserve">z </w:t>
      </w:r>
      <w:proofErr w:type="spellStart"/>
      <w:r>
        <w:rPr>
          <w:sz w:val="22"/>
          <w:szCs w:val="22"/>
        </w:rPr>
        <w:t>późn</w:t>
      </w:r>
      <w:proofErr w:type="spellEnd"/>
      <w:r>
        <w:rPr>
          <w:sz w:val="22"/>
          <w:szCs w:val="22"/>
        </w:rPr>
        <w:t>. zm.) oraz rozporządzeń szczegółowych wydanych na mocy przywołanej ustawy.</w:t>
      </w:r>
    </w:p>
    <w:p w14:paraId="7D181829" w14:textId="77777777" w:rsidR="00A460EA" w:rsidRDefault="00E23CDD">
      <w:pPr>
        <w:jc w:val="both"/>
        <w:rPr>
          <w:sz w:val="22"/>
          <w:szCs w:val="22"/>
        </w:rPr>
      </w:pPr>
      <w:r>
        <w:rPr>
          <w:sz w:val="22"/>
          <w:szCs w:val="22"/>
        </w:rPr>
        <w:t>7. Wykonawca zobowiązany będzie do niezwłocznego wdrożenia wszelkich, wynikających ze zmian przepisów prawa, wymogów dotyczących stosowanych preparatów, środków i urządzeń.</w:t>
      </w:r>
    </w:p>
    <w:p w14:paraId="2063DA67" w14:textId="77777777" w:rsidR="00A460EA" w:rsidRDefault="00E23CDD">
      <w:pPr>
        <w:jc w:val="both"/>
        <w:rPr>
          <w:sz w:val="22"/>
          <w:szCs w:val="22"/>
        </w:rPr>
      </w:pPr>
      <w:r>
        <w:rPr>
          <w:sz w:val="22"/>
          <w:szCs w:val="22"/>
        </w:rPr>
        <w:lastRenderedPageBreak/>
        <w:t>8. Za zgodą Zamawiającego, Wykonawca będzie mógł wprowadzić nowocześniejsze technologie wykonywania usługi, o ile nie spowoduje to zwiększenia wynagrodzenia Wykonawcy.</w:t>
      </w:r>
    </w:p>
    <w:p w14:paraId="31BE5E7C" w14:textId="77777777" w:rsidR="00A460EA" w:rsidRDefault="00E23CDD">
      <w:pPr>
        <w:jc w:val="both"/>
        <w:rPr>
          <w:sz w:val="22"/>
          <w:szCs w:val="22"/>
        </w:rPr>
      </w:pPr>
      <w:r>
        <w:rPr>
          <w:sz w:val="22"/>
          <w:szCs w:val="22"/>
        </w:rPr>
        <w:t>9. Wykonawca ponosi pełną odpowiedzialność za jakość wykonywanych usług przed organami kontroli zewnętrznej, np. Państwowym Inspektorem Sanitarnym.</w:t>
      </w:r>
    </w:p>
    <w:p w14:paraId="6F3B964F" w14:textId="77777777" w:rsidR="00A460EA" w:rsidRDefault="00E23CDD">
      <w:pPr>
        <w:jc w:val="both"/>
        <w:rPr>
          <w:sz w:val="22"/>
          <w:szCs w:val="22"/>
        </w:rPr>
      </w:pPr>
      <w:r>
        <w:rPr>
          <w:sz w:val="22"/>
          <w:szCs w:val="22"/>
        </w:rPr>
        <w:t xml:space="preserve">10. Wykonawca zobowiązany jest posiadać opracowane procedury w zakresie świadczonej usługi utrzymania czystości (np. przygotowanie roztworów dezynfekcyjnych i myjąco-czyszczących, mycie i dezynfekcja dużych powierzchni, postępowania z czystymi i brudnymi </w:t>
      </w:r>
      <w:proofErr w:type="spellStart"/>
      <w:r>
        <w:rPr>
          <w:sz w:val="22"/>
          <w:szCs w:val="22"/>
        </w:rPr>
        <w:t>mopami</w:t>
      </w:r>
      <w:proofErr w:type="spellEnd"/>
      <w:r>
        <w:rPr>
          <w:sz w:val="22"/>
          <w:szCs w:val="22"/>
        </w:rPr>
        <w:t xml:space="preserve">, postępowanie ze sprzętem do sprzątania </w:t>
      </w:r>
      <w:proofErr w:type="spellStart"/>
      <w:r>
        <w:rPr>
          <w:sz w:val="22"/>
          <w:szCs w:val="22"/>
        </w:rPr>
        <w:t>itd</w:t>
      </w:r>
      <w:proofErr w:type="spellEnd"/>
      <w:r>
        <w:rPr>
          <w:sz w:val="22"/>
          <w:szCs w:val="22"/>
        </w:rPr>
        <w:t>).</w:t>
      </w:r>
    </w:p>
    <w:p w14:paraId="5C0237AE" w14:textId="77777777" w:rsidR="00A460EA" w:rsidRDefault="00E23CDD">
      <w:pPr>
        <w:jc w:val="both"/>
        <w:rPr>
          <w:sz w:val="22"/>
          <w:szCs w:val="22"/>
        </w:rPr>
      </w:pPr>
      <w:r>
        <w:rPr>
          <w:sz w:val="22"/>
          <w:szCs w:val="22"/>
        </w:rPr>
        <w:t>11. Wykonawca zobowiązany jest do przestrzegania zasad prawidłowego utrzymania czystości zgodnie z wymogami w placówkach podmiotu leczniczego.</w:t>
      </w:r>
    </w:p>
    <w:p w14:paraId="5C1EE61A" w14:textId="7907C343" w:rsidR="00A460EA" w:rsidRDefault="00E23CDD">
      <w:pPr>
        <w:jc w:val="both"/>
        <w:rPr>
          <w:sz w:val="22"/>
          <w:szCs w:val="22"/>
        </w:rPr>
      </w:pPr>
      <w:r>
        <w:rPr>
          <w:sz w:val="22"/>
          <w:szCs w:val="22"/>
        </w:rPr>
        <w:t>12. Wykonawca zobowiązany jest do przestrzegania zasad prawidłowej segregacji, transportu wewnętrznego oraz przygotowania do utylizacji odpadów medycznych w szczególności zgodnie z ustawą z dnia 14 grudnia 2012 r. o odpadach (</w:t>
      </w:r>
      <w:proofErr w:type="spellStart"/>
      <w:r>
        <w:rPr>
          <w:sz w:val="22"/>
          <w:szCs w:val="22"/>
        </w:rPr>
        <w:t>t.j</w:t>
      </w:r>
      <w:proofErr w:type="spellEnd"/>
      <w:r>
        <w:rPr>
          <w:sz w:val="22"/>
          <w:szCs w:val="22"/>
        </w:rPr>
        <w:t>. Dz. U. z 202</w:t>
      </w:r>
      <w:r w:rsidR="00E22833">
        <w:rPr>
          <w:sz w:val="22"/>
          <w:szCs w:val="22"/>
        </w:rPr>
        <w:t>2</w:t>
      </w:r>
      <w:r>
        <w:rPr>
          <w:sz w:val="22"/>
          <w:szCs w:val="22"/>
        </w:rPr>
        <w:t xml:space="preserve"> r., poz. </w:t>
      </w:r>
      <w:r w:rsidR="00E22833">
        <w:rPr>
          <w:sz w:val="22"/>
          <w:szCs w:val="22"/>
        </w:rPr>
        <w:t xml:space="preserve">699 </w:t>
      </w:r>
      <w:r>
        <w:rPr>
          <w:sz w:val="22"/>
          <w:szCs w:val="22"/>
        </w:rPr>
        <w:t xml:space="preserve">z </w:t>
      </w:r>
      <w:proofErr w:type="spellStart"/>
      <w:r>
        <w:rPr>
          <w:sz w:val="22"/>
          <w:szCs w:val="22"/>
        </w:rPr>
        <w:t>późn</w:t>
      </w:r>
      <w:proofErr w:type="spellEnd"/>
      <w:r>
        <w:rPr>
          <w:sz w:val="22"/>
          <w:szCs w:val="22"/>
        </w:rPr>
        <w:t xml:space="preserve">. zm.) oraz przepisami wykonawczymi do ww. ustawy, w tym Rozporządzenia Ministra </w:t>
      </w:r>
      <w:r w:rsidR="00E22833">
        <w:rPr>
          <w:sz w:val="22"/>
          <w:szCs w:val="22"/>
        </w:rPr>
        <w:t xml:space="preserve">Klimatu i Środowiska </w:t>
      </w:r>
      <w:r>
        <w:rPr>
          <w:sz w:val="22"/>
          <w:szCs w:val="22"/>
        </w:rPr>
        <w:t xml:space="preserve">z dnia </w:t>
      </w:r>
      <w:r w:rsidR="00E22833">
        <w:rPr>
          <w:sz w:val="22"/>
          <w:szCs w:val="22"/>
        </w:rPr>
        <w:t>26 listopada 2021</w:t>
      </w:r>
      <w:r>
        <w:rPr>
          <w:sz w:val="22"/>
          <w:szCs w:val="22"/>
        </w:rPr>
        <w:t xml:space="preserve"> r. </w:t>
      </w:r>
      <w:r>
        <w:rPr>
          <w:bCs/>
          <w:sz w:val="22"/>
          <w:szCs w:val="22"/>
        </w:rPr>
        <w:t xml:space="preserve">w sprawie unieszkodliwiania </w:t>
      </w:r>
      <w:r w:rsidR="00E22833">
        <w:rPr>
          <w:bCs/>
          <w:sz w:val="22"/>
          <w:szCs w:val="22"/>
        </w:rPr>
        <w:t xml:space="preserve">oraz magazynowania </w:t>
      </w:r>
      <w:r>
        <w:rPr>
          <w:bCs/>
          <w:sz w:val="22"/>
          <w:szCs w:val="22"/>
        </w:rPr>
        <w:t xml:space="preserve">odpadów medycznych i </w:t>
      </w:r>
      <w:r w:rsidR="00E22833">
        <w:rPr>
          <w:bCs/>
          <w:sz w:val="22"/>
          <w:szCs w:val="22"/>
        </w:rPr>
        <w:t xml:space="preserve">odpadów </w:t>
      </w:r>
      <w:r>
        <w:rPr>
          <w:bCs/>
          <w:sz w:val="22"/>
          <w:szCs w:val="22"/>
        </w:rPr>
        <w:t>weterynaryjnych (Dz. U. z 20</w:t>
      </w:r>
      <w:r w:rsidR="00E22833">
        <w:rPr>
          <w:bCs/>
          <w:sz w:val="22"/>
          <w:szCs w:val="22"/>
        </w:rPr>
        <w:t>21</w:t>
      </w:r>
      <w:r>
        <w:rPr>
          <w:bCs/>
          <w:sz w:val="22"/>
          <w:szCs w:val="22"/>
        </w:rPr>
        <w:t xml:space="preserve"> r., poz. </w:t>
      </w:r>
      <w:r w:rsidR="00E22833">
        <w:rPr>
          <w:bCs/>
          <w:sz w:val="22"/>
          <w:szCs w:val="22"/>
        </w:rPr>
        <w:t>2245</w:t>
      </w:r>
      <w:r>
        <w:rPr>
          <w:bCs/>
          <w:sz w:val="22"/>
          <w:szCs w:val="22"/>
        </w:rPr>
        <w:t>).</w:t>
      </w:r>
    </w:p>
    <w:p w14:paraId="286E4FC2" w14:textId="77777777" w:rsidR="00A460EA" w:rsidRDefault="00A460EA">
      <w:pPr>
        <w:rPr>
          <w:sz w:val="22"/>
          <w:szCs w:val="22"/>
        </w:rPr>
      </w:pPr>
    </w:p>
    <w:p w14:paraId="2AF696ED" w14:textId="77777777" w:rsidR="00A460EA" w:rsidRDefault="00E23CDD">
      <w:pPr>
        <w:jc w:val="center"/>
        <w:rPr>
          <w:sz w:val="22"/>
          <w:szCs w:val="22"/>
          <w:u w:val="single"/>
        </w:rPr>
      </w:pPr>
      <w:r>
        <w:rPr>
          <w:sz w:val="22"/>
          <w:szCs w:val="22"/>
        </w:rPr>
        <w:t>§ 3</w:t>
      </w:r>
    </w:p>
    <w:p w14:paraId="5108C695" w14:textId="77777777" w:rsidR="00A460EA" w:rsidRDefault="00E23CDD">
      <w:pPr>
        <w:rPr>
          <w:sz w:val="22"/>
          <w:szCs w:val="22"/>
        </w:rPr>
      </w:pPr>
      <w:r>
        <w:rPr>
          <w:sz w:val="22"/>
          <w:szCs w:val="22"/>
          <w:u w:val="single"/>
        </w:rPr>
        <w:t>Wymagania co do personelu Wykonawcy:</w:t>
      </w:r>
    </w:p>
    <w:p w14:paraId="58B71CB7" w14:textId="77777777" w:rsidR="00A460EA" w:rsidRDefault="00E23CDD">
      <w:pPr>
        <w:jc w:val="both"/>
        <w:rPr>
          <w:sz w:val="22"/>
          <w:szCs w:val="22"/>
        </w:rPr>
      </w:pPr>
      <w:r>
        <w:rPr>
          <w:sz w:val="22"/>
          <w:szCs w:val="22"/>
        </w:rPr>
        <w:t>1.  Wykonawca musi dysponować należycie wykwalifikowanym i dostatecznie licznym personelem zapewniającym poprawne wykonywanie usługi. Na żądanie Zamawiającego Wykonawca okaże dokumenty wykazujące kwalifikacje personelu, wymagane przez przepisy powszechnie obowiązującego prawa.</w:t>
      </w:r>
    </w:p>
    <w:p w14:paraId="03D5897A" w14:textId="77777777" w:rsidR="00A460EA" w:rsidRDefault="00E23CDD">
      <w:pPr>
        <w:jc w:val="both"/>
        <w:rPr>
          <w:sz w:val="22"/>
          <w:szCs w:val="22"/>
        </w:rPr>
      </w:pPr>
      <w:r>
        <w:rPr>
          <w:sz w:val="22"/>
          <w:szCs w:val="22"/>
        </w:rPr>
        <w:t>2. Personel Wykonawcy, uczestniczący w świadczeniu usługi na terenie Zamawiającego, zobowiązany będzie posiadać:</w:t>
      </w:r>
    </w:p>
    <w:p w14:paraId="3207BD80" w14:textId="77777777" w:rsidR="00A460EA" w:rsidRDefault="00E23CDD">
      <w:pPr>
        <w:jc w:val="both"/>
        <w:rPr>
          <w:sz w:val="22"/>
          <w:szCs w:val="22"/>
        </w:rPr>
      </w:pPr>
      <w:r>
        <w:rPr>
          <w:sz w:val="22"/>
          <w:szCs w:val="22"/>
        </w:rPr>
        <w:tab/>
        <w:t>a)  zunifikowaną odzież ochronną,</w:t>
      </w:r>
    </w:p>
    <w:p w14:paraId="6DFDA978" w14:textId="77777777" w:rsidR="00A460EA" w:rsidRDefault="00E23CDD">
      <w:pPr>
        <w:jc w:val="both"/>
        <w:rPr>
          <w:sz w:val="22"/>
          <w:szCs w:val="22"/>
        </w:rPr>
      </w:pPr>
      <w:r>
        <w:rPr>
          <w:sz w:val="22"/>
          <w:szCs w:val="22"/>
        </w:rPr>
        <w:tab/>
        <w:t>b)  identyfikatory imienne.</w:t>
      </w:r>
    </w:p>
    <w:p w14:paraId="375B55DB" w14:textId="77777777" w:rsidR="00A460EA" w:rsidRDefault="00E23CDD">
      <w:pPr>
        <w:jc w:val="both"/>
        <w:rPr>
          <w:sz w:val="22"/>
          <w:szCs w:val="22"/>
        </w:rPr>
      </w:pPr>
      <w:r>
        <w:rPr>
          <w:sz w:val="22"/>
          <w:szCs w:val="22"/>
        </w:rPr>
        <w:t>3.  Personel Wykonawcy uczestniczący w świadczeniu usługi zobowiązany będzie w szczególności do:</w:t>
      </w:r>
    </w:p>
    <w:p w14:paraId="45F996BD" w14:textId="77777777" w:rsidR="00A460EA" w:rsidRDefault="00E23CDD">
      <w:pPr>
        <w:ind w:left="709" w:firstLine="1"/>
        <w:jc w:val="both"/>
        <w:rPr>
          <w:sz w:val="22"/>
          <w:szCs w:val="22"/>
        </w:rPr>
      </w:pPr>
      <w:r>
        <w:rPr>
          <w:sz w:val="22"/>
          <w:szCs w:val="22"/>
        </w:rPr>
        <w:t>a) zachowania w tajemnicy wszystkich informacji powziętych w związku z wykonywaniem usługi na terenie ZOL, a których ujawnienie mogłoby narazić Zamawiającego na szkodę, w tym informacji dotyczących osób trzecich,</w:t>
      </w:r>
    </w:p>
    <w:p w14:paraId="1318A4E2" w14:textId="77777777" w:rsidR="00A460EA" w:rsidRDefault="00E23CDD">
      <w:pPr>
        <w:jc w:val="both"/>
        <w:rPr>
          <w:sz w:val="22"/>
          <w:szCs w:val="22"/>
        </w:rPr>
      </w:pPr>
      <w:r>
        <w:rPr>
          <w:sz w:val="22"/>
          <w:szCs w:val="22"/>
        </w:rPr>
        <w:tab/>
        <w:t>b) poszanowania godności pacjentów,</w:t>
      </w:r>
    </w:p>
    <w:p w14:paraId="337A2BDF" w14:textId="77777777" w:rsidR="00A460EA" w:rsidRDefault="00E23CDD">
      <w:pPr>
        <w:jc w:val="both"/>
        <w:rPr>
          <w:sz w:val="22"/>
          <w:szCs w:val="22"/>
        </w:rPr>
      </w:pPr>
      <w:r>
        <w:rPr>
          <w:sz w:val="22"/>
          <w:szCs w:val="22"/>
        </w:rPr>
        <w:tab/>
        <w:t>c) zwrotu Ordynatorowi ZOL wszystkich przedmiotów znalezionych w pomieszczeniach ZOL,</w:t>
      </w:r>
    </w:p>
    <w:p w14:paraId="70F1E592" w14:textId="77777777" w:rsidR="00A460EA" w:rsidRDefault="00E23CDD">
      <w:pPr>
        <w:jc w:val="both"/>
        <w:rPr>
          <w:sz w:val="22"/>
          <w:szCs w:val="22"/>
        </w:rPr>
      </w:pPr>
      <w:r>
        <w:rPr>
          <w:sz w:val="22"/>
          <w:szCs w:val="22"/>
        </w:rPr>
        <w:tab/>
        <w:t>d) przestrzegania zasad higieny osobistej i estetycznego wyglądu,</w:t>
      </w:r>
    </w:p>
    <w:p w14:paraId="0B0110E5" w14:textId="77777777" w:rsidR="00A460EA" w:rsidRDefault="00E23CDD">
      <w:pPr>
        <w:ind w:left="709"/>
        <w:jc w:val="both"/>
        <w:rPr>
          <w:rFonts w:eastAsia="BookmanOldStyle"/>
          <w:sz w:val="22"/>
          <w:szCs w:val="22"/>
        </w:rPr>
      </w:pPr>
      <w:r>
        <w:rPr>
          <w:sz w:val="22"/>
          <w:szCs w:val="22"/>
        </w:rPr>
        <w:t xml:space="preserve">e) </w:t>
      </w:r>
      <w:r>
        <w:rPr>
          <w:rFonts w:eastAsia="BookmanOldStyle"/>
          <w:sz w:val="22"/>
          <w:szCs w:val="22"/>
        </w:rPr>
        <w:t>nieotwierania żadnych szaf, szafek, szuflad itp., poprzestając jedynie na czyszczeniu zewnętrznej powierzchni mebli,</w:t>
      </w:r>
    </w:p>
    <w:p w14:paraId="42F1E899" w14:textId="77777777" w:rsidR="00A460EA" w:rsidRDefault="00E23CDD">
      <w:pPr>
        <w:ind w:left="709"/>
        <w:jc w:val="both"/>
        <w:rPr>
          <w:rFonts w:eastAsia="Times New Roman"/>
          <w:sz w:val="22"/>
          <w:szCs w:val="22"/>
        </w:rPr>
      </w:pPr>
      <w:r>
        <w:rPr>
          <w:rFonts w:eastAsia="BookmanOldStyle"/>
          <w:sz w:val="22"/>
          <w:szCs w:val="22"/>
        </w:rPr>
        <w:t xml:space="preserve">f) niezapoznawania się z treścią jakichkolwiek dokumentów znajdujących się w miejscu świadczenia usług, nieutrwalania ich treści w jakiejkolwiek postaci czy formie, a także ich </w:t>
      </w:r>
      <w:proofErr w:type="spellStart"/>
      <w:r>
        <w:rPr>
          <w:rFonts w:eastAsia="BookmanOldStyle"/>
          <w:sz w:val="22"/>
          <w:szCs w:val="22"/>
        </w:rPr>
        <w:t>niewynoszenia</w:t>
      </w:r>
      <w:proofErr w:type="spellEnd"/>
      <w:r>
        <w:rPr>
          <w:rFonts w:eastAsia="BookmanOldStyle"/>
          <w:sz w:val="22"/>
          <w:szCs w:val="22"/>
        </w:rPr>
        <w:t xml:space="preserve"> oraz niedokonywania zmiany ich położenia; osoby te nie mają również prawa niszczyć lub uszkadzać ww. dokumentów.</w:t>
      </w:r>
    </w:p>
    <w:p w14:paraId="55751364" w14:textId="1BA6F348" w:rsidR="00A460EA" w:rsidRDefault="00E23CDD">
      <w:pPr>
        <w:widowControl/>
        <w:jc w:val="both"/>
        <w:textAlignment w:val="auto"/>
        <w:rPr>
          <w:sz w:val="22"/>
          <w:szCs w:val="22"/>
        </w:rPr>
      </w:pPr>
      <w:r>
        <w:rPr>
          <w:rFonts w:eastAsia="Times New Roman"/>
          <w:sz w:val="22"/>
          <w:szCs w:val="22"/>
        </w:rPr>
        <w:lastRenderedPageBreak/>
        <w:t xml:space="preserve">4. </w:t>
      </w:r>
      <w:r>
        <w:rPr>
          <w:sz w:val="22"/>
          <w:szCs w:val="22"/>
        </w:rPr>
        <w:t>Zamawiający wymaga, aby osoby realizujące usługę objętą przedmiotem zamówienia były zatrudnione przez Wykonawcę jako jego pracownicy w rozumieniu przepisów ustawy z dnia 26 czerwca 1974 r. – Kodeks pracy (</w:t>
      </w:r>
      <w:proofErr w:type="spellStart"/>
      <w:r>
        <w:rPr>
          <w:sz w:val="22"/>
          <w:szCs w:val="22"/>
        </w:rPr>
        <w:t>t.j</w:t>
      </w:r>
      <w:proofErr w:type="spellEnd"/>
      <w:r>
        <w:rPr>
          <w:sz w:val="22"/>
          <w:szCs w:val="22"/>
        </w:rPr>
        <w:t>. Dz.U. 202</w:t>
      </w:r>
      <w:r w:rsidR="00DB0E7C">
        <w:rPr>
          <w:sz w:val="22"/>
          <w:szCs w:val="22"/>
        </w:rPr>
        <w:t>2</w:t>
      </w:r>
      <w:r>
        <w:rPr>
          <w:sz w:val="22"/>
          <w:szCs w:val="22"/>
        </w:rPr>
        <w:t xml:space="preserve"> poz. </w:t>
      </w:r>
      <w:r w:rsidR="00DB0E7C">
        <w:rPr>
          <w:sz w:val="22"/>
          <w:szCs w:val="22"/>
        </w:rPr>
        <w:t xml:space="preserve">1510 </w:t>
      </w:r>
      <w:r>
        <w:rPr>
          <w:sz w:val="22"/>
          <w:szCs w:val="22"/>
        </w:rPr>
        <w:t xml:space="preserve">z </w:t>
      </w:r>
      <w:proofErr w:type="spellStart"/>
      <w:r>
        <w:rPr>
          <w:sz w:val="22"/>
          <w:szCs w:val="22"/>
        </w:rPr>
        <w:t>późn</w:t>
      </w:r>
      <w:proofErr w:type="spellEnd"/>
      <w:r>
        <w:rPr>
          <w:sz w:val="22"/>
          <w:szCs w:val="22"/>
        </w:rPr>
        <w:t>. zm.), na odpowiednim do rodzaju ich pracy stanowisku, co najmniej przez okres realizacji przedmiotu zamówienia.</w:t>
      </w:r>
    </w:p>
    <w:p w14:paraId="0775CD0E" w14:textId="77777777" w:rsidR="00A460EA" w:rsidRDefault="00E23CDD">
      <w:pPr>
        <w:widowControl/>
        <w:jc w:val="both"/>
        <w:textAlignment w:val="auto"/>
        <w:rPr>
          <w:sz w:val="22"/>
          <w:szCs w:val="22"/>
        </w:rPr>
      </w:pPr>
      <w:r>
        <w:rPr>
          <w:sz w:val="22"/>
          <w:szCs w:val="22"/>
        </w:rPr>
        <w:t>5.W trakcie realizacji zamówienia Zamawiający uprawniony jest do wykonywania czynności kontrolnych wobec Wykonawcy odnośnie spełniania przez Wykonawcę lub podwykonawcę wymogu zatrudnienia na podstawie umowy. Zamawiający uprawniony jest w szczególności do:</w:t>
      </w:r>
    </w:p>
    <w:p w14:paraId="4D4850E0" w14:textId="77777777" w:rsidR="00A460EA" w:rsidRDefault="00E23CDD">
      <w:pPr>
        <w:pStyle w:val="Akapitzlist"/>
        <w:widowControl/>
        <w:numPr>
          <w:ilvl w:val="0"/>
          <w:numId w:val="5"/>
        </w:numPr>
        <w:suppressAutoHyphens w:val="0"/>
        <w:spacing w:after="0"/>
        <w:ind w:left="709"/>
        <w:jc w:val="both"/>
        <w:textAlignment w:val="auto"/>
        <w:rPr>
          <w:rFonts w:ascii="Times New Roman" w:hAnsi="Times New Roman" w:cs="Times New Roman"/>
        </w:rPr>
      </w:pPr>
      <w:r>
        <w:rPr>
          <w:rFonts w:ascii="Times New Roman" w:hAnsi="Times New Roman" w:cs="Times New Roman"/>
        </w:rPr>
        <w:t>żądania oświadczeń i dokumentów w zakresie potwierdzenia spełniania ww. wymogów i dokonywania ich oceny,</w:t>
      </w:r>
    </w:p>
    <w:p w14:paraId="6A538374" w14:textId="77777777" w:rsidR="00A460EA" w:rsidRDefault="00E23CDD">
      <w:pPr>
        <w:pStyle w:val="Akapitzlist"/>
        <w:widowControl/>
        <w:numPr>
          <w:ilvl w:val="0"/>
          <w:numId w:val="5"/>
        </w:numPr>
        <w:suppressAutoHyphens w:val="0"/>
        <w:spacing w:after="0"/>
        <w:ind w:left="709"/>
        <w:jc w:val="both"/>
        <w:textAlignment w:val="auto"/>
        <w:rPr>
          <w:rFonts w:ascii="Times New Roman" w:hAnsi="Times New Roman" w:cs="Times New Roman"/>
        </w:rPr>
      </w:pPr>
      <w:r>
        <w:rPr>
          <w:rFonts w:ascii="Times New Roman" w:hAnsi="Times New Roman" w:cs="Times New Roman"/>
        </w:rPr>
        <w:t>żądania wyjaśnień w przypadku wątpliwości w zakresie potwierdzenia spełniania ww. wymogów,</w:t>
      </w:r>
    </w:p>
    <w:p w14:paraId="20E6F06E" w14:textId="77777777" w:rsidR="00A460EA" w:rsidRDefault="00E23CDD">
      <w:pPr>
        <w:pStyle w:val="Akapitzlist"/>
        <w:widowControl/>
        <w:numPr>
          <w:ilvl w:val="0"/>
          <w:numId w:val="5"/>
        </w:numPr>
        <w:suppressAutoHyphens w:val="0"/>
        <w:spacing w:after="0"/>
        <w:ind w:left="709"/>
        <w:jc w:val="both"/>
        <w:textAlignment w:val="auto"/>
        <w:rPr>
          <w:rFonts w:ascii="Times New Roman" w:hAnsi="Times New Roman" w:cs="Times New Roman"/>
        </w:rPr>
      </w:pPr>
      <w:r>
        <w:rPr>
          <w:rFonts w:ascii="Times New Roman" w:hAnsi="Times New Roman" w:cs="Times New Roman"/>
        </w:rPr>
        <w:t>przeprowadzania kontroli na miejscu wykonywania świadczenia.</w:t>
      </w:r>
    </w:p>
    <w:p w14:paraId="56A26608" w14:textId="77777777" w:rsidR="00A460EA" w:rsidRDefault="00E23CDD">
      <w:pPr>
        <w:pStyle w:val="Akapitzlist"/>
        <w:widowControl/>
        <w:suppressAutoHyphens w:val="0"/>
        <w:spacing w:after="0"/>
        <w:ind w:left="0"/>
        <w:jc w:val="both"/>
        <w:textAlignment w:val="auto"/>
        <w:rPr>
          <w:rFonts w:ascii="Times New Roman" w:hAnsi="Times New Roman" w:cs="Times New Roman"/>
        </w:rPr>
      </w:pPr>
      <w:r>
        <w:rPr>
          <w:rFonts w:ascii="Times New Roman" w:hAnsi="Times New Roman" w:cs="Times New Roman"/>
        </w:rPr>
        <w:t>6.W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czynności w trakcie realizacji zamówienia. Dowodami tymi mogą być w szczególności:</w:t>
      </w:r>
    </w:p>
    <w:p w14:paraId="2F3111FB" w14:textId="77777777" w:rsidR="00A460EA" w:rsidRDefault="00E23CDD">
      <w:pPr>
        <w:pStyle w:val="Akapitzlist"/>
        <w:widowControl/>
        <w:numPr>
          <w:ilvl w:val="0"/>
          <w:numId w:val="4"/>
        </w:numPr>
        <w:suppressAutoHyphens w:val="0"/>
        <w:spacing w:after="0"/>
        <w:ind w:left="426" w:hanging="284"/>
        <w:jc w:val="both"/>
        <w:textAlignment w:val="auto"/>
        <w:rPr>
          <w:rFonts w:ascii="Times New Roman" w:hAnsi="Times New Roman" w:cs="Times New Roman"/>
        </w:rPr>
      </w:pPr>
      <w:r>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dat zawarcia umów o pracę, rodzaju umów o pracę, zakresu obowiązków pracowników oraz podpis osoby uprawnionej do złożenia oświadczenia w imieniu Wykonawcy, podwykonawcy lub dalszego podwykonawcy;</w:t>
      </w:r>
    </w:p>
    <w:p w14:paraId="088B9232" w14:textId="77777777" w:rsidR="00A460EA" w:rsidRDefault="00E23CDD">
      <w:pPr>
        <w:pStyle w:val="Akapitzlist"/>
        <w:widowControl/>
        <w:numPr>
          <w:ilvl w:val="0"/>
          <w:numId w:val="4"/>
        </w:numPr>
        <w:suppressAutoHyphens w:val="0"/>
        <w:spacing w:after="0"/>
        <w:ind w:left="426" w:hanging="284"/>
        <w:jc w:val="both"/>
        <w:textAlignment w:val="auto"/>
        <w:rPr>
          <w:rFonts w:ascii="Times New Roman" w:hAnsi="Times New Roman" w:cs="Times New Roman"/>
        </w:rPr>
      </w:pPr>
      <w:r>
        <w:rPr>
          <w:rFonts w:ascii="Times New Roman" w:hAnsi="Times New Roman" w:cs="Times New Roman"/>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6D742AA1" w14:textId="77777777" w:rsidR="00A460EA" w:rsidRDefault="00E23CDD">
      <w:pPr>
        <w:pStyle w:val="Akapitzlist"/>
        <w:widowControl/>
        <w:numPr>
          <w:ilvl w:val="0"/>
          <w:numId w:val="4"/>
        </w:numPr>
        <w:suppressAutoHyphens w:val="0"/>
        <w:spacing w:after="0"/>
        <w:ind w:left="426" w:hanging="284"/>
        <w:jc w:val="both"/>
        <w:textAlignment w:val="auto"/>
        <w:rPr>
          <w:rFonts w:ascii="Times New Roman" w:hAnsi="Times New Roman" w:cs="Times New Roman"/>
        </w:rPr>
      </w:pPr>
      <w:r>
        <w:rPr>
          <w:rFonts w:ascii="Times New Roman" w:hAnsi="Times New Roman" w:cs="Times New Roman"/>
        </w:rPr>
        <w:t xml:space="preserve">poświadczone za zgodność z oryginałem odpowiednio przez Wykonawcę lub podwykonawcę kopie umowy/umów o pracę osób wykonujących w trakcie realizacji zamówienia czynności, których dotyczy  wezwanie;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jednakże </w:t>
      </w:r>
      <w:proofErr w:type="spellStart"/>
      <w:r>
        <w:rPr>
          <w:rFonts w:ascii="Times New Roman" w:hAnsi="Times New Roman" w:cs="Times New Roman"/>
        </w:rPr>
        <w:t>anonimizacja</w:t>
      </w:r>
      <w:proofErr w:type="spellEnd"/>
      <w:r>
        <w:rPr>
          <w:rFonts w:ascii="Times New Roman" w:hAnsi="Times New Roman" w:cs="Times New Roman"/>
        </w:rPr>
        <w:t xml:space="preserve"> ta winna być dokonana sposób zapewniający niezbędną weryfikację zatrudnienia na podstawie umowy o pracę, w szczególności weryfikację następujących informacji: imię i nazwisko zatrudnionego pracownika, datę zawarcia umowy o pracę, rodzaj umowy o pracę i zakres obowiązków pracownika;</w:t>
      </w:r>
    </w:p>
    <w:p w14:paraId="1C94519C" w14:textId="77777777" w:rsidR="00A460EA" w:rsidRDefault="00E23CDD">
      <w:pPr>
        <w:pStyle w:val="Akapitzlist"/>
        <w:widowControl/>
        <w:numPr>
          <w:ilvl w:val="0"/>
          <w:numId w:val="4"/>
        </w:numPr>
        <w:suppressAutoHyphens w:val="0"/>
        <w:spacing w:after="0"/>
        <w:ind w:left="426" w:hanging="284"/>
        <w:jc w:val="both"/>
        <w:textAlignment w:val="auto"/>
        <w:rPr>
          <w:rFonts w:ascii="Times New Roman" w:hAnsi="Times New Roman" w:cs="Times New Roman"/>
        </w:rPr>
      </w:pPr>
      <w:r>
        <w:rPr>
          <w:rFonts w:ascii="Times New Roman" w:hAnsi="Times New Roman" w:cs="Times New Roman"/>
        </w:rPr>
        <w:lastRenderedPageBreak/>
        <w:t>inne dokumenty, w tym w szczególności: 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010B8F8A" w14:textId="77777777" w:rsidR="00A460EA" w:rsidRDefault="00E23CDD">
      <w:pPr>
        <w:pStyle w:val="Akapitzlist"/>
        <w:spacing w:after="0"/>
        <w:ind w:left="426"/>
        <w:jc w:val="both"/>
        <w:rPr>
          <w:rFonts w:ascii="Times New Roman" w:hAnsi="Times New Roman" w:cs="Times New Roman"/>
        </w:rPr>
      </w:pPr>
      <w:r>
        <w:rPr>
          <w:rFonts w:ascii="Times New Roman" w:hAnsi="Times New Roman" w:cs="Times New Roman"/>
        </w:rPr>
        <w:t xml:space="preserve">- zaświadczenie właściwego oddziału ZUS, potwierdzające opłacanie przez Wykonawcę, podwykonawcę lub dalszego podwykonawcę składek na ubezpieczenia społeczne i zdrowotne z tytułu zatrudnienia na podstawie umów o pracę za ostatni okres rozliczeniowy lub </w:t>
      </w:r>
    </w:p>
    <w:p w14:paraId="338E47A6" w14:textId="6ECFD770" w:rsidR="00A460EA" w:rsidRDefault="00E23CDD">
      <w:pPr>
        <w:pStyle w:val="Akapitzlist"/>
        <w:spacing w:after="0"/>
        <w:ind w:left="426"/>
        <w:jc w:val="both"/>
        <w:rPr>
          <w:rFonts w:ascii="Times New Roman" w:hAnsi="Times New Roman" w:cs="Times New Roman"/>
        </w:rPr>
      </w:pPr>
      <w:r>
        <w:rPr>
          <w:rFonts w:ascii="Times New Roman" w:hAnsi="Times New Roman" w:cs="Times New Roman"/>
        </w:rPr>
        <w:t>-  kopie dowodu potwierdzającego zgłoszenie pracownika do ubezpieczeń, zanonimizowane w sposób zapewniający ochronę danych osobowych pracowników, zgodnie z przepisami</w:t>
      </w:r>
      <w:r w:rsidR="00DB0E7C">
        <w:rPr>
          <w:rFonts w:ascii="Times New Roman" w:hAnsi="Times New Roman" w:cs="Times New Roman"/>
        </w:rPr>
        <w:t>,</w:t>
      </w:r>
      <w:r>
        <w:rPr>
          <w:rFonts w:ascii="Times New Roman" w:hAnsi="Times New Roman" w:cs="Times New Roman"/>
        </w:rPr>
        <w:t xml:space="preserve"> o których mowa w ust. 6 lit. c), jednakże </w:t>
      </w:r>
      <w:proofErr w:type="spellStart"/>
      <w:r>
        <w:rPr>
          <w:rFonts w:ascii="Times New Roman" w:hAnsi="Times New Roman" w:cs="Times New Roman"/>
        </w:rPr>
        <w:t>anonimizacja</w:t>
      </w:r>
      <w:proofErr w:type="spellEnd"/>
      <w:r>
        <w:rPr>
          <w:rFonts w:ascii="Times New Roman" w:hAnsi="Times New Roman" w:cs="Times New Roman"/>
        </w:rPr>
        <w:t xml:space="preserve"> ta winna być dokonana sposób zapewniający niezbędną weryfikację zatrudnienia na podstawie umowy o pracę w szczególności weryfikację następujących informacji: imię i nazwisko pracownika, datę zgłoszenia do ubezpieczeń, datę zawarcia umowy, rodzaj umowy o pracę;</w:t>
      </w:r>
    </w:p>
    <w:p w14:paraId="745F6CB7" w14:textId="77777777" w:rsidR="00A460EA" w:rsidRDefault="00E23CDD">
      <w:pPr>
        <w:ind w:left="426" w:hanging="360"/>
        <w:jc w:val="both"/>
        <w:rPr>
          <w:sz w:val="22"/>
          <w:szCs w:val="22"/>
        </w:rPr>
      </w:pPr>
      <w:r>
        <w:rPr>
          <w:sz w:val="22"/>
          <w:szCs w:val="22"/>
        </w:rPr>
        <w:t xml:space="preserve">      ponadto zobowiązany jest przedłożyć zakres obowiązków pracownika, którego dokumenty dotyczą. </w:t>
      </w:r>
    </w:p>
    <w:p w14:paraId="0BDAA3C7" w14:textId="77777777" w:rsidR="00A460EA" w:rsidRDefault="00E23CDD">
      <w:pPr>
        <w:pStyle w:val="Akapitzlist"/>
        <w:widowControl/>
        <w:suppressAutoHyphens w:val="0"/>
        <w:spacing w:after="0"/>
        <w:ind w:left="0"/>
        <w:jc w:val="both"/>
        <w:textAlignment w:val="auto"/>
        <w:rPr>
          <w:rFonts w:ascii="Times New Roman" w:hAnsi="Times New Roman" w:cs="Times New Roman"/>
        </w:rPr>
      </w:pPr>
      <w:r>
        <w:rPr>
          <w:rFonts w:ascii="Times New Roman" w:hAnsi="Times New Roman" w:cs="Times New Roman"/>
        </w:rPr>
        <w:t xml:space="preserve">7.Z tytułu niespełnienia przez Wykonawcę lub podwykonawcę wymogu zatrudnienia na podstawie umowy o pracę osób wykonujących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t>
      </w:r>
    </w:p>
    <w:p w14:paraId="5DC9CBC1" w14:textId="77777777" w:rsidR="00A460EA" w:rsidRDefault="00E23CDD">
      <w:pPr>
        <w:pStyle w:val="Akapitzlist"/>
        <w:widowControl/>
        <w:suppressAutoHyphens w:val="0"/>
        <w:spacing w:after="0"/>
        <w:ind w:left="0"/>
        <w:jc w:val="both"/>
        <w:textAlignment w:val="auto"/>
        <w:rPr>
          <w:rFonts w:ascii="Times New Roman" w:eastAsia="Times New Roman" w:hAnsi="Times New Roman" w:cs="Times New Roman"/>
        </w:rPr>
      </w:pPr>
      <w:r>
        <w:rPr>
          <w:rFonts w:ascii="Times New Roman" w:hAnsi="Times New Roman" w:cs="Times New Roman"/>
        </w:rPr>
        <w:t>8.W przypadku uzasadnionych wątpliwości co do przestrzegania prawa pracy przez Wykonawcę lub podwykonawcę, Zamawiający może zwrócić się o przeprowadzenie kontroli przez Państwową Inspekcję Pracy.</w:t>
      </w:r>
    </w:p>
    <w:p w14:paraId="219A8960" w14:textId="77777777" w:rsidR="00A460EA" w:rsidRDefault="00E23CDD">
      <w:pPr>
        <w:jc w:val="both"/>
        <w:rPr>
          <w:rFonts w:eastAsia="Times New Roman"/>
          <w:sz w:val="22"/>
          <w:szCs w:val="22"/>
        </w:rPr>
      </w:pPr>
      <w:r>
        <w:rPr>
          <w:rFonts w:eastAsia="Times New Roman"/>
          <w:sz w:val="22"/>
          <w:szCs w:val="22"/>
        </w:rPr>
        <w:t xml:space="preserve">9. Wykonawca zobowiązany jest do dostarczenia Zamawiającemu </w:t>
      </w:r>
      <w:r>
        <w:rPr>
          <w:sz w:val="22"/>
          <w:szCs w:val="22"/>
        </w:rPr>
        <w:t xml:space="preserve">wykazu pracowników uczestniczących w wykonywaniu przedmiotu umowy </w:t>
      </w:r>
      <w:r>
        <w:rPr>
          <w:rFonts w:eastAsia="Times New Roman"/>
          <w:sz w:val="22"/>
          <w:szCs w:val="22"/>
        </w:rPr>
        <w:t>wraz z oznaczeniem wykonywanych czynności</w:t>
      </w:r>
      <w:r>
        <w:rPr>
          <w:sz w:val="22"/>
          <w:szCs w:val="22"/>
        </w:rPr>
        <w:t xml:space="preserve"> w terminie do 5 dni od dnia zawarcia umowy oraz niezwłocznego powiadomienia Zamawiającego o wszelkich zmianach w składzie osobowym pracowników (drogą telefoniczną lub mailową) zgodnie z postanowieniami załącznika nr 1 A – Opis przedmiotu zamówienia. </w:t>
      </w:r>
      <w:r>
        <w:rPr>
          <w:rFonts w:eastAsia="Times New Roman"/>
          <w:sz w:val="22"/>
          <w:szCs w:val="22"/>
        </w:rPr>
        <w:t>Powyższy obowiązek dotyczy również wszystkich podwykonawców uczestniczących w niniejszym zamówieniu oraz aktualizowania imiennych list członków personelu wykonujących usługę w siedzibie Zamawiającego wraz z oznaczeniem wykonywanych czynności. Powyższy wykaz stanowi załącznik nr 3 do niniejszej umowy.</w:t>
      </w:r>
    </w:p>
    <w:p w14:paraId="4094EEAF" w14:textId="77777777" w:rsidR="00A460EA" w:rsidRDefault="00E23CDD">
      <w:pPr>
        <w:jc w:val="both"/>
        <w:rPr>
          <w:sz w:val="22"/>
          <w:szCs w:val="22"/>
          <w:u w:val="single"/>
        </w:rPr>
      </w:pPr>
      <w:r>
        <w:rPr>
          <w:rFonts w:eastAsia="Times New Roman"/>
          <w:sz w:val="22"/>
          <w:szCs w:val="22"/>
        </w:rPr>
        <w:t>10. Wykonawca</w:t>
      </w:r>
      <w:r>
        <w:rPr>
          <w:rFonts w:eastAsia="Calibri"/>
          <w:sz w:val="22"/>
          <w:szCs w:val="22"/>
        </w:rPr>
        <w:t xml:space="preserve"> zobowiązany będzie przeprowadzać okresowe szkolenia pracowników zgodnie z załącznikiem nr 1 A do umowy.</w:t>
      </w:r>
    </w:p>
    <w:p w14:paraId="2C957C01" w14:textId="77777777" w:rsidR="00A460EA" w:rsidRDefault="00A460EA">
      <w:pPr>
        <w:jc w:val="both"/>
        <w:rPr>
          <w:sz w:val="22"/>
          <w:szCs w:val="22"/>
          <w:u w:val="single"/>
        </w:rPr>
      </w:pPr>
    </w:p>
    <w:p w14:paraId="7DC2F053" w14:textId="77777777" w:rsidR="00A460EA" w:rsidRDefault="00E23CDD">
      <w:pPr>
        <w:jc w:val="center"/>
        <w:rPr>
          <w:sz w:val="22"/>
          <w:szCs w:val="22"/>
          <w:u w:val="single"/>
        </w:rPr>
      </w:pPr>
      <w:r>
        <w:rPr>
          <w:sz w:val="22"/>
          <w:szCs w:val="22"/>
        </w:rPr>
        <w:t>§ 4</w:t>
      </w:r>
    </w:p>
    <w:p w14:paraId="3A8AA8AC" w14:textId="77777777" w:rsidR="00A460EA" w:rsidRDefault="00E23CDD">
      <w:pPr>
        <w:jc w:val="both"/>
        <w:rPr>
          <w:spacing w:val="-4"/>
          <w:sz w:val="22"/>
          <w:szCs w:val="22"/>
        </w:rPr>
      </w:pPr>
      <w:r>
        <w:rPr>
          <w:sz w:val="22"/>
          <w:szCs w:val="22"/>
          <w:u w:val="single"/>
        </w:rPr>
        <w:t xml:space="preserve">Szczegółowe warunki wykonania usługi: </w:t>
      </w:r>
    </w:p>
    <w:p w14:paraId="7475A686" w14:textId="77777777" w:rsidR="00A460EA" w:rsidRDefault="00E23CDD">
      <w:pPr>
        <w:jc w:val="both"/>
        <w:rPr>
          <w:sz w:val="22"/>
          <w:szCs w:val="22"/>
        </w:rPr>
      </w:pPr>
      <w:r>
        <w:rPr>
          <w:spacing w:val="-4"/>
          <w:sz w:val="22"/>
          <w:szCs w:val="22"/>
        </w:rPr>
        <w:t xml:space="preserve">W ramach usługi określonej w </w:t>
      </w:r>
      <w:r>
        <w:rPr>
          <w:sz w:val="22"/>
          <w:szCs w:val="22"/>
        </w:rPr>
        <w:t>§ 1 ust. 1 Wykonawca zobowiązany będzie, z użyciem własnych urządzeń, personelu, środków czystości i środków dezynfekcyjnych, do wykonywania czynności określonych w załączniku nr 1 A - Opis przedmiotu zamówienia oraz do przestrzegania zasad określonych w tym załączniku.</w:t>
      </w:r>
    </w:p>
    <w:p w14:paraId="60824CED" w14:textId="77777777" w:rsidR="00A460EA" w:rsidRDefault="00A460EA">
      <w:pPr>
        <w:rPr>
          <w:sz w:val="22"/>
          <w:szCs w:val="22"/>
        </w:rPr>
      </w:pPr>
    </w:p>
    <w:p w14:paraId="01CE0FD2" w14:textId="77777777" w:rsidR="00A460EA" w:rsidRDefault="00E23CDD">
      <w:pPr>
        <w:jc w:val="center"/>
        <w:rPr>
          <w:sz w:val="22"/>
          <w:szCs w:val="22"/>
          <w:u w:val="single"/>
        </w:rPr>
      </w:pPr>
      <w:r>
        <w:rPr>
          <w:sz w:val="22"/>
          <w:szCs w:val="22"/>
        </w:rPr>
        <w:t>§ 5</w:t>
      </w:r>
    </w:p>
    <w:p w14:paraId="59419818" w14:textId="77777777" w:rsidR="00A460EA" w:rsidRDefault="00E23CDD">
      <w:pPr>
        <w:rPr>
          <w:spacing w:val="-2"/>
          <w:sz w:val="22"/>
          <w:szCs w:val="22"/>
        </w:rPr>
      </w:pPr>
      <w:r>
        <w:rPr>
          <w:sz w:val="22"/>
          <w:szCs w:val="22"/>
          <w:u w:val="single"/>
        </w:rPr>
        <w:t>Kontrola jakości usług:</w:t>
      </w:r>
    </w:p>
    <w:p w14:paraId="4474C263" w14:textId="77777777" w:rsidR="00A460EA" w:rsidRDefault="00E23CDD">
      <w:pPr>
        <w:jc w:val="both"/>
        <w:rPr>
          <w:sz w:val="22"/>
          <w:szCs w:val="22"/>
        </w:rPr>
      </w:pPr>
      <w:r>
        <w:rPr>
          <w:spacing w:val="-2"/>
          <w:sz w:val="22"/>
          <w:szCs w:val="22"/>
        </w:rPr>
        <w:t>1.</w:t>
      </w:r>
      <w:r>
        <w:rPr>
          <w:sz w:val="22"/>
          <w:szCs w:val="22"/>
        </w:rPr>
        <w:t xml:space="preserve"> Zamawiający ma prawo do bieżącej codziennej kontroli jakości usług. W tym celu przedstawiciel Zamawiającego może asystować przy każdej czynności wykonywanej przez przedstawiciela Wykonawcy na terenie ZOL.</w:t>
      </w:r>
    </w:p>
    <w:p w14:paraId="4E522F7F" w14:textId="77777777" w:rsidR="00A460EA" w:rsidRDefault="00E23CDD">
      <w:pPr>
        <w:jc w:val="both"/>
        <w:rPr>
          <w:sz w:val="22"/>
          <w:szCs w:val="22"/>
        </w:rPr>
      </w:pPr>
      <w:r>
        <w:rPr>
          <w:sz w:val="22"/>
          <w:szCs w:val="22"/>
        </w:rPr>
        <w:t xml:space="preserve">2. Ponadto w cyklu comiesięcznym Zamawiający dokonuje w formie pisemnej oceny jakości usług </w:t>
      </w:r>
      <w:r>
        <w:rPr>
          <w:spacing w:val="-1"/>
          <w:sz w:val="22"/>
          <w:szCs w:val="22"/>
        </w:rPr>
        <w:t xml:space="preserve">świadczonych przez Wykonawcę. Ocena dokonywana jest z użyciem skali szkolnej od oceny </w:t>
      </w:r>
      <w:r>
        <w:rPr>
          <w:sz w:val="22"/>
          <w:szCs w:val="22"/>
        </w:rPr>
        <w:t>bardzo dobrej do niedostatecznej. Przyznając za którykolwiek element usługi oceną gorszą niż dobrą, Zamawiający zobowiązany jest do uzasadnienia oceny. Wyszczególnienie elementów usługi podlegających ocenie:</w:t>
      </w:r>
    </w:p>
    <w:p w14:paraId="41F50BAE" w14:textId="77777777" w:rsidR="00A460EA" w:rsidRDefault="00E23CDD">
      <w:pPr>
        <w:jc w:val="both"/>
        <w:rPr>
          <w:sz w:val="22"/>
          <w:szCs w:val="22"/>
        </w:rPr>
      </w:pPr>
      <w:r>
        <w:rPr>
          <w:sz w:val="22"/>
          <w:szCs w:val="22"/>
        </w:rPr>
        <w:t>1) dokładność wykonania usługi w postaci: wyczyszczenia, dezynfekcji wskazanych w załączniku 1 A do umowy powierzchni ZOL,</w:t>
      </w:r>
    </w:p>
    <w:p w14:paraId="70CDE54E" w14:textId="77777777" w:rsidR="00A460EA" w:rsidRDefault="00E23CDD">
      <w:pPr>
        <w:jc w:val="both"/>
        <w:rPr>
          <w:sz w:val="22"/>
          <w:szCs w:val="22"/>
        </w:rPr>
      </w:pPr>
      <w:r>
        <w:rPr>
          <w:sz w:val="22"/>
          <w:szCs w:val="22"/>
        </w:rPr>
        <w:t>2) poprawna częstotliwość wykonywania usługi zgodnie ze wskazaną w załączniku 1 A do umowy.</w:t>
      </w:r>
    </w:p>
    <w:p w14:paraId="25E2CC09" w14:textId="77777777" w:rsidR="00A460EA" w:rsidRDefault="00E23CDD">
      <w:pPr>
        <w:jc w:val="both"/>
        <w:rPr>
          <w:sz w:val="22"/>
          <w:szCs w:val="22"/>
        </w:rPr>
      </w:pPr>
      <w:r>
        <w:rPr>
          <w:sz w:val="22"/>
          <w:szCs w:val="22"/>
        </w:rPr>
        <w:t xml:space="preserve">3. Zamawiającemu przysługuje prawo do złożenia reklamacji w każdym momencie obowiązywania niniejszej umowy w przypadku stwierdzenia nienależytego wykonania przedmiotu umowy, zgodnie z § 11 umowy. </w:t>
      </w:r>
    </w:p>
    <w:p w14:paraId="08BA41ED" w14:textId="77777777" w:rsidR="00A460EA" w:rsidRDefault="00E23CDD">
      <w:pPr>
        <w:jc w:val="both"/>
        <w:rPr>
          <w:sz w:val="22"/>
          <w:szCs w:val="22"/>
        </w:rPr>
      </w:pPr>
      <w:r>
        <w:rPr>
          <w:sz w:val="22"/>
          <w:szCs w:val="22"/>
        </w:rPr>
        <w:t>4. Strony umowy zobowiązane są każdorazowo udostępniać sobie nawzajem protokoły kontroli przeprowadzonych przez instytucje publiczne, dotyczące świadczenia niniejszej usługi w siedzibie Zamawiającego.</w:t>
      </w:r>
    </w:p>
    <w:p w14:paraId="6C7FCD9A" w14:textId="77777777" w:rsidR="00A460EA" w:rsidRDefault="00E23CDD">
      <w:pPr>
        <w:jc w:val="both"/>
        <w:rPr>
          <w:sz w:val="22"/>
          <w:szCs w:val="22"/>
        </w:rPr>
      </w:pPr>
      <w:r>
        <w:rPr>
          <w:sz w:val="22"/>
          <w:szCs w:val="22"/>
        </w:rPr>
        <w:t>5. Strony umowy umożliwią udział przedstawiciela drugiej strony w trakcie czynności kontrolnych.</w:t>
      </w:r>
    </w:p>
    <w:p w14:paraId="7DFF8919" w14:textId="77777777" w:rsidR="00A460EA" w:rsidRDefault="00E23CDD">
      <w:pPr>
        <w:jc w:val="both"/>
        <w:rPr>
          <w:sz w:val="22"/>
          <w:szCs w:val="22"/>
        </w:rPr>
      </w:pPr>
      <w:r>
        <w:rPr>
          <w:sz w:val="22"/>
          <w:szCs w:val="22"/>
        </w:rPr>
        <w:t xml:space="preserve">6. Wykonawca zobowiązany jest do prowadzenia na bieżąco dokumentacji czynności wykonywanych w ramach świadczonej usługi. Wykonawca zobowiązany jest do udostępniania na bieżąco powyższej dokumentacji Zamawiającemu. </w:t>
      </w:r>
    </w:p>
    <w:p w14:paraId="4F3B8389" w14:textId="77777777" w:rsidR="00A460EA" w:rsidRDefault="00E23CDD">
      <w:pPr>
        <w:jc w:val="both"/>
        <w:rPr>
          <w:sz w:val="22"/>
          <w:szCs w:val="22"/>
        </w:rPr>
      </w:pPr>
      <w:r>
        <w:rPr>
          <w:sz w:val="22"/>
          <w:szCs w:val="22"/>
        </w:rPr>
        <w:t>7. Osobą odpowiedzialną za realizację niniejszej umowy ze strony Zamawiającego jest Pielęgniarka Oddziałowa ZOL - Alina Poznańska tel. …....................................................</w:t>
      </w:r>
    </w:p>
    <w:p w14:paraId="3931F78F" w14:textId="77777777" w:rsidR="00A460EA" w:rsidRDefault="00E23CDD">
      <w:pPr>
        <w:jc w:val="both"/>
        <w:rPr>
          <w:sz w:val="22"/>
          <w:szCs w:val="22"/>
        </w:rPr>
      </w:pPr>
      <w:r>
        <w:rPr>
          <w:sz w:val="22"/>
          <w:szCs w:val="22"/>
        </w:rPr>
        <w:t>8. Osobą odpowiedzialną za realizację niniejszej umowy ze strony Wykonawcy jest …......................................................... tel. …....................................................</w:t>
      </w:r>
    </w:p>
    <w:p w14:paraId="4CF30C27" w14:textId="77777777" w:rsidR="00A460EA" w:rsidRDefault="00A460EA">
      <w:pPr>
        <w:rPr>
          <w:sz w:val="22"/>
          <w:szCs w:val="22"/>
        </w:rPr>
      </w:pPr>
    </w:p>
    <w:p w14:paraId="232620E4" w14:textId="77777777" w:rsidR="00A460EA" w:rsidRDefault="00E23CDD">
      <w:pPr>
        <w:jc w:val="center"/>
        <w:rPr>
          <w:sz w:val="22"/>
          <w:szCs w:val="22"/>
          <w:u w:val="single"/>
        </w:rPr>
      </w:pPr>
      <w:r>
        <w:rPr>
          <w:sz w:val="22"/>
          <w:szCs w:val="22"/>
        </w:rPr>
        <w:t>§ 6</w:t>
      </w:r>
    </w:p>
    <w:p w14:paraId="08C893D0" w14:textId="77777777" w:rsidR="00A460EA" w:rsidRDefault="00E23CDD">
      <w:pPr>
        <w:rPr>
          <w:sz w:val="22"/>
          <w:szCs w:val="22"/>
        </w:rPr>
      </w:pPr>
      <w:r>
        <w:rPr>
          <w:sz w:val="22"/>
          <w:szCs w:val="22"/>
          <w:u w:val="single"/>
        </w:rPr>
        <w:t>Ubezpieczenie odpowiedzialności cywilnej:</w:t>
      </w:r>
    </w:p>
    <w:p w14:paraId="11DB42E5" w14:textId="77777777" w:rsidR="00A460EA" w:rsidRDefault="00E23CDD">
      <w:pPr>
        <w:jc w:val="both"/>
        <w:rPr>
          <w:sz w:val="22"/>
          <w:szCs w:val="22"/>
        </w:rPr>
      </w:pPr>
      <w:r>
        <w:rPr>
          <w:sz w:val="22"/>
          <w:szCs w:val="22"/>
        </w:rPr>
        <w:t>1. Wykonawca oświadcza, że jest ubezpieczony w zakresie prowadzonej działalności, a w przypadku jej wygaśnięcia w okresie obowiązywania umowy, zobowiązuje się utrzymywać w mocy umowę ubezpieczenia odpowiedzialności cywilnej obejmującą ściśle zakres wykonywanej przez Wykonawcę na podstawie niniejszej umowy działalności (zgodny z przedmiotem niniejszej umowy) na s</w:t>
      </w:r>
      <w:r w:rsidR="00495D91">
        <w:rPr>
          <w:sz w:val="22"/>
          <w:szCs w:val="22"/>
        </w:rPr>
        <w:t>umę ubezpieczenia co najmniej 160</w:t>
      </w:r>
      <w:r>
        <w:rPr>
          <w:sz w:val="22"/>
          <w:szCs w:val="22"/>
        </w:rPr>
        <w:t xml:space="preserve"> 000,-zł na jedno i wszystkie </w:t>
      </w:r>
      <w:r>
        <w:rPr>
          <w:spacing w:val="-1"/>
          <w:sz w:val="22"/>
          <w:szCs w:val="22"/>
        </w:rPr>
        <w:t>zdarzenia (ryzyka) ze szczególnym uwzględnieniem odpowiedzialności kontraktowej.</w:t>
      </w:r>
    </w:p>
    <w:p w14:paraId="23A204BD" w14:textId="77777777" w:rsidR="00A460EA" w:rsidRDefault="00E23CDD">
      <w:pPr>
        <w:jc w:val="both"/>
        <w:rPr>
          <w:sz w:val="22"/>
          <w:szCs w:val="22"/>
        </w:rPr>
      </w:pPr>
      <w:r>
        <w:rPr>
          <w:sz w:val="22"/>
          <w:szCs w:val="22"/>
        </w:rPr>
        <w:t>2. Umowa ubezpieczenia odpowiedzialności cywilnej ma obejmować szkody powstałe w okresie ubezpieczenia.</w:t>
      </w:r>
    </w:p>
    <w:p w14:paraId="199C8D52" w14:textId="18D06E47" w:rsidR="00A460EA" w:rsidRDefault="00E23CDD">
      <w:pPr>
        <w:jc w:val="both"/>
        <w:rPr>
          <w:sz w:val="22"/>
          <w:szCs w:val="22"/>
        </w:rPr>
      </w:pPr>
      <w:r>
        <w:rPr>
          <w:sz w:val="22"/>
          <w:szCs w:val="22"/>
        </w:rPr>
        <w:t xml:space="preserve">3. Polisa lub inny dokument potwierdzający zawarcie umowy ubezpieczenia, o której mowa w ustępie 1, wraz z upoważnieniem dla Zamawiającego dochodzenia bezpośrednio od </w:t>
      </w:r>
      <w:r>
        <w:rPr>
          <w:spacing w:val="-2"/>
          <w:sz w:val="22"/>
          <w:szCs w:val="22"/>
        </w:rPr>
        <w:t xml:space="preserve">Ubezpieczyciela z tej umowy </w:t>
      </w:r>
      <w:r>
        <w:rPr>
          <w:spacing w:val="-2"/>
          <w:sz w:val="22"/>
          <w:szCs w:val="22"/>
        </w:rPr>
        <w:lastRenderedPageBreak/>
        <w:t xml:space="preserve">odszkodowania powstałego w związku z niewykonaniem lub </w:t>
      </w:r>
      <w:r>
        <w:rPr>
          <w:spacing w:val="-1"/>
          <w:sz w:val="22"/>
          <w:szCs w:val="22"/>
        </w:rPr>
        <w:t xml:space="preserve">nienależytym wykonaniem umowy przez Wykonawcę, stanowi załącznik nr 2 do niniejszej </w:t>
      </w:r>
      <w:r>
        <w:rPr>
          <w:sz w:val="22"/>
          <w:szCs w:val="22"/>
        </w:rPr>
        <w:t xml:space="preserve">umowy i powinna wraz z ww. upoważnieniem </w:t>
      </w:r>
      <w:r w:rsidR="00BA2C92">
        <w:rPr>
          <w:sz w:val="22"/>
          <w:szCs w:val="22"/>
        </w:rPr>
        <w:t xml:space="preserve">zostać przedłożona Zamawiającemu w dniu zawarcia </w:t>
      </w:r>
      <w:r>
        <w:rPr>
          <w:sz w:val="22"/>
          <w:szCs w:val="22"/>
        </w:rPr>
        <w:t>niniejszej umowy.</w:t>
      </w:r>
    </w:p>
    <w:p w14:paraId="25E64148" w14:textId="77777777" w:rsidR="00A460EA" w:rsidRDefault="00E23CDD">
      <w:pPr>
        <w:jc w:val="both"/>
        <w:rPr>
          <w:sz w:val="22"/>
          <w:szCs w:val="22"/>
        </w:rPr>
      </w:pPr>
      <w:r>
        <w:rPr>
          <w:sz w:val="22"/>
          <w:szCs w:val="22"/>
        </w:rPr>
        <w:t>4. W czasie obowiązywania niniejszej umowy Wykonawca jest zobowiązany najpóźniej w ostatnim dniu obowiązywania umowy ubezpieczenia przedstawić nową polisę lub dokument potwierdzający zawarcie umowy ubezpieczenia oraz - najpóźniej w dniu upływu terminu płatności - dowód opłacenia składki ubezpieczeniowej, jeżeli jest ona płatna w ratach.</w:t>
      </w:r>
    </w:p>
    <w:p w14:paraId="0D632D5E" w14:textId="77777777" w:rsidR="00A460EA" w:rsidRDefault="00A460EA">
      <w:pPr>
        <w:rPr>
          <w:sz w:val="22"/>
          <w:szCs w:val="22"/>
        </w:rPr>
      </w:pPr>
    </w:p>
    <w:p w14:paraId="30D02A31" w14:textId="77777777" w:rsidR="00A460EA" w:rsidRDefault="00E23CDD">
      <w:pPr>
        <w:jc w:val="center"/>
        <w:rPr>
          <w:sz w:val="22"/>
          <w:szCs w:val="22"/>
          <w:u w:val="single"/>
        </w:rPr>
      </w:pPr>
      <w:r>
        <w:rPr>
          <w:sz w:val="22"/>
          <w:szCs w:val="22"/>
        </w:rPr>
        <w:t>§ 7</w:t>
      </w:r>
    </w:p>
    <w:p w14:paraId="3CEF78BC" w14:textId="77777777" w:rsidR="00A460EA" w:rsidRDefault="00E23CDD">
      <w:pPr>
        <w:rPr>
          <w:sz w:val="22"/>
          <w:szCs w:val="22"/>
        </w:rPr>
      </w:pPr>
      <w:r>
        <w:rPr>
          <w:sz w:val="22"/>
          <w:szCs w:val="22"/>
          <w:u w:val="single"/>
        </w:rPr>
        <w:t>Wynagrodzenie Wykonawcy:</w:t>
      </w:r>
    </w:p>
    <w:p w14:paraId="49F7A375" w14:textId="77777777" w:rsidR="00A460EA" w:rsidRDefault="00E23CDD">
      <w:pPr>
        <w:jc w:val="both"/>
        <w:rPr>
          <w:sz w:val="22"/>
          <w:szCs w:val="22"/>
        </w:rPr>
      </w:pPr>
      <w:r>
        <w:rPr>
          <w:sz w:val="22"/>
          <w:szCs w:val="22"/>
        </w:rPr>
        <w:t xml:space="preserve">1. Łączne maksymalne wynagrodzenie Wykonawcy za przedmiot umowy ustalono na </w:t>
      </w:r>
      <w:r>
        <w:rPr>
          <w:rFonts w:eastAsia="Calibri"/>
          <w:sz w:val="22"/>
          <w:szCs w:val="22"/>
        </w:rPr>
        <w:t xml:space="preserve">kwotę netto ………………………. zł, a wraz z należnym podatkiem od towarów i usług VAT na kwotę brutto …………………….. PLN (słownie: ……………………………… złotych ………………/100), </w:t>
      </w:r>
      <w:r>
        <w:rPr>
          <w:sz w:val="22"/>
          <w:szCs w:val="22"/>
        </w:rPr>
        <w:t>zgodnie z cenami podanymi w formularzu ofertowym, stanowiącym załącznik nr 1 do umowy. Zamawiający zobowiązuje się zrealizować usługi na poziomie min. 80% wartości określonej w zdaniu 1 niniejszego ustępu umowy.</w:t>
      </w:r>
    </w:p>
    <w:p w14:paraId="3C468D35" w14:textId="5FF118F5" w:rsidR="00A460EA" w:rsidRDefault="00E23CDD">
      <w:pPr>
        <w:jc w:val="both"/>
        <w:rPr>
          <w:rFonts w:eastAsia="Calibri"/>
          <w:color w:val="000000"/>
          <w:sz w:val="22"/>
          <w:szCs w:val="22"/>
        </w:rPr>
      </w:pPr>
      <w:r>
        <w:rPr>
          <w:sz w:val="22"/>
          <w:szCs w:val="22"/>
        </w:rPr>
        <w:t>2. Rozliczenie wynagrodzenia odbywa się w cyklach miesięcznych na podstawie faktur wystawionych przez Wykonawcę zgodnie z cenami podanymi w formularzu ofertowym. Termin płatności każdej z faktur wynosi 30 dni od dnia doręczenia Zamawiającemu prawidłowo wystawionej faktury i wykonania usługi bez zastrzeżeń.</w:t>
      </w:r>
      <w:r>
        <w:rPr>
          <w:rFonts w:eastAsia="Calibri"/>
          <w:color w:val="000000"/>
          <w:sz w:val="22"/>
          <w:szCs w:val="22"/>
        </w:rPr>
        <w:t xml:space="preserve"> </w:t>
      </w:r>
      <w:r w:rsidR="00540CE5">
        <w:rPr>
          <w:rFonts w:ascii="Tahoma" w:eastAsia="Calibri" w:hAnsi="Tahoma" w:cs="Tahoma"/>
          <w:sz w:val="20"/>
          <w:szCs w:val="20"/>
        </w:rPr>
        <w:t xml:space="preserve">Wykonawca po wystawieniu faktury zobowiązany jest do przesłania jej na adres e-mail: </w:t>
      </w:r>
      <w:hyperlink r:id="rId9" w:history="1">
        <w:r w:rsidR="00540CE5">
          <w:rPr>
            <w:rStyle w:val="Hipercze"/>
            <w:rFonts w:ascii="Tahoma" w:eastAsia="Calibri" w:hAnsi="Tahoma" w:cs="Tahoma"/>
            <w:sz w:val="20"/>
            <w:szCs w:val="20"/>
          </w:rPr>
          <w:t>zumr.opieka@pck.org.pl</w:t>
        </w:r>
      </w:hyperlink>
      <w:r w:rsidR="00540CE5">
        <w:rPr>
          <w:rFonts w:ascii="Tahoma" w:eastAsia="Calibri" w:hAnsi="Tahoma" w:cs="Tahoma"/>
          <w:sz w:val="20"/>
          <w:szCs w:val="20"/>
        </w:rPr>
        <w:t xml:space="preserve"> lub </w:t>
      </w:r>
      <w:hyperlink r:id="rId10" w:history="1">
        <w:r w:rsidR="00540CE5">
          <w:rPr>
            <w:rStyle w:val="Hipercze"/>
            <w:rFonts w:ascii="Tahoma" w:eastAsia="Calibri" w:hAnsi="Tahoma" w:cs="Tahoma"/>
            <w:sz w:val="20"/>
            <w:szCs w:val="20"/>
          </w:rPr>
          <w:t>krakow.dompck@pck.org.pl</w:t>
        </w:r>
      </w:hyperlink>
      <w:r w:rsidR="00540CE5">
        <w:rPr>
          <w:rFonts w:ascii="Tahoma" w:eastAsia="Calibri" w:hAnsi="Tahoma" w:cs="Tahoma"/>
          <w:color w:val="000080"/>
          <w:sz w:val="20"/>
          <w:szCs w:val="20"/>
          <w:u w:val="single"/>
        </w:rPr>
        <w:t xml:space="preserve"> </w:t>
      </w:r>
      <w:r w:rsidR="00540CE5">
        <w:rPr>
          <w:rFonts w:ascii="Tahoma" w:eastAsia="Calibri" w:hAnsi="Tahoma" w:cs="Tahoma"/>
          <w:sz w:val="20"/>
          <w:szCs w:val="20"/>
        </w:rPr>
        <w:t xml:space="preserve">w formacie pdf. </w:t>
      </w:r>
      <w:r>
        <w:rPr>
          <w:rFonts w:eastAsia="Calibri"/>
          <w:color w:val="000000"/>
          <w:sz w:val="22"/>
          <w:szCs w:val="22"/>
        </w:rPr>
        <w:t>W przypadku gdy termin płatności przypada na dzień wolny od pracy, płatność nastąpi w pierwszym dniu roboczym następującym po tym dniu.</w:t>
      </w:r>
    </w:p>
    <w:p w14:paraId="79A3EB97" w14:textId="77777777" w:rsidR="00A460EA" w:rsidRDefault="00E23CDD">
      <w:pPr>
        <w:autoSpaceDE w:val="0"/>
        <w:jc w:val="both"/>
        <w:rPr>
          <w:sz w:val="22"/>
          <w:szCs w:val="22"/>
        </w:rPr>
      </w:pPr>
      <w:r>
        <w:rPr>
          <w:rFonts w:eastAsia="Calibri"/>
          <w:color w:val="000000"/>
          <w:sz w:val="22"/>
          <w:szCs w:val="22"/>
        </w:rPr>
        <w:t>3.W przypadku nieterminowej płatności Wykonawca może naliczać odsetki ustawowe za opóźnienie.</w:t>
      </w:r>
    </w:p>
    <w:p w14:paraId="2091E8AF" w14:textId="77777777" w:rsidR="00A460EA" w:rsidRDefault="00A460EA">
      <w:pPr>
        <w:jc w:val="center"/>
        <w:rPr>
          <w:sz w:val="22"/>
          <w:szCs w:val="22"/>
        </w:rPr>
      </w:pPr>
    </w:p>
    <w:p w14:paraId="1898398C" w14:textId="77777777" w:rsidR="00A460EA" w:rsidRDefault="00E23CDD">
      <w:pPr>
        <w:jc w:val="center"/>
        <w:rPr>
          <w:sz w:val="22"/>
          <w:szCs w:val="22"/>
          <w:u w:val="single"/>
        </w:rPr>
      </w:pPr>
      <w:r>
        <w:rPr>
          <w:sz w:val="22"/>
          <w:szCs w:val="22"/>
        </w:rPr>
        <w:t>§ 8</w:t>
      </w:r>
    </w:p>
    <w:p w14:paraId="22E47DA3" w14:textId="77777777" w:rsidR="00A460EA" w:rsidRDefault="00E23CDD">
      <w:pPr>
        <w:jc w:val="both"/>
        <w:rPr>
          <w:sz w:val="22"/>
          <w:szCs w:val="22"/>
        </w:rPr>
      </w:pPr>
      <w:r>
        <w:rPr>
          <w:sz w:val="22"/>
          <w:szCs w:val="22"/>
          <w:u w:val="single"/>
        </w:rPr>
        <w:t>Forma zapłaty wynagrodzenia:</w:t>
      </w:r>
    </w:p>
    <w:p w14:paraId="32B49E86" w14:textId="77777777" w:rsidR="00A460EA" w:rsidRDefault="00E23CDD">
      <w:pPr>
        <w:jc w:val="both"/>
        <w:rPr>
          <w:spacing w:val="-4"/>
          <w:sz w:val="22"/>
          <w:szCs w:val="22"/>
        </w:rPr>
      </w:pPr>
      <w:r>
        <w:rPr>
          <w:sz w:val="22"/>
          <w:szCs w:val="22"/>
        </w:rPr>
        <w:t>1. Zapłata wynagrodzenia następować będzie w wysokości określonej w prawidłowo wystawionej fakturze, przelewem na konto bankowe Wykonawcy.</w:t>
      </w:r>
    </w:p>
    <w:p w14:paraId="56323905" w14:textId="77777777" w:rsidR="00A460EA" w:rsidRDefault="00E23CDD">
      <w:pPr>
        <w:jc w:val="both"/>
        <w:rPr>
          <w:sz w:val="22"/>
          <w:szCs w:val="22"/>
        </w:rPr>
      </w:pPr>
      <w:r>
        <w:rPr>
          <w:spacing w:val="-4"/>
          <w:sz w:val="22"/>
          <w:szCs w:val="22"/>
        </w:rPr>
        <w:t xml:space="preserve">2.  </w:t>
      </w:r>
      <w:r>
        <w:rPr>
          <w:sz w:val="22"/>
          <w:szCs w:val="22"/>
        </w:rPr>
        <w:t>Za datę zapłaty strony ustalają dzień obciążenia rachunku bankowego Zamawiającego.</w:t>
      </w:r>
    </w:p>
    <w:p w14:paraId="5FC25373" w14:textId="77777777" w:rsidR="00A460EA" w:rsidRDefault="00E23CDD">
      <w:pPr>
        <w:jc w:val="both"/>
        <w:rPr>
          <w:sz w:val="22"/>
          <w:szCs w:val="22"/>
        </w:rPr>
      </w:pPr>
      <w:r>
        <w:rPr>
          <w:sz w:val="22"/>
          <w:szCs w:val="22"/>
        </w:rPr>
        <w:t>3.  Ceny za wykonanie usługi nie mogą ulec podwyższeniu w trakcie trwania umowy, z zastrzeżeniem § 18 ust. 2-5 umowy.</w:t>
      </w:r>
    </w:p>
    <w:p w14:paraId="3D084C6D" w14:textId="77777777" w:rsidR="00A460EA" w:rsidRDefault="00E23CDD">
      <w:pPr>
        <w:jc w:val="both"/>
        <w:rPr>
          <w:sz w:val="22"/>
          <w:szCs w:val="22"/>
        </w:rPr>
      </w:pPr>
      <w:r>
        <w:rPr>
          <w:sz w:val="22"/>
          <w:szCs w:val="22"/>
        </w:rPr>
        <w:t xml:space="preserve">4. Wykonawca zobowiązany jest do wskazania numeru rachunku, który został ujawniony </w:t>
      </w:r>
      <w:r>
        <w:rPr>
          <w:sz w:val="22"/>
          <w:szCs w:val="22"/>
        </w:rPr>
        <w:br/>
        <w:t>w wykazie podmiotów zarejestrowanych jako podatnicy VAT, niezarejestrowanych oraz wykreślonych i przywróconych do rejestru VAT prowadzonym przez Szefa Krajowej Administracji Skarbowej (dalej: „Biała lista”).</w:t>
      </w:r>
    </w:p>
    <w:p w14:paraId="0268CFC9" w14:textId="77777777" w:rsidR="00A460EA" w:rsidRDefault="00E23CDD">
      <w:pPr>
        <w:tabs>
          <w:tab w:val="left" w:pos="426"/>
        </w:tabs>
        <w:jc w:val="both"/>
        <w:textAlignment w:val="auto"/>
        <w:rPr>
          <w:sz w:val="22"/>
          <w:szCs w:val="22"/>
        </w:rPr>
      </w:pPr>
      <w:r>
        <w:rPr>
          <w:sz w:val="22"/>
          <w:szCs w:val="22"/>
        </w:rPr>
        <w:t>5. 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9F811DD" w14:textId="77777777" w:rsidR="00A460EA" w:rsidRDefault="00E23CDD">
      <w:pPr>
        <w:jc w:val="both"/>
        <w:textAlignment w:val="auto"/>
        <w:rPr>
          <w:sz w:val="22"/>
          <w:szCs w:val="22"/>
        </w:rPr>
      </w:pPr>
      <w:r>
        <w:rPr>
          <w:sz w:val="22"/>
          <w:szCs w:val="22"/>
        </w:rPr>
        <w:lastRenderedPageBreak/>
        <w:t>6. W przypadku, gdy Wykonawca jest zarejestrowany jako czynny podatnik podatku od towarów i usług Zamawiający może dokonać płatności wynagrodzenia z zastosowaniem mechanizmu podzielonej płatności, to jest w sposób wskazany w art. 108a ust. 2 ustawy VAT. Postanowień zdania 1. nie stosuje się, gdy przedmiot umowy stanowi czynność zwolnioną z podatku VAT albo jest on objęty 0% stawką podatku VAT.</w:t>
      </w:r>
    </w:p>
    <w:p w14:paraId="0CD1F57A" w14:textId="77777777" w:rsidR="00A460EA" w:rsidRDefault="00E23CDD">
      <w:pPr>
        <w:jc w:val="both"/>
        <w:textAlignment w:val="auto"/>
        <w:rPr>
          <w:sz w:val="22"/>
          <w:szCs w:val="22"/>
        </w:rPr>
      </w:pPr>
      <w:r>
        <w:rPr>
          <w:sz w:val="22"/>
          <w:szCs w:val="22"/>
        </w:rPr>
        <w:t>7. Wykonawca, który jest zarejestrowany jako czynny podatnik podatku od towarów i usług, oświadcza, że wskazany na fakturze rachunek bankowy jest rachunkiem rozliczeniowym służącym dla celów rozliczeń z tytułu prowadzonej przez niego działalności gospodarczej.</w:t>
      </w:r>
    </w:p>
    <w:p w14:paraId="6DC2F78A" w14:textId="77777777" w:rsidR="00A460EA" w:rsidRDefault="00E23CDD">
      <w:pPr>
        <w:pStyle w:val="Tekstpodstawowy"/>
        <w:widowControl/>
        <w:suppressAutoHyphens w:val="0"/>
        <w:spacing w:after="0"/>
        <w:jc w:val="both"/>
        <w:textAlignment w:val="auto"/>
        <w:rPr>
          <w:sz w:val="22"/>
          <w:szCs w:val="22"/>
        </w:rPr>
      </w:pPr>
      <w:r>
        <w:rPr>
          <w:sz w:val="22"/>
          <w:szCs w:val="22"/>
        </w:rPr>
        <w:t>8. Miejscem płatności jest Bank Zamawiającego, a zapłata następuje w dniu zlecenia przelewu przez Zamawiającego.</w:t>
      </w:r>
    </w:p>
    <w:p w14:paraId="6B9F5CD9" w14:textId="77777777" w:rsidR="00A460EA" w:rsidRDefault="00E23CDD">
      <w:pPr>
        <w:pStyle w:val="Tekstpodstawowy"/>
        <w:widowControl/>
        <w:suppressAutoHyphens w:val="0"/>
        <w:spacing w:after="0"/>
        <w:jc w:val="both"/>
        <w:textAlignment w:val="auto"/>
        <w:rPr>
          <w:rFonts w:eastAsia="Calibri"/>
          <w:sz w:val="22"/>
          <w:szCs w:val="22"/>
        </w:rPr>
      </w:pPr>
      <w:r>
        <w:rPr>
          <w:sz w:val="22"/>
          <w:szCs w:val="22"/>
        </w:rPr>
        <w:t>9.</w:t>
      </w:r>
      <w:r>
        <w:rPr>
          <w:rFonts w:eastAsia="Calibri"/>
          <w:sz w:val="22"/>
          <w:szCs w:val="22"/>
        </w:rPr>
        <w:t xml:space="preserve">Zamawiający jest zarejestrowany jako podatnik VAT czynny i posiada NIP: </w:t>
      </w:r>
      <w:r>
        <w:rPr>
          <w:position w:val="2"/>
          <w:sz w:val="22"/>
          <w:szCs w:val="22"/>
        </w:rPr>
        <w:t>676-007-88-96</w:t>
      </w:r>
      <w:r>
        <w:rPr>
          <w:rFonts w:eastAsia="Calibri"/>
          <w:sz w:val="22"/>
          <w:szCs w:val="22"/>
        </w:rPr>
        <w:t>.</w:t>
      </w:r>
    </w:p>
    <w:p w14:paraId="5BB9E38C" w14:textId="1806136D" w:rsidR="00A460EA" w:rsidRDefault="00E23CDD">
      <w:pPr>
        <w:pStyle w:val="Akapitzlist"/>
        <w:tabs>
          <w:tab w:val="left" w:pos="426"/>
        </w:tabs>
        <w:spacing w:after="0"/>
        <w:ind w:left="0"/>
        <w:jc w:val="both"/>
        <w:textAlignment w:val="auto"/>
        <w:rPr>
          <w:rFonts w:ascii="Times New Roman" w:hAnsi="Times New Roman" w:cs="Times New Roman"/>
        </w:rPr>
      </w:pPr>
      <w:r>
        <w:rPr>
          <w:rFonts w:ascii="Times New Roman" w:hAnsi="Times New Roman" w:cs="Times New Roman"/>
        </w:rPr>
        <w:t>10.Wykonawca jest zarejestrowany jako podatnik VAT czynny i posiada NIP: ……. /nie jest zarejestrowany jako podatnik VAT czynny</w:t>
      </w:r>
      <w:r w:rsidR="00884731">
        <w:rPr>
          <w:rFonts w:ascii="Times New Roman" w:hAnsi="Times New Roman" w:cs="Times New Roman"/>
        </w:rPr>
        <w:t>*</w:t>
      </w:r>
      <w:r>
        <w:rPr>
          <w:rFonts w:ascii="Times New Roman" w:hAnsi="Times New Roman" w:cs="Times New Roman"/>
        </w:rPr>
        <w:t>.</w:t>
      </w:r>
    </w:p>
    <w:p w14:paraId="3C23ECC7" w14:textId="7D6D5B4D" w:rsidR="00884731" w:rsidRPr="00B02C41" w:rsidRDefault="00884731">
      <w:pPr>
        <w:pStyle w:val="Akapitzlist"/>
        <w:tabs>
          <w:tab w:val="left" w:pos="426"/>
        </w:tabs>
        <w:spacing w:after="0"/>
        <w:ind w:left="0"/>
        <w:jc w:val="both"/>
        <w:textAlignment w:val="auto"/>
        <w:rPr>
          <w:rFonts w:ascii="Times New Roman" w:hAnsi="Times New Roman" w:cs="Times New Roman"/>
          <w:i/>
          <w:iCs/>
        </w:rPr>
      </w:pPr>
      <w:r w:rsidRPr="00B02C41">
        <w:rPr>
          <w:rFonts w:ascii="Times New Roman" w:hAnsi="Times New Roman" w:cs="Times New Roman"/>
          <w:i/>
          <w:iCs/>
        </w:rPr>
        <w:t>* Wskazać właściwe.</w:t>
      </w:r>
    </w:p>
    <w:p w14:paraId="055B4F4D" w14:textId="77777777" w:rsidR="00A460EA" w:rsidRDefault="00A460EA">
      <w:pPr>
        <w:rPr>
          <w:sz w:val="22"/>
          <w:szCs w:val="22"/>
        </w:rPr>
      </w:pPr>
    </w:p>
    <w:p w14:paraId="1AFDDD7E" w14:textId="77777777" w:rsidR="00A460EA" w:rsidRDefault="00E23CDD">
      <w:pPr>
        <w:jc w:val="center"/>
        <w:rPr>
          <w:sz w:val="22"/>
          <w:szCs w:val="22"/>
          <w:u w:val="single"/>
        </w:rPr>
      </w:pPr>
      <w:r>
        <w:rPr>
          <w:sz w:val="22"/>
          <w:szCs w:val="22"/>
        </w:rPr>
        <w:t>§ 9</w:t>
      </w:r>
    </w:p>
    <w:p w14:paraId="1826FE2C" w14:textId="77777777" w:rsidR="00A460EA" w:rsidRDefault="00E23CDD">
      <w:pPr>
        <w:rPr>
          <w:sz w:val="22"/>
          <w:szCs w:val="22"/>
        </w:rPr>
      </w:pPr>
      <w:r>
        <w:rPr>
          <w:sz w:val="22"/>
          <w:szCs w:val="22"/>
          <w:u w:val="single"/>
        </w:rPr>
        <w:t>Kary umowne:</w:t>
      </w:r>
    </w:p>
    <w:p w14:paraId="2AF197D5" w14:textId="77777777" w:rsidR="00A460EA" w:rsidRDefault="00E23CDD">
      <w:pPr>
        <w:jc w:val="both"/>
        <w:rPr>
          <w:spacing w:val="-4"/>
          <w:sz w:val="22"/>
          <w:szCs w:val="22"/>
        </w:rPr>
      </w:pPr>
      <w:r>
        <w:rPr>
          <w:sz w:val="22"/>
          <w:szCs w:val="22"/>
        </w:rPr>
        <w:t>1. Zamawiający   ma   prawo   pobrać   od   Wykonawcy   kary   umowne   w   następujących przypadkach:</w:t>
      </w:r>
    </w:p>
    <w:p w14:paraId="115A828D" w14:textId="3688CC10" w:rsidR="00A460EA" w:rsidRDefault="00E23CDD">
      <w:pPr>
        <w:jc w:val="both"/>
        <w:rPr>
          <w:sz w:val="22"/>
          <w:szCs w:val="22"/>
        </w:rPr>
      </w:pPr>
      <w:r>
        <w:rPr>
          <w:spacing w:val="-4"/>
          <w:sz w:val="22"/>
          <w:szCs w:val="22"/>
        </w:rPr>
        <w:t xml:space="preserve">a)  </w:t>
      </w:r>
      <w:r>
        <w:rPr>
          <w:rFonts w:eastAsia="Calibri"/>
          <w:sz w:val="22"/>
          <w:szCs w:val="22"/>
        </w:rPr>
        <w:t xml:space="preserve">w razie </w:t>
      </w:r>
      <w:r>
        <w:rPr>
          <w:sz w:val="22"/>
          <w:szCs w:val="22"/>
        </w:rPr>
        <w:t xml:space="preserve">niewykonania lub nieprawidłowego wykonania umowy w wysokości 10% wynagrodzenia miesięcznego brutto ustalonego za miesiąc, którego ww. sytuacja dotyczy, przy czym nieprawidłowe wykonanie umowy to jej realizacja, która pozostaje w sprzeczności z zapisami umowy lub ofertą Wykonawcy, bądź zapisami SWZ, albo też nie zapewnia osiągnięcia wymaganych parametrów, funkcjonalności i zakresów wynikających z SWZ i użytkowych przedmiotu umowy, w tym </w:t>
      </w:r>
      <w:r>
        <w:rPr>
          <w:rFonts w:eastAsia="Calibri"/>
          <w:sz w:val="22"/>
          <w:szCs w:val="22"/>
        </w:rPr>
        <w:t xml:space="preserve">niedostarczenie dokumentów, o których mowa w § 2 ust. 5 umowy, </w:t>
      </w:r>
      <w:r>
        <w:rPr>
          <w:sz w:val="22"/>
          <w:szCs w:val="22"/>
        </w:rPr>
        <w:t>niewykonanie obowiązków związanych z ubezpieczeniem odpowiedzialności cywilnej opisanych w § 6 umowy,</w:t>
      </w:r>
      <w:r>
        <w:rPr>
          <w:rFonts w:eastAsia="Calibri"/>
          <w:sz w:val="22"/>
          <w:szCs w:val="22"/>
        </w:rPr>
        <w:t xml:space="preserve"> </w:t>
      </w:r>
      <w:r>
        <w:rPr>
          <w:spacing w:val="-4"/>
          <w:sz w:val="22"/>
          <w:szCs w:val="22"/>
        </w:rPr>
        <w:t xml:space="preserve">jeżeli, w wyniku oceny, o której mowa w </w:t>
      </w:r>
      <w:r>
        <w:rPr>
          <w:sz w:val="22"/>
          <w:szCs w:val="22"/>
        </w:rPr>
        <w:t>§ 5 ust. 2 umowy, co najmniej połowa elementów wykonanej usługi uzyska w danym miesiącu ocenę niedostateczną, a także jeżeli codzienna kontrola, o której mowa w § 5 ust. 1 co najmniej trzykrotnie wypadnie negatywnie, wskazując na nieprawidłowości w realizacji usługi;</w:t>
      </w:r>
    </w:p>
    <w:p w14:paraId="584F093A" w14:textId="39095CB4" w:rsidR="00A460EA" w:rsidRDefault="00E23CDD">
      <w:pPr>
        <w:jc w:val="both"/>
        <w:rPr>
          <w:sz w:val="22"/>
          <w:szCs w:val="22"/>
        </w:rPr>
      </w:pPr>
      <w:r>
        <w:rPr>
          <w:sz w:val="22"/>
          <w:szCs w:val="22"/>
        </w:rPr>
        <w:t>b) w przypadku nieświadczenia przez Wykonawcę w całości usługi w danym miesiącu – w wysokości 100% całkowitego wynagrodzenia miesięcznego brutto za miesiąc, którego ww. sytuacja dotyczy,</w:t>
      </w:r>
    </w:p>
    <w:p w14:paraId="6B21E423" w14:textId="77777777" w:rsidR="00A460EA" w:rsidRDefault="00E23CDD">
      <w:pPr>
        <w:jc w:val="both"/>
        <w:rPr>
          <w:spacing w:val="-2"/>
          <w:sz w:val="22"/>
          <w:szCs w:val="22"/>
        </w:rPr>
      </w:pPr>
      <w:r>
        <w:rPr>
          <w:sz w:val="22"/>
          <w:szCs w:val="22"/>
        </w:rPr>
        <w:t xml:space="preserve">c) </w:t>
      </w:r>
      <w:r>
        <w:rPr>
          <w:spacing w:val="-1"/>
          <w:sz w:val="22"/>
          <w:szCs w:val="22"/>
        </w:rPr>
        <w:t xml:space="preserve">w razie zwłoki Wykonawcy w usunięciu wad/dokonaniu poprawek zgodnie z § 11 umowy, a także w razie zwłoki w zdeponowaniu u Zamawiającego polisy lub innego dokumentu potwierdzającego zawarcie umowy ubezpieczenia, o którym mowa w § 6 </w:t>
      </w:r>
      <w:r>
        <w:rPr>
          <w:sz w:val="22"/>
          <w:szCs w:val="22"/>
        </w:rPr>
        <w:t xml:space="preserve">ust. 3 umowy – w wysokości 1% wynagrodzenia miesięcznego brutto za każdy dzień zwłoki, licząc od dnia następnego w stosunku do terminu, określonego odpowiednio w § 11 ust. 2 umowy i § 6 ust. 3 umowy, nie więcej niż 20% wynagrodzenia miesięcznego brutto, </w:t>
      </w:r>
    </w:p>
    <w:p w14:paraId="0E3A0C67" w14:textId="77777777" w:rsidR="00A460EA" w:rsidRDefault="00E23CDD">
      <w:pPr>
        <w:jc w:val="both"/>
        <w:rPr>
          <w:rFonts w:eastAsia="Calibri"/>
          <w:sz w:val="22"/>
          <w:szCs w:val="22"/>
        </w:rPr>
      </w:pPr>
      <w:r>
        <w:rPr>
          <w:spacing w:val="-2"/>
          <w:sz w:val="22"/>
          <w:szCs w:val="22"/>
        </w:rPr>
        <w:t xml:space="preserve">d) </w:t>
      </w:r>
      <w:r>
        <w:rPr>
          <w:rFonts w:eastAsia="Calibri"/>
          <w:color w:val="000000"/>
          <w:spacing w:val="-2"/>
          <w:sz w:val="22"/>
          <w:szCs w:val="22"/>
        </w:rPr>
        <w:t xml:space="preserve">w razie stwierdzenia </w:t>
      </w:r>
      <w:r>
        <w:rPr>
          <w:rFonts w:eastAsia="Times New Roman"/>
          <w:color w:val="000000"/>
          <w:spacing w:val="-2"/>
          <w:sz w:val="22"/>
          <w:szCs w:val="22"/>
        </w:rPr>
        <w:t>nieprawidłowości dotyczących zatrudniania przez Wykonawcę lub podwykonawcę na podstawie umowy o pracę osób wykonujących czynności, o których mowa w § 3 ust. 4 umowy - w wysokości 500,00 zł za każdą stwierdzoną nieprawidłowość dotyczącą zarówno udokumentowania, jak i faktu zatrudnienia tych osób,</w:t>
      </w:r>
    </w:p>
    <w:p w14:paraId="63FA7E4B" w14:textId="77777777" w:rsidR="00A460EA" w:rsidRDefault="00E23CDD">
      <w:pPr>
        <w:autoSpaceDE w:val="0"/>
        <w:jc w:val="both"/>
        <w:rPr>
          <w:spacing w:val="-2"/>
          <w:sz w:val="22"/>
          <w:szCs w:val="22"/>
        </w:rPr>
      </w:pPr>
      <w:r>
        <w:rPr>
          <w:rFonts w:eastAsia="Calibri"/>
          <w:sz w:val="22"/>
          <w:szCs w:val="22"/>
        </w:rPr>
        <w:t xml:space="preserve">e) w razie wcześniejszego rozwiązania umowy lub odstąpienia od niej z przyczyn zawinionych leżących po stronie Wykonawcy w wysokości 10% </w:t>
      </w:r>
      <w:r>
        <w:rPr>
          <w:sz w:val="22"/>
          <w:szCs w:val="22"/>
        </w:rPr>
        <w:t>maksymalnego wynagrodzenia brutto ustalonego w § 7 ust. 1 umowy.</w:t>
      </w:r>
    </w:p>
    <w:p w14:paraId="1BCBE9E6" w14:textId="77777777" w:rsidR="00A460EA" w:rsidRDefault="00E23CDD">
      <w:pPr>
        <w:jc w:val="both"/>
        <w:rPr>
          <w:sz w:val="22"/>
          <w:szCs w:val="22"/>
        </w:rPr>
      </w:pPr>
      <w:r>
        <w:rPr>
          <w:spacing w:val="-2"/>
          <w:sz w:val="22"/>
          <w:szCs w:val="22"/>
        </w:rPr>
        <w:lastRenderedPageBreak/>
        <w:t>2. Przez wynagrodzenie miesięczne brutto, o którym mowa w niniejszym paragrafie, strony rozumieją ustalone wynagrodzenie Wykonawcy za usługę sprzątania i utrzymania czystości realizowaną zgodnie z załącznikiem nr 1A do niniejszej umowy.</w:t>
      </w:r>
    </w:p>
    <w:p w14:paraId="78D8F08C" w14:textId="35ECAAE9" w:rsidR="00A460EA" w:rsidRDefault="00E23CDD">
      <w:pPr>
        <w:widowControl/>
        <w:suppressAutoHyphens w:val="0"/>
        <w:jc w:val="both"/>
        <w:textAlignment w:val="auto"/>
        <w:rPr>
          <w:sz w:val="22"/>
          <w:szCs w:val="22"/>
        </w:rPr>
      </w:pPr>
      <w:r>
        <w:rPr>
          <w:sz w:val="22"/>
          <w:szCs w:val="22"/>
        </w:rPr>
        <w:t>3. Zamawiający zapłaci Wykonawcy karę umowną w przydatku odstąpienia od niniejszej umowy przez Wykonawcę z przyczyn leżących wyłącznie po stronie Zamawiającego, z wyłączeniem okoliczności wskazanej w § 13 ust.</w:t>
      </w:r>
      <w:r w:rsidR="00E9477D">
        <w:rPr>
          <w:sz w:val="22"/>
          <w:szCs w:val="22"/>
        </w:rPr>
        <w:t xml:space="preserve"> 2 i</w:t>
      </w:r>
      <w:r w:rsidR="008B271C">
        <w:rPr>
          <w:sz w:val="22"/>
          <w:szCs w:val="22"/>
        </w:rPr>
        <w:t xml:space="preserve"> ust.</w:t>
      </w:r>
      <w:r>
        <w:rPr>
          <w:sz w:val="22"/>
          <w:szCs w:val="22"/>
        </w:rPr>
        <w:t xml:space="preserve"> 3 umowy, w wysokości 5% maksymalnego wynagrodzenia brutto ustalonego w § 7 ust. 1 umowy.</w:t>
      </w:r>
    </w:p>
    <w:p w14:paraId="35911C74" w14:textId="77777777" w:rsidR="00A460EA" w:rsidRDefault="00E23CDD">
      <w:pPr>
        <w:widowControl/>
        <w:suppressAutoHyphens w:val="0"/>
        <w:jc w:val="both"/>
        <w:textAlignment w:val="auto"/>
        <w:rPr>
          <w:sz w:val="22"/>
          <w:szCs w:val="22"/>
        </w:rPr>
      </w:pPr>
      <w:r>
        <w:rPr>
          <w:sz w:val="22"/>
          <w:szCs w:val="22"/>
        </w:rPr>
        <w:t>4.Strony mogą dochodzić na zasadach ogólnych odszkodowania przewyższającego wysokość zastrzeżonych kar umownych.</w:t>
      </w:r>
    </w:p>
    <w:p w14:paraId="1AFD4FB5" w14:textId="77777777" w:rsidR="00A460EA" w:rsidRPr="00B22C13" w:rsidRDefault="00E23CDD">
      <w:pPr>
        <w:widowControl/>
        <w:tabs>
          <w:tab w:val="left" w:pos="1134"/>
        </w:tabs>
        <w:suppressAutoHyphens w:val="0"/>
        <w:jc w:val="both"/>
        <w:textAlignment w:val="auto"/>
        <w:rPr>
          <w:sz w:val="22"/>
          <w:szCs w:val="22"/>
        </w:rPr>
      </w:pPr>
      <w:r>
        <w:rPr>
          <w:sz w:val="22"/>
          <w:szCs w:val="22"/>
        </w:rPr>
        <w:t xml:space="preserve">5. 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w:t>
      </w:r>
      <w:r w:rsidRPr="00B22C13">
        <w:rPr>
          <w:sz w:val="22"/>
          <w:szCs w:val="22"/>
        </w:rPr>
        <w:t>Zamawiający.</w:t>
      </w:r>
    </w:p>
    <w:p w14:paraId="02E783C3" w14:textId="37362588" w:rsidR="00A460EA" w:rsidRPr="00B22C13" w:rsidRDefault="00E23CDD" w:rsidP="00B22C13">
      <w:pPr>
        <w:widowControl/>
        <w:tabs>
          <w:tab w:val="left" w:pos="1134"/>
        </w:tabs>
        <w:suppressAutoHyphens w:val="0"/>
        <w:jc w:val="both"/>
        <w:textAlignment w:val="auto"/>
        <w:rPr>
          <w:sz w:val="22"/>
          <w:szCs w:val="22"/>
        </w:rPr>
      </w:pPr>
      <w:r w:rsidRPr="00B22C13">
        <w:rPr>
          <w:sz w:val="22"/>
          <w:szCs w:val="22"/>
        </w:rPr>
        <w:t xml:space="preserve">6. Strony uzgadniają, iż dopuszczalna jest kumulacja kar umownych, o których mowa w ust. 1 lit. a) - </w:t>
      </w:r>
      <w:r w:rsidR="00DB59B2">
        <w:rPr>
          <w:sz w:val="22"/>
          <w:szCs w:val="22"/>
        </w:rPr>
        <w:t>e</w:t>
      </w:r>
      <w:r w:rsidRPr="00B22C13">
        <w:rPr>
          <w:sz w:val="22"/>
          <w:szCs w:val="22"/>
        </w:rPr>
        <w:t>), przy czym łączny wymiar kar umownych ze wszystkich tytułów nie może przekraczać 20% maksymalnej kwoty wynagrodzenia brutto wskazanej w § 7 ust. 1 umowy.</w:t>
      </w:r>
    </w:p>
    <w:p w14:paraId="0718737F" w14:textId="77777777" w:rsidR="00B22C13" w:rsidRPr="00B22C13" w:rsidRDefault="00E23CDD" w:rsidP="00B22C13">
      <w:pPr>
        <w:pStyle w:val="Akapitzlist"/>
        <w:widowControl/>
        <w:numPr>
          <w:ilvl w:val="0"/>
          <w:numId w:val="9"/>
        </w:numPr>
        <w:suppressAutoHyphens w:val="0"/>
        <w:spacing w:after="0"/>
        <w:ind w:left="284" w:hanging="284"/>
        <w:jc w:val="both"/>
        <w:textAlignment w:val="auto"/>
        <w:rPr>
          <w:rFonts w:ascii="Times New Roman" w:hAnsi="Times New Roman" w:cs="Times New Roman"/>
        </w:rPr>
      </w:pPr>
      <w:r w:rsidRPr="00B22C13">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14:paraId="21A7D9D0" w14:textId="2F3B0AC2" w:rsidR="00A460EA" w:rsidRPr="00B22C13" w:rsidRDefault="00E23CDD" w:rsidP="00B22C13">
      <w:pPr>
        <w:pStyle w:val="Akapitzlist"/>
        <w:widowControl/>
        <w:numPr>
          <w:ilvl w:val="0"/>
          <w:numId w:val="9"/>
        </w:numPr>
        <w:suppressAutoHyphens w:val="0"/>
        <w:spacing w:after="0"/>
        <w:ind w:left="284" w:hanging="284"/>
        <w:jc w:val="both"/>
        <w:textAlignment w:val="auto"/>
        <w:rPr>
          <w:rFonts w:ascii="Times New Roman" w:hAnsi="Times New Roman" w:cs="Times New Roman"/>
        </w:rPr>
      </w:pPr>
      <w:r w:rsidRPr="00B22C13">
        <w:rPr>
          <w:rFonts w:ascii="Times New Roman" w:hAnsi="Times New Roman" w:cs="Times New Roman"/>
        </w:rPr>
        <w:t xml:space="preserve">Zamawiający jest uprawniony do potrącenia ewentualnych kar umownych z wymagalnej </w:t>
      </w:r>
      <w:r w:rsidRPr="00B22C13">
        <w:rPr>
          <w:rFonts w:ascii="Times New Roman" w:hAnsi="Times New Roman" w:cs="Times New Roman"/>
        </w:rPr>
        <w:br/>
        <w:t>i należnej Wykonawcy kwoty wynagrodzenia określonej w fakturze lub innych ewentualnych wierzytelności Wykonawcy względem Zamawiającego.</w:t>
      </w:r>
    </w:p>
    <w:p w14:paraId="3F5BB30E" w14:textId="77777777" w:rsidR="00A460EA" w:rsidRPr="00B22C13" w:rsidRDefault="00E23CDD" w:rsidP="00B22C13">
      <w:pPr>
        <w:widowControl/>
        <w:suppressAutoHyphens w:val="0"/>
        <w:jc w:val="both"/>
        <w:textAlignment w:val="auto"/>
        <w:rPr>
          <w:sz w:val="22"/>
          <w:szCs w:val="22"/>
        </w:rPr>
      </w:pPr>
      <w:r w:rsidRPr="00B22C13">
        <w:rPr>
          <w:sz w:val="22"/>
          <w:szCs w:val="22"/>
        </w:rPr>
        <w:t>9. Zapłata kar umownych nie zwalnia Wykonawcy od obowiązku wykonania umowy.</w:t>
      </w:r>
    </w:p>
    <w:p w14:paraId="3BF0FB03" w14:textId="77777777" w:rsidR="00A460EA" w:rsidRDefault="00E23CDD">
      <w:pPr>
        <w:widowControl/>
        <w:suppressAutoHyphens w:val="0"/>
        <w:jc w:val="both"/>
        <w:textAlignment w:val="auto"/>
        <w:rPr>
          <w:sz w:val="22"/>
          <w:szCs w:val="22"/>
        </w:rPr>
      </w:pPr>
      <w:r w:rsidRPr="00B22C13">
        <w:rPr>
          <w:sz w:val="22"/>
          <w:szCs w:val="22"/>
        </w:rPr>
        <w:t>10.W przypadku odstąpienia lub wypowiedzenia</w:t>
      </w:r>
      <w:r>
        <w:rPr>
          <w:sz w:val="22"/>
          <w:szCs w:val="22"/>
        </w:rPr>
        <w:t xml:space="preserve"> umowy, Strony zachowują prawo egzekucji kar umownych.</w:t>
      </w:r>
    </w:p>
    <w:p w14:paraId="26DA78DC" w14:textId="77777777" w:rsidR="00A460EA" w:rsidRDefault="00A460EA">
      <w:pPr>
        <w:rPr>
          <w:sz w:val="22"/>
          <w:szCs w:val="22"/>
        </w:rPr>
      </w:pPr>
    </w:p>
    <w:p w14:paraId="265B5070" w14:textId="77777777" w:rsidR="00A460EA" w:rsidRDefault="00E23CDD">
      <w:pPr>
        <w:jc w:val="center"/>
        <w:rPr>
          <w:sz w:val="22"/>
          <w:szCs w:val="22"/>
          <w:u w:val="single"/>
        </w:rPr>
      </w:pPr>
      <w:r>
        <w:rPr>
          <w:sz w:val="22"/>
          <w:szCs w:val="22"/>
        </w:rPr>
        <w:t xml:space="preserve">§ 9a </w:t>
      </w:r>
    </w:p>
    <w:p w14:paraId="18299B3A" w14:textId="77777777" w:rsidR="00A460EA" w:rsidRPr="003516BB" w:rsidRDefault="00E23CDD" w:rsidP="003516BB">
      <w:pPr>
        <w:jc w:val="both"/>
        <w:rPr>
          <w:sz w:val="22"/>
          <w:szCs w:val="22"/>
        </w:rPr>
      </w:pPr>
      <w:r w:rsidRPr="003516BB">
        <w:rPr>
          <w:sz w:val="22"/>
          <w:szCs w:val="22"/>
          <w:u w:val="single"/>
        </w:rPr>
        <w:t>Kary umowne w przypadku umów z podwykonawcami</w:t>
      </w:r>
      <w:r w:rsidRPr="003516BB">
        <w:rPr>
          <w:rStyle w:val="Znakiprzypiswdolnych"/>
          <w:sz w:val="22"/>
          <w:szCs w:val="22"/>
          <w:u w:val="single"/>
          <w:vertAlign w:val="superscript"/>
        </w:rPr>
        <w:footnoteReference w:id="1"/>
      </w:r>
    </w:p>
    <w:p w14:paraId="0F34BEF0" w14:textId="2D73D757" w:rsidR="00A460EA" w:rsidRPr="003516BB" w:rsidRDefault="00E23CDD" w:rsidP="003516BB">
      <w:pPr>
        <w:pStyle w:val="Akapitzlist"/>
        <w:numPr>
          <w:ilvl w:val="0"/>
          <w:numId w:val="2"/>
        </w:numPr>
        <w:autoSpaceDE w:val="0"/>
        <w:spacing w:after="0"/>
        <w:ind w:left="426" w:hanging="426"/>
        <w:jc w:val="both"/>
        <w:textAlignment w:val="auto"/>
        <w:rPr>
          <w:rFonts w:ascii="Times New Roman" w:hAnsi="Times New Roman" w:cs="Times New Roman"/>
        </w:rPr>
      </w:pPr>
      <w:r w:rsidRPr="003516BB">
        <w:rPr>
          <w:rFonts w:ascii="Times New Roman" w:hAnsi="Times New Roman" w:cs="Times New Roman"/>
        </w:rPr>
        <w:t>Zamawiający przewiduje ponadto kary umowne z tytułu:</w:t>
      </w:r>
    </w:p>
    <w:p w14:paraId="758DBFDF" w14:textId="511E05D3" w:rsidR="00A460EA" w:rsidRDefault="00E23CDD" w:rsidP="003516BB">
      <w:pPr>
        <w:numPr>
          <w:ilvl w:val="0"/>
          <w:numId w:val="10"/>
        </w:numPr>
        <w:autoSpaceDE w:val="0"/>
        <w:jc w:val="both"/>
        <w:textAlignment w:val="auto"/>
        <w:rPr>
          <w:sz w:val="22"/>
          <w:szCs w:val="22"/>
        </w:rPr>
      </w:pPr>
      <w:r w:rsidRPr="003516BB">
        <w:rPr>
          <w:sz w:val="22"/>
          <w:szCs w:val="22"/>
        </w:rPr>
        <w:t xml:space="preserve">niezastosowania się Wykonawcy do wymagań Zamawiającego w zakresie płatności na rzecz podwykonawców lub dalszych podwykonawców, w tym braku zapłaty, w tym również z tytułu zmiany wysokości wynagrodzenia, o której stanowi art. 439 ust. 5 ustawy </w:t>
      </w:r>
      <w:proofErr w:type="spellStart"/>
      <w:r w:rsidRPr="003516BB">
        <w:rPr>
          <w:sz w:val="22"/>
          <w:szCs w:val="22"/>
        </w:rPr>
        <w:t>Pzp</w:t>
      </w:r>
      <w:proofErr w:type="spellEnd"/>
      <w:r w:rsidRPr="003516BB">
        <w:rPr>
          <w:sz w:val="22"/>
          <w:szCs w:val="22"/>
        </w:rPr>
        <w:t xml:space="preserve"> i § 18 ust. 2 umowy – powyższe upoważnia Zamawiającego do naliczenia kary umownej w wysokości 5% niezapłaconej należności i potrącenia</w:t>
      </w:r>
      <w:r>
        <w:rPr>
          <w:sz w:val="22"/>
          <w:szCs w:val="22"/>
        </w:rPr>
        <w:t xml:space="preserve"> jej z wynagrodzenia umownego oraz do odstąpienia od umowy z winy Wykonawcy w terminie 14 dni od dnia powzięcia wiadomości o tej okoliczności</w:t>
      </w:r>
      <w:r w:rsidR="00B71B94">
        <w:rPr>
          <w:sz w:val="22"/>
          <w:szCs w:val="22"/>
        </w:rPr>
        <w:t>;</w:t>
      </w:r>
    </w:p>
    <w:p w14:paraId="5A06C12D" w14:textId="27A5189E" w:rsidR="00A460EA" w:rsidRDefault="00E23CDD" w:rsidP="003516BB">
      <w:pPr>
        <w:numPr>
          <w:ilvl w:val="0"/>
          <w:numId w:val="10"/>
        </w:numPr>
        <w:autoSpaceDE w:val="0"/>
        <w:ind w:left="709"/>
        <w:jc w:val="both"/>
        <w:textAlignment w:val="auto"/>
        <w:rPr>
          <w:sz w:val="22"/>
          <w:szCs w:val="22"/>
        </w:rPr>
      </w:pPr>
      <w:r>
        <w:rPr>
          <w:sz w:val="22"/>
          <w:szCs w:val="22"/>
        </w:rPr>
        <w:t xml:space="preserve">nieterminowej zapłaty wynagrodzenia należnego podwykonawcom lub dalszym podwykonawcom, w tym również z tytułu zmiany wysokości wynagrodzenia, o której stanowi art. 439 ust. 5 ustawy </w:t>
      </w:r>
      <w:proofErr w:type="spellStart"/>
      <w:r>
        <w:rPr>
          <w:sz w:val="22"/>
          <w:szCs w:val="22"/>
        </w:rPr>
        <w:t>Pzp</w:t>
      </w:r>
      <w:proofErr w:type="spellEnd"/>
      <w:r>
        <w:rPr>
          <w:sz w:val="22"/>
          <w:szCs w:val="22"/>
        </w:rPr>
        <w:t xml:space="preserve"> i § 18 ust. 2 umowy – powyższe upoważnia Zamawiającego do naliczenia kary umownej w </w:t>
      </w:r>
      <w:r>
        <w:rPr>
          <w:sz w:val="22"/>
          <w:szCs w:val="22"/>
        </w:rPr>
        <w:lastRenderedPageBreak/>
        <w:t>wysokości 2% ww. należności za każdy dzień zwłoki i potrącenia jej z wynagrodzenia umownego oraz do odstąpienia od umowy z winy Wykonawcy w terminie 14 dni od dnia powzięcia wiadomości o tej okoliczności</w:t>
      </w:r>
      <w:r w:rsidR="00B71B94">
        <w:rPr>
          <w:sz w:val="22"/>
          <w:szCs w:val="22"/>
        </w:rPr>
        <w:t>;</w:t>
      </w:r>
    </w:p>
    <w:p w14:paraId="502DBC3B" w14:textId="77777777" w:rsidR="00A460EA" w:rsidRDefault="00E23CDD" w:rsidP="003516BB">
      <w:pPr>
        <w:numPr>
          <w:ilvl w:val="0"/>
          <w:numId w:val="10"/>
        </w:numPr>
        <w:autoSpaceDE w:val="0"/>
        <w:ind w:left="709"/>
        <w:jc w:val="both"/>
        <w:textAlignment w:val="auto"/>
        <w:rPr>
          <w:sz w:val="22"/>
          <w:szCs w:val="22"/>
        </w:rPr>
      </w:pPr>
      <w:r>
        <w:rPr>
          <w:sz w:val="22"/>
          <w:szCs w:val="22"/>
        </w:rPr>
        <w:t xml:space="preserve">nieprzedłożenia do zaakceptowania projektu umowy o podwykonawstwo lub projektu jej zmiany lub poświadczonej za zgodność z oryginałem kopii takiej umowy </w:t>
      </w:r>
      <w:bookmarkStart w:id="1" w:name="_Hlk67614550"/>
      <w:r>
        <w:rPr>
          <w:sz w:val="22"/>
          <w:szCs w:val="22"/>
        </w:rPr>
        <w:t xml:space="preserve">– powyższe upoważnia Zamawiającego do naliczenia kary umownej w wysokości </w:t>
      </w:r>
      <w:bookmarkEnd w:id="1"/>
      <w:r>
        <w:rPr>
          <w:sz w:val="22"/>
          <w:szCs w:val="22"/>
        </w:rPr>
        <w:t>200 zł za każdy taki przypadek.</w:t>
      </w:r>
    </w:p>
    <w:p w14:paraId="059AF7F5" w14:textId="77777777" w:rsidR="00A460EA" w:rsidRDefault="00E23CDD">
      <w:pPr>
        <w:jc w:val="both"/>
        <w:rPr>
          <w:sz w:val="22"/>
          <w:szCs w:val="22"/>
        </w:rPr>
      </w:pPr>
      <w:r>
        <w:rPr>
          <w:sz w:val="22"/>
          <w:szCs w:val="22"/>
        </w:rPr>
        <w:t>2.</w:t>
      </w:r>
      <w:r>
        <w:rPr>
          <w:sz w:val="22"/>
          <w:szCs w:val="22"/>
        </w:rPr>
        <w:tab/>
        <w:t xml:space="preserve">Wykonawcy nie przysługuje roszczenie o zmianę wysokości wynagrodzenia z tytułu wykonania umowy w przypadku zmian lub zatrudnienia nowych podwykonawców, zmian postanowień w umowach z podwykonawcami, przy których uwzględnieniu należałoby zmienić treść postanowień umowy zawartej w wyniku wyboru Wykonawcy. </w:t>
      </w:r>
    </w:p>
    <w:p w14:paraId="25272149" w14:textId="77777777" w:rsidR="00A460EA" w:rsidRDefault="00E23CDD">
      <w:pPr>
        <w:jc w:val="both"/>
        <w:rPr>
          <w:sz w:val="22"/>
          <w:szCs w:val="22"/>
        </w:rPr>
      </w:pPr>
      <w:r>
        <w:rPr>
          <w:sz w:val="22"/>
          <w:szCs w:val="22"/>
        </w:rPr>
        <w:t>3.Do kar umownych wskazanych w niniejszym § zastosowanie mają postanowienia § 9 ust. 4-10 umowy.</w:t>
      </w:r>
    </w:p>
    <w:p w14:paraId="6934B898" w14:textId="77777777" w:rsidR="00A460EA" w:rsidRDefault="00A460EA">
      <w:pPr>
        <w:rPr>
          <w:sz w:val="22"/>
          <w:szCs w:val="22"/>
        </w:rPr>
      </w:pPr>
    </w:p>
    <w:p w14:paraId="269A9F93" w14:textId="77777777" w:rsidR="00A460EA" w:rsidRDefault="00E23CDD">
      <w:pPr>
        <w:jc w:val="center"/>
        <w:rPr>
          <w:sz w:val="22"/>
          <w:szCs w:val="22"/>
          <w:u w:val="single"/>
        </w:rPr>
      </w:pPr>
      <w:r>
        <w:rPr>
          <w:sz w:val="22"/>
          <w:szCs w:val="22"/>
        </w:rPr>
        <w:t>§ 10</w:t>
      </w:r>
    </w:p>
    <w:p w14:paraId="14E883A7" w14:textId="77777777" w:rsidR="00A460EA" w:rsidRDefault="00E23CDD">
      <w:pPr>
        <w:rPr>
          <w:sz w:val="22"/>
          <w:szCs w:val="22"/>
        </w:rPr>
      </w:pPr>
      <w:r>
        <w:rPr>
          <w:sz w:val="22"/>
          <w:szCs w:val="22"/>
          <w:u w:val="single"/>
        </w:rPr>
        <w:t>Odpowiedzialność za niewykonanie lub nienależyte wykonanie usługi:</w:t>
      </w:r>
    </w:p>
    <w:p w14:paraId="370F4874" w14:textId="77777777" w:rsidR="00A460EA" w:rsidRDefault="00E23CDD">
      <w:pPr>
        <w:jc w:val="both"/>
        <w:rPr>
          <w:sz w:val="22"/>
          <w:szCs w:val="22"/>
        </w:rPr>
      </w:pPr>
      <w:r>
        <w:rPr>
          <w:sz w:val="22"/>
          <w:szCs w:val="22"/>
        </w:rPr>
        <w:t xml:space="preserve">1. Wykonawca odpowiada za szkody wynikłe z niewykonania lub nienależytego wykonania niniejszej umowy w pełnej wysokości. </w:t>
      </w:r>
    </w:p>
    <w:p w14:paraId="605B591D" w14:textId="77777777" w:rsidR="00A460EA" w:rsidRDefault="00E23CDD">
      <w:pPr>
        <w:jc w:val="both"/>
        <w:rPr>
          <w:sz w:val="22"/>
          <w:szCs w:val="22"/>
        </w:rPr>
      </w:pPr>
      <w:r>
        <w:rPr>
          <w:sz w:val="22"/>
          <w:szCs w:val="22"/>
        </w:rPr>
        <w:t>2. Jeżeli wskutek innych niż opisane w niniejszym paragrafie działań lub zaniechania Wykonawcy związanego ze świadczeniem usług objętych niniejszą umową Zamawiający poniesie szkodę, Wykonawca jest zobowiązany do jej naprawienia w pełnej wysokości.</w:t>
      </w:r>
    </w:p>
    <w:p w14:paraId="2B76989C" w14:textId="77777777" w:rsidR="00A460EA" w:rsidRDefault="00E23CDD">
      <w:pPr>
        <w:jc w:val="both"/>
        <w:rPr>
          <w:sz w:val="22"/>
          <w:szCs w:val="22"/>
        </w:rPr>
      </w:pPr>
      <w:r>
        <w:rPr>
          <w:sz w:val="22"/>
          <w:szCs w:val="22"/>
        </w:rPr>
        <w:t>3. W przypadku, gdy Zamawiający pokryje szkodę osobie trzeciej powstałą w związku z niewykonaniem lub nienależytym wykonaniem usługi przez Wykonawcę, Wykonawca zwróci Zamawiającemu kwotę pokrytej szkody i wszystkie koszty, jakie Zamawiający poniósł w związku z roszczeniem osoby trzeciej. Zamawiający może potrącić powyższe kwoty z wynagrodzenia Wykonawcy.</w:t>
      </w:r>
    </w:p>
    <w:p w14:paraId="7FC961CC" w14:textId="77777777" w:rsidR="00A460EA" w:rsidRDefault="00E23CDD">
      <w:pPr>
        <w:jc w:val="both"/>
        <w:rPr>
          <w:sz w:val="22"/>
          <w:szCs w:val="22"/>
          <w:u w:val="single"/>
        </w:rPr>
      </w:pPr>
      <w:r>
        <w:rPr>
          <w:sz w:val="22"/>
          <w:szCs w:val="22"/>
        </w:rPr>
        <w:t>4. W przypadku określonym w § 13  ust. 2 lit. d) umowy, Wykonawca jest zobowiązany do pokrycia wszelkich kar (grzywien, opłat itp.) nałożonych na Zamawiającego przez organ administracji publicznej, chyba że Wykonawca nie ponosi winy za sytuację stanowiącą podstawę nałożenia kary.</w:t>
      </w:r>
    </w:p>
    <w:p w14:paraId="6BB9DA19" w14:textId="77777777" w:rsidR="00A460EA" w:rsidRDefault="00A460EA">
      <w:pPr>
        <w:rPr>
          <w:sz w:val="22"/>
          <w:szCs w:val="22"/>
          <w:u w:val="single"/>
        </w:rPr>
      </w:pPr>
    </w:p>
    <w:p w14:paraId="53F0EF2F" w14:textId="77777777" w:rsidR="00A460EA" w:rsidRDefault="00E23CDD">
      <w:pPr>
        <w:jc w:val="center"/>
        <w:rPr>
          <w:sz w:val="22"/>
          <w:szCs w:val="22"/>
          <w:u w:val="single"/>
        </w:rPr>
      </w:pPr>
      <w:r>
        <w:rPr>
          <w:sz w:val="22"/>
          <w:szCs w:val="22"/>
        </w:rPr>
        <w:t>§ 11</w:t>
      </w:r>
    </w:p>
    <w:p w14:paraId="5D14D2E3" w14:textId="77777777" w:rsidR="00A460EA" w:rsidRDefault="00E23CDD">
      <w:pPr>
        <w:rPr>
          <w:sz w:val="22"/>
          <w:szCs w:val="22"/>
        </w:rPr>
      </w:pPr>
      <w:r>
        <w:rPr>
          <w:sz w:val="22"/>
          <w:szCs w:val="22"/>
          <w:u w:val="single"/>
        </w:rPr>
        <w:t>Reklamacja wykonanej usługi, wykonanie zastępcze:</w:t>
      </w:r>
    </w:p>
    <w:p w14:paraId="02EB2F20" w14:textId="77777777" w:rsidR="00A460EA" w:rsidRDefault="00E23CDD">
      <w:pPr>
        <w:pStyle w:val="Tekstkomentarza1"/>
        <w:tabs>
          <w:tab w:val="left" w:pos="567"/>
        </w:tabs>
        <w:spacing w:line="240" w:lineRule="auto"/>
        <w:jc w:val="both"/>
        <w:rPr>
          <w:sz w:val="22"/>
          <w:szCs w:val="22"/>
        </w:rPr>
      </w:pPr>
      <w:r>
        <w:rPr>
          <w:sz w:val="22"/>
          <w:szCs w:val="22"/>
        </w:rPr>
        <w:t>1. Zamawiającemu przysługuje prawo reklamacji wykonanej usługi i powiadomienia o tym Wykonawcy; zawiadomienie będzie przesyłane do Wykonawcy e-mailem na adres …</w:t>
      </w:r>
    </w:p>
    <w:p w14:paraId="137B9E3E" w14:textId="77777777" w:rsidR="00A460EA" w:rsidRDefault="00E23CDD">
      <w:pPr>
        <w:pStyle w:val="Tekstkomentarza1"/>
        <w:tabs>
          <w:tab w:val="left" w:pos="567"/>
        </w:tabs>
        <w:spacing w:line="240" w:lineRule="auto"/>
        <w:jc w:val="both"/>
        <w:rPr>
          <w:sz w:val="22"/>
          <w:szCs w:val="22"/>
        </w:rPr>
      </w:pPr>
      <w:r>
        <w:rPr>
          <w:sz w:val="22"/>
          <w:szCs w:val="22"/>
        </w:rPr>
        <w:t xml:space="preserve">2.Wykonawca zobowiązany jest na własny koszt i ryzyko do niezwłocznego usunięcia wad oraz dokonania poprawek w terminie wyznaczonym przez Zamawiającego, </w:t>
      </w:r>
      <w:r>
        <w:rPr>
          <w:rFonts w:eastAsia="BookmanOldStyle"/>
          <w:sz w:val="22"/>
          <w:szCs w:val="22"/>
        </w:rPr>
        <w:t>uwzględniającym w szczególności rodzaj stwierdzonych nieprawidłowości, czas, w którym mogą zostać usunięte, oraz uzasadnione potrzeby Zamawiającego.</w:t>
      </w:r>
    </w:p>
    <w:p w14:paraId="08726C2C" w14:textId="77777777" w:rsidR="00A460EA" w:rsidRDefault="00E23CDD">
      <w:pPr>
        <w:pStyle w:val="Akapitzlist"/>
        <w:widowControl/>
        <w:tabs>
          <w:tab w:val="left" w:pos="0"/>
        </w:tabs>
        <w:suppressAutoHyphens w:val="0"/>
        <w:spacing w:after="0"/>
        <w:ind w:left="0"/>
        <w:jc w:val="both"/>
        <w:textAlignment w:val="auto"/>
        <w:rPr>
          <w:rFonts w:ascii="Times New Roman" w:hAnsi="Times New Roman" w:cs="Times New Roman"/>
        </w:rPr>
      </w:pPr>
      <w:r>
        <w:rPr>
          <w:rFonts w:ascii="Times New Roman" w:hAnsi="Times New Roman" w:cs="Times New Roman"/>
        </w:rPr>
        <w:t xml:space="preserve">3.Zamawiający, po uprzednim poinformowaniu Wykonawcy o zamiarze zastępczego usunięcia wad albo szkód w mieniu w formie pisemnej lub e-mailem na adres </w:t>
      </w:r>
      <w:r w:rsidR="00495D91">
        <w:rPr>
          <w:rFonts w:ascii="Times New Roman" w:hAnsi="Times New Roman" w:cs="Times New Roman"/>
        </w:rPr>
        <w:t>podany w ofercie</w:t>
      </w:r>
      <w:r>
        <w:rPr>
          <w:rFonts w:ascii="Times New Roman" w:hAnsi="Times New Roman" w:cs="Times New Roman"/>
        </w:rPr>
        <w:t>, może usunąć w zastępstwie Wykonawcy, na jego koszt i ryzyko wady albo szkody w mieniu nieusunięte w terminie ustalonym w ust. 2 niniejszego paragrafu umowy. W takim przypadku Wykonawca zobowiązany jest pokryć związane z tym koszty w ciągu 14 dni od daty otrzymania wezwania wraz z dowodem zapłaty.</w:t>
      </w:r>
    </w:p>
    <w:p w14:paraId="28AC8E94" w14:textId="77777777" w:rsidR="00A460EA" w:rsidRDefault="00E23CDD">
      <w:pPr>
        <w:pStyle w:val="Akapitzlist"/>
        <w:widowControl/>
        <w:tabs>
          <w:tab w:val="left" w:pos="0"/>
        </w:tabs>
        <w:suppressAutoHyphens w:val="0"/>
        <w:spacing w:after="0"/>
        <w:ind w:left="0"/>
        <w:jc w:val="both"/>
        <w:textAlignment w:val="auto"/>
        <w:rPr>
          <w:rFonts w:ascii="Times New Roman" w:hAnsi="Times New Roman" w:cs="Times New Roman"/>
        </w:rPr>
      </w:pPr>
      <w:r>
        <w:rPr>
          <w:rFonts w:ascii="Times New Roman" w:hAnsi="Times New Roman" w:cs="Times New Roman"/>
        </w:rPr>
        <w:lastRenderedPageBreak/>
        <w:t xml:space="preserve">4.W razie niewykonywania przez Wykonawcę usługi w całości przez co najmniej jeden dzień, </w:t>
      </w:r>
      <w:r>
        <w:rPr>
          <w:rFonts w:ascii="Times New Roman" w:hAnsi="Times New Roman" w:cs="Times New Roman"/>
          <w:spacing w:val="-2"/>
        </w:rPr>
        <w:t xml:space="preserve">Zamawiający, </w:t>
      </w:r>
      <w:r>
        <w:rPr>
          <w:rFonts w:ascii="Times New Roman" w:hAnsi="Times New Roman" w:cs="Times New Roman"/>
        </w:rPr>
        <w:t xml:space="preserve"> po uprzednim poinformowaniu Wykonawcy o zamiarze zastępczego wykonania w formie wskazanej w ust. 3,</w:t>
      </w:r>
      <w:r>
        <w:rPr>
          <w:rFonts w:ascii="Times New Roman" w:hAnsi="Times New Roman" w:cs="Times New Roman"/>
          <w:spacing w:val="-2"/>
        </w:rPr>
        <w:t xml:space="preserve"> może powierzyć wykonanie usługi osobie trzeciej, na koszt i ryzyko Wykonawcy. </w:t>
      </w:r>
      <w:r>
        <w:rPr>
          <w:rFonts w:ascii="Times New Roman" w:hAnsi="Times New Roman" w:cs="Times New Roman"/>
        </w:rPr>
        <w:t>W takim przypadku Wykonawca zobowiązany jest pokryć związane z tym koszty w ciągu 14 dni od daty otrzymania wezwania wraz z dowodem zapłaty.</w:t>
      </w:r>
    </w:p>
    <w:p w14:paraId="7EE69F40" w14:textId="77777777" w:rsidR="00A460EA" w:rsidRDefault="00A460EA">
      <w:pPr>
        <w:rPr>
          <w:sz w:val="22"/>
          <w:szCs w:val="22"/>
        </w:rPr>
      </w:pPr>
    </w:p>
    <w:p w14:paraId="70785222" w14:textId="77777777" w:rsidR="00A460EA" w:rsidRDefault="00E23CDD">
      <w:pPr>
        <w:jc w:val="center"/>
        <w:rPr>
          <w:sz w:val="22"/>
          <w:szCs w:val="22"/>
          <w:u w:val="single"/>
        </w:rPr>
      </w:pPr>
      <w:r>
        <w:rPr>
          <w:sz w:val="22"/>
          <w:szCs w:val="22"/>
        </w:rPr>
        <w:t>§ 12</w:t>
      </w:r>
    </w:p>
    <w:p w14:paraId="52F3D42B" w14:textId="77777777" w:rsidR="00A460EA" w:rsidRDefault="00E23CDD">
      <w:pPr>
        <w:rPr>
          <w:rFonts w:eastAsia="Calibri"/>
          <w:sz w:val="22"/>
          <w:szCs w:val="22"/>
        </w:rPr>
      </w:pPr>
      <w:r>
        <w:rPr>
          <w:sz w:val="22"/>
          <w:szCs w:val="22"/>
          <w:u w:val="single"/>
        </w:rPr>
        <w:t>Czas trwania umowy:</w:t>
      </w:r>
    </w:p>
    <w:p w14:paraId="6F1F4C29" w14:textId="77777777" w:rsidR="00A460EA" w:rsidRDefault="00E23CDD">
      <w:pPr>
        <w:pStyle w:val="Akapitzlist"/>
        <w:widowControl/>
        <w:suppressAutoHyphens w:val="0"/>
        <w:spacing w:after="0"/>
        <w:ind w:left="0"/>
        <w:jc w:val="both"/>
        <w:rPr>
          <w:rFonts w:ascii="Times New Roman" w:hAnsi="Times New Roman" w:cs="Times New Roman"/>
          <w:bCs/>
          <w:color w:val="000000"/>
        </w:rPr>
      </w:pPr>
      <w:r>
        <w:rPr>
          <w:rFonts w:ascii="Times New Roman" w:hAnsi="Times New Roman" w:cs="Times New Roman"/>
        </w:rPr>
        <w:t xml:space="preserve">1.Umowa została zawarta na okres 24 miesięcy, </w:t>
      </w:r>
      <w:r>
        <w:rPr>
          <w:rFonts w:ascii="Times New Roman" w:hAnsi="Times New Roman" w:cs="Times New Roman"/>
          <w:bCs/>
          <w:color w:val="000000"/>
        </w:rPr>
        <w:t>licząc od daty zawarcia umowy</w:t>
      </w:r>
      <w:r>
        <w:rPr>
          <w:rFonts w:ascii="Times New Roman" w:hAnsi="Times New Roman" w:cs="Times New Roman"/>
        </w:rPr>
        <w:t>, pod warunkiem niewyczerpania się kwoty umowy określonej w § 7 ust. 1 umowy.</w:t>
      </w:r>
    </w:p>
    <w:p w14:paraId="6D07EFB9" w14:textId="52DDF2FE" w:rsidR="00A460EA" w:rsidRPr="00D42D35" w:rsidRDefault="00E23CDD" w:rsidP="00D42D35">
      <w:pPr>
        <w:pStyle w:val="Akapitzlist"/>
        <w:widowControl/>
        <w:suppressAutoHyphens w:val="0"/>
        <w:spacing w:after="0"/>
        <w:ind w:left="0"/>
        <w:jc w:val="both"/>
        <w:rPr>
          <w:rFonts w:ascii="Times New Roman" w:hAnsi="Times New Roman" w:cs="Times New Roman"/>
        </w:rPr>
      </w:pPr>
      <w:r>
        <w:rPr>
          <w:rFonts w:ascii="Times New Roman" w:hAnsi="Times New Roman" w:cs="Times New Roman"/>
          <w:bCs/>
          <w:color w:val="000000"/>
        </w:rPr>
        <w:t xml:space="preserve">2.W przypadku wyczerpania się kwoty umowy, tj. maksymalnego wynagrodzenia Wykonawcy, określonego w § 7 ust. 1 umowy, przed upływem 24 miesięcy, umowa wygasa. </w:t>
      </w:r>
    </w:p>
    <w:p w14:paraId="64847794" w14:textId="77777777" w:rsidR="00A460EA" w:rsidRDefault="00A460EA">
      <w:pPr>
        <w:jc w:val="center"/>
        <w:rPr>
          <w:sz w:val="22"/>
          <w:szCs w:val="22"/>
        </w:rPr>
      </w:pPr>
    </w:p>
    <w:p w14:paraId="48EC4DD8" w14:textId="77777777" w:rsidR="00A460EA" w:rsidRDefault="00E23CDD">
      <w:pPr>
        <w:jc w:val="center"/>
        <w:rPr>
          <w:sz w:val="22"/>
          <w:szCs w:val="22"/>
          <w:u w:val="single"/>
        </w:rPr>
      </w:pPr>
      <w:r>
        <w:rPr>
          <w:sz w:val="22"/>
          <w:szCs w:val="22"/>
        </w:rPr>
        <w:t>§ 13</w:t>
      </w:r>
    </w:p>
    <w:p w14:paraId="2C733295" w14:textId="77777777" w:rsidR="00A460EA" w:rsidRDefault="00E23CDD">
      <w:pPr>
        <w:rPr>
          <w:rFonts w:eastAsia="Times New Roman"/>
          <w:sz w:val="22"/>
          <w:szCs w:val="22"/>
        </w:rPr>
      </w:pPr>
      <w:r>
        <w:rPr>
          <w:sz w:val="22"/>
          <w:szCs w:val="22"/>
          <w:u w:val="single"/>
        </w:rPr>
        <w:t>Odstąpienie od umowy:</w:t>
      </w:r>
    </w:p>
    <w:p w14:paraId="5A68532C" w14:textId="77777777" w:rsidR="00A460EA" w:rsidRPr="00E9477D" w:rsidRDefault="00E23CDD" w:rsidP="00E9477D">
      <w:pPr>
        <w:widowControl/>
        <w:jc w:val="both"/>
        <w:textAlignment w:val="auto"/>
        <w:rPr>
          <w:color w:val="000000"/>
          <w:sz w:val="22"/>
          <w:szCs w:val="22"/>
        </w:rPr>
      </w:pPr>
      <w:r w:rsidRPr="00E9477D">
        <w:rPr>
          <w:rFonts w:eastAsia="Times New Roman"/>
          <w:sz w:val="22"/>
          <w:szCs w:val="22"/>
        </w:rPr>
        <w:t xml:space="preserve">1. </w:t>
      </w:r>
      <w:r w:rsidRPr="00E9477D">
        <w:rPr>
          <w:sz w:val="22"/>
          <w:szCs w:val="22"/>
        </w:rPr>
        <w:t>Oprócz przypadków wymienionych w Kodeksie cywilnym Zamawiającemu przysługuje prawo odstąpienia od niniejszej umowy w razie zaistnienia okoliczności wskazanych w ust. 2</w:t>
      </w:r>
      <w:r w:rsidRPr="00E9477D">
        <w:rPr>
          <w:color w:val="000000"/>
          <w:sz w:val="22"/>
          <w:szCs w:val="22"/>
        </w:rPr>
        <w:t>.</w:t>
      </w:r>
    </w:p>
    <w:p w14:paraId="6F4B9F0A" w14:textId="77777777" w:rsidR="00A460EA" w:rsidRPr="00E9477D" w:rsidRDefault="00E23CDD" w:rsidP="00E9477D">
      <w:pPr>
        <w:widowControl/>
        <w:jc w:val="both"/>
        <w:textAlignment w:val="auto"/>
        <w:rPr>
          <w:sz w:val="22"/>
          <w:szCs w:val="22"/>
        </w:rPr>
      </w:pPr>
      <w:r w:rsidRPr="00E9477D">
        <w:rPr>
          <w:color w:val="000000"/>
          <w:sz w:val="22"/>
          <w:szCs w:val="22"/>
        </w:rPr>
        <w:t xml:space="preserve">2.Zamawiający może odstąpić od umowy </w:t>
      </w:r>
      <w:r w:rsidRPr="00E9477D">
        <w:rPr>
          <w:sz w:val="22"/>
          <w:szCs w:val="22"/>
        </w:rPr>
        <w:t xml:space="preserve">w terminie 21 dni </w:t>
      </w:r>
      <w:r w:rsidRPr="00E9477D">
        <w:rPr>
          <w:color w:val="000000"/>
          <w:sz w:val="22"/>
          <w:szCs w:val="22"/>
        </w:rPr>
        <w:t>od dnia powzięcia wiadomości o zaistnieniu co najmniej jednej z poniższych okolicznościach:</w:t>
      </w:r>
    </w:p>
    <w:p w14:paraId="43213D97" w14:textId="77777777" w:rsidR="00A460EA" w:rsidRPr="00E9477D" w:rsidRDefault="00E23CDD" w:rsidP="00E9477D">
      <w:pPr>
        <w:pStyle w:val="Akapitzlist"/>
        <w:widowControl/>
        <w:numPr>
          <w:ilvl w:val="2"/>
          <w:numId w:val="8"/>
        </w:numPr>
        <w:tabs>
          <w:tab w:val="clear" w:pos="0"/>
          <w:tab w:val="num" w:pos="426"/>
          <w:tab w:val="left" w:pos="567"/>
          <w:tab w:val="left" w:pos="1134"/>
        </w:tabs>
        <w:suppressAutoHyphens w:val="0"/>
        <w:spacing w:after="0"/>
        <w:ind w:left="851" w:hanging="567"/>
        <w:jc w:val="both"/>
        <w:textAlignment w:val="auto"/>
        <w:rPr>
          <w:rFonts w:ascii="Times New Roman" w:hAnsi="Times New Roman" w:cs="Times New Roman"/>
          <w:color w:val="000000"/>
        </w:rPr>
      </w:pPr>
      <w:r w:rsidRPr="00E9477D">
        <w:rPr>
          <w:rFonts w:ascii="Times New Roman" w:hAnsi="Times New Roman" w:cs="Times New Roman"/>
        </w:rPr>
        <w:t>dowiedzenia się o tym, że Wykonawca na skutek swojej niewypłacalności nie wykonuje zobowiązań pieniężnych przez okres co najmniej 3 miesięcy,</w:t>
      </w:r>
    </w:p>
    <w:p w14:paraId="6D44A68A" w14:textId="77777777" w:rsidR="00A460EA" w:rsidRPr="00E9477D" w:rsidRDefault="00E23CDD" w:rsidP="00E9477D">
      <w:pPr>
        <w:widowControl/>
        <w:numPr>
          <w:ilvl w:val="2"/>
          <w:numId w:val="8"/>
        </w:numPr>
        <w:tabs>
          <w:tab w:val="left" w:pos="851"/>
          <w:tab w:val="left" w:pos="1134"/>
        </w:tabs>
        <w:suppressAutoHyphens w:val="0"/>
        <w:ind w:left="851" w:hanging="425"/>
        <w:jc w:val="both"/>
        <w:textAlignment w:val="auto"/>
        <w:rPr>
          <w:color w:val="000000"/>
          <w:sz w:val="22"/>
          <w:szCs w:val="22"/>
        </w:rPr>
      </w:pPr>
      <w:r w:rsidRPr="00E9477D">
        <w:rPr>
          <w:color w:val="000000"/>
          <w:sz w:val="22"/>
          <w:szCs w:val="22"/>
        </w:rPr>
        <w:t>zostanie podjęta likwidacja lub rozwiązanie firmy Wykonawcy,</w:t>
      </w:r>
    </w:p>
    <w:p w14:paraId="7DB5F06B" w14:textId="77777777" w:rsidR="00A460EA" w:rsidRPr="00E9477D" w:rsidRDefault="00E23CDD" w:rsidP="00E9477D">
      <w:pPr>
        <w:widowControl/>
        <w:numPr>
          <w:ilvl w:val="2"/>
          <w:numId w:val="8"/>
        </w:numPr>
        <w:tabs>
          <w:tab w:val="left" w:pos="851"/>
          <w:tab w:val="left" w:pos="1134"/>
        </w:tabs>
        <w:suppressAutoHyphens w:val="0"/>
        <w:ind w:left="851" w:hanging="425"/>
        <w:jc w:val="both"/>
        <w:textAlignment w:val="auto"/>
        <w:rPr>
          <w:color w:val="000000"/>
          <w:sz w:val="22"/>
          <w:szCs w:val="22"/>
        </w:rPr>
      </w:pPr>
      <w:r w:rsidRPr="00E9477D">
        <w:rPr>
          <w:color w:val="000000"/>
          <w:sz w:val="22"/>
          <w:szCs w:val="22"/>
        </w:rPr>
        <w:t>został wydany nakaz zajęcia majątku Wykonawcy,</w:t>
      </w:r>
    </w:p>
    <w:p w14:paraId="47D5357A" w14:textId="77777777" w:rsidR="00A460EA" w:rsidRDefault="00E23CDD" w:rsidP="00E9477D">
      <w:pPr>
        <w:widowControl/>
        <w:numPr>
          <w:ilvl w:val="2"/>
          <w:numId w:val="8"/>
        </w:numPr>
        <w:tabs>
          <w:tab w:val="left" w:pos="851"/>
          <w:tab w:val="left" w:pos="1134"/>
        </w:tabs>
        <w:suppressAutoHyphens w:val="0"/>
        <w:ind w:left="851" w:hanging="425"/>
        <w:jc w:val="both"/>
        <w:textAlignment w:val="auto"/>
        <w:rPr>
          <w:sz w:val="22"/>
          <w:szCs w:val="22"/>
        </w:rPr>
      </w:pPr>
      <w:r w:rsidRPr="00E9477D">
        <w:rPr>
          <w:color w:val="000000"/>
          <w:sz w:val="22"/>
          <w:szCs w:val="22"/>
        </w:rPr>
        <w:t xml:space="preserve">Wykonawca realizuje Umowę niezgodnie z jej postanowieniami, w szczególności: </w:t>
      </w:r>
      <w:r w:rsidRPr="00E9477D">
        <w:rPr>
          <w:sz w:val="22"/>
          <w:szCs w:val="22"/>
        </w:rPr>
        <w:t>jeżeli codzienna kontrola, o której mowa w § 5 ust. 1 co najmniej trzykrotnie wypadnie negatywnie, wskazując na nieprawidłowości w realizacji usługi;</w:t>
      </w:r>
      <w:r w:rsidRPr="00E9477D">
        <w:rPr>
          <w:color w:val="000000"/>
          <w:sz w:val="22"/>
          <w:szCs w:val="22"/>
        </w:rPr>
        <w:t xml:space="preserve"> </w:t>
      </w:r>
      <w:r w:rsidRPr="00E9477D">
        <w:rPr>
          <w:sz w:val="22"/>
          <w:szCs w:val="22"/>
        </w:rPr>
        <w:t>jeżeli, w wyniku oceny, o której mowa w § 5 ust. 2, określony element wykonanej usługi został w ciągu okresu trwania niniejszej umowy co najmniej trzykrotnie oceniony jako niedostateczny; jeżeli</w:t>
      </w:r>
      <w:r>
        <w:rPr>
          <w:sz w:val="22"/>
          <w:szCs w:val="22"/>
        </w:rPr>
        <w:t xml:space="preserve"> co najmniej trzykrotnie zaistniała sytuacja, w której, w wyniku oceny, o której mowa w § 5 ust. 2, co najmniej połowa elementów wykonanej usługi uzyska w danym miesiącu oceny niedostateczne; jeżeli organ administracji państwowej zastosował wobec Zamawiającego lub Wykonawcy karę z powodu naruszenia przepisów </w:t>
      </w:r>
      <w:proofErr w:type="spellStart"/>
      <w:r>
        <w:rPr>
          <w:sz w:val="22"/>
          <w:szCs w:val="22"/>
        </w:rPr>
        <w:t>sanitarno</w:t>
      </w:r>
      <w:proofErr w:type="spellEnd"/>
      <w:r>
        <w:rPr>
          <w:sz w:val="22"/>
          <w:szCs w:val="22"/>
        </w:rPr>
        <w:t xml:space="preserve"> – epidemiologicznych lub innych mających zastosowanie do świadczonych usług, a Wykonawca nie wykonał zaleceń pokontrolnych, chyba że Wykonawca nie ponosi winy za spowodowanie sytuacji stanowiącej podstawę nałożenia kary;</w:t>
      </w:r>
      <w:r>
        <w:rPr>
          <w:color w:val="000000"/>
          <w:sz w:val="22"/>
          <w:szCs w:val="22"/>
        </w:rPr>
        <w:t xml:space="preserve"> </w:t>
      </w:r>
      <w:r>
        <w:rPr>
          <w:sz w:val="22"/>
          <w:szCs w:val="22"/>
        </w:rPr>
        <w:t>jeżeli Wykonawca nie zawrze umowy ubezpieczenia, o której mowa w § 6 niniejszej umowy w którymkolwiek okresie obowiązywania umowy, doprowadzi do wygaśnięcia umowy ubezpieczenia przed terminem - także z powodu niezapłacenia składki, albo zawrze umowę ubezpieczenia odpowiedzialności cywilnej o treści nie odpowiadającej postanowieniom § 6 ust. 1 – 4 umowy</w:t>
      </w:r>
      <w:r>
        <w:rPr>
          <w:color w:val="000000"/>
          <w:sz w:val="22"/>
          <w:szCs w:val="22"/>
        </w:rPr>
        <w:t xml:space="preserve"> - bez konieczności uprzedniego wezwania Wykonawcy do realizacji umowy zgodnie z</w:t>
      </w:r>
      <w:r>
        <w:rPr>
          <w:sz w:val="22"/>
          <w:szCs w:val="22"/>
        </w:rPr>
        <w:t xml:space="preserve"> jej postanowieniami</w:t>
      </w:r>
      <w:r>
        <w:rPr>
          <w:color w:val="000000"/>
          <w:sz w:val="22"/>
          <w:szCs w:val="22"/>
        </w:rPr>
        <w:t>,</w:t>
      </w:r>
    </w:p>
    <w:p w14:paraId="597165DB" w14:textId="77777777" w:rsidR="00A460EA" w:rsidRDefault="00E23CDD">
      <w:pPr>
        <w:widowControl/>
        <w:numPr>
          <w:ilvl w:val="2"/>
          <w:numId w:val="8"/>
        </w:numPr>
        <w:tabs>
          <w:tab w:val="left" w:pos="851"/>
          <w:tab w:val="left" w:pos="1134"/>
        </w:tabs>
        <w:suppressAutoHyphens w:val="0"/>
        <w:ind w:left="851" w:hanging="425"/>
        <w:jc w:val="both"/>
        <w:textAlignment w:val="auto"/>
        <w:rPr>
          <w:color w:val="000000"/>
          <w:sz w:val="22"/>
          <w:szCs w:val="22"/>
        </w:rPr>
      </w:pPr>
      <w:r>
        <w:rPr>
          <w:sz w:val="22"/>
          <w:szCs w:val="22"/>
        </w:rPr>
        <w:t>Wykonawca bez uzasadnionego powodu nie rozpocznie, bądź zaniecha realizacji</w:t>
      </w:r>
      <w:r>
        <w:rPr>
          <w:rFonts w:eastAsia="Calibri"/>
          <w:b/>
          <w:bCs/>
          <w:sz w:val="22"/>
          <w:szCs w:val="22"/>
        </w:rPr>
        <w:t xml:space="preserve"> </w:t>
      </w:r>
      <w:r>
        <w:rPr>
          <w:rFonts w:eastAsia="Calibri"/>
          <w:sz w:val="22"/>
          <w:szCs w:val="22"/>
        </w:rPr>
        <w:t>umowy,</w:t>
      </w:r>
    </w:p>
    <w:p w14:paraId="6E5D68E8" w14:textId="77777777" w:rsidR="00A460EA" w:rsidRDefault="00E23CDD">
      <w:pPr>
        <w:widowControl/>
        <w:numPr>
          <w:ilvl w:val="2"/>
          <w:numId w:val="8"/>
        </w:numPr>
        <w:tabs>
          <w:tab w:val="left" w:pos="851"/>
          <w:tab w:val="left" w:pos="1134"/>
        </w:tabs>
        <w:suppressAutoHyphens w:val="0"/>
        <w:ind w:left="851" w:hanging="425"/>
        <w:jc w:val="both"/>
        <w:textAlignment w:val="auto"/>
        <w:rPr>
          <w:sz w:val="22"/>
          <w:szCs w:val="22"/>
        </w:rPr>
      </w:pPr>
      <w:r>
        <w:rPr>
          <w:color w:val="000000"/>
          <w:sz w:val="22"/>
          <w:szCs w:val="22"/>
        </w:rPr>
        <w:lastRenderedPageBreak/>
        <w:t>wystąpienia u Zamawiającego dużych trudności finansowych,</w:t>
      </w:r>
    </w:p>
    <w:p w14:paraId="108E9122" w14:textId="3EED2BDC" w:rsidR="00A460EA" w:rsidRDefault="00E23CDD">
      <w:pPr>
        <w:widowControl/>
        <w:numPr>
          <w:ilvl w:val="2"/>
          <w:numId w:val="8"/>
        </w:numPr>
        <w:tabs>
          <w:tab w:val="left" w:pos="851"/>
          <w:tab w:val="left" w:pos="1134"/>
        </w:tabs>
        <w:suppressAutoHyphens w:val="0"/>
        <w:ind w:left="851" w:hanging="425"/>
        <w:jc w:val="both"/>
        <w:textAlignment w:val="auto"/>
        <w:rPr>
          <w:rFonts w:eastAsia="Calibri"/>
          <w:color w:val="000000"/>
          <w:sz w:val="22"/>
          <w:szCs w:val="22"/>
        </w:rPr>
      </w:pPr>
      <w:r>
        <w:rPr>
          <w:sz w:val="22"/>
          <w:szCs w:val="22"/>
        </w:rPr>
        <w:t>wystąpienia u Wykonawcy dużych trudności finansowych, w szczególności wystąpieni</w:t>
      </w:r>
      <w:r w:rsidR="008B271C">
        <w:rPr>
          <w:sz w:val="22"/>
          <w:szCs w:val="22"/>
        </w:rPr>
        <w:t>a</w:t>
      </w:r>
      <w:r>
        <w:rPr>
          <w:sz w:val="22"/>
          <w:szCs w:val="22"/>
        </w:rPr>
        <w:t xml:space="preserve"> zajęć dokonanych przez uprawnione organy na postawie powszechnie obowiązujących przepisów prawa o łącznej wartości przekraczającej 200 000,00 PLN </w:t>
      </w:r>
      <w:r>
        <w:rPr>
          <w:color w:val="000000"/>
          <w:sz w:val="22"/>
          <w:szCs w:val="22"/>
        </w:rPr>
        <w:t>(słownie: dwieście tysięcy złotych).</w:t>
      </w:r>
    </w:p>
    <w:p w14:paraId="48627AC6" w14:textId="24D2EDAE" w:rsidR="00A460EA" w:rsidRDefault="00E23CDD">
      <w:pPr>
        <w:widowControl/>
        <w:jc w:val="both"/>
        <w:textAlignment w:val="auto"/>
        <w:rPr>
          <w:color w:val="000000"/>
          <w:sz w:val="22"/>
          <w:szCs w:val="22"/>
        </w:rPr>
      </w:pPr>
      <w:r>
        <w:rPr>
          <w:rFonts w:eastAsia="Calibri"/>
          <w:color w:val="000000"/>
          <w:sz w:val="22"/>
          <w:szCs w:val="22"/>
        </w:rPr>
        <w:t>3.</w:t>
      </w:r>
      <w:r>
        <w:rPr>
          <w:color w:val="000000"/>
          <w:sz w:val="22"/>
          <w:szCs w:val="22"/>
        </w:rPr>
        <w:t xml:space="preserve"> 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w:t>
      </w:r>
      <w:r w:rsidR="008B271C">
        <w:rPr>
          <w:color w:val="000000"/>
          <w:sz w:val="22"/>
          <w:szCs w:val="22"/>
        </w:rPr>
        <w:t xml:space="preserve"> </w:t>
      </w:r>
      <w:r>
        <w:rPr>
          <w:color w:val="000000"/>
          <w:sz w:val="22"/>
          <w:szCs w:val="22"/>
        </w:rPr>
        <w:t xml:space="preserve">ustawy - Prawo zamówień publicznych). </w:t>
      </w:r>
    </w:p>
    <w:p w14:paraId="050CEB54" w14:textId="77777777" w:rsidR="00A460EA" w:rsidRDefault="00E23CDD">
      <w:pPr>
        <w:widowControl/>
        <w:jc w:val="both"/>
        <w:textAlignment w:val="auto"/>
        <w:rPr>
          <w:color w:val="000000"/>
          <w:sz w:val="22"/>
          <w:szCs w:val="22"/>
        </w:rPr>
      </w:pPr>
      <w:r>
        <w:rPr>
          <w:color w:val="000000"/>
          <w:sz w:val="22"/>
          <w:szCs w:val="22"/>
        </w:rPr>
        <w:t>4. Zamawiający, korzystając z umownego lub ustawowego prawa odstąpienia od umowy może odstąpić – zgodnie ze swoim wyborem – od całości umowy lub od jej części.</w:t>
      </w:r>
    </w:p>
    <w:p w14:paraId="5BACB07C" w14:textId="2BB8702A" w:rsidR="00A460EA" w:rsidRDefault="00E23CDD">
      <w:pPr>
        <w:widowControl/>
        <w:jc w:val="both"/>
        <w:textAlignment w:val="auto"/>
        <w:rPr>
          <w:color w:val="000000"/>
          <w:sz w:val="22"/>
          <w:szCs w:val="22"/>
        </w:rPr>
      </w:pPr>
      <w:r>
        <w:rPr>
          <w:color w:val="000000"/>
          <w:sz w:val="22"/>
          <w:szCs w:val="22"/>
        </w:rPr>
        <w:t xml:space="preserve">5. Wykonawcy nie przysługuje odszkodowanie z tytułu odstąpienia przez Zamawiającego od umowy z powodu okoliczności leżących po stronie Wykonawcy lub na podstawie ust. </w:t>
      </w:r>
      <w:r w:rsidR="008B271C">
        <w:rPr>
          <w:color w:val="000000"/>
          <w:sz w:val="22"/>
          <w:szCs w:val="22"/>
        </w:rPr>
        <w:t>2 lub ust. 3</w:t>
      </w:r>
      <w:r>
        <w:rPr>
          <w:color w:val="000000"/>
          <w:sz w:val="22"/>
          <w:szCs w:val="22"/>
        </w:rPr>
        <w:t xml:space="preserve"> powyżej.</w:t>
      </w:r>
    </w:p>
    <w:p w14:paraId="0AFB5D04" w14:textId="77777777" w:rsidR="00A460EA" w:rsidRDefault="00E23CDD">
      <w:pPr>
        <w:widowControl/>
        <w:jc w:val="both"/>
        <w:textAlignment w:val="auto"/>
        <w:rPr>
          <w:color w:val="000000"/>
          <w:sz w:val="22"/>
          <w:szCs w:val="22"/>
        </w:rPr>
      </w:pPr>
      <w:r>
        <w:rPr>
          <w:color w:val="000000"/>
          <w:sz w:val="22"/>
          <w:szCs w:val="22"/>
        </w:rPr>
        <w:t>6. Odstąpienie od umowy powinno nastąpić w formie pisemnej pod rygorem nieważności takiego oświadczenia i powinno zawierać uzasadnienie.</w:t>
      </w:r>
    </w:p>
    <w:p w14:paraId="682C1F5E" w14:textId="77777777" w:rsidR="00A460EA" w:rsidRDefault="00E23CDD">
      <w:pPr>
        <w:widowControl/>
        <w:jc w:val="both"/>
        <w:textAlignment w:val="auto"/>
        <w:rPr>
          <w:sz w:val="22"/>
          <w:szCs w:val="22"/>
        </w:rPr>
      </w:pPr>
      <w:r>
        <w:rPr>
          <w:color w:val="000000"/>
          <w:sz w:val="22"/>
          <w:szCs w:val="22"/>
        </w:rPr>
        <w:t>7. Odstąpienie od umowy nie wpływa na istnienie i skuteczność roszczeń o zapłatę kar umownych.</w:t>
      </w:r>
    </w:p>
    <w:p w14:paraId="7FBC4CD6" w14:textId="77777777" w:rsidR="00A460EA" w:rsidRDefault="00E23CDD">
      <w:pPr>
        <w:jc w:val="both"/>
        <w:rPr>
          <w:sz w:val="22"/>
          <w:szCs w:val="22"/>
        </w:rPr>
      </w:pPr>
      <w:r>
        <w:rPr>
          <w:sz w:val="22"/>
          <w:szCs w:val="22"/>
        </w:rPr>
        <w:t>8. Nie stanowi niewykonania bądź nienależytego wykonania umowy rezygnacja Zamawiającego z części usług w zakresie do 20% wartości umowy określonej w § 7 ust. 1 umowy.</w:t>
      </w:r>
    </w:p>
    <w:p w14:paraId="75DC98F6" w14:textId="77777777" w:rsidR="00A460EA" w:rsidRDefault="00A460EA">
      <w:pPr>
        <w:rPr>
          <w:sz w:val="22"/>
          <w:szCs w:val="22"/>
        </w:rPr>
      </w:pPr>
    </w:p>
    <w:p w14:paraId="2AE512E0" w14:textId="77777777" w:rsidR="00A460EA" w:rsidRDefault="00E23CDD">
      <w:pPr>
        <w:jc w:val="center"/>
        <w:rPr>
          <w:sz w:val="22"/>
          <w:szCs w:val="22"/>
          <w:u w:val="single"/>
        </w:rPr>
      </w:pPr>
      <w:r>
        <w:rPr>
          <w:sz w:val="22"/>
          <w:szCs w:val="22"/>
        </w:rPr>
        <w:t>§ 14</w:t>
      </w:r>
    </w:p>
    <w:p w14:paraId="3111D871" w14:textId="77777777" w:rsidR="00A460EA" w:rsidRDefault="00E23CDD">
      <w:pPr>
        <w:rPr>
          <w:sz w:val="22"/>
          <w:szCs w:val="22"/>
        </w:rPr>
      </w:pPr>
      <w:r>
        <w:rPr>
          <w:sz w:val="22"/>
          <w:szCs w:val="22"/>
          <w:u w:val="single"/>
        </w:rPr>
        <w:t>Zakaz cesji:</w:t>
      </w:r>
    </w:p>
    <w:p w14:paraId="14A94251" w14:textId="77777777" w:rsidR="00A460EA" w:rsidRDefault="00E23CDD">
      <w:pPr>
        <w:widowControl/>
        <w:jc w:val="both"/>
        <w:textAlignment w:val="auto"/>
        <w:rPr>
          <w:sz w:val="22"/>
          <w:szCs w:val="22"/>
        </w:rPr>
      </w:pPr>
      <w:r>
        <w:rPr>
          <w:sz w:val="22"/>
          <w:szCs w:val="22"/>
        </w:rPr>
        <w:t>Wykonawcy nie przysługuje prawo przenoszenia, cesji, swych praw, wierzytelności i zobowiązań wynikających z niniejszej umowy, bez uprzedniej, pisemnej zgody Zamawiającego.</w:t>
      </w:r>
      <w:r>
        <w:rPr>
          <w:color w:val="000000"/>
          <w:sz w:val="22"/>
          <w:szCs w:val="22"/>
        </w:rPr>
        <w:t xml:space="preserve"> </w:t>
      </w:r>
    </w:p>
    <w:p w14:paraId="3C61DA0B" w14:textId="77777777" w:rsidR="00A460EA" w:rsidRDefault="00A460EA">
      <w:pPr>
        <w:rPr>
          <w:sz w:val="22"/>
          <w:szCs w:val="22"/>
        </w:rPr>
      </w:pPr>
    </w:p>
    <w:p w14:paraId="10F6AFD1" w14:textId="77777777" w:rsidR="00A460EA" w:rsidRDefault="00E23CDD">
      <w:pPr>
        <w:jc w:val="center"/>
        <w:rPr>
          <w:sz w:val="22"/>
          <w:szCs w:val="22"/>
          <w:u w:val="single"/>
        </w:rPr>
      </w:pPr>
      <w:r>
        <w:rPr>
          <w:sz w:val="22"/>
          <w:szCs w:val="22"/>
        </w:rPr>
        <w:t>§ 15</w:t>
      </w:r>
    </w:p>
    <w:p w14:paraId="62C393E7" w14:textId="77777777" w:rsidR="00A460EA" w:rsidRDefault="00E23CDD">
      <w:pPr>
        <w:rPr>
          <w:sz w:val="22"/>
          <w:szCs w:val="22"/>
        </w:rPr>
      </w:pPr>
      <w:r>
        <w:rPr>
          <w:sz w:val="22"/>
          <w:szCs w:val="22"/>
          <w:u w:val="single"/>
        </w:rPr>
        <w:t>Stosowanie aktów prawnych w sprawach nieuregulowanych umową:</w:t>
      </w:r>
    </w:p>
    <w:p w14:paraId="040E00DA" w14:textId="142017F3" w:rsidR="00A460EA" w:rsidRDefault="00E23CDD">
      <w:pPr>
        <w:rPr>
          <w:rFonts w:eastAsia="Calibri"/>
          <w:b/>
          <w:bCs/>
          <w:color w:val="6600CC"/>
          <w:sz w:val="22"/>
          <w:szCs w:val="22"/>
        </w:rPr>
      </w:pPr>
      <w:r>
        <w:rPr>
          <w:sz w:val="22"/>
          <w:szCs w:val="22"/>
        </w:rPr>
        <w:t xml:space="preserve">W sprawach nieuregulowanych niniejszą umową mają zastosowanie przepisy prawa polskiego, w tym ustawy – Prawo zamówień publicznych </w:t>
      </w:r>
      <w:r>
        <w:rPr>
          <w:iCs/>
          <w:sz w:val="22"/>
          <w:szCs w:val="22"/>
        </w:rPr>
        <w:t>(t. j. Dz. U. 20</w:t>
      </w:r>
      <w:r w:rsidR="00677E66">
        <w:rPr>
          <w:iCs/>
          <w:sz w:val="22"/>
          <w:szCs w:val="22"/>
        </w:rPr>
        <w:t>22</w:t>
      </w:r>
      <w:r>
        <w:rPr>
          <w:iCs/>
          <w:sz w:val="22"/>
          <w:szCs w:val="22"/>
        </w:rPr>
        <w:t xml:space="preserve"> poz. </w:t>
      </w:r>
      <w:r w:rsidR="00677E66">
        <w:rPr>
          <w:iCs/>
          <w:sz w:val="22"/>
          <w:szCs w:val="22"/>
        </w:rPr>
        <w:t xml:space="preserve">1710 </w:t>
      </w:r>
      <w:r>
        <w:rPr>
          <w:iCs/>
          <w:sz w:val="22"/>
          <w:szCs w:val="22"/>
        </w:rPr>
        <w:t xml:space="preserve">ze zm.) </w:t>
      </w:r>
      <w:r>
        <w:rPr>
          <w:sz w:val="22"/>
          <w:szCs w:val="22"/>
        </w:rPr>
        <w:t xml:space="preserve">oraz ustawy z dnia 23 kwietnia 1964 r. – Kodeks cywilny </w:t>
      </w:r>
      <w:r>
        <w:rPr>
          <w:iCs/>
          <w:sz w:val="22"/>
          <w:szCs w:val="22"/>
        </w:rPr>
        <w:t>(t. j. Dz. U. 202</w:t>
      </w:r>
      <w:r w:rsidR="00677E66">
        <w:rPr>
          <w:iCs/>
          <w:sz w:val="22"/>
          <w:szCs w:val="22"/>
        </w:rPr>
        <w:t>2</w:t>
      </w:r>
      <w:r>
        <w:rPr>
          <w:iCs/>
          <w:sz w:val="22"/>
          <w:szCs w:val="22"/>
        </w:rPr>
        <w:t xml:space="preserve"> poz. </w:t>
      </w:r>
      <w:r w:rsidR="00677E66">
        <w:rPr>
          <w:iCs/>
          <w:sz w:val="22"/>
          <w:szCs w:val="22"/>
        </w:rPr>
        <w:t xml:space="preserve">1360 </w:t>
      </w:r>
      <w:r>
        <w:rPr>
          <w:iCs/>
          <w:sz w:val="22"/>
          <w:szCs w:val="22"/>
        </w:rPr>
        <w:t>ze zm.).</w:t>
      </w:r>
    </w:p>
    <w:p w14:paraId="28436F4F" w14:textId="77777777" w:rsidR="00A460EA" w:rsidRDefault="00A460EA">
      <w:pPr>
        <w:autoSpaceDE w:val="0"/>
        <w:rPr>
          <w:rFonts w:eastAsia="Calibri"/>
          <w:b/>
          <w:bCs/>
          <w:color w:val="6600CC"/>
          <w:sz w:val="22"/>
          <w:szCs w:val="22"/>
        </w:rPr>
      </w:pPr>
    </w:p>
    <w:p w14:paraId="3E11E172" w14:textId="77777777" w:rsidR="00A460EA" w:rsidRDefault="00E23CDD">
      <w:pPr>
        <w:autoSpaceDE w:val="0"/>
        <w:jc w:val="center"/>
        <w:rPr>
          <w:rFonts w:eastAsia="Calibri"/>
          <w:sz w:val="22"/>
          <w:szCs w:val="22"/>
          <w:u w:val="single"/>
        </w:rPr>
      </w:pPr>
      <w:r>
        <w:rPr>
          <w:rFonts w:eastAsia="Calibri"/>
          <w:sz w:val="22"/>
          <w:szCs w:val="22"/>
        </w:rPr>
        <w:t>§ 16</w:t>
      </w:r>
    </w:p>
    <w:p w14:paraId="4F02B1A6" w14:textId="77777777" w:rsidR="00A460EA" w:rsidRDefault="00E23CDD">
      <w:pPr>
        <w:autoSpaceDE w:val="0"/>
        <w:jc w:val="both"/>
        <w:rPr>
          <w:rFonts w:eastAsia="Calibri"/>
          <w:sz w:val="22"/>
          <w:szCs w:val="22"/>
        </w:rPr>
      </w:pPr>
      <w:r>
        <w:rPr>
          <w:rFonts w:eastAsia="Calibri"/>
          <w:sz w:val="22"/>
          <w:szCs w:val="22"/>
          <w:u w:val="single"/>
        </w:rPr>
        <w:t>Poufność:</w:t>
      </w:r>
    </w:p>
    <w:p w14:paraId="356601FA" w14:textId="1A1208AE" w:rsidR="00A460EA" w:rsidRDefault="00E23CDD">
      <w:pPr>
        <w:jc w:val="both"/>
        <w:rPr>
          <w:sz w:val="22"/>
          <w:szCs w:val="22"/>
        </w:rPr>
      </w:pPr>
      <w:r>
        <w:rPr>
          <w:rFonts w:eastAsia="Calibri"/>
          <w:sz w:val="22"/>
          <w:szCs w:val="22"/>
        </w:rPr>
        <w:t>1.Wykonawca oświadcza, że zobowiązuj</w:t>
      </w:r>
      <w:r w:rsidR="00677E66">
        <w:rPr>
          <w:rFonts w:eastAsia="Calibri"/>
          <w:sz w:val="22"/>
          <w:szCs w:val="22"/>
        </w:rPr>
        <w:t>e</w:t>
      </w:r>
      <w:r>
        <w:rPr>
          <w:rFonts w:eastAsia="Calibri"/>
          <w:sz w:val="22"/>
          <w:szCs w:val="22"/>
        </w:rPr>
        <w:t xml:space="preserve"> się do zachowania w tajemnicy i nieujawniania </w:t>
      </w:r>
      <w:r>
        <w:rPr>
          <w:sz w:val="22"/>
          <w:szCs w:val="22"/>
        </w:rPr>
        <w:t>osobom trzecim, w czasie trwania umowy oraz po jej rozwiązaniu, wszelkich informacji związanych ze świadczeniem usług na podstawie niniejszej umowy oraz pozyskanych tą drogą informacji o funkcjonowaniu ZOL-u, stanowiących tajemnicę przedsiębiorstwa w rozumieniu ustawy o zwalczaniu nieuczciwej konkurencji z dnia 16 kwietnia 1993 r. (</w:t>
      </w:r>
      <w:proofErr w:type="spellStart"/>
      <w:r>
        <w:rPr>
          <w:sz w:val="22"/>
          <w:szCs w:val="22"/>
        </w:rPr>
        <w:t>t.j</w:t>
      </w:r>
      <w:proofErr w:type="spellEnd"/>
      <w:r>
        <w:rPr>
          <w:sz w:val="22"/>
          <w:szCs w:val="22"/>
        </w:rPr>
        <w:t>. Dz. U. 202</w:t>
      </w:r>
      <w:r w:rsidR="00677E66">
        <w:rPr>
          <w:sz w:val="22"/>
          <w:szCs w:val="22"/>
        </w:rPr>
        <w:t>2</w:t>
      </w:r>
      <w:r>
        <w:rPr>
          <w:sz w:val="22"/>
          <w:szCs w:val="22"/>
        </w:rPr>
        <w:t xml:space="preserve"> r. poz. </w:t>
      </w:r>
      <w:r w:rsidR="00677E66">
        <w:rPr>
          <w:sz w:val="22"/>
          <w:szCs w:val="22"/>
        </w:rPr>
        <w:t>1233</w:t>
      </w:r>
      <w:r>
        <w:rPr>
          <w:sz w:val="22"/>
          <w:szCs w:val="22"/>
        </w:rPr>
        <w:t xml:space="preserve">). Jednocześnie Wykonawca oświadcza, że znana jest mu odpowiedzialność karna wynikająca z ww. ustawy. </w:t>
      </w:r>
    </w:p>
    <w:p w14:paraId="2566910A" w14:textId="40E3C816" w:rsidR="00A460EA" w:rsidRDefault="00E23CDD">
      <w:pPr>
        <w:jc w:val="both"/>
        <w:rPr>
          <w:sz w:val="22"/>
          <w:szCs w:val="22"/>
        </w:rPr>
      </w:pPr>
      <w:r>
        <w:rPr>
          <w:sz w:val="22"/>
          <w:szCs w:val="22"/>
        </w:rPr>
        <w:t xml:space="preserve">2. Obowiązek zachowania tajemnicy obciąża Wykonawcę również po zakończeniu okresu obowiązywania niniejszej </w:t>
      </w:r>
      <w:r w:rsidR="00677E66">
        <w:rPr>
          <w:sz w:val="22"/>
          <w:szCs w:val="22"/>
        </w:rPr>
        <w:t>u</w:t>
      </w:r>
      <w:r>
        <w:rPr>
          <w:sz w:val="22"/>
          <w:szCs w:val="22"/>
        </w:rPr>
        <w:t>mowy przez okres 3 (trzech) lat.</w:t>
      </w:r>
    </w:p>
    <w:p w14:paraId="6AD6EF77" w14:textId="77777777" w:rsidR="00A460EA" w:rsidRDefault="00A460EA">
      <w:pPr>
        <w:jc w:val="center"/>
        <w:rPr>
          <w:sz w:val="22"/>
          <w:szCs w:val="22"/>
        </w:rPr>
      </w:pPr>
    </w:p>
    <w:p w14:paraId="52ADA955" w14:textId="77777777" w:rsidR="00A460EA" w:rsidRDefault="00E23CDD">
      <w:pPr>
        <w:jc w:val="center"/>
        <w:rPr>
          <w:sz w:val="22"/>
          <w:szCs w:val="22"/>
          <w:u w:val="single"/>
        </w:rPr>
      </w:pPr>
      <w:r>
        <w:rPr>
          <w:sz w:val="22"/>
          <w:szCs w:val="22"/>
        </w:rPr>
        <w:t>§ 17</w:t>
      </w:r>
    </w:p>
    <w:p w14:paraId="6B45FA84" w14:textId="77777777" w:rsidR="00A460EA" w:rsidRDefault="00E23CDD">
      <w:pPr>
        <w:rPr>
          <w:sz w:val="22"/>
          <w:szCs w:val="22"/>
        </w:rPr>
      </w:pPr>
      <w:r>
        <w:rPr>
          <w:sz w:val="22"/>
          <w:szCs w:val="22"/>
          <w:u w:val="single"/>
        </w:rPr>
        <w:t>Sąd właściwy:</w:t>
      </w:r>
    </w:p>
    <w:p w14:paraId="76A89595" w14:textId="31FC802A" w:rsidR="00A460EA" w:rsidRDefault="00E23CDD">
      <w:pPr>
        <w:rPr>
          <w:sz w:val="22"/>
          <w:szCs w:val="22"/>
        </w:rPr>
      </w:pPr>
      <w:r>
        <w:rPr>
          <w:sz w:val="22"/>
          <w:szCs w:val="22"/>
        </w:rPr>
        <w:t>Ewentualne spory rozstrzygane będą przez sądy polskie właściwe dla siedziby Zamawiającego</w:t>
      </w:r>
      <w:r w:rsidR="0099007E">
        <w:rPr>
          <w:sz w:val="22"/>
          <w:szCs w:val="22"/>
        </w:rPr>
        <w:t xml:space="preserve"> w Krakowie</w:t>
      </w:r>
      <w:r>
        <w:rPr>
          <w:sz w:val="22"/>
          <w:szCs w:val="22"/>
        </w:rPr>
        <w:t>.</w:t>
      </w:r>
    </w:p>
    <w:p w14:paraId="3C7F6A3E" w14:textId="77777777" w:rsidR="00A460EA" w:rsidRDefault="00A460EA">
      <w:pPr>
        <w:rPr>
          <w:sz w:val="22"/>
          <w:szCs w:val="22"/>
        </w:rPr>
      </w:pPr>
    </w:p>
    <w:p w14:paraId="7F1BA2C3" w14:textId="77777777" w:rsidR="00A460EA" w:rsidRDefault="00E23CDD">
      <w:pPr>
        <w:jc w:val="center"/>
        <w:rPr>
          <w:sz w:val="22"/>
          <w:szCs w:val="22"/>
          <w:u w:val="single"/>
        </w:rPr>
      </w:pPr>
      <w:r>
        <w:rPr>
          <w:sz w:val="22"/>
          <w:szCs w:val="22"/>
        </w:rPr>
        <w:t>§ 18</w:t>
      </w:r>
    </w:p>
    <w:p w14:paraId="624015AA" w14:textId="77777777" w:rsidR="00A460EA" w:rsidRDefault="00E23CDD">
      <w:pPr>
        <w:rPr>
          <w:spacing w:val="-1"/>
          <w:sz w:val="22"/>
          <w:szCs w:val="22"/>
        </w:rPr>
      </w:pPr>
      <w:r>
        <w:rPr>
          <w:sz w:val="22"/>
          <w:szCs w:val="22"/>
          <w:u w:val="single"/>
        </w:rPr>
        <w:t>Zmiany umowy:</w:t>
      </w:r>
    </w:p>
    <w:p w14:paraId="4F8BFA4A" w14:textId="77777777" w:rsidR="00A460EA" w:rsidRDefault="00E23CDD">
      <w:pPr>
        <w:widowControl/>
        <w:jc w:val="both"/>
        <w:textAlignment w:val="auto"/>
        <w:rPr>
          <w:sz w:val="22"/>
          <w:szCs w:val="22"/>
        </w:rPr>
      </w:pPr>
      <w:r>
        <w:rPr>
          <w:spacing w:val="-1"/>
          <w:sz w:val="22"/>
          <w:szCs w:val="22"/>
        </w:rPr>
        <w:t>1.</w:t>
      </w:r>
      <w:r>
        <w:rPr>
          <w:sz w:val="22"/>
          <w:szCs w:val="22"/>
        </w:rPr>
        <w:t>Strony przewidują możliwość istotnej zmiany umowy poprzez zawarcie pisemnego aneksu pod rygorem nieważności, przy zachowaniu ryczałtowego charakteru ceny umowy, w następujących przypadkach:</w:t>
      </w:r>
    </w:p>
    <w:p w14:paraId="480DD96D" w14:textId="7D7FDBC4" w:rsidR="00A460EA" w:rsidRDefault="00E23CDD">
      <w:pPr>
        <w:tabs>
          <w:tab w:val="left" w:pos="3804"/>
        </w:tabs>
        <w:jc w:val="both"/>
        <w:rPr>
          <w:sz w:val="22"/>
          <w:szCs w:val="22"/>
        </w:rPr>
      </w:pPr>
      <w:r>
        <w:rPr>
          <w:sz w:val="22"/>
          <w:szCs w:val="22"/>
        </w:rPr>
        <w:t>a) 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w:t>
      </w:r>
      <w:r w:rsidR="00B81B06">
        <w:rPr>
          <w:sz w:val="22"/>
          <w:szCs w:val="22"/>
        </w:rPr>
        <w:t>;</w:t>
      </w:r>
      <w:r>
        <w:rPr>
          <w:sz w:val="22"/>
          <w:szCs w:val="22"/>
        </w:rPr>
        <w:t xml:space="preserve"> </w:t>
      </w:r>
    </w:p>
    <w:p w14:paraId="565AFDB1" w14:textId="77777777" w:rsidR="00A460EA" w:rsidRDefault="00E23CDD">
      <w:pPr>
        <w:tabs>
          <w:tab w:val="left" w:pos="3804"/>
        </w:tabs>
        <w:jc w:val="both"/>
        <w:rPr>
          <w:sz w:val="22"/>
          <w:szCs w:val="22"/>
        </w:rPr>
      </w:pPr>
      <w:r>
        <w:rPr>
          <w:sz w:val="22"/>
          <w:szCs w:val="22"/>
        </w:rPr>
        <w:t>b) zakresu świadczonych usług w związku ze zmianami organizacyjnymi leżącymi po stronie Zamawiającego;</w:t>
      </w:r>
    </w:p>
    <w:p w14:paraId="7BC359FF" w14:textId="77777777" w:rsidR="00A460EA" w:rsidRDefault="00E23CDD">
      <w:pPr>
        <w:tabs>
          <w:tab w:val="left" w:pos="4230"/>
        </w:tabs>
        <w:jc w:val="both"/>
        <w:rPr>
          <w:sz w:val="22"/>
          <w:szCs w:val="22"/>
        </w:rPr>
      </w:pPr>
      <w:r>
        <w:rPr>
          <w:sz w:val="22"/>
          <w:szCs w:val="22"/>
        </w:rPr>
        <w:t>c) 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10607EA8" w14:textId="77777777" w:rsidR="00A460EA" w:rsidRDefault="00E23CDD">
      <w:pPr>
        <w:tabs>
          <w:tab w:val="left" w:pos="4230"/>
        </w:tabs>
        <w:jc w:val="both"/>
        <w:rPr>
          <w:sz w:val="22"/>
          <w:szCs w:val="22"/>
        </w:rPr>
      </w:pPr>
      <w:r>
        <w:rPr>
          <w:sz w:val="22"/>
          <w:szCs w:val="22"/>
        </w:rPr>
        <w:t xml:space="preserve">d) zmiany </w:t>
      </w:r>
      <w:r>
        <w:rPr>
          <w:color w:val="000000"/>
          <w:sz w:val="22"/>
          <w:szCs w:val="22"/>
        </w:rPr>
        <w:t xml:space="preserve">podwykonawcy ze względów losowych lub innych korzystnych dla Zamawiającego w przypadku zadeklarowania przez Wykonawcę realizacji </w:t>
      </w:r>
      <w:r>
        <w:rPr>
          <w:sz w:val="22"/>
          <w:szCs w:val="22"/>
        </w:rPr>
        <w:t>zamówienia przy pomocy podwykonawców.</w:t>
      </w:r>
    </w:p>
    <w:p w14:paraId="60E79F9D" w14:textId="77777777" w:rsidR="00A460EA" w:rsidRPr="00B81B06" w:rsidRDefault="00E23CDD" w:rsidP="00B81B06">
      <w:pPr>
        <w:widowControl/>
        <w:jc w:val="both"/>
        <w:textAlignment w:val="auto"/>
        <w:rPr>
          <w:sz w:val="22"/>
          <w:szCs w:val="22"/>
        </w:rPr>
      </w:pPr>
      <w:r w:rsidRPr="00B81B06">
        <w:rPr>
          <w:sz w:val="22"/>
          <w:szCs w:val="22"/>
        </w:rPr>
        <w:t>2.Strony w czasie realizacji niniejszej umowy dopuszczają możliwość zmiany wysokości maksymalnego wynagrodzenia należnego Wykonawcy, po uprzednim zawarciu pisemnego aneksu, w przypadku:</w:t>
      </w:r>
    </w:p>
    <w:p w14:paraId="30E326CC" w14:textId="14C022A7" w:rsidR="00A460EA" w:rsidRPr="00B81B06" w:rsidRDefault="00E23CDD" w:rsidP="00B81B06">
      <w:pPr>
        <w:pStyle w:val="Akapitzlist"/>
        <w:widowControl/>
        <w:numPr>
          <w:ilvl w:val="1"/>
          <w:numId w:val="11"/>
        </w:numPr>
        <w:suppressAutoHyphens w:val="0"/>
        <w:spacing w:after="0"/>
        <w:ind w:left="993"/>
        <w:jc w:val="both"/>
        <w:textAlignment w:val="auto"/>
        <w:rPr>
          <w:rFonts w:ascii="Times New Roman" w:hAnsi="Times New Roman" w:cs="Times New Roman"/>
        </w:rPr>
      </w:pPr>
      <w:r w:rsidRPr="00B81B06">
        <w:rPr>
          <w:rFonts w:ascii="Times New Roman" w:hAnsi="Times New Roman" w:cs="Times New Roman"/>
        </w:rPr>
        <w:t>ustawowej zmiany stawki podatku od towarów i usług VAT do poszczególnych wykonanych usług stanowiących przedmiot umowy, które zostały zrealizowane po dniu wejścia w życie przepisów dokonujących zmiany stawki podatku VAT; ceny jednostkowe brutto mogą ulec zmianie  w razie ustawowej zmiany stawki podatku od towarów i usług VAT do poszczególnych wykonanych usług, które zostały zrealizowane po dniu wejścia w życie przepisów dokonujących zmiany stawki podatku VAT po uprzednim zawarciu aneksu do umowy</w:t>
      </w:r>
      <w:r w:rsidR="00B81B06">
        <w:rPr>
          <w:rFonts w:ascii="Times New Roman" w:hAnsi="Times New Roman" w:cs="Times New Roman"/>
        </w:rPr>
        <w:t>;</w:t>
      </w:r>
    </w:p>
    <w:p w14:paraId="15543502" w14:textId="77777777" w:rsidR="00A460EA" w:rsidRDefault="00E23CDD" w:rsidP="00B81B06">
      <w:pPr>
        <w:pStyle w:val="Akapitzlist"/>
        <w:spacing w:after="0"/>
        <w:ind w:left="924" w:hanging="499"/>
        <w:jc w:val="both"/>
        <w:rPr>
          <w:rFonts w:ascii="Times New Roman" w:hAnsi="Times New Roman" w:cs="Times New Roman"/>
        </w:rPr>
      </w:pPr>
      <w:r w:rsidRPr="00B81B06">
        <w:rPr>
          <w:rFonts w:ascii="Times New Roman" w:hAnsi="Times New Roman" w:cs="Times New Roman"/>
        </w:rPr>
        <w:t>2.2</w:t>
      </w:r>
      <w:r w:rsidRPr="00B81B06">
        <w:rPr>
          <w:rFonts w:ascii="Times New Roman" w:hAnsi="Times New Roman" w:cs="Times New Roman"/>
        </w:rPr>
        <w:tab/>
        <w:t>ustawowej zmiany wysokości minimalnego wynagrodzenia za pracę ustalonego na podstawie art. 2 ust. 3 – 5 ustawy z dnia 10 października 2002 r. o minimalnym wynagrodzeniu za pracę (t. j. Dz.U. 2020 poz. 2207 ze zm.), wpływającej na wysokość</w:t>
      </w:r>
      <w:r>
        <w:rPr>
          <w:rFonts w:ascii="Times New Roman" w:hAnsi="Times New Roman" w:cs="Times New Roman"/>
        </w:rPr>
        <w:t xml:space="preserve"> wynagrodzenia Wykonawcy, którego wypłata nastąpiła po dniu wejścia w życie przepisów dokonujących zmiany wysokości minimalnego wynagrodzeniu za pracę;</w:t>
      </w:r>
    </w:p>
    <w:p w14:paraId="5A82397C" w14:textId="6F788739" w:rsidR="00A460EA" w:rsidRDefault="00E23CDD">
      <w:pPr>
        <w:pStyle w:val="Akapitzlist"/>
        <w:spacing w:after="0"/>
        <w:ind w:left="924" w:hanging="499"/>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Pr>
          <w:rFonts w:ascii="Times New Roman" w:hAnsi="Times New Roman" w:cs="Times New Roman"/>
        </w:rPr>
        <w:t>t.j</w:t>
      </w:r>
      <w:proofErr w:type="spellEnd"/>
      <w:r>
        <w:rPr>
          <w:rFonts w:ascii="Times New Roman" w:hAnsi="Times New Roman" w:cs="Times New Roman"/>
        </w:rPr>
        <w:t>. Dz. U. z 202</w:t>
      </w:r>
      <w:r w:rsidR="00B81B06">
        <w:rPr>
          <w:rFonts w:ascii="Times New Roman" w:hAnsi="Times New Roman" w:cs="Times New Roman"/>
        </w:rPr>
        <w:t>2</w:t>
      </w:r>
      <w:r>
        <w:rPr>
          <w:rFonts w:ascii="Times New Roman" w:hAnsi="Times New Roman" w:cs="Times New Roman"/>
        </w:rPr>
        <w:t xml:space="preserve"> r., poz. </w:t>
      </w:r>
      <w:r w:rsidR="00B81B06">
        <w:rPr>
          <w:rFonts w:ascii="Times New Roman" w:hAnsi="Times New Roman" w:cs="Times New Roman"/>
        </w:rPr>
        <w:t>1009</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zm.) oraz ustawy z dnia 27 sierpnia 2004 r. o świadczeniach opieki zdrowotnej finansowanych ze środków publicznych (</w:t>
      </w:r>
      <w:proofErr w:type="spellStart"/>
      <w:r>
        <w:rPr>
          <w:rFonts w:ascii="Times New Roman" w:hAnsi="Times New Roman" w:cs="Times New Roman"/>
        </w:rPr>
        <w:t>t.j</w:t>
      </w:r>
      <w:proofErr w:type="spellEnd"/>
      <w:r>
        <w:rPr>
          <w:rFonts w:ascii="Times New Roman" w:hAnsi="Times New Roman" w:cs="Times New Roman"/>
        </w:rPr>
        <w:t>. Dz. U. z 202</w:t>
      </w:r>
      <w:r w:rsidR="00B81B06">
        <w:rPr>
          <w:rFonts w:ascii="Times New Roman" w:hAnsi="Times New Roman" w:cs="Times New Roman"/>
        </w:rPr>
        <w:t>1</w:t>
      </w:r>
      <w:r>
        <w:rPr>
          <w:rFonts w:ascii="Times New Roman" w:hAnsi="Times New Roman" w:cs="Times New Roman"/>
        </w:rPr>
        <w:t xml:space="preserve"> r., poz. </w:t>
      </w:r>
      <w:r w:rsidR="00B81B06">
        <w:rPr>
          <w:rFonts w:ascii="Times New Roman" w:hAnsi="Times New Roman" w:cs="Times New Roman"/>
        </w:rPr>
        <w:t xml:space="preserve">1285 </w:t>
      </w:r>
      <w:r>
        <w:rPr>
          <w:rFonts w:ascii="Times New Roman" w:hAnsi="Times New Roman" w:cs="Times New Roman"/>
        </w:rPr>
        <w:t xml:space="preserve">z </w:t>
      </w:r>
      <w:proofErr w:type="spellStart"/>
      <w:r>
        <w:rPr>
          <w:rFonts w:ascii="Times New Roman" w:hAnsi="Times New Roman" w:cs="Times New Roman"/>
        </w:rPr>
        <w:t>późn</w:t>
      </w:r>
      <w:proofErr w:type="spellEnd"/>
      <w:r>
        <w:rPr>
          <w:rFonts w:ascii="Times New Roman" w:hAnsi="Times New Roman" w:cs="Times New Roman"/>
        </w:rPr>
        <w:t>. zm.), wpływającej na wysokość wynagrodzenia Wykonawcy, którego wypłata nastąpiła po dniu wejścia w życie przepisów dokonujących zmian ww. zasad lub wysokości stawek składek;</w:t>
      </w:r>
    </w:p>
    <w:p w14:paraId="50E426E2" w14:textId="77777777" w:rsidR="00A460EA" w:rsidRDefault="00E23CDD">
      <w:pPr>
        <w:pStyle w:val="Akapitzlist"/>
        <w:spacing w:after="0"/>
        <w:ind w:left="924" w:hanging="499"/>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zmiany zasad gromadzenia i wysokości wpłat do pracowniczych planów kapitałowych, o których </w:t>
      </w:r>
      <w:r>
        <w:rPr>
          <w:rFonts w:ascii="Times New Roman" w:hAnsi="Times New Roman" w:cs="Times New Roman"/>
        </w:rPr>
        <w:lastRenderedPageBreak/>
        <w:t>mowa w ustawie z dnia 04 października 2018 r. o pracowniczych planach kapitałowych (</w:t>
      </w:r>
      <w:proofErr w:type="spellStart"/>
      <w:r>
        <w:rPr>
          <w:rFonts w:ascii="Times New Roman" w:hAnsi="Times New Roman" w:cs="Times New Roman"/>
        </w:rPr>
        <w:t>t.j</w:t>
      </w:r>
      <w:proofErr w:type="spellEnd"/>
      <w:r>
        <w:rPr>
          <w:rFonts w:ascii="Times New Roman" w:hAnsi="Times New Roman" w:cs="Times New Roman"/>
        </w:rPr>
        <w:t xml:space="preserve">. Dz. U. z 2020 r., poz. 1342 z </w:t>
      </w:r>
      <w:proofErr w:type="spellStart"/>
      <w:r>
        <w:rPr>
          <w:rFonts w:ascii="Times New Roman" w:hAnsi="Times New Roman" w:cs="Times New Roman"/>
        </w:rPr>
        <w:t>późn</w:t>
      </w:r>
      <w:proofErr w:type="spellEnd"/>
      <w:r>
        <w:rPr>
          <w:rFonts w:ascii="Times New Roman" w:hAnsi="Times New Roman" w:cs="Times New Roman"/>
        </w:rPr>
        <w:t>.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BB487F6" w14:textId="77777777" w:rsidR="00A460EA" w:rsidRDefault="00E23CDD">
      <w:pPr>
        <w:pStyle w:val="Akapitzlist"/>
        <w:ind w:left="927" w:hanging="501"/>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7D0DCBB" w14:textId="77777777" w:rsidR="00A460EA" w:rsidRDefault="00E23CDD">
      <w:pPr>
        <w:pStyle w:val="Akapitzlist"/>
        <w:ind w:left="1560" w:hanging="633"/>
        <w:jc w:val="both"/>
        <w:rPr>
          <w:rFonts w:ascii="Times New Roman" w:hAnsi="Times New Roman" w:cs="Times New Roman"/>
        </w:rPr>
      </w:pPr>
      <w:r>
        <w:rPr>
          <w:rFonts w:ascii="Times New Roman" w:hAnsi="Times New Roman" w:cs="Times New Roman"/>
        </w:rPr>
        <w:t>2.5.1</w:t>
      </w:r>
      <w:r>
        <w:rPr>
          <w:rFonts w:ascii="Times New Roman" w:hAnsi="Times New Roman" w:cs="Times New Roman"/>
        </w:rPr>
        <w:tab/>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2B0CF25" w14:textId="7DE88BCA" w:rsidR="00A460EA" w:rsidRDefault="00E23CDD">
      <w:pPr>
        <w:pStyle w:val="Akapitzlist"/>
        <w:ind w:left="1560" w:hanging="633"/>
        <w:jc w:val="both"/>
        <w:rPr>
          <w:rFonts w:ascii="Times New Roman" w:hAnsi="Times New Roman" w:cs="Times New Roman"/>
        </w:rPr>
      </w:pPr>
      <w:r>
        <w:rPr>
          <w:rFonts w:ascii="Times New Roman" w:hAnsi="Times New Roman" w:cs="Times New Roman"/>
        </w:rPr>
        <w:t>2.5.2</w:t>
      </w:r>
      <w:r>
        <w:rPr>
          <w:rFonts w:ascii="Times New Roman" w:hAnsi="Times New Roman" w:cs="Times New Roman"/>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340796C8" w14:textId="77777777" w:rsidR="00A460EA" w:rsidRDefault="00E23CDD">
      <w:pPr>
        <w:pStyle w:val="Akapitzlist"/>
        <w:ind w:left="1560" w:hanging="633"/>
        <w:jc w:val="both"/>
        <w:rPr>
          <w:rFonts w:ascii="Times New Roman" w:hAnsi="Times New Roman" w:cs="Times New Roman"/>
        </w:rPr>
      </w:pPr>
      <w:r>
        <w:rPr>
          <w:rFonts w:ascii="Times New Roman" w:hAnsi="Times New Roman" w:cs="Times New Roman"/>
        </w:rPr>
        <w:t>2.5.3</w:t>
      </w:r>
      <w:r>
        <w:rPr>
          <w:rFonts w:ascii="Times New Roman" w:hAnsi="Times New Roman" w:cs="Times New Roman"/>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2230566B" w14:textId="77777777" w:rsidR="00A460EA" w:rsidRDefault="00E23CDD">
      <w:pPr>
        <w:pStyle w:val="Akapitzlist"/>
        <w:ind w:left="1560" w:hanging="633"/>
        <w:jc w:val="both"/>
        <w:rPr>
          <w:rFonts w:ascii="Times New Roman" w:hAnsi="Times New Roman" w:cs="Times New Roman"/>
        </w:rPr>
      </w:pPr>
      <w:r>
        <w:rPr>
          <w:rFonts w:ascii="Times New Roman" w:hAnsi="Times New Roman" w:cs="Times New Roman"/>
        </w:rPr>
        <w:t>2.5.4</w:t>
      </w:r>
      <w:r>
        <w:rPr>
          <w:rFonts w:ascii="Times New Roman" w:hAnsi="Times New Roman" w:cs="Times New Roman"/>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336FFF98" w14:textId="77777777" w:rsidR="00A460EA" w:rsidRDefault="00E23CDD">
      <w:pPr>
        <w:pStyle w:val="Akapitzlist"/>
        <w:ind w:left="1560" w:hanging="633"/>
        <w:jc w:val="both"/>
        <w:rPr>
          <w:rFonts w:ascii="Times New Roman" w:hAnsi="Times New Roman" w:cs="Times New Roman"/>
        </w:rPr>
      </w:pPr>
      <w:r>
        <w:rPr>
          <w:rFonts w:ascii="Times New Roman" w:hAnsi="Times New Roman" w:cs="Times New Roman"/>
        </w:rPr>
        <w:t>2.5.5</w:t>
      </w:r>
      <w:r>
        <w:rPr>
          <w:rFonts w:ascii="Times New Roman" w:hAnsi="Times New Roman" w:cs="Times New Roman"/>
        </w:rPr>
        <w:tab/>
        <w:t>łączna maksymalna wartość zmiany wynagrodzenia Wykonawcy może wynieść 5%  maksymalnego wynagrodzenia Wykonawcy.</w:t>
      </w:r>
    </w:p>
    <w:p w14:paraId="6AAD30F3" w14:textId="77777777" w:rsidR="00A460EA" w:rsidRDefault="00E23CDD">
      <w:pPr>
        <w:widowControl/>
        <w:jc w:val="both"/>
        <w:textAlignment w:val="auto"/>
        <w:rPr>
          <w:sz w:val="22"/>
          <w:szCs w:val="22"/>
        </w:rPr>
      </w:pPr>
      <w:r>
        <w:rPr>
          <w:sz w:val="22"/>
          <w:szCs w:val="22"/>
        </w:rPr>
        <w:t>3.Strony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113BC61A" w14:textId="77777777" w:rsidR="00A460EA" w:rsidRDefault="00E23CDD">
      <w:pPr>
        <w:widowControl/>
        <w:jc w:val="both"/>
        <w:textAlignment w:val="auto"/>
        <w:rPr>
          <w:sz w:val="22"/>
          <w:szCs w:val="22"/>
        </w:rPr>
      </w:pPr>
      <w:r>
        <w:rPr>
          <w:sz w:val="22"/>
          <w:szCs w:val="22"/>
        </w:rPr>
        <w:lastRenderedPageBreak/>
        <w:t>4.Wykonawca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3D2B9588" w14:textId="77777777" w:rsidR="00A460EA" w:rsidRDefault="00E23CDD">
      <w:pPr>
        <w:ind w:left="993" w:hanging="567"/>
        <w:jc w:val="both"/>
        <w:rPr>
          <w:sz w:val="22"/>
          <w:szCs w:val="22"/>
        </w:rPr>
      </w:pPr>
      <w:r>
        <w:rPr>
          <w:sz w:val="22"/>
          <w:szCs w:val="22"/>
        </w:rPr>
        <w:t>4.1</w:t>
      </w:r>
      <w:r>
        <w:rPr>
          <w:sz w:val="22"/>
          <w:szCs w:val="22"/>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4C146430" w14:textId="77777777" w:rsidR="00A460EA" w:rsidRDefault="00E23CDD">
      <w:pPr>
        <w:pStyle w:val="Akapitzlist"/>
        <w:ind w:left="993" w:hanging="567"/>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t>Zamawiający dokona analizy przedłożonej kalkulacji w terminie nie dłuższym niż 14 dni od dnia jej otrzymania. W wyniku przeprowadzenia analizy Zamawiający jest uprawniony do:</w:t>
      </w:r>
    </w:p>
    <w:p w14:paraId="455460DA" w14:textId="77777777" w:rsidR="00A460EA" w:rsidRDefault="00E23CDD">
      <w:pPr>
        <w:pStyle w:val="Akapitzlist"/>
        <w:ind w:left="1560" w:hanging="633"/>
        <w:jc w:val="both"/>
        <w:rPr>
          <w:rFonts w:ascii="Times New Roman" w:hAnsi="Times New Roman" w:cs="Times New Roman"/>
        </w:rPr>
      </w:pPr>
      <w:r>
        <w:rPr>
          <w:rFonts w:ascii="Times New Roman" w:hAnsi="Times New Roman" w:cs="Times New Roman"/>
        </w:rPr>
        <w:t>4.2.1</w:t>
      </w:r>
      <w:r>
        <w:rPr>
          <w:rFonts w:ascii="Times New Roman" w:hAnsi="Times New Roman" w:cs="Times New Roman"/>
        </w:rPr>
        <w:tab/>
        <w:t>Jeżeli uzna, że przedstawiona kalkulacja potwierdza wzrost kosztów ponoszonych przez Wykonawcę, dokona zmiany umowy w tym zakresie.</w:t>
      </w:r>
    </w:p>
    <w:p w14:paraId="511455C0" w14:textId="77777777" w:rsidR="00A460EA" w:rsidRDefault="00E23CDD">
      <w:pPr>
        <w:pStyle w:val="Akapitzlist"/>
        <w:ind w:left="1560" w:hanging="633"/>
        <w:jc w:val="both"/>
        <w:rPr>
          <w:rFonts w:ascii="Times New Roman" w:hAnsi="Times New Roman" w:cs="Times New Roman"/>
        </w:rPr>
      </w:pPr>
      <w:r>
        <w:rPr>
          <w:rFonts w:ascii="Times New Roman" w:hAnsi="Times New Roman" w:cs="Times New Roman"/>
        </w:rPr>
        <w:t>4.2.2</w:t>
      </w:r>
      <w:r>
        <w:rPr>
          <w:rFonts w:ascii="Times New Roman" w:hAnsi="Times New Roman" w:cs="Times New Roman"/>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142A7654" w14:textId="77777777" w:rsidR="00A460EA" w:rsidRDefault="00E23CDD">
      <w:pPr>
        <w:pStyle w:val="Akapitzlist"/>
        <w:widowControl/>
        <w:suppressAutoHyphens w:val="0"/>
        <w:spacing w:after="0"/>
        <w:ind w:left="0"/>
        <w:jc w:val="both"/>
        <w:textAlignment w:val="auto"/>
        <w:rPr>
          <w:rFonts w:ascii="Times New Roman" w:hAnsi="Times New Roman" w:cs="Times New Roman"/>
        </w:rPr>
      </w:pPr>
      <w:r>
        <w:rPr>
          <w:rFonts w:ascii="Times New Roman" w:hAnsi="Times New Roman" w:cs="Times New Roman"/>
        </w:rPr>
        <w:t>5.Zmiana wynagrodzenia nastąpi od daty wprowadzenia zmiany w umowie i może dotyczyć wyłącznie niezrealizowanej części umowy.</w:t>
      </w:r>
    </w:p>
    <w:p w14:paraId="3C0A243F" w14:textId="77777777" w:rsidR="00A460EA" w:rsidRDefault="00E23CDD">
      <w:pPr>
        <w:widowControl/>
        <w:tabs>
          <w:tab w:val="left" w:pos="284"/>
        </w:tabs>
        <w:jc w:val="both"/>
        <w:textAlignment w:val="auto"/>
        <w:rPr>
          <w:sz w:val="22"/>
          <w:szCs w:val="22"/>
        </w:rPr>
      </w:pPr>
      <w:r>
        <w:rPr>
          <w:sz w:val="22"/>
          <w:szCs w:val="22"/>
        </w:rPr>
        <w:t>6.Niezależnie od powyższych postanowień, Strony umowy mogą dokonywać nieistotnych zmian umowy, niestanowiących istotnej zmiany umowy w rozumieniu art. 454 ust. 2 ustawy PZP, poprzez zawarcie pisemnego aneksu pod rygorem nieważności.</w:t>
      </w:r>
    </w:p>
    <w:p w14:paraId="6C1D5369" w14:textId="5D47CEC6" w:rsidR="00A460EA" w:rsidRDefault="00E23CDD">
      <w:pPr>
        <w:widowControl/>
        <w:tabs>
          <w:tab w:val="left" w:pos="284"/>
        </w:tabs>
        <w:jc w:val="both"/>
        <w:textAlignment w:val="auto"/>
        <w:rPr>
          <w:sz w:val="22"/>
          <w:szCs w:val="22"/>
          <w:u w:val="single"/>
        </w:rPr>
      </w:pPr>
      <w:r>
        <w:rPr>
          <w:sz w:val="22"/>
          <w:szCs w:val="22"/>
        </w:rPr>
        <w:t xml:space="preserve">7.Zmiany </w:t>
      </w:r>
      <w:r>
        <w:rPr>
          <w:sz w:val="22"/>
          <w:szCs w:val="22"/>
          <w:lang w:val="x-none"/>
        </w:rPr>
        <w:t xml:space="preserve">niedotyczące postanowień umownych np. gdy z przyczyn organizacyjnych </w:t>
      </w:r>
      <w:r>
        <w:rPr>
          <w:sz w:val="22"/>
          <w:szCs w:val="22"/>
        </w:rPr>
        <w:t xml:space="preserve">skutkujące </w:t>
      </w:r>
      <w:r>
        <w:rPr>
          <w:sz w:val="22"/>
          <w:szCs w:val="22"/>
          <w:lang w:val="x-none"/>
        </w:rPr>
        <w:t>koniec</w:t>
      </w:r>
      <w:r>
        <w:rPr>
          <w:sz w:val="22"/>
          <w:szCs w:val="22"/>
        </w:rPr>
        <w:t xml:space="preserve">znością </w:t>
      </w:r>
      <w:r>
        <w:rPr>
          <w:sz w:val="22"/>
          <w:szCs w:val="22"/>
          <w:lang w:val="x-none"/>
        </w:rPr>
        <w:t>zmian</w:t>
      </w:r>
      <w:r>
        <w:rPr>
          <w:sz w:val="22"/>
          <w:szCs w:val="22"/>
        </w:rPr>
        <w:t>y</w:t>
      </w:r>
      <w:r>
        <w:rPr>
          <w:sz w:val="22"/>
          <w:szCs w:val="22"/>
          <w:lang w:val="x-none"/>
        </w:rPr>
        <w:t xml:space="preserve"> danych teleadresowych określonych w umowie, </w:t>
      </w:r>
      <w:r>
        <w:rPr>
          <w:sz w:val="22"/>
          <w:szCs w:val="22"/>
        </w:rPr>
        <w:t xml:space="preserve">w szczególności </w:t>
      </w:r>
      <w:r w:rsidR="00CA318B">
        <w:rPr>
          <w:sz w:val="22"/>
          <w:szCs w:val="22"/>
        </w:rPr>
        <w:t xml:space="preserve">gdy </w:t>
      </w:r>
      <w:r>
        <w:rPr>
          <w:sz w:val="22"/>
          <w:szCs w:val="22"/>
          <w:lang w:val="x-none"/>
        </w:rPr>
        <w:t>zmian</w:t>
      </w:r>
      <w:r w:rsidR="00CA318B">
        <w:rPr>
          <w:sz w:val="22"/>
          <w:szCs w:val="22"/>
        </w:rPr>
        <w:t>ie</w:t>
      </w:r>
      <w:r>
        <w:rPr>
          <w:sz w:val="22"/>
          <w:szCs w:val="22"/>
          <w:lang w:val="x-none"/>
        </w:rPr>
        <w:t xml:space="preserve"> ulegnie numer konta bankowego jednej ze Stron</w:t>
      </w:r>
      <w:r>
        <w:rPr>
          <w:sz w:val="22"/>
          <w:szCs w:val="22"/>
        </w:rPr>
        <w:t>, nie wymagają zawarcia pisemnego aneksu do umowy, dlatego</w:t>
      </w:r>
      <w:r>
        <w:rPr>
          <w:sz w:val="22"/>
          <w:szCs w:val="22"/>
          <w:lang w:val="x-none"/>
        </w:rPr>
        <w:t xml:space="preserve"> nastąpią poprzez przekazanie pisemnego oświadczenie Strony, której te zmiany dotyczą, drugiej Stronie.</w:t>
      </w:r>
    </w:p>
    <w:p w14:paraId="3C15CAC5" w14:textId="77777777" w:rsidR="00A460EA" w:rsidRDefault="00A460EA">
      <w:pPr>
        <w:rPr>
          <w:sz w:val="22"/>
          <w:szCs w:val="22"/>
          <w:u w:val="single"/>
        </w:rPr>
      </w:pPr>
    </w:p>
    <w:p w14:paraId="2B10C980" w14:textId="77777777" w:rsidR="00A460EA" w:rsidRDefault="00E23CDD">
      <w:pPr>
        <w:jc w:val="center"/>
        <w:rPr>
          <w:bCs/>
          <w:color w:val="000000"/>
          <w:sz w:val="22"/>
          <w:szCs w:val="22"/>
          <w:u w:val="single"/>
        </w:rPr>
      </w:pPr>
      <w:r>
        <w:rPr>
          <w:bCs/>
          <w:color w:val="000000"/>
          <w:sz w:val="22"/>
          <w:szCs w:val="22"/>
        </w:rPr>
        <w:t>§ 19</w:t>
      </w:r>
    </w:p>
    <w:p w14:paraId="3E0EF67D" w14:textId="77777777" w:rsidR="00A460EA" w:rsidRDefault="00E23CDD">
      <w:pPr>
        <w:jc w:val="both"/>
        <w:rPr>
          <w:sz w:val="22"/>
          <w:szCs w:val="22"/>
        </w:rPr>
      </w:pPr>
      <w:r>
        <w:rPr>
          <w:bCs/>
          <w:color w:val="000000"/>
          <w:sz w:val="22"/>
          <w:szCs w:val="22"/>
          <w:u w:val="single"/>
        </w:rPr>
        <w:t>Podwykonawcy:</w:t>
      </w:r>
    </w:p>
    <w:p w14:paraId="5F12DBB8" w14:textId="77777777" w:rsidR="00A460EA" w:rsidRDefault="00E23CDD">
      <w:pPr>
        <w:widowControl/>
        <w:jc w:val="both"/>
        <w:textAlignment w:val="auto"/>
        <w:rPr>
          <w:sz w:val="22"/>
          <w:szCs w:val="22"/>
        </w:rPr>
      </w:pPr>
      <w:r>
        <w:rPr>
          <w:sz w:val="22"/>
          <w:szCs w:val="22"/>
        </w:rPr>
        <w:lastRenderedPageBreak/>
        <w:t>1.Wykonawca wykona niniejszą umowę siłami własnymi / siłami własnymi i przy udziale podwykonawców</w:t>
      </w:r>
      <w:r w:rsidRPr="00CA318B">
        <w:rPr>
          <w:rStyle w:val="Znakiprzypiswdolnych"/>
          <w:sz w:val="22"/>
          <w:szCs w:val="22"/>
          <w:vertAlign w:val="superscript"/>
        </w:rPr>
        <w:footnoteReference w:id="2"/>
      </w:r>
      <w:r>
        <w:rPr>
          <w:sz w:val="22"/>
          <w:szCs w:val="22"/>
        </w:rPr>
        <w:t>, dlatego też zobowiązuje się do przedłożenia poświadczonej za zgodność z oryginałem kopii umowy o podwykonawstwo w terminie do miesiąca czasu od jej zawarcia</w:t>
      </w:r>
      <w:r>
        <w:rPr>
          <w:rStyle w:val="Odwoanieprzypisudolnego"/>
          <w:sz w:val="22"/>
          <w:szCs w:val="22"/>
        </w:rPr>
        <w:footnoteReference w:id="3"/>
      </w:r>
      <w:r>
        <w:rPr>
          <w:sz w:val="22"/>
          <w:szCs w:val="22"/>
        </w:rPr>
        <w:t>.</w:t>
      </w:r>
    </w:p>
    <w:p w14:paraId="71841887" w14:textId="77777777" w:rsidR="00A460EA" w:rsidRDefault="00E23CDD">
      <w:pPr>
        <w:widowControl/>
        <w:jc w:val="both"/>
        <w:textAlignment w:val="auto"/>
        <w:rPr>
          <w:sz w:val="22"/>
          <w:szCs w:val="22"/>
        </w:rPr>
      </w:pPr>
      <w:r>
        <w:rPr>
          <w:sz w:val="22"/>
          <w:szCs w:val="22"/>
        </w:rPr>
        <w:t>2. 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Pr>
          <w:rStyle w:val="Odwoanieprzypisudolnego"/>
          <w:sz w:val="22"/>
          <w:szCs w:val="22"/>
        </w:rPr>
        <w:footnoteReference w:id="4"/>
      </w:r>
    </w:p>
    <w:p w14:paraId="73ADE874" w14:textId="77777777" w:rsidR="00A460EA" w:rsidRDefault="00E23CDD">
      <w:pPr>
        <w:widowControl/>
        <w:jc w:val="both"/>
        <w:textAlignment w:val="auto"/>
        <w:rPr>
          <w:sz w:val="22"/>
          <w:szCs w:val="22"/>
        </w:rPr>
      </w:pPr>
      <w:r>
        <w:rPr>
          <w:sz w:val="22"/>
          <w:szCs w:val="22"/>
        </w:rPr>
        <w:t xml:space="preserve">3.Wykonawca ponosi całkowitą odpowiedzialność materialną i prawną za powstałe </w:t>
      </w:r>
      <w:r>
        <w:rPr>
          <w:sz w:val="22"/>
          <w:szCs w:val="22"/>
        </w:rPr>
        <w:br/>
        <w:t xml:space="preserve">u Zamawiającego, jak i osób trzecich, szkody spowodowane działalnością wynikłą </w:t>
      </w:r>
      <w:r>
        <w:rPr>
          <w:sz w:val="22"/>
          <w:szCs w:val="22"/>
        </w:rPr>
        <w:br/>
        <w:t>z realizacji niniejszej umowy.</w:t>
      </w:r>
    </w:p>
    <w:p w14:paraId="71BB9C41" w14:textId="2903F7D5" w:rsidR="00A460EA" w:rsidRDefault="00E23CDD">
      <w:pPr>
        <w:widowControl/>
        <w:jc w:val="both"/>
        <w:textAlignment w:val="auto"/>
        <w:rPr>
          <w:sz w:val="22"/>
          <w:szCs w:val="22"/>
          <w:u w:val="single"/>
        </w:rPr>
      </w:pPr>
      <w:r>
        <w:rPr>
          <w:sz w:val="22"/>
          <w:szCs w:val="22"/>
        </w:rPr>
        <w:t>4.Jeśli Wykonawca w toku postępowania o udzielenie zamówienia publicznego</w:t>
      </w:r>
      <w:r w:rsidR="00CA318B">
        <w:rPr>
          <w:sz w:val="22"/>
          <w:szCs w:val="22"/>
        </w:rPr>
        <w:t>,</w:t>
      </w:r>
      <w:r>
        <w:rPr>
          <w:sz w:val="22"/>
          <w:szCs w:val="22"/>
        </w:rPr>
        <w:t xml:space="preserve"> w wyniku którego zawarto niniejszą umowę, powoływał się na zasoby innych podmiotów będących jego podwykonawcami, w zakresie wskazanym w art. 118 ustawy, w przypadku jego zmiany, w celu wykazania spełniania warunków udziału w postępowaniu, Wykonawca jest obowiązany wykazać, że proponowany inny podwykonawca lub on samodzielnie spełnia je w stopniu nie mniejszym niż określony w SWZ. Wykonawca zobowiązany jest do wykazania, że nowy podmiot udostępniający zasoby lub podwykonawca nie podlega wykluczeniu z postępowania.</w:t>
      </w:r>
    </w:p>
    <w:p w14:paraId="45665C07" w14:textId="77777777" w:rsidR="00A460EA" w:rsidRDefault="00A460EA">
      <w:pPr>
        <w:rPr>
          <w:sz w:val="22"/>
          <w:szCs w:val="22"/>
          <w:u w:val="single"/>
        </w:rPr>
      </w:pPr>
    </w:p>
    <w:p w14:paraId="02E56079" w14:textId="77777777" w:rsidR="00A460EA" w:rsidRDefault="00E23CDD">
      <w:pPr>
        <w:jc w:val="center"/>
        <w:rPr>
          <w:rFonts w:eastAsia="Calibri"/>
          <w:sz w:val="22"/>
          <w:szCs w:val="22"/>
          <w:u w:val="single"/>
        </w:rPr>
      </w:pPr>
      <w:r>
        <w:rPr>
          <w:sz w:val="22"/>
          <w:szCs w:val="22"/>
        </w:rPr>
        <w:t>§ 20</w:t>
      </w:r>
    </w:p>
    <w:p w14:paraId="34B2B2F6" w14:textId="77777777" w:rsidR="00A460EA" w:rsidRDefault="00E23CDD">
      <w:pPr>
        <w:autoSpaceDE w:val="0"/>
        <w:jc w:val="both"/>
        <w:rPr>
          <w:rFonts w:eastAsia="Calibri"/>
          <w:sz w:val="22"/>
          <w:szCs w:val="22"/>
        </w:rPr>
      </w:pPr>
      <w:r>
        <w:rPr>
          <w:rFonts w:eastAsia="Calibri"/>
          <w:sz w:val="22"/>
          <w:szCs w:val="22"/>
          <w:u w:val="single"/>
        </w:rPr>
        <w:t>Siła wyższa:</w:t>
      </w:r>
    </w:p>
    <w:p w14:paraId="46885944" w14:textId="77777777" w:rsidR="00A460EA" w:rsidRDefault="00E23CDD">
      <w:pPr>
        <w:autoSpaceDE w:val="0"/>
        <w:jc w:val="both"/>
        <w:rPr>
          <w:color w:val="000000"/>
          <w:sz w:val="22"/>
          <w:szCs w:val="22"/>
        </w:rPr>
      </w:pPr>
      <w:r>
        <w:rPr>
          <w:rFonts w:eastAsia="Calibri"/>
          <w:sz w:val="22"/>
          <w:szCs w:val="22"/>
        </w:rPr>
        <w:t xml:space="preserve">1. </w:t>
      </w:r>
      <w:r>
        <w:rPr>
          <w:color w:val="000000"/>
          <w:sz w:val="22"/>
          <w:szCs w:val="22"/>
        </w:rPr>
        <w:t xml:space="preserve">Przez okoliczności siły wyższej strony rozumieją zdarzenie zewnętrzne o charakterze nadzwyczajnym, którego nie można było przewidzieć ani jemu zapobiec, </w:t>
      </w:r>
      <w:r>
        <w:rPr>
          <w:sz w:val="22"/>
          <w:szCs w:val="22"/>
        </w:rPr>
        <w:t xml:space="preserve">w szczególności takie jak: wojna, stan wyjątkowy, powódź, pożar, epidemia choroby zakaźnej czy też zasadnicza zmiana sytuacji </w:t>
      </w:r>
      <w:proofErr w:type="spellStart"/>
      <w:r>
        <w:rPr>
          <w:sz w:val="22"/>
          <w:szCs w:val="22"/>
        </w:rPr>
        <w:t>społeczno</w:t>
      </w:r>
      <w:proofErr w:type="spellEnd"/>
      <w:r>
        <w:rPr>
          <w:sz w:val="22"/>
          <w:szCs w:val="22"/>
        </w:rPr>
        <w:t xml:space="preserve"> – gospodarczej</w:t>
      </w:r>
      <w:r>
        <w:rPr>
          <w:color w:val="000000"/>
          <w:sz w:val="22"/>
          <w:szCs w:val="22"/>
        </w:rPr>
        <w:t>.</w:t>
      </w:r>
    </w:p>
    <w:p w14:paraId="77D564A2" w14:textId="77777777" w:rsidR="00A460EA" w:rsidRDefault="00E23CDD">
      <w:pPr>
        <w:widowControl/>
        <w:jc w:val="both"/>
        <w:textAlignment w:val="auto"/>
        <w:rPr>
          <w:sz w:val="22"/>
          <w:szCs w:val="22"/>
        </w:rPr>
      </w:pPr>
      <w:r>
        <w:rPr>
          <w:color w:val="000000"/>
          <w:sz w:val="22"/>
          <w:szCs w:val="22"/>
        </w:rPr>
        <w:t>2.Jeżeli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082A060" w14:textId="77777777" w:rsidR="00A460EA" w:rsidRDefault="00A460EA">
      <w:pPr>
        <w:jc w:val="center"/>
        <w:rPr>
          <w:sz w:val="22"/>
          <w:szCs w:val="22"/>
        </w:rPr>
      </w:pPr>
    </w:p>
    <w:p w14:paraId="3E4F50BA" w14:textId="77777777" w:rsidR="00A460EA" w:rsidRDefault="00E23CDD">
      <w:pPr>
        <w:jc w:val="center"/>
        <w:rPr>
          <w:sz w:val="22"/>
          <w:szCs w:val="22"/>
          <w:u w:val="single"/>
        </w:rPr>
      </w:pPr>
      <w:r>
        <w:rPr>
          <w:sz w:val="22"/>
          <w:szCs w:val="22"/>
        </w:rPr>
        <w:t>§ 21</w:t>
      </w:r>
    </w:p>
    <w:p w14:paraId="03D8BED9" w14:textId="77777777" w:rsidR="00A460EA" w:rsidRDefault="00E23CDD">
      <w:pPr>
        <w:rPr>
          <w:sz w:val="22"/>
          <w:szCs w:val="22"/>
        </w:rPr>
      </w:pPr>
      <w:r>
        <w:rPr>
          <w:sz w:val="22"/>
          <w:szCs w:val="22"/>
          <w:u w:val="single"/>
        </w:rPr>
        <w:t>Postanowienia końcowe:</w:t>
      </w:r>
    </w:p>
    <w:p w14:paraId="2D1E450E" w14:textId="77777777" w:rsidR="00A460EA" w:rsidRDefault="00E23CDD">
      <w:pPr>
        <w:widowControl/>
        <w:tabs>
          <w:tab w:val="left" w:pos="540"/>
        </w:tabs>
        <w:suppressAutoHyphens w:val="0"/>
        <w:jc w:val="both"/>
        <w:textAlignment w:val="auto"/>
        <w:rPr>
          <w:color w:val="000000"/>
          <w:sz w:val="22"/>
          <w:szCs w:val="22"/>
        </w:rPr>
      </w:pPr>
      <w:r>
        <w:rPr>
          <w:sz w:val="22"/>
          <w:szCs w:val="22"/>
        </w:rPr>
        <w:t xml:space="preserve">1.Strony zobowiązują się do każdorazowego powiadamiania listem poleconym </w:t>
      </w:r>
      <w:r>
        <w:rPr>
          <w:sz w:val="22"/>
          <w:szCs w:val="22"/>
        </w:rPr>
        <w:br/>
        <w:t>o zmianie adresu swojej siedziby, pod rygorem uznania za skutecznie doręczoną korespondencję wysłaną pod dotychczas znany adres.</w:t>
      </w:r>
    </w:p>
    <w:p w14:paraId="7D4BE2BA" w14:textId="77777777" w:rsidR="00A460EA" w:rsidRDefault="00E23CDD">
      <w:pPr>
        <w:widowControl/>
        <w:tabs>
          <w:tab w:val="left" w:pos="709"/>
        </w:tabs>
        <w:jc w:val="both"/>
        <w:textAlignment w:val="auto"/>
        <w:rPr>
          <w:color w:val="000000"/>
          <w:sz w:val="22"/>
          <w:szCs w:val="22"/>
        </w:rPr>
      </w:pPr>
      <w:r>
        <w:rPr>
          <w:color w:val="000000"/>
          <w:sz w:val="22"/>
          <w:szCs w:val="22"/>
        </w:rPr>
        <w:t>2.Wszelkie oświadczenia Stron umowy będą składane na piśmie pod rygorem nieważności listem poleconym lub za potwierdzeniem ich złożenia, chyba że inne postanowienie niniejszej umowy stanowią inaczej.</w:t>
      </w:r>
    </w:p>
    <w:p w14:paraId="6346060F" w14:textId="77777777" w:rsidR="00A460EA" w:rsidRDefault="00E23CDD">
      <w:pPr>
        <w:widowControl/>
        <w:tabs>
          <w:tab w:val="left" w:pos="709"/>
        </w:tabs>
        <w:jc w:val="both"/>
        <w:textAlignment w:val="auto"/>
        <w:rPr>
          <w:sz w:val="22"/>
          <w:szCs w:val="22"/>
        </w:rPr>
      </w:pPr>
      <w:r>
        <w:rPr>
          <w:color w:val="000000"/>
          <w:sz w:val="22"/>
          <w:szCs w:val="22"/>
        </w:rPr>
        <w:lastRenderedPageBreak/>
        <w:t>3.Ewentualna nieważność jednego lub kilku postanowień niniejszej umowy nie wpływa na ważność umowy w całości, a w takim przypadku Strony zastępują nieważne postanowienie postanowieniem zgodnym z celem i innymi postanowieniami umowy.</w:t>
      </w:r>
    </w:p>
    <w:p w14:paraId="10635D78" w14:textId="77777777" w:rsidR="00A460EA" w:rsidRDefault="00E23CDD">
      <w:pPr>
        <w:widowControl/>
        <w:tabs>
          <w:tab w:val="left" w:pos="709"/>
        </w:tabs>
        <w:jc w:val="both"/>
        <w:textAlignment w:val="auto"/>
        <w:rPr>
          <w:rFonts w:eastAsia="Calibri"/>
          <w:sz w:val="22"/>
          <w:szCs w:val="22"/>
        </w:rPr>
      </w:pPr>
      <w:r>
        <w:rPr>
          <w:sz w:val="22"/>
          <w:szCs w:val="22"/>
        </w:rPr>
        <w:t>4.W razie rozbieżności pomiędzy treścią SWZ a postanowieniami umowy oraz w sprawach nieuregulowanych niniejszą umową priorytet nadaje się zapisom SWZ i jej załącznikom.</w:t>
      </w:r>
    </w:p>
    <w:p w14:paraId="4F058D46" w14:textId="77777777" w:rsidR="00A460EA" w:rsidRDefault="00E23CDD">
      <w:pPr>
        <w:autoSpaceDE w:val="0"/>
        <w:jc w:val="both"/>
        <w:rPr>
          <w:rFonts w:eastAsia="Calibri"/>
          <w:sz w:val="22"/>
          <w:szCs w:val="22"/>
        </w:rPr>
      </w:pPr>
      <w:r>
        <w:rPr>
          <w:rFonts w:eastAsia="Calibri"/>
          <w:sz w:val="22"/>
          <w:szCs w:val="22"/>
        </w:rPr>
        <w:t>5.</w:t>
      </w:r>
      <w:r>
        <w:rPr>
          <w:sz w:val="22"/>
          <w:szCs w:val="22"/>
        </w:rPr>
        <w:t xml:space="preserve"> Załączniki do umowy stanowią jej integralną część.</w:t>
      </w:r>
    </w:p>
    <w:p w14:paraId="2309979D" w14:textId="77777777" w:rsidR="00A460EA" w:rsidRDefault="00E23CDD">
      <w:pPr>
        <w:autoSpaceDE w:val="0"/>
        <w:jc w:val="both"/>
        <w:rPr>
          <w:rFonts w:eastAsia="Calibri"/>
          <w:sz w:val="22"/>
          <w:szCs w:val="22"/>
        </w:rPr>
      </w:pPr>
      <w:r>
        <w:rPr>
          <w:rFonts w:eastAsia="Calibri"/>
          <w:sz w:val="22"/>
          <w:szCs w:val="22"/>
        </w:rPr>
        <w:t>6.Umowę sporządzono w trzech jednobrzmiących egzemplarzach, jeden dla Wykonawcy, dwa dla Zamawiającego.</w:t>
      </w:r>
    </w:p>
    <w:p w14:paraId="420A2C11" w14:textId="77777777" w:rsidR="00A460EA" w:rsidRDefault="00E23CDD">
      <w:pPr>
        <w:autoSpaceDE w:val="0"/>
        <w:jc w:val="both"/>
        <w:rPr>
          <w:sz w:val="22"/>
          <w:szCs w:val="22"/>
        </w:rPr>
      </w:pPr>
      <w:r>
        <w:rPr>
          <w:rFonts w:eastAsia="Calibri"/>
          <w:sz w:val="22"/>
          <w:szCs w:val="22"/>
        </w:rPr>
        <w:t>7.</w:t>
      </w:r>
      <w:r>
        <w:rPr>
          <w:color w:val="000000"/>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B494D56" w14:textId="77777777" w:rsidR="00A460EA" w:rsidRDefault="00A460EA">
      <w:pPr>
        <w:widowControl/>
        <w:tabs>
          <w:tab w:val="left" w:pos="540"/>
        </w:tabs>
        <w:suppressAutoHyphens w:val="0"/>
        <w:jc w:val="both"/>
        <w:textAlignment w:val="auto"/>
        <w:rPr>
          <w:sz w:val="22"/>
          <w:szCs w:val="22"/>
        </w:rPr>
      </w:pPr>
    </w:p>
    <w:p w14:paraId="6628A8D1" w14:textId="77777777" w:rsidR="00A460EA" w:rsidRDefault="00A460EA">
      <w:pPr>
        <w:rPr>
          <w:b/>
          <w:sz w:val="22"/>
          <w:szCs w:val="22"/>
        </w:rPr>
      </w:pPr>
    </w:p>
    <w:p w14:paraId="40E14C31" w14:textId="77777777" w:rsidR="00A460EA" w:rsidRDefault="00E23CDD">
      <w:pPr>
        <w:rPr>
          <w:sz w:val="22"/>
          <w:szCs w:val="22"/>
        </w:rPr>
      </w:pPr>
      <w:r>
        <w:rPr>
          <w:b/>
          <w:sz w:val="22"/>
          <w:szCs w:val="22"/>
        </w:rPr>
        <w:t>WYKONAWCA                                                                                     ZAMAWIAJĄCY</w:t>
      </w:r>
      <w:r>
        <w:rPr>
          <w:b/>
          <w:sz w:val="22"/>
          <w:szCs w:val="22"/>
        </w:rPr>
        <w:tab/>
      </w: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E34CDB8" w14:textId="77777777" w:rsidR="00A460EA" w:rsidRDefault="00A460EA">
      <w:pPr>
        <w:rPr>
          <w:sz w:val="22"/>
          <w:szCs w:val="22"/>
        </w:rPr>
      </w:pPr>
    </w:p>
    <w:p w14:paraId="6AC4BE1E" w14:textId="4027E830" w:rsidR="00A460EA" w:rsidRDefault="00A460EA">
      <w:pPr>
        <w:rPr>
          <w:sz w:val="22"/>
          <w:szCs w:val="22"/>
        </w:rPr>
      </w:pPr>
    </w:p>
    <w:p w14:paraId="560347D0" w14:textId="1C3664F7" w:rsidR="00CA318B" w:rsidRDefault="00CA318B">
      <w:pPr>
        <w:rPr>
          <w:sz w:val="22"/>
          <w:szCs w:val="22"/>
        </w:rPr>
      </w:pPr>
    </w:p>
    <w:p w14:paraId="6DCC2547" w14:textId="77777777" w:rsidR="00CA318B" w:rsidRDefault="00CA318B">
      <w:pPr>
        <w:rPr>
          <w:sz w:val="22"/>
          <w:szCs w:val="22"/>
        </w:rPr>
      </w:pPr>
    </w:p>
    <w:p w14:paraId="18BE8088" w14:textId="77777777" w:rsidR="00A460EA" w:rsidRDefault="00A460EA">
      <w:pPr>
        <w:rPr>
          <w:sz w:val="22"/>
          <w:szCs w:val="22"/>
        </w:rPr>
      </w:pPr>
    </w:p>
    <w:p w14:paraId="5F55B001" w14:textId="77777777" w:rsidR="00A460EA" w:rsidRDefault="00E23CDD">
      <w:pPr>
        <w:rPr>
          <w:sz w:val="22"/>
          <w:szCs w:val="22"/>
        </w:rPr>
      </w:pPr>
      <w:r>
        <w:rPr>
          <w:sz w:val="22"/>
          <w:szCs w:val="22"/>
        </w:rPr>
        <w:t>Załączniki do Umowy:</w:t>
      </w:r>
    </w:p>
    <w:p w14:paraId="754E04F4" w14:textId="77777777" w:rsidR="00A460EA" w:rsidRDefault="00E23CDD">
      <w:pPr>
        <w:rPr>
          <w:sz w:val="22"/>
          <w:szCs w:val="22"/>
        </w:rPr>
      </w:pPr>
      <w:r>
        <w:rPr>
          <w:sz w:val="22"/>
          <w:szCs w:val="22"/>
        </w:rPr>
        <w:t>1. Formularz ofertowy – załącznik nr 1</w:t>
      </w:r>
    </w:p>
    <w:p w14:paraId="4D2108BD" w14:textId="77777777" w:rsidR="00A460EA" w:rsidRDefault="00E23CDD">
      <w:pPr>
        <w:rPr>
          <w:sz w:val="22"/>
          <w:szCs w:val="22"/>
        </w:rPr>
      </w:pPr>
      <w:r>
        <w:rPr>
          <w:sz w:val="22"/>
          <w:szCs w:val="22"/>
        </w:rPr>
        <w:t>2. Opis przedmiotu zamówienia – załącznik nr 1A</w:t>
      </w:r>
    </w:p>
    <w:p w14:paraId="07591D7F" w14:textId="77777777" w:rsidR="00A460EA" w:rsidRDefault="00E23CDD">
      <w:pPr>
        <w:rPr>
          <w:sz w:val="22"/>
          <w:szCs w:val="22"/>
        </w:rPr>
      </w:pPr>
      <w:r>
        <w:rPr>
          <w:sz w:val="22"/>
          <w:szCs w:val="22"/>
        </w:rPr>
        <w:t>3. Polisa ubezpieczeniowa lub inny dokument potwierdzający zawarcie umowy ubezpieczenia – załącznik nr 2</w:t>
      </w:r>
    </w:p>
    <w:p w14:paraId="00CD34A8" w14:textId="77777777" w:rsidR="00A460EA" w:rsidRDefault="00E23CDD">
      <w:pPr>
        <w:rPr>
          <w:sz w:val="22"/>
          <w:szCs w:val="22"/>
        </w:rPr>
      </w:pPr>
      <w:r>
        <w:rPr>
          <w:sz w:val="22"/>
          <w:szCs w:val="22"/>
        </w:rPr>
        <w:t>4. Wykaz osób (pracowników) – załącznik nr 3</w:t>
      </w:r>
    </w:p>
    <w:p w14:paraId="5B69C841" w14:textId="77777777" w:rsidR="00A460EA" w:rsidRDefault="00A460EA">
      <w:pPr>
        <w:pStyle w:val="Standard"/>
        <w:rPr>
          <w:sz w:val="22"/>
          <w:szCs w:val="22"/>
        </w:rPr>
      </w:pPr>
    </w:p>
    <w:p w14:paraId="04343A70" w14:textId="77777777" w:rsidR="00A460EA" w:rsidRDefault="00A460EA">
      <w:pPr>
        <w:jc w:val="both"/>
        <w:rPr>
          <w:sz w:val="22"/>
          <w:szCs w:val="22"/>
        </w:rPr>
      </w:pPr>
    </w:p>
    <w:p w14:paraId="62B28AF1" w14:textId="77777777" w:rsidR="00A460EA" w:rsidRDefault="00A460EA">
      <w:pPr>
        <w:jc w:val="both"/>
        <w:rPr>
          <w:b/>
          <w:bCs/>
          <w:i/>
          <w:iCs/>
          <w:sz w:val="22"/>
          <w:szCs w:val="22"/>
        </w:rPr>
      </w:pPr>
    </w:p>
    <w:p w14:paraId="7689187D" w14:textId="77777777" w:rsidR="00A460EA" w:rsidRDefault="00A460EA">
      <w:pPr>
        <w:pStyle w:val="Tekstpodstawowywcity33"/>
        <w:spacing w:line="276" w:lineRule="auto"/>
        <w:ind w:left="0"/>
        <w:jc w:val="both"/>
        <w:rPr>
          <w:rFonts w:ascii="Tahoma" w:hAnsi="Tahoma" w:cs="Tahoma"/>
          <w:b/>
          <w:bCs/>
          <w:i/>
          <w:iCs/>
          <w:sz w:val="22"/>
          <w:szCs w:val="22"/>
        </w:rPr>
      </w:pPr>
    </w:p>
    <w:p w14:paraId="047D648E" w14:textId="77777777" w:rsidR="00A460EA" w:rsidRDefault="00A460EA">
      <w:pPr>
        <w:pStyle w:val="Nagwek7"/>
        <w:tabs>
          <w:tab w:val="left" w:pos="0"/>
        </w:tabs>
        <w:spacing w:line="276" w:lineRule="auto"/>
        <w:jc w:val="right"/>
      </w:pPr>
    </w:p>
    <w:sectPr w:rsidR="00A460EA">
      <w:headerReference w:type="default" r:id="rId11"/>
      <w:footerReference w:type="default" r:id="rId12"/>
      <w:pgSz w:w="11906" w:h="16838"/>
      <w:pgMar w:top="1700" w:right="1134" w:bottom="1700" w:left="1134" w:header="1134"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F3A3B" w14:textId="77777777" w:rsidR="00A76E68" w:rsidRDefault="00A76E68">
      <w:pPr>
        <w:spacing w:line="240" w:lineRule="auto"/>
      </w:pPr>
      <w:r>
        <w:separator/>
      </w:r>
    </w:p>
  </w:endnote>
  <w:endnote w:type="continuationSeparator" w:id="0">
    <w:p w14:paraId="76E2A7A7" w14:textId="77777777" w:rsidR="00A76E68" w:rsidRDefault="00A76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rif">
    <w:altName w:val="Times New Roman"/>
    <w:charset w:val="EE"/>
    <w:family w:val="auto"/>
    <w:pitch w:val="variable"/>
  </w:font>
  <w:font w:name="TimesNewRomanPSMT">
    <w:charset w:val="00"/>
    <w:family w:val="roman"/>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BoldMT">
    <w:charset w:val="EE"/>
    <w:family w:val="swiss"/>
    <w:pitch w:val="default"/>
  </w:font>
  <w:font w:name="TimesNewRoman">
    <w:altName w:val="Times New Roman"/>
    <w:charset w:val="EE"/>
    <w:family w:val="auto"/>
    <w:pitch w:val="variable"/>
  </w:font>
  <w:font w:name="ArialMT">
    <w:charset w:val="EE"/>
    <w:family w:val="swiss"/>
    <w:pitch w:val="default"/>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BookmanOldStyle">
    <w:altName w:val=" ''Times New Ro"/>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F3A5E" w14:textId="77777777" w:rsidR="00A460EA" w:rsidRDefault="00E23CDD">
    <w:pPr>
      <w:pStyle w:val="Standard"/>
      <w:jc w:val="center"/>
      <w:rPr>
        <w:rFonts w:ascii="Calibri Light" w:hAnsi="Calibri Light" w:cs="Calibri Light"/>
        <w:sz w:val="22"/>
        <w:szCs w:val="22"/>
      </w:rPr>
    </w:pPr>
    <w:r>
      <w:rPr>
        <w:rFonts w:ascii="Calibri Light" w:hAnsi="Calibri Light" w:cs="Calibri Light"/>
        <w:sz w:val="22"/>
        <w:szCs w:val="22"/>
      </w:rPr>
      <w:t>Polski Czerwony Krzyż</w:t>
    </w:r>
  </w:p>
  <w:p w14:paraId="3C1F140C" w14:textId="77777777" w:rsidR="00A460EA" w:rsidRPr="00495D91" w:rsidRDefault="00E23CDD">
    <w:pPr>
      <w:pStyle w:val="Standard"/>
      <w:jc w:val="center"/>
      <w:rPr>
        <w:rFonts w:ascii="Calibri Light" w:hAnsi="Calibri Light" w:cs="Calibri Light"/>
        <w:sz w:val="22"/>
        <w:szCs w:val="22"/>
      </w:rPr>
    </w:pPr>
    <w:r>
      <w:rPr>
        <w:rFonts w:ascii="Calibri Light" w:hAnsi="Calibri Light" w:cs="Calibri Light"/>
        <w:sz w:val="22"/>
        <w:szCs w:val="22"/>
      </w:rPr>
      <w:t>Małopolski Oddział Okręgowy Polskiego Czerwonego Krzyża w Krakowie</w:t>
    </w:r>
  </w:p>
  <w:p w14:paraId="0F50D96B" w14:textId="77777777" w:rsidR="00A460EA" w:rsidRPr="00495D91" w:rsidRDefault="00E23CDD">
    <w:pPr>
      <w:pStyle w:val="Standard"/>
      <w:jc w:val="center"/>
      <w:rPr>
        <w:rFonts w:ascii="Calibri Light" w:hAnsi="Calibri Light" w:cs="Calibri Light"/>
        <w:sz w:val="22"/>
        <w:szCs w:val="22"/>
      </w:rPr>
    </w:pPr>
    <w:r w:rsidRPr="00495D91">
      <w:rPr>
        <w:rFonts w:ascii="Calibri Light" w:hAnsi="Calibri Light" w:cs="Calibri Light"/>
        <w:sz w:val="22"/>
        <w:szCs w:val="22"/>
      </w:rPr>
      <w:t>ul. Studencka 19, 31-116 Kraków</w:t>
    </w:r>
  </w:p>
  <w:p w14:paraId="2BB1952B" w14:textId="77777777" w:rsidR="00A460EA" w:rsidRPr="00495D91" w:rsidRDefault="00E23CDD">
    <w:pPr>
      <w:pStyle w:val="Standard"/>
      <w:jc w:val="center"/>
      <w:rPr>
        <w:rStyle w:val="Hipercze"/>
        <w:rFonts w:ascii="Calibri" w:hAnsi="Calibri" w:cs="Calibri"/>
        <w:sz w:val="22"/>
        <w:szCs w:val="22"/>
      </w:rPr>
    </w:pPr>
    <w:proofErr w:type="spellStart"/>
    <w:r w:rsidRPr="00495D91">
      <w:rPr>
        <w:rFonts w:ascii="Calibri Light" w:hAnsi="Calibri Light" w:cs="Calibri Light"/>
        <w:sz w:val="22"/>
        <w:szCs w:val="22"/>
      </w:rPr>
      <w:t>tel</w:t>
    </w:r>
    <w:proofErr w:type="spellEnd"/>
    <w:r w:rsidRPr="00495D91">
      <w:rPr>
        <w:rFonts w:ascii="Calibri Light" w:hAnsi="Calibri Light" w:cs="Calibri Light"/>
        <w:sz w:val="22"/>
        <w:szCs w:val="22"/>
      </w:rPr>
      <w:t>: (12) 422-91-15; fax: (12) 422-90-79</w:t>
    </w:r>
  </w:p>
  <w:p w14:paraId="56B46E68" w14:textId="77777777" w:rsidR="00A460EA" w:rsidRPr="00495D91" w:rsidRDefault="00E23CDD">
    <w:pPr>
      <w:pStyle w:val="Standard"/>
      <w:jc w:val="center"/>
      <w:rPr>
        <w:lang w:val="en-US"/>
      </w:rPr>
    </w:pPr>
    <w:r>
      <w:rPr>
        <w:rStyle w:val="Hipercze"/>
        <w:rFonts w:ascii="Calibri" w:hAnsi="Calibri" w:cs="Calibri"/>
        <w:sz w:val="22"/>
        <w:szCs w:val="22"/>
        <w:lang w:val="en-US"/>
      </w:rPr>
      <w:t xml:space="preserve">e-mail: </w:t>
    </w:r>
    <w:hyperlink r:id="rId1" w:anchor="_blank" w:history="1">
      <w:r>
        <w:rPr>
          <w:rStyle w:val="Hipercze"/>
          <w:rFonts w:ascii="Calibri" w:hAnsi="Calibri" w:cs="Calibri"/>
          <w:sz w:val="22"/>
          <w:szCs w:val="22"/>
          <w:lang w:val="en-US"/>
        </w:rPr>
        <w:t>krakow</w:t>
      </w:r>
    </w:hyperlink>
    <w:r>
      <w:rPr>
        <w:rStyle w:val="Hipercze"/>
        <w:rFonts w:ascii="Calibri" w:hAnsi="Calibri" w:cs="Calibri"/>
        <w:sz w:val="22"/>
        <w:szCs w:val="22"/>
        <w:lang w:val="en-US"/>
      </w:rPr>
      <w:t>.przetargi</w:t>
    </w:r>
    <w:hyperlink r:id="rId2" w:anchor="_blank" w:history="1">
      <w:r w:rsidRPr="00495D91">
        <w:rPr>
          <w:rStyle w:val="Hipercze"/>
          <w:rFonts w:ascii="Calibri" w:hAnsi="Calibri" w:cs="Calibri"/>
          <w:sz w:val="22"/>
          <w:szCs w:val="22"/>
          <w:lang w:val="en-US"/>
        </w:rPr>
        <w:t>@pck.malopolska.pl</w:t>
      </w:r>
    </w:hyperlink>
    <w:r w:rsidRPr="00495D91">
      <w:rPr>
        <w:rStyle w:val="Hipercze"/>
        <w:rFonts w:ascii="Calibri" w:hAnsi="Calibri" w:cs="Calibri"/>
        <w:sz w:val="22"/>
        <w:szCs w:val="22"/>
        <w:lang w:val="en-US"/>
      </w:rPr>
      <w:t xml:space="preserve">;     </w:t>
    </w:r>
    <w:hyperlink r:id="rId3" w:anchor="_blank" w:history="1">
      <w:r w:rsidRPr="00495D91">
        <w:rPr>
          <w:rStyle w:val="Hipercze"/>
          <w:rFonts w:ascii="Calibri" w:hAnsi="Calibri" w:cs="Calibri"/>
          <w:sz w:val="22"/>
          <w:szCs w:val="22"/>
          <w:lang w:val="en-US"/>
        </w:rPr>
        <w:t>www.pck.malopolska.pl</w:t>
      </w:r>
    </w:hyperlink>
  </w:p>
  <w:p w14:paraId="62FC792D" w14:textId="77777777" w:rsidR="00A460EA" w:rsidRPr="00496A46" w:rsidRDefault="00E23CDD">
    <w:pPr>
      <w:pStyle w:val="Standard"/>
      <w:jc w:val="center"/>
      <w:rPr>
        <w:b/>
        <w:bCs/>
      </w:rPr>
    </w:pPr>
    <w:r w:rsidRPr="00496A46">
      <w:rPr>
        <w:rStyle w:val="Hipercze"/>
        <w:rFonts w:cs="Calibri"/>
        <w:b/>
        <w:bCs/>
        <w:color w:val="auto"/>
        <w:sz w:val="22"/>
        <w:szCs w:val="22"/>
        <w:u w:val="none"/>
      </w:rPr>
      <w:fldChar w:fldCharType="begin"/>
    </w:r>
    <w:r w:rsidRPr="00496A46">
      <w:rPr>
        <w:rStyle w:val="Hipercze"/>
        <w:rFonts w:cs="Calibri"/>
        <w:b/>
        <w:bCs/>
        <w:color w:val="auto"/>
        <w:sz w:val="22"/>
        <w:szCs w:val="22"/>
        <w:u w:val="none"/>
      </w:rPr>
      <w:instrText xml:space="preserve"> PAGE </w:instrText>
    </w:r>
    <w:r w:rsidRPr="00496A46">
      <w:rPr>
        <w:rStyle w:val="Hipercze"/>
        <w:rFonts w:cs="Calibri"/>
        <w:b/>
        <w:bCs/>
        <w:color w:val="auto"/>
        <w:sz w:val="22"/>
        <w:szCs w:val="22"/>
        <w:u w:val="none"/>
      </w:rPr>
      <w:fldChar w:fldCharType="separate"/>
    </w:r>
    <w:r w:rsidR="0064246B">
      <w:rPr>
        <w:rStyle w:val="Hipercze"/>
        <w:rFonts w:cs="Calibri"/>
        <w:b/>
        <w:bCs/>
        <w:noProof/>
        <w:color w:val="auto"/>
        <w:sz w:val="22"/>
        <w:szCs w:val="22"/>
        <w:u w:val="none"/>
      </w:rPr>
      <w:t>3</w:t>
    </w:r>
    <w:r w:rsidRPr="00496A46">
      <w:rPr>
        <w:rStyle w:val="Hipercze"/>
        <w:rFonts w:cs="Calibri"/>
        <w:b/>
        <w:bCs/>
        <w:color w:val="auto"/>
        <w:sz w:val="22"/>
        <w:szCs w:val="22"/>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CBBF7" w14:textId="77777777" w:rsidR="00A76E68" w:rsidRDefault="00A76E68">
      <w:pPr>
        <w:spacing w:line="240" w:lineRule="auto"/>
      </w:pPr>
      <w:r>
        <w:separator/>
      </w:r>
    </w:p>
  </w:footnote>
  <w:footnote w:type="continuationSeparator" w:id="0">
    <w:p w14:paraId="3265D90F" w14:textId="77777777" w:rsidR="00A76E68" w:rsidRDefault="00A76E68">
      <w:pPr>
        <w:spacing w:line="240" w:lineRule="auto"/>
      </w:pPr>
      <w:r>
        <w:continuationSeparator/>
      </w:r>
    </w:p>
  </w:footnote>
  <w:footnote w:id="1">
    <w:p w14:paraId="1CFB03CA" w14:textId="5997584E" w:rsidR="00A460EA" w:rsidRDefault="00E23CDD" w:rsidP="0058234B">
      <w:pPr>
        <w:pStyle w:val="Tekstprzypisudolnego"/>
        <w:jc w:val="both"/>
      </w:pPr>
      <w:r>
        <w:rPr>
          <w:rStyle w:val="Znakiprzypiswdolnych"/>
          <w:rFonts w:ascii="Times New Roman" w:hAnsi="Times New Roman"/>
        </w:rPr>
        <w:footnoteRef/>
      </w:r>
      <w:r>
        <w:rPr>
          <w:rFonts w:ascii="Tahoma" w:hAnsi="Tahoma" w:cs="Tahoma"/>
        </w:rPr>
        <w:tab/>
        <w:t xml:space="preserve"> </w:t>
      </w:r>
      <w:r>
        <w:rPr>
          <w:rFonts w:ascii="Tahoma" w:hAnsi="Tahoma" w:cs="Tahoma"/>
          <w:sz w:val="18"/>
          <w:szCs w:val="18"/>
        </w:rPr>
        <w:t>W zależności od oferty uznanej za najkorzystniejszą; Jeżeli Wykonawca nie przewidział udziału podwykonawców</w:t>
      </w:r>
      <w:r w:rsidR="00C53198">
        <w:rPr>
          <w:rFonts w:ascii="Tahoma" w:hAnsi="Tahoma" w:cs="Tahoma"/>
          <w:sz w:val="18"/>
          <w:szCs w:val="18"/>
        </w:rPr>
        <w:t>,</w:t>
      </w:r>
      <w:r>
        <w:rPr>
          <w:rFonts w:ascii="Tahoma" w:hAnsi="Tahoma" w:cs="Tahoma"/>
          <w:sz w:val="18"/>
          <w:szCs w:val="18"/>
        </w:rPr>
        <w:t xml:space="preserve"> zapisy o podwykonawcach nie znajdują zastosowania.</w:t>
      </w:r>
    </w:p>
  </w:footnote>
  <w:footnote w:id="2">
    <w:p w14:paraId="64CD0D16" w14:textId="77777777" w:rsidR="00A460EA" w:rsidRDefault="00E23CDD" w:rsidP="00CA318B">
      <w:pPr>
        <w:pStyle w:val="Tekstprzypisudolnego"/>
        <w:jc w:val="both"/>
      </w:pPr>
      <w:r>
        <w:rPr>
          <w:rStyle w:val="Znakiprzypiswdolnych"/>
          <w:rFonts w:ascii="Times New Roman" w:hAnsi="Times New Roman"/>
        </w:rPr>
        <w:footnoteRef/>
      </w:r>
      <w:r>
        <w:rPr>
          <w:rFonts w:ascii="Tahoma" w:hAnsi="Tahoma" w:cs="Tahoma"/>
          <w:sz w:val="18"/>
          <w:szCs w:val="18"/>
        </w:rPr>
        <w:tab/>
        <w:t xml:space="preserve"> Wskazać właściwie; W zależności od oferty uznanej za najkorzystniejszą.</w:t>
      </w:r>
    </w:p>
  </w:footnote>
  <w:footnote w:id="3">
    <w:p w14:paraId="297BE161" w14:textId="79539CCA" w:rsidR="00A460EA" w:rsidRDefault="00E23CDD" w:rsidP="00CA318B">
      <w:pPr>
        <w:pStyle w:val="Tekstprzypisudolnego"/>
        <w:jc w:val="both"/>
      </w:pPr>
      <w:r>
        <w:rPr>
          <w:rStyle w:val="Znakiprzypiswdolnych"/>
          <w:rFonts w:ascii="Times New Roman" w:hAnsi="Times New Roman"/>
        </w:rPr>
        <w:footnoteRef/>
      </w:r>
      <w:r>
        <w:rPr>
          <w:rFonts w:ascii="Tahoma" w:hAnsi="Tahoma" w:cs="Tahoma"/>
          <w:sz w:val="18"/>
          <w:szCs w:val="18"/>
        </w:rPr>
        <w:tab/>
        <w:t xml:space="preserve"> W zależności od oferty uznanej za najkorzystniejszą; Jeżeli Wykonawca nie przewidział udziału podwykonawców</w:t>
      </w:r>
      <w:r w:rsidR="00CA318B">
        <w:rPr>
          <w:rFonts w:ascii="Tahoma" w:hAnsi="Tahoma" w:cs="Tahoma"/>
          <w:sz w:val="18"/>
          <w:szCs w:val="18"/>
        </w:rPr>
        <w:t>,</w:t>
      </w:r>
      <w:r>
        <w:rPr>
          <w:rFonts w:ascii="Tahoma" w:hAnsi="Tahoma" w:cs="Tahoma"/>
          <w:sz w:val="18"/>
          <w:szCs w:val="18"/>
        </w:rPr>
        <w:t xml:space="preserve"> zapisy o podwykonawcach nie znajdują zastosowania.</w:t>
      </w:r>
    </w:p>
  </w:footnote>
  <w:footnote w:id="4">
    <w:p w14:paraId="10821EA8" w14:textId="77777777" w:rsidR="00A460EA" w:rsidRDefault="00E23CDD" w:rsidP="00CA318B">
      <w:pPr>
        <w:pStyle w:val="Tekstprzypisudolnego"/>
        <w:jc w:val="both"/>
      </w:pPr>
      <w:r>
        <w:rPr>
          <w:rStyle w:val="Znakiprzypiswdolnych"/>
          <w:rFonts w:ascii="Times New Roman" w:hAnsi="Times New Roman"/>
        </w:rPr>
        <w:footnoteRef/>
      </w:r>
      <w:r>
        <w:rPr>
          <w:rFonts w:ascii="Tahoma" w:hAnsi="Tahoma" w:cs="Tahoma"/>
          <w:sz w:val="18"/>
          <w:szCs w:val="18"/>
        </w:rPr>
        <w:tab/>
        <w:t xml:space="preserve"> W zależności od oferty uznanej za najkorzystniejszą.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4061" w14:textId="77777777" w:rsidR="00495D91" w:rsidRDefault="00495D91" w:rsidP="00495D91">
    <w:pPr>
      <w:rPr>
        <w:b/>
        <w:bCs/>
        <w:i/>
        <w:iCs/>
        <w:sz w:val="20"/>
        <w:szCs w:val="20"/>
      </w:rPr>
    </w:pPr>
    <w:bookmarkStart w:id="2" w:name="_Hlk103081667"/>
    <w:r w:rsidRPr="00035E2E">
      <w:rPr>
        <w:noProof/>
        <w:lang w:eastAsia="pl-PL" w:bidi="ar-SA"/>
      </w:rPr>
      <w:drawing>
        <wp:inline distT="0" distB="0" distL="0" distR="0" wp14:anchorId="075A34A2" wp14:editId="2AA1D1D1">
          <wp:extent cx="1028700" cy="1000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r>
      <w:rPr>
        <w:rFonts w:ascii="Calibri" w:eastAsia="Calibri" w:hAnsi="Calibri" w:cs="Calibri"/>
        <w:color w:val="434343"/>
      </w:rPr>
      <w:t xml:space="preserve">                                     </w:t>
    </w:r>
    <w:bookmarkStart w:id="3" w:name="_Hlk103081501"/>
    <w:r w:rsidRPr="00A528B0">
      <w:rPr>
        <w:rFonts w:ascii="Calibri" w:eastAsia="Calibri" w:hAnsi="Calibri" w:cs="Calibri"/>
        <w:b/>
        <w:bCs/>
        <w:i/>
        <w:iCs/>
        <w:color w:val="434343"/>
      </w:rPr>
      <w:t xml:space="preserve">Nr postępowania: </w:t>
    </w:r>
    <w:r>
      <w:rPr>
        <w:rFonts w:ascii="Calibri" w:eastAsia="Calibri" w:hAnsi="Calibri" w:cs="Calibri"/>
        <w:b/>
        <w:bCs/>
        <w:i/>
        <w:iCs/>
        <w:color w:val="434343"/>
      </w:rPr>
      <w:t>6</w:t>
    </w:r>
    <w:r w:rsidRPr="00A528B0">
      <w:rPr>
        <w:b/>
        <w:bCs/>
        <w:i/>
        <w:iCs/>
        <w:sz w:val="20"/>
        <w:szCs w:val="20"/>
      </w:rPr>
      <w:t>/PZP/2022</w:t>
    </w:r>
  </w:p>
  <w:bookmarkEnd w:id="2"/>
  <w:bookmarkEnd w:id="3"/>
  <w:p w14:paraId="297473F3" w14:textId="77777777" w:rsidR="00495D91" w:rsidRDefault="00495D91" w:rsidP="00495D91">
    <w:pPr>
      <w:pStyle w:val="Default"/>
      <w:rPr>
        <w:rStyle w:val="Domylnaczcionkaakapitu1"/>
        <w:rFonts w:ascii="Tahoma" w:eastAsia="Lucida Sans Unicode" w:hAnsi="Tahoma" w:cs="Tahoma"/>
        <w:b/>
        <w:bCs/>
        <w:sz w:val="20"/>
        <w:szCs w:val="20"/>
      </w:rPr>
    </w:pPr>
  </w:p>
  <w:p w14:paraId="1BB82E5A" w14:textId="3FBC0CB8" w:rsidR="00495D91" w:rsidRDefault="0064246B">
    <w:pPr>
      <w:pStyle w:val="Standard"/>
      <w:jc w:val="center"/>
      <w:rPr>
        <w:rStyle w:val="Hipercze"/>
        <w:rFonts w:cs="Calibri"/>
        <w:b/>
        <w:bCs/>
        <w:sz w:val="22"/>
        <w:szCs w:val="22"/>
        <w:u w:val="none"/>
      </w:rPr>
    </w:pPr>
    <w:r>
      <w:rPr>
        <w:rStyle w:val="Domylnaczcionkaakapitu1"/>
        <w:rFonts w:ascii="Tahoma" w:eastAsia="Lucida Sans Unicode" w:hAnsi="Tahoma" w:cs="Tahoma"/>
        <w:b/>
        <w:bCs/>
        <w:sz w:val="20"/>
        <w:szCs w:val="20"/>
      </w:rPr>
      <w:t>Usługa kompleksowego sprzątania i utrzymania czystości dla Zakładu Opiekuńczo _ leczniczego Dom Polskiego Czerwonego Krzyża w Krakowie</w:t>
    </w:r>
  </w:p>
  <w:p w14:paraId="03D6FB74" w14:textId="77777777" w:rsidR="00A460EA" w:rsidRDefault="00A460EA">
    <w:pPr>
      <w:pStyle w:val="Standar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0"/>
        </w:tabs>
        <w:ind w:left="1068" w:hanging="360"/>
      </w:pPr>
      <w:rPr>
        <w:rFonts w:ascii="Times New Roman" w:hAnsi="Times New Roman" w:cs="Times New Roman"/>
      </w:rPr>
    </w:lvl>
    <w:lvl w:ilvl="1">
      <w:start w:val="1"/>
      <w:numFmt w:val="none"/>
      <w:pStyle w:val="Nagwek2"/>
      <w:suff w:val="nothing"/>
      <w:lvlText w:val=""/>
      <w:lvlJc w:val="left"/>
      <w:pPr>
        <w:tabs>
          <w:tab w:val="num" w:pos="0"/>
        </w:tabs>
        <w:ind w:left="0" w:firstLine="0"/>
      </w:pPr>
      <w:rPr>
        <w:b/>
        <w:sz w:val="30"/>
        <w:szCs w:val="30"/>
      </w:r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86D61E52"/>
    <w:name w:val="WW8Num2"/>
    <w:lvl w:ilvl="0">
      <w:start w:val="1"/>
      <w:numFmt w:val="decimal"/>
      <w:lvlText w:val="%1."/>
      <w:lvlJc w:val="left"/>
      <w:pPr>
        <w:tabs>
          <w:tab w:val="num" w:pos="0"/>
        </w:tabs>
        <w:ind w:left="1068" w:hanging="360"/>
      </w:pPr>
      <w:rPr>
        <w:sz w:val="24"/>
        <w:szCs w:val="22"/>
        <w:lang w:val="pl-PL"/>
      </w:rPr>
    </w:lvl>
    <w:lvl w:ilvl="1">
      <w:start w:val="1"/>
      <w:numFmt w:val="none"/>
      <w:suff w:val="nothing"/>
      <w:lvlText w:val=""/>
      <w:lvlJc w:val="left"/>
      <w:pPr>
        <w:tabs>
          <w:tab w:val="num" w:pos="0"/>
        </w:tabs>
        <w:ind w:left="0" w:firstLine="0"/>
      </w:pPr>
      <w:rPr>
        <w:b/>
        <w:sz w:val="30"/>
        <w:szCs w:val="30"/>
      </w:rPr>
    </w:lvl>
    <w:lvl w:ilvl="2">
      <w:start w:val="1"/>
      <w:numFmt w:val="none"/>
      <w:suff w:val="nothing"/>
      <w:lvlText w:val=""/>
      <w:lvlJc w:val="left"/>
      <w:pPr>
        <w:tabs>
          <w:tab w:val="num" w:pos="0"/>
        </w:tabs>
        <w:ind w:left="0" w:firstLine="0"/>
      </w:pPr>
      <w:rPr>
        <w:rFonts w:ascii="Times New Roman" w:eastAsia="Tahoma" w:hAnsi="Times New Roman" w:cs="Times New Roman"/>
        <w:sz w:val="24"/>
        <w:szCs w:val="24"/>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0"/>
        </w:tabs>
        <w:ind w:left="1040" w:hanging="360"/>
      </w:pPr>
      <w:rPr>
        <w:rFonts w:cs="serif"/>
        <w:lang w:val="pl-PL"/>
      </w:rPr>
    </w:lvl>
    <w:lvl w:ilvl="1">
      <w:start w:val="1"/>
      <w:numFmt w:val="lowerLetter"/>
      <w:lvlText w:val="%2."/>
      <w:lvlJc w:val="left"/>
      <w:pPr>
        <w:tabs>
          <w:tab w:val="num" w:pos="0"/>
        </w:tabs>
        <w:ind w:left="1760" w:hanging="360"/>
      </w:pPr>
    </w:lvl>
    <w:lvl w:ilvl="2">
      <w:start w:val="1"/>
      <w:numFmt w:val="lowerRoman"/>
      <w:lvlText w:val="%1.%2.%3."/>
      <w:lvlJc w:val="right"/>
      <w:pPr>
        <w:tabs>
          <w:tab w:val="num" w:pos="0"/>
        </w:tabs>
        <w:ind w:left="2480" w:hanging="180"/>
      </w:pPr>
      <w:rPr>
        <w:rFonts w:ascii="serif" w:eastAsia="Tahoma" w:hAnsi="serif" w:cs="Times New Roman"/>
        <w:sz w:val="22"/>
        <w:szCs w:val="22"/>
      </w:rPr>
    </w:lvl>
    <w:lvl w:ilvl="3">
      <w:start w:val="1"/>
      <w:numFmt w:val="decimal"/>
      <w:lvlText w:val="%1.%2.%3.%4."/>
      <w:lvlJc w:val="left"/>
      <w:pPr>
        <w:tabs>
          <w:tab w:val="num" w:pos="0"/>
        </w:tabs>
        <w:ind w:left="3200" w:hanging="360"/>
      </w:pPr>
    </w:lvl>
    <w:lvl w:ilvl="4">
      <w:start w:val="1"/>
      <w:numFmt w:val="lowerLetter"/>
      <w:lvlText w:val="%1.%2.%3.%4.%5."/>
      <w:lvlJc w:val="left"/>
      <w:pPr>
        <w:tabs>
          <w:tab w:val="num" w:pos="0"/>
        </w:tabs>
        <w:ind w:left="3920" w:hanging="360"/>
      </w:pPr>
    </w:lvl>
    <w:lvl w:ilvl="5">
      <w:start w:val="1"/>
      <w:numFmt w:val="lowerRoman"/>
      <w:lvlText w:val="%1.%2.%3.%4.%5.%6."/>
      <w:lvlJc w:val="right"/>
      <w:pPr>
        <w:tabs>
          <w:tab w:val="num" w:pos="0"/>
        </w:tabs>
        <w:ind w:left="4640" w:hanging="180"/>
      </w:pPr>
    </w:lvl>
    <w:lvl w:ilvl="6">
      <w:start w:val="1"/>
      <w:numFmt w:val="decimal"/>
      <w:lvlText w:val="%1.%2.%3.%4.%5.%6.%7."/>
      <w:lvlJc w:val="left"/>
      <w:pPr>
        <w:tabs>
          <w:tab w:val="num" w:pos="0"/>
        </w:tabs>
        <w:ind w:left="5360" w:hanging="360"/>
      </w:pPr>
    </w:lvl>
    <w:lvl w:ilvl="7">
      <w:start w:val="1"/>
      <w:numFmt w:val="lowerLetter"/>
      <w:lvlText w:val="%1.%2.%3.%4.%5.%6.%7.%8."/>
      <w:lvlJc w:val="left"/>
      <w:pPr>
        <w:tabs>
          <w:tab w:val="num" w:pos="0"/>
        </w:tabs>
        <w:ind w:left="6080" w:hanging="360"/>
      </w:pPr>
    </w:lvl>
    <w:lvl w:ilvl="8">
      <w:start w:val="1"/>
      <w:numFmt w:val="lowerRoman"/>
      <w:lvlText w:val="%1.%2.%3.%4.%5.%6.%7.%8.%9."/>
      <w:lvlJc w:val="right"/>
      <w:pPr>
        <w:tabs>
          <w:tab w:val="num" w:pos="0"/>
        </w:tabs>
        <w:ind w:left="6800" w:hanging="180"/>
      </w:pPr>
    </w:lvl>
  </w:abstractNum>
  <w:abstractNum w:abstractNumId="3">
    <w:nsid w:val="00000004"/>
    <w:multiLevelType w:val="multilevel"/>
    <w:tmpl w:val="24761AEA"/>
    <w:name w:val="WW8Num4"/>
    <w:lvl w:ilvl="0">
      <w:start w:val="1"/>
      <w:numFmt w:val="lowerLetter"/>
      <w:lvlText w:val="%1)"/>
      <w:lvlJc w:val="left"/>
      <w:pPr>
        <w:tabs>
          <w:tab w:val="num" w:pos="0"/>
        </w:tabs>
        <w:ind w:left="720" w:hanging="360"/>
      </w:pPr>
      <w:rPr>
        <w:position w:val="3"/>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5"/>
    <w:multiLevelType w:val="multilevel"/>
    <w:tmpl w:val="853A6934"/>
    <w:name w:val="WW8Num5"/>
    <w:lvl w:ilvl="0">
      <w:start w:val="1"/>
      <w:numFmt w:val="lowerLetter"/>
      <w:lvlText w:val="%1)"/>
      <w:lvlJc w:val="left"/>
      <w:pPr>
        <w:tabs>
          <w:tab w:val="num" w:pos="0"/>
        </w:tabs>
        <w:ind w:left="720" w:hanging="360"/>
      </w:pPr>
      <w:rPr>
        <w:b w:val="0"/>
        <w:bCs w:val="0"/>
        <w:iCs w:val="0"/>
        <w:position w:val="0"/>
        <w:sz w:val="22"/>
        <w:szCs w:val="22"/>
        <w:vertAlign w:val="baseli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1040" w:hanging="360"/>
      </w:pPr>
      <w:rPr>
        <w:rFonts w:ascii="serif" w:eastAsia="TimesNewRomanPSMT" w:hAnsi="serif" w:cs="serif"/>
        <w:b w:val="0"/>
        <w:bCs w:val="0"/>
        <w:position w:val="0"/>
        <w:sz w:val="24"/>
        <w:szCs w:val="24"/>
        <w:vertAlign w:val="baseline"/>
        <w:lang w:eastAsia="ar-SA" w:bidi="ar-SA"/>
      </w:rPr>
    </w:lvl>
    <w:lvl w:ilvl="1">
      <w:start w:val="1"/>
      <w:numFmt w:val="lowerLetter"/>
      <w:lvlText w:val="%2."/>
      <w:lvlJc w:val="left"/>
      <w:pPr>
        <w:tabs>
          <w:tab w:val="num" w:pos="0"/>
        </w:tabs>
        <w:ind w:left="1760" w:hanging="360"/>
      </w:pPr>
    </w:lvl>
    <w:lvl w:ilvl="2">
      <w:start w:val="1"/>
      <w:numFmt w:val="lowerRoman"/>
      <w:lvlText w:val="%1.%2.%3."/>
      <w:lvlJc w:val="right"/>
      <w:pPr>
        <w:tabs>
          <w:tab w:val="num" w:pos="0"/>
        </w:tabs>
        <w:ind w:left="2480" w:hanging="180"/>
      </w:pPr>
    </w:lvl>
    <w:lvl w:ilvl="3">
      <w:start w:val="1"/>
      <w:numFmt w:val="decimal"/>
      <w:lvlText w:val="%1.%2.%3.%4."/>
      <w:lvlJc w:val="left"/>
      <w:pPr>
        <w:tabs>
          <w:tab w:val="num" w:pos="0"/>
        </w:tabs>
        <w:ind w:left="3200" w:hanging="360"/>
      </w:pPr>
    </w:lvl>
    <w:lvl w:ilvl="4">
      <w:start w:val="1"/>
      <w:numFmt w:val="lowerLetter"/>
      <w:lvlText w:val="%1.%2.%3.%4.%5."/>
      <w:lvlJc w:val="left"/>
      <w:pPr>
        <w:tabs>
          <w:tab w:val="num" w:pos="0"/>
        </w:tabs>
        <w:ind w:left="3920" w:hanging="360"/>
      </w:pPr>
    </w:lvl>
    <w:lvl w:ilvl="5">
      <w:start w:val="1"/>
      <w:numFmt w:val="lowerRoman"/>
      <w:lvlText w:val="%1.%2.%3.%4.%5.%6."/>
      <w:lvlJc w:val="right"/>
      <w:pPr>
        <w:tabs>
          <w:tab w:val="num" w:pos="0"/>
        </w:tabs>
        <w:ind w:left="4640" w:hanging="180"/>
      </w:pPr>
    </w:lvl>
    <w:lvl w:ilvl="6">
      <w:start w:val="1"/>
      <w:numFmt w:val="decimal"/>
      <w:lvlText w:val="%1.%2.%3.%4.%5.%6.%7."/>
      <w:lvlJc w:val="left"/>
      <w:pPr>
        <w:tabs>
          <w:tab w:val="num" w:pos="0"/>
        </w:tabs>
        <w:ind w:left="5360" w:hanging="360"/>
      </w:pPr>
    </w:lvl>
    <w:lvl w:ilvl="7">
      <w:start w:val="1"/>
      <w:numFmt w:val="lowerLetter"/>
      <w:lvlText w:val="%1.%2.%3.%4.%5.%6.%7.%8."/>
      <w:lvlJc w:val="left"/>
      <w:pPr>
        <w:tabs>
          <w:tab w:val="num" w:pos="0"/>
        </w:tabs>
        <w:ind w:left="6080" w:hanging="360"/>
      </w:pPr>
    </w:lvl>
    <w:lvl w:ilvl="8">
      <w:start w:val="1"/>
      <w:numFmt w:val="lowerRoman"/>
      <w:lvlText w:val="%1.%2.%3.%4.%5.%6.%7.%8.%9."/>
      <w:lvlJc w:val="right"/>
      <w:pPr>
        <w:tabs>
          <w:tab w:val="num" w:pos="0"/>
        </w:tabs>
        <w:ind w:left="6800" w:hanging="180"/>
      </w:pPr>
    </w:lvl>
  </w:abstractNum>
  <w:abstractNum w:abstractNumId="6">
    <w:nsid w:val="00000007"/>
    <w:multiLevelType w:val="multilevel"/>
    <w:tmpl w:val="00000007"/>
    <w:name w:val="WW8Num7"/>
    <w:lvl w:ilvl="0">
      <w:start w:val="1"/>
      <w:numFmt w:val="decimal"/>
      <w:lvlText w:val="%1)"/>
      <w:lvlJc w:val="left"/>
      <w:pPr>
        <w:tabs>
          <w:tab w:val="num" w:pos="0"/>
        </w:tabs>
        <w:ind w:left="1040" w:hanging="360"/>
      </w:pPr>
      <w:rPr>
        <w:rFonts w:ascii="Symbol" w:eastAsia="TimesNewRomanPSMT" w:hAnsi="Symbol" w:cs="Times New Roman"/>
        <w:color w:val="00000A"/>
        <w:spacing w:val="0"/>
        <w:kern w:val="1"/>
        <w:position w:val="0"/>
        <w:sz w:val="22"/>
        <w:szCs w:val="22"/>
        <w:vertAlign w:val="baseline"/>
        <w:lang w:val="pl-PL" w:eastAsia="ar-SA" w:bidi="ar-SA"/>
      </w:rPr>
    </w:lvl>
    <w:lvl w:ilvl="1">
      <w:start w:val="1"/>
      <w:numFmt w:val="lowerLetter"/>
      <w:lvlText w:val="%2."/>
      <w:lvlJc w:val="left"/>
      <w:pPr>
        <w:tabs>
          <w:tab w:val="num" w:pos="0"/>
        </w:tabs>
        <w:ind w:left="1760" w:hanging="360"/>
      </w:pPr>
      <w:rPr>
        <w:rFonts w:ascii="OpenSymbol" w:hAnsi="OpenSymbol" w:cs="StarSymbol"/>
        <w:lang w:val="pl-PL"/>
      </w:rPr>
    </w:lvl>
    <w:lvl w:ilvl="2">
      <w:start w:val="1"/>
      <w:numFmt w:val="lowerRoman"/>
      <w:lvlText w:val="%1.%2.%3."/>
      <w:lvlJc w:val="right"/>
      <w:pPr>
        <w:tabs>
          <w:tab w:val="num" w:pos="0"/>
        </w:tabs>
        <w:ind w:left="2480" w:hanging="180"/>
      </w:pPr>
    </w:lvl>
    <w:lvl w:ilvl="3">
      <w:start w:val="1"/>
      <w:numFmt w:val="decimal"/>
      <w:lvlText w:val="%1.%2.%3.%4."/>
      <w:lvlJc w:val="left"/>
      <w:pPr>
        <w:tabs>
          <w:tab w:val="num" w:pos="0"/>
        </w:tabs>
        <w:ind w:left="3200" w:hanging="360"/>
      </w:pPr>
    </w:lvl>
    <w:lvl w:ilvl="4">
      <w:start w:val="1"/>
      <w:numFmt w:val="lowerLetter"/>
      <w:lvlText w:val="%1.%2.%3.%4.%5."/>
      <w:lvlJc w:val="left"/>
      <w:pPr>
        <w:tabs>
          <w:tab w:val="num" w:pos="0"/>
        </w:tabs>
        <w:ind w:left="3920" w:hanging="360"/>
      </w:pPr>
    </w:lvl>
    <w:lvl w:ilvl="5">
      <w:start w:val="1"/>
      <w:numFmt w:val="lowerRoman"/>
      <w:lvlText w:val="%1.%2.%3.%4.%5.%6."/>
      <w:lvlJc w:val="right"/>
      <w:pPr>
        <w:tabs>
          <w:tab w:val="num" w:pos="0"/>
        </w:tabs>
        <w:ind w:left="4640" w:hanging="180"/>
      </w:pPr>
    </w:lvl>
    <w:lvl w:ilvl="6">
      <w:start w:val="1"/>
      <w:numFmt w:val="decimal"/>
      <w:lvlText w:val="%1.%2.%3.%4.%5.%6.%7."/>
      <w:lvlJc w:val="left"/>
      <w:pPr>
        <w:tabs>
          <w:tab w:val="num" w:pos="0"/>
        </w:tabs>
        <w:ind w:left="5360" w:hanging="360"/>
      </w:pPr>
    </w:lvl>
    <w:lvl w:ilvl="7">
      <w:start w:val="1"/>
      <w:numFmt w:val="lowerLetter"/>
      <w:lvlText w:val="%1.%2.%3.%4.%5.%6.%7.%8."/>
      <w:lvlJc w:val="left"/>
      <w:pPr>
        <w:tabs>
          <w:tab w:val="num" w:pos="0"/>
        </w:tabs>
        <w:ind w:left="6080" w:hanging="360"/>
      </w:pPr>
    </w:lvl>
    <w:lvl w:ilvl="8">
      <w:start w:val="1"/>
      <w:numFmt w:val="lowerRoman"/>
      <w:lvlText w:val="%1.%2.%3.%4.%5.%6.%7.%8.%9."/>
      <w:lvlJc w:val="right"/>
      <w:pPr>
        <w:tabs>
          <w:tab w:val="num" w:pos="0"/>
        </w:tabs>
        <w:ind w:left="6800" w:hanging="180"/>
      </w:pPr>
    </w:lvl>
  </w:abstractNum>
  <w:abstractNum w:abstractNumId="7">
    <w:nsid w:val="00000008"/>
    <w:multiLevelType w:val="multilevel"/>
    <w:tmpl w:val="9530EB34"/>
    <w:name w:val="WW8Num8"/>
    <w:lvl w:ilvl="0">
      <w:start w:val="1"/>
      <w:numFmt w:val="decimal"/>
      <w:lvlText w:val="%1)"/>
      <w:lvlJc w:val="left"/>
      <w:pPr>
        <w:tabs>
          <w:tab w:val="num" w:pos="0"/>
        </w:tabs>
        <w:ind w:left="1040" w:hanging="360"/>
      </w:pPr>
      <w:rPr>
        <w:rFonts w:ascii="Symbol" w:eastAsia="TimesNewRomanPSMT" w:hAnsi="Symbol" w:cs="OpenSymbol"/>
        <w:b/>
        <w:bCs/>
        <w:i w:val="0"/>
        <w:iCs w:val="0"/>
        <w:color w:val="00000A"/>
        <w:spacing w:val="0"/>
        <w:kern w:val="1"/>
        <w:sz w:val="22"/>
        <w:szCs w:val="22"/>
        <w:lang w:val="pl-PL" w:eastAsia="ar-SA" w:bidi="ar-SA"/>
      </w:rPr>
    </w:lvl>
    <w:lvl w:ilvl="1">
      <w:start w:val="1"/>
      <w:numFmt w:val="lowerLetter"/>
      <w:lvlText w:val="%2."/>
      <w:lvlJc w:val="left"/>
      <w:pPr>
        <w:tabs>
          <w:tab w:val="num" w:pos="0"/>
        </w:tabs>
        <w:ind w:left="1760" w:hanging="360"/>
      </w:pPr>
      <w:rPr>
        <w:rFonts w:ascii="OpenSymbol" w:hAnsi="OpenSymbol" w:cs="OpenSymbol"/>
      </w:rPr>
    </w:lvl>
    <w:lvl w:ilvl="2">
      <w:start w:val="1"/>
      <w:numFmt w:val="lowerLetter"/>
      <w:lvlText w:val="%3)"/>
      <w:lvlJc w:val="right"/>
      <w:pPr>
        <w:tabs>
          <w:tab w:val="num" w:pos="0"/>
        </w:tabs>
        <w:ind w:left="2480" w:hanging="180"/>
      </w:pPr>
      <w:rPr>
        <w:rFonts w:ascii="Times New Roman" w:eastAsia="SimSun" w:hAnsi="Times New Roman" w:cs="Times New Roman"/>
      </w:rPr>
    </w:lvl>
    <w:lvl w:ilvl="3">
      <w:start w:val="1"/>
      <w:numFmt w:val="decimal"/>
      <w:lvlText w:val="%1.%2.%3.%4."/>
      <w:lvlJc w:val="left"/>
      <w:pPr>
        <w:tabs>
          <w:tab w:val="num" w:pos="0"/>
        </w:tabs>
        <w:ind w:left="3200" w:hanging="360"/>
      </w:pPr>
    </w:lvl>
    <w:lvl w:ilvl="4">
      <w:start w:val="1"/>
      <w:numFmt w:val="lowerLetter"/>
      <w:lvlText w:val="%1.%2.%3.%4.%5."/>
      <w:lvlJc w:val="left"/>
      <w:pPr>
        <w:tabs>
          <w:tab w:val="num" w:pos="0"/>
        </w:tabs>
        <w:ind w:left="3920" w:hanging="360"/>
      </w:pPr>
    </w:lvl>
    <w:lvl w:ilvl="5">
      <w:start w:val="1"/>
      <w:numFmt w:val="lowerRoman"/>
      <w:lvlText w:val="%1.%2.%3.%4.%5.%6."/>
      <w:lvlJc w:val="right"/>
      <w:pPr>
        <w:tabs>
          <w:tab w:val="num" w:pos="0"/>
        </w:tabs>
        <w:ind w:left="4640" w:hanging="180"/>
      </w:pPr>
    </w:lvl>
    <w:lvl w:ilvl="6">
      <w:start w:val="1"/>
      <w:numFmt w:val="decimal"/>
      <w:lvlText w:val="%1.%2.%3.%4.%5.%6.%7."/>
      <w:lvlJc w:val="left"/>
      <w:pPr>
        <w:tabs>
          <w:tab w:val="num" w:pos="0"/>
        </w:tabs>
        <w:ind w:left="5360" w:hanging="360"/>
      </w:pPr>
    </w:lvl>
    <w:lvl w:ilvl="7">
      <w:start w:val="1"/>
      <w:numFmt w:val="lowerLetter"/>
      <w:lvlText w:val="%1.%2.%3.%4.%5.%6.%7.%8."/>
      <w:lvlJc w:val="left"/>
      <w:pPr>
        <w:tabs>
          <w:tab w:val="num" w:pos="0"/>
        </w:tabs>
        <w:ind w:left="6080" w:hanging="360"/>
      </w:pPr>
    </w:lvl>
    <w:lvl w:ilvl="8">
      <w:start w:val="1"/>
      <w:numFmt w:val="lowerRoman"/>
      <w:lvlText w:val="%1.%2.%3.%4.%5.%6.%7.%8.%9."/>
      <w:lvlJc w:val="right"/>
      <w:pPr>
        <w:tabs>
          <w:tab w:val="num" w:pos="0"/>
        </w:tabs>
        <w:ind w:left="6800" w:hanging="180"/>
      </w:pPr>
    </w:lvl>
  </w:abstractNum>
  <w:abstractNum w:abstractNumId="8">
    <w:nsid w:val="56997C19"/>
    <w:multiLevelType w:val="hybridMultilevel"/>
    <w:tmpl w:val="CC1CED40"/>
    <w:lvl w:ilvl="0" w:tplc="78E0A7A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011B8D"/>
    <w:multiLevelType w:val="multilevel"/>
    <w:tmpl w:val="41A028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24B0A87"/>
    <w:multiLevelType w:val="multilevel"/>
    <w:tmpl w:val="A8B244E4"/>
    <w:lvl w:ilvl="0">
      <w:start w:val="1"/>
      <w:numFmt w:val="decimal"/>
      <w:lvlText w:val="%1)"/>
      <w:lvlJc w:val="left"/>
      <w:pPr>
        <w:tabs>
          <w:tab w:val="num" w:pos="0"/>
        </w:tabs>
        <w:ind w:left="1068" w:hanging="360"/>
      </w:pPr>
      <w:rPr>
        <w:sz w:val="24"/>
        <w:szCs w:val="22"/>
        <w:lang w:val="pl-PL"/>
      </w:rPr>
    </w:lvl>
    <w:lvl w:ilvl="1">
      <w:start w:val="1"/>
      <w:numFmt w:val="none"/>
      <w:suff w:val="nothing"/>
      <w:lvlText w:val=""/>
      <w:lvlJc w:val="left"/>
      <w:pPr>
        <w:tabs>
          <w:tab w:val="num" w:pos="0"/>
        </w:tabs>
        <w:ind w:left="0" w:firstLine="0"/>
      </w:pPr>
      <w:rPr>
        <w:b/>
        <w:sz w:val="30"/>
        <w:szCs w:val="30"/>
      </w:rPr>
    </w:lvl>
    <w:lvl w:ilvl="2">
      <w:start w:val="1"/>
      <w:numFmt w:val="none"/>
      <w:suff w:val="nothing"/>
      <w:lvlText w:val=""/>
      <w:lvlJc w:val="left"/>
      <w:pPr>
        <w:tabs>
          <w:tab w:val="num" w:pos="0"/>
        </w:tabs>
        <w:ind w:left="0" w:firstLine="0"/>
      </w:pPr>
      <w:rPr>
        <w:rFonts w:ascii="Times New Roman" w:eastAsia="Tahoma" w:hAnsi="Times New Roman" w:cs="Times New Roman"/>
        <w:sz w:val="24"/>
        <w:szCs w:val="24"/>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welina Żytniak-Olszewska">
    <w15:presenceInfo w15:providerId="None" w15:userId="Ewelina Żytniak-Ols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74"/>
    <w:rsid w:val="00051266"/>
    <w:rsid w:val="000D190C"/>
    <w:rsid w:val="00126B74"/>
    <w:rsid w:val="003516BB"/>
    <w:rsid w:val="00495D91"/>
    <w:rsid w:val="00496A46"/>
    <w:rsid w:val="00540CE5"/>
    <w:rsid w:val="0058234B"/>
    <w:rsid w:val="0064246B"/>
    <w:rsid w:val="00677E66"/>
    <w:rsid w:val="007A4AF4"/>
    <w:rsid w:val="00884731"/>
    <w:rsid w:val="008B271C"/>
    <w:rsid w:val="0099007E"/>
    <w:rsid w:val="00A460EA"/>
    <w:rsid w:val="00A76E68"/>
    <w:rsid w:val="00B02C41"/>
    <w:rsid w:val="00B22C13"/>
    <w:rsid w:val="00B24966"/>
    <w:rsid w:val="00B71B94"/>
    <w:rsid w:val="00B81177"/>
    <w:rsid w:val="00B81B06"/>
    <w:rsid w:val="00BA2C92"/>
    <w:rsid w:val="00C1606C"/>
    <w:rsid w:val="00C53198"/>
    <w:rsid w:val="00C8257A"/>
    <w:rsid w:val="00CA318B"/>
    <w:rsid w:val="00D42D35"/>
    <w:rsid w:val="00DB0E7C"/>
    <w:rsid w:val="00DB59B2"/>
    <w:rsid w:val="00E22833"/>
    <w:rsid w:val="00E23CDD"/>
    <w:rsid w:val="00E9477D"/>
    <w:rsid w:val="00EB6F25"/>
    <w:rsid w:val="00F20C6D"/>
    <w:rsid w:val="00F30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99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eastAsia="SimSun"/>
      <w:kern w:val="1"/>
      <w:sz w:val="24"/>
      <w:szCs w:val="24"/>
      <w:lang w:eastAsia="hi-IN" w:bidi="hi-IN"/>
    </w:rPr>
  </w:style>
  <w:style w:type="paragraph" w:styleId="Nagwek1">
    <w:name w:val="heading 1"/>
    <w:basedOn w:val="Normalny"/>
    <w:next w:val="Tekstpodstawowy"/>
    <w:qFormat/>
    <w:pPr>
      <w:numPr>
        <w:numId w:val="1"/>
      </w:numPr>
      <w:spacing w:before="200" w:after="60"/>
      <w:jc w:val="both"/>
      <w:outlineLvl w:val="0"/>
    </w:pPr>
    <w:rPr>
      <w:b/>
      <w:bCs/>
      <w:caps/>
      <w:lang w:val="en-US"/>
    </w:rPr>
  </w:style>
  <w:style w:type="paragraph" w:styleId="Nagwek2">
    <w:name w:val="heading 2"/>
    <w:basedOn w:val="Normalny"/>
    <w:next w:val="Tekstpodstawowy"/>
    <w:qFormat/>
    <w:pPr>
      <w:numPr>
        <w:ilvl w:val="1"/>
        <w:numId w:val="1"/>
      </w:numPr>
      <w:spacing w:before="120" w:after="60"/>
      <w:jc w:val="both"/>
      <w:outlineLvl w:val="1"/>
    </w:pPr>
    <w:rPr>
      <w:bCs/>
      <w:iCs/>
      <w:color w:val="000000"/>
      <w:lang w:val="en-US"/>
    </w:rPr>
  </w:style>
  <w:style w:type="paragraph" w:styleId="Nagwek3">
    <w:name w:val="heading 3"/>
    <w:basedOn w:val="Normalny"/>
    <w:next w:val="Tekstpodstawowy"/>
    <w:qFormat/>
    <w:pPr>
      <w:numPr>
        <w:ilvl w:val="2"/>
        <w:numId w:val="1"/>
      </w:numPr>
      <w:tabs>
        <w:tab w:val="left" w:pos="720"/>
      </w:tabs>
      <w:spacing w:before="60" w:after="120"/>
      <w:jc w:val="both"/>
      <w:outlineLvl w:val="2"/>
    </w:pPr>
    <w:rPr>
      <w:bCs/>
    </w:rPr>
  </w:style>
  <w:style w:type="paragraph" w:styleId="Nagwek4">
    <w:name w:val="heading 4"/>
    <w:basedOn w:val="Normalny"/>
    <w:next w:val="Tekstpodstawowy"/>
    <w:qFormat/>
    <w:pPr>
      <w:keepNext/>
      <w:numPr>
        <w:ilvl w:val="3"/>
        <w:numId w:val="1"/>
      </w:numPr>
      <w:spacing w:before="60" w:after="60"/>
      <w:outlineLvl w:val="3"/>
    </w:pPr>
    <w:rPr>
      <w:bCs/>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Tekstpodstawowy"/>
    <w:qFormat/>
    <w:pPr>
      <w:numPr>
        <w:ilvl w:val="5"/>
        <w:numId w:val="1"/>
      </w:numPr>
      <w:spacing w:before="240" w:after="60"/>
      <w:outlineLvl w:val="5"/>
    </w:pPr>
    <w:rPr>
      <w:b/>
      <w:bCs/>
      <w:sz w:val="22"/>
      <w:szCs w:val="22"/>
    </w:rPr>
  </w:style>
  <w:style w:type="paragraph" w:styleId="Nagwek7">
    <w:name w:val="heading 7"/>
    <w:basedOn w:val="Normalny"/>
    <w:next w:val="Tekstpodstawowy"/>
    <w:qFormat/>
    <w:pPr>
      <w:numPr>
        <w:ilvl w:val="6"/>
        <w:numId w:val="1"/>
      </w:numPr>
      <w:spacing w:before="240" w:after="60"/>
      <w:outlineLvl w:val="6"/>
    </w:p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b/>
      <w:sz w:val="30"/>
      <w:szCs w:val="3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erif" w:hAnsi="serif" w:cs="serif"/>
      <w:sz w:val="24"/>
      <w:szCs w:val="22"/>
      <w:lang w:val="pl-PL"/>
    </w:rPr>
  </w:style>
  <w:style w:type="character" w:customStyle="1" w:styleId="WW8Num2z1">
    <w:name w:val="WW8Num2z1"/>
    <w:rPr>
      <w:b/>
      <w:sz w:val="30"/>
      <w:szCs w:val="30"/>
    </w:rPr>
  </w:style>
  <w:style w:type="character" w:customStyle="1" w:styleId="WW8Num2z2">
    <w:name w:val="WW8Num2z2"/>
    <w:rPr>
      <w:rFonts w:ascii="Times New Roman" w:eastAsia="Tahoma" w:hAnsi="Times New Roman" w:cs="Times New Roman"/>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serif"/>
      <w:lang w:val="pl-PL"/>
    </w:rPr>
  </w:style>
  <w:style w:type="character" w:customStyle="1" w:styleId="WW8Num3z1">
    <w:name w:val="WW8Num3z1"/>
  </w:style>
  <w:style w:type="character" w:customStyle="1" w:styleId="WW8Num3z2">
    <w:name w:val="WW8Num3z2"/>
    <w:rPr>
      <w:rFonts w:ascii="serif" w:eastAsia="Tahoma" w:hAnsi="serif" w:cs="Times New Roman"/>
      <w:sz w:val="22"/>
      <w:szCs w:val="22"/>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ahoma"/>
      <w:position w:val="3"/>
      <w:sz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erif" w:hAnsi="serif" w:cs="serif"/>
      <w:b w:val="0"/>
      <w:bCs w:val="0"/>
      <w:iCs w:val="0"/>
      <w:position w:val="0"/>
      <w:sz w:val="20"/>
      <w:szCs w:val="24"/>
      <w:vertAlign w:val="baseli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erif" w:eastAsia="TimesNewRomanPSMT" w:hAnsi="serif" w:cs="serif"/>
      <w:b w:val="0"/>
      <w:bCs w:val="0"/>
      <w:position w:val="0"/>
      <w:sz w:val="24"/>
      <w:szCs w:val="24"/>
      <w:vertAlign w:val="baseline"/>
      <w:lang w:eastAsia="ar-SA"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TimesNewRomanPSMT" w:hAnsi="Symbol" w:cs="Times New Roman"/>
      <w:color w:val="00000A"/>
      <w:spacing w:val="0"/>
      <w:kern w:val="1"/>
      <w:position w:val="0"/>
      <w:sz w:val="22"/>
      <w:szCs w:val="22"/>
      <w:vertAlign w:val="baseline"/>
      <w:lang w:val="pl-PL" w:eastAsia="ar-SA" w:bidi="ar-SA"/>
    </w:rPr>
  </w:style>
  <w:style w:type="character" w:customStyle="1" w:styleId="WW8Num7z1">
    <w:name w:val="WW8Num7z1"/>
    <w:rPr>
      <w:rFonts w:ascii="OpenSymbol" w:hAnsi="OpenSymbol" w:cs="StarSymbol"/>
      <w:lang w:val="pl-P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NewRomanPSMT" w:hAnsi="Symbol" w:cs="OpenSymbol"/>
      <w:b/>
      <w:bCs/>
      <w:i w:val="0"/>
      <w:iCs w:val="0"/>
      <w:color w:val="00000A"/>
      <w:spacing w:val="0"/>
      <w:kern w:val="1"/>
      <w:sz w:val="22"/>
      <w:szCs w:val="22"/>
      <w:lang w:val="pl-PL" w:eastAsia="ar-SA" w:bidi="ar-SA"/>
    </w:rPr>
  </w:style>
  <w:style w:type="character" w:customStyle="1" w:styleId="WW8Num8z1">
    <w:name w:val="WW8Num8z1"/>
    <w:rPr>
      <w:rFonts w:ascii="OpenSymbol" w:hAnsi="OpenSymbol" w:cs="OpenSymbol"/>
    </w:rPr>
  </w:style>
  <w:style w:type="character" w:customStyle="1" w:styleId="WW8Num8z2">
    <w:name w:val="WW8Num8z2"/>
    <w:rPr>
      <w:rFonts w:cs="Times New Roman"/>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Times New Roman" w:cs="Times New Roman"/>
      <w:b/>
      <w:bCs/>
      <w:position w:val="0"/>
      <w:sz w:val="24"/>
      <w:szCs w:val="20"/>
      <w:vertAlign w:val="baseline"/>
      <w:lang w:val="pl-PL"/>
    </w:rPr>
  </w:style>
  <w:style w:type="character" w:customStyle="1" w:styleId="WW8Num9z1">
    <w:name w:val="WW8Num9z1"/>
  </w:style>
  <w:style w:type="character" w:customStyle="1" w:styleId="WW8Num9z2">
    <w:name w:val="WW8Num9z2"/>
    <w:rPr>
      <w:rFonts w:cs="Calibri Ligh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bCs/>
      <w:color w:val="00000A"/>
      <w:position w:val="0"/>
      <w:sz w:val="20"/>
      <w:vertAlign w:val="baseline"/>
      <w:lang w:val="pl-P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2" w:eastAsia="Times New Roman" w:hAnsi="Wingdings 2" w:cs="OpenSymbol"/>
      <w:color w:val="00000A"/>
      <w:position w:val="0"/>
      <w:sz w:val="22"/>
      <w:szCs w:val="22"/>
      <w:vertAlign w:val="baseline"/>
      <w:lang w:val="pl-PL"/>
    </w:rPr>
  </w:style>
  <w:style w:type="character" w:customStyle="1" w:styleId="WW8Num11z1">
    <w:name w:val="WW8Num11z1"/>
    <w:rPr>
      <w:rFonts w:ascii="OpenSymbol" w:hAnsi="OpenSymbol" w:cs="Open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2" w:eastAsia="TimesNewRomanPSMT" w:hAnsi="Wingdings 2" w:cs="OpenSymbol"/>
      <w:color w:val="000000"/>
      <w:sz w:val="21"/>
      <w:szCs w:val="22"/>
      <w:lang w:val="pl-PL"/>
    </w:rPr>
  </w:style>
  <w:style w:type="character" w:customStyle="1" w:styleId="WW8Num12z1">
    <w:name w:val="WW8Num12z1"/>
    <w:rPr>
      <w:rFonts w:ascii="OpenSymbol" w:hAnsi="OpenSymbol" w:cs="OpenSymbol"/>
    </w:rPr>
  </w:style>
  <w:style w:type="character" w:customStyle="1" w:styleId="WW8Num12z2">
    <w:name w:val="WW8Num12z2"/>
    <w:rPr>
      <w:rFonts w:ascii="Wingdings" w:eastAsia="Arial-BoldMT" w:hAnsi="Wingdings" w:cs="Wingdings"/>
      <w:b w:val="0"/>
      <w:bCs w:val="0"/>
      <w:caps w:val="0"/>
      <w:smallCaps w:val="0"/>
      <w:color w:val="000000"/>
      <w:sz w:val="20"/>
      <w:szCs w:val="20"/>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2" w:hAnsi="Wingdings 2" w:cs="OpenSymbol"/>
      <w:b w:val="0"/>
      <w:bCs w:val="0"/>
      <w:color w:val="00000A"/>
      <w:sz w:val="22"/>
      <w:szCs w:val="22"/>
    </w:rPr>
  </w:style>
  <w:style w:type="character" w:customStyle="1" w:styleId="WW8Num13z1">
    <w:name w:val="WW8Num13z1"/>
    <w:rPr>
      <w:rFonts w:ascii="OpenSymbol" w:hAnsi="OpenSymbol" w:cs="OpenSymbol"/>
    </w:rPr>
  </w:style>
  <w:style w:type="character" w:customStyle="1" w:styleId="WW8Num13z2">
    <w:name w:val="WW8Num13z2"/>
    <w:rPr>
      <w:rFonts w:cs="Times New Roman"/>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2" w:hAnsi="Wingdings 2" w:cs="OpenSymbol"/>
      <w:i/>
      <w:sz w:val="22"/>
      <w:szCs w:val="22"/>
    </w:rPr>
  </w:style>
  <w:style w:type="character" w:customStyle="1" w:styleId="WW8Num14z1">
    <w:name w:val="WW8Num14z1"/>
    <w:rPr>
      <w:rFonts w:ascii="OpenSymbol" w:hAnsi="OpenSymbol" w:cs="OpenSymbol"/>
    </w:rPr>
  </w:style>
  <w:style w:type="character" w:customStyle="1" w:styleId="WW8Num14z2">
    <w:name w:val="WW8Num14z2"/>
    <w:rPr>
      <w:rFonts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TimesNewRoman" w:hAnsi="Symbol" w:cs="OpenSymbol"/>
      <w:color w:val="000000"/>
      <w:position w:val="0"/>
      <w:sz w:val="20"/>
      <w:szCs w:val="20"/>
      <w:vertAlign w:val="baseline"/>
      <w:lang w:val="pl-PL"/>
    </w:rPr>
  </w:style>
  <w:style w:type="character" w:customStyle="1" w:styleId="WW8Num15z1">
    <w:name w:val="WW8Num15z1"/>
    <w:rPr>
      <w:rFonts w:ascii="OpenSymbol" w:hAnsi="OpenSymbol" w:cs="Open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2" w:hAnsi="Wingdings 2" w:cs="OpenSymbol"/>
      <w:i/>
      <w:sz w:val="22"/>
      <w:szCs w:val="22"/>
    </w:rPr>
  </w:style>
  <w:style w:type="character" w:customStyle="1" w:styleId="WW8Num16z1">
    <w:name w:val="WW8Num16z1"/>
    <w:rPr>
      <w:rFonts w:ascii="OpenSymbol" w:hAnsi="OpenSymbol" w:cs="OpenSymbol"/>
    </w:rPr>
  </w:style>
  <w:style w:type="character" w:customStyle="1" w:styleId="WW8Num17z0">
    <w:name w:val="WW8Num17z0"/>
    <w:rPr>
      <w:rFonts w:cs="Times New Roman"/>
      <w:lang w:val="pl-PL"/>
    </w:rPr>
  </w:style>
  <w:style w:type="character" w:customStyle="1" w:styleId="WW8Num17z1">
    <w:name w:val="WW8Num17z1"/>
    <w:rPr>
      <w:rFonts w:ascii="StarSymbol" w:hAnsi="StarSymbol" w:cs="StarSymbol"/>
      <w:lang w:val="pl-PL"/>
    </w:rPr>
  </w:style>
  <w:style w:type="character" w:customStyle="1" w:styleId="WW8Num17z2">
    <w:name w:val="WW8Num17z2"/>
    <w:rPr>
      <w:rFonts w:cs="Tahoma"/>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2" w:eastAsia="Times New Roman" w:hAnsi="Wingdings 2" w:cs="OpenSymbol"/>
      <w:sz w:val="20"/>
      <w:szCs w:val="20"/>
      <w:shd w:val="clear" w:color="auto" w:fill="auto"/>
      <w:lang w:eastAsia="ar-SA" w:bidi="ar-SA"/>
    </w:rPr>
  </w:style>
  <w:style w:type="character" w:customStyle="1" w:styleId="WW8Num18z1">
    <w:name w:val="WW8Num18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0">
    <w:name w:val="WW8Num19z0"/>
    <w:rPr>
      <w:rFonts w:ascii="Times New Roman" w:hAnsi="Times New Roman" w:cs="Times New Roman"/>
      <w:b w:val="0"/>
      <w:bCs w:val="0"/>
      <w:lang w:val="pl-PL"/>
    </w:rPr>
  </w:style>
  <w:style w:type="character" w:customStyle="1" w:styleId="WW8Num19z1">
    <w:name w:val="WW8Num19z1"/>
    <w:rPr>
      <w:rFonts w:ascii="OpenSymbol" w:hAnsi="OpenSymbol" w:cs="Open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2" w:eastAsia="TimesNewRomanPSMT" w:hAnsi="Wingdings 2" w:cs="OpenSymbol"/>
      <w:b w:val="0"/>
      <w:bCs w:val="0"/>
      <w:color w:val="00000A"/>
      <w:sz w:val="22"/>
      <w:szCs w:val="22"/>
    </w:rPr>
  </w:style>
  <w:style w:type="character" w:customStyle="1" w:styleId="WW8Num20z1">
    <w:name w:val="WW8Num20z1"/>
    <w:rPr>
      <w:rFonts w:ascii="OpenSymbol" w:hAnsi="OpenSymbol" w:cs="OpenSymbo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2" w:hAnsi="Wingdings 2" w:cs="OpenSymbol"/>
      <w:sz w:val="21"/>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ahom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ahoma"/>
      <w:lang w:val="pl-P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ahoma"/>
      <w:b/>
      <w:bCs/>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2" w:hAnsi="Wingdings 2" w:cs="OpenSymbol"/>
      <w:lang w:val="pl-PL"/>
    </w:rPr>
  </w:style>
  <w:style w:type="character" w:customStyle="1" w:styleId="WW8Num25z1">
    <w:name w:val="WW8Num25z1"/>
    <w:rPr>
      <w:rFonts w:ascii="OpenSymbol" w:hAnsi="OpenSymbol" w:cs="OpenSymbo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ahoma"/>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27z2">
    <w:name w:val="WW8Num27z2"/>
    <w:rPr>
      <w:rFonts w:ascii="Tahoma" w:eastAsia="Times New Roman" w:hAnsi="Tahoma" w:cs="Tahoma"/>
    </w:rPr>
  </w:style>
  <w:style w:type="character" w:customStyle="1" w:styleId="WW8Num27z3">
    <w:name w:val="WW8Num27z3"/>
    <w:rPr>
      <w:rFonts w:ascii="Symbol" w:hAnsi="Symbol" w:cs="Symbol"/>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2" w:eastAsia="ArialMT" w:hAnsi="Wingdings 2" w:cs="OpenSymbol"/>
      <w:i/>
      <w:color w:val="000000"/>
      <w:sz w:val="20"/>
      <w:szCs w:val="20"/>
      <w:lang w:val="pl-PL" w:eastAsia="ar-SA" w:bidi="ar-SA"/>
    </w:rPr>
  </w:style>
  <w:style w:type="character" w:customStyle="1" w:styleId="WW8Num28z1">
    <w:name w:val="WW8Num28z1"/>
    <w:rPr>
      <w:rFonts w:ascii="OpenSymbol" w:hAnsi="OpenSymbol" w:cs="OpenSymbol"/>
    </w:rPr>
  </w:style>
  <w:style w:type="character" w:customStyle="1" w:styleId="WW8Num28z2">
    <w:name w:val="WW8Num28z2"/>
    <w:rPr>
      <w:rFonts w:cs="Arial"/>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lang w:val="pl-PL"/>
    </w:rPr>
  </w:style>
  <w:style w:type="character" w:customStyle="1" w:styleId="WW8Num29z1">
    <w:name w:val="WW8Num29z1"/>
  </w:style>
  <w:style w:type="character" w:customStyle="1" w:styleId="WW8Num29z2">
    <w:name w:val="WW8Num29z2"/>
    <w:rPr>
      <w:rFonts w:cs="Times New Roman"/>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ahoma" w:eastAsia="TimesNewRomanPSMT" w:hAnsi="Tahoma" w:cs="Tahoma"/>
      <w:b w:val="0"/>
      <w:bCs w:val="0"/>
      <w:position w:val="0"/>
      <w:sz w:val="20"/>
      <w:szCs w:val="20"/>
      <w:shd w:val="clear" w:color="auto" w:fill="auto"/>
      <w:vertAlign w:val="baseline"/>
      <w:lang w:eastAsia="ar-SA" w:bidi="ar-SA"/>
    </w:rPr>
  </w:style>
  <w:style w:type="character" w:customStyle="1" w:styleId="WW8Num30z1">
    <w:name w:val="WW8Num30z1"/>
    <w:rPr>
      <w:rFonts w:cs="Tahoma"/>
    </w:rPr>
  </w:style>
  <w:style w:type="character" w:customStyle="1" w:styleId="WW8Num30z2">
    <w:name w:val="WW8Num30z2"/>
  </w:style>
  <w:style w:type="character" w:customStyle="1" w:styleId="WW8Num31z0">
    <w:name w:val="WW8Num31z0"/>
    <w:rPr>
      <w:b/>
      <w:sz w:val="22"/>
      <w:szCs w:val="22"/>
    </w:rPr>
  </w:style>
  <w:style w:type="character" w:customStyle="1" w:styleId="WW8Num31z1">
    <w:name w:val="WW8Num31z1"/>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bCs/>
      <w:i w:val="0"/>
      <w:color w:val="000000"/>
      <w:szCs w:val="20"/>
      <w:lang w:val="pl-PL"/>
    </w:rPr>
  </w:style>
  <w:style w:type="character" w:customStyle="1" w:styleId="WW8Num33z1">
    <w:name w:val="WW8Num33z1"/>
    <w:rPr>
      <w:rFonts w:ascii="Calibri" w:eastAsia="Calibri" w:hAnsi="Calibri" w:cs="Calibri"/>
      <w:bCs/>
      <w:i w:val="0"/>
      <w:strike w:val="0"/>
      <w:dstrike w:val="0"/>
      <w:sz w:val="22"/>
      <w:szCs w:val="22"/>
      <w:lang w:val="pl-PL"/>
    </w:rPr>
  </w:style>
  <w:style w:type="character" w:customStyle="1" w:styleId="WW8Num33z2">
    <w:name w:val="WW8Num33z2"/>
    <w:rPr>
      <w:rFonts w:ascii="Calibri" w:eastAsia="Calibri" w:hAnsi="Calibri" w:cs="Times New Roman"/>
      <w:b w:val="0"/>
      <w:bCs/>
      <w:color w:val="000000"/>
      <w:lang w:val="pl-PL"/>
    </w:rPr>
  </w:style>
  <w:style w:type="character" w:customStyle="1" w:styleId="WW8Num33z3">
    <w:name w:val="WW8Num33z3"/>
    <w:rPr>
      <w:rFonts w:ascii="Calibri" w:eastAsia="Lucida Sans Unicode" w:hAnsi="Calibri" w:cs="Calibri"/>
      <w:b w:val="0"/>
      <w:color w:val="000000"/>
      <w:kern w:val="1"/>
      <w:lang w:val="pl-PL" w:eastAsia="en-US" w:bidi="en-US"/>
    </w:rPr>
  </w:style>
  <w:style w:type="character" w:customStyle="1" w:styleId="WW8Num33z4">
    <w:name w:val="WW8Num33z4"/>
    <w:rPr>
      <w:rFonts w:ascii="Calibri" w:hAnsi="Calibri" w:cs="Calibri"/>
      <w:lang w:val="pl-PL"/>
    </w:rPr>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eastAsia="TimesNewRomanPSMT" w:hAnsi="Symbol" w:cs="OpenSymbol"/>
      <w:b/>
      <w:bCs/>
      <w:i w:val="0"/>
      <w:iCs w:val="0"/>
      <w:color w:val="000000"/>
      <w:spacing w:val="0"/>
      <w:kern w:val="1"/>
      <w:sz w:val="22"/>
      <w:szCs w:val="22"/>
      <w:shd w:val="clear" w:color="auto" w:fill="auto"/>
      <w:lang w:val="pl-PL" w:eastAsia="ar-SA" w:bidi="ar-SA"/>
    </w:rPr>
  </w:style>
  <w:style w:type="character" w:customStyle="1" w:styleId="WW8Num38z1">
    <w:name w:val="WW8Num38z1"/>
    <w:rPr>
      <w:rFonts w:ascii="OpenSymbol" w:hAnsi="OpenSymbol" w:cs="OpenSymbol"/>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eastAsia="TimesNewRomanPSMT" w:hAnsi="Symbol" w:cs="OpenSymbol"/>
      <w:b/>
      <w:bCs/>
      <w:i w:val="0"/>
      <w:iCs w:val="0"/>
      <w:color w:val="000000"/>
      <w:spacing w:val="0"/>
      <w:kern w:val="1"/>
      <w:sz w:val="22"/>
      <w:szCs w:val="22"/>
      <w:shd w:val="clear" w:color="auto" w:fill="auto"/>
      <w:lang w:val="pl-PL" w:eastAsia="ar-SA" w:bidi="ar-SA"/>
    </w:rPr>
  </w:style>
  <w:style w:type="character" w:customStyle="1" w:styleId="WW8Num39z1">
    <w:name w:val="WW8Num39z1"/>
    <w:rPr>
      <w:rFonts w:ascii="OpenSymbol" w:hAnsi="OpenSymbol" w:cs="Open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color w:val="auto"/>
      <w:sz w:val="22"/>
      <w:szCs w:val="22"/>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rPr>
      <w:rFonts w:cs="Tahoma"/>
    </w:rPr>
  </w:style>
  <w:style w:type="character" w:customStyle="1" w:styleId="WW8Num41z2">
    <w:name w:val="WW8Num41z2"/>
    <w:rPr>
      <w:rFonts w:cs="Times New Roman"/>
    </w:rPr>
  </w:style>
  <w:style w:type="character" w:customStyle="1" w:styleId="Domylnaczcionkaakapitu3">
    <w:name w:val="Domyślna czcionka akapitu3"/>
  </w:style>
  <w:style w:type="character" w:customStyle="1" w:styleId="Numerstrony1">
    <w:name w:val="Numer strony1"/>
    <w:basedOn w:val="Domylnaczcionkaakapitu3"/>
  </w:style>
  <w:style w:type="character" w:customStyle="1" w:styleId="Odwoaniedokomentarza2">
    <w:name w:val="Odwołanie do komentarza2"/>
    <w:rPr>
      <w:sz w:val="16"/>
      <w:szCs w:val="16"/>
    </w:rPr>
  </w:style>
  <w:style w:type="character" w:customStyle="1" w:styleId="Nagwek1Znak">
    <w:name w:val="Nagłówek 1 Znak"/>
    <w:rPr>
      <w:b/>
      <w:bCs/>
      <w:caps/>
      <w:kern w:val="1"/>
      <w:sz w:val="24"/>
      <w:szCs w:val="24"/>
      <w:lang w:val="en-US"/>
    </w:rPr>
  </w:style>
  <w:style w:type="character" w:customStyle="1" w:styleId="Nagwek2Znak">
    <w:name w:val="Nagłówek 2 Znak"/>
    <w:rPr>
      <w:bCs/>
      <w:iCs/>
      <w:color w:val="000000"/>
      <w:sz w:val="24"/>
      <w:szCs w:val="24"/>
      <w:lang w:val="en-US"/>
    </w:rPr>
  </w:style>
  <w:style w:type="character" w:styleId="Hipercze">
    <w:name w:val="Hyperlink"/>
    <w:rPr>
      <w:color w:val="000080"/>
      <w:u w:val="single"/>
    </w:rPr>
  </w:style>
  <w:style w:type="character" w:customStyle="1" w:styleId="TytuZnak">
    <w:name w:val="Tytuł Znak"/>
    <w:rPr>
      <w:rFonts w:cs="Arial"/>
      <w:b/>
      <w:bCs/>
      <w:kern w:val="1"/>
      <w:sz w:val="32"/>
      <w:szCs w:val="32"/>
    </w:rPr>
  </w:style>
  <w:style w:type="character" w:customStyle="1" w:styleId="NagwekZnak">
    <w:name w:val="Nagłówek Znak"/>
    <w:rPr>
      <w:sz w:val="24"/>
      <w:szCs w:val="24"/>
    </w:rPr>
  </w:style>
  <w:style w:type="character" w:customStyle="1" w:styleId="PodtytuZnak">
    <w:name w:val="Podtytuł Znak"/>
    <w:basedOn w:val="Domylnaczcionkaakapitu3"/>
    <w:rPr>
      <w:rFonts w:ascii="Arial" w:eastAsia="SimSun" w:hAnsi="Arial" w:cs="Arial"/>
      <w:kern w:val="1"/>
      <w:sz w:val="24"/>
      <w:szCs w:val="24"/>
      <w:lang w:eastAsia="hi-IN" w:bidi="hi-IN"/>
    </w:rPr>
  </w:style>
  <w:style w:type="character" w:customStyle="1" w:styleId="Tekstpodstawowywcity3Znak">
    <w:name w:val="Tekst podstawowy wcięty 3 Znak"/>
    <w:basedOn w:val="Domylnaczcionkaakapitu3"/>
    <w:rPr>
      <w:rFonts w:ascii="Garamond" w:eastAsia="SimSun" w:hAnsi="Garamond" w:cs="Garamond"/>
      <w:kern w:val="1"/>
      <w:sz w:val="24"/>
      <w:szCs w:val="24"/>
      <w:lang w:eastAsia="hi-IN" w:bidi="hi-IN"/>
    </w:rPr>
  </w:style>
  <w:style w:type="character" w:customStyle="1" w:styleId="Tekstpodstawowywcity2Znak">
    <w:name w:val="Tekst podstawowy wcięty 2 Znak"/>
    <w:basedOn w:val="Domylnaczcionkaakapitu3"/>
    <w:rPr>
      <w:rFonts w:ascii="Garamond" w:eastAsia="SimSun" w:hAnsi="Garamond" w:cs="Garamond"/>
      <w:kern w:val="1"/>
      <w:sz w:val="24"/>
      <w:szCs w:val="24"/>
      <w:lang w:eastAsia="hi-IN" w:bidi="hi-IN"/>
    </w:rPr>
  </w:style>
  <w:style w:type="character" w:customStyle="1" w:styleId="Domylnaczcionkaakapitu2">
    <w:name w:val="Domyślna czcionka akapitu2"/>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dymkaZnak">
    <w:name w:val="Tekst dymka Znak"/>
    <w:rPr>
      <w:rFonts w:ascii="Tahoma" w:eastAsia="SimSun" w:hAnsi="Tahoma" w:cs="Mangal"/>
      <w:kern w:val="1"/>
      <w:sz w:val="16"/>
      <w:szCs w:val="14"/>
      <w:lang w:eastAsia="hi-IN" w:bidi="hi-IN"/>
    </w:rPr>
  </w:style>
  <w:style w:type="character" w:styleId="Pogrubienie">
    <w:name w:val="Strong"/>
    <w:qFormat/>
    <w:rPr>
      <w:b/>
      <w:bCs/>
    </w:rPr>
  </w:style>
  <w:style w:type="character" w:styleId="UyteHipercze">
    <w:name w:val="FollowedHyperlink"/>
    <w:rPr>
      <w:color w:val="800080"/>
      <w:u w:val="single"/>
    </w:rPr>
  </w:style>
  <w:style w:type="character" w:customStyle="1" w:styleId="Uwydatnienie1">
    <w:name w:val="Uwydatnienie1"/>
    <w:rPr>
      <w:i/>
      <w:iCs/>
    </w:rPr>
  </w:style>
  <w:style w:type="character" w:customStyle="1" w:styleId="TekstprzypisudolnegoZnak">
    <w:name w:val="Tekst przypisu dolnego Znak"/>
    <w:basedOn w:val="Domylnaczcionkaakapitu3"/>
    <w:rPr>
      <w:rFonts w:ascii="Calibri" w:eastAsia="Calibri" w:hAnsi="Calibri" w:cs="Calibri"/>
    </w:rPr>
  </w:style>
  <w:style w:type="character" w:customStyle="1" w:styleId="TekstpodstawowyZnak">
    <w:name w:val="Tekst podstawowy Znak"/>
    <w:rPr>
      <w:sz w:val="24"/>
      <w:szCs w:val="24"/>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abulatory">
    <w:name w:val="tabulatory"/>
  </w:style>
  <w:style w:type="character" w:customStyle="1" w:styleId="txt-new">
    <w:name w:val="txt-new"/>
  </w:style>
  <w:style w:type="character" w:customStyle="1" w:styleId="Nagwek8Znak">
    <w:name w:val="Nagłówek 8 Znak"/>
    <w:rPr>
      <w:i/>
      <w:iCs/>
      <w:sz w:val="24"/>
      <w:szCs w:val="24"/>
    </w:rPr>
  </w:style>
  <w:style w:type="character" w:customStyle="1" w:styleId="UyteHipercze1">
    <w:name w:val="UżyteHiperłącze1"/>
    <w:rPr>
      <w:color w:val="954F72"/>
      <w:u w:val="single"/>
    </w:rPr>
  </w:style>
  <w:style w:type="character" w:customStyle="1" w:styleId="ListLabel1">
    <w:name w:val="ListLabel 1"/>
    <w:rPr>
      <w:b/>
      <w:i w:val="0"/>
      <w:sz w:val="24"/>
      <w:szCs w:val="24"/>
    </w:rPr>
  </w:style>
  <w:style w:type="character" w:customStyle="1" w:styleId="ListLabel2">
    <w:name w:val="ListLabel 2"/>
    <w:rPr>
      <w:color w:val="00000A"/>
    </w:rPr>
  </w:style>
  <w:style w:type="character" w:customStyle="1" w:styleId="ListLabel3">
    <w:name w:val="ListLabel 3"/>
    <w:rPr>
      <w:rFonts w:cs="Calibri"/>
      <w:b w:val="0"/>
      <w:sz w:val="20"/>
      <w:szCs w:val="20"/>
    </w:rPr>
  </w:style>
  <w:style w:type="character" w:customStyle="1" w:styleId="ListLabel4">
    <w:name w:val="ListLabel 4"/>
    <w:rPr>
      <w:rFonts w:cs="Calibri"/>
      <w:sz w:val="20"/>
      <w:szCs w:val="20"/>
    </w:rPr>
  </w:style>
  <w:style w:type="character" w:customStyle="1" w:styleId="ListLabel5">
    <w:name w:val="ListLabel 5"/>
    <w:rPr>
      <w:b w:val="0"/>
    </w:rPr>
  </w:style>
  <w:style w:type="character" w:customStyle="1" w:styleId="ListLabel6">
    <w:name w:val="ListLabel 6"/>
    <w:rPr>
      <w:rFonts w:cs="Symbol"/>
    </w:rPr>
  </w:style>
  <w:style w:type="character" w:customStyle="1" w:styleId="ListLabel7">
    <w:name w:val="ListLabel 7"/>
    <w:rPr>
      <w:rFonts w:cs="Times New Roman"/>
    </w:rPr>
  </w:style>
  <w:style w:type="character" w:customStyle="1" w:styleId="ListLabel8">
    <w:name w:val="ListLabel 8"/>
    <w:rPr>
      <w:rFonts w:cs="serif"/>
      <w:sz w:val="24"/>
      <w:szCs w:val="22"/>
      <w:lang w:val="pl-PL"/>
    </w:rPr>
  </w:style>
  <w:style w:type="character" w:customStyle="1" w:styleId="ListLabel9">
    <w:name w:val="ListLabel 9"/>
    <w:rPr>
      <w:rFonts w:eastAsia="Tahoma" w:cs="Times New Roman"/>
      <w:sz w:val="24"/>
      <w:szCs w:val="24"/>
    </w:rPr>
  </w:style>
  <w:style w:type="character" w:customStyle="1" w:styleId="ListLabel10">
    <w:name w:val="ListLabel 10"/>
    <w:rPr>
      <w:rFonts w:cs="serif"/>
      <w:lang w:val="pl-PL"/>
    </w:rPr>
  </w:style>
  <w:style w:type="character" w:customStyle="1" w:styleId="ListLabel11">
    <w:name w:val="ListLabel 11"/>
    <w:rPr>
      <w:rFonts w:eastAsia="Tahoma" w:cs="Times New Roman"/>
      <w:sz w:val="22"/>
      <w:szCs w:val="22"/>
    </w:rPr>
  </w:style>
  <w:style w:type="character" w:customStyle="1" w:styleId="ListLabel12">
    <w:name w:val="ListLabel 12"/>
    <w:rPr>
      <w:rFonts w:cs="Tahoma"/>
      <w:position w:val="3"/>
      <w:sz w:val="20"/>
    </w:rPr>
  </w:style>
  <w:style w:type="character" w:customStyle="1" w:styleId="ListLabel13">
    <w:name w:val="ListLabel 13"/>
    <w:rPr>
      <w:rFonts w:cs="serif"/>
      <w:b w:val="0"/>
      <w:bCs w:val="0"/>
      <w:iCs w:val="0"/>
      <w:position w:val="0"/>
      <w:sz w:val="20"/>
      <w:szCs w:val="24"/>
      <w:vertAlign w:val="baseline"/>
    </w:rPr>
  </w:style>
  <w:style w:type="character" w:customStyle="1" w:styleId="ListLabel14">
    <w:name w:val="ListLabel 14"/>
    <w:rPr>
      <w:rFonts w:eastAsia="TimesNewRomanPSMT" w:cs="serif"/>
      <w:b w:val="0"/>
      <w:bCs w:val="0"/>
      <w:position w:val="0"/>
      <w:sz w:val="24"/>
      <w:szCs w:val="24"/>
      <w:vertAlign w:val="baseline"/>
      <w:lang w:eastAsia="ar-SA" w:bidi="ar-SA"/>
    </w:rPr>
  </w:style>
  <w:style w:type="character" w:customStyle="1" w:styleId="ListLabel15">
    <w:name w:val="ListLabel 15"/>
    <w:rPr>
      <w:rFonts w:eastAsia="TimesNewRomanPSMT" w:cs="Times New Roman"/>
      <w:color w:val="00000A"/>
      <w:spacing w:val="0"/>
      <w:kern w:val="1"/>
      <w:position w:val="0"/>
      <w:sz w:val="22"/>
      <w:szCs w:val="22"/>
      <w:vertAlign w:val="baseline"/>
      <w:lang w:val="pl-PL" w:eastAsia="ar-SA" w:bidi="ar-SA"/>
    </w:rPr>
  </w:style>
  <w:style w:type="character" w:customStyle="1" w:styleId="ListLabel16">
    <w:name w:val="ListLabel 16"/>
    <w:rPr>
      <w:rFonts w:cs="StarSymbol"/>
      <w:lang w:val="pl-PL"/>
    </w:rPr>
  </w:style>
  <w:style w:type="character" w:customStyle="1" w:styleId="ListLabel17">
    <w:name w:val="ListLabel 17"/>
    <w:rPr>
      <w:rFonts w:eastAsia="TimesNewRomanPSMT" w:cs="OpenSymbol"/>
      <w:b/>
      <w:bCs/>
      <w:i w:val="0"/>
      <w:iCs w:val="0"/>
      <w:color w:val="00000A"/>
      <w:spacing w:val="0"/>
      <w:kern w:val="1"/>
      <w:sz w:val="22"/>
      <w:szCs w:val="22"/>
      <w:lang w:val="pl-PL" w:eastAsia="ar-SA" w:bidi="ar-SA"/>
    </w:rPr>
  </w:style>
  <w:style w:type="character" w:customStyle="1" w:styleId="ListLabel18">
    <w:name w:val="ListLabel 18"/>
    <w:rPr>
      <w:rFonts w:cs="OpenSymbol"/>
    </w:rPr>
  </w:style>
  <w:style w:type="character" w:customStyle="1" w:styleId="ListLabel19">
    <w:name w:val="ListLabel 19"/>
    <w:rPr>
      <w:rFonts w:eastAsia="Times New Roman" w:cs="Times New Roman"/>
      <w:b/>
      <w:bCs/>
      <w:position w:val="0"/>
      <w:sz w:val="24"/>
      <w:szCs w:val="20"/>
      <w:vertAlign w:val="baseline"/>
      <w:lang w:val="pl-PL"/>
    </w:rPr>
  </w:style>
  <w:style w:type="character" w:customStyle="1" w:styleId="ListLabel20">
    <w:name w:val="ListLabel 20"/>
    <w:rPr>
      <w:rFonts w:cs="Calibri Light"/>
    </w:rPr>
  </w:style>
  <w:style w:type="character" w:customStyle="1" w:styleId="ListLabel21">
    <w:name w:val="ListLabel 21"/>
    <w:rPr>
      <w:rFonts w:eastAsia="Times New Roman" w:cs="Times New Roman"/>
      <w:b/>
      <w:bCs/>
      <w:color w:val="00000A"/>
      <w:position w:val="0"/>
      <w:sz w:val="20"/>
      <w:vertAlign w:val="baseline"/>
      <w:lang w:val="pl-PL"/>
    </w:rPr>
  </w:style>
  <w:style w:type="character" w:customStyle="1" w:styleId="ListLabel22">
    <w:name w:val="ListLabel 22"/>
    <w:rPr>
      <w:rFonts w:eastAsia="Times New Roman" w:cs="OpenSymbol"/>
      <w:color w:val="00000A"/>
      <w:position w:val="0"/>
      <w:sz w:val="22"/>
      <w:szCs w:val="22"/>
      <w:vertAlign w:val="baseline"/>
      <w:lang w:val="pl-PL"/>
    </w:rPr>
  </w:style>
  <w:style w:type="character" w:customStyle="1" w:styleId="ListLabel23">
    <w:name w:val="ListLabel 23"/>
    <w:rPr>
      <w:rFonts w:eastAsia="TimesNewRomanPSMT" w:cs="OpenSymbol"/>
      <w:color w:val="000000"/>
      <w:sz w:val="21"/>
      <w:szCs w:val="22"/>
      <w:lang w:val="pl-PL"/>
    </w:rPr>
  </w:style>
  <w:style w:type="character" w:customStyle="1" w:styleId="ListLabel24">
    <w:name w:val="ListLabel 24"/>
    <w:rPr>
      <w:rFonts w:cs="OpenSymbol"/>
      <w:b w:val="0"/>
      <w:bCs w:val="0"/>
      <w:color w:val="00000A"/>
      <w:sz w:val="22"/>
      <w:szCs w:val="22"/>
    </w:rPr>
  </w:style>
  <w:style w:type="character" w:customStyle="1" w:styleId="ListLabel25">
    <w:name w:val="ListLabel 25"/>
    <w:rPr>
      <w:rFonts w:cs="Times New Roman"/>
      <w:color w:val="000000"/>
    </w:rPr>
  </w:style>
  <w:style w:type="character" w:customStyle="1" w:styleId="ListLabel26">
    <w:name w:val="ListLabel 26"/>
    <w:rPr>
      <w:rFonts w:eastAsia="TimesNewRoman" w:cs="OpenSymbol"/>
      <w:color w:val="000000"/>
      <w:position w:val="0"/>
      <w:sz w:val="20"/>
      <w:szCs w:val="20"/>
      <w:vertAlign w:val="baseline"/>
      <w:lang w:val="pl-PL"/>
    </w:rPr>
  </w:style>
  <w:style w:type="character" w:customStyle="1" w:styleId="ListLabel27">
    <w:name w:val="ListLabel 27"/>
    <w:rPr>
      <w:rFonts w:cs="OpenSymbol"/>
      <w:sz w:val="22"/>
      <w:szCs w:val="22"/>
    </w:rPr>
  </w:style>
  <w:style w:type="character" w:customStyle="1" w:styleId="ListLabel28">
    <w:name w:val="ListLabel 28"/>
    <w:rPr>
      <w:rFonts w:cs="Times New Roman"/>
      <w:lang w:val="pl-PL"/>
    </w:rPr>
  </w:style>
  <w:style w:type="character" w:customStyle="1" w:styleId="Znakinumeracji">
    <w:name w:val="Znaki numeracji"/>
  </w:style>
  <w:style w:type="character" w:customStyle="1" w:styleId="acopre">
    <w:name w:val="acopre"/>
    <w:basedOn w:val="Domylnaczcionkaakapitu3"/>
  </w:style>
  <w:style w:type="character" w:customStyle="1" w:styleId="Internetlink">
    <w:name w:val="Internet link"/>
    <w:rPr>
      <w:color w:val="000080"/>
      <w:u w:val="single"/>
    </w:rPr>
  </w:style>
  <w:style w:type="character" w:customStyle="1" w:styleId="WW8Num92z0">
    <w:name w:val="WW8Num92z0"/>
    <w:rPr>
      <w:b/>
      <w:sz w:val="22"/>
      <w:szCs w:val="22"/>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TekstpodstawowywcityZnak">
    <w:name w:val="Tekst podstawowy wcięty Znak"/>
    <w:basedOn w:val="Domylnaczcionkaakapitu3"/>
  </w:style>
  <w:style w:type="character" w:customStyle="1" w:styleId="TekstpodstawowyZnak1">
    <w:name w:val="Tekst podstawowy Znak1"/>
    <w:basedOn w:val="Domylnaczcionkaakapitu3"/>
    <w:rPr>
      <w:rFonts w:eastAsia="SimSun" w:cs="Mangal"/>
      <w:sz w:val="24"/>
      <w:szCs w:val="21"/>
      <w:lang w:eastAsia="hi-IN" w:bidi="hi-IN"/>
    </w:rPr>
  </w:style>
  <w:style w:type="character" w:customStyle="1" w:styleId="Hipercze1">
    <w:name w:val="Hiperłącze1"/>
    <w:rPr>
      <w:color w:val="0000FF"/>
      <w:u w:val="single"/>
    </w:rPr>
  </w:style>
  <w:style w:type="character" w:customStyle="1" w:styleId="AkapitzlistZnak">
    <w:name w:val="Akapit z listą Znak"/>
    <w:rPr>
      <w:rFonts w:ascii="Calibri" w:eastAsia="Calibri" w:hAnsi="Calibri" w:cs="Mangal"/>
      <w:sz w:val="22"/>
      <w:szCs w:val="22"/>
      <w:lang w:eastAsia="hi-IN" w:bidi="hi-IN"/>
    </w:rPr>
  </w:style>
  <w:style w:type="character" w:customStyle="1" w:styleId="Odwoanieprzypisudolnego1">
    <w:name w:val="Odwołanie przypisu dolnego1"/>
    <w:rPr>
      <w:rFonts w:cs="Times New Roman"/>
      <w:position w:val="1"/>
      <w:sz w:val="13"/>
    </w:rPr>
  </w:style>
  <w:style w:type="character" w:customStyle="1" w:styleId="WWCharLFO71LVL1">
    <w:name w:val="WW_CharLFO71LVL1"/>
    <w:rPr>
      <w:rFonts w:ascii="Calibri" w:hAnsi="Calibri" w:cs="Calibri"/>
      <w:b w:val="0"/>
      <w:sz w:val="20"/>
      <w:szCs w:val="20"/>
    </w:rPr>
  </w:style>
  <w:style w:type="character" w:customStyle="1" w:styleId="WWCharLFO71LVL2">
    <w:name w:val="WW_CharLFO71LVL2"/>
    <w:rPr>
      <w:rFonts w:ascii="Calibri" w:hAnsi="Calibri" w:cs="Calibri"/>
      <w:sz w:val="20"/>
      <w:szCs w:val="20"/>
    </w:rPr>
  </w:style>
  <w:style w:type="character" w:customStyle="1" w:styleId="WWCharLFO71LVL3">
    <w:name w:val="WW_CharLFO71LVL3"/>
    <w:rPr>
      <w:b w:val="0"/>
    </w:rPr>
  </w:style>
  <w:style w:type="character" w:customStyle="1" w:styleId="WWCharLFO71LVL4">
    <w:name w:val="WW_CharLFO71LVL4"/>
    <w:rPr>
      <w:rFonts w:ascii="Calibri" w:hAnsi="Calibri" w:cs="Calibri"/>
      <w:sz w:val="20"/>
      <w:szCs w:val="20"/>
    </w:rPr>
  </w:style>
  <w:style w:type="character" w:customStyle="1" w:styleId="WWCharLFO71LVL5">
    <w:name w:val="WW_CharLFO71LVL5"/>
    <w:rPr>
      <w:rFonts w:ascii="Calibri" w:hAnsi="Calibri" w:cs="Calibri"/>
      <w:sz w:val="20"/>
      <w:szCs w:val="20"/>
    </w:rPr>
  </w:style>
  <w:style w:type="character" w:customStyle="1" w:styleId="WWCharLFO71LVL6">
    <w:name w:val="WW_CharLFO71LVL6"/>
    <w:rPr>
      <w:rFonts w:ascii="Calibri" w:hAnsi="Calibri" w:cs="Calibri"/>
      <w:sz w:val="20"/>
      <w:szCs w:val="20"/>
    </w:rPr>
  </w:style>
  <w:style w:type="character" w:customStyle="1" w:styleId="WWCharLFO71LVL7">
    <w:name w:val="WW_CharLFO71LVL7"/>
    <w:rPr>
      <w:rFonts w:ascii="Calibri" w:hAnsi="Calibri" w:cs="Calibri"/>
      <w:sz w:val="20"/>
      <w:szCs w:val="20"/>
    </w:rPr>
  </w:style>
  <w:style w:type="character" w:customStyle="1" w:styleId="WWCharLFO71LVL8">
    <w:name w:val="WW_CharLFO71LVL8"/>
    <w:rPr>
      <w:rFonts w:ascii="Calibri" w:hAnsi="Calibri" w:cs="Calibri"/>
      <w:sz w:val="20"/>
      <w:szCs w:val="20"/>
    </w:rPr>
  </w:style>
  <w:style w:type="character" w:customStyle="1" w:styleId="WWCharLFO71LVL9">
    <w:name w:val="WW_CharLFO71LVL9"/>
    <w:rPr>
      <w:rFonts w:ascii="Calibri" w:hAnsi="Calibri" w:cs="Calibri"/>
      <w:sz w:val="20"/>
      <w:szCs w:val="20"/>
    </w:rPr>
  </w:style>
  <w:style w:type="character" w:customStyle="1" w:styleId="WWCharLFO72LVL1">
    <w:name w:val="WW_CharLFO72LVL1"/>
    <w:rPr>
      <w:rFonts w:ascii="Symbol" w:eastAsia="TimesNewRomanPSMT" w:hAnsi="Symbol" w:cs="Times New Roman"/>
      <w:color w:val="auto"/>
      <w:spacing w:val="0"/>
      <w:kern w:val="1"/>
      <w:position w:val="0"/>
      <w:sz w:val="22"/>
      <w:szCs w:val="22"/>
      <w:shd w:val="clear" w:color="auto" w:fill="auto"/>
      <w:vertAlign w:val="baseline"/>
      <w:lang w:val="pl-PL" w:eastAsia="ar-SA" w:bidi="ar-SA"/>
    </w:rPr>
  </w:style>
  <w:style w:type="character" w:customStyle="1" w:styleId="WWCharLFO72LVL2">
    <w:name w:val="WW_CharLFO72LVL2"/>
    <w:rPr>
      <w:rFonts w:ascii="OpenSymbol" w:hAnsi="OpenSymbol" w:cs="StarSymbol"/>
      <w:lang w:val="pl-PL"/>
    </w:rPr>
  </w:style>
  <w:style w:type="character" w:customStyle="1" w:styleId="WWCharLFO6LVL1">
    <w:name w:val="WW_CharLFO6LVL1"/>
    <w:rPr>
      <w:b/>
      <w:i w:val="0"/>
      <w:sz w:val="24"/>
      <w:szCs w:val="24"/>
    </w:rPr>
  </w:style>
  <w:style w:type="character" w:customStyle="1" w:styleId="WWCharLFO9LVL1">
    <w:name w:val="WW_CharLFO9LVL1"/>
    <w:rPr>
      <w:color w:val="00000A"/>
    </w:rPr>
  </w:style>
  <w:style w:type="character" w:customStyle="1" w:styleId="WWCharLFO28LVL1">
    <w:name w:val="WW_CharLFO28LVL1"/>
    <w:rPr>
      <w:rFonts w:cs="Calibri"/>
      <w:b w:val="0"/>
      <w:sz w:val="20"/>
      <w:szCs w:val="20"/>
    </w:rPr>
  </w:style>
  <w:style w:type="character" w:customStyle="1" w:styleId="WWCharLFO28LVL2">
    <w:name w:val="WW_CharLFO28LVL2"/>
    <w:rPr>
      <w:rFonts w:cs="Calibri"/>
      <w:sz w:val="20"/>
      <w:szCs w:val="20"/>
    </w:rPr>
  </w:style>
  <w:style w:type="character" w:customStyle="1" w:styleId="WWCharLFO28LVL3">
    <w:name w:val="WW_CharLFO28LVL3"/>
    <w:rPr>
      <w:b w:val="0"/>
    </w:rPr>
  </w:style>
  <w:style w:type="character" w:customStyle="1" w:styleId="WWCharLFO28LVL4">
    <w:name w:val="WW_CharLFO28LVL4"/>
    <w:rPr>
      <w:rFonts w:cs="Calibri"/>
      <w:sz w:val="20"/>
      <w:szCs w:val="20"/>
    </w:rPr>
  </w:style>
  <w:style w:type="character" w:customStyle="1" w:styleId="WWCharLFO28LVL5">
    <w:name w:val="WW_CharLFO28LVL5"/>
    <w:rPr>
      <w:rFonts w:cs="Calibri"/>
      <w:sz w:val="20"/>
      <w:szCs w:val="20"/>
    </w:rPr>
  </w:style>
  <w:style w:type="character" w:customStyle="1" w:styleId="WWCharLFO28LVL6">
    <w:name w:val="WW_CharLFO28LVL6"/>
    <w:rPr>
      <w:rFonts w:cs="Calibri"/>
      <w:sz w:val="20"/>
      <w:szCs w:val="20"/>
    </w:rPr>
  </w:style>
  <w:style w:type="character" w:customStyle="1" w:styleId="WWCharLFO28LVL7">
    <w:name w:val="WW_CharLFO28LVL7"/>
    <w:rPr>
      <w:rFonts w:cs="Calibri"/>
      <w:sz w:val="20"/>
      <w:szCs w:val="20"/>
    </w:rPr>
  </w:style>
  <w:style w:type="character" w:customStyle="1" w:styleId="WWCharLFO28LVL8">
    <w:name w:val="WW_CharLFO28LVL8"/>
    <w:rPr>
      <w:rFonts w:cs="Calibri"/>
      <w:sz w:val="20"/>
      <w:szCs w:val="20"/>
    </w:rPr>
  </w:style>
  <w:style w:type="character" w:customStyle="1" w:styleId="WWCharLFO28LVL9">
    <w:name w:val="WW_CharLFO28LVL9"/>
    <w:rPr>
      <w:rFonts w:cs="Calibri"/>
      <w:sz w:val="20"/>
      <w:szCs w:val="20"/>
    </w:rPr>
  </w:style>
  <w:style w:type="character" w:customStyle="1" w:styleId="WWCharLFO29LVL1">
    <w:name w:val="WW_CharLFO29LVL1"/>
    <w:rPr>
      <w:rFonts w:cs="Symbol"/>
    </w:rPr>
  </w:style>
  <w:style w:type="character" w:customStyle="1" w:styleId="WWCharLFO30LVL1">
    <w:name w:val="WW_CharLFO30LVL1"/>
    <w:rPr>
      <w:rFonts w:cs="Times New Roman"/>
    </w:rPr>
  </w:style>
  <w:style w:type="character" w:customStyle="1" w:styleId="WWCharLFO31LVL1">
    <w:name w:val="WW_CharLFO31LVL1"/>
    <w:rPr>
      <w:rFonts w:cs="serif"/>
      <w:sz w:val="24"/>
      <w:szCs w:val="22"/>
      <w:lang w:val="pl-PL"/>
    </w:rPr>
  </w:style>
  <w:style w:type="character" w:customStyle="1" w:styleId="WWCharLFO31LVL3">
    <w:name w:val="WW_CharLFO31LVL3"/>
    <w:rPr>
      <w:rFonts w:eastAsia="Tahoma" w:cs="Times New Roman"/>
      <w:sz w:val="24"/>
      <w:szCs w:val="24"/>
    </w:rPr>
  </w:style>
  <w:style w:type="character" w:customStyle="1" w:styleId="WWCharLFO32LVL1">
    <w:name w:val="WW_CharLFO32LVL1"/>
    <w:rPr>
      <w:rFonts w:cs="serif"/>
      <w:lang w:val="pl-PL"/>
    </w:rPr>
  </w:style>
  <w:style w:type="character" w:customStyle="1" w:styleId="WWCharLFO32LVL3">
    <w:name w:val="WW_CharLFO32LVL3"/>
    <w:rPr>
      <w:rFonts w:eastAsia="Tahoma" w:cs="Times New Roman"/>
      <w:sz w:val="22"/>
      <w:szCs w:val="22"/>
    </w:rPr>
  </w:style>
  <w:style w:type="character" w:customStyle="1" w:styleId="WWCharLFO33LVL1">
    <w:name w:val="WW_CharLFO33LVL1"/>
    <w:rPr>
      <w:rFonts w:ascii="Times New Roman" w:hAnsi="Times New Roman" w:cs="Tahoma"/>
      <w:position w:val="3"/>
      <w:sz w:val="20"/>
    </w:rPr>
  </w:style>
  <w:style w:type="character" w:customStyle="1" w:styleId="WWCharLFO33LVL2">
    <w:name w:val="WW_CharLFO33LVL2"/>
    <w:rPr>
      <w:rFonts w:ascii="OpenSymbol" w:hAnsi="OpenSymbol" w:cs="OpenSymbol"/>
    </w:rPr>
  </w:style>
  <w:style w:type="character" w:customStyle="1" w:styleId="WWCharLFO33LVL3">
    <w:name w:val="WW_CharLFO33LVL3"/>
    <w:rPr>
      <w:rFonts w:ascii="OpenSymbol" w:hAnsi="OpenSymbol" w:cs="OpenSymbol"/>
    </w:rPr>
  </w:style>
  <w:style w:type="character" w:customStyle="1" w:styleId="WWCharLFO33LVL4">
    <w:name w:val="WW_CharLFO33LVL4"/>
    <w:rPr>
      <w:rFonts w:ascii="Times New Roman" w:hAnsi="Times New Roman" w:cs="Tahoma"/>
      <w:position w:val="3"/>
      <w:sz w:val="20"/>
    </w:rPr>
  </w:style>
  <w:style w:type="character" w:customStyle="1" w:styleId="WWCharLFO33LVL5">
    <w:name w:val="WW_CharLFO33LVL5"/>
    <w:rPr>
      <w:rFonts w:ascii="OpenSymbol" w:hAnsi="OpenSymbol" w:cs="OpenSymbol"/>
    </w:rPr>
  </w:style>
  <w:style w:type="character" w:customStyle="1" w:styleId="WWCharLFO33LVL6">
    <w:name w:val="WW_CharLFO33LVL6"/>
    <w:rPr>
      <w:rFonts w:ascii="OpenSymbol" w:hAnsi="OpenSymbol" w:cs="OpenSymbol"/>
    </w:rPr>
  </w:style>
  <w:style w:type="character" w:customStyle="1" w:styleId="WWCharLFO33LVL7">
    <w:name w:val="WW_CharLFO33LVL7"/>
    <w:rPr>
      <w:rFonts w:ascii="Times New Roman" w:hAnsi="Times New Roman" w:cs="Tahoma"/>
      <w:position w:val="3"/>
      <w:sz w:val="20"/>
    </w:rPr>
  </w:style>
  <w:style w:type="character" w:customStyle="1" w:styleId="WWCharLFO33LVL8">
    <w:name w:val="WW_CharLFO33LVL8"/>
    <w:rPr>
      <w:rFonts w:ascii="OpenSymbol" w:hAnsi="OpenSymbol" w:cs="OpenSymbol"/>
    </w:rPr>
  </w:style>
  <w:style w:type="character" w:customStyle="1" w:styleId="WWCharLFO33LVL9">
    <w:name w:val="WW_CharLFO33LVL9"/>
    <w:rPr>
      <w:rFonts w:ascii="OpenSymbol" w:hAnsi="OpenSymbol" w:cs="OpenSymbol"/>
    </w:rPr>
  </w:style>
  <w:style w:type="character" w:customStyle="1" w:styleId="WWCharLFO34LVL1">
    <w:name w:val="WW_CharLFO34LVL1"/>
    <w:rPr>
      <w:rFonts w:ascii="Times New Roman" w:hAnsi="Times New Roman" w:cs="serif"/>
      <w:b w:val="0"/>
      <w:bCs w:val="0"/>
      <w:iCs w:val="0"/>
      <w:position w:val="0"/>
      <w:sz w:val="20"/>
      <w:szCs w:val="24"/>
      <w:vertAlign w:val="baseline"/>
    </w:rPr>
  </w:style>
  <w:style w:type="character" w:customStyle="1" w:styleId="WWCharLFO34LVL2">
    <w:name w:val="WW_CharLFO34LVL2"/>
    <w:rPr>
      <w:rFonts w:ascii="OpenSymbol" w:hAnsi="OpenSymbol" w:cs="OpenSymbol"/>
    </w:rPr>
  </w:style>
  <w:style w:type="character" w:customStyle="1" w:styleId="WWCharLFO34LVL3">
    <w:name w:val="WW_CharLFO34LVL3"/>
    <w:rPr>
      <w:rFonts w:ascii="OpenSymbol" w:hAnsi="OpenSymbol" w:cs="OpenSymbol"/>
    </w:rPr>
  </w:style>
  <w:style w:type="character" w:customStyle="1" w:styleId="WWCharLFO34LVL4">
    <w:name w:val="WW_CharLFO34LVL4"/>
    <w:rPr>
      <w:rFonts w:ascii="Times New Roman" w:hAnsi="Times New Roman" w:cs="serif"/>
      <w:b w:val="0"/>
      <w:bCs w:val="0"/>
      <w:iCs w:val="0"/>
      <w:position w:val="0"/>
      <w:sz w:val="20"/>
      <w:szCs w:val="24"/>
      <w:vertAlign w:val="baseline"/>
    </w:rPr>
  </w:style>
  <w:style w:type="character" w:customStyle="1" w:styleId="WWCharLFO34LVL5">
    <w:name w:val="WW_CharLFO34LVL5"/>
    <w:rPr>
      <w:rFonts w:ascii="OpenSymbol" w:hAnsi="OpenSymbol" w:cs="OpenSymbol"/>
    </w:rPr>
  </w:style>
  <w:style w:type="character" w:customStyle="1" w:styleId="WWCharLFO34LVL6">
    <w:name w:val="WW_CharLFO34LVL6"/>
    <w:rPr>
      <w:rFonts w:ascii="OpenSymbol" w:hAnsi="OpenSymbol" w:cs="OpenSymbol"/>
    </w:rPr>
  </w:style>
  <w:style w:type="character" w:customStyle="1" w:styleId="WWCharLFO34LVL7">
    <w:name w:val="WW_CharLFO34LVL7"/>
    <w:rPr>
      <w:rFonts w:ascii="Times New Roman" w:hAnsi="Times New Roman" w:cs="serif"/>
      <w:b w:val="0"/>
      <w:bCs w:val="0"/>
      <w:iCs w:val="0"/>
      <w:position w:val="0"/>
      <w:sz w:val="20"/>
      <w:szCs w:val="24"/>
      <w:vertAlign w:val="baseline"/>
    </w:rPr>
  </w:style>
  <w:style w:type="character" w:customStyle="1" w:styleId="WWCharLFO34LVL8">
    <w:name w:val="WW_CharLFO34LVL8"/>
    <w:rPr>
      <w:rFonts w:ascii="OpenSymbol" w:hAnsi="OpenSymbol" w:cs="OpenSymbol"/>
    </w:rPr>
  </w:style>
  <w:style w:type="character" w:customStyle="1" w:styleId="WWCharLFO34LVL9">
    <w:name w:val="WW_CharLFO34LVL9"/>
    <w:rPr>
      <w:rFonts w:ascii="OpenSymbol" w:hAnsi="OpenSymbol" w:cs="OpenSymbol"/>
    </w:rPr>
  </w:style>
  <w:style w:type="character" w:customStyle="1" w:styleId="WWCharLFO35LVL1">
    <w:name w:val="WW_CharLFO35LVL1"/>
    <w:rPr>
      <w:rFonts w:eastAsia="TimesNewRomanPSMT" w:cs="serif"/>
      <w:b w:val="0"/>
      <w:bCs w:val="0"/>
      <w:position w:val="0"/>
      <w:sz w:val="24"/>
      <w:szCs w:val="24"/>
      <w:vertAlign w:val="baseline"/>
      <w:lang w:eastAsia="ar-SA" w:bidi="ar-SA"/>
    </w:rPr>
  </w:style>
  <w:style w:type="character" w:customStyle="1" w:styleId="WWCharLFO36LVL1">
    <w:name w:val="WW_CharLFO36LVL1"/>
    <w:rPr>
      <w:rFonts w:eastAsia="TimesNewRomanPSMT" w:cs="Times New Roman"/>
      <w:color w:val="00000A"/>
      <w:spacing w:val="0"/>
      <w:kern w:val="1"/>
      <w:position w:val="0"/>
      <w:sz w:val="22"/>
      <w:szCs w:val="22"/>
      <w:vertAlign w:val="baseline"/>
      <w:lang w:val="pl-PL" w:eastAsia="ar-SA" w:bidi="ar-SA"/>
    </w:rPr>
  </w:style>
  <w:style w:type="character" w:customStyle="1" w:styleId="WWCharLFO36LVL2">
    <w:name w:val="WW_CharLFO36LVL2"/>
    <w:rPr>
      <w:rFonts w:cs="StarSymbol"/>
      <w:lang w:val="pl-PL"/>
    </w:rPr>
  </w:style>
  <w:style w:type="character" w:customStyle="1" w:styleId="WWCharLFO37LVL1">
    <w:name w:val="WW_CharLFO37LVL1"/>
    <w:rPr>
      <w:rFonts w:eastAsia="TimesNewRomanPSMT" w:cs="OpenSymbol"/>
      <w:b/>
      <w:bCs/>
      <w:i w:val="0"/>
      <w:iCs w:val="0"/>
      <w:color w:val="00000A"/>
      <w:spacing w:val="0"/>
      <w:kern w:val="1"/>
      <w:sz w:val="22"/>
      <w:szCs w:val="22"/>
      <w:lang w:val="pl-PL" w:eastAsia="ar-SA" w:bidi="ar-SA"/>
    </w:rPr>
  </w:style>
  <w:style w:type="character" w:customStyle="1" w:styleId="WWCharLFO37LVL2">
    <w:name w:val="WW_CharLFO37LVL2"/>
    <w:rPr>
      <w:rFonts w:cs="OpenSymbol"/>
    </w:rPr>
  </w:style>
  <w:style w:type="character" w:customStyle="1" w:styleId="WWCharLFO38LVL1">
    <w:name w:val="WW_CharLFO38LVL1"/>
    <w:rPr>
      <w:rFonts w:eastAsia="Times New Roman" w:cs="Times New Roman"/>
      <w:b/>
      <w:bCs/>
      <w:position w:val="0"/>
      <w:sz w:val="24"/>
      <w:szCs w:val="20"/>
      <w:vertAlign w:val="baseline"/>
      <w:lang w:val="pl-PL"/>
    </w:rPr>
  </w:style>
  <w:style w:type="character" w:customStyle="1" w:styleId="WWCharLFO38LVL3">
    <w:name w:val="WW_CharLFO38LVL3"/>
    <w:rPr>
      <w:rFonts w:cs="Calibri Light"/>
    </w:rPr>
  </w:style>
  <w:style w:type="character" w:customStyle="1" w:styleId="WWCharLFO39LVL1">
    <w:name w:val="WW_CharLFO39LVL1"/>
    <w:rPr>
      <w:rFonts w:eastAsia="Times New Roman" w:cs="Times New Roman"/>
      <w:b/>
      <w:bCs/>
      <w:color w:val="00000A"/>
      <w:position w:val="0"/>
      <w:sz w:val="20"/>
      <w:vertAlign w:val="baseline"/>
      <w:lang w:val="pl-PL"/>
    </w:rPr>
  </w:style>
  <w:style w:type="character" w:customStyle="1" w:styleId="WWCharLFO40LVL1">
    <w:name w:val="WW_CharLFO40LVL1"/>
    <w:rPr>
      <w:rFonts w:eastAsia="Times New Roman" w:cs="OpenSymbol"/>
      <w:color w:val="00000A"/>
      <w:position w:val="0"/>
      <w:sz w:val="22"/>
      <w:szCs w:val="22"/>
      <w:vertAlign w:val="baseline"/>
      <w:lang w:val="pl-PL"/>
    </w:rPr>
  </w:style>
  <w:style w:type="character" w:customStyle="1" w:styleId="WWCharLFO40LVL2">
    <w:name w:val="WW_CharLFO40LVL2"/>
    <w:rPr>
      <w:rFonts w:cs="OpenSymbol"/>
    </w:rPr>
  </w:style>
  <w:style w:type="character" w:customStyle="1" w:styleId="WWCharLFO41LVL1">
    <w:name w:val="WW_CharLFO41LVL1"/>
    <w:rPr>
      <w:rFonts w:ascii="Times New Roman" w:eastAsia="TimesNewRomanPSMT" w:hAnsi="Times New Roman" w:cs="OpenSymbol"/>
      <w:color w:val="000000"/>
      <w:sz w:val="21"/>
      <w:szCs w:val="22"/>
      <w:lang w:val="pl-PL"/>
    </w:rPr>
  </w:style>
  <w:style w:type="character" w:customStyle="1" w:styleId="WWCharLFO41LVL2">
    <w:name w:val="WW_CharLFO41LVL2"/>
    <w:rPr>
      <w:rFonts w:ascii="OpenSymbol" w:hAnsi="OpenSymbol" w:cs="OpenSymbol"/>
    </w:rPr>
  </w:style>
  <w:style w:type="character" w:customStyle="1" w:styleId="WWCharLFO41LVL3">
    <w:name w:val="WW_CharLFO41LVL3"/>
    <w:rPr>
      <w:rFonts w:ascii="OpenSymbol" w:hAnsi="OpenSymbol" w:cs="OpenSymbol"/>
    </w:rPr>
  </w:style>
  <w:style w:type="character" w:customStyle="1" w:styleId="WWCharLFO41LVL4">
    <w:name w:val="WW_CharLFO41LVL4"/>
    <w:rPr>
      <w:rFonts w:ascii="Times New Roman" w:eastAsia="TimesNewRomanPSMT" w:hAnsi="Times New Roman" w:cs="OpenSymbol"/>
      <w:color w:val="000000"/>
      <w:sz w:val="21"/>
      <w:szCs w:val="22"/>
      <w:lang w:val="pl-PL"/>
    </w:rPr>
  </w:style>
  <w:style w:type="character" w:customStyle="1" w:styleId="WWCharLFO41LVL5">
    <w:name w:val="WW_CharLFO41LVL5"/>
    <w:rPr>
      <w:rFonts w:ascii="OpenSymbol" w:hAnsi="OpenSymbol" w:cs="OpenSymbol"/>
    </w:rPr>
  </w:style>
  <w:style w:type="character" w:customStyle="1" w:styleId="WWCharLFO41LVL6">
    <w:name w:val="WW_CharLFO41LVL6"/>
    <w:rPr>
      <w:rFonts w:ascii="OpenSymbol" w:hAnsi="OpenSymbol" w:cs="OpenSymbol"/>
    </w:rPr>
  </w:style>
  <w:style w:type="character" w:customStyle="1" w:styleId="WWCharLFO41LVL7">
    <w:name w:val="WW_CharLFO41LVL7"/>
    <w:rPr>
      <w:rFonts w:ascii="Times New Roman" w:eastAsia="TimesNewRomanPSMT" w:hAnsi="Times New Roman" w:cs="OpenSymbol"/>
      <w:color w:val="000000"/>
      <w:sz w:val="21"/>
      <w:szCs w:val="22"/>
      <w:lang w:val="pl-PL"/>
    </w:rPr>
  </w:style>
  <w:style w:type="character" w:customStyle="1" w:styleId="WWCharLFO41LVL8">
    <w:name w:val="WW_CharLFO41LVL8"/>
    <w:rPr>
      <w:rFonts w:ascii="OpenSymbol" w:hAnsi="OpenSymbol" w:cs="OpenSymbol"/>
    </w:rPr>
  </w:style>
  <w:style w:type="character" w:customStyle="1" w:styleId="WWCharLFO41LVL9">
    <w:name w:val="WW_CharLFO41LVL9"/>
    <w:rPr>
      <w:rFonts w:ascii="OpenSymbol" w:hAnsi="OpenSymbol" w:cs="OpenSymbol"/>
    </w:rPr>
  </w:style>
  <w:style w:type="character" w:customStyle="1" w:styleId="WWCharLFO42LVL1">
    <w:name w:val="WW_CharLFO42LVL1"/>
    <w:rPr>
      <w:rFonts w:cs="OpenSymbol"/>
      <w:b w:val="0"/>
      <w:bCs w:val="0"/>
      <w:color w:val="00000A"/>
      <w:sz w:val="22"/>
      <w:szCs w:val="22"/>
    </w:rPr>
  </w:style>
  <w:style w:type="character" w:customStyle="1" w:styleId="WWCharLFO42LVL2">
    <w:name w:val="WW_CharLFO42LVL2"/>
    <w:rPr>
      <w:rFonts w:cs="OpenSymbol"/>
    </w:rPr>
  </w:style>
  <w:style w:type="character" w:customStyle="1" w:styleId="WWCharLFO42LVL3">
    <w:name w:val="WW_CharLFO42LVL3"/>
    <w:rPr>
      <w:rFonts w:cs="Times New Roman"/>
      <w:color w:val="000000"/>
    </w:rPr>
  </w:style>
  <w:style w:type="character" w:customStyle="1" w:styleId="WWCharLFO43LVL1">
    <w:name w:val="WW_CharLFO43LVL1"/>
    <w:rPr>
      <w:rFonts w:cs="OpenSymbol"/>
    </w:rPr>
  </w:style>
  <w:style w:type="character" w:customStyle="1" w:styleId="WWCharLFO43LVL2">
    <w:name w:val="WW_CharLFO43LVL2"/>
    <w:rPr>
      <w:rFonts w:cs="OpenSymbol"/>
    </w:rPr>
  </w:style>
  <w:style w:type="character" w:customStyle="1" w:styleId="WWCharLFO43LVL3">
    <w:name w:val="WW_CharLFO43LVL3"/>
    <w:rPr>
      <w:rFonts w:cs="Times New Roman"/>
    </w:rPr>
  </w:style>
  <w:style w:type="character" w:customStyle="1" w:styleId="WWCharLFO44LVL1">
    <w:name w:val="WW_CharLFO44LVL1"/>
    <w:rPr>
      <w:rFonts w:eastAsia="TimesNewRoman" w:cs="OpenSymbol"/>
      <w:color w:val="000000"/>
      <w:position w:val="0"/>
      <w:sz w:val="20"/>
      <w:szCs w:val="20"/>
      <w:vertAlign w:val="baseline"/>
      <w:lang w:val="pl-PL"/>
    </w:rPr>
  </w:style>
  <w:style w:type="character" w:customStyle="1" w:styleId="WWCharLFO44LVL2">
    <w:name w:val="WW_CharLFO44LVL2"/>
    <w:rPr>
      <w:rFonts w:cs="OpenSymbol"/>
    </w:rPr>
  </w:style>
  <w:style w:type="character" w:customStyle="1" w:styleId="WWCharLFO45LVL1">
    <w:name w:val="WW_CharLFO45LVL1"/>
    <w:rPr>
      <w:rFonts w:ascii="Times New Roman" w:hAnsi="Times New Roman" w:cs="OpenSymbol"/>
      <w:sz w:val="22"/>
      <w:szCs w:val="22"/>
    </w:rPr>
  </w:style>
  <w:style w:type="character" w:customStyle="1" w:styleId="WWCharLFO45LVL2">
    <w:name w:val="WW_CharLFO45LVL2"/>
    <w:rPr>
      <w:rFonts w:ascii="OpenSymbol" w:hAnsi="OpenSymbol" w:cs="OpenSymbol"/>
    </w:rPr>
  </w:style>
  <w:style w:type="character" w:customStyle="1" w:styleId="WWCharLFO45LVL3">
    <w:name w:val="WW_CharLFO45LVL3"/>
    <w:rPr>
      <w:rFonts w:ascii="OpenSymbol" w:hAnsi="OpenSymbol" w:cs="OpenSymbol"/>
    </w:rPr>
  </w:style>
  <w:style w:type="character" w:customStyle="1" w:styleId="WWCharLFO45LVL4">
    <w:name w:val="WW_CharLFO45LVL4"/>
    <w:rPr>
      <w:rFonts w:ascii="Times New Roman" w:hAnsi="Times New Roman" w:cs="OpenSymbol"/>
      <w:sz w:val="22"/>
      <w:szCs w:val="22"/>
    </w:rPr>
  </w:style>
  <w:style w:type="character" w:customStyle="1" w:styleId="WWCharLFO45LVL5">
    <w:name w:val="WW_CharLFO45LVL5"/>
    <w:rPr>
      <w:rFonts w:ascii="OpenSymbol" w:hAnsi="OpenSymbol" w:cs="OpenSymbol"/>
    </w:rPr>
  </w:style>
  <w:style w:type="character" w:customStyle="1" w:styleId="WWCharLFO45LVL6">
    <w:name w:val="WW_CharLFO45LVL6"/>
    <w:rPr>
      <w:rFonts w:ascii="OpenSymbol" w:hAnsi="OpenSymbol" w:cs="OpenSymbol"/>
    </w:rPr>
  </w:style>
  <w:style w:type="character" w:customStyle="1" w:styleId="WWCharLFO45LVL7">
    <w:name w:val="WW_CharLFO45LVL7"/>
    <w:rPr>
      <w:rFonts w:ascii="Times New Roman" w:hAnsi="Times New Roman" w:cs="OpenSymbol"/>
      <w:sz w:val="22"/>
      <w:szCs w:val="22"/>
    </w:rPr>
  </w:style>
  <w:style w:type="character" w:customStyle="1" w:styleId="WWCharLFO45LVL8">
    <w:name w:val="WW_CharLFO45LVL8"/>
    <w:rPr>
      <w:rFonts w:ascii="OpenSymbol" w:hAnsi="OpenSymbol" w:cs="OpenSymbol"/>
    </w:rPr>
  </w:style>
  <w:style w:type="character" w:customStyle="1" w:styleId="WWCharLFO45LVL9">
    <w:name w:val="WW_CharLFO45LVL9"/>
    <w:rPr>
      <w:rFonts w:ascii="OpenSymbol" w:hAnsi="OpenSymbol" w:cs="OpenSymbol"/>
    </w:rPr>
  </w:style>
  <w:style w:type="character" w:customStyle="1" w:styleId="WWCharLFO46LVL1">
    <w:name w:val="WW_CharLFO46LVL1"/>
    <w:rPr>
      <w:rFonts w:cs="Times New Roman"/>
      <w:lang w:val="pl-PL"/>
    </w:rPr>
  </w:style>
  <w:style w:type="character" w:customStyle="1" w:styleId="WWCharLFO46LVL2">
    <w:name w:val="WW_CharLFO46LVL2"/>
    <w:rPr>
      <w:rFonts w:cs="StarSymbol"/>
      <w:lang w:val="pl-PL"/>
    </w:rPr>
  </w:style>
  <w:style w:type="character" w:customStyle="1" w:styleId="WWCharLFO47LVL1">
    <w:name w:val="WW_CharLFO47LVL1"/>
    <w:rPr>
      <w:rFonts w:cs="OpenSymbol"/>
    </w:rPr>
  </w:style>
  <w:style w:type="character" w:customStyle="1" w:styleId="WWCharLFO47LVL2">
    <w:name w:val="WW_CharLFO47LVL2"/>
    <w:rPr>
      <w:rFonts w:cs="OpenSymbol"/>
    </w:rPr>
  </w:style>
  <w:style w:type="character" w:customStyle="1" w:styleId="WWCharLFO48LVL1">
    <w:name w:val="WW_CharLFO48LVL1"/>
    <w:rPr>
      <w:rFonts w:eastAsia="Times New Roman" w:cs="Times New Roman"/>
      <w:b/>
      <w:bCs/>
      <w:position w:val="0"/>
      <w:sz w:val="24"/>
      <w:szCs w:val="20"/>
      <w:vertAlign w:val="baseline"/>
      <w:lang w:val="pl-PL"/>
    </w:rPr>
  </w:style>
  <w:style w:type="character" w:customStyle="1" w:styleId="WWCharLFO48LVL3">
    <w:name w:val="WW_CharLFO48LVL3"/>
    <w:rPr>
      <w:rFonts w:cs="Calibri Light"/>
    </w:rPr>
  </w:style>
  <w:style w:type="character" w:customStyle="1" w:styleId="WWCharLFO49LVL1">
    <w:name w:val="WW_CharLFO49LVL1"/>
    <w:rPr>
      <w:rFonts w:ascii="serif" w:hAnsi="serif" w:cs="serif"/>
      <w:sz w:val="24"/>
      <w:szCs w:val="22"/>
      <w:lang w:val="pl-PL"/>
    </w:rPr>
  </w:style>
  <w:style w:type="character" w:customStyle="1" w:styleId="WWCharLFO49LVL3">
    <w:name w:val="WW_CharLFO49LVL3"/>
    <w:rPr>
      <w:rFonts w:ascii="Times New Roman" w:eastAsia="Tahoma" w:hAnsi="Times New Roman" w:cs="Times New Roman"/>
      <w:sz w:val="24"/>
      <w:szCs w:val="24"/>
    </w:rPr>
  </w:style>
  <w:style w:type="character" w:customStyle="1" w:styleId="WWCharLFO50LVL1">
    <w:name w:val="WW_CharLFO50LVL1"/>
    <w:rPr>
      <w:rFonts w:ascii="Calibri" w:eastAsia="Calibri" w:hAnsi="Calibri" w:cs="Calibri"/>
      <w:b/>
      <w:bCs/>
      <w:i w:val="0"/>
      <w:color w:val="000000"/>
      <w:szCs w:val="20"/>
      <w:lang w:val="pl-PL"/>
    </w:rPr>
  </w:style>
  <w:style w:type="character" w:customStyle="1" w:styleId="WWCharLFO50LVL2">
    <w:name w:val="WW_CharLFO50LVL2"/>
    <w:rPr>
      <w:rFonts w:ascii="Calibri" w:eastAsia="Calibri" w:hAnsi="Calibri" w:cs="Calibri"/>
      <w:bCs/>
      <w:i w:val="0"/>
      <w:strike w:val="0"/>
      <w:dstrike w:val="0"/>
      <w:sz w:val="22"/>
      <w:szCs w:val="22"/>
      <w:lang w:val="pl-PL"/>
    </w:rPr>
  </w:style>
  <w:style w:type="character" w:customStyle="1" w:styleId="WWCharLFO50LVL3">
    <w:name w:val="WW_CharLFO50LVL3"/>
    <w:rPr>
      <w:rFonts w:ascii="Calibri" w:eastAsia="Calibri" w:hAnsi="Calibri" w:cs="Times New Roman"/>
      <w:b w:val="0"/>
      <w:bCs/>
      <w:color w:val="000000"/>
      <w:lang w:val="pl-PL"/>
    </w:rPr>
  </w:style>
  <w:style w:type="character" w:customStyle="1" w:styleId="WWCharLFO50LVL4">
    <w:name w:val="WW_CharLFO50LVL4"/>
    <w:rPr>
      <w:rFonts w:ascii="Calibri" w:eastAsia="Lucida Sans Unicode" w:hAnsi="Calibri" w:cs="Calibri"/>
      <w:b w:val="0"/>
      <w:color w:val="000000"/>
      <w:kern w:val="1"/>
      <w:lang w:val="pl-PL" w:eastAsia="en-US" w:bidi="en-US"/>
    </w:rPr>
  </w:style>
  <w:style w:type="character" w:customStyle="1" w:styleId="WWCharLFO50LVL5">
    <w:name w:val="WW_CharLFO50LVL5"/>
    <w:rPr>
      <w:rFonts w:ascii="Calibri" w:hAnsi="Calibri" w:cs="Calibri"/>
      <w:lang w:val="pl-PL"/>
    </w:rPr>
  </w:style>
  <w:style w:type="character" w:customStyle="1" w:styleId="WWCharLFO51LVL1">
    <w:name w:val="WW_CharLFO51LVL1"/>
    <w:rPr>
      <w:rFonts w:ascii="Symbol" w:eastAsia="TimesNewRomanPSMT" w:hAnsi="Symbol" w:cs="OpenSymbol"/>
      <w:b/>
      <w:bCs/>
      <w:i w:val="0"/>
      <w:iCs w:val="0"/>
      <w:color w:val="000000"/>
      <w:spacing w:val="0"/>
      <w:kern w:val="1"/>
      <w:sz w:val="22"/>
      <w:szCs w:val="22"/>
      <w:shd w:val="clear" w:color="auto" w:fill="auto"/>
      <w:lang w:val="pl-PL" w:eastAsia="ar-SA" w:bidi="ar-SA"/>
    </w:rPr>
  </w:style>
  <w:style w:type="character" w:customStyle="1" w:styleId="WWCharLFO51LVL2">
    <w:name w:val="WW_CharLFO51LVL2"/>
    <w:rPr>
      <w:rFonts w:ascii="OpenSymbol" w:hAnsi="OpenSymbol" w:cs="OpenSymbol"/>
    </w:rPr>
  </w:style>
  <w:style w:type="character" w:customStyle="1" w:styleId="WWCharLFO52LVL1">
    <w:name w:val="WW_CharLFO52LVL1"/>
    <w:rPr>
      <w:rFonts w:ascii="Symbol" w:hAnsi="Symbol" w:cs="OpenSymbol"/>
      <w:b w:val="0"/>
      <w:bCs w:val="0"/>
      <w:color w:val="00000A"/>
      <w:sz w:val="22"/>
      <w:szCs w:val="22"/>
    </w:rPr>
  </w:style>
  <w:style w:type="character" w:customStyle="1" w:styleId="WWCharLFO52LVL2">
    <w:name w:val="WW_CharLFO52LVL2"/>
    <w:rPr>
      <w:rFonts w:ascii="OpenSymbol" w:hAnsi="OpenSymbol" w:cs="OpenSymbol"/>
    </w:rPr>
  </w:style>
  <w:style w:type="character" w:customStyle="1" w:styleId="WWCharLFO52LVL3">
    <w:name w:val="WW_CharLFO52LVL3"/>
    <w:rPr>
      <w:rFonts w:ascii="OpenSymbol" w:hAnsi="OpenSymbol" w:cs="OpenSymbol"/>
    </w:rPr>
  </w:style>
  <w:style w:type="character" w:customStyle="1" w:styleId="WWCharLFO52LVL4">
    <w:name w:val="WW_CharLFO52LVL4"/>
    <w:rPr>
      <w:rFonts w:ascii="Symbol" w:hAnsi="Symbol" w:cs="OpenSymbol"/>
      <w:b w:val="0"/>
      <w:bCs w:val="0"/>
      <w:color w:val="00000A"/>
      <w:sz w:val="22"/>
      <w:szCs w:val="22"/>
    </w:rPr>
  </w:style>
  <w:style w:type="character" w:customStyle="1" w:styleId="WWCharLFO52LVL5">
    <w:name w:val="WW_CharLFO52LVL5"/>
    <w:rPr>
      <w:rFonts w:ascii="OpenSymbol" w:hAnsi="OpenSymbol" w:cs="OpenSymbol"/>
    </w:rPr>
  </w:style>
  <w:style w:type="character" w:customStyle="1" w:styleId="WWCharLFO52LVL6">
    <w:name w:val="WW_CharLFO52LVL6"/>
    <w:rPr>
      <w:rFonts w:ascii="OpenSymbol" w:hAnsi="OpenSymbol" w:cs="OpenSymbol"/>
    </w:rPr>
  </w:style>
  <w:style w:type="character" w:customStyle="1" w:styleId="WWCharLFO52LVL7">
    <w:name w:val="WW_CharLFO52LVL7"/>
    <w:rPr>
      <w:rFonts w:ascii="Symbol" w:hAnsi="Symbol" w:cs="OpenSymbol"/>
      <w:b w:val="0"/>
      <w:bCs w:val="0"/>
      <w:color w:val="00000A"/>
      <w:sz w:val="22"/>
      <w:szCs w:val="22"/>
    </w:rPr>
  </w:style>
  <w:style w:type="character" w:customStyle="1" w:styleId="WWCharLFO52LVL8">
    <w:name w:val="WW_CharLFO52LVL8"/>
    <w:rPr>
      <w:rFonts w:ascii="OpenSymbol" w:hAnsi="OpenSymbol" w:cs="OpenSymbol"/>
    </w:rPr>
  </w:style>
  <w:style w:type="character" w:customStyle="1" w:styleId="WWCharLFO52LVL9">
    <w:name w:val="WW_CharLFO52LVL9"/>
    <w:rPr>
      <w:rFonts w:ascii="OpenSymbol" w:hAnsi="OpenSymbol" w:cs="OpenSymbol"/>
    </w:rPr>
  </w:style>
  <w:style w:type="character" w:customStyle="1" w:styleId="WWCharLFO53LVL1">
    <w:name w:val="WW_CharLFO53LVL1"/>
    <w:rPr>
      <w:b/>
      <w:sz w:val="22"/>
      <w:szCs w:val="22"/>
    </w:rPr>
  </w:style>
  <w:style w:type="character" w:customStyle="1" w:styleId="WWCharLFO54LVL1">
    <w:name w:val="WW_CharLFO54LVL1"/>
    <w:rPr>
      <w:b/>
      <w:sz w:val="22"/>
      <w:szCs w:val="22"/>
    </w:rPr>
  </w:style>
  <w:style w:type="character" w:customStyle="1" w:styleId="WWCharLFO73LVL1">
    <w:name w:val="WW_CharLFO73LVL1"/>
    <w:rPr>
      <w:rFonts w:ascii="Tahoma" w:eastAsia="TimesNewRomanPSMT" w:hAnsi="Tahoma" w:cs="Tahoma"/>
      <w:b w:val="0"/>
      <w:bCs w:val="0"/>
      <w:position w:val="0"/>
      <w:sz w:val="20"/>
      <w:szCs w:val="20"/>
      <w:shd w:val="clear" w:color="auto" w:fill="auto"/>
      <w:vertAlign w:val="baseline"/>
      <w:lang w:eastAsia="ar-SA" w:bidi="ar-SA"/>
    </w:rPr>
  </w:style>
  <w:style w:type="character" w:customStyle="1" w:styleId="WWCharLFO74LVL1">
    <w:name w:val="WW_CharLFO74LVL1"/>
    <w:rPr>
      <w:rFonts w:ascii="Wingdings" w:hAnsi="Wingdings" w:cs="Wingdings"/>
    </w:rPr>
  </w:style>
  <w:style w:type="character" w:customStyle="1" w:styleId="WWCharLFO74LVL2">
    <w:name w:val="WW_CharLFO74LVL2"/>
    <w:rPr>
      <w:rFonts w:ascii="Courier New" w:hAnsi="Courier New" w:cs="Courier New"/>
    </w:rPr>
  </w:style>
  <w:style w:type="character" w:customStyle="1" w:styleId="WWCharLFO74LVL3">
    <w:name w:val="WW_CharLFO74LVL3"/>
    <w:rPr>
      <w:rFonts w:ascii="Tahoma" w:eastAsia="Times New Roman" w:hAnsi="Tahoma" w:cs="Tahoma"/>
    </w:rPr>
  </w:style>
  <w:style w:type="character" w:customStyle="1" w:styleId="WWCharLFO74LVL4">
    <w:name w:val="WW_CharLFO74LVL4"/>
    <w:rPr>
      <w:rFonts w:ascii="Symbol" w:hAnsi="Symbol" w:cs="Symbol"/>
    </w:rPr>
  </w:style>
  <w:style w:type="character" w:customStyle="1" w:styleId="WWCharLFO74LVL5">
    <w:name w:val="WW_CharLFO74LVL5"/>
    <w:rPr>
      <w:rFonts w:ascii="Courier New" w:hAnsi="Courier New" w:cs="Courier New"/>
    </w:rPr>
  </w:style>
  <w:style w:type="character" w:customStyle="1" w:styleId="WWCharLFO74LVL6">
    <w:name w:val="WW_CharLFO74LVL6"/>
    <w:rPr>
      <w:rFonts w:ascii="Wingdings" w:hAnsi="Wingdings" w:cs="Wingdings"/>
    </w:rPr>
  </w:style>
  <w:style w:type="character" w:customStyle="1" w:styleId="WWCharLFO74LVL7">
    <w:name w:val="WW_CharLFO74LVL7"/>
    <w:rPr>
      <w:rFonts w:ascii="Symbol" w:hAnsi="Symbol" w:cs="Symbol"/>
    </w:rPr>
  </w:style>
  <w:style w:type="character" w:customStyle="1" w:styleId="WWCharLFO74LVL8">
    <w:name w:val="WW_CharLFO74LVL8"/>
    <w:rPr>
      <w:rFonts w:ascii="Courier New" w:hAnsi="Courier New" w:cs="Courier New"/>
    </w:rPr>
  </w:style>
  <w:style w:type="character" w:customStyle="1" w:styleId="WWCharLFO74LVL9">
    <w:name w:val="WW_CharLFO74LVL9"/>
    <w:rPr>
      <w:rFonts w:ascii="Wingdings" w:hAnsi="Wingdings" w:cs="Wingdings"/>
    </w:rPr>
  </w:style>
  <w:style w:type="character" w:customStyle="1" w:styleId="WWCharLFO75LVL3">
    <w:name w:val="WW_CharLFO75LVL3"/>
    <w:rPr>
      <w:rFonts w:cs="Times New Roman"/>
    </w:rPr>
  </w:style>
  <w:style w:type="character" w:customStyle="1" w:styleId="WWCharLFO75LVL4">
    <w:name w:val="WW_CharLFO75LVL4"/>
    <w:rPr>
      <w:rFonts w:cs="Times New Roman"/>
    </w:rPr>
  </w:style>
  <w:style w:type="character" w:customStyle="1" w:styleId="WWCharLFO75LVL5">
    <w:name w:val="WW_CharLFO75LVL5"/>
    <w:rPr>
      <w:rFonts w:cs="Times New Roman"/>
    </w:rPr>
  </w:style>
  <w:style w:type="character" w:customStyle="1" w:styleId="WWCharLFO75LVL6">
    <w:name w:val="WW_CharLFO75LVL6"/>
    <w:rPr>
      <w:rFonts w:cs="Times New Roman"/>
    </w:rPr>
  </w:style>
  <w:style w:type="character" w:customStyle="1" w:styleId="WWCharLFO75LVL7">
    <w:name w:val="WW_CharLFO75LVL7"/>
    <w:rPr>
      <w:rFonts w:cs="Times New Roman"/>
    </w:rPr>
  </w:style>
  <w:style w:type="character" w:customStyle="1" w:styleId="WWCharLFO75LVL8">
    <w:name w:val="WW_CharLFO75LVL8"/>
    <w:rPr>
      <w:rFonts w:cs="Times New Roman"/>
    </w:rPr>
  </w:style>
  <w:style w:type="character" w:customStyle="1" w:styleId="WWCharLFO75LVL9">
    <w:name w:val="WW_CharLFO75LVL9"/>
    <w:rPr>
      <w:rFonts w:cs="Times New Roman"/>
    </w:rPr>
  </w:style>
  <w:style w:type="character" w:customStyle="1" w:styleId="WWCharLFO77LVL1">
    <w:name w:val="WW_CharLFO77LVL1"/>
    <w:rPr>
      <w:rFonts w:eastAsia="Calibri"/>
    </w:rPr>
  </w:style>
  <w:style w:type="character" w:customStyle="1" w:styleId="WWCharLFO79LVL1">
    <w:name w:val="WW_CharLFO79LVL1"/>
    <w:rPr>
      <w:b w:val="0"/>
    </w:rPr>
  </w:style>
  <w:style w:type="character" w:customStyle="1" w:styleId="WWCharLFO79LVL3">
    <w:name w:val="WW_CharLFO79LVL3"/>
    <w:rPr>
      <w:b w:val="0"/>
      <w:i w:val="0"/>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40">
    <w:name w:val="Nagłówek4"/>
    <w:basedOn w:val="Normalny"/>
    <w:next w:val="Tekstpodstawowy"/>
    <w:pPr>
      <w:suppressLineNumbers/>
      <w:tabs>
        <w:tab w:val="center" w:pos="4819"/>
        <w:tab w:val="right" w:pos="9638"/>
      </w:tabs>
    </w:pPr>
  </w:style>
  <w:style w:type="paragraph" w:styleId="Tekstpodstawowy">
    <w:name w:val="Body Text"/>
    <w:basedOn w:val="Normalny"/>
    <w:pPr>
      <w:spacing w:after="120"/>
    </w:p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ormalny1">
    <w:name w:val="Normalny1"/>
    <w:pPr>
      <w:widowControl w:val="0"/>
      <w:suppressAutoHyphens/>
      <w:spacing w:line="100" w:lineRule="atLeast"/>
      <w:textAlignment w:val="baseline"/>
    </w:pPr>
    <w:rPr>
      <w:kern w:val="1"/>
      <w:lang w:eastAsia="ar-SA"/>
    </w:rPr>
  </w:style>
  <w:style w:type="paragraph" w:customStyle="1" w:styleId="Legenda1">
    <w:name w:val="Legenda1"/>
    <w:basedOn w:val="Normalny"/>
    <w:pPr>
      <w:suppressLineNumbers/>
      <w:spacing w:before="120" w:after="120"/>
    </w:pPr>
    <w:rPr>
      <w:i/>
      <w:iCs/>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spacing w:before="0" w:after="0"/>
      <w:ind w:left="850" w:hanging="425"/>
    </w:pPr>
  </w:style>
  <w:style w:type="paragraph" w:styleId="Tytu">
    <w:name w:val="Title"/>
    <w:basedOn w:val="Normalny"/>
    <w:next w:val="Podtytu"/>
    <w:qFormat/>
    <w:pPr>
      <w:spacing w:before="240" w:after="60"/>
      <w:jc w:val="center"/>
    </w:pPr>
    <w:rPr>
      <w:rFonts w:cs="Arial"/>
      <w:b/>
      <w:bCs/>
      <w:sz w:val="32"/>
      <w:szCs w:val="32"/>
    </w:rPr>
  </w:style>
  <w:style w:type="paragraph" w:styleId="Podtytu">
    <w:name w:val="Subtitle"/>
    <w:basedOn w:val="Normalny"/>
    <w:next w:val="Tekstpodstawowy"/>
    <w:qFormat/>
    <w:pPr>
      <w:spacing w:after="60"/>
      <w:jc w:val="center"/>
    </w:pPr>
    <w:rPr>
      <w:rFonts w:ascii="Arial" w:hAnsi="Arial" w:cs="Arial"/>
      <w:i/>
      <w:iCs/>
      <w:sz w:val="28"/>
      <w:szCs w:val="28"/>
    </w:rPr>
  </w:style>
  <w:style w:type="paragraph" w:styleId="Stopka">
    <w:name w:val="footer"/>
    <w:basedOn w:val="Normalny"/>
    <w:pPr>
      <w:suppressLineNumbers/>
      <w:tabs>
        <w:tab w:val="center" w:pos="4536"/>
        <w:tab w:val="right" w:pos="9072"/>
      </w:tabs>
    </w:pPr>
  </w:style>
  <w:style w:type="paragraph" w:styleId="Tekstpodstawowywcity">
    <w:name w:val="Body Text Indent"/>
    <w:basedOn w:val="Normalny"/>
    <w:pPr>
      <w:spacing w:after="120"/>
      <w:ind w:left="283"/>
    </w:pPr>
  </w:style>
  <w:style w:type="paragraph" w:customStyle="1" w:styleId="StylNagwek4NiePogrubienieZlewej0cmPierwszywiersz">
    <w:name w:val="Styl Nagłówek 4 + Nie Pogrubienie Z lewej:  0 cm Pierwszy wiersz..."/>
    <w:basedOn w:val="Nagwek4"/>
    <w:pPr>
      <w:numPr>
        <w:ilvl w:val="0"/>
        <w:numId w:val="0"/>
      </w:numPr>
      <w:spacing w:before="0" w:after="0"/>
    </w:pPr>
    <w:rPr>
      <w:b/>
      <w:bCs w:val="0"/>
      <w:szCs w:val="20"/>
    </w:rPr>
  </w:style>
  <w:style w:type="paragraph" w:customStyle="1" w:styleId="Tekstpodstawowy22">
    <w:name w:val="Tekst podstawowy 22"/>
    <w:basedOn w:val="Normalny"/>
    <w:pPr>
      <w:spacing w:after="120" w:line="480" w:lineRule="auto"/>
    </w:pPr>
  </w:style>
  <w:style w:type="paragraph" w:customStyle="1" w:styleId="StylNagwek3Wyjustowany">
    <w:name w:val="Styl Nagłówek 3 + Wyjustowany"/>
    <w:basedOn w:val="Nagwek3"/>
    <w:pPr>
      <w:numPr>
        <w:ilvl w:val="0"/>
        <w:numId w:val="0"/>
      </w:numPr>
    </w:pPr>
    <w:rPr>
      <w:bCs w:val="0"/>
      <w:szCs w:val="20"/>
    </w:rPr>
  </w:style>
  <w:style w:type="paragraph" w:customStyle="1" w:styleId="Mapadokumentu1">
    <w:name w:val="Mapa dokumentu1"/>
    <w:basedOn w:val="Normalny"/>
    <w:pPr>
      <w:shd w:val="clear" w:color="auto" w:fill="000080"/>
    </w:pPr>
    <w:rPr>
      <w:rFonts w:ascii="Tahoma" w:hAnsi="Tahoma" w:cs="Tahoma"/>
    </w:rPr>
  </w:style>
  <w:style w:type="paragraph" w:customStyle="1" w:styleId="Tekstkomentarza1">
    <w:name w:val="Tekst komentarza1"/>
    <w:basedOn w:val="Normalny"/>
    <w:rPr>
      <w:sz w:val="20"/>
      <w:szCs w:val="20"/>
    </w:rPr>
  </w:style>
  <w:style w:type="paragraph" w:styleId="Tematkomentarza">
    <w:name w:val="annotation subject"/>
    <w:basedOn w:val="Tekstkomentarza1"/>
    <w:rPr>
      <w:b/>
      <w:bCs/>
    </w:rPr>
  </w:style>
  <w:style w:type="paragraph" w:styleId="Tekstdymka">
    <w:name w:val="Balloon Text"/>
    <w:basedOn w:val="Normalny"/>
    <w:rPr>
      <w:rFonts w:ascii="Tahoma" w:hAnsi="Tahoma" w:cs="Tahoma"/>
      <w:sz w:val="16"/>
      <w:szCs w:val="16"/>
    </w:rPr>
  </w:style>
  <w:style w:type="paragraph" w:customStyle="1" w:styleId="Tekstpodstawowy33">
    <w:name w:val="Tekst podstawowy 33"/>
    <w:basedOn w:val="Normalny"/>
    <w:pPr>
      <w:jc w:val="both"/>
    </w:pPr>
  </w:style>
  <w:style w:type="paragraph" w:customStyle="1" w:styleId="NormalnyWyjustowany">
    <w:name w:val="Normalny + Wyjustowany"/>
    <w:basedOn w:val="Nagwek2"/>
    <w:pPr>
      <w:numPr>
        <w:ilvl w:val="0"/>
        <w:numId w:val="0"/>
      </w:numPr>
      <w:tabs>
        <w:tab w:val="left" w:pos="2722"/>
      </w:tabs>
      <w:spacing w:before="0" w:after="0"/>
      <w:ind w:left="1361" w:hanging="284"/>
    </w:pPr>
    <w:rPr>
      <w:color w:val="00000A"/>
    </w:rPr>
  </w:style>
  <w:style w:type="paragraph" w:styleId="Akapitzlist">
    <w:name w:val="List Paragraph"/>
    <w:basedOn w:val="Normalny"/>
    <w:qFormat/>
    <w:pPr>
      <w:spacing w:after="160" w:line="240" w:lineRule="auto"/>
      <w:ind w:left="720"/>
    </w:pPr>
    <w:rPr>
      <w:rFonts w:ascii="Calibri" w:eastAsia="Calibri" w:hAnsi="Calibri" w:cs="Calibri"/>
      <w:sz w:val="22"/>
      <w:szCs w:val="22"/>
    </w:rPr>
  </w:style>
  <w:style w:type="paragraph" w:customStyle="1" w:styleId="Nagwek30">
    <w:name w:val="Nagłówek3"/>
    <w:basedOn w:val="Normaln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i/>
      <w:iCs/>
    </w:rPr>
  </w:style>
  <w:style w:type="paragraph" w:customStyle="1" w:styleId="Nagwek20">
    <w:name w:val="Nagłówek2"/>
    <w:basedOn w:val="Normaln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i/>
      <w:iCs/>
    </w:rPr>
  </w:style>
  <w:style w:type="paragraph" w:customStyle="1" w:styleId="Nagwek10">
    <w:name w:val="Nagłówek1"/>
    <w:basedOn w:val="Normaln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i/>
      <w:iCs/>
    </w:rPr>
  </w:style>
  <w:style w:type="paragraph" w:customStyle="1" w:styleId="Liniapozioma">
    <w:name w:val="Linia pozioma"/>
    <w:basedOn w:val="Normalny"/>
    <w:next w:val="Tekstpodstawowy"/>
    <w:pPr>
      <w:suppressLineNumbers/>
      <w:spacing w:after="283"/>
    </w:pPr>
    <w:rPr>
      <w:sz w:val="12"/>
      <w:szCs w:val="12"/>
    </w:rPr>
  </w:style>
  <w:style w:type="paragraph" w:customStyle="1" w:styleId="Zawartotabeli">
    <w:name w:val="Zawartość tabeli"/>
    <w:basedOn w:val="Normalny"/>
    <w:pPr>
      <w:suppressLineNumbers/>
    </w:pPr>
  </w:style>
  <w:style w:type="paragraph" w:customStyle="1" w:styleId="Tekstpodstawowywcity31">
    <w:name w:val="Tekst podstawowy wcięty 31"/>
    <w:basedOn w:val="Normalny"/>
    <w:pPr>
      <w:ind w:left="426"/>
    </w:pPr>
    <w:rPr>
      <w:rFonts w:ascii="Garamond" w:hAnsi="Garamond" w:cs="Garamond"/>
    </w:rPr>
  </w:style>
  <w:style w:type="paragraph" w:customStyle="1" w:styleId="Nagwektabeli">
    <w:name w:val="Nagłówek tabeli"/>
    <w:basedOn w:val="Zawartotabeli"/>
    <w:pPr>
      <w:jc w:val="center"/>
    </w:pPr>
    <w:rPr>
      <w:b/>
      <w:bCs/>
    </w:rPr>
  </w:style>
  <w:style w:type="paragraph" w:customStyle="1" w:styleId="NoSpacing1">
    <w:name w:val="No Spacing1"/>
    <w:pPr>
      <w:suppressAutoHyphens/>
      <w:spacing w:line="100" w:lineRule="atLeast"/>
      <w:textAlignment w:val="baseline"/>
    </w:pPr>
    <w:rPr>
      <w:rFonts w:ascii="Calibri" w:hAnsi="Calibri" w:cs="Calibri"/>
      <w:kern w:val="1"/>
      <w:sz w:val="22"/>
      <w:szCs w:val="22"/>
      <w:lang w:eastAsia="ar-SA"/>
    </w:rPr>
  </w:style>
  <w:style w:type="paragraph" w:customStyle="1" w:styleId="Tekstpodstawowy21">
    <w:name w:val="Tekst podstawowy 21"/>
    <w:basedOn w:val="Normalny"/>
    <w:pPr>
      <w:jc w:val="center"/>
    </w:pPr>
    <w:rPr>
      <w:rFonts w:ascii="Garamond" w:hAnsi="Garamond" w:cs="Garamond"/>
      <w:b/>
      <w:szCs w:val="20"/>
    </w:rPr>
  </w:style>
  <w:style w:type="paragraph" w:customStyle="1" w:styleId="Tekstpodstawowy31">
    <w:name w:val="Tekst podstawowy 31"/>
    <w:basedOn w:val="Normalny"/>
    <w:pPr>
      <w:jc w:val="both"/>
    </w:pPr>
  </w:style>
  <w:style w:type="paragraph" w:styleId="Adreszwrotnynakopercie">
    <w:name w:val="envelope return"/>
    <w:basedOn w:val="Normalny"/>
    <w:pPr>
      <w:widowControl/>
      <w:suppressLineNumbers/>
      <w:spacing w:after="60"/>
    </w:pPr>
    <w:rPr>
      <w:rFonts w:ascii="Arial" w:eastAsia="Times New Roman" w:hAnsi="Arial"/>
      <w:szCs w:val="20"/>
      <w:lang w:eastAsia="ar-SA" w:bidi="ar-SA"/>
    </w:rPr>
  </w:style>
  <w:style w:type="paragraph" w:styleId="NormalnyWeb">
    <w:name w:val="Normal (Web)"/>
    <w:basedOn w:val="Normalny"/>
    <w:pPr>
      <w:spacing w:before="280" w:after="280"/>
    </w:pPr>
    <w:rPr>
      <w:rFonts w:eastAsia="Lucida Sans Unicode"/>
      <w:lang w:eastAsia="ar-SA" w:bidi="ar-SA"/>
    </w:rPr>
  </w:style>
  <w:style w:type="paragraph" w:customStyle="1" w:styleId="Tekstpodstawowywcity33">
    <w:name w:val="Tekst podstawowy wcięty 33"/>
    <w:basedOn w:val="Normalny"/>
    <w:pPr>
      <w:ind w:left="426"/>
    </w:pPr>
    <w:rPr>
      <w:rFonts w:ascii="Garamond" w:hAnsi="Garamond" w:cs="Garamond"/>
    </w:rPr>
  </w:style>
  <w:style w:type="paragraph" w:customStyle="1" w:styleId="Tekstpodstawowywcity22">
    <w:name w:val="Tekst podstawowy wcięty 22"/>
    <w:basedOn w:val="Normalny"/>
    <w:pPr>
      <w:ind w:left="284" w:hanging="284"/>
      <w:jc w:val="both"/>
    </w:pPr>
    <w:rPr>
      <w:rFonts w:ascii="Garamond" w:hAnsi="Garamond" w:cs="Garamond"/>
    </w:rPr>
  </w:style>
  <w:style w:type="paragraph" w:customStyle="1" w:styleId="Lista22">
    <w:name w:val="Lista 22"/>
    <w:basedOn w:val="Normalny"/>
    <w:pPr>
      <w:spacing w:after="120"/>
      <w:ind w:left="566" w:hanging="283"/>
    </w:pPr>
  </w:style>
  <w:style w:type="paragraph" w:customStyle="1" w:styleId="LITlitera">
    <w:name w:val="LIT – litera"/>
    <w:basedOn w:val="Normalny"/>
    <w:pPr>
      <w:spacing w:line="360" w:lineRule="auto"/>
      <w:ind w:left="986" w:hanging="476"/>
      <w:jc w:val="both"/>
    </w:pPr>
    <w:rPr>
      <w:rFonts w:ascii="Times" w:hAnsi="Times" w:cs="Arial"/>
      <w:bCs/>
    </w:rPr>
  </w:style>
  <w:style w:type="paragraph" w:customStyle="1" w:styleId="ZTIRLITwPKTzmlitwpkttiret">
    <w:name w:val="Z_TIR/LIT_w_PKT – zm. lit. w pkt tiret"/>
    <w:basedOn w:val="LITlitera"/>
    <w:pPr>
      <w:ind w:left="2336" w:firstLine="0"/>
    </w:pPr>
  </w:style>
  <w:style w:type="paragraph" w:customStyle="1" w:styleId="Tekstpodstawowy32">
    <w:name w:val="Tekst podstawowy 32"/>
    <w:basedOn w:val="Normalny"/>
    <w:pPr>
      <w:spacing w:after="120"/>
    </w:pPr>
    <w:rPr>
      <w:sz w:val="16"/>
      <w:szCs w:val="16"/>
    </w:rPr>
  </w:style>
  <w:style w:type="paragraph" w:customStyle="1" w:styleId="Skrconyadreszwrotny">
    <w:name w:val="Skrócony adres zwrotny"/>
    <w:basedOn w:val="Normalny"/>
  </w:style>
  <w:style w:type="paragraph" w:customStyle="1" w:styleId="Tekstprzypisudolnego1">
    <w:name w:val="Tekst przypisu dolnego1"/>
    <w:basedOn w:val="Normalny"/>
    <w:rPr>
      <w:rFonts w:ascii="Calibri" w:eastAsia="Calibri" w:hAnsi="Calibri" w:cs="Calibri"/>
      <w:sz w:val="20"/>
      <w:szCs w:val="20"/>
    </w:rPr>
  </w:style>
  <w:style w:type="paragraph" w:customStyle="1" w:styleId="ZARTzmartartykuempunktem">
    <w:name w:val="Z/ART(§) – zm. art. (§) artykułem (punktem)"/>
    <w:basedOn w:val="Normalny"/>
    <w:pPr>
      <w:spacing w:line="360" w:lineRule="auto"/>
      <w:ind w:left="510" w:firstLine="510"/>
      <w:jc w:val="both"/>
    </w:pPr>
    <w:rPr>
      <w:rFonts w:ascii="Times" w:hAnsi="Times" w:cs="Arial"/>
      <w:sz w:val="20"/>
      <w:szCs w:val="20"/>
    </w:rPr>
  </w:style>
  <w:style w:type="paragraph" w:customStyle="1" w:styleId="msonormal0">
    <w:name w:val="msonormal"/>
    <w:basedOn w:val="Normalny"/>
    <w:pPr>
      <w:spacing w:before="28" w:after="100"/>
    </w:p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hd w:val="clear" w:color="auto" w:fill="FFFFFF"/>
      <w:spacing w:before="28" w:after="100"/>
      <w:jc w:val="center"/>
    </w:pPr>
    <w:rPr>
      <w:rFonts w:ascii="Arial" w:hAnsi="Arial" w:cs="Arial"/>
      <w:sz w:val="16"/>
      <w:szCs w:val="16"/>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 w:after="100"/>
    </w:pPr>
    <w:rPr>
      <w:rFonts w:ascii="Liberation Serif" w:hAnsi="Liberation Serif" w:cs="Liberation Serif"/>
      <w:color w:val="000000"/>
      <w:sz w:val="20"/>
      <w:szCs w:val="20"/>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pacing w:before="28" w:after="100"/>
    </w:pPr>
  </w:style>
  <w:style w:type="paragraph" w:customStyle="1" w:styleId="Standard">
    <w:name w:val="Standard"/>
    <w:pPr>
      <w:widowControl w:val="0"/>
      <w:suppressAutoHyphens/>
      <w:spacing w:line="100" w:lineRule="atLeast"/>
      <w:textAlignment w:val="baseline"/>
    </w:pPr>
    <w:rPr>
      <w:rFonts w:eastAsia="SimSun"/>
      <w:kern w:val="1"/>
      <w:sz w:val="24"/>
      <w:szCs w:val="24"/>
      <w:lang w:eastAsia="hi-IN" w:bidi="hi-IN"/>
    </w:rPr>
  </w:style>
  <w:style w:type="paragraph" w:styleId="Tekstprzypisudolnego">
    <w:name w:val="footnote text"/>
    <w:basedOn w:val="Normalny"/>
    <w:pPr>
      <w:widowControl/>
      <w:suppressAutoHyphens w:val="0"/>
      <w:textAlignment w:val="auto"/>
    </w:pPr>
    <w:rPr>
      <w:rFonts w:ascii="Calibri" w:eastAsia="Calibri" w:hAnsi="Calibri"/>
      <w:sz w:val="20"/>
      <w:szCs w:val="20"/>
      <w:lang w:eastAsia="ar-SA" w:bidi="ar-SA"/>
    </w:rPr>
  </w:style>
  <w:style w:type="paragraph" w:customStyle="1" w:styleId="Default">
    <w:name w:val="Default"/>
    <w:pPr>
      <w:spacing w:line="100" w:lineRule="atLeast"/>
      <w:textAlignment w:val="baseline"/>
    </w:pPr>
    <w:rPr>
      <w:color w:val="000000"/>
      <w:kern w:val="1"/>
      <w:sz w:val="24"/>
      <w:szCs w:val="24"/>
      <w:lang w:eastAsia="ar-SA"/>
    </w:rPr>
  </w:style>
  <w:style w:type="paragraph" w:customStyle="1" w:styleId="Tekstpodstawowywcity1">
    <w:name w:val="Tekst podstawowy wcięty1"/>
    <w:basedOn w:val="Normalny1"/>
    <w:pPr>
      <w:spacing w:after="120"/>
      <w:ind w:left="283"/>
    </w:pPr>
  </w:style>
  <w:style w:type="paragraph" w:customStyle="1" w:styleId="Tekstpodstawowy1">
    <w:name w:val="Tekst podstawowy1"/>
    <w:basedOn w:val="Normalny1"/>
    <w:pPr>
      <w:spacing w:after="120"/>
    </w:pPr>
    <w:rPr>
      <w:rFonts w:eastAsia="SimSun" w:cs="Mangal"/>
      <w:sz w:val="24"/>
      <w:szCs w:val="21"/>
      <w:lang w:eastAsia="hi-IN" w:bidi="hi-IN"/>
    </w:rPr>
  </w:style>
  <w:style w:type="paragraph" w:styleId="Nagwek">
    <w:name w:val="header"/>
    <w:basedOn w:val="Normalny"/>
    <w:pPr>
      <w:suppressLineNumbers/>
      <w:tabs>
        <w:tab w:val="center" w:pos="4819"/>
        <w:tab w:val="right" w:pos="9638"/>
      </w:tabs>
    </w:pPr>
  </w:style>
  <w:style w:type="paragraph" w:customStyle="1" w:styleId="Tekstpodstawowywcity32">
    <w:name w:val="Tekst podstawowy wcięty 32"/>
    <w:basedOn w:val="Normalny"/>
    <w:pPr>
      <w:ind w:left="426"/>
    </w:pPr>
    <w:rPr>
      <w:rFonts w:ascii="Garamond" w:hAnsi="Garamond" w:cs="Garamond"/>
    </w:rPr>
  </w:style>
  <w:style w:type="paragraph" w:customStyle="1" w:styleId="Tekstpodstawowywcity21">
    <w:name w:val="Tekst podstawowy wcięty 21"/>
    <w:basedOn w:val="Normalny"/>
    <w:pPr>
      <w:ind w:left="284" w:hanging="284"/>
      <w:jc w:val="both"/>
    </w:pPr>
    <w:rPr>
      <w:rFonts w:ascii="Garamond" w:hAnsi="Garamond" w:cs="Garamond"/>
    </w:rPr>
  </w:style>
  <w:style w:type="paragraph" w:customStyle="1" w:styleId="Lista21">
    <w:name w:val="Lista 21"/>
    <w:basedOn w:val="Normalny"/>
    <w:pPr>
      <w:ind w:left="566" w:hanging="283"/>
    </w:pPr>
  </w:style>
  <w:style w:type="paragraph" w:customStyle="1" w:styleId="TableContents">
    <w:name w:val="Table Contents"/>
    <w:basedOn w:val="Standard"/>
    <w:pPr>
      <w:suppressLineNumbers/>
    </w:pPr>
  </w:style>
  <w:style w:type="paragraph" w:styleId="Poprawka">
    <w:name w:val="Revision"/>
    <w:hidden/>
    <w:uiPriority w:val="99"/>
    <w:semiHidden/>
    <w:rsid w:val="00C1606C"/>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eastAsia="SimSun"/>
      <w:kern w:val="1"/>
      <w:sz w:val="24"/>
      <w:szCs w:val="24"/>
      <w:lang w:eastAsia="hi-IN" w:bidi="hi-IN"/>
    </w:rPr>
  </w:style>
  <w:style w:type="paragraph" w:styleId="Nagwek1">
    <w:name w:val="heading 1"/>
    <w:basedOn w:val="Normalny"/>
    <w:next w:val="Tekstpodstawowy"/>
    <w:qFormat/>
    <w:pPr>
      <w:numPr>
        <w:numId w:val="1"/>
      </w:numPr>
      <w:spacing w:before="200" w:after="60"/>
      <w:jc w:val="both"/>
      <w:outlineLvl w:val="0"/>
    </w:pPr>
    <w:rPr>
      <w:b/>
      <w:bCs/>
      <w:caps/>
      <w:lang w:val="en-US"/>
    </w:rPr>
  </w:style>
  <w:style w:type="paragraph" w:styleId="Nagwek2">
    <w:name w:val="heading 2"/>
    <w:basedOn w:val="Normalny"/>
    <w:next w:val="Tekstpodstawowy"/>
    <w:qFormat/>
    <w:pPr>
      <w:numPr>
        <w:ilvl w:val="1"/>
        <w:numId w:val="1"/>
      </w:numPr>
      <w:spacing w:before="120" w:after="60"/>
      <w:jc w:val="both"/>
      <w:outlineLvl w:val="1"/>
    </w:pPr>
    <w:rPr>
      <w:bCs/>
      <w:iCs/>
      <w:color w:val="000000"/>
      <w:lang w:val="en-US"/>
    </w:rPr>
  </w:style>
  <w:style w:type="paragraph" w:styleId="Nagwek3">
    <w:name w:val="heading 3"/>
    <w:basedOn w:val="Normalny"/>
    <w:next w:val="Tekstpodstawowy"/>
    <w:qFormat/>
    <w:pPr>
      <w:numPr>
        <w:ilvl w:val="2"/>
        <w:numId w:val="1"/>
      </w:numPr>
      <w:tabs>
        <w:tab w:val="left" w:pos="720"/>
      </w:tabs>
      <w:spacing w:before="60" w:after="120"/>
      <w:jc w:val="both"/>
      <w:outlineLvl w:val="2"/>
    </w:pPr>
    <w:rPr>
      <w:bCs/>
    </w:rPr>
  </w:style>
  <w:style w:type="paragraph" w:styleId="Nagwek4">
    <w:name w:val="heading 4"/>
    <w:basedOn w:val="Normalny"/>
    <w:next w:val="Tekstpodstawowy"/>
    <w:qFormat/>
    <w:pPr>
      <w:keepNext/>
      <w:numPr>
        <w:ilvl w:val="3"/>
        <w:numId w:val="1"/>
      </w:numPr>
      <w:spacing w:before="60" w:after="60"/>
      <w:outlineLvl w:val="3"/>
    </w:pPr>
    <w:rPr>
      <w:bCs/>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Tekstpodstawowy"/>
    <w:qFormat/>
    <w:pPr>
      <w:numPr>
        <w:ilvl w:val="5"/>
        <w:numId w:val="1"/>
      </w:numPr>
      <w:spacing w:before="240" w:after="60"/>
      <w:outlineLvl w:val="5"/>
    </w:pPr>
    <w:rPr>
      <w:b/>
      <w:bCs/>
      <w:sz w:val="22"/>
      <w:szCs w:val="22"/>
    </w:rPr>
  </w:style>
  <w:style w:type="paragraph" w:styleId="Nagwek7">
    <w:name w:val="heading 7"/>
    <w:basedOn w:val="Normalny"/>
    <w:next w:val="Tekstpodstawowy"/>
    <w:qFormat/>
    <w:pPr>
      <w:numPr>
        <w:ilvl w:val="6"/>
        <w:numId w:val="1"/>
      </w:numPr>
      <w:spacing w:before="240" w:after="60"/>
      <w:outlineLvl w:val="6"/>
    </w:p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b/>
      <w:sz w:val="30"/>
      <w:szCs w:val="3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erif" w:hAnsi="serif" w:cs="serif"/>
      <w:sz w:val="24"/>
      <w:szCs w:val="22"/>
      <w:lang w:val="pl-PL"/>
    </w:rPr>
  </w:style>
  <w:style w:type="character" w:customStyle="1" w:styleId="WW8Num2z1">
    <w:name w:val="WW8Num2z1"/>
    <w:rPr>
      <w:b/>
      <w:sz w:val="30"/>
      <w:szCs w:val="30"/>
    </w:rPr>
  </w:style>
  <w:style w:type="character" w:customStyle="1" w:styleId="WW8Num2z2">
    <w:name w:val="WW8Num2z2"/>
    <w:rPr>
      <w:rFonts w:ascii="Times New Roman" w:eastAsia="Tahoma" w:hAnsi="Times New Roman" w:cs="Times New Roman"/>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serif"/>
      <w:lang w:val="pl-PL"/>
    </w:rPr>
  </w:style>
  <w:style w:type="character" w:customStyle="1" w:styleId="WW8Num3z1">
    <w:name w:val="WW8Num3z1"/>
  </w:style>
  <w:style w:type="character" w:customStyle="1" w:styleId="WW8Num3z2">
    <w:name w:val="WW8Num3z2"/>
    <w:rPr>
      <w:rFonts w:ascii="serif" w:eastAsia="Tahoma" w:hAnsi="serif" w:cs="Times New Roman"/>
      <w:sz w:val="22"/>
      <w:szCs w:val="22"/>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ahoma"/>
      <w:position w:val="3"/>
      <w:sz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erif" w:hAnsi="serif" w:cs="serif"/>
      <w:b w:val="0"/>
      <w:bCs w:val="0"/>
      <w:iCs w:val="0"/>
      <w:position w:val="0"/>
      <w:sz w:val="20"/>
      <w:szCs w:val="24"/>
      <w:vertAlign w:val="baseli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erif" w:eastAsia="TimesNewRomanPSMT" w:hAnsi="serif" w:cs="serif"/>
      <w:b w:val="0"/>
      <w:bCs w:val="0"/>
      <w:position w:val="0"/>
      <w:sz w:val="24"/>
      <w:szCs w:val="24"/>
      <w:vertAlign w:val="baseline"/>
      <w:lang w:eastAsia="ar-SA"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TimesNewRomanPSMT" w:hAnsi="Symbol" w:cs="Times New Roman"/>
      <w:color w:val="00000A"/>
      <w:spacing w:val="0"/>
      <w:kern w:val="1"/>
      <w:position w:val="0"/>
      <w:sz w:val="22"/>
      <w:szCs w:val="22"/>
      <w:vertAlign w:val="baseline"/>
      <w:lang w:val="pl-PL" w:eastAsia="ar-SA" w:bidi="ar-SA"/>
    </w:rPr>
  </w:style>
  <w:style w:type="character" w:customStyle="1" w:styleId="WW8Num7z1">
    <w:name w:val="WW8Num7z1"/>
    <w:rPr>
      <w:rFonts w:ascii="OpenSymbol" w:hAnsi="OpenSymbol" w:cs="StarSymbol"/>
      <w:lang w:val="pl-P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NewRomanPSMT" w:hAnsi="Symbol" w:cs="OpenSymbol"/>
      <w:b/>
      <w:bCs/>
      <w:i w:val="0"/>
      <w:iCs w:val="0"/>
      <w:color w:val="00000A"/>
      <w:spacing w:val="0"/>
      <w:kern w:val="1"/>
      <w:sz w:val="22"/>
      <w:szCs w:val="22"/>
      <w:lang w:val="pl-PL" w:eastAsia="ar-SA" w:bidi="ar-SA"/>
    </w:rPr>
  </w:style>
  <w:style w:type="character" w:customStyle="1" w:styleId="WW8Num8z1">
    <w:name w:val="WW8Num8z1"/>
    <w:rPr>
      <w:rFonts w:ascii="OpenSymbol" w:hAnsi="OpenSymbol" w:cs="OpenSymbol"/>
    </w:rPr>
  </w:style>
  <w:style w:type="character" w:customStyle="1" w:styleId="WW8Num8z2">
    <w:name w:val="WW8Num8z2"/>
    <w:rPr>
      <w:rFonts w:cs="Times New Roman"/>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Times New Roman" w:cs="Times New Roman"/>
      <w:b/>
      <w:bCs/>
      <w:position w:val="0"/>
      <w:sz w:val="24"/>
      <w:szCs w:val="20"/>
      <w:vertAlign w:val="baseline"/>
      <w:lang w:val="pl-PL"/>
    </w:rPr>
  </w:style>
  <w:style w:type="character" w:customStyle="1" w:styleId="WW8Num9z1">
    <w:name w:val="WW8Num9z1"/>
  </w:style>
  <w:style w:type="character" w:customStyle="1" w:styleId="WW8Num9z2">
    <w:name w:val="WW8Num9z2"/>
    <w:rPr>
      <w:rFonts w:cs="Calibri Ligh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bCs/>
      <w:color w:val="00000A"/>
      <w:position w:val="0"/>
      <w:sz w:val="20"/>
      <w:vertAlign w:val="baseline"/>
      <w:lang w:val="pl-P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2" w:eastAsia="Times New Roman" w:hAnsi="Wingdings 2" w:cs="OpenSymbol"/>
      <w:color w:val="00000A"/>
      <w:position w:val="0"/>
      <w:sz w:val="22"/>
      <w:szCs w:val="22"/>
      <w:vertAlign w:val="baseline"/>
      <w:lang w:val="pl-PL"/>
    </w:rPr>
  </w:style>
  <w:style w:type="character" w:customStyle="1" w:styleId="WW8Num11z1">
    <w:name w:val="WW8Num11z1"/>
    <w:rPr>
      <w:rFonts w:ascii="OpenSymbol" w:hAnsi="OpenSymbol" w:cs="Open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2" w:eastAsia="TimesNewRomanPSMT" w:hAnsi="Wingdings 2" w:cs="OpenSymbol"/>
      <w:color w:val="000000"/>
      <w:sz w:val="21"/>
      <w:szCs w:val="22"/>
      <w:lang w:val="pl-PL"/>
    </w:rPr>
  </w:style>
  <w:style w:type="character" w:customStyle="1" w:styleId="WW8Num12z1">
    <w:name w:val="WW8Num12z1"/>
    <w:rPr>
      <w:rFonts w:ascii="OpenSymbol" w:hAnsi="OpenSymbol" w:cs="OpenSymbol"/>
    </w:rPr>
  </w:style>
  <w:style w:type="character" w:customStyle="1" w:styleId="WW8Num12z2">
    <w:name w:val="WW8Num12z2"/>
    <w:rPr>
      <w:rFonts w:ascii="Wingdings" w:eastAsia="Arial-BoldMT" w:hAnsi="Wingdings" w:cs="Wingdings"/>
      <w:b w:val="0"/>
      <w:bCs w:val="0"/>
      <w:caps w:val="0"/>
      <w:smallCaps w:val="0"/>
      <w:color w:val="000000"/>
      <w:sz w:val="20"/>
      <w:szCs w:val="20"/>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2" w:hAnsi="Wingdings 2" w:cs="OpenSymbol"/>
      <w:b w:val="0"/>
      <w:bCs w:val="0"/>
      <w:color w:val="00000A"/>
      <w:sz w:val="22"/>
      <w:szCs w:val="22"/>
    </w:rPr>
  </w:style>
  <w:style w:type="character" w:customStyle="1" w:styleId="WW8Num13z1">
    <w:name w:val="WW8Num13z1"/>
    <w:rPr>
      <w:rFonts w:ascii="OpenSymbol" w:hAnsi="OpenSymbol" w:cs="OpenSymbol"/>
    </w:rPr>
  </w:style>
  <w:style w:type="character" w:customStyle="1" w:styleId="WW8Num13z2">
    <w:name w:val="WW8Num13z2"/>
    <w:rPr>
      <w:rFonts w:cs="Times New Roman"/>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2" w:hAnsi="Wingdings 2" w:cs="OpenSymbol"/>
      <w:i/>
      <w:sz w:val="22"/>
      <w:szCs w:val="22"/>
    </w:rPr>
  </w:style>
  <w:style w:type="character" w:customStyle="1" w:styleId="WW8Num14z1">
    <w:name w:val="WW8Num14z1"/>
    <w:rPr>
      <w:rFonts w:ascii="OpenSymbol" w:hAnsi="OpenSymbol" w:cs="OpenSymbol"/>
    </w:rPr>
  </w:style>
  <w:style w:type="character" w:customStyle="1" w:styleId="WW8Num14z2">
    <w:name w:val="WW8Num14z2"/>
    <w:rPr>
      <w:rFonts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TimesNewRoman" w:hAnsi="Symbol" w:cs="OpenSymbol"/>
      <w:color w:val="000000"/>
      <w:position w:val="0"/>
      <w:sz w:val="20"/>
      <w:szCs w:val="20"/>
      <w:vertAlign w:val="baseline"/>
      <w:lang w:val="pl-PL"/>
    </w:rPr>
  </w:style>
  <w:style w:type="character" w:customStyle="1" w:styleId="WW8Num15z1">
    <w:name w:val="WW8Num15z1"/>
    <w:rPr>
      <w:rFonts w:ascii="OpenSymbol" w:hAnsi="OpenSymbol" w:cs="Open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2" w:hAnsi="Wingdings 2" w:cs="OpenSymbol"/>
      <w:i/>
      <w:sz w:val="22"/>
      <w:szCs w:val="22"/>
    </w:rPr>
  </w:style>
  <w:style w:type="character" w:customStyle="1" w:styleId="WW8Num16z1">
    <w:name w:val="WW8Num16z1"/>
    <w:rPr>
      <w:rFonts w:ascii="OpenSymbol" w:hAnsi="OpenSymbol" w:cs="OpenSymbol"/>
    </w:rPr>
  </w:style>
  <w:style w:type="character" w:customStyle="1" w:styleId="WW8Num17z0">
    <w:name w:val="WW8Num17z0"/>
    <w:rPr>
      <w:rFonts w:cs="Times New Roman"/>
      <w:lang w:val="pl-PL"/>
    </w:rPr>
  </w:style>
  <w:style w:type="character" w:customStyle="1" w:styleId="WW8Num17z1">
    <w:name w:val="WW8Num17z1"/>
    <w:rPr>
      <w:rFonts w:ascii="StarSymbol" w:hAnsi="StarSymbol" w:cs="StarSymbol"/>
      <w:lang w:val="pl-PL"/>
    </w:rPr>
  </w:style>
  <w:style w:type="character" w:customStyle="1" w:styleId="WW8Num17z2">
    <w:name w:val="WW8Num17z2"/>
    <w:rPr>
      <w:rFonts w:cs="Tahoma"/>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2" w:eastAsia="Times New Roman" w:hAnsi="Wingdings 2" w:cs="OpenSymbol"/>
      <w:sz w:val="20"/>
      <w:szCs w:val="20"/>
      <w:shd w:val="clear" w:color="auto" w:fill="auto"/>
      <w:lang w:eastAsia="ar-SA" w:bidi="ar-SA"/>
    </w:rPr>
  </w:style>
  <w:style w:type="character" w:customStyle="1" w:styleId="WW8Num18z1">
    <w:name w:val="WW8Num18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0">
    <w:name w:val="WW8Num19z0"/>
    <w:rPr>
      <w:rFonts w:ascii="Times New Roman" w:hAnsi="Times New Roman" w:cs="Times New Roman"/>
      <w:b w:val="0"/>
      <w:bCs w:val="0"/>
      <w:lang w:val="pl-PL"/>
    </w:rPr>
  </w:style>
  <w:style w:type="character" w:customStyle="1" w:styleId="WW8Num19z1">
    <w:name w:val="WW8Num19z1"/>
    <w:rPr>
      <w:rFonts w:ascii="OpenSymbol" w:hAnsi="OpenSymbol" w:cs="Open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2" w:eastAsia="TimesNewRomanPSMT" w:hAnsi="Wingdings 2" w:cs="OpenSymbol"/>
      <w:b w:val="0"/>
      <w:bCs w:val="0"/>
      <w:color w:val="00000A"/>
      <w:sz w:val="22"/>
      <w:szCs w:val="22"/>
    </w:rPr>
  </w:style>
  <w:style w:type="character" w:customStyle="1" w:styleId="WW8Num20z1">
    <w:name w:val="WW8Num20z1"/>
    <w:rPr>
      <w:rFonts w:ascii="OpenSymbol" w:hAnsi="OpenSymbol" w:cs="OpenSymbo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2" w:hAnsi="Wingdings 2" w:cs="OpenSymbol"/>
      <w:sz w:val="21"/>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ahom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ahoma"/>
      <w:lang w:val="pl-P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ahoma"/>
      <w:b/>
      <w:bCs/>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2" w:hAnsi="Wingdings 2" w:cs="OpenSymbol"/>
      <w:lang w:val="pl-PL"/>
    </w:rPr>
  </w:style>
  <w:style w:type="character" w:customStyle="1" w:styleId="WW8Num25z1">
    <w:name w:val="WW8Num25z1"/>
    <w:rPr>
      <w:rFonts w:ascii="OpenSymbol" w:hAnsi="OpenSymbol" w:cs="OpenSymbo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ahoma"/>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27z2">
    <w:name w:val="WW8Num27z2"/>
    <w:rPr>
      <w:rFonts w:ascii="Tahoma" w:eastAsia="Times New Roman" w:hAnsi="Tahoma" w:cs="Tahoma"/>
    </w:rPr>
  </w:style>
  <w:style w:type="character" w:customStyle="1" w:styleId="WW8Num27z3">
    <w:name w:val="WW8Num27z3"/>
    <w:rPr>
      <w:rFonts w:ascii="Symbol" w:hAnsi="Symbol" w:cs="Symbol"/>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2" w:eastAsia="ArialMT" w:hAnsi="Wingdings 2" w:cs="OpenSymbol"/>
      <w:i/>
      <w:color w:val="000000"/>
      <w:sz w:val="20"/>
      <w:szCs w:val="20"/>
      <w:lang w:val="pl-PL" w:eastAsia="ar-SA" w:bidi="ar-SA"/>
    </w:rPr>
  </w:style>
  <w:style w:type="character" w:customStyle="1" w:styleId="WW8Num28z1">
    <w:name w:val="WW8Num28z1"/>
    <w:rPr>
      <w:rFonts w:ascii="OpenSymbol" w:hAnsi="OpenSymbol" w:cs="OpenSymbol"/>
    </w:rPr>
  </w:style>
  <w:style w:type="character" w:customStyle="1" w:styleId="WW8Num28z2">
    <w:name w:val="WW8Num28z2"/>
    <w:rPr>
      <w:rFonts w:cs="Arial"/>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lang w:val="pl-PL"/>
    </w:rPr>
  </w:style>
  <w:style w:type="character" w:customStyle="1" w:styleId="WW8Num29z1">
    <w:name w:val="WW8Num29z1"/>
  </w:style>
  <w:style w:type="character" w:customStyle="1" w:styleId="WW8Num29z2">
    <w:name w:val="WW8Num29z2"/>
    <w:rPr>
      <w:rFonts w:cs="Times New Roman"/>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ahoma" w:eastAsia="TimesNewRomanPSMT" w:hAnsi="Tahoma" w:cs="Tahoma"/>
      <w:b w:val="0"/>
      <w:bCs w:val="0"/>
      <w:position w:val="0"/>
      <w:sz w:val="20"/>
      <w:szCs w:val="20"/>
      <w:shd w:val="clear" w:color="auto" w:fill="auto"/>
      <w:vertAlign w:val="baseline"/>
      <w:lang w:eastAsia="ar-SA" w:bidi="ar-SA"/>
    </w:rPr>
  </w:style>
  <w:style w:type="character" w:customStyle="1" w:styleId="WW8Num30z1">
    <w:name w:val="WW8Num30z1"/>
    <w:rPr>
      <w:rFonts w:cs="Tahoma"/>
    </w:rPr>
  </w:style>
  <w:style w:type="character" w:customStyle="1" w:styleId="WW8Num30z2">
    <w:name w:val="WW8Num30z2"/>
  </w:style>
  <w:style w:type="character" w:customStyle="1" w:styleId="WW8Num31z0">
    <w:name w:val="WW8Num31z0"/>
    <w:rPr>
      <w:b/>
      <w:sz w:val="22"/>
      <w:szCs w:val="22"/>
    </w:rPr>
  </w:style>
  <w:style w:type="character" w:customStyle="1" w:styleId="WW8Num31z1">
    <w:name w:val="WW8Num31z1"/>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bCs/>
      <w:i w:val="0"/>
      <w:color w:val="000000"/>
      <w:szCs w:val="20"/>
      <w:lang w:val="pl-PL"/>
    </w:rPr>
  </w:style>
  <w:style w:type="character" w:customStyle="1" w:styleId="WW8Num33z1">
    <w:name w:val="WW8Num33z1"/>
    <w:rPr>
      <w:rFonts w:ascii="Calibri" w:eastAsia="Calibri" w:hAnsi="Calibri" w:cs="Calibri"/>
      <w:bCs/>
      <w:i w:val="0"/>
      <w:strike w:val="0"/>
      <w:dstrike w:val="0"/>
      <w:sz w:val="22"/>
      <w:szCs w:val="22"/>
      <w:lang w:val="pl-PL"/>
    </w:rPr>
  </w:style>
  <w:style w:type="character" w:customStyle="1" w:styleId="WW8Num33z2">
    <w:name w:val="WW8Num33z2"/>
    <w:rPr>
      <w:rFonts w:ascii="Calibri" w:eastAsia="Calibri" w:hAnsi="Calibri" w:cs="Times New Roman"/>
      <w:b w:val="0"/>
      <w:bCs/>
      <w:color w:val="000000"/>
      <w:lang w:val="pl-PL"/>
    </w:rPr>
  </w:style>
  <w:style w:type="character" w:customStyle="1" w:styleId="WW8Num33z3">
    <w:name w:val="WW8Num33z3"/>
    <w:rPr>
      <w:rFonts w:ascii="Calibri" w:eastAsia="Lucida Sans Unicode" w:hAnsi="Calibri" w:cs="Calibri"/>
      <w:b w:val="0"/>
      <w:color w:val="000000"/>
      <w:kern w:val="1"/>
      <w:lang w:val="pl-PL" w:eastAsia="en-US" w:bidi="en-US"/>
    </w:rPr>
  </w:style>
  <w:style w:type="character" w:customStyle="1" w:styleId="WW8Num33z4">
    <w:name w:val="WW8Num33z4"/>
    <w:rPr>
      <w:rFonts w:ascii="Calibri" w:hAnsi="Calibri" w:cs="Calibri"/>
      <w:lang w:val="pl-PL"/>
    </w:rPr>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eastAsia="TimesNewRomanPSMT" w:hAnsi="Symbol" w:cs="OpenSymbol"/>
      <w:b/>
      <w:bCs/>
      <w:i w:val="0"/>
      <w:iCs w:val="0"/>
      <w:color w:val="000000"/>
      <w:spacing w:val="0"/>
      <w:kern w:val="1"/>
      <w:sz w:val="22"/>
      <w:szCs w:val="22"/>
      <w:shd w:val="clear" w:color="auto" w:fill="auto"/>
      <w:lang w:val="pl-PL" w:eastAsia="ar-SA" w:bidi="ar-SA"/>
    </w:rPr>
  </w:style>
  <w:style w:type="character" w:customStyle="1" w:styleId="WW8Num38z1">
    <w:name w:val="WW8Num38z1"/>
    <w:rPr>
      <w:rFonts w:ascii="OpenSymbol" w:hAnsi="OpenSymbol" w:cs="OpenSymbol"/>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eastAsia="TimesNewRomanPSMT" w:hAnsi="Symbol" w:cs="OpenSymbol"/>
      <w:b/>
      <w:bCs/>
      <w:i w:val="0"/>
      <w:iCs w:val="0"/>
      <w:color w:val="000000"/>
      <w:spacing w:val="0"/>
      <w:kern w:val="1"/>
      <w:sz w:val="22"/>
      <w:szCs w:val="22"/>
      <w:shd w:val="clear" w:color="auto" w:fill="auto"/>
      <w:lang w:val="pl-PL" w:eastAsia="ar-SA" w:bidi="ar-SA"/>
    </w:rPr>
  </w:style>
  <w:style w:type="character" w:customStyle="1" w:styleId="WW8Num39z1">
    <w:name w:val="WW8Num39z1"/>
    <w:rPr>
      <w:rFonts w:ascii="OpenSymbol" w:hAnsi="OpenSymbol" w:cs="Open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color w:val="auto"/>
      <w:sz w:val="22"/>
      <w:szCs w:val="22"/>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rPr>
      <w:rFonts w:cs="Tahoma"/>
    </w:rPr>
  </w:style>
  <w:style w:type="character" w:customStyle="1" w:styleId="WW8Num41z2">
    <w:name w:val="WW8Num41z2"/>
    <w:rPr>
      <w:rFonts w:cs="Times New Roman"/>
    </w:rPr>
  </w:style>
  <w:style w:type="character" w:customStyle="1" w:styleId="Domylnaczcionkaakapitu3">
    <w:name w:val="Domyślna czcionka akapitu3"/>
  </w:style>
  <w:style w:type="character" w:customStyle="1" w:styleId="Numerstrony1">
    <w:name w:val="Numer strony1"/>
    <w:basedOn w:val="Domylnaczcionkaakapitu3"/>
  </w:style>
  <w:style w:type="character" w:customStyle="1" w:styleId="Odwoaniedokomentarza2">
    <w:name w:val="Odwołanie do komentarza2"/>
    <w:rPr>
      <w:sz w:val="16"/>
      <w:szCs w:val="16"/>
    </w:rPr>
  </w:style>
  <w:style w:type="character" w:customStyle="1" w:styleId="Nagwek1Znak">
    <w:name w:val="Nagłówek 1 Znak"/>
    <w:rPr>
      <w:b/>
      <w:bCs/>
      <w:caps/>
      <w:kern w:val="1"/>
      <w:sz w:val="24"/>
      <w:szCs w:val="24"/>
      <w:lang w:val="en-US"/>
    </w:rPr>
  </w:style>
  <w:style w:type="character" w:customStyle="1" w:styleId="Nagwek2Znak">
    <w:name w:val="Nagłówek 2 Znak"/>
    <w:rPr>
      <w:bCs/>
      <w:iCs/>
      <w:color w:val="000000"/>
      <w:sz w:val="24"/>
      <w:szCs w:val="24"/>
      <w:lang w:val="en-US"/>
    </w:rPr>
  </w:style>
  <w:style w:type="character" w:styleId="Hipercze">
    <w:name w:val="Hyperlink"/>
    <w:rPr>
      <w:color w:val="000080"/>
      <w:u w:val="single"/>
    </w:rPr>
  </w:style>
  <w:style w:type="character" w:customStyle="1" w:styleId="TytuZnak">
    <w:name w:val="Tytuł Znak"/>
    <w:rPr>
      <w:rFonts w:cs="Arial"/>
      <w:b/>
      <w:bCs/>
      <w:kern w:val="1"/>
      <w:sz w:val="32"/>
      <w:szCs w:val="32"/>
    </w:rPr>
  </w:style>
  <w:style w:type="character" w:customStyle="1" w:styleId="NagwekZnak">
    <w:name w:val="Nagłówek Znak"/>
    <w:rPr>
      <w:sz w:val="24"/>
      <w:szCs w:val="24"/>
    </w:rPr>
  </w:style>
  <w:style w:type="character" w:customStyle="1" w:styleId="PodtytuZnak">
    <w:name w:val="Podtytuł Znak"/>
    <w:basedOn w:val="Domylnaczcionkaakapitu3"/>
    <w:rPr>
      <w:rFonts w:ascii="Arial" w:eastAsia="SimSun" w:hAnsi="Arial" w:cs="Arial"/>
      <w:kern w:val="1"/>
      <w:sz w:val="24"/>
      <w:szCs w:val="24"/>
      <w:lang w:eastAsia="hi-IN" w:bidi="hi-IN"/>
    </w:rPr>
  </w:style>
  <w:style w:type="character" w:customStyle="1" w:styleId="Tekstpodstawowywcity3Znak">
    <w:name w:val="Tekst podstawowy wcięty 3 Znak"/>
    <w:basedOn w:val="Domylnaczcionkaakapitu3"/>
    <w:rPr>
      <w:rFonts w:ascii="Garamond" w:eastAsia="SimSun" w:hAnsi="Garamond" w:cs="Garamond"/>
      <w:kern w:val="1"/>
      <w:sz w:val="24"/>
      <w:szCs w:val="24"/>
      <w:lang w:eastAsia="hi-IN" w:bidi="hi-IN"/>
    </w:rPr>
  </w:style>
  <w:style w:type="character" w:customStyle="1" w:styleId="Tekstpodstawowywcity2Znak">
    <w:name w:val="Tekst podstawowy wcięty 2 Znak"/>
    <w:basedOn w:val="Domylnaczcionkaakapitu3"/>
    <w:rPr>
      <w:rFonts w:ascii="Garamond" w:eastAsia="SimSun" w:hAnsi="Garamond" w:cs="Garamond"/>
      <w:kern w:val="1"/>
      <w:sz w:val="24"/>
      <w:szCs w:val="24"/>
      <w:lang w:eastAsia="hi-IN" w:bidi="hi-IN"/>
    </w:rPr>
  </w:style>
  <w:style w:type="character" w:customStyle="1" w:styleId="Domylnaczcionkaakapitu2">
    <w:name w:val="Domyślna czcionka akapitu2"/>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dymkaZnak">
    <w:name w:val="Tekst dymka Znak"/>
    <w:rPr>
      <w:rFonts w:ascii="Tahoma" w:eastAsia="SimSun" w:hAnsi="Tahoma" w:cs="Mangal"/>
      <w:kern w:val="1"/>
      <w:sz w:val="16"/>
      <w:szCs w:val="14"/>
      <w:lang w:eastAsia="hi-IN" w:bidi="hi-IN"/>
    </w:rPr>
  </w:style>
  <w:style w:type="character" w:styleId="Pogrubienie">
    <w:name w:val="Strong"/>
    <w:qFormat/>
    <w:rPr>
      <w:b/>
      <w:bCs/>
    </w:rPr>
  </w:style>
  <w:style w:type="character" w:styleId="UyteHipercze">
    <w:name w:val="FollowedHyperlink"/>
    <w:rPr>
      <w:color w:val="800080"/>
      <w:u w:val="single"/>
    </w:rPr>
  </w:style>
  <w:style w:type="character" w:customStyle="1" w:styleId="Uwydatnienie1">
    <w:name w:val="Uwydatnienie1"/>
    <w:rPr>
      <w:i/>
      <w:iCs/>
    </w:rPr>
  </w:style>
  <w:style w:type="character" w:customStyle="1" w:styleId="TekstprzypisudolnegoZnak">
    <w:name w:val="Tekst przypisu dolnego Znak"/>
    <w:basedOn w:val="Domylnaczcionkaakapitu3"/>
    <w:rPr>
      <w:rFonts w:ascii="Calibri" w:eastAsia="Calibri" w:hAnsi="Calibri" w:cs="Calibri"/>
    </w:rPr>
  </w:style>
  <w:style w:type="character" w:customStyle="1" w:styleId="TekstpodstawowyZnak">
    <w:name w:val="Tekst podstawowy Znak"/>
    <w:rPr>
      <w:sz w:val="24"/>
      <w:szCs w:val="24"/>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abulatory">
    <w:name w:val="tabulatory"/>
  </w:style>
  <w:style w:type="character" w:customStyle="1" w:styleId="txt-new">
    <w:name w:val="txt-new"/>
  </w:style>
  <w:style w:type="character" w:customStyle="1" w:styleId="Nagwek8Znak">
    <w:name w:val="Nagłówek 8 Znak"/>
    <w:rPr>
      <w:i/>
      <w:iCs/>
      <w:sz w:val="24"/>
      <w:szCs w:val="24"/>
    </w:rPr>
  </w:style>
  <w:style w:type="character" w:customStyle="1" w:styleId="UyteHipercze1">
    <w:name w:val="UżyteHiperłącze1"/>
    <w:rPr>
      <w:color w:val="954F72"/>
      <w:u w:val="single"/>
    </w:rPr>
  </w:style>
  <w:style w:type="character" w:customStyle="1" w:styleId="ListLabel1">
    <w:name w:val="ListLabel 1"/>
    <w:rPr>
      <w:b/>
      <w:i w:val="0"/>
      <w:sz w:val="24"/>
      <w:szCs w:val="24"/>
    </w:rPr>
  </w:style>
  <w:style w:type="character" w:customStyle="1" w:styleId="ListLabel2">
    <w:name w:val="ListLabel 2"/>
    <w:rPr>
      <w:color w:val="00000A"/>
    </w:rPr>
  </w:style>
  <w:style w:type="character" w:customStyle="1" w:styleId="ListLabel3">
    <w:name w:val="ListLabel 3"/>
    <w:rPr>
      <w:rFonts w:cs="Calibri"/>
      <w:b w:val="0"/>
      <w:sz w:val="20"/>
      <w:szCs w:val="20"/>
    </w:rPr>
  </w:style>
  <w:style w:type="character" w:customStyle="1" w:styleId="ListLabel4">
    <w:name w:val="ListLabel 4"/>
    <w:rPr>
      <w:rFonts w:cs="Calibri"/>
      <w:sz w:val="20"/>
      <w:szCs w:val="20"/>
    </w:rPr>
  </w:style>
  <w:style w:type="character" w:customStyle="1" w:styleId="ListLabel5">
    <w:name w:val="ListLabel 5"/>
    <w:rPr>
      <w:b w:val="0"/>
    </w:rPr>
  </w:style>
  <w:style w:type="character" w:customStyle="1" w:styleId="ListLabel6">
    <w:name w:val="ListLabel 6"/>
    <w:rPr>
      <w:rFonts w:cs="Symbol"/>
    </w:rPr>
  </w:style>
  <w:style w:type="character" w:customStyle="1" w:styleId="ListLabel7">
    <w:name w:val="ListLabel 7"/>
    <w:rPr>
      <w:rFonts w:cs="Times New Roman"/>
    </w:rPr>
  </w:style>
  <w:style w:type="character" w:customStyle="1" w:styleId="ListLabel8">
    <w:name w:val="ListLabel 8"/>
    <w:rPr>
      <w:rFonts w:cs="serif"/>
      <w:sz w:val="24"/>
      <w:szCs w:val="22"/>
      <w:lang w:val="pl-PL"/>
    </w:rPr>
  </w:style>
  <w:style w:type="character" w:customStyle="1" w:styleId="ListLabel9">
    <w:name w:val="ListLabel 9"/>
    <w:rPr>
      <w:rFonts w:eastAsia="Tahoma" w:cs="Times New Roman"/>
      <w:sz w:val="24"/>
      <w:szCs w:val="24"/>
    </w:rPr>
  </w:style>
  <w:style w:type="character" w:customStyle="1" w:styleId="ListLabel10">
    <w:name w:val="ListLabel 10"/>
    <w:rPr>
      <w:rFonts w:cs="serif"/>
      <w:lang w:val="pl-PL"/>
    </w:rPr>
  </w:style>
  <w:style w:type="character" w:customStyle="1" w:styleId="ListLabel11">
    <w:name w:val="ListLabel 11"/>
    <w:rPr>
      <w:rFonts w:eastAsia="Tahoma" w:cs="Times New Roman"/>
      <w:sz w:val="22"/>
      <w:szCs w:val="22"/>
    </w:rPr>
  </w:style>
  <w:style w:type="character" w:customStyle="1" w:styleId="ListLabel12">
    <w:name w:val="ListLabel 12"/>
    <w:rPr>
      <w:rFonts w:cs="Tahoma"/>
      <w:position w:val="3"/>
      <w:sz w:val="20"/>
    </w:rPr>
  </w:style>
  <w:style w:type="character" w:customStyle="1" w:styleId="ListLabel13">
    <w:name w:val="ListLabel 13"/>
    <w:rPr>
      <w:rFonts w:cs="serif"/>
      <w:b w:val="0"/>
      <w:bCs w:val="0"/>
      <w:iCs w:val="0"/>
      <w:position w:val="0"/>
      <w:sz w:val="20"/>
      <w:szCs w:val="24"/>
      <w:vertAlign w:val="baseline"/>
    </w:rPr>
  </w:style>
  <w:style w:type="character" w:customStyle="1" w:styleId="ListLabel14">
    <w:name w:val="ListLabel 14"/>
    <w:rPr>
      <w:rFonts w:eastAsia="TimesNewRomanPSMT" w:cs="serif"/>
      <w:b w:val="0"/>
      <w:bCs w:val="0"/>
      <w:position w:val="0"/>
      <w:sz w:val="24"/>
      <w:szCs w:val="24"/>
      <w:vertAlign w:val="baseline"/>
      <w:lang w:eastAsia="ar-SA" w:bidi="ar-SA"/>
    </w:rPr>
  </w:style>
  <w:style w:type="character" w:customStyle="1" w:styleId="ListLabel15">
    <w:name w:val="ListLabel 15"/>
    <w:rPr>
      <w:rFonts w:eastAsia="TimesNewRomanPSMT" w:cs="Times New Roman"/>
      <w:color w:val="00000A"/>
      <w:spacing w:val="0"/>
      <w:kern w:val="1"/>
      <w:position w:val="0"/>
      <w:sz w:val="22"/>
      <w:szCs w:val="22"/>
      <w:vertAlign w:val="baseline"/>
      <w:lang w:val="pl-PL" w:eastAsia="ar-SA" w:bidi="ar-SA"/>
    </w:rPr>
  </w:style>
  <w:style w:type="character" w:customStyle="1" w:styleId="ListLabel16">
    <w:name w:val="ListLabel 16"/>
    <w:rPr>
      <w:rFonts w:cs="StarSymbol"/>
      <w:lang w:val="pl-PL"/>
    </w:rPr>
  </w:style>
  <w:style w:type="character" w:customStyle="1" w:styleId="ListLabel17">
    <w:name w:val="ListLabel 17"/>
    <w:rPr>
      <w:rFonts w:eastAsia="TimesNewRomanPSMT" w:cs="OpenSymbol"/>
      <w:b/>
      <w:bCs/>
      <w:i w:val="0"/>
      <w:iCs w:val="0"/>
      <w:color w:val="00000A"/>
      <w:spacing w:val="0"/>
      <w:kern w:val="1"/>
      <w:sz w:val="22"/>
      <w:szCs w:val="22"/>
      <w:lang w:val="pl-PL" w:eastAsia="ar-SA" w:bidi="ar-SA"/>
    </w:rPr>
  </w:style>
  <w:style w:type="character" w:customStyle="1" w:styleId="ListLabel18">
    <w:name w:val="ListLabel 18"/>
    <w:rPr>
      <w:rFonts w:cs="OpenSymbol"/>
    </w:rPr>
  </w:style>
  <w:style w:type="character" w:customStyle="1" w:styleId="ListLabel19">
    <w:name w:val="ListLabel 19"/>
    <w:rPr>
      <w:rFonts w:eastAsia="Times New Roman" w:cs="Times New Roman"/>
      <w:b/>
      <w:bCs/>
      <w:position w:val="0"/>
      <w:sz w:val="24"/>
      <w:szCs w:val="20"/>
      <w:vertAlign w:val="baseline"/>
      <w:lang w:val="pl-PL"/>
    </w:rPr>
  </w:style>
  <w:style w:type="character" w:customStyle="1" w:styleId="ListLabel20">
    <w:name w:val="ListLabel 20"/>
    <w:rPr>
      <w:rFonts w:cs="Calibri Light"/>
    </w:rPr>
  </w:style>
  <w:style w:type="character" w:customStyle="1" w:styleId="ListLabel21">
    <w:name w:val="ListLabel 21"/>
    <w:rPr>
      <w:rFonts w:eastAsia="Times New Roman" w:cs="Times New Roman"/>
      <w:b/>
      <w:bCs/>
      <w:color w:val="00000A"/>
      <w:position w:val="0"/>
      <w:sz w:val="20"/>
      <w:vertAlign w:val="baseline"/>
      <w:lang w:val="pl-PL"/>
    </w:rPr>
  </w:style>
  <w:style w:type="character" w:customStyle="1" w:styleId="ListLabel22">
    <w:name w:val="ListLabel 22"/>
    <w:rPr>
      <w:rFonts w:eastAsia="Times New Roman" w:cs="OpenSymbol"/>
      <w:color w:val="00000A"/>
      <w:position w:val="0"/>
      <w:sz w:val="22"/>
      <w:szCs w:val="22"/>
      <w:vertAlign w:val="baseline"/>
      <w:lang w:val="pl-PL"/>
    </w:rPr>
  </w:style>
  <w:style w:type="character" w:customStyle="1" w:styleId="ListLabel23">
    <w:name w:val="ListLabel 23"/>
    <w:rPr>
      <w:rFonts w:eastAsia="TimesNewRomanPSMT" w:cs="OpenSymbol"/>
      <w:color w:val="000000"/>
      <w:sz w:val="21"/>
      <w:szCs w:val="22"/>
      <w:lang w:val="pl-PL"/>
    </w:rPr>
  </w:style>
  <w:style w:type="character" w:customStyle="1" w:styleId="ListLabel24">
    <w:name w:val="ListLabel 24"/>
    <w:rPr>
      <w:rFonts w:cs="OpenSymbol"/>
      <w:b w:val="0"/>
      <w:bCs w:val="0"/>
      <w:color w:val="00000A"/>
      <w:sz w:val="22"/>
      <w:szCs w:val="22"/>
    </w:rPr>
  </w:style>
  <w:style w:type="character" w:customStyle="1" w:styleId="ListLabel25">
    <w:name w:val="ListLabel 25"/>
    <w:rPr>
      <w:rFonts w:cs="Times New Roman"/>
      <w:color w:val="000000"/>
    </w:rPr>
  </w:style>
  <w:style w:type="character" w:customStyle="1" w:styleId="ListLabel26">
    <w:name w:val="ListLabel 26"/>
    <w:rPr>
      <w:rFonts w:eastAsia="TimesNewRoman" w:cs="OpenSymbol"/>
      <w:color w:val="000000"/>
      <w:position w:val="0"/>
      <w:sz w:val="20"/>
      <w:szCs w:val="20"/>
      <w:vertAlign w:val="baseline"/>
      <w:lang w:val="pl-PL"/>
    </w:rPr>
  </w:style>
  <w:style w:type="character" w:customStyle="1" w:styleId="ListLabel27">
    <w:name w:val="ListLabel 27"/>
    <w:rPr>
      <w:rFonts w:cs="OpenSymbol"/>
      <w:sz w:val="22"/>
      <w:szCs w:val="22"/>
    </w:rPr>
  </w:style>
  <w:style w:type="character" w:customStyle="1" w:styleId="ListLabel28">
    <w:name w:val="ListLabel 28"/>
    <w:rPr>
      <w:rFonts w:cs="Times New Roman"/>
      <w:lang w:val="pl-PL"/>
    </w:rPr>
  </w:style>
  <w:style w:type="character" w:customStyle="1" w:styleId="Znakinumeracji">
    <w:name w:val="Znaki numeracji"/>
  </w:style>
  <w:style w:type="character" w:customStyle="1" w:styleId="acopre">
    <w:name w:val="acopre"/>
    <w:basedOn w:val="Domylnaczcionkaakapitu3"/>
  </w:style>
  <w:style w:type="character" w:customStyle="1" w:styleId="Internetlink">
    <w:name w:val="Internet link"/>
    <w:rPr>
      <w:color w:val="000080"/>
      <w:u w:val="single"/>
    </w:rPr>
  </w:style>
  <w:style w:type="character" w:customStyle="1" w:styleId="WW8Num92z0">
    <w:name w:val="WW8Num92z0"/>
    <w:rPr>
      <w:b/>
      <w:sz w:val="22"/>
      <w:szCs w:val="22"/>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TekstpodstawowywcityZnak">
    <w:name w:val="Tekst podstawowy wcięty Znak"/>
    <w:basedOn w:val="Domylnaczcionkaakapitu3"/>
  </w:style>
  <w:style w:type="character" w:customStyle="1" w:styleId="TekstpodstawowyZnak1">
    <w:name w:val="Tekst podstawowy Znak1"/>
    <w:basedOn w:val="Domylnaczcionkaakapitu3"/>
    <w:rPr>
      <w:rFonts w:eastAsia="SimSun" w:cs="Mangal"/>
      <w:sz w:val="24"/>
      <w:szCs w:val="21"/>
      <w:lang w:eastAsia="hi-IN" w:bidi="hi-IN"/>
    </w:rPr>
  </w:style>
  <w:style w:type="character" w:customStyle="1" w:styleId="Hipercze1">
    <w:name w:val="Hiperłącze1"/>
    <w:rPr>
      <w:color w:val="0000FF"/>
      <w:u w:val="single"/>
    </w:rPr>
  </w:style>
  <w:style w:type="character" w:customStyle="1" w:styleId="AkapitzlistZnak">
    <w:name w:val="Akapit z listą Znak"/>
    <w:rPr>
      <w:rFonts w:ascii="Calibri" w:eastAsia="Calibri" w:hAnsi="Calibri" w:cs="Mangal"/>
      <w:sz w:val="22"/>
      <w:szCs w:val="22"/>
      <w:lang w:eastAsia="hi-IN" w:bidi="hi-IN"/>
    </w:rPr>
  </w:style>
  <w:style w:type="character" w:customStyle="1" w:styleId="Odwoanieprzypisudolnego1">
    <w:name w:val="Odwołanie przypisu dolnego1"/>
    <w:rPr>
      <w:rFonts w:cs="Times New Roman"/>
      <w:position w:val="1"/>
      <w:sz w:val="13"/>
    </w:rPr>
  </w:style>
  <w:style w:type="character" w:customStyle="1" w:styleId="WWCharLFO71LVL1">
    <w:name w:val="WW_CharLFO71LVL1"/>
    <w:rPr>
      <w:rFonts w:ascii="Calibri" w:hAnsi="Calibri" w:cs="Calibri"/>
      <w:b w:val="0"/>
      <w:sz w:val="20"/>
      <w:szCs w:val="20"/>
    </w:rPr>
  </w:style>
  <w:style w:type="character" w:customStyle="1" w:styleId="WWCharLFO71LVL2">
    <w:name w:val="WW_CharLFO71LVL2"/>
    <w:rPr>
      <w:rFonts w:ascii="Calibri" w:hAnsi="Calibri" w:cs="Calibri"/>
      <w:sz w:val="20"/>
      <w:szCs w:val="20"/>
    </w:rPr>
  </w:style>
  <w:style w:type="character" w:customStyle="1" w:styleId="WWCharLFO71LVL3">
    <w:name w:val="WW_CharLFO71LVL3"/>
    <w:rPr>
      <w:b w:val="0"/>
    </w:rPr>
  </w:style>
  <w:style w:type="character" w:customStyle="1" w:styleId="WWCharLFO71LVL4">
    <w:name w:val="WW_CharLFO71LVL4"/>
    <w:rPr>
      <w:rFonts w:ascii="Calibri" w:hAnsi="Calibri" w:cs="Calibri"/>
      <w:sz w:val="20"/>
      <w:szCs w:val="20"/>
    </w:rPr>
  </w:style>
  <w:style w:type="character" w:customStyle="1" w:styleId="WWCharLFO71LVL5">
    <w:name w:val="WW_CharLFO71LVL5"/>
    <w:rPr>
      <w:rFonts w:ascii="Calibri" w:hAnsi="Calibri" w:cs="Calibri"/>
      <w:sz w:val="20"/>
      <w:szCs w:val="20"/>
    </w:rPr>
  </w:style>
  <w:style w:type="character" w:customStyle="1" w:styleId="WWCharLFO71LVL6">
    <w:name w:val="WW_CharLFO71LVL6"/>
    <w:rPr>
      <w:rFonts w:ascii="Calibri" w:hAnsi="Calibri" w:cs="Calibri"/>
      <w:sz w:val="20"/>
      <w:szCs w:val="20"/>
    </w:rPr>
  </w:style>
  <w:style w:type="character" w:customStyle="1" w:styleId="WWCharLFO71LVL7">
    <w:name w:val="WW_CharLFO71LVL7"/>
    <w:rPr>
      <w:rFonts w:ascii="Calibri" w:hAnsi="Calibri" w:cs="Calibri"/>
      <w:sz w:val="20"/>
      <w:szCs w:val="20"/>
    </w:rPr>
  </w:style>
  <w:style w:type="character" w:customStyle="1" w:styleId="WWCharLFO71LVL8">
    <w:name w:val="WW_CharLFO71LVL8"/>
    <w:rPr>
      <w:rFonts w:ascii="Calibri" w:hAnsi="Calibri" w:cs="Calibri"/>
      <w:sz w:val="20"/>
      <w:szCs w:val="20"/>
    </w:rPr>
  </w:style>
  <w:style w:type="character" w:customStyle="1" w:styleId="WWCharLFO71LVL9">
    <w:name w:val="WW_CharLFO71LVL9"/>
    <w:rPr>
      <w:rFonts w:ascii="Calibri" w:hAnsi="Calibri" w:cs="Calibri"/>
      <w:sz w:val="20"/>
      <w:szCs w:val="20"/>
    </w:rPr>
  </w:style>
  <w:style w:type="character" w:customStyle="1" w:styleId="WWCharLFO72LVL1">
    <w:name w:val="WW_CharLFO72LVL1"/>
    <w:rPr>
      <w:rFonts w:ascii="Symbol" w:eastAsia="TimesNewRomanPSMT" w:hAnsi="Symbol" w:cs="Times New Roman"/>
      <w:color w:val="auto"/>
      <w:spacing w:val="0"/>
      <w:kern w:val="1"/>
      <w:position w:val="0"/>
      <w:sz w:val="22"/>
      <w:szCs w:val="22"/>
      <w:shd w:val="clear" w:color="auto" w:fill="auto"/>
      <w:vertAlign w:val="baseline"/>
      <w:lang w:val="pl-PL" w:eastAsia="ar-SA" w:bidi="ar-SA"/>
    </w:rPr>
  </w:style>
  <w:style w:type="character" w:customStyle="1" w:styleId="WWCharLFO72LVL2">
    <w:name w:val="WW_CharLFO72LVL2"/>
    <w:rPr>
      <w:rFonts w:ascii="OpenSymbol" w:hAnsi="OpenSymbol" w:cs="StarSymbol"/>
      <w:lang w:val="pl-PL"/>
    </w:rPr>
  </w:style>
  <w:style w:type="character" w:customStyle="1" w:styleId="WWCharLFO6LVL1">
    <w:name w:val="WW_CharLFO6LVL1"/>
    <w:rPr>
      <w:b/>
      <w:i w:val="0"/>
      <w:sz w:val="24"/>
      <w:szCs w:val="24"/>
    </w:rPr>
  </w:style>
  <w:style w:type="character" w:customStyle="1" w:styleId="WWCharLFO9LVL1">
    <w:name w:val="WW_CharLFO9LVL1"/>
    <w:rPr>
      <w:color w:val="00000A"/>
    </w:rPr>
  </w:style>
  <w:style w:type="character" w:customStyle="1" w:styleId="WWCharLFO28LVL1">
    <w:name w:val="WW_CharLFO28LVL1"/>
    <w:rPr>
      <w:rFonts w:cs="Calibri"/>
      <w:b w:val="0"/>
      <w:sz w:val="20"/>
      <w:szCs w:val="20"/>
    </w:rPr>
  </w:style>
  <w:style w:type="character" w:customStyle="1" w:styleId="WWCharLFO28LVL2">
    <w:name w:val="WW_CharLFO28LVL2"/>
    <w:rPr>
      <w:rFonts w:cs="Calibri"/>
      <w:sz w:val="20"/>
      <w:szCs w:val="20"/>
    </w:rPr>
  </w:style>
  <w:style w:type="character" w:customStyle="1" w:styleId="WWCharLFO28LVL3">
    <w:name w:val="WW_CharLFO28LVL3"/>
    <w:rPr>
      <w:b w:val="0"/>
    </w:rPr>
  </w:style>
  <w:style w:type="character" w:customStyle="1" w:styleId="WWCharLFO28LVL4">
    <w:name w:val="WW_CharLFO28LVL4"/>
    <w:rPr>
      <w:rFonts w:cs="Calibri"/>
      <w:sz w:val="20"/>
      <w:szCs w:val="20"/>
    </w:rPr>
  </w:style>
  <w:style w:type="character" w:customStyle="1" w:styleId="WWCharLFO28LVL5">
    <w:name w:val="WW_CharLFO28LVL5"/>
    <w:rPr>
      <w:rFonts w:cs="Calibri"/>
      <w:sz w:val="20"/>
      <w:szCs w:val="20"/>
    </w:rPr>
  </w:style>
  <w:style w:type="character" w:customStyle="1" w:styleId="WWCharLFO28LVL6">
    <w:name w:val="WW_CharLFO28LVL6"/>
    <w:rPr>
      <w:rFonts w:cs="Calibri"/>
      <w:sz w:val="20"/>
      <w:szCs w:val="20"/>
    </w:rPr>
  </w:style>
  <w:style w:type="character" w:customStyle="1" w:styleId="WWCharLFO28LVL7">
    <w:name w:val="WW_CharLFO28LVL7"/>
    <w:rPr>
      <w:rFonts w:cs="Calibri"/>
      <w:sz w:val="20"/>
      <w:szCs w:val="20"/>
    </w:rPr>
  </w:style>
  <w:style w:type="character" w:customStyle="1" w:styleId="WWCharLFO28LVL8">
    <w:name w:val="WW_CharLFO28LVL8"/>
    <w:rPr>
      <w:rFonts w:cs="Calibri"/>
      <w:sz w:val="20"/>
      <w:szCs w:val="20"/>
    </w:rPr>
  </w:style>
  <w:style w:type="character" w:customStyle="1" w:styleId="WWCharLFO28LVL9">
    <w:name w:val="WW_CharLFO28LVL9"/>
    <w:rPr>
      <w:rFonts w:cs="Calibri"/>
      <w:sz w:val="20"/>
      <w:szCs w:val="20"/>
    </w:rPr>
  </w:style>
  <w:style w:type="character" w:customStyle="1" w:styleId="WWCharLFO29LVL1">
    <w:name w:val="WW_CharLFO29LVL1"/>
    <w:rPr>
      <w:rFonts w:cs="Symbol"/>
    </w:rPr>
  </w:style>
  <w:style w:type="character" w:customStyle="1" w:styleId="WWCharLFO30LVL1">
    <w:name w:val="WW_CharLFO30LVL1"/>
    <w:rPr>
      <w:rFonts w:cs="Times New Roman"/>
    </w:rPr>
  </w:style>
  <w:style w:type="character" w:customStyle="1" w:styleId="WWCharLFO31LVL1">
    <w:name w:val="WW_CharLFO31LVL1"/>
    <w:rPr>
      <w:rFonts w:cs="serif"/>
      <w:sz w:val="24"/>
      <w:szCs w:val="22"/>
      <w:lang w:val="pl-PL"/>
    </w:rPr>
  </w:style>
  <w:style w:type="character" w:customStyle="1" w:styleId="WWCharLFO31LVL3">
    <w:name w:val="WW_CharLFO31LVL3"/>
    <w:rPr>
      <w:rFonts w:eastAsia="Tahoma" w:cs="Times New Roman"/>
      <w:sz w:val="24"/>
      <w:szCs w:val="24"/>
    </w:rPr>
  </w:style>
  <w:style w:type="character" w:customStyle="1" w:styleId="WWCharLFO32LVL1">
    <w:name w:val="WW_CharLFO32LVL1"/>
    <w:rPr>
      <w:rFonts w:cs="serif"/>
      <w:lang w:val="pl-PL"/>
    </w:rPr>
  </w:style>
  <w:style w:type="character" w:customStyle="1" w:styleId="WWCharLFO32LVL3">
    <w:name w:val="WW_CharLFO32LVL3"/>
    <w:rPr>
      <w:rFonts w:eastAsia="Tahoma" w:cs="Times New Roman"/>
      <w:sz w:val="22"/>
      <w:szCs w:val="22"/>
    </w:rPr>
  </w:style>
  <w:style w:type="character" w:customStyle="1" w:styleId="WWCharLFO33LVL1">
    <w:name w:val="WW_CharLFO33LVL1"/>
    <w:rPr>
      <w:rFonts w:ascii="Times New Roman" w:hAnsi="Times New Roman" w:cs="Tahoma"/>
      <w:position w:val="3"/>
      <w:sz w:val="20"/>
    </w:rPr>
  </w:style>
  <w:style w:type="character" w:customStyle="1" w:styleId="WWCharLFO33LVL2">
    <w:name w:val="WW_CharLFO33LVL2"/>
    <w:rPr>
      <w:rFonts w:ascii="OpenSymbol" w:hAnsi="OpenSymbol" w:cs="OpenSymbol"/>
    </w:rPr>
  </w:style>
  <w:style w:type="character" w:customStyle="1" w:styleId="WWCharLFO33LVL3">
    <w:name w:val="WW_CharLFO33LVL3"/>
    <w:rPr>
      <w:rFonts w:ascii="OpenSymbol" w:hAnsi="OpenSymbol" w:cs="OpenSymbol"/>
    </w:rPr>
  </w:style>
  <w:style w:type="character" w:customStyle="1" w:styleId="WWCharLFO33LVL4">
    <w:name w:val="WW_CharLFO33LVL4"/>
    <w:rPr>
      <w:rFonts w:ascii="Times New Roman" w:hAnsi="Times New Roman" w:cs="Tahoma"/>
      <w:position w:val="3"/>
      <w:sz w:val="20"/>
    </w:rPr>
  </w:style>
  <w:style w:type="character" w:customStyle="1" w:styleId="WWCharLFO33LVL5">
    <w:name w:val="WW_CharLFO33LVL5"/>
    <w:rPr>
      <w:rFonts w:ascii="OpenSymbol" w:hAnsi="OpenSymbol" w:cs="OpenSymbol"/>
    </w:rPr>
  </w:style>
  <w:style w:type="character" w:customStyle="1" w:styleId="WWCharLFO33LVL6">
    <w:name w:val="WW_CharLFO33LVL6"/>
    <w:rPr>
      <w:rFonts w:ascii="OpenSymbol" w:hAnsi="OpenSymbol" w:cs="OpenSymbol"/>
    </w:rPr>
  </w:style>
  <w:style w:type="character" w:customStyle="1" w:styleId="WWCharLFO33LVL7">
    <w:name w:val="WW_CharLFO33LVL7"/>
    <w:rPr>
      <w:rFonts w:ascii="Times New Roman" w:hAnsi="Times New Roman" w:cs="Tahoma"/>
      <w:position w:val="3"/>
      <w:sz w:val="20"/>
    </w:rPr>
  </w:style>
  <w:style w:type="character" w:customStyle="1" w:styleId="WWCharLFO33LVL8">
    <w:name w:val="WW_CharLFO33LVL8"/>
    <w:rPr>
      <w:rFonts w:ascii="OpenSymbol" w:hAnsi="OpenSymbol" w:cs="OpenSymbol"/>
    </w:rPr>
  </w:style>
  <w:style w:type="character" w:customStyle="1" w:styleId="WWCharLFO33LVL9">
    <w:name w:val="WW_CharLFO33LVL9"/>
    <w:rPr>
      <w:rFonts w:ascii="OpenSymbol" w:hAnsi="OpenSymbol" w:cs="OpenSymbol"/>
    </w:rPr>
  </w:style>
  <w:style w:type="character" w:customStyle="1" w:styleId="WWCharLFO34LVL1">
    <w:name w:val="WW_CharLFO34LVL1"/>
    <w:rPr>
      <w:rFonts w:ascii="Times New Roman" w:hAnsi="Times New Roman" w:cs="serif"/>
      <w:b w:val="0"/>
      <w:bCs w:val="0"/>
      <w:iCs w:val="0"/>
      <w:position w:val="0"/>
      <w:sz w:val="20"/>
      <w:szCs w:val="24"/>
      <w:vertAlign w:val="baseline"/>
    </w:rPr>
  </w:style>
  <w:style w:type="character" w:customStyle="1" w:styleId="WWCharLFO34LVL2">
    <w:name w:val="WW_CharLFO34LVL2"/>
    <w:rPr>
      <w:rFonts w:ascii="OpenSymbol" w:hAnsi="OpenSymbol" w:cs="OpenSymbol"/>
    </w:rPr>
  </w:style>
  <w:style w:type="character" w:customStyle="1" w:styleId="WWCharLFO34LVL3">
    <w:name w:val="WW_CharLFO34LVL3"/>
    <w:rPr>
      <w:rFonts w:ascii="OpenSymbol" w:hAnsi="OpenSymbol" w:cs="OpenSymbol"/>
    </w:rPr>
  </w:style>
  <w:style w:type="character" w:customStyle="1" w:styleId="WWCharLFO34LVL4">
    <w:name w:val="WW_CharLFO34LVL4"/>
    <w:rPr>
      <w:rFonts w:ascii="Times New Roman" w:hAnsi="Times New Roman" w:cs="serif"/>
      <w:b w:val="0"/>
      <w:bCs w:val="0"/>
      <w:iCs w:val="0"/>
      <w:position w:val="0"/>
      <w:sz w:val="20"/>
      <w:szCs w:val="24"/>
      <w:vertAlign w:val="baseline"/>
    </w:rPr>
  </w:style>
  <w:style w:type="character" w:customStyle="1" w:styleId="WWCharLFO34LVL5">
    <w:name w:val="WW_CharLFO34LVL5"/>
    <w:rPr>
      <w:rFonts w:ascii="OpenSymbol" w:hAnsi="OpenSymbol" w:cs="OpenSymbol"/>
    </w:rPr>
  </w:style>
  <w:style w:type="character" w:customStyle="1" w:styleId="WWCharLFO34LVL6">
    <w:name w:val="WW_CharLFO34LVL6"/>
    <w:rPr>
      <w:rFonts w:ascii="OpenSymbol" w:hAnsi="OpenSymbol" w:cs="OpenSymbol"/>
    </w:rPr>
  </w:style>
  <w:style w:type="character" w:customStyle="1" w:styleId="WWCharLFO34LVL7">
    <w:name w:val="WW_CharLFO34LVL7"/>
    <w:rPr>
      <w:rFonts w:ascii="Times New Roman" w:hAnsi="Times New Roman" w:cs="serif"/>
      <w:b w:val="0"/>
      <w:bCs w:val="0"/>
      <w:iCs w:val="0"/>
      <w:position w:val="0"/>
      <w:sz w:val="20"/>
      <w:szCs w:val="24"/>
      <w:vertAlign w:val="baseline"/>
    </w:rPr>
  </w:style>
  <w:style w:type="character" w:customStyle="1" w:styleId="WWCharLFO34LVL8">
    <w:name w:val="WW_CharLFO34LVL8"/>
    <w:rPr>
      <w:rFonts w:ascii="OpenSymbol" w:hAnsi="OpenSymbol" w:cs="OpenSymbol"/>
    </w:rPr>
  </w:style>
  <w:style w:type="character" w:customStyle="1" w:styleId="WWCharLFO34LVL9">
    <w:name w:val="WW_CharLFO34LVL9"/>
    <w:rPr>
      <w:rFonts w:ascii="OpenSymbol" w:hAnsi="OpenSymbol" w:cs="OpenSymbol"/>
    </w:rPr>
  </w:style>
  <w:style w:type="character" w:customStyle="1" w:styleId="WWCharLFO35LVL1">
    <w:name w:val="WW_CharLFO35LVL1"/>
    <w:rPr>
      <w:rFonts w:eastAsia="TimesNewRomanPSMT" w:cs="serif"/>
      <w:b w:val="0"/>
      <w:bCs w:val="0"/>
      <w:position w:val="0"/>
      <w:sz w:val="24"/>
      <w:szCs w:val="24"/>
      <w:vertAlign w:val="baseline"/>
      <w:lang w:eastAsia="ar-SA" w:bidi="ar-SA"/>
    </w:rPr>
  </w:style>
  <w:style w:type="character" w:customStyle="1" w:styleId="WWCharLFO36LVL1">
    <w:name w:val="WW_CharLFO36LVL1"/>
    <w:rPr>
      <w:rFonts w:eastAsia="TimesNewRomanPSMT" w:cs="Times New Roman"/>
      <w:color w:val="00000A"/>
      <w:spacing w:val="0"/>
      <w:kern w:val="1"/>
      <w:position w:val="0"/>
      <w:sz w:val="22"/>
      <w:szCs w:val="22"/>
      <w:vertAlign w:val="baseline"/>
      <w:lang w:val="pl-PL" w:eastAsia="ar-SA" w:bidi="ar-SA"/>
    </w:rPr>
  </w:style>
  <w:style w:type="character" w:customStyle="1" w:styleId="WWCharLFO36LVL2">
    <w:name w:val="WW_CharLFO36LVL2"/>
    <w:rPr>
      <w:rFonts w:cs="StarSymbol"/>
      <w:lang w:val="pl-PL"/>
    </w:rPr>
  </w:style>
  <w:style w:type="character" w:customStyle="1" w:styleId="WWCharLFO37LVL1">
    <w:name w:val="WW_CharLFO37LVL1"/>
    <w:rPr>
      <w:rFonts w:eastAsia="TimesNewRomanPSMT" w:cs="OpenSymbol"/>
      <w:b/>
      <w:bCs/>
      <w:i w:val="0"/>
      <w:iCs w:val="0"/>
      <w:color w:val="00000A"/>
      <w:spacing w:val="0"/>
      <w:kern w:val="1"/>
      <w:sz w:val="22"/>
      <w:szCs w:val="22"/>
      <w:lang w:val="pl-PL" w:eastAsia="ar-SA" w:bidi="ar-SA"/>
    </w:rPr>
  </w:style>
  <w:style w:type="character" w:customStyle="1" w:styleId="WWCharLFO37LVL2">
    <w:name w:val="WW_CharLFO37LVL2"/>
    <w:rPr>
      <w:rFonts w:cs="OpenSymbol"/>
    </w:rPr>
  </w:style>
  <w:style w:type="character" w:customStyle="1" w:styleId="WWCharLFO38LVL1">
    <w:name w:val="WW_CharLFO38LVL1"/>
    <w:rPr>
      <w:rFonts w:eastAsia="Times New Roman" w:cs="Times New Roman"/>
      <w:b/>
      <w:bCs/>
      <w:position w:val="0"/>
      <w:sz w:val="24"/>
      <w:szCs w:val="20"/>
      <w:vertAlign w:val="baseline"/>
      <w:lang w:val="pl-PL"/>
    </w:rPr>
  </w:style>
  <w:style w:type="character" w:customStyle="1" w:styleId="WWCharLFO38LVL3">
    <w:name w:val="WW_CharLFO38LVL3"/>
    <w:rPr>
      <w:rFonts w:cs="Calibri Light"/>
    </w:rPr>
  </w:style>
  <w:style w:type="character" w:customStyle="1" w:styleId="WWCharLFO39LVL1">
    <w:name w:val="WW_CharLFO39LVL1"/>
    <w:rPr>
      <w:rFonts w:eastAsia="Times New Roman" w:cs="Times New Roman"/>
      <w:b/>
      <w:bCs/>
      <w:color w:val="00000A"/>
      <w:position w:val="0"/>
      <w:sz w:val="20"/>
      <w:vertAlign w:val="baseline"/>
      <w:lang w:val="pl-PL"/>
    </w:rPr>
  </w:style>
  <w:style w:type="character" w:customStyle="1" w:styleId="WWCharLFO40LVL1">
    <w:name w:val="WW_CharLFO40LVL1"/>
    <w:rPr>
      <w:rFonts w:eastAsia="Times New Roman" w:cs="OpenSymbol"/>
      <w:color w:val="00000A"/>
      <w:position w:val="0"/>
      <w:sz w:val="22"/>
      <w:szCs w:val="22"/>
      <w:vertAlign w:val="baseline"/>
      <w:lang w:val="pl-PL"/>
    </w:rPr>
  </w:style>
  <w:style w:type="character" w:customStyle="1" w:styleId="WWCharLFO40LVL2">
    <w:name w:val="WW_CharLFO40LVL2"/>
    <w:rPr>
      <w:rFonts w:cs="OpenSymbol"/>
    </w:rPr>
  </w:style>
  <w:style w:type="character" w:customStyle="1" w:styleId="WWCharLFO41LVL1">
    <w:name w:val="WW_CharLFO41LVL1"/>
    <w:rPr>
      <w:rFonts w:ascii="Times New Roman" w:eastAsia="TimesNewRomanPSMT" w:hAnsi="Times New Roman" w:cs="OpenSymbol"/>
      <w:color w:val="000000"/>
      <w:sz w:val="21"/>
      <w:szCs w:val="22"/>
      <w:lang w:val="pl-PL"/>
    </w:rPr>
  </w:style>
  <w:style w:type="character" w:customStyle="1" w:styleId="WWCharLFO41LVL2">
    <w:name w:val="WW_CharLFO41LVL2"/>
    <w:rPr>
      <w:rFonts w:ascii="OpenSymbol" w:hAnsi="OpenSymbol" w:cs="OpenSymbol"/>
    </w:rPr>
  </w:style>
  <w:style w:type="character" w:customStyle="1" w:styleId="WWCharLFO41LVL3">
    <w:name w:val="WW_CharLFO41LVL3"/>
    <w:rPr>
      <w:rFonts w:ascii="OpenSymbol" w:hAnsi="OpenSymbol" w:cs="OpenSymbol"/>
    </w:rPr>
  </w:style>
  <w:style w:type="character" w:customStyle="1" w:styleId="WWCharLFO41LVL4">
    <w:name w:val="WW_CharLFO41LVL4"/>
    <w:rPr>
      <w:rFonts w:ascii="Times New Roman" w:eastAsia="TimesNewRomanPSMT" w:hAnsi="Times New Roman" w:cs="OpenSymbol"/>
      <w:color w:val="000000"/>
      <w:sz w:val="21"/>
      <w:szCs w:val="22"/>
      <w:lang w:val="pl-PL"/>
    </w:rPr>
  </w:style>
  <w:style w:type="character" w:customStyle="1" w:styleId="WWCharLFO41LVL5">
    <w:name w:val="WW_CharLFO41LVL5"/>
    <w:rPr>
      <w:rFonts w:ascii="OpenSymbol" w:hAnsi="OpenSymbol" w:cs="OpenSymbol"/>
    </w:rPr>
  </w:style>
  <w:style w:type="character" w:customStyle="1" w:styleId="WWCharLFO41LVL6">
    <w:name w:val="WW_CharLFO41LVL6"/>
    <w:rPr>
      <w:rFonts w:ascii="OpenSymbol" w:hAnsi="OpenSymbol" w:cs="OpenSymbol"/>
    </w:rPr>
  </w:style>
  <w:style w:type="character" w:customStyle="1" w:styleId="WWCharLFO41LVL7">
    <w:name w:val="WW_CharLFO41LVL7"/>
    <w:rPr>
      <w:rFonts w:ascii="Times New Roman" w:eastAsia="TimesNewRomanPSMT" w:hAnsi="Times New Roman" w:cs="OpenSymbol"/>
      <w:color w:val="000000"/>
      <w:sz w:val="21"/>
      <w:szCs w:val="22"/>
      <w:lang w:val="pl-PL"/>
    </w:rPr>
  </w:style>
  <w:style w:type="character" w:customStyle="1" w:styleId="WWCharLFO41LVL8">
    <w:name w:val="WW_CharLFO41LVL8"/>
    <w:rPr>
      <w:rFonts w:ascii="OpenSymbol" w:hAnsi="OpenSymbol" w:cs="OpenSymbol"/>
    </w:rPr>
  </w:style>
  <w:style w:type="character" w:customStyle="1" w:styleId="WWCharLFO41LVL9">
    <w:name w:val="WW_CharLFO41LVL9"/>
    <w:rPr>
      <w:rFonts w:ascii="OpenSymbol" w:hAnsi="OpenSymbol" w:cs="OpenSymbol"/>
    </w:rPr>
  </w:style>
  <w:style w:type="character" w:customStyle="1" w:styleId="WWCharLFO42LVL1">
    <w:name w:val="WW_CharLFO42LVL1"/>
    <w:rPr>
      <w:rFonts w:cs="OpenSymbol"/>
      <w:b w:val="0"/>
      <w:bCs w:val="0"/>
      <w:color w:val="00000A"/>
      <w:sz w:val="22"/>
      <w:szCs w:val="22"/>
    </w:rPr>
  </w:style>
  <w:style w:type="character" w:customStyle="1" w:styleId="WWCharLFO42LVL2">
    <w:name w:val="WW_CharLFO42LVL2"/>
    <w:rPr>
      <w:rFonts w:cs="OpenSymbol"/>
    </w:rPr>
  </w:style>
  <w:style w:type="character" w:customStyle="1" w:styleId="WWCharLFO42LVL3">
    <w:name w:val="WW_CharLFO42LVL3"/>
    <w:rPr>
      <w:rFonts w:cs="Times New Roman"/>
      <w:color w:val="000000"/>
    </w:rPr>
  </w:style>
  <w:style w:type="character" w:customStyle="1" w:styleId="WWCharLFO43LVL1">
    <w:name w:val="WW_CharLFO43LVL1"/>
    <w:rPr>
      <w:rFonts w:cs="OpenSymbol"/>
    </w:rPr>
  </w:style>
  <w:style w:type="character" w:customStyle="1" w:styleId="WWCharLFO43LVL2">
    <w:name w:val="WW_CharLFO43LVL2"/>
    <w:rPr>
      <w:rFonts w:cs="OpenSymbol"/>
    </w:rPr>
  </w:style>
  <w:style w:type="character" w:customStyle="1" w:styleId="WWCharLFO43LVL3">
    <w:name w:val="WW_CharLFO43LVL3"/>
    <w:rPr>
      <w:rFonts w:cs="Times New Roman"/>
    </w:rPr>
  </w:style>
  <w:style w:type="character" w:customStyle="1" w:styleId="WWCharLFO44LVL1">
    <w:name w:val="WW_CharLFO44LVL1"/>
    <w:rPr>
      <w:rFonts w:eastAsia="TimesNewRoman" w:cs="OpenSymbol"/>
      <w:color w:val="000000"/>
      <w:position w:val="0"/>
      <w:sz w:val="20"/>
      <w:szCs w:val="20"/>
      <w:vertAlign w:val="baseline"/>
      <w:lang w:val="pl-PL"/>
    </w:rPr>
  </w:style>
  <w:style w:type="character" w:customStyle="1" w:styleId="WWCharLFO44LVL2">
    <w:name w:val="WW_CharLFO44LVL2"/>
    <w:rPr>
      <w:rFonts w:cs="OpenSymbol"/>
    </w:rPr>
  </w:style>
  <w:style w:type="character" w:customStyle="1" w:styleId="WWCharLFO45LVL1">
    <w:name w:val="WW_CharLFO45LVL1"/>
    <w:rPr>
      <w:rFonts w:ascii="Times New Roman" w:hAnsi="Times New Roman" w:cs="OpenSymbol"/>
      <w:sz w:val="22"/>
      <w:szCs w:val="22"/>
    </w:rPr>
  </w:style>
  <w:style w:type="character" w:customStyle="1" w:styleId="WWCharLFO45LVL2">
    <w:name w:val="WW_CharLFO45LVL2"/>
    <w:rPr>
      <w:rFonts w:ascii="OpenSymbol" w:hAnsi="OpenSymbol" w:cs="OpenSymbol"/>
    </w:rPr>
  </w:style>
  <w:style w:type="character" w:customStyle="1" w:styleId="WWCharLFO45LVL3">
    <w:name w:val="WW_CharLFO45LVL3"/>
    <w:rPr>
      <w:rFonts w:ascii="OpenSymbol" w:hAnsi="OpenSymbol" w:cs="OpenSymbol"/>
    </w:rPr>
  </w:style>
  <w:style w:type="character" w:customStyle="1" w:styleId="WWCharLFO45LVL4">
    <w:name w:val="WW_CharLFO45LVL4"/>
    <w:rPr>
      <w:rFonts w:ascii="Times New Roman" w:hAnsi="Times New Roman" w:cs="OpenSymbol"/>
      <w:sz w:val="22"/>
      <w:szCs w:val="22"/>
    </w:rPr>
  </w:style>
  <w:style w:type="character" w:customStyle="1" w:styleId="WWCharLFO45LVL5">
    <w:name w:val="WW_CharLFO45LVL5"/>
    <w:rPr>
      <w:rFonts w:ascii="OpenSymbol" w:hAnsi="OpenSymbol" w:cs="OpenSymbol"/>
    </w:rPr>
  </w:style>
  <w:style w:type="character" w:customStyle="1" w:styleId="WWCharLFO45LVL6">
    <w:name w:val="WW_CharLFO45LVL6"/>
    <w:rPr>
      <w:rFonts w:ascii="OpenSymbol" w:hAnsi="OpenSymbol" w:cs="OpenSymbol"/>
    </w:rPr>
  </w:style>
  <w:style w:type="character" w:customStyle="1" w:styleId="WWCharLFO45LVL7">
    <w:name w:val="WW_CharLFO45LVL7"/>
    <w:rPr>
      <w:rFonts w:ascii="Times New Roman" w:hAnsi="Times New Roman" w:cs="OpenSymbol"/>
      <w:sz w:val="22"/>
      <w:szCs w:val="22"/>
    </w:rPr>
  </w:style>
  <w:style w:type="character" w:customStyle="1" w:styleId="WWCharLFO45LVL8">
    <w:name w:val="WW_CharLFO45LVL8"/>
    <w:rPr>
      <w:rFonts w:ascii="OpenSymbol" w:hAnsi="OpenSymbol" w:cs="OpenSymbol"/>
    </w:rPr>
  </w:style>
  <w:style w:type="character" w:customStyle="1" w:styleId="WWCharLFO45LVL9">
    <w:name w:val="WW_CharLFO45LVL9"/>
    <w:rPr>
      <w:rFonts w:ascii="OpenSymbol" w:hAnsi="OpenSymbol" w:cs="OpenSymbol"/>
    </w:rPr>
  </w:style>
  <w:style w:type="character" w:customStyle="1" w:styleId="WWCharLFO46LVL1">
    <w:name w:val="WW_CharLFO46LVL1"/>
    <w:rPr>
      <w:rFonts w:cs="Times New Roman"/>
      <w:lang w:val="pl-PL"/>
    </w:rPr>
  </w:style>
  <w:style w:type="character" w:customStyle="1" w:styleId="WWCharLFO46LVL2">
    <w:name w:val="WW_CharLFO46LVL2"/>
    <w:rPr>
      <w:rFonts w:cs="StarSymbol"/>
      <w:lang w:val="pl-PL"/>
    </w:rPr>
  </w:style>
  <w:style w:type="character" w:customStyle="1" w:styleId="WWCharLFO47LVL1">
    <w:name w:val="WW_CharLFO47LVL1"/>
    <w:rPr>
      <w:rFonts w:cs="OpenSymbol"/>
    </w:rPr>
  </w:style>
  <w:style w:type="character" w:customStyle="1" w:styleId="WWCharLFO47LVL2">
    <w:name w:val="WW_CharLFO47LVL2"/>
    <w:rPr>
      <w:rFonts w:cs="OpenSymbol"/>
    </w:rPr>
  </w:style>
  <w:style w:type="character" w:customStyle="1" w:styleId="WWCharLFO48LVL1">
    <w:name w:val="WW_CharLFO48LVL1"/>
    <w:rPr>
      <w:rFonts w:eastAsia="Times New Roman" w:cs="Times New Roman"/>
      <w:b/>
      <w:bCs/>
      <w:position w:val="0"/>
      <w:sz w:val="24"/>
      <w:szCs w:val="20"/>
      <w:vertAlign w:val="baseline"/>
      <w:lang w:val="pl-PL"/>
    </w:rPr>
  </w:style>
  <w:style w:type="character" w:customStyle="1" w:styleId="WWCharLFO48LVL3">
    <w:name w:val="WW_CharLFO48LVL3"/>
    <w:rPr>
      <w:rFonts w:cs="Calibri Light"/>
    </w:rPr>
  </w:style>
  <w:style w:type="character" w:customStyle="1" w:styleId="WWCharLFO49LVL1">
    <w:name w:val="WW_CharLFO49LVL1"/>
    <w:rPr>
      <w:rFonts w:ascii="serif" w:hAnsi="serif" w:cs="serif"/>
      <w:sz w:val="24"/>
      <w:szCs w:val="22"/>
      <w:lang w:val="pl-PL"/>
    </w:rPr>
  </w:style>
  <w:style w:type="character" w:customStyle="1" w:styleId="WWCharLFO49LVL3">
    <w:name w:val="WW_CharLFO49LVL3"/>
    <w:rPr>
      <w:rFonts w:ascii="Times New Roman" w:eastAsia="Tahoma" w:hAnsi="Times New Roman" w:cs="Times New Roman"/>
      <w:sz w:val="24"/>
      <w:szCs w:val="24"/>
    </w:rPr>
  </w:style>
  <w:style w:type="character" w:customStyle="1" w:styleId="WWCharLFO50LVL1">
    <w:name w:val="WW_CharLFO50LVL1"/>
    <w:rPr>
      <w:rFonts w:ascii="Calibri" w:eastAsia="Calibri" w:hAnsi="Calibri" w:cs="Calibri"/>
      <w:b/>
      <w:bCs/>
      <w:i w:val="0"/>
      <w:color w:val="000000"/>
      <w:szCs w:val="20"/>
      <w:lang w:val="pl-PL"/>
    </w:rPr>
  </w:style>
  <w:style w:type="character" w:customStyle="1" w:styleId="WWCharLFO50LVL2">
    <w:name w:val="WW_CharLFO50LVL2"/>
    <w:rPr>
      <w:rFonts w:ascii="Calibri" w:eastAsia="Calibri" w:hAnsi="Calibri" w:cs="Calibri"/>
      <w:bCs/>
      <w:i w:val="0"/>
      <w:strike w:val="0"/>
      <w:dstrike w:val="0"/>
      <w:sz w:val="22"/>
      <w:szCs w:val="22"/>
      <w:lang w:val="pl-PL"/>
    </w:rPr>
  </w:style>
  <w:style w:type="character" w:customStyle="1" w:styleId="WWCharLFO50LVL3">
    <w:name w:val="WW_CharLFO50LVL3"/>
    <w:rPr>
      <w:rFonts w:ascii="Calibri" w:eastAsia="Calibri" w:hAnsi="Calibri" w:cs="Times New Roman"/>
      <w:b w:val="0"/>
      <w:bCs/>
      <w:color w:val="000000"/>
      <w:lang w:val="pl-PL"/>
    </w:rPr>
  </w:style>
  <w:style w:type="character" w:customStyle="1" w:styleId="WWCharLFO50LVL4">
    <w:name w:val="WW_CharLFO50LVL4"/>
    <w:rPr>
      <w:rFonts w:ascii="Calibri" w:eastAsia="Lucida Sans Unicode" w:hAnsi="Calibri" w:cs="Calibri"/>
      <w:b w:val="0"/>
      <w:color w:val="000000"/>
      <w:kern w:val="1"/>
      <w:lang w:val="pl-PL" w:eastAsia="en-US" w:bidi="en-US"/>
    </w:rPr>
  </w:style>
  <w:style w:type="character" w:customStyle="1" w:styleId="WWCharLFO50LVL5">
    <w:name w:val="WW_CharLFO50LVL5"/>
    <w:rPr>
      <w:rFonts w:ascii="Calibri" w:hAnsi="Calibri" w:cs="Calibri"/>
      <w:lang w:val="pl-PL"/>
    </w:rPr>
  </w:style>
  <w:style w:type="character" w:customStyle="1" w:styleId="WWCharLFO51LVL1">
    <w:name w:val="WW_CharLFO51LVL1"/>
    <w:rPr>
      <w:rFonts w:ascii="Symbol" w:eastAsia="TimesNewRomanPSMT" w:hAnsi="Symbol" w:cs="OpenSymbol"/>
      <w:b/>
      <w:bCs/>
      <w:i w:val="0"/>
      <w:iCs w:val="0"/>
      <w:color w:val="000000"/>
      <w:spacing w:val="0"/>
      <w:kern w:val="1"/>
      <w:sz w:val="22"/>
      <w:szCs w:val="22"/>
      <w:shd w:val="clear" w:color="auto" w:fill="auto"/>
      <w:lang w:val="pl-PL" w:eastAsia="ar-SA" w:bidi="ar-SA"/>
    </w:rPr>
  </w:style>
  <w:style w:type="character" w:customStyle="1" w:styleId="WWCharLFO51LVL2">
    <w:name w:val="WW_CharLFO51LVL2"/>
    <w:rPr>
      <w:rFonts w:ascii="OpenSymbol" w:hAnsi="OpenSymbol" w:cs="OpenSymbol"/>
    </w:rPr>
  </w:style>
  <w:style w:type="character" w:customStyle="1" w:styleId="WWCharLFO52LVL1">
    <w:name w:val="WW_CharLFO52LVL1"/>
    <w:rPr>
      <w:rFonts w:ascii="Symbol" w:hAnsi="Symbol" w:cs="OpenSymbol"/>
      <w:b w:val="0"/>
      <w:bCs w:val="0"/>
      <w:color w:val="00000A"/>
      <w:sz w:val="22"/>
      <w:szCs w:val="22"/>
    </w:rPr>
  </w:style>
  <w:style w:type="character" w:customStyle="1" w:styleId="WWCharLFO52LVL2">
    <w:name w:val="WW_CharLFO52LVL2"/>
    <w:rPr>
      <w:rFonts w:ascii="OpenSymbol" w:hAnsi="OpenSymbol" w:cs="OpenSymbol"/>
    </w:rPr>
  </w:style>
  <w:style w:type="character" w:customStyle="1" w:styleId="WWCharLFO52LVL3">
    <w:name w:val="WW_CharLFO52LVL3"/>
    <w:rPr>
      <w:rFonts w:ascii="OpenSymbol" w:hAnsi="OpenSymbol" w:cs="OpenSymbol"/>
    </w:rPr>
  </w:style>
  <w:style w:type="character" w:customStyle="1" w:styleId="WWCharLFO52LVL4">
    <w:name w:val="WW_CharLFO52LVL4"/>
    <w:rPr>
      <w:rFonts w:ascii="Symbol" w:hAnsi="Symbol" w:cs="OpenSymbol"/>
      <w:b w:val="0"/>
      <w:bCs w:val="0"/>
      <w:color w:val="00000A"/>
      <w:sz w:val="22"/>
      <w:szCs w:val="22"/>
    </w:rPr>
  </w:style>
  <w:style w:type="character" w:customStyle="1" w:styleId="WWCharLFO52LVL5">
    <w:name w:val="WW_CharLFO52LVL5"/>
    <w:rPr>
      <w:rFonts w:ascii="OpenSymbol" w:hAnsi="OpenSymbol" w:cs="OpenSymbol"/>
    </w:rPr>
  </w:style>
  <w:style w:type="character" w:customStyle="1" w:styleId="WWCharLFO52LVL6">
    <w:name w:val="WW_CharLFO52LVL6"/>
    <w:rPr>
      <w:rFonts w:ascii="OpenSymbol" w:hAnsi="OpenSymbol" w:cs="OpenSymbol"/>
    </w:rPr>
  </w:style>
  <w:style w:type="character" w:customStyle="1" w:styleId="WWCharLFO52LVL7">
    <w:name w:val="WW_CharLFO52LVL7"/>
    <w:rPr>
      <w:rFonts w:ascii="Symbol" w:hAnsi="Symbol" w:cs="OpenSymbol"/>
      <w:b w:val="0"/>
      <w:bCs w:val="0"/>
      <w:color w:val="00000A"/>
      <w:sz w:val="22"/>
      <w:szCs w:val="22"/>
    </w:rPr>
  </w:style>
  <w:style w:type="character" w:customStyle="1" w:styleId="WWCharLFO52LVL8">
    <w:name w:val="WW_CharLFO52LVL8"/>
    <w:rPr>
      <w:rFonts w:ascii="OpenSymbol" w:hAnsi="OpenSymbol" w:cs="OpenSymbol"/>
    </w:rPr>
  </w:style>
  <w:style w:type="character" w:customStyle="1" w:styleId="WWCharLFO52LVL9">
    <w:name w:val="WW_CharLFO52LVL9"/>
    <w:rPr>
      <w:rFonts w:ascii="OpenSymbol" w:hAnsi="OpenSymbol" w:cs="OpenSymbol"/>
    </w:rPr>
  </w:style>
  <w:style w:type="character" w:customStyle="1" w:styleId="WWCharLFO53LVL1">
    <w:name w:val="WW_CharLFO53LVL1"/>
    <w:rPr>
      <w:b/>
      <w:sz w:val="22"/>
      <w:szCs w:val="22"/>
    </w:rPr>
  </w:style>
  <w:style w:type="character" w:customStyle="1" w:styleId="WWCharLFO54LVL1">
    <w:name w:val="WW_CharLFO54LVL1"/>
    <w:rPr>
      <w:b/>
      <w:sz w:val="22"/>
      <w:szCs w:val="22"/>
    </w:rPr>
  </w:style>
  <w:style w:type="character" w:customStyle="1" w:styleId="WWCharLFO73LVL1">
    <w:name w:val="WW_CharLFO73LVL1"/>
    <w:rPr>
      <w:rFonts w:ascii="Tahoma" w:eastAsia="TimesNewRomanPSMT" w:hAnsi="Tahoma" w:cs="Tahoma"/>
      <w:b w:val="0"/>
      <w:bCs w:val="0"/>
      <w:position w:val="0"/>
      <w:sz w:val="20"/>
      <w:szCs w:val="20"/>
      <w:shd w:val="clear" w:color="auto" w:fill="auto"/>
      <w:vertAlign w:val="baseline"/>
      <w:lang w:eastAsia="ar-SA" w:bidi="ar-SA"/>
    </w:rPr>
  </w:style>
  <w:style w:type="character" w:customStyle="1" w:styleId="WWCharLFO74LVL1">
    <w:name w:val="WW_CharLFO74LVL1"/>
    <w:rPr>
      <w:rFonts w:ascii="Wingdings" w:hAnsi="Wingdings" w:cs="Wingdings"/>
    </w:rPr>
  </w:style>
  <w:style w:type="character" w:customStyle="1" w:styleId="WWCharLFO74LVL2">
    <w:name w:val="WW_CharLFO74LVL2"/>
    <w:rPr>
      <w:rFonts w:ascii="Courier New" w:hAnsi="Courier New" w:cs="Courier New"/>
    </w:rPr>
  </w:style>
  <w:style w:type="character" w:customStyle="1" w:styleId="WWCharLFO74LVL3">
    <w:name w:val="WW_CharLFO74LVL3"/>
    <w:rPr>
      <w:rFonts w:ascii="Tahoma" w:eastAsia="Times New Roman" w:hAnsi="Tahoma" w:cs="Tahoma"/>
    </w:rPr>
  </w:style>
  <w:style w:type="character" w:customStyle="1" w:styleId="WWCharLFO74LVL4">
    <w:name w:val="WW_CharLFO74LVL4"/>
    <w:rPr>
      <w:rFonts w:ascii="Symbol" w:hAnsi="Symbol" w:cs="Symbol"/>
    </w:rPr>
  </w:style>
  <w:style w:type="character" w:customStyle="1" w:styleId="WWCharLFO74LVL5">
    <w:name w:val="WW_CharLFO74LVL5"/>
    <w:rPr>
      <w:rFonts w:ascii="Courier New" w:hAnsi="Courier New" w:cs="Courier New"/>
    </w:rPr>
  </w:style>
  <w:style w:type="character" w:customStyle="1" w:styleId="WWCharLFO74LVL6">
    <w:name w:val="WW_CharLFO74LVL6"/>
    <w:rPr>
      <w:rFonts w:ascii="Wingdings" w:hAnsi="Wingdings" w:cs="Wingdings"/>
    </w:rPr>
  </w:style>
  <w:style w:type="character" w:customStyle="1" w:styleId="WWCharLFO74LVL7">
    <w:name w:val="WW_CharLFO74LVL7"/>
    <w:rPr>
      <w:rFonts w:ascii="Symbol" w:hAnsi="Symbol" w:cs="Symbol"/>
    </w:rPr>
  </w:style>
  <w:style w:type="character" w:customStyle="1" w:styleId="WWCharLFO74LVL8">
    <w:name w:val="WW_CharLFO74LVL8"/>
    <w:rPr>
      <w:rFonts w:ascii="Courier New" w:hAnsi="Courier New" w:cs="Courier New"/>
    </w:rPr>
  </w:style>
  <w:style w:type="character" w:customStyle="1" w:styleId="WWCharLFO74LVL9">
    <w:name w:val="WW_CharLFO74LVL9"/>
    <w:rPr>
      <w:rFonts w:ascii="Wingdings" w:hAnsi="Wingdings" w:cs="Wingdings"/>
    </w:rPr>
  </w:style>
  <w:style w:type="character" w:customStyle="1" w:styleId="WWCharLFO75LVL3">
    <w:name w:val="WW_CharLFO75LVL3"/>
    <w:rPr>
      <w:rFonts w:cs="Times New Roman"/>
    </w:rPr>
  </w:style>
  <w:style w:type="character" w:customStyle="1" w:styleId="WWCharLFO75LVL4">
    <w:name w:val="WW_CharLFO75LVL4"/>
    <w:rPr>
      <w:rFonts w:cs="Times New Roman"/>
    </w:rPr>
  </w:style>
  <w:style w:type="character" w:customStyle="1" w:styleId="WWCharLFO75LVL5">
    <w:name w:val="WW_CharLFO75LVL5"/>
    <w:rPr>
      <w:rFonts w:cs="Times New Roman"/>
    </w:rPr>
  </w:style>
  <w:style w:type="character" w:customStyle="1" w:styleId="WWCharLFO75LVL6">
    <w:name w:val="WW_CharLFO75LVL6"/>
    <w:rPr>
      <w:rFonts w:cs="Times New Roman"/>
    </w:rPr>
  </w:style>
  <w:style w:type="character" w:customStyle="1" w:styleId="WWCharLFO75LVL7">
    <w:name w:val="WW_CharLFO75LVL7"/>
    <w:rPr>
      <w:rFonts w:cs="Times New Roman"/>
    </w:rPr>
  </w:style>
  <w:style w:type="character" w:customStyle="1" w:styleId="WWCharLFO75LVL8">
    <w:name w:val="WW_CharLFO75LVL8"/>
    <w:rPr>
      <w:rFonts w:cs="Times New Roman"/>
    </w:rPr>
  </w:style>
  <w:style w:type="character" w:customStyle="1" w:styleId="WWCharLFO75LVL9">
    <w:name w:val="WW_CharLFO75LVL9"/>
    <w:rPr>
      <w:rFonts w:cs="Times New Roman"/>
    </w:rPr>
  </w:style>
  <w:style w:type="character" w:customStyle="1" w:styleId="WWCharLFO77LVL1">
    <w:name w:val="WW_CharLFO77LVL1"/>
    <w:rPr>
      <w:rFonts w:eastAsia="Calibri"/>
    </w:rPr>
  </w:style>
  <w:style w:type="character" w:customStyle="1" w:styleId="WWCharLFO79LVL1">
    <w:name w:val="WW_CharLFO79LVL1"/>
    <w:rPr>
      <w:b w:val="0"/>
    </w:rPr>
  </w:style>
  <w:style w:type="character" w:customStyle="1" w:styleId="WWCharLFO79LVL3">
    <w:name w:val="WW_CharLFO79LVL3"/>
    <w:rPr>
      <w:b w:val="0"/>
      <w:i w:val="0"/>
    </w:rPr>
  </w:style>
  <w:style w:type="character" w:customStyle="1" w:styleId="Znakiprzypiswdolnych">
    <w:name w:val="Znaki przypisów dolnych"/>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40">
    <w:name w:val="Nagłówek4"/>
    <w:basedOn w:val="Normalny"/>
    <w:next w:val="Tekstpodstawowy"/>
    <w:pPr>
      <w:suppressLineNumbers/>
      <w:tabs>
        <w:tab w:val="center" w:pos="4819"/>
        <w:tab w:val="right" w:pos="9638"/>
      </w:tabs>
    </w:pPr>
  </w:style>
  <w:style w:type="paragraph" w:styleId="Tekstpodstawowy">
    <w:name w:val="Body Text"/>
    <w:basedOn w:val="Normalny"/>
    <w:pPr>
      <w:spacing w:after="120"/>
    </w:p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ormalny1">
    <w:name w:val="Normalny1"/>
    <w:pPr>
      <w:widowControl w:val="0"/>
      <w:suppressAutoHyphens/>
      <w:spacing w:line="100" w:lineRule="atLeast"/>
      <w:textAlignment w:val="baseline"/>
    </w:pPr>
    <w:rPr>
      <w:kern w:val="1"/>
      <w:lang w:eastAsia="ar-SA"/>
    </w:rPr>
  </w:style>
  <w:style w:type="paragraph" w:customStyle="1" w:styleId="Legenda1">
    <w:name w:val="Legenda1"/>
    <w:basedOn w:val="Normalny"/>
    <w:pPr>
      <w:suppressLineNumbers/>
      <w:spacing w:before="120" w:after="120"/>
    </w:pPr>
    <w:rPr>
      <w:i/>
      <w:iCs/>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spacing w:before="0" w:after="0"/>
      <w:ind w:left="850" w:hanging="425"/>
    </w:pPr>
  </w:style>
  <w:style w:type="paragraph" w:styleId="Tytu">
    <w:name w:val="Title"/>
    <w:basedOn w:val="Normalny"/>
    <w:next w:val="Podtytu"/>
    <w:qFormat/>
    <w:pPr>
      <w:spacing w:before="240" w:after="60"/>
      <w:jc w:val="center"/>
    </w:pPr>
    <w:rPr>
      <w:rFonts w:cs="Arial"/>
      <w:b/>
      <w:bCs/>
      <w:sz w:val="32"/>
      <w:szCs w:val="32"/>
    </w:rPr>
  </w:style>
  <w:style w:type="paragraph" w:styleId="Podtytu">
    <w:name w:val="Subtitle"/>
    <w:basedOn w:val="Normalny"/>
    <w:next w:val="Tekstpodstawowy"/>
    <w:qFormat/>
    <w:pPr>
      <w:spacing w:after="60"/>
      <w:jc w:val="center"/>
    </w:pPr>
    <w:rPr>
      <w:rFonts w:ascii="Arial" w:hAnsi="Arial" w:cs="Arial"/>
      <w:i/>
      <w:iCs/>
      <w:sz w:val="28"/>
      <w:szCs w:val="28"/>
    </w:rPr>
  </w:style>
  <w:style w:type="paragraph" w:styleId="Stopka">
    <w:name w:val="footer"/>
    <w:basedOn w:val="Normalny"/>
    <w:pPr>
      <w:suppressLineNumbers/>
      <w:tabs>
        <w:tab w:val="center" w:pos="4536"/>
        <w:tab w:val="right" w:pos="9072"/>
      </w:tabs>
    </w:pPr>
  </w:style>
  <w:style w:type="paragraph" w:styleId="Tekstpodstawowywcity">
    <w:name w:val="Body Text Indent"/>
    <w:basedOn w:val="Normalny"/>
    <w:pPr>
      <w:spacing w:after="120"/>
      <w:ind w:left="283"/>
    </w:pPr>
  </w:style>
  <w:style w:type="paragraph" w:customStyle="1" w:styleId="StylNagwek4NiePogrubienieZlewej0cmPierwszywiersz">
    <w:name w:val="Styl Nagłówek 4 + Nie Pogrubienie Z lewej:  0 cm Pierwszy wiersz..."/>
    <w:basedOn w:val="Nagwek4"/>
    <w:pPr>
      <w:numPr>
        <w:ilvl w:val="0"/>
        <w:numId w:val="0"/>
      </w:numPr>
      <w:spacing w:before="0" w:after="0"/>
    </w:pPr>
    <w:rPr>
      <w:b/>
      <w:bCs w:val="0"/>
      <w:szCs w:val="20"/>
    </w:rPr>
  </w:style>
  <w:style w:type="paragraph" w:customStyle="1" w:styleId="Tekstpodstawowy22">
    <w:name w:val="Tekst podstawowy 22"/>
    <w:basedOn w:val="Normalny"/>
    <w:pPr>
      <w:spacing w:after="120" w:line="480" w:lineRule="auto"/>
    </w:pPr>
  </w:style>
  <w:style w:type="paragraph" w:customStyle="1" w:styleId="StylNagwek3Wyjustowany">
    <w:name w:val="Styl Nagłówek 3 + Wyjustowany"/>
    <w:basedOn w:val="Nagwek3"/>
    <w:pPr>
      <w:numPr>
        <w:ilvl w:val="0"/>
        <w:numId w:val="0"/>
      </w:numPr>
    </w:pPr>
    <w:rPr>
      <w:bCs w:val="0"/>
      <w:szCs w:val="20"/>
    </w:rPr>
  </w:style>
  <w:style w:type="paragraph" w:customStyle="1" w:styleId="Mapadokumentu1">
    <w:name w:val="Mapa dokumentu1"/>
    <w:basedOn w:val="Normalny"/>
    <w:pPr>
      <w:shd w:val="clear" w:color="auto" w:fill="000080"/>
    </w:pPr>
    <w:rPr>
      <w:rFonts w:ascii="Tahoma" w:hAnsi="Tahoma" w:cs="Tahoma"/>
    </w:rPr>
  </w:style>
  <w:style w:type="paragraph" w:customStyle="1" w:styleId="Tekstkomentarza1">
    <w:name w:val="Tekst komentarza1"/>
    <w:basedOn w:val="Normalny"/>
    <w:rPr>
      <w:sz w:val="20"/>
      <w:szCs w:val="20"/>
    </w:rPr>
  </w:style>
  <w:style w:type="paragraph" w:styleId="Tematkomentarza">
    <w:name w:val="annotation subject"/>
    <w:basedOn w:val="Tekstkomentarza1"/>
    <w:rPr>
      <w:b/>
      <w:bCs/>
    </w:rPr>
  </w:style>
  <w:style w:type="paragraph" w:styleId="Tekstdymka">
    <w:name w:val="Balloon Text"/>
    <w:basedOn w:val="Normalny"/>
    <w:rPr>
      <w:rFonts w:ascii="Tahoma" w:hAnsi="Tahoma" w:cs="Tahoma"/>
      <w:sz w:val="16"/>
      <w:szCs w:val="16"/>
    </w:rPr>
  </w:style>
  <w:style w:type="paragraph" w:customStyle="1" w:styleId="Tekstpodstawowy33">
    <w:name w:val="Tekst podstawowy 33"/>
    <w:basedOn w:val="Normalny"/>
    <w:pPr>
      <w:jc w:val="both"/>
    </w:pPr>
  </w:style>
  <w:style w:type="paragraph" w:customStyle="1" w:styleId="NormalnyWyjustowany">
    <w:name w:val="Normalny + Wyjustowany"/>
    <w:basedOn w:val="Nagwek2"/>
    <w:pPr>
      <w:numPr>
        <w:ilvl w:val="0"/>
        <w:numId w:val="0"/>
      </w:numPr>
      <w:tabs>
        <w:tab w:val="left" w:pos="2722"/>
      </w:tabs>
      <w:spacing w:before="0" w:after="0"/>
      <w:ind w:left="1361" w:hanging="284"/>
    </w:pPr>
    <w:rPr>
      <w:color w:val="00000A"/>
    </w:rPr>
  </w:style>
  <w:style w:type="paragraph" w:styleId="Akapitzlist">
    <w:name w:val="List Paragraph"/>
    <w:basedOn w:val="Normalny"/>
    <w:qFormat/>
    <w:pPr>
      <w:spacing w:after="160" w:line="240" w:lineRule="auto"/>
      <w:ind w:left="720"/>
    </w:pPr>
    <w:rPr>
      <w:rFonts w:ascii="Calibri" w:eastAsia="Calibri" w:hAnsi="Calibri" w:cs="Calibri"/>
      <w:sz w:val="22"/>
      <w:szCs w:val="22"/>
    </w:rPr>
  </w:style>
  <w:style w:type="paragraph" w:customStyle="1" w:styleId="Nagwek30">
    <w:name w:val="Nagłówek3"/>
    <w:basedOn w:val="Normaln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i/>
      <w:iCs/>
    </w:rPr>
  </w:style>
  <w:style w:type="paragraph" w:customStyle="1" w:styleId="Nagwek20">
    <w:name w:val="Nagłówek2"/>
    <w:basedOn w:val="Normaln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i/>
      <w:iCs/>
    </w:rPr>
  </w:style>
  <w:style w:type="paragraph" w:customStyle="1" w:styleId="Nagwek10">
    <w:name w:val="Nagłówek1"/>
    <w:basedOn w:val="Normaln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i/>
      <w:iCs/>
    </w:rPr>
  </w:style>
  <w:style w:type="paragraph" w:customStyle="1" w:styleId="Liniapozioma">
    <w:name w:val="Linia pozioma"/>
    <w:basedOn w:val="Normalny"/>
    <w:next w:val="Tekstpodstawowy"/>
    <w:pPr>
      <w:suppressLineNumbers/>
      <w:spacing w:after="283"/>
    </w:pPr>
    <w:rPr>
      <w:sz w:val="12"/>
      <w:szCs w:val="12"/>
    </w:rPr>
  </w:style>
  <w:style w:type="paragraph" w:customStyle="1" w:styleId="Zawartotabeli">
    <w:name w:val="Zawartość tabeli"/>
    <w:basedOn w:val="Normalny"/>
    <w:pPr>
      <w:suppressLineNumbers/>
    </w:pPr>
  </w:style>
  <w:style w:type="paragraph" w:customStyle="1" w:styleId="Tekstpodstawowywcity31">
    <w:name w:val="Tekst podstawowy wcięty 31"/>
    <w:basedOn w:val="Normalny"/>
    <w:pPr>
      <w:ind w:left="426"/>
    </w:pPr>
    <w:rPr>
      <w:rFonts w:ascii="Garamond" w:hAnsi="Garamond" w:cs="Garamond"/>
    </w:rPr>
  </w:style>
  <w:style w:type="paragraph" w:customStyle="1" w:styleId="Nagwektabeli">
    <w:name w:val="Nagłówek tabeli"/>
    <w:basedOn w:val="Zawartotabeli"/>
    <w:pPr>
      <w:jc w:val="center"/>
    </w:pPr>
    <w:rPr>
      <w:b/>
      <w:bCs/>
    </w:rPr>
  </w:style>
  <w:style w:type="paragraph" w:customStyle="1" w:styleId="NoSpacing1">
    <w:name w:val="No Spacing1"/>
    <w:pPr>
      <w:suppressAutoHyphens/>
      <w:spacing w:line="100" w:lineRule="atLeast"/>
      <w:textAlignment w:val="baseline"/>
    </w:pPr>
    <w:rPr>
      <w:rFonts w:ascii="Calibri" w:hAnsi="Calibri" w:cs="Calibri"/>
      <w:kern w:val="1"/>
      <w:sz w:val="22"/>
      <w:szCs w:val="22"/>
      <w:lang w:eastAsia="ar-SA"/>
    </w:rPr>
  </w:style>
  <w:style w:type="paragraph" w:customStyle="1" w:styleId="Tekstpodstawowy21">
    <w:name w:val="Tekst podstawowy 21"/>
    <w:basedOn w:val="Normalny"/>
    <w:pPr>
      <w:jc w:val="center"/>
    </w:pPr>
    <w:rPr>
      <w:rFonts w:ascii="Garamond" w:hAnsi="Garamond" w:cs="Garamond"/>
      <w:b/>
      <w:szCs w:val="20"/>
    </w:rPr>
  </w:style>
  <w:style w:type="paragraph" w:customStyle="1" w:styleId="Tekstpodstawowy31">
    <w:name w:val="Tekst podstawowy 31"/>
    <w:basedOn w:val="Normalny"/>
    <w:pPr>
      <w:jc w:val="both"/>
    </w:pPr>
  </w:style>
  <w:style w:type="paragraph" w:styleId="Adreszwrotnynakopercie">
    <w:name w:val="envelope return"/>
    <w:basedOn w:val="Normalny"/>
    <w:pPr>
      <w:widowControl/>
      <w:suppressLineNumbers/>
      <w:spacing w:after="60"/>
    </w:pPr>
    <w:rPr>
      <w:rFonts w:ascii="Arial" w:eastAsia="Times New Roman" w:hAnsi="Arial"/>
      <w:szCs w:val="20"/>
      <w:lang w:eastAsia="ar-SA" w:bidi="ar-SA"/>
    </w:rPr>
  </w:style>
  <w:style w:type="paragraph" w:styleId="NormalnyWeb">
    <w:name w:val="Normal (Web)"/>
    <w:basedOn w:val="Normalny"/>
    <w:pPr>
      <w:spacing w:before="280" w:after="280"/>
    </w:pPr>
    <w:rPr>
      <w:rFonts w:eastAsia="Lucida Sans Unicode"/>
      <w:lang w:eastAsia="ar-SA" w:bidi="ar-SA"/>
    </w:rPr>
  </w:style>
  <w:style w:type="paragraph" w:customStyle="1" w:styleId="Tekstpodstawowywcity33">
    <w:name w:val="Tekst podstawowy wcięty 33"/>
    <w:basedOn w:val="Normalny"/>
    <w:pPr>
      <w:ind w:left="426"/>
    </w:pPr>
    <w:rPr>
      <w:rFonts w:ascii="Garamond" w:hAnsi="Garamond" w:cs="Garamond"/>
    </w:rPr>
  </w:style>
  <w:style w:type="paragraph" w:customStyle="1" w:styleId="Tekstpodstawowywcity22">
    <w:name w:val="Tekst podstawowy wcięty 22"/>
    <w:basedOn w:val="Normalny"/>
    <w:pPr>
      <w:ind w:left="284" w:hanging="284"/>
      <w:jc w:val="both"/>
    </w:pPr>
    <w:rPr>
      <w:rFonts w:ascii="Garamond" w:hAnsi="Garamond" w:cs="Garamond"/>
    </w:rPr>
  </w:style>
  <w:style w:type="paragraph" w:customStyle="1" w:styleId="Lista22">
    <w:name w:val="Lista 22"/>
    <w:basedOn w:val="Normalny"/>
    <w:pPr>
      <w:spacing w:after="120"/>
      <w:ind w:left="566" w:hanging="283"/>
    </w:pPr>
  </w:style>
  <w:style w:type="paragraph" w:customStyle="1" w:styleId="LITlitera">
    <w:name w:val="LIT – litera"/>
    <w:basedOn w:val="Normalny"/>
    <w:pPr>
      <w:spacing w:line="360" w:lineRule="auto"/>
      <w:ind w:left="986" w:hanging="476"/>
      <w:jc w:val="both"/>
    </w:pPr>
    <w:rPr>
      <w:rFonts w:ascii="Times" w:hAnsi="Times" w:cs="Arial"/>
      <w:bCs/>
    </w:rPr>
  </w:style>
  <w:style w:type="paragraph" w:customStyle="1" w:styleId="ZTIRLITwPKTzmlitwpkttiret">
    <w:name w:val="Z_TIR/LIT_w_PKT – zm. lit. w pkt tiret"/>
    <w:basedOn w:val="LITlitera"/>
    <w:pPr>
      <w:ind w:left="2336" w:firstLine="0"/>
    </w:pPr>
  </w:style>
  <w:style w:type="paragraph" w:customStyle="1" w:styleId="Tekstpodstawowy32">
    <w:name w:val="Tekst podstawowy 32"/>
    <w:basedOn w:val="Normalny"/>
    <w:pPr>
      <w:spacing w:after="120"/>
    </w:pPr>
    <w:rPr>
      <w:sz w:val="16"/>
      <w:szCs w:val="16"/>
    </w:rPr>
  </w:style>
  <w:style w:type="paragraph" w:customStyle="1" w:styleId="Skrconyadreszwrotny">
    <w:name w:val="Skrócony adres zwrotny"/>
    <w:basedOn w:val="Normalny"/>
  </w:style>
  <w:style w:type="paragraph" w:customStyle="1" w:styleId="Tekstprzypisudolnego1">
    <w:name w:val="Tekst przypisu dolnego1"/>
    <w:basedOn w:val="Normalny"/>
    <w:rPr>
      <w:rFonts w:ascii="Calibri" w:eastAsia="Calibri" w:hAnsi="Calibri" w:cs="Calibri"/>
      <w:sz w:val="20"/>
      <w:szCs w:val="20"/>
    </w:rPr>
  </w:style>
  <w:style w:type="paragraph" w:customStyle="1" w:styleId="ZARTzmartartykuempunktem">
    <w:name w:val="Z/ART(§) – zm. art. (§) artykułem (punktem)"/>
    <w:basedOn w:val="Normalny"/>
    <w:pPr>
      <w:spacing w:line="360" w:lineRule="auto"/>
      <w:ind w:left="510" w:firstLine="510"/>
      <w:jc w:val="both"/>
    </w:pPr>
    <w:rPr>
      <w:rFonts w:ascii="Times" w:hAnsi="Times" w:cs="Arial"/>
      <w:sz w:val="20"/>
      <w:szCs w:val="20"/>
    </w:rPr>
  </w:style>
  <w:style w:type="paragraph" w:customStyle="1" w:styleId="msonormal0">
    <w:name w:val="msonormal"/>
    <w:basedOn w:val="Normalny"/>
    <w:pPr>
      <w:spacing w:before="28" w:after="100"/>
    </w:pPr>
  </w:style>
  <w:style w:type="paragraph" w:customStyle="1" w:styleId="xl99">
    <w:name w:val="xl99"/>
    <w:basedOn w:val="Normalny"/>
    <w:pPr>
      <w:pBdr>
        <w:top w:val="single" w:sz="4" w:space="0" w:color="000000"/>
        <w:left w:val="single" w:sz="4" w:space="0" w:color="000000"/>
        <w:bottom w:val="single" w:sz="4" w:space="0" w:color="000000"/>
        <w:right w:val="single" w:sz="4" w:space="0" w:color="000000"/>
      </w:pBdr>
      <w:shd w:val="clear" w:color="auto" w:fill="FFFFFF"/>
      <w:spacing w:before="28" w:after="100"/>
      <w:jc w:val="center"/>
    </w:pPr>
    <w:rPr>
      <w:rFonts w:ascii="Arial" w:hAnsi="Arial" w:cs="Arial"/>
      <w:sz w:val="16"/>
      <w:szCs w:val="16"/>
    </w:rPr>
  </w:style>
  <w:style w:type="paragraph" w:customStyle="1" w:styleId="xl100">
    <w:name w:val="xl100"/>
    <w:basedOn w:val="Normalny"/>
    <w:pPr>
      <w:pBdr>
        <w:top w:val="single" w:sz="4" w:space="0" w:color="000000"/>
        <w:left w:val="single" w:sz="4" w:space="0" w:color="000000"/>
        <w:bottom w:val="single" w:sz="4" w:space="0" w:color="000000"/>
        <w:right w:val="single" w:sz="4" w:space="0" w:color="000000"/>
      </w:pBdr>
      <w:spacing w:before="28" w:after="100"/>
    </w:pPr>
    <w:rPr>
      <w:rFonts w:ascii="Liberation Serif" w:hAnsi="Liberation Serif" w:cs="Liberation Serif"/>
      <w:color w:val="000000"/>
      <w:sz w:val="20"/>
      <w:szCs w:val="20"/>
    </w:rPr>
  </w:style>
  <w:style w:type="paragraph" w:customStyle="1" w:styleId="xl101">
    <w:name w:val="xl101"/>
    <w:basedOn w:val="Normalny"/>
    <w:pPr>
      <w:pBdr>
        <w:top w:val="single" w:sz="4" w:space="0" w:color="000000"/>
        <w:left w:val="single" w:sz="4" w:space="0" w:color="000000"/>
        <w:bottom w:val="single" w:sz="4" w:space="0" w:color="000000"/>
        <w:right w:val="single" w:sz="4" w:space="0" w:color="000000"/>
      </w:pBdr>
      <w:spacing w:before="28" w:after="100"/>
    </w:pPr>
  </w:style>
  <w:style w:type="paragraph" w:customStyle="1" w:styleId="Standard">
    <w:name w:val="Standard"/>
    <w:pPr>
      <w:widowControl w:val="0"/>
      <w:suppressAutoHyphens/>
      <w:spacing w:line="100" w:lineRule="atLeast"/>
      <w:textAlignment w:val="baseline"/>
    </w:pPr>
    <w:rPr>
      <w:rFonts w:eastAsia="SimSun"/>
      <w:kern w:val="1"/>
      <w:sz w:val="24"/>
      <w:szCs w:val="24"/>
      <w:lang w:eastAsia="hi-IN" w:bidi="hi-IN"/>
    </w:rPr>
  </w:style>
  <w:style w:type="paragraph" w:styleId="Tekstprzypisudolnego">
    <w:name w:val="footnote text"/>
    <w:basedOn w:val="Normalny"/>
    <w:pPr>
      <w:widowControl/>
      <w:suppressAutoHyphens w:val="0"/>
      <w:textAlignment w:val="auto"/>
    </w:pPr>
    <w:rPr>
      <w:rFonts w:ascii="Calibri" w:eastAsia="Calibri" w:hAnsi="Calibri"/>
      <w:sz w:val="20"/>
      <w:szCs w:val="20"/>
      <w:lang w:eastAsia="ar-SA" w:bidi="ar-SA"/>
    </w:rPr>
  </w:style>
  <w:style w:type="paragraph" w:customStyle="1" w:styleId="Default">
    <w:name w:val="Default"/>
    <w:pPr>
      <w:spacing w:line="100" w:lineRule="atLeast"/>
      <w:textAlignment w:val="baseline"/>
    </w:pPr>
    <w:rPr>
      <w:color w:val="000000"/>
      <w:kern w:val="1"/>
      <w:sz w:val="24"/>
      <w:szCs w:val="24"/>
      <w:lang w:eastAsia="ar-SA"/>
    </w:rPr>
  </w:style>
  <w:style w:type="paragraph" w:customStyle="1" w:styleId="Tekstpodstawowywcity1">
    <w:name w:val="Tekst podstawowy wcięty1"/>
    <w:basedOn w:val="Normalny1"/>
    <w:pPr>
      <w:spacing w:after="120"/>
      <w:ind w:left="283"/>
    </w:pPr>
  </w:style>
  <w:style w:type="paragraph" w:customStyle="1" w:styleId="Tekstpodstawowy1">
    <w:name w:val="Tekst podstawowy1"/>
    <w:basedOn w:val="Normalny1"/>
    <w:pPr>
      <w:spacing w:after="120"/>
    </w:pPr>
    <w:rPr>
      <w:rFonts w:eastAsia="SimSun" w:cs="Mangal"/>
      <w:sz w:val="24"/>
      <w:szCs w:val="21"/>
      <w:lang w:eastAsia="hi-IN" w:bidi="hi-IN"/>
    </w:rPr>
  </w:style>
  <w:style w:type="paragraph" w:styleId="Nagwek">
    <w:name w:val="header"/>
    <w:basedOn w:val="Normalny"/>
    <w:pPr>
      <w:suppressLineNumbers/>
      <w:tabs>
        <w:tab w:val="center" w:pos="4819"/>
        <w:tab w:val="right" w:pos="9638"/>
      </w:tabs>
    </w:pPr>
  </w:style>
  <w:style w:type="paragraph" w:customStyle="1" w:styleId="Tekstpodstawowywcity32">
    <w:name w:val="Tekst podstawowy wcięty 32"/>
    <w:basedOn w:val="Normalny"/>
    <w:pPr>
      <w:ind w:left="426"/>
    </w:pPr>
    <w:rPr>
      <w:rFonts w:ascii="Garamond" w:hAnsi="Garamond" w:cs="Garamond"/>
    </w:rPr>
  </w:style>
  <w:style w:type="paragraph" w:customStyle="1" w:styleId="Tekstpodstawowywcity21">
    <w:name w:val="Tekst podstawowy wcięty 21"/>
    <w:basedOn w:val="Normalny"/>
    <w:pPr>
      <w:ind w:left="284" w:hanging="284"/>
      <w:jc w:val="both"/>
    </w:pPr>
    <w:rPr>
      <w:rFonts w:ascii="Garamond" w:hAnsi="Garamond" w:cs="Garamond"/>
    </w:rPr>
  </w:style>
  <w:style w:type="paragraph" w:customStyle="1" w:styleId="Lista21">
    <w:name w:val="Lista 21"/>
    <w:basedOn w:val="Normalny"/>
    <w:pPr>
      <w:ind w:left="566" w:hanging="283"/>
    </w:pPr>
  </w:style>
  <w:style w:type="paragraph" w:customStyle="1" w:styleId="TableContents">
    <w:name w:val="Table Contents"/>
    <w:basedOn w:val="Standard"/>
    <w:pPr>
      <w:suppressLineNumbers/>
    </w:pPr>
  </w:style>
  <w:style w:type="paragraph" w:styleId="Poprawka">
    <w:name w:val="Revision"/>
    <w:hidden/>
    <w:uiPriority w:val="99"/>
    <w:semiHidden/>
    <w:rsid w:val="00C1606C"/>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ck.malopolska.pl/" TargetMode="External"/><Relationship Id="rId2" Type="http://schemas.openxmlformats.org/officeDocument/2006/relationships/hyperlink" Target="mailto:krakow@pck.org.pl" TargetMode="External"/><Relationship Id="rId1" Type="http://schemas.openxmlformats.org/officeDocument/2006/relationships/hyperlink" Target="mailto:krakow@pck.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4F2D7-DEAD-421D-A854-6B1FED23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6629</Words>
  <Characters>39777</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@v_przet@zamaw_nazwa</vt:lpstr>
    </vt:vector>
  </TitlesOfParts>
  <Company/>
  <LinksUpToDate>false</LinksUpToDate>
  <CharactersWithSpaces>46314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zp</dc:creator>
  <cp:lastModifiedBy>User</cp:lastModifiedBy>
  <cp:revision>8</cp:revision>
  <cp:lastPrinted>2021-04-10T05:45:00Z</cp:lastPrinted>
  <dcterms:created xsi:type="dcterms:W3CDTF">2022-11-11T05:52:00Z</dcterms:created>
  <dcterms:modified xsi:type="dcterms:W3CDTF">2022-11-13T15:44:00Z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Datacomp Sp. z o.o.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