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7" w:rsidRPr="00E53900" w:rsidRDefault="00695827" w:rsidP="00695827">
      <w:pPr>
        <w:jc w:val="right"/>
      </w:pPr>
      <w:r w:rsidRPr="00E53900">
        <w:t>Załącznik nr 2</w:t>
      </w:r>
    </w:p>
    <w:p w:rsidR="00695827" w:rsidRPr="00E53900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695827" w:rsidRPr="00E53900" w:rsidRDefault="00695827" w:rsidP="00695827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E53900">
        <w:rPr>
          <w:b/>
          <w:bCs/>
          <w:sz w:val="28"/>
          <w:szCs w:val="28"/>
        </w:rPr>
        <w:t>FORMULARZ OFERTY NA USŁUGĘ UBEZPIECZENIA</w:t>
      </w:r>
    </w:p>
    <w:p w:rsidR="00E53900" w:rsidRPr="00E53900" w:rsidRDefault="00E53900" w:rsidP="00E53900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E53900">
        <w:rPr>
          <w:b/>
          <w:bCs/>
          <w:sz w:val="28"/>
          <w:szCs w:val="28"/>
        </w:rPr>
        <w:t xml:space="preserve">ZESPOŁU WOJEWÓDZKICH PRZYCHODNI </w:t>
      </w:r>
    </w:p>
    <w:p w:rsidR="00E53900" w:rsidRPr="00E53900" w:rsidRDefault="00E53900" w:rsidP="00E53900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E53900">
        <w:rPr>
          <w:b/>
          <w:bCs/>
          <w:sz w:val="28"/>
          <w:szCs w:val="28"/>
        </w:rPr>
        <w:t xml:space="preserve">SPECJALISTYCZNYCH W KATOWICACH </w:t>
      </w:r>
    </w:p>
    <w:p w:rsidR="00E53900" w:rsidRPr="00E53900" w:rsidRDefault="00E53900" w:rsidP="00E53900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:rsidR="00695827" w:rsidRPr="00E53900" w:rsidRDefault="00E53900" w:rsidP="00E53900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E53900">
        <w:rPr>
          <w:b/>
          <w:bCs/>
          <w:sz w:val="28"/>
          <w:szCs w:val="28"/>
        </w:rPr>
        <w:t>SWZ NR 243/2022/Katowice</w:t>
      </w:r>
    </w:p>
    <w:p w:rsidR="00E53900" w:rsidRPr="009B41A8" w:rsidRDefault="00E53900" w:rsidP="00E53900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Nazwa i adres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numPr>
          <w:ilvl w:val="0"/>
          <w:numId w:val="4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695827" w:rsidRPr="009B41A8" w:rsidRDefault="00695827" w:rsidP="00695827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5379"/>
        <w:gridCol w:w="1684"/>
        <w:gridCol w:w="1684"/>
      </w:tblGrid>
      <w:tr w:rsidR="00695827" w:rsidRPr="00E53900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5390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53900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53900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E53900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53900">
              <w:rPr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53900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695827" w:rsidRPr="00E53900" w:rsidRDefault="00E5390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53900">
              <w:rPr>
                <w:b/>
                <w:bCs/>
                <w:sz w:val="22"/>
                <w:szCs w:val="22"/>
              </w:rPr>
              <w:t>36</w:t>
            </w:r>
            <w:r w:rsidR="00695827" w:rsidRPr="00E5390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95827" w:rsidRPr="00E53900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695827" w:rsidRPr="00E53900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  <w:r w:rsidRPr="00E5390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ind w:right="-2"/>
            </w:pPr>
            <w:r w:rsidRPr="00E53900">
              <w:t>Obowiązkowe ubezpieczenie odpowiedzialności cywilnej podmiotu wykonującego działalność leczniczą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E53900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  <w:r w:rsidRPr="00E5390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ind w:left="60"/>
            </w:pPr>
            <w:r w:rsidRPr="00E53900">
              <w:t xml:space="preserve">Dobrowolne ubezpieczenie odpowiedzialności cywilnej z tytułu prowadzenia działalności medycznej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E53900" w:rsidTr="00695827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  <w:r w:rsidRPr="00E53900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ind w:left="60"/>
            </w:pPr>
            <w:r w:rsidRPr="00E53900">
              <w:t>Dobrowolne ubezpieczenie odpowiedzialności cywilnej z tytułu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E53900" w:rsidTr="0069582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  <w:r w:rsidRPr="00E53900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</w:pPr>
            <w:r w:rsidRPr="00E53900">
              <w:t>Ubezpieczenie mienia od ognia i innych żywiołów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E53900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  <w:r w:rsidRPr="00E53900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</w:pPr>
            <w:r w:rsidRPr="00E53900">
              <w:t>Ubezpieczenie szyb i przedmiotów szklanych od stłuczenia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E53900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  <w:r w:rsidRPr="00E53900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</w:pPr>
            <w:r w:rsidRPr="00E53900">
              <w:t>Ubezpieczenie mienia od kradzieży z włamaniem i rabunku oraz ryzyka dewastacji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E53900" w:rsidTr="0069582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  <w:r w:rsidRPr="00E53900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</w:pPr>
            <w:r w:rsidRPr="00E53900">
              <w:t>Ubezpieczenie sprzętu elektronicznego w systemie wszystkich ryzyk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</w:pPr>
          </w:p>
        </w:tc>
      </w:tr>
      <w:tr w:rsidR="00695827" w:rsidRPr="00E53900" w:rsidTr="006958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53900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695827" w:rsidRPr="009B41A8" w:rsidRDefault="00695827" w:rsidP="00695827">
      <w:pPr>
        <w:pStyle w:val="Akapitzlist"/>
        <w:numPr>
          <w:ilvl w:val="0"/>
          <w:numId w:val="4"/>
        </w:numPr>
        <w:spacing w:before="240" w:after="240"/>
        <w:jc w:val="both"/>
        <w:rPr>
          <w:rFonts w:eastAsia="Calibri"/>
        </w:rPr>
      </w:pPr>
      <w:r w:rsidRPr="009B41A8">
        <w:t xml:space="preserve">Sumy gwarancyjne, sumy ubezpieczenia, limity, udziały własne i franszyzy zgodnie </w:t>
      </w:r>
      <w:r w:rsidR="00D4400D">
        <w:br/>
      </w:r>
      <w:r w:rsidRPr="009B41A8">
        <w:t>z SWZ</w:t>
      </w:r>
      <w:r w:rsidR="00CC29A6">
        <w:rPr>
          <w:lang w:val="pl-PL"/>
        </w:rPr>
        <w:t>.</w:t>
      </w:r>
    </w:p>
    <w:p w:rsidR="00695827" w:rsidRPr="00E53900" w:rsidRDefault="00695827" w:rsidP="00695827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E53900">
        <w:rPr>
          <w:b/>
          <w:bCs/>
        </w:rPr>
        <w:lastRenderedPageBreak/>
        <w:t>KLAUZULE ROZSZERZAJĄCE ZAKRES OCHRONY UBEZPIECZENIOWEJ</w:t>
      </w:r>
      <w:r w:rsidRPr="00E53900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90"/>
        <w:gridCol w:w="1712"/>
        <w:gridCol w:w="1658"/>
      </w:tblGrid>
      <w:tr w:rsidR="00695827" w:rsidRPr="00E53900" w:rsidTr="00695827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827" w:rsidRPr="00E53900" w:rsidRDefault="00695827">
            <w:pPr>
              <w:ind w:left="350"/>
            </w:pPr>
            <w:r w:rsidRPr="00E53900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  <w:r w:rsidRPr="00E53900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  <w:r w:rsidRPr="00E53900">
              <w:rPr>
                <w:b/>
                <w:bCs/>
              </w:rPr>
              <w:t>Przyjęta TAK/NIE</w:t>
            </w:r>
          </w:p>
        </w:tc>
      </w:tr>
      <w:tr w:rsidR="00FD5FD4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D4" w:rsidRPr="00E53900" w:rsidRDefault="00FD5FD4">
            <w:pPr>
              <w:numPr>
                <w:ilvl w:val="0"/>
                <w:numId w:val="5"/>
              </w:numPr>
            </w:pPr>
            <w:r w:rsidRPr="00E53900">
              <w:t>Klauzula przepięć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D4" w:rsidRPr="00E53900" w:rsidRDefault="00FD5FD4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FD4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stempla bankowego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1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 xml:space="preserve">Klauzula </w:t>
            </w:r>
            <w:proofErr w:type="spellStart"/>
            <w:r w:rsidRPr="00E53900">
              <w:t>Leeway’a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86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dewastacji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rozliczenia składki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53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35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  <w:ind w:left="714" w:hanging="357"/>
            </w:pPr>
            <w:r w:rsidRPr="00E53900"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szkód elektrycznych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rzeczoznawców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obiegu dokumentów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bookmarkStart w:id="0" w:name="RANGE!B18"/>
            <w:r w:rsidRPr="00E53900">
              <w:t>Klauzula niezawiadomienia w terminie o szkodzie</w:t>
            </w:r>
            <w:bookmarkEnd w:id="0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650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braku składki minimalnej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A01377" w:rsidRPr="00E53900" w:rsidTr="00A0137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numPr>
                <w:ilvl w:val="0"/>
                <w:numId w:val="5"/>
              </w:numPr>
            </w:pPr>
            <w:r w:rsidRPr="00E53900"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7" w:rsidRPr="00E53900" w:rsidRDefault="00A01377">
            <w:pPr>
              <w:jc w:val="center"/>
            </w:pPr>
            <w:r w:rsidRPr="00E53900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77" w:rsidRPr="00E53900" w:rsidRDefault="00A01377" w:rsidP="00A01377">
            <w:pPr>
              <w:jc w:val="center"/>
            </w:pPr>
            <w:r w:rsidRPr="00E53900">
              <w:t>TAK</w:t>
            </w:r>
          </w:p>
        </w:tc>
      </w:tr>
      <w:tr w:rsidR="00695827" w:rsidRPr="00E53900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wznowienia limitów po powstaniu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59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6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przetężenia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składowania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płatności rat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33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zabezpieczeń przeciwkradzieżowych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szybkiej likwidacji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badania okoliczności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lastRenderedPageBreak/>
              <w:t>Klauzula katastrofy budowlanej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48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pokrycia dodatkowych kosztów odbudowy budynków zabytkowych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zniszczenia przez obiekty sąsiadujące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582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usunięcia pozostałości po szkodzie – limit ponad sumę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551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zabezpieczenia przed szkodą – limit ponad sumę ubezpieczenia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575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kosztów poszukiwania przyczyny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695827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 w:rsidP="00A067E2">
            <w:pPr>
              <w:numPr>
                <w:ilvl w:val="0"/>
                <w:numId w:val="5"/>
              </w:numPr>
            </w:pPr>
            <w:r w:rsidRPr="00E53900">
              <w:t>Klauzula likwidatora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E53900" w:rsidRDefault="00695827">
            <w:pPr>
              <w:jc w:val="center"/>
            </w:pPr>
            <w:r w:rsidRPr="00E53900"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27" w:rsidRPr="00E53900" w:rsidRDefault="00695827">
            <w:pPr>
              <w:jc w:val="center"/>
              <w:rPr>
                <w:b/>
                <w:bCs/>
              </w:rPr>
            </w:pPr>
          </w:p>
        </w:tc>
      </w:tr>
      <w:tr w:rsidR="00A067E2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E53900" w:rsidRDefault="00A067E2" w:rsidP="00A067E2">
            <w:pPr>
              <w:pStyle w:val="ListParagraph"/>
              <w:numPr>
                <w:ilvl w:val="0"/>
                <w:numId w:val="5"/>
              </w:numPr>
              <w:ind w:right="-2"/>
              <w:rPr>
                <w:sz w:val="24"/>
                <w:szCs w:val="24"/>
              </w:rPr>
            </w:pPr>
            <w:r w:rsidRPr="00E53900">
              <w:rPr>
                <w:sz w:val="24"/>
                <w:szCs w:val="24"/>
              </w:rPr>
              <w:t>Klauzula zniesienia regresu w stosunku do pracowników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E53900" w:rsidRDefault="00A067E2">
            <w:pPr>
              <w:jc w:val="center"/>
            </w:pPr>
            <w:r w:rsidRPr="00E53900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E53900" w:rsidRDefault="00A067E2">
            <w:pPr>
              <w:jc w:val="center"/>
              <w:rPr>
                <w:b/>
                <w:bCs/>
              </w:rPr>
            </w:pPr>
          </w:p>
        </w:tc>
      </w:tr>
      <w:tr w:rsidR="00A067E2" w:rsidRPr="00E53900" w:rsidTr="00695827">
        <w:trPr>
          <w:trHeight w:val="28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E53900" w:rsidRDefault="00A067E2" w:rsidP="00A067E2">
            <w:pPr>
              <w:pStyle w:val="ListParagraph"/>
              <w:numPr>
                <w:ilvl w:val="0"/>
                <w:numId w:val="5"/>
              </w:numPr>
              <w:ind w:right="-2"/>
              <w:rPr>
                <w:sz w:val="24"/>
                <w:szCs w:val="24"/>
              </w:rPr>
            </w:pPr>
            <w:r w:rsidRPr="00E53900">
              <w:rPr>
                <w:sz w:val="24"/>
                <w:szCs w:val="24"/>
              </w:rPr>
              <w:t>Klauzula zniesienia regresu w stosunku do podmiotów powiązanych kapitałowo lub osobowo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E2" w:rsidRPr="00E53900" w:rsidRDefault="00A067E2">
            <w:pPr>
              <w:jc w:val="center"/>
            </w:pPr>
            <w:r w:rsidRPr="00E53900"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E2" w:rsidRPr="00E53900" w:rsidRDefault="00A067E2">
            <w:pPr>
              <w:jc w:val="center"/>
              <w:rPr>
                <w:b/>
                <w:bCs/>
              </w:rPr>
            </w:pPr>
          </w:p>
        </w:tc>
      </w:tr>
    </w:tbl>
    <w:p w:rsidR="00695827" w:rsidRPr="00E53900" w:rsidRDefault="00695827" w:rsidP="00695827">
      <w:pPr>
        <w:keepNext/>
        <w:numPr>
          <w:ilvl w:val="0"/>
          <w:numId w:val="4"/>
        </w:numPr>
        <w:tabs>
          <w:tab w:val="left" w:pos="284"/>
        </w:tabs>
        <w:spacing w:before="360" w:after="240"/>
      </w:pPr>
      <w:r w:rsidRPr="009B41A8">
        <w:t xml:space="preserve">Składka </w:t>
      </w:r>
      <w:r w:rsidRPr="00E53900">
        <w:t xml:space="preserve">za ubezpieczenie zostanie rozłożona na </w:t>
      </w:r>
      <w:r w:rsidR="00E53900" w:rsidRPr="00E53900">
        <w:t>4</w:t>
      </w:r>
      <w:r w:rsidRPr="00E53900">
        <w:t xml:space="preserve"> raty w każdym okresie polisowania.</w:t>
      </w:r>
    </w:p>
    <w:p w:rsidR="00695827" w:rsidRPr="00E53900" w:rsidRDefault="00CC29A6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E53900">
        <w:t xml:space="preserve">  </w:t>
      </w:r>
      <w:r w:rsidR="00695827" w:rsidRPr="00E53900">
        <w:t>Wykonawca oświadcza, że zapoznał się z warunkami postępowania, uzyskał wszystkie 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695827" w:rsidRPr="00E53900" w:rsidRDefault="00CC29A6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E53900">
        <w:t xml:space="preserve">  </w:t>
      </w:r>
      <w:r w:rsidR="00695827" w:rsidRPr="00E53900">
        <w:t>Wykonawca oświadcza, że jest związany niniejszą ofertą przez okres 30 dni od upływu terminu składania ofert.</w:t>
      </w:r>
    </w:p>
    <w:p w:rsidR="00695827" w:rsidRPr="00E53900" w:rsidRDefault="00CC29A6" w:rsidP="00695827">
      <w:pPr>
        <w:numPr>
          <w:ilvl w:val="0"/>
          <w:numId w:val="4"/>
        </w:numPr>
        <w:tabs>
          <w:tab w:val="left" w:pos="284"/>
          <w:tab w:val="left" w:pos="567"/>
        </w:tabs>
        <w:spacing w:before="240" w:after="120"/>
        <w:jc w:val="both"/>
      </w:pPr>
      <w:r w:rsidRPr="00E53900">
        <w:t xml:space="preserve">   </w:t>
      </w:r>
      <w:r w:rsidR="00695827" w:rsidRPr="00E53900">
        <w:t>Wykonawcza oświadcza, że do oferty mają zastosowanie następujące Ogólne Warunki Ubezpieczenia:</w:t>
      </w:r>
    </w:p>
    <w:p w:rsidR="00695827" w:rsidRPr="00E53900" w:rsidRDefault="00695827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E53900">
        <w:t xml:space="preserve">Dobrowolne ubezpieczenie odpowiedzialności cywilnej z tytułu prowadzenia działalności medycznej </w:t>
      </w:r>
    </w:p>
    <w:p w:rsidR="00695827" w:rsidRPr="00E53900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</w:pPr>
      <w:r w:rsidRPr="00E53900">
        <w:t>Obowiązujące OWU:……………………………………………………………,</w:t>
      </w:r>
    </w:p>
    <w:p w:rsidR="00695827" w:rsidRPr="00E53900" w:rsidRDefault="00695827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E53900">
        <w:t>Dobrowolne ubezpieczenie odpowiedzialności cywilnej z tytułu prowadzonej działalności i posiadanego mienia</w:t>
      </w:r>
    </w:p>
    <w:p w:rsidR="00695827" w:rsidRPr="00E53900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</w:pPr>
      <w:r w:rsidRPr="00E53900">
        <w:t>Obowiązujące OWU:……………………………………………………………,</w:t>
      </w:r>
    </w:p>
    <w:p w:rsidR="00695827" w:rsidRPr="00E53900" w:rsidRDefault="00695827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E53900">
        <w:t>Ubezpieczenie mi</w:t>
      </w:r>
      <w:r w:rsidR="00E53900" w:rsidRPr="00E53900">
        <w:t>enia od ognia i innych żywiołów</w:t>
      </w:r>
    </w:p>
    <w:p w:rsidR="00695827" w:rsidRPr="00E53900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</w:pPr>
      <w:r w:rsidRPr="00E53900">
        <w:t>Obowiązujące OWU:……………………………………………………………,</w:t>
      </w:r>
    </w:p>
    <w:p w:rsidR="00695827" w:rsidRPr="00E53900" w:rsidRDefault="00695827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993" w:hanging="709"/>
        <w:jc w:val="both"/>
      </w:pPr>
      <w:r w:rsidRPr="00E53900">
        <w:t>Ubezpieczenie szyb i przedmiotów szklanych od stłuczenia</w:t>
      </w:r>
    </w:p>
    <w:p w:rsidR="00695827" w:rsidRPr="00E53900" w:rsidRDefault="00695827" w:rsidP="00695827">
      <w:pPr>
        <w:tabs>
          <w:tab w:val="left" w:pos="851"/>
          <w:tab w:val="right" w:leader="dot" w:pos="9498"/>
        </w:tabs>
        <w:spacing w:before="120" w:after="120"/>
        <w:ind w:left="993"/>
      </w:pPr>
      <w:r w:rsidRPr="00E53900">
        <w:t>Obowiązujące OWU:……………………………………………………………,</w:t>
      </w:r>
    </w:p>
    <w:p w:rsidR="00695827" w:rsidRPr="00E53900" w:rsidRDefault="00695827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993" w:hanging="709"/>
        <w:jc w:val="both"/>
      </w:pPr>
      <w:r w:rsidRPr="00E53900">
        <w:t>Ubezpieczenie mienia od kradzieży z włamaniem i rabunku oraz ryzyka dewastacji</w:t>
      </w:r>
    </w:p>
    <w:p w:rsidR="00695827" w:rsidRPr="00E53900" w:rsidRDefault="00695827" w:rsidP="00695827">
      <w:pPr>
        <w:tabs>
          <w:tab w:val="left" w:pos="851"/>
          <w:tab w:val="right" w:leader="dot" w:pos="9498"/>
        </w:tabs>
        <w:spacing w:before="120" w:after="120"/>
        <w:ind w:left="993"/>
      </w:pPr>
      <w:r w:rsidRPr="00E53900">
        <w:lastRenderedPageBreak/>
        <w:t>Obowiązujące OWU:……………………………………………………………,</w:t>
      </w:r>
    </w:p>
    <w:p w:rsidR="00695827" w:rsidRPr="00E53900" w:rsidRDefault="00695827" w:rsidP="00695827">
      <w:pPr>
        <w:numPr>
          <w:ilvl w:val="0"/>
          <w:numId w:val="6"/>
        </w:numPr>
        <w:tabs>
          <w:tab w:val="clear" w:pos="400"/>
          <w:tab w:val="left" w:pos="851"/>
        </w:tabs>
        <w:spacing w:before="240"/>
        <w:ind w:left="993" w:hanging="709"/>
        <w:jc w:val="both"/>
      </w:pPr>
      <w:r w:rsidRPr="00E53900">
        <w:t>Ubezpieczenie sprzętu elektronicznego w systemie wszystkich ryzyk</w:t>
      </w:r>
    </w:p>
    <w:p w:rsidR="00695827" w:rsidRPr="00E53900" w:rsidRDefault="00695827" w:rsidP="00695827">
      <w:pPr>
        <w:tabs>
          <w:tab w:val="left" w:pos="851"/>
        </w:tabs>
        <w:spacing w:before="240"/>
        <w:ind w:left="993"/>
      </w:pPr>
      <w:r w:rsidRPr="00E53900">
        <w:t>Obowiązujące OWU:……………………………………………………………,</w:t>
      </w: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FF0000"/>
        </w:rPr>
      </w:pPr>
    </w:p>
    <w:p w:rsidR="00695827" w:rsidRPr="009B41A8" w:rsidRDefault="00695827" w:rsidP="00695827">
      <w:pPr>
        <w:suppressAutoHyphens/>
        <w:jc w:val="both"/>
        <w:rPr>
          <w:b/>
          <w:bCs/>
          <w:i/>
          <w:iCs/>
        </w:rPr>
      </w:pPr>
      <w:r w:rsidRPr="009B41A8">
        <w:t>8.Następujące części zamówienia zostaną powierzone podwykonawcom:</w:t>
      </w:r>
    </w:p>
    <w:p w:rsidR="00695827" w:rsidRPr="009B41A8" w:rsidRDefault="00695827" w:rsidP="00695827">
      <w:pPr>
        <w:jc w:val="both"/>
        <w:rPr>
          <w:b/>
          <w:bCs/>
          <w:i/>
          <w:iCs/>
        </w:rPr>
      </w:pPr>
    </w:p>
    <w:p w:rsidR="00695827" w:rsidRPr="009B41A8" w:rsidRDefault="00695827" w:rsidP="00695827">
      <w:pPr>
        <w:ind w:left="40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 w:rsidR="00CC29A6"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27" w:rsidRPr="00CC29A6" w:rsidRDefault="00695827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695827" w:rsidRPr="009B41A8" w:rsidTr="00CC29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27" w:rsidRPr="009B41A8" w:rsidRDefault="00695827"/>
          <w:p w:rsidR="00695827" w:rsidRPr="009B41A8" w:rsidRDefault="00695827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695827" w:rsidRPr="009B41A8" w:rsidRDefault="00695827" w:rsidP="00695827">
      <w:pPr>
        <w:pStyle w:val="Akapitzlist"/>
        <w:spacing w:before="240" w:after="120"/>
        <w:ind w:left="567"/>
        <w:rPr>
          <w:rFonts w:eastAsia="Calibri"/>
        </w:rPr>
      </w:pPr>
    </w:p>
    <w:p w:rsidR="00695827" w:rsidRPr="009B41A8" w:rsidRDefault="00695827" w:rsidP="00695827">
      <w:pPr>
        <w:pStyle w:val="NormalnyWeb"/>
        <w:spacing w:before="0" w:beforeAutospacing="0" w:after="0" w:afterAutospacing="0"/>
        <w:jc w:val="both"/>
      </w:pPr>
      <w:r w:rsidRPr="009B41A8">
        <w:rPr>
          <w:color w:val="000000"/>
        </w:rPr>
        <w:t xml:space="preserve">9.Oświadczam*, że wypełniłem obowiązki informacyjne przewidziane w art. 13 lub art. 14 RODO wobec osób fizycznych, </w:t>
      </w:r>
      <w:r w:rsidRPr="009B41A8">
        <w:t>od których dane osobowe bezpośrednio lub pośrednio pozyskałem</w:t>
      </w:r>
      <w:r w:rsidRPr="009B41A8">
        <w:rPr>
          <w:color w:val="000000"/>
        </w:rPr>
        <w:t xml:space="preserve"> w celu ubiegania się o udzielenie zamówienia publicznego w niniejszym postępowaniu</w:t>
      </w:r>
      <w:r w:rsidRPr="009B41A8">
        <w:t>.</w:t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</w:p>
    <w:p w:rsidR="00695827" w:rsidRDefault="00695827" w:rsidP="00695827"/>
    <w:p w:rsidR="00A52CDB" w:rsidRPr="009B41A8" w:rsidRDefault="00A52CDB" w:rsidP="006958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695827" w:rsidRPr="009B41A8" w:rsidRDefault="00695827" w:rsidP="00695827"/>
    <w:p w:rsidR="00695827" w:rsidRPr="009B41A8" w:rsidRDefault="00695827" w:rsidP="00695827">
      <w:pPr>
        <w:pStyle w:val="Tekstpodstawowy"/>
        <w:suppressAutoHyphens/>
      </w:pPr>
    </w:p>
    <w:p w:rsidR="00695827" w:rsidRPr="009B41A8" w:rsidRDefault="00695827" w:rsidP="00695827"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5827" w:rsidRPr="009B41A8" w:rsidRDefault="00695827" w:rsidP="00695827">
      <w:pPr>
        <w:pStyle w:val="Akapitzlist"/>
        <w:spacing w:before="240" w:after="120"/>
      </w:pPr>
    </w:p>
    <w:p w:rsidR="00695827" w:rsidRPr="009B41A8" w:rsidRDefault="00695827" w:rsidP="00695827"/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:rsidR="00695827" w:rsidRPr="009B41A8" w:rsidRDefault="00695827" w:rsidP="00695827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695827"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</w:tr>
      <w:tr w:rsidR="00695827" w:rsidRPr="009B41A8" w:rsidTr="00695827"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695827" w:rsidRPr="009B41A8" w:rsidRDefault="00695827" w:rsidP="00E53900">
      <w:pPr>
        <w:tabs>
          <w:tab w:val="left" w:pos="0"/>
        </w:tabs>
      </w:pPr>
    </w:p>
    <w:p w:rsidR="00695827" w:rsidRPr="00E53900" w:rsidRDefault="00695827" w:rsidP="00E53900">
      <w:pPr>
        <w:pageBreakBefore/>
        <w:jc w:val="right"/>
      </w:pPr>
      <w:r w:rsidRPr="00E53900">
        <w:lastRenderedPageBreak/>
        <w:t xml:space="preserve">Załącznik Nr </w:t>
      </w:r>
      <w:r w:rsidR="00E53900" w:rsidRPr="00E53900">
        <w:t>4</w:t>
      </w:r>
    </w:p>
    <w:p w:rsidR="00695827" w:rsidRPr="00E53900" w:rsidRDefault="00695827" w:rsidP="00695827"/>
    <w:p w:rsidR="00695827" w:rsidRPr="00E53900" w:rsidRDefault="00695827" w:rsidP="00695827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E53900">
        <w:rPr>
          <w:rFonts w:ascii="Times New Roman" w:hAnsi="Times New Roman"/>
          <w:u w:val="single"/>
        </w:rPr>
        <w:t>OŚWIADCZENIE WYKONAWCY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  <w:r w:rsidRPr="007014B7">
        <w:rPr>
          <w:rFonts w:eastAsia="Calibri"/>
          <w:sz w:val="22"/>
          <w:szCs w:val="22"/>
        </w:rPr>
        <w:t>Składane na podstawie z art. 125 ust.1 ustawy Prawo zamówień publicznych (</w:t>
      </w:r>
      <w:r w:rsidRPr="007014B7">
        <w:rPr>
          <w:sz w:val="22"/>
          <w:szCs w:val="22"/>
        </w:rPr>
        <w:t>Dz.U. z 20</w:t>
      </w:r>
      <w:r w:rsidR="007014B7" w:rsidRPr="007014B7">
        <w:rPr>
          <w:sz w:val="22"/>
          <w:szCs w:val="22"/>
        </w:rPr>
        <w:t>2</w:t>
      </w:r>
      <w:r w:rsidRPr="007014B7">
        <w:rPr>
          <w:sz w:val="22"/>
          <w:szCs w:val="22"/>
        </w:rPr>
        <w:t>1 r. ze zm.</w:t>
      </w:r>
      <w:r w:rsidRPr="007014B7">
        <w:rPr>
          <w:rFonts w:eastAsia="Calibri"/>
          <w:sz w:val="22"/>
          <w:szCs w:val="22"/>
        </w:rPr>
        <w:t xml:space="preserve">) dalej ustawy </w:t>
      </w:r>
      <w:proofErr w:type="spellStart"/>
      <w:r w:rsidRPr="007014B7">
        <w:rPr>
          <w:rFonts w:eastAsia="Calibri"/>
          <w:sz w:val="22"/>
          <w:szCs w:val="22"/>
        </w:rPr>
        <w:t>Pzp</w:t>
      </w:r>
      <w:proofErr w:type="spellEnd"/>
      <w:r w:rsidRPr="007014B7">
        <w:rPr>
          <w:rFonts w:eastAsia="Calibri"/>
          <w:sz w:val="22"/>
          <w:szCs w:val="22"/>
        </w:rPr>
        <w:t xml:space="preserve"> oświadczam, że:</w:t>
      </w:r>
    </w:p>
    <w:p w:rsidR="00695827" w:rsidRPr="007014B7" w:rsidRDefault="00695827" w:rsidP="00695827">
      <w:pPr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spełniam warunki udziału w postępowaniu określone przez Zamawiającego w SWZ;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nie podlegam/podlegam* wykluczeniu z postępowania na podstawie przesłanek zawartych w  </w:t>
      </w:r>
      <w:r w:rsidRPr="007014B7">
        <w:rPr>
          <w:bCs/>
          <w:sz w:val="22"/>
          <w:szCs w:val="22"/>
        </w:rPr>
        <w:t xml:space="preserve">art. 108 ust. 1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>;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**Podlegam wykluczeniu z postępowania na podstawie </w:t>
      </w:r>
      <w:r w:rsidRPr="007014B7">
        <w:rPr>
          <w:bCs/>
          <w:sz w:val="22"/>
          <w:szCs w:val="22"/>
        </w:rPr>
        <w:t xml:space="preserve">art. 108 ust. 1 pkt </w:t>
      </w:r>
      <w:r w:rsidR="007014B7" w:rsidRPr="007014B7">
        <w:rPr>
          <w:bCs/>
          <w:sz w:val="22"/>
          <w:szCs w:val="22"/>
        </w:rPr>
        <w:t>(……..)</w:t>
      </w:r>
      <w:r w:rsidRPr="007014B7">
        <w:rPr>
          <w:bCs/>
          <w:sz w:val="22"/>
          <w:szCs w:val="22"/>
        </w:rPr>
        <w:t xml:space="preserve">  </w:t>
      </w:r>
      <w:r w:rsidRPr="007014B7">
        <w:rPr>
          <w:sz w:val="22"/>
          <w:szCs w:val="22"/>
        </w:rPr>
        <w:t xml:space="preserve">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7014B7">
        <w:rPr>
          <w:sz w:val="22"/>
          <w:szCs w:val="22"/>
        </w:rPr>
        <w:t>Pzp</w:t>
      </w:r>
      <w:proofErr w:type="spellEnd"/>
      <w:r w:rsidRPr="007014B7">
        <w:rPr>
          <w:sz w:val="22"/>
          <w:szCs w:val="22"/>
        </w:rPr>
        <w:t xml:space="preserve"> podjąłem następujące środki naprawcze: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 .............................................................………………………………………………………</w:t>
      </w:r>
    </w:p>
    <w:p w:rsidR="00695827" w:rsidRPr="007014B7" w:rsidRDefault="00695827" w:rsidP="00695827">
      <w:pPr>
        <w:ind w:left="360"/>
        <w:jc w:val="both"/>
        <w:rPr>
          <w:sz w:val="22"/>
          <w:szCs w:val="22"/>
        </w:rPr>
      </w:pPr>
    </w:p>
    <w:p w:rsidR="007014B7" w:rsidRPr="007014B7" w:rsidRDefault="0069582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bCs/>
          <w:sz w:val="22"/>
          <w:szCs w:val="22"/>
        </w:rPr>
        <w:t>Oświadczam, że spełniam warunki udziału w postępowaniu określone na podstawie</w:t>
      </w:r>
      <w:r w:rsidRPr="007014B7">
        <w:rPr>
          <w:sz w:val="22"/>
          <w:szCs w:val="22"/>
        </w:rPr>
        <w:t xml:space="preserve"> </w:t>
      </w:r>
      <w:r w:rsidRPr="007014B7">
        <w:rPr>
          <w:bCs/>
          <w:sz w:val="22"/>
          <w:szCs w:val="22"/>
        </w:rPr>
        <w:t xml:space="preserve">art. 112 ust.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 xml:space="preserve">2 pkt 2 </w:t>
      </w:r>
      <w:proofErr w:type="spellStart"/>
      <w:r w:rsidRPr="007014B7">
        <w:rPr>
          <w:bCs/>
          <w:sz w:val="22"/>
          <w:szCs w:val="22"/>
        </w:rPr>
        <w:t>Pzp</w:t>
      </w:r>
      <w:proofErr w:type="spellEnd"/>
      <w:r w:rsidRPr="007014B7">
        <w:rPr>
          <w:bCs/>
          <w:sz w:val="22"/>
          <w:szCs w:val="22"/>
        </w:rPr>
        <w:t xml:space="preserve">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</w:t>
      </w:r>
      <w:r w:rsidR="007014B7">
        <w:rPr>
          <w:bCs/>
          <w:sz w:val="22"/>
          <w:szCs w:val="22"/>
        </w:rPr>
        <w:br/>
      </w:r>
      <w:r w:rsidRPr="007014B7">
        <w:rPr>
          <w:bCs/>
          <w:sz w:val="22"/>
          <w:szCs w:val="22"/>
        </w:rPr>
        <w:t>r. o działalności ubezpieczeniowej i reasekuracyjnej  (Dz.U. z 2020 r. ze zm.). ***</w:t>
      </w:r>
    </w:p>
    <w:p w:rsidR="007014B7" w:rsidRPr="007014B7" w:rsidRDefault="007014B7" w:rsidP="007014B7">
      <w:pPr>
        <w:pStyle w:val="Akapitzlist"/>
        <w:ind w:left="0"/>
        <w:jc w:val="both"/>
        <w:rPr>
          <w:sz w:val="22"/>
          <w:szCs w:val="22"/>
        </w:rPr>
      </w:pPr>
    </w:p>
    <w:p w:rsidR="007014B7" w:rsidRPr="007014B7" w:rsidRDefault="007014B7" w:rsidP="007014B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nie podlegam wykluczeniu z postępowania na podstawie art. 7 ust. 1 ustawy </w:t>
      </w:r>
      <w:r>
        <w:rPr>
          <w:sz w:val="22"/>
          <w:szCs w:val="22"/>
        </w:rPr>
        <w:br/>
      </w:r>
      <w:r w:rsidRPr="007014B7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(Dz. U. z 2022 r., poz. 835).</w:t>
      </w:r>
    </w:p>
    <w:p w:rsidR="00695827" w:rsidRPr="007014B7" w:rsidRDefault="00695827" w:rsidP="00695827">
      <w:pPr>
        <w:jc w:val="both"/>
        <w:rPr>
          <w:sz w:val="22"/>
          <w:szCs w:val="22"/>
        </w:rPr>
      </w:pPr>
    </w:p>
    <w:p w:rsidR="00695827" w:rsidRPr="007014B7" w:rsidRDefault="00695827" w:rsidP="00695827">
      <w:pPr>
        <w:ind w:left="357"/>
        <w:jc w:val="both"/>
        <w:rPr>
          <w:sz w:val="22"/>
          <w:szCs w:val="22"/>
        </w:rPr>
      </w:pPr>
      <w:r w:rsidRPr="007014B7">
        <w:rPr>
          <w:sz w:val="22"/>
          <w:szCs w:val="22"/>
        </w:rPr>
        <w:t xml:space="preserve">Oświadczam, że wszystkie informacje podane w powyższych oświadczeniach są aktualne </w:t>
      </w:r>
      <w:r w:rsidRPr="007014B7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7014B7" w:rsidRDefault="00695827" w:rsidP="00695827">
      <w:pPr>
        <w:suppressAutoHyphens/>
        <w:jc w:val="both"/>
        <w:rPr>
          <w:rFonts w:eastAsia="Calibri"/>
          <w:sz w:val="22"/>
          <w:szCs w:val="22"/>
        </w:rPr>
      </w:pP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 xml:space="preserve">*niewłaściwe skreślić 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**wypełnić jeśli podlega</w:t>
      </w:r>
    </w:p>
    <w:p w:rsidR="00695827" w:rsidRPr="009B41A8" w:rsidRDefault="00695827" w:rsidP="00695827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*** W przypadku gdy Wykonawca rozpoczął działalność przed wejściem w życie Ustawy z dnia 28 lipca 1990 r. o działalności ubezpieczeniowej (Dz. U. Nr 59, poz. 344 ze zm.)   składa na wezwanie Zamawiającego jeżeli jego oferta została najwyżej oceniona zaświadczenie wydane przez Ministra Finansów o posiadaniu zgody na  wykonywanie działalności ubezpieczeniowej.</w:t>
      </w:r>
    </w:p>
    <w:p w:rsidR="00695827" w:rsidRPr="009B41A8" w:rsidRDefault="00695827" w:rsidP="00695827">
      <w:pPr>
        <w:suppressAutoHyphens/>
        <w:jc w:val="both"/>
        <w:rPr>
          <w:rFonts w:eastAsia="Calibri"/>
          <w:sz w:val="20"/>
          <w:szCs w:val="20"/>
        </w:rPr>
      </w:pPr>
    </w:p>
    <w:p w:rsidR="00695827" w:rsidRPr="009B41A8" w:rsidRDefault="00695827" w:rsidP="00695827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695827" w:rsidRPr="009B41A8" w:rsidTr="00CC29A6"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spacing w:before="600"/>
              <w:jc w:val="both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:rsidR="00695827" w:rsidRPr="00A01377" w:rsidRDefault="00695827" w:rsidP="00CC29A6">
            <w:pPr>
              <w:pStyle w:val="Tekstpodstawowy"/>
              <w:spacing w:before="600"/>
              <w:jc w:val="right"/>
              <w:rPr>
                <w:sz w:val="24"/>
                <w:szCs w:val="24"/>
                <w:lang w:val="pl-PL" w:eastAsia="pl-PL"/>
              </w:rPr>
            </w:pPr>
            <w:r w:rsidRPr="00A01377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695827" w:rsidRPr="009B41A8" w:rsidTr="00CC29A6"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:rsidR="00695827" w:rsidRPr="00A01377" w:rsidRDefault="00695827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:rsidR="00695827" w:rsidRPr="00A01377" w:rsidRDefault="00695827" w:rsidP="00CC29A6">
            <w:pPr>
              <w:pStyle w:val="Tekstpodstawowy"/>
              <w:jc w:val="right"/>
              <w:rPr>
                <w:lang w:val="pl-PL" w:eastAsia="pl-PL"/>
              </w:rPr>
            </w:pPr>
            <w:r w:rsidRPr="00A01377">
              <w:rPr>
                <w:lang w:val="pl-PL" w:eastAsia="pl-PL"/>
              </w:rPr>
              <w:t>podpis Wykonawcy</w:t>
            </w:r>
          </w:p>
        </w:tc>
      </w:tr>
    </w:tbl>
    <w:p w:rsidR="00695827" w:rsidRPr="00E53900" w:rsidRDefault="00695827" w:rsidP="00695827">
      <w:r w:rsidRPr="009B41A8">
        <w:br w:type="page"/>
      </w:r>
    </w:p>
    <w:p w:rsidR="00695827" w:rsidRPr="00E53900" w:rsidRDefault="00695827" w:rsidP="00695827"/>
    <w:p w:rsidR="00695827" w:rsidRPr="00E53900" w:rsidRDefault="00E53900" w:rsidP="00695827">
      <w:pPr>
        <w:ind w:left="7080"/>
      </w:pPr>
      <w:r w:rsidRPr="00E53900">
        <w:t>Załącznik Nr 7</w:t>
      </w:r>
    </w:p>
    <w:p w:rsidR="00695827" w:rsidRPr="00E53900" w:rsidRDefault="00695827" w:rsidP="00695827"/>
    <w:p w:rsidR="00695827" w:rsidRPr="009B41A8" w:rsidRDefault="00695827" w:rsidP="00695827"/>
    <w:p w:rsidR="00695827" w:rsidRPr="009B41A8" w:rsidRDefault="00695827" w:rsidP="00695827">
      <w:r w:rsidRPr="009B41A8">
        <w:t xml:space="preserve">Nazwa Wykonawcy: </w:t>
      </w:r>
    </w:p>
    <w:p w:rsidR="00695827" w:rsidRPr="009B41A8" w:rsidRDefault="00695827" w:rsidP="00695827">
      <w:r w:rsidRPr="009B41A8">
        <w:t>…………………………………</w:t>
      </w:r>
    </w:p>
    <w:p w:rsidR="00695827" w:rsidRPr="009B41A8" w:rsidRDefault="00695827" w:rsidP="00695827">
      <w:r w:rsidRPr="009B41A8">
        <w:t>Adres siedziby:</w:t>
      </w:r>
    </w:p>
    <w:p w:rsidR="00695827" w:rsidRPr="009B41A8" w:rsidRDefault="00695827" w:rsidP="00695827">
      <w:r w:rsidRPr="009B41A8">
        <w:t>………………………………..</w:t>
      </w:r>
    </w:p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E53900" w:rsidRDefault="00695827" w:rsidP="00695827">
      <w:pPr>
        <w:jc w:val="center"/>
        <w:rPr>
          <w:b/>
          <w:sz w:val="28"/>
          <w:szCs w:val="28"/>
          <w:u w:val="single"/>
        </w:rPr>
      </w:pPr>
      <w:r w:rsidRPr="00E53900">
        <w:rPr>
          <w:b/>
          <w:sz w:val="28"/>
          <w:szCs w:val="28"/>
          <w:u w:val="single"/>
        </w:rPr>
        <w:t>WNIOSEK O UDOSTĘPNIENIE CZĘŚCI POUFNEJ SWZ</w:t>
      </w:r>
    </w:p>
    <w:p w:rsidR="00695827" w:rsidRPr="00E53900" w:rsidRDefault="00695827" w:rsidP="00695827"/>
    <w:p w:rsidR="00695827" w:rsidRPr="00E53900" w:rsidRDefault="00695827" w:rsidP="00695827"/>
    <w:p w:rsidR="00695827" w:rsidRPr="00E53900" w:rsidRDefault="00695827" w:rsidP="00695827">
      <w:pPr>
        <w:jc w:val="both"/>
      </w:pPr>
      <w:r w:rsidRPr="00E53900">
        <w:t xml:space="preserve">Zwracam się z wnioskiem o udostępnienie części SWZ objętej poufnością w celu przygotowania oferty udzielenia zamówienia publicznego dla postępowania SWZ nr  </w:t>
      </w:r>
      <w:r w:rsidR="00E53900" w:rsidRPr="00E53900">
        <w:t>243/2022/Katowice</w:t>
      </w:r>
      <w:r w:rsidRPr="00E53900">
        <w:t xml:space="preserve"> na usługę ubezpieczenia </w:t>
      </w:r>
      <w:r w:rsidR="00E53900" w:rsidRPr="00E53900">
        <w:rPr>
          <w:rFonts w:eastAsia="Calibri"/>
        </w:rPr>
        <w:t>Zespołu Wojewódzkich Przychodni Specjalistycznych w Katowicach</w:t>
      </w:r>
      <w:r w:rsidRPr="00E53900">
        <w:t xml:space="preserve"> na adres poczty elektronicznej ………………………. .</w:t>
      </w:r>
    </w:p>
    <w:p w:rsidR="00695827" w:rsidRPr="00E53900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/>
    <w:p w:rsidR="00695827" w:rsidRPr="009B41A8" w:rsidRDefault="00695827" w:rsidP="00695827">
      <w:pPr>
        <w:framePr w:hSpace="141" w:wrap="around" w:vAnchor="text" w:hAnchor="margin" w:xAlign="center" w:y="134"/>
        <w:tabs>
          <w:tab w:val="left" w:pos="471"/>
        </w:tabs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  <w:t>.........................................................</w:t>
      </w:r>
    </w:p>
    <w:p w:rsidR="00695827" w:rsidRDefault="00695827" w:rsidP="00695827">
      <w:r w:rsidRPr="009B41A8">
        <w:t xml:space="preserve">                                                                                            (podpis składające</w:t>
      </w:r>
      <w:r w:rsidR="00CC29A6">
        <w:t>go</w:t>
      </w:r>
      <w:r w:rsidRPr="009B41A8">
        <w:t>)</w:t>
      </w:r>
    </w:p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695827" w:rsidRDefault="00695827" w:rsidP="00695827"/>
    <w:p w:rsidR="00400982" w:rsidRDefault="00400982"/>
    <w:sectPr w:rsidR="0040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10A60"/>
    <w:multiLevelType w:val="hybridMultilevel"/>
    <w:tmpl w:val="856C193C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0A6297A"/>
    <w:multiLevelType w:val="hybridMultilevel"/>
    <w:tmpl w:val="45CC0D2E"/>
    <w:lvl w:ilvl="0" w:tplc="0B7603D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C1464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B14A0"/>
    <w:multiLevelType w:val="hybridMultilevel"/>
    <w:tmpl w:val="9550A8C6"/>
    <w:lvl w:ilvl="0" w:tplc="1D5EF4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932D8"/>
    <w:multiLevelType w:val="hybridMultilevel"/>
    <w:tmpl w:val="6D364C6E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83A8B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E08AB"/>
    <w:multiLevelType w:val="hybridMultilevel"/>
    <w:tmpl w:val="6B96E558"/>
    <w:lvl w:ilvl="0" w:tplc="4A1A498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712746E"/>
    <w:multiLevelType w:val="hybridMultilevel"/>
    <w:tmpl w:val="CD1412CA"/>
    <w:lvl w:ilvl="0" w:tplc="0D8AA72A">
      <w:start w:val="5"/>
      <w:numFmt w:val="decimal"/>
      <w:lvlText w:val="%1."/>
      <w:lvlJc w:val="left"/>
      <w:pPr>
        <w:ind w:left="53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C77BE"/>
    <w:multiLevelType w:val="hybridMultilevel"/>
    <w:tmpl w:val="1FB2698C"/>
    <w:lvl w:ilvl="0" w:tplc="ACA6DD9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436A06"/>
    <w:multiLevelType w:val="hybridMultilevel"/>
    <w:tmpl w:val="9926B784"/>
    <w:lvl w:ilvl="0" w:tplc="94C60E4E">
      <w:start w:val="8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39420E"/>
    <w:multiLevelType w:val="hybridMultilevel"/>
    <w:tmpl w:val="B8529458"/>
    <w:lvl w:ilvl="0" w:tplc="A0DEE9B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2F43292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AA093D"/>
    <w:multiLevelType w:val="hybridMultilevel"/>
    <w:tmpl w:val="3E70A1DC"/>
    <w:lvl w:ilvl="0" w:tplc="97701D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84B01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54410"/>
    <w:multiLevelType w:val="hybridMultilevel"/>
    <w:tmpl w:val="D29C5F5C"/>
    <w:lvl w:ilvl="0" w:tplc="646E68B2">
      <w:start w:val="7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DB5FDE"/>
    <w:multiLevelType w:val="hybridMultilevel"/>
    <w:tmpl w:val="3454E4CE"/>
    <w:lvl w:ilvl="0" w:tplc="25208D08">
      <w:start w:val="1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4">
    <w:nsid w:val="78786869"/>
    <w:multiLevelType w:val="hybridMultilevel"/>
    <w:tmpl w:val="4A30AA0A"/>
    <w:lvl w:ilvl="0" w:tplc="3CF4C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45151F"/>
    <w:multiLevelType w:val="hybridMultilevel"/>
    <w:tmpl w:val="D018ABF8"/>
    <w:lvl w:ilvl="0" w:tplc="B05ADB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12"/>
    <w:lvlOverride w:ilvl="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  <w:num w:numId="24">
    <w:abstractNumId w:val="19"/>
  </w:num>
  <w:num w:numId="25">
    <w:abstractNumId w:val="5"/>
  </w:num>
  <w:num w:numId="26">
    <w:abstractNumId w:val="7"/>
  </w:num>
  <w:num w:numId="27">
    <w:abstractNumId w:val="8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00982"/>
    <w:rsid w:val="002160D2"/>
    <w:rsid w:val="00400982"/>
    <w:rsid w:val="00695827"/>
    <w:rsid w:val="007014B7"/>
    <w:rsid w:val="007A7D8A"/>
    <w:rsid w:val="009B41A8"/>
    <w:rsid w:val="00A01377"/>
    <w:rsid w:val="00A067E2"/>
    <w:rsid w:val="00A52CDB"/>
    <w:rsid w:val="00C35634"/>
    <w:rsid w:val="00CC29A6"/>
    <w:rsid w:val="00CC41AE"/>
    <w:rsid w:val="00D4400D"/>
    <w:rsid w:val="00D84FDE"/>
    <w:rsid w:val="00E53900"/>
    <w:rsid w:val="00FD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582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9582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9582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69582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695827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  <w:lang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695827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582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69582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  <w:lang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9582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9"/>
    <w:rsid w:val="00695827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695827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695827"/>
    <w:rPr>
      <w:rFonts w:ascii="Calibri" w:hAnsi="Calibri" w:cs="Calibri"/>
      <w:sz w:val="24"/>
      <w:szCs w:val="24"/>
    </w:rPr>
  </w:style>
  <w:style w:type="character" w:customStyle="1" w:styleId="Nagwek5Znak">
    <w:name w:val="Nagłówek 5 Znak"/>
    <w:link w:val="Nagwek5"/>
    <w:uiPriority w:val="99"/>
    <w:semiHidden/>
    <w:rsid w:val="00695827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695827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695827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695827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695827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Nagwek4Znak">
    <w:name w:val="Nagłówek 4 Znak"/>
    <w:link w:val="Nagwek4"/>
    <w:uiPriority w:val="99"/>
    <w:semiHidden/>
    <w:rsid w:val="00695827"/>
    <w:rPr>
      <w:rFonts w:eastAsia="Calibri"/>
    </w:rPr>
  </w:style>
  <w:style w:type="character" w:styleId="Hipercze">
    <w:name w:val="Hyperlink"/>
    <w:uiPriority w:val="99"/>
    <w:semiHidden/>
    <w:unhideWhenUsed/>
    <w:rsid w:val="0069582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95827"/>
    <w:rPr>
      <w:color w:val="800080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95827"/>
    <w:rPr>
      <w:rFonts w:ascii="Courier New" w:eastAsia="Calibri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paragraph" w:styleId="NormalnyWeb">
    <w:name w:val="Normal (Web)"/>
    <w:basedOn w:val="Normalny"/>
    <w:uiPriority w:val="99"/>
    <w:semiHidden/>
    <w:unhideWhenUsed/>
    <w:rsid w:val="00695827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695827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827"/>
    <w:rPr>
      <w:rFonts w:eastAsia="Calibri"/>
      <w:sz w:val="20"/>
      <w:szCs w:val="20"/>
      <w:lang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827"/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695827"/>
  </w:style>
  <w:style w:type="paragraph" w:styleId="Nagwek">
    <w:name w:val="header"/>
    <w:aliases w:val="Nagłówek strony"/>
    <w:basedOn w:val="Normalny"/>
    <w:link w:val="NagwekZnak"/>
    <w:semiHidden/>
    <w:unhideWhenUsed/>
    <w:rsid w:val="00695827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aliases w:val="Nagłówek strony Znak1"/>
    <w:semiHidden/>
    <w:rsid w:val="00695827"/>
    <w:rPr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95827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695827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8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827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5827"/>
    <w:pPr>
      <w:jc w:val="center"/>
    </w:pPr>
    <w:rPr>
      <w:rFonts w:ascii="Arial" w:eastAsia="Calibri" w:hAnsi="Arial"/>
      <w:b/>
      <w:bCs/>
      <w:lang/>
    </w:rPr>
  </w:style>
  <w:style w:type="character" w:customStyle="1" w:styleId="TytuZnak">
    <w:name w:val="Tytuł Znak"/>
    <w:link w:val="Tytu"/>
    <w:uiPriority w:val="99"/>
    <w:rsid w:val="00695827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95827"/>
    <w:rPr>
      <w:rFonts w:eastAsia="Calibri"/>
      <w:sz w:val="2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695827"/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95827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27"/>
    <w:pPr>
      <w:ind w:left="708"/>
    </w:pPr>
    <w:rPr>
      <w:rFonts w:eastAsia="Calibri"/>
      <w:sz w:val="20"/>
      <w:szCs w:val="20"/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695827"/>
    <w:rPr>
      <w:rFonts w:ascii="Ottawa" w:eastAsia="Calibri" w:hAnsi="Ottawa" w:cs="Ottaw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5827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695827"/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827"/>
    <w:pPr>
      <w:jc w:val="both"/>
    </w:pPr>
    <w:rPr>
      <w:rFonts w:eastAsia="Calibri"/>
      <w:sz w:val="20"/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95827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5827"/>
    <w:pPr>
      <w:ind w:left="708"/>
      <w:jc w:val="both"/>
    </w:pPr>
    <w:rPr>
      <w:rFonts w:eastAsia="Calibri"/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5827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5827"/>
    <w:pPr>
      <w:ind w:firstLine="426"/>
      <w:jc w:val="both"/>
    </w:pPr>
    <w:rPr>
      <w:rFonts w:eastAsia="Calibri"/>
      <w:sz w:val="20"/>
      <w:szCs w:val="20"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69582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827"/>
    <w:rPr>
      <w:b/>
      <w:bCs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827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9582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5827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95827"/>
    <w:pPr>
      <w:ind w:left="708"/>
    </w:pPr>
    <w:rPr>
      <w:lang/>
    </w:rPr>
  </w:style>
  <w:style w:type="character" w:customStyle="1" w:styleId="PlandokumentuZnak">
    <w:name w:val="Plan dokumentu Znak"/>
    <w:link w:val="Plandokumentu1"/>
    <w:uiPriority w:val="99"/>
    <w:locked/>
    <w:rsid w:val="00695827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695827"/>
    <w:rPr>
      <w:rFonts w:ascii="Tahoma" w:hAnsi="Tahoma"/>
      <w:sz w:val="16"/>
      <w:szCs w:val="16"/>
      <w:lang/>
    </w:rPr>
  </w:style>
  <w:style w:type="paragraph" w:customStyle="1" w:styleId="Rozdzia1">
    <w:name w:val="Rozdział1"/>
    <w:basedOn w:val="Normalny"/>
    <w:uiPriority w:val="99"/>
    <w:rsid w:val="00695827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695827"/>
    <w:pPr>
      <w:numPr>
        <w:numId w:val="3"/>
      </w:numPr>
    </w:pPr>
  </w:style>
  <w:style w:type="paragraph" w:customStyle="1" w:styleId="Standard">
    <w:name w:val="Standard"/>
    <w:uiPriority w:val="99"/>
    <w:rsid w:val="00695827"/>
    <w:pPr>
      <w:widowControl w:val="0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695827"/>
    <w:pPr>
      <w:suppressAutoHyphens/>
      <w:jc w:val="both"/>
    </w:pPr>
    <w:rPr>
      <w:rFonts w:eastAsia="Calibri"/>
      <w:lang w:eastAsia="zh-CN"/>
    </w:rPr>
  </w:style>
  <w:style w:type="character" w:styleId="Odwoaniedokomentarza">
    <w:name w:val="annotation reference"/>
    <w:semiHidden/>
    <w:unhideWhenUsed/>
    <w:rsid w:val="00695827"/>
    <w:rPr>
      <w:sz w:val="16"/>
      <w:szCs w:val="16"/>
    </w:rPr>
  </w:style>
  <w:style w:type="character" w:styleId="Tekstzastpczy">
    <w:name w:val="Placeholder Text"/>
    <w:uiPriority w:val="99"/>
    <w:semiHidden/>
    <w:rsid w:val="00695827"/>
    <w:rPr>
      <w:color w:val="808080"/>
    </w:rPr>
  </w:style>
  <w:style w:type="paragraph" w:customStyle="1" w:styleId="ListParagraph">
    <w:name w:val="List Paragraph"/>
    <w:basedOn w:val="Normalny"/>
    <w:rsid w:val="00A067E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a</cp:lastModifiedBy>
  <cp:revision>2</cp:revision>
  <dcterms:created xsi:type="dcterms:W3CDTF">2022-12-14T12:50:00Z</dcterms:created>
  <dcterms:modified xsi:type="dcterms:W3CDTF">2022-12-14T12:50:00Z</dcterms:modified>
</cp:coreProperties>
</file>