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2FBF0444" w:rsidR="009F530D" w:rsidRPr="009F530D" w:rsidRDefault="00E87086" w:rsidP="00E87086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KP-272-PNK-73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2278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23 listopada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C7A5136" w14:textId="77777777" w:rsidR="00E87086" w:rsidRDefault="00E87086" w:rsidP="00A80FCF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1AF87C3" w14:textId="4E137B9F" w:rsidR="006B52EB" w:rsidRPr="00ED268D" w:rsidRDefault="006B52EB" w:rsidP="00A80FCF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INFORMACJA O WYBORZE OFERTY NAJKORZYSTNIEJSZEJ</w:t>
      </w:r>
    </w:p>
    <w:p w14:paraId="25F83D73" w14:textId="77777777" w:rsidR="006B52EB" w:rsidRDefault="006B52EB" w:rsidP="00A80FCF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49FAC9AD" w14:textId="77777777" w:rsidR="00281F31" w:rsidRPr="00281F31" w:rsidRDefault="006B52EB" w:rsidP="00281F31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Dotyczy postępo</w:t>
      </w:r>
      <w:bookmarkStart w:id="0" w:name="_GoBack"/>
      <w:bookmarkEnd w:id="0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="00D9087B">
        <w:rPr>
          <w:rFonts w:ascii="Cambria" w:eastAsia="Times New Roman" w:hAnsi="Cambria" w:cs="Cambria"/>
          <w:sz w:val="20"/>
          <w:szCs w:val="20"/>
          <w:lang w:eastAsia="zh-CN"/>
        </w:rPr>
        <w:t>(Dz. U. z 2021 r., poz. 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1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bookmarkEnd w:id="1"/>
      <w:r w:rsidR="00281F31" w:rsidRPr="00281F31">
        <w:rPr>
          <w:rFonts w:ascii="Cambria" w:eastAsia="Times New Roman" w:hAnsi="Cambria" w:cs="Cambria"/>
          <w:b/>
          <w:sz w:val="20"/>
          <w:szCs w:val="20"/>
          <w:lang w:eastAsia="zh-CN"/>
        </w:rPr>
        <w:t>Dostawa mierników elektrycznych z podziałem na 8 części.</w:t>
      </w:r>
    </w:p>
    <w:p w14:paraId="02FEB223" w14:textId="345C0A10" w:rsidR="006B52EB" w:rsidRDefault="006B52EB" w:rsidP="00A80FCF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00495FA" w14:textId="1697DDF1" w:rsidR="006B52EB" w:rsidRPr="00873C3B" w:rsidRDefault="006B52EB" w:rsidP="00A80FCF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iCs/>
          <w:sz w:val="20"/>
          <w:szCs w:val="20"/>
          <w:lang w:eastAsia="zh-CN"/>
        </w:rPr>
      </w:pPr>
      <w:r w:rsidRPr="001774F8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1774F8">
        <w:rPr>
          <w:rFonts w:ascii="Cambria" w:eastAsia="Times New Roman" w:hAnsi="Cambria" w:cs="Cambria"/>
          <w:b/>
          <w:sz w:val="20"/>
          <w:szCs w:val="20"/>
          <w:lang w:eastAsia="zh-CN"/>
        </w:rPr>
        <w:t>Politechnika Lubelska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,</w:t>
      </w:r>
      <w:r w:rsidRPr="001774F8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1774F8">
        <w:rPr>
          <w:rFonts w:ascii="Cambria" w:eastAsia="Times New Roman" w:hAnsi="Cambria" w:cs="Cambria"/>
          <w:sz w:val="20"/>
          <w:szCs w:val="20"/>
          <w:lang w:eastAsia="zh-CN"/>
        </w:rPr>
        <w:t xml:space="preserve">na podstawie art. </w:t>
      </w:r>
      <w:r w:rsidRPr="00731CBE">
        <w:rPr>
          <w:rFonts w:ascii="Cambria" w:eastAsia="Times New Roman" w:hAnsi="Cambria" w:cs="Cambria"/>
          <w:sz w:val="20"/>
          <w:szCs w:val="20"/>
          <w:lang w:eastAsia="zh-CN"/>
        </w:rPr>
        <w:t xml:space="preserve">253 </w:t>
      </w:r>
      <w:r w:rsidRPr="001774F8">
        <w:rPr>
          <w:rFonts w:ascii="Cambria" w:eastAsia="Times New Roman" w:hAnsi="Cambria" w:cs="Cambria"/>
          <w:sz w:val="20"/>
          <w:szCs w:val="20"/>
          <w:lang w:eastAsia="zh-CN"/>
        </w:rPr>
        <w:t xml:space="preserve">ustawy w ww.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postępowaniu o </w:t>
      </w:r>
      <w:r w:rsidRPr="001774F8">
        <w:rPr>
          <w:rFonts w:ascii="Cambria" w:eastAsia="Times New Roman" w:hAnsi="Cambria" w:cs="Cambria"/>
          <w:sz w:val="20"/>
          <w:szCs w:val="20"/>
          <w:lang w:eastAsia="zh-CN"/>
        </w:rPr>
        <w:t xml:space="preserve">udzielenie zamówienia publicznego </w:t>
      </w:r>
      <w:r w:rsidRPr="00763CF7">
        <w:rPr>
          <w:rFonts w:ascii="Cambria" w:eastAsia="Times New Roman" w:hAnsi="Cambria" w:cs="Cambria"/>
          <w:sz w:val="20"/>
          <w:szCs w:val="20"/>
          <w:lang w:eastAsia="zh-CN"/>
        </w:rPr>
        <w:t>informuje, że dokonał wyboru oferty najkorzystniejszej</w:t>
      </w:r>
      <w:r w:rsidR="00873C3B" w:rsidRPr="00873C3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w </w:t>
      </w:r>
      <w:r w:rsidR="00873C3B" w:rsidRPr="00873C3B">
        <w:rPr>
          <w:rFonts w:ascii="Cambria" w:eastAsia="Times New Roman" w:hAnsi="Cambria" w:cs="Cambria"/>
          <w:b/>
          <w:bCs/>
          <w:iCs/>
          <w:sz w:val="20"/>
          <w:szCs w:val="20"/>
          <w:lang w:eastAsia="zh-CN"/>
        </w:rPr>
        <w:t>Części 7: Oscyloskop przenośny - 5 szt.</w:t>
      </w:r>
    </w:p>
    <w:p w14:paraId="4AFA4035" w14:textId="77777777" w:rsidR="006B52EB" w:rsidRPr="001774F8" w:rsidRDefault="006B52EB" w:rsidP="00A80FCF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700828C4" w14:textId="0A214FC7" w:rsidR="006B52EB" w:rsidRPr="002278FB" w:rsidRDefault="006B52EB" w:rsidP="002278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763CF7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Najkorzystniejszą ofertą w zakresie ww. postępowania pod względem kryteriów określonych w rozdziale </w:t>
      </w:r>
      <w:r w:rsidR="00873C3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br/>
      </w:r>
      <w:r w:rsidRPr="00763CF7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15 Specyfikacji Warunków Zamówienia (dalej jako „SWZ”) jest oferta nr </w:t>
      </w:r>
      <w:r w:rsidR="002278F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1</w:t>
      </w:r>
      <w:r w:rsidRPr="00763CF7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złożona przez Wykonawcę: </w:t>
      </w:r>
      <w:proofErr w:type="spellStart"/>
      <w:r w:rsidR="002278FB" w:rsidRPr="002278F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SomLabs</w:t>
      </w:r>
      <w:proofErr w:type="spellEnd"/>
      <w:r w:rsidR="002278FB" w:rsidRPr="002278F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Sp. z o.o.</w:t>
      </w:r>
      <w:r w:rsidR="002278F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, </w:t>
      </w:r>
      <w:r w:rsidR="002278FB" w:rsidRPr="002278F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Lwowska 5</w:t>
      </w:r>
      <w:r w:rsidR="002278F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, </w:t>
      </w:r>
      <w:r w:rsidR="002278FB" w:rsidRPr="002278F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05-120 Legionowo</w:t>
      </w:r>
      <w:r w:rsidR="002278FB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.</w:t>
      </w:r>
    </w:p>
    <w:p w14:paraId="459711B1" w14:textId="2C4F0F3C" w:rsidR="006B52EB" w:rsidRPr="006B52EB" w:rsidRDefault="006B52EB" w:rsidP="006B52E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1C380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Uzasadnienie wyboru: Wybrany Wykonawca nie podlega wykluczeniu, jego oferta nie podlega odrzuceniu, Wykonawca spełnił warunki opisane w SWZ .</w:t>
      </w:r>
    </w:p>
    <w:p w14:paraId="4F8E97DB" w14:textId="77777777" w:rsidR="006B52EB" w:rsidRPr="00763CF7" w:rsidRDefault="006B52EB" w:rsidP="006B52E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972"/>
        <w:gridCol w:w="1417"/>
        <w:gridCol w:w="1418"/>
        <w:gridCol w:w="2409"/>
        <w:gridCol w:w="1276"/>
      </w:tblGrid>
      <w:tr w:rsidR="002278FB" w:rsidRPr="006B52EB" w14:paraId="3D0D918B" w14:textId="77777777" w:rsidTr="002278FB">
        <w:trPr>
          <w:trHeight w:val="1315"/>
        </w:trPr>
        <w:tc>
          <w:tcPr>
            <w:tcW w:w="722" w:type="dxa"/>
            <w:shd w:val="clear" w:color="auto" w:fill="BFBFBF"/>
          </w:tcPr>
          <w:p w14:paraId="451E0F05" w14:textId="77777777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14:paraId="2D32FEF2" w14:textId="77777777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Numer oferty</w:t>
            </w:r>
          </w:p>
          <w:p w14:paraId="186B525F" w14:textId="77777777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972" w:type="dxa"/>
            <w:shd w:val="clear" w:color="auto" w:fill="BFBFBF"/>
          </w:tcPr>
          <w:p w14:paraId="6843D2C9" w14:textId="77777777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14:paraId="0CFA65C7" w14:textId="77777777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Nazwa (firma) i adres Wykonawcy</w:t>
            </w:r>
          </w:p>
        </w:tc>
        <w:tc>
          <w:tcPr>
            <w:tcW w:w="1417" w:type="dxa"/>
            <w:shd w:val="clear" w:color="auto" w:fill="BFBFBF"/>
          </w:tcPr>
          <w:p w14:paraId="7D1F4753" w14:textId="77777777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14:paraId="340038A9" w14:textId="77777777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Liczba pkt w kryterium „Cena brutto”</w:t>
            </w:r>
          </w:p>
          <w:p w14:paraId="078A6877" w14:textId="251B0704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(6</w:t>
            </w: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0%)</w:t>
            </w:r>
          </w:p>
        </w:tc>
        <w:tc>
          <w:tcPr>
            <w:tcW w:w="1418" w:type="dxa"/>
            <w:shd w:val="clear" w:color="auto" w:fill="BFBFBF"/>
          </w:tcPr>
          <w:p w14:paraId="63D65221" w14:textId="77777777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14:paraId="30199EF8" w14:textId="106F01A2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Liczba pkt w kryterium „Okres gwarancji”</w:t>
            </w:r>
          </w:p>
          <w:p w14:paraId="61F467E8" w14:textId="499212B0" w:rsidR="002278FB" w:rsidRPr="006B52EB" w:rsidRDefault="002278FB" w:rsidP="002278F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(</w:t>
            </w:r>
            <w:r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20</w:t>
            </w: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%)</w:t>
            </w:r>
          </w:p>
        </w:tc>
        <w:tc>
          <w:tcPr>
            <w:tcW w:w="2409" w:type="dxa"/>
            <w:shd w:val="clear" w:color="auto" w:fill="BFBFBF"/>
          </w:tcPr>
          <w:p w14:paraId="78432AFC" w14:textId="77777777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14:paraId="43D5017A" w14:textId="0408E100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Liczba pkt w kryterium „</w:t>
            </w:r>
            <w:r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Termin dostawy</w:t>
            </w: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”</w:t>
            </w:r>
          </w:p>
          <w:p w14:paraId="5DA68FF1" w14:textId="685D09EC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(</w:t>
            </w:r>
            <w:r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2</w:t>
            </w: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0%)</w:t>
            </w:r>
          </w:p>
        </w:tc>
        <w:tc>
          <w:tcPr>
            <w:tcW w:w="1276" w:type="dxa"/>
            <w:shd w:val="clear" w:color="auto" w:fill="BFBFBF"/>
          </w:tcPr>
          <w:p w14:paraId="063A5502" w14:textId="0CB777E6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</w:p>
          <w:p w14:paraId="06DBE5DA" w14:textId="77777777" w:rsidR="002278FB" w:rsidRPr="006B52E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6B52EB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Łączna liczba punktów</w:t>
            </w:r>
          </w:p>
        </w:tc>
      </w:tr>
      <w:tr w:rsidR="002278FB" w:rsidRPr="006B52EB" w14:paraId="0B19C88B" w14:textId="77777777" w:rsidTr="002278FB">
        <w:trPr>
          <w:trHeight w:val="474"/>
        </w:trPr>
        <w:tc>
          <w:tcPr>
            <w:tcW w:w="722" w:type="dxa"/>
            <w:shd w:val="clear" w:color="auto" w:fill="auto"/>
            <w:vAlign w:val="center"/>
          </w:tcPr>
          <w:p w14:paraId="4C9567EC" w14:textId="77777777" w:rsidR="002278FB" w:rsidRPr="00D9087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</w:p>
          <w:p w14:paraId="1AC0AE31" w14:textId="77777777" w:rsidR="002278FB" w:rsidRPr="00D9087B" w:rsidRDefault="002278FB" w:rsidP="006B52E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D9087B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72" w:type="dxa"/>
            <w:vAlign w:val="center"/>
          </w:tcPr>
          <w:p w14:paraId="3D50CFE7" w14:textId="25C1C090" w:rsidR="002278FB" w:rsidRPr="00D9087B" w:rsidRDefault="002278FB" w:rsidP="00D9087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proofErr w:type="spellStart"/>
            <w:r w:rsidRPr="002278FB"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zh-CN"/>
              </w:rPr>
              <w:t>SomLabs</w:t>
            </w:r>
            <w:proofErr w:type="spellEnd"/>
            <w:r w:rsidRPr="002278FB">
              <w:rPr>
                <w:rFonts w:ascii="Cambria" w:eastAsia="Times New Roman" w:hAnsi="Cambria" w:cs="Cambria"/>
                <w:b/>
                <w:bCs/>
                <w:sz w:val="16"/>
                <w:szCs w:val="16"/>
                <w:lang w:eastAsia="zh-CN"/>
              </w:rPr>
              <w:t xml:space="preserve"> Sp. z o.o., ul. Lwowska 5, 05-120 Legionowo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DCD77" w14:textId="6C136F98" w:rsidR="002278FB" w:rsidRPr="00D9087B" w:rsidRDefault="002278FB" w:rsidP="00E03CE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60,00</w:t>
            </w:r>
            <w:r w:rsidRPr="00D9087B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2E3BF" w14:textId="46E7CC17" w:rsidR="002278FB" w:rsidRPr="00D9087B" w:rsidRDefault="002278FB" w:rsidP="00E03CE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0</w:t>
            </w:r>
            <w:r w:rsidRPr="00D9087B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 xml:space="preserve"> pkt</w:t>
            </w:r>
          </w:p>
        </w:tc>
        <w:tc>
          <w:tcPr>
            <w:tcW w:w="2409" w:type="dxa"/>
            <w:vAlign w:val="center"/>
          </w:tcPr>
          <w:p w14:paraId="42C10F0C" w14:textId="0F3B11FD" w:rsidR="002278FB" w:rsidRPr="00D9087B" w:rsidRDefault="002278FB" w:rsidP="00E03CE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</w:t>
            </w:r>
            <w:r w:rsidRPr="00D9087B"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DC14E0" w14:textId="4C0969CE" w:rsidR="002278FB" w:rsidRPr="00D9087B" w:rsidRDefault="002278FB" w:rsidP="00E03CE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95,00</w:t>
            </w:r>
            <w:r w:rsidRPr="00D9087B"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 xml:space="preserve"> pkt</w:t>
            </w:r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44D375AB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</w:p>
    <w:p w14:paraId="2E2CF1A0" w14:textId="31EBF99B" w:rsidR="009F530D" w:rsidRPr="009F530D" w:rsidRDefault="009F530D" w:rsidP="00D9087B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 Politechniki Lubelskiej</w:t>
      </w:r>
    </w:p>
    <w:p w14:paraId="0D3E42D9" w14:textId="3E828AC1" w:rsidR="009F530D" w:rsidRDefault="009F530D" w:rsidP="00D9087B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3111D42C" w14:textId="77777777" w:rsidR="00D9087B" w:rsidRPr="009F530D" w:rsidRDefault="00D9087B" w:rsidP="00D9087B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60E4A809" w14:textId="77778051" w:rsidR="00A04FFB" w:rsidRPr="009F530D" w:rsidRDefault="00D9087B" w:rsidP="00D9087B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mgr inż. Mirosław Żuber</w:t>
      </w:r>
    </w:p>
    <w:p w14:paraId="428D536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2C65A7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902075D" w14:textId="359124ED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sectPr w:rsidR="00A04FFB" w:rsidRPr="00A04FFB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560E5D23" w:rsidR="004830E6" w:rsidRDefault="004830E6" w:rsidP="003D2178">
    <w:pPr>
      <w:pStyle w:val="Stopka"/>
      <w:jc w:val="center"/>
    </w:pPr>
    <w:r w:rsidRPr="00226D1C">
      <w:rPr>
        <w:noProof/>
        <w:sz w:val="18"/>
        <w:szCs w:val="18"/>
        <w:lang w:eastAsia="pl-PL"/>
      </w:rPr>
      <w:drawing>
        <wp:inline distT="0" distB="0" distL="0" distR="0" wp14:anchorId="01058A56" wp14:editId="3891D4B7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DCEC" w14:textId="38D3766C" w:rsidR="00281F31" w:rsidRDefault="00281F31" w:rsidP="00281F31">
    <w:pPr>
      <w:pStyle w:val="Nagwek"/>
      <w:pBdr>
        <w:bottom w:val="single" w:sz="4" w:space="1" w:color="auto"/>
      </w:pBdr>
      <w:rPr>
        <w:rFonts w:ascii="Times New Roman" w:eastAsia="Times New Roman" w:hAnsi="Times New Roman" w:cs="Times New Roman"/>
        <w:sz w:val="18"/>
        <w:szCs w:val="18"/>
      </w:rPr>
    </w:pPr>
    <w:r>
      <w:rPr>
        <w:noProof/>
        <w:lang w:eastAsia="pl-PL"/>
      </w:rPr>
      <w:drawing>
        <wp:inline distT="0" distB="0" distL="0" distR="0" wp14:anchorId="03EF1E3B" wp14:editId="7477F3DE">
          <wp:extent cx="2529840" cy="807720"/>
          <wp:effectExtent l="0" t="0" r="3810" b="0"/>
          <wp:docPr id="3" name="Obraz 3" descr="http://lctt.pollub.pl/uploads/images/Inkubator%204.0/II%20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ctt.pollub.pl/uploads/images/Inkubator%204.0/II%204.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92" w:type="dxa"/>
      <w:tblInd w:w="-1408" w:type="dxa"/>
      <w:tblLook w:val="04A0" w:firstRow="1" w:lastRow="0" w:firstColumn="1" w:lastColumn="0" w:noHBand="0" w:noVBand="1"/>
    </w:tblPr>
    <w:tblGrid>
      <w:gridCol w:w="1332"/>
      <w:gridCol w:w="502"/>
      <w:gridCol w:w="2568"/>
      <w:gridCol w:w="2818"/>
      <w:gridCol w:w="2337"/>
      <w:gridCol w:w="335"/>
    </w:tblGrid>
    <w:tr w:rsidR="00281F31" w14:paraId="6EB5EB9C" w14:textId="77777777" w:rsidTr="00281F31">
      <w:trPr>
        <w:gridBefore w:val="1"/>
        <w:wBefore w:w="1332" w:type="dxa"/>
        <w:trHeight w:val="1134"/>
      </w:trPr>
      <w:tc>
        <w:tcPr>
          <w:tcW w:w="5888" w:type="dxa"/>
          <w:gridSpan w:val="3"/>
          <w:hideMark/>
        </w:tcPr>
        <w:p w14:paraId="1DFF0DFF" w14:textId="2EE661E8" w:rsidR="00281F31" w:rsidRDefault="00281F31" w:rsidP="00281F31">
          <w:pPr>
            <w:pStyle w:val="Nagwek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noProof/>
              <w:sz w:val="16"/>
              <w:szCs w:val="16"/>
              <w:lang w:eastAsia="pl-PL"/>
            </w:rPr>
            <w:drawing>
              <wp:inline distT="0" distB="0" distL="0" distR="0" wp14:anchorId="0767673F" wp14:editId="36A9E5EC">
                <wp:extent cx="1440180" cy="70866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2" w:type="dxa"/>
          <w:gridSpan w:val="2"/>
          <w:hideMark/>
        </w:tcPr>
        <w:p w14:paraId="5CC8B552" w14:textId="77777777" w:rsidR="00281F31" w:rsidRDefault="00281F31" w:rsidP="00281F31">
          <w:pPr>
            <w:rPr>
              <w:rFonts w:ascii="Cambria" w:eastAsia="Calibri" w:hAnsi="Cambria"/>
              <w:b/>
              <w:sz w:val="16"/>
              <w:szCs w:val="16"/>
            </w:rPr>
          </w:pPr>
          <w:r>
            <w:rPr>
              <w:rFonts w:ascii="Cambria" w:eastAsia="Calibri" w:hAnsi="Cambria"/>
              <w:b/>
              <w:sz w:val="16"/>
              <w:szCs w:val="16"/>
            </w:rPr>
            <w:t>Biuro Projektu</w:t>
          </w:r>
        </w:p>
        <w:p w14:paraId="1AE0E1C9" w14:textId="77777777" w:rsidR="00281F31" w:rsidRDefault="00281F31" w:rsidP="00281F31">
          <w:pPr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 xml:space="preserve">ul. Nadbystrzycka 36B, pokój S118 </w:t>
          </w:r>
        </w:p>
        <w:p w14:paraId="40428B13" w14:textId="77777777" w:rsidR="00281F31" w:rsidRDefault="00281F31" w:rsidP="00281F31">
          <w:pPr>
            <w:rPr>
              <w:rFonts w:ascii="Cambria" w:eastAsia="Calibri" w:hAnsi="Cambria"/>
              <w:sz w:val="16"/>
              <w:szCs w:val="16"/>
              <w:lang w:val="en-US"/>
            </w:rPr>
          </w:pPr>
          <w:r>
            <w:rPr>
              <w:rFonts w:ascii="Cambria" w:eastAsia="Calibri" w:hAnsi="Cambria"/>
              <w:sz w:val="16"/>
              <w:szCs w:val="16"/>
              <w:lang w:val="en-US"/>
            </w:rPr>
            <w:t>20-618 Lublin</w:t>
          </w:r>
        </w:p>
        <w:p w14:paraId="53DE3470" w14:textId="77777777" w:rsidR="00281F31" w:rsidRDefault="00281F31" w:rsidP="00281F31">
          <w:pPr>
            <w:rPr>
              <w:rFonts w:ascii="Cambria" w:eastAsia="Calibri" w:hAnsi="Cambria"/>
              <w:sz w:val="16"/>
              <w:szCs w:val="16"/>
              <w:lang w:val="en-GB"/>
            </w:rPr>
          </w:pPr>
          <w:r>
            <w:rPr>
              <w:rFonts w:ascii="Cambria" w:eastAsia="Calibri" w:hAnsi="Cambria"/>
              <w:sz w:val="16"/>
              <w:szCs w:val="16"/>
              <w:lang w:val="en-GB"/>
            </w:rPr>
            <w:t>tel. 81 538 43 49</w:t>
          </w:r>
        </w:p>
        <w:p w14:paraId="0E8E930B" w14:textId="77777777" w:rsidR="00281F31" w:rsidRDefault="00281F31" w:rsidP="00281F31">
          <w:pPr>
            <w:rPr>
              <w:rFonts w:ascii="Cambria" w:eastAsia="Calibri" w:hAnsi="Cambria"/>
              <w:sz w:val="16"/>
              <w:szCs w:val="16"/>
              <w:lang w:val="en-GB"/>
            </w:rPr>
          </w:pPr>
          <w:r>
            <w:rPr>
              <w:rFonts w:ascii="Cambria" w:eastAsia="Calibri" w:hAnsi="Cambria"/>
              <w:sz w:val="16"/>
              <w:szCs w:val="16"/>
              <w:lang w:val="en-GB"/>
            </w:rPr>
            <w:t>e-mail: m.latkowska</w:t>
          </w:r>
          <w:hyperlink r:id="rId4" w:history="1">
            <w:r>
              <w:rPr>
                <w:rStyle w:val="Hipercze"/>
                <w:rFonts w:ascii="Cambria" w:eastAsia="Calibri" w:hAnsi="Cambria"/>
                <w:sz w:val="16"/>
                <w:szCs w:val="16"/>
                <w:lang w:val="en-GB"/>
              </w:rPr>
              <w:t>@pollub.pl</w:t>
            </w:r>
          </w:hyperlink>
          <w:r>
            <w:rPr>
              <w:rFonts w:ascii="Cambria" w:eastAsia="Calibri" w:hAnsi="Cambria"/>
              <w:sz w:val="16"/>
              <w:szCs w:val="16"/>
              <w:lang w:val="en-GB"/>
            </w:rPr>
            <w:t xml:space="preserve"> </w:t>
          </w:r>
        </w:p>
        <w:p w14:paraId="0EABC51F" w14:textId="77777777" w:rsidR="00281F31" w:rsidRDefault="00281F31" w:rsidP="00281F31">
          <w:pPr>
            <w:rPr>
              <w:rFonts w:ascii="Cambria" w:eastAsia="Calibri" w:hAnsi="Cambria"/>
              <w:sz w:val="16"/>
              <w:szCs w:val="16"/>
              <w:lang w:val="en-GB"/>
            </w:rPr>
          </w:pPr>
          <w:r>
            <w:rPr>
              <w:rFonts w:ascii="Cambria" w:eastAsia="Calibri" w:hAnsi="Cambria"/>
              <w:sz w:val="16"/>
              <w:szCs w:val="16"/>
              <w:lang w:val="en-GB"/>
            </w:rPr>
            <w:t>www.pun.pollub.pl</w:t>
          </w:r>
        </w:p>
      </w:tc>
    </w:tr>
    <w:tr w:rsidR="00281F31" w14:paraId="5029EF84" w14:textId="77777777" w:rsidTr="00281F31">
      <w:trPr>
        <w:gridAfter w:val="1"/>
        <w:wAfter w:w="335" w:type="dxa"/>
      </w:trPr>
      <w:tc>
        <w:tcPr>
          <w:tcW w:w="1834" w:type="dxa"/>
          <w:gridSpan w:val="2"/>
          <w:tcBorders>
            <w:top w:val="nil"/>
            <w:left w:val="nil"/>
            <w:bottom w:val="single" w:sz="4" w:space="0" w:color="BFBFBF"/>
            <w:right w:val="nil"/>
          </w:tcBorders>
          <w:hideMark/>
        </w:tcPr>
        <w:p w14:paraId="541CA619" w14:textId="55FF023A" w:rsidR="00281F31" w:rsidRDefault="00281F31" w:rsidP="00281F31">
          <w:pPr>
            <w:tabs>
              <w:tab w:val="center" w:pos="4536"/>
            </w:tabs>
            <w:spacing w:before="80"/>
            <w:ind w:left="179"/>
            <w:rPr>
              <w:rFonts w:ascii="Cambria" w:eastAsia="Times New Roman" w:hAnsi="Cambria" w:cs="Symbol"/>
              <w:b/>
              <w:sz w:val="16"/>
              <w:szCs w:val="16"/>
            </w:rPr>
          </w:pPr>
        </w:p>
      </w:tc>
      <w:tc>
        <w:tcPr>
          <w:tcW w:w="2568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6A1CF29C" w14:textId="319603F8" w:rsidR="00281F31" w:rsidRDefault="00281F31" w:rsidP="00281F31">
          <w:pPr>
            <w:tabs>
              <w:tab w:val="center" w:pos="4536"/>
              <w:tab w:val="right" w:pos="9072"/>
            </w:tabs>
            <w:rPr>
              <w:rFonts w:ascii="Cambria" w:hAnsi="Cambria" w:cs="Symbol"/>
              <w:b/>
              <w:sz w:val="16"/>
              <w:szCs w:val="16"/>
            </w:rPr>
          </w:pPr>
          <w:r>
            <w:rPr>
              <w:rFonts w:ascii="Cambria" w:hAnsi="Cambria" w:cs="Symbol"/>
              <w:noProof/>
              <w:sz w:val="16"/>
              <w:szCs w:val="16"/>
              <w:lang w:eastAsia="pl-PL"/>
            </w:rPr>
            <w:drawing>
              <wp:inline distT="0" distB="0" distL="0" distR="0" wp14:anchorId="6323141D" wp14:editId="53C78044">
                <wp:extent cx="1493520" cy="8458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8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7394293B" w14:textId="77777777" w:rsidR="00281F31" w:rsidRDefault="00281F31" w:rsidP="00281F31">
          <w:pPr>
            <w:tabs>
              <w:tab w:val="center" w:pos="4536"/>
              <w:tab w:val="right" w:pos="9072"/>
            </w:tabs>
            <w:rPr>
              <w:rFonts w:ascii="Cambria" w:hAnsi="Cambria" w:cs="Symbol"/>
              <w:b/>
              <w:sz w:val="16"/>
              <w:szCs w:val="16"/>
            </w:rPr>
          </w:pPr>
        </w:p>
        <w:p w14:paraId="15FE9F1E" w14:textId="77777777" w:rsidR="00281F31" w:rsidRDefault="00281F31" w:rsidP="00281F31">
          <w:pPr>
            <w:tabs>
              <w:tab w:val="center" w:pos="4536"/>
              <w:tab w:val="right" w:pos="9072"/>
            </w:tabs>
            <w:rPr>
              <w:rFonts w:ascii="Cambria" w:hAnsi="Cambria" w:cs="Symbol"/>
              <w:sz w:val="16"/>
              <w:szCs w:val="16"/>
              <w:lang w:val="en-US"/>
            </w:rPr>
          </w:pPr>
        </w:p>
      </w:tc>
      <w:tc>
        <w:tcPr>
          <w:tcW w:w="2337" w:type="dxa"/>
          <w:tcBorders>
            <w:top w:val="nil"/>
            <w:left w:val="nil"/>
            <w:bottom w:val="single" w:sz="4" w:space="0" w:color="BFBFBF"/>
            <w:right w:val="nil"/>
          </w:tcBorders>
        </w:tcPr>
        <w:p w14:paraId="642AFDEA" w14:textId="77777777" w:rsidR="00281F31" w:rsidRDefault="00281F31" w:rsidP="00281F31">
          <w:pPr>
            <w:rPr>
              <w:rFonts w:ascii="Cambria" w:hAnsi="Cambria" w:cs="Symbol"/>
              <w:b/>
              <w:sz w:val="16"/>
              <w:szCs w:val="16"/>
              <w:lang w:val="en-US"/>
            </w:rPr>
          </w:pPr>
        </w:p>
        <w:p w14:paraId="605BE6CD" w14:textId="77777777" w:rsidR="00281F31" w:rsidRDefault="00281F31" w:rsidP="00281F31">
          <w:pPr>
            <w:tabs>
              <w:tab w:val="center" w:pos="4536"/>
              <w:tab w:val="right" w:pos="9072"/>
            </w:tabs>
            <w:ind w:left="-96"/>
            <w:rPr>
              <w:rFonts w:ascii="Cambria" w:hAnsi="Cambria" w:cs="Cambria Math"/>
              <w:b/>
              <w:sz w:val="16"/>
              <w:szCs w:val="16"/>
            </w:rPr>
          </w:pPr>
          <w:r>
            <w:rPr>
              <w:rFonts w:ascii="Cambria" w:hAnsi="Cambria" w:cs="Cambria Math"/>
              <w:b/>
              <w:sz w:val="16"/>
              <w:szCs w:val="16"/>
            </w:rPr>
            <w:t>Biuro Projektu</w:t>
          </w:r>
        </w:p>
        <w:p w14:paraId="40B23CC9" w14:textId="77777777" w:rsidR="00281F31" w:rsidRDefault="00281F31" w:rsidP="00281F31">
          <w:pPr>
            <w:tabs>
              <w:tab w:val="center" w:pos="4536"/>
              <w:tab w:val="right" w:pos="9072"/>
            </w:tabs>
            <w:ind w:left="-96"/>
            <w:rPr>
              <w:rFonts w:ascii="Cambria" w:hAnsi="Cambria" w:cs="Cambria Math"/>
              <w:sz w:val="16"/>
              <w:szCs w:val="16"/>
            </w:rPr>
          </w:pPr>
          <w:r>
            <w:rPr>
              <w:rFonts w:ascii="Cambria" w:hAnsi="Cambria" w:cs="Cambria Math"/>
              <w:sz w:val="16"/>
              <w:szCs w:val="16"/>
            </w:rPr>
            <w:t>ul. Nadbystrzycka 36B, pokój 118</w:t>
          </w:r>
        </w:p>
        <w:p w14:paraId="10D2BD98" w14:textId="77777777" w:rsidR="00281F31" w:rsidRDefault="00281F31" w:rsidP="00281F31">
          <w:pPr>
            <w:tabs>
              <w:tab w:val="center" w:pos="4536"/>
              <w:tab w:val="right" w:pos="9072"/>
            </w:tabs>
            <w:ind w:left="-96"/>
            <w:rPr>
              <w:rFonts w:ascii="Cambria" w:hAnsi="Cambria" w:cs="Cambria Math"/>
              <w:sz w:val="16"/>
              <w:szCs w:val="16"/>
              <w:lang w:val="en-US"/>
            </w:rPr>
          </w:pPr>
          <w:r>
            <w:rPr>
              <w:rFonts w:ascii="Cambria" w:hAnsi="Cambria" w:cs="Cambria Math"/>
              <w:sz w:val="16"/>
              <w:szCs w:val="16"/>
              <w:lang w:val="en-US"/>
            </w:rPr>
            <w:t>20-618 Lublin</w:t>
          </w:r>
        </w:p>
        <w:p w14:paraId="7FC02A22" w14:textId="77777777" w:rsidR="00281F31" w:rsidRDefault="00281F31" w:rsidP="00281F31">
          <w:pPr>
            <w:tabs>
              <w:tab w:val="center" w:pos="4536"/>
              <w:tab w:val="right" w:pos="9072"/>
            </w:tabs>
            <w:ind w:left="-96"/>
            <w:rPr>
              <w:rFonts w:ascii="Cambria" w:hAnsi="Cambria" w:cs="Cambria Math"/>
              <w:sz w:val="16"/>
              <w:szCs w:val="16"/>
              <w:lang w:val="en-US"/>
            </w:rPr>
          </w:pPr>
          <w:r>
            <w:rPr>
              <w:rFonts w:ascii="Cambria" w:hAnsi="Cambria" w:cs="Cambria Math"/>
              <w:sz w:val="16"/>
              <w:szCs w:val="16"/>
              <w:lang w:val="en-US"/>
            </w:rPr>
            <w:t>tel.: (+48 81) 538 43 49</w:t>
          </w:r>
        </w:p>
        <w:p w14:paraId="0A1D6A38" w14:textId="77777777" w:rsidR="00281F31" w:rsidRDefault="00281F31" w:rsidP="00281F31">
          <w:pPr>
            <w:tabs>
              <w:tab w:val="center" w:pos="4536"/>
              <w:tab w:val="right" w:pos="9072"/>
            </w:tabs>
            <w:ind w:left="-96"/>
            <w:rPr>
              <w:rFonts w:ascii="Cambria" w:hAnsi="Cambria" w:cs="Cambria Math"/>
              <w:sz w:val="16"/>
              <w:szCs w:val="16"/>
              <w:lang w:val="en-US"/>
            </w:rPr>
          </w:pPr>
          <w:r>
            <w:rPr>
              <w:rFonts w:ascii="Cambria" w:hAnsi="Cambria" w:cs="Cambria Math"/>
              <w:sz w:val="16"/>
              <w:szCs w:val="16"/>
              <w:lang w:val="en-US"/>
            </w:rPr>
            <w:t>e-mail: m.latkowska@pollub.pl</w:t>
          </w:r>
        </w:p>
        <w:p w14:paraId="2580903B" w14:textId="77777777" w:rsidR="00281F31" w:rsidRDefault="00281F31" w:rsidP="00281F31">
          <w:pPr>
            <w:tabs>
              <w:tab w:val="center" w:pos="4536"/>
              <w:tab w:val="right" w:pos="9072"/>
            </w:tabs>
            <w:ind w:left="-96"/>
            <w:rPr>
              <w:rFonts w:ascii="Cambria" w:hAnsi="Cambria" w:cs="Cambria Math"/>
              <w:sz w:val="16"/>
              <w:szCs w:val="16"/>
              <w:lang w:val="en-US"/>
            </w:rPr>
          </w:pPr>
          <w:r>
            <w:rPr>
              <w:rFonts w:ascii="Cambria" w:hAnsi="Cambria" w:cs="Cambria Math"/>
              <w:sz w:val="16"/>
              <w:szCs w:val="16"/>
              <w:lang w:val="en-US"/>
            </w:rPr>
            <w:t>zprpl.pollub.pl</w:t>
          </w:r>
        </w:p>
      </w:tc>
    </w:tr>
  </w:tbl>
  <w:p w14:paraId="7E80330D" w14:textId="085AB6E4" w:rsidR="00B54059" w:rsidRPr="007C399D" w:rsidRDefault="004830E6">
    <w:pPr>
      <w:pStyle w:val="Nagwek"/>
      <w:rPr>
        <w:sz w:val="24"/>
      </w:rPr>
    </w:pPr>
    <w:r w:rsidRPr="007C399D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64DAC0C5" wp14:editId="28870B72">
              <wp:simplePos x="0" y="0"/>
              <wp:positionH relativeFrom="page">
                <wp:posOffset>889000</wp:posOffset>
              </wp:positionH>
              <wp:positionV relativeFrom="page">
                <wp:posOffset>1196501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85D0A" id="Prostokąt 5" o:spid="_x0000_s1026" style="position:absolute;margin-left:70pt;margin-top:94.2pt;width:454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44A88"/>
    <w:rsid w:val="001A58E0"/>
    <w:rsid w:val="001D39AB"/>
    <w:rsid w:val="001E2552"/>
    <w:rsid w:val="001E32B2"/>
    <w:rsid w:val="001E6395"/>
    <w:rsid w:val="00202CCE"/>
    <w:rsid w:val="002278FB"/>
    <w:rsid w:val="00260199"/>
    <w:rsid w:val="00281F31"/>
    <w:rsid w:val="00290228"/>
    <w:rsid w:val="002C7A1F"/>
    <w:rsid w:val="00385B1C"/>
    <w:rsid w:val="003B1FFB"/>
    <w:rsid w:val="003D2178"/>
    <w:rsid w:val="003F69C3"/>
    <w:rsid w:val="00447834"/>
    <w:rsid w:val="00471A47"/>
    <w:rsid w:val="0047710C"/>
    <w:rsid w:val="004830E6"/>
    <w:rsid w:val="004A13AD"/>
    <w:rsid w:val="004C2B82"/>
    <w:rsid w:val="004D57AC"/>
    <w:rsid w:val="00520474"/>
    <w:rsid w:val="00543671"/>
    <w:rsid w:val="005D294A"/>
    <w:rsid w:val="00602605"/>
    <w:rsid w:val="00610395"/>
    <w:rsid w:val="00611F6D"/>
    <w:rsid w:val="006B52EB"/>
    <w:rsid w:val="006D4E73"/>
    <w:rsid w:val="006D6C5B"/>
    <w:rsid w:val="006E328A"/>
    <w:rsid w:val="006E3E6E"/>
    <w:rsid w:val="006E4364"/>
    <w:rsid w:val="00756912"/>
    <w:rsid w:val="00762C79"/>
    <w:rsid w:val="007C2E2C"/>
    <w:rsid w:val="007C399D"/>
    <w:rsid w:val="0082419F"/>
    <w:rsid w:val="00826FCC"/>
    <w:rsid w:val="00855A53"/>
    <w:rsid w:val="00873C3B"/>
    <w:rsid w:val="00885858"/>
    <w:rsid w:val="0089681C"/>
    <w:rsid w:val="009A0091"/>
    <w:rsid w:val="009A07BB"/>
    <w:rsid w:val="009F530D"/>
    <w:rsid w:val="00A04FFB"/>
    <w:rsid w:val="00A222DE"/>
    <w:rsid w:val="00A26EA9"/>
    <w:rsid w:val="00A45236"/>
    <w:rsid w:val="00A63B18"/>
    <w:rsid w:val="00AE3989"/>
    <w:rsid w:val="00AE67A9"/>
    <w:rsid w:val="00B54059"/>
    <w:rsid w:val="00B647DE"/>
    <w:rsid w:val="00B65788"/>
    <w:rsid w:val="00C514F9"/>
    <w:rsid w:val="00C82779"/>
    <w:rsid w:val="00CA198C"/>
    <w:rsid w:val="00D155DF"/>
    <w:rsid w:val="00D651D7"/>
    <w:rsid w:val="00D735B3"/>
    <w:rsid w:val="00D9087B"/>
    <w:rsid w:val="00DE24CA"/>
    <w:rsid w:val="00E03CE7"/>
    <w:rsid w:val="00E0483C"/>
    <w:rsid w:val="00E10016"/>
    <w:rsid w:val="00E219F1"/>
    <w:rsid w:val="00E27179"/>
    <w:rsid w:val="00E327EF"/>
    <w:rsid w:val="00E378BD"/>
    <w:rsid w:val="00E40483"/>
    <w:rsid w:val="00E64B08"/>
    <w:rsid w:val="00E702D8"/>
    <w:rsid w:val="00E87086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lctt.pollub.pl/uploads/images/Inkubator%204.0/II%204.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m.latkowska@pollub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2E24-DCEB-4DCC-B3F9-084D5802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19</cp:revision>
  <cp:lastPrinted>2021-11-23T11:16:00Z</cp:lastPrinted>
  <dcterms:created xsi:type="dcterms:W3CDTF">2021-04-29T07:04:00Z</dcterms:created>
  <dcterms:modified xsi:type="dcterms:W3CDTF">2021-11-23T11:21:00Z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