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EF688" w14:textId="3EDF39DC" w:rsidR="002A07DF" w:rsidRPr="00AB6994" w:rsidRDefault="00AB6994" w:rsidP="00AB6994">
      <w:pPr>
        <w:suppressAutoHyphens/>
        <w:spacing w:after="0" w:line="276" w:lineRule="auto"/>
        <w:ind w:hanging="5"/>
        <w:jc w:val="right"/>
        <w:rPr>
          <w:rFonts w:ascii="Verdana" w:eastAsia="Times New Roman" w:hAnsi="Verdana" w:cstheme="minorHAnsi"/>
          <w:bCs/>
          <w:iCs/>
          <w:color w:val="000000"/>
          <w:sz w:val="18"/>
          <w:szCs w:val="18"/>
          <w:lang w:eastAsia="zh-CN"/>
          <w14:ligatures w14:val="none"/>
        </w:rPr>
      </w:pPr>
      <w:r w:rsidRPr="00AB6994">
        <w:rPr>
          <w:rFonts w:ascii="Verdana" w:eastAsia="Times New Roman" w:hAnsi="Verdana" w:cstheme="minorHAnsi"/>
          <w:bCs/>
          <w:iCs/>
          <w:color w:val="000000"/>
          <w:sz w:val="18"/>
          <w:szCs w:val="18"/>
          <w:lang w:eastAsia="zh-CN"/>
          <w14:ligatures w14:val="none"/>
        </w:rPr>
        <w:t>Załącznik do SWZ ZP.271.25.2024</w:t>
      </w:r>
    </w:p>
    <w:p w14:paraId="34748E62" w14:textId="3E02A632" w:rsidR="00C86B9C" w:rsidRPr="00884320" w:rsidRDefault="00D86C3B" w:rsidP="00884320">
      <w:pPr>
        <w:suppressAutoHyphens/>
        <w:spacing w:after="0" w:line="276" w:lineRule="auto"/>
        <w:ind w:hanging="5"/>
        <w:rPr>
          <w:rFonts w:eastAsia="Times New Roman" w:cstheme="minorHAnsi"/>
          <w:b/>
          <w:color w:val="000000"/>
          <w:sz w:val="32"/>
          <w:szCs w:val="32"/>
          <w:lang w:eastAsia="zh-CN"/>
          <w14:ligatures w14:val="none"/>
        </w:rPr>
      </w:pPr>
      <w:r w:rsidRPr="00884320">
        <w:rPr>
          <w:rFonts w:eastAsia="Times New Roman" w:cstheme="minorHAnsi"/>
          <w:b/>
          <w:color w:val="000000"/>
          <w:sz w:val="32"/>
          <w:szCs w:val="32"/>
          <w:lang w:eastAsia="zh-CN"/>
          <w14:ligatures w14:val="none"/>
        </w:rPr>
        <w:t>Projektowane postanowienia umowy</w:t>
      </w:r>
      <w:r w:rsidR="00C86B9C" w:rsidRPr="00884320">
        <w:rPr>
          <w:rFonts w:eastAsia="Times New Roman" w:cstheme="minorHAnsi"/>
          <w:b/>
          <w:color w:val="000000"/>
          <w:sz w:val="32"/>
          <w:szCs w:val="32"/>
          <w:lang w:eastAsia="zh-CN"/>
          <w14:ligatures w14:val="none"/>
        </w:rPr>
        <w:t xml:space="preserve"> </w:t>
      </w:r>
    </w:p>
    <w:p w14:paraId="76870A4F" w14:textId="77777777" w:rsidR="00C86B9C" w:rsidRPr="00884320" w:rsidRDefault="00C86B9C" w:rsidP="006F7784">
      <w:pPr>
        <w:suppressAutoHyphens/>
        <w:spacing w:after="0" w:line="276" w:lineRule="auto"/>
        <w:ind w:left="176" w:hanging="5"/>
        <w:rPr>
          <w:rFonts w:eastAsia="Times New Roman" w:cstheme="minorHAnsi"/>
          <w:color w:val="000000"/>
          <w:lang w:eastAsia="zh-CN"/>
          <w14:ligatures w14:val="none"/>
        </w:rPr>
      </w:pPr>
    </w:p>
    <w:p w14:paraId="35A36832" w14:textId="2ED0D6BA" w:rsidR="008C21D8" w:rsidRPr="00884320" w:rsidRDefault="008C21D8" w:rsidP="006F7784">
      <w:pPr>
        <w:tabs>
          <w:tab w:val="left" w:leader="dot" w:pos="1963"/>
          <w:tab w:val="left" w:leader="dot" w:pos="4008"/>
          <w:tab w:val="left" w:leader="dot" w:pos="4435"/>
          <w:tab w:val="left" w:leader="dot" w:pos="5280"/>
          <w:tab w:val="left" w:leader="dot" w:pos="6859"/>
        </w:tabs>
        <w:spacing w:after="0" w:line="276" w:lineRule="auto"/>
        <w:rPr>
          <w:rFonts w:cstheme="minorHAnsi"/>
        </w:rPr>
      </w:pPr>
      <w:r w:rsidRPr="00884320">
        <w:rPr>
          <w:rFonts w:cstheme="minorHAnsi"/>
          <w:spacing w:val="-5"/>
        </w:rPr>
        <w:t>zawarta dnia ……</w:t>
      </w:r>
      <w:r w:rsidR="003C1121" w:rsidRPr="00884320">
        <w:rPr>
          <w:rFonts w:cstheme="minorHAnsi"/>
          <w:spacing w:val="-5"/>
        </w:rPr>
        <w:t>…………</w:t>
      </w:r>
      <w:r w:rsidRPr="00884320">
        <w:rPr>
          <w:rFonts w:cstheme="minorHAnsi"/>
          <w:spacing w:val="-5"/>
        </w:rPr>
        <w:t xml:space="preserve">.. 2024 roku w Szubinie, pomiędzy Gminą Szubin z siedzibą </w:t>
      </w:r>
      <w:r w:rsidRPr="00884320">
        <w:rPr>
          <w:rFonts w:cstheme="minorHAnsi"/>
          <w:spacing w:val="-5"/>
        </w:rPr>
        <w:br/>
        <w:t>w Szubinie przy ul. Kcyńskiej 12, zwaną w dalszej części umowy „</w:t>
      </w:r>
      <w:r w:rsidRPr="00884320">
        <w:rPr>
          <w:rFonts w:cstheme="minorHAnsi"/>
          <w:b/>
          <w:spacing w:val="-5"/>
        </w:rPr>
        <w:t>Zamawiającym</w:t>
      </w:r>
      <w:r w:rsidRPr="00884320">
        <w:rPr>
          <w:rFonts w:cstheme="minorHAnsi"/>
          <w:spacing w:val="-5"/>
        </w:rPr>
        <w:t xml:space="preserve">”, reprezentowaną przez: </w:t>
      </w:r>
    </w:p>
    <w:p w14:paraId="58E1046E" w14:textId="77777777" w:rsidR="008C21D8" w:rsidRPr="00884320" w:rsidRDefault="008C21D8" w:rsidP="006F7784">
      <w:pPr>
        <w:tabs>
          <w:tab w:val="left" w:leader="dot" w:pos="1963"/>
          <w:tab w:val="left" w:leader="dot" w:pos="4008"/>
          <w:tab w:val="left" w:leader="dot" w:pos="4435"/>
          <w:tab w:val="left" w:leader="dot" w:pos="5280"/>
          <w:tab w:val="left" w:leader="dot" w:pos="6859"/>
        </w:tabs>
        <w:spacing w:after="0" w:line="276" w:lineRule="auto"/>
        <w:rPr>
          <w:rFonts w:cstheme="minorHAnsi"/>
          <w:spacing w:val="-5"/>
        </w:rPr>
      </w:pPr>
      <w:r w:rsidRPr="00884320">
        <w:rPr>
          <w:rFonts w:cstheme="minorHAnsi"/>
          <w:spacing w:val="-5"/>
        </w:rPr>
        <w:t>Mariusza Piotrkowskiego – Burmistrza Szubina</w:t>
      </w:r>
    </w:p>
    <w:p w14:paraId="4B73C7A0" w14:textId="77777777" w:rsidR="008C21D8" w:rsidRPr="00884320" w:rsidRDefault="008C21D8" w:rsidP="006F7784">
      <w:pPr>
        <w:tabs>
          <w:tab w:val="left" w:leader="dot" w:pos="1963"/>
          <w:tab w:val="left" w:leader="dot" w:pos="4008"/>
          <w:tab w:val="left" w:leader="dot" w:pos="4435"/>
          <w:tab w:val="left" w:leader="dot" w:pos="5280"/>
          <w:tab w:val="left" w:leader="dot" w:pos="6859"/>
        </w:tabs>
        <w:spacing w:line="276" w:lineRule="auto"/>
        <w:rPr>
          <w:rFonts w:cstheme="minorHAnsi"/>
          <w:spacing w:val="-5"/>
        </w:rPr>
      </w:pPr>
      <w:r w:rsidRPr="00884320">
        <w:rPr>
          <w:rFonts w:cstheme="minorHAnsi"/>
          <w:spacing w:val="-5"/>
        </w:rPr>
        <w:t>przy kontrasygnacie Skarbnika Gminy – Wioletty Martek,</w:t>
      </w:r>
    </w:p>
    <w:p w14:paraId="33BE32E5" w14:textId="77777777" w:rsidR="00C86B9C" w:rsidRPr="00884320" w:rsidRDefault="00C86B9C" w:rsidP="006F7784">
      <w:pPr>
        <w:suppressAutoHyphens/>
        <w:spacing w:after="0" w:line="276" w:lineRule="auto"/>
        <w:rPr>
          <w:rFonts w:eastAsia="Times New Roman" w:cstheme="minorHAnsi"/>
          <w:color w:val="000000"/>
          <w:lang w:eastAsia="zh-CN"/>
          <w14:ligatures w14:val="none"/>
        </w:rPr>
      </w:pPr>
      <w:r w:rsidRPr="00884320">
        <w:rPr>
          <w:rFonts w:eastAsia="Times New Roman" w:cstheme="minorHAnsi"/>
          <w:color w:val="000000"/>
          <w:lang w:eastAsia="zh-CN"/>
          <w14:ligatures w14:val="none"/>
        </w:rPr>
        <w:t>a</w:t>
      </w:r>
    </w:p>
    <w:p w14:paraId="22B35901" w14:textId="77777777" w:rsidR="00C86B9C" w:rsidRPr="00884320" w:rsidRDefault="00C86B9C" w:rsidP="006F7784">
      <w:pPr>
        <w:suppressAutoHyphens/>
        <w:spacing w:after="0" w:line="276" w:lineRule="auto"/>
        <w:ind w:left="176" w:hanging="5"/>
        <w:rPr>
          <w:rFonts w:eastAsia="Times New Roman" w:cstheme="minorHAnsi"/>
          <w:color w:val="000000"/>
          <w:lang w:eastAsia="zh-CN"/>
          <w14:ligatures w14:val="none"/>
        </w:rPr>
      </w:pPr>
    </w:p>
    <w:p w14:paraId="556A3EB9" w14:textId="77777777" w:rsidR="00C86B9C" w:rsidRPr="00884320" w:rsidRDefault="00C86B9C" w:rsidP="006F7784">
      <w:pPr>
        <w:suppressAutoHyphens/>
        <w:spacing w:after="0" w:line="276" w:lineRule="auto"/>
        <w:rPr>
          <w:rFonts w:eastAsia="Times New Roman" w:cstheme="minorHAnsi"/>
          <w:b/>
          <w:bCs/>
          <w:color w:val="000000"/>
          <w:lang w:eastAsia="zh-CN"/>
          <w14:ligatures w14:val="none"/>
        </w:rPr>
      </w:pPr>
      <w:r w:rsidRPr="00884320">
        <w:rPr>
          <w:rFonts w:eastAsia="Times New Roman" w:cstheme="minorHAnsi"/>
          <w:color w:val="000000"/>
          <w:lang w:eastAsia="zh-CN"/>
          <w14:ligatures w14:val="none"/>
        </w:rPr>
        <w:t>zwanym dalej</w:t>
      </w:r>
      <w:r w:rsidRPr="00884320">
        <w:rPr>
          <w:rFonts w:eastAsia="Times New Roman" w:cstheme="minorHAnsi"/>
          <w:b/>
          <w:bCs/>
          <w:color w:val="000000"/>
          <w:lang w:eastAsia="zh-CN"/>
          <w14:ligatures w14:val="none"/>
        </w:rPr>
        <w:t xml:space="preserve"> „Wykonawcą” </w:t>
      </w:r>
    </w:p>
    <w:p w14:paraId="67F5245C" w14:textId="77777777" w:rsidR="00C86B9C" w:rsidRPr="00884320" w:rsidRDefault="00C86B9C" w:rsidP="006F7784">
      <w:pPr>
        <w:suppressAutoHyphens/>
        <w:spacing w:after="0" w:line="276" w:lineRule="auto"/>
        <w:rPr>
          <w:rFonts w:eastAsia="Times New Roman" w:cstheme="minorHAnsi"/>
          <w:color w:val="000000"/>
          <w:lang w:eastAsia="zh-CN"/>
          <w14:ligatures w14:val="none"/>
        </w:rPr>
      </w:pPr>
    </w:p>
    <w:p w14:paraId="3C7714FE" w14:textId="77777777" w:rsidR="00B35C83" w:rsidRPr="00884320" w:rsidRDefault="00B35C83" w:rsidP="006F7784">
      <w:pPr>
        <w:autoSpaceDE w:val="0"/>
        <w:autoSpaceDN w:val="0"/>
        <w:spacing w:after="0" w:line="276" w:lineRule="auto"/>
        <w:rPr>
          <w:rFonts w:eastAsia="Times New Roman" w:cstheme="minorHAnsi"/>
          <w:kern w:val="0"/>
          <w:lang w:eastAsia="pl-PL"/>
          <w14:ligatures w14:val="none"/>
        </w:rPr>
      </w:pPr>
      <w:r w:rsidRPr="00884320">
        <w:rPr>
          <w:rFonts w:eastAsia="Times New Roman" w:cstheme="minorHAnsi"/>
          <w:kern w:val="0"/>
          <w:lang w:eastAsia="pl-PL"/>
          <w14:ligatures w14:val="none"/>
        </w:rPr>
        <w:t xml:space="preserve">Niniejsza umowa została zawarta w wyniku rozstrzygnięcia postępowania o udzielenie zamówienia publicznego oraz wyboru przez Zamawiającego oferty w trybie zamówienia podstawowego, zgodnie z art. 275 ust. 2 ustawy z dnia 11 września 2019 r. Prawo zamówień publicznych (tj. Dz.U. z 2024 r. poz. 1320).  </w:t>
      </w:r>
    </w:p>
    <w:p w14:paraId="603F88C9" w14:textId="77777777" w:rsidR="00DD7975" w:rsidRPr="00884320" w:rsidRDefault="00DD7975" w:rsidP="006F7784">
      <w:pPr>
        <w:suppressAutoHyphens/>
        <w:spacing w:after="0" w:line="276" w:lineRule="auto"/>
        <w:ind w:hanging="5"/>
        <w:rPr>
          <w:rFonts w:eastAsia="Times New Roman" w:cstheme="minorHAnsi"/>
          <w:color w:val="FF0000"/>
          <w:lang w:eastAsia="zh-CN"/>
          <w14:ligatures w14:val="none"/>
        </w:rPr>
      </w:pPr>
    </w:p>
    <w:p w14:paraId="4CE09E36" w14:textId="77777777" w:rsidR="00C86B9C" w:rsidRPr="00884320" w:rsidRDefault="00C86B9C" w:rsidP="006F7784">
      <w:pPr>
        <w:autoSpaceDE w:val="0"/>
        <w:autoSpaceDN w:val="0"/>
        <w:spacing w:after="0" w:line="276" w:lineRule="auto"/>
        <w:rPr>
          <w:rFonts w:eastAsia="Times New Roman" w:cstheme="minorHAnsi"/>
          <w:kern w:val="0"/>
          <w:lang w:eastAsia="pl-PL"/>
          <w14:ligatures w14:val="none"/>
        </w:rPr>
      </w:pPr>
      <w:r w:rsidRPr="00884320">
        <w:rPr>
          <w:rFonts w:eastAsia="Times New Roman" w:cstheme="minorHAnsi"/>
          <w:kern w:val="0"/>
          <w:lang w:eastAsia="pl-PL"/>
          <w14:ligatures w14:val="none"/>
        </w:rPr>
        <w:sym w:font="Times New Roman" w:char="00A7"/>
      </w:r>
      <w:r w:rsidRPr="00884320">
        <w:rPr>
          <w:rFonts w:eastAsia="Times New Roman" w:cstheme="minorHAnsi"/>
          <w:kern w:val="0"/>
          <w:lang w:eastAsia="pl-PL"/>
          <w14:ligatures w14:val="none"/>
        </w:rPr>
        <w:t xml:space="preserve"> 1</w:t>
      </w:r>
    </w:p>
    <w:p w14:paraId="60226BFC" w14:textId="77777777" w:rsidR="00D15D4B" w:rsidRPr="00884320" w:rsidRDefault="00D15D4B" w:rsidP="006F7784">
      <w:pPr>
        <w:autoSpaceDE w:val="0"/>
        <w:autoSpaceDN w:val="0"/>
        <w:spacing w:after="0" w:line="276" w:lineRule="auto"/>
        <w:rPr>
          <w:rFonts w:eastAsia="Times New Roman" w:cstheme="minorHAnsi"/>
          <w:b/>
          <w:kern w:val="0"/>
          <w:lang w:eastAsia="pl-PL"/>
          <w14:ligatures w14:val="none"/>
        </w:rPr>
      </w:pPr>
      <w:r w:rsidRPr="00884320">
        <w:rPr>
          <w:rFonts w:eastAsia="Times New Roman" w:cstheme="minorHAnsi"/>
          <w:b/>
          <w:kern w:val="0"/>
          <w:lang w:eastAsia="pl-PL"/>
          <w14:ligatures w14:val="none"/>
        </w:rPr>
        <w:t>(Przedmiot umowy i zobowiązania</w:t>
      </w:r>
      <w:r w:rsidR="00606313" w:rsidRPr="00884320">
        <w:rPr>
          <w:rFonts w:eastAsia="Times New Roman" w:cstheme="minorHAnsi"/>
          <w:b/>
          <w:kern w:val="0"/>
          <w:lang w:eastAsia="pl-PL"/>
          <w14:ligatures w14:val="none"/>
        </w:rPr>
        <w:t xml:space="preserve"> Wykonawcy i Zamawiającego</w:t>
      </w:r>
      <w:r w:rsidRPr="00884320">
        <w:rPr>
          <w:rFonts w:eastAsia="Times New Roman" w:cstheme="minorHAnsi"/>
          <w:b/>
          <w:kern w:val="0"/>
          <w:lang w:eastAsia="pl-PL"/>
          <w14:ligatures w14:val="none"/>
        </w:rPr>
        <w:t>)</w:t>
      </w:r>
    </w:p>
    <w:p w14:paraId="23959D35" w14:textId="77777777" w:rsidR="00C86B9C" w:rsidRPr="00884320" w:rsidRDefault="00C86B9C" w:rsidP="006F7784">
      <w:pPr>
        <w:autoSpaceDE w:val="0"/>
        <w:autoSpaceDN w:val="0"/>
        <w:spacing w:after="0" w:line="276" w:lineRule="auto"/>
        <w:rPr>
          <w:rFonts w:eastAsia="Times New Roman" w:cstheme="minorHAnsi"/>
          <w:kern w:val="0"/>
          <w:lang w:eastAsia="pl-PL"/>
          <w14:ligatures w14:val="none"/>
        </w:rPr>
      </w:pPr>
    </w:p>
    <w:p w14:paraId="3DBCBAFE" w14:textId="77777777" w:rsidR="00F90DD6" w:rsidRPr="00884320" w:rsidRDefault="00DC2EC5" w:rsidP="00F45D7D">
      <w:pPr>
        <w:pStyle w:val="Akapitzlist"/>
        <w:numPr>
          <w:ilvl w:val="0"/>
          <w:numId w:val="14"/>
        </w:numPr>
        <w:shd w:val="clear" w:color="auto" w:fill="FFFFFF"/>
        <w:spacing w:after="0" w:line="276" w:lineRule="auto"/>
        <w:ind w:left="284" w:hanging="284"/>
        <w:rPr>
          <w:rFonts w:cstheme="minorHAnsi"/>
        </w:rPr>
      </w:pPr>
      <w:r w:rsidRPr="00884320">
        <w:rPr>
          <w:rFonts w:eastAsia="Times New Roman" w:cstheme="minorHAnsi"/>
          <w:kern w:val="0"/>
          <w:lang w:eastAsia="pl-PL"/>
          <w14:ligatures w14:val="none"/>
        </w:rPr>
        <w:t>Przedmiotem umowy jest:</w:t>
      </w:r>
      <w:r w:rsidR="00F90DD6" w:rsidRPr="00884320">
        <w:rPr>
          <w:rFonts w:cstheme="minorHAnsi"/>
          <w:spacing w:val="-6"/>
        </w:rPr>
        <w:t xml:space="preserve"> </w:t>
      </w:r>
    </w:p>
    <w:p w14:paraId="324555A2" w14:textId="582FE7A1" w:rsidR="005B2382" w:rsidRPr="005815B2" w:rsidRDefault="00F90DD6" w:rsidP="005B2382">
      <w:pPr>
        <w:pStyle w:val="Akapitzlist"/>
        <w:numPr>
          <w:ilvl w:val="0"/>
          <w:numId w:val="38"/>
        </w:numPr>
        <w:spacing w:after="0" w:line="276" w:lineRule="auto"/>
        <w:rPr>
          <w:rFonts w:cstheme="minorHAnsi"/>
          <w:color w:val="000000" w:themeColor="text1"/>
          <w:spacing w:val="-6"/>
        </w:rPr>
      </w:pPr>
      <w:r w:rsidRPr="005815B2">
        <w:rPr>
          <w:rFonts w:eastAsia="Times New Roman" w:cstheme="minorHAnsi"/>
          <w:kern w:val="0"/>
          <w:lang w:eastAsia="pl-PL"/>
          <w14:ligatures w14:val="none"/>
        </w:rPr>
        <w:t>Opracowani</w:t>
      </w:r>
      <w:r w:rsidR="00DC2EC5" w:rsidRPr="005815B2">
        <w:rPr>
          <w:rFonts w:eastAsia="Times New Roman" w:cstheme="minorHAnsi"/>
          <w:kern w:val="0"/>
          <w:lang w:eastAsia="pl-PL"/>
          <w14:ligatures w14:val="none"/>
        </w:rPr>
        <w:t>e</w:t>
      </w:r>
      <w:r w:rsidRPr="005815B2">
        <w:rPr>
          <w:rFonts w:eastAsia="Times New Roman" w:cstheme="minorHAnsi"/>
          <w:kern w:val="0"/>
          <w:lang w:eastAsia="pl-PL"/>
          <w14:ligatures w14:val="none"/>
        </w:rPr>
        <w:t xml:space="preserve"> projektu planu ogólnego gminy Szubin</w:t>
      </w:r>
      <w:r w:rsidRPr="005815B2">
        <w:rPr>
          <w:rFonts w:cstheme="minorHAnsi"/>
          <w:spacing w:val="-6"/>
        </w:rPr>
        <w:t xml:space="preserve"> </w:t>
      </w:r>
      <w:r w:rsidRPr="005815B2">
        <w:rPr>
          <w:rFonts w:eastAsia="Times New Roman" w:cstheme="minorHAnsi"/>
          <w:kern w:val="0"/>
          <w:lang w:eastAsia="pl-PL"/>
          <w14:ligatures w14:val="none"/>
        </w:rPr>
        <w:t xml:space="preserve">zwanego </w:t>
      </w:r>
      <w:r w:rsidR="005B2382" w:rsidRPr="005815B2">
        <w:rPr>
          <w:rFonts w:cstheme="minorHAnsi"/>
          <w:spacing w:val="-6"/>
        </w:rPr>
        <w:t xml:space="preserve">w dalszej części umowy „planem” </w:t>
      </w:r>
      <w:r w:rsidR="005B2382" w:rsidRPr="005815B2">
        <w:rPr>
          <w:rFonts w:cstheme="minorHAnsi"/>
          <w:color w:val="000000" w:themeColor="text1"/>
          <w:spacing w:val="-6"/>
        </w:rPr>
        <w:t xml:space="preserve">(5 egzemplarzy) i uzasadnienia składającego się z części tekstowej i graficznej: </w:t>
      </w:r>
    </w:p>
    <w:p w14:paraId="28F2EE83" w14:textId="17D32A8A" w:rsidR="005B2382" w:rsidRPr="005815B2" w:rsidRDefault="005B2382" w:rsidP="005B2382">
      <w:pPr>
        <w:spacing w:after="0" w:line="276" w:lineRule="auto"/>
        <w:ind w:left="993" w:hanging="426"/>
        <w:rPr>
          <w:rFonts w:cstheme="minorHAnsi"/>
          <w:color w:val="000000" w:themeColor="text1"/>
          <w:spacing w:val="-6"/>
        </w:rPr>
      </w:pPr>
      <w:r w:rsidRPr="005815B2">
        <w:rPr>
          <w:rFonts w:cstheme="minorHAnsi"/>
          <w:color w:val="000000" w:themeColor="text1"/>
          <w:spacing w:val="-6"/>
        </w:rPr>
        <w:t>a)</w:t>
      </w:r>
      <w:r w:rsidRPr="005815B2">
        <w:rPr>
          <w:rFonts w:cstheme="minorHAnsi"/>
          <w:color w:val="000000" w:themeColor="text1"/>
          <w:spacing w:val="-6"/>
        </w:rPr>
        <w:tab/>
        <w:t>część tekstowa uzasadnienia planu ogólnego winna być sporządzona zgodnie z art. 13 h ust. 2 ustawy z dnia 27 marca 2003 r. o planowaniu i zagospodarowaniu przestrzennym                                                 (Dz. U. z 2024 r. poz. 1130 );</w:t>
      </w:r>
    </w:p>
    <w:p w14:paraId="0AB4D615" w14:textId="4FD69804" w:rsidR="005B2382" w:rsidRPr="005815B2" w:rsidRDefault="005B2382" w:rsidP="005B2382">
      <w:pPr>
        <w:tabs>
          <w:tab w:val="left" w:pos="1980"/>
        </w:tabs>
        <w:spacing w:after="0" w:line="276" w:lineRule="auto"/>
        <w:ind w:left="993" w:hanging="426"/>
        <w:rPr>
          <w:rFonts w:cstheme="minorHAnsi"/>
          <w:color w:val="000000" w:themeColor="text1"/>
          <w:spacing w:val="-6"/>
        </w:rPr>
      </w:pPr>
      <w:r w:rsidRPr="005815B2">
        <w:rPr>
          <w:rFonts w:cstheme="minorHAnsi"/>
          <w:color w:val="000000" w:themeColor="text1"/>
          <w:spacing w:val="-6"/>
        </w:rPr>
        <w:t>oraz</w:t>
      </w:r>
      <w:r w:rsidRPr="005815B2">
        <w:rPr>
          <w:rFonts w:cstheme="minorHAnsi"/>
          <w:color w:val="000000" w:themeColor="text1"/>
          <w:spacing w:val="-6"/>
        </w:rPr>
        <w:tab/>
      </w:r>
      <w:r w:rsidRPr="005815B2">
        <w:rPr>
          <w:rFonts w:cstheme="minorHAnsi"/>
          <w:color w:val="000000" w:themeColor="text1"/>
          <w:spacing w:val="-6"/>
        </w:rPr>
        <w:tab/>
      </w:r>
    </w:p>
    <w:p w14:paraId="5A4840DE" w14:textId="5685A9D6" w:rsidR="005B2382" w:rsidRPr="00884320" w:rsidRDefault="005B2382" w:rsidP="005B2382">
      <w:pPr>
        <w:spacing w:after="0" w:line="276" w:lineRule="auto"/>
        <w:ind w:left="993" w:hanging="426"/>
        <w:rPr>
          <w:rFonts w:cstheme="minorHAnsi"/>
          <w:color w:val="000000" w:themeColor="text1"/>
          <w:spacing w:val="-6"/>
        </w:rPr>
      </w:pPr>
      <w:r w:rsidRPr="005815B2">
        <w:rPr>
          <w:rFonts w:cstheme="minorHAnsi"/>
          <w:color w:val="000000" w:themeColor="text1"/>
          <w:spacing w:val="-6"/>
        </w:rPr>
        <w:t>b)</w:t>
      </w:r>
      <w:r w:rsidRPr="005815B2">
        <w:rPr>
          <w:rFonts w:cstheme="minorHAnsi"/>
          <w:color w:val="000000" w:themeColor="text1"/>
          <w:spacing w:val="-6"/>
        </w:rPr>
        <w:tab/>
        <w:t>część  graficzna uzasadnienia planu ogólnego winna być sporządzona zgodnie z art. 13 h ust. 3 ustawy z dnia 27 marca 2003 r. o planowaniu i zagospodarowaniu przestrzennym                                                 (Dz. U. z 2024 r. poz. 1130 );</w:t>
      </w:r>
    </w:p>
    <w:p w14:paraId="336C6191" w14:textId="699A8051" w:rsidR="00F90DD6" w:rsidRPr="00884320" w:rsidRDefault="00A9140E" w:rsidP="006F7784">
      <w:pPr>
        <w:spacing w:after="0" w:line="276" w:lineRule="auto"/>
        <w:ind w:left="567" w:hanging="425"/>
        <w:rPr>
          <w:rFonts w:cstheme="minorHAnsi"/>
          <w:spacing w:val="-6"/>
        </w:rPr>
      </w:pPr>
      <w:r w:rsidRPr="00884320">
        <w:rPr>
          <w:rFonts w:cstheme="minorHAnsi"/>
          <w:spacing w:val="-6"/>
        </w:rPr>
        <w:t>2)</w:t>
      </w:r>
      <w:r w:rsidR="00F90DD6" w:rsidRPr="00884320">
        <w:rPr>
          <w:rFonts w:cstheme="minorHAnsi"/>
          <w:spacing w:val="-6"/>
        </w:rPr>
        <w:tab/>
      </w:r>
      <w:r w:rsidR="00F90DD6" w:rsidRPr="00884320">
        <w:rPr>
          <w:rFonts w:cstheme="minorHAnsi"/>
          <w:bCs/>
          <w:spacing w:val="-6"/>
        </w:rPr>
        <w:t>przygotowani</w:t>
      </w:r>
      <w:r w:rsidR="00DC2EC5" w:rsidRPr="00884320">
        <w:rPr>
          <w:rFonts w:cstheme="minorHAnsi"/>
          <w:bCs/>
          <w:spacing w:val="-6"/>
        </w:rPr>
        <w:t>e</w:t>
      </w:r>
      <w:r w:rsidR="00F90DD6" w:rsidRPr="00884320">
        <w:rPr>
          <w:rFonts w:cstheme="minorHAnsi"/>
          <w:bCs/>
          <w:spacing w:val="-6"/>
        </w:rPr>
        <w:t xml:space="preserve"> prognozy oddziaływania na środowisko </w:t>
      </w:r>
      <w:r w:rsidR="00AD0CAA" w:rsidRPr="00884320">
        <w:rPr>
          <w:rFonts w:cstheme="minorHAnsi"/>
          <w:spacing w:val="-6"/>
        </w:rPr>
        <w:t xml:space="preserve">projektu </w:t>
      </w:r>
      <w:r w:rsidR="00F90DD6" w:rsidRPr="00884320">
        <w:rPr>
          <w:rFonts w:cstheme="minorHAnsi"/>
          <w:spacing w:val="-6"/>
        </w:rPr>
        <w:t>planu ogólnego gminy Szubin,</w:t>
      </w:r>
      <w:r w:rsidR="00D86C3B" w:rsidRPr="00884320">
        <w:rPr>
          <w:rFonts w:cstheme="minorHAnsi"/>
          <w:spacing w:val="-6"/>
        </w:rPr>
        <w:t xml:space="preserve"> </w:t>
      </w:r>
      <w:r w:rsidR="00F90DD6" w:rsidRPr="00884320">
        <w:rPr>
          <w:rFonts w:cstheme="minorHAnsi"/>
          <w:spacing w:val="-6"/>
        </w:rPr>
        <w:t>w przypadku zmiany treści projektu planu ogólnego należy także zmienić prognozę oddziaływania na środowisko, tak by odpowiadała zapisom projektu planu ogólnego</w:t>
      </w:r>
      <w:r w:rsidR="000C50E3" w:rsidRPr="00884320">
        <w:rPr>
          <w:rFonts w:cstheme="minorHAnsi"/>
          <w:spacing w:val="-6"/>
        </w:rPr>
        <w:t xml:space="preserve"> (</w:t>
      </w:r>
      <w:r w:rsidR="00F07745" w:rsidRPr="00884320">
        <w:rPr>
          <w:rFonts w:cstheme="minorHAnsi"/>
          <w:spacing w:val="-6"/>
        </w:rPr>
        <w:t xml:space="preserve">w </w:t>
      </w:r>
      <w:r w:rsidR="000C50E3" w:rsidRPr="00884320">
        <w:rPr>
          <w:rFonts w:cstheme="minorHAnsi"/>
          <w:spacing w:val="-6"/>
        </w:rPr>
        <w:t>5</w:t>
      </w:r>
      <w:r w:rsidRPr="00884320">
        <w:rPr>
          <w:rFonts w:cstheme="minorHAnsi"/>
          <w:spacing w:val="-6"/>
        </w:rPr>
        <w:t xml:space="preserve"> egz</w:t>
      </w:r>
      <w:r w:rsidR="00F07745" w:rsidRPr="00884320">
        <w:rPr>
          <w:rFonts w:cstheme="minorHAnsi"/>
          <w:spacing w:val="-6"/>
        </w:rPr>
        <w:t>emplarzach</w:t>
      </w:r>
      <w:r w:rsidRPr="00884320">
        <w:rPr>
          <w:rFonts w:cstheme="minorHAnsi"/>
          <w:spacing w:val="-6"/>
        </w:rPr>
        <w:t>)</w:t>
      </w:r>
      <w:r w:rsidR="00F90DD6" w:rsidRPr="00884320">
        <w:rPr>
          <w:rFonts w:cstheme="minorHAnsi"/>
          <w:spacing w:val="-6"/>
        </w:rPr>
        <w:t>;</w:t>
      </w:r>
    </w:p>
    <w:p w14:paraId="5A5DB222" w14:textId="7A53B4E6" w:rsidR="00960691" w:rsidRPr="00884320" w:rsidRDefault="00A9140E" w:rsidP="006F7784">
      <w:pPr>
        <w:autoSpaceDE w:val="0"/>
        <w:autoSpaceDN w:val="0"/>
        <w:spacing w:after="0" w:line="276" w:lineRule="auto"/>
        <w:ind w:left="567" w:hanging="425"/>
        <w:rPr>
          <w:rFonts w:cstheme="minorHAnsi"/>
          <w:spacing w:val="-6"/>
        </w:rPr>
      </w:pPr>
      <w:r w:rsidRPr="00884320">
        <w:rPr>
          <w:rFonts w:cstheme="minorHAnsi"/>
          <w:spacing w:val="-6"/>
        </w:rPr>
        <w:t>3)</w:t>
      </w:r>
      <w:r w:rsidR="00F90DD6" w:rsidRPr="00884320">
        <w:rPr>
          <w:rFonts w:cstheme="minorHAnsi"/>
          <w:spacing w:val="-6"/>
        </w:rPr>
        <w:tab/>
      </w:r>
      <w:r w:rsidR="00F90DD6" w:rsidRPr="00884320">
        <w:rPr>
          <w:rFonts w:cstheme="minorHAnsi"/>
          <w:bCs/>
          <w:spacing w:val="-6"/>
        </w:rPr>
        <w:t>przygotowa</w:t>
      </w:r>
      <w:r w:rsidR="00862DC2" w:rsidRPr="00884320">
        <w:rPr>
          <w:rFonts w:cstheme="minorHAnsi"/>
          <w:bCs/>
          <w:spacing w:val="-6"/>
        </w:rPr>
        <w:t>ni</w:t>
      </w:r>
      <w:r w:rsidR="00DC2EC5" w:rsidRPr="00884320">
        <w:rPr>
          <w:rFonts w:cstheme="minorHAnsi"/>
          <w:bCs/>
          <w:spacing w:val="-6"/>
        </w:rPr>
        <w:t>e</w:t>
      </w:r>
      <w:r w:rsidR="00F90DD6" w:rsidRPr="00884320">
        <w:rPr>
          <w:rFonts w:cstheme="minorHAnsi"/>
          <w:bCs/>
          <w:spacing w:val="-6"/>
        </w:rPr>
        <w:t xml:space="preserve"> opracowani</w:t>
      </w:r>
      <w:r w:rsidR="00862DC2" w:rsidRPr="00884320">
        <w:rPr>
          <w:rFonts w:cstheme="minorHAnsi"/>
          <w:bCs/>
          <w:spacing w:val="-6"/>
        </w:rPr>
        <w:t>a</w:t>
      </w:r>
      <w:r w:rsidR="00F90DD6" w:rsidRPr="00884320">
        <w:rPr>
          <w:rFonts w:cstheme="minorHAnsi"/>
          <w:bCs/>
          <w:spacing w:val="-6"/>
        </w:rPr>
        <w:t xml:space="preserve"> </w:t>
      </w:r>
      <w:proofErr w:type="spellStart"/>
      <w:r w:rsidR="00F90DD6" w:rsidRPr="00884320">
        <w:rPr>
          <w:rFonts w:cstheme="minorHAnsi"/>
          <w:bCs/>
          <w:spacing w:val="-6"/>
        </w:rPr>
        <w:t>ekofizjograficzne</w:t>
      </w:r>
      <w:r w:rsidR="00862DC2" w:rsidRPr="00884320">
        <w:rPr>
          <w:rFonts w:cstheme="minorHAnsi"/>
          <w:bCs/>
          <w:spacing w:val="-6"/>
        </w:rPr>
        <w:t>go</w:t>
      </w:r>
      <w:proofErr w:type="spellEnd"/>
      <w:r w:rsidR="00F90DD6" w:rsidRPr="00884320">
        <w:rPr>
          <w:rFonts w:cstheme="minorHAnsi"/>
          <w:spacing w:val="-6"/>
        </w:rPr>
        <w:t xml:space="preserve"> dla </w:t>
      </w:r>
      <w:r w:rsidR="00AD0CAA" w:rsidRPr="00884320">
        <w:rPr>
          <w:rFonts w:cstheme="minorHAnsi"/>
          <w:spacing w:val="-6"/>
        </w:rPr>
        <w:t xml:space="preserve">projektu </w:t>
      </w:r>
      <w:r w:rsidR="00F90DD6" w:rsidRPr="00884320">
        <w:rPr>
          <w:rFonts w:cstheme="minorHAnsi"/>
          <w:spacing w:val="-6"/>
        </w:rPr>
        <w:t xml:space="preserve">planu </w:t>
      </w:r>
      <w:r w:rsidR="00AD0CAA" w:rsidRPr="00884320">
        <w:rPr>
          <w:rFonts w:cstheme="minorHAnsi"/>
          <w:spacing w:val="-6"/>
        </w:rPr>
        <w:t>ogólnego gminy Szubin</w:t>
      </w:r>
      <w:r w:rsidRPr="00884320">
        <w:rPr>
          <w:rFonts w:cstheme="minorHAnsi"/>
          <w:spacing w:val="-6"/>
        </w:rPr>
        <w:t xml:space="preserve"> (</w:t>
      </w:r>
      <w:r w:rsidR="00F07745" w:rsidRPr="00884320">
        <w:rPr>
          <w:rFonts w:cstheme="minorHAnsi"/>
          <w:spacing w:val="-6"/>
        </w:rPr>
        <w:t xml:space="preserve">w </w:t>
      </w:r>
      <w:r w:rsidR="000C50E3" w:rsidRPr="00884320">
        <w:rPr>
          <w:rFonts w:cstheme="minorHAnsi"/>
          <w:spacing w:val="-6"/>
        </w:rPr>
        <w:t>5</w:t>
      </w:r>
      <w:r w:rsidRPr="00884320">
        <w:rPr>
          <w:rFonts w:cstheme="minorHAnsi"/>
          <w:spacing w:val="-6"/>
        </w:rPr>
        <w:t xml:space="preserve"> </w:t>
      </w:r>
      <w:r w:rsidR="00F07745" w:rsidRPr="00884320">
        <w:rPr>
          <w:rFonts w:cstheme="minorHAnsi"/>
          <w:spacing w:val="-6"/>
        </w:rPr>
        <w:t>egzemplarzach</w:t>
      </w:r>
      <w:r w:rsidRPr="00884320">
        <w:rPr>
          <w:rFonts w:cstheme="minorHAnsi"/>
          <w:spacing w:val="-6"/>
        </w:rPr>
        <w:t>)</w:t>
      </w:r>
      <w:r w:rsidR="00AD0CAA" w:rsidRPr="00884320">
        <w:rPr>
          <w:rFonts w:cstheme="minorHAnsi"/>
          <w:spacing w:val="-6"/>
        </w:rPr>
        <w:t>.</w:t>
      </w:r>
    </w:p>
    <w:p w14:paraId="5787B13F" w14:textId="77777777" w:rsidR="00C86B9C" w:rsidRPr="00884320" w:rsidRDefault="00C86B9C" w:rsidP="00F45D7D">
      <w:pPr>
        <w:pStyle w:val="Akapitzlist"/>
        <w:numPr>
          <w:ilvl w:val="0"/>
          <w:numId w:val="14"/>
        </w:numPr>
        <w:autoSpaceDE w:val="0"/>
        <w:autoSpaceDN w:val="0"/>
        <w:spacing w:after="0" w:line="276" w:lineRule="auto"/>
        <w:ind w:left="426"/>
        <w:rPr>
          <w:rFonts w:eastAsia="Times New Roman" w:cstheme="minorHAnsi"/>
          <w:kern w:val="0"/>
          <w:lang w:eastAsia="pl-PL"/>
          <w14:ligatures w14:val="none"/>
        </w:rPr>
      </w:pPr>
      <w:r w:rsidRPr="00884320">
        <w:rPr>
          <w:rFonts w:eastAsia="Times New Roman" w:cstheme="minorHAnsi"/>
          <w:bCs/>
          <w:kern w:val="0"/>
          <w:lang w:eastAsia="pl-PL"/>
          <w14:ligatures w14:val="none"/>
        </w:rPr>
        <w:t>Wykonawca</w:t>
      </w:r>
      <w:r w:rsidRPr="00884320">
        <w:rPr>
          <w:rFonts w:eastAsia="Times New Roman" w:cstheme="minorHAnsi"/>
          <w:kern w:val="0"/>
          <w:lang w:eastAsia="pl-PL"/>
          <w14:ligatures w14:val="none"/>
        </w:rPr>
        <w:t xml:space="preserve"> zobowiązuje się do wykonania przedmiotu umowy, zgodnie z zasadami współczesnej wiedzy urbanistycznej i obowiązującymi przepisami prawa, w tym w szczególności z: </w:t>
      </w:r>
    </w:p>
    <w:p w14:paraId="0BA79123" w14:textId="71639579" w:rsidR="00BE7933" w:rsidRPr="00884320" w:rsidRDefault="00C86B9C" w:rsidP="00F45D7D">
      <w:pPr>
        <w:pStyle w:val="Akapitzlist"/>
        <w:numPr>
          <w:ilvl w:val="0"/>
          <w:numId w:val="28"/>
        </w:numPr>
        <w:autoSpaceDE w:val="0"/>
        <w:autoSpaceDN w:val="0"/>
        <w:spacing w:after="0" w:line="276" w:lineRule="auto"/>
        <w:ind w:left="567"/>
        <w:rPr>
          <w:rFonts w:eastAsia="Times New Roman" w:cstheme="minorHAnsi"/>
          <w:kern w:val="0"/>
          <w:lang w:eastAsia="pl-PL"/>
          <w14:ligatures w14:val="none"/>
        </w:rPr>
      </w:pPr>
      <w:r w:rsidRPr="00884320">
        <w:rPr>
          <w:rFonts w:eastAsia="Times New Roman" w:cstheme="minorHAnsi"/>
          <w:kern w:val="0"/>
          <w:lang w:eastAsia="pl-PL"/>
          <w14:ligatures w14:val="none"/>
        </w:rPr>
        <w:t>ustawą z dnia 27 marca 2003 r. o planowaniu i zagospodarowaniu przestrzennym</w:t>
      </w:r>
      <w:r w:rsidR="00D15D4B" w:rsidRPr="00884320">
        <w:rPr>
          <w:rFonts w:eastAsia="Times New Roman" w:cstheme="minorHAnsi"/>
          <w:kern w:val="0"/>
          <w:lang w:eastAsia="pl-PL"/>
          <w14:ligatures w14:val="none"/>
        </w:rPr>
        <w:t xml:space="preserve"> </w:t>
      </w:r>
      <w:r w:rsidRPr="00884320">
        <w:rPr>
          <w:rFonts w:eastAsia="Times New Roman" w:cstheme="minorHAnsi"/>
          <w:kern w:val="0"/>
          <w:lang w:eastAsia="pl-PL"/>
          <w14:ligatures w14:val="none"/>
        </w:rPr>
        <w:t>(Dz. U. z 202</w:t>
      </w:r>
      <w:r w:rsidR="00960691" w:rsidRPr="00884320">
        <w:rPr>
          <w:rFonts w:eastAsia="Times New Roman" w:cstheme="minorHAnsi"/>
          <w:kern w:val="0"/>
          <w:lang w:eastAsia="pl-PL"/>
          <w14:ligatures w14:val="none"/>
        </w:rPr>
        <w:t>4</w:t>
      </w:r>
      <w:r w:rsidRPr="00884320">
        <w:rPr>
          <w:rFonts w:eastAsia="Times New Roman" w:cstheme="minorHAnsi"/>
          <w:kern w:val="0"/>
          <w:lang w:eastAsia="pl-PL"/>
          <w14:ligatures w14:val="none"/>
        </w:rPr>
        <w:t xml:space="preserve"> r. poz.</w:t>
      </w:r>
      <w:r w:rsidR="00C242DB" w:rsidRPr="00884320">
        <w:rPr>
          <w:rFonts w:eastAsia="Times New Roman" w:cstheme="minorHAnsi"/>
          <w:kern w:val="0"/>
          <w:lang w:eastAsia="pl-PL"/>
          <w14:ligatures w14:val="none"/>
        </w:rPr>
        <w:t xml:space="preserve"> </w:t>
      </w:r>
      <w:r w:rsidR="00960691" w:rsidRPr="00884320">
        <w:rPr>
          <w:rFonts w:eastAsia="Times New Roman" w:cstheme="minorHAnsi"/>
          <w:kern w:val="0"/>
          <w:lang w:eastAsia="pl-PL"/>
          <w14:ligatures w14:val="none"/>
        </w:rPr>
        <w:t xml:space="preserve">1130 </w:t>
      </w:r>
      <w:r w:rsidRPr="00884320">
        <w:rPr>
          <w:rFonts w:eastAsia="Times New Roman" w:cstheme="minorHAnsi"/>
          <w:kern w:val="0"/>
          <w:lang w:eastAsia="pl-PL"/>
          <w14:ligatures w14:val="none"/>
        </w:rPr>
        <w:t xml:space="preserve">) zwanej dalej „ustawą”,   </w:t>
      </w:r>
    </w:p>
    <w:p w14:paraId="367797A0" w14:textId="77777777" w:rsidR="00BE7933" w:rsidRPr="00884320" w:rsidRDefault="00C86B9C" w:rsidP="00F45D7D">
      <w:pPr>
        <w:pStyle w:val="Akapitzlist"/>
        <w:numPr>
          <w:ilvl w:val="0"/>
          <w:numId w:val="28"/>
        </w:numPr>
        <w:autoSpaceDE w:val="0"/>
        <w:autoSpaceDN w:val="0"/>
        <w:spacing w:after="0" w:line="276" w:lineRule="auto"/>
        <w:ind w:left="567"/>
        <w:rPr>
          <w:rFonts w:eastAsia="Times New Roman" w:cstheme="minorHAnsi"/>
          <w:kern w:val="0"/>
          <w:lang w:eastAsia="pl-PL"/>
          <w14:ligatures w14:val="none"/>
        </w:rPr>
      </w:pPr>
      <w:r w:rsidRPr="00884320">
        <w:rPr>
          <w:rFonts w:eastAsia="Times New Roman" w:cstheme="minorHAnsi"/>
          <w:kern w:val="0"/>
          <w:lang w:eastAsia="pl-PL"/>
          <w14:ligatures w14:val="none"/>
        </w:rPr>
        <w:t xml:space="preserve">rozporządzeniem Ministra Rozwoju i Technologii z dnia 8 grudnia 2023 r. w sprawie projektu planu ogólnego gminy, dokumentowania prac planistycznych w zakresie tego planu oraz wydawania z niego wypisów i wyrysów (Dz. U. z 2023 r. poz. 2758), </w:t>
      </w:r>
    </w:p>
    <w:p w14:paraId="25009989" w14:textId="77777777" w:rsidR="00BE7933" w:rsidRPr="00884320" w:rsidRDefault="00BE7933" w:rsidP="00F45D7D">
      <w:pPr>
        <w:pStyle w:val="Akapitzlist"/>
        <w:numPr>
          <w:ilvl w:val="0"/>
          <w:numId w:val="28"/>
        </w:numPr>
        <w:autoSpaceDE w:val="0"/>
        <w:autoSpaceDN w:val="0"/>
        <w:spacing w:after="0" w:line="276" w:lineRule="auto"/>
        <w:ind w:left="567"/>
        <w:rPr>
          <w:rFonts w:eastAsia="Times New Roman" w:cstheme="minorHAnsi"/>
          <w:kern w:val="0"/>
          <w:lang w:eastAsia="pl-PL"/>
          <w14:ligatures w14:val="none"/>
        </w:rPr>
      </w:pPr>
      <w:r w:rsidRPr="00884320">
        <w:rPr>
          <w:rFonts w:eastAsia="Times New Roman" w:cstheme="minorHAnsi"/>
          <w:kern w:val="0"/>
          <w:lang w:eastAsia="pl-PL"/>
          <w14:ligatures w14:val="none"/>
        </w:rPr>
        <w:lastRenderedPageBreak/>
        <w:t xml:space="preserve">rozporządzeniem Ministra Rozwoju i Technologii z dnia 26 października 2020 r. </w:t>
      </w:r>
      <w:r w:rsidRPr="00884320">
        <w:rPr>
          <w:rFonts w:cstheme="minorHAnsi"/>
          <w:bCs/>
          <w:kern w:val="0"/>
        </w:rPr>
        <w:t>w sprawie zbiorów danych przestrzennych oraz metadanych w zakresie zagospodarowania przestrzennego</w:t>
      </w:r>
      <w:r w:rsidR="00A65191" w:rsidRPr="00884320">
        <w:rPr>
          <w:rFonts w:cstheme="minorHAnsi"/>
          <w:bCs/>
          <w:kern w:val="0"/>
        </w:rPr>
        <w:t xml:space="preserve"> </w:t>
      </w:r>
      <w:r w:rsidR="00A65191" w:rsidRPr="00884320">
        <w:rPr>
          <w:rFonts w:eastAsia="Times New Roman" w:cstheme="minorHAnsi"/>
          <w:kern w:val="0"/>
          <w:lang w:eastAsia="pl-PL"/>
          <w14:ligatures w14:val="none"/>
        </w:rPr>
        <w:t>(Dz. U. z 2020 r. poz. 1916)</w:t>
      </w:r>
      <w:r w:rsidRPr="00884320">
        <w:rPr>
          <w:rFonts w:cstheme="minorHAnsi"/>
          <w:bCs/>
          <w:kern w:val="0"/>
        </w:rPr>
        <w:t>;</w:t>
      </w:r>
    </w:p>
    <w:p w14:paraId="230EF064" w14:textId="438BFF87" w:rsidR="00BE7933" w:rsidRPr="00884320" w:rsidRDefault="00BE7933" w:rsidP="00F45D7D">
      <w:pPr>
        <w:pStyle w:val="Akapitzlist"/>
        <w:numPr>
          <w:ilvl w:val="0"/>
          <w:numId w:val="28"/>
        </w:numPr>
        <w:autoSpaceDE w:val="0"/>
        <w:autoSpaceDN w:val="0"/>
        <w:spacing w:after="0" w:line="276" w:lineRule="auto"/>
        <w:ind w:left="567"/>
        <w:rPr>
          <w:rFonts w:eastAsia="Times New Roman" w:cstheme="minorHAnsi"/>
          <w:kern w:val="0"/>
          <w:lang w:eastAsia="pl-PL"/>
          <w14:ligatures w14:val="none"/>
        </w:rPr>
      </w:pPr>
      <w:r w:rsidRPr="00884320">
        <w:rPr>
          <w:rFonts w:eastAsia="Times New Roman" w:cstheme="minorHAnsi"/>
          <w:kern w:val="0"/>
          <w:lang w:eastAsia="pl-PL"/>
          <w14:ligatures w14:val="none"/>
        </w:rPr>
        <w:t xml:space="preserve">rozporządzeniem Ministra Rozwoju i Technologii z dnia 24 października 2023 r. </w:t>
      </w:r>
      <w:r w:rsidR="00A65191" w:rsidRPr="00884320">
        <w:rPr>
          <w:rFonts w:cstheme="minorHAnsi"/>
          <w:bCs/>
          <w:kern w:val="0"/>
        </w:rPr>
        <w:t xml:space="preserve">zmieniające rozporządzenie w sprawie </w:t>
      </w:r>
      <w:r w:rsidRPr="00884320">
        <w:rPr>
          <w:rFonts w:cstheme="minorHAnsi"/>
          <w:bCs/>
          <w:kern w:val="0"/>
        </w:rPr>
        <w:t>zbiorów danych przestrzennych oraz metadanych w zakresie zagospodarowania przestrzennego</w:t>
      </w:r>
      <w:r w:rsidR="00A65191" w:rsidRPr="00884320">
        <w:rPr>
          <w:rFonts w:cstheme="minorHAnsi"/>
          <w:bCs/>
          <w:kern w:val="0"/>
        </w:rPr>
        <w:t xml:space="preserve"> </w:t>
      </w:r>
      <w:r w:rsidR="00A65191" w:rsidRPr="00884320">
        <w:rPr>
          <w:rFonts w:eastAsia="Times New Roman" w:cstheme="minorHAnsi"/>
          <w:kern w:val="0"/>
          <w:lang w:eastAsia="pl-PL"/>
          <w14:ligatures w14:val="none"/>
        </w:rPr>
        <w:t>(Dz. U. z 2023 r. poz. 2409)</w:t>
      </w:r>
      <w:r w:rsidR="00A65191" w:rsidRPr="00884320">
        <w:rPr>
          <w:rFonts w:cstheme="minorHAnsi"/>
          <w:bCs/>
          <w:kern w:val="0"/>
        </w:rPr>
        <w:t xml:space="preserve">; </w:t>
      </w:r>
    </w:p>
    <w:p w14:paraId="0F28FB15" w14:textId="77777777" w:rsidR="00FA1854" w:rsidRPr="00884320" w:rsidRDefault="00FA1854" w:rsidP="00F45D7D">
      <w:pPr>
        <w:pStyle w:val="Akapitzlist"/>
        <w:numPr>
          <w:ilvl w:val="0"/>
          <w:numId w:val="28"/>
        </w:numPr>
        <w:autoSpaceDE w:val="0"/>
        <w:autoSpaceDN w:val="0"/>
        <w:spacing w:after="0" w:line="276" w:lineRule="auto"/>
        <w:ind w:left="567"/>
        <w:rPr>
          <w:rFonts w:eastAsia="Times New Roman" w:cstheme="minorHAnsi"/>
          <w:kern w:val="0"/>
          <w:lang w:eastAsia="pl-PL"/>
          <w14:ligatures w14:val="none"/>
        </w:rPr>
      </w:pPr>
      <w:r w:rsidRPr="00884320">
        <w:rPr>
          <w:rFonts w:eastAsia="Times New Roman" w:cstheme="minorHAnsi"/>
          <w:kern w:val="0"/>
          <w:lang w:eastAsia="pl-PL"/>
          <w14:ligatures w14:val="none"/>
        </w:rPr>
        <w:t>rozporządzenie Ministra Rozwoju i Technologii z dnia 2 maja 2024 r. w sprawie sposobu wyznaczania obszaru uzupełnienia zabudowy w planie ogólnym gminy (Dz. U. z 2024 r. poz. 729)</w:t>
      </w:r>
      <w:r w:rsidRPr="00884320">
        <w:rPr>
          <w:rFonts w:cstheme="minorHAnsi"/>
          <w:bCs/>
          <w:kern w:val="0"/>
        </w:rPr>
        <w:t>;</w:t>
      </w:r>
      <w:r w:rsidRPr="00884320">
        <w:rPr>
          <w:rFonts w:eastAsia="Times New Roman" w:cstheme="minorHAnsi"/>
          <w:kern w:val="0"/>
          <w:lang w:eastAsia="pl-PL"/>
          <w14:ligatures w14:val="none"/>
        </w:rPr>
        <w:t xml:space="preserve"> </w:t>
      </w:r>
    </w:p>
    <w:p w14:paraId="3235046F" w14:textId="77777777" w:rsidR="00BE7933" w:rsidRPr="00884320" w:rsidRDefault="00C86B9C" w:rsidP="00F45D7D">
      <w:pPr>
        <w:pStyle w:val="Akapitzlist"/>
        <w:numPr>
          <w:ilvl w:val="0"/>
          <w:numId w:val="28"/>
        </w:numPr>
        <w:autoSpaceDE w:val="0"/>
        <w:autoSpaceDN w:val="0"/>
        <w:spacing w:after="0" w:line="276" w:lineRule="auto"/>
        <w:ind w:left="567"/>
        <w:rPr>
          <w:rFonts w:eastAsia="Times New Roman" w:cstheme="minorHAnsi"/>
          <w:kern w:val="0"/>
          <w:lang w:eastAsia="pl-PL"/>
          <w14:ligatures w14:val="none"/>
        </w:rPr>
      </w:pPr>
      <w:r w:rsidRPr="00884320">
        <w:rPr>
          <w:rFonts w:eastAsia="Times New Roman" w:cstheme="minorHAnsi"/>
          <w:kern w:val="0"/>
          <w:lang w:eastAsia="pl-PL"/>
          <w14:ligatures w14:val="none"/>
        </w:rPr>
        <w:t>ustawą z dnia 3 października 2008 r. o udostępnieniu informacji o środowisku i jego ochronie, udziale społeczeństwa w ochronie środowiska oraz ocenach oddziaływania na środowisko (Dz. U. z 202</w:t>
      </w:r>
      <w:r w:rsidR="00960691" w:rsidRPr="00884320">
        <w:rPr>
          <w:rFonts w:eastAsia="Times New Roman" w:cstheme="minorHAnsi"/>
          <w:kern w:val="0"/>
          <w:lang w:eastAsia="pl-PL"/>
          <w14:ligatures w14:val="none"/>
        </w:rPr>
        <w:t>4</w:t>
      </w:r>
      <w:r w:rsidRPr="00884320">
        <w:rPr>
          <w:rFonts w:eastAsia="Times New Roman" w:cstheme="minorHAnsi"/>
          <w:kern w:val="0"/>
          <w:lang w:eastAsia="pl-PL"/>
          <w14:ligatures w14:val="none"/>
        </w:rPr>
        <w:t xml:space="preserve"> r. poz. 1</w:t>
      </w:r>
      <w:r w:rsidR="00960691" w:rsidRPr="00884320">
        <w:rPr>
          <w:rFonts w:eastAsia="Times New Roman" w:cstheme="minorHAnsi"/>
          <w:kern w:val="0"/>
          <w:lang w:eastAsia="pl-PL"/>
          <w14:ligatures w14:val="none"/>
        </w:rPr>
        <w:t>112)</w:t>
      </w:r>
      <w:r w:rsidRPr="00884320">
        <w:rPr>
          <w:rFonts w:eastAsia="Times New Roman" w:cstheme="minorHAnsi"/>
          <w:kern w:val="0"/>
          <w:lang w:eastAsia="pl-PL"/>
          <w14:ligatures w14:val="none"/>
        </w:rPr>
        <w:t xml:space="preserve">, </w:t>
      </w:r>
    </w:p>
    <w:p w14:paraId="36F7EBD1" w14:textId="77777777" w:rsidR="00BE7933" w:rsidRPr="00884320" w:rsidRDefault="00C86B9C" w:rsidP="00F45D7D">
      <w:pPr>
        <w:pStyle w:val="Akapitzlist"/>
        <w:numPr>
          <w:ilvl w:val="0"/>
          <w:numId w:val="28"/>
        </w:numPr>
        <w:autoSpaceDE w:val="0"/>
        <w:autoSpaceDN w:val="0"/>
        <w:spacing w:after="0" w:line="276" w:lineRule="auto"/>
        <w:ind w:left="567"/>
        <w:rPr>
          <w:rFonts w:eastAsia="Times New Roman" w:cstheme="minorHAnsi"/>
          <w:kern w:val="0"/>
          <w:lang w:eastAsia="pl-PL"/>
          <w14:ligatures w14:val="none"/>
        </w:rPr>
      </w:pPr>
      <w:r w:rsidRPr="00884320">
        <w:rPr>
          <w:rFonts w:eastAsia="Times New Roman" w:cstheme="minorHAnsi"/>
          <w:kern w:val="0"/>
          <w:lang w:eastAsia="pl-PL"/>
          <w14:ligatures w14:val="none"/>
        </w:rPr>
        <w:t xml:space="preserve">zgodnie z zapisami uchwały Nr </w:t>
      </w:r>
      <w:r w:rsidR="00960691" w:rsidRPr="00884320">
        <w:rPr>
          <w:rFonts w:eastAsia="Times New Roman" w:cstheme="minorHAnsi"/>
          <w:kern w:val="0"/>
          <w:lang w:eastAsia="pl-PL"/>
          <w14:ligatures w14:val="none"/>
        </w:rPr>
        <w:t>III/26/24</w:t>
      </w:r>
      <w:r w:rsidRPr="00884320">
        <w:rPr>
          <w:rFonts w:eastAsia="Times New Roman" w:cstheme="minorHAnsi"/>
          <w:kern w:val="0"/>
          <w:lang w:eastAsia="pl-PL"/>
          <w14:ligatures w14:val="none"/>
        </w:rPr>
        <w:t xml:space="preserve"> Rady Miejskiej w </w:t>
      </w:r>
      <w:r w:rsidR="00960691" w:rsidRPr="00884320">
        <w:rPr>
          <w:rFonts w:eastAsia="Times New Roman" w:cstheme="minorHAnsi"/>
          <w:kern w:val="0"/>
          <w:lang w:eastAsia="pl-PL"/>
          <w14:ligatures w14:val="none"/>
        </w:rPr>
        <w:t>Szubinie</w:t>
      </w:r>
      <w:r w:rsidRPr="00884320">
        <w:rPr>
          <w:rFonts w:eastAsia="Times New Roman" w:cstheme="minorHAnsi"/>
          <w:kern w:val="0"/>
          <w:lang w:eastAsia="pl-PL"/>
          <w14:ligatures w14:val="none"/>
        </w:rPr>
        <w:t xml:space="preserve"> z dnia </w:t>
      </w:r>
      <w:r w:rsidR="00960691" w:rsidRPr="00884320">
        <w:rPr>
          <w:rFonts w:eastAsia="Times New Roman" w:cstheme="minorHAnsi"/>
          <w:kern w:val="0"/>
          <w:lang w:eastAsia="pl-PL"/>
          <w14:ligatures w14:val="none"/>
        </w:rPr>
        <w:t>2</w:t>
      </w:r>
      <w:r w:rsidRPr="00884320">
        <w:rPr>
          <w:rFonts w:eastAsia="Times New Roman" w:cstheme="minorHAnsi"/>
          <w:kern w:val="0"/>
          <w:lang w:eastAsia="pl-PL"/>
          <w14:ligatures w14:val="none"/>
        </w:rPr>
        <w:t xml:space="preserve">7 </w:t>
      </w:r>
      <w:r w:rsidR="00960691" w:rsidRPr="00884320">
        <w:rPr>
          <w:rFonts w:eastAsia="Times New Roman" w:cstheme="minorHAnsi"/>
          <w:kern w:val="0"/>
          <w:lang w:eastAsia="pl-PL"/>
          <w14:ligatures w14:val="none"/>
        </w:rPr>
        <w:t xml:space="preserve">czerwca </w:t>
      </w:r>
      <w:r w:rsidRPr="00884320">
        <w:rPr>
          <w:rFonts w:eastAsia="Times New Roman" w:cstheme="minorHAnsi"/>
          <w:kern w:val="0"/>
          <w:lang w:eastAsia="pl-PL"/>
          <w14:ligatures w14:val="none"/>
        </w:rPr>
        <w:t>202</w:t>
      </w:r>
      <w:r w:rsidR="00960691" w:rsidRPr="00884320">
        <w:rPr>
          <w:rFonts w:eastAsia="Times New Roman" w:cstheme="minorHAnsi"/>
          <w:kern w:val="0"/>
          <w:lang w:eastAsia="pl-PL"/>
          <w14:ligatures w14:val="none"/>
        </w:rPr>
        <w:t>4</w:t>
      </w:r>
      <w:r w:rsidRPr="00884320">
        <w:rPr>
          <w:rFonts w:eastAsia="Times New Roman" w:cstheme="minorHAnsi"/>
          <w:kern w:val="0"/>
          <w:lang w:eastAsia="pl-PL"/>
          <w14:ligatures w14:val="none"/>
        </w:rPr>
        <w:t xml:space="preserve"> r. w sprawie przystąpienia do sporządzenia planu ogólnego gminy </w:t>
      </w:r>
      <w:r w:rsidR="00960691" w:rsidRPr="00884320">
        <w:rPr>
          <w:rFonts w:eastAsia="Times New Roman" w:cstheme="minorHAnsi"/>
          <w:kern w:val="0"/>
          <w:lang w:eastAsia="pl-PL"/>
          <w14:ligatures w14:val="none"/>
        </w:rPr>
        <w:t>Szubin</w:t>
      </w:r>
      <w:r w:rsidRPr="00884320">
        <w:rPr>
          <w:rFonts w:eastAsia="Times New Roman" w:cstheme="minorHAnsi"/>
          <w:kern w:val="0"/>
          <w:lang w:eastAsia="pl-PL"/>
          <w14:ligatures w14:val="none"/>
        </w:rPr>
        <w:t xml:space="preserve">, </w:t>
      </w:r>
    </w:p>
    <w:p w14:paraId="601E946E" w14:textId="3A04B233" w:rsidR="00BE7933" w:rsidRPr="00884320" w:rsidRDefault="00C86B9C" w:rsidP="00F45D7D">
      <w:pPr>
        <w:pStyle w:val="Akapitzlist"/>
        <w:numPr>
          <w:ilvl w:val="0"/>
          <w:numId w:val="28"/>
        </w:numPr>
        <w:autoSpaceDE w:val="0"/>
        <w:autoSpaceDN w:val="0"/>
        <w:spacing w:after="0" w:line="276" w:lineRule="auto"/>
        <w:ind w:left="567"/>
        <w:rPr>
          <w:rFonts w:eastAsia="Times New Roman" w:cstheme="minorHAnsi"/>
          <w:kern w:val="0"/>
          <w:lang w:eastAsia="pl-PL"/>
          <w14:ligatures w14:val="none"/>
        </w:rPr>
      </w:pPr>
      <w:r w:rsidRPr="00884320">
        <w:rPr>
          <w:rFonts w:eastAsia="Times New Roman" w:cstheme="minorHAnsi"/>
          <w:kern w:val="0"/>
          <w:lang w:eastAsia="pl-PL"/>
          <w14:ligatures w14:val="none"/>
        </w:rPr>
        <w:t xml:space="preserve">z uwzględnieniem uwag zgłaszanych przez Zamawiającego w trakcie realizacji umowy i aktualnego orzecznictwa sądowego dotyczącego zagospodarowania przestrzennego, </w:t>
      </w:r>
    </w:p>
    <w:p w14:paraId="47F990A9" w14:textId="3387C314" w:rsidR="00960691" w:rsidRPr="00884320" w:rsidRDefault="00C86B9C" w:rsidP="00F45D7D">
      <w:pPr>
        <w:pStyle w:val="Akapitzlist"/>
        <w:numPr>
          <w:ilvl w:val="0"/>
          <w:numId w:val="28"/>
        </w:numPr>
        <w:autoSpaceDE w:val="0"/>
        <w:autoSpaceDN w:val="0"/>
        <w:spacing w:after="0" w:line="276" w:lineRule="auto"/>
        <w:ind w:left="567"/>
        <w:rPr>
          <w:rFonts w:eastAsia="Times New Roman" w:cstheme="minorHAnsi"/>
          <w:kern w:val="0"/>
          <w:lang w:eastAsia="pl-PL"/>
          <w14:ligatures w14:val="none"/>
        </w:rPr>
      </w:pPr>
      <w:r w:rsidRPr="00884320">
        <w:rPr>
          <w:rFonts w:eastAsia="Times New Roman" w:cstheme="minorHAnsi"/>
          <w:kern w:val="0"/>
          <w:lang w:eastAsia="pl-PL"/>
          <w14:ligatures w14:val="none"/>
        </w:rPr>
        <w:t>innymi przepisami wynikającymi z odpowiednich aktów prawnych, mających odniesienie do przedmiotu zlecenia, m. in. dotyczącymi ochrony środowiska, ochrony zabytków, prawa wodnego,</w:t>
      </w:r>
      <w:r w:rsidR="00960691" w:rsidRPr="00884320">
        <w:rPr>
          <w:rFonts w:eastAsia="Times New Roman" w:cstheme="minorHAnsi"/>
          <w:kern w:val="0"/>
          <w:lang w:eastAsia="pl-PL"/>
          <w14:ligatures w14:val="none"/>
        </w:rPr>
        <w:t xml:space="preserve"> prawa geologicznego</w:t>
      </w:r>
      <w:r w:rsidRPr="00884320">
        <w:rPr>
          <w:rFonts w:eastAsia="Times New Roman" w:cstheme="minorHAnsi"/>
          <w:kern w:val="0"/>
          <w:lang w:eastAsia="pl-PL"/>
          <w14:ligatures w14:val="none"/>
        </w:rPr>
        <w:t xml:space="preserve"> ochrony gruntów rolnych i leśnych, dróg.  </w:t>
      </w:r>
    </w:p>
    <w:p w14:paraId="3821716B" w14:textId="7608D4F5" w:rsidR="00F07745" w:rsidRPr="00884320" w:rsidRDefault="00C86B9C" w:rsidP="00F45D7D">
      <w:pPr>
        <w:pStyle w:val="Akapitzlist"/>
        <w:numPr>
          <w:ilvl w:val="0"/>
          <w:numId w:val="14"/>
        </w:numPr>
        <w:autoSpaceDE w:val="0"/>
        <w:autoSpaceDN w:val="0"/>
        <w:spacing w:after="0" w:line="276" w:lineRule="auto"/>
        <w:ind w:left="284"/>
        <w:rPr>
          <w:rFonts w:eastAsia="Times New Roman" w:cstheme="minorHAnsi"/>
          <w:kern w:val="0"/>
          <w:lang w:eastAsia="pl-PL"/>
          <w14:ligatures w14:val="none"/>
        </w:rPr>
      </w:pPr>
      <w:r w:rsidRPr="00884320">
        <w:rPr>
          <w:rFonts w:eastAsia="Times New Roman" w:cstheme="minorHAnsi"/>
          <w:kern w:val="0"/>
          <w:lang w:eastAsia="pl-PL"/>
          <w14:ligatures w14:val="none"/>
        </w:rPr>
        <w:t xml:space="preserve">W ramach umowy </w:t>
      </w:r>
      <w:r w:rsidRPr="00884320">
        <w:rPr>
          <w:rFonts w:eastAsia="Times New Roman" w:cstheme="minorHAnsi"/>
          <w:bCs/>
          <w:kern w:val="0"/>
          <w:lang w:eastAsia="pl-PL"/>
          <w14:ligatures w14:val="none"/>
        </w:rPr>
        <w:t xml:space="preserve">Wykonawca </w:t>
      </w:r>
      <w:r w:rsidRPr="00884320">
        <w:rPr>
          <w:rFonts w:eastAsia="Times New Roman" w:cstheme="minorHAnsi"/>
          <w:kern w:val="0"/>
          <w:lang w:eastAsia="pl-PL"/>
          <w14:ligatures w14:val="none"/>
        </w:rPr>
        <w:t xml:space="preserve">zobowiązuje się do wykonania następujących czynności: </w:t>
      </w:r>
    </w:p>
    <w:p w14:paraId="6D6B8D28" w14:textId="3BF46897" w:rsidR="00F07745" w:rsidRPr="00884320" w:rsidRDefault="001E0670" w:rsidP="00F45D7D">
      <w:pPr>
        <w:pStyle w:val="Akapitzlist"/>
        <w:numPr>
          <w:ilvl w:val="0"/>
          <w:numId w:val="40"/>
        </w:numPr>
        <w:autoSpaceDE w:val="0"/>
        <w:autoSpaceDN w:val="0"/>
        <w:spacing w:after="0" w:line="276" w:lineRule="auto"/>
        <w:ind w:left="567"/>
        <w:rPr>
          <w:rFonts w:eastAsia="Times New Roman" w:cstheme="minorHAnsi"/>
          <w:kern w:val="0"/>
          <w:lang w:eastAsia="pl-PL"/>
          <w14:ligatures w14:val="none"/>
        </w:rPr>
      </w:pPr>
      <w:r w:rsidRPr="00884320">
        <w:rPr>
          <w:rFonts w:eastAsia="Times New Roman" w:cstheme="minorHAnsi"/>
          <w:kern w:val="0"/>
          <w:lang w:eastAsia="pl-PL"/>
          <w14:ligatures w14:val="none"/>
        </w:rPr>
        <w:t>s</w:t>
      </w:r>
      <w:r w:rsidR="00C86B9C" w:rsidRPr="00884320">
        <w:rPr>
          <w:rFonts w:eastAsia="Times New Roman" w:cstheme="minorHAnsi"/>
          <w:kern w:val="0"/>
          <w:lang w:eastAsia="pl-PL"/>
          <w14:ligatures w14:val="none"/>
        </w:rPr>
        <w:t>porządzeni</w:t>
      </w:r>
      <w:r w:rsidR="006F7784" w:rsidRPr="00884320">
        <w:rPr>
          <w:rFonts w:eastAsia="Times New Roman" w:cstheme="minorHAnsi"/>
          <w:kern w:val="0"/>
          <w:lang w:eastAsia="pl-PL"/>
          <w14:ligatures w14:val="none"/>
        </w:rPr>
        <w:t>e</w:t>
      </w:r>
      <w:r w:rsidR="00C86B9C" w:rsidRPr="00884320">
        <w:rPr>
          <w:rFonts w:eastAsia="Times New Roman" w:cstheme="minorHAnsi"/>
          <w:kern w:val="0"/>
          <w:lang w:eastAsia="pl-PL"/>
          <w14:ligatures w14:val="none"/>
        </w:rPr>
        <w:t xml:space="preserve"> planu zgodnie z przepisami ustawy z dnia 27 marca 2003 r. o planowaniu</w:t>
      </w:r>
      <w:r w:rsidR="00D15D4B" w:rsidRPr="00884320">
        <w:rPr>
          <w:rFonts w:eastAsia="Times New Roman" w:cstheme="minorHAnsi"/>
          <w:kern w:val="0"/>
          <w:lang w:eastAsia="pl-PL"/>
          <w14:ligatures w14:val="none"/>
        </w:rPr>
        <w:t xml:space="preserve"> </w:t>
      </w:r>
      <w:r w:rsidR="00C86B9C" w:rsidRPr="00884320">
        <w:rPr>
          <w:rFonts w:eastAsia="Times New Roman" w:cstheme="minorHAnsi"/>
          <w:kern w:val="0"/>
          <w:lang w:eastAsia="pl-PL"/>
          <w14:ligatures w14:val="none"/>
        </w:rPr>
        <w:t xml:space="preserve">i </w:t>
      </w:r>
      <w:r w:rsidR="00600D06" w:rsidRPr="00884320">
        <w:rPr>
          <w:rFonts w:eastAsia="Times New Roman" w:cstheme="minorHAnsi"/>
          <w:kern w:val="0"/>
          <w:lang w:eastAsia="pl-PL"/>
          <w14:ligatures w14:val="none"/>
        </w:rPr>
        <w:t xml:space="preserve">zagospodarowaniu przestrzennym </w:t>
      </w:r>
      <w:r w:rsidR="00CE2E09" w:rsidRPr="00884320">
        <w:rPr>
          <w:rFonts w:eastAsia="Times New Roman" w:cstheme="minorHAnsi"/>
          <w:kern w:val="0"/>
          <w:lang w:eastAsia="pl-PL"/>
          <w14:ligatures w14:val="none"/>
        </w:rPr>
        <w:t xml:space="preserve">art. </w:t>
      </w:r>
      <w:r w:rsidR="00C86B9C" w:rsidRPr="00884320">
        <w:rPr>
          <w:rFonts w:eastAsia="Times New Roman" w:cstheme="minorHAnsi"/>
          <w:kern w:val="0"/>
          <w:lang w:eastAsia="pl-PL"/>
          <w14:ligatures w14:val="none"/>
        </w:rPr>
        <w:t xml:space="preserve">13a, 13b, 13c, 13d, 13e , 13f, 13 g, </w:t>
      </w:r>
      <w:r w:rsidR="00600D06" w:rsidRPr="00884320">
        <w:rPr>
          <w:rFonts w:eastAsia="Times New Roman" w:cstheme="minorHAnsi"/>
          <w:kern w:val="0"/>
          <w:lang w:eastAsia="pl-PL"/>
          <w14:ligatures w14:val="none"/>
        </w:rPr>
        <w:t xml:space="preserve">13h, 13 i, 13 j, 13 k, 13m, </w:t>
      </w:r>
      <w:r w:rsidR="00C86B9C" w:rsidRPr="00884320">
        <w:rPr>
          <w:rFonts w:eastAsia="Times New Roman" w:cstheme="minorHAnsi"/>
          <w:kern w:val="0"/>
          <w:lang w:eastAsia="pl-PL"/>
          <w14:ligatures w14:val="none"/>
        </w:rPr>
        <w:t xml:space="preserve">a także przepisami wykonawczymi tej ustawy w tym: </w:t>
      </w:r>
    </w:p>
    <w:p w14:paraId="483C8E81" w14:textId="77777777" w:rsidR="00F07745" w:rsidRPr="00884320" w:rsidRDefault="00C86B9C" w:rsidP="00F45D7D">
      <w:pPr>
        <w:pStyle w:val="Akapitzlist"/>
        <w:numPr>
          <w:ilvl w:val="0"/>
          <w:numId w:val="41"/>
        </w:numPr>
        <w:autoSpaceDE w:val="0"/>
        <w:autoSpaceDN w:val="0"/>
        <w:spacing w:after="0" w:line="276" w:lineRule="auto"/>
        <w:rPr>
          <w:rFonts w:eastAsia="Times New Roman" w:cstheme="minorHAnsi"/>
          <w:kern w:val="0"/>
          <w:lang w:eastAsia="pl-PL"/>
          <w14:ligatures w14:val="none"/>
        </w:rPr>
      </w:pPr>
      <w:r w:rsidRPr="00884320">
        <w:rPr>
          <w:rFonts w:eastAsia="Times New Roman" w:cstheme="minorHAnsi"/>
          <w:kern w:val="0"/>
          <w:lang w:eastAsia="pl-PL"/>
          <w14:ligatures w14:val="none"/>
        </w:rPr>
        <w:t xml:space="preserve">przygotowanie merytoryczne dokumentów formalno-prawnych (wymaganych ustawowo pism, zawiadomień, ogłoszeń i </w:t>
      </w:r>
      <w:proofErr w:type="spellStart"/>
      <w:r w:rsidRPr="00884320">
        <w:rPr>
          <w:rFonts w:eastAsia="Times New Roman" w:cstheme="minorHAnsi"/>
          <w:kern w:val="0"/>
          <w:lang w:eastAsia="pl-PL"/>
          <w14:ligatures w14:val="none"/>
        </w:rPr>
        <w:t>obwieszczeń</w:t>
      </w:r>
      <w:proofErr w:type="spellEnd"/>
      <w:r w:rsidR="00913A07" w:rsidRPr="00884320">
        <w:rPr>
          <w:rFonts w:eastAsia="Times New Roman" w:cstheme="minorHAnsi"/>
          <w:kern w:val="0"/>
          <w:lang w:eastAsia="pl-PL"/>
          <w14:ligatures w14:val="none"/>
        </w:rPr>
        <w:t>, wykazów oraz raportów)</w:t>
      </w:r>
      <w:r w:rsidR="001811A6" w:rsidRPr="00884320">
        <w:rPr>
          <w:rFonts w:eastAsia="Times New Roman" w:cstheme="minorHAnsi"/>
          <w:kern w:val="0"/>
          <w:lang w:eastAsia="pl-PL"/>
          <w14:ligatures w14:val="none"/>
        </w:rPr>
        <w:t xml:space="preserve"> m.in</w:t>
      </w:r>
      <w:r w:rsidRPr="00884320">
        <w:rPr>
          <w:rFonts w:eastAsia="Times New Roman" w:cstheme="minorHAnsi"/>
          <w:kern w:val="0"/>
          <w:lang w:eastAsia="pl-PL"/>
          <w14:ligatures w14:val="none"/>
        </w:rPr>
        <w:t xml:space="preserve">: </w:t>
      </w:r>
    </w:p>
    <w:p w14:paraId="1675D451" w14:textId="77777777" w:rsidR="00F07745" w:rsidRPr="00884320" w:rsidRDefault="00913A07" w:rsidP="006F7784">
      <w:pPr>
        <w:pStyle w:val="Akapitzlist"/>
        <w:autoSpaceDE w:val="0"/>
        <w:autoSpaceDN w:val="0"/>
        <w:spacing w:after="0" w:line="276" w:lineRule="auto"/>
        <w:ind w:left="927"/>
        <w:rPr>
          <w:rFonts w:eastAsia="Times New Roman" w:cstheme="minorHAnsi"/>
          <w:kern w:val="0"/>
          <w:lang w:eastAsia="pl-PL"/>
          <w14:ligatures w14:val="none"/>
        </w:rPr>
      </w:pPr>
      <w:r w:rsidRPr="00884320">
        <w:rPr>
          <w:rFonts w:eastAsia="Times New Roman" w:cstheme="minorHAnsi"/>
          <w:kern w:val="0"/>
          <w:lang w:eastAsia="pl-PL"/>
          <w14:ligatures w14:val="none"/>
        </w:rPr>
        <w:t>- do wystąpienia o opinie i uzgodnienia do organów lub instytucji;</w:t>
      </w:r>
    </w:p>
    <w:p w14:paraId="2F4CB28D" w14:textId="77777777" w:rsidR="00F07745" w:rsidRPr="00884320" w:rsidRDefault="00913A07" w:rsidP="006F7784">
      <w:pPr>
        <w:pStyle w:val="Akapitzlist"/>
        <w:autoSpaceDE w:val="0"/>
        <w:autoSpaceDN w:val="0"/>
        <w:spacing w:after="0" w:line="276" w:lineRule="auto"/>
        <w:ind w:left="927"/>
        <w:rPr>
          <w:rFonts w:eastAsia="Times New Roman" w:cstheme="minorHAnsi"/>
          <w:kern w:val="0"/>
          <w:lang w:eastAsia="pl-PL"/>
          <w14:ligatures w14:val="none"/>
        </w:rPr>
      </w:pPr>
      <w:r w:rsidRPr="00884320">
        <w:rPr>
          <w:rFonts w:eastAsia="Times New Roman" w:cstheme="minorHAnsi"/>
          <w:kern w:val="0"/>
          <w:lang w:eastAsia="pl-PL"/>
          <w14:ligatures w14:val="none"/>
        </w:rPr>
        <w:t xml:space="preserve">- </w:t>
      </w:r>
      <w:r w:rsidR="00C86B9C" w:rsidRPr="00884320">
        <w:rPr>
          <w:rFonts w:eastAsia="Times New Roman" w:cstheme="minorHAnsi"/>
          <w:kern w:val="0"/>
          <w:lang w:eastAsia="pl-PL"/>
          <w14:ligatures w14:val="none"/>
        </w:rPr>
        <w:t>o przystąpieniu do konsultacji społecznych nad projektem planu i innych niezbędnych w ramach przedmiotu zamówienia, komunikatów dotyczących opracowania projektu planu</w:t>
      </w:r>
      <w:r w:rsidR="00D15D4B" w:rsidRPr="00884320">
        <w:rPr>
          <w:rFonts w:eastAsia="Times New Roman" w:cstheme="minorHAnsi"/>
          <w:kern w:val="0"/>
          <w:lang w:eastAsia="pl-PL"/>
          <w14:ligatures w14:val="none"/>
        </w:rPr>
        <w:t>;</w:t>
      </w:r>
      <w:r w:rsidR="00C86B9C" w:rsidRPr="00884320">
        <w:rPr>
          <w:rFonts w:eastAsia="Times New Roman" w:cstheme="minorHAnsi"/>
          <w:kern w:val="0"/>
          <w:lang w:eastAsia="pl-PL"/>
          <w14:ligatures w14:val="none"/>
        </w:rPr>
        <w:t xml:space="preserve"> </w:t>
      </w:r>
    </w:p>
    <w:p w14:paraId="573EF1DC" w14:textId="77777777" w:rsidR="00F07745" w:rsidRPr="00884320" w:rsidRDefault="00913A07" w:rsidP="006F7784">
      <w:pPr>
        <w:pStyle w:val="Akapitzlist"/>
        <w:autoSpaceDE w:val="0"/>
        <w:autoSpaceDN w:val="0"/>
        <w:spacing w:after="0" w:line="276" w:lineRule="auto"/>
        <w:ind w:left="927"/>
        <w:rPr>
          <w:rFonts w:eastAsia="Times New Roman" w:cstheme="minorHAnsi"/>
          <w:kern w:val="0"/>
          <w:lang w:eastAsia="pl-PL"/>
          <w14:ligatures w14:val="none"/>
        </w:rPr>
      </w:pPr>
      <w:r w:rsidRPr="00884320">
        <w:rPr>
          <w:rFonts w:eastAsia="Times New Roman" w:cstheme="minorHAnsi"/>
          <w:kern w:val="0"/>
          <w:lang w:eastAsia="pl-PL"/>
          <w14:ligatures w14:val="none"/>
        </w:rPr>
        <w:t>- po przeprowadzonych konsultacjach społecznych;</w:t>
      </w:r>
    </w:p>
    <w:p w14:paraId="6CC1D721" w14:textId="77777777" w:rsidR="00F07745" w:rsidRPr="00884320" w:rsidRDefault="00913A07" w:rsidP="006F7784">
      <w:pPr>
        <w:pStyle w:val="Akapitzlist"/>
        <w:autoSpaceDE w:val="0"/>
        <w:autoSpaceDN w:val="0"/>
        <w:spacing w:after="0" w:line="276" w:lineRule="auto"/>
        <w:ind w:left="927"/>
        <w:rPr>
          <w:rFonts w:eastAsia="Times New Roman" w:cstheme="minorHAnsi"/>
          <w:kern w:val="0"/>
          <w:lang w:eastAsia="pl-PL"/>
          <w14:ligatures w14:val="none"/>
        </w:rPr>
      </w:pPr>
      <w:r w:rsidRPr="00884320">
        <w:rPr>
          <w:rFonts w:eastAsia="Times New Roman" w:cstheme="minorHAnsi"/>
          <w:kern w:val="0"/>
          <w:lang w:eastAsia="pl-PL"/>
          <w14:ligatures w14:val="none"/>
        </w:rPr>
        <w:t xml:space="preserve">- </w:t>
      </w:r>
      <w:r w:rsidR="00C86B9C" w:rsidRPr="00884320">
        <w:rPr>
          <w:rFonts w:eastAsia="Times New Roman" w:cstheme="minorHAnsi"/>
          <w:kern w:val="0"/>
          <w:lang w:eastAsia="pl-PL"/>
          <w14:ligatures w14:val="none"/>
        </w:rPr>
        <w:t>do współpracy przy prowadzeniu procedury oraz dokumentacji prac planistycznych;</w:t>
      </w:r>
    </w:p>
    <w:p w14:paraId="4AE87E1F" w14:textId="77777777" w:rsidR="00F07745" w:rsidRPr="00884320" w:rsidRDefault="00C86B9C" w:rsidP="00F45D7D">
      <w:pPr>
        <w:pStyle w:val="Akapitzlist"/>
        <w:numPr>
          <w:ilvl w:val="0"/>
          <w:numId w:val="41"/>
        </w:numPr>
        <w:autoSpaceDE w:val="0"/>
        <w:autoSpaceDN w:val="0"/>
        <w:spacing w:after="0" w:line="276" w:lineRule="auto"/>
        <w:rPr>
          <w:rFonts w:eastAsia="Times New Roman" w:cstheme="minorHAnsi"/>
          <w:kern w:val="0"/>
          <w:lang w:eastAsia="pl-PL"/>
          <w14:ligatures w14:val="none"/>
        </w:rPr>
      </w:pPr>
      <w:r w:rsidRPr="00884320">
        <w:rPr>
          <w:rFonts w:eastAsia="Times New Roman" w:cstheme="minorHAnsi"/>
          <w:kern w:val="0"/>
          <w:lang w:eastAsia="pl-PL"/>
          <w14:ligatures w14:val="none"/>
        </w:rPr>
        <w:t xml:space="preserve">przygotowanie materiałów i pism w celu uzyskania opinii i uzgodnień, w tym gminnej komisji urbanistyczno-architektonicznej, według rozdzielnika wskazanego przez Wykonawcę; </w:t>
      </w:r>
    </w:p>
    <w:p w14:paraId="326606E9" w14:textId="77777777" w:rsidR="00F07745" w:rsidRPr="00884320" w:rsidRDefault="00C86B9C" w:rsidP="00F45D7D">
      <w:pPr>
        <w:pStyle w:val="Akapitzlist"/>
        <w:numPr>
          <w:ilvl w:val="0"/>
          <w:numId w:val="41"/>
        </w:numPr>
        <w:autoSpaceDE w:val="0"/>
        <w:autoSpaceDN w:val="0"/>
        <w:spacing w:after="0" w:line="276" w:lineRule="auto"/>
        <w:rPr>
          <w:rFonts w:eastAsia="Times New Roman" w:cstheme="minorHAnsi"/>
          <w:kern w:val="0"/>
          <w:lang w:eastAsia="pl-PL"/>
          <w14:ligatures w14:val="none"/>
        </w:rPr>
      </w:pPr>
      <w:r w:rsidRPr="00884320">
        <w:rPr>
          <w:rFonts w:eastAsia="Times New Roman" w:cstheme="minorHAnsi"/>
          <w:kern w:val="0"/>
          <w:lang w:eastAsia="pl-PL"/>
          <w14:ligatures w14:val="none"/>
        </w:rPr>
        <w:t xml:space="preserve">wprowadzenie ewentualnych zmian wynikających z uzgodnień, powtórzenie procedury w niezbędnym zakresie, jeśli będzie to konieczne, w razie potrzeby przygotowania treści zażaleń na postanowienia; </w:t>
      </w:r>
    </w:p>
    <w:p w14:paraId="50ABC9C7" w14:textId="77777777" w:rsidR="00F07745" w:rsidRPr="00884320" w:rsidRDefault="00FB0A6C" w:rsidP="00F45D7D">
      <w:pPr>
        <w:pStyle w:val="Akapitzlist"/>
        <w:numPr>
          <w:ilvl w:val="0"/>
          <w:numId w:val="41"/>
        </w:numPr>
        <w:autoSpaceDE w:val="0"/>
        <w:autoSpaceDN w:val="0"/>
        <w:spacing w:after="0" w:line="276" w:lineRule="auto"/>
        <w:rPr>
          <w:rFonts w:eastAsia="Times New Roman" w:cstheme="minorHAnsi"/>
          <w:kern w:val="0"/>
          <w:lang w:eastAsia="pl-PL"/>
          <w14:ligatures w14:val="none"/>
        </w:rPr>
      </w:pPr>
      <w:r w:rsidRPr="00884320">
        <w:rPr>
          <w:rFonts w:eastAsia="Times New Roman" w:cstheme="minorHAnsi"/>
          <w:kern w:val="0"/>
          <w:lang w:eastAsia="pl-PL"/>
          <w14:ligatures w14:val="none"/>
        </w:rPr>
        <w:t xml:space="preserve">przygotowanie ogłoszenia o rozpoczęciu konsultacji społecznych w celu ich </w:t>
      </w:r>
      <w:r w:rsidR="00C86B9C" w:rsidRPr="00884320">
        <w:rPr>
          <w:rFonts w:eastAsia="Times New Roman" w:cstheme="minorHAnsi"/>
          <w:kern w:val="0"/>
          <w:lang w:eastAsia="pl-PL"/>
          <w14:ligatures w14:val="none"/>
        </w:rPr>
        <w:t xml:space="preserve">zamieszczania w </w:t>
      </w:r>
      <w:r w:rsidRPr="00884320">
        <w:rPr>
          <w:rFonts w:eastAsia="Times New Roman" w:cstheme="minorHAnsi"/>
          <w:kern w:val="0"/>
          <w:lang w:eastAsia="pl-PL"/>
          <w14:ligatures w14:val="none"/>
        </w:rPr>
        <w:t xml:space="preserve">prasie, w siedzibie urzędu na stronie internetowe i w Biuletynie Informacji Publicznej </w:t>
      </w:r>
      <w:r w:rsidR="00C86B9C" w:rsidRPr="00884320">
        <w:rPr>
          <w:rFonts w:eastAsia="Times New Roman" w:cstheme="minorHAnsi"/>
          <w:kern w:val="0"/>
          <w:lang w:eastAsia="pl-PL"/>
          <w14:ligatures w14:val="none"/>
        </w:rPr>
        <w:t xml:space="preserve"> </w:t>
      </w:r>
      <w:r w:rsidRPr="00884320">
        <w:rPr>
          <w:rFonts w:eastAsia="Times New Roman" w:cstheme="minorHAnsi"/>
          <w:kern w:val="0"/>
          <w:lang w:eastAsia="pl-PL"/>
          <w14:ligatures w14:val="none"/>
        </w:rPr>
        <w:t>oraz w sposób zwyczajowo przyjęty w gminie Szubin;</w:t>
      </w:r>
    </w:p>
    <w:p w14:paraId="266EEC96" w14:textId="77777777" w:rsidR="0080074B" w:rsidRPr="00884320" w:rsidRDefault="00C86B9C" w:rsidP="00F45D7D">
      <w:pPr>
        <w:pStyle w:val="Akapitzlist"/>
        <w:numPr>
          <w:ilvl w:val="0"/>
          <w:numId w:val="41"/>
        </w:numPr>
        <w:autoSpaceDE w:val="0"/>
        <w:autoSpaceDN w:val="0"/>
        <w:spacing w:after="0" w:line="276" w:lineRule="auto"/>
        <w:rPr>
          <w:rFonts w:eastAsia="Times New Roman" w:cstheme="minorHAnsi"/>
          <w:kern w:val="0"/>
          <w:lang w:eastAsia="pl-PL"/>
          <w14:ligatures w14:val="none"/>
        </w:rPr>
      </w:pPr>
      <w:r w:rsidRPr="00884320">
        <w:rPr>
          <w:rFonts w:eastAsia="Times New Roman" w:cstheme="minorHAnsi"/>
          <w:kern w:val="0"/>
          <w:lang w:eastAsia="pl-PL"/>
          <w14:ligatures w14:val="none"/>
        </w:rPr>
        <w:t>udziału fizycznego w</w:t>
      </w:r>
      <w:r w:rsidR="007F10C8" w:rsidRPr="00884320">
        <w:rPr>
          <w:rFonts w:eastAsia="Times New Roman" w:cstheme="minorHAnsi"/>
          <w:kern w:val="0"/>
          <w:lang w:eastAsia="pl-PL"/>
          <w14:ligatures w14:val="none"/>
        </w:rPr>
        <w:t xml:space="preserve"> zorganizowanych przez gminę Szubin konsultacjach społecznych</w:t>
      </w:r>
      <w:r w:rsidRPr="00884320">
        <w:rPr>
          <w:rFonts w:eastAsia="Times New Roman" w:cstheme="minorHAnsi"/>
          <w:kern w:val="0"/>
          <w:lang w:eastAsia="pl-PL"/>
          <w14:ligatures w14:val="none"/>
        </w:rPr>
        <w:t>: spotkaniach otwartych</w:t>
      </w:r>
      <w:r w:rsidR="007F10C8" w:rsidRPr="00884320">
        <w:rPr>
          <w:rFonts w:eastAsia="Times New Roman" w:cstheme="minorHAnsi"/>
          <w:kern w:val="0"/>
          <w:lang w:eastAsia="pl-PL"/>
          <w14:ligatures w14:val="none"/>
        </w:rPr>
        <w:t>,</w:t>
      </w:r>
      <w:r w:rsidRPr="00884320">
        <w:rPr>
          <w:rFonts w:eastAsia="Times New Roman" w:cstheme="minorHAnsi"/>
          <w:kern w:val="0"/>
          <w:lang w:eastAsia="pl-PL"/>
          <w14:ligatures w14:val="none"/>
        </w:rPr>
        <w:t xml:space="preserve"> panelach eksperckich lub warsztatach, spotkaniach plenerowych, spacerach studyjnych, dyżurach projektanta, przeprowadzaniu wywiadów, przygotowania ankiet i </w:t>
      </w:r>
      <w:proofErr w:type="spellStart"/>
      <w:r w:rsidRPr="00884320">
        <w:rPr>
          <w:rFonts w:eastAsia="Times New Roman" w:cstheme="minorHAnsi"/>
          <w:kern w:val="0"/>
          <w:lang w:eastAsia="pl-PL"/>
          <w14:ligatures w14:val="none"/>
        </w:rPr>
        <w:t>geoankiet</w:t>
      </w:r>
      <w:proofErr w:type="spellEnd"/>
      <w:r w:rsidRPr="00884320">
        <w:rPr>
          <w:rFonts w:eastAsia="Times New Roman" w:cstheme="minorHAnsi"/>
          <w:kern w:val="0"/>
          <w:lang w:eastAsia="pl-PL"/>
          <w14:ligatures w14:val="none"/>
        </w:rPr>
        <w:t xml:space="preserve">, prowadzeniu punktu konsultacyjnego (sposób, miejsce i termin ustalony z Zamawiającym) związanych z rozwiązaniami przyjętymi w projekcie planu w ramach </w:t>
      </w:r>
      <w:r w:rsidRPr="00884320">
        <w:rPr>
          <w:rFonts w:eastAsia="Times New Roman" w:cstheme="minorHAnsi"/>
          <w:kern w:val="0"/>
          <w:lang w:eastAsia="pl-PL"/>
          <w14:ligatures w14:val="none"/>
        </w:rPr>
        <w:lastRenderedPageBreak/>
        <w:t xml:space="preserve">prowadzonych konsultacji społecznych, w tym składania wyjaśnień osobom zainteresowanym (pisemnych lub ustnych); </w:t>
      </w:r>
    </w:p>
    <w:p w14:paraId="05F957F7" w14:textId="77777777" w:rsidR="0080074B" w:rsidRPr="00884320" w:rsidRDefault="00C86B9C" w:rsidP="00F45D7D">
      <w:pPr>
        <w:pStyle w:val="Akapitzlist"/>
        <w:numPr>
          <w:ilvl w:val="0"/>
          <w:numId w:val="41"/>
        </w:numPr>
        <w:autoSpaceDE w:val="0"/>
        <w:autoSpaceDN w:val="0"/>
        <w:spacing w:after="0" w:line="276" w:lineRule="auto"/>
        <w:rPr>
          <w:rFonts w:eastAsia="Times New Roman" w:cstheme="minorHAnsi"/>
          <w:kern w:val="0"/>
          <w:lang w:eastAsia="pl-PL"/>
          <w14:ligatures w14:val="none"/>
        </w:rPr>
      </w:pPr>
      <w:r w:rsidRPr="00884320">
        <w:rPr>
          <w:rFonts w:eastAsia="Times New Roman" w:cstheme="minorHAnsi"/>
          <w:kern w:val="0"/>
          <w:lang w:eastAsia="pl-PL"/>
          <w14:ligatures w14:val="none"/>
        </w:rPr>
        <w:t xml:space="preserve">przygotowanie (w porozumieniu z Zamawiającym) dokumentów, pism, ankiet, </w:t>
      </w:r>
      <w:proofErr w:type="spellStart"/>
      <w:r w:rsidRPr="00884320">
        <w:rPr>
          <w:rFonts w:eastAsia="Times New Roman" w:cstheme="minorHAnsi"/>
          <w:kern w:val="0"/>
          <w:lang w:eastAsia="pl-PL"/>
          <w14:ligatures w14:val="none"/>
        </w:rPr>
        <w:t>geoankiet</w:t>
      </w:r>
      <w:proofErr w:type="spellEnd"/>
      <w:r w:rsidRPr="00884320">
        <w:rPr>
          <w:rFonts w:eastAsia="Times New Roman" w:cstheme="minorHAnsi"/>
          <w:kern w:val="0"/>
          <w:lang w:eastAsia="pl-PL"/>
          <w14:ligatures w14:val="none"/>
        </w:rPr>
        <w:t xml:space="preserve">, ogłoszeń, </w:t>
      </w:r>
      <w:proofErr w:type="spellStart"/>
      <w:r w:rsidRPr="00884320">
        <w:rPr>
          <w:rFonts w:eastAsia="Times New Roman" w:cstheme="minorHAnsi"/>
          <w:kern w:val="0"/>
          <w:lang w:eastAsia="pl-PL"/>
          <w14:ligatures w14:val="none"/>
        </w:rPr>
        <w:t>obwieszczeń</w:t>
      </w:r>
      <w:proofErr w:type="spellEnd"/>
      <w:r w:rsidRPr="00884320">
        <w:rPr>
          <w:rFonts w:eastAsia="Times New Roman" w:cstheme="minorHAnsi"/>
          <w:kern w:val="0"/>
          <w:lang w:eastAsia="pl-PL"/>
          <w14:ligatures w14:val="none"/>
        </w:rPr>
        <w:t xml:space="preserve">, zawiadomień i innych w procedurze sporządzenia planu, określonej w art. 13i ust. 3 </w:t>
      </w:r>
      <w:r w:rsidR="00CE2E09" w:rsidRPr="00884320">
        <w:rPr>
          <w:rFonts w:eastAsia="Times New Roman" w:cstheme="minorHAnsi"/>
          <w:kern w:val="0"/>
          <w:lang w:eastAsia="pl-PL"/>
          <w14:ligatures w14:val="none"/>
        </w:rPr>
        <w:t>„</w:t>
      </w:r>
      <w:r w:rsidRPr="00884320">
        <w:rPr>
          <w:rFonts w:eastAsia="Times New Roman" w:cstheme="minorHAnsi"/>
          <w:kern w:val="0"/>
          <w:lang w:eastAsia="pl-PL"/>
          <w14:ligatures w14:val="none"/>
        </w:rPr>
        <w:t>ustawy</w:t>
      </w:r>
      <w:r w:rsidR="00CE2E09" w:rsidRPr="00884320">
        <w:rPr>
          <w:rFonts w:eastAsia="Times New Roman" w:cstheme="minorHAnsi"/>
          <w:kern w:val="0"/>
          <w:lang w:eastAsia="pl-PL"/>
          <w14:ligatures w14:val="none"/>
        </w:rPr>
        <w:t>”</w:t>
      </w:r>
      <w:r w:rsidRPr="00884320">
        <w:rPr>
          <w:rFonts w:eastAsia="Times New Roman" w:cstheme="minorHAnsi"/>
          <w:kern w:val="0"/>
          <w:lang w:eastAsia="pl-PL"/>
          <w14:ligatures w14:val="none"/>
        </w:rPr>
        <w:t xml:space="preserve">, w tym w konsultacjach społecznych, o których mowa w art. 8i, 8j i 8k </w:t>
      </w:r>
      <w:r w:rsidR="00CE2E09" w:rsidRPr="00884320">
        <w:rPr>
          <w:rFonts w:eastAsia="Times New Roman" w:cstheme="minorHAnsi"/>
          <w:kern w:val="0"/>
          <w:lang w:eastAsia="pl-PL"/>
          <w14:ligatures w14:val="none"/>
        </w:rPr>
        <w:t>„</w:t>
      </w:r>
      <w:r w:rsidRPr="00884320">
        <w:rPr>
          <w:rFonts w:eastAsia="Times New Roman" w:cstheme="minorHAnsi"/>
          <w:kern w:val="0"/>
          <w:lang w:eastAsia="pl-PL"/>
          <w14:ligatures w14:val="none"/>
        </w:rPr>
        <w:t>ustawy</w:t>
      </w:r>
      <w:r w:rsidR="00CE2E09" w:rsidRPr="00884320">
        <w:rPr>
          <w:rFonts w:eastAsia="Times New Roman" w:cstheme="minorHAnsi"/>
          <w:kern w:val="0"/>
          <w:lang w:eastAsia="pl-PL"/>
          <w14:ligatures w14:val="none"/>
        </w:rPr>
        <w:t>”</w:t>
      </w:r>
      <w:r w:rsidR="009C6320" w:rsidRPr="00884320">
        <w:rPr>
          <w:rFonts w:eastAsia="Times New Roman" w:cstheme="minorHAnsi"/>
          <w:kern w:val="0"/>
          <w:lang w:eastAsia="pl-PL"/>
          <w14:ligatures w14:val="none"/>
        </w:rPr>
        <w:t xml:space="preserve">, </w:t>
      </w:r>
      <w:r w:rsidR="00243312" w:rsidRPr="00884320">
        <w:rPr>
          <w:rFonts w:eastAsia="Times New Roman" w:cstheme="minorHAnsi"/>
          <w:kern w:val="0"/>
          <w:lang w:eastAsia="pl-PL"/>
          <w14:ligatures w14:val="none"/>
        </w:rPr>
        <w:t>w</w:t>
      </w:r>
      <w:r w:rsidR="009C6320" w:rsidRPr="00884320">
        <w:rPr>
          <w:rFonts w:eastAsia="Times New Roman" w:cstheme="minorHAnsi"/>
          <w:kern w:val="0"/>
          <w:lang w:eastAsia="pl-PL"/>
          <w14:ligatures w14:val="none"/>
        </w:rPr>
        <w:t xml:space="preserve"> przypadku konieczności zmian po przeprowadzonych konsultacjach wprowadzenie ich do planu</w:t>
      </w:r>
      <w:r w:rsidR="00243312" w:rsidRPr="00884320">
        <w:rPr>
          <w:rFonts w:eastAsia="Times New Roman" w:cstheme="minorHAnsi"/>
          <w:kern w:val="0"/>
          <w:lang w:eastAsia="pl-PL"/>
          <w14:ligatures w14:val="none"/>
        </w:rPr>
        <w:t xml:space="preserve"> i ponowienie uzgodnień w wymaganym zakresie</w:t>
      </w:r>
      <w:r w:rsidR="00DB734F" w:rsidRPr="00884320">
        <w:rPr>
          <w:rFonts w:eastAsia="Times New Roman" w:cstheme="minorHAnsi"/>
          <w:kern w:val="0"/>
          <w:lang w:eastAsia="pl-PL"/>
          <w14:ligatures w14:val="none"/>
        </w:rPr>
        <w:t>;</w:t>
      </w:r>
      <w:r w:rsidRPr="00884320">
        <w:rPr>
          <w:rFonts w:eastAsia="Times New Roman" w:cstheme="minorHAnsi"/>
          <w:kern w:val="0"/>
          <w:lang w:eastAsia="pl-PL"/>
          <w14:ligatures w14:val="none"/>
        </w:rPr>
        <w:t xml:space="preserve"> </w:t>
      </w:r>
    </w:p>
    <w:p w14:paraId="43A89DC2" w14:textId="75A5CF86" w:rsidR="0080074B" w:rsidRPr="00884320" w:rsidRDefault="00C86B9C" w:rsidP="00F45D7D">
      <w:pPr>
        <w:pStyle w:val="Akapitzlist"/>
        <w:numPr>
          <w:ilvl w:val="0"/>
          <w:numId w:val="41"/>
        </w:numPr>
        <w:autoSpaceDE w:val="0"/>
        <w:autoSpaceDN w:val="0"/>
        <w:spacing w:after="0" w:line="276" w:lineRule="auto"/>
        <w:rPr>
          <w:rFonts w:eastAsia="Times New Roman" w:cstheme="minorHAnsi"/>
          <w:kern w:val="0"/>
          <w:lang w:eastAsia="pl-PL"/>
          <w14:ligatures w14:val="none"/>
        </w:rPr>
      </w:pPr>
      <w:r w:rsidRPr="00884320">
        <w:rPr>
          <w:rFonts w:eastAsia="Times New Roman" w:cstheme="minorHAnsi"/>
          <w:kern w:val="0"/>
          <w:lang w:eastAsia="pl-PL"/>
          <w14:ligatures w14:val="none"/>
        </w:rPr>
        <w:t xml:space="preserve">prezentacji projektu planu i uczestnictwa podczas posiedzeń gminnej komisji </w:t>
      </w:r>
      <w:proofErr w:type="spellStart"/>
      <w:r w:rsidRPr="00884320">
        <w:rPr>
          <w:rFonts w:eastAsia="Times New Roman" w:cstheme="minorHAnsi"/>
          <w:kern w:val="0"/>
          <w:lang w:eastAsia="pl-PL"/>
          <w14:ligatures w14:val="none"/>
        </w:rPr>
        <w:t>urbanistyczno</w:t>
      </w:r>
      <w:proofErr w:type="spellEnd"/>
      <w:r w:rsidRPr="00884320">
        <w:rPr>
          <w:rFonts w:eastAsia="Times New Roman" w:cstheme="minorHAnsi"/>
          <w:kern w:val="0"/>
          <w:lang w:eastAsia="pl-PL"/>
          <w14:ligatures w14:val="none"/>
        </w:rPr>
        <w:t xml:space="preserve"> - architektonicznej (udział </w:t>
      </w:r>
      <w:r w:rsidR="00213F9A">
        <w:rPr>
          <w:rFonts w:eastAsia="Times New Roman" w:cstheme="minorHAnsi"/>
          <w:kern w:val="0"/>
          <w:lang w:eastAsia="pl-PL"/>
          <w14:ligatures w14:val="none"/>
        </w:rPr>
        <w:t>osobisty</w:t>
      </w:r>
      <w:r w:rsidRPr="00884320">
        <w:rPr>
          <w:rFonts w:eastAsia="Times New Roman" w:cstheme="minorHAnsi"/>
          <w:kern w:val="0"/>
          <w:lang w:eastAsia="pl-PL"/>
          <w14:ligatures w14:val="none"/>
        </w:rPr>
        <w:t xml:space="preserve">) oraz uczestnictwo w spotkaniach z udziałem radnych (komisjach rady gminy oraz sesjach - udział </w:t>
      </w:r>
      <w:r w:rsidR="00213F9A">
        <w:rPr>
          <w:rFonts w:eastAsia="Times New Roman" w:cstheme="minorHAnsi"/>
          <w:kern w:val="0"/>
          <w:lang w:eastAsia="pl-PL"/>
          <w14:ligatures w14:val="none"/>
        </w:rPr>
        <w:t>osobisty</w:t>
      </w:r>
      <w:r w:rsidRPr="00884320">
        <w:rPr>
          <w:rFonts w:eastAsia="Times New Roman" w:cstheme="minorHAnsi"/>
          <w:kern w:val="0"/>
          <w:lang w:eastAsia="pl-PL"/>
          <w14:ligatures w14:val="none"/>
        </w:rPr>
        <w:t>)</w:t>
      </w:r>
      <w:r w:rsidR="001811A6" w:rsidRPr="00884320">
        <w:rPr>
          <w:rFonts w:eastAsia="Times New Roman" w:cstheme="minorHAnsi"/>
          <w:kern w:val="0"/>
          <w:lang w:eastAsia="pl-PL"/>
          <w14:ligatures w14:val="none"/>
        </w:rPr>
        <w:t xml:space="preserve"> w celu wyjaśnienia zastosowanych rozwiązań </w:t>
      </w:r>
      <w:r w:rsidR="007B28A2" w:rsidRPr="00884320">
        <w:rPr>
          <w:rFonts w:eastAsia="Times New Roman" w:cstheme="minorHAnsi"/>
          <w:kern w:val="0"/>
          <w:lang w:eastAsia="pl-PL"/>
          <w14:ligatures w14:val="none"/>
        </w:rPr>
        <w:t>w zagospodarowania przestrzeni w gminie Szubin</w:t>
      </w:r>
      <w:r w:rsidR="00DB734F" w:rsidRPr="00884320">
        <w:rPr>
          <w:rFonts w:eastAsia="Times New Roman" w:cstheme="minorHAnsi"/>
          <w:kern w:val="0"/>
          <w:lang w:eastAsia="pl-PL"/>
          <w14:ligatures w14:val="none"/>
        </w:rPr>
        <w:t>;</w:t>
      </w:r>
    </w:p>
    <w:p w14:paraId="2D18458E" w14:textId="77777777" w:rsidR="0080074B" w:rsidRPr="00884320" w:rsidRDefault="001D5E0B" w:rsidP="00F45D7D">
      <w:pPr>
        <w:pStyle w:val="Akapitzlist"/>
        <w:numPr>
          <w:ilvl w:val="0"/>
          <w:numId w:val="41"/>
        </w:numPr>
        <w:autoSpaceDE w:val="0"/>
        <w:autoSpaceDN w:val="0"/>
        <w:spacing w:after="0" w:line="276" w:lineRule="auto"/>
        <w:rPr>
          <w:rFonts w:eastAsia="Times New Roman" w:cstheme="minorHAnsi"/>
          <w:kern w:val="0"/>
          <w:lang w:eastAsia="pl-PL"/>
          <w14:ligatures w14:val="none"/>
        </w:rPr>
      </w:pPr>
      <w:r w:rsidRPr="00884320">
        <w:rPr>
          <w:rFonts w:eastAsia="Times New Roman" w:cstheme="minorHAnsi"/>
          <w:kern w:val="0"/>
          <w:lang w:eastAsia="pl-PL"/>
          <w14:ligatures w14:val="none"/>
        </w:rPr>
        <w:t>w przypadku stwierdzenia przez radę gminy konieczności dokonania zmian</w:t>
      </w:r>
      <w:r w:rsidR="00D15D4B" w:rsidRPr="00884320">
        <w:rPr>
          <w:rFonts w:eastAsia="Times New Roman" w:cstheme="minorHAnsi"/>
          <w:kern w:val="0"/>
          <w:lang w:eastAsia="pl-PL"/>
          <w14:ligatures w14:val="none"/>
        </w:rPr>
        <w:t xml:space="preserve"> </w:t>
      </w:r>
      <w:r w:rsidRPr="00884320">
        <w:rPr>
          <w:rFonts w:eastAsia="Times New Roman" w:cstheme="minorHAnsi"/>
          <w:kern w:val="0"/>
          <w:lang w:eastAsia="pl-PL"/>
          <w14:ligatures w14:val="none"/>
        </w:rPr>
        <w:t>w przedstawionym do uchwalenia planie (po uwzględnieniu uwag lub wniosków) wymaga</w:t>
      </w:r>
      <w:r w:rsidR="00473F36" w:rsidRPr="00884320">
        <w:rPr>
          <w:rFonts w:eastAsia="Times New Roman" w:cstheme="minorHAnsi"/>
          <w:kern w:val="0"/>
          <w:lang w:eastAsia="pl-PL"/>
          <w14:ligatures w14:val="none"/>
        </w:rPr>
        <w:t>ne będzie</w:t>
      </w:r>
      <w:r w:rsidRPr="00884320">
        <w:rPr>
          <w:rFonts w:eastAsia="Times New Roman" w:cstheme="minorHAnsi"/>
          <w:kern w:val="0"/>
          <w:lang w:eastAsia="pl-PL"/>
          <w14:ligatures w14:val="none"/>
        </w:rPr>
        <w:t xml:space="preserve"> ponowne uzgodnieni</w:t>
      </w:r>
      <w:r w:rsidR="00473F36" w:rsidRPr="00884320">
        <w:rPr>
          <w:rFonts w:eastAsia="Times New Roman" w:cstheme="minorHAnsi"/>
          <w:kern w:val="0"/>
          <w:lang w:eastAsia="pl-PL"/>
          <w14:ligatures w14:val="none"/>
        </w:rPr>
        <w:t xml:space="preserve">e planu w zakresie niezbędnym do dokonania zmian zgodnie z </w:t>
      </w:r>
      <w:r w:rsidRPr="00884320">
        <w:rPr>
          <w:rFonts w:eastAsia="Times New Roman" w:cstheme="minorHAnsi"/>
          <w:kern w:val="0"/>
          <w:lang w:eastAsia="pl-PL"/>
          <w14:ligatures w14:val="none"/>
        </w:rPr>
        <w:t xml:space="preserve"> </w:t>
      </w:r>
      <w:r w:rsidR="00473F36" w:rsidRPr="00884320">
        <w:rPr>
          <w:rFonts w:eastAsia="Times New Roman" w:cstheme="minorHAnsi"/>
          <w:kern w:val="0"/>
          <w:lang w:eastAsia="pl-PL"/>
          <w14:ligatures w14:val="none"/>
        </w:rPr>
        <w:t>czynnościami</w:t>
      </w:r>
      <w:r w:rsidRPr="00884320">
        <w:rPr>
          <w:rFonts w:eastAsia="Times New Roman" w:cstheme="minorHAnsi"/>
          <w:kern w:val="0"/>
          <w:lang w:eastAsia="pl-PL"/>
          <w14:ligatures w14:val="none"/>
        </w:rPr>
        <w:t xml:space="preserve"> </w:t>
      </w:r>
      <w:r w:rsidR="00473F36" w:rsidRPr="00884320">
        <w:rPr>
          <w:rFonts w:eastAsia="Times New Roman" w:cstheme="minorHAnsi"/>
          <w:kern w:val="0"/>
          <w:lang w:eastAsia="pl-PL"/>
          <w14:ligatures w14:val="none"/>
        </w:rPr>
        <w:t xml:space="preserve">wskazanymi </w:t>
      </w:r>
      <w:r w:rsidRPr="00884320">
        <w:rPr>
          <w:rFonts w:eastAsia="Times New Roman" w:cstheme="minorHAnsi"/>
          <w:kern w:val="0"/>
          <w:lang w:eastAsia="pl-PL"/>
          <w14:ligatures w14:val="none"/>
        </w:rPr>
        <w:t>w art. 13i ust.3 pkt 4 pkt 5 lit. b</w:t>
      </w:r>
      <w:r w:rsidR="00CE2E09" w:rsidRPr="00884320">
        <w:rPr>
          <w:rFonts w:eastAsia="Times New Roman" w:cstheme="minorHAnsi"/>
          <w:kern w:val="0"/>
          <w:lang w:eastAsia="pl-PL"/>
          <w14:ligatures w14:val="none"/>
        </w:rPr>
        <w:t>)</w:t>
      </w:r>
      <w:r w:rsidRPr="00884320">
        <w:rPr>
          <w:rFonts w:eastAsia="Times New Roman" w:cstheme="minorHAnsi"/>
          <w:kern w:val="0"/>
          <w:lang w:eastAsia="pl-PL"/>
          <w14:ligatures w14:val="none"/>
        </w:rPr>
        <w:t>, pkt 6 lit</w:t>
      </w:r>
      <w:r w:rsidR="00CE2E09" w:rsidRPr="00884320">
        <w:rPr>
          <w:rFonts w:eastAsia="Times New Roman" w:cstheme="minorHAnsi"/>
          <w:kern w:val="0"/>
          <w:lang w:eastAsia="pl-PL"/>
          <w14:ligatures w14:val="none"/>
        </w:rPr>
        <w:t>. b)</w:t>
      </w:r>
      <w:r w:rsidRPr="00884320">
        <w:rPr>
          <w:rFonts w:eastAsia="Times New Roman" w:cstheme="minorHAnsi"/>
          <w:kern w:val="0"/>
          <w:lang w:eastAsia="pl-PL"/>
          <w14:ligatures w14:val="none"/>
        </w:rPr>
        <w:t>, pkt 11 i 12</w:t>
      </w:r>
      <w:r w:rsidR="00A0709E" w:rsidRPr="00884320">
        <w:rPr>
          <w:rFonts w:eastAsia="Times New Roman" w:cstheme="minorHAnsi"/>
          <w:kern w:val="0"/>
          <w:lang w:eastAsia="pl-PL"/>
          <w14:ligatures w14:val="none"/>
        </w:rPr>
        <w:t xml:space="preserve"> ustawy;</w:t>
      </w:r>
    </w:p>
    <w:p w14:paraId="17760C1C" w14:textId="77777777" w:rsidR="0080074B" w:rsidRPr="00884320" w:rsidRDefault="00C86B9C" w:rsidP="00F45D7D">
      <w:pPr>
        <w:pStyle w:val="Akapitzlist"/>
        <w:numPr>
          <w:ilvl w:val="0"/>
          <w:numId w:val="41"/>
        </w:numPr>
        <w:autoSpaceDE w:val="0"/>
        <w:autoSpaceDN w:val="0"/>
        <w:spacing w:after="0" w:line="276" w:lineRule="auto"/>
        <w:rPr>
          <w:rFonts w:eastAsia="Times New Roman" w:cstheme="minorHAnsi"/>
          <w:kern w:val="0"/>
          <w:lang w:eastAsia="pl-PL"/>
          <w14:ligatures w14:val="none"/>
        </w:rPr>
      </w:pPr>
      <w:r w:rsidRPr="00884320">
        <w:rPr>
          <w:rFonts w:eastAsia="Times New Roman" w:cstheme="minorHAnsi"/>
          <w:kern w:val="0"/>
          <w:lang w:eastAsia="pl-PL"/>
          <w14:ligatures w14:val="none"/>
        </w:rPr>
        <w:t>sporządzenie uzasadnienia planu zgodnie z art. 13h ustawy o planowaniu i zagospodarowaniu przestrzennym</w:t>
      </w:r>
      <w:r w:rsidR="00DB734F" w:rsidRPr="00884320">
        <w:rPr>
          <w:rFonts w:eastAsia="Times New Roman" w:cstheme="minorHAnsi"/>
          <w:kern w:val="0"/>
          <w:lang w:eastAsia="pl-PL"/>
          <w14:ligatures w14:val="none"/>
        </w:rPr>
        <w:t>;</w:t>
      </w:r>
      <w:r w:rsidRPr="00884320">
        <w:rPr>
          <w:rFonts w:eastAsia="Times New Roman" w:cstheme="minorHAnsi"/>
          <w:kern w:val="0"/>
          <w:lang w:eastAsia="pl-PL"/>
          <w14:ligatures w14:val="none"/>
        </w:rPr>
        <w:t xml:space="preserve"> </w:t>
      </w:r>
    </w:p>
    <w:p w14:paraId="33CB4B9F" w14:textId="77777777" w:rsidR="0080074B" w:rsidRPr="00884320" w:rsidRDefault="00C86B9C" w:rsidP="00F45D7D">
      <w:pPr>
        <w:pStyle w:val="Akapitzlist"/>
        <w:numPr>
          <w:ilvl w:val="0"/>
          <w:numId w:val="41"/>
        </w:numPr>
        <w:autoSpaceDE w:val="0"/>
        <w:autoSpaceDN w:val="0"/>
        <w:spacing w:after="0" w:line="276" w:lineRule="auto"/>
        <w:rPr>
          <w:rFonts w:eastAsia="Times New Roman" w:cstheme="minorHAnsi"/>
          <w:kern w:val="0"/>
          <w:lang w:eastAsia="pl-PL"/>
          <w14:ligatures w14:val="none"/>
        </w:rPr>
      </w:pPr>
      <w:r w:rsidRPr="00884320">
        <w:rPr>
          <w:rFonts w:eastAsia="Times New Roman" w:cstheme="minorHAnsi"/>
          <w:kern w:val="0"/>
          <w:lang w:eastAsia="pl-PL"/>
          <w14:ligatures w14:val="none"/>
        </w:rPr>
        <w:t>przeprowadzenie strategicznej oceny oddziaływania na środowisko, w tym sporządzenie prognozy oddziaływania na środowisko projektu planu zgodnie z przepisami ustawy z dnia 3 października 2008 r. o udostępnianiu informacji o środowisku i jego ochronie, udziale społeczeństwa w ochronie środowiska oraz o ocenach oddziaływania na środowisko</w:t>
      </w:r>
      <w:r w:rsidR="00D15D4B" w:rsidRPr="00884320">
        <w:rPr>
          <w:rFonts w:eastAsia="Times New Roman" w:cstheme="minorHAnsi"/>
          <w:kern w:val="0"/>
          <w:lang w:eastAsia="pl-PL"/>
          <w14:ligatures w14:val="none"/>
        </w:rPr>
        <w:t xml:space="preserve"> </w:t>
      </w:r>
      <w:r w:rsidRPr="00884320">
        <w:rPr>
          <w:rFonts w:eastAsia="Times New Roman" w:cstheme="minorHAnsi"/>
          <w:kern w:val="0"/>
          <w:lang w:eastAsia="pl-PL"/>
          <w14:ligatures w14:val="none"/>
        </w:rPr>
        <w:t>(Dz. U. z 202</w:t>
      </w:r>
      <w:r w:rsidR="007B28A2" w:rsidRPr="00884320">
        <w:rPr>
          <w:rFonts w:eastAsia="Times New Roman" w:cstheme="minorHAnsi"/>
          <w:kern w:val="0"/>
          <w:lang w:eastAsia="pl-PL"/>
          <w14:ligatures w14:val="none"/>
        </w:rPr>
        <w:t>4</w:t>
      </w:r>
      <w:r w:rsidRPr="00884320">
        <w:rPr>
          <w:rFonts w:eastAsia="Times New Roman" w:cstheme="minorHAnsi"/>
          <w:kern w:val="0"/>
          <w:lang w:eastAsia="pl-PL"/>
          <w14:ligatures w14:val="none"/>
        </w:rPr>
        <w:t xml:space="preserve"> r. poz. 1</w:t>
      </w:r>
      <w:r w:rsidR="007B28A2" w:rsidRPr="00884320">
        <w:rPr>
          <w:rFonts w:eastAsia="Times New Roman" w:cstheme="minorHAnsi"/>
          <w:kern w:val="0"/>
          <w:lang w:eastAsia="pl-PL"/>
          <w14:ligatures w14:val="none"/>
        </w:rPr>
        <w:t>112</w:t>
      </w:r>
      <w:r w:rsidRPr="00884320">
        <w:rPr>
          <w:rFonts w:eastAsia="Times New Roman" w:cstheme="minorHAnsi"/>
          <w:kern w:val="0"/>
          <w:lang w:eastAsia="pl-PL"/>
          <w14:ligatures w14:val="none"/>
        </w:rPr>
        <w:t>)</w:t>
      </w:r>
      <w:r w:rsidR="00DB734F" w:rsidRPr="00884320">
        <w:rPr>
          <w:rFonts w:eastAsia="Times New Roman" w:cstheme="minorHAnsi"/>
          <w:kern w:val="0"/>
          <w:lang w:eastAsia="pl-PL"/>
          <w14:ligatures w14:val="none"/>
        </w:rPr>
        <w:t>;</w:t>
      </w:r>
      <w:r w:rsidRPr="00884320">
        <w:rPr>
          <w:rFonts w:eastAsia="Times New Roman" w:cstheme="minorHAnsi"/>
          <w:kern w:val="0"/>
          <w:lang w:eastAsia="pl-PL"/>
          <w14:ligatures w14:val="none"/>
        </w:rPr>
        <w:t xml:space="preserve"> </w:t>
      </w:r>
    </w:p>
    <w:p w14:paraId="22ED388B" w14:textId="77777777" w:rsidR="0080074B" w:rsidRPr="00884320" w:rsidRDefault="00C86B9C" w:rsidP="00F45D7D">
      <w:pPr>
        <w:pStyle w:val="Akapitzlist"/>
        <w:numPr>
          <w:ilvl w:val="0"/>
          <w:numId w:val="41"/>
        </w:numPr>
        <w:autoSpaceDE w:val="0"/>
        <w:autoSpaceDN w:val="0"/>
        <w:spacing w:after="0" w:line="276" w:lineRule="auto"/>
        <w:rPr>
          <w:rFonts w:eastAsia="Times New Roman" w:cstheme="minorHAnsi"/>
          <w:kern w:val="0"/>
          <w:lang w:eastAsia="pl-PL"/>
          <w14:ligatures w14:val="none"/>
        </w:rPr>
      </w:pPr>
      <w:r w:rsidRPr="00884320">
        <w:rPr>
          <w:rFonts w:eastAsia="Times New Roman" w:cstheme="minorHAnsi"/>
          <w:kern w:val="0"/>
          <w:lang w:eastAsia="pl-PL"/>
          <w14:ligatures w14:val="none"/>
        </w:rPr>
        <w:t xml:space="preserve">wykonanie opracowania </w:t>
      </w:r>
      <w:proofErr w:type="spellStart"/>
      <w:r w:rsidRPr="00884320">
        <w:rPr>
          <w:rFonts w:eastAsia="Times New Roman" w:cstheme="minorHAnsi"/>
          <w:kern w:val="0"/>
          <w:lang w:eastAsia="pl-PL"/>
          <w14:ligatures w14:val="none"/>
        </w:rPr>
        <w:t>ekofizjograficznego</w:t>
      </w:r>
      <w:proofErr w:type="spellEnd"/>
      <w:r w:rsidR="00DB734F" w:rsidRPr="00884320">
        <w:rPr>
          <w:rFonts w:eastAsia="Times New Roman" w:cstheme="minorHAnsi"/>
          <w:kern w:val="0"/>
          <w:lang w:eastAsia="pl-PL"/>
          <w14:ligatures w14:val="none"/>
        </w:rPr>
        <w:t>;</w:t>
      </w:r>
      <w:r w:rsidRPr="00884320">
        <w:rPr>
          <w:rFonts w:eastAsia="Times New Roman" w:cstheme="minorHAnsi"/>
          <w:kern w:val="0"/>
          <w:lang w:eastAsia="pl-PL"/>
          <w14:ligatures w14:val="none"/>
        </w:rPr>
        <w:t xml:space="preserve"> </w:t>
      </w:r>
    </w:p>
    <w:p w14:paraId="4315BED5" w14:textId="77777777" w:rsidR="0080074B" w:rsidRPr="00884320" w:rsidRDefault="00C86B9C" w:rsidP="00F45D7D">
      <w:pPr>
        <w:pStyle w:val="Akapitzlist"/>
        <w:numPr>
          <w:ilvl w:val="0"/>
          <w:numId w:val="41"/>
        </w:numPr>
        <w:autoSpaceDE w:val="0"/>
        <w:autoSpaceDN w:val="0"/>
        <w:spacing w:after="0" w:line="276" w:lineRule="auto"/>
        <w:rPr>
          <w:rFonts w:eastAsia="Times New Roman" w:cstheme="minorHAnsi"/>
          <w:kern w:val="0"/>
          <w:lang w:eastAsia="pl-PL"/>
          <w14:ligatures w14:val="none"/>
        </w:rPr>
      </w:pPr>
      <w:r w:rsidRPr="00884320">
        <w:rPr>
          <w:rFonts w:eastAsia="Times New Roman" w:cstheme="minorHAnsi"/>
          <w:kern w:val="0"/>
          <w:lang w:eastAsia="pl-PL"/>
          <w14:ligatures w14:val="none"/>
        </w:rPr>
        <w:t xml:space="preserve">wprowadzenia do uchwały zatwierdzającej plan, zmian wynikających z rozstrzygnięć nadzorczych wojewody, ustosunkowania się do tych rozstrzygnięć (ewentualnie powtórzenie procedury w zakresie wymaganym przez wojewodę), </w:t>
      </w:r>
    </w:p>
    <w:p w14:paraId="34A883AC" w14:textId="4B4221C1" w:rsidR="00C86B9C" w:rsidRPr="00884320" w:rsidRDefault="00C86B9C" w:rsidP="00F45D7D">
      <w:pPr>
        <w:pStyle w:val="Akapitzlist"/>
        <w:numPr>
          <w:ilvl w:val="0"/>
          <w:numId w:val="41"/>
        </w:numPr>
        <w:autoSpaceDE w:val="0"/>
        <w:autoSpaceDN w:val="0"/>
        <w:spacing w:after="0" w:line="276" w:lineRule="auto"/>
        <w:rPr>
          <w:rFonts w:eastAsia="Times New Roman" w:cstheme="minorHAnsi"/>
          <w:kern w:val="0"/>
          <w:lang w:eastAsia="pl-PL"/>
          <w14:ligatures w14:val="none"/>
        </w:rPr>
      </w:pPr>
      <w:r w:rsidRPr="00884320">
        <w:rPr>
          <w:rFonts w:eastAsia="Times New Roman" w:cstheme="minorHAnsi"/>
          <w:kern w:val="0"/>
          <w:lang w:eastAsia="pl-PL"/>
          <w14:ligatures w14:val="none"/>
        </w:rPr>
        <w:t xml:space="preserve">ustosunkowanie się do skarg wniesionych do wojewódzkiego sądu administracyjnego i Naczelnego Sądu Administracyjnego;   </w:t>
      </w:r>
    </w:p>
    <w:p w14:paraId="2DC84C4A" w14:textId="0A79EA15" w:rsidR="00145FA4" w:rsidRPr="00884320" w:rsidRDefault="00C86B9C" w:rsidP="00F45D7D">
      <w:pPr>
        <w:pStyle w:val="Akapitzlist"/>
        <w:numPr>
          <w:ilvl w:val="0"/>
          <w:numId w:val="40"/>
        </w:numPr>
        <w:autoSpaceDE w:val="0"/>
        <w:autoSpaceDN w:val="0"/>
        <w:spacing w:after="0" w:line="276" w:lineRule="auto"/>
        <w:ind w:left="567"/>
        <w:rPr>
          <w:rFonts w:eastAsia="Times New Roman" w:cstheme="minorHAnsi"/>
          <w:kern w:val="0"/>
          <w:lang w:eastAsia="pl-PL"/>
          <w14:ligatures w14:val="none"/>
        </w:rPr>
      </w:pPr>
      <w:r w:rsidRPr="00884320">
        <w:rPr>
          <w:rFonts w:eastAsia="Times New Roman" w:cstheme="minorHAnsi"/>
          <w:kern w:val="0"/>
          <w:lang w:eastAsia="pl-PL"/>
          <w14:ligatures w14:val="none"/>
        </w:rPr>
        <w:t xml:space="preserve">zgodnie z poszczególnymi etapami wskazanymi w </w:t>
      </w:r>
      <w:r w:rsidR="00884320" w:rsidRPr="00884320">
        <w:rPr>
          <w:rFonts w:eastAsia="Times New Roman" w:cstheme="minorHAnsi"/>
          <w:kern w:val="0"/>
          <w:lang w:eastAsia="pl-PL"/>
          <w14:ligatures w14:val="none"/>
        </w:rPr>
        <w:t>h</w:t>
      </w:r>
      <w:r w:rsidRPr="00884320">
        <w:rPr>
          <w:rFonts w:eastAsia="Times New Roman" w:cstheme="minorHAnsi"/>
          <w:kern w:val="0"/>
          <w:lang w:eastAsia="pl-PL"/>
          <w14:ligatures w14:val="none"/>
        </w:rPr>
        <w:t xml:space="preserve">armonogramie </w:t>
      </w:r>
      <w:r w:rsidR="00315C9D" w:rsidRPr="00884320">
        <w:rPr>
          <w:rFonts w:eastAsia="Times New Roman" w:cstheme="minorHAnsi"/>
          <w:kern w:val="0"/>
          <w:lang w:eastAsia="pl-PL"/>
          <w14:ligatures w14:val="none"/>
        </w:rPr>
        <w:t xml:space="preserve">przedmiotu </w:t>
      </w:r>
      <w:r w:rsidRPr="00884320">
        <w:rPr>
          <w:rFonts w:eastAsia="Times New Roman" w:cstheme="minorHAnsi"/>
          <w:kern w:val="0"/>
          <w:lang w:eastAsia="pl-PL"/>
          <w14:ligatures w14:val="none"/>
        </w:rPr>
        <w:t xml:space="preserve">umowy. </w:t>
      </w:r>
    </w:p>
    <w:p w14:paraId="7823762A" w14:textId="77777777" w:rsidR="00C86B9C" w:rsidRPr="00884320" w:rsidRDefault="00C86B9C" w:rsidP="00F45D7D">
      <w:pPr>
        <w:pStyle w:val="Akapitzlist"/>
        <w:numPr>
          <w:ilvl w:val="0"/>
          <w:numId w:val="27"/>
        </w:numPr>
        <w:autoSpaceDE w:val="0"/>
        <w:autoSpaceDN w:val="0"/>
        <w:spacing w:after="0" w:line="276" w:lineRule="auto"/>
        <w:ind w:left="284"/>
        <w:rPr>
          <w:rFonts w:eastAsia="Times New Roman" w:cstheme="minorHAnsi"/>
          <w:kern w:val="0"/>
          <w:lang w:eastAsia="pl-PL"/>
          <w14:ligatures w14:val="none"/>
        </w:rPr>
      </w:pPr>
      <w:r w:rsidRPr="00884320">
        <w:rPr>
          <w:rFonts w:eastAsia="Times New Roman" w:cstheme="minorHAnsi"/>
          <w:kern w:val="0"/>
          <w:lang w:eastAsia="pl-PL"/>
          <w14:ligatures w14:val="none"/>
        </w:rPr>
        <w:t xml:space="preserve">Wymienione w niniejszym paragrafie obowiązki i uprawnienia mają jedynie charakter przykładowy, nie wyczerpują całego zakresu zobowiązania Wykonawcy wynikającego z niniejszej umowy. Wykonawca nie może odmówić wykonania jakichkolwiek czynności nie wymienionej wprost w umowie, a niezbędnej do osiągnięcia celu oznaczonego w umowie. </w:t>
      </w:r>
    </w:p>
    <w:p w14:paraId="03792DCF" w14:textId="77777777" w:rsidR="00C86B9C" w:rsidRPr="00884320" w:rsidRDefault="00C86B9C" w:rsidP="006F7784">
      <w:pPr>
        <w:autoSpaceDE w:val="0"/>
        <w:autoSpaceDN w:val="0"/>
        <w:spacing w:after="0" w:line="276" w:lineRule="auto"/>
        <w:rPr>
          <w:rFonts w:eastAsia="Times New Roman" w:cstheme="minorHAnsi"/>
          <w:kern w:val="0"/>
          <w:lang w:eastAsia="pl-PL"/>
          <w14:ligatures w14:val="none"/>
        </w:rPr>
      </w:pPr>
    </w:p>
    <w:p w14:paraId="5ADF1E1D" w14:textId="77777777" w:rsidR="00C86B9C" w:rsidRPr="00884320" w:rsidRDefault="00C86B9C" w:rsidP="006F7784">
      <w:pPr>
        <w:autoSpaceDE w:val="0"/>
        <w:autoSpaceDN w:val="0"/>
        <w:spacing w:after="0" w:line="276" w:lineRule="auto"/>
        <w:rPr>
          <w:rFonts w:eastAsia="Times New Roman" w:cstheme="minorHAnsi"/>
          <w:kern w:val="0"/>
          <w:lang w:eastAsia="pl-PL"/>
          <w14:ligatures w14:val="none"/>
        </w:rPr>
      </w:pPr>
      <w:r w:rsidRPr="00884320">
        <w:rPr>
          <w:rFonts w:eastAsia="Times New Roman" w:cstheme="minorHAnsi"/>
          <w:kern w:val="0"/>
          <w:lang w:eastAsia="pl-PL"/>
          <w14:ligatures w14:val="none"/>
        </w:rPr>
        <w:sym w:font="Times New Roman" w:char="00A7"/>
      </w:r>
      <w:r w:rsidRPr="00884320">
        <w:rPr>
          <w:rFonts w:eastAsia="Times New Roman" w:cstheme="minorHAnsi"/>
          <w:kern w:val="0"/>
          <w:lang w:eastAsia="pl-PL"/>
          <w14:ligatures w14:val="none"/>
        </w:rPr>
        <w:t xml:space="preserve"> 2</w:t>
      </w:r>
    </w:p>
    <w:p w14:paraId="3C93160D" w14:textId="77777777" w:rsidR="00606313" w:rsidRPr="00884320" w:rsidRDefault="00606313" w:rsidP="006F7784">
      <w:pPr>
        <w:autoSpaceDE w:val="0"/>
        <w:autoSpaceDN w:val="0"/>
        <w:spacing w:after="0" w:line="276" w:lineRule="auto"/>
        <w:rPr>
          <w:rFonts w:eastAsia="Times New Roman" w:cstheme="minorHAnsi"/>
          <w:b/>
          <w:bCs/>
          <w:kern w:val="0"/>
          <w:lang w:eastAsia="pl-PL"/>
          <w14:ligatures w14:val="none"/>
        </w:rPr>
      </w:pPr>
      <w:r w:rsidRPr="00884320">
        <w:rPr>
          <w:rFonts w:eastAsia="Times New Roman" w:cstheme="minorHAnsi"/>
          <w:b/>
          <w:bCs/>
          <w:kern w:val="0"/>
          <w:lang w:eastAsia="pl-PL"/>
          <w14:ligatures w14:val="none"/>
        </w:rPr>
        <w:t>(Wymagania proceduralne)</w:t>
      </w:r>
    </w:p>
    <w:p w14:paraId="71C1D08E" w14:textId="77777777" w:rsidR="00C86B9C" w:rsidRPr="00884320" w:rsidRDefault="00C86B9C" w:rsidP="006F7784">
      <w:pPr>
        <w:autoSpaceDE w:val="0"/>
        <w:autoSpaceDN w:val="0"/>
        <w:spacing w:after="0" w:line="276" w:lineRule="auto"/>
        <w:rPr>
          <w:rFonts w:eastAsia="Times New Roman" w:cstheme="minorHAnsi"/>
          <w:kern w:val="0"/>
          <w:lang w:eastAsia="pl-PL"/>
          <w14:ligatures w14:val="none"/>
        </w:rPr>
      </w:pPr>
    </w:p>
    <w:p w14:paraId="336ABDA4" w14:textId="09B4AA65" w:rsidR="00605D93" w:rsidRPr="00884320" w:rsidRDefault="00C86B9C" w:rsidP="00F45D7D">
      <w:pPr>
        <w:pStyle w:val="Akapitzlist"/>
        <w:numPr>
          <w:ilvl w:val="0"/>
          <w:numId w:val="42"/>
        </w:numPr>
        <w:autoSpaceDE w:val="0"/>
        <w:autoSpaceDN w:val="0"/>
        <w:spacing w:after="0" w:line="276" w:lineRule="auto"/>
        <w:ind w:left="284"/>
        <w:rPr>
          <w:rFonts w:eastAsia="Times New Roman" w:cstheme="minorHAnsi"/>
          <w:kern w:val="0"/>
          <w:lang w:eastAsia="pl-PL"/>
          <w14:ligatures w14:val="none"/>
        </w:rPr>
      </w:pPr>
      <w:bookmarkStart w:id="0" w:name="_Hlk147394527"/>
      <w:r w:rsidRPr="00884320">
        <w:rPr>
          <w:rFonts w:eastAsia="Times New Roman" w:cstheme="minorHAnsi"/>
          <w:kern w:val="0"/>
          <w:lang w:eastAsia="pl-PL"/>
          <w14:ligatures w14:val="none"/>
        </w:rPr>
        <w:t xml:space="preserve">Projekt </w:t>
      </w:r>
      <w:r w:rsidRPr="00884320">
        <w:rPr>
          <w:rFonts w:eastAsia="Times New Roman" w:cstheme="minorHAnsi"/>
          <w:color w:val="000000" w:themeColor="text1"/>
          <w:kern w:val="0"/>
          <w:lang w:eastAsia="pl-PL"/>
          <w14:ligatures w14:val="none"/>
        </w:rPr>
        <w:t xml:space="preserve">planu </w:t>
      </w:r>
      <w:r w:rsidR="00862DC2" w:rsidRPr="00884320">
        <w:rPr>
          <w:rFonts w:eastAsia="Times New Roman" w:cstheme="minorHAnsi"/>
          <w:kern w:val="0"/>
          <w:lang w:eastAsia="pl-PL"/>
          <w14:ligatures w14:val="none"/>
        </w:rPr>
        <w:t xml:space="preserve">ogólnego gminy Szubin </w:t>
      </w:r>
      <w:r w:rsidRPr="00884320">
        <w:rPr>
          <w:rFonts w:eastAsia="Times New Roman" w:cstheme="minorHAnsi"/>
          <w:kern w:val="0"/>
          <w:lang w:eastAsia="pl-PL"/>
          <w14:ligatures w14:val="none"/>
        </w:rPr>
        <w:t>wykonany będzie zgodnie z zapisami</w:t>
      </w:r>
      <w:r w:rsidR="00605D93" w:rsidRPr="00884320">
        <w:rPr>
          <w:rFonts w:eastAsia="Times New Roman" w:cstheme="minorHAnsi"/>
          <w:kern w:val="0"/>
          <w:lang w:eastAsia="pl-PL"/>
          <w14:ligatures w14:val="none"/>
        </w:rPr>
        <w:t>:</w:t>
      </w:r>
    </w:p>
    <w:p w14:paraId="20F9FF57" w14:textId="77777777" w:rsidR="00605D93" w:rsidRPr="00884320" w:rsidRDefault="00C86B9C" w:rsidP="00F45D7D">
      <w:pPr>
        <w:pStyle w:val="Akapitzlist"/>
        <w:numPr>
          <w:ilvl w:val="0"/>
          <w:numId w:val="29"/>
        </w:numPr>
        <w:autoSpaceDE w:val="0"/>
        <w:autoSpaceDN w:val="0"/>
        <w:spacing w:after="0" w:line="276" w:lineRule="auto"/>
        <w:rPr>
          <w:rFonts w:eastAsia="Times New Roman" w:cstheme="minorHAnsi"/>
          <w:kern w:val="0"/>
          <w:lang w:eastAsia="pl-PL"/>
          <w14:ligatures w14:val="none"/>
        </w:rPr>
      </w:pPr>
      <w:bookmarkStart w:id="1" w:name="_Hlk147394660"/>
      <w:bookmarkEnd w:id="0"/>
      <w:r w:rsidRPr="00884320">
        <w:rPr>
          <w:rFonts w:eastAsia="Times New Roman" w:cstheme="minorHAnsi"/>
          <w:kern w:val="0"/>
          <w:lang w:eastAsia="pl-PL"/>
          <w14:ligatures w14:val="none"/>
        </w:rPr>
        <w:t xml:space="preserve">uchwały </w:t>
      </w:r>
      <w:r w:rsidR="00F90DD6" w:rsidRPr="00884320">
        <w:rPr>
          <w:rFonts w:eastAsia="Times New Roman" w:cstheme="minorHAnsi"/>
          <w:kern w:val="0"/>
          <w:lang w:eastAsia="pl-PL"/>
          <w14:ligatures w14:val="none"/>
        </w:rPr>
        <w:t>III/26/24</w:t>
      </w:r>
      <w:r w:rsidRPr="00884320">
        <w:rPr>
          <w:rFonts w:eastAsia="Times New Roman" w:cstheme="minorHAnsi"/>
          <w:kern w:val="0"/>
          <w:lang w:eastAsia="pl-PL"/>
          <w14:ligatures w14:val="none"/>
        </w:rPr>
        <w:t xml:space="preserve"> Rady Miejskiej w </w:t>
      </w:r>
      <w:r w:rsidR="00F90DD6" w:rsidRPr="00884320">
        <w:rPr>
          <w:rFonts w:eastAsia="Times New Roman" w:cstheme="minorHAnsi"/>
          <w:kern w:val="0"/>
          <w:lang w:eastAsia="pl-PL"/>
          <w14:ligatures w14:val="none"/>
        </w:rPr>
        <w:t>Szubinie</w:t>
      </w:r>
      <w:r w:rsidRPr="00884320">
        <w:rPr>
          <w:rFonts w:eastAsia="Times New Roman" w:cstheme="minorHAnsi"/>
          <w:kern w:val="0"/>
          <w:lang w:eastAsia="pl-PL"/>
          <w14:ligatures w14:val="none"/>
        </w:rPr>
        <w:t xml:space="preserve"> z dnia </w:t>
      </w:r>
      <w:r w:rsidR="00F90DD6" w:rsidRPr="00884320">
        <w:rPr>
          <w:rFonts w:eastAsia="Times New Roman" w:cstheme="minorHAnsi"/>
          <w:kern w:val="0"/>
          <w:lang w:eastAsia="pl-PL"/>
          <w14:ligatures w14:val="none"/>
        </w:rPr>
        <w:t>2</w:t>
      </w:r>
      <w:r w:rsidRPr="00884320">
        <w:rPr>
          <w:rFonts w:eastAsia="Times New Roman" w:cstheme="minorHAnsi"/>
          <w:kern w:val="0"/>
          <w:lang w:eastAsia="pl-PL"/>
          <w14:ligatures w14:val="none"/>
        </w:rPr>
        <w:t xml:space="preserve">7 </w:t>
      </w:r>
      <w:r w:rsidR="00F90DD6" w:rsidRPr="00884320">
        <w:rPr>
          <w:rFonts w:eastAsia="Times New Roman" w:cstheme="minorHAnsi"/>
          <w:kern w:val="0"/>
          <w:lang w:eastAsia="pl-PL"/>
          <w14:ligatures w14:val="none"/>
        </w:rPr>
        <w:t>czerwca</w:t>
      </w:r>
      <w:r w:rsidRPr="00884320">
        <w:rPr>
          <w:rFonts w:eastAsia="Times New Roman" w:cstheme="minorHAnsi"/>
          <w:kern w:val="0"/>
          <w:lang w:eastAsia="pl-PL"/>
          <w14:ligatures w14:val="none"/>
        </w:rPr>
        <w:t xml:space="preserve"> 202</w:t>
      </w:r>
      <w:r w:rsidR="00F90DD6" w:rsidRPr="00884320">
        <w:rPr>
          <w:rFonts w:eastAsia="Times New Roman" w:cstheme="minorHAnsi"/>
          <w:kern w:val="0"/>
          <w:lang w:eastAsia="pl-PL"/>
          <w14:ligatures w14:val="none"/>
        </w:rPr>
        <w:t>4</w:t>
      </w:r>
      <w:r w:rsidRPr="00884320">
        <w:rPr>
          <w:rFonts w:eastAsia="Times New Roman" w:cstheme="minorHAnsi"/>
          <w:kern w:val="0"/>
          <w:lang w:eastAsia="pl-PL"/>
          <w14:ligatures w14:val="none"/>
        </w:rPr>
        <w:t xml:space="preserve"> r. w sprawie przystąpienia do sporządzenia planu ogólnego gminy </w:t>
      </w:r>
      <w:bookmarkEnd w:id="1"/>
      <w:r w:rsidR="00F90DD6" w:rsidRPr="00884320">
        <w:rPr>
          <w:rFonts w:eastAsia="Times New Roman" w:cstheme="minorHAnsi"/>
          <w:kern w:val="0"/>
          <w:lang w:eastAsia="pl-PL"/>
          <w14:ligatures w14:val="none"/>
        </w:rPr>
        <w:t>Szubin</w:t>
      </w:r>
      <w:r w:rsidRPr="00884320">
        <w:rPr>
          <w:rFonts w:eastAsia="Times New Roman" w:cstheme="minorHAnsi"/>
          <w:color w:val="000000"/>
          <w:kern w:val="0"/>
          <w:lang w:eastAsia="pl-PL"/>
          <w14:ligatures w14:val="none"/>
        </w:rPr>
        <w:t>,</w:t>
      </w:r>
      <w:r w:rsidRPr="00884320">
        <w:rPr>
          <w:rFonts w:eastAsia="Times New Roman" w:cstheme="minorHAnsi"/>
          <w:kern w:val="0"/>
          <w:lang w:eastAsia="pl-PL"/>
          <w14:ligatures w14:val="none"/>
        </w:rPr>
        <w:t xml:space="preserve"> </w:t>
      </w:r>
      <w:bookmarkStart w:id="2" w:name="_Hlk147394755"/>
      <w:bookmarkStart w:id="3" w:name="_Hlk147394719"/>
      <w:r w:rsidRPr="00884320">
        <w:rPr>
          <w:rFonts w:eastAsia="Times New Roman" w:cstheme="minorHAnsi"/>
          <w:kern w:val="0"/>
          <w:lang w:eastAsia="pl-PL"/>
          <w14:ligatures w14:val="none"/>
        </w:rPr>
        <w:t>z zachowaniem wymogów oraz procedury określonej w ustawie z dnia 27 marca 2003 r. o planowaniu i zagospodarowaniu przestrzennym</w:t>
      </w:r>
      <w:bookmarkStart w:id="4" w:name="_Hlk147394800"/>
      <w:bookmarkEnd w:id="2"/>
      <w:bookmarkEnd w:id="3"/>
      <w:r w:rsidR="00605D93" w:rsidRPr="00884320">
        <w:rPr>
          <w:rFonts w:eastAsia="Times New Roman" w:cstheme="minorHAnsi"/>
          <w:kern w:val="0"/>
          <w:lang w:eastAsia="pl-PL"/>
          <w14:ligatures w14:val="none"/>
        </w:rPr>
        <w:t>,</w:t>
      </w:r>
    </w:p>
    <w:p w14:paraId="31C58060" w14:textId="1BE14E31" w:rsidR="00605D93" w:rsidRPr="00884320" w:rsidRDefault="00C86B9C" w:rsidP="00F45D7D">
      <w:pPr>
        <w:pStyle w:val="Akapitzlist"/>
        <w:numPr>
          <w:ilvl w:val="0"/>
          <w:numId w:val="29"/>
        </w:numPr>
        <w:autoSpaceDE w:val="0"/>
        <w:autoSpaceDN w:val="0"/>
        <w:spacing w:after="0" w:line="276" w:lineRule="auto"/>
        <w:rPr>
          <w:rFonts w:eastAsia="Times New Roman" w:cstheme="minorHAnsi"/>
          <w:kern w:val="0"/>
          <w:lang w:eastAsia="pl-PL"/>
          <w14:ligatures w14:val="none"/>
        </w:rPr>
      </w:pPr>
      <w:r w:rsidRPr="00884320">
        <w:rPr>
          <w:rFonts w:eastAsia="Times New Roman" w:cstheme="minorHAnsi"/>
          <w:kern w:val="0"/>
          <w:lang w:eastAsia="pl-PL"/>
          <w14:ligatures w14:val="none"/>
        </w:rPr>
        <w:t>rozporządzeniu Ministra Rozwoju i Technologii w sprawie sposobu przygotowania projektu planu ogólnego gminy</w:t>
      </w:r>
      <w:bookmarkEnd w:id="4"/>
      <w:r w:rsidR="0080074B" w:rsidRPr="00884320">
        <w:rPr>
          <w:rFonts w:eastAsia="Times New Roman" w:cstheme="minorHAnsi"/>
          <w:kern w:val="0"/>
          <w:lang w:eastAsia="pl-PL"/>
          <w14:ligatures w14:val="none"/>
        </w:rPr>
        <w:t>;</w:t>
      </w:r>
    </w:p>
    <w:p w14:paraId="00DABF91" w14:textId="5A01957F" w:rsidR="00605D93" w:rsidRPr="00884320" w:rsidRDefault="00605D93" w:rsidP="00F45D7D">
      <w:pPr>
        <w:pStyle w:val="Akapitzlist"/>
        <w:numPr>
          <w:ilvl w:val="0"/>
          <w:numId w:val="29"/>
        </w:numPr>
        <w:autoSpaceDE w:val="0"/>
        <w:autoSpaceDN w:val="0"/>
        <w:spacing w:after="0" w:line="276" w:lineRule="auto"/>
        <w:rPr>
          <w:rFonts w:eastAsia="Times New Roman" w:cstheme="minorHAnsi"/>
          <w:kern w:val="0"/>
          <w:lang w:eastAsia="pl-PL"/>
          <w14:ligatures w14:val="none"/>
        </w:rPr>
      </w:pPr>
      <w:r w:rsidRPr="00884320">
        <w:rPr>
          <w:rFonts w:eastAsia="Times New Roman" w:cstheme="minorHAnsi"/>
          <w:kern w:val="0"/>
          <w:lang w:eastAsia="pl-PL"/>
          <w14:ligatures w14:val="none"/>
        </w:rPr>
        <w:lastRenderedPageBreak/>
        <w:t xml:space="preserve">rozporządzeniem Ministra Rozwoju i Technologii z dnia 26 października 2020 r. </w:t>
      </w:r>
      <w:r w:rsidRPr="00884320">
        <w:rPr>
          <w:rFonts w:cstheme="minorHAnsi"/>
          <w:bCs/>
          <w:kern w:val="0"/>
        </w:rPr>
        <w:t>w sprawie zbiorów danych przestrzennych oraz metadanych w zakresie zagospodarowania przestrzennego</w:t>
      </w:r>
      <w:r w:rsidR="0080074B" w:rsidRPr="00884320">
        <w:rPr>
          <w:rFonts w:cstheme="minorHAnsi"/>
          <w:bCs/>
          <w:kern w:val="0"/>
        </w:rPr>
        <w:t>;</w:t>
      </w:r>
    </w:p>
    <w:p w14:paraId="62F3C53C" w14:textId="5150534D" w:rsidR="00605D93" w:rsidRPr="00884320" w:rsidRDefault="00605D93" w:rsidP="00F45D7D">
      <w:pPr>
        <w:pStyle w:val="Akapitzlist"/>
        <w:numPr>
          <w:ilvl w:val="0"/>
          <w:numId w:val="29"/>
        </w:numPr>
        <w:autoSpaceDE w:val="0"/>
        <w:autoSpaceDN w:val="0"/>
        <w:spacing w:after="0" w:line="276" w:lineRule="auto"/>
        <w:rPr>
          <w:rFonts w:eastAsia="Times New Roman" w:cstheme="minorHAnsi"/>
          <w:kern w:val="0"/>
          <w:lang w:eastAsia="pl-PL"/>
          <w14:ligatures w14:val="none"/>
        </w:rPr>
      </w:pPr>
      <w:r w:rsidRPr="00884320">
        <w:rPr>
          <w:rFonts w:eastAsia="Times New Roman" w:cstheme="minorHAnsi"/>
          <w:kern w:val="0"/>
          <w:lang w:eastAsia="pl-PL"/>
          <w14:ligatures w14:val="none"/>
        </w:rPr>
        <w:t xml:space="preserve">rozporządzeniem Ministra Rozwoju i Technologii z dnia 24 października 2023 r. </w:t>
      </w:r>
      <w:r w:rsidRPr="00884320">
        <w:rPr>
          <w:rFonts w:cstheme="minorHAnsi"/>
          <w:bCs/>
          <w:kern w:val="0"/>
        </w:rPr>
        <w:t>zmieniające rozporządzenie w sprawie zbiorów danych przestrzennych oraz metadanych w zakresie zagospodarowania przestrzennego</w:t>
      </w:r>
      <w:r w:rsidR="0080074B" w:rsidRPr="00884320">
        <w:rPr>
          <w:rFonts w:cstheme="minorHAnsi"/>
          <w:bCs/>
          <w:kern w:val="0"/>
        </w:rPr>
        <w:t>;</w:t>
      </w:r>
    </w:p>
    <w:p w14:paraId="3CE28B68" w14:textId="004FB2C8" w:rsidR="00FA1854" w:rsidRPr="00884320" w:rsidRDefault="00FA1854" w:rsidP="00F45D7D">
      <w:pPr>
        <w:pStyle w:val="Akapitzlist"/>
        <w:numPr>
          <w:ilvl w:val="0"/>
          <w:numId w:val="29"/>
        </w:numPr>
        <w:autoSpaceDE w:val="0"/>
        <w:autoSpaceDN w:val="0"/>
        <w:spacing w:after="0" w:line="276" w:lineRule="auto"/>
        <w:rPr>
          <w:rFonts w:eastAsia="Times New Roman" w:cstheme="minorHAnsi"/>
          <w:kern w:val="0"/>
          <w:lang w:eastAsia="pl-PL"/>
          <w14:ligatures w14:val="none"/>
        </w:rPr>
      </w:pPr>
      <w:bookmarkStart w:id="5" w:name="_Hlk147394846"/>
      <w:r w:rsidRPr="00884320">
        <w:rPr>
          <w:rFonts w:eastAsia="Times New Roman" w:cstheme="minorHAnsi"/>
          <w:kern w:val="0"/>
          <w:lang w:eastAsia="pl-PL"/>
          <w14:ligatures w14:val="none"/>
        </w:rPr>
        <w:t>rozporządzenie Ministra Rozwoju i Technologii z dnia 2 maja 2024 r. w sprawie sposobu wyznaczania obszaru uzupełnienia zabudowy w planie ogólnym gminy</w:t>
      </w:r>
      <w:r w:rsidR="0080074B" w:rsidRPr="00884320">
        <w:rPr>
          <w:rFonts w:eastAsia="Times New Roman" w:cstheme="minorHAnsi"/>
          <w:kern w:val="0"/>
          <w:lang w:eastAsia="pl-PL"/>
          <w14:ligatures w14:val="none"/>
        </w:rPr>
        <w:t>;</w:t>
      </w:r>
    </w:p>
    <w:p w14:paraId="5A0AD658" w14:textId="77777777" w:rsidR="00C86B9C" w:rsidRPr="00884320" w:rsidRDefault="00C86B9C" w:rsidP="00F45D7D">
      <w:pPr>
        <w:pStyle w:val="Akapitzlist"/>
        <w:numPr>
          <w:ilvl w:val="0"/>
          <w:numId w:val="29"/>
        </w:numPr>
        <w:autoSpaceDE w:val="0"/>
        <w:autoSpaceDN w:val="0"/>
        <w:spacing w:after="0" w:line="276" w:lineRule="auto"/>
        <w:rPr>
          <w:rFonts w:eastAsia="Times New Roman" w:cstheme="minorHAnsi"/>
          <w:kern w:val="0"/>
          <w:lang w:eastAsia="pl-PL"/>
          <w14:ligatures w14:val="none"/>
        </w:rPr>
      </w:pPr>
      <w:r w:rsidRPr="00884320">
        <w:rPr>
          <w:rFonts w:eastAsia="Times New Roman" w:cstheme="minorHAnsi"/>
          <w:kern w:val="0"/>
          <w:lang w:eastAsia="pl-PL"/>
          <w14:ligatures w14:val="none"/>
        </w:rPr>
        <w:t>z uwzględnieniem uwag zgłaszanych przez Zamawiającego w trakcie realizacji umowy i aktualnego orzecznictwa sądowego dotyczącego zagospodarowania przestrzennego</w:t>
      </w:r>
      <w:bookmarkEnd w:id="5"/>
      <w:r w:rsidRPr="00884320">
        <w:rPr>
          <w:rFonts w:eastAsia="Times New Roman" w:cstheme="minorHAnsi"/>
          <w:kern w:val="0"/>
          <w:lang w:eastAsia="pl-PL"/>
          <w14:ligatures w14:val="none"/>
        </w:rPr>
        <w:t>.</w:t>
      </w:r>
    </w:p>
    <w:p w14:paraId="17479B16" w14:textId="77777777" w:rsidR="00C86B9C" w:rsidRPr="00884320" w:rsidRDefault="00C86B9C" w:rsidP="006F7784">
      <w:pPr>
        <w:autoSpaceDE w:val="0"/>
        <w:autoSpaceDN w:val="0"/>
        <w:spacing w:after="0" w:line="276" w:lineRule="auto"/>
        <w:rPr>
          <w:rFonts w:eastAsia="Times New Roman" w:cstheme="minorHAnsi"/>
          <w:bCs/>
          <w:kern w:val="0"/>
          <w:lang w:eastAsia="pl-PL"/>
          <w14:ligatures w14:val="none"/>
        </w:rPr>
      </w:pPr>
      <w:r w:rsidRPr="00884320">
        <w:rPr>
          <w:rFonts w:eastAsia="Times New Roman" w:cstheme="minorHAnsi"/>
          <w:bCs/>
          <w:kern w:val="0"/>
          <w:lang w:eastAsia="pl-PL"/>
          <w14:ligatures w14:val="none"/>
        </w:rPr>
        <w:sym w:font="Times New Roman" w:char="00A7"/>
      </w:r>
      <w:r w:rsidRPr="00884320">
        <w:rPr>
          <w:rFonts w:eastAsia="Times New Roman" w:cstheme="minorHAnsi"/>
          <w:bCs/>
          <w:kern w:val="0"/>
          <w:lang w:eastAsia="pl-PL"/>
          <w14:ligatures w14:val="none"/>
        </w:rPr>
        <w:t xml:space="preserve"> 3</w:t>
      </w:r>
    </w:p>
    <w:p w14:paraId="311563D3" w14:textId="77777777" w:rsidR="00606313" w:rsidRPr="00884320" w:rsidRDefault="00606313" w:rsidP="006F7784">
      <w:pPr>
        <w:autoSpaceDE w:val="0"/>
        <w:autoSpaceDN w:val="0"/>
        <w:spacing w:after="0" w:line="276" w:lineRule="auto"/>
        <w:rPr>
          <w:rFonts w:eastAsia="Times New Roman" w:cstheme="minorHAnsi"/>
          <w:b/>
          <w:bCs/>
          <w:kern w:val="0"/>
          <w:lang w:eastAsia="pl-PL"/>
          <w14:ligatures w14:val="none"/>
        </w:rPr>
      </w:pPr>
      <w:r w:rsidRPr="00884320">
        <w:rPr>
          <w:rFonts w:eastAsia="Times New Roman" w:cstheme="minorHAnsi"/>
          <w:b/>
          <w:bCs/>
          <w:kern w:val="0"/>
          <w:lang w:eastAsia="pl-PL"/>
          <w14:ligatures w14:val="none"/>
        </w:rPr>
        <w:t>(Terminy oraz harmonogram opracowania projektu planu ogólnego)</w:t>
      </w:r>
    </w:p>
    <w:p w14:paraId="4269A3EF" w14:textId="412C3870" w:rsidR="00A93846" w:rsidRPr="00884320" w:rsidRDefault="00C86B9C" w:rsidP="006F7784">
      <w:pPr>
        <w:numPr>
          <w:ilvl w:val="0"/>
          <w:numId w:val="1"/>
        </w:numPr>
        <w:suppressAutoHyphens/>
        <w:autoSpaceDE w:val="0"/>
        <w:autoSpaceDN w:val="0"/>
        <w:spacing w:after="0" w:line="276" w:lineRule="auto"/>
        <w:ind w:left="284" w:hanging="426"/>
        <w:rPr>
          <w:rFonts w:eastAsia="Times New Roman" w:cstheme="minorHAnsi"/>
          <w:color w:val="000000"/>
          <w:kern w:val="0"/>
          <w:lang w:eastAsia="pl-PL"/>
          <w14:ligatures w14:val="none"/>
        </w:rPr>
      </w:pPr>
      <w:r w:rsidRPr="00884320">
        <w:rPr>
          <w:rFonts w:eastAsia="Times New Roman" w:cstheme="minorHAnsi"/>
          <w:kern w:val="0"/>
          <w:lang w:eastAsia="pl-PL"/>
          <w14:ligatures w14:val="none"/>
        </w:rPr>
        <w:t xml:space="preserve">Przedmiot umowy, o którym mowa w </w:t>
      </w:r>
      <w:r w:rsidRPr="00884320">
        <w:rPr>
          <w:rFonts w:eastAsia="Times New Roman" w:cstheme="minorHAnsi"/>
          <w:kern w:val="0"/>
          <w:lang w:eastAsia="pl-PL"/>
          <w14:ligatures w14:val="none"/>
        </w:rPr>
        <w:sym w:font="Times New Roman" w:char="00A7"/>
      </w:r>
      <w:r w:rsidRPr="00884320">
        <w:rPr>
          <w:rFonts w:eastAsia="Times New Roman" w:cstheme="minorHAnsi"/>
          <w:kern w:val="0"/>
          <w:lang w:eastAsia="pl-PL"/>
          <w14:ligatures w14:val="none"/>
        </w:rPr>
        <w:t xml:space="preserve"> 1, zostanie opracowany i dostarczony w terminie do </w:t>
      </w:r>
      <w:r w:rsidR="007424EC" w:rsidRPr="00884320">
        <w:rPr>
          <w:rFonts w:eastAsia="Times New Roman" w:cstheme="minorHAnsi"/>
          <w:b/>
          <w:color w:val="000000" w:themeColor="text1"/>
          <w:kern w:val="0"/>
          <w:lang w:eastAsia="pl-PL"/>
          <w14:ligatures w14:val="none"/>
        </w:rPr>
        <w:t>31</w:t>
      </w:r>
      <w:r w:rsidR="007D1962" w:rsidRPr="00884320">
        <w:rPr>
          <w:rFonts w:eastAsia="Times New Roman" w:cstheme="minorHAnsi"/>
          <w:b/>
          <w:color w:val="000000" w:themeColor="text1"/>
          <w:kern w:val="0"/>
          <w:lang w:eastAsia="pl-PL"/>
          <w14:ligatures w14:val="none"/>
        </w:rPr>
        <w:t>.12.2025</w:t>
      </w:r>
      <w:r w:rsidRPr="00884320">
        <w:rPr>
          <w:rFonts w:eastAsia="Times New Roman" w:cstheme="minorHAnsi"/>
          <w:b/>
          <w:color w:val="000000" w:themeColor="text1"/>
          <w:kern w:val="0"/>
          <w:lang w:eastAsia="pl-PL"/>
          <w14:ligatures w14:val="none"/>
        </w:rPr>
        <w:t xml:space="preserve"> r</w:t>
      </w:r>
      <w:r w:rsidRPr="00884320">
        <w:rPr>
          <w:rFonts w:eastAsia="Times New Roman" w:cstheme="minorHAnsi"/>
          <w:color w:val="000000" w:themeColor="text1"/>
          <w:kern w:val="0"/>
          <w:lang w:eastAsia="pl-PL"/>
          <w14:ligatures w14:val="none"/>
        </w:rPr>
        <w:t xml:space="preserve">.  </w:t>
      </w:r>
      <w:r w:rsidR="00751159" w:rsidRPr="00884320">
        <w:rPr>
          <w:rFonts w:eastAsia="Times New Roman" w:cstheme="minorHAnsi"/>
          <w:kern w:val="0"/>
          <w:lang w:eastAsia="pl-PL"/>
          <w14:ligatures w14:val="none"/>
        </w:rPr>
        <w:t>Z</w:t>
      </w:r>
      <w:r w:rsidRPr="00884320">
        <w:rPr>
          <w:rFonts w:eastAsia="Times New Roman" w:cstheme="minorHAnsi"/>
          <w:kern w:val="0"/>
          <w:lang w:eastAsia="pl-PL"/>
          <w14:ligatures w14:val="none"/>
        </w:rPr>
        <w:t xml:space="preserve">a </w:t>
      </w:r>
      <w:r w:rsidR="0058183F" w:rsidRPr="00884320">
        <w:rPr>
          <w:rFonts w:eastAsia="Times New Roman" w:cstheme="minorHAnsi"/>
          <w:kern w:val="0"/>
          <w:lang w:eastAsia="pl-PL"/>
          <w14:ligatures w14:val="none"/>
        </w:rPr>
        <w:t xml:space="preserve">terminowe i kompletne wykonanie przedmiotu </w:t>
      </w:r>
      <w:r w:rsidR="008670B8" w:rsidRPr="00884320">
        <w:rPr>
          <w:rFonts w:eastAsia="Times New Roman" w:cstheme="minorHAnsi"/>
          <w:kern w:val="0"/>
          <w:lang w:eastAsia="pl-PL"/>
          <w14:ligatures w14:val="none"/>
        </w:rPr>
        <w:t>umowy</w:t>
      </w:r>
      <w:r w:rsidRPr="00884320">
        <w:rPr>
          <w:rFonts w:eastAsia="Times New Roman" w:cstheme="minorHAnsi"/>
          <w:kern w:val="0"/>
          <w:lang w:eastAsia="pl-PL"/>
          <w14:ligatures w14:val="none"/>
        </w:rPr>
        <w:t xml:space="preserve">  </w:t>
      </w:r>
      <w:r w:rsidR="0058183F" w:rsidRPr="00884320">
        <w:rPr>
          <w:rFonts w:eastAsia="Times New Roman" w:cstheme="minorHAnsi"/>
          <w:kern w:val="0"/>
          <w:lang w:eastAsia="pl-PL"/>
          <w14:ligatures w14:val="none"/>
        </w:rPr>
        <w:t>Z</w:t>
      </w:r>
      <w:r w:rsidRPr="00884320">
        <w:rPr>
          <w:rFonts w:eastAsia="Times New Roman" w:cstheme="minorHAnsi"/>
          <w:kern w:val="0"/>
          <w:lang w:eastAsia="pl-PL"/>
          <w14:ligatures w14:val="none"/>
        </w:rPr>
        <w:t>amawiający uzna</w:t>
      </w:r>
      <w:r w:rsidR="0058183F" w:rsidRPr="00884320">
        <w:rPr>
          <w:rFonts w:eastAsia="Times New Roman" w:cstheme="minorHAnsi"/>
          <w:kern w:val="0"/>
          <w:lang w:eastAsia="pl-PL"/>
          <w14:ligatures w14:val="none"/>
        </w:rPr>
        <w:t>,</w:t>
      </w:r>
      <w:r w:rsidRPr="00884320">
        <w:rPr>
          <w:rFonts w:eastAsia="Times New Roman" w:cstheme="minorHAnsi"/>
          <w:kern w:val="0"/>
          <w:lang w:eastAsia="pl-PL"/>
          <w14:ligatures w14:val="none"/>
        </w:rPr>
        <w:t xml:space="preserve"> </w:t>
      </w:r>
      <w:r w:rsidR="0058183F" w:rsidRPr="00884320">
        <w:rPr>
          <w:rFonts w:eastAsia="Times New Roman" w:cstheme="minorHAnsi"/>
          <w:kern w:val="0"/>
          <w:lang w:eastAsia="pl-PL"/>
          <w14:ligatures w14:val="none"/>
        </w:rPr>
        <w:t>momen</w:t>
      </w:r>
      <w:r w:rsidR="007779C5" w:rsidRPr="00884320">
        <w:rPr>
          <w:rFonts w:eastAsia="Times New Roman" w:cstheme="minorHAnsi"/>
          <w:kern w:val="0"/>
          <w:lang w:eastAsia="pl-PL"/>
          <w14:ligatures w14:val="none"/>
        </w:rPr>
        <w:t xml:space="preserve">t </w:t>
      </w:r>
      <w:r w:rsidR="00A93846" w:rsidRPr="00884320">
        <w:rPr>
          <w:rFonts w:eastAsia="Times New Roman" w:cstheme="minorHAnsi"/>
          <w:kern w:val="0"/>
          <w:lang w:eastAsia="pl-PL"/>
          <w14:ligatures w14:val="none"/>
        </w:rPr>
        <w:t>podjęci</w:t>
      </w:r>
      <w:r w:rsidR="007779C5" w:rsidRPr="00884320">
        <w:rPr>
          <w:rFonts w:eastAsia="Times New Roman" w:cstheme="minorHAnsi"/>
          <w:kern w:val="0"/>
          <w:lang w:eastAsia="pl-PL"/>
          <w14:ligatures w14:val="none"/>
        </w:rPr>
        <w:t>a</w:t>
      </w:r>
      <w:r w:rsidR="00A93846" w:rsidRPr="00884320">
        <w:rPr>
          <w:rFonts w:eastAsia="Times New Roman" w:cstheme="minorHAnsi"/>
          <w:kern w:val="0"/>
          <w:lang w:eastAsia="pl-PL"/>
          <w14:ligatures w14:val="none"/>
        </w:rPr>
        <w:t xml:space="preserve"> przez Radę Miejską w Szubinie planu ogólnego gminy Szubin</w:t>
      </w:r>
      <w:r w:rsidR="00DC2EC5" w:rsidRPr="00884320">
        <w:rPr>
          <w:rFonts w:eastAsia="Times New Roman" w:cstheme="minorHAnsi"/>
          <w:kern w:val="0"/>
          <w:lang w:eastAsia="pl-PL"/>
          <w14:ligatures w14:val="none"/>
        </w:rPr>
        <w:t xml:space="preserve"> </w:t>
      </w:r>
      <w:r w:rsidR="007779C5" w:rsidRPr="00884320">
        <w:rPr>
          <w:rFonts w:eastAsia="Times New Roman" w:cstheme="minorHAnsi"/>
          <w:kern w:val="0"/>
          <w:lang w:eastAsia="pl-PL"/>
          <w14:ligatures w14:val="none"/>
        </w:rPr>
        <w:t xml:space="preserve">z częścią tekstową i graficzną </w:t>
      </w:r>
      <w:r w:rsidR="00DC2EC5" w:rsidRPr="00884320">
        <w:rPr>
          <w:rFonts w:eastAsia="Times New Roman" w:cstheme="minorHAnsi"/>
          <w:kern w:val="0"/>
          <w:lang w:eastAsia="pl-PL"/>
          <w14:ligatures w14:val="none"/>
        </w:rPr>
        <w:t xml:space="preserve">wraz z wymaganymi </w:t>
      </w:r>
      <w:r w:rsidR="0058183F" w:rsidRPr="00884320">
        <w:rPr>
          <w:rFonts w:eastAsia="Times New Roman" w:cstheme="minorHAnsi"/>
          <w:kern w:val="0"/>
          <w:lang w:eastAsia="pl-PL"/>
          <w14:ligatures w14:val="none"/>
        </w:rPr>
        <w:t>dokumentami</w:t>
      </w:r>
      <w:r w:rsidR="00A93846" w:rsidRPr="00884320">
        <w:rPr>
          <w:rFonts w:eastAsia="Times New Roman" w:cstheme="minorHAnsi"/>
          <w:kern w:val="0"/>
          <w:lang w:eastAsia="pl-PL"/>
          <w14:ligatures w14:val="none"/>
        </w:rPr>
        <w:t>.</w:t>
      </w:r>
    </w:p>
    <w:p w14:paraId="69C2CDBB" w14:textId="69469E5D" w:rsidR="00C86B9C" w:rsidRPr="00884320" w:rsidRDefault="00F9222F" w:rsidP="006F7784">
      <w:pPr>
        <w:numPr>
          <w:ilvl w:val="0"/>
          <w:numId w:val="1"/>
        </w:numPr>
        <w:suppressAutoHyphens/>
        <w:autoSpaceDE w:val="0"/>
        <w:autoSpaceDN w:val="0"/>
        <w:spacing w:after="0" w:line="276" w:lineRule="auto"/>
        <w:ind w:left="284" w:hanging="426"/>
        <w:rPr>
          <w:rFonts w:eastAsia="Times New Roman" w:cstheme="minorHAnsi"/>
          <w:color w:val="000000"/>
          <w:kern w:val="0"/>
          <w:lang w:eastAsia="pl-PL"/>
          <w14:ligatures w14:val="none"/>
        </w:rPr>
      </w:pPr>
      <w:r w:rsidRPr="00884320">
        <w:rPr>
          <w:rFonts w:eastAsia="Times New Roman" w:cstheme="minorHAnsi"/>
          <w:kern w:val="0"/>
          <w:lang w:eastAsia="pl-PL"/>
          <w14:ligatures w14:val="none"/>
        </w:rPr>
        <w:t xml:space="preserve">Prace nad opracowaniem </w:t>
      </w:r>
      <w:r w:rsidR="00AC4E7C" w:rsidRPr="00884320">
        <w:rPr>
          <w:rFonts w:eastAsia="Times New Roman" w:cstheme="minorHAnsi"/>
          <w:kern w:val="0"/>
          <w:lang w:eastAsia="pl-PL"/>
          <w14:ligatures w14:val="none"/>
        </w:rPr>
        <w:t>przedmiotu umowy</w:t>
      </w:r>
      <w:r w:rsidRPr="00884320">
        <w:rPr>
          <w:rFonts w:eastAsia="Times New Roman" w:cstheme="minorHAnsi"/>
          <w:kern w:val="0"/>
          <w:lang w:eastAsia="pl-PL"/>
          <w14:ligatures w14:val="none"/>
        </w:rPr>
        <w:t xml:space="preserve"> podzielone zostaną na IV etapy przedstawione w poniższym harmonogramie.</w:t>
      </w:r>
      <w:r w:rsidR="00C86B9C" w:rsidRPr="00884320">
        <w:rPr>
          <w:rFonts w:eastAsia="Times New Roman" w:cstheme="minorHAnsi"/>
          <w:kern w:val="0"/>
          <w:lang w:eastAsia="pl-PL"/>
          <w14:ligatures w14:val="none"/>
        </w:rPr>
        <w:t xml:space="preserve"> </w:t>
      </w:r>
    </w:p>
    <w:p w14:paraId="5B1E366F" w14:textId="516A7D9A" w:rsidR="00F9222F" w:rsidRPr="00884320" w:rsidRDefault="00F9222F" w:rsidP="006F7784">
      <w:pPr>
        <w:suppressAutoHyphens/>
        <w:autoSpaceDE w:val="0"/>
        <w:autoSpaceDN w:val="0"/>
        <w:spacing w:after="0" w:line="276" w:lineRule="auto"/>
        <w:rPr>
          <w:rFonts w:eastAsia="Times New Roman" w:cstheme="minorHAnsi"/>
          <w:color w:val="000000"/>
          <w:kern w:val="0"/>
          <w:lang w:eastAsia="pl-PL"/>
          <w14:ligatures w14:val="none"/>
        </w:rPr>
      </w:pPr>
      <w:r w:rsidRPr="00884320">
        <w:rPr>
          <w:rFonts w:eastAsia="Times New Roman" w:cstheme="minorHAnsi"/>
          <w:color w:val="000000"/>
          <w:kern w:val="0"/>
          <w:lang w:eastAsia="pl-PL"/>
          <w14:ligatures w14:val="none"/>
        </w:rPr>
        <w:t xml:space="preserve">Harmonogram opracowania projektu planu ogólnego gminy Szubin do dnia </w:t>
      </w:r>
      <w:r w:rsidR="007424EC" w:rsidRPr="00884320">
        <w:rPr>
          <w:rFonts w:eastAsia="Times New Roman" w:cstheme="minorHAnsi"/>
          <w:color w:val="000000" w:themeColor="text1"/>
          <w:kern w:val="0"/>
          <w:lang w:eastAsia="pl-PL"/>
          <w14:ligatures w14:val="none"/>
        </w:rPr>
        <w:t>31</w:t>
      </w:r>
      <w:r w:rsidRPr="00884320">
        <w:rPr>
          <w:rFonts w:eastAsia="Times New Roman" w:cstheme="minorHAnsi"/>
          <w:color w:val="000000" w:themeColor="text1"/>
          <w:kern w:val="0"/>
          <w:lang w:eastAsia="pl-PL"/>
          <w14:ligatures w14:val="none"/>
        </w:rPr>
        <w:t>.1</w:t>
      </w:r>
      <w:r w:rsidR="007D1962" w:rsidRPr="00884320">
        <w:rPr>
          <w:rFonts w:eastAsia="Times New Roman" w:cstheme="minorHAnsi"/>
          <w:color w:val="000000" w:themeColor="text1"/>
          <w:kern w:val="0"/>
          <w:lang w:eastAsia="pl-PL"/>
          <w14:ligatures w14:val="none"/>
        </w:rPr>
        <w:t>2</w:t>
      </w:r>
      <w:r w:rsidRPr="00884320">
        <w:rPr>
          <w:rFonts w:eastAsia="Times New Roman" w:cstheme="minorHAnsi"/>
          <w:color w:val="000000" w:themeColor="text1"/>
          <w:kern w:val="0"/>
          <w:lang w:eastAsia="pl-PL"/>
          <w14:ligatures w14:val="none"/>
        </w:rPr>
        <w:t xml:space="preserve">.2025 </w:t>
      </w:r>
      <w:r w:rsidRPr="00884320">
        <w:rPr>
          <w:rFonts w:eastAsia="Times New Roman" w:cstheme="minorHAnsi"/>
          <w:color w:val="000000"/>
          <w:kern w:val="0"/>
          <w:lang w:eastAsia="pl-PL"/>
          <w14:ligatures w14:val="none"/>
        </w:rPr>
        <w:t>r.</w:t>
      </w:r>
      <w:r w:rsidR="003C1121" w:rsidRPr="00884320">
        <w:rPr>
          <w:rFonts w:eastAsia="Times New Roman" w:cstheme="minorHAnsi"/>
          <w:color w:val="000000"/>
          <w:kern w:val="0"/>
          <w:lang w:eastAsia="pl-PL"/>
          <w14:ligatures w14:val="none"/>
        </w:rPr>
        <w:t xml:space="preserve"> wraz z pracami projektowymi, terminem wykonania oraz kosztem brutto wykonania danego etapu</w:t>
      </w:r>
      <w:r w:rsidR="003C1121" w:rsidRPr="00884320">
        <w:rPr>
          <w:rFonts w:eastAsia="Times New Roman" w:cstheme="minorHAnsi"/>
          <w:b/>
          <w:color w:val="000000"/>
          <w:kern w:val="0"/>
          <w:lang w:eastAsia="pl-PL"/>
          <w14:ligatures w14:val="none"/>
        </w:rPr>
        <w:t xml:space="preserve"> </w:t>
      </w:r>
      <w:r w:rsidR="003C1121" w:rsidRPr="00884320">
        <w:rPr>
          <w:rFonts w:eastAsia="Times New Roman" w:cstheme="minorHAnsi"/>
          <w:color w:val="000000"/>
          <w:kern w:val="0"/>
          <w:lang w:eastAsia="pl-PL"/>
          <w14:ligatures w14:val="none"/>
        </w:rPr>
        <w:t xml:space="preserve">(zwanym dalej </w:t>
      </w:r>
      <w:r w:rsidR="003C1121" w:rsidRPr="00884320">
        <w:rPr>
          <w:rFonts w:eastAsia="Times New Roman" w:cstheme="minorHAnsi"/>
          <w:b/>
          <w:color w:val="000000"/>
          <w:kern w:val="0"/>
          <w:lang w:eastAsia="pl-PL"/>
          <w14:ligatures w14:val="none"/>
        </w:rPr>
        <w:t>harmonogramem</w:t>
      </w:r>
      <w:r w:rsidR="003C1121" w:rsidRPr="00884320">
        <w:rPr>
          <w:rFonts w:eastAsia="Times New Roman" w:cstheme="minorHAnsi"/>
          <w:color w:val="000000"/>
          <w:kern w:val="0"/>
          <w:lang w:eastAsia="pl-PL"/>
          <w14:ligatures w14:val="none"/>
        </w:rPr>
        <w:t>).</w:t>
      </w:r>
    </w:p>
    <w:p w14:paraId="311B1E10" w14:textId="77777777" w:rsidR="00C86B9C" w:rsidRPr="00884320" w:rsidRDefault="00F9222F" w:rsidP="006F7784">
      <w:pPr>
        <w:suppressAutoHyphens/>
        <w:autoSpaceDE w:val="0"/>
        <w:autoSpaceDN w:val="0"/>
        <w:spacing w:after="0" w:line="276" w:lineRule="auto"/>
        <w:ind w:left="426"/>
        <w:rPr>
          <w:rFonts w:eastAsia="Times New Roman" w:cstheme="minorHAnsi"/>
          <w:color w:val="000000"/>
          <w:kern w:val="0"/>
          <w:lang w:eastAsia="pl-PL"/>
          <w14:ligatures w14:val="none"/>
        </w:rPr>
      </w:pPr>
      <w:r w:rsidRPr="00884320">
        <w:rPr>
          <w:rFonts w:eastAsia="Times New Roman" w:cstheme="minorHAnsi"/>
          <w:color w:val="000000"/>
          <w:kern w:val="0"/>
          <w:lang w:eastAsia="pl-PL"/>
          <w14:ligatures w14:val="none"/>
        </w:rPr>
        <w:t xml:space="preserve">  </w:t>
      </w:r>
    </w:p>
    <w:tbl>
      <w:tblPr>
        <w:tblStyle w:val="Tabela-Siatka"/>
        <w:tblW w:w="9942" w:type="dxa"/>
        <w:tblInd w:w="-289" w:type="dxa"/>
        <w:tblLayout w:type="fixed"/>
        <w:tblLook w:val="04A0" w:firstRow="1" w:lastRow="0" w:firstColumn="1" w:lastColumn="0" w:noHBand="0" w:noVBand="1"/>
      </w:tblPr>
      <w:tblGrid>
        <w:gridCol w:w="813"/>
        <w:gridCol w:w="1445"/>
        <w:gridCol w:w="4740"/>
        <w:gridCol w:w="1617"/>
        <w:gridCol w:w="1327"/>
      </w:tblGrid>
      <w:tr w:rsidR="005A0D60" w:rsidRPr="00884320" w14:paraId="530C4038" w14:textId="77777777" w:rsidTr="00751159">
        <w:tc>
          <w:tcPr>
            <w:tcW w:w="813" w:type="dxa"/>
            <w:shd w:val="clear" w:color="auto" w:fill="F2F2F2" w:themeFill="background1" w:themeFillShade="F2"/>
          </w:tcPr>
          <w:p w14:paraId="785D0834" w14:textId="77777777" w:rsidR="00C86B9C" w:rsidRPr="00884320" w:rsidRDefault="00C86B9C" w:rsidP="006F7784">
            <w:pPr>
              <w:pStyle w:val="Normalny1"/>
              <w:spacing w:line="276" w:lineRule="auto"/>
              <w:rPr>
                <w:rFonts w:asciiTheme="minorHAnsi" w:hAnsiTheme="minorHAnsi" w:cstheme="minorHAnsi"/>
                <w:iCs/>
                <w:sz w:val="18"/>
                <w:szCs w:val="18"/>
              </w:rPr>
            </w:pPr>
            <w:r w:rsidRPr="00884320">
              <w:rPr>
                <w:rFonts w:asciiTheme="minorHAnsi" w:hAnsiTheme="minorHAnsi" w:cstheme="minorHAnsi"/>
                <w:iCs/>
                <w:sz w:val="18"/>
                <w:szCs w:val="18"/>
              </w:rPr>
              <w:t>Lp.</w:t>
            </w:r>
          </w:p>
        </w:tc>
        <w:tc>
          <w:tcPr>
            <w:tcW w:w="1445" w:type="dxa"/>
            <w:shd w:val="clear" w:color="auto" w:fill="F2F2F2" w:themeFill="background1" w:themeFillShade="F2"/>
          </w:tcPr>
          <w:p w14:paraId="24109C2B" w14:textId="77777777" w:rsidR="00C86B9C" w:rsidRPr="00884320" w:rsidRDefault="00C86B9C" w:rsidP="006F7784">
            <w:pPr>
              <w:pStyle w:val="Normalny1"/>
              <w:spacing w:line="276" w:lineRule="auto"/>
              <w:rPr>
                <w:rFonts w:asciiTheme="minorHAnsi" w:hAnsiTheme="minorHAnsi" w:cstheme="minorHAnsi"/>
                <w:iCs/>
                <w:sz w:val="18"/>
                <w:szCs w:val="18"/>
              </w:rPr>
            </w:pPr>
            <w:r w:rsidRPr="00884320">
              <w:rPr>
                <w:rFonts w:asciiTheme="minorHAnsi" w:hAnsiTheme="minorHAnsi" w:cstheme="minorHAnsi"/>
                <w:iCs/>
                <w:sz w:val="18"/>
                <w:szCs w:val="18"/>
              </w:rPr>
              <w:t>Etap</w:t>
            </w:r>
          </w:p>
        </w:tc>
        <w:tc>
          <w:tcPr>
            <w:tcW w:w="4740" w:type="dxa"/>
            <w:shd w:val="clear" w:color="auto" w:fill="F2F2F2" w:themeFill="background1" w:themeFillShade="F2"/>
          </w:tcPr>
          <w:p w14:paraId="2C43D90A" w14:textId="1AB05381" w:rsidR="00C86B9C" w:rsidRPr="00884320" w:rsidRDefault="00C86B9C" w:rsidP="006F7784">
            <w:pPr>
              <w:pStyle w:val="Normalny1"/>
              <w:spacing w:line="276" w:lineRule="auto"/>
              <w:rPr>
                <w:rFonts w:asciiTheme="minorHAnsi" w:hAnsiTheme="minorHAnsi" w:cstheme="minorHAnsi"/>
                <w:iCs/>
                <w:sz w:val="18"/>
                <w:szCs w:val="18"/>
                <w:lang w:val="en-US"/>
              </w:rPr>
            </w:pPr>
            <w:r w:rsidRPr="00884320">
              <w:rPr>
                <w:rFonts w:asciiTheme="minorHAnsi" w:hAnsiTheme="minorHAnsi" w:cstheme="minorHAnsi"/>
                <w:iCs/>
                <w:noProof/>
                <w:sz w:val="18"/>
                <w:szCs w:val="18"/>
                <w:lang w:eastAsia="pl-PL"/>
              </w:rPr>
              <mc:AlternateContent>
                <mc:Choice Requires="wps">
                  <w:drawing>
                    <wp:inline distT="0" distB="0" distL="0" distR="0" wp14:anchorId="0961A027" wp14:editId="776892C5">
                      <wp:extent cx="6350" cy="6350"/>
                      <wp:effectExtent l="0" t="0" r="0" b="0"/>
                      <wp:docPr id="2117770875" name="Dowolny kształt: kształt 88"/>
                      <wp:cNvGraphicFramePr/>
                      <a:graphic xmlns:a="http://schemas.openxmlformats.org/drawingml/2006/main">
                        <a:graphicData uri="http://schemas.microsoft.com/office/word/2010/wordprocessingShape">
                          <wps:wsp>
                            <wps:cNvSpPr/>
                            <wps:spPr>
                              <a:xfrm>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ps:wsp>
                        </a:graphicData>
                      </a:graphic>
                    </wp:inline>
                  </w:drawing>
                </mc:Choice>
                <mc:Fallback>
                  <w:pict>
                    <v:shape w14:anchorId="2802C038" id="Dowolny kształt: kształt 88" o:spid="_x0000_s1026" style="width:.5pt;height:.5pt;visibility:visible;mso-wrap-style:square;mso-left-percent:-10001;mso-top-percent:-10001;mso-position-horizontal:absolute;mso-position-horizontal-relative:char;mso-position-vertical:absolute;mso-position-vertical-relative:line;mso-left-percent:-10001;mso-top-percent:-10001;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" path="m,6096r6096,l6096,,,,,6096xe" fillcolor="#000001" stroked="f" strokeweight="1pt">
                      <v:stroke joinstyle="miter"/>
                      <v:path arrowok="t"/>
                      <w10:anchorlock/>
                    </v:shape>
                  </w:pict>
                </mc:Fallback>
              </mc:AlternateContent>
            </w:r>
            <w:r w:rsidRPr="00884320">
              <w:rPr>
                <w:rFonts w:asciiTheme="minorHAnsi" w:hAnsiTheme="minorHAnsi" w:cstheme="minorHAnsi"/>
                <w:iCs/>
                <w:noProof/>
                <w:sz w:val="18"/>
                <w:szCs w:val="18"/>
                <w:lang w:eastAsia="pl-PL"/>
              </w:rPr>
              <mc:AlternateContent>
                <mc:Choice Requires="wps">
                  <w:drawing>
                    <wp:inline distT="0" distB="0" distL="0" distR="0" wp14:anchorId="01CC304F" wp14:editId="2C398A93">
                      <wp:extent cx="6350" cy="6350"/>
                      <wp:effectExtent l="0" t="0" r="0" b="0"/>
                      <wp:docPr id="386881288" name="Dowolny kształt: kształt 87"/>
                      <wp:cNvGraphicFramePr/>
                      <a:graphic xmlns:a="http://schemas.openxmlformats.org/drawingml/2006/main">
                        <a:graphicData uri="http://schemas.microsoft.com/office/word/2010/wordprocessingShape">
                          <wps:wsp>
                            <wps:cNvSpPr/>
                            <wps:spPr>
                              <a:xfrm>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ps:wsp>
                        </a:graphicData>
                      </a:graphic>
                    </wp:inline>
                  </w:drawing>
                </mc:Choice>
                <mc:Fallback>
                  <w:pict>
                    <v:shape w14:anchorId="4DB47ACC" id="Dowolny kształt: kształt 87" o:spid="_x0000_s1026" style="width:.5pt;height:.5pt;visibility:visible;mso-wrap-style:square;mso-left-percent:-10001;mso-top-percent:-10001;mso-position-horizontal:absolute;mso-position-horizontal-relative:char;mso-position-vertical:absolute;mso-position-vertical-relative:line;mso-left-percent:-10001;mso-top-percent:-10001;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" path="m,6096r6096,l6096,,,,,6096xe" fillcolor="#000001" stroked="f" strokeweight="1pt">
                      <v:stroke joinstyle="miter"/>
                      <v:path arrowok="t"/>
                      <w10:anchorlock/>
                    </v:shape>
                  </w:pict>
                </mc:Fallback>
              </mc:AlternateContent>
            </w:r>
            <w:r w:rsidRPr="00884320">
              <w:rPr>
                <w:rFonts w:asciiTheme="minorHAnsi" w:hAnsiTheme="minorHAnsi" w:cstheme="minorHAnsi"/>
                <w:iCs/>
                <w:sz w:val="18"/>
                <w:szCs w:val="18"/>
              </w:rPr>
              <w:t xml:space="preserve">Prace projektowe </w:t>
            </w:r>
          </w:p>
          <w:p w14:paraId="41EA300C" w14:textId="77777777" w:rsidR="00C86B9C" w:rsidRPr="00884320" w:rsidRDefault="00C86B9C" w:rsidP="006F7784">
            <w:pPr>
              <w:pStyle w:val="Normalny1"/>
              <w:spacing w:line="276" w:lineRule="auto"/>
              <w:rPr>
                <w:rFonts w:asciiTheme="minorHAnsi" w:hAnsiTheme="minorHAnsi" w:cstheme="minorHAnsi"/>
                <w:iCs/>
                <w:sz w:val="18"/>
                <w:szCs w:val="18"/>
              </w:rPr>
            </w:pPr>
            <w:r w:rsidRPr="00884320">
              <w:rPr>
                <w:rFonts w:asciiTheme="minorHAnsi" w:hAnsiTheme="minorHAnsi" w:cstheme="minorHAnsi"/>
                <w:iCs/>
                <w:sz w:val="18"/>
                <w:szCs w:val="18"/>
              </w:rPr>
              <w:t>(od dnia podpisania umowy)</w:t>
            </w:r>
          </w:p>
        </w:tc>
        <w:tc>
          <w:tcPr>
            <w:tcW w:w="1617" w:type="dxa"/>
            <w:shd w:val="clear" w:color="auto" w:fill="F2F2F2" w:themeFill="background1" w:themeFillShade="F2"/>
          </w:tcPr>
          <w:p w14:paraId="504206EA" w14:textId="2FB66607" w:rsidR="00C86B9C" w:rsidRPr="00884320" w:rsidRDefault="00C86B9C" w:rsidP="006F7784">
            <w:pPr>
              <w:pStyle w:val="Normalny1"/>
              <w:spacing w:line="276" w:lineRule="auto"/>
              <w:rPr>
                <w:rFonts w:asciiTheme="minorHAnsi" w:hAnsiTheme="minorHAnsi" w:cstheme="minorHAnsi"/>
                <w:iCs/>
                <w:sz w:val="18"/>
                <w:szCs w:val="18"/>
              </w:rPr>
            </w:pPr>
            <w:r w:rsidRPr="00884320">
              <w:rPr>
                <w:rFonts w:asciiTheme="minorHAnsi" w:hAnsiTheme="minorHAnsi" w:cstheme="minorHAnsi"/>
                <w:iCs/>
                <w:sz w:val="18"/>
                <w:szCs w:val="18"/>
              </w:rPr>
              <w:t xml:space="preserve">Termin  wykonania </w:t>
            </w:r>
          </w:p>
        </w:tc>
        <w:tc>
          <w:tcPr>
            <w:tcW w:w="1327" w:type="dxa"/>
            <w:shd w:val="clear" w:color="auto" w:fill="F2F2F2" w:themeFill="background1" w:themeFillShade="F2"/>
          </w:tcPr>
          <w:p w14:paraId="10100E96" w14:textId="77777777" w:rsidR="00C86B9C" w:rsidRPr="00884320" w:rsidRDefault="00C86B9C" w:rsidP="006F7784">
            <w:pPr>
              <w:pStyle w:val="Normalny1"/>
              <w:spacing w:line="276" w:lineRule="auto"/>
              <w:rPr>
                <w:rFonts w:asciiTheme="minorHAnsi" w:hAnsiTheme="minorHAnsi" w:cstheme="minorHAnsi"/>
                <w:iCs/>
                <w:sz w:val="18"/>
                <w:szCs w:val="18"/>
              </w:rPr>
            </w:pPr>
            <w:r w:rsidRPr="00884320">
              <w:rPr>
                <w:rFonts w:asciiTheme="minorHAnsi" w:hAnsiTheme="minorHAnsi" w:cstheme="minorHAnsi"/>
                <w:iCs/>
                <w:sz w:val="18"/>
                <w:szCs w:val="18"/>
              </w:rPr>
              <w:t xml:space="preserve">Koszt brutto wykonania danego etapu (zł) </w:t>
            </w:r>
          </w:p>
        </w:tc>
      </w:tr>
      <w:tr w:rsidR="00C86B9C" w:rsidRPr="00884320" w14:paraId="177383E6" w14:textId="77777777" w:rsidTr="00751159">
        <w:tc>
          <w:tcPr>
            <w:tcW w:w="813" w:type="dxa"/>
          </w:tcPr>
          <w:p w14:paraId="1808993C" w14:textId="77777777" w:rsidR="00C86B9C" w:rsidRPr="00884320" w:rsidRDefault="00C86B9C" w:rsidP="006F7784">
            <w:pPr>
              <w:pStyle w:val="Normalny1"/>
              <w:spacing w:line="276" w:lineRule="auto"/>
              <w:rPr>
                <w:rFonts w:asciiTheme="minorHAnsi" w:hAnsiTheme="minorHAnsi" w:cstheme="minorHAnsi"/>
                <w:iCs/>
                <w:sz w:val="18"/>
                <w:szCs w:val="18"/>
              </w:rPr>
            </w:pPr>
            <w:r w:rsidRPr="00884320">
              <w:rPr>
                <w:rFonts w:asciiTheme="minorHAnsi" w:hAnsiTheme="minorHAnsi" w:cstheme="minorHAnsi"/>
                <w:iCs/>
                <w:sz w:val="18"/>
                <w:szCs w:val="18"/>
              </w:rPr>
              <w:t xml:space="preserve">Etap </w:t>
            </w:r>
            <w:r w:rsidR="00223236" w:rsidRPr="00884320">
              <w:rPr>
                <w:rFonts w:asciiTheme="minorHAnsi" w:hAnsiTheme="minorHAnsi" w:cstheme="minorHAnsi"/>
                <w:iCs/>
                <w:sz w:val="18"/>
                <w:szCs w:val="18"/>
              </w:rPr>
              <w:t>I</w:t>
            </w:r>
            <w:r w:rsidRPr="00884320">
              <w:rPr>
                <w:rFonts w:asciiTheme="minorHAnsi" w:hAnsiTheme="minorHAnsi" w:cstheme="minorHAnsi"/>
                <w:iCs/>
                <w:sz w:val="18"/>
                <w:szCs w:val="18"/>
              </w:rPr>
              <w:t xml:space="preserve">.  </w:t>
            </w:r>
          </w:p>
        </w:tc>
        <w:tc>
          <w:tcPr>
            <w:tcW w:w="1445" w:type="dxa"/>
            <w:tcBorders>
              <w:top w:val="single" w:sz="4" w:space="0" w:color="000001"/>
              <w:left w:val="single" w:sz="4" w:space="0" w:color="000001"/>
              <w:bottom w:val="single" w:sz="4" w:space="0" w:color="000001"/>
              <w:right w:val="single" w:sz="4" w:space="0" w:color="000001"/>
            </w:tcBorders>
          </w:tcPr>
          <w:p w14:paraId="1CEB5410" w14:textId="77777777" w:rsidR="00C86B9C" w:rsidRPr="00884320" w:rsidRDefault="00C86B9C" w:rsidP="006F7784">
            <w:pPr>
              <w:pStyle w:val="Normalny1"/>
              <w:spacing w:line="276" w:lineRule="auto"/>
              <w:rPr>
                <w:rFonts w:asciiTheme="minorHAnsi" w:hAnsiTheme="minorHAnsi" w:cstheme="minorHAnsi"/>
                <w:iCs/>
                <w:color w:val="000000" w:themeColor="text1"/>
                <w:sz w:val="18"/>
                <w:szCs w:val="18"/>
              </w:rPr>
            </w:pPr>
            <w:r w:rsidRPr="00884320">
              <w:rPr>
                <w:rFonts w:asciiTheme="minorHAnsi" w:hAnsiTheme="minorHAnsi" w:cstheme="minorHAnsi"/>
                <w:color w:val="000000" w:themeColor="text1"/>
                <w:sz w:val="18"/>
                <w:szCs w:val="18"/>
              </w:rPr>
              <w:t xml:space="preserve">Prace </w:t>
            </w:r>
            <w:r w:rsidRPr="00884320">
              <w:rPr>
                <w:rFonts w:asciiTheme="minorHAnsi" w:hAnsiTheme="minorHAnsi" w:cstheme="minorHAnsi"/>
                <w:color w:val="000000" w:themeColor="text1"/>
                <w:spacing w:val="-1"/>
                <w:sz w:val="18"/>
                <w:szCs w:val="18"/>
              </w:rPr>
              <w:t>wstępne</w:t>
            </w:r>
          </w:p>
        </w:tc>
        <w:tc>
          <w:tcPr>
            <w:tcW w:w="4740" w:type="dxa"/>
            <w:tcBorders>
              <w:top w:val="single" w:sz="4" w:space="0" w:color="000001"/>
              <w:left w:val="single" w:sz="4" w:space="0" w:color="000001"/>
              <w:bottom w:val="single" w:sz="4" w:space="0" w:color="000001"/>
              <w:right w:val="single" w:sz="4" w:space="0" w:color="000001"/>
            </w:tcBorders>
          </w:tcPr>
          <w:p w14:paraId="0B04A54F" w14:textId="77777777" w:rsidR="007D1962" w:rsidRPr="00884320" w:rsidRDefault="00C86B9C" w:rsidP="00F45D7D">
            <w:pPr>
              <w:pStyle w:val="Akapitzlist"/>
              <w:numPr>
                <w:ilvl w:val="0"/>
                <w:numId w:val="9"/>
              </w:numPr>
              <w:spacing w:line="276" w:lineRule="auto"/>
              <w:ind w:left="317" w:right="101" w:hanging="317"/>
              <w:rPr>
                <w:rFonts w:cstheme="minorHAnsi"/>
                <w:color w:val="000000" w:themeColor="text1"/>
                <w:sz w:val="18"/>
                <w:szCs w:val="18"/>
              </w:rPr>
            </w:pPr>
            <w:r w:rsidRPr="00884320">
              <w:rPr>
                <w:rFonts w:cstheme="minorHAnsi"/>
                <w:noProof/>
                <w:color w:val="000000" w:themeColor="text1"/>
                <w:sz w:val="18"/>
                <w:szCs w:val="18"/>
                <w:lang w:eastAsia="pl-PL"/>
              </w:rPr>
              <mc:AlternateContent>
                <mc:Choice Requires="wps">
                  <w:drawing>
                    <wp:inline distT="0" distB="0" distL="0" distR="0" wp14:anchorId="51AAEDF1" wp14:editId="4AADD2F0">
                      <wp:extent cx="6350" cy="6350"/>
                      <wp:effectExtent l="0" t="0" r="0" b="0"/>
                      <wp:docPr id="227" name="Dowolny kształt: kształt 8"/>
                      <wp:cNvGraphicFramePr/>
                      <a:graphic xmlns:a="http://schemas.openxmlformats.org/drawingml/2006/main">
                        <a:graphicData uri="http://schemas.microsoft.com/office/word/2010/wordprocessingShape">
                          <wps:wsp>
                            <wps:cNvSpPr/>
                            <wps:spPr>
                              <a:xfrm>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ps:wsp>
                        </a:graphicData>
                      </a:graphic>
                    </wp:inline>
                  </w:drawing>
                </mc:Choice>
                <mc:Fallback>
                  <w:pict>
                    <v:shape w14:anchorId="29F8E1ED" id="Dowolny kształt: kształt 8" o:spid="_x0000_s1026" style="width:.5pt;height:.5pt;visibility:visible;mso-wrap-style:square;mso-left-percent:-10001;mso-top-percent:-10001;mso-position-horizontal:absolute;mso-position-horizontal-relative:char;mso-position-vertical:absolute;mso-position-vertical-relative:line;mso-left-percent:-10001;mso-top-percent:-10001;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" path="m,6096r6096,l6096,,,,,6096xe" fillcolor="#000001" stroked="f" strokeweight="1pt">
                      <v:stroke joinstyle="miter"/>
                      <v:path arrowok="t"/>
                      <w10:anchorlock/>
                    </v:shape>
                  </w:pict>
                </mc:Fallback>
              </mc:AlternateContent>
            </w:r>
            <w:r w:rsidRPr="00884320">
              <w:rPr>
                <w:rFonts w:cstheme="minorHAnsi"/>
                <w:noProof/>
                <w:color w:val="000000" w:themeColor="text1"/>
                <w:sz w:val="18"/>
                <w:szCs w:val="18"/>
                <w:lang w:eastAsia="pl-PL"/>
              </w:rPr>
              <mc:AlternateContent>
                <mc:Choice Requires="wps">
                  <w:drawing>
                    <wp:inline distT="0" distB="0" distL="0" distR="0" wp14:anchorId="67125797" wp14:editId="5CF8085F">
                      <wp:extent cx="6350" cy="6350"/>
                      <wp:effectExtent l="0" t="0" r="0" b="0"/>
                      <wp:docPr id="228" name="Dowolny kształt: kształt 7"/>
                      <wp:cNvGraphicFramePr/>
                      <a:graphic xmlns:a="http://schemas.openxmlformats.org/drawingml/2006/main">
                        <a:graphicData uri="http://schemas.microsoft.com/office/word/2010/wordprocessingShape">
                          <wps:wsp>
                            <wps:cNvSpPr/>
                            <wps:spPr>
                              <a:xfrm>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ps:wsp>
                        </a:graphicData>
                      </a:graphic>
                    </wp:inline>
                  </w:drawing>
                </mc:Choice>
                <mc:Fallback>
                  <w:pict>
                    <v:shape w14:anchorId="12750922" id="Dowolny kształt: kształt 7" o:spid="_x0000_s1026" style="width:.5pt;height:.5pt;visibility:visible;mso-wrap-style:square;mso-left-percent:-10001;mso-top-percent:-10001;mso-position-horizontal:absolute;mso-position-horizontal-relative:char;mso-position-vertical:absolute;mso-position-vertical-relative:line;mso-left-percent:-10001;mso-top-percent:-10001;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" path="m,6096r6096,l6096,,,,,6096xe" fillcolor="#000001" stroked="f" strokeweight="1pt">
                      <v:stroke joinstyle="miter"/>
                      <v:path arrowok="t"/>
                      <w10:anchorlock/>
                    </v:shape>
                  </w:pict>
                </mc:Fallback>
              </mc:AlternateContent>
            </w:r>
            <w:r w:rsidR="007D1962" w:rsidRPr="00884320">
              <w:rPr>
                <w:rFonts w:cstheme="minorHAnsi"/>
                <w:noProof/>
                <w:color w:val="000000" w:themeColor="text1"/>
                <w:sz w:val="18"/>
                <w:szCs w:val="18"/>
                <w:lang w:eastAsia="pl-PL"/>
              </w:rPr>
              <w:t>przedstawienie</w:t>
            </w:r>
            <w:r w:rsidR="006F7D18" w:rsidRPr="00884320">
              <w:rPr>
                <w:rFonts w:cstheme="minorHAnsi"/>
                <w:noProof/>
                <w:color w:val="000000" w:themeColor="text1"/>
                <w:sz w:val="18"/>
                <w:szCs w:val="18"/>
                <w:lang w:eastAsia="pl-PL"/>
              </w:rPr>
              <w:t xml:space="preserve"> oraz przesłanie</w:t>
            </w:r>
            <w:r w:rsidR="007D1962" w:rsidRPr="00884320">
              <w:rPr>
                <w:rFonts w:cstheme="minorHAnsi"/>
                <w:color w:val="000000" w:themeColor="text1"/>
                <w:sz w:val="18"/>
                <w:szCs w:val="18"/>
              </w:rPr>
              <w:t xml:space="preserve"> wyznaczonej granicy  obszaru uzupełnienia zabudowy - w </w:t>
            </w:r>
            <w:r w:rsidR="006F7D18" w:rsidRPr="00884320">
              <w:rPr>
                <w:rFonts w:cstheme="minorHAnsi"/>
                <w:color w:val="000000" w:themeColor="text1"/>
                <w:sz w:val="18"/>
                <w:szCs w:val="18"/>
              </w:rPr>
              <w:t>postaci pliku</w:t>
            </w:r>
            <w:r w:rsidR="007D1962" w:rsidRPr="00884320">
              <w:rPr>
                <w:rFonts w:cstheme="minorHAnsi"/>
                <w:color w:val="000000" w:themeColor="text1"/>
                <w:sz w:val="18"/>
                <w:szCs w:val="18"/>
              </w:rPr>
              <w:t xml:space="preserve"> .</w:t>
            </w:r>
            <w:proofErr w:type="spellStart"/>
            <w:r w:rsidR="007D1962" w:rsidRPr="00884320">
              <w:rPr>
                <w:rFonts w:cstheme="minorHAnsi"/>
                <w:color w:val="000000" w:themeColor="text1"/>
                <w:sz w:val="18"/>
                <w:szCs w:val="18"/>
              </w:rPr>
              <w:t>shp</w:t>
            </w:r>
            <w:proofErr w:type="spellEnd"/>
            <w:r w:rsidR="007D1962" w:rsidRPr="00884320">
              <w:rPr>
                <w:rFonts w:cstheme="minorHAnsi"/>
                <w:color w:val="000000" w:themeColor="text1"/>
                <w:sz w:val="18"/>
                <w:szCs w:val="18"/>
              </w:rPr>
              <w:t>;</w:t>
            </w:r>
          </w:p>
          <w:p w14:paraId="4C4683B7" w14:textId="77777777" w:rsidR="00C86B9C" w:rsidRPr="00884320" w:rsidRDefault="007D1962" w:rsidP="00F45D7D">
            <w:pPr>
              <w:pStyle w:val="Akapitzlist"/>
              <w:numPr>
                <w:ilvl w:val="0"/>
                <w:numId w:val="9"/>
              </w:numPr>
              <w:spacing w:line="276" w:lineRule="auto"/>
              <w:ind w:left="317" w:right="101" w:hanging="317"/>
              <w:rPr>
                <w:rFonts w:cstheme="minorHAnsi"/>
                <w:color w:val="000000" w:themeColor="text1"/>
                <w:sz w:val="18"/>
                <w:szCs w:val="18"/>
              </w:rPr>
            </w:pPr>
            <w:r w:rsidRPr="00884320">
              <w:rPr>
                <w:rFonts w:cstheme="minorHAnsi"/>
                <w:color w:val="000000" w:themeColor="text1"/>
                <w:sz w:val="18"/>
                <w:szCs w:val="18"/>
              </w:rPr>
              <w:t xml:space="preserve">przedstawienie </w:t>
            </w:r>
            <w:r w:rsidR="006F7D18" w:rsidRPr="00884320">
              <w:rPr>
                <w:rFonts w:cstheme="minorHAnsi"/>
                <w:color w:val="000000" w:themeColor="text1"/>
                <w:sz w:val="18"/>
                <w:szCs w:val="18"/>
              </w:rPr>
              <w:t xml:space="preserve">oraz przesłanie </w:t>
            </w:r>
            <w:r w:rsidRPr="00884320">
              <w:rPr>
                <w:rFonts w:cstheme="minorHAnsi"/>
                <w:color w:val="000000" w:themeColor="text1"/>
                <w:sz w:val="18"/>
                <w:szCs w:val="18"/>
              </w:rPr>
              <w:t>gm</w:t>
            </w:r>
            <w:r w:rsidR="006F7D18" w:rsidRPr="00884320">
              <w:rPr>
                <w:rFonts w:cstheme="minorHAnsi"/>
                <w:color w:val="000000" w:themeColor="text1"/>
                <w:sz w:val="18"/>
                <w:szCs w:val="18"/>
              </w:rPr>
              <w:t>innych standardów dostępności infrastruktury społecznej dla gminy Szubin – w postaci pliku</w:t>
            </w:r>
            <w:r w:rsidR="006C5961" w:rsidRPr="00884320">
              <w:rPr>
                <w:rFonts w:cstheme="minorHAnsi"/>
                <w:color w:val="000000" w:themeColor="text1"/>
                <w:sz w:val="18"/>
                <w:szCs w:val="18"/>
              </w:rPr>
              <w:t xml:space="preserve"> </w:t>
            </w:r>
            <w:r w:rsidR="006F7D18" w:rsidRPr="00884320">
              <w:rPr>
                <w:rFonts w:cstheme="minorHAnsi"/>
                <w:color w:val="000000" w:themeColor="text1"/>
                <w:sz w:val="18"/>
                <w:szCs w:val="18"/>
              </w:rPr>
              <w:t>.</w:t>
            </w:r>
            <w:proofErr w:type="spellStart"/>
            <w:r w:rsidR="006F7D18" w:rsidRPr="00884320">
              <w:rPr>
                <w:rFonts w:cstheme="minorHAnsi"/>
                <w:color w:val="000000" w:themeColor="text1"/>
                <w:sz w:val="18"/>
                <w:szCs w:val="18"/>
              </w:rPr>
              <w:t>shp</w:t>
            </w:r>
            <w:proofErr w:type="spellEnd"/>
            <w:r w:rsidR="006F7D18" w:rsidRPr="00884320">
              <w:rPr>
                <w:rFonts w:cstheme="minorHAnsi"/>
                <w:color w:val="000000" w:themeColor="text1"/>
                <w:sz w:val="18"/>
                <w:szCs w:val="18"/>
              </w:rPr>
              <w:t xml:space="preserve">; </w:t>
            </w:r>
          </w:p>
          <w:p w14:paraId="4837F047" w14:textId="77777777" w:rsidR="006D7338" w:rsidRPr="00884320" w:rsidRDefault="006D7338" w:rsidP="00F45D7D">
            <w:pPr>
              <w:pStyle w:val="Akapitzlist"/>
              <w:numPr>
                <w:ilvl w:val="0"/>
                <w:numId w:val="9"/>
              </w:numPr>
              <w:spacing w:line="276" w:lineRule="auto"/>
              <w:ind w:left="317" w:right="101" w:hanging="317"/>
              <w:rPr>
                <w:rFonts w:cstheme="minorHAnsi"/>
                <w:color w:val="000000" w:themeColor="text1"/>
                <w:sz w:val="18"/>
                <w:szCs w:val="18"/>
              </w:rPr>
            </w:pPr>
            <w:r w:rsidRPr="00884320">
              <w:rPr>
                <w:rFonts w:cstheme="minorHAnsi"/>
                <w:color w:val="000000" w:themeColor="text1"/>
                <w:sz w:val="18"/>
                <w:szCs w:val="18"/>
              </w:rPr>
              <w:t>przygotowanie rozstrzygnięć do złożonych wniosków po ogłoszeniu i zawiadomieniu o przystąpieniu do sporządzenia planu.</w:t>
            </w:r>
          </w:p>
        </w:tc>
        <w:tc>
          <w:tcPr>
            <w:tcW w:w="1617" w:type="dxa"/>
            <w:tcBorders>
              <w:top w:val="single" w:sz="4" w:space="0" w:color="000001"/>
              <w:left w:val="single" w:sz="4" w:space="0" w:color="000001"/>
              <w:bottom w:val="single" w:sz="4" w:space="0" w:color="000001"/>
              <w:right w:val="single" w:sz="4" w:space="0" w:color="000001"/>
            </w:tcBorders>
          </w:tcPr>
          <w:p w14:paraId="2509A3BE" w14:textId="77777777" w:rsidR="00C86B9C" w:rsidRPr="00884320" w:rsidRDefault="00C86B9C" w:rsidP="006F7784">
            <w:pPr>
              <w:pStyle w:val="Normalny1"/>
              <w:spacing w:line="276" w:lineRule="auto"/>
              <w:rPr>
                <w:rFonts w:asciiTheme="minorHAnsi" w:hAnsiTheme="minorHAnsi" w:cstheme="minorHAnsi"/>
                <w:color w:val="000000"/>
                <w:sz w:val="18"/>
                <w:szCs w:val="18"/>
              </w:rPr>
            </w:pPr>
          </w:p>
          <w:p w14:paraId="7DDB8297" w14:textId="77777777" w:rsidR="00C86B9C" w:rsidRPr="00884320" w:rsidRDefault="00C86B9C" w:rsidP="006F7784">
            <w:pPr>
              <w:pStyle w:val="Normalny1"/>
              <w:spacing w:line="276" w:lineRule="auto"/>
              <w:rPr>
                <w:rFonts w:asciiTheme="minorHAnsi" w:hAnsiTheme="minorHAnsi" w:cstheme="minorHAnsi"/>
                <w:color w:val="000000"/>
                <w:sz w:val="18"/>
                <w:szCs w:val="18"/>
              </w:rPr>
            </w:pPr>
          </w:p>
          <w:p w14:paraId="692DE180" w14:textId="77777777" w:rsidR="00DE761B" w:rsidRPr="00884320" w:rsidRDefault="007E6FD1" w:rsidP="006F7784">
            <w:pPr>
              <w:pStyle w:val="Normalny1"/>
              <w:spacing w:line="276" w:lineRule="auto"/>
              <w:rPr>
                <w:rFonts w:asciiTheme="minorHAnsi" w:hAnsiTheme="minorHAnsi" w:cstheme="minorHAnsi"/>
                <w:color w:val="000000"/>
                <w:sz w:val="18"/>
                <w:szCs w:val="18"/>
              </w:rPr>
            </w:pPr>
            <w:r w:rsidRPr="00884320">
              <w:rPr>
                <w:rFonts w:asciiTheme="minorHAnsi" w:hAnsiTheme="minorHAnsi" w:cstheme="minorHAnsi"/>
                <w:sz w:val="18"/>
                <w:szCs w:val="18"/>
              </w:rPr>
              <w:t>2</w:t>
            </w:r>
            <w:r w:rsidR="00C86B9C" w:rsidRPr="00884320">
              <w:rPr>
                <w:rFonts w:asciiTheme="minorHAnsi" w:hAnsiTheme="minorHAnsi" w:cstheme="minorHAnsi"/>
                <w:sz w:val="18"/>
                <w:szCs w:val="18"/>
              </w:rPr>
              <w:t xml:space="preserve"> </w:t>
            </w:r>
            <w:r w:rsidRPr="00884320">
              <w:rPr>
                <w:rFonts w:asciiTheme="minorHAnsi" w:hAnsiTheme="minorHAnsi" w:cstheme="minorHAnsi"/>
                <w:color w:val="000000"/>
                <w:sz w:val="18"/>
                <w:szCs w:val="18"/>
              </w:rPr>
              <w:t>miesiące od podpisania umowy</w:t>
            </w:r>
            <w:r w:rsidR="00C86B9C" w:rsidRPr="00884320">
              <w:rPr>
                <w:rFonts w:asciiTheme="minorHAnsi" w:hAnsiTheme="minorHAnsi" w:cstheme="minorHAnsi"/>
                <w:color w:val="000000"/>
                <w:sz w:val="18"/>
                <w:szCs w:val="18"/>
              </w:rPr>
              <w:t xml:space="preserve">  </w:t>
            </w:r>
          </w:p>
          <w:p w14:paraId="2030D514" w14:textId="77777777" w:rsidR="00DE761B" w:rsidRPr="00884320" w:rsidRDefault="00DE761B" w:rsidP="006F7784">
            <w:pPr>
              <w:pStyle w:val="Normalny1"/>
              <w:spacing w:line="276" w:lineRule="auto"/>
              <w:rPr>
                <w:rFonts w:asciiTheme="minorHAnsi" w:hAnsiTheme="minorHAnsi" w:cstheme="minorHAnsi"/>
                <w:color w:val="000000"/>
                <w:sz w:val="18"/>
                <w:szCs w:val="18"/>
              </w:rPr>
            </w:pPr>
          </w:p>
          <w:p w14:paraId="0C6B111F" w14:textId="77777777" w:rsidR="00C86B9C" w:rsidRPr="00884320" w:rsidRDefault="007E6FD1" w:rsidP="006F7784">
            <w:pPr>
              <w:pStyle w:val="Normalny1"/>
              <w:spacing w:line="276" w:lineRule="auto"/>
              <w:rPr>
                <w:rFonts w:asciiTheme="minorHAnsi" w:hAnsiTheme="minorHAnsi" w:cstheme="minorHAnsi"/>
                <w:b/>
                <w:bCs/>
                <w:iCs/>
                <w:sz w:val="18"/>
                <w:szCs w:val="18"/>
              </w:rPr>
            </w:pPr>
            <w:r w:rsidRPr="00884320">
              <w:rPr>
                <w:rFonts w:asciiTheme="minorHAnsi" w:hAnsiTheme="minorHAnsi" w:cstheme="minorHAnsi"/>
                <w:color w:val="000000"/>
                <w:sz w:val="18"/>
                <w:szCs w:val="18"/>
              </w:rPr>
              <w:t xml:space="preserve">jednak </w:t>
            </w:r>
            <w:r w:rsidR="00BA4DFD" w:rsidRPr="00884320">
              <w:rPr>
                <w:rFonts w:asciiTheme="minorHAnsi" w:hAnsiTheme="minorHAnsi" w:cstheme="minorHAnsi"/>
                <w:color w:val="000000"/>
                <w:sz w:val="18"/>
                <w:szCs w:val="18"/>
              </w:rPr>
              <w:t xml:space="preserve">nie </w:t>
            </w:r>
            <w:r w:rsidRPr="00884320">
              <w:rPr>
                <w:rFonts w:asciiTheme="minorHAnsi" w:hAnsiTheme="minorHAnsi" w:cstheme="minorHAnsi"/>
                <w:color w:val="000000"/>
                <w:sz w:val="18"/>
                <w:szCs w:val="18"/>
              </w:rPr>
              <w:t xml:space="preserve">później niż do dnia </w:t>
            </w:r>
            <w:r w:rsidR="00A5427F" w:rsidRPr="00884320">
              <w:rPr>
                <w:rFonts w:asciiTheme="minorHAnsi" w:hAnsiTheme="minorHAnsi" w:cstheme="minorHAnsi"/>
                <w:color w:val="000000"/>
                <w:sz w:val="18"/>
                <w:szCs w:val="18"/>
              </w:rPr>
              <w:t>28.02.2025 r.</w:t>
            </w:r>
          </w:p>
        </w:tc>
        <w:tc>
          <w:tcPr>
            <w:tcW w:w="1327" w:type="dxa"/>
            <w:tcBorders>
              <w:top w:val="single" w:sz="4" w:space="0" w:color="000001"/>
              <w:left w:val="single" w:sz="4" w:space="0" w:color="000001"/>
              <w:bottom w:val="single" w:sz="4" w:space="0" w:color="000001"/>
              <w:right w:val="single" w:sz="4" w:space="0" w:color="000001"/>
            </w:tcBorders>
          </w:tcPr>
          <w:p w14:paraId="027C963A" w14:textId="77777777" w:rsidR="00C86B9C" w:rsidRPr="00884320" w:rsidRDefault="00C86B9C" w:rsidP="006F7784">
            <w:pPr>
              <w:pStyle w:val="Normalny1"/>
              <w:spacing w:line="276" w:lineRule="auto"/>
              <w:rPr>
                <w:rFonts w:asciiTheme="minorHAnsi" w:hAnsiTheme="minorHAnsi" w:cstheme="minorHAnsi"/>
                <w:color w:val="000000"/>
                <w:sz w:val="18"/>
                <w:szCs w:val="18"/>
              </w:rPr>
            </w:pPr>
          </w:p>
          <w:p w14:paraId="009BD8E2" w14:textId="77777777" w:rsidR="00C86B9C" w:rsidRPr="00884320" w:rsidRDefault="00C86B9C" w:rsidP="006F7784">
            <w:pPr>
              <w:pStyle w:val="Normalny1"/>
              <w:spacing w:line="276" w:lineRule="auto"/>
              <w:rPr>
                <w:rFonts w:asciiTheme="minorHAnsi" w:hAnsiTheme="minorHAnsi" w:cstheme="minorHAnsi"/>
                <w:color w:val="000000"/>
                <w:sz w:val="18"/>
                <w:szCs w:val="18"/>
              </w:rPr>
            </w:pPr>
          </w:p>
          <w:p w14:paraId="75DC1737" w14:textId="77777777" w:rsidR="00C86B9C" w:rsidRPr="00884320" w:rsidRDefault="00C86B9C" w:rsidP="006F7784">
            <w:pPr>
              <w:pStyle w:val="Normalny1"/>
              <w:spacing w:line="276" w:lineRule="auto"/>
              <w:rPr>
                <w:rFonts w:asciiTheme="minorHAnsi" w:hAnsiTheme="minorHAnsi" w:cstheme="minorHAnsi"/>
                <w:color w:val="000000"/>
                <w:sz w:val="18"/>
                <w:szCs w:val="18"/>
              </w:rPr>
            </w:pPr>
          </w:p>
        </w:tc>
      </w:tr>
      <w:tr w:rsidR="00C86B9C" w:rsidRPr="00884320" w14:paraId="747AB821" w14:textId="77777777" w:rsidTr="00751159">
        <w:tc>
          <w:tcPr>
            <w:tcW w:w="813" w:type="dxa"/>
          </w:tcPr>
          <w:p w14:paraId="4597DD01" w14:textId="77777777" w:rsidR="00C86B9C" w:rsidRPr="00884320" w:rsidRDefault="00C86B9C" w:rsidP="006F7784">
            <w:pPr>
              <w:pStyle w:val="Normalny1"/>
              <w:spacing w:line="276" w:lineRule="auto"/>
              <w:rPr>
                <w:rFonts w:asciiTheme="minorHAnsi" w:hAnsiTheme="minorHAnsi" w:cstheme="minorHAnsi"/>
                <w:iCs/>
                <w:sz w:val="18"/>
                <w:szCs w:val="18"/>
              </w:rPr>
            </w:pPr>
            <w:r w:rsidRPr="00884320">
              <w:rPr>
                <w:rFonts w:asciiTheme="minorHAnsi" w:hAnsiTheme="minorHAnsi" w:cstheme="minorHAnsi"/>
                <w:iCs/>
                <w:sz w:val="18"/>
                <w:szCs w:val="18"/>
              </w:rPr>
              <w:t xml:space="preserve">Etap </w:t>
            </w:r>
            <w:r w:rsidR="00223236" w:rsidRPr="00884320">
              <w:rPr>
                <w:rFonts w:asciiTheme="minorHAnsi" w:hAnsiTheme="minorHAnsi" w:cstheme="minorHAnsi"/>
                <w:iCs/>
                <w:sz w:val="18"/>
                <w:szCs w:val="18"/>
              </w:rPr>
              <w:t>II</w:t>
            </w:r>
            <w:r w:rsidRPr="00884320">
              <w:rPr>
                <w:rFonts w:asciiTheme="minorHAnsi" w:hAnsiTheme="minorHAnsi" w:cstheme="minorHAnsi"/>
                <w:iCs/>
                <w:sz w:val="18"/>
                <w:szCs w:val="18"/>
              </w:rPr>
              <w:t xml:space="preserve">.  </w:t>
            </w:r>
          </w:p>
        </w:tc>
        <w:tc>
          <w:tcPr>
            <w:tcW w:w="1445" w:type="dxa"/>
            <w:tcBorders>
              <w:top w:val="single" w:sz="4" w:space="0" w:color="000001"/>
              <w:left w:val="single" w:sz="4" w:space="0" w:color="000001"/>
              <w:bottom w:val="single" w:sz="4" w:space="0" w:color="000001"/>
              <w:right w:val="single" w:sz="4" w:space="0" w:color="000001"/>
            </w:tcBorders>
          </w:tcPr>
          <w:p w14:paraId="6E065005" w14:textId="77777777" w:rsidR="00C86B9C" w:rsidRPr="00884320" w:rsidRDefault="00C86B9C" w:rsidP="006F7784">
            <w:pPr>
              <w:tabs>
                <w:tab w:val="left" w:pos="341"/>
              </w:tabs>
              <w:spacing w:line="276" w:lineRule="auto"/>
              <w:ind w:left="8" w:right="331"/>
              <w:rPr>
                <w:rFonts w:cstheme="minorHAnsi"/>
                <w:iCs/>
                <w:sz w:val="18"/>
                <w:szCs w:val="18"/>
              </w:rPr>
            </w:pPr>
            <w:r w:rsidRPr="00884320">
              <w:rPr>
                <w:rFonts w:cstheme="minorHAnsi"/>
                <w:color w:val="000000"/>
                <w:sz w:val="18"/>
                <w:szCs w:val="18"/>
              </w:rPr>
              <w:t>Prace</w:t>
            </w:r>
            <w:r w:rsidR="002723A9" w:rsidRPr="00884320">
              <w:rPr>
                <w:rFonts w:cstheme="minorHAnsi"/>
                <w:color w:val="000000"/>
                <w:sz w:val="18"/>
                <w:szCs w:val="18"/>
              </w:rPr>
              <w:t xml:space="preserve"> </w:t>
            </w:r>
            <w:r w:rsidRPr="00884320">
              <w:rPr>
                <w:rFonts w:cstheme="minorHAnsi"/>
                <w:color w:val="000000"/>
                <w:spacing w:val="-1"/>
                <w:sz w:val="18"/>
                <w:szCs w:val="18"/>
              </w:rPr>
              <w:t>planistyczne</w:t>
            </w:r>
          </w:p>
        </w:tc>
        <w:tc>
          <w:tcPr>
            <w:tcW w:w="4740" w:type="dxa"/>
            <w:tcBorders>
              <w:top w:val="single" w:sz="4" w:space="0" w:color="000001"/>
              <w:left w:val="single" w:sz="4" w:space="0" w:color="000001"/>
              <w:bottom w:val="single" w:sz="4" w:space="0" w:color="000001"/>
              <w:right w:val="single" w:sz="4" w:space="0" w:color="000001"/>
            </w:tcBorders>
          </w:tcPr>
          <w:p w14:paraId="0338B5CC" w14:textId="77777777" w:rsidR="0097550C" w:rsidRPr="00884320" w:rsidRDefault="00C86B9C" w:rsidP="00F45D7D">
            <w:pPr>
              <w:pStyle w:val="Akapitzlist"/>
              <w:numPr>
                <w:ilvl w:val="0"/>
                <w:numId w:val="10"/>
              </w:numPr>
              <w:spacing w:line="276" w:lineRule="auto"/>
              <w:ind w:left="317" w:right="176" w:hanging="284"/>
              <w:rPr>
                <w:rFonts w:cstheme="minorHAnsi"/>
                <w:color w:val="000000" w:themeColor="text1"/>
                <w:sz w:val="18"/>
                <w:szCs w:val="18"/>
              </w:rPr>
            </w:pPr>
            <w:r w:rsidRPr="00884320">
              <w:rPr>
                <w:rFonts w:cstheme="minorHAnsi"/>
                <w:color w:val="000000"/>
                <w:sz w:val="18"/>
                <w:szCs w:val="18"/>
              </w:rPr>
              <w:t xml:space="preserve">sporządzenie </w:t>
            </w:r>
            <w:r w:rsidR="0097550C" w:rsidRPr="00884320">
              <w:rPr>
                <w:rFonts w:cstheme="minorHAnsi"/>
                <w:color w:val="000000"/>
                <w:sz w:val="18"/>
                <w:szCs w:val="18"/>
              </w:rPr>
              <w:t xml:space="preserve">projektu planu </w:t>
            </w:r>
            <w:r w:rsidR="005529CC" w:rsidRPr="00884320">
              <w:rPr>
                <w:rFonts w:cstheme="minorHAnsi"/>
                <w:color w:val="000000"/>
                <w:sz w:val="18"/>
                <w:szCs w:val="18"/>
              </w:rPr>
              <w:t xml:space="preserve">ogólnego </w:t>
            </w:r>
            <w:r w:rsidR="0097550C" w:rsidRPr="00884320">
              <w:rPr>
                <w:rFonts w:cstheme="minorHAnsi"/>
                <w:color w:val="000000"/>
                <w:sz w:val="18"/>
                <w:szCs w:val="18"/>
              </w:rPr>
              <w:t xml:space="preserve">wraz z </w:t>
            </w:r>
            <w:r w:rsidRPr="00884320">
              <w:rPr>
                <w:rFonts w:cstheme="minorHAnsi"/>
                <w:color w:val="000000"/>
                <w:sz w:val="18"/>
                <w:szCs w:val="18"/>
              </w:rPr>
              <w:t>uzasadnieni</w:t>
            </w:r>
            <w:r w:rsidR="0097550C" w:rsidRPr="00884320">
              <w:rPr>
                <w:rFonts w:cstheme="minorHAnsi"/>
                <w:color w:val="000000"/>
                <w:sz w:val="18"/>
                <w:szCs w:val="18"/>
              </w:rPr>
              <w:t>em</w:t>
            </w:r>
            <w:r w:rsidRPr="00884320">
              <w:rPr>
                <w:rFonts w:cstheme="minorHAnsi"/>
                <w:color w:val="000000"/>
                <w:sz w:val="18"/>
                <w:szCs w:val="18"/>
              </w:rPr>
              <w:t xml:space="preserve"> składającego się z części  tekstowej i graficznej –</w:t>
            </w:r>
            <w:r w:rsidR="007724FF" w:rsidRPr="00884320">
              <w:rPr>
                <w:rFonts w:cstheme="minorHAnsi"/>
                <w:color w:val="000000"/>
                <w:sz w:val="18"/>
                <w:szCs w:val="18"/>
              </w:rPr>
              <w:t xml:space="preserve"> </w:t>
            </w:r>
            <w:r w:rsidR="0097550C" w:rsidRPr="00884320">
              <w:rPr>
                <w:rFonts w:cstheme="minorHAnsi"/>
                <w:color w:val="000000" w:themeColor="text1"/>
                <w:sz w:val="18"/>
                <w:szCs w:val="18"/>
              </w:rPr>
              <w:t xml:space="preserve">należy sporządzić w postaci elektronicznej w </w:t>
            </w:r>
            <w:r w:rsidR="0034579C" w:rsidRPr="00884320">
              <w:rPr>
                <w:rFonts w:cstheme="minorHAnsi"/>
                <w:color w:val="000000" w:themeColor="text1"/>
                <w:sz w:val="18"/>
                <w:szCs w:val="18"/>
              </w:rPr>
              <w:t xml:space="preserve"> skali 1:25.000 oraz w postaci wektorowej w obowiązującym państwowym systemie odniesień przestrzennych;</w:t>
            </w:r>
          </w:p>
          <w:p w14:paraId="31A30ED4" w14:textId="77777777" w:rsidR="00DA357C" w:rsidRPr="00884320" w:rsidRDefault="00C86B9C" w:rsidP="00F45D7D">
            <w:pPr>
              <w:pStyle w:val="Akapitzlist"/>
              <w:numPr>
                <w:ilvl w:val="0"/>
                <w:numId w:val="10"/>
              </w:numPr>
              <w:spacing w:line="276" w:lineRule="auto"/>
              <w:ind w:left="317" w:right="176" w:hanging="284"/>
              <w:rPr>
                <w:rFonts w:cstheme="minorHAnsi"/>
                <w:color w:val="000000"/>
                <w:sz w:val="18"/>
                <w:szCs w:val="18"/>
              </w:rPr>
            </w:pPr>
            <w:r w:rsidRPr="00884320">
              <w:rPr>
                <w:rFonts w:cstheme="minorHAnsi"/>
                <w:color w:val="000000"/>
                <w:sz w:val="18"/>
                <w:szCs w:val="18"/>
              </w:rPr>
              <w:t xml:space="preserve">opracowanie prognozy </w:t>
            </w:r>
            <w:r w:rsidR="00DA357C" w:rsidRPr="00884320">
              <w:rPr>
                <w:rFonts w:cstheme="minorHAnsi"/>
                <w:color w:val="000000"/>
                <w:sz w:val="18"/>
                <w:szCs w:val="18"/>
              </w:rPr>
              <w:t>oddziaływania</w:t>
            </w:r>
            <w:r w:rsidR="00982BDD" w:rsidRPr="00884320">
              <w:rPr>
                <w:rFonts w:cstheme="minorHAnsi"/>
                <w:color w:val="000000"/>
                <w:sz w:val="18"/>
                <w:szCs w:val="18"/>
              </w:rPr>
              <w:t xml:space="preserve"> na środowisko</w:t>
            </w:r>
            <w:r w:rsidR="005529CC" w:rsidRPr="00884320">
              <w:rPr>
                <w:rFonts w:cstheme="minorHAnsi"/>
                <w:color w:val="000000"/>
                <w:sz w:val="18"/>
                <w:szCs w:val="18"/>
              </w:rPr>
              <w:t>;</w:t>
            </w:r>
          </w:p>
          <w:p w14:paraId="577CABF0" w14:textId="77777777" w:rsidR="00591CBF" w:rsidRPr="00884320" w:rsidRDefault="00591CBF" w:rsidP="00F45D7D">
            <w:pPr>
              <w:pStyle w:val="Akapitzlist"/>
              <w:numPr>
                <w:ilvl w:val="0"/>
                <w:numId w:val="10"/>
              </w:numPr>
              <w:spacing w:line="276" w:lineRule="auto"/>
              <w:ind w:left="317" w:right="307" w:hanging="284"/>
              <w:rPr>
                <w:rFonts w:cstheme="minorHAnsi"/>
                <w:color w:val="000000"/>
                <w:sz w:val="18"/>
                <w:szCs w:val="18"/>
              </w:rPr>
            </w:pPr>
            <w:r w:rsidRPr="00884320">
              <w:rPr>
                <w:rFonts w:cstheme="minorHAnsi"/>
                <w:color w:val="000000"/>
                <w:sz w:val="18"/>
                <w:szCs w:val="18"/>
              </w:rPr>
              <w:t xml:space="preserve">opracowanie </w:t>
            </w:r>
            <w:proofErr w:type="spellStart"/>
            <w:r w:rsidRPr="00884320">
              <w:rPr>
                <w:rFonts w:cstheme="minorHAnsi"/>
                <w:color w:val="000000"/>
                <w:sz w:val="18"/>
                <w:szCs w:val="18"/>
              </w:rPr>
              <w:t>ekofizjograficzne</w:t>
            </w:r>
            <w:proofErr w:type="spellEnd"/>
            <w:r w:rsidR="005529CC" w:rsidRPr="00884320">
              <w:rPr>
                <w:rFonts w:cstheme="minorHAnsi"/>
                <w:color w:val="000000"/>
                <w:sz w:val="18"/>
                <w:szCs w:val="18"/>
              </w:rPr>
              <w:t>;</w:t>
            </w:r>
          </w:p>
          <w:p w14:paraId="64DD0D9F" w14:textId="638DE86D" w:rsidR="005529CC" w:rsidRPr="00884320" w:rsidRDefault="005529CC" w:rsidP="00F45D7D">
            <w:pPr>
              <w:pStyle w:val="Akapitzlist"/>
              <w:numPr>
                <w:ilvl w:val="0"/>
                <w:numId w:val="10"/>
              </w:numPr>
              <w:spacing w:line="276" w:lineRule="auto"/>
              <w:ind w:left="317" w:right="176" w:hanging="284"/>
              <w:rPr>
                <w:rFonts w:cstheme="minorHAnsi"/>
                <w:color w:val="000000"/>
                <w:sz w:val="18"/>
                <w:szCs w:val="18"/>
              </w:rPr>
            </w:pPr>
            <w:r w:rsidRPr="00884320">
              <w:rPr>
                <w:rFonts w:cstheme="minorHAnsi"/>
                <w:color w:val="000000"/>
                <w:sz w:val="18"/>
                <w:szCs w:val="18"/>
              </w:rPr>
              <w:t>przedstawieni</w:t>
            </w:r>
            <w:r w:rsidR="00BB702C" w:rsidRPr="00884320">
              <w:rPr>
                <w:rFonts w:cstheme="minorHAnsi"/>
                <w:color w:val="000000"/>
                <w:sz w:val="18"/>
                <w:szCs w:val="18"/>
              </w:rPr>
              <w:t>e</w:t>
            </w:r>
            <w:r w:rsidRPr="00884320">
              <w:rPr>
                <w:rFonts w:cstheme="minorHAnsi"/>
                <w:color w:val="000000"/>
                <w:sz w:val="18"/>
                <w:szCs w:val="18"/>
              </w:rPr>
              <w:t xml:space="preserve"> i omówienie projektu planu ogólnego.</w:t>
            </w:r>
          </w:p>
        </w:tc>
        <w:tc>
          <w:tcPr>
            <w:tcW w:w="1617" w:type="dxa"/>
            <w:tcBorders>
              <w:top w:val="single" w:sz="4" w:space="0" w:color="000001"/>
              <w:left w:val="single" w:sz="4" w:space="0" w:color="000001"/>
              <w:bottom w:val="single" w:sz="4" w:space="0" w:color="000001"/>
              <w:right w:val="single" w:sz="4" w:space="0" w:color="000001"/>
            </w:tcBorders>
          </w:tcPr>
          <w:p w14:paraId="0F607B22" w14:textId="77777777" w:rsidR="00C86B9C" w:rsidRPr="00884320" w:rsidRDefault="00C86B9C" w:rsidP="006F7784">
            <w:pPr>
              <w:pStyle w:val="Normalny1"/>
              <w:spacing w:line="276" w:lineRule="auto"/>
              <w:rPr>
                <w:rFonts w:asciiTheme="minorHAnsi" w:hAnsiTheme="minorHAnsi" w:cstheme="minorHAnsi"/>
                <w:color w:val="000000"/>
                <w:spacing w:val="-1"/>
                <w:sz w:val="18"/>
                <w:szCs w:val="18"/>
              </w:rPr>
            </w:pPr>
          </w:p>
          <w:p w14:paraId="03609030" w14:textId="77777777" w:rsidR="00C86B9C" w:rsidRPr="00884320" w:rsidRDefault="00C86B9C" w:rsidP="006F7784">
            <w:pPr>
              <w:pStyle w:val="Normalny1"/>
              <w:spacing w:line="276" w:lineRule="auto"/>
              <w:rPr>
                <w:rFonts w:asciiTheme="minorHAnsi" w:hAnsiTheme="minorHAnsi" w:cstheme="minorHAnsi"/>
                <w:color w:val="000000"/>
                <w:spacing w:val="-1"/>
                <w:sz w:val="18"/>
                <w:szCs w:val="18"/>
              </w:rPr>
            </w:pPr>
          </w:p>
          <w:p w14:paraId="2A8823D5" w14:textId="77777777" w:rsidR="00DE761B" w:rsidRPr="00884320" w:rsidRDefault="00DE761B" w:rsidP="006F7784">
            <w:pPr>
              <w:pStyle w:val="Normalny1"/>
              <w:spacing w:line="276" w:lineRule="auto"/>
              <w:rPr>
                <w:rFonts w:asciiTheme="minorHAnsi" w:hAnsiTheme="minorHAnsi" w:cstheme="minorHAnsi"/>
                <w:color w:val="000000"/>
                <w:sz w:val="18"/>
                <w:szCs w:val="18"/>
              </w:rPr>
            </w:pPr>
          </w:p>
          <w:p w14:paraId="43D3642B" w14:textId="77777777" w:rsidR="001B21C0" w:rsidRPr="00884320" w:rsidRDefault="006F7D18" w:rsidP="006F7784">
            <w:pPr>
              <w:pStyle w:val="Normalny1"/>
              <w:spacing w:line="276" w:lineRule="auto"/>
              <w:rPr>
                <w:rFonts w:asciiTheme="minorHAnsi" w:hAnsiTheme="minorHAnsi" w:cstheme="minorHAnsi"/>
                <w:color w:val="000000"/>
                <w:sz w:val="18"/>
                <w:szCs w:val="18"/>
              </w:rPr>
            </w:pPr>
            <w:r w:rsidRPr="00884320">
              <w:rPr>
                <w:rFonts w:asciiTheme="minorHAnsi" w:hAnsiTheme="minorHAnsi" w:cstheme="minorHAnsi"/>
                <w:color w:val="000000"/>
                <w:sz w:val="18"/>
                <w:szCs w:val="18"/>
              </w:rPr>
              <w:t>D</w:t>
            </w:r>
            <w:r w:rsidR="007E1FCD" w:rsidRPr="00884320">
              <w:rPr>
                <w:rFonts w:asciiTheme="minorHAnsi" w:hAnsiTheme="minorHAnsi" w:cstheme="minorHAnsi"/>
                <w:color w:val="000000"/>
                <w:sz w:val="18"/>
                <w:szCs w:val="18"/>
              </w:rPr>
              <w:t xml:space="preserve">o dnia </w:t>
            </w:r>
          </w:p>
          <w:p w14:paraId="1FB68B88" w14:textId="77777777" w:rsidR="007E1FCD" w:rsidRPr="00884320" w:rsidRDefault="006D7338" w:rsidP="006F7784">
            <w:pPr>
              <w:pStyle w:val="Normalny1"/>
              <w:spacing w:line="276" w:lineRule="auto"/>
              <w:rPr>
                <w:rFonts w:asciiTheme="minorHAnsi" w:hAnsiTheme="minorHAnsi" w:cstheme="minorHAnsi"/>
                <w:color w:val="000000"/>
                <w:sz w:val="18"/>
                <w:szCs w:val="18"/>
              </w:rPr>
            </w:pPr>
            <w:r w:rsidRPr="00884320">
              <w:rPr>
                <w:rFonts w:asciiTheme="minorHAnsi" w:hAnsiTheme="minorHAnsi" w:cstheme="minorHAnsi"/>
                <w:color w:val="000000"/>
                <w:sz w:val="18"/>
                <w:szCs w:val="18"/>
              </w:rPr>
              <w:t>29 sierpnia</w:t>
            </w:r>
            <w:r w:rsidR="007E1FCD" w:rsidRPr="00884320">
              <w:rPr>
                <w:rFonts w:asciiTheme="minorHAnsi" w:hAnsiTheme="minorHAnsi" w:cstheme="minorHAnsi"/>
                <w:color w:val="000000"/>
                <w:sz w:val="18"/>
                <w:szCs w:val="18"/>
              </w:rPr>
              <w:t xml:space="preserve"> 2025 r.</w:t>
            </w:r>
          </w:p>
          <w:p w14:paraId="3913A5F1" w14:textId="77777777" w:rsidR="00C86B9C" w:rsidRPr="00884320" w:rsidRDefault="00C86B9C" w:rsidP="006F7784">
            <w:pPr>
              <w:pStyle w:val="Normalny1"/>
              <w:spacing w:line="276" w:lineRule="auto"/>
              <w:rPr>
                <w:rFonts w:asciiTheme="minorHAnsi" w:hAnsiTheme="minorHAnsi" w:cstheme="minorHAnsi"/>
                <w:b/>
                <w:bCs/>
                <w:iCs/>
                <w:sz w:val="18"/>
                <w:szCs w:val="18"/>
              </w:rPr>
            </w:pPr>
            <w:r w:rsidRPr="00884320">
              <w:rPr>
                <w:rFonts w:asciiTheme="minorHAnsi" w:hAnsiTheme="minorHAnsi" w:cstheme="minorHAnsi"/>
                <w:color w:val="000000"/>
                <w:sz w:val="18"/>
                <w:szCs w:val="18"/>
              </w:rPr>
              <w:t xml:space="preserve">  </w:t>
            </w:r>
          </w:p>
        </w:tc>
        <w:tc>
          <w:tcPr>
            <w:tcW w:w="1327" w:type="dxa"/>
            <w:tcBorders>
              <w:top w:val="single" w:sz="4" w:space="0" w:color="000001"/>
              <w:left w:val="single" w:sz="4" w:space="0" w:color="000001"/>
              <w:bottom w:val="single" w:sz="4" w:space="0" w:color="000001"/>
              <w:right w:val="single" w:sz="4" w:space="0" w:color="000001"/>
            </w:tcBorders>
          </w:tcPr>
          <w:p w14:paraId="41D1D79B" w14:textId="77777777" w:rsidR="00C86B9C" w:rsidRPr="00884320" w:rsidRDefault="00C86B9C" w:rsidP="006F7784">
            <w:pPr>
              <w:pStyle w:val="Normalny1"/>
              <w:spacing w:line="276" w:lineRule="auto"/>
              <w:rPr>
                <w:rFonts w:asciiTheme="minorHAnsi" w:hAnsiTheme="minorHAnsi" w:cstheme="minorHAnsi"/>
                <w:color w:val="000000"/>
                <w:spacing w:val="-1"/>
                <w:sz w:val="18"/>
                <w:szCs w:val="18"/>
              </w:rPr>
            </w:pPr>
          </w:p>
          <w:p w14:paraId="2A4932F8" w14:textId="77777777" w:rsidR="00C86B9C" w:rsidRPr="00884320" w:rsidRDefault="00C86B9C" w:rsidP="006F7784">
            <w:pPr>
              <w:pStyle w:val="Normalny1"/>
              <w:spacing w:line="276" w:lineRule="auto"/>
              <w:rPr>
                <w:rFonts w:asciiTheme="minorHAnsi" w:hAnsiTheme="minorHAnsi" w:cstheme="minorHAnsi"/>
                <w:color w:val="000000"/>
                <w:spacing w:val="-1"/>
                <w:sz w:val="18"/>
                <w:szCs w:val="18"/>
              </w:rPr>
            </w:pPr>
          </w:p>
          <w:p w14:paraId="55352FE1" w14:textId="77777777" w:rsidR="00C86B9C" w:rsidRPr="00884320" w:rsidRDefault="00C86B9C" w:rsidP="006F7784">
            <w:pPr>
              <w:pStyle w:val="Normalny1"/>
              <w:spacing w:line="276" w:lineRule="auto"/>
              <w:rPr>
                <w:rFonts w:asciiTheme="minorHAnsi" w:hAnsiTheme="minorHAnsi" w:cstheme="minorHAnsi"/>
                <w:color w:val="000000"/>
                <w:spacing w:val="-1"/>
                <w:sz w:val="18"/>
                <w:szCs w:val="18"/>
              </w:rPr>
            </w:pPr>
          </w:p>
        </w:tc>
      </w:tr>
      <w:tr w:rsidR="00C86B9C" w:rsidRPr="00884320" w14:paraId="7A687777" w14:textId="77777777" w:rsidTr="00751159">
        <w:tc>
          <w:tcPr>
            <w:tcW w:w="813" w:type="dxa"/>
          </w:tcPr>
          <w:p w14:paraId="22F6D1AF" w14:textId="77777777" w:rsidR="00C86B9C" w:rsidRPr="00884320" w:rsidRDefault="00C86B9C" w:rsidP="006F7784">
            <w:pPr>
              <w:pStyle w:val="Normalny1"/>
              <w:spacing w:line="276" w:lineRule="auto"/>
              <w:rPr>
                <w:rFonts w:asciiTheme="minorHAnsi" w:hAnsiTheme="minorHAnsi" w:cstheme="minorHAnsi"/>
                <w:iCs/>
                <w:sz w:val="18"/>
                <w:szCs w:val="18"/>
              </w:rPr>
            </w:pPr>
            <w:r w:rsidRPr="00884320">
              <w:rPr>
                <w:rFonts w:asciiTheme="minorHAnsi" w:hAnsiTheme="minorHAnsi" w:cstheme="minorHAnsi"/>
                <w:iCs/>
                <w:sz w:val="18"/>
                <w:szCs w:val="18"/>
              </w:rPr>
              <w:t xml:space="preserve">Etap </w:t>
            </w:r>
            <w:r w:rsidR="00223236" w:rsidRPr="00884320">
              <w:rPr>
                <w:rFonts w:asciiTheme="minorHAnsi" w:hAnsiTheme="minorHAnsi" w:cstheme="minorHAnsi"/>
                <w:iCs/>
                <w:sz w:val="18"/>
                <w:szCs w:val="18"/>
              </w:rPr>
              <w:t>III</w:t>
            </w:r>
            <w:r w:rsidRPr="00884320">
              <w:rPr>
                <w:rFonts w:asciiTheme="minorHAnsi" w:hAnsiTheme="minorHAnsi" w:cstheme="minorHAnsi"/>
                <w:iCs/>
                <w:sz w:val="18"/>
                <w:szCs w:val="18"/>
              </w:rPr>
              <w:t xml:space="preserve">.  </w:t>
            </w:r>
          </w:p>
        </w:tc>
        <w:tc>
          <w:tcPr>
            <w:tcW w:w="1445" w:type="dxa"/>
            <w:tcBorders>
              <w:top w:val="single" w:sz="4" w:space="0" w:color="000001"/>
              <w:left w:val="single" w:sz="4" w:space="0" w:color="000001"/>
              <w:bottom w:val="single" w:sz="4" w:space="0" w:color="000001"/>
              <w:right w:val="single" w:sz="4" w:space="0" w:color="000001"/>
            </w:tcBorders>
          </w:tcPr>
          <w:p w14:paraId="71D6FE9D" w14:textId="77777777" w:rsidR="00C86B9C" w:rsidRPr="00884320" w:rsidRDefault="00C86B9C" w:rsidP="006F7784">
            <w:pPr>
              <w:spacing w:line="276" w:lineRule="auto"/>
              <w:ind w:left="88" w:right="8"/>
              <w:rPr>
                <w:rFonts w:cstheme="minorHAnsi"/>
                <w:color w:val="010302"/>
                <w:sz w:val="18"/>
                <w:szCs w:val="18"/>
              </w:rPr>
            </w:pPr>
            <w:r w:rsidRPr="00884320">
              <w:rPr>
                <w:rFonts w:cstheme="minorHAnsi"/>
                <w:color w:val="000000"/>
                <w:spacing w:val="-1"/>
                <w:sz w:val="18"/>
                <w:szCs w:val="18"/>
              </w:rPr>
              <w:t>Opiniowanie,</w:t>
            </w:r>
            <w:r w:rsidRPr="00884320">
              <w:rPr>
                <w:rFonts w:cstheme="minorHAnsi"/>
                <w:sz w:val="18"/>
                <w:szCs w:val="18"/>
              </w:rPr>
              <w:t xml:space="preserve"> </w:t>
            </w:r>
            <w:r w:rsidRPr="00884320">
              <w:rPr>
                <w:rFonts w:cstheme="minorHAnsi"/>
                <w:color w:val="000000"/>
                <w:sz w:val="18"/>
                <w:szCs w:val="18"/>
              </w:rPr>
              <w:t>uzgadnianie</w:t>
            </w:r>
          </w:p>
          <w:p w14:paraId="5FF2B748" w14:textId="77777777" w:rsidR="00C86B9C" w:rsidRPr="00884320" w:rsidRDefault="00C86B9C" w:rsidP="006F7784">
            <w:pPr>
              <w:pStyle w:val="Normalny1"/>
              <w:spacing w:line="276" w:lineRule="auto"/>
              <w:rPr>
                <w:rFonts w:asciiTheme="minorHAnsi" w:hAnsiTheme="minorHAnsi" w:cstheme="minorHAnsi"/>
                <w:iCs/>
                <w:sz w:val="18"/>
                <w:szCs w:val="18"/>
              </w:rPr>
            </w:pPr>
            <w:r w:rsidRPr="00884320">
              <w:rPr>
                <w:rFonts w:asciiTheme="minorHAnsi" w:hAnsiTheme="minorHAnsi" w:cstheme="minorHAnsi"/>
                <w:color w:val="000000"/>
                <w:sz w:val="18"/>
                <w:szCs w:val="18"/>
              </w:rPr>
              <w:t>i konsultacje  społeczne</w:t>
            </w:r>
          </w:p>
        </w:tc>
        <w:tc>
          <w:tcPr>
            <w:tcW w:w="4740" w:type="dxa"/>
            <w:tcBorders>
              <w:top w:val="single" w:sz="4" w:space="0" w:color="000001"/>
              <w:left w:val="single" w:sz="4" w:space="0" w:color="000001"/>
              <w:bottom w:val="single" w:sz="4" w:space="0" w:color="000001"/>
              <w:right w:val="single" w:sz="4" w:space="0" w:color="000001"/>
            </w:tcBorders>
          </w:tcPr>
          <w:p w14:paraId="7D6E34DF" w14:textId="77777777" w:rsidR="008972FF" w:rsidRPr="00884320" w:rsidRDefault="00C86B9C" w:rsidP="00F45D7D">
            <w:pPr>
              <w:pStyle w:val="Akapitzlist"/>
              <w:numPr>
                <w:ilvl w:val="0"/>
                <w:numId w:val="11"/>
              </w:numPr>
              <w:spacing w:line="276" w:lineRule="auto"/>
              <w:ind w:left="317" w:right="181"/>
              <w:rPr>
                <w:rFonts w:cstheme="minorHAnsi"/>
                <w:color w:val="010302"/>
                <w:sz w:val="18"/>
                <w:szCs w:val="18"/>
              </w:rPr>
            </w:pPr>
            <w:r w:rsidRPr="00884320">
              <w:rPr>
                <w:rFonts w:cstheme="minorHAnsi"/>
                <w:noProof/>
                <w:sz w:val="18"/>
                <w:szCs w:val="18"/>
                <w:lang w:eastAsia="pl-PL"/>
              </w:rPr>
              <mc:AlternateContent>
                <mc:Choice Requires="wps">
                  <w:drawing>
                    <wp:inline distT="0" distB="0" distL="0" distR="0" wp14:anchorId="0EB2B906" wp14:editId="11007029">
                      <wp:extent cx="6350" cy="6350"/>
                      <wp:effectExtent l="0" t="0" r="0" b="0"/>
                      <wp:docPr id="263" name="Dowolny kształt: kształt 4"/>
                      <wp:cNvGraphicFramePr/>
                      <a:graphic xmlns:a="http://schemas.openxmlformats.org/drawingml/2006/main">
                        <a:graphicData uri="http://schemas.microsoft.com/office/word/2010/wordprocessingShape">
                          <wps:wsp>
                            <wps:cNvSpPr/>
                            <wps:spPr>
                              <a:xfrm>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ps:wsp>
                        </a:graphicData>
                      </a:graphic>
                    </wp:inline>
                  </w:drawing>
                </mc:Choice>
                <mc:Fallback>
                  <w:pict>
                    <v:shape w14:anchorId="5EDF74C8" id="Dowolny kształt: kształt 4" o:spid="_x0000_s1026" style="width:.5pt;height:.5pt;visibility:visible;mso-wrap-style:square;mso-left-percent:-10001;mso-top-percent:-10001;mso-position-horizontal:absolute;mso-position-horizontal-relative:char;mso-position-vertical:absolute;mso-position-vertical-relative:line;mso-left-percent:-10001;mso-top-percent:-10001;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" path="m,6096r6096,l6096,,,,,6096xe" fillcolor="#000001" stroked="f" strokeweight="1pt">
                      <v:stroke joinstyle="miter"/>
                      <v:path arrowok="t"/>
                      <w10:anchorlock/>
                    </v:shape>
                  </w:pict>
                </mc:Fallback>
              </mc:AlternateContent>
            </w:r>
            <w:r w:rsidRPr="00884320">
              <w:rPr>
                <w:rFonts w:cstheme="minorHAnsi"/>
                <w:noProof/>
                <w:sz w:val="18"/>
                <w:szCs w:val="18"/>
                <w:lang w:eastAsia="pl-PL"/>
              </w:rPr>
              <mc:AlternateContent>
                <mc:Choice Requires="wps">
                  <w:drawing>
                    <wp:inline distT="0" distB="0" distL="0" distR="0" wp14:anchorId="7B526B0F" wp14:editId="78873C21">
                      <wp:extent cx="6350" cy="6350"/>
                      <wp:effectExtent l="0" t="0" r="0" b="0"/>
                      <wp:docPr id="264" name="Dowolny kształt: kształt 3"/>
                      <wp:cNvGraphicFramePr/>
                      <a:graphic xmlns:a="http://schemas.openxmlformats.org/drawingml/2006/main">
                        <a:graphicData uri="http://schemas.microsoft.com/office/word/2010/wordprocessingShape">
                          <wps:wsp>
                            <wps:cNvSpPr/>
                            <wps:spPr>
                              <a:xfrm>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ps:wsp>
                        </a:graphicData>
                      </a:graphic>
                    </wp:inline>
                  </w:drawing>
                </mc:Choice>
                <mc:Fallback>
                  <w:pict>
                    <v:shape w14:anchorId="0B492EBB" id="Dowolny kształt: kształt 3" o:spid="_x0000_s1026" style="width:.5pt;height:.5pt;visibility:visible;mso-wrap-style:square;mso-left-percent:-10001;mso-top-percent:-10001;mso-position-horizontal:absolute;mso-position-horizontal-relative:char;mso-position-vertical:absolute;mso-position-vertical-relative:line;mso-left-percent:-10001;mso-top-percent:-10001;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" path="m,6096r6096,l6096,,,,,6096xe" fillcolor="#000001" stroked="f" strokeweight="1pt">
                      <v:stroke joinstyle="miter"/>
                      <v:path arrowok="t"/>
                      <w10:anchorlock/>
                    </v:shape>
                  </w:pict>
                </mc:Fallback>
              </mc:AlternateContent>
            </w:r>
            <w:r w:rsidRPr="00884320">
              <w:rPr>
                <w:rFonts w:cstheme="minorHAnsi"/>
                <w:color w:val="000000"/>
                <w:sz w:val="18"/>
                <w:szCs w:val="18"/>
              </w:rPr>
              <w:t xml:space="preserve">uzyskanie opinii o projekcie </w:t>
            </w:r>
            <w:r w:rsidR="000F7A27" w:rsidRPr="00884320">
              <w:rPr>
                <w:rFonts w:cstheme="minorHAnsi"/>
                <w:color w:val="000000"/>
                <w:sz w:val="18"/>
                <w:szCs w:val="18"/>
              </w:rPr>
              <w:t xml:space="preserve">planu </w:t>
            </w:r>
            <w:r w:rsidRPr="00884320">
              <w:rPr>
                <w:rFonts w:cstheme="minorHAnsi"/>
                <w:color w:val="000000"/>
                <w:sz w:val="18"/>
                <w:szCs w:val="18"/>
              </w:rPr>
              <w:t>od Gminnej Komisji Urbanistyczno- Architektoniczne</w:t>
            </w:r>
            <w:r w:rsidR="00AC08F2" w:rsidRPr="00884320">
              <w:rPr>
                <w:rFonts w:cstheme="minorHAnsi"/>
                <w:color w:val="000000"/>
                <w:spacing w:val="27"/>
                <w:sz w:val="18"/>
                <w:szCs w:val="18"/>
              </w:rPr>
              <w:t xml:space="preserve">j </w:t>
            </w:r>
            <w:r w:rsidRPr="00884320">
              <w:rPr>
                <w:rFonts w:cstheme="minorHAnsi"/>
                <w:color w:val="000000"/>
                <w:sz w:val="18"/>
                <w:szCs w:val="18"/>
              </w:rPr>
              <w:t xml:space="preserve">wraz </w:t>
            </w:r>
            <w:r w:rsidR="007664A7" w:rsidRPr="00884320">
              <w:rPr>
                <w:rFonts w:cstheme="minorHAnsi"/>
                <w:color w:val="000000"/>
                <w:sz w:val="18"/>
                <w:szCs w:val="18"/>
              </w:rPr>
              <w:t xml:space="preserve"> </w:t>
            </w:r>
            <w:r w:rsidRPr="00884320">
              <w:rPr>
                <w:rFonts w:cstheme="minorHAnsi"/>
                <w:color w:val="000000"/>
                <w:sz w:val="18"/>
                <w:szCs w:val="18"/>
              </w:rPr>
              <w:t>z wprowadzeniem ewentualnych korekt</w:t>
            </w:r>
            <w:r w:rsidR="008972FF" w:rsidRPr="00884320">
              <w:rPr>
                <w:rFonts w:cstheme="minorHAnsi"/>
                <w:color w:val="000000"/>
                <w:sz w:val="18"/>
                <w:szCs w:val="18"/>
              </w:rPr>
              <w:t>;</w:t>
            </w:r>
          </w:p>
          <w:p w14:paraId="07EF488D" w14:textId="77777777" w:rsidR="00AC08F2" w:rsidRPr="00884320" w:rsidRDefault="00C86B9C" w:rsidP="00F45D7D">
            <w:pPr>
              <w:pStyle w:val="Akapitzlist"/>
              <w:numPr>
                <w:ilvl w:val="0"/>
                <w:numId w:val="11"/>
              </w:numPr>
              <w:spacing w:line="276" w:lineRule="auto"/>
              <w:ind w:left="317" w:right="181"/>
              <w:rPr>
                <w:rFonts w:cstheme="minorHAnsi"/>
                <w:color w:val="010302"/>
                <w:sz w:val="18"/>
                <w:szCs w:val="18"/>
              </w:rPr>
            </w:pPr>
            <w:r w:rsidRPr="00884320">
              <w:rPr>
                <w:rFonts w:cstheme="minorHAnsi"/>
                <w:color w:val="000000"/>
                <w:sz w:val="18"/>
                <w:szCs w:val="18"/>
              </w:rPr>
              <w:t>przeprowadzenie pełnej procedury związanej z opiniowaniem i uzgodnieniem projektu</w:t>
            </w:r>
            <w:r w:rsidR="008972FF" w:rsidRPr="00884320">
              <w:rPr>
                <w:rFonts w:cstheme="minorHAnsi"/>
                <w:color w:val="000000"/>
                <w:sz w:val="18"/>
                <w:szCs w:val="18"/>
              </w:rPr>
              <w:t xml:space="preserve"> planu;</w:t>
            </w:r>
          </w:p>
          <w:p w14:paraId="01BEEE51" w14:textId="77777777" w:rsidR="00AC08F2" w:rsidRPr="00884320" w:rsidRDefault="00C86B9C" w:rsidP="00F45D7D">
            <w:pPr>
              <w:pStyle w:val="Akapitzlist"/>
              <w:numPr>
                <w:ilvl w:val="0"/>
                <w:numId w:val="11"/>
              </w:numPr>
              <w:spacing w:line="276" w:lineRule="auto"/>
              <w:ind w:left="317" w:right="181"/>
              <w:rPr>
                <w:rFonts w:cstheme="minorHAnsi"/>
                <w:color w:val="010302"/>
                <w:sz w:val="18"/>
                <w:szCs w:val="18"/>
              </w:rPr>
            </w:pPr>
            <w:r w:rsidRPr="00884320">
              <w:rPr>
                <w:rFonts w:cstheme="minorHAnsi"/>
                <w:color w:val="000000"/>
                <w:sz w:val="18"/>
                <w:szCs w:val="18"/>
              </w:rPr>
              <w:t>przeprowadzenie pełnej procedury związan</w:t>
            </w:r>
            <w:r w:rsidR="00AC08F2" w:rsidRPr="00884320">
              <w:rPr>
                <w:rFonts w:cstheme="minorHAnsi"/>
                <w:color w:val="000000"/>
                <w:sz w:val="18"/>
                <w:szCs w:val="18"/>
              </w:rPr>
              <w:t>ej</w:t>
            </w:r>
            <w:r w:rsidR="007664A7" w:rsidRPr="00884320">
              <w:rPr>
                <w:rFonts w:cstheme="minorHAnsi"/>
                <w:color w:val="000000"/>
                <w:sz w:val="18"/>
                <w:szCs w:val="18"/>
              </w:rPr>
              <w:t xml:space="preserve"> </w:t>
            </w:r>
            <w:r w:rsidR="00AC08F2" w:rsidRPr="00884320">
              <w:rPr>
                <w:rFonts w:cstheme="minorHAnsi"/>
                <w:color w:val="000000"/>
                <w:sz w:val="18"/>
                <w:szCs w:val="18"/>
              </w:rPr>
              <w:t>z konsultacjami społecznymi;</w:t>
            </w:r>
          </w:p>
          <w:p w14:paraId="14C94988" w14:textId="77777777" w:rsidR="00C86B9C" w:rsidRPr="00884320" w:rsidRDefault="00C86B9C" w:rsidP="00F45D7D">
            <w:pPr>
              <w:pStyle w:val="Akapitzlist"/>
              <w:numPr>
                <w:ilvl w:val="0"/>
                <w:numId w:val="11"/>
              </w:numPr>
              <w:spacing w:line="276" w:lineRule="auto"/>
              <w:ind w:left="317" w:right="181"/>
              <w:rPr>
                <w:rFonts w:cstheme="minorHAnsi"/>
                <w:color w:val="010302"/>
                <w:sz w:val="18"/>
                <w:szCs w:val="18"/>
              </w:rPr>
            </w:pPr>
            <w:r w:rsidRPr="00884320">
              <w:rPr>
                <w:rFonts w:cstheme="minorHAnsi"/>
                <w:color w:val="000000"/>
                <w:sz w:val="18"/>
                <w:szCs w:val="18"/>
              </w:rPr>
              <w:lastRenderedPageBreak/>
              <w:t xml:space="preserve">opracowanie raportu podsumowującego przebieg konsultacji społecznych, zawierającego w szczególności </w:t>
            </w:r>
            <w:r w:rsidRPr="00884320">
              <w:rPr>
                <w:rFonts w:cstheme="minorHAnsi"/>
                <w:color w:val="000000"/>
                <w:spacing w:val="-1"/>
                <w:sz w:val="18"/>
                <w:szCs w:val="18"/>
              </w:rPr>
              <w:t>wykaz zgłoszonych uwag wraz</w:t>
            </w:r>
            <w:r w:rsidR="00194199" w:rsidRPr="00884320">
              <w:rPr>
                <w:rFonts w:cstheme="minorHAnsi"/>
                <w:color w:val="000000"/>
                <w:spacing w:val="-1"/>
                <w:sz w:val="18"/>
                <w:szCs w:val="18"/>
              </w:rPr>
              <w:t xml:space="preserve"> </w:t>
            </w:r>
            <w:r w:rsidRPr="00884320">
              <w:rPr>
                <w:rFonts w:cstheme="minorHAnsi"/>
                <w:color w:val="000000"/>
                <w:spacing w:val="-1"/>
                <w:sz w:val="18"/>
                <w:szCs w:val="18"/>
              </w:rPr>
              <w:t>z propozycją ich rozpatrzenia</w:t>
            </w:r>
            <w:r w:rsidRPr="00884320">
              <w:rPr>
                <w:rFonts w:cstheme="minorHAnsi"/>
                <w:sz w:val="18"/>
                <w:szCs w:val="18"/>
              </w:rPr>
              <w:t xml:space="preserve"> </w:t>
            </w:r>
            <w:r w:rsidRPr="00884320">
              <w:rPr>
                <w:rFonts w:cstheme="minorHAnsi"/>
                <w:color w:val="000000"/>
                <w:sz w:val="18"/>
                <w:szCs w:val="18"/>
              </w:rPr>
              <w:t>i uzasadnieniem oraz protokoły z czynności przeprowadzonych</w:t>
            </w:r>
            <w:r w:rsidR="007664A7" w:rsidRPr="00884320">
              <w:rPr>
                <w:rFonts w:cstheme="minorHAnsi"/>
                <w:color w:val="000000"/>
                <w:sz w:val="18"/>
                <w:szCs w:val="18"/>
              </w:rPr>
              <w:t xml:space="preserve"> </w:t>
            </w:r>
            <w:r w:rsidRPr="00884320">
              <w:rPr>
                <w:rFonts w:cstheme="minorHAnsi"/>
                <w:color w:val="000000"/>
                <w:sz w:val="18"/>
                <w:szCs w:val="18"/>
              </w:rPr>
              <w:t>w ramach konsultacji</w:t>
            </w:r>
            <w:r w:rsidR="00AC08F2" w:rsidRPr="00884320">
              <w:rPr>
                <w:rFonts w:cstheme="minorHAnsi"/>
                <w:color w:val="000000"/>
                <w:sz w:val="18"/>
                <w:szCs w:val="18"/>
              </w:rPr>
              <w:t>;</w:t>
            </w:r>
          </w:p>
        </w:tc>
        <w:tc>
          <w:tcPr>
            <w:tcW w:w="1617" w:type="dxa"/>
            <w:tcBorders>
              <w:top w:val="single" w:sz="4" w:space="0" w:color="000001"/>
              <w:left w:val="single" w:sz="4" w:space="0" w:color="000001"/>
              <w:bottom w:val="single" w:sz="4" w:space="0" w:color="000001"/>
              <w:right w:val="single" w:sz="4" w:space="0" w:color="000001"/>
            </w:tcBorders>
          </w:tcPr>
          <w:p w14:paraId="0916B16A" w14:textId="77777777" w:rsidR="00C86B9C" w:rsidRPr="00884320" w:rsidRDefault="00C86B9C" w:rsidP="006F7784">
            <w:pPr>
              <w:pStyle w:val="Normalny1"/>
              <w:spacing w:line="276" w:lineRule="auto"/>
              <w:rPr>
                <w:rFonts w:asciiTheme="minorHAnsi" w:hAnsiTheme="minorHAnsi" w:cstheme="minorHAnsi"/>
                <w:color w:val="000000"/>
                <w:sz w:val="18"/>
                <w:szCs w:val="18"/>
              </w:rPr>
            </w:pPr>
          </w:p>
          <w:p w14:paraId="46A0F32B" w14:textId="77777777" w:rsidR="00C86B9C" w:rsidRPr="00884320" w:rsidRDefault="00C86B9C" w:rsidP="006F7784">
            <w:pPr>
              <w:pStyle w:val="Normalny1"/>
              <w:spacing w:line="276" w:lineRule="auto"/>
              <w:rPr>
                <w:rFonts w:asciiTheme="minorHAnsi" w:hAnsiTheme="minorHAnsi" w:cstheme="minorHAnsi"/>
                <w:color w:val="000000"/>
                <w:sz w:val="18"/>
                <w:szCs w:val="18"/>
              </w:rPr>
            </w:pPr>
          </w:p>
          <w:p w14:paraId="279D9349" w14:textId="77777777" w:rsidR="009B5243" w:rsidRPr="00884320" w:rsidRDefault="005A0D60" w:rsidP="006F7784">
            <w:pPr>
              <w:pStyle w:val="Normalny1"/>
              <w:spacing w:line="276" w:lineRule="auto"/>
              <w:rPr>
                <w:rFonts w:asciiTheme="minorHAnsi" w:hAnsiTheme="minorHAnsi" w:cstheme="minorHAnsi"/>
                <w:color w:val="000000"/>
                <w:sz w:val="18"/>
                <w:szCs w:val="18"/>
              </w:rPr>
            </w:pPr>
            <w:r w:rsidRPr="00884320">
              <w:rPr>
                <w:rFonts w:asciiTheme="minorHAnsi" w:hAnsiTheme="minorHAnsi" w:cstheme="minorHAnsi"/>
                <w:color w:val="000000"/>
                <w:sz w:val="18"/>
                <w:szCs w:val="18"/>
              </w:rPr>
              <w:t xml:space="preserve">Wyznacza się termin </w:t>
            </w:r>
          </w:p>
          <w:p w14:paraId="6328291D" w14:textId="77777777" w:rsidR="001B21C0" w:rsidRPr="00884320" w:rsidRDefault="00194199" w:rsidP="006F7784">
            <w:pPr>
              <w:pStyle w:val="Normalny1"/>
              <w:spacing w:line="276" w:lineRule="auto"/>
              <w:rPr>
                <w:rFonts w:asciiTheme="minorHAnsi" w:hAnsiTheme="minorHAnsi" w:cstheme="minorHAnsi"/>
                <w:color w:val="000000"/>
                <w:sz w:val="18"/>
                <w:szCs w:val="18"/>
              </w:rPr>
            </w:pPr>
            <w:r w:rsidRPr="00884320">
              <w:rPr>
                <w:rFonts w:asciiTheme="minorHAnsi" w:hAnsiTheme="minorHAnsi" w:cstheme="minorHAnsi"/>
                <w:color w:val="000000"/>
                <w:sz w:val="18"/>
                <w:szCs w:val="18"/>
              </w:rPr>
              <w:t>2</w:t>
            </w:r>
            <w:r w:rsidR="00C86B9C" w:rsidRPr="00884320">
              <w:rPr>
                <w:rFonts w:asciiTheme="minorHAnsi" w:hAnsiTheme="minorHAnsi" w:cstheme="minorHAnsi"/>
                <w:color w:val="000000"/>
                <w:sz w:val="18"/>
                <w:szCs w:val="18"/>
              </w:rPr>
              <w:t xml:space="preserve"> miesięc</w:t>
            </w:r>
            <w:r w:rsidR="007E1FCD" w:rsidRPr="00884320">
              <w:rPr>
                <w:rFonts w:asciiTheme="minorHAnsi" w:hAnsiTheme="minorHAnsi" w:cstheme="minorHAnsi"/>
                <w:color w:val="000000"/>
                <w:sz w:val="18"/>
                <w:szCs w:val="18"/>
              </w:rPr>
              <w:t xml:space="preserve">y </w:t>
            </w:r>
          </w:p>
          <w:p w14:paraId="16BE3653" w14:textId="77777777" w:rsidR="00C86B9C" w:rsidRPr="00884320" w:rsidRDefault="007E1FCD" w:rsidP="006F7784">
            <w:pPr>
              <w:pStyle w:val="Normalny1"/>
              <w:spacing w:line="276" w:lineRule="auto"/>
              <w:rPr>
                <w:rFonts w:asciiTheme="minorHAnsi" w:hAnsiTheme="minorHAnsi" w:cstheme="minorHAnsi"/>
                <w:b/>
                <w:bCs/>
                <w:iCs/>
                <w:sz w:val="18"/>
                <w:szCs w:val="18"/>
              </w:rPr>
            </w:pPr>
            <w:r w:rsidRPr="00884320">
              <w:rPr>
                <w:rFonts w:asciiTheme="minorHAnsi" w:hAnsiTheme="minorHAnsi" w:cstheme="minorHAnsi"/>
                <w:color w:val="000000"/>
                <w:sz w:val="18"/>
                <w:szCs w:val="18"/>
              </w:rPr>
              <w:t xml:space="preserve">od </w:t>
            </w:r>
            <w:r w:rsidR="005A0D60" w:rsidRPr="00884320">
              <w:rPr>
                <w:rFonts w:asciiTheme="minorHAnsi" w:hAnsiTheme="minorHAnsi" w:cstheme="minorHAnsi"/>
                <w:color w:val="000000"/>
                <w:sz w:val="18"/>
                <w:szCs w:val="18"/>
              </w:rPr>
              <w:t xml:space="preserve">wprowadzenia zmian do projektu </w:t>
            </w:r>
            <w:r w:rsidR="005A0D60" w:rsidRPr="00884320">
              <w:rPr>
                <w:rFonts w:asciiTheme="minorHAnsi" w:hAnsiTheme="minorHAnsi" w:cstheme="minorHAnsi"/>
                <w:color w:val="000000"/>
                <w:sz w:val="18"/>
                <w:szCs w:val="18"/>
              </w:rPr>
              <w:lastRenderedPageBreak/>
              <w:t xml:space="preserve">planu ogólnego po przeprowadzonych konsultacjach </w:t>
            </w:r>
            <w:r w:rsidR="00194199" w:rsidRPr="00884320">
              <w:rPr>
                <w:rFonts w:asciiTheme="minorHAnsi" w:hAnsiTheme="minorHAnsi" w:cstheme="minorHAnsi"/>
                <w:color w:val="000000"/>
                <w:sz w:val="18"/>
                <w:szCs w:val="18"/>
              </w:rPr>
              <w:t>społecznych.</w:t>
            </w:r>
          </w:p>
        </w:tc>
        <w:tc>
          <w:tcPr>
            <w:tcW w:w="1327" w:type="dxa"/>
            <w:tcBorders>
              <w:top w:val="single" w:sz="4" w:space="0" w:color="000001"/>
              <w:left w:val="single" w:sz="4" w:space="0" w:color="000001"/>
              <w:bottom w:val="single" w:sz="4" w:space="0" w:color="000001"/>
              <w:right w:val="single" w:sz="4" w:space="0" w:color="000001"/>
            </w:tcBorders>
          </w:tcPr>
          <w:p w14:paraId="1A36BA23" w14:textId="77777777" w:rsidR="00C86B9C" w:rsidRPr="00884320" w:rsidRDefault="00C86B9C" w:rsidP="006F7784">
            <w:pPr>
              <w:pStyle w:val="Normalny1"/>
              <w:spacing w:line="276" w:lineRule="auto"/>
              <w:rPr>
                <w:rFonts w:asciiTheme="minorHAnsi" w:hAnsiTheme="minorHAnsi" w:cstheme="minorHAnsi"/>
                <w:sz w:val="18"/>
                <w:szCs w:val="18"/>
              </w:rPr>
            </w:pPr>
          </w:p>
          <w:p w14:paraId="408F9C18" w14:textId="77777777" w:rsidR="00C86B9C" w:rsidRPr="00884320" w:rsidRDefault="00C86B9C" w:rsidP="006F7784">
            <w:pPr>
              <w:pStyle w:val="Normalny1"/>
              <w:spacing w:line="276" w:lineRule="auto"/>
              <w:rPr>
                <w:rFonts w:asciiTheme="minorHAnsi" w:hAnsiTheme="minorHAnsi" w:cstheme="minorHAnsi"/>
                <w:sz w:val="18"/>
                <w:szCs w:val="18"/>
              </w:rPr>
            </w:pPr>
          </w:p>
          <w:p w14:paraId="60641437" w14:textId="77777777" w:rsidR="00C86B9C" w:rsidRPr="00884320" w:rsidRDefault="00C86B9C" w:rsidP="006F7784">
            <w:pPr>
              <w:pStyle w:val="Normalny1"/>
              <w:spacing w:line="276" w:lineRule="auto"/>
              <w:rPr>
                <w:rFonts w:asciiTheme="minorHAnsi" w:hAnsiTheme="minorHAnsi" w:cstheme="minorHAnsi"/>
                <w:sz w:val="18"/>
                <w:szCs w:val="18"/>
              </w:rPr>
            </w:pPr>
          </w:p>
        </w:tc>
      </w:tr>
      <w:tr w:rsidR="00C86B9C" w:rsidRPr="00884320" w14:paraId="4E68E1C0" w14:textId="77777777" w:rsidTr="00751159">
        <w:tc>
          <w:tcPr>
            <w:tcW w:w="813" w:type="dxa"/>
          </w:tcPr>
          <w:p w14:paraId="14BC093E" w14:textId="77777777" w:rsidR="00C86B9C" w:rsidRPr="00884320" w:rsidRDefault="00C86B9C" w:rsidP="006F7784">
            <w:pPr>
              <w:pStyle w:val="Normalny1"/>
              <w:spacing w:line="276" w:lineRule="auto"/>
              <w:rPr>
                <w:rFonts w:asciiTheme="minorHAnsi" w:hAnsiTheme="minorHAnsi" w:cstheme="minorHAnsi"/>
                <w:iCs/>
                <w:sz w:val="18"/>
                <w:szCs w:val="18"/>
              </w:rPr>
            </w:pPr>
            <w:r w:rsidRPr="00884320">
              <w:rPr>
                <w:rFonts w:asciiTheme="minorHAnsi" w:hAnsiTheme="minorHAnsi" w:cstheme="minorHAnsi"/>
                <w:iCs/>
                <w:sz w:val="18"/>
                <w:szCs w:val="18"/>
              </w:rPr>
              <w:t xml:space="preserve">Etap </w:t>
            </w:r>
            <w:r w:rsidR="00223236" w:rsidRPr="00884320">
              <w:rPr>
                <w:rFonts w:asciiTheme="minorHAnsi" w:hAnsiTheme="minorHAnsi" w:cstheme="minorHAnsi"/>
                <w:iCs/>
                <w:sz w:val="18"/>
                <w:szCs w:val="18"/>
              </w:rPr>
              <w:t>IV</w:t>
            </w:r>
            <w:r w:rsidRPr="00884320">
              <w:rPr>
                <w:rFonts w:asciiTheme="minorHAnsi" w:hAnsiTheme="minorHAnsi" w:cstheme="minorHAnsi"/>
                <w:iCs/>
                <w:sz w:val="18"/>
                <w:szCs w:val="18"/>
              </w:rPr>
              <w:t xml:space="preserve">.  </w:t>
            </w:r>
          </w:p>
        </w:tc>
        <w:tc>
          <w:tcPr>
            <w:tcW w:w="1445" w:type="dxa"/>
            <w:tcBorders>
              <w:top w:val="single" w:sz="4" w:space="0" w:color="000001"/>
              <w:left w:val="single" w:sz="4" w:space="0" w:color="000001"/>
              <w:bottom w:val="single" w:sz="4" w:space="0" w:color="000001"/>
              <w:right w:val="single" w:sz="4" w:space="0" w:color="000001"/>
            </w:tcBorders>
          </w:tcPr>
          <w:p w14:paraId="0CBB507D" w14:textId="77777777" w:rsidR="00C86B9C" w:rsidRPr="00884320" w:rsidRDefault="00C86B9C" w:rsidP="006F7784">
            <w:pPr>
              <w:pStyle w:val="Normalny1"/>
              <w:spacing w:line="276" w:lineRule="auto"/>
              <w:rPr>
                <w:rFonts w:asciiTheme="minorHAnsi" w:hAnsiTheme="minorHAnsi" w:cstheme="minorHAnsi"/>
                <w:iCs/>
                <w:sz w:val="18"/>
                <w:szCs w:val="18"/>
              </w:rPr>
            </w:pPr>
            <w:r w:rsidRPr="00884320">
              <w:rPr>
                <w:rFonts w:asciiTheme="minorHAnsi" w:hAnsiTheme="minorHAnsi" w:cstheme="minorHAnsi"/>
                <w:color w:val="000000"/>
                <w:spacing w:val="-1"/>
                <w:sz w:val="18"/>
                <w:szCs w:val="18"/>
              </w:rPr>
              <w:t>Uchwalenie i</w:t>
            </w:r>
            <w:r w:rsidRPr="00884320">
              <w:rPr>
                <w:rFonts w:asciiTheme="minorHAnsi" w:hAnsiTheme="minorHAnsi" w:cstheme="minorHAnsi"/>
                <w:sz w:val="18"/>
                <w:szCs w:val="18"/>
              </w:rPr>
              <w:t xml:space="preserve"> </w:t>
            </w:r>
            <w:r w:rsidRPr="00884320">
              <w:rPr>
                <w:rFonts w:asciiTheme="minorHAnsi" w:hAnsiTheme="minorHAnsi" w:cstheme="minorHAnsi"/>
                <w:color w:val="000000"/>
                <w:sz w:val="18"/>
                <w:szCs w:val="18"/>
              </w:rPr>
              <w:t>zakończenie</w:t>
            </w:r>
            <w:r w:rsidRPr="00884320">
              <w:rPr>
                <w:rFonts w:asciiTheme="minorHAnsi" w:hAnsiTheme="minorHAnsi" w:cstheme="minorHAnsi"/>
                <w:sz w:val="18"/>
                <w:szCs w:val="18"/>
              </w:rPr>
              <w:t xml:space="preserve"> </w:t>
            </w:r>
            <w:r w:rsidRPr="00884320">
              <w:rPr>
                <w:rFonts w:asciiTheme="minorHAnsi" w:hAnsiTheme="minorHAnsi" w:cstheme="minorHAnsi"/>
                <w:color w:val="000000"/>
                <w:sz w:val="18"/>
                <w:szCs w:val="18"/>
              </w:rPr>
              <w:t xml:space="preserve">prac  </w:t>
            </w:r>
          </w:p>
        </w:tc>
        <w:tc>
          <w:tcPr>
            <w:tcW w:w="4740" w:type="dxa"/>
            <w:tcBorders>
              <w:top w:val="single" w:sz="4" w:space="0" w:color="000001"/>
              <w:left w:val="single" w:sz="4" w:space="0" w:color="000001"/>
              <w:bottom w:val="single" w:sz="4" w:space="0" w:color="000001"/>
              <w:right w:val="single" w:sz="4" w:space="0" w:color="000001"/>
            </w:tcBorders>
          </w:tcPr>
          <w:p w14:paraId="090B9166" w14:textId="3FD862A6" w:rsidR="00972A8D" w:rsidRPr="00884320" w:rsidRDefault="00C86B9C" w:rsidP="00F45D7D">
            <w:pPr>
              <w:pStyle w:val="Akapitzlist"/>
              <w:numPr>
                <w:ilvl w:val="0"/>
                <w:numId w:val="12"/>
              </w:numPr>
              <w:spacing w:line="276" w:lineRule="auto"/>
              <w:ind w:left="317"/>
              <w:rPr>
                <w:rFonts w:cstheme="minorHAnsi"/>
                <w:color w:val="000000"/>
                <w:sz w:val="18"/>
                <w:szCs w:val="18"/>
              </w:rPr>
            </w:pPr>
            <w:r w:rsidRPr="00884320">
              <w:rPr>
                <w:rFonts w:cstheme="minorHAnsi"/>
                <w:noProof/>
                <w:sz w:val="18"/>
                <w:szCs w:val="18"/>
                <w:lang w:eastAsia="pl-PL"/>
              </w:rPr>
              <mc:AlternateContent>
                <mc:Choice Requires="wps">
                  <w:drawing>
                    <wp:inline distT="0" distB="0" distL="0" distR="0" wp14:anchorId="31496640" wp14:editId="5797B434">
                      <wp:extent cx="6350" cy="6350"/>
                      <wp:effectExtent l="0" t="0" r="0" b="0"/>
                      <wp:docPr id="267" name="Dowolny kształt: kształt 2"/>
                      <wp:cNvGraphicFramePr/>
                      <a:graphic xmlns:a="http://schemas.openxmlformats.org/drawingml/2006/main">
                        <a:graphicData uri="http://schemas.microsoft.com/office/word/2010/wordprocessingShape">
                          <wps:wsp>
                            <wps:cNvSpPr/>
                            <wps:spPr>
                              <a:xfrm>
                                <a:off x="0" y="0"/>
                                <a:ext cx="5715" cy="5715"/>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ps:wsp>
                        </a:graphicData>
                      </a:graphic>
                    </wp:inline>
                  </w:drawing>
                </mc:Choice>
                <mc:Fallback>
                  <w:pict>
                    <v:shape w14:anchorId="68EE7B32" id="Dowolny kształt: kształt 2" o:spid="_x0000_s1026" style="width:.5pt;height:.5pt;visibility:visible;mso-wrap-style:square;mso-left-percent:-10001;mso-top-percent:-10001;mso-position-horizontal:absolute;mso-position-horizontal-relative:char;mso-position-vertical:absolute;mso-position-vertical-relative:line;mso-left-percent:-10001;mso-top-percent:-10001;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" path="m,6097r6096,l6096,,,,,6097xe" fillcolor="#000001" stroked="f" strokeweight="1pt">
                      <v:stroke joinstyle="miter"/>
                      <v:path arrowok="t"/>
                      <w10:anchorlock/>
                    </v:shape>
                  </w:pict>
                </mc:Fallback>
              </mc:AlternateContent>
            </w:r>
            <w:r w:rsidRPr="00884320">
              <w:rPr>
                <w:rFonts w:cstheme="minorHAnsi"/>
                <w:noProof/>
                <w:sz w:val="18"/>
                <w:szCs w:val="18"/>
                <w:lang w:eastAsia="pl-PL"/>
              </w:rPr>
              <mc:AlternateContent>
                <mc:Choice Requires="wps">
                  <w:drawing>
                    <wp:inline distT="0" distB="0" distL="0" distR="0" wp14:anchorId="3FA5384D" wp14:editId="143A3D06">
                      <wp:extent cx="6350" cy="6350"/>
                      <wp:effectExtent l="0" t="0" r="0" b="0"/>
                      <wp:docPr id="268" name="Dowolny kształt: kształt 1"/>
                      <wp:cNvGraphicFramePr/>
                      <a:graphic xmlns:a="http://schemas.openxmlformats.org/drawingml/2006/main">
                        <a:graphicData uri="http://schemas.microsoft.com/office/word/2010/wordprocessingShape">
                          <wps:wsp>
                            <wps:cNvSpPr/>
                            <wps:spPr>
                              <a:xfrm>
                                <a:off x="0" y="0"/>
                                <a:ext cx="5715" cy="5715"/>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ps:wsp>
                        </a:graphicData>
                      </a:graphic>
                    </wp:inline>
                  </w:drawing>
                </mc:Choice>
                <mc:Fallback>
                  <w:pict>
                    <v:shape w14:anchorId="14F9C365" id="Dowolny kształt: kształt 1" o:spid="_x0000_s1026" style="width:.5pt;height:.5pt;visibility:visible;mso-wrap-style:square;mso-left-percent:-10001;mso-top-percent:-10001;mso-position-horizontal:absolute;mso-position-horizontal-relative:char;mso-position-vertical:absolute;mso-position-vertical-relative:line;mso-left-percent:-10001;mso-top-percent:-10001;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" path="m,6097r6096,l6096,,,,,6097xe" fillcolor="#000001" stroked="f" strokeweight="1pt">
                      <v:stroke joinstyle="miter"/>
                      <v:path arrowok="t"/>
                      <w10:anchorlock/>
                    </v:shape>
                  </w:pict>
                </mc:Fallback>
              </mc:AlternateContent>
            </w:r>
            <w:r w:rsidRPr="00884320">
              <w:rPr>
                <w:rFonts w:cstheme="minorHAnsi"/>
                <w:color w:val="000000"/>
                <w:sz w:val="18"/>
                <w:szCs w:val="18"/>
              </w:rPr>
              <w:t xml:space="preserve">przedstawienie projektu </w:t>
            </w:r>
            <w:r w:rsidR="005A5C3B" w:rsidRPr="00884320">
              <w:rPr>
                <w:rFonts w:cstheme="minorHAnsi"/>
                <w:color w:val="000000"/>
                <w:sz w:val="18"/>
                <w:szCs w:val="18"/>
              </w:rPr>
              <w:t xml:space="preserve">planu </w:t>
            </w:r>
            <w:r w:rsidRPr="00884320">
              <w:rPr>
                <w:rFonts w:cstheme="minorHAnsi"/>
                <w:color w:val="000000"/>
                <w:sz w:val="18"/>
                <w:szCs w:val="18"/>
              </w:rPr>
              <w:t xml:space="preserve">wraz z uzasadnieniem i raportem podsumowującym przebieg konsultacji społecznych </w:t>
            </w:r>
            <w:r w:rsidR="00972A8D" w:rsidRPr="00884320">
              <w:rPr>
                <w:rFonts w:cstheme="minorHAnsi"/>
                <w:color w:val="000000"/>
                <w:sz w:val="18"/>
                <w:szCs w:val="18"/>
              </w:rPr>
              <w:t xml:space="preserve">Komisjom oraz na sesji Rady Miejskiej  w Szubinie; </w:t>
            </w:r>
          </w:p>
          <w:p w14:paraId="1BD59C32" w14:textId="0BE20FD8" w:rsidR="005A5C3B" w:rsidRPr="00884320" w:rsidRDefault="00C86B9C" w:rsidP="00F45D7D">
            <w:pPr>
              <w:pStyle w:val="Akapitzlist"/>
              <w:numPr>
                <w:ilvl w:val="0"/>
                <w:numId w:val="12"/>
              </w:numPr>
              <w:spacing w:line="276" w:lineRule="auto"/>
              <w:ind w:left="317" w:right="29"/>
              <w:rPr>
                <w:rFonts w:cstheme="minorHAnsi"/>
                <w:color w:val="010302"/>
                <w:sz w:val="18"/>
                <w:szCs w:val="18"/>
              </w:rPr>
            </w:pPr>
            <w:r w:rsidRPr="00884320">
              <w:rPr>
                <w:rFonts w:cstheme="minorHAnsi"/>
                <w:color w:val="000000"/>
                <w:sz w:val="18"/>
                <w:szCs w:val="18"/>
              </w:rPr>
              <w:t>opracowanie uzasadnienia oraz podsumowania,</w:t>
            </w:r>
            <w:r w:rsidR="007664A7" w:rsidRPr="00884320">
              <w:rPr>
                <w:rFonts w:cstheme="minorHAnsi"/>
                <w:color w:val="000000"/>
                <w:sz w:val="18"/>
                <w:szCs w:val="18"/>
              </w:rPr>
              <w:t xml:space="preserve"> </w:t>
            </w:r>
            <w:r w:rsidRPr="00884320">
              <w:rPr>
                <w:rFonts w:cstheme="minorHAnsi"/>
                <w:color w:val="000000"/>
                <w:sz w:val="18"/>
                <w:szCs w:val="18"/>
              </w:rPr>
              <w:t>o których</w:t>
            </w:r>
            <w:r w:rsidRPr="00884320">
              <w:rPr>
                <w:rFonts w:cstheme="minorHAnsi"/>
                <w:sz w:val="18"/>
                <w:szCs w:val="18"/>
              </w:rPr>
              <w:t xml:space="preserve"> </w:t>
            </w:r>
            <w:r w:rsidRPr="00884320">
              <w:rPr>
                <w:rFonts w:cstheme="minorHAnsi"/>
                <w:color w:val="000000"/>
                <w:sz w:val="18"/>
                <w:szCs w:val="18"/>
              </w:rPr>
              <w:t xml:space="preserve">mowa w art.42 pkt 2 i art.55 ust.3 ustawy </w:t>
            </w:r>
            <w:r w:rsidR="00CF4830" w:rsidRPr="00884320">
              <w:rPr>
                <w:rFonts w:cstheme="minorHAnsi"/>
                <w:color w:val="000000"/>
                <w:sz w:val="18"/>
                <w:szCs w:val="18"/>
              </w:rPr>
              <w:t xml:space="preserve">           </w:t>
            </w:r>
            <w:r w:rsidRPr="00884320">
              <w:rPr>
                <w:rFonts w:cstheme="minorHAnsi"/>
                <w:color w:val="000000"/>
                <w:sz w:val="18"/>
                <w:szCs w:val="18"/>
              </w:rPr>
              <w:t xml:space="preserve">z dnia 3  </w:t>
            </w:r>
            <w:r w:rsidRPr="00884320">
              <w:rPr>
                <w:rFonts w:cstheme="minorHAnsi"/>
                <w:color w:val="000000"/>
                <w:spacing w:val="-1"/>
                <w:sz w:val="18"/>
                <w:szCs w:val="18"/>
              </w:rPr>
              <w:t xml:space="preserve">października 2008 r. o udostępnieniu informacji </w:t>
            </w:r>
            <w:r w:rsidR="00CF4830" w:rsidRPr="00884320">
              <w:rPr>
                <w:rFonts w:cstheme="minorHAnsi"/>
                <w:color w:val="000000"/>
                <w:spacing w:val="-1"/>
                <w:sz w:val="18"/>
                <w:szCs w:val="18"/>
              </w:rPr>
              <w:t xml:space="preserve">   </w:t>
            </w:r>
            <w:r w:rsidRPr="00884320">
              <w:rPr>
                <w:rFonts w:cstheme="minorHAnsi"/>
                <w:color w:val="000000"/>
                <w:spacing w:val="-1"/>
                <w:sz w:val="18"/>
                <w:szCs w:val="18"/>
              </w:rPr>
              <w:t>o środowisku</w:t>
            </w:r>
            <w:r w:rsidR="00CF4830" w:rsidRPr="00884320">
              <w:rPr>
                <w:rFonts w:cstheme="minorHAnsi"/>
                <w:color w:val="000000"/>
                <w:spacing w:val="-1"/>
                <w:sz w:val="18"/>
                <w:szCs w:val="18"/>
              </w:rPr>
              <w:t xml:space="preserve"> </w:t>
            </w:r>
            <w:r w:rsidRPr="00884320">
              <w:rPr>
                <w:rFonts w:cstheme="minorHAnsi"/>
                <w:color w:val="000000"/>
                <w:sz w:val="18"/>
                <w:szCs w:val="18"/>
              </w:rPr>
              <w:t xml:space="preserve">i jego ochronie, udziale społeczeństwa w ochronie środowiska oraz o ocenach oddziaływania </w:t>
            </w:r>
            <w:r w:rsidR="007664A7" w:rsidRPr="00884320">
              <w:rPr>
                <w:rFonts w:cstheme="minorHAnsi"/>
                <w:color w:val="000000"/>
                <w:sz w:val="18"/>
                <w:szCs w:val="18"/>
              </w:rPr>
              <w:t xml:space="preserve">                        </w:t>
            </w:r>
            <w:r w:rsidRPr="00884320">
              <w:rPr>
                <w:rFonts w:cstheme="minorHAnsi"/>
                <w:color w:val="000000"/>
                <w:sz w:val="18"/>
                <w:szCs w:val="18"/>
              </w:rPr>
              <w:t>na środowisko (Dz.U. z 202</w:t>
            </w:r>
            <w:r w:rsidR="00A27AF7" w:rsidRPr="00884320">
              <w:rPr>
                <w:rFonts w:cstheme="minorHAnsi"/>
                <w:color w:val="000000"/>
                <w:sz w:val="18"/>
                <w:szCs w:val="18"/>
              </w:rPr>
              <w:t>4</w:t>
            </w:r>
            <w:r w:rsidRPr="00884320">
              <w:rPr>
                <w:rFonts w:cstheme="minorHAnsi"/>
                <w:color w:val="000000"/>
                <w:sz w:val="18"/>
                <w:szCs w:val="18"/>
              </w:rPr>
              <w:t xml:space="preserve"> r. poz.</w:t>
            </w:r>
            <w:r w:rsidR="00A27AF7" w:rsidRPr="00884320">
              <w:rPr>
                <w:rFonts w:cstheme="minorHAnsi"/>
                <w:color w:val="000000"/>
                <w:sz w:val="18"/>
                <w:szCs w:val="18"/>
              </w:rPr>
              <w:t xml:space="preserve"> 1112</w:t>
            </w:r>
            <w:r w:rsidRPr="00884320">
              <w:rPr>
                <w:rFonts w:cstheme="minorHAnsi"/>
                <w:color w:val="000000"/>
                <w:sz w:val="18"/>
                <w:szCs w:val="18"/>
              </w:rPr>
              <w:t>),</w:t>
            </w:r>
          </w:p>
          <w:p w14:paraId="6CD5EF18" w14:textId="77777777" w:rsidR="005A5C3B" w:rsidRPr="00884320" w:rsidRDefault="00C86B9C" w:rsidP="00F45D7D">
            <w:pPr>
              <w:pStyle w:val="Akapitzlist"/>
              <w:numPr>
                <w:ilvl w:val="0"/>
                <w:numId w:val="12"/>
              </w:numPr>
              <w:spacing w:line="276" w:lineRule="auto"/>
              <w:ind w:left="317" w:right="29"/>
              <w:rPr>
                <w:rFonts w:cstheme="minorHAnsi"/>
                <w:color w:val="010302"/>
                <w:sz w:val="18"/>
                <w:szCs w:val="18"/>
              </w:rPr>
            </w:pPr>
            <w:r w:rsidRPr="00884320">
              <w:rPr>
                <w:rFonts w:cstheme="minorHAnsi"/>
                <w:color w:val="000000"/>
                <w:sz w:val="18"/>
                <w:szCs w:val="18"/>
              </w:rPr>
              <w:t xml:space="preserve">ostateczne przekazanie całości </w:t>
            </w:r>
            <w:r w:rsidR="005A5C3B" w:rsidRPr="00884320">
              <w:rPr>
                <w:rFonts w:cstheme="minorHAnsi"/>
                <w:color w:val="000000"/>
                <w:sz w:val="18"/>
                <w:szCs w:val="18"/>
              </w:rPr>
              <w:t>przedmiotu umowy zgodnie z § 1 ust. 1 niniejszej umowy</w:t>
            </w:r>
            <w:r w:rsidRPr="00884320">
              <w:rPr>
                <w:rFonts w:cstheme="minorHAnsi"/>
                <w:color w:val="000000"/>
                <w:sz w:val="18"/>
                <w:szCs w:val="18"/>
              </w:rPr>
              <w:t xml:space="preserve">, </w:t>
            </w:r>
            <w:r w:rsidR="00972A8D" w:rsidRPr="00884320">
              <w:rPr>
                <w:rFonts w:cstheme="minorHAnsi"/>
                <w:color w:val="000000"/>
                <w:sz w:val="18"/>
                <w:szCs w:val="18"/>
              </w:rPr>
              <w:t xml:space="preserve">części tekstowej i graficznej - </w:t>
            </w:r>
            <w:r w:rsidR="005A5C3B" w:rsidRPr="00884320">
              <w:rPr>
                <w:rFonts w:cstheme="minorHAnsi"/>
                <w:color w:val="000000"/>
                <w:sz w:val="18"/>
                <w:szCs w:val="18"/>
              </w:rPr>
              <w:t>część graficzna przygotowana zgodnie z § 1 ust. 1 lit. a)</w:t>
            </w:r>
            <w:r w:rsidR="00972A8D" w:rsidRPr="00884320">
              <w:rPr>
                <w:rFonts w:cstheme="minorHAnsi"/>
                <w:color w:val="000000"/>
                <w:sz w:val="18"/>
                <w:szCs w:val="18"/>
              </w:rPr>
              <w:t xml:space="preserve"> </w:t>
            </w:r>
            <w:r w:rsidR="005A5C3B" w:rsidRPr="00884320">
              <w:rPr>
                <w:rFonts w:cstheme="minorHAnsi"/>
                <w:color w:val="000000"/>
                <w:sz w:val="18"/>
                <w:szCs w:val="18"/>
              </w:rPr>
              <w:t>i lit. b) niniejszej umowy;</w:t>
            </w:r>
          </w:p>
          <w:p w14:paraId="6642701D" w14:textId="77777777" w:rsidR="00C86B9C" w:rsidRPr="00884320" w:rsidRDefault="00C86B9C" w:rsidP="00F45D7D">
            <w:pPr>
              <w:pStyle w:val="Akapitzlist"/>
              <w:numPr>
                <w:ilvl w:val="0"/>
                <w:numId w:val="12"/>
              </w:numPr>
              <w:spacing w:line="276" w:lineRule="auto"/>
              <w:ind w:left="317" w:right="29"/>
              <w:rPr>
                <w:rFonts w:cstheme="minorHAnsi"/>
                <w:color w:val="010302"/>
                <w:sz w:val="18"/>
                <w:szCs w:val="18"/>
              </w:rPr>
            </w:pPr>
            <w:r w:rsidRPr="00884320">
              <w:rPr>
                <w:rFonts w:cstheme="minorHAnsi"/>
                <w:color w:val="000000"/>
                <w:sz w:val="18"/>
                <w:szCs w:val="18"/>
              </w:rPr>
              <w:t xml:space="preserve">przekazanie </w:t>
            </w:r>
            <w:r w:rsidR="005A5C3B" w:rsidRPr="00884320">
              <w:rPr>
                <w:rFonts w:cstheme="minorHAnsi"/>
                <w:color w:val="000000"/>
                <w:sz w:val="18"/>
                <w:szCs w:val="18"/>
              </w:rPr>
              <w:t xml:space="preserve">części graficznej </w:t>
            </w:r>
            <w:r w:rsidRPr="00884320">
              <w:rPr>
                <w:rFonts w:cstheme="minorHAnsi"/>
                <w:color w:val="000000"/>
                <w:sz w:val="18"/>
                <w:szCs w:val="18"/>
              </w:rPr>
              <w:t xml:space="preserve">planu </w:t>
            </w:r>
            <w:r w:rsidR="00E91624" w:rsidRPr="00884320">
              <w:rPr>
                <w:rFonts w:cstheme="minorHAnsi"/>
                <w:color w:val="000000"/>
                <w:sz w:val="18"/>
                <w:szCs w:val="18"/>
              </w:rPr>
              <w:t xml:space="preserve">odbędzie się </w:t>
            </w:r>
            <w:r w:rsidRPr="00884320">
              <w:rPr>
                <w:rFonts w:cstheme="minorHAnsi"/>
                <w:color w:val="000000"/>
                <w:sz w:val="18"/>
                <w:szCs w:val="18"/>
              </w:rPr>
              <w:t xml:space="preserve">w </w:t>
            </w:r>
            <w:r w:rsidR="004528AE" w:rsidRPr="00884320">
              <w:rPr>
                <w:rFonts w:cstheme="minorHAnsi"/>
                <w:color w:val="000000"/>
                <w:sz w:val="18"/>
                <w:szCs w:val="18"/>
              </w:rPr>
              <w:t xml:space="preserve">postaci </w:t>
            </w:r>
            <w:r w:rsidR="00972A8D" w:rsidRPr="00884320">
              <w:rPr>
                <w:rFonts w:cstheme="minorHAnsi"/>
                <w:color w:val="000000"/>
                <w:sz w:val="18"/>
                <w:szCs w:val="18"/>
              </w:rPr>
              <w:t>wektorowej</w:t>
            </w:r>
            <w:r w:rsidR="00CF4830" w:rsidRPr="00884320">
              <w:rPr>
                <w:rFonts w:cstheme="minorHAnsi"/>
                <w:color w:val="000000"/>
                <w:sz w:val="18"/>
                <w:szCs w:val="18"/>
              </w:rPr>
              <w:t xml:space="preserve"> </w:t>
            </w:r>
            <w:r w:rsidR="004528AE" w:rsidRPr="00884320">
              <w:rPr>
                <w:rFonts w:cstheme="minorHAnsi"/>
                <w:color w:val="000000"/>
                <w:sz w:val="18"/>
                <w:szCs w:val="18"/>
              </w:rPr>
              <w:t>w obowiązującym państwowym systemie odniesień przestrzennych;</w:t>
            </w:r>
            <w:r w:rsidRPr="00884320">
              <w:rPr>
                <w:rFonts w:cstheme="minorHAnsi"/>
                <w:color w:val="000000"/>
                <w:sz w:val="18"/>
                <w:szCs w:val="18"/>
              </w:rPr>
              <w:t xml:space="preserve">  </w:t>
            </w:r>
          </w:p>
          <w:p w14:paraId="1DD4073E" w14:textId="77777777" w:rsidR="0063381A" w:rsidRPr="00884320" w:rsidRDefault="0063381A" w:rsidP="00F45D7D">
            <w:pPr>
              <w:pStyle w:val="Akapitzlist"/>
              <w:numPr>
                <w:ilvl w:val="0"/>
                <w:numId w:val="12"/>
              </w:numPr>
              <w:spacing w:line="276" w:lineRule="auto"/>
              <w:ind w:left="317" w:right="29"/>
              <w:rPr>
                <w:rFonts w:cstheme="minorHAnsi"/>
                <w:color w:val="010302"/>
                <w:sz w:val="18"/>
                <w:szCs w:val="18"/>
              </w:rPr>
            </w:pPr>
            <w:r w:rsidRPr="00884320">
              <w:rPr>
                <w:rFonts w:cstheme="minorHAnsi"/>
                <w:color w:val="000000"/>
                <w:sz w:val="18"/>
                <w:szCs w:val="18"/>
              </w:rPr>
              <w:t>uzyskanie pozytywnej opinii wojewody do uchwały w sprawie uchwalenia planu ogólnego dla gminy Szubin</w:t>
            </w:r>
            <w:r w:rsidR="007D6B40" w:rsidRPr="00884320">
              <w:rPr>
                <w:rFonts w:cstheme="minorHAnsi"/>
                <w:color w:val="000000"/>
                <w:sz w:val="18"/>
                <w:szCs w:val="18"/>
              </w:rPr>
              <w:t>.</w:t>
            </w:r>
          </w:p>
        </w:tc>
        <w:tc>
          <w:tcPr>
            <w:tcW w:w="1617" w:type="dxa"/>
          </w:tcPr>
          <w:p w14:paraId="6A268EEB" w14:textId="77777777" w:rsidR="00C86B9C" w:rsidRPr="00884320" w:rsidRDefault="00C86B9C" w:rsidP="006F7784">
            <w:pPr>
              <w:pStyle w:val="Normalny1"/>
              <w:spacing w:line="276" w:lineRule="auto"/>
              <w:rPr>
                <w:rFonts w:asciiTheme="minorHAnsi" w:hAnsiTheme="minorHAnsi" w:cstheme="minorHAnsi"/>
                <w:color w:val="000000"/>
                <w:spacing w:val="-1"/>
                <w:sz w:val="18"/>
                <w:szCs w:val="18"/>
              </w:rPr>
            </w:pPr>
          </w:p>
          <w:p w14:paraId="6445AC74" w14:textId="77777777" w:rsidR="00C86B9C" w:rsidRPr="00884320" w:rsidRDefault="00C86B9C" w:rsidP="006F7784">
            <w:pPr>
              <w:pStyle w:val="Normalny1"/>
              <w:spacing w:line="276" w:lineRule="auto"/>
              <w:rPr>
                <w:rFonts w:asciiTheme="minorHAnsi" w:hAnsiTheme="minorHAnsi" w:cstheme="minorHAnsi"/>
                <w:color w:val="000000"/>
                <w:spacing w:val="-1"/>
                <w:sz w:val="18"/>
                <w:szCs w:val="18"/>
              </w:rPr>
            </w:pPr>
          </w:p>
          <w:p w14:paraId="5FF5CB3C" w14:textId="77777777" w:rsidR="009B5243" w:rsidRPr="00884320" w:rsidRDefault="009B5243" w:rsidP="006F7784">
            <w:pPr>
              <w:pStyle w:val="Normalny1"/>
              <w:spacing w:line="276" w:lineRule="auto"/>
              <w:rPr>
                <w:rFonts w:asciiTheme="minorHAnsi" w:hAnsiTheme="minorHAnsi" w:cstheme="minorHAnsi"/>
                <w:color w:val="000000"/>
                <w:sz w:val="18"/>
                <w:szCs w:val="18"/>
              </w:rPr>
            </w:pPr>
            <w:r w:rsidRPr="00884320">
              <w:rPr>
                <w:rFonts w:asciiTheme="minorHAnsi" w:hAnsiTheme="minorHAnsi" w:cstheme="minorHAnsi"/>
                <w:color w:val="000000"/>
                <w:sz w:val="18"/>
                <w:szCs w:val="18"/>
              </w:rPr>
              <w:t xml:space="preserve">Wyznacza się termin </w:t>
            </w:r>
          </w:p>
          <w:p w14:paraId="7382A89E" w14:textId="77777777" w:rsidR="009B5243" w:rsidRPr="00884320" w:rsidRDefault="00C86B9C" w:rsidP="006F7784">
            <w:pPr>
              <w:pStyle w:val="Normalny1"/>
              <w:spacing w:line="276" w:lineRule="auto"/>
              <w:rPr>
                <w:rFonts w:asciiTheme="minorHAnsi" w:hAnsiTheme="minorHAnsi" w:cstheme="minorHAnsi"/>
                <w:b/>
                <w:bCs/>
                <w:iCs/>
                <w:sz w:val="18"/>
                <w:szCs w:val="18"/>
              </w:rPr>
            </w:pPr>
            <w:r w:rsidRPr="00884320">
              <w:rPr>
                <w:rFonts w:asciiTheme="minorHAnsi" w:hAnsiTheme="minorHAnsi" w:cstheme="minorHAnsi"/>
                <w:color w:val="000000"/>
                <w:sz w:val="18"/>
                <w:szCs w:val="18"/>
              </w:rPr>
              <w:t xml:space="preserve">2 </w:t>
            </w:r>
            <w:r w:rsidR="009B5243" w:rsidRPr="00884320">
              <w:rPr>
                <w:rFonts w:asciiTheme="minorHAnsi" w:hAnsiTheme="minorHAnsi" w:cstheme="minorHAnsi"/>
                <w:color w:val="000000"/>
                <w:sz w:val="18"/>
                <w:szCs w:val="18"/>
              </w:rPr>
              <w:t>miesięcy o</w:t>
            </w:r>
            <w:r w:rsidR="004B3831" w:rsidRPr="00884320">
              <w:rPr>
                <w:rFonts w:asciiTheme="minorHAnsi" w:hAnsiTheme="minorHAnsi" w:cstheme="minorHAnsi"/>
                <w:color w:val="000000"/>
                <w:sz w:val="18"/>
                <w:szCs w:val="18"/>
              </w:rPr>
              <w:t xml:space="preserve">d </w:t>
            </w:r>
            <w:r w:rsidR="009B5243" w:rsidRPr="00884320">
              <w:rPr>
                <w:rFonts w:asciiTheme="minorHAnsi" w:hAnsiTheme="minorHAnsi" w:cstheme="minorHAnsi"/>
                <w:color w:val="000000"/>
                <w:sz w:val="18"/>
                <w:szCs w:val="18"/>
              </w:rPr>
              <w:t>pozytywnej oceny wojewody uchwały w sprawie uchwalenia planu ogólnego dla gminy Szubin.</w:t>
            </w:r>
          </w:p>
          <w:p w14:paraId="768B9DD8" w14:textId="77777777" w:rsidR="00291A53" w:rsidRPr="00884320" w:rsidRDefault="00291A53" w:rsidP="006F7784">
            <w:pPr>
              <w:pStyle w:val="Normalny1"/>
              <w:spacing w:line="276" w:lineRule="auto"/>
              <w:rPr>
                <w:rFonts w:asciiTheme="minorHAnsi" w:hAnsiTheme="minorHAnsi" w:cstheme="minorHAnsi"/>
                <w:b/>
                <w:bCs/>
                <w:iCs/>
                <w:sz w:val="18"/>
                <w:szCs w:val="18"/>
              </w:rPr>
            </w:pPr>
          </w:p>
        </w:tc>
        <w:tc>
          <w:tcPr>
            <w:tcW w:w="1327" w:type="dxa"/>
          </w:tcPr>
          <w:p w14:paraId="65336FC3" w14:textId="77777777" w:rsidR="00C86B9C" w:rsidRPr="00884320" w:rsidRDefault="00C86B9C" w:rsidP="006F7784">
            <w:pPr>
              <w:pStyle w:val="Normalny1"/>
              <w:spacing w:line="276" w:lineRule="auto"/>
              <w:rPr>
                <w:rFonts w:asciiTheme="minorHAnsi" w:hAnsiTheme="minorHAnsi" w:cstheme="minorHAnsi"/>
                <w:color w:val="000000"/>
                <w:sz w:val="18"/>
                <w:szCs w:val="18"/>
              </w:rPr>
            </w:pPr>
          </w:p>
          <w:p w14:paraId="01537545" w14:textId="77777777" w:rsidR="00C86B9C" w:rsidRPr="00884320" w:rsidRDefault="00C86B9C" w:rsidP="006F7784">
            <w:pPr>
              <w:pStyle w:val="Normalny1"/>
              <w:spacing w:line="276" w:lineRule="auto"/>
              <w:rPr>
                <w:rFonts w:asciiTheme="minorHAnsi" w:hAnsiTheme="minorHAnsi" w:cstheme="minorHAnsi"/>
                <w:color w:val="000000"/>
                <w:spacing w:val="-1"/>
                <w:sz w:val="18"/>
                <w:szCs w:val="18"/>
              </w:rPr>
            </w:pPr>
          </w:p>
          <w:p w14:paraId="79C67AFB" w14:textId="77777777" w:rsidR="00C86B9C" w:rsidRPr="00884320" w:rsidRDefault="00C86B9C" w:rsidP="006F7784">
            <w:pPr>
              <w:pStyle w:val="Normalny1"/>
              <w:spacing w:line="276" w:lineRule="auto"/>
              <w:rPr>
                <w:rFonts w:asciiTheme="minorHAnsi" w:hAnsiTheme="minorHAnsi" w:cstheme="minorHAnsi"/>
                <w:color w:val="000000"/>
                <w:spacing w:val="-1"/>
                <w:sz w:val="18"/>
                <w:szCs w:val="18"/>
              </w:rPr>
            </w:pPr>
          </w:p>
        </w:tc>
      </w:tr>
      <w:tr w:rsidR="0080074B" w:rsidRPr="00884320" w14:paraId="383958AF" w14:textId="77777777" w:rsidTr="00751159">
        <w:tc>
          <w:tcPr>
            <w:tcW w:w="8615" w:type="dxa"/>
            <w:gridSpan w:val="4"/>
            <w:shd w:val="clear" w:color="auto" w:fill="FFFFFF" w:themeFill="background1"/>
          </w:tcPr>
          <w:p w14:paraId="28A95DCA" w14:textId="40D974BF" w:rsidR="0080074B" w:rsidRPr="00884320" w:rsidRDefault="0080074B" w:rsidP="006F7784">
            <w:pPr>
              <w:pStyle w:val="Normalny1"/>
              <w:spacing w:line="276" w:lineRule="auto"/>
              <w:rPr>
                <w:rFonts w:asciiTheme="minorHAnsi" w:hAnsiTheme="minorHAnsi" w:cstheme="minorHAnsi"/>
                <w:color w:val="000000"/>
                <w:spacing w:val="-1"/>
                <w:sz w:val="18"/>
                <w:szCs w:val="18"/>
              </w:rPr>
            </w:pPr>
            <w:r w:rsidRPr="00884320">
              <w:rPr>
                <w:rFonts w:asciiTheme="minorHAnsi" w:eastAsia="Times New Roman" w:hAnsiTheme="minorHAnsi" w:cstheme="minorHAnsi"/>
                <w:color w:val="000000"/>
                <w:sz w:val="18"/>
                <w:szCs w:val="18"/>
                <w:lang w:eastAsia="pl-PL"/>
              </w:rPr>
              <w:t xml:space="preserve">Ogółem wynagrodzenie </w:t>
            </w:r>
          </w:p>
        </w:tc>
        <w:tc>
          <w:tcPr>
            <w:tcW w:w="1327" w:type="dxa"/>
            <w:shd w:val="clear" w:color="auto" w:fill="FFFFFF" w:themeFill="background1"/>
          </w:tcPr>
          <w:p w14:paraId="047FDC76" w14:textId="77777777" w:rsidR="0080074B" w:rsidRPr="00884320" w:rsidRDefault="0080074B" w:rsidP="006F7784">
            <w:pPr>
              <w:pStyle w:val="Normalny1"/>
              <w:spacing w:line="276" w:lineRule="auto"/>
              <w:rPr>
                <w:rFonts w:asciiTheme="minorHAnsi" w:hAnsiTheme="minorHAnsi" w:cstheme="minorHAnsi"/>
                <w:color w:val="000000"/>
                <w:spacing w:val="-1"/>
                <w:sz w:val="18"/>
                <w:szCs w:val="18"/>
              </w:rPr>
            </w:pPr>
          </w:p>
        </w:tc>
      </w:tr>
    </w:tbl>
    <w:p w14:paraId="103D2CC1" w14:textId="77777777" w:rsidR="00ED0AC3" w:rsidRPr="00884320" w:rsidRDefault="00ED0AC3" w:rsidP="006F7784">
      <w:pPr>
        <w:suppressAutoHyphens/>
        <w:autoSpaceDE w:val="0"/>
        <w:autoSpaceDN w:val="0"/>
        <w:spacing w:after="0" w:line="276" w:lineRule="auto"/>
        <w:rPr>
          <w:rFonts w:eastAsia="Times New Roman" w:cstheme="minorHAnsi"/>
          <w:color w:val="000000"/>
          <w:kern w:val="0"/>
          <w:lang w:eastAsia="pl-PL"/>
          <w14:ligatures w14:val="none"/>
        </w:rPr>
      </w:pPr>
    </w:p>
    <w:p w14:paraId="330487AF" w14:textId="7C216718" w:rsidR="004F084D" w:rsidRPr="00884320" w:rsidRDefault="004F084D" w:rsidP="006F7784">
      <w:pPr>
        <w:pStyle w:val="Akapitzlist"/>
        <w:numPr>
          <w:ilvl w:val="0"/>
          <w:numId w:val="1"/>
        </w:numPr>
        <w:suppressAutoHyphens/>
        <w:autoSpaceDE w:val="0"/>
        <w:autoSpaceDN w:val="0"/>
        <w:spacing w:after="0" w:line="276" w:lineRule="auto"/>
        <w:ind w:left="284"/>
        <w:rPr>
          <w:rFonts w:eastAsia="Times New Roman" w:cstheme="minorHAnsi"/>
          <w:color w:val="000000"/>
          <w:kern w:val="0"/>
          <w:lang w:eastAsia="pl-PL"/>
          <w14:ligatures w14:val="none"/>
        </w:rPr>
      </w:pPr>
      <w:r w:rsidRPr="00884320">
        <w:rPr>
          <w:rFonts w:cstheme="minorHAnsi"/>
        </w:rPr>
        <w:t>Część tekstową i graficzną projektu planu należy wykonać w</w:t>
      </w:r>
      <w:r w:rsidRPr="00884320">
        <w:rPr>
          <w:rFonts w:cstheme="minorHAnsi"/>
          <w:bCs/>
          <w:spacing w:val="6"/>
        </w:rPr>
        <w:t xml:space="preserve"> programie, który umożliwi prace w środowisku „Windows” oraz </w:t>
      </w:r>
      <w:r w:rsidRPr="00884320">
        <w:rPr>
          <w:rFonts w:cstheme="minorHAnsi"/>
        </w:rPr>
        <w:t>„Edytorze Aktów Prawnych XML”</w:t>
      </w:r>
      <w:r w:rsidR="001F06F4" w:rsidRPr="00884320">
        <w:rPr>
          <w:rFonts w:cstheme="minorHAnsi"/>
        </w:rPr>
        <w:t>.</w:t>
      </w:r>
    </w:p>
    <w:p w14:paraId="6065C7B3" w14:textId="4A8ED1FF" w:rsidR="004528AE" w:rsidRPr="00884320" w:rsidRDefault="004F084D" w:rsidP="006F7784">
      <w:pPr>
        <w:pStyle w:val="Akapitzlist"/>
        <w:numPr>
          <w:ilvl w:val="0"/>
          <w:numId w:val="1"/>
        </w:numPr>
        <w:suppressAutoHyphens/>
        <w:autoSpaceDE w:val="0"/>
        <w:autoSpaceDN w:val="0"/>
        <w:spacing w:after="0" w:line="276" w:lineRule="auto"/>
        <w:ind w:left="284"/>
        <w:rPr>
          <w:rFonts w:eastAsia="Times New Roman" w:cstheme="minorHAnsi"/>
          <w:color w:val="000000"/>
          <w:kern w:val="0"/>
          <w:lang w:eastAsia="pl-PL"/>
          <w14:ligatures w14:val="none"/>
        </w:rPr>
      </w:pPr>
      <w:r w:rsidRPr="00884320">
        <w:rPr>
          <w:rFonts w:cstheme="minorHAnsi"/>
          <w:iCs/>
          <w:spacing w:val="-4"/>
        </w:rPr>
        <w:t>Część graficzna planu</w:t>
      </w:r>
      <w:r w:rsidR="001F06F4" w:rsidRPr="00884320">
        <w:rPr>
          <w:rFonts w:cstheme="minorHAnsi"/>
          <w:iCs/>
          <w:spacing w:val="-4"/>
        </w:rPr>
        <w:t xml:space="preserve"> </w:t>
      </w:r>
      <w:r w:rsidRPr="00884320">
        <w:rPr>
          <w:rFonts w:cstheme="minorHAnsi"/>
          <w:iCs/>
          <w:spacing w:val="-4"/>
        </w:rPr>
        <w:t xml:space="preserve">zostanie przekazana Zamawiającemu </w:t>
      </w:r>
      <w:r w:rsidR="004528AE" w:rsidRPr="00884320">
        <w:rPr>
          <w:rFonts w:cstheme="minorHAnsi"/>
          <w:iCs/>
          <w:spacing w:val="-4"/>
        </w:rPr>
        <w:t>w formie w wektorowej w postaci pliku GML, którego struktura i sposób opracowania wynikają w rozporządzeń wskazanych w § 2 niniejszej umowy w obowiązującym państwowym systemie odniesień przestrzennych.</w:t>
      </w:r>
    </w:p>
    <w:p w14:paraId="2D8E5C4C" w14:textId="21C5DBEE" w:rsidR="00727644" w:rsidRPr="00884320" w:rsidRDefault="004528AE" w:rsidP="006F7784">
      <w:pPr>
        <w:pStyle w:val="Akapitzlist"/>
        <w:numPr>
          <w:ilvl w:val="0"/>
          <w:numId w:val="1"/>
        </w:numPr>
        <w:suppressAutoHyphens/>
        <w:autoSpaceDE w:val="0"/>
        <w:autoSpaceDN w:val="0"/>
        <w:spacing w:after="0" w:line="276" w:lineRule="auto"/>
        <w:ind w:left="284"/>
        <w:rPr>
          <w:rFonts w:eastAsia="Times New Roman" w:cstheme="minorHAnsi"/>
          <w:color w:val="000000"/>
          <w:kern w:val="0"/>
          <w:lang w:eastAsia="pl-PL"/>
          <w14:ligatures w14:val="none"/>
        </w:rPr>
      </w:pPr>
      <w:r w:rsidRPr="00884320">
        <w:rPr>
          <w:rFonts w:cstheme="minorHAnsi"/>
          <w:iCs/>
          <w:spacing w:val="-4"/>
        </w:rPr>
        <w:t xml:space="preserve">Projekt planu  sporządza się w formie danych przestrzennych, o którym mowa w art. 67 a ust.3 i 3a ustawy </w:t>
      </w:r>
      <w:r w:rsidRPr="00884320">
        <w:rPr>
          <w:rFonts w:eastAsia="Times New Roman" w:cstheme="minorHAnsi"/>
          <w:kern w:val="0"/>
          <w:lang w:eastAsia="pl-PL"/>
          <w14:ligatures w14:val="none"/>
        </w:rPr>
        <w:t xml:space="preserve">o planowaniu i zagospodarowaniu przestrzennym, tworzonych zgodnie z przepisami wydanymi na podstawie art. 67 b w/w ustawy. </w:t>
      </w:r>
    </w:p>
    <w:p w14:paraId="0E5BF613" w14:textId="6B68715D" w:rsidR="004F084D" w:rsidRPr="00884320" w:rsidRDefault="00982BDD" w:rsidP="006F7784">
      <w:pPr>
        <w:pStyle w:val="Akapitzlist"/>
        <w:numPr>
          <w:ilvl w:val="0"/>
          <w:numId w:val="1"/>
        </w:numPr>
        <w:suppressAutoHyphens/>
        <w:autoSpaceDE w:val="0"/>
        <w:autoSpaceDN w:val="0"/>
        <w:spacing w:after="0" w:line="276" w:lineRule="auto"/>
        <w:ind w:left="284"/>
        <w:rPr>
          <w:rFonts w:eastAsia="Times New Roman" w:cstheme="minorHAnsi"/>
          <w:color w:val="000000"/>
          <w:kern w:val="0"/>
          <w:lang w:eastAsia="pl-PL"/>
          <w14:ligatures w14:val="none"/>
        </w:rPr>
      </w:pPr>
      <w:r w:rsidRPr="00884320">
        <w:rPr>
          <w:rFonts w:eastAsia="Times New Roman" w:cstheme="minorHAnsi"/>
          <w:color w:val="000000"/>
          <w:kern w:val="0"/>
          <w:lang w:eastAsia="pl-PL"/>
          <w14:ligatures w14:val="none"/>
        </w:rPr>
        <w:t xml:space="preserve">Wykonawca ma obowiązek </w:t>
      </w:r>
      <w:r w:rsidR="00C9343B" w:rsidRPr="00884320">
        <w:rPr>
          <w:rFonts w:eastAsia="Times New Roman" w:cstheme="minorHAnsi"/>
          <w:color w:val="000000"/>
          <w:kern w:val="0"/>
          <w:lang w:eastAsia="pl-PL"/>
          <w14:ligatures w14:val="none"/>
        </w:rPr>
        <w:t xml:space="preserve">przy opracowaniu projektu planu </w:t>
      </w:r>
      <w:r w:rsidRPr="00884320">
        <w:rPr>
          <w:rFonts w:eastAsia="Times New Roman" w:cstheme="minorHAnsi"/>
          <w:color w:val="000000"/>
          <w:kern w:val="0"/>
          <w:lang w:eastAsia="pl-PL"/>
          <w14:ligatures w14:val="none"/>
        </w:rPr>
        <w:t xml:space="preserve">posługiwania się symbolami oraz nazwami stref planistycznych zgodnie z załącznikiem nr 1 rozporządzenia </w:t>
      </w:r>
      <w:r w:rsidRPr="00884320">
        <w:rPr>
          <w:rFonts w:eastAsia="Times New Roman" w:cstheme="minorHAnsi"/>
          <w:kern w:val="0"/>
          <w:lang w:eastAsia="pl-PL"/>
          <w14:ligatures w14:val="none"/>
        </w:rPr>
        <w:t>Ministra Rozwoju i Technologii z dnia 8 grudnia 2023 r. w sprawie projektu planu ogólnego gminy, dokumentowania prac planistycznych w zakresie tego planu oraz wydawania z niego wypisów i wyrysów</w:t>
      </w:r>
      <w:r w:rsidR="00DB1665" w:rsidRPr="00884320">
        <w:rPr>
          <w:rFonts w:eastAsia="Times New Roman" w:cstheme="minorHAnsi"/>
          <w:kern w:val="0"/>
          <w:lang w:eastAsia="pl-PL"/>
          <w14:ligatures w14:val="none"/>
        </w:rPr>
        <w:t xml:space="preserve"> </w:t>
      </w:r>
      <w:r w:rsidRPr="00884320">
        <w:rPr>
          <w:rFonts w:eastAsia="Times New Roman" w:cstheme="minorHAnsi"/>
          <w:kern w:val="0"/>
          <w:lang w:eastAsia="pl-PL"/>
          <w14:ligatures w14:val="none"/>
        </w:rPr>
        <w:t xml:space="preserve">(Dz. U. z 2023 r. poz. 2758), </w:t>
      </w:r>
      <w:r w:rsidRPr="00884320">
        <w:rPr>
          <w:rFonts w:eastAsia="Times New Roman" w:cstheme="minorHAnsi"/>
          <w:color w:val="000000"/>
          <w:kern w:val="0"/>
          <w:lang w:eastAsia="pl-PL"/>
          <w14:ligatures w14:val="none"/>
        </w:rPr>
        <w:t xml:space="preserve"> jak również zastosować oznaczenia, nazewnictwa, standard</w:t>
      </w:r>
      <w:r w:rsidR="00DB1665" w:rsidRPr="00884320">
        <w:rPr>
          <w:rFonts w:eastAsia="Times New Roman" w:cstheme="minorHAnsi"/>
          <w:color w:val="000000"/>
          <w:kern w:val="0"/>
          <w:lang w:eastAsia="pl-PL"/>
          <w14:ligatures w14:val="none"/>
        </w:rPr>
        <w:t>y</w:t>
      </w:r>
      <w:r w:rsidRPr="00884320">
        <w:rPr>
          <w:rFonts w:eastAsia="Times New Roman" w:cstheme="minorHAnsi"/>
          <w:color w:val="000000"/>
          <w:kern w:val="0"/>
          <w:lang w:eastAsia="pl-PL"/>
          <w14:ligatures w14:val="none"/>
        </w:rPr>
        <w:t xml:space="preserve"> oraz sposob</w:t>
      </w:r>
      <w:r w:rsidR="00DB1665" w:rsidRPr="00884320">
        <w:rPr>
          <w:rFonts w:eastAsia="Times New Roman" w:cstheme="minorHAnsi"/>
          <w:color w:val="000000"/>
          <w:kern w:val="0"/>
          <w:lang w:eastAsia="pl-PL"/>
          <w14:ligatures w14:val="none"/>
        </w:rPr>
        <w:t>y</w:t>
      </w:r>
      <w:r w:rsidRPr="00884320">
        <w:rPr>
          <w:rFonts w:eastAsia="Times New Roman" w:cstheme="minorHAnsi"/>
          <w:color w:val="000000"/>
          <w:kern w:val="0"/>
          <w:lang w:eastAsia="pl-PL"/>
          <w14:ligatures w14:val="none"/>
        </w:rPr>
        <w:t xml:space="preserve"> prezentacji graficznej danych przestrzennych zgodnie z załącznikiem nr 2 w/w rozporządzenia.</w:t>
      </w:r>
    </w:p>
    <w:p w14:paraId="78FBEA3A" w14:textId="10E0EDB7" w:rsidR="004F084D" w:rsidRPr="00884320" w:rsidRDefault="004F084D" w:rsidP="006F7784">
      <w:pPr>
        <w:pStyle w:val="Akapitzlist"/>
        <w:numPr>
          <w:ilvl w:val="0"/>
          <w:numId w:val="1"/>
        </w:numPr>
        <w:suppressAutoHyphens/>
        <w:autoSpaceDE w:val="0"/>
        <w:autoSpaceDN w:val="0"/>
        <w:spacing w:after="0" w:line="276" w:lineRule="auto"/>
        <w:ind w:left="284"/>
        <w:rPr>
          <w:rFonts w:eastAsia="Times New Roman" w:cstheme="minorHAnsi"/>
          <w:color w:val="000000"/>
          <w:kern w:val="0"/>
          <w:lang w:eastAsia="pl-PL"/>
          <w14:ligatures w14:val="none"/>
        </w:rPr>
      </w:pPr>
      <w:r w:rsidRPr="00884320">
        <w:rPr>
          <w:rFonts w:cstheme="minorHAnsi"/>
          <w:iCs/>
          <w:spacing w:val="-4"/>
        </w:rPr>
        <w:t>P</w:t>
      </w:r>
      <w:r w:rsidRPr="00884320">
        <w:rPr>
          <w:rFonts w:cstheme="minorHAnsi"/>
        </w:rPr>
        <w:t xml:space="preserve">ozostałe opracowania opisane w </w:t>
      </w:r>
      <w:r w:rsidRPr="00884320">
        <w:rPr>
          <w:rFonts w:cstheme="minorHAnsi"/>
          <w:bCs/>
          <w:spacing w:val="6"/>
        </w:rPr>
        <w:t xml:space="preserve">§ 1 ust. </w:t>
      </w:r>
      <w:r w:rsidR="001F06F4" w:rsidRPr="00884320">
        <w:rPr>
          <w:rFonts w:cstheme="minorHAnsi"/>
          <w:bCs/>
          <w:spacing w:val="6"/>
        </w:rPr>
        <w:t>1</w:t>
      </w:r>
      <w:r w:rsidRPr="00884320">
        <w:rPr>
          <w:rFonts w:cstheme="minorHAnsi"/>
          <w:bCs/>
          <w:spacing w:val="6"/>
        </w:rPr>
        <w:t xml:space="preserve"> pkt. od 2 </w:t>
      </w:r>
      <w:r w:rsidR="007E124D" w:rsidRPr="00884320">
        <w:rPr>
          <w:rFonts w:cstheme="minorHAnsi"/>
          <w:bCs/>
          <w:spacing w:val="6"/>
        </w:rPr>
        <w:t>i</w:t>
      </w:r>
      <w:r w:rsidRPr="00884320">
        <w:rPr>
          <w:rFonts w:cstheme="minorHAnsi"/>
          <w:bCs/>
          <w:spacing w:val="6"/>
        </w:rPr>
        <w:t xml:space="preserve"> 3 należy sporządzić w programie, który umożliwiałby prace w środowisku „Windows”. </w:t>
      </w:r>
      <w:r w:rsidRPr="00884320">
        <w:rPr>
          <w:rFonts w:cstheme="minorHAnsi"/>
          <w:spacing w:val="-3"/>
        </w:rPr>
        <w:t xml:space="preserve">Opracowania, o których mowa w § 1 ust. </w:t>
      </w:r>
      <w:r w:rsidR="001F06F4" w:rsidRPr="00884320">
        <w:rPr>
          <w:rFonts w:cstheme="minorHAnsi"/>
          <w:spacing w:val="-3"/>
        </w:rPr>
        <w:t>1</w:t>
      </w:r>
      <w:r w:rsidRPr="00884320">
        <w:rPr>
          <w:rFonts w:cstheme="minorHAnsi"/>
          <w:spacing w:val="-3"/>
        </w:rPr>
        <w:t>,</w:t>
      </w:r>
      <w:r w:rsidRPr="00884320">
        <w:rPr>
          <w:rFonts w:cstheme="minorHAnsi"/>
          <w:bCs/>
          <w:spacing w:val="6"/>
        </w:rPr>
        <w:t xml:space="preserve"> pkt. od 2 </w:t>
      </w:r>
      <w:r w:rsidR="007E124D" w:rsidRPr="00884320">
        <w:rPr>
          <w:rFonts w:cstheme="minorHAnsi"/>
          <w:bCs/>
          <w:spacing w:val="6"/>
        </w:rPr>
        <w:t>i</w:t>
      </w:r>
      <w:r w:rsidRPr="00884320">
        <w:rPr>
          <w:rFonts w:cstheme="minorHAnsi"/>
          <w:bCs/>
          <w:spacing w:val="6"/>
        </w:rPr>
        <w:t xml:space="preserve"> 3</w:t>
      </w:r>
      <w:r w:rsidRPr="00884320">
        <w:rPr>
          <w:rFonts w:cstheme="minorHAnsi"/>
          <w:spacing w:val="-3"/>
        </w:rPr>
        <w:t xml:space="preserve"> należy dołączyć do projektu planu przed etapem uzgodnień i opinii z wła</w:t>
      </w:r>
      <w:r w:rsidR="001F06F4" w:rsidRPr="00884320">
        <w:rPr>
          <w:rFonts w:cstheme="minorHAnsi"/>
          <w:spacing w:val="-3"/>
        </w:rPr>
        <w:t>ściwymi organami i instytucjami.</w:t>
      </w:r>
    </w:p>
    <w:p w14:paraId="511810E9" w14:textId="77777777" w:rsidR="00884320" w:rsidRPr="00884320" w:rsidRDefault="00884320" w:rsidP="005B2382">
      <w:pPr>
        <w:pStyle w:val="Akapitzlist"/>
        <w:suppressAutoHyphens/>
        <w:autoSpaceDE w:val="0"/>
        <w:autoSpaceDN w:val="0"/>
        <w:spacing w:after="0" w:line="276" w:lineRule="auto"/>
        <w:ind w:left="284"/>
        <w:rPr>
          <w:rFonts w:eastAsia="Times New Roman" w:cstheme="minorHAnsi"/>
          <w:color w:val="000000"/>
          <w:kern w:val="0"/>
          <w:lang w:eastAsia="pl-PL"/>
          <w14:ligatures w14:val="none"/>
        </w:rPr>
      </w:pPr>
    </w:p>
    <w:p w14:paraId="48ACE006" w14:textId="77777777" w:rsidR="00C86B9C" w:rsidRPr="00884320" w:rsidRDefault="00C86B9C" w:rsidP="006F7784">
      <w:pPr>
        <w:suppressAutoHyphens/>
        <w:autoSpaceDE w:val="0"/>
        <w:autoSpaceDN w:val="0"/>
        <w:spacing w:after="0" w:line="276" w:lineRule="auto"/>
        <w:rPr>
          <w:rFonts w:eastAsia="Times New Roman" w:cstheme="minorHAnsi"/>
          <w:bCs/>
          <w:color w:val="000000"/>
          <w:kern w:val="0"/>
          <w:lang w:eastAsia="pl-PL"/>
          <w14:ligatures w14:val="none"/>
        </w:rPr>
      </w:pPr>
      <w:bookmarkStart w:id="6" w:name="_Hlk164633011"/>
      <w:r w:rsidRPr="00884320">
        <w:rPr>
          <w:rFonts w:eastAsia="Times New Roman" w:cstheme="minorHAnsi"/>
          <w:bCs/>
          <w:color w:val="000000"/>
          <w:kern w:val="0"/>
          <w:lang w:eastAsia="pl-PL"/>
          <w14:ligatures w14:val="none"/>
        </w:rPr>
        <w:t>§ 4</w:t>
      </w:r>
    </w:p>
    <w:p w14:paraId="48638B9D" w14:textId="63CEF4EA" w:rsidR="00C86B9C" w:rsidRPr="00884320" w:rsidRDefault="000D204B" w:rsidP="006F7784">
      <w:pPr>
        <w:suppressAutoHyphens/>
        <w:autoSpaceDE w:val="0"/>
        <w:autoSpaceDN w:val="0"/>
        <w:spacing w:after="0" w:line="276" w:lineRule="auto"/>
        <w:rPr>
          <w:rFonts w:eastAsia="Times New Roman" w:cstheme="minorHAnsi"/>
          <w:b/>
          <w:bCs/>
          <w:color w:val="000000"/>
          <w:kern w:val="0"/>
          <w:lang w:eastAsia="pl-PL"/>
          <w14:ligatures w14:val="none"/>
        </w:rPr>
      </w:pPr>
      <w:r w:rsidRPr="00884320">
        <w:rPr>
          <w:rFonts w:eastAsia="Times New Roman" w:cstheme="minorHAnsi"/>
          <w:b/>
          <w:bCs/>
          <w:color w:val="000000"/>
          <w:kern w:val="0"/>
          <w:lang w:eastAsia="pl-PL"/>
          <w14:ligatures w14:val="none"/>
        </w:rPr>
        <w:t>(Wartość przedmiotu umowy</w:t>
      </w:r>
      <w:r w:rsidR="00EB5F1E" w:rsidRPr="00884320">
        <w:rPr>
          <w:rFonts w:eastAsia="Times New Roman" w:cstheme="minorHAnsi"/>
          <w:b/>
          <w:bCs/>
          <w:color w:val="000000"/>
          <w:kern w:val="0"/>
          <w:lang w:eastAsia="pl-PL"/>
          <w14:ligatures w14:val="none"/>
        </w:rPr>
        <w:t>, płatności danych etapów, przekazanie dokumentacji projektowej</w:t>
      </w:r>
      <w:r w:rsidRPr="00884320">
        <w:rPr>
          <w:rFonts w:eastAsia="Times New Roman" w:cstheme="minorHAnsi"/>
          <w:b/>
          <w:bCs/>
          <w:color w:val="000000"/>
          <w:kern w:val="0"/>
          <w:lang w:eastAsia="pl-PL"/>
          <w14:ligatures w14:val="none"/>
        </w:rPr>
        <w:t>)</w:t>
      </w:r>
    </w:p>
    <w:p w14:paraId="15969B37" w14:textId="77777777" w:rsidR="00EB5F1E" w:rsidRPr="00884320" w:rsidRDefault="00EB5F1E" w:rsidP="006F7784">
      <w:pPr>
        <w:suppressAutoHyphens/>
        <w:autoSpaceDE w:val="0"/>
        <w:autoSpaceDN w:val="0"/>
        <w:spacing w:after="0" w:line="276" w:lineRule="auto"/>
        <w:rPr>
          <w:rFonts w:eastAsia="Times New Roman" w:cstheme="minorHAnsi"/>
          <w:b/>
          <w:bCs/>
          <w:color w:val="000000"/>
          <w:kern w:val="0"/>
          <w:lang w:eastAsia="pl-PL"/>
          <w14:ligatures w14:val="none"/>
        </w:rPr>
      </w:pPr>
    </w:p>
    <w:bookmarkEnd w:id="6"/>
    <w:p w14:paraId="13F27A7D" w14:textId="5BC6AC46" w:rsidR="007E124D" w:rsidRPr="00782259" w:rsidRDefault="007E124D" w:rsidP="00F45D7D">
      <w:pPr>
        <w:pStyle w:val="Akapitzlist"/>
        <w:widowControl w:val="0"/>
        <w:numPr>
          <w:ilvl w:val="0"/>
          <w:numId w:val="8"/>
        </w:numPr>
        <w:autoSpaceDE w:val="0"/>
        <w:autoSpaceDN w:val="0"/>
        <w:adjustRightInd w:val="0"/>
        <w:spacing w:after="0" w:line="276" w:lineRule="auto"/>
        <w:ind w:left="284"/>
        <w:rPr>
          <w:rFonts w:eastAsia="Times New Roman" w:cstheme="minorHAnsi"/>
          <w:kern w:val="0"/>
          <w:lang w:eastAsia="pl-PL"/>
          <w14:ligatures w14:val="none"/>
        </w:rPr>
      </w:pPr>
      <w:r w:rsidRPr="00782259">
        <w:rPr>
          <w:rFonts w:eastAsia="Times New Roman" w:cstheme="minorHAnsi"/>
          <w:kern w:val="0"/>
          <w:lang w:eastAsia="pl-PL"/>
          <w14:ligatures w14:val="none"/>
        </w:rPr>
        <w:t>Wynagrodzenie wykonawcy za realizację przedmiotu umowy wynosi:</w:t>
      </w:r>
    </w:p>
    <w:p w14:paraId="64A07ABD" w14:textId="26A401E5" w:rsidR="0094114F" w:rsidRPr="00782259" w:rsidRDefault="0094114F" w:rsidP="006F7784">
      <w:pPr>
        <w:spacing w:after="0" w:line="276" w:lineRule="auto"/>
        <w:ind w:left="284"/>
        <w:rPr>
          <w:rFonts w:cstheme="minorHAnsi"/>
          <w:kern w:val="0"/>
          <w14:ligatures w14:val="none"/>
        </w:rPr>
      </w:pPr>
      <w:r w:rsidRPr="00782259">
        <w:rPr>
          <w:rFonts w:cstheme="minorHAnsi"/>
          <w:kern w:val="0"/>
          <w14:ligatures w14:val="none"/>
        </w:rPr>
        <w:lastRenderedPageBreak/>
        <w:t xml:space="preserve">netto: ………………. </w:t>
      </w:r>
      <w:r w:rsidR="00476338" w:rsidRPr="00782259">
        <w:rPr>
          <w:rFonts w:cstheme="minorHAnsi"/>
          <w:kern w:val="0"/>
          <w14:ligatures w14:val="none"/>
        </w:rPr>
        <w:t>z</w:t>
      </w:r>
      <w:r w:rsidRPr="00782259">
        <w:rPr>
          <w:rFonts w:cstheme="minorHAnsi"/>
          <w:kern w:val="0"/>
          <w14:ligatures w14:val="none"/>
        </w:rPr>
        <w:t>ł</w:t>
      </w:r>
    </w:p>
    <w:p w14:paraId="7B91853D" w14:textId="3693D705" w:rsidR="0094114F" w:rsidRPr="00782259" w:rsidRDefault="007E124D" w:rsidP="006F7784">
      <w:pPr>
        <w:spacing w:after="0" w:line="276" w:lineRule="auto"/>
        <w:ind w:left="284"/>
        <w:rPr>
          <w:rFonts w:cstheme="minorHAnsi"/>
          <w:kern w:val="0"/>
          <w14:ligatures w14:val="none"/>
        </w:rPr>
      </w:pPr>
      <w:r w:rsidRPr="00782259">
        <w:rPr>
          <w:rFonts w:cstheme="minorHAnsi"/>
          <w:kern w:val="0"/>
          <w14:ligatures w14:val="none"/>
        </w:rPr>
        <w:t xml:space="preserve">podatek </w:t>
      </w:r>
      <w:r w:rsidR="0094114F" w:rsidRPr="00782259">
        <w:rPr>
          <w:rFonts w:cstheme="minorHAnsi"/>
          <w:kern w:val="0"/>
          <w14:ligatures w14:val="none"/>
        </w:rPr>
        <w:t>VAT: ……. %, tj. …………….. zł</w:t>
      </w:r>
    </w:p>
    <w:p w14:paraId="18B17A89" w14:textId="440D34D7" w:rsidR="0094114F" w:rsidRPr="00782259" w:rsidRDefault="0094114F" w:rsidP="006F7784">
      <w:pPr>
        <w:spacing w:after="0" w:line="276" w:lineRule="auto"/>
        <w:ind w:left="284"/>
        <w:rPr>
          <w:rFonts w:cstheme="minorHAnsi"/>
          <w:kern w:val="0"/>
          <w14:ligatures w14:val="none"/>
        </w:rPr>
      </w:pPr>
      <w:r w:rsidRPr="00782259">
        <w:rPr>
          <w:rFonts w:cstheme="minorHAnsi"/>
          <w:kern w:val="0"/>
          <w14:ligatures w14:val="none"/>
        </w:rPr>
        <w:t>brutto: …………………. zł</w:t>
      </w:r>
    </w:p>
    <w:p w14:paraId="572CE659" w14:textId="2D52D91D" w:rsidR="00C86B9C" w:rsidRPr="00782259" w:rsidRDefault="00C86B9C" w:rsidP="006F7784">
      <w:pPr>
        <w:pStyle w:val="Akapitzlist"/>
        <w:widowControl w:val="0"/>
        <w:autoSpaceDE w:val="0"/>
        <w:autoSpaceDN w:val="0"/>
        <w:adjustRightInd w:val="0"/>
        <w:spacing w:after="0" w:line="276" w:lineRule="auto"/>
        <w:ind w:left="142"/>
        <w:rPr>
          <w:rFonts w:eastAsia="Times New Roman" w:cstheme="minorHAnsi"/>
          <w:kern w:val="0"/>
          <w:lang w:eastAsia="pl-PL"/>
          <w14:ligatures w14:val="none"/>
        </w:rPr>
      </w:pPr>
      <w:r w:rsidRPr="00782259">
        <w:rPr>
          <w:rFonts w:eastAsia="Times New Roman" w:cstheme="minorHAnsi"/>
          <w:kern w:val="0"/>
          <w:lang w:eastAsia="pl-PL"/>
          <w14:ligatures w14:val="none"/>
        </w:rPr>
        <w:t>słownie</w:t>
      </w:r>
      <w:r w:rsidR="00476338" w:rsidRPr="00782259">
        <w:rPr>
          <w:rFonts w:eastAsia="Times New Roman" w:cstheme="minorHAnsi"/>
          <w:kern w:val="0"/>
          <w:lang w:eastAsia="pl-PL"/>
          <w14:ligatures w14:val="none"/>
        </w:rPr>
        <w:t xml:space="preserve"> brutto</w:t>
      </w:r>
      <w:r w:rsidRPr="00782259">
        <w:rPr>
          <w:rFonts w:eastAsia="Times New Roman" w:cstheme="minorHAnsi"/>
          <w:kern w:val="0"/>
          <w:lang w:eastAsia="pl-PL"/>
          <w14:ligatures w14:val="none"/>
        </w:rPr>
        <w:t xml:space="preserve">: </w:t>
      </w:r>
      <w:r w:rsidR="0094114F" w:rsidRPr="00782259">
        <w:rPr>
          <w:rFonts w:eastAsia="Times New Roman" w:cstheme="minorHAnsi"/>
          <w:kern w:val="0"/>
          <w:lang w:eastAsia="pl-PL"/>
          <w14:ligatures w14:val="none"/>
        </w:rPr>
        <w:t>……………………………………………………………………………</w:t>
      </w:r>
      <w:r w:rsidRPr="00782259">
        <w:rPr>
          <w:rFonts w:eastAsia="Times New Roman" w:cstheme="minorHAnsi"/>
          <w:kern w:val="0"/>
          <w:lang w:eastAsia="pl-PL"/>
          <w14:ligatures w14:val="none"/>
        </w:rPr>
        <w:t xml:space="preserve"> złotych 00/100  </w:t>
      </w:r>
    </w:p>
    <w:p w14:paraId="65399043" w14:textId="6192317E" w:rsidR="00266BB5" w:rsidRPr="00884320" w:rsidRDefault="007E124D" w:rsidP="006F7784">
      <w:pPr>
        <w:pStyle w:val="Akapitzlist"/>
        <w:widowControl w:val="0"/>
        <w:autoSpaceDE w:val="0"/>
        <w:autoSpaceDN w:val="0"/>
        <w:adjustRightInd w:val="0"/>
        <w:spacing w:after="0" w:line="276" w:lineRule="auto"/>
        <w:ind w:left="142"/>
        <w:rPr>
          <w:rFonts w:eastAsia="Times New Roman" w:cstheme="minorHAnsi"/>
          <w:kern w:val="0"/>
          <w:lang w:eastAsia="pl-PL"/>
          <w14:ligatures w14:val="none"/>
        </w:rPr>
      </w:pPr>
      <w:r w:rsidRPr="00782259">
        <w:rPr>
          <w:rFonts w:eastAsia="Times New Roman" w:cstheme="minorHAnsi"/>
          <w:kern w:val="0"/>
          <w:lang w:eastAsia="pl-PL"/>
          <w14:ligatures w14:val="none"/>
        </w:rPr>
        <w:t xml:space="preserve">Wynagrodzenie zostało określone na podstawie oferty wykonawcy z uwzględnieniem wszystkich wymagań </w:t>
      </w:r>
      <w:r w:rsidR="00C86B9C" w:rsidRPr="00782259">
        <w:rPr>
          <w:rFonts w:eastAsia="Times New Roman" w:cstheme="minorHAnsi"/>
          <w:kern w:val="0"/>
          <w:lang w:eastAsia="pl-PL"/>
          <w14:ligatures w14:val="none"/>
        </w:rPr>
        <w:t xml:space="preserve">zgodnie </w:t>
      </w:r>
      <w:r w:rsidRPr="00782259">
        <w:rPr>
          <w:rFonts w:eastAsia="Times New Roman" w:cstheme="minorHAnsi"/>
          <w:kern w:val="0"/>
          <w:lang w:eastAsia="pl-PL"/>
          <w14:ligatures w14:val="none"/>
        </w:rPr>
        <w:t>z dokumentami zamówienia i</w:t>
      </w:r>
      <w:r w:rsidR="00C86B9C" w:rsidRPr="00782259">
        <w:rPr>
          <w:rFonts w:eastAsia="Times New Roman" w:cstheme="minorHAnsi"/>
          <w:kern w:val="0"/>
          <w:lang w:eastAsia="pl-PL"/>
          <w14:ligatures w14:val="none"/>
        </w:rPr>
        <w:t xml:space="preserve"> harmonogramem za wykonanie poszczególnych</w:t>
      </w:r>
      <w:r w:rsidR="00C86B9C" w:rsidRPr="00884320">
        <w:rPr>
          <w:rFonts w:eastAsia="Times New Roman" w:cstheme="minorHAnsi"/>
          <w:kern w:val="0"/>
          <w:lang w:eastAsia="pl-PL"/>
          <w14:ligatures w14:val="none"/>
        </w:rPr>
        <w:t xml:space="preserve"> etapów zamówienia określony</w:t>
      </w:r>
      <w:r w:rsidRPr="00884320">
        <w:rPr>
          <w:rFonts w:eastAsia="Times New Roman" w:cstheme="minorHAnsi"/>
          <w:kern w:val="0"/>
          <w:lang w:eastAsia="pl-PL"/>
          <w14:ligatures w14:val="none"/>
        </w:rPr>
        <w:t>ch</w:t>
      </w:r>
      <w:r w:rsidR="00C86B9C" w:rsidRPr="00884320">
        <w:rPr>
          <w:rFonts w:eastAsia="Times New Roman" w:cstheme="minorHAnsi"/>
          <w:kern w:val="0"/>
          <w:lang w:eastAsia="pl-PL"/>
          <w14:ligatures w14:val="none"/>
        </w:rPr>
        <w:t xml:space="preserve"> w § 3 ust. </w:t>
      </w:r>
      <w:r w:rsidR="002D4F38" w:rsidRPr="00884320">
        <w:rPr>
          <w:rFonts w:eastAsia="Times New Roman" w:cstheme="minorHAnsi"/>
          <w:kern w:val="0"/>
          <w:lang w:eastAsia="pl-PL"/>
          <w14:ligatures w14:val="none"/>
        </w:rPr>
        <w:t>2</w:t>
      </w:r>
      <w:r w:rsidR="00C86B9C" w:rsidRPr="00884320">
        <w:rPr>
          <w:rFonts w:eastAsia="Times New Roman" w:cstheme="minorHAnsi"/>
          <w:kern w:val="0"/>
          <w:lang w:eastAsia="pl-PL"/>
          <w14:ligatures w14:val="none"/>
        </w:rPr>
        <w:t xml:space="preserve">. </w:t>
      </w:r>
    </w:p>
    <w:p w14:paraId="6CA85F07" w14:textId="57268D78" w:rsidR="0095657F" w:rsidRPr="00884320" w:rsidRDefault="00EB5F1E" w:rsidP="00F45D7D">
      <w:pPr>
        <w:pStyle w:val="Akapitzlist"/>
        <w:widowControl w:val="0"/>
        <w:numPr>
          <w:ilvl w:val="0"/>
          <w:numId w:val="8"/>
        </w:numPr>
        <w:autoSpaceDE w:val="0"/>
        <w:autoSpaceDN w:val="0"/>
        <w:adjustRightInd w:val="0"/>
        <w:spacing w:after="0" w:line="276" w:lineRule="auto"/>
        <w:ind w:left="284"/>
        <w:rPr>
          <w:rFonts w:eastAsia="Times New Roman" w:cstheme="minorHAnsi"/>
          <w:kern w:val="0"/>
          <w:lang w:eastAsia="pl-PL"/>
          <w14:ligatures w14:val="none"/>
        </w:rPr>
      </w:pPr>
      <w:r w:rsidRPr="00884320">
        <w:rPr>
          <w:rFonts w:eastAsia="Times New Roman" w:cstheme="minorHAnsi"/>
          <w:kern w:val="0"/>
          <w:lang w:eastAsia="pl-PL"/>
          <w14:ligatures w14:val="none"/>
        </w:rPr>
        <w:t xml:space="preserve">Ustala się następujące terminy płatności poszczególnych części wynagrodzenia zgodnie z harmonogramem prac projektowych: </w:t>
      </w:r>
    </w:p>
    <w:p w14:paraId="3AB67834" w14:textId="5834E365" w:rsidR="0095657F" w:rsidRPr="00782259" w:rsidRDefault="0095657F" w:rsidP="00F45D7D">
      <w:pPr>
        <w:pStyle w:val="Akapitzlist"/>
        <w:widowControl w:val="0"/>
        <w:numPr>
          <w:ilvl w:val="0"/>
          <w:numId w:val="15"/>
        </w:numPr>
        <w:autoSpaceDE w:val="0"/>
        <w:autoSpaceDN w:val="0"/>
        <w:adjustRightInd w:val="0"/>
        <w:spacing w:after="0" w:line="276" w:lineRule="auto"/>
        <w:ind w:left="567" w:hanging="283"/>
        <w:rPr>
          <w:rFonts w:eastAsia="Times New Roman" w:cstheme="minorHAnsi"/>
          <w:b/>
          <w:bCs/>
          <w:kern w:val="0"/>
          <w:lang w:eastAsia="pl-PL"/>
          <w14:ligatures w14:val="none"/>
        </w:rPr>
      </w:pPr>
      <w:r w:rsidRPr="00884320">
        <w:rPr>
          <w:rFonts w:eastAsia="Times New Roman" w:cstheme="minorHAnsi"/>
          <w:b/>
          <w:bCs/>
          <w:kern w:val="0"/>
          <w:lang w:eastAsia="pl-PL"/>
          <w14:ligatures w14:val="none"/>
        </w:rPr>
        <w:t>pierwsza transza</w:t>
      </w:r>
      <w:r w:rsidRPr="00884320">
        <w:rPr>
          <w:rFonts w:eastAsia="Times New Roman" w:cstheme="minorHAnsi"/>
          <w:kern w:val="0"/>
          <w:lang w:eastAsia="pl-PL"/>
          <w14:ligatures w14:val="none"/>
        </w:rPr>
        <w:t xml:space="preserve"> – </w:t>
      </w:r>
      <w:r w:rsidR="00CC04B2" w:rsidRPr="00782259">
        <w:rPr>
          <w:rFonts w:eastAsia="Times New Roman" w:cstheme="minorHAnsi"/>
          <w:kern w:val="0"/>
          <w:lang w:eastAsia="pl-PL"/>
          <w14:ligatures w14:val="none"/>
        </w:rPr>
        <w:t xml:space="preserve">za zrealizowanie </w:t>
      </w:r>
      <w:r w:rsidRPr="00782259">
        <w:rPr>
          <w:rFonts w:eastAsia="Times New Roman" w:cstheme="minorHAnsi"/>
          <w:kern w:val="0"/>
          <w:lang w:eastAsia="pl-PL"/>
          <w14:ligatures w14:val="none"/>
        </w:rPr>
        <w:t>etap</w:t>
      </w:r>
      <w:r w:rsidR="00CC04B2" w:rsidRPr="00782259">
        <w:rPr>
          <w:rFonts w:eastAsia="Times New Roman" w:cstheme="minorHAnsi"/>
          <w:kern w:val="0"/>
          <w:lang w:eastAsia="pl-PL"/>
          <w14:ligatures w14:val="none"/>
        </w:rPr>
        <w:t>u</w:t>
      </w:r>
      <w:r w:rsidRPr="00782259">
        <w:rPr>
          <w:rFonts w:eastAsia="Times New Roman" w:cstheme="minorHAnsi"/>
          <w:kern w:val="0"/>
          <w:lang w:eastAsia="pl-PL"/>
          <w14:ligatures w14:val="none"/>
        </w:rPr>
        <w:t xml:space="preserve"> I wg harmonogramu opracowania  – prace wstępne w wysokości </w:t>
      </w:r>
      <w:r w:rsidR="001339B7" w:rsidRPr="00782259">
        <w:rPr>
          <w:rFonts w:eastAsia="Times New Roman" w:cstheme="minorHAnsi"/>
          <w:kern w:val="0"/>
          <w:lang w:eastAsia="pl-PL"/>
          <w14:ligatures w14:val="none"/>
        </w:rPr>
        <w:t xml:space="preserve">do </w:t>
      </w:r>
      <w:r w:rsidRPr="00782259">
        <w:rPr>
          <w:rFonts w:eastAsia="Times New Roman" w:cstheme="minorHAnsi"/>
          <w:kern w:val="0"/>
          <w:lang w:eastAsia="pl-PL"/>
          <w14:ligatures w14:val="none"/>
        </w:rPr>
        <w:t xml:space="preserve">20 % wartości umowy, </w:t>
      </w:r>
      <w:bookmarkStart w:id="7" w:name="_Hlk167266619"/>
      <w:r w:rsidRPr="00782259">
        <w:rPr>
          <w:rFonts w:eastAsia="Times New Roman" w:cstheme="minorHAnsi"/>
          <w:kern w:val="0"/>
          <w:lang w:eastAsia="pl-PL"/>
          <w14:ligatures w14:val="none"/>
        </w:rPr>
        <w:t xml:space="preserve">tj. kwota  ………………………zł, (słownie:………………………………………….), </w:t>
      </w:r>
      <w:r w:rsidRPr="00782259">
        <w:rPr>
          <w:rFonts w:eastAsia="Times New Roman" w:cstheme="minorHAnsi"/>
          <w:b/>
          <w:bCs/>
          <w:kern w:val="0"/>
          <w:lang w:eastAsia="pl-PL"/>
          <w14:ligatures w14:val="none"/>
        </w:rPr>
        <w:t>płatne w 2025r</w:t>
      </w:r>
      <w:bookmarkEnd w:id="7"/>
      <w:r w:rsidRPr="00782259">
        <w:rPr>
          <w:rFonts w:eastAsia="Times New Roman" w:cstheme="minorHAnsi"/>
          <w:b/>
          <w:bCs/>
          <w:kern w:val="0"/>
          <w:lang w:eastAsia="pl-PL"/>
          <w14:ligatures w14:val="none"/>
        </w:rPr>
        <w:t>;</w:t>
      </w:r>
    </w:p>
    <w:p w14:paraId="052E3265" w14:textId="00048106" w:rsidR="0095657F" w:rsidRPr="00782259" w:rsidRDefault="0095657F" w:rsidP="00F45D7D">
      <w:pPr>
        <w:pStyle w:val="Akapitzlist"/>
        <w:widowControl w:val="0"/>
        <w:numPr>
          <w:ilvl w:val="0"/>
          <w:numId w:val="15"/>
        </w:numPr>
        <w:autoSpaceDE w:val="0"/>
        <w:autoSpaceDN w:val="0"/>
        <w:adjustRightInd w:val="0"/>
        <w:spacing w:after="0" w:line="276" w:lineRule="auto"/>
        <w:ind w:left="567" w:hanging="283"/>
        <w:rPr>
          <w:rFonts w:eastAsia="Times New Roman" w:cstheme="minorHAnsi"/>
          <w:kern w:val="0"/>
          <w:lang w:eastAsia="pl-PL"/>
          <w14:ligatures w14:val="none"/>
        </w:rPr>
      </w:pPr>
      <w:r w:rsidRPr="00782259">
        <w:rPr>
          <w:rFonts w:eastAsia="Times New Roman" w:cstheme="minorHAnsi"/>
          <w:b/>
          <w:bCs/>
          <w:kern w:val="0"/>
          <w:lang w:eastAsia="pl-PL"/>
          <w14:ligatures w14:val="none"/>
        </w:rPr>
        <w:t>druga transza</w:t>
      </w:r>
      <w:r w:rsidRPr="00782259">
        <w:rPr>
          <w:rFonts w:eastAsia="Times New Roman" w:cstheme="minorHAnsi"/>
          <w:kern w:val="0"/>
          <w:lang w:eastAsia="pl-PL"/>
          <w14:ligatures w14:val="none"/>
        </w:rPr>
        <w:t xml:space="preserve"> – </w:t>
      </w:r>
      <w:r w:rsidR="00CC04B2" w:rsidRPr="00782259">
        <w:rPr>
          <w:rFonts w:eastAsia="Times New Roman" w:cstheme="minorHAnsi"/>
          <w:kern w:val="0"/>
          <w:lang w:eastAsia="pl-PL"/>
          <w14:ligatures w14:val="none"/>
        </w:rPr>
        <w:t xml:space="preserve">za zrealizowanie </w:t>
      </w:r>
      <w:r w:rsidRPr="00782259">
        <w:rPr>
          <w:rFonts w:eastAsia="Times New Roman" w:cstheme="minorHAnsi"/>
          <w:kern w:val="0"/>
          <w:lang w:eastAsia="pl-PL"/>
          <w14:ligatures w14:val="none"/>
        </w:rPr>
        <w:t>etap</w:t>
      </w:r>
      <w:r w:rsidR="00CC04B2" w:rsidRPr="00782259">
        <w:rPr>
          <w:rFonts w:eastAsia="Times New Roman" w:cstheme="minorHAnsi"/>
          <w:kern w:val="0"/>
          <w:lang w:eastAsia="pl-PL"/>
          <w14:ligatures w14:val="none"/>
        </w:rPr>
        <w:t>u</w:t>
      </w:r>
      <w:r w:rsidRPr="00782259">
        <w:rPr>
          <w:rFonts w:eastAsia="Times New Roman" w:cstheme="minorHAnsi"/>
          <w:kern w:val="0"/>
          <w:lang w:eastAsia="pl-PL"/>
          <w14:ligatures w14:val="none"/>
        </w:rPr>
        <w:t xml:space="preserve"> II wg harmonogramu opracowania  – prace planistyczne w wysokości  </w:t>
      </w:r>
      <w:r w:rsidR="001339B7" w:rsidRPr="00782259">
        <w:rPr>
          <w:rFonts w:eastAsia="Times New Roman" w:cstheme="minorHAnsi"/>
          <w:kern w:val="0"/>
          <w:lang w:eastAsia="pl-PL"/>
          <w14:ligatures w14:val="none"/>
        </w:rPr>
        <w:t xml:space="preserve">do </w:t>
      </w:r>
      <w:r w:rsidRPr="00782259">
        <w:rPr>
          <w:rFonts w:eastAsia="Times New Roman" w:cstheme="minorHAnsi"/>
          <w:kern w:val="0"/>
          <w:lang w:eastAsia="pl-PL"/>
          <w14:ligatures w14:val="none"/>
        </w:rPr>
        <w:t xml:space="preserve">40 % wartości umowy, tj. kwota  ………………………zł, (słownie:…………………………………..…….), </w:t>
      </w:r>
      <w:r w:rsidRPr="00782259">
        <w:rPr>
          <w:rFonts w:eastAsia="Times New Roman" w:cstheme="minorHAnsi"/>
          <w:b/>
          <w:bCs/>
          <w:kern w:val="0"/>
          <w:lang w:eastAsia="pl-PL"/>
          <w14:ligatures w14:val="none"/>
        </w:rPr>
        <w:t>płatne w 2025r;</w:t>
      </w:r>
      <w:r w:rsidRPr="00782259">
        <w:rPr>
          <w:rFonts w:eastAsia="Times New Roman" w:cstheme="minorHAnsi"/>
          <w:kern w:val="0"/>
          <w:lang w:eastAsia="pl-PL"/>
          <w14:ligatures w14:val="none"/>
        </w:rPr>
        <w:t xml:space="preserve"> </w:t>
      </w:r>
    </w:p>
    <w:p w14:paraId="584FF574" w14:textId="10D21201" w:rsidR="0095657F" w:rsidRPr="00782259" w:rsidRDefault="0095657F" w:rsidP="00F45D7D">
      <w:pPr>
        <w:pStyle w:val="Akapitzlist"/>
        <w:widowControl w:val="0"/>
        <w:numPr>
          <w:ilvl w:val="0"/>
          <w:numId w:val="15"/>
        </w:numPr>
        <w:autoSpaceDE w:val="0"/>
        <w:autoSpaceDN w:val="0"/>
        <w:adjustRightInd w:val="0"/>
        <w:spacing w:after="0" w:line="276" w:lineRule="auto"/>
        <w:ind w:left="567" w:hanging="283"/>
        <w:rPr>
          <w:rFonts w:eastAsia="Times New Roman" w:cstheme="minorHAnsi"/>
          <w:kern w:val="0"/>
          <w:lang w:eastAsia="pl-PL"/>
          <w14:ligatures w14:val="none"/>
        </w:rPr>
      </w:pPr>
      <w:r w:rsidRPr="00782259">
        <w:rPr>
          <w:rFonts w:eastAsia="Times New Roman" w:cstheme="minorHAnsi"/>
          <w:b/>
          <w:bCs/>
          <w:kern w:val="0"/>
          <w:lang w:eastAsia="pl-PL"/>
          <w14:ligatures w14:val="none"/>
        </w:rPr>
        <w:t>trzecia transza</w:t>
      </w:r>
      <w:r w:rsidRPr="00782259">
        <w:rPr>
          <w:rFonts w:eastAsia="Times New Roman" w:cstheme="minorHAnsi"/>
          <w:kern w:val="0"/>
          <w:lang w:eastAsia="pl-PL"/>
          <w14:ligatures w14:val="none"/>
        </w:rPr>
        <w:t xml:space="preserve"> –</w:t>
      </w:r>
      <w:r w:rsidR="00CC04B2" w:rsidRPr="00782259">
        <w:rPr>
          <w:rFonts w:eastAsia="Times New Roman" w:cstheme="minorHAnsi"/>
          <w:color w:val="FF0000"/>
          <w:kern w:val="0"/>
          <w:lang w:eastAsia="pl-PL"/>
          <w14:ligatures w14:val="none"/>
        </w:rPr>
        <w:t xml:space="preserve"> </w:t>
      </w:r>
      <w:r w:rsidR="00CC04B2" w:rsidRPr="00782259">
        <w:rPr>
          <w:rFonts w:eastAsia="Times New Roman" w:cstheme="minorHAnsi"/>
          <w:kern w:val="0"/>
          <w:lang w:eastAsia="pl-PL"/>
          <w14:ligatures w14:val="none"/>
        </w:rPr>
        <w:t>za zrealizowanie</w:t>
      </w:r>
      <w:r w:rsidRPr="00782259">
        <w:rPr>
          <w:rFonts w:eastAsia="Times New Roman" w:cstheme="minorHAnsi"/>
          <w:kern w:val="0"/>
          <w:lang w:eastAsia="pl-PL"/>
          <w14:ligatures w14:val="none"/>
        </w:rPr>
        <w:t xml:space="preserve"> etap</w:t>
      </w:r>
      <w:r w:rsidR="00CC04B2" w:rsidRPr="00782259">
        <w:rPr>
          <w:rFonts w:eastAsia="Times New Roman" w:cstheme="minorHAnsi"/>
          <w:kern w:val="0"/>
          <w:lang w:eastAsia="pl-PL"/>
          <w14:ligatures w14:val="none"/>
        </w:rPr>
        <w:t>u</w:t>
      </w:r>
      <w:r w:rsidRPr="00782259">
        <w:rPr>
          <w:rFonts w:eastAsia="Times New Roman" w:cstheme="minorHAnsi"/>
          <w:kern w:val="0"/>
          <w:lang w:eastAsia="pl-PL"/>
          <w14:ligatures w14:val="none"/>
        </w:rPr>
        <w:t xml:space="preserve"> III wg harmonogramu opracowania – opiniowanie, uzgadnianie i konsultacje społeczne wysokości  </w:t>
      </w:r>
      <w:r w:rsidR="00393751" w:rsidRPr="00782259">
        <w:rPr>
          <w:rFonts w:eastAsia="Times New Roman" w:cstheme="minorHAnsi"/>
          <w:kern w:val="0"/>
          <w:lang w:eastAsia="pl-PL"/>
          <w14:ligatures w14:val="none"/>
        </w:rPr>
        <w:t xml:space="preserve">do </w:t>
      </w:r>
      <w:r w:rsidRPr="00782259">
        <w:rPr>
          <w:rFonts w:eastAsia="Times New Roman" w:cstheme="minorHAnsi"/>
          <w:kern w:val="0"/>
          <w:lang w:eastAsia="pl-PL"/>
          <w14:ligatures w14:val="none"/>
        </w:rPr>
        <w:t>30 % wartości umowy, tj. kwota  …………………….……zł, (słownie:…………………………………………………..……………);</w:t>
      </w:r>
      <w:r w:rsidRPr="00782259">
        <w:rPr>
          <w:rFonts w:eastAsia="Times New Roman" w:cstheme="minorHAnsi"/>
          <w:b/>
          <w:bCs/>
          <w:kern w:val="0"/>
          <w:lang w:eastAsia="pl-PL"/>
          <w14:ligatures w14:val="none"/>
        </w:rPr>
        <w:t xml:space="preserve"> </w:t>
      </w:r>
    </w:p>
    <w:p w14:paraId="0E8835CA" w14:textId="44932333" w:rsidR="0095657F" w:rsidRPr="00782259" w:rsidRDefault="0095657F" w:rsidP="00F45D7D">
      <w:pPr>
        <w:pStyle w:val="Akapitzlist"/>
        <w:widowControl w:val="0"/>
        <w:numPr>
          <w:ilvl w:val="0"/>
          <w:numId w:val="15"/>
        </w:numPr>
        <w:autoSpaceDE w:val="0"/>
        <w:autoSpaceDN w:val="0"/>
        <w:adjustRightInd w:val="0"/>
        <w:spacing w:after="0" w:line="276" w:lineRule="auto"/>
        <w:ind w:left="567" w:hanging="283"/>
        <w:rPr>
          <w:rFonts w:eastAsia="Times New Roman" w:cstheme="minorHAnsi"/>
          <w:kern w:val="0"/>
          <w:lang w:eastAsia="pl-PL"/>
          <w14:ligatures w14:val="none"/>
        </w:rPr>
      </w:pPr>
      <w:r w:rsidRPr="00782259">
        <w:rPr>
          <w:rFonts w:eastAsia="Times New Roman" w:cstheme="minorHAnsi"/>
          <w:b/>
          <w:bCs/>
          <w:kern w:val="0"/>
          <w:lang w:eastAsia="pl-PL"/>
          <w14:ligatures w14:val="none"/>
        </w:rPr>
        <w:t>czwarta transza</w:t>
      </w:r>
      <w:r w:rsidRPr="00782259">
        <w:rPr>
          <w:rFonts w:eastAsia="Times New Roman" w:cstheme="minorHAnsi"/>
          <w:kern w:val="0"/>
          <w:lang w:eastAsia="pl-PL"/>
          <w14:ligatures w14:val="none"/>
        </w:rPr>
        <w:t xml:space="preserve"> – </w:t>
      </w:r>
      <w:r w:rsidR="00CC04B2" w:rsidRPr="00782259">
        <w:rPr>
          <w:rFonts w:eastAsia="Times New Roman" w:cstheme="minorHAnsi"/>
          <w:kern w:val="0"/>
          <w:lang w:eastAsia="pl-PL"/>
          <w14:ligatures w14:val="none"/>
        </w:rPr>
        <w:t xml:space="preserve">za zrealizowaniu </w:t>
      </w:r>
      <w:r w:rsidRPr="00782259">
        <w:rPr>
          <w:rFonts w:eastAsia="Times New Roman" w:cstheme="minorHAnsi"/>
          <w:kern w:val="0"/>
          <w:lang w:eastAsia="pl-PL"/>
          <w14:ligatures w14:val="none"/>
        </w:rPr>
        <w:t>etap</w:t>
      </w:r>
      <w:r w:rsidR="00CC04B2" w:rsidRPr="00782259">
        <w:rPr>
          <w:rFonts w:eastAsia="Times New Roman" w:cstheme="minorHAnsi"/>
          <w:kern w:val="0"/>
          <w:lang w:eastAsia="pl-PL"/>
          <w14:ligatures w14:val="none"/>
        </w:rPr>
        <w:t>u</w:t>
      </w:r>
      <w:r w:rsidRPr="00782259">
        <w:rPr>
          <w:rFonts w:eastAsia="Times New Roman" w:cstheme="minorHAnsi"/>
          <w:kern w:val="0"/>
          <w:lang w:eastAsia="pl-PL"/>
          <w14:ligatures w14:val="none"/>
        </w:rPr>
        <w:t xml:space="preserve"> IV wg harmonogramu opracowania  - uchwalenie i zakończenie prac </w:t>
      </w:r>
      <w:r w:rsidR="00CC04B2" w:rsidRPr="00782259">
        <w:rPr>
          <w:rFonts w:eastAsia="Times New Roman" w:cstheme="minorHAnsi"/>
          <w:kern w:val="0"/>
          <w:lang w:eastAsia="pl-PL"/>
          <w14:ligatures w14:val="none"/>
        </w:rPr>
        <w:t>do</w:t>
      </w:r>
      <w:r w:rsidRPr="00782259">
        <w:rPr>
          <w:rFonts w:eastAsia="Times New Roman" w:cstheme="minorHAnsi"/>
          <w:kern w:val="0"/>
          <w:lang w:eastAsia="pl-PL"/>
          <w14:ligatures w14:val="none"/>
        </w:rPr>
        <w:t xml:space="preserve"> wysokości </w:t>
      </w:r>
      <w:r w:rsidR="00CC04B2" w:rsidRPr="00782259">
        <w:rPr>
          <w:rFonts w:eastAsia="Times New Roman" w:cstheme="minorHAnsi"/>
          <w:kern w:val="0"/>
          <w:lang w:eastAsia="pl-PL"/>
          <w14:ligatures w14:val="none"/>
        </w:rPr>
        <w:t>pozostałej części wynagrodzenia za całkowite zakończenie przedmiotu umowy.</w:t>
      </w:r>
    </w:p>
    <w:p w14:paraId="7149507D" w14:textId="77777777" w:rsidR="005B2382" w:rsidRPr="00884320" w:rsidRDefault="005B2382" w:rsidP="005B2382">
      <w:pPr>
        <w:pStyle w:val="Akapitzlist"/>
        <w:widowControl w:val="0"/>
        <w:autoSpaceDE w:val="0"/>
        <w:autoSpaceDN w:val="0"/>
        <w:adjustRightInd w:val="0"/>
        <w:spacing w:after="0" w:line="276" w:lineRule="auto"/>
        <w:ind w:left="567"/>
        <w:rPr>
          <w:rFonts w:eastAsia="Times New Roman" w:cstheme="minorHAnsi"/>
          <w:color w:val="FF0000"/>
          <w:kern w:val="0"/>
          <w:lang w:eastAsia="pl-PL"/>
          <w14:ligatures w14:val="none"/>
        </w:rPr>
      </w:pPr>
    </w:p>
    <w:p w14:paraId="6E2B9F5C" w14:textId="02F42E7F" w:rsidR="0095657F" w:rsidRPr="00884320" w:rsidRDefault="0095657F" w:rsidP="00F45D7D">
      <w:pPr>
        <w:pStyle w:val="Akapitzlist"/>
        <w:widowControl w:val="0"/>
        <w:numPr>
          <w:ilvl w:val="0"/>
          <w:numId w:val="35"/>
        </w:numPr>
        <w:autoSpaceDE w:val="0"/>
        <w:autoSpaceDN w:val="0"/>
        <w:adjustRightInd w:val="0"/>
        <w:spacing w:after="0" w:line="276" w:lineRule="auto"/>
        <w:ind w:left="284"/>
        <w:rPr>
          <w:rFonts w:eastAsia="Times New Roman" w:cstheme="minorHAnsi"/>
          <w:kern w:val="0"/>
          <w:lang w:eastAsia="pl-PL"/>
          <w14:ligatures w14:val="none"/>
        </w:rPr>
      </w:pPr>
      <w:r w:rsidRPr="00884320">
        <w:rPr>
          <w:rFonts w:eastAsia="Times New Roman" w:cstheme="minorHAnsi"/>
          <w:kern w:val="0"/>
          <w:lang w:eastAsia="pl-PL"/>
          <w14:ligatures w14:val="none"/>
        </w:rPr>
        <w:t xml:space="preserve">Faktury wystawiane będą na: </w:t>
      </w:r>
    </w:p>
    <w:p w14:paraId="1A8D7AB8" w14:textId="77777777" w:rsidR="0095657F" w:rsidRPr="00884320" w:rsidRDefault="0095657F" w:rsidP="006F7784">
      <w:pPr>
        <w:pStyle w:val="Akapitzlist"/>
        <w:widowControl w:val="0"/>
        <w:autoSpaceDE w:val="0"/>
        <w:autoSpaceDN w:val="0"/>
        <w:adjustRightInd w:val="0"/>
        <w:spacing w:after="0" w:line="276" w:lineRule="auto"/>
        <w:rPr>
          <w:rFonts w:eastAsia="Times New Roman" w:cstheme="minorHAnsi"/>
          <w:b/>
          <w:kern w:val="0"/>
          <w:lang w:eastAsia="pl-PL"/>
          <w14:ligatures w14:val="none"/>
        </w:rPr>
      </w:pPr>
      <w:r w:rsidRPr="00884320">
        <w:rPr>
          <w:rFonts w:eastAsia="Times New Roman" w:cstheme="minorHAnsi"/>
          <w:b/>
          <w:kern w:val="0"/>
          <w:lang w:eastAsia="pl-PL"/>
          <w14:ligatures w14:val="none"/>
        </w:rPr>
        <w:t>Gmina Szubin</w:t>
      </w:r>
    </w:p>
    <w:p w14:paraId="40A9A6B5" w14:textId="77777777" w:rsidR="0095657F" w:rsidRPr="00884320" w:rsidRDefault="0095657F" w:rsidP="006F7784">
      <w:pPr>
        <w:pStyle w:val="Akapitzlist"/>
        <w:widowControl w:val="0"/>
        <w:autoSpaceDE w:val="0"/>
        <w:autoSpaceDN w:val="0"/>
        <w:adjustRightInd w:val="0"/>
        <w:spacing w:after="0" w:line="276" w:lineRule="auto"/>
        <w:rPr>
          <w:rFonts w:eastAsia="Times New Roman" w:cstheme="minorHAnsi"/>
          <w:b/>
          <w:kern w:val="0"/>
          <w:lang w:eastAsia="pl-PL"/>
          <w14:ligatures w14:val="none"/>
        </w:rPr>
      </w:pPr>
      <w:r w:rsidRPr="00884320">
        <w:rPr>
          <w:rFonts w:eastAsia="Times New Roman" w:cstheme="minorHAnsi"/>
          <w:b/>
          <w:kern w:val="0"/>
          <w:lang w:eastAsia="pl-PL"/>
          <w14:ligatures w14:val="none"/>
        </w:rPr>
        <w:t>ul. Kcyńska 12,89-200 Szubin</w:t>
      </w:r>
    </w:p>
    <w:p w14:paraId="476D3AA1" w14:textId="77777777" w:rsidR="0095657F" w:rsidRPr="00884320" w:rsidRDefault="0095657F" w:rsidP="006F7784">
      <w:pPr>
        <w:pStyle w:val="Akapitzlist"/>
        <w:widowControl w:val="0"/>
        <w:autoSpaceDE w:val="0"/>
        <w:autoSpaceDN w:val="0"/>
        <w:adjustRightInd w:val="0"/>
        <w:spacing w:after="0" w:line="276" w:lineRule="auto"/>
        <w:rPr>
          <w:rFonts w:eastAsia="Times New Roman" w:cstheme="minorHAnsi"/>
          <w:b/>
          <w:kern w:val="0"/>
          <w:lang w:eastAsia="pl-PL"/>
          <w14:ligatures w14:val="none"/>
        </w:rPr>
      </w:pPr>
      <w:r w:rsidRPr="00884320">
        <w:rPr>
          <w:rFonts w:eastAsia="Times New Roman" w:cstheme="minorHAnsi"/>
          <w:b/>
          <w:kern w:val="0"/>
          <w:lang w:eastAsia="pl-PL"/>
          <w14:ligatures w14:val="none"/>
        </w:rPr>
        <w:t>NIP 558-172-32-33</w:t>
      </w:r>
    </w:p>
    <w:p w14:paraId="446F1A44" w14:textId="77777777" w:rsidR="0095657F" w:rsidRPr="00884320" w:rsidRDefault="0095657F" w:rsidP="006F7784">
      <w:pPr>
        <w:pStyle w:val="Akapitzlist"/>
        <w:widowControl w:val="0"/>
        <w:autoSpaceDE w:val="0"/>
        <w:autoSpaceDN w:val="0"/>
        <w:adjustRightInd w:val="0"/>
        <w:spacing w:after="0" w:line="276" w:lineRule="auto"/>
        <w:rPr>
          <w:rFonts w:eastAsia="Times New Roman" w:cstheme="minorHAnsi"/>
          <w:kern w:val="0"/>
          <w:lang w:eastAsia="pl-PL"/>
          <w14:ligatures w14:val="none"/>
        </w:rPr>
      </w:pPr>
    </w:p>
    <w:p w14:paraId="36F78549" w14:textId="1C3BC3C8" w:rsidR="0095657F" w:rsidRPr="00884320" w:rsidRDefault="0095657F" w:rsidP="006F7784">
      <w:pPr>
        <w:pStyle w:val="Akapitzlist"/>
        <w:widowControl w:val="0"/>
        <w:autoSpaceDE w:val="0"/>
        <w:autoSpaceDN w:val="0"/>
        <w:adjustRightInd w:val="0"/>
        <w:spacing w:after="0" w:line="276" w:lineRule="auto"/>
        <w:ind w:left="284"/>
        <w:rPr>
          <w:rFonts w:eastAsia="Times New Roman" w:cstheme="minorHAnsi"/>
          <w:kern w:val="0"/>
          <w:lang w:eastAsia="pl-PL"/>
          <w14:ligatures w14:val="none"/>
        </w:rPr>
      </w:pPr>
      <w:r w:rsidRPr="00884320">
        <w:rPr>
          <w:rFonts w:eastAsia="Times New Roman" w:cstheme="minorHAnsi"/>
          <w:kern w:val="0"/>
          <w:lang w:eastAsia="pl-PL"/>
          <w14:ligatures w14:val="none"/>
        </w:rPr>
        <w:t>Za datę zapłaty faktury uznaje się obciążenie rachunku bankowego Zamawiającego.</w:t>
      </w:r>
    </w:p>
    <w:p w14:paraId="2CA119D9" w14:textId="75D58AD3" w:rsidR="009F1003" w:rsidRPr="00782259" w:rsidRDefault="006756A0" w:rsidP="00F45D7D">
      <w:pPr>
        <w:numPr>
          <w:ilvl w:val="0"/>
          <w:numId w:val="36"/>
        </w:numPr>
        <w:suppressAutoHyphens/>
        <w:autoSpaceDE w:val="0"/>
        <w:autoSpaceDN w:val="0"/>
        <w:spacing w:after="0" w:line="276" w:lineRule="auto"/>
        <w:ind w:left="284"/>
        <w:rPr>
          <w:rFonts w:eastAsia="Times New Roman" w:cstheme="minorHAnsi"/>
          <w:color w:val="000000"/>
          <w:kern w:val="0"/>
          <w:lang w:eastAsia="pl-PL"/>
          <w14:ligatures w14:val="none"/>
        </w:rPr>
      </w:pPr>
      <w:r w:rsidRPr="00884320">
        <w:rPr>
          <w:rFonts w:eastAsia="Times New Roman" w:cstheme="minorHAnsi"/>
          <w:color w:val="000000"/>
          <w:kern w:val="0"/>
          <w:lang w:eastAsia="pl-PL"/>
          <w14:ligatures w14:val="none"/>
        </w:rPr>
        <w:t>Wystawiona prawidłowa faktura Vat dostarczona zostanie na adres</w:t>
      </w:r>
      <w:r w:rsidR="007878F4" w:rsidRPr="00884320">
        <w:rPr>
          <w:rFonts w:eastAsia="Times New Roman" w:cstheme="minorHAnsi"/>
          <w:color w:val="000000"/>
          <w:kern w:val="0"/>
          <w:lang w:eastAsia="pl-PL"/>
          <w14:ligatures w14:val="none"/>
        </w:rPr>
        <w:t>:</w:t>
      </w:r>
      <w:r w:rsidRPr="00884320">
        <w:rPr>
          <w:rFonts w:eastAsia="Times New Roman" w:cstheme="minorHAnsi"/>
          <w:color w:val="000000"/>
          <w:kern w:val="0"/>
          <w:lang w:eastAsia="pl-PL"/>
          <w14:ligatures w14:val="none"/>
        </w:rPr>
        <w:t xml:space="preserve"> ul. Kcyńska 12,</w:t>
      </w:r>
      <w:r w:rsidR="00915E41" w:rsidRPr="00884320">
        <w:rPr>
          <w:rFonts w:eastAsia="Times New Roman" w:cstheme="minorHAnsi"/>
          <w:color w:val="000000"/>
          <w:kern w:val="0"/>
          <w:lang w:eastAsia="pl-PL"/>
          <w14:ligatures w14:val="none"/>
        </w:rPr>
        <w:br/>
      </w:r>
      <w:r w:rsidR="00184F75" w:rsidRPr="00884320">
        <w:rPr>
          <w:rFonts w:eastAsia="Times New Roman" w:cstheme="minorHAnsi"/>
          <w:color w:val="000000"/>
          <w:kern w:val="0"/>
          <w:lang w:eastAsia="pl-PL"/>
          <w14:ligatures w14:val="none"/>
        </w:rPr>
        <w:t xml:space="preserve"> </w:t>
      </w:r>
      <w:r w:rsidRPr="00884320">
        <w:rPr>
          <w:rFonts w:eastAsia="Times New Roman" w:cstheme="minorHAnsi"/>
          <w:color w:val="000000"/>
          <w:kern w:val="0"/>
          <w:lang w:eastAsia="pl-PL"/>
          <w14:ligatures w14:val="none"/>
        </w:rPr>
        <w:t>89-200 Szubin lub na adres mailowy</w:t>
      </w:r>
      <w:r w:rsidR="007878F4" w:rsidRPr="00884320">
        <w:rPr>
          <w:rFonts w:eastAsia="Times New Roman" w:cstheme="minorHAnsi"/>
          <w:color w:val="000000"/>
          <w:kern w:val="0"/>
          <w:lang w:eastAsia="pl-PL"/>
          <w14:ligatures w14:val="none"/>
        </w:rPr>
        <w:t>:</w:t>
      </w:r>
      <w:r w:rsidRPr="00884320">
        <w:rPr>
          <w:rFonts w:eastAsia="Times New Roman" w:cstheme="minorHAnsi"/>
          <w:color w:val="000000"/>
          <w:kern w:val="0"/>
          <w:lang w:eastAsia="pl-PL"/>
          <w14:ligatures w14:val="none"/>
        </w:rPr>
        <w:t xml:space="preserve"> </w:t>
      </w:r>
      <w:hyperlink r:id="rId8" w:history="1">
        <w:r w:rsidRPr="00884320">
          <w:rPr>
            <w:rStyle w:val="Hipercze"/>
            <w:rFonts w:eastAsia="Times New Roman" w:cstheme="minorHAnsi"/>
            <w:kern w:val="0"/>
            <w:lang w:eastAsia="pl-PL"/>
            <w14:ligatures w14:val="none"/>
          </w:rPr>
          <w:t>um@szubin.pl</w:t>
        </w:r>
      </w:hyperlink>
      <w:r w:rsidR="00184F75" w:rsidRPr="00884320">
        <w:rPr>
          <w:rFonts w:eastAsia="Times New Roman" w:cstheme="minorHAnsi"/>
          <w:color w:val="000000"/>
          <w:kern w:val="0"/>
          <w:lang w:eastAsia="pl-PL"/>
          <w14:ligatures w14:val="none"/>
        </w:rPr>
        <w:t>.</w:t>
      </w:r>
      <w:r w:rsidRPr="00884320">
        <w:rPr>
          <w:rFonts w:eastAsia="Times New Roman" w:cstheme="minorHAnsi"/>
          <w:color w:val="000000"/>
          <w:kern w:val="0"/>
          <w:lang w:eastAsia="pl-PL"/>
          <w14:ligatures w14:val="none"/>
        </w:rPr>
        <w:t xml:space="preserve"> </w:t>
      </w:r>
      <w:r w:rsidR="0095657F" w:rsidRPr="00884320">
        <w:rPr>
          <w:rFonts w:eastAsia="Times New Roman" w:cstheme="minorHAnsi"/>
          <w:kern w:val="0"/>
          <w:lang w:eastAsia="pl-PL"/>
          <w14:ligatures w14:val="none"/>
        </w:rPr>
        <w:t xml:space="preserve">W przypadku wystawienia wadliwej faktury płatność zostanie dokonana po otrzymaniu faktury korygującej, co nie będzie podstawą do </w:t>
      </w:r>
      <w:r w:rsidR="0095657F" w:rsidRPr="00782259">
        <w:rPr>
          <w:rFonts w:eastAsia="Times New Roman" w:cstheme="minorHAnsi"/>
          <w:kern w:val="0"/>
          <w:lang w:eastAsia="pl-PL"/>
          <w14:ligatures w14:val="none"/>
        </w:rPr>
        <w:t xml:space="preserve">naliczenia odsetek za opóźnienie w płatności.  </w:t>
      </w:r>
    </w:p>
    <w:p w14:paraId="79A2F742" w14:textId="667C7709" w:rsidR="00F61777" w:rsidRPr="00782259" w:rsidRDefault="00F61777" w:rsidP="00F61777">
      <w:pPr>
        <w:numPr>
          <w:ilvl w:val="0"/>
          <w:numId w:val="36"/>
        </w:numPr>
        <w:suppressAutoHyphens/>
        <w:autoSpaceDE w:val="0"/>
        <w:autoSpaceDN w:val="0"/>
        <w:spacing w:after="0" w:line="276" w:lineRule="auto"/>
        <w:ind w:left="284"/>
        <w:rPr>
          <w:rFonts w:eastAsia="Times New Roman" w:cstheme="minorHAnsi"/>
          <w:color w:val="000000"/>
          <w:kern w:val="0"/>
          <w:lang w:eastAsia="pl-PL"/>
          <w14:ligatures w14:val="none"/>
        </w:rPr>
      </w:pPr>
      <w:r w:rsidRPr="00782259">
        <w:rPr>
          <w:rFonts w:eastAsia="Times New Roman" w:cstheme="minorHAnsi"/>
          <w:color w:val="000000"/>
          <w:kern w:val="0"/>
          <w:lang w:eastAsia="pl-PL"/>
          <w14:ligatures w14:val="none"/>
        </w:rPr>
        <w:t xml:space="preserve">Celem umożliwienia dokonania płatności </w:t>
      </w:r>
      <w:r w:rsidR="00E834A4" w:rsidRPr="00782259">
        <w:rPr>
          <w:rFonts w:eastAsia="Times New Roman" w:cstheme="minorHAnsi"/>
          <w:color w:val="000000"/>
          <w:kern w:val="0"/>
          <w:lang w:eastAsia="pl-PL"/>
          <w14:ligatures w14:val="none"/>
        </w:rPr>
        <w:t>W</w:t>
      </w:r>
      <w:r w:rsidRPr="00782259">
        <w:rPr>
          <w:rFonts w:eastAsia="Times New Roman" w:cstheme="minorHAnsi"/>
          <w:color w:val="000000"/>
          <w:kern w:val="0"/>
          <w:lang w:eastAsia="pl-PL"/>
          <w14:ligatures w14:val="none"/>
        </w:rPr>
        <w:t>ykonawca ma obowiązek załączenia do faktury:</w:t>
      </w:r>
    </w:p>
    <w:p w14:paraId="57DDC7E2" w14:textId="77777777" w:rsidR="007656B5" w:rsidRDefault="00F61777" w:rsidP="007656B5">
      <w:pPr>
        <w:pStyle w:val="Akapitzlist"/>
        <w:numPr>
          <w:ilvl w:val="0"/>
          <w:numId w:val="45"/>
        </w:numPr>
        <w:suppressAutoHyphens/>
        <w:autoSpaceDE w:val="0"/>
        <w:autoSpaceDN w:val="0"/>
        <w:spacing w:after="0" w:line="276" w:lineRule="auto"/>
        <w:rPr>
          <w:rFonts w:eastAsia="Times New Roman" w:cstheme="minorHAnsi"/>
          <w:color w:val="000000"/>
          <w:kern w:val="0"/>
          <w:lang w:eastAsia="pl-PL"/>
          <w14:ligatures w14:val="none"/>
        </w:rPr>
      </w:pPr>
      <w:r w:rsidRPr="00782259">
        <w:rPr>
          <w:rFonts w:eastAsia="Times New Roman" w:cstheme="minorHAnsi"/>
          <w:color w:val="000000"/>
          <w:kern w:val="0"/>
          <w:lang w:eastAsia="pl-PL"/>
          <w14:ligatures w14:val="none"/>
        </w:rPr>
        <w:t>protokołu zdawczo-odbiorczego wykonania danego etapu wskazanego w harmonogramie, protokołu końcowego przedmiotu umowy,</w:t>
      </w:r>
    </w:p>
    <w:p w14:paraId="4B4EB955" w14:textId="724A1D8A" w:rsidR="007656B5" w:rsidRPr="007656B5" w:rsidRDefault="00F61777" w:rsidP="007656B5">
      <w:pPr>
        <w:pStyle w:val="Akapitzlist"/>
        <w:numPr>
          <w:ilvl w:val="0"/>
          <w:numId w:val="45"/>
        </w:numPr>
        <w:suppressAutoHyphens/>
        <w:autoSpaceDE w:val="0"/>
        <w:autoSpaceDN w:val="0"/>
        <w:spacing w:after="0" w:line="276" w:lineRule="auto"/>
        <w:rPr>
          <w:rFonts w:eastAsia="Times New Roman" w:cstheme="minorHAnsi"/>
          <w:color w:val="000000"/>
          <w:kern w:val="0"/>
          <w:lang w:eastAsia="pl-PL"/>
          <w14:ligatures w14:val="none"/>
        </w:rPr>
      </w:pPr>
      <w:r w:rsidRPr="007656B5">
        <w:rPr>
          <w:rFonts w:eastAsia="Times New Roman" w:cstheme="minorHAnsi"/>
          <w:color w:val="000000"/>
          <w:kern w:val="0"/>
          <w:lang w:eastAsia="pl-PL"/>
          <w14:ligatures w14:val="none"/>
        </w:rPr>
        <w:t>w przypadku udziału podwykonawców lub dalszych podwykonawców w realizacji usług, oświadczeń podwykonawców lub dalszych podwykonawców, potwierdzających dokonanie na ich rzecz należnego im wynagrodzenia z tytułu udziału w realizacji przedmiotu umowy</w:t>
      </w:r>
      <w:r w:rsidR="007656B5" w:rsidRPr="007656B5">
        <w:rPr>
          <w:rFonts w:eastAsia="Times New Roman" w:cstheme="minorHAnsi"/>
          <w:color w:val="000000"/>
          <w:kern w:val="0"/>
          <w:lang w:eastAsia="pl-PL"/>
          <w14:ligatures w14:val="none"/>
        </w:rPr>
        <w:t>.</w:t>
      </w:r>
      <w:r w:rsidRPr="007656B5">
        <w:rPr>
          <w:rFonts w:eastAsia="Times New Roman" w:cstheme="minorHAnsi"/>
          <w:color w:val="000000"/>
          <w:kern w:val="0"/>
          <w:lang w:eastAsia="pl-PL"/>
          <w14:ligatures w14:val="none"/>
        </w:rPr>
        <w:t xml:space="preserve"> </w:t>
      </w:r>
    </w:p>
    <w:p w14:paraId="2A853563" w14:textId="2628D529" w:rsidR="00F61777" w:rsidRPr="007656B5" w:rsidRDefault="009F1003" w:rsidP="00F61777">
      <w:pPr>
        <w:numPr>
          <w:ilvl w:val="0"/>
          <w:numId w:val="48"/>
        </w:numPr>
        <w:suppressAutoHyphens/>
        <w:autoSpaceDE w:val="0"/>
        <w:autoSpaceDN w:val="0"/>
        <w:spacing w:after="0" w:line="276" w:lineRule="auto"/>
        <w:ind w:left="284"/>
        <w:rPr>
          <w:rFonts w:eastAsia="Times New Roman" w:cstheme="minorHAnsi"/>
          <w:color w:val="000000"/>
          <w:kern w:val="0"/>
          <w:lang w:eastAsia="pl-PL"/>
          <w14:ligatures w14:val="none"/>
        </w:rPr>
      </w:pPr>
      <w:r w:rsidRPr="007656B5">
        <w:rPr>
          <w:rFonts w:eastAsia="Times New Roman" w:cstheme="minorHAnsi"/>
          <w:color w:val="000000"/>
          <w:kern w:val="0"/>
          <w:lang w:eastAsia="pl-PL"/>
          <w14:ligatures w14:val="none"/>
        </w:rPr>
        <w:t>Należność płatna będzie przelewem na rachunek bankowy Wykonawcy, wskazany na fakturze,  w terminie do 30 dni od daty otrzymania faktury przez Zamawiającego.</w:t>
      </w:r>
    </w:p>
    <w:p w14:paraId="214FAB00" w14:textId="535DE710" w:rsidR="009F1003" w:rsidRPr="00884320" w:rsidRDefault="009F1003" w:rsidP="00F61777">
      <w:pPr>
        <w:pStyle w:val="Akapitzlist"/>
        <w:numPr>
          <w:ilvl w:val="0"/>
          <w:numId w:val="48"/>
        </w:numPr>
        <w:suppressAutoHyphens/>
        <w:autoSpaceDE w:val="0"/>
        <w:autoSpaceDN w:val="0"/>
        <w:spacing w:after="0" w:line="276" w:lineRule="auto"/>
        <w:ind w:left="284"/>
        <w:rPr>
          <w:rFonts w:eastAsia="Times New Roman" w:cstheme="minorHAnsi"/>
          <w:color w:val="000000"/>
          <w:kern w:val="0"/>
          <w:lang w:eastAsia="pl-PL"/>
          <w14:ligatures w14:val="none"/>
        </w:rPr>
      </w:pPr>
      <w:r w:rsidRPr="00884320">
        <w:rPr>
          <w:rFonts w:eastAsia="Times New Roman" w:cstheme="minorHAnsi"/>
          <w:color w:val="000000"/>
          <w:kern w:val="0"/>
          <w:lang w:eastAsia="pl-PL"/>
          <w14:ligatures w14:val="none"/>
        </w:rPr>
        <w:t xml:space="preserve">Rachunek bankowy podany przez Wykonawcę na fakturze winien być rachunkiem zgłoszonym w organie podatkowym i wymienionym w rejestrze podatników VAT, tzw. „białej liście”. W przypadku braku numeru rachunku w rejestrze podatników Zamawiający uprawniony jest do wstrzymania się ze spełnieniem świadczenia do momentu ujawnienia rachunku bankowego Wykonawcy w rejestrze podatników VAT. Powyższe nie stanowi zwłoki ani opóźnienia </w:t>
      </w:r>
      <w:r w:rsidRPr="00884320">
        <w:rPr>
          <w:rFonts w:eastAsia="Times New Roman" w:cstheme="minorHAnsi"/>
          <w:color w:val="000000"/>
          <w:kern w:val="0"/>
          <w:lang w:eastAsia="pl-PL"/>
          <w14:ligatures w14:val="none"/>
        </w:rPr>
        <w:lastRenderedPageBreak/>
        <w:t>Zamawiającego, ani nie niesie skutków, jakie ustawa wiąże z niespełnieniem świadczenia w terminie. (zapis dotyczy wyłącznie podatników VAT czynnych)</w:t>
      </w:r>
      <w:r w:rsidR="0080074B" w:rsidRPr="00884320">
        <w:rPr>
          <w:rFonts w:eastAsia="Times New Roman" w:cstheme="minorHAnsi"/>
          <w:color w:val="000000"/>
          <w:kern w:val="0"/>
          <w:lang w:eastAsia="pl-PL"/>
          <w14:ligatures w14:val="none"/>
        </w:rPr>
        <w:t>.</w:t>
      </w:r>
    </w:p>
    <w:p w14:paraId="63F14C40" w14:textId="6E30C1E5" w:rsidR="009F1003" w:rsidRPr="00884320" w:rsidRDefault="009F1003" w:rsidP="00291BF4">
      <w:pPr>
        <w:numPr>
          <w:ilvl w:val="0"/>
          <w:numId w:val="49"/>
        </w:numPr>
        <w:suppressAutoHyphens/>
        <w:autoSpaceDE w:val="0"/>
        <w:autoSpaceDN w:val="0"/>
        <w:spacing w:after="0" w:line="276" w:lineRule="auto"/>
        <w:ind w:left="284"/>
        <w:rPr>
          <w:rFonts w:eastAsia="Times New Roman" w:cstheme="minorHAnsi"/>
          <w:color w:val="000000"/>
          <w:kern w:val="0"/>
          <w:lang w:eastAsia="pl-PL"/>
          <w14:ligatures w14:val="none"/>
        </w:rPr>
      </w:pPr>
      <w:r w:rsidRPr="00884320">
        <w:rPr>
          <w:rFonts w:eastAsia="Times New Roman" w:cstheme="minorHAnsi"/>
          <w:color w:val="000000"/>
          <w:kern w:val="0"/>
          <w:lang w:eastAsia="pl-PL"/>
          <w14:ligatures w14:val="none"/>
        </w:rPr>
        <w:t xml:space="preserve">Strony zgodnie ustalają, że płatności wynagrodzenia z tytułu wykonania przedmiotu umowy udokumentowanego fakturą będą realizowane w ramach mechanizmu podzielonej płatności. W ramach mechanizmu, o którym mowa w zdaniu poprzednim, faktura powinna zawierać w swojej treści wyrazy </w:t>
      </w:r>
      <w:r w:rsidRPr="00884320">
        <w:rPr>
          <w:rFonts w:eastAsia="Times New Roman" w:cstheme="minorHAnsi"/>
          <w:bCs/>
          <w:color w:val="000000"/>
          <w:kern w:val="0"/>
          <w:lang w:eastAsia="pl-PL"/>
          <w14:ligatures w14:val="none"/>
        </w:rPr>
        <w:t>„mechanizm podzielonej płatności”.</w:t>
      </w:r>
      <w:r w:rsidRPr="00884320">
        <w:rPr>
          <w:rFonts w:eastAsia="Times New Roman" w:cstheme="minorHAnsi"/>
          <w:b/>
          <w:color w:val="000000"/>
          <w:kern w:val="0"/>
          <w:lang w:eastAsia="pl-PL"/>
          <w14:ligatures w14:val="none"/>
        </w:rPr>
        <w:t xml:space="preserve"> </w:t>
      </w:r>
    </w:p>
    <w:p w14:paraId="1C84AF61" w14:textId="1CDBA123" w:rsidR="009F1003" w:rsidRPr="00884320" w:rsidRDefault="009F1003" w:rsidP="00291BF4">
      <w:pPr>
        <w:numPr>
          <w:ilvl w:val="0"/>
          <w:numId w:val="49"/>
        </w:numPr>
        <w:suppressAutoHyphens/>
        <w:autoSpaceDE w:val="0"/>
        <w:autoSpaceDN w:val="0"/>
        <w:spacing w:after="0" w:line="276" w:lineRule="auto"/>
        <w:ind w:left="284"/>
        <w:rPr>
          <w:rFonts w:eastAsia="Times New Roman" w:cstheme="minorHAnsi"/>
          <w:color w:val="000000"/>
          <w:kern w:val="0"/>
          <w:lang w:eastAsia="pl-PL"/>
          <w14:ligatures w14:val="none"/>
        </w:rPr>
      </w:pPr>
      <w:r w:rsidRPr="00884320">
        <w:rPr>
          <w:rFonts w:eastAsia="Times New Roman" w:cstheme="minorHAnsi"/>
          <w:color w:val="000000"/>
          <w:kern w:val="0"/>
          <w:lang w:eastAsia="pl-PL"/>
          <w14:ligatures w14:val="none"/>
        </w:rPr>
        <w:t xml:space="preserve">W przypadku zmiany numeru rachunku bankowego, Wykonawca, przed złożeniem faktury, ma obowiązek zgłoszenia tego faktu Zamawiającemu w formie oświadczenia. Zmiana rachunku bankowego nie wymaga aneksowania umowy. </w:t>
      </w:r>
    </w:p>
    <w:p w14:paraId="69BA0CA0" w14:textId="75498041" w:rsidR="009F1003" w:rsidRPr="00884320" w:rsidRDefault="009F1003" w:rsidP="00291BF4">
      <w:pPr>
        <w:numPr>
          <w:ilvl w:val="0"/>
          <w:numId w:val="49"/>
        </w:numPr>
        <w:suppressAutoHyphens/>
        <w:autoSpaceDE w:val="0"/>
        <w:autoSpaceDN w:val="0"/>
        <w:spacing w:after="0" w:line="276" w:lineRule="auto"/>
        <w:ind w:left="284"/>
        <w:rPr>
          <w:rFonts w:eastAsia="Times New Roman" w:cstheme="minorHAnsi"/>
          <w:color w:val="000000"/>
          <w:kern w:val="0"/>
          <w:lang w:eastAsia="pl-PL"/>
          <w14:ligatures w14:val="none"/>
        </w:rPr>
      </w:pPr>
      <w:r w:rsidRPr="00884320">
        <w:rPr>
          <w:rFonts w:eastAsia="Times New Roman" w:cstheme="minorHAnsi"/>
          <w:color w:val="000000"/>
          <w:kern w:val="0"/>
          <w:lang w:eastAsia="pl-PL"/>
          <w14:ligatures w14:val="none"/>
        </w:rPr>
        <w:t xml:space="preserve">Wykonawca oświadcza, że jest zarejestrowanym podatnikiem VAT czynnym na terytorium Rzeczypospolitej Polskiej oraz zobowiązuje się, w trakcie trwania umowy, do niezwłocznego poinformowania Zamawiającego o każdej zmianie dotyczącej jego statusu jako zarejestrowanego podatnika VAT czynnego na terytorium Rzeczypospolitej Polskiej. Wykonawca ponosi wobec Zamawiającego odpowiedzialność za wszelkie szkody oraz obciążenia nałożone na Zamawiającego przez organy podatkowe, wynikłe ze zmiany statusu Wykonawcy jako zarejestrowanego podatnika VAT czynnego. </w:t>
      </w:r>
    </w:p>
    <w:p w14:paraId="42243945" w14:textId="109100F0" w:rsidR="009F1003" w:rsidRPr="00884320" w:rsidRDefault="009F1003" w:rsidP="00291BF4">
      <w:pPr>
        <w:numPr>
          <w:ilvl w:val="0"/>
          <w:numId w:val="49"/>
        </w:numPr>
        <w:suppressAutoHyphens/>
        <w:autoSpaceDE w:val="0"/>
        <w:autoSpaceDN w:val="0"/>
        <w:spacing w:after="0" w:line="276" w:lineRule="auto"/>
        <w:ind w:left="284"/>
        <w:rPr>
          <w:rFonts w:eastAsia="Times New Roman" w:cstheme="minorHAnsi"/>
          <w:color w:val="000000"/>
          <w:kern w:val="0"/>
          <w:lang w:eastAsia="pl-PL"/>
          <w14:ligatures w14:val="none"/>
        </w:rPr>
      </w:pPr>
      <w:r w:rsidRPr="00884320">
        <w:rPr>
          <w:rFonts w:eastAsia="Times New Roman" w:cstheme="minorHAnsi"/>
          <w:color w:val="000000"/>
          <w:kern w:val="0"/>
          <w:lang w:eastAsia="pl-PL"/>
          <w14:ligatures w14:val="none"/>
        </w:rPr>
        <w:t xml:space="preserve">Wykonawca oświadcza, że jego rachunek bankowy, jest rachunkiem umożliwiającym realizację płatności w ramach mechanizmu podzielonej płatności i jest zawarty w wykazie podmiotów zarejestrowanych jako podatnicy VAT, prowadzonym w postaci elektronicznej przez Szefa Krajowej Administracji Skarbowej oraz zobowiązuje się w trakcie trwania umowy do niezwłocznego poinformowania Zamawiającego o każdej zmianie dotyczącej statusu rachunku bankowego, jako zawartego 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 </w:t>
      </w:r>
    </w:p>
    <w:p w14:paraId="22A76BBB" w14:textId="2C7738A3" w:rsidR="009F1003" w:rsidRPr="00884320" w:rsidRDefault="009F1003" w:rsidP="00291BF4">
      <w:pPr>
        <w:numPr>
          <w:ilvl w:val="0"/>
          <w:numId w:val="49"/>
        </w:numPr>
        <w:suppressAutoHyphens/>
        <w:autoSpaceDE w:val="0"/>
        <w:autoSpaceDN w:val="0"/>
        <w:spacing w:after="0" w:line="276" w:lineRule="auto"/>
        <w:ind w:left="284"/>
        <w:rPr>
          <w:rFonts w:eastAsia="Times New Roman" w:cstheme="minorHAnsi"/>
          <w:color w:val="000000"/>
          <w:kern w:val="0"/>
          <w:lang w:eastAsia="pl-PL"/>
          <w14:ligatures w14:val="none"/>
        </w:rPr>
      </w:pPr>
      <w:r w:rsidRPr="00884320">
        <w:rPr>
          <w:rFonts w:eastAsia="Times New Roman" w:cstheme="minorHAnsi"/>
          <w:color w:val="000000"/>
          <w:kern w:val="0"/>
          <w:lang w:eastAsia="pl-PL"/>
          <w14:ligatures w14:val="none"/>
        </w:rPr>
        <w:t>W przypadku gdy rachunek bankowy Wykonawcy nie spełnia warunków określonych w ust</w:t>
      </w:r>
      <w:r w:rsidRPr="00782259">
        <w:rPr>
          <w:rFonts w:eastAsia="Times New Roman" w:cstheme="minorHAnsi"/>
          <w:color w:val="000000"/>
          <w:kern w:val="0"/>
          <w:lang w:eastAsia="pl-PL"/>
          <w14:ligatures w14:val="none"/>
        </w:rPr>
        <w:t xml:space="preserve">. </w:t>
      </w:r>
      <w:r w:rsidR="00E834A4" w:rsidRPr="00782259">
        <w:rPr>
          <w:rFonts w:eastAsia="Times New Roman" w:cstheme="minorHAnsi"/>
          <w:color w:val="000000"/>
          <w:kern w:val="0"/>
          <w:lang w:eastAsia="pl-PL"/>
          <w14:ligatures w14:val="none"/>
        </w:rPr>
        <w:t>10</w:t>
      </w:r>
      <w:r w:rsidRPr="00884320">
        <w:rPr>
          <w:rFonts w:eastAsia="Times New Roman" w:cstheme="minorHAnsi"/>
          <w:color w:val="000000"/>
          <w:kern w:val="0"/>
          <w:lang w:eastAsia="pl-PL"/>
          <w14:ligatures w14:val="none"/>
        </w:rPr>
        <w:t xml:space="preserve">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 </w:t>
      </w:r>
    </w:p>
    <w:p w14:paraId="5C4750E7" w14:textId="6AA2A705" w:rsidR="0095657F" w:rsidRPr="00884320" w:rsidRDefault="009F1003" w:rsidP="00291BF4">
      <w:pPr>
        <w:numPr>
          <w:ilvl w:val="0"/>
          <w:numId w:val="49"/>
        </w:numPr>
        <w:suppressAutoHyphens/>
        <w:autoSpaceDE w:val="0"/>
        <w:autoSpaceDN w:val="0"/>
        <w:spacing w:after="0" w:line="276" w:lineRule="auto"/>
        <w:ind w:left="284"/>
        <w:rPr>
          <w:rFonts w:eastAsia="Times New Roman" w:cstheme="minorHAnsi"/>
          <w:color w:val="000000"/>
          <w:kern w:val="0"/>
          <w:lang w:eastAsia="pl-PL"/>
          <w14:ligatures w14:val="none"/>
        </w:rPr>
      </w:pPr>
      <w:r w:rsidRPr="00884320">
        <w:rPr>
          <w:rFonts w:eastAsia="Times New Roman" w:cstheme="minorHAnsi"/>
          <w:color w:val="000000"/>
          <w:kern w:val="0"/>
          <w:lang w:eastAsia="pl-PL"/>
          <w14:ligatures w14:val="none"/>
        </w:rPr>
        <w:t>W przypadku zwłoki w zapłacie faktury, Wykonawcy przysługuje prawo do żądania zapłaty odsetek ustawowych.</w:t>
      </w:r>
    </w:p>
    <w:p w14:paraId="0D0A3923" w14:textId="52A06DBA" w:rsidR="00793389" w:rsidRPr="00782259" w:rsidRDefault="00C86B9C" w:rsidP="00291BF4">
      <w:pPr>
        <w:pStyle w:val="Akapitzlist"/>
        <w:widowControl w:val="0"/>
        <w:numPr>
          <w:ilvl w:val="0"/>
          <w:numId w:val="49"/>
        </w:numPr>
        <w:autoSpaceDE w:val="0"/>
        <w:autoSpaceDN w:val="0"/>
        <w:adjustRightInd w:val="0"/>
        <w:spacing w:after="0" w:line="276" w:lineRule="auto"/>
        <w:ind w:left="284"/>
        <w:rPr>
          <w:rFonts w:eastAsia="Times New Roman" w:cstheme="minorHAnsi"/>
          <w:kern w:val="0"/>
          <w:lang w:eastAsia="pl-PL"/>
          <w14:ligatures w14:val="none"/>
        </w:rPr>
      </w:pPr>
      <w:r w:rsidRPr="00884320">
        <w:rPr>
          <w:rFonts w:eastAsia="Times New Roman" w:cstheme="minorHAnsi"/>
          <w:kern w:val="0"/>
          <w:lang w:eastAsia="pl-PL"/>
          <w14:ligatures w14:val="none"/>
        </w:rPr>
        <w:t xml:space="preserve">Płatność uzgodnionego wynagrodzenia </w:t>
      </w:r>
      <w:r w:rsidRPr="00782259">
        <w:rPr>
          <w:rFonts w:eastAsia="Times New Roman" w:cstheme="minorHAnsi"/>
          <w:kern w:val="0"/>
          <w:lang w:eastAsia="pl-PL"/>
          <w14:ligatures w14:val="none"/>
        </w:rPr>
        <w:t>nastąpi</w:t>
      </w:r>
      <w:r w:rsidR="00475A56" w:rsidRPr="00782259">
        <w:rPr>
          <w:rFonts w:eastAsia="Times New Roman" w:cstheme="minorHAnsi"/>
          <w:kern w:val="0"/>
          <w:lang w:eastAsia="pl-PL"/>
          <w14:ligatures w14:val="none"/>
        </w:rPr>
        <w:t xml:space="preserve"> maksymalnie</w:t>
      </w:r>
      <w:r w:rsidRPr="00782259">
        <w:rPr>
          <w:rFonts w:eastAsia="Times New Roman" w:cstheme="minorHAnsi"/>
          <w:kern w:val="0"/>
          <w:lang w:eastAsia="pl-PL"/>
          <w14:ligatures w14:val="none"/>
        </w:rPr>
        <w:t xml:space="preserve"> w 4 (czterech) transzach, na podstawie faktur VAT, wystawionych przez Wykonawcę, po podpisaniu przez strony protokołu </w:t>
      </w:r>
      <w:r w:rsidR="00793389" w:rsidRPr="00782259">
        <w:rPr>
          <w:rFonts w:eastAsia="Times New Roman" w:cstheme="minorHAnsi"/>
          <w:kern w:val="0"/>
          <w:lang w:eastAsia="pl-PL"/>
          <w14:ligatures w14:val="none"/>
        </w:rPr>
        <w:t>zdawczo-</w:t>
      </w:r>
      <w:r w:rsidRPr="00782259">
        <w:rPr>
          <w:rFonts w:eastAsia="Times New Roman" w:cstheme="minorHAnsi"/>
          <w:kern w:val="0"/>
          <w:lang w:eastAsia="pl-PL"/>
          <w14:ligatures w14:val="none"/>
        </w:rPr>
        <w:t>odbior</w:t>
      </w:r>
      <w:r w:rsidR="00793389" w:rsidRPr="00782259">
        <w:rPr>
          <w:rFonts w:eastAsia="Times New Roman" w:cstheme="minorHAnsi"/>
          <w:kern w:val="0"/>
          <w:lang w:eastAsia="pl-PL"/>
          <w14:ligatures w14:val="none"/>
        </w:rPr>
        <w:t>czego</w:t>
      </w:r>
      <w:r w:rsidRPr="00782259">
        <w:rPr>
          <w:rFonts w:eastAsia="Times New Roman" w:cstheme="minorHAnsi"/>
          <w:kern w:val="0"/>
          <w:lang w:eastAsia="pl-PL"/>
          <w14:ligatures w14:val="none"/>
        </w:rPr>
        <w:t xml:space="preserve">, </w:t>
      </w:r>
      <w:r w:rsidR="009F1003" w:rsidRPr="00782259">
        <w:rPr>
          <w:rFonts w:eastAsia="Times New Roman" w:cstheme="minorHAnsi"/>
          <w:kern w:val="0"/>
          <w:lang w:eastAsia="pl-PL"/>
          <w14:ligatures w14:val="none"/>
        </w:rPr>
        <w:t>po wykonaniu danego etapu wskazanego w harmonogramie.</w:t>
      </w:r>
      <w:r w:rsidRPr="00782259">
        <w:rPr>
          <w:rFonts w:eastAsia="Times New Roman" w:cstheme="minorHAnsi"/>
          <w:kern w:val="0"/>
          <w:lang w:eastAsia="pl-PL"/>
          <w14:ligatures w14:val="none"/>
        </w:rPr>
        <w:t xml:space="preserve"> </w:t>
      </w:r>
    </w:p>
    <w:p w14:paraId="46BAE0F6" w14:textId="60867424" w:rsidR="00266BB5" w:rsidRPr="00782259" w:rsidRDefault="00793389" w:rsidP="00291BF4">
      <w:pPr>
        <w:pStyle w:val="Akapitzlist"/>
        <w:widowControl w:val="0"/>
        <w:numPr>
          <w:ilvl w:val="0"/>
          <w:numId w:val="49"/>
        </w:numPr>
        <w:autoSpaceDE w:val="0"/>
        <w:autoSpaceDN w:val="0"/>
        <w:adjustRightInd w:val="0"/>
        <w:spacing w:after="0" w:line="276" w:lineRule="auto"/>
        <w:ind w:left="284"/>
        <w:rPr>
          <w:rFonts w:eastAsia="Times New Roman" w:cstheme="minorHAnsi"/>
          <w:kern w:val="0"/>
          <w:lang w:eastAsia="pl-PL"/>
          <w14:ligatures w14:val="none"/>
        </w:rPr>
      </w:pPr>
      <w:r w:rsidRPr="00782259">
        <w:rPr>
          <w:rFonts w:eastAsia="Times New Roman" w:cstheme="minorHAnsi"/>
          <w:kern w:val="0"/>
          <w:lang w:eastAsia="pl-PL"/>
          <w14:ligatures w14:val="none"/>
        </w:rPr>
        <w:t xml:space="preserve">Dowodem </w:t>
      </w:r>
      <w:r w:rsidR="004C46F9" w:rsidRPr="00782259">
        <w:rPr>
          <w:rFonts w:eastAsia="Times New Roman" w:cstheme="minorHAnsi"/>
          <w:kern w:val="0"/>
          <w:lang w:eastAsia="pl-PL"/>
          <w14:ligatures w14:val="none"/>
        </w:rPr>
        <w:t xml:space="preserve">prawidłowego </w:t>
      </w:r>
      <w:r w:rsidRPr="00782259">
        <w:rPr>
          <w:rFonts w:eastAsia="Times New Roman" w:cstheme="minorHAnsi"/>
          <w:kern w:val="0"/>
          <w:lang w:eastAsia="pl-PL"/>
          <w14:ligatures w14:val="none"/>
        </w:rPr>
        <w:t>wykonania przedmiotu umowy będą protokoły zdawczo - odbiorcze, z poszczególnych etapów prac określonych w</w:t>
      </w:r>
      <w:r w:rsidR="004E0F67" w:rsidRPr="00782259">
        <w:rPr>
          <w:rFonts w:eastAsia="Times New Roman" w:cstheme="minorHAnsi"/>
          <w:kern w:val="0"/>
          <w:lang w:eastAsia="pl-PL"/>
          <w14:ligatures w14:val="none"/>
        </w:rPr>
        <w:t xml:space="preserve"> </w:t>
      </w:r>
      <w:r w:rsidR="009F1003" w:rsidRPr="00782259">
        <w:rPr>
          <w:rFonts w:eastAsia="Times New Roman" w:cstheme="minorHAnsi"/>
          <w:kern w:val="0"/>
          <w:lang w:eastAsia="pl-PL"/>
          <w14:ligatures w14:val="none"/>
        </w:rPr>
        <w:t>harmonogramie</w:t>
      </w:r>
      <w:r w:rsidRPr="00782259">
        <w:rPr>
          <w:rFonts w:eastAsia="Times New Roman" w:cstheme="minorHAnsi"/>
          <w:kern w:val="0"/>
          <w:lang w:eastAsia="pl-PL"/>
          <w14:ligatures w14:val="none"/>
        </w:rPr>
        <w:t xml:space="preserve"> oraz protokół końcowy na zakończenie prac projektowych, spisany po opublikowaniu uchwały w Dzienniku Urzędowym Woj. Kuj-Pom.</w:t>
      </w:r>
      <w:r w:rsidR="00E834A4" w:rsidRPr="00782259">
        <w:rPr>
          <w:rFonts w:eastAsia="Times New Roman" w:cstheme="minorHAnsi"/>
          <w:kern w:val="0"/>
          <w:lang w:eastAsia="pl-PL"/>
          <w14:ligatures w14:val="none"/>
        </w:rPr>
        <w:t xml:space="preserve"> Podpisane protokoły zdawczo-odbiorcze sporządzone dla poszczególnych etapów wskazanych w harmonogramie oraz protokół końcowy będą świadczyć o skutecznym przeprowadzeni</w:t>
      </w:r>
      <w:r w:rsidR="004C4F30" w:rsidRPr="00782259">
        <w:rPr>
          <w:rFonts w:eastAsia="Times New Roman" w:cstheme="minorHAnsi"/>
          <w:kern w:val="0"/>
          <w:lang w:eastAsia="pl-PL"/>
          <w14:ligatures w14:val="none"/>
        </w:rPr>
        <w:t>u</w:t>
      </w:r>
      <w:r w:rsidR="00E834A4" w:rsidRPr="00782259">
        <w:rPr>
          <w:rFonts w:eastAsia="Times New Roman" w:cstheme="minorHAnsi"/>
          <w:kern w:val="0"/>
          <w:lang w:eastAsia="pl-PL"/>
          <w14:ligatures w14:val="none"/>
        </w:rPr>
        <w:t xml:space="preserve"> odbioru</w:t>
      </w:r>
      <w:r w:rsidR="00F017FB" w:rsidRPr="00782259">
        <w:rPr>
          <w:rFonts w:eastAsia="Times New Roman" w:cstheme="minorHAnsi"/>
          <w:kern w:val="0"/>
          <w:lang w:eastAsia="pl-PL"/>
          <w14:ligatures w14:val="none"/>
        </w:rPr>
        <w:t xml:space="preserve"> przedmiotu umowy.</w:t>
      </w:r>
    </w:p>
    <w:p w14:paraId="02D50349" w14:textId="2C6C9046" w:rsidR="007878F4" w:rsidRPr="00884320" w:rsidRDefault="004C46F9" w:rsidP="00291BF4">
      <w:pPr>
        <w:numPr>
          <w:ilvl w:val="0"/>
          <w:numId w:val="49"/>
        </w:numPr>
        <w:suppressAutoHyphens/>
        <w:autoSpaceDE w:val="0"/>
        <w:autoSpaceDN w:val="0"/>
        <w:spacing w:before="60" w:after="0" w:line="276" w:lineRule="auto"/>
        <w:ind w:left="284"/>
        <w:rPr>
          <w:rFonts w:eastAsia="Times New Roman" w:cstheme="minorHAnsi"/>
          <w:color w:val="000000"/>
          <w:kern w:val="0"/>
          <w:lang w:eastAsia="pl-PL"/>
          <w14:ligatures w14:val="none"/>
        </w:rPr>
      </w:pPr>
      <w:r w:rsidRPr="00782259">
        <w:rPr>
          <w:rFonts w:eastAsia="Times New Roman" w:cstheme="minorHAnsi"/>
          <w:color w:val="000000"/>
          <w:kern w:val="0"/>
          <w:lang w:eastAsia="pl-PL"/>
          <w14:ligatures w14:val="none"/>
        </w:rPr>
        <w:t xml:space="preserve">Wykonawca po </w:t>
      </w:r>
      <w:r w:rsidR="007878F4" w:rsidRPr="00782259">
        <w:rPr>
          <w:rFonts w:eastAsia="Times New Roman" w:cstheme="minorHAnsi"/>
          <w:color w:val="000000"/>
          <w:kern w:val="0"/>
          <w:lang w:eastAsia="pl-PL"/>
          <w14:ligatures w14:val="none"/>
        </w:rPr>
        <w:t>wykonaniu</w:t>
      </w:r>
      <w:r w:rsidRPr="00782259">
        <w:rPr>
          <w:rFonts w:eastAsia="Times New Roman" w:cstheme="minorHAnsi"/>
          <w:color w:val="000000"/>
          <w:kern w:val="0"/>
          <w:lang w:eastAsia="pl-PL"/>
          <w14:ligatures w14:val="none"/>
        </w:rPr>
        <w:t xml:space="preserve"> </w:t>
      </w:r>
      <w:r w:rsidR="006464F1" w:rsidRPr="00782259">
        <w:rPr>
          <w:rFonts w:eastAsia="Times New Roman" w:cstheme="minorHAnsi"/>
          <w:color w:val="000000"/>
          <w:kern w:val="0"/>
          <w:lang w:eastAsia="pl-PL"/>
          <w14:ligatures w14:val="none"/>
        </w:rPr>
        <w:t xml:space="preserve">poszczególnego </w:t>
      </w:r>
      <w:r w:rsidRPr="00782259">
        <w:rPr>
          <w:rFonts w:eastAsia="Times New Roman" w:cstheme="minorHAnsi"/>
          <w:color w:val="000000"/>
          <w:kern w:val="0"/>
          <w:lang w:eastAsia="pl-PL"/>
          <w14:ligatures w14:val="none"/>
        </w:rPr>
        <w:t>etapu wskazanego w harmono</w:t>
      </w:r>
      <w:r w:rsidRPr="00884320">
        <w:rPr>
          <w:rFonts w:eastAsia="Times New Roman" w:cstheme="minorHAnsi"/>
          <w:color w:val="000000"/>
          <w:kern w:val="0"/>
          <w:lang w:eastAsia="pl-PL"/>
          <w14:ligatures w14:val="none"/>
        </w:rPr>
        <w:t xml:space="preserve">gramie przekaże protokolarnie wymaganą </w:t>
      </w:r>
      <w:r w:rsidR="007878F4" w:rsidRPr="00884320">
        <w:rPr>
          <w:rFonts w:eastAsia="Times New Roman" w:cstheme="minorHAnsi"/>
          <w:color w:val="000000"/>
          <w:kern w:val="0"/>
          <w:lang w:eastAsia="pl-PL"/>
          <w14:ligatures w14:val="none"/>
        </w:rPr>
        <w:t>dokumentację.</w:t>
      </w:r>
    </w:p>
    <w:p w14:paraId="2C1F6D5D" w14:textId="7EB7DC18" w:rsidR="006464F1" w:rsidRPr="00884320" w:rsidRDefault="007878F4" w:rsidP="00291BF4">
      <w:pPr>
        <w:pStyle w:val="Akapitzlist"/>
        <w:widowControl w:val="0"/>
        <w:numPr>
          <w:ilvl w:val="0"/>
          <w:numId w:val="49"/>
        </w:numPr>
        <w:autoSpaceDE w:val="0"/>
        <w:autoSpaceDN w:val="0"/>
        <w:adjustRightInd w:val="0"/>
        <w:spacing w:after="0" w:line="276" w:lineRule="auto"/>
        <w:ind w:left="284"/>
        <w:rPr>
          <w:rFonts w:eastAsia="Times New Roman" w:cstheme="minorHAnsi"/>
          <w:kern w:val="0"/>
          <w:lang w:eastAsia="pl-PL"/>
          <w14:ligatures w14:val="none"/>
        </w:rPr>
      </w:pPr>
      <w:r w:rsidRPr="00884320">
        <w:rPr>
          <w:rFonts w:cstheme="minorHAnsi"/>
          <w:spacing w:val="-2"/>
        </w:rPr>
        <w:t xml:space="preserve">Zamawiający zobowiązuje się sprawdzić przekazane </w:t>
      </w:r>
      <w:r w:rsidR="0086460E" w:rsidRPr="00884320">
        <w:rPr>
          <w:rFonts w:cstheme="minorHAnsi"/>
          <w:spacing w:val="-2"/>
        </w:rPr>
        <w:t xml:space="preserve">przez Wykonawcę </w:t>
      </w:r>
      <w:r w:rsidR="00B11361" w:rsidRPr="00884320">
        <w:rPr>
          <w:rFonts w:cstheme="minorHAnsi"/>
        </w:rPr>
        <w:t>dokumenty (</w:t>
      </w:r>
      <w:r w:rsidR="00D85378" w:rsidRPr="00884320">
        <w:rPr>
          <w:rFonts w:cstheme="minorHAnsi"/>
        </w:rPr>
        <w:t xml:space="preserve">wymagane na </w:t>
      </w:r>
      <w:r w:rsidR="00D85378" w:rsidRPr="00884320">
        <w:rPr>
          <w:rFonts w:cstheme="minorHAnsi"/>
        </w:rPr>
        <w:lastRenderedPageBreak/>
        <w:t>poszczególnych etapach wskazanych w harmonogramie</w:t>
      </w:r>
      <w:r w:rsidR="00B11361" w:rsidRPr="00884320">
        <w:rPr>
          <w:rFonts w:cstheme="minorHAnsi"/>
        </w:rPr>
        <w:t>)</w:t>
      </w:r>
      <w:r w:rsidR="00D85378" w:rsidRPr="00884320">
        <w:rPr>
          <w:rFonts w:cstheme="minorHAnsi"/>
          <w:spacing w:val="-2"/>
        </w:rPr>
        <w:t xml:space="preserve"> </w:t>
      </w:r>
      <w:r w:rsidRPr="00884320">
        <w:rPr>
          <w:rFonts w:cstheme="minorHAnsi"/>
          <w:spacing w:val="-2"/>
        </w:rPr>
        <w:t xml:space="preserve">wraz z protokołem </w:t>
      </w:r>
      <w:r w:rsidRPr="00884320">
        <w:rPr>
          <w:rFonts w:cstheme="minorHAnsi"/>
        </w:rPr>
        <w:t>pod względem kompletności i zgodności z umową oraz powiadomi pisemnie Wykonawcę</w:t>
      </w:r>
      <w:r w:rsidR="00F940A8" w:rsidRPr="00884320">
        <w:rPr>
          <w:rFonts w:cstheme="minorHAnsi"/>
        </w:rPr>
        <w:t>, w następujących przypadkach</w:t>
      </w:r>
      <w:r w:rsidR="006464F1" w:rsidRPr="00884320">
        <w:rPr>
          <w:rFonts w:cstheme="minorHAnsi"/>
        </w:rPr>
        <w:t>:</w:t>
      </w:r>
    </w:p>
    <w:p w14:paraId="0BCB73FC" w14:textId="1E1B5A8D" w:rsidR="00D85378" w:rsidRPr="00884320" w:rsidRDefault="006464F1" w:rsidP="00F45D7D">
      <w:pPr>
        <w:pStyle w:val="Akapitzlist"/>
        <w:numPr>
          <w:ilvl w:val="0"/>
          <w:numId w:val="37"/>
        </w:numPr>
        <w:spacing w:line="276" w:lineRule="auto"/>
        <w:ind w:left="709"/>
        <w:rPr>
          <w:rFonts w:cstheme="minorHAnsi"/>
        </w:rPr>
      </w:pPr>
      <w:r w:rsidRPr="00884320">
        <w:rPr>
          <w:rFonts w:cstheme="minorHAnsi"/>
        </w:rPr>
        <w:t xml:space="preserve">o prawidłowości </w:t>
      </w:r>
      <w:r w:rsidR="00D85378" w:rsidRPr="00884320">
        <w:rPr>
          <w:rFonts w:cstheme="minorHAnsi"/>
        </w:rPr>
        <w:t xml:space="preserve">wykonania </w:t>
      </w:r>
      <w:r w:rsidRPr="00884320">
        <w:rPr>
          <w:rFonts w:cstheme="minorHAnsi"/>
        </w:rPr>
        <w:t xml:space="preserve">danego etapu wskazanego w harmonogramie, </w:t>
      </w:r>
      <w:r w:rsidR="001757EB" w:rsidRPr="00884320">
        <w:rPr>
          <w:rFonts w:cstheme="minorHAnsi"/>
        </w:rPr>
        <w:t xml:space="preserve">w ciągu 7 dni roboczych od </w:t>
      </w:r>
      <w:r w:rsidR="00C63AA0" w:rsidRPr="00884320">
        <w:rPr>
          <w:rFonts w:cstheme="minorHAnsi"/>
        </w:rPr>
        <w:t xml:space="preserve">przekazania dokumentacji </w:t>
      </w:r>
      <w:r w:rsidR="00BE37E8" w:rsidRPr="00884320">
        <w:rPr>
          <w:rFonts w:cstheme="minorHAnsi"/>
        </w:rPr>
        <w:t xml:space="preserve">wraz z protokołem, </w:t>
      </w:r>
      <w:r w:rsidRPr="00884320">
        <w:rPr>
          <w:rFonts w:cstheme="minorHAnsi"/>
        </w:rPr>
        <w:t>a następnie przygot</w:t>
      </w:r>
      <w:r w:rsidR="00B11361" w:rsidRPr="00884320">
        <w:rPr>
          <w:rFonts w:cstheme="minorHAnsi"/>
        </w:rPr>
        <w:t>uje</w:t>
      </w:r>
      <w:r w:rsidRPr="00884320">
        <w:rPr>
          <w:rFonts w:cstheme="minorHAnsi"/>
        </w:rPr>
        <w:t xml:space="preserve"> protokół zdawczo-odbiorczy, </w:t>
      </w:r>
      <w:r w:rsidR="000036A6" w:rsidRPr="00884320">
        <w:rPr>
          <w:rFonts w:cstheme="minorHAnsi"/>
        </w:rPr>
        <w:t>który</w:t>
      </w:r>
      <w:r w:rsidR="00D85378" w:rsidRPr="00884320">
        <w:rPr>
          <w:rFonts w:cstheme="minorHAnsi"/>
        </w:rPr>
        <w:t xml:space="preserve"> będzie podstawą do wystawiania faktury</w:t>
      </w:r>
      <w:r w:rsidR="00B11361" w:rsidRPr="00884320">
        <w:rPr>
          <w:rFonts w:cstheme="minorHAnsi"/>
        </w:rPr>
        <w:t xml:space="preserve">, </w:t>
      </w:r>
    </w:p>
    <w:p w14:paraId="25C4386A" w14:textId="0220409D" w:rsidR="007878F4" w:rsidRPr="00884320" w:rsidRDefault="006464F1" w:rsidP="00F45D7D">
      <w:pPr>
        <w:pStyle w:val="Akapitzlist"/>
        <w:numPr>
          <w:ilvl w:val="0"/>
          <w:numId w:val="37"/>
        </w:numPr>
        <w:spacing w:line="276" w:lineRule="auto"/>
        <w:ind w:left="709"/>
        <w:rPr>
          <w:rFonts w:cstheme="minorHAnsi"/>
        </w:rPr>
      </w:pPr>
      <w:r w:rsidRPr="00884320">
        <w:rPr>
          <w:rFonts w:cstheme="minorHAnsi"/>
        </w:rPr>
        <w:t>o</w:t>
      </w:r>
      <w:r w:rsidR="007878F4" w:rsidRPr="00884320">
        <w:rPr>
          <w:rFonts w:cstheme="minorHAnsi"/>
        </w:rPr>
        <w:t xml:space="preserve"> stwierdzonych brakach lub uchybieniach</w:t>
      </w:r>
      <w:r w:rsidR="00B11361" w:rsidRPr="00884320">
        <w:rPr>
          <w:rFonts w:cstheme="minorHAnsi"/>
        </w:rPr>
        <w:t xml:space="preserve"> wykonania danego etapu wskazanego w harmonogramie</w:t>
      </w:r>
      <w:r w:rsidR="007878F4" w:rsidRPr="00884320">
        <w:rPr>
          <w:rFonts w:cstheme="minorHAnsi"/>
        </w:rPr>
        <w:t>, w ciągu 7 dni roboczych, od daty otrzymania dokumentacji</w:t>
      </w:r>
      <w:r w:rsidR="00BE37E8" w:rsidRPr="00884320">
        <w:rPr>
          <w:rFonts w:cstheme="minorHAnsi"/>
        </w:rPr>
        <w:t xml:space="preserve"> wraz z protokołem.</w:t>
      </w:r>
    </w:p>
    <w:p w14:paraId="62D264CD" w14:textId="1EF7F90B" w:rsidR="000D204B" w:rsidRPr="00884320" w:rsidRDefault="007878F4" w:rsidP="00291BF4">
      <w:pPr>
        <w:pStyle w:val="Akapitzlist"/>
        <w:widowControl w:val="0"/>
        <w:numPr>
          <w:ilvl w:val="0"/>
          <w:numId w:val="49"/>
        </w:numPr>
        <w:autoSpaceDE w:val="0"/>
        <w:autoSpaceDN w:val="0"/>
        <w:adjustRightInd w:val="0"/>
        <w:spacing w:after="0" w:line="276" w:lineRule="auto"/>
        <w:ind w:left="284"/>
        <w:rPr>
          <w:rFonts w:cstheme="minorHAnsi"/>
        </w:rPr>
      </w:pPr>
      <w:r w:rsidRPr="00884320">
        <w:rPr>
          <w:rFonts w:cstheme="minorHAnsi"/>
        </w:rPr>
        <w:t>Wykonawca zobowiązuje się do usunięcia stwierdzonych braków lub uchybień, w ciągu 10 dni roboczych od dnia otrzymania pisemnego powiadomienia o</w:t>
      </w:r>
      <w:r w:rsidR="00E70DD0" w:rsidRPr="00884320">
        <w:rPr>
          <w:rFonts w:cstheme="minorHAnsi"/>
        </w:rPr>
        <w:t xml:space="preserve"> brakach lub</w:t>
      </w:r>
      <w:r w:rsidRPr="00884320">
        <w:rPr>
          <w:rFonts w:cstheme="minorHAnsi"/>
        </w:rPr>
        <w:t xml:space="preserve"> uchybieniach.</w:t>
      </w:r>
    </w:p>
    <w:p w14:paraId="1F948CBB" w14:textId="5BD4A67B" w:rsidR="00C874C8" w:rsidRPr="00884320" w:rsidRDefault="000D204B" w:rsidP="00291BF4">
      <w:pPr>
        <w:numPr>
          <w:ilvl w:val="0"/>
          <w:numId w:val="49"/>
        </w:numPr>
        <w:suppressAutoHyphens/>
        <w:autoSpaceDE w:val="0"/>
        <w:autoSpaceDN w:val="0"/>
        <w:spacing w:before="60" w:after="0" w:line="276" w:lineRule="auto"/>
        <w:ind w:left="284"/>
        <w:rPr>
          <w:rFonts w:eastAsia="Times New Roman" w:cstheme="minorHAnsi"/>
          <w:color w:val="000000"/>
          <w:kern w:val="0"/>
          <w:lang w:eastAsia="pl-PL"/>
          <w14:ligatures w14:val="none"/>
        </w:rPr>
      </w:pPr>
      <w:r w:rsidRPr="00884320">
        <w:rPr>
          <w:rFonts w:eastAsia="Times New Roman" w:cstheme="minorHAnsi"/>
          <w:color w:val="000000"/>
          <w:kern w:val="0"/>
          <w:lang w:eastAsia="pl-PL"/>
          <w14:ligatures w14:val="none"/>
        </w:rPr>
        <w:t>Dokonanie odbioru nie zwalnia Wykonawcy z obowiązku korygowania i wyjaśniania stwierdzonych w okresie późniejszym ewentualnych błędów i nieścisłości.</w:t>
      </w:r>
    </w:p>
    <w:p w14:paraId="6F2CE2AE" w14:textId="01958D9C" w:rsidR="00C874C8" w:rsidRPr="00884320" w:rsidRDefault="00484123" w:rsidP="00291BF4">
      <w:pPr>
        <w:pStyle w:val="Akapitzlist"/>
        <w:widowControl w:val="0"/>
        <w:numPr>
          <w:ilvl w:val="0"/>
          <w:numId w:val="49"/>
        </w:numPr>
        <w:autoSpaceDE w:val="0"/>
        <w:autoSpaceDN w:val="0"/>
        <w:adjustRightInd w:val="0"/>
        <w:spacing w:after="0" w:line="276" w:lineRule="auto"/>
        <w:ind w:left="284"/>
        <w:rPr>
          <w:rFonts w:eastAsia="Times New Roman" w:cstheme="minorHAnsi"/>
          <w:kern w:val="0"/>
          <w:lang w:eastAsia="pl-PL"/>
          <w14:ligatures w14:val="none"/>
        </w:rPr>
      </w:pPr>
      <w:r w:rsidRPr="00884320">
        <w:rPr>
          <w:rFonts w:cstheme="minorHAnsi"/>
        </w:rPr>
        <w:t xml:space="preserve">W przypadku przerwania prac objętych niniejszą umową z powodu okoliczności, za które Wykonawca nie ponosi odpowiedzialności, wysokość wynagrodzenia za </w:t>
      </w:r>
      <w:r w:rsidRPr="00884320">
        <w:rPr>
          <w:rFonts w:cstheme="minorHAnsi"/>
          <w:spacing w:val="-6"/>
        </w:rPr>
        <w:t xml:space="preserve">wykonane prace zostanie ustalona na podstawie protokolarnego stwierdzenia zaawansowania prac. Protokół będzie podstawą do rozliczenia należności </w:t>
      </w:r>
      <w:r w:rsidR="00C874C8" w:rsidRPr="00884320">
        <w:rPr>
          <w:rFonts w:cstheme="minorHAnsi"/>
          <w:spacing w:val="-9"/>
        </w:rPr>
        <w:t>Wykonawcy.</w:t>
      </w:r>
    </w:p>
    <w:p w14:paraId="2801155D" w14:textId="79416D4C" w:rsidR="00C874C8" w:rsidRPr="00323D70" w:rsidRDefault="00484123" w:rsidP="00291BF4">
      <w:pPr>
        <w:pStyle w:val="Akapitzlist"/>
        <w:widowControl w:val="0"/>
        <w:numPr>
          <w:ilvl w:val="0"/>
          <w:numId w:val="49"/>
        </w:numPr>
        <w:autoSpaceDE w:val="0"/>
        <w:autoSpaceDN w:val="0"/>
        <w:adjustRightInd w:val="0"/>
        <w:spacing w:after="0" w:line="276" w:lineRule="auto"/>
        <w:ind w:left="284"/>
        <w:rPr>
          <w:rFonts w:cstheme="minorHAnsi"/>
          <w:color w:val="000000" w:themeColor="text1"/>
        </w:rPr>
      </w:pPr>
      <w:r w:rsidRPr="00323D70">
        <w:rPr>
          <w:rFonts w:cstheme="minorHAnsi"/>
        </w:rPr>
        <w:t xml:space="preserve">Wynagrodzenie Wykonawcy płatne będzie ze środków budżetu gminy z </w:t>
      </w:r>
      <w:r w:rsidRPr="00323D70">
        <w:rPr>
          <w:rFonts w:cstheme="minorHAnsi"/>
          <w:color w:val="000000" w:themeColor="text1"/>
        </w:rPr>
        <w:t>działu 710</w:t>
      </w:r>
      <w:r w:rsidR="00C874C8" w:rsidRPr="00323D70">
        <w:rPr>
          <w:rFonts w:cstheme="minorHAnsi"/>
          <w:color w:val="000000" w:themeColor="text1"/>
        </w:rPr>
        <w:t>, rozdział 71004, paragraf 4300</w:t>
      </w:r>
      <w:r w:rsidR="00A87B7A" w:rsidRPr="00323D70">
        <w:rPr>
          <w:rFonts w:cstheme="minorHAnsi"/>
          <w:color w:val="000000" w:themeColor="text1"/>
        </w:rPr>
        <w:t>.</w:t>
      </w:r>
      <w:r w:rsidR="00C874C8" w:rsidRPr="00323D70">
        <w:rPr>
          <w:rFonts w:cstheme="minorHAnsi"/>
          <w:color w:val="000000" w:themeColor="text1"/>
        </w:rPr>
        <w:t xml:space="preserve"> </w:t>
      </w:r>
    </w:p>
    <w:p w14:paraId="548C92E9" w14:textId="77777777" w:rsidR="00F61777" w:rsidRPr="00884320" w:rsidRDefault="00F61777" w:rsidP="00F61777">
      <w:pPr>
        <w:pStyle w:val="Akapitzlist"/>
        <w:widowControl w:val="0"/>
        <w:autoSpaceDE w:val="0"/>
        <w:autoSpaceDN w:val="0"/>
        <w:adjustRightInd w:val="0"/>
        <w:spacing w:after="0" w:line="276" w:lineRule="auto"/>
        <w:ind w:left="284"/>
        <w:rPr>
          <w:rFonts w:cstheme="minorHAnsi"/>
          <w:color w:val="000000" w:themeColor="text1"/>
        </w:rPr>
      </w:pPr>
    </w:p>
    <w:p w14:paraId="3E96F8D5" w14:textId="77777777" w:rsidR="00C86B9C" w:rsidRPr="00884320" w:rsidRDefault="00C86B9C" w:rsidP="006F7784">
      <w:pPr>
        <w:widowControl w:val="0"/>
        <w:autoSpaceDE w:val="0"/>
        <w:autoSpaceDN w:val="0"/>
        <w:adjustRightInd w:val="0"/>
        <w:spacing w:after="0" w:line="276" w:lineRule="auto"/>
        <w:rPr>
          <w:rFonts w:eastAsia="Times New Roman" w:cstheme="minorHAnsi"/>
          <w:bCs/>
          <w:kern w:val="0"/>
          <w:lang w:eastAsia="pl-PL"/>
          <w14:ligatures w14:val="none"/>
        </w:rPr>
      </w:pPr>
      <w:r w:rsidRPr="00884320">
        <w:rPr>
          <w:rFonts w:eastAsia="Times New Roman" w:cstheme="minorHAnsi"/>
          <w:bCs/>
          <w:kern w:val="0"/>
          <w:lang w:eastAsia="pl-PL"/>
          <w14:ligatures w14:val="none"/>
        </w:rPr>
        <w:t>§ 5</w:t>
      </w:r>
    </w:p>
    <w:p w14:paraId="40D4D86C" w14:textId="77777777" w:rsidR="00957171" w:rsidRPr="00884320" w:rsidRDefault="00957171" w:rsidP="006F7784">
      <w:pPr>
        <w:widowControl w:val="0"/>
        <w:autoSpaceDE w:val="0"/>
        <w:autoSpaceDN w:val="0"/>
        <w:adjustRightInd w:val="0"/>
        <w:spacing w:after="0" w:line="276" w:lineRule="auto"/>
        <w:rPr>
          <w:rFonts w:eastAsia="Times New Roman" w:cstheme="minorHAnsi"/>
          <w:b/>
          <w:bCs/>
          <w:kern w:val="0"/>
          <w:lang w:eastAsia="pl-PL"/>
          <w14:ligatures w14:val="none"/>
        </w:rPr>
      </w:pPr>
      <w:r w:rsidRPr="00884320">
        <w:rPr>
          <w:rFonts w:eastAsia="Times New Roman" w:cstheme="minorHAnsi"/>
          <w:b/>
          <w:bCs/>
          <w:kern w:val="0"/>
          <w:lang w:eastAsia="pl-PL"/>
          <w14:ligatures w14:val="none"/>
        </w:rPr>
        <w:t>(Warunki zmiany umowy)</w:t>
      </w:r>
    </w:p>
    <w:p w14:paraId="407F874B" w14:textId="77777777" w:rsidR="00C86B9C" w:rsidRPr="00884320" w:rsidRDefault="00C86B9C" w:rsidP="006F7784">
      <w:pPr>
        <w:suppressAutoHyphens/>
        <w:autoSpaceDE w:val="0"/>
        <w:autoSpaceDN w:val="0"/>
        <w:spacing w:before="60" w:after="0" w:line="276" w:lineRule="auto"/>
        <w:rPr>
          <w:rFonts w:eastAsia="Times New Roman" w:cstheme="minorHAnsi"/>
          <w:color w:val="000000"/>
          <w:kern w:val="0"/>
          <w:lang w:eastAsia="pl-PL"/>
          <w14:ligatures w14:val="none"/>
        </w:rPr>
      </w:pPr>
    </w:p>
    <w:p w14:paraId="1E9FE4C9" w14:textId="34ECC28E" w:rsidR="006158E9" w:rsidRPr="00884320" w:rsidRDefault="00764DA7" w:rsidP="00F45D7D">
      <w:pPr>
        <w:pStyle w:val="Akapitzlist"/>
        <w:numPr>
          <w:ilvl w:val="0"/>
          <w:numId w:val="16"/>
        </w:numPr>
        <w:suppressAutoHyphens/>
        <w:autoSpaceDE w:val="0"/>
        <w:autoSpaceDN w:val="0"/>
        <w:spacing w:before="60" w:after="0" w:line="276" w:lineRule="auto"/>
        <w:ind w:left="284"/>
        <w:rPr>
          <w:rFonts w:eastAsia="Times New Roman" w:cstheme="minorHAnsi"/>
          <w:kern w:val="0"/>
          <w:lang w:eastAsia="pl-PL"/>
          <w14:ligatures w14:val="none"/>
        </w:rPr>
      </w:pPr>
      <w:r w:rsidRPr="00884320">
        <w:rPr>
          <w:rFonts w:eastAsia="Times New Roman" w:cstheme="minorHAnsi"/>
          <w:kern w:val="0"/>
          <w:lang w:eastAsia="pl-PL"/>
          <w14:ligatures w14:val="none"/>
        </w:rPr>
        <w:t>Wszystkie zmiany postanowień niniejszej umowy będą odbywały się w formie aneksów sporządzonych na piśmie za zgodą obydwu stron pod rygorem nieważności.</w:t>
      </w:r>
    </w:p>
    <w:p w14:paraId="7881505E" w14:textId="49F6F0CD" w:rsidR="00E9316D" w:rsidRPr="00884320" w:rsidRDefault="006158E9" w:rsidP="00F45D7D">
      <w:pPr>
        <w:pStyle w:val="Akapitzlist"/>
        <w:numPr>
          <w:ilvl w:val="0"/>
          <w:numId w:val="16"/>
        </w:numPr>
        <w:suppressAutoHyphens/>
        <w:autoSpaceDE w:val="0"/>
        <w:autoSpaceDN w:val="0"/>
        <w:spacing w:before="60" w:after="0" w:line="276" w:lineRule="auto"/>
        <w:ind w:left="284"/>
        <w:rPr>
          <w:rFonts w:eastAsia="Times New Roman" w:cstheme="minorHAnsi"/>
          <w:kern w:val="0"/>
          <w:lang w:eastAsia="pl-PL"/>
          <w14:ligatures w14:val="none"/>
        </w:rPr>
      </w:pPr>
      <w:r w:rsidRPr="00884320">
        <w:rPr>
          <w:rFonts w:eastAsia="Calibri" w:cstheme="minorHAnsi"/>
          <w:kern w:val="0"/>
          <w14:ligatures w14:val="none"/>
        </w:rPr>
        <w:t xml:space="preserve">Strony przewidują możliwość wprowadzenia zmian do postanowień </w:t>
      </w:r>
      <w:r w:rsidR="00245FAD" w:rsidRPr="00884320">
        <w:rPr>
          <w:rFonts w:eastAsia="Calibri" w:cstheme="minorHAnsi"/>
          <w:kern w:val="0"/>
          <w14:ligatures w14:val="none"/>
        </w:rPr>
        <w:t>u</w:t>
      </w:r>
      <w:r w:rsidRPr="00884320">
        <w:rPr>
          <w:rFonts w:eastAsia="Calibri" w:cstheme="minorHAnsi"/>
          <w:kern w:val="0"/>
          <w14:ligatures w14:val="none"/>
        </w:rPr>
        <w:t xml:space="preserve">mowy w stosunku do treści oferty, na podstawie której dokonano wyboru Wykonawcy, w przypadkach określonych w art. 455 </w:t>
      </w:r>
      <w:r w:rsidRPr="00884320">
        <w:rPr>
          <w:rFonts w:eastAsia="Times New Roman" w:cstheme="minorHAnsi"/>
          <w:kern w:val="0"/>
          <w:lang w:eastAsia="pl-PL"/>
          <w14:ligatures w14:val="none"/>
        </w:rPr>
        <w:t xml:space="preserve">ustawy z dnia 11 września 2019 r. Prawo zamówień publicznych </w:t>
      </w:r>
      <w:r w:rsidRPr="00884320">
        <w:rPr>
          <w:rFonts w:cstheme="minorHAnsi"/>
        </w:rPr>
        <w:t>(Dz.U. z 2024 r., poz. 1320).</w:t>
      </w:r>
    </w:p>
    <w:p w14:paraId="23A0C63B" w14:textId="086CE6AE" w:rsidR="00E9316D" w:rsidRPr="00884320" w:rsidRDefault="00E9316D" w:rsidP="00F45D7D">
      <w:pPr>
        <w:pStyle w:val="Akapitzlist"/>
        <w:numPr>
          <w:ilvl w:val="0"/>
          <w:numId w:val="16"/>
        </w:numPr>
        <w:suppressAutoHyphens/>
        <w:autoSpaceDE w:val="0"/>
        <w:autoSpaceDN w:val="0"/>
        <w:spacing w:before="60" w:after="0" w:line="276" w:lineRule="auto"/>
        <w:ind w:left="284"/>
        <w:rPr>
          <w:rFonts w:eastAsia="Times New Roman" w:cstheme="minorHAnsi"/>
          <w:kern w:val="0"/>
          <w:lang w:eastAsia="pl-PL"/>
          <w14:ligatures w14:val="none"/>
        </w:rPr>
      </w:pPr>
      <w:r w:rsidRPr="00884320">
        <w:rPr>
          <w:rFonts w:cstheme="minorHAnsi"/>
          <w:lang w:eastAsia="pl-PL"/>
        </w:rPr>
        <w:t>Dopuszczalna jest zmiana postanowień zawartej umowy w stosunku do treści oferty, na podstawie której dokonano wyboru Wykonawcy, polegająca na:</w:t>
      </w:r>
    </w:p>
    <w:p w14:paraId="0BC29EFB" w14:textId="2F5D48D8" w:rsidR="00E9316D" w:rsidRPr="00884320" w:rsidRDefault="00E9316D" w:rsidP="00F45D7D">
      <w:pPr>
        <w:numPr>
          <w:ilvl w:val="0"/>
          <w:numId w:val="30"/>
        </w:numPr>
        <w:suppressAutoHyphens/>
        <w:spacing w:after="0" w:line="276" w:lineRule="auto"/>
        <w:ind w:left="709"/>
        <w:rPr>
          <w:rFonts w:cstheme="minorHAnsi"/>
          <w:lang w:eastAsia="pl-PL"/>
        </w:rPr>
      </w:pPr>
      <w:r w:rsidRPr="00884320">
        <w:rPr>
          <w:rFonts w:cstheme="minorHAnsi"/>
          <w:lang w:eastAsia="pl-PL"/>
        </w:rPr>
        <w:t>zmianach koniecznych na skutek działania organów administracji lub instytucji upoważnionych do wydania decyzji albo innych aktów władczych lub nadzorczych, związanych z realizacją przedmiotu umowy;</w:t>
      </w:r>
    </w:p>
    <w:p w14:paraId="4459C0C6" w14:textId="77777777" w:rsidR="00E9316D" w:rsidRPr="00884320" w:rsidRDefault="00E9316D" w:rsidP="00F45D7D">
      <w:pPr>
        <w:numPr>
          <w:ilvl w:val="0"/>
          <w:numId w:val="30"/>
        </w:numPr>
        <w:suppressAutoHyphens/>
        <w:spacing w:after="0" w:line="276" w:lineRule="auto"/>
        <w:ind w:left="709"/>
        <w:rPr>
          <w:rFonts w:cstheme="minorHAnsi"/>
          <w:lang w:eastAsia="pl-PL"/>
        </w:rPr>
      </w:pPr>
      <w:r w:rsidRPr="00884320">
        <w:rPr>
          <w:rFonts w:cstheme="minorHAnsi"/>
          <w:lang w:eastAsia="pl-PL"/>
        </w:rPr>
        <w:t>zmianie obowiązujących przepisów prawa</w:t>
      </w:r>
      <w:r w:rsidRPr="00884320">
        <w:rPr>
          <w:rFonts w:cstheme="minorHAnsi"/>
        </w:rPr>
        <w:t xml:space="preserve"> </w:t>
      </w:r>
      <w:r w:rsidRPr="00884320">
        <w:rPr>
          <w:rFonts w:cstheme="minorHAnsi"/>
          <w:lang w:eastAsia="pl-PL"/>
        </w:rPr>
        <w:t xml:space="preserve">i aktów prawa miejscowego związanych z przedmiotem umowy </w:t>
      </w:r>
      <w:r w:rsidRPr="00884320">
        <w:rPr>
          <w:rFonts w:cstheme="minorHAnsi"/>
        </w:rPr>
        <w:t>wpływających na sposób realizacji Umowy;</w:t>
      </w:r>
    </w:p>
    <w:p w14:paraId="2DDA18B4" w14:textId="107AC7B9" w:rsidR="00E9316D" w:rsidRPr="00884320" w:rsidRDefault="00E9316D" w:rsidP="00F45D7D">
      <w:pPr>
        <w:numPr>
          <w:ilvl w:val="0"/>
          <w:numId w:val="30"/>
        </w:numPr>
        <w:shd w:val="clear" w:color="auto" w:fill="FFFFFF"/>
        <w:suppressAutoHyphens/>
        <w:spacing w:after="0" w:line="276" w:lineRule="auto"/>
        <w:ind w:left="709"/>
        <w:rPr>
          <w:rFonts w:cstheme="minorHAnsi"/>
          <w:lang w:eastAsia="ar-SA"/>
        </w:rPr>
      </w:pPr>
      <w:r w:rsidRPr="00884320">
        <w:rPr>
          <w:rFonts w:cstheme="minorHAnsi"/>
          <w:lang w:eastAsia="ar-SA"/>
        </w:rPr>
        <w:t>zmianie wymagań dotyczących działalności prowadzonej przez podmiot świadczący usługi w zakresie o</w:t>
      </w:r>
      <w:r w:rsidRPr="00884320">
        <w:rPr>
          <w:rFonts w:cstheme="minorHAnsi"/>
          <w:bCs/>
          <w:lang w:eastAsia="ar-SA"/>
        </w:rPr>
        <w:t>pracowanie projektu planu ogólnego gminy Szubin wraz z wymaganymi dokumentami</w:t>
      </w:r>
      <w:r w:rsidRPr="00884320">
        <w:rPr>
          <w:rFonts w:cstheme="minorHAnsi"/>
          <w:lang w:eastAsia="ar-SA"/>
        </w:rPr>
        <w:t>, wynikających ze zmiany przepisów prawa;</w:t>
      </w:r>
    </w:p>
    <w:p w14:paraId="785893CD" w14:textId="77777777" w:rsidR="00E9316D" w:rsidRPr="00884320" w:rsidRDefault="00E9316D" w:rsidP="00F45D7D">
      <w:pPr>
        <w:numPr>
          <w:ilvl w:val="0"/>
          <w:numId w:val="30"/>
        </w:numPr>
        <w:suppressAutoHyphens/>
        <w:spacing w:after="0" w:line="276" w:lineRule="auto"/>
        <w:ind w:left="709"/>
        <w:rPr>
          <w:rFonts w:cstheme="minorHAnsi"/>
          <w:lang w:eastAsia="pl-PL"/>
        </w:rPr>
      </w:pPr>
      <w:r w:rsidRPr="00884320">
        <w:rPr>
          <w:rFonts w:cstheme="minorHAnsi"/>
          <w:bCs/>
          <w:lang w:eastAsia="ar-SA"/>
        </w:rPr>
        <w:t>zmianie treści umowy w związku z powstaniem niejasności lub rozbieżności w rozumieniu pojęć użytych w umowie, których nie można usunąć w inny sposób, a zmiana będzie umożliwiać usunięcie rozbieżności i doprecyzowanie umowy, tak aby strony umowy jednoznacznie zinterpretowały jej zapisy</w:t>
      </w:r>
      <w:r w:rsidRPr="00884320">
        <w:rPr>
          <w:rFonts w:cstheme="minorHAnsi"/>
          <w:lang w:eastAsia="pl-PL"/>
        </w:rPr>
        <w:t xml:space="preserve">. </w:t>
      </w:r>
    </w:p>
    <w:p w14:paraId="62D494CF" w14:textId="77777777" w:rsidR="00E9316D" w:rsidRPr="00884320" w:rsidRDefault="00E9316D" w:rsidP="006F7784">
      <w:pPr>
        <w:pStyle w:val="Akapitzlist"/>
        <w:suppressAutoHyphens/>
        <w:autoSpaceDE w:val="0"/>
        <w:autoSpaceDN w:val="0"/>
        <w:spacing w:before="60" w:after="0" w:line="276" w:lineRule="auto"/>
        <w:rPr>
          <w:rFonts w:eastAsia="Times New Roman" w:cstheme="minorHAnsi"/>
          <w:kern w:val="0"/>
          <w:lang w:eastAsia="pl-PL"/>
          <w14:ligatures w14:val="none"/>
        </w:rPr>
      </w:pPr>
    </w:p>
    <w:p w14:paraId="093D40B8" w14:textId="522CB1CB" w:rsidR="00C86B9C" w:rsidRPr="00884320" w:rsidRDefault="00C86B9C" w:rsidP="00F45D7D">
      <w:pPr>
        <w:pStyle w:val="Akapitzlist"/>
        <w:numPr>
          <w:ilvl w:val="0"/>
          <w:numId w:val="16"/>
        </w:numPr>
        <w:suppressAutoHyphens/>
        <w:autoSpaceDE w:val="0"/>
        <w:autoSpaceDN w:val="0"/>
        <w:spacing w:before="60" w:after="0" w:line="276" w:lineRule="auto"/>
        <w:ind w:left="284"/>
        <w:rPr>
          <w:rFonts w:eastAsia="Times New Roman" w:cstheme="minorHAnsi"/>
          <w:kern w:val="0"/>
          <w:lang w:eastAsia="pl-PL"/>
          <w14:ligatures w14:val="none"/>
        </w:rPr>
      </w:pPr>
      <w:r w:rsidRPr="00884320">
        <w:rPr>
          <w:rFonts w:eastAsia="Times New Roman" w:cstheme="minorHAnsi"/>
          <w:kern w:val="0"/>
          <w:lang w:eastAsia="pl-PL"/>
          <w14:ligatures w14:val="none"/>
        </w:rPr>
        <w:lastRenderedPageBreak/>
        <w:t>Dopuszcza się zmianę umowy w zakresie zmiany wysokości wynagrodzenia, w przypadkach zmian, o których mowa w art. 436 pkt. 4 lit. b) ustawy</w:t>
      </w:r>
      <w:r w:rsidR="00A07C10" w:rsidRPr="00884320">
        <w:rPr>
          <w:rFonts w:eastAsia="Times New Roman" w:cstheme="minorHAnsi"/>
          <w:kern w:val="0"/>
          <w:lang w:eastAsia="pl-PL"/>
          <w14:ligatures w14:val="none"/>
        </w:rPr>
        <w:t xml:space="preserve">  z dnia 11 września 2019 r. Prawo zamówień publicznych </w:t>
      </w:r>
      <w:r w:rsidR="00A07C10" w:rsidRPr="00884320">
        <w:rPr>
          <w:rFonts w:cstheme="minorHAnsi"/>
        </w:rPr>
        <w:t>(Dz.U. z 2024 r., poz. 1320)</w:t>
      </w:r>
      <w:r w:rsidRPr="00884320">
        <w:rPr>
          <w:rFonts w:eastAsia="Times New Roman" w:cstheme="minorHAnsi"/>
          <w:kern w:val="0"/>
          <w:lang w:eastAsia="pl-PL"/>
          <w14:ligatures w14:val="none"/>
        </w:rPr>
        <w:t xml:space="preserve">, </w:t>
      </w:r>
      <w:r w:rsidR="00A07C10" w:rsidRPr="00884320">
        <w:rPr>
          <w:rFonts w:eastAsia="Times New Roman" w:cstheme="minorHAnsi"/>
          <w:kern w:val="0"/>
          <w:lang w:eastAsia="pl-PL"/>
          <w14:ligatures w14:val="none"/>
        </w:rPr>
        <w:t xml:space="preserve"> </w:t>
      </w:r>
      <w:r w:rsidRPr="00884320">
        <w:rPr>
          <w:rFonts w:eastAsia="Times New Roman" w:cstheme="minorHAnsi"/>
          <w:kern w:val="0"/>
          <w:lang w:eastAsia="pl-PL"/>
          <w14:ligatures w14:val="none"/>
        </w:rPr>
        <w:t xml:space="preserve">jeżeli zmiany te będą miały wpływ na koszty wykonania zamówienia przez </w:t>
      </w:r>
      <w:r w:rsidR="00957171" w:rsidRPr="00884320">
        <w:rPr>
          <w:rFonts w:eastAsia="Times New Roman" w:cstheme="minorHAnsi"/>
          <w:kern w:val="0"/>
          <w:lang w:eastAsia="pl-PL"/>
          <w14:ligatures w14:val="none"/>
        </w:rPr>
        <w:t>W</w:t>
      </w:r>
      <w:r w:rsidRPr="00884320">
        <w:rPr>
          <w:rFonts w:eastAsia="Times New Roman" w:cstheme="minorHAnsi"/>
          <w:kern w:val="0"/>
          <w:lang w:eastAsia="pl-PL"/>
          <w14:ligatures w14:val="none"/>
        </w:rPr>
        <w:t xml:space="preserve">ykonawcę. Procedura zmiany umowy dokonywana jest </w:t>
      </w:r>
      <w:r w:rsidRPr="00832DE6">
        <w:rPr>
          <w:rFonts w:eastAsia="Times New Roman" w:cstheme="minorHAnsi"/>
          <w:kern w:val="0"/>
          <w:lang w:eastAsia="pl-PL"/>
          <w14:ligatures w14:val="none"/>
        </w:rPr>
        <w:t xml:space="preserve">na </w:t>
      </w:r>
      <w:r w:rsidR="00036DD3" w:rsidRPr="00832DE6">
        <w:rPr>
          <w:rFonts w:eastAsia="Times New Roman" w:cstheme="minorHAnsi"/>
          <w:kern w:val="0"/>
          <w:lang w:eastAsia="pl-PL"/>
          <w14:ligatures w14:val="none"/>
        </w:rPr>
        <w:t>uzasadniony</w:t>
      </w:r>
      <w:r w:rsidR="00036DD3" w:rsidRPr="00884320">
        <w:rPr>
          <w:rFonts w:eastAsia="Times New Roman" w:cstheme="minorHAnsi"/>
          <w:kern w:val="0"/>
          <w:lang w:eastAsia="pl-PL"/>
          <w14:ligatures w14:val="none"/>
        </w:rPr>
        <w:t xml:space="preserve"> </w:t>
      </w:r>
      <w:r w:rsidRPr="00884320">
        <w:rPr>
          <w:rFonts w:eastAsia="Times New Roman" w:cstheme="minorHAnsi"/>
          <w:kern w:val="0"/>
          <w:lang w:eastAsia="pl-PL"/>
          <w14:ligatures w14:val="none"/>
        </w:rPr>
        <w:t xml:space="preserve">wniosek Wykonawcy: </w:t>
      </w:r>
    </w:p>
    <w:p w14:paraId="0DE899CE" w14:textId="02F2B091" w:rsidR="00C86B9C" w:rsidRPr="00884320" w:rsidRDefault="00C86B9C" w:rsidP="00F45D7D">
      <w:pPr>
        <w:pStyle w:val="Akapitzlist"/>
        <w:numPr>
          <w:ilvl w:val="0"/>
          <w:numId w:val="17"/>
        </w:numPr>
        <w:suppressAutoHyphens/>
        <w:autoSpaceDE w:val="0"/>
        <w:autoSpaceDN w:val="0"/>
        <w:spacing w:before="60" w:after="0" w:line="276" w:lineRule="auto"/>
        <w:ind w:left="709"/>
        <w:rPr>
          <w:rFonts w:eastAsia="Times New Roman" w:cstheme="minorHAnsi"/>
          <w:kern w:val="0"/>
          <w:lang w:eastAsia="pl-PL"/>
          <w14:ligatures w14:val="none"/>
        </w:rPr>
      </w:pPr>
      <w:r w:rsidRPr="00884320">
        <w:rPr>
          <w:rFonts w:eastAsia="Times New Roman" w:cstheme="minorHAnsi"/>
          <w:kern w:val="0"/>
          <w:lang w:eastAsia="pl-PL"/>
          <w14:ligatures w14:val="none"/>
        </w:rPr>
        <w:t xml:space="preserve">wniosek Wykonawcy winien wykazać związek pomiędzy zmianą przepisu, a koniecznością zmiany wynagrodzenia umownego oraz zawierać szczegółową kalkulację zmiany wynagrodzenia obejmującą jedynie konieczne, obowiązkowe, zmienione koszty ponoszone przez Wykonawcę wynikające ze zmiany przepisu. Wniosek nie może być powodowany zmianą przepisu, którego treść zmiany oraz termin jej wprowadzenia były powszechnie znane w momencie sporządzania oferty cenowej przez Wykonawcę, a tym samym miał on możliwość uwzględnienia konsekwencji planowanych zmian przepisu w wysokości kalkulowanego wynagrodzenia; </w:t>
      </w:r>
    </w:p>
    <w:p w14:paraId="4DD61C50" w14:textId="77777777" w:rsidR="00BC1CE4" w:rsidRPr="00884320" w:rsidRDefault="00C86B9C" w:rsidP="00F45D7D">
      <w:pPr>
        <w:pStyle w:val="Akapitzlist"/>
        <w:numPr>
          <w:ilvl w:val="0"/>
          <w:numId w:val="17"/>
        </w:numPr>
        <w:suppressAutoHyphens/>
        <w:autoSpaceDE w:val="0"/>
        <w:autoSpaceDN w:val="0"/>
        <w:spacing w:before="60" w:after="0" w:line="276" w:lineRule="auto"/>
        <w:ind w:left="709"/>
        <w:rPr>
          <w:rFonts w:eastAsia="Times New Roman" w:cstheme="minorHAnsi"/>
          <w:kern w:val="0"/>
          <w:lang w:eastAsia="pl-PL"/>
          <w14:ligatures w14:val="none"/>
        </w:rPr>
      </w:pPr>
      <w:r w:rsidRPr="00884320">
        <w:rPr>
          <w:rFonts w:eastAsia="Times New Roman" w:cstheme="minorHAnsi"/>
          <w:kern w:val="0"/>
          <w:lang w:eastAsia="pl-PL"/>
          <w14:ligatures w14:val="none"/>
        </w:rPr>
        <w:t xml:space="preserve">Zamawiający ma prawo do weryfikacji prawidłowości przedłożonej kalkulacji. Po akceptacji przez Zamawiającego powyższej kwestii </w:t>
      </w:r>
      <w:r w:rsidR="00A07C10" w:rsidRPr="00884320">
        <w:rPr>
          <w:rFonts w:eastAsia="Times New Roman" w:cstheme="minorHAnsi"/>
          <w:kern w:val="0"/>
          <w:lang w:eastAsia="pl-PL"/>
          <w14:ligatures w14:val="none"/>
        </w:rPr>
        <w:t>w</w:t>
      </w:r>
      <w:r w:rsidRPr="00884320">
        <w:rPr>
          <w:rFonts w:eastAsia="Times New Roman" w:cstheme="minorHAnsi"/>
          <w:kern w:val="0"/>
          <w:lang w:eastAsia="pl-PL"/>
          <w14:ligatures w14:val="none"/>
        </w:rPr>
        <w:t>ynagrodzenie Wykonawcy ulega zmianie o wyliczoną kwotę.</w:t>
      </w:r>
    </w:p>
    <w:p w14:paraId="1EE133DC" w14:textId="3D3B915A" w:rsidR="00BC1CE4" w:rsidRPr="00884320" w:rsidRDefault="00BC1CE4" w:rsidP="00F45D7D">
      <w:pPr>
        <w:pStyle w:val="Akapitzlist"/>
        <w:numPr>
          <w:ilvl w:val="0"/>
          <w:numId w:val="17"/>
        </w:numPr>
        <w:suppressAutoHyphens/>
        <w:autoSpaceDE w:val="0"/>
        <w:autoSpaceDN w:val="0"/>
        <w:spacing w:before="60" w:after="0" w:line="276" w:lineRule="auto"/>
        <w:ind w:left="709"/>
        <w:rPr>
          <w:rFonts w:eastAsia="Times New Roman" w:cstheme="minorHAnsi"/>
          <w:kern w:val="0"/>
          <w:lang w:eastAsia="pl-PL"/>
          <w14:ligatures w14:val="none"/>
        </w:rPr>
      </w:pPr>
      <w:r w:rsidRPr="00884320">
        <w:rPr>
          <w:rFonts w:eastAsia="Times New Roman" w:cstheme="minorHAnsi"/>
          <w:kern w:val="0"/>
          <w:lang w:eastAsia="pl-PL"/>
          <w14:ligatures w14:val="none"/>
        </w:rPr>
        <w:t>Zmiana wysokości wynagrodzenia należnego Wykonawcy, będzie odnosić się wyłącznie do części przedmiotu umowy 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25BE5D65" w14:textId="77777777" w:rsidR="00BC1CE4" w:rsidRPr="00884320" w:rsidRDefault="00BC1CE4" w:rsidP="00F45D7D">
      <w:pPr>
        <w:pStyle w:val="Akapitzlist"/>
        <w:numPr>
          <w:ilvl w:val="0"/>
          <w:numId w:val="17"/>
        </w:numPr>
        <w:suppressAutoHyphens/>
        <w:autoSpaceDE w:val="0"/>
        <w:autoSpaceDN w:val="0"/>
        <w:spacing w:before="60" w:after="0" w:line="276" w:lineRule="auto"/>
        <w:ind w:left="709"/>
        <w:rPr>
          <w:rFonts w:eastAsia="Times New Roman" w:cstheme="minorHAnsi"/>
          <w:kern w:val="0"/>
          <w:lang w:eastAsia="pl-PL"/>
          <w14:ligatures w14:val="none"/>
        </w:rPr>
      </w:pPr>
      <w:r w:rsidRPr="00884320">
        <w:rPr>
          <w:rFonts w:eastAsia="Times New Roman" w:cstheme="minorHAnsi"/>
          <w:kern w:val="0"/>
          <w:lang w:eastAsia="pl-PL"/>
          <w14:ligatures w14:val="none"/>
        </w:rPr>
        <w:t>W przypadku zmiany stawki podatku od towarów i usług wartość wynagrodzenia netto nie zmieni się, a wartość wynagrodzenia brutto zostanie wyliczona na podstawie nowych przepisów.</w:t>
      </w:r>
    </w:p>
    <w:p w14:paraId="7D6840CA" w14:textId="3143EDBB" w:rsidR="00BC1CE4" w:rsidRPr="00884320" w:rsidRDefault="00BC1CE4" w:rsidP="00F45D7D">
      <w:pPr>
        <w:pStyle w:val="Akapitzlist"/>
        <w:numPr>
          <w:ilvl w:val="0"/>
          <w:numId w:val="17"/>
        </w:numPr>
        <w:suppressAutoHyphens/>
        <w:autoSpaceDE w:val="0"/>
        <w:autoSpaceDN w:val="0"/>
        <w:spacing w:before="60" w:after="0" w:line="276" w:lineRule="auto"/>
        <w:ind w:left="709"/>
        <w:rPr>
          <w:rFonts w:eastAsia="Times New Roman" w:cstheme="minorHAnsi"/>
          <w:kern w:val="0"/>
          <w:lang w:eastAsia="pl-PL"/>
          <w14:ligatures w14:val="none"/>
        </w:rPr>
      </w:pPr>
      <w:r w:rsidRPr="00884320">
        <w:rPr>
          <w:rFonts w:eastAsia="Times New Roman" w:cstheme="minorHAnsi"/>
          <w:kern w:val="0"/>
          <w:lang w:eastAsia="pl-PL"/>
          <w14:ligatures w14:val="none"/>
        </w:rPr>
        <w:t xml:space="preserve">W terminie 21 dni roboczych od dnia przekazania wniosku, o którym </w:t>
      </w:r>
      <w:r w:rsidRPr="00832DE6">
        <w:rPr>
          <w:rFonts w:eastAsia="Times New Roman" w:cstheme="minorHAnsi"/>
          <w:kern w:val="0"/>
          <w:lang w:eastAsia="pl-PL"/>
          <w14:ligatures w14:val="none"/>
        </w:rPr>
        <w:t xml:space="preserve">mowa </w:t>
      </w:r>
      <w:r w:rsidR="00036DD3" w:rsidRPr="00832DE6">
        <w:rPr>
          <w:rFonts w:eastAsia="Times New Roman" w:cstheme="minorHAnsi"/>
          <w:kern w:val="0"/>
          <w:lang w:eastAsia="pl-PL"/>
          <w14:ligatures w14:val="none"/>
        </w:rPr>
        <w:t>wyżej</w:t>
      </w:r>
      <w:r w:rsidRPr="00832DE6">
        <w:rPr>
          <w:rFonts w:eastAsia="Times New Roman" w:cstheme="minorHAnsi"/>
          <w:kern w:val="0"/>
          <w:lang w:eastAsia="pl-PL"/>
          <w14:ligatures w14:val="none"/>
        </w:rPr>
        <w:t>, Strona</w:t>
      </w:r>
      <w:r w:rsidRPr="00884320">
        <w:rPr>
          <w:rFonts w:eastAsia="Times New Roman" w:cstheme="minorHAnsi"/>
          <w:kern w:val="0"/>
          <w:lang w:eastAsia="pl-PL"/>
          <w14:ligatures w14:val="none"/>
        </w:rPr>
        <w:t xml:space="preserve"> która otrzyma wniosek, przekaże drugiej Stronie informację o zakresie, w jakim zatwierdza wniosek oraz wskaże kwotę, o którą wynagrodzenie należne Wykonawcy powinno ulec zmianie, albo informację o niezatwierdzeniu wniosku. Informacja o niezatwierdzeniu wniosku lub jego częściowym zatwierdzeniu każdorazowo będzie przekazywane wraz z uzasadnieniem.</w:t>
      </w:r>
    </w:p>
    <w:p w14:paraId="2DD020F9" w14:textId="238A776D" w:rsidR="00BC1CE4" w:rsidRPr="00884320" w:rsidRDefault="00BC1CE4" w:rsidP="00F45D7D">
      <w:pPr>
        <w:pStyle w:val="Akapitzlist"/>
        <w:numPr>
          <w:ilvl w:val="0"/>
          <w:numId w:val="17"/>
        </w:numPr>
        <w:suppressAutoHyphens/>
        <w:autoSpaceDE w:val="0"/>
        <w:autoSpaceDN w:val="0"/>
        <w:spacing w:before="60" w:after="0" w:line="276" w:lineRule="auto"/>
        <w:ind w:left="709"/>
        <w:rPr>
          <w:rFonts w:eastAsia="Times New Roman" w:cstheme="minorHAnsi"/>
          <w:kern w:val="0"/>
          <w:lang w:eastAsia="pl-PL"/>
          <w14:ligatures w14:val="none"/>
        </w:rPr>
      </w:pPr>
      <w:r w:rsidRPr="00884320">
        <w:rPr>
          <w:rFonts w:eastAsia="Times New Roman" w:cstheme="minorHAnsi"/>
          <w:kern w:val="0"/>
          <w:lang w:eastAsia="pl-PL"/>
          <w14:ligatures w14:val="none"/>
        </w:rPr>
        <w:t>W przypadku otrzymania przez Stronę informacji o niezatwierdzeniu wniosku lub częściowym zatwierdzeniu wniosku, Strona ta może ponownie wystąpić z wnioskiem.</w:t>
      </w:r>
    </w:p>
    <w:p w14:paraId="3D4218D4" w14:textId="77777777" w:rsidR="00C86B9C" w:rsidRPr="00884320" w:rsidRDefault="00C86B9C" w:rsidP="006F7784">
      <w:pPr>
        <w:suppressAutoHyphens/>
        <w:autoSpaceDE w:val="0"/>
        <w:autoSpaceDN w:val="0"/>
        <w:spacing w:after="0" w:line="276" w:lineRule="auto"/>
        <w:rPr>
          <w:rFonts w:eastAsia="Times New Roman" w:cstheme="minorHAnsi"/>
          <w:kern w:val="0"/>
          <w:lang w:eastAsia="pl-PL"/>
          <w14:ligatures w14:val="none"/>
        </w:rPr>
      </w:pPr>
    </w:p>
    <w:p w14:paraId="2BBF5FEC" w14:textId="77777777" w:rsidR="00C86B9C" w:rsidRPr="00884320" w:rsidRDefault="00C86B9C" w:rsidP="00F45D7D">
      <w:pPr>
        <w:pStyle w:val="Akapitzlist"/>
        <w:numPr>
          <w:ilvl w:val="0"/>
          <w:numId w:val="16"/>
        </w:numPr>
        <w:suppressAutoHyphens/>
        <w:autoSpaceDE w:val="0"/>
        <w:autoSpaceDN w:val="0"/>
        <w:spacing w:after="0" w:line="276" w:lineRule="auto"/>
        <w:ind w:left="426"/>
        <w:rPr>
          <w:rFonts w:eastAsia="Times New Roman" w:cstheme="minorHAnsi"/>
          <w:kern w:val="0"/>
          <w:lang w:eastAsia="pl-PL"/>
          <w14:ligatures w14:val="none"/>
        </w:rPr>
      </w:pPr>
      <w:r w:rsidRPr="00884320">
        <w:rPr>
          <w:rFonts w:eastAsia="Times New Roman" w:cstheme="minorHAnsi"/>
          <w:kern w:val="0"/>
          <w:lang w:eastAsia="pl-PL"/>
          <w14:ligatures w14:val="none"/>
        </w:rPr>
        <w:t>Dopuszcza się zmianę umowy w zakresie zmiany wysokości wynagrodzenia w przypadku zmiany kosztów związanych z realizacją zamówienia, o których mowa w art. 439 ustawy</w:t>
      </w:r>
      <w:r w:rsidR="00A07C10" w:rsidRPr="00884320">
        <w:rPr>
          <w:rFonts w:eastAsia="Times New Roman" w:cstheme="minorHAnsi"/>
          <w:kern w:val="0"/>
          <w:lang w:eastAsia="pl-PL"/>
          <w14:ligatures w14:val="none"/>
        </w:rPr>
        <w:t xml:space="preserve"> z dnia 11 września 2019 r. Prawo zamówień publicznych </w:t>
      </w:r>
      <w:r w:rsidR="00A07C10" w:rsidRPr="00884320">
        <w:rPr>
          <w:rFonts w:cstheme="minorHAnsi"/>
        </w:rPr>
        <w:t>(Dz.U. z 2024 r., poz. 1320)</w:t>
      </w:r>
      <w:r w:rsidRPr="00884320">
        <w:rPr>
          <w:rFonts w:eastAsia="Times New Roman" w:cstheme="minorHAnsi"/>
          <w:kern w:val="0"/>
          <w:lang w:eastAsia="pl-PL"/>
          <w14:ligatures w14:val="none"/>
        </w:rPr>
        <w:t>:</w:t>
      </w:r>
    </w:p>
    <w:p w14:paraId="67CFB194" w14:textId="77777777" w:rsidR="00C86B9C" w:rsidRPr="00884320" w:rsidRDefault="00C86B9C" w:rsidP="00F45D7D">
      <w:pPr>
        <w:numPr>
          <w:ilvl w:val="0"/>
          <w:numId w:val="7"/>
        </w:numPr>
        <w:suppressAutoHyphens/>
        <w:autoSpaceDE w:val="0"/>
        <w:autoSpaceDN w:val="0"/>
        <w:spacing w:after="0" w:line="276" w:lineRule="auto"/>
        <w:ind w:left="709" w:hanging="357"/>
        <w:contextualSpacing/>
        <w:rPr>
          <w:rFonts w:eastAsia="Calibri" w:cstheme="minorHAnsi"/>
          <w:kern w:val="0"/>
          <w:lang w:val="x-none"/>
          <w14:ligatures w14:val="none"/>
        </w:rPr>
      </w:pPr>
      <w:r w:rsidRPr="00884320">
        <w:rPr>
          <w:rFonts w:eastAsia="Calibri" w:cstheme="minorHAnsi"/>
          <w:kern w:val="0"/>
          <w:lang w:val="x-none"/>
          <w14:ligatures w14:val="none"/>
        </w:rPr>
        <w:t>ryzyko ponoszenia wzrostu kosztów realizowanego zadania powodowane panującymi realiami ekonomicznymi dotyczy obu stron umowy</w:t>
      </w:r>
      <w:r w:rsidR="004A5714" w:rsidRPr="00884320">
        <w:rPr>
          <w:rFonts w:eastAsia="Calibri" w:cstheme="minorHAnsi"/>
          <w:kern w:val="0"/>
          <w14:ligatures w14:val="none"/>
        </w:rPr>
        <w:t>;</w:t>
      </w:r>
    </w:p>
    <w:p w14:paraId="25DC7A98" w14:textId="77777777" w:rsidR="00C86B9C" w:rsidRPr="00884320" w:rsidRDefault="00C86B9C" w:rsidP="00F45D7D">
      <w:pPr>
        <w:numPr>
          <w:ilvl w:val="0"/>
          <w:numId w:val="7"/>
        </w:numPr>
        <w:suppressAutoHyphens/>
        <w:autoSpaceDE w:val="0"/>
        <w:autoSpaceDN w:val="0"/>
        <w:spacing w:after="0" w:line="276" w:lineRule="auto"/>
        <w:ind w:left="709" w:hanging="357"/>
        <w:contextualSpacing/>
        <w:rPr>
          <w:rFonts w:eastAsia="Calibri" w:cstheme="minorHAnsi"/>
          <w:kern w:val="0"/>
          <w:lang w:val="x-none"/>
          <w14:ligatures w14:val="none"/>
        </w:rPr>
      </w:pPr>
      <w:r w:rsidRPr="00884320">
        <w:rPr>
          <w:rFonts w:eastAsia="Calibri" w:cstheme="minorHAnsi"/>
          <w:kern w:val="0"/>
          <w:lang w:val="x-none"/>
          <w14:ligatures w14:val="none"/>
        </w:rPr>
        <w:t>procedura zmiany wynagrodzenia wszczynana jest na wniosek Wykonawcy lub Zamawiającego</w:t>
      </w:r>
      <w:r w:rsidR="004A5714" w:rsidRPr="00884320">
        <w:rPr>
          <w:rFonts w:eastAsia="Calibri" w:cstheme="minorHAnsi"/>
          <w:kern w:val="0"/>
          <w14:ligatures w14:val="none"/>
        </w:rPr>
        <w:t>;</w:t>
      </w:r>
    </w:p>
    <w:p w14:paraId="1657EE6A" w14:textId="77777777" w:rsidR="00C86B9C" w:rsidRPr="00884320" w:rsidRDefault="00C86B9C" w:rsidP="00F45D7D">
      <w:pPr>
        <w:numPr>
          <w:ilvl w:val="0"/>
          <w:numId w:val="7"/>
        </w:numPr>
        <w:suppressAutoHyphens/>
        <w:autoSpaceDE w:val="0"/>
        <w:autoSpaceDN w:val="0"/>
        <w:spacing w:after="0" w:line="276" w:lineRule="auto"/>
        <w:ind w:left="709" w:hanging="357"/>
        <w:contextualSpacing/>
        <w:rPr>
          <w:rFonts w:eastAsia="Calibri" w:cstheme="minorHAnsi"/>
          <w:kern w:val="0"/>
          <w:lang w:val="x-none"/>
          <w14:ligatures w14:val="none"/>
        </w:rPr>
      </w:pPr>
      <w:r w:rsidRPr="00884320">
        <w:rPr>
          <w:rFonts w:eastAsia="Calibri" w:cstheme="minorHAnsi"/>
          <w:kern w:val="0"/>
          <w:lang w:val="x-none"/>
          <w14:ligatures w14:val="none"/>
        </w:rPr>
        <w:t xml:space="preserve">podstawa ustalania zmiany wynagrodzenia - </w:t>
      </w:r>
      <w:bookmarkStart w:id="8" w:name="_Hlk148359390"/>
      <w:r w:rsidRPr="00884320">
        <w:rPr>
          <w:rFonts w:eastAsia="Calibri" w:cstheme="minorHAnsi"/>
          <w:kern w:val="0"/>
          <w:lang w:val="x-none"/>
          <w14:ligatures w14:val="none"/>
        </w:rPr>
        <w:t>wskaźniki cen pobierane z co</w:t>
      </w:r>
      <w:r w:rsidR="004A5714" w:rsidRPr="00884320">
        <w:rPr>
          <w:rFonts w:eastAsia="Calibri" w:cstheme="minorHAnsi"/>
          <w:kern w:val="0"/>
          <w14:ligatures w14:val="none"/>
        </w:rPr>
        <w:t xml:space="preserve"> </w:t>
      </w:r>
      <w:r w:rsidRPr="00884320">
        <w:rPr>
          <w:rFonts w:eastAsia="Calibri" w:cstheme="minorHAnsi"/>
          <w:kern w:val="0"/>
          <w:lang w:val="x-none"/>
          <w14:ligatures w14:val="none"/>
        </w:rPr>
        <w:t xml:space="preserve">kwartalnych publikacji </w:t>
      </w:r>
      <w:r w:rsidR="004A5714" w:rsidRPr="00884320">
        <w:rPr>
          <w:rFonts w:cstheme="minorHAnsi"/>
        </w:rPr>
        <w:t>wskaźnika ogłaszanego w komunikacie Prezesa Głównego Urzędu Statystycznego</w:t>
      </w:r>
      <w:r w:rsidRPr="00884320">
        <w:rPr>
          <w:rFonts w:eastAsia="Calibri" w:cstheme="minorHAnsi"/>
          <w:kern w:val="0"/>
          <w:lang w:val="x-none"/>
          <w14:ligatures w14:val="none"/>
        </w:rPr>
        <w:t xml:space="preserve"> „Wskaźniki cen producentów usług związanych z obsługą działalności gospodarczej” - tablica 1, pozycja „Działalność w zakresie architektury</w:t>
      </w:r>
      <w:bookmarkEnd w:id="8"/>
      <w:r w:rsidRPr="00884320">
        <w:rPr>
          <w:rFonts w:eastAsia="Calibri" w:cstheme="minorHAnsi"/>
          <w:kern w:val="0"/>
          <w:lang w:val="x-none"/>
          <w14:ligatures w14:val="none"/>
        </w:rPr>
        <w:t xml:space="preserve"> i inżynierii</w:t>
      </w:r>
      <w:r w:rsidR="004A5714" w:rsidRPr="00884320">
        <w:rPr>
          <w:rFonts w:eastAsia="Calibri" w:cstheme="minorHAnsi"/>
          <w:kern w:val="0"/>
          <w:lang w:val="x-none"/>
          <w14:ligatures w14:val="none"/>
        </w:rPr>
        <w:t>; badania i analizy techniczne”;</w:t>
      </w:r>
    </w:p>
    <w:p w14:paraId="46622024" w14:textId="7C81193F" w:rsidR="00C86B9C" w:rsidRPr="00884320" w:rsidRDefault="00C86B9C" w:rsidP="00F45D7D">
      <w:pPr>
        <w:numPr>
          <w:ilvl w:val="0"/>
          <w:numId w:val="7"/>
        </w:numPr>
        <w:suppressAutoHyphens/>
        <w:autoSpaceDE w:val="0"/>
        <w:autoSpaceDN w:val="0"/>
        <w:spacing w:after="0" w:line="276" w:lineRule="auto"/>
        <w:ind w:left="709" w:hanging="357"/>
        <w:contextualSpacing/>
        <w:rPr>
          <w:rFonts w:eastAsia="Calibri" w:cstheme="minorHAnsi"/>
          <w:kern w:val="0"/>
          <w:lang w:val="x-none"/>
          <w14:ligatures w14:val="none"/>
        </w:rPr>
      </w:pPr>
      <w:r w:rsidRPr="00884320">
        <w:rPr>
          <w:rFonts w:eastAsia="Calibri" w:cstheme="minorHAnsi"/>
          <w:kern w:val="0"/>
          <w:lang w:val="x-none"/>
          <w14:ligatures w14:val="none"/>
        </w:rPr>
        <w:lastRenderedPageBreak/>
        <w:t xml:space="preserve">początkowy </w:t>
      </w:r>
      <w:r w:rsidRPr="00884320">
        <w:rPr>
          <w:rFonts w:eastAsia="Calibri" w:cstheme="minorHAnsi"/>
          <w:kern w:val="0"/>
          <w14:ligatures w14:val="none"/>
        </w:rPr>
        <w:t>kwartał</w:t>
      </w:r>
      <w:r w:rsidRPr="00884320">
        <w:rPr>
          <w:rFonts w:eastAsia="Calibri" w:cstheme="minorHAnsi"/>
          <w:kern w:val="0"/>
          <w:lang w:val="x-none"/>
          <w14:ligatures w14:val="none"/>
        </w:rPr>
        <w:t xml:space="preserve"> od którego wyliczane będą wskaźnik wzrostu cen dotyczących kolejnych </w:t>
      </w:r>
      <w:r w:rsidRPr="00884320">
        <w:rPr>
          <w:rFonts w:eastAsia="Calibri" w:cstheme="minorHAnsi"/>
          <w:kern w:val="0"/>
          <w14:ligatures w14:val="none"/>
        </w:rPr>
        <w:t>kwartałów</w:t>
      </w:r>
      <w:r w:rsidRPr="00884320">
        <w:rPr>
          <w:rFonts w:eastAsia="Calibri" w:cstheme="minorHAnsi"/>
          <w:kern w:val="0"/>
          <w:lang w:val="x-none"/>
          <w14:ligatures w14:val="none"/>
        </w:rPr>
        <w:t xml:space="preserve">  - </w:t>
      </w:r>
      <w:r w:rsidR="004A5714" w:rsidRPr="00884320">
        <w:rPr>
          <w:rFonts w:eastAsia="Calibri" w:cstheme="minorHAnsi"/>
          <w:kern w:val="0"/>
          <w14:ligatures w14:val="none"/>
        </w:rPr>
        <w:t>IV</w:t>
      </w:r>
      <w:r w:rsidR="008610A2" w:rsidRPr="00884320">
        <w:rPr>
          <w:rFonts w:eastAsia="Calibri" w:cstheme="minorHAnsi"/>
          <w:kern w:val="0"/>
          <w:lang w:val="x-none"/>
          <w14:ligatures w14:val="none"/>
        </w:rPr>
        <w:t xml:space="preserve"> 2024 r.;</w:t>
      </w:r>
      <w:r w:rsidRPr="00884320">
        <w:rPr>
          <w:rFonts w:eastAsia="Calibri" w:cstheme="minorHAnsi"/>
          <w:kern w:val="0"/>
          <w:lang w:val="x-none"/>
          <w14:ligatures w14:val="none"/>
        </w:rPr>
        <w:t xml:space="preserve"> </w:t>
      </w:r>
    </w:p>
    <w:p w14:paraId="5E297CE6" w14:textId="77777777" w:rsidR="008610A2" w:rsidRPr="00884320" w:rsidRDefault="00C86B9C" w:rsidP="00F45D7D">
      <w:pPr>
        <w:pStyle w:val="Akapitzlist"/>
        <w:numPr>
          <w:ilvl w:val="0"/>
          <w:numId w:val="7"/>
        </w:numPr>
        <w:suppressAutoHyphens/>
        <w:autoSpaceDE w:val="0"/>
        <w:autoSpaceDN w:val="0"/>
        <w:spacing w:after="0" w:line="276" w:lineRule="auto"/>
        <w:ind w:left="709" w:hanging="357"/>
        <w:rPr>
          <w:rFonts w:eastAsia="Calibri" w:cstheme="minorHAnsi"/>
          <w:kern w:val="0"/>
          <w:lang w:val="x-none"/>
          <w14:ligatures w14:val="none"/>
        </w:rPr>
      </w:pPr>
      <w:r w:rsidRPr="00884320">
        <w:rPr>
          <w:rFonts w:eastAsia="Calibri" w:cstheme="minorHAnsi"/>
          <w:kern w:val="0"/>
          <w:lang w:val="x-none"/>
          <w14:ligatures w14:val="none"/>
        </w:rPr>
        <w:t xml:space="preserve">wyliczony wskaźnik wzrostu cen odnosi się każdorazowo do </w:t>
      </w:r>
      <w:r w:rsidRPr="00884320">
        <w:rPr>
          <w:rFonts w:eastAsia="Calibri" w:cstheme="minorHAnsi"/>
          <w:kern w:val="0"/>
          <w14:ligatures w14:val="none"/>
        </w:rPr>
        <w:t>zakończonego etapu realizowanego opracowania</w:t>
      </w:r>
      <w:r w:rsidR="004A5714" w:rsidRPr="00884320">
        <w:rPr>
          <w:rFonts w:eastAsia="Calibri" w:cstheme="minorHAnsi"/>
          <w:kern w:val="0"/>
          <w14:ligatures w14:val="none"/>
        </w:rPr>
        <w:t xml:space="preserve"> wskazanego w harmonogramie</w:t>
      </w:r>
      <w:r w:rsidR="008610A2" w:rsidRPr="00884320">
        <w:rPr>
          <w:rFonts w:eastAsia="Calibri" w:cstheme="minorHAnsi"/>
          <w:kern w:val="0"/>
          <w14:ligatures w14:val="none"/>
        </w:rPr>
        <w:t>, z tym że przewiduje się zmianę wynagrodzenia nie wcześniej niż po zakończeniu realizacji pierwszego i drugiego etapu umowy;</w:t>
      </w:r>
    </w:p>
    <w:p w14:paraId="38AA4653" w14:textId="6F0355AC" w:rsidR="00C86B9C" w:rsidRPr="00884320" w:rsidRDefault="00C86B9C" w:rsidP="00F45D7D">
      <w:pPr>
        <w:pStyle w:val="Akapitzlist"/>
        <w:numPr>
          <w:ilvl w:val="0"/>
          <w:numId w:val="7"/>
        </w:numPr>
        <w:suppressAutoHyphens/>
        <w:autoSpaceDE w:val="0"/>
        <w:autoSpaceDN w:val="0"/>
        <w:spacing w:after="0" w:line="276" w:lineRule="auto"/>
        <w:ind w:left="709" w:hanging="357"/>
        <w:rPr>
          <w:rFonts w:eastAsia="Calibri" w:cstheme="minorHAnsi"/>
          <w:kern w:val="0"/>
          <w:lang w:val="x-none"/>
          <w14:ligatures w14:val="none"/>
        </w:rPr>
      </w:pPr>
      <w:r w:rsidRPr="00884320">
        <w:rPr>
          <w:rFonts w:eastAsia="Calibri" w:cstheme="minorHAnsi"/>
          <w:kern w:val="0"/>
          <w:lang w:val="x-none"/>
          <w14:ligatures w14:val="none"/>
        </w:rPr>
        <w:t xml:space="preserve">poziom zmiany ceny uprawniający Wykonawcę do żądania zmiany wynagrodzenia - wskaźnik wzrostu zmiany cen liczony narastająco od </w:t>
      </w:r>
      <w:r w:rsidRPr="00884320">
        <w:rPr>
          <w:rFonts w:eastAsia="Calibri" w:cstheme="minorHAnsi"/>
          <w:kern w:val="0"/>
          <w14:ligatures w14:val="none"/>
        </w:rPr>
        <w:t>I</w:t>
      </w:r>
      <w:r w:rsidR="004A5714" w:rsidRPr="00884320">
        <w:rPr>
          <w:rFonts w:eastAsia="Calibri" w:cstheme="minorHAnsi"/>
          <w:kern w:val="0"/>
          <w14:ligatures w14:val="none"/>
        </w:rPr>
        <w:t>V</w:t>
      </w:r>
      <w:r w:rsidRPr="00884320">
        <w:rPr>
          <w:rFonts w:eastAsia="Calibri" w:cstheme="minorHAnsi"/>
          <w:kern w:val="0"/>
          <w14:ligatures w14:val="none"/>
        </w:rPr>
        <w:t xml:space="preserve"> kwartału </w:t>
      </w:r>
      <w:r w:rsidRPr="00884320">
        <w:rPr>
          <w:rFonts w:eastAsia="Calibri" w:cstheme="minorHAnsi"/>
          <w:kern w:val="0"/>
          <w:lang w:val="x-none"/>
          <w14:ligatures w14:val="none"/>
        </w:rPr>
        <w:t>2024 r. przekroczy wartość 1,06 (nastąpi</w:t>
      </w:r>
      <w:r w:rsidR="001C5D81" w:rsidRPr="00884320">
        <w:rPr>
          <w:rFonts w:eastAsia="Calibri" w:cstheme="minorHAnsi"/>
          <w:kern w:val="0"/>
          <w:lang w:val="x-none"/>
          <w14:ligatures w14:val="none"/>
        </w:rPr>
        <w:t xml:space="preserve"> wzrost cen przekraczający 6%);</w:t>
      </w:r>
      <w:r w:rsidRPr="00884320">
        <w:rPr>
          <w:rFonts w:eastAsia="Calibri" w:cstheme="minorHAnsi"/>
          <w:kern w:val="0"/>
          <w:lang w:val="x-none"/>
          <w14:ligatures w14:val="none"/>
        </w:rPr>
        <w:t xml:space="preserve"> </w:t>
      </w:r>
    </w:p>
    <w:p w14:paraId="5FDEAC8E" w14:textId="6C8C5D99" w:rsidR="009951C3" w:rsidRPr="00884320" w:rsidRDefault="00795431" w:rsidP="00F45D7D">
      <w:pPr>
        <w:pStyle w:val="Akapitzlist"/>
        <w:numPr>
          <w:ilvl w:val="0"/>
          <w:numId w:val="7"/>
        </w:numPr>
        <w:suppressAutoHyphens/>
        <w:autoSpaceDE w:val="0"/>
        <w:autoSpaceDN w:val="0"/>
        <w:spacing w:after="0" w:line="276" w:lineRule="auto"/>
        <w:ind w:left="709"/>
        <w:rPr>
          <w:rFonts w:eastAsia="Calibri" w:cstheme="minorHAnsi"/>
          <w:kern w:val="0"/>
          <w:lang w:val="x-none"/>
          <w14:ligatures w14:val="none"/>
        </w:rPr>
      </w:pPr>
      <w:r w:rsidRPr="00884320">
        <w:rPr>
          <w:rFonts w:eastAsia="Calibri" w:cstheme="minorHAnsi"/>
          <w:kern w:val="0"/>
          <w14:ligatures w14:val="none"/>
        </w:rPr>
        <w:t>s</w:t>
      </w:r>
      <w:r w:rsidR="009951C3" w:rsidRPr="00884320">
        <w:rPr>
          <w:rFonts w:eastAsia="Calibri" w:cstheme="minorHAnsi"/>
          <w:kern w:val="0"/>
          <w:lang w:val="x-none"/>
          <w14:ligatures w14:val="none"/>
        </w:rPr>
        <w:t>trony umowy mogą wystąpić o zmianę wynagrodzenia w przypadku, gdy zmiana ta ma wpływ na całkowity koszt wykonania zamówienia, tj. powoduje zmianę całkowitego wynagrodzenia Wykonawcy, o nie mniej niż 0,5 %</w:t>
      </w:r>
      <w:r w:rsidR="001C5D81" w:rsidRPr="00884320">
        <w:rPr>
          <w:rFonts w:eastAsia="Calibri" w:cstheme="minorHAnsi"/>
          <w:kern w:val="0"/>
          <w14:ligatures w14:val="none"/>
        </w:rPr>
        <w:t>;</w:t>
      </w:r>
    </w:p>
    <w:p w14:paraId="0E3E0A69" w14:textId="77777777" w:rsidR="001C5D81" w:rsidRPr="00884320" w:rsidRDefault="001C5D81" w:rsidP="00F45D7D">
      <w:pPr>
        <w:pStyle w:val="Akapitzlist"/>
        <w:numPr>
          <w:ilvl w:val="0"/>
          <w:numId w:val="7"/>
        </w:numPr>
        <w:suppressAutoHyphens/>
        <w:autoSpaceDE w:val="0"/>
        <w:autoSpaceDN w:val="0"/>
        <w:spacing w:after="0" w:line="276" w:lineRule="auto"/>
        <w:ind w:left="709" w:hanging="357"/>
        <w:rPr>
          <w:rFonts w:eastAsia="Calibri" w:cstheme="minorHAnsi"/>
          <w:kern w:val="0"/>
          <w:lang w:val="x-none"/>
          <w14:ligatures w14:val="none"/>
        </w:rPr>
      </w:pPr>
      <w:r w:rsidRPr="00884320">
        <w:rPr>
          <w:rFonts w:eastAsia="Calibri" w:cstheme="minorHAnsi"/>
          <w:kern w:val="0"/>
          <w:lang w:val="x-none"/>
          <w14:ligatures w14:val="none"/>
        </w:rPr>
        <w:t>wpływ zmiany ceny materiałów lub kosztów na koszt wykonania zamówienia nie może stanowić podstawy do zmiany terminu realizacji przedmiotu umowy</w:t>
      </w:r>
      <w:r w:rsidRPr="00884320">
        <w:rPr>
          <w:rFonts w:eastAsia="Calibri" w:cstheme="minorHAnsi"/>
          <w:kern w:val="0"/>
          <w14:ligatures w14:val="none"/>
        </w:rPr>
        <w:t>;</w:t>
      </w:r>
    </w:p>
    <w:p w14:paraId="77589E10" w14:textId="7D22161D" w:rsidR="00C86B9C" w:rsidRPr="00884320" w:rsidRDefault="00C86B9C" w:rsidP="00F45D7D">
      <w:pPr>
        <w:pStyle w:val="Akapitzlist"/>
        <w:numPr>
          <w:ilvl w:val="0"/>
          <w:numId w:val="7"/>
        </w:numPr>
        <w:suppressAutoHyphens/>
        <w:autoSpaceDE w:val="0"/>
        <w:autoSpaceDN w:val="0"/>
        <w:spacing w:after="0" w:line="276" w:lineRule="auto"/>
        <w:ind w:left="709" w:hanging="357"/>
        <w:rPr>
          <w:rFonts w:eastAsia="Calibri" w:cstheme="minorHAnsi"/>
          <w:kern w:val="0"/>
          <w:lang w:val="x-none"/>
          <w14:ligatures w14:val="none"/>
        </w:rPr>
      </w:pPr>
      <w:r w:rsidRPr="00884320">
        <w:rPr>
          <w:rFonts w:eastAsia="Calibri" w:cstheme="minorHAnsi"/>
          <w:kern w:val="0"/>
          <w:lang w:val="x-none"/>
          <w14:ligatures w14:val="none"/>
        </w:rPr>
        <w:t xml:space="preserve">sposób przeliczenia wynagrodzenia: </w:t>
      </w:r>
    </w:p>
    <w:p w14:paraId="1DB4C9B2" w14:textId="4BB496A5" w:rsidR="009B10BB" w:rsidRPr="00884320" w:rsidRDefault="00321F9E" w:rsidP="006F7784">
      <w:pPr>
        <w:tabs>
          <w:tab w:val="num" w:pos="2160"/>
        </w:tabs>
        <w:suppressAutoHyphens/>
        <w:autoSpaceDE w:val="0"/>
        <w:autoSpaceDN w:val="0"/>
        <w:spacing w:after="0" w:line="276" w:lineRule="auto"/>
        <w:ind w:left="709"/>
        <w:contextualSpacing/>
        <w:rPr>
          <w:rFonts w:eastAsia="Calibri" w:cstheme="minorHAnsi"/>
          <w:kern w:val="0"/>
          <w14:ligatures w14:val="none"/>
        </w:rPr>
      </w:pPr>
      <w:r w:rsidRPr="00884320">
        <w:rPr>
          <w:rFonts w:eastAsia="Calibri" w:cstheme="minorHAnsi"/>
          <w:kern w:val="0"/>
          <w14:ligatures w14:val="none"/>
        </w:rPr>
        <w:t xml:space="preserve">- </w:t>
      </w:r>
      <w:r w:rsidR="00C86B9C" w:rsidRPr="00884320">
        <w:rPr>
          <w:rFonts w:eastAsia="Calibri" w:cstheme="minorHAnsi"/>
          <w:kern w:val="0"/>
          <w14:ligatures w14:val="none"/>
        </w:rPr>
        <w:t>po ukończeniu danego elementu opracowania (wg harmonogramu) ustala się wskaźnik wzrostu cen dotyczący kwartału, w którym zakończono dany element w odniesieniu do kwartału bazowego (I</w:t>
      </w:r>
      <w:r w:rsidR="004A5714" w:rsidRPr="00884320">
        <w:rPr>
          <w:rFonts w:eastAsia="Calibri" w:cstheme="minorHAnsi"/>
          <w:kern w:val="0"/>
          <w14:ligatures w14:val="none"/>
        </w:rPr>
        <w:t>V</w:t>
      </w:r>
      <w:r w:rsidR="00C86B9C" w:rsidRPr="00884320">
        <w:rPr>
          <w:rFonts w:eastAsia="Calibri" w:cstheme="minorHAnsi"/>
          <w:kern w:val="0"/>
          <w14:ligatures w14:val="none"/>
        </w:rPr>
        <w:t xml:space="preserve"> 2024 r.) wg. </w:t>
      </w:r>
      <w:r w:rsidR="00751159" w:rsidRPr="00884320">
        <w:rPr>
          <w:rFonts w:eastAsia="Calibri" w:cstheme="minorHAnsi"/>
          <w:kern w:val="0"/>
          <w14:ligatures w14:val="none"/>
        </w:rPr>
        <w:t>w</w:t>
      </w:r>
      <w:r w:rsidR="00C86B9C" w:rsidRPr="00884320">
        <w:rPr>
          <w:rFonts w:eastAsia="Calibri" w:cstheme="minorHAnsi"/>
          <w:kern w:val="0"/>
          <w14:ligatures w14:val="none"/>
        </w:rPr>
        <w:t>zoru</w:t>
      </w:r>
      <w:r w:rsidR="00751159" w:rsidRPr="00884320">
        <w:rPr>
          <w:rFonts w:eastAsia="Calibri" w:cstheme="minorHAnsi"/>
          <w:kern w:val="0"/>
          <w14:ligatures w14:val="none"/>
        </w:rPr>
        <w:t>:</w:t>
      </w:r>
    </w:p>
    <w:p w14:paraId="3BAA6B22" w14:textId="77777777" w:rsidR="009B10BB" w:rsidRPr="00884320" w:rsidRDefault="009B10BB" w:rsidP="006F7784">
      <w:pPr>
        <w:tabs>
          <w:tab w:val="num" w:pos="2160"/>
        </w:tabs>
        <w:suppressAutoHyphens/>
        <w:autoSpaceDE w:val="0"/>
        <w:autoSpaceDN w:val="0"/>
        <w:spacing w:after="0" w:line="276" w:lineRule="auto"/>
        <w:ind w:left="1134"/>
        <w:contextualSpacing/>
        <w:rPr>
          <w:rFonts w:eastAsia="Calibri" w:cstheme="minorHAnsi"/>
          <w:kern w:val="0"/>
          <w14:ligatures w14:val="none"/>
        </w:rPr>
      </w:pPr>
    </w:p>
    <w:p w14:paraId="13DCDD68" w14:textId="77777777" w:rsidR="00A0766F" w:rsidRPr="00884320" w:rsidRDefault="00C86B9C" w:rsidP="006F7784">
      <w:pPr>
        <w:tabs>
          <w:tab w:val="num" w:pos="2160"/>
        </w:tabs>
        <w:suppressAutoHyphens/>
        <w:autoSpaceDE w:val="0"/>
        <w:autoSpaceDN w:val="0"/>
        <w:spacing w:after="0" w:line="276" w:lineRule="auto"/>
        <w:contextualSpacing/>
        <w:rPr>
          <w:rFonts w:eastAsia="Calibri" w:cstheme="minorHAnsi"/>
          <w:kern w:val="0"/>
          <w14:ligatures w14:val="none"/>
        </w:rPr>
      </w:pPr>
      <w:proofErr w:type="spellStart"/>
      <w:r w:rsidRPr="00884320">
        <w:rPr>
          <w:rFonts w:eastAsia="Calibri" w:cstheme="minorHAnsi"/>
          <w:b/>
          <w:kern w:val="0"/>
          <w14:ligatures w14:val="none"/>
        </w:rPr>
        <w:t>Wi</w:t>
      </w:r>
      <w:proofErr w:type="spellEnd"/>
      <w:r w:rsidRPr="00884320">
        <w:rPr>
          <w:rFonts w:eastAsia="Calibri" w:cstheme="minorHAnsi"/>
          <w:b/>
          <w:kern w:val="0"/>
          <w14:ligatures w14:val="none"/>
        </w:rPr>
        <w:t xml:space="preserve"> = (W</w:t>
      </w:r>
      <w:r w:rsidR="00D2116E" w:rsidRPr="00884320">
        <w:rPr>
          <w:rFonts w:eastAsia="Calibri" w:cstheme="minorHAnsi"/>
          <w:b/>
          <w:kern w:val="0"/>
          <w14:ligatures w14:val="none"/>
        </w:rPr>
        <w:t>I</w:t>
      </w:r>
      <w:r w:rsidRPr="00884320">
        <w:rPr>
          <w:rFonts w:eastAsia="Calibri" w:cstheme="minorHAnsi"/>
          <w:b/>
          <w:kern w:val="0"/>
          <w14:ligatures w14:val="none"/>
        </w:rPr>
        <w:t>(202</w:t>
      </w:r>
      <w:r w:rsidR="00D2116E" w:rsidRPr="00884320">
        <w:rPr>
          <w:rFonts w:eastAsia="Calibri" w:cstheme="minorHAnsi"/>
          <w:b/>
          <w:kern w:val="0"/>
          <w14:ligatures w14:val="none"/>
        </w:rPr>
        <w:t>5</w:t>
      </w:r>
      <w:r w:rsidRPr="00884320">
        <w:rPr>
          <w:rFonts w:eastAsia="Calibri" w:cstheme="minorHAnsi"/>
          <w:b/>
          <w:kern w:val="0"/>
          <w14:ligatures w14:val="none"/>
        </w:rPr>
        <w:t>) x WI</w:t>
      </w:r>
      <w:r w:rsidR="00D2116E" w:rsidRPr="00884320">
        <w:rPr>
          <w:rFonts w:eastAsia="Calibri" w:cstheme="minorHAnsi"/>
          <w:b/>
          <w:kern w:val="0"/>
          <w14:ligatures w14:val="none"/>
        </w:rPr>
        <w:t>I</w:t>
      </w:r>
      <w:r w:rsidRPr="00884320">
        <w:rPr>
          <w:rFonts w:eastAsia="Calibri" w:cstheme="minorHAnsi"/>
          <w:b/>
          <w:kern w:val="0"/>
          <w14:ligatures w14:val="none"/>
        </w:rPr>
        <w:t>(202</w:t>
      </w:r>
      <w:r w:rsidR="00D2116E" w:rsidRPr="00884320">
        <w:rPr>
          <w:rFonts w:eastAsia="Calibri" w:cstheme="minorHAnsi"/>
          <w:b/>
          <w:kern w:val="0"/>
          <w14:ligatures w14:val="none"/>
        </w:rPr>
        <w:t>5</w:t>
      </w:r>
      <w:r w:rsidRPr="00884320">
        <w:rPr>
          <w:rFonts w:eastAsia="Calibri" w:cstheme="minorHAnsi"/>
          <w:b/>
          <w:kern w:val="0"/>
          <w14:ligatures w14:val="none"/>
        </w:rPr>
        <w:t xml:space="preserve">) x … x </w:t>
      </w:r>
      <w:proofErr w:type="spellStart"/>
      <w:r w:rsidRPr="00884320">
        <w:rPr>
          <w:rFonts w:eastAsia="Calibri" w:cstheme="minorHAnsi"/>
          <w:b/>
          <w:kern w:val="0"/>
          <w14:ligatures w14:val="none"/>
        </w:rPr>
        <w:t>Wi</w:t>
      </w:r>
      <w:proofErr w:type="spellEnd"/>
      <w:r w:rsidRPr="00884320">
        <w:rPr>
          <w:rFonts w:eastAsia="Calibri" w:cstheme="minorHAnsi"/>
          <w:b/>
          <w:kern w:val="0"/>
          <w14:ligatures w14:val="none"/>
        </w:rPr>
        <w:t>(202.)</w:t>
      </w:r>
      <w:r w:rsidRPr="00884320">
        <w:rPr>
          <w:rFonts w:eastAsia="Calibri" w:cstheme="minorHAnsi"/>
          <w:kern w:val="0"/>
          <w14:ligatures w14:val="none"/>
        </w:rPr>
        <w:t>,</w:t>
      </w:r>
    </w:p>
    <w:p w14:paraId="1B26A165" w14:textId="6A0425EF" w:rsidR="00A0766F" w:rsidRPr="00884320" w:rsidRDefault="00A0766F" w:rsidP="006F7784">
      <w:pPr>
        <w:tabs>
          <w:tab w:val="num" w:pos="2160"/>
        </w:tabs>
        <w:suppressAutoHyphens/>
        <w:autoSpaceDE w:val="0"/>
        <w:autoSpaceDN w:val="0"/>
        <w:spacing w:after="0" w:line="276" w:lineRule="auto"/>
        <w:ind w:left="1134"/>
        <w:contextualSpacing/>
        <w:rPr>
          <w:rFonts w:eastAsia="Calibri" w:cstheme="minorHAnsi"/>
          <w:kern w:val="0"/>
          <w14:ligatures w14:val="none"/>
        </w:rPr>
      </w:pPr>
    </w:p>
    <w:p w14:paraId="340A6587" w14:textId="72785726" w:rsidR="00C86B9C" w:rsidRPr="00884320" w:rsidRDefault="00C86B9C" w:rsidP="006F7784">
      <w:pPr>
        <w:tabs>
          <w:tab w:val="num" w:pos="2160"/>
        </w:tabs>
        <w:suppressAutoHyphens/>
        <w:autoSpaceDE w:val="0"/>
        <w:autoSpaceDN w:val="0"/>
        <w:spacing w:after="0" w:line="276" w:lineRule="auto"/>
        <w:ind w:left="709"/>
        <w:contextualSpacing/>
        <w:rPr>
          <w:rFonts w:eastAsia="Calibri" w:cstheme="minorHAnsi"/>
          <w:kern w:val="0"/>
          <w14:ligatures w14:val="none"/>
        </w:rPr>
      </w:pPr>
      <w:r w:rsidRPr="00884320">
        <w:rPr>
          <w:rFonts w:eastAsia="Calibri" w:cstheme="minorHAnsi"/>
          <w:bCs/>
          <w:kern w:val="0"/>
          <w14:ligatures w14:val="none"/>
        </w:rPr>
        <w:t>gdzie WI(202</w:t>
      </w:r>
      <w:r w:rsidR="00D2116E" w:rsidRPr="00884320">
        <w:rPr>
          <w:rFonts w:eastAsia="Calibri" w:cstheme="minorHAnsi"/>
          <w:bCs/>
          <w:kern w:val="0"/>
          <w14:ligatures w14:val="none"/>
        </w:rPr>
        <w:t>5</w:t>
      </w:r>
      <w:r w:rsidRPr="00884320">
        <w:rPr>
          <w:rFonts w:eastAsia="Calibri" w:cstheme="minorHAnsi"/>
          <w:bCs/>
          <w:kern w:val="0"/>
          <w14:ligatures w14:val="none"/>
        </w:rPr>
        <w:t>) jest wskaźnikiem wzrostu cen w I kwartale 202</w:t>
      </w:r>
      <w:r w:rsidR="00D2116E" w:rsidRPr="00884320">
        <w:rPr>
          <w:rFonts w:eastAsia="Calibri" w:cstheme="minorHAnsi"/>
          <w:bCs/>
          <w:kern w:val="0"/>
          <w14:ligatures w14:val="none"/>
        </w:rPr>
        <w:t>5</w:t>
      </w:r>
      <w:r w:rsidRPr="00884320">
        <w:rPr>
          <w:rFonts w:eastAsia="Calibri" w:cstheme="minorHAnsi"/>
          <w:bCs/>
          <w:kern w:val="0"/>
          <w14:ligatures w14:val="none"/>
        </w:rPr>
        <w:t xml:space="preserve"> r. w stosunku do </w:t>
      </w:r>
      <w:r w:rsidR="00D2116E" w:rsidRPr="00884320">
        <w:rPr>
          <w:rFonts w:eastAsia="Calibri" w:cstheme="minorHAnsi"/>
          <w:bCs/>
          <w:kern w:val="0"/>
          <w14:ligatures w14:val="none"/>
        </w:rPr>
        <w:t>IV</w:t>
      </w:r>
      <w:r w:rsidRPr="00884320">
        <w:rPr>
          <w:rFonts w:eastAsia="Calibri" w:cstheme="minorHAnsi"/>
          <w:bCs/>
          <w:kern w:val="0"/>
          <w14:ligatures w14:val="none"/>
        </w:rPr>
        <w:t xml:space="preserve"> kwartału 202</w:t>
      </w:r>
      <w:r w:rsidR="00D2116E" w:rsidRPr="00884320">
        <w:rPr>
          <w:rFonts w:eastAsia="Calibri" w:cstheme="minorHAnsi"/>
          <w:bCs/>
          <w:kern w:val="0"/>
          <w14:ligatures w14:val="none"/>
        </w:rPr>
        <w:t>5</w:t>
      </w:r>
      <w:r w:rsidRPr="00884320">
        <w:rPr>
          <w:rFonts w:eastAsia="Calibri" w:cstheme="minorHAnsi"/>
          <w:bCs/>
          <w:kern w:val="0"/>
          <w14:ligatures w14:val="none"/>
        </w:rPr>
        <w:t xml:space="preserve"> r., itd. aż do </w:t>
      </w:r>
      <w:proofErr w:type="spellStart"/>
      <w:r w:rsidRPr="00884320">
        <w:rPr>
          <w:rFonts w:eastAsia="Calibri" w:cstheme="minorHAnsi"/>
          <w:bCs/>
          <w:kern w:val="0"/>
          <w14:ligatures w14:val="none"/>
        </w:rPr>
        <w:t>Wi</w:t>
      </w:r>
      <w:proofErr w:type="spellEnd"/>
      <w:r w:rsidRPr="00884320">
        <w:rPr>
          <w:rFonts w:eastAsia="Calibri" w:cstheme="minorHAnsi"/>
          <w:bCs/>
          <w:kern w:val="0"/>
          <w14:ligatures w14:val="none"/>
        </w:rPr>
        <w:t>(202.), który jest  wskaźnikiem wzrostu cen w kwartale rozliczeniowym i w stosunku do kwartału go poprzedzającego (i-1)</w:t>
      </w:r>
      <w:r w:rsidRPr="00884320">
        <w:rPr>
          <w:rFonts w:eastAsia="Calibri" w:cstheme="minorHAnsi"/>
          <w:kern w:val="0"/>
          <w14:ligatures w14:val="none"/>
        </w:rPr>
        <w:t>,</w:t>
      </w:r>
    </w:p>
    <w:p w14:paraId="0DE5AA9D" w14:textId="77777777" w:rsidR="00D2116E" w:rsidRPr="00884320" w:rsidRDefault="00321F9E" w:rsidP="006F7784">
      <w:pPr>
        <w:tabs>
          <w:tab w:val="num" w:pos="2160"/>
        </w:tabs>
        <w:suppressAutoHyphens/>
        <w:autoSpaceDE w:val="0"/>
        <w:autoSpaceDN w:val="0"/>
        <w:spacing w:after="0" w:line="276" w:lineRule="auto"/>
        <w:ind w:left="709"/>
        <w:contextualSpacing/>
        <w:rPr>
          <w:rFonts w:eastAsia="Calibri" w:cstheme="minorHAnsi"/>
          <w:kern w:val="0"/>
          <w14:ligatures w14:val="none"/>
        </w:rPr>
      </w:pPr>
      <w:r w:rsidRPr="00884320">
        <w:rPr>
          <w:rFonts w:eastAsia="Calibri" w:cstheme="minorHAnsi"/>
          <w:kern w:val="0"/>
          <w14:ligatures w14:val="none"/>
        </w:rPr>
        <w:t xml:space="preserve">- </w:t>
      </w:r>
      <w:r w:rsidR="00C86B9C" w:rsidRPr="00884320">
        <w:rPr>
          <w:rFonts w:eastAsia="Calibri" w:cstheme="minorHAnsi"/>
          <w:kern w:val="0"/>
          <w14:ligatures w14:val="none"/>
        </w:rPr>
        <w:t xml:space="preserve">wysokość zwaloryzowanego wynagrodzenia </w:t>
      </w:r>
      <w:r w:rsidR="00C86B9C" w:rsidRPr="00884320">
        <w:rPr>
          <w:rFonts w:eastAsia="Calibri" w:cstheme="minorHAnsi"/>
          <w:b/>
          <w:bCs/>
          <w:kern w:val="0"/>
          <w14:ligatures w14:val="none"/>
        </w:rPr>
        <w:t xml:space="preserve">Z rozliczanego elementu </w:t>
      </w:r>
      <w:r w:rsidR="00C86B9C" w:rsidRPr="00884320">
        <w:rPr>
          <w:rFonts w:eastAsia="Calibri" w:cstheme="minorHAnsi"/>
          <w:kern w:val="0"/>
          <w14:ligatures w14:val="none"/>
        </w:rPr>
        <w:t xml:space="preserve"> wyniesie: </w:t>
      </w:r>
    </w:p>
    <w:p w14:paraId="3ECEEFD9" w14:textId="77777777" w:rsidR="00D2116E" w:rsidRPr="00884320" w:rsidRDefault="00C86B9C" w:rsidP="006F7784">
      <w:pPr>
        <w:tabs>
          <w:tab w:val="num" w:pos="2160"/>
        </w:tabs>
        <w:suppressAutoHyphens/>
        <w:autoSpaceDE w:val="0"/>
        <w:autoSpaceDN w:val="0"/>
        <w:spacing w:after="0" w:line="276" w:lineRule="auto"/>
        <w:contextualSpacing/>
        <w:rPr>
          <w:rFonts w:eastAsia="Calibri" w:cstheme="minorHAnsi"/>
          <w:b/>
          <w:bCs/>
          <w:kern w:val="0"/>
          <w14:ligatures w14:val="none"/>
        </w:rPr>
      </w:pPr>
      <w:r w:rsidRPr="00884320">
        <w:rPr>
          <w:rFonts w:eastAsia="Calibri" w:cstheme="minorHAnsi"/>
          <w:b/>
          <w:bCs/>
          <w:kern w:val="0"/>
          <w14:ligatures w14:val="none"/>
        </w:rPr>
        <w:t xml:space="preserve">Z(i) </w:t>
      </w:r>
      <w:r w:rsidRPr="00884320">
        <w:rPr>
          <w:rFonts w:eastAsia="Calibri" w:cstheme="minorHAnsi"/>
          <w:kern w:val="0"/>
          <w14:ligatures w14:val="none"/>
        </w:rPr>
        <w:t xml:space="preserve">= </w:t>
      </w:r>
      <w:proofErr w:type="spellStart"/>
      <w:r w:rsidRPr="00884320">
        <w:rPr>
          <w:rFonts w:eastAsia="Calibri" w:cstheme="minorHAnsi"/>
          <w:b/>
          <w:bCs/>
          <w:kern w:val="0"/>
          <w14:ligatures w14:val="none"/>
        </w:rPr>
        <w:t>Ai</w:t>
      </w:r>
      <w:proofErr w:type="spellEnd"/>
      <w:r w:rsidRPr="00884320">
        <w:rPr>
          <w:rFonts w:eastAsia="Calibri" w:cstheme="minorHAnsi"/>
          <w:b/>
          <w:bCs/>
          <w:kern w:val="0"/>
          <w14:ligatures w14:val="none"/>
        </w:rPr>
        <w:t xml:space="preserve"> x (</w:t>
      </w:r>
      <w:proofErr w:type="spellStart"/>
      <w:r w:rsidRPr="00884320">
        <w:rPr>
          <w:rFonts w:eastAsia="Calibri" w:cstheme="minorHAnsi"/>
          <w:b/>
          <w:kern w:val="0"/>
          <w14:ligatures w14:val="none"/>
        </w:rPr>
        <w:t>Wi</w:t>
      </w:r>
      <w:proofErr w:type="spellEnd"/>
      <w:r w:rsidRPr="00884320">
        <w:rPr>
          <w:rFonts w:eastAsia="Calibri" w:cstheme="minorHAnsi"/>
          <w:kern w:val="0"/>
          <w14:ligatures w14:val="none"/>
        </w:rPr>
        <w:t xml:space="preserve">  </w:t>
      </w:r>
      <w:r w:rsidRPr="00884320">
        <w:rPr>
          <w:rFonts w:eastAsia="Calibri" w:cstheme="minorHAnsi"/>
          <w:b/>
          <w:bCs/>
          <w:kern w:val="0"/>
          <w14:ligatures w14:val="none"/>
        </w:rPr>
        <w:t>- 1,0600) x 0,5 [zł]</w:t>
      </w:r>
    </w:p>
    <w:p w14:paraId="23D4351F" w14:textId="77777777" w:rsidR="00C86B9C" w:rsidRPr="00884320" w:rsidRDefault="00C86B9C" w:rsidP="006F7784">
      <w:pPr>
        <w:tabs>
          <w:tab w:val="num" w:pos="2160"/>
        </w:tabs>
        <w:suppressAutoHyphens/>
        <w:autoSpaceDE w:val="0"/>
        <w:autoSpaceDN w:val="0"/>
        <w:spacing w:after="0" w:line="276" w:lineRule="auto"/>
        <w:ind w:left="1134"/>
        <w:contextualSpacing/>
        <w:rPr>
          <w:rFonts w:eastAsia="Calibri" w:cstheme="minorHAnsi"/>
          <w:kern w:val="0"/>
          <w14:ligatures w14:val="none"/>
        </w:rPr>
      </w:pPr>
      <w:r w:rsidRPr="00884320">
        <w:rPr>
          <w:rFonts w:eastAsia="Calibri" w:cstheme="minorHAnsi"/>
          <w:kern w:val="0"/>
          <w14:ligatures w14:val="none"/>
        </w:rPr>
        <w:t xml:space="preserve">gdzie </w:t>
      </w:r>
      <w:proofErr w:type="spellStart"/>
      <w:r w:rsidRPr="00884320">
        <w:rPr>
          <w:rFonts w:eastAsia="Calibri" w:cstheme="minorHAnsi"/>
          <w:kern w:val="0"/>
          <w14:ligatures w14:val="none"/>
        </w:rPr>
        <w:t>Ai</w:t>
      </w:r>
      <w:proofErr w:type="spellEnd"/>
      <w:r w:rsidRPr="00884320">
        <w:rPr>
          <w:rFonts w:eastAsia="Calibri" w:cstheme="minorHAnsi"/>
          <w:kern w:val="0"/>
          <w14:ligatures w14:val="none"/>
        </w:rPr>
        <w:t xml:space="preserve"> wartość danego elementu opracowania (wg harmonogramu)</w:t>
      </w:r>
      <w:r w:rsidR="00781AE0" w:rsidRPr="00884320">
        <w:rPr>
          <w:rFonts w:eastAsia="Calibri" w:cstheme="minorHAnsi"/>
          <w:kern w:val="0"/>
          <w14:ligatures w14:val="none"/>
        </w:rPr>
        <w:t>.</w:t>
      </w:r>
    </w:p>
    <w:p w14:paraId="1F069F36" w14:textId="77777777" w:rsidR="00781AE0" w:rsidRPr="00884320" w:rsidRDefault="00781AE0" w:rsidP="006F7784">
      <w:pPr>
        <w:tabs>
          <w:tab w:val="num" w:pos="2160"/>
        </w:tabs>
        <w:suppressAutoHyphens/>
        <w:autoSpaceDE w:val="0"/>
        <w:autoSpaceDN w:val="0"/>
        <w:spacing w:after="0" w:line="276" w:lineRule="auto"/>
        <w:ind w:left="1134"/>
        <w:contextualSpacing/>
        <w:rPr>
          <w:rFonts w:eastAsia="Calibri" w:cstheme="minorHAnsi"/>
          <w:kern w:val="0"/>
          <w14:ligatures w14:val="none"/>
        </w:rPr>
      </w:pPr>
    </w:p>
    <w:p w14:paraId="5C168FE4" w14:textId="77777777" w:rsidR="00F135A5" w:rsidRPr="00884320" w:rsidRDefault="00C86B9C" w:rsidP="00F45D7D">
      <w:pPr>
        <w:numPr>
          <w:ilvl w:val="0"/>
          <w:numId w:val="7"/>
        </w:numPr>
        <w:suppressAutoHyphens/>
        <w:autoSpaceDE w:val="0"/>
        <w:autoSpaceDN w:val="0"/>
        <w:spacing w:after="0" w:line="276" w:lineRule="auto"/>
        <w:ind w:left="709" w:hanging="357"/>
        <w:contextualSpacing/>
        <w:rPr>
          <w:rFonts w:eastAsia="Calibri" w:cstheme="minorHAnsi"/>
          <w:kern w:val="0"/>
          <w:lang w:val="x-none"/>
          <w14:ligatures w14:val="none"/>
        </w:rPr>
      </w:pPr>
      <w:r w:rsidRPr="00884320">
        <w:rPr>
          <w:rFonts w:eastAsia="Calibri" w:cstheme="minorHAnsi"/>
          <w:bCs/>
          <w:kern w:val="0"/>
          <w14:ligatures w14:val="none"/>
        </w:rPr>
        <w:t xml:space="preserve">komunikat GUS „Wskaźniki cen producentów usług związanych z obsługą działalności gospodarczej” publikowane są w cyklu, w którym informacje cenowe za dany kwartał publikowane są po upływie ok. 10 tygodni od zakończenia kwartału -  w takim przypadku strony w uzgodnieniu mogą: </w:t>
      </w:r>
    </w:p>
    <w:p w14:paraId="689AFD49" w14:textId="77777777" w:rsidR="00F135A5" w:rsidRPr="00884320" w:rsidRDefault="00C86B9C" w:rsidP="00F45D7D">
      <w:pPr>
        <w:pStyle w:val="Akapitzlist"/>
        <w:numPr>
          <w:ilvl w:val="0"/>
          <w:numId w:val="20"/>
        </w:numPr>
        <w:suppressAutoHyphens/>
        <w:autoSpaceDE w:val="0"/>
        <w:autoSpaceDN w:val="0"/>
        <w:spacing w:after="0" w:line="276" w:lineRule="auto"/>
        <w:ind w:left="1276"/>
        <w:rPr>
          <w:rFonts w:eastAsia="Calibri" w:cstheme="minorHAnsi"/>
          <w:bCs/>
          <w:kern w:val="0"/>
          <w14:ligatures w14:val="none"/>
        </w:rPr>
      </w:pPr>
      <w:r w:rsidRPr="00884320">
        <w:rPr>
          <w:rFonts w:eastAsia="Calibri" w:cstheme="minorHAnsi"/>
          <w:bCs/>
          <w:kern w:val="0"/>
          <w14:ligatures w14:val="none"/>
        </w:rPr>
        <w:t>wstrzymać się z wyliczeniami do momentu publikacji o szczegółowych cenach kwartału rozliczanego</w:t>
      </w:r>
      <w:r w:rsidR="00F135A5" w:rsidRPr="00884320">
        <w:rPr>
          <w:rFonts w:eastAsia="Calibri" w:cstheme="minorHAnsi"/>
          <w:bCs/>
          <w:kern w:val="0"/>
          <w14:ligatures w14:val="none"/>
        </w:rPr>
        <w:t>;</w:t>
      </w:r>
      <w:r w:rsidRPr="00884320">
        <w:rPr>
          <w:rFonts w:eastAsia="Calibri" w:cstheme="minorHAnsi"/>
          <w:bCs/>
          <w:kern w:val="0"/>
          <w14:ligatures w14:val="none"/>
        </w:rPr>
        <w:t xml:space="preserve"> </w:t>
      </w:r>
    </w:p>
    <w:p w14:paraId="1CF3C319" w14:textId="77777777" w:rsidR="00F135A5" w:rsidRPr="00884320" w:rsidRDefault="00C86B9C" w:rsidP="00F45D7D">
      <w:pPr>
        <w:pStyle w:val="Akapitzlist"/>
        <w:numPr>
          <w:ilvl w:val="0"/>
          <w:numId w:val="20"/>
        </w:numPr>
        <w:suppressAutoHyphens/>
        <w:autoSpaceDE w:val="0"/>
        <w:autoSpaceDN w:val="0"/>
        <w:spacing w:after="0" w:line="276" w:lineRule="auto"/>
        <w:ind w:left="1276"/>
        <w:rPr>
          <w:rFonts w:eastAsia="Calibri" w:cstheme="minorHAnsi"/>
          <w:bCs/>
          <w:kern w:val="0"/>
          <w14:ligatures w14:val="none"/>
        </w:rPr>
      </w:pPr>
      <w:r w:rsidRPr="00884320">
        <w:rPr>
          <w:rFonts w:eastAsia="Calibri" w:cstheme="minorHAnsi"/>
          <w:bCs/>
          <w:kern w:val="0"/>
          <w14:ligatures w14:val="none"/>
        </w:rPr>
        <w:t>skorzystać z zamieszczanej wcześniej informacji sygnalnej o wskaźniku cen</w:t>
      </w:r>
      <w:r w:rsidR="00F135A5" w:rsidRPr="00884320">
        <w:rPr>
          <w:rFonts w:eastAsia="Calibri" w:cstheme="minorHAnsi"/>
          <w:bCs/>
          <w:kern w:val="0"/>
          <w14:ligatures w14:val="none"/>
        </w:rPr>
        <w:t>;</w:t>
      </w:r>
    </w:p>
    <w:p w14:paraId="4E9046EF" w14:textId="77777777" w:rsidR="00C86B9C" w:rsidRPr="00884320" w:rsidRDefault="00C86B9C" w:rsidP="00F45D7D">
      <w:pPr>
        <w:pStyle w:val="Akapitzlist"/>
        <w:numPr>
          <w:ilvl w:val="0"/>
          <w:numId w:val="20"/>
        </w:numPr>
        <w:suppressAutoHyphens/>
        <w:autoSpaceDE w:val="0"/>
        <w:autoSpaceDN w:val="0"/>
        <w:spacing w:after="0" w:line="276" w:lineRule="auto"/>
        <w:ind w:left="1276"/>
        <w:rPr>
          <w:rFonts w:eastAsia="Calibri" w:cstheme="minorHAnsi"/>
          <w:kern w:val="0"/>
          <w:lang w:val="x-none"/>
          <w14:ligatures w14:val="none"/>
        </w:rPr>
      </w:pPr>
      <w:r w:rsidRPr="00884320">
        <w:rPr>
          <w:rFonts w:eastAsia="Calibri" w:cstheme="minorHAnsi"/>
          <w:bCs/>
          <w:kern w:val="0"/>
          <w14:ligatures w14:val="none"/>
        </w:rPr>
        <w:t xml:space="preserve">przyjąć do wyliczeń ostatni opublikowany wskaźnik wzrostu cen lub uśrednioną wartość wskaźników z kwartałów poprzednich  </w:t>
      </w:r>
      <w:r w:rsidRPr="00884320">
        <w:rPr>
          <w:rFonts w:eastAsia="Calibri" w:cstheme="minorHAnsi"/>
          <w:bCs/>
          <w:i/>
          <w:iCs/>
          <w:kern w:val="0"/>
          <w14:ligatures w14:val="none"/>
        </w:rPr>
        <w:t>per analogia</w:t>
      </w:r>
      <w:r w:rsidRPr="00884320">
        <w:rPr>
          <w:rFonts w:eastAsia="Calibri" w:cstheme="minorHAnsi"/>
          <w:kern w:val="0"/>
          <w:lang w:val="x-none"/>
          <w14:ligatures w14:val="none"/>
        </w:rPr>
        <w:t>,</w:t>
      </w:r>
    </w:p>
    <w:p w14:paraId="0FFE2927" w14:textId="0F52991C" w:rsidR="00C86B9C" w:rsidRPr="00884320" w:rsidRDefault="00C86B9C" w:rsidP="00F45D7D">
      <w:pPr>
        <w:numPr>
          <w:ilvl w:val="0"/>
          <w:numId w:val="7"/>
        </w:numPr>
        <w:suppressAutoHyphens/>
        <w:autoSpaceDE w:val="0"/>
        <w:autoSpaceDN w:val="0"/>
        <w:spacing w:after="0" w:line="276" w:lineRule="auto"/>
        <w:ind w:left="851" w:hanging="357"/>
        <w:contextualSpacing/>
        <w:rPr>
          <w:rFonts w:eastAsia="Calibri" w:cstheme="minorHAnsi"/>
          <w:kern w:val="0"/>
          <w:lang w:val="x-none"/>
          <w14:ligatures w14:val="none"/>
        </w:rPr>
      </w:pPr>
      <w:r w:rsidRPr="00884320">
        <w:rPr>
          <w:rFonts w:eastAsia="Calibri" w:cstheme="minorHAnsi"/>
          <w:kern w:val="0"/>
          <w:lang w:val="x-none"/>
          <w14:ligatures w14:val="none"/>
        </w:rPr>
        <w:t xml:space="preserve">określenie okresów, w których może następować zmiana wynagrodzenia </w:t>
      </w:r>
      <w:r w:rsidR="00481119" w:rsidRPr="00884320">
        <w:rPr>
          <w:rFonts w:eastAsia="Calibri" w:cstheme="minorHAnsi"/>
          <w:kern w:val="0"/>
          <w14:ligatures w14:val="none"/>
        </w:rPr>
        <w:t>W</w:t>
      </w:r>
      <w:proofErr w:type="spellStart"/>
      <w:r w:rsidRPr="00884320">
        <w:rPr>
          <w:rFonts w:eastAsia="Calibri" w:cstheme="minorHAnsi"/>
          <w:kern w:val="0"/>
          <w:lang w:val="x-none"/>
          <w14:ligatures w14:val="none"/>
        </w:rPr>
        <w:t>ykonawcy</w:t>
      </w:r>
      <w:proofErr w:type="spellEnd"/>
      <w:r w:rsidRPr="00884320">
        <w:rPr>
          <w:rFonts w:eastAsia="Calibri" w:cstheme="minorHAnsi"/>
          <w:kern w:val="0"/>
          <w:lang w:val="x-none"/>
          <w14:ligatures w14:val="none"/>
        </w:rPr>
        <w:t xml:space="preserve"> – procedura przeliczenia cen i zmiany wynagrodzenia może zostać dokonana co najwyżej dwukrotnie  w okresie wykonywania </w:t>
      </w:r>
      <w:r w:rsidR="00481119" w:rsidRPr="00884320">
        <w:rPr>
          <w:rFonts w:eastAsia="Calibri" w:cstheme="minorHAnsi"/>
          <w:kern w:val="0"/>
          <w14:ligatures w14:val="none"/>
        </w:rPr>
        <w:t>przedmiotu zamówienia</w:t>
      </w:r>
      <w:r w:rsidR="009B10BB" w:rsidRPr="00884320">
        <w:rPr>
          <w:rFonts w:eastAsia="Calibri" w:cstheme="minorHAnsi"/>
          <w:kern w:val="0"/>
          <w14:ligatures w14:val="none"/>
        </w:rPr>
        <w:t>;</w:t>
      </w:r>
      <w:r w:rsidRPr="00884320">
        <w:rPr>
          <w:rFonts w:eastAsia="Calibri" w:cstheme="minorHAnsi"/>
          <w:kern w:val="0"/>
          <w:lang w:val="x-none"/>
          <w14:ligatures w14:val="none"/>
        </w:rPr>
        <w:t>,</w:t>
      </w:r>
    </w:p>
    <w:p w14:paraId="247D66FB" w14:textId="77777777" w:rsidR="00C86B9C" w:rsidRPr="00884320" w:rsidRDefault="00C86B9C" w:rsidP="00F45D7D">
      <w:pPr>
        <w:numPr>
          <w:ilvl w:val="0"/>
          <w:numId w:val="7"/>
        </w:numPr>
        <w:suppressAutoHyphens/>
        <w:autoSpaceDE w:val="0"/>
        <w:autoSpaceDN w:val="0"/>
        <w:spacing w:after="0" w:line="276" w:lineRule="auto"/>
        <w:ind w:left="851" w:hanging="357"/>
        <w:contextualSpacing/>
        <w:rPr>
          <w:rFonts w:eastAsia="Calibri" w:cstheme="minorHAnsi"/>
          <w:kern w:val="0"/>
          <w:lang w:val="x-none"/>
          <w14:ligatures w14:val="none"/>
        </w:rPr>
      </w:pPr>
      <w:r w:rsidRPr="00884320">
        <w:rPr>
          <w:rFonts w:eastAsia="Calibri" w:cstheme="minorHAnsi"/>
          <w:kern w:val="0"/>
          <w:lang w:val="x-none"/>
          <w14:ligatures w14:val="none"/>
        </w:rPr>
        <w:t>maksymalną wartość zmiany wynagrodzenia, jaką dopuszcza zamawiający w efekcie zastosowania postanowień o zasadach wprowadzania zmian wysokości wynagrodzenia - 10% wartości ceny ofertowej</w:t>
      </w:r>
      <w:r w:rsidR="009B10BB" w:rsidRPr="00884320">
        <w:rPr>
          <w:rFonts w:eastAsia="Calibri" w:cstheme="minorHAnsi"/>
          <w:kern w:val="0"/>
          <w14:ligatures w14:val="none"/>
        </w:rPr>
        <w:t>;</w:t>
      </w:r>
    </w:p>
    <w:p w14:paraId="6EC86E5B" w14:textId="52453D29" w:rsidR="00481119" w:rsidRPr="00884320" w:rsidRDefault="00481119" w:rsidP="00F45D7D">
      <w:pPr>
        <w:numPr>
          <w:ilvl w:val="0"/>
          <w:numId w:val="7"/>
        </w:numPr>
        <w:suppressAutoHyphens/>
        <w:autoSpaceDE w:val="0"/>
        <w:autoSpaceDN w:val="0"/>
        <w:spacing w:after="0" w:line="276" w:lineRule="auto"/>
        <w:ind w:left="851"/>
        <w:contextualSpacing/>
        <w:rPr>
          <w:rFonts w:eastAsia="Calibri" w:cstheme="minorHAnsi"/>
          <w:kern w:val="0"/>
          <w:lang w:val="x-none"/>
          <w14:ligatures w14:val="none"/>
        </w:rPr>
      </w:pPr>
      <w:r w:rsidRPr="00884320">
        <w:rPr>
          <w:rFonts w:eastAsia="Calibri" w:cstheme="minorHAnsi"/>
          <w:kern w:val="0"/>
          <w:lang w:val="x-none"/>
          <w14:ligatures w14:val="none"/>
        </w:rPr>
        <w:t xml:space="preserve">Wykonawca wnioskujący o zmianę Umowy jest zobowiązany przedłożyć pisemne uzasadnienie faktyczne i prawne wprowadzenia zmian do umowy wraz z dokumentami </w:t>
      </w:r>
      <w:r w:rsidRPr="00884320">
        <w:rPr>
          <w:rFonts w:eastAsia="Calibri" w:cstheme="minorHAnsi"/>
          <w:kern w:val="0"/>
          <w:lang w:val="x-none"/>
          <w14:ligatures w14:val="none"/>
        </w:rPr>
        <w:lastRenderedPageBreak/>
        <w:t>potwierdzającymi konieczność ich wprowadzenia, a w przypadku zmiany wartości umowy – dokumentów w tym zakresie, z zastrzeżeniem, iż odnośnie zmian kosztów związanych z realizacją zamówienia załączniki te muszą zawierać szczegółową kalkulację pokazującą zaistniałe różnice     w cenach oraz wpływ zmiany cen na koszt wykonania zamówienia.</w:t>
      </w:r>
    </w:p>
    <w:p w14:paraId="79E46C4B" w14:textId="77777777" w:rsidR="00C86B9C" w:rsidRPr="00884320" w:rsidRDefault="00C86B9C" w:rsidP="00F45D7D">
      <w:pPr>
        <w:numPr>
          <w:ilvl w:val="0"/>
          <w:numId w:val="7"/>
        </w:numPr>
        <w:suppressAutoHyphens/>
        <w:autoSpaceDE w:val="0"/>
        <w:autoSpaceDN w:val="0"/>
        <w:spacing w:after="0" w:line="276" w:lineRule="auto"/>
        <w:ind w:left="851" w:hanging="357"/>
        <w:contextualSpacing/>
        <w:rPr>
          <w:rFonts w:eastAsia="Calibri" w:cstheme="minorHAnsi"/>
          <w:kern w:val="0"/>
          <w:lang w:val="x-none"/>
          <w14:ligatures w14:val="none"/>
        </w:rPr>
      </w:pPr>
      <w:r w:rsidRPr="00884320">
        <w:rPr>
          <w:rFonts w:eastAsia="Calibri" w:cstheme="minorHAnsi"/>
          <w:kern w:val="0"/>
          <w:lang w:val="x-none"/>
          <w14:ligatures w14:val="none"/>
        </w:rPr>
        <w:t>Wykonawca, którego wynagrodzenie zostało zmienione, zobowiązany jest do zmiany</w:t>
      </w:r>
      <w:r w:rsidRPr="00884320">
        <w:rPr>
          <w:rFonts w:eastAsia="Calibri" w:cstheme="minorHAnsi"/>
          <w:kern w:val="0"/>
          <w14:ligatures w14:val="none"/>
        </w:rPr>
        <w:t xml:space="preserve"> </w:t>
      </w:r>
      <w:r w:rsidRPr="00884320">
        <w:rPr>
          <w:rFonts w:eastAsia="Calibri" w:cstheme="minorHAnsi"/>
          <w:kern w:val="0"/>
          <w:lang w:val="x-none"/>
          <w14:ligatures w14:val="none"/>
        </w:rPr>
        <w:t>wynagrodzenia przysługującego podwykonawcy, z którym zawarł umowę, w zakresie odpowiadającym zmianom</w:t>
      </w:r>
      <w:r w:rsidRPr="00884320">
        <w:rPr>
          <w:rFonts w:eastAsia="Calibri" w:cstheme="minorHAnsi"/>
          <w:kern w:val="0"/>
          <w14:ligatures w14:val="none"/>
        </w:rPr>
        <w:t xml:space="preserve"> </w:t>
      </w:r>
      <w:r w:rsidRPr="00884320">
        <w:rPr>
          <w:rFonts w:eastAsia="Calibri" w:cstheme="minorHAnsi"/>
          <w:kern w:val="0"/>
          <w:lang w:val="x-none"/>
          <w14:ligatures w14:val="none"/>
        </w:rPr>
        <w:t>kosztów dotyczących zobowiązania podwykonawcy</w:t>
      </w:r>
      <w:r w:rsidR="005D056E" w:rsidRPr="00884320">
        <w:rPr>
          <w:rFonts w:eastAsia="Calibri" w:cstheme="minorHAnsi"/>
          <w:kern w:val="0"/>
          <w14:ligatures w14:val="none"/>
        </w:rPr>
        <w:t>.</w:t>
      </w:r>
    </w:p>
    <w:p w14:paraId="4E000B96" w14:textId="37DCF4A0" w:rsidR="001B07B4" w:rsidRPr="00832DE6" w:rsidRDefault="00751159" w:rsidP="00F45D7D">
      <w:pPr>
        <w:numPr>
          <w:ilvl w:val="0"/>
          <w:numId w:val="7"/>
        </w:numPr>
        <w:suppressAutoHyphens/>
        <w:autoSpaceDE w:val="0"/>
        <w:autoSpaceDN w:val="0"/>
        <w:spacing w:after="0" w:line="276" w:lineRule="auto"/>
        <w:ind w:left="851" w:hanging="357"/>
        <w:contextualSpacing/>
        <w:rPr>
          <w:rFonts w:eastAsia="Calibri" w:cstheme="minorHAnsi"/>
          <w:kern w:val="0"/>
          <w:lang w:val="x-none"/>
          <w14:ligatures w14:val="none"/>
        </w:rPr>
      </w:pPr>
      <w:r w:rsidRPr="00884320">
        <w:rPr>
          <w:rFonts w:eastAsia="Calibri" w:cstheme="minorHAnsi"/>
          <w:kern w:val="0"/>
          <w14:ligatures w14:val="none"/>
        </w:rPr>
        <w:t>W</w:t>
      </w:r>
      <w:r w:rsidR="001B07B4" w:rsidRPr="00884320">
        <w:rPr>
          <w:rFonts w:eastAsia="Calibri" w:cstheme="minorHAnsi"/>
          <w:kern w:val="0"/>
          <w14:ligatures w14:val="none"/>
        </w:rPr>
        <w:t>zrost wynagrodzenia dotyczy tylko i wyłącznie niezrealizowanych części umowy.</w:t>
      </w:r>
    </w:p>
    <w:p w14:paraId="72B8F0D5" w14:textId="3AC9D399" w:rsidR="00832DE6" w:rsidRPr="00832DE6" w:rsidRDefault="00832DE6" w:rsidP="00832DE6">
      <w:pPr>
        <w:pStyle w:val="Akapitzlist"/>
        <w:numPr>
          <w:ilvl w:val="0"/>
          <w:numId w:val="7"/>
        </w:numPr>
        <w:ind w:left="851"/>
        <w:rPr>
          <w:rFonts w:eastAsia="Calibri" w:cstheme="minorHAnsi"/>
          <w:kern w:val="0"/>
          <w14:ligatures w14:val="none"/>
        </w:rPr>
      </w:pPr>
      <w:r w:rsidRPr="00832DE6">
        <w:rPr>
          <w:rFonts w:eastAsia="Calibri" w:cstheme="minorHAnsi"/>
          <w:kern w:val="0"/>
          <w14:ligatures w14:val="none"/>
        </w:rPr>
        <w:t xml:space="preserve">Zamawiający dopuszcza maksymalnie 5% wartości zmian wynagrodzenia </w:t>
      </w:r>
      <w:r w:rsidR="00E13BA8">
        <w:rPr>
          <w:rFonts w:eastAsia="Calibri" w:cstheme="minorHAnsi"/>
          <w:kern w:val="0"/>
          <w14:ligatures w14:val="none"/>
        </w:rPr>
        <w:t xml:space="preserve">brutto, o którym mowa w § 4 ust. 1 </w:t>
      </w:r>
      <w:r w:rsidRPr="00832DE6">
        <w:rPr>
          <w:rFonts w:eastAsia="Calibri" w:cstheme="minorHAnsi"/>
          <w:kern w:val="0"/>
          <w14:ligatures w14:val="none"/>
        </w:rPr>
        <w:t>w efekcie zastosowania postanowień o zasadach wprowadzania zmian wysokości wynagrodzenia zgodnie z art. 439 ustawy z dnia 11 września 2019 r. Prawo zamówień publiczny</w:t>
      </w:r>
      <w:r w:rsidR="00E13BA8">
        <w:rPr>
          <w:rFonts w:eastAsia="Calibri" w:cstheme="minorHAnsi"/>
          <w:kern w:val="0"/>
          <w14:ligatures w14:val="none"/>
        </w:rPr>
        <w:t>ch (Dz.U. z 2024 r., poz. 1320).</w:t>
      </w:r>
    </w:p>
    <w:p w14:paraId="0A9E2A75" w14:textId="62FBB443" w:rsidR="00832DE6" w:rsidRPr="00884320" w:rsidRDefault="00832DE6" w:rsidP="00832DE6">
      <w:pPr>
        <w:suppressAutoHyphens/>
        <w:autoSpaceDE w:val="0"/>
        <w:autoSpaceDN w:val="0"/>
        <w:spacing w:after="0" w:line="276" w:lineRule="auto"/>
        <w:ind w:left="851"/>
        <w:contextualSpacing/>
        <w:rPr>
          <w:rFonts w:eastAsia="Calibri" w:cstheme="minorHAnsi"/>
          <w:kern w:val="0"/>
          <w:lang w:val="x-none"/>
          <w14:ligatures w14:val="none"/>
        </w:rPr>
      </w:pPr>
    </w:p>
    <w:p w14:paraId="4B1B7387" w14:textId="77777777" w:rsidR="005D056E" w:rsidRPr="00884320" w:rsidRDefault="005D056E" w:rsidP="006F7784">
      <w:pPr>
        <w:suppressAutoHyphens/>
        <w:autoSpaceDE w:val="0"/>
        <w:autoSpaceDN w:val="0"/>
        <w:spacing w:after="0" w:line="276" w:lineRule="auto"/>
        <w:ind w:left="1134"/>
        <w:contextualSpacing/>
        <w:rPr>
          <w:rFonts w:eastAsia="Calibri" w:cstheme="minorHAnsi"/>
          <w:kern w:val="0"/>
          <w:lang w:val="x-none"/>
          <w14:ligatures w14:val="none"/>
        </w:rPr>
      </w:pPr>
    </w:p>
    <w:p w14:paraId="772BECAA" w14:textId="47CC1DA1" w:rsidR="00C86B9C" w:rsidRPr="00884320" w:rsidRDefault="00C86B9C" w:rsidP="00F45D7D">
      <w:pPr>
        <w:pStyle w:val="Akapitzlist"/>
        <w:numPr>
          <w:ilvl w:val="0"/>
          <w:numId w:val="16"/>
        </w:numPr>
        <w:suppressAutoHyphens/>
        <w:autoSpaceDE w:val="0"/>
        <w:autoSpaceDN w:val="0"/>
        <w:spacing w:after="0" w:line="276" w:lineRule="auto"/>
        <w:ind w:left="284"/>
        <w:rPr>
          <w:rFonts w:eastAsia="Times New Roman" w:cstheme="minorHAnsi"/>
          <w:kern w:val="0"/>
          <w:lang w:eastAsia="pl-PL"/>
          <w14:ligatures w14:val="none"/>
        </w:rPr>
      </w:pPr>
      <w:r w:rsidRPr="00884320">
        <w:rPr>
          <w:rFonts w:eastAsia="Times New Roman" w:cstheme="minorHAnsi"/>
          <w:kern w:val="0"/>
          <w:lang w:eastAsia="pl-PL"/>
          <w14:ligatures w14:val="none"/>
        </w:rPr>
        <w:t xml:space="preserve">Dopuszcza się możliwość zmiany umowy na wniosek Wykonawcy dotyczącej przedłużenia terminu realizacji zamówienia. Zmiana terminu powodowana może być jedynie okolicznościami, które dotyczyłyby każdego potencjalnego </w:t>
      </w:r>
      <w:r w:rsidR="009B10BB" w:rsidRPr="00167D3C">
        <w:rPr>
          <w:rFonts w:eastAsia="Times New Roman" w:cstheme="minorHAnsi"/>
          <w:kern w:val="0"/>
          <w:lang w:eastAsia="pl-PL"/>
          <w14:ligatures w14:val="none"/>
        </w:rPr>
        <w:t>W</w:t>
      </w:r>
      <w:r w:rsidRPr="00167D3C">
        <w:rPr>
          <w:rFonts w:eastAsia="Times New Roman" w:cstheme="minorHAnsi"/>
          <w:kern w:val="0"/>
          <w:lang w:eastAsia="pl-PL"/>
          <w14:ligatures w14:val="none"/>
        </w:rPr>
        <w:t>ykonawcy</w:t>
      </w:r>
      <w:r w:rsidR="00524E72" w:rsidRPr="00167D3C">
        <w:rPr>
          <w:rFonts w:eastAsia="Times New Roman" w:cstheme="minorHAnsi"/>
          <w:kern w:val="0"/>
          <w:lang w:eastAsia="pl-PL"/>
          <w14:ligatures w14:val="none"/>
        </w:rPr>
        <w:t xml:space="preserve"> lub</w:t>
      </w:r>
      <w:r w:rsidRPr="00167D3C">
        <w:rPr>
          <w:rFonts w:eastAsia="Times New Roman" w:cstheme="minorHAnsi"/>
          <w:kern w:val="0"/>
          <w:lang w:eastAsia="pl-PL"/>
          <w14:ligatures w14:val="none"/>
        </w:rPr>
        <w:t xml:space="preserve"> Zamawiającego</w:t>
      </w:r>
      <w:r w:rsidRPr="00884320">
        <w:rPr>
          <w:rFonts w:eastAsia="Times New Roman" w:cstheme="minorHAnsi"/>
          <w:kern w:val="0"/>
          <w:lang w:eastAsia="pl-PL"/>
          <w14:ligatures w14:val="none"/>
        </w:rPr>
        <w:t xml:space="preserve">. We wniosku Wykonawca podaje przyczynę proponowanej zmiany, wykazuje wpływ zdarzenia na niemożność dotrzymania umownego terminu oraz wykazuje jaki skutek zdarzenie spowodowało (np. wstrzymanie prac nad planem przez okres 30 dni lub zwiększenie pracochłonności opracowania co wymagało dodatkowego okresu trwania prac </w:t>
      </w:r>
      <w:r w:rsidR="00E64408" w:rsidRPr="00884320">
        <w:rPr>
          <w:rFonts w:eastAsia="Times New Roman" w:cstheme="minorHAnsi"/>
          <w:kern w:val="0"/>
          <w:lang w:eastAsia="pl-PL"/>
          <w14:ligatures w14:val="none"/>
        </w:rPr>
        <w:t>nad opracowanie projektu planu</w:t>
      </w:r>
      <w:r w:rsidRPr="00884320">
        <w:rPr>
          <w:rFonts w:eastAsia="Times New Roman" w:cstheme="minorHAnsi"/>
          <w:kern w:val="0"/>
          <w:lang w:eastAsia="pl-PL"/>
          <w14:ligatures w14:val="none"/>
        </w:rPr>
        <w:t xml:space="preserve"> - 14 dni). Zamawiający weryfikuje podane we wniosku informacje. Rozpatrując wniosek Zamawiający oceni, czy wystąpiły przyczyny nieleżące po stronie Wykonawcy, dla których konieczne jest przedłużenie terminu realizacji zamówienia. Zamawiający zastrzega sobie prawo nieuwzględnienia wniosku Wykonawcy, jeśli uzna, że przesłanki wniosku Wykonawcy nie mogą stanowić podstawy do zmiany terminu. Pisemny wniosek w sprawie zmiany terminu Wykonawca zobowiązany jest złożyć </w:t>
      </w:r>
      <w:r w:rsidRPr="00167D3C">
        <w:rPr>
          <w:rFonts w:eastAsia="Times New Roman" w:cstheme="minorHAnsi"/>
          <w:kern w:val="0"/>
          <w:lang w:eastAsia="pl-PL"/>
          <w14:ligatures w14:val="none"/>
        </w:rPr>
        <w:t xml:space="preserve">na </w:t>
      </w:r>
      <w:r w:rsidR="00754119" w:rsidRPr="00167D3C">
        <w:rPr>
          <w:rFonts w:eastAsia="Times New Roman" w:cstheme="minorHAnsi"/>
          <w:kern w:val="0"/>
          <w:lang w:eastAsia="pl-PL"/>
          <w14:ligatures w14:val="none"/>
        </w:rPr>
        <w:t xml:space="preserve">najpóźniej </w:t>
      </w:r>
      <w:r w:rsidRPr="00167D3C">
        <w:rPr>
          <w:rFonts w:eastAsia="Times New Roman" w:cstheme="minorHAnsi"/>
          <w:kern w:val="0"/>
          <w:lang w:eastAsia="pl-PL"/>
          <w14:ligatures w14:val="none"/>
        </w:rPr>
        <w:t>14</w:t>
      </w:r>
      <w:r w:rsidRPr="00884320">
        <w:rPr>
          <w:rFonts w:eastAsia="Times New Roman" w:cstheme="minorHAnsi"/>
          <w:kern w:val="0"/>
          <w:lang w:eastAsia="pl-PL"/>
          <w14:ligatures w14:val="none"/>
        </w:rPr>
        <w:t xml:space="preserve"> dni przed upływem obowiązującego terminu zakończenia zamówienia. W przypadku uznania wniosku za zasadny termin realizacji zamówienia zostanie przedłużony o czas jaki dane zdarzenie spowodowało wstrzymanie. Za przyczyny mogące skutkować zmianą terminu uznaje się </w:t>
      </w:r>
      <w:r w:rsidR="00754119" w:rsidRPr="00884320">
        <w:rPr>
          <w:rFonts w:eastAsia="Times New Roman" w:cstheme="minorHAnsi"/>
          <w:kern w:val="0"/>
          <w:lang w:eastAsia="pl-PL"/>
          <w14:ligatures w14:val="none"/>
        </w:rPr>
        <w:t>między innymi</w:t>
      </w:r>
      <w:r w:rsidRPr="00884320">
        <w:rPr>
          <w:rFonts w:eastAsia="Times New Roman" w:cstheme="minorHAnsi"/>
          <w:kern w:val="0"/>
          <w:lang w:eastAsia="pl-PL"/>
          <w14:ligatures w14:val="none"/>
        </w:rPr>
        <w:t>:</w:t>
      </w:r>
    </w:p>
    <w:p w14:paraId="6B2321CD" w14:textId="77777777" w:rsidR="00C86B9C" w:rsidRPr="00884320" w:rsidRDefault="00C86B9C" w:rsidP="00F45D7D">
      <w:pPr>
        <w:pStyle w:val="Akapitzlist"/>
        <w:numPr>
          <w:ilvl w:val="0"/>
          <w:numId w:val="18"/>
        </w:numPr>
        <w:suppressAutoHyphens/>
        <w:autoSpaceDE w:val="0"/>
        <w:autoSpaceDN w:val="0"/>
        <w:spacing w:after="0" w:line="276" w:lineRule="auto"/>
        <w:ind w:left="709"/>
        <w:rPr>
          <w:rFonts w:eastAsia="Times New Roman" w:cstheme="minorHAnsi"/>
          <w:kern w:val="0"/>
          <w:lang w:eastAsia="pl-PL"/>
          <w14:ligatures w14:val="none"/>
        </w:rPr>
      </w:pPr>
      <w:r w:rsidRPr="00884320">
        <w:rPr>
          <w:rFonts w:eastAsia="Times New Roman" w:cstheme="minorHAnsi"/>
          <w:kern w:val="0"/>
          <w:lang w:eastAsia="pl-PL"/>
          <w14:ligatures w14:val="none"/>
        </w:rPr>
        <w:t>klęski żywiołowe</w:t>
      </w:r>
      <w:r w:rsidR="00E64408" w:rsidRPr="00884320">
        <w:rPr>
          <w:rFonts w:eastAsia="Times New Roman" w:cstheme="minorHAnsi"/>
          <w:kern w:val="0"/>
          <w:lang w:eastAsia="pl-PL"/>
          <w14:ligatures w14:val="none"/>
        </w:rPr>
        <w:t>;</w:t>
      </w:r>
      <w:r w:rsidR="009B10BB" w:rsidRPr="00884320">
        <w:rPr>
          <w:rFonts w:eastAsia="Times New Roman" w:cstheme="minorHAnsi"/>
          <w:kern w:val="0"/>
          <w:lang w:eastAsia="pl-PL"/>
          <w14:ligatures w14:val="none"/>
        </w:rPr>
        <w:t xml:space="preserve"> </w:t>
      </w:r>
    </w:p>
    <w:p w14:paraId="3DD4B2FA" w14:textId="2DBDF7A1" w:rsidR="00C86B9C" w:rsidRPr="00884320" w:rsidRDefault="00C86B9C" w:rsidP="00F45D7D">
      <w:pPr>
        <w:pStyle w:val="Akapitzlist"/>
        <w:numPr>
          <w:ilvl w:val="0"/>
          <w:numId w:val="18"/>
        </w:numPr>
        <w:suppressAutoHyphens/>
        <w:autoSpaceDE w:val="0"/>
        <w:autoSpaceDN w:val="0"/>
        <w:spacing w:after="0" w:line="276" w:lineRule="auto"/>
        <w:ind w:left="709"/>
        <w:rPr>
          <w:rFonts w:eastAsia="Times New Roman" w:cstheme="minorHAnsi"/>
          <w:kern w:val="0"/>
          <w:lang w:eastAsia="pl-PL"/>
          <w14:ligatures w14:val="none"/>
        </w:rPr>
      </w:pPr>
      <w:r w:rsidRPr="00884320">
        <w:rPr>
          <w:rFonts w:eastAsia="Times New Roman" w:cstheme="minorHAnsi"/>
          <w:kern w:val="0"/>
          <w:lang w:eastAsia="pl-PL"/>
          <w14:ligatures w14:val="none"/>
        </w:rPr>
        <w:t>wydłużony okres uzyskiwania wymaganych opinii i uzgodnień, z przyczyn nie leżących</w:t>
      </w:r>
      <w:r w:rsidR="009B10BB" w:rsidRPr="00884320">
        <w:rPr>
          <w:rFonts w:eastAsia="Times New Roman" w:cstheme="minorHAnsi"/>
          <w:kern w:val="0"/>
          <w:lang w:eastAsia="pl-PL"/>
          <w14:ligatures w14:val="none"/>
        </w:rPr>
        <w:t xml:space="preserve"> </w:t>
      </w:r>
      <w:r w:rsidRPr="00884320">
        <w:rPr>
          <w:rFonts w:eastAsia="Times New Roman" w:cstheme="minorHAnsi"/>
          <w:kern w:val="0"/>
          <w:lang w:eastAsia="pl-PL"/>
          <w14:ligatures w14:val="none"/>
        </w:rPr>
        <w:t>po tronie Wykonawcy</w:t>
      </w:r>
      <w:r w:rsidR="00E64408" w:rsidRPr="00884320">
        <w:rPr>
          <w:rFonts w:eastAsia="Times New Roman" w:cstheme="minorHAnsi"/>
          <w:kern w:val="0"/>
          <w:lang w:eastAsia="pl-PL"/>
          <w14:ligatures w14:val="none"/>
        </w:rPr>
        <w:t>;</w:t>
      </w:r>
      <w:r w:rsidRPr="00884320">
        <w:rPr>
          <w:rFonts w:eastAsia="Times New Roman" w:cstheme="minorHAnsi"/>
          <w:kern w:val="0"/>
          <w:lang w:eastAsia="pl-PL"/>
          <w14:ligatures w14:val="none"/>
        </w:rPr>
        <w:t xml:space="preserve"> </w:t>
      </w:r>
    </w:p>
    <w:p w14:paraId="23E30441" w14:textId="77777777" w:rsidR="00E64408" w:rsidRPr="00884320" w:rsidRDefault="00C86B9C" w:rsidP="00F45D7D">
      <w:pPr>
        <w:pStyle w:val="Akapitzlist"/>
        <w:numPr>
          <w:ilvl w:val="0"/>
          <w:numId w:val="18"/>
        </w:numPr>
        <w:suppressAutoHyphens/>
        <w:autoSpaceDE w:val="0"/>
        <w:autoSpaceDN w:val="0"/>
        <w:spacing w:after="0" w:line="276" w:lineRule="auto"/>
        <w:ind w:left="709"/>
        <w:rPr>
          <w:rFonts w:eastAsia="Times New Roman" w:cstheme="minorHAnsi"/>
          <w:kern w:val="0"/>
          <w:lang w:eastAsia="pl-PL"/>
          <w14:ligatures w14:val="none"/>
        </w:rPr>
      </w:pPr>
      <w:r w:rsidRPr="00884320">
        <w:rPr>
          <w:rFonts w:eastAsia="Times New Roman" w:cstheme="minorHAnsi"/>
          <w:kern w:val="0"/>
          <w:lang w:eastAsia="pl-PL"/>
          <w14:ligatures w14:val="none"/>
        </w:rPr>
        <w:t xml:space="preserve">przedłużający się etap konsultacji społecznych spowodowany zgłaszanymi uwagami i wnioskami powodującymi konieczność wprowadzenia zmian istotnych elementów </w:t>
      </w:r>
      <w:r w:rsidR="00E64408" w:rsidRPr="00884320">
        <w:rPr>
          <w:rFonts w:eastAsia="Times New Roman" w:cstheme="minorHAnsi"/>
          <w:kern w:val="0"/>
          <w:lang w:eastAsia="pl-PL"/>
          <w14:ligatures w14:val="none"/>
        </w:rPr>
        <w:t>przedmiotu zamówienia;</w:t>
      </w:r>
      <w:r w:rsidRPr="00884320">
        <w:rPr>
          <w:rFonts w:eastAsia="Times New Roman" w:cstheme="minorHAnsi"/>
          <w:kern w:val="0"/>
          <w:lang w:eastAsia="pl-PL"/>
          <w14:ligatures w14:val="none"/>
        </w:rPr>
        <w:t xml:space="preserve"> </w:t>
      </w:r>
    </w:p>
    <w:p w14:paraId="5726E683" w14:textId="77777777" w:rsidR="00C86B9C" w:rsidRPr="00884320" w:rsidRDefault="00C86B9C" w:rsidP="00F45D7D">
      <w:pPr>
        <w:pStyle w:val="Akapitzlist"/>
        <w:numPr>
          <w:ilvl w:val="0"/>
          <w:numId w:val="18"/>
        </w:numPr>
        <w:suppressAutoHyphens/>
        <w:autoSpaceDE w:val="0"/>
        <w:autoSpaceDN w:val="0"/>
        <w:spacing w:after="0" w:line="276" w:lineRule="auto"/>
        <w:ind w:left="709"/>
        <w:rPr>
          <w:rFonts w:eastAsia="Times New Roman" w:cstheme="minorHAnsi"/>
          <w:kern w:val="0"/>
          <w:lang w:eastAsia="pl-PL"/>
          <w14:ligatures w14:val="none"/>
        </w:rPr>
      </w:pPr>
      <w:r w:rsidRPr="00884320">
        <w:rPr>
          <w:rFonts w:eastAsia="Times New Roman" w:cstheme="minorHAnsi"/>
          <w:kern w:val="0"/>
          <w:lang w:eastAsia="pl-PL"/>
          <w14:ligatures w14:val="none"/>
        </w:rPr>
        <w:t>wystąpienie sytuacji, o której mowa w § 1</w:t>
      </w:r>
      <w:r w:rsidR="00A46956" w:rsidRPr="00884320">
        <w:rPr>
          <w:rFonts w:eastAsia="Times New Roman" w:cstheme="minorHAnsi"/>
          <w:kern w:val="0"/>
          <w:lang w:eastAsia="pl-PL"/>
          <w14:ligatures w14:val="none"/>
        </w:rPr>
        <w:t>1</w:t>
      </w:r>
      <w:r w:rsidR="00E64408" w:rsidRPr="00884320">
        <w:rPr>
          <w:rFonts w:eastAsia="Times New Roman" w:cstheme="minorHAnsi"/>
          <w:kern w:val="0"/>
          <w:lang w:eastAsia="pl-PL"/>
          <w14:ligatures w14:val="none"/>
        </w:rPr>
        <w:t xml:space="preserve"> umowy;</w:t>
      </w:r>
    </w:p>
    <w:p w14:paraId="0A661293" w14:textId="28F60ED2" w:rsidR="00C86B9C" w:rsidRPr="00884320" w:rsidRDefault="00C86B9C" w:rsidP="00F45D7D">
      <w:pPr>
        <w:pStyle w:val="Akapitzlist"/>
        <w:numPr>
          <w:ilvl w:val="0"/>
          <w:numId w:val="18"/>
        </w:numPr>
        <w:suppressAutoHyphens/>
        <w:autoSpaceDE w:val="0"/>
        <w:autoSpaceDN w:val="0"/>
        <w:spacing w:after="0" w:line="276" w:lineRule="auto"/>
        <w:ind w:left="709"/>
        <w:rPr>
          <w:rFonts w:eastAsia="Times New Roman" w:cstheme="minorHAnsi"/>
          <w:kern w:val="0"/>
          <w:lang w:eastAsia="pl-PL"/>
          <w14:ligatures w14:val="none"/>
        </w:rPr>
      </w:pPr>
      <w:r w:rsidRPr="00884320">
        <w:rPr>
          <w:rFonts w:eastAsia="Times New Roman" w:cstheme="minorHAnsi"/>
          <w:kern w:val="0"/>
          <w:lang w:eastAsia="pl-PL"/>
          <w14:ligatures w14:val="none"/>
        </w:rPr>
        <w:t>inne, niewymienione wyżej przyczyny, zdarze</w:t>
      </w:r>
      <w:r w:rsidR="00245FAD" w:rsidRPr="00884320">
        <w:rPr>
          <w:rFonts w:eastAsia="Times New Roman" w:cstheme="minorHAnsi"/>
          <w:kern w:val="0"/>
          <w:lang w:eastAsia="pl-PL"/>
          <w14:ligatures w14:val="none"/>
        </w:rPr>
        <w:t xml:space="preserve">nia i okoliczności mające wpływ </w:t>
      </w:r>
      <w:r w:rsidRPr="00884320">
        <w:rPr>
          <w:rFonts w:eastAsia="Times New Roman" w:cstheme="minorHAnsi"/>
          <w:kern w:val="0"/>
          <w:lang w:eastAsia="pl-PL"/>
          <w14:ligatures w14:val="none"/>
        </w:rPr>
        <w:t>na wydłużenie okresu realizacji zamówienia</w:t>
      </w:r>
      <w:r w:rsidR="00245FAD" w:rsidRPr="00884320">
        <w:rPr>
          <w:rFonts w:eastAsia="Times New Roman" w:cstheme="minorHAnsi"/>
          <w:kern w:val="0"/>
          <w:lang w:eastAsia="pl-PL"/>
          <w14:ligatures w14:val="none"/>
        </w:rPr>
        <w:t>, które Wykonawca winien przedstawić i uzasadnić</w:t>
      </w:r>
      <w:r w:rsidRPr="00884320">
        <w:rPr>
          <w:rFonts w:eastAsia="Times New Roman" w:cstheme="minorHAnsi"/>
          <w:kern w:val="0"/>
          <w:lang w:eastAsia="pl-PL"/>
          <w14:ligatures w14:val="none"/>
        </w:rPr>
        <w:t xml:space="preserve">. </w:t>
      </w:r>
    </w:p>
    <w:p w14:paraId="08E342DC" w14:textId="77777777" w:rsidR="00C86B9C" w:rsidRPr="00884320" w:rsidRDefault="00C86B9C" w:rsidP="006F7784">
      <w:pPr>
        <w:suppressAutoHyphens/>
        <w:autoSpaceDE w:val="0"/>
        <w:autoSpaceDN w:val="0"/>
        <w:spacing w:after="0" w:line="276" w:lineRule="auto"/>
        <w:ind w:left="425"/>
        <w:rPr>
          <w:rFonts w:eastAsia="Times New Roman" w:cstheme="minorHAnsi"/>
          <w:kern w:val="0"/>
          <w:lang w:eastAsia="pl-PL"/>
          <w14:ligatures w14:val="none"/>
        </w:rPr>
      </w:pPr>
    </w:p>
    <w:p w14:paraId="1188A0E8" w14:textId="16650547" w:rsidR="00C86B9C" w:rsidRPr="00884320" w:rsidRDefault="00C86B9C" w:rsidP="006F7784">
      <w:pPr>
        <w:suppressAutoHyphens/>
        <w:autoSpaceDE w:val="0"/>
        <w:autoSpaceDN w:val="0"/>
        <w:spacing w:after="0" w:line="276" w:lineRule="auto"/>
        <w:ind w:left="425"/>
        <w:rPr>
          <w:rFonts w:eastAsia="Times New Roman" w:cstheme="minorHAnsi"/>
          <w:kern w:val="0"/>
          <w:lang w:eastAsia="pl-PL"/>
          <w14:ligatures w14:val="none"/>
        </w:rPr>
      </w:pPr>
      <w:r w:rsidRPr="00884320">
        <w:rPr>
          <w:rFonts w:eastAsia="Times New Roman" w:cstheme="minorHAnsi"/>
          <w:kern w:val="0"/>
          <w:lang w:eastAsia="pl-PL"/>
          <w14:ligatures w14:val="none"/>
        </w:rPr>
        <w:t xml:space="preserve">Dla oceny wniosku Zamawiający bada również czy w trakcie realizacji </w:t>
      </w:r>
      <w:r w:rsidR="00754119" w:rsidRPr="00884320">
        <w:rPr>
          <w:rFonts w:eastAsia="Times New Roman" w:cstheme="minorHAnsi"/>
          <w:kern w:val="0"/>
          <w:lang w:eastAsia="pl-PL"/>
          <w14:ligatures w14:val="none"/>
        </w:rPr>
        <w:t>umowy</w:t>
      </w:r>
      <w:r w:rsidRPr="00884320">
        <w:rPr>
          <w:rFonts w:eastAsia="Times New Roman" w:cstheme="minorHAnsi"/>
          <w:kern w:val="0"/>
          <w:lang w:eastAsia="pl-PL"/>
          <w14:ligatures w14:val="none"/>
        </w:rPr>
        <w:t xml:space="preserve"> występowały nieuzasadnione przerwy w je</w:t>
      </w:r>
      <w:r w:rsidR="00754119" w:rsidRPr="00884320">
        <w:rPr>
          <w:rFonts w:eastAsia="Times New Roman" w:cstheme="minorHAnsi"/>
          <w:kern w:val="0"/>
          <w:lang w:eastAsia="pl-PL"/>
          <w14:ligatures w14:val="none"/>
        </w:rPr>
        <w:t>j</w:t>
      </w:r>
      <w:r w:rsidRPr="00884320">
        <w:rPr>
          <w:rFonts w:eastAsia="Times New Roman" w:cstheme="minorHAnsi"/>
          <w:kern w:val="0"/>
          <w:lang w:eastAsia="pl-PL"/>
          <w14:ligatures w14:val="none"/>
        </w:rPr>
        <w:t xml:space="preserve"> wykonywaniu lub zamówienie było realizowane przy nikłym zaangażowaniu sił i środków - z przyczyn leżących po stronie Wykonawcy</w:t>
      </w:r>
      <w:r w:rsidR="00E64408" w:rsidRPr="00884320">
        <w:rPr>
          <w:rFonts w:eastAsia="Times New Roman" w:cstheme="minorHAnsi"/>
          <w:kern w:val="0"/>
          <w:lang w:eastAsia="pl-PL"/>
          <w14:ligatures w14:val="none"/>
        </w:rPr>
        <w:t>.</w:t>
      </w:r>
    </w:p>
    <w:p w14:paraId="4191937C" w14:textId="77777777" w:rsidR="00C86B9C" w:rsidRPr="00884320" w:rsidRDefault="00C86B9C" w:rsidP="006F7784">
      <w:pPr>
        <w:suppressAutoHyphens/>
        <w:autoSpaceDE w:val="0"/>
        <w:autoSpaceDN w:val="0"/>
        <w:spacing w:after="0" w:line="276" w:lineRule="auto"/>
        <w:ind w:left="425"/>
        <w:rPr>
          <w:rFonts w:eastAsia="Times New Roman" w:cstheme="minorHAnsi"/>
          <w:kern w:val="0"/>
          <w:lang w:eastAsia="pl-PL"/>
          <w14:ligatures w14:val="none"/>
        </w:rPr>
      </w:pPr>
    </w:p>
    <w:p w14:paraId="08D3E686" w14:textId="53EA921F" w:rsidR="00C86B9C" w:rsidRPr="00884320" w:rsidRDefault="00C86B9C" w:rsidP="00F45D7D">
      <w:pPr>
        <w:pStyle w:val="Akapitzlist"/>
        <w:numPr>
          <w:ilvl w:val="0"/>
          <w:numId w:val="16"/>
        </w:numPr>
        <w:suppressAutoHyphens/>
        <w:autoSpaceDE w:val="0"/>
        <w:autoSpaceDN w:val="0"/>
        <w:spacing w:after="0" w:line="276" w:lineRule="auto"/>
        <w:ind w:left="284"/>
        <w:rPr>
          <w:rFonts w:eastAsia="Times New Roman" w:cstheme="minorHAnsi"/>
          <w:kern w:val="0"/>
          <w:lang w:eastAsia="pl-PL"/>
          <w14:ligatures w14:val="none"/>
        </w:rPr>
      </w:pPr>
      <w:r w:rsidRPr="00884320">
        <w:rPr>
          <w:rFonts w:eastAsia="Times New Roman" w:cstheme="minorHAnsi"/>
          <w:kern w:val="0"/>
          <w:lang w:eastAsia="pl-PL"/>
          <w14:ligatures w14:val="none"/>
        </w:rPr>
        <w:lastRenderedPageBreak/>
        <w:t xml:space="preserve">Zamawiający dopuszcza </w:t>
      </w:r>
      <w:r w:rsidR="00754119" w:rsidRPr="00F80CD7">
        <w:rPr>
          <w:rFonts w:eastAsia="Times New Roman" w:cstheme="minorHAnsi"/>
          <w:kern w:val="0"/>
          <w:lang w:eastAsia="pl-PL"/>
          <w14:ligatures w14:val="none"/>
        </w:rPr>
        <w:t xml:space="preserve">również </w:t>
      </w:r>
      <w:r w:rsidRPr="00F80CD7">
        <w:rPr>
          <w:rFonts w:eastAsia="Times New Roman" w:cstheme="minorHAnsi"/>
          <w:kern w:val="0"/>
          <w:lang w:eastAsia="pl-PL"/>
          <w14:ligatures w14:val="none"/>
        </w:rPr>
        <w:t>m</w:t>
      </w:r>
      <w:r w:rsidRPr="00884320">
        <w:rPr>
          <w:rFonts w:eastAsia="Times New Roman" w:cstheme="minorHAnsi"/>
          <w:kern w:val="0"/>
          <w:lang w:eastAsia="pl-PL"/>
          <w14:ligatures w14:val="none"/>
        </w:rPr>
        <w:t>ożliwość zmian postanowień zawartej umowy w stosunku do treści oferty, na podstawie której dokonano wyboru Wykonawcy, dotyczących</w:t>
      </w:r>
      <w:r w:rsidR="00915E41" w:rsidRPr="00884320">
        <w:rPr>
          <w:rFonts w:eastAsia="Times New Roman" w:cstheme="minorHAnsi"/>
          <w:kern w:val="0"/>
          <w:lang w:eastAsia="pl-PL"/>
          <w14:ligatures w14:val="none"/>
        </w:rPr>
        <w:t xml:space="preserve"> między innymi</w:t>
      </w:r>
      <w:r w:rsidRPr="00884320">
        <w:rPr>
          <w:rFonts w:eastAsia="Times New Roman" w:cstheme="minorHAnsi"/>
          <w:kern w:val="0"/>
          <w:lang w:eastAsia="pl-PL"/>
          <w14:ligatures w14:val="none"/>
        </w:rPr>
        <w:t xml:space="preserve">: </w:t>
      </w:r>
    </w:p>
    <w:p w14:paraId="443F5A6D" w14:textId="06811A05" w:rsidR="00C86B9C" w:rsidRPr="00884320" w:rsidRDefault="00C86B9C" w:rsidP="00F45D7D">
      <w:pPr>
        <w:pStyle w:val="Akapitzlist"/>
        <w:numPr>
          <w:ilvl w:val="0"/>
          <w:numId w:val="19"/>
        </w:numPr>
        <w:suppressAutoHyphens/>
        <w:autoSpaceDE w:val="0"/>
        <w:autoSpaceDN w:val="0"/>
        <w:spacing w:after="0" w:line="276" w:lineRule="auto"/>
        <w:ind w:left="709"/>
        <w:rPr>
          <w:rFonts w:eastAsia="Times New Roman" w:cstheme="minorHAnsi"/>
          <w:kern w:val="0"/>
          <w:lang w:eastAsia="pl-PL"/>
          <w14:ligatures w14:val="none"/>
        </w:rPr>
      </w:pPr>
      <w:r w:rsidRPr="00884320">
        <w:rPr>
          <w:rFonts w:eastAsia="Times New Roman" w:cstheme="minorHAnsi"/>
          <w:kern w:val="0"/>
          <w:lang w:eastAsia="pl-PL"/>
          <w14:ligatures w14:val="none"/>
        </w:rPr>
        <w:t xml:space="preserve">terminu - termin zakończenia przedmiotu umowy lub termin wykonania etapu umowy ustalonego w </w:t>
      </w:r>
      <w:r w:rsidR="00795431" w:rsidRPr="00884320">
        <w:rPr>
          <w:rFonts w:eastAsia="Times New Roman" w:cstheme="minorHAnsi"/>
          <w:kern w:val="0"/>
          <w:lang w:eastAsia="pl-PL"/>
          <w14:ligatures w14:val="none"/>
        </w:rPr>
        <w:t>harmonogramie</w:t>
      </w:r>
      <w:r w:rsidRPr="00884320">
        <w:rPr>
          <w:rFonts w:eastAsia="Times New Roman" w:cstheme="minorHAnsi"/>
          <w:kern w:val="0"/>
          <w:lang w:eastAsia="pl-PL"/>
          <w14:ligatures w14:val="none"/>
        </w:rPr>
        <w:t xml:space="preserve">, może ulec zmianie w przypadku wystąpienia niżej wymienionych okoliczności: </w:t>
      </w:r>
    </w:p>
    <w:p w14:paraId="4D7CE6D5" w14:textId="77777777" w:rsidR="00C86B9C" w:rsidRPr="00884320" w:rsidRDefault="00C86B9C" w:rsidP="00F45D7D">
      <w:pPr>
        <w:pStyle w:val="Akapitzlist"/>
        <w:numPr>
          <w:ilvl w:val="0"/>
          <w:numId w:val="21"/>
        </w:numPr>
        <w:suppressAutoHyphens/>
        <w:autoSpaceDE w:val="0"/>
        <w:autoSpaceDN w:val="0"/>
        <w:spacing w:after="0" w:line="276" w:lineRule="auto"/>
        <w:ind w:left="1134"/>
        <w:rPr>
          <w:rFonts w:eastAsia="Times New Roman" w:cstheme="minorHAnsi"/>
          <w:kern w:val="0"/>
          <w:lang w:eastAsia="pl-PL"/>
          <w14:ligatures w14:val="none"/>
        </w:rPr>
      </w:pPr>
      <w:r w:rsidRPr="00884320">
        <w:rPr>
          <w:rFonts w:eastAsia="Times New Roman" w:cstheme="minorHAnsi"/>
          <w:kern w:val="0"/>
          <w:lang w:eastAsia="pl-PL"/>
          <w14:ligatures w14:val="none"/>
        </w:rPr>
        <w:t>przestojów i opóźnień zawinionych przez Zamawiającego</w:t>
      </w:r>
      <w:r w:rsidR="005D056E" w:rsidRPr="00884320">
        <w:rPr>
          <w:rFonts w:eastAsia="Times New Roman" w:cstheme="minorHAnsi"/>
          <w:kern w:val="0"/>
          <w:lang w:eastAsia="pl-PL"/>
          <w14:ligatures w14:val="none"/>
        </w:rPr>
        <w:t>;</w:t>
      </w:r>
      <w:r w:rsidRPr="00884320">
        <w:rPr>
          <w:rFonts w:eastAsia="Times New Roman" w:cstheme="minorHAnsi"/>
          <w:kern w:val="0"/>
          <w:lang w:eastAsia="pl-PL"/>
          <w14:ligatures w14:val="none"/>
        </w:rPr>
        <w:t xml:space="preserve"> </w:t>
      </w:r>
    </w:p>
    <w:p w14:paraId="4BB04E0C" w14:textId="21CFE452" w:rsidR="00C86B9C" w:rsidRPr="00884320" w:rsidRDefault="00C86B9C" w:rsidP="00F45D7D">
      <w:pPr>
        <w:pStyle w:val="Akapitzlist"/>
        <w:numPr>
          <w:ilvl w:val="0"/>
          <w:numId w:val="21"/>
        </w:numPr>
        <w:suppressAutoHyphens/>
        <w:autoSpaceDE w:val="0"/>
        <w:autoSpaceDN w:val="0"/>
        <w:spacing w:after="0" w:line="276" w:lineRule="auto"/>
        <w:ind w:left="1134"/>
        <w:rPr>
          <w:rFonts w:eastAsia="Times New Roman" w:cstheme="minorHAnsi"/>
          <w:kern w:val="0"/>
          <w:lang w:eastAsia="pl-PL"/>
          <w14:ligatures w14:val="none"/>
        </w:rPr>
      </w:pPr>
      <w:r w:rsidRPr="00884320">
        <w:rPr>
          <w:rFonts w:eastAsia="Times New Roman" w:cstheme="minorHAnsi"/>
          <w:kern w:val="0"/>
          <w:lang w:eastAsia="pl-PL"/>
          <w14:ligatures w14:val="none"/>
        </w:rPr>
        <w:t>dokonania przez Zamawiającego zmian dotychczasowych ustaleń i założeń projektowych</w:t>
      </w:r>
      <w:r w:rsidR="00795431" w:rsidRPr="00884320">
        <w:rPr>
          <w:rFonts w:eastAsia="Times New Roman" w:cstheme="minorHAnsi"/>
          <w:kern w:val="0"/>
          <w:lang w:eastAsia="pl-PL"/>
          <w14:ligatures w14:val="none"/>
        </w:rPr>
        <w:t>;</w:t>
      </w:r>
      <w:r w:rsidRPr="00884320">
        <w:rPr>
          <w:rFonts w:eastAsia="Times New Roman" w:cstheme="minorHAnsi"/>
          <w:kern w:val="0"/>
          <w:lang w:eastAsia="pl-PL"/>
          <w14:ligatures w14:val="none"/>
        </w:rPr>
        <w:t xml:space="preserve"> </w:t>
      </w:r>
    </w:p>
    <w:p w14:paraId="45AF05F0" w14:textId="77777777" w:rsidR="00C86B9C" w:rsidRPr="00884320" w:rsidRDefault="00C86B9C" w:rsidP="00F45D7D">
      <w:pPr>
        <w:pStyle w:val="Akapitzlist"/>
        <w:numPr>
          <w:ilvl w:val="0"/>
          <w:numId w:val="21"/>
        </w:numPr>
        <w:suppressAutoHyphens/>
        <w:autoSpaceDE w:val="0"/>
        <w:autoSpaceDN w:val="0"/>
        <w:spacing w:after="0" w:line="276" w:lineRule="auto"/>
        <w:ind w:left="1134"/>
        <w:rPr>
          <w:rFonts w:eastAsia="Times New Roman" w:cstheme="minorHAnsi"/>
          <w:kern w:val="0"/>
          <w:lang w:eastAsia="pl-PL"/>
          <w14:ligatures w14:val="none"/>
        </w:rPr>
      </w:pPr>
      <w:r w:rsidRPr="00884320">
        <w:rPr>
          <w:rFonts w:eastAsia="Times New Roman" w:cstheme="minorHAnsi"/>
          <w:kern w:val="0"/>
          <w:lang w:eastAsia="pl-PL"/>
          <w14:ligatures w14:val="none"/>
        </w:rPr>
        <w:t>rozszerzenie przez Zamawiającego zakresu rzeczowego umowy</w:t>
      </w:r>
      <w:r w:rsidR="005D056E" w:rsidRPr="00884320">
        <w:rPr>
          <w:rFonts w:eastAsia="Times New Roman" w:cstheme="minorHAnsi"/>
          <w:kern w:val="0"/>
          <w:lang w:eastAsia="pl-PL"/>
          <w14:ligatures w14:val="none"/>
        </w:rPr>
        <w:t>;</w:t>
      </w:r>
      <w:r w:rsidRPr="00884320">
        <w:rPr>
          <w:rFonts w:eastAsia="Times New Roman" w:cstheme="minorHAnsi"/>
          <w:kern w:val="0"/>
          <w:lang w:eastAsia="pl-PL"/>
          <w14:ligatures w14:val="none"/>
        </w:rPr>
        <w:t xml:space="preserve"> </w:t>
      </w:r>
    </w:p>
    <w:p w14:paraId="4EB9932E" w14:textId="77777777" w:rsidR="00795431" w:rsidRPr="00884320" w:rsidRDefault="00C86B9C" w:rsidP="00F45D7D">
      <w:pPr>
        <w:pStyle w:val="Akapitzlist"/>
        <w:numPr>
          <w:ilvl w:val="0"/>
          <w:numId w:val="21"/>
        </w:numPr>
        <w:suppressAutoHyphens/>
        <w:autoSpaceDE w:val="0"/>
        <w:autoSpaceDN w:val="0"/>
        <w:spacing w:after="0" w:line="276" w:lineRule="auto"/>
        <w:ind w:left="1134"/>
        <w:rPr>
          <w:rFonts w:eastAsia="Times New Roman" w:cstheme="minorHAnsi"/>
          <w:kern w:val="0"/>
          <w:lang w:eastAsia="pl-PL"/>
          <w14:ligatures w14:val="none"/>
        </w:rPr>
      </w:pPr>
      <w:r w:rsidRPr="00884320">
        <w:rPr>
          <w:rFonts w:eastAsia="Times New Roman" w:cstheme="minorHAnsi"/>
          <w:kern w:val="0"/>
          <w:lang w:eastAsia="pl-PL"/>
          <w14:ligatures w14:val="none"/>
        </w:rPr>
        <w:t xml:space="preserve">opóźnienia w uzyskaniu, istotnych dla realizacji </w:t>
      </w:r>
      <w:r w:rsidR="009B10BB" w:rsidRPr="00884320">
        <w:rPr>
          <w:rFonts w:eastAsia="Times New Roman" w:cstheme="minorHAnsi"/>
          <w:kern w:val="0"/>
          <w:lang w:eastAsia="pl-PL"/>
          <w14:ligatures w14:val="none"/>
        </w:rPr>
        <w:t xml:space="preserve">przedmiotu </w:t>
      </w:r>
      <w:r w:rsidRPr="00884320">
        <w:rPr>
          <w:rFonts w:eastAsia="Times New Roman" w:cstheme="minorHAnsi"/>
          <w:kern w:val="0"/>
          <w:lang w:eastAsia="pl-PL"/>
          <w14:ligatures w14:val="none"/>
        </w:rPr>
        <w:t>umowy, uzgodnień, decyzji i warunków od instytucji zewnętrznych i organów wewnętrznych Zamawiającego</w:t>
      </w:r>
      <w:r w:rsidR="00795431" w:rsidRPr="00884320">
        <w:rPr>
          <w:rFonts w:eastAsia="Times New Roman" w:cstheme="minorHAnsi"/>
          <w:kern w:val="0"/>
          <w:lang w:eastAsia="pl-PL"/>
          <w14:ligatures w14:val="none"/>
        </w:rPr>
        <w:t>;</w:t>
      </w:r>
    </w:p>
    <w:p w14:paraId="6683B163" w14:textId="1C9DAF8B" w:rsidR="00C86B9C" w:rsidRPr="00884320" w:rsidRDefault="00562074" w:rsidP="00F45D7D">
      <w:pPr>
        <w:pStyle w:val="Akapitzlist"/>
        <w:numPr>
          <w:ilvl w:val="0"/>
          <w:numId w:val="21"/>
        </w:numPr>
        <w:suppressAutoHyphens/>
        <w:autoSpaceDE w:val="0"/>
        <w:autoSpaceDN w:val="0"/>
        <w:spacing w:after="0" w:line="276" w:lineRule="auto"/>
        <w:ind w:left="1134"/>
        <w:rPr>
          <w:rFonts w:eastAsia="Times New Roman" w:cstheme="minorHAnsi"/>
          <w:kern w:val="0"/>
          <w:lang w:eastAsia="pl-PL"/>
          <w14:ligatures w14:val="none"/>
        </w:rPr>
      </w:pPr>
      <w:r w:rsidRPr="00884320">
        <w:rPr>
          <w:rFonts w:eastAsia="Times New Roman" w:cstheme="minorHAnsi"/>
          <w:kern w:val="0"/>
          <w:lang w:eastAsia="pl-PL"/>
          <w14:ligatures w14:val="none"/>
        </w:rPr>
        <w:t>przedłużający się etap konsultacji społecznych spowodowany zgłaszanymi uwagami i wnioskami powodującymi konieczność wprowadzenia zmian istotnych elementów przedmiotu zamówienia</w:t>
      </w:r>
      <w:r w:rsidR="00AC5806" w:rsidRPr="00884320">
        <w:rPr>
          <w:rFonts w:eastAsia="Times New Roman" w:cstheme="minorHAnsi"/>
          <w:kern w:val="0"/>
          <w:lang w:eastAsia="pl-PL"/>
          <w14:ligatures w14:val="none"/>
        </w:rPr>
        <w:t>;</w:t>
      </w:r>
    </w:p>
    <w:p w14:paraId="3BDE1A8E" w14:textId="77777777" w:rsidR="00CE67EB" w:rsidRPr="00884320" w:rsidRDefault="00CE67EB" w:rsidP="00F45D7D">
      <w:pPr>
        <w:pStyle w:val="Akapitzlist"/>
        <w:numPr>
          <w:ilvl w:val="0"/>
          <w:numId w:val="21"/>
        </w:numPr>
        <w:spacing w:line="276" w:lineRule="auto"/>
        <w:ind w:left="1134"/>
        <w:rPr>
          <w:rFonts w:eastAsia="Times New Roman" w:cstheme="minorHAnsi"/>
          <w:kern w:val="0"/>
          <w:lang w:eastAsia="pl-PL"/>
          <w14:ligatures w14:val="none"/>
        </w:rPr>
      </w:pPr>
      <w:r w:rsidRPr="00884320">
        <w:rPr>
          <w:rFonts w:eastAsia="Times New Roman" w:cstheme="minorHAnsi"/>
          <w:kern w:val="0"/>
          <w:lang w:eastAsia="pl-PL"/>
          <w14:ligatures w14:val="none"/>
        </w:rPr>
        <w:t>z powodu wprowadzenie zmian w planie ogólnym przez Komisje lub Radę Miejską w Szubinie i/lub ponowienie wymaganych uzgodnień;</w:t>
      </w:r>
    </w:p>
    <w:p w14:paraId="05CE3825" w14:textId="3D30E010" w:rsidR="00CE67EB" w:rsidRPr="00884320" w:rsidRDefault="00CE67EB" w:rsidP="00F45D7D">
      <w:pPr>
        <w:pStyle w:val="Akapitzlist"/>
        <w:numPr>
          <w:ilvl w:val="0"/>
          <w:numId w:val="21"/>
        </w:numPr>
        <w:spacing w:line="276" w:lineRule="auto"/>
        <w:ind w:left="1134"/>
        <w:rPr>
          <w:rFonts w:eastAsia="Times New Roman" w:cstheme="minorHAnsi"/>
          <w:kern w:val="0"/>
          <w:lang w:eastAsia="pl-PL"/>
          <w14:ligatures w14:val="none"/>
        </w:rPr>
      </w:pPr>
      <w:r w:rsidRPr="00884320">
        <w:rPr>
          <w:rFonts w:eastAsia="Times New Roman" w:cstheme="minorHAnsi"/>
          <w:kern w:val="0"/>
          <w:lang w:eastAsia="pl-PL"/>
          <w14:ligatures w14:val="none"/>
        </w:rPr>
        <w:t>w przypadku dokonania zmiany ustawowego terminu realizacji projektu planu ogólnego.</w:t>
      </w:r>
    </w:p>
    <w:p w14:paraId="7555375F" w14:textId="00A9DA86" w:rsidR="00915E41" w:rsidRPr="00884320" w:rsidRDefault="00915E41" w:rsidP="006F7784">
      <w:pPr>
        <w:pStyle w:val="Akapitzlist"/>
        <w:suppressAutoHyphens/>
        <w:autoSpaceDE w:val="0"/>
        <w:autoSpaceDN w:val="0"/>
        <w:spacing w:after="0" w:line="276" w:lineRule="auto"/>
        <w:ind w:left="1276"/>
        <w:rPr>
          <w:rFonts w:eastAsia="Times New Roman" w:cstheme="minorHAnsi"/>
          <w:kern w:val="0"/>
          <w:lang w:eastAsia="pl-PL"/>
          <w14:ligatures w14:val="none"/>
        </w:rPr>
      </w:pPr>
      <w:r w:rsidRPr="00884320">
        <w:rPr>
          <w:rFonts w:eastAsia="Times New Roman" w:cstheme="minorHAnsi"/>
          <w:kern w:val="0"/>
          <w:lang w:eastAsia="pl-PL"/>
          <w14:ligatures w14:val="none"/>
        </w:rPr>
        <w:t>o czas przerwy wynikający z wyżej wymienionych okoliczności.</w:t>
      </w:r>
    </w:p>
    <w:p w14:paraId="6538FDB3" w14:textId="77777777" w:rsidR="00C86B9C" w:rsidRPr="00884320" w:rsidRDefault="00C86B9C" w:rsidP="006F7784">
      <w:pPr>
        <w:suppressAutoHyphens/>
        <w:autoSpaceDE w:val="0"/>
        <w:autoSpaceDN w:val="0"/>
        <w:spacing w:after="0" w:line="276" w:lineRule="auto"/>
        <w:ind w:left="862" w:firstLine="283"/>
        <w:rPr>
          <w:rFonts w:eastAsia="Times New Roman" w:cstheme="minorHAnsi"/>
          <w:kern w:val="0"/>
          <w:lang w:eastAsia="pl-PL"/>
          <w14:ligatures w14:val="none"/>
        </w:rPr>
      </w:pPr>
      <w:r w:rsidRPr="00884320">
        <w:rPr>
          <w:rFonts w:eastAsia="Times New Roman" w:cstheme="minorHAnsi"/>
          <w:kern w:val="0"/>
          <w:lang w:eastAsia="pl-PL"/>
          <w14:ligatures w14:val="none"/>
        </w:rPr>
        <w:t xml:space="preserve">W okolicznościach wyżej wymienionych strony ustalają nowe terminy umowne. </w:t>
      </w:r>
    </w:p>
    <w:p w14:paraId="01E3FF3F" w14:textId="63BEF060" w:rsidR="00BF6067" w:rsidRPr="00884320" w:rsidRDefault="00AC5806" w:rsidP="00F45D7D">
      <w:pPr>
        <w:pStyle w:val="Akapitzlist"/>
        <w:numPr>
          <w:ilvl w:val="0"/>
          <w:numId w:val="19"/>
        </w:numPr>
        <w:suppressAutoHyphens/>
        <w:autoSpaceDE w:val="0"/>
        <w:autoSpaceDN w:val="0"/>
        <w:spacing w:after="0" w:line="276" w:lineRule="auto"/>
        <w:ind w:left="709"/>
        <w:rPr>
          <w:rFonts w:eastAsia="Times New Roman" w:cstheme="minorHAnsi"/>
          <w:kern w:val="0"/>
          <w:lang w:eastAsia="pl-PL"/>
          <w14:ligatures w14:val="none"/>
        </w:rPr>
      </w:pPr>
      <w:r w:rsidRPr="00884320">
        <w:rPr>
          <w:rFonts w:eastAsia="Times New Roman" w:cstheme="minorHAnsi"/>
          <w:kern w:val="0"/>
          <w:lang w:eastAsia="pl-PL"/>
          <w14:ligatures w14:val="none"/>
        </w:rPr>
        <w:t>I</w:t>
      </w:r>
      <w:r w:rsidR="00BF6067" w:rsidRPr="00884320">
        <w:rPr>
          <w:rFonts w:eastAsia="Times New Roman" w:cstheme="minorHAnsi"/>
          <w:kern w:val="0"/>
          <w:lang w:eastAsia="pl-PL"/>
          <w14:ligatures w14:val="none"/>
        </w:rPr>
        <w:t>nne:</w:t>
      </w:r>
    </w:p>
    <w:p w14:paraId="22C3C4AB" w14:textId="77777777" w:rsidR="00BF6067" w:rsidRPr="00884320" w:rsidRDefault="00BF6067" w:rsidP="00F45D7D">
      <w:pPr>
        <w:pStyle w:val="Akapitzlist"/>
        <w:numPr>
          <w:ilvl w:val="0"/>
          <w:numId w:val="33"/>
        </w:numPr>
        <w:suppressAutoHyphens/>
        <w:autoSpaceDE w:val="0"/>
        <w:autoSpaceDN w:val="0"/>
        <w:spacing w:after="0" w:line="276" w:lineRule="auto"/>
        <w:ind w:left="1134"/>
        <w:rPr>
          <w:rFonts w:eastAsia="Times New Roman" w:cstheme="minorHAnsi"/>
          <w:kern w:val="0"/>
          <w:lang w:eastAsia="pl-PL"/>
          <w14:ligatures w14:val="none"/>
        </w:rPr>
      </w:pPr>
      <w:r w:rsidRPr="00884320">
        <w:rPr>
          <w:rFonts w:eastAsia="Times New Roman" w:cstheme="minorHAnsi"/>
          <w:kern w:val="0"/>
          <w:lang w:eastAsia="pl-PL"/>
          <w14:ligatures w14:val="none"/>
        </w:rPr>
        <w:t>Zmiana składu osobowego zespołu projektowego wskazanego w § 6 będzie możliwa, pod warunkiem spełnienia łącznie wszystkich poniższych warunków:</w:t>
      </w:r>
    </w:p>
    <w:p w14:paraId="4B5C911D" w14:textId="77777777" w:rsidR="00BF6067" w:rsidRPr="00884320" w:rsidRDefault="00BF6067" w:rsidP="006F7784">
      <w:pPr>
        <w:pStyle w:val="Akapitzlist"/>
        <w:suppressAutoHyphens/>
        <w:autoSpaceDE w:val="0"/>
        <w:autoSpaceDN w:val="0"/>
        <w:spacing w:after="0" w:line="276" w:lineRule="auto"/>
        <w:ind w:left="1134"/>
        <w:rPr>
          <w:rFonts w:eastAsia="Times New Roman" w:cstheme="minorHAnsi"/>
          <w:kern w:val="0"/>
          <w:lang w:eastAsia="pl-PL"/>
          <w14:ligatures w14:val="none"/>
        </w:rPr>
      </w:pPr>
      <w:r w:rsidRPr="00884320">
        <w:rPr>
          <w:rFonts w:eastAsia="Times New Roman" w:cstheme="minorHAnsi"/>
          <w:kern w:val="0"/>
          <w:lang w:eastAsia="pl-PL"/>
          <w14:ligatures w14:val="none"/>
        </w:rPr>
        <w:t>- złożenia przez Wykonawcę pisemnego wniosku o zmianę składu osobowego zespołu projektowego wraz z uzasadnieniem i przedstawieniem dokumentów dotyczących uprawnień zmienianej osoby,</w:t>
      </w:r>
    </w:p>
    <w:p w14:paraId="3937F0D5" w14:textId="77777777" w:rsidR="00BF6067" w:rsidRPr="00884320" w:rsidRDefault="00BF6067" w:rsidP="006F7784">
      <w:pPr>
        <w:pStyle w:val="Akapitzlist"/>
        <w:suppressAutoHyphens/>
        <w:autoSpaceDE w:val="0"/>
        <w:autoSpaceDN w:val="0"/>
        <w:spacing w:after="0" w:line="276" w:lineRule="auto"/>
        <w:ind w:left="1134"/>
        <w:rPr>
          <w:rFonts w:eastAsia="Times New Roman" w:cstheme="minorHAnsi"/>
          <w:kern w:val="0"/>
          <w:lang w:eastAsia="pl-PL"/>
          <w14:ligatures w14:val="none"/>
        </w:rPr>
      </w:pPr>
      <w:r w:rsidRPr="00884320">
        <w:rPr>
          <w:rFonts w:eastAsia="Times New Roman" w:cstheme="minorHAnsi"/>
          <w:kern w:val="0"/>
          <w:lang w:eastAsia="pl-PL"/>
          <w14:ligatures w14:val="none"/>
        </w:rPr>
        <w:t>- wyrażenia pisemnej zgody Zamawiającego w terminie 7 dni od daty otrzymania wniosku,</w:t>
      </w:r>
    </w:p>
    <w:p w14:paraId="321EF96A" w14:textId="77777777" w:rsidR="00BF6067" w:rsidRPr="00884320" w:rsidRDefault="00BF6067" w:rsidP="006F7784">
      <w:pPr>
        <w:pStyle w:val="Akapitzlist"/>
        <w:suppressAutoHyphens/>
        <w:autoSpaceDE w:val="0"/>
        <w:autoSpaceDN w:val="0"/>
        <w:spacing w:after="0" w:line="276" w:lineRule="auto"/>
        <w:ind w:left="1134"/>
        <w:rPr>
          <w:rFonts w:eastAsia="Times New Roman" w:cstheme="minorHAnsi"/>
          <w:kern w:val="0"/>
          <w:lang w:eastAsia="pl-PL"/>
          <w14:ligatures w14:val="none"/>
        </w:rPr>
      </w:pPr>
      <w:r w:rsidRPr="00884320">
        <w:rPr>
          <w:rFonts w:eastAsia="Times New Roman" w:cstheme="minorHAnsi"/>
          <w:kern w:val="0"/>
          <w:lang w:eastAsia="pl-PL"/>
          <w14:ligatures w14:val="none"/>
        </w:rPr>
        <w:t>- nowy członek zespołu projektowego posiada kwalifikacje i uprawnienia nie mniejsze niż członek zastępowany,</w:t>
      </w:r>
    </w:p>
    <w:p w14:paraId="3136174E" w14:textId="6464683C" w:rsidR="002265E3" w:rsidRPr="00884320" w:rsidRDefault="00BF6067" w:rsidP="006F7784">
      <w:pPr>
        <w:pStyle w:val="Akapitzlist"/>
        <w:suppressAutoHyphens/>
        <w:autoSpaceDE w:val="0"/>
        <w:autoSpaceDN w:val="0"/>
        <w:spacing w:after="0" w:line="276" w:lineRule="auto"/>
        <w:ind w:left="1134"/>
        <w:rPr>
          <w:rFonts w:eastAsia="Times New Roman" w:cstheme="minorHAnsi"/>
          <w:kern w:val="0"/>
          <w:lang w:eastAsia="pl-PL"/>
          <w14:ligatures w14:val="none"/>
        </w:rPr>
      </w:pPr>
      <w:r w:rsidRPr="00884320">
        <w:rPr>
          <w:rFonts w:eastAsia="Times New Roman" w:cstheme="minorHAnsi"/>
          <w:kern w:val="0"/>
          <w:lang w:eastAsia="pl-PL"/>
          <w14:ligatures w14:val="none"/>
        </w:rPr>
        <w:t>Zmiana składu osobowego zespołu projektowego wymaga sporządzenia aneksu do umowy.</w:t>
      </w:r>
    </w:p>
    <w:p w14:paraId="3837C41B" w14:textId="77777777" w:rsidR="007369F1" w:rsidRDefault="007369F1" w:rsidP="00F80CD7">
      <w:pPr>
        <w:pStyle w:val="Akapitzlist"/>
        <w:widowControl w:val="0"/>
        <w:numPr>
          <w:ilvl w:val="0"/>
          <w:numId w:val="16"/>
        </w:numPr>
        <w:autoSpaceDE w:val="0"/>
        <w:autoSpaceDN w:val="0"/>
        <w:adjustRightInd w:val="0"/>
        <w:spacing w:after="0" w:line="276" w:lineRule="auto"/>
        <w:ind w:left="284"/>
        <w:rPr>
          <w:rFonts w:cstheme="minorHAnsi"/>
        </w:rPr>
      </w:pPr>
      <w:r>
        <w:rPr>
          <w:rFonts w:cstheme="minorHAnsi"/>
        </w:rPr>
        <w:t>S</w:t>
      </w:r>
      <w:r w:rsidRPr="00884320">
        <w:rPr>
          <w:rFonts w:cstheme="minorHAnsi"/>
        </w:rPr>
        <w:t>porządzenia aneksu do niniejszej umowy nie wymaga</w:t>
      </w:r>
      <w:r>
        <w:rPr>
          <w:rFonts w:cstheme="minorHAnsi"/>
        </w:rPr>
        <w:t>ją następujące zmiany:</w:t>
      </w:r>
    </w:p>
    <w:p w14:paraId="454C63DD" w14:textId="226A1384" w:rsidR="006158E9" w:rsidRDefault="007369F1" w:rsidP="007369F1">
      <w:pPr>
        <w:pStyle w:val="Akapitzlist"/>
        <w:widowControl w:val="0"/>
        <w:autoSpaceDE w:val="0"/>
        <w:autoSpaceDN w:val="0"/>
        <w:adjustRightInd w:val="0"/>
        <w:spacing w:after="0" w:line="276" w:lineRule="auto"/>
        <w:ind w:left="284"/>
        <w:rPr>
          <w:rFonts w:eastAsia="Times New Roman" w:cstheme="minorHAnsi"/>
          <w:kern w:val="0"/>
          <w:lang w:eastAsia="pl-PL"/>
          <w14:ligatures w14:val="none"/>
        </w:rPr>
      </w:pPr>
      <w:r>
        <w:rPr>
          <w:rFonts w:eastAsia="Times New Roman" w:cstheme="minorHAnsi"/>
          <w:kern w:val="0"/>
          <w:lang w:eastAsia="pl-PL"/>
          <w14:ligatures w14:val="none"/>
        </w:rPr>
        <w:t>- adres siedziby Wykonawcy;</w:t>
      </w:r>
    </w:p>
    <w:p w14:paraId="1C3BC08D" w14:textId="373C8C55" w:rsidR="007369F1" w:rsidRDefault="007369F1" w:rsidP="007369F1">
      <w:pPr>
        <w:pStyle w:val="Akapitzlist"/>
        <w:widowControl w:val="0"/>
        <w:autoSpaceDE w:val="0"/>
        <w:autoSpaceDN w:val="0"/>
        <w:adjustRightInd w:val="0"/>
        <w:spacing w:after="0" w:line="276" w:lineRule="auto"/>
        <w:ind w:left="284"/>
        <w:rPr>
          <w:rFonts w:eastAsia="Times New Roman" w:cstheme="minorHAnsi"/>
          <w:kern w:val="0"/>
          <w:lang w:eastAsia="pl-PL"/>
          <w14:ligatures w14:val="none"/>
        </w:rPr>
      </w:pPr>
      <w:r>
        <w:rPr>
          <w:rFonts w:eastAsia="Times New Roman" w:cstheme="minorHAnsi"/>
          <w:kern w:val="0"/>
          <w:lang w:eastAsia="pl-PL"/>
          <w14:ligatures w14:val="none"/>
        </w:rPr>
        <w:t>- numer rachunku bankowego Wykonawcy;</w:t>
      </w:r>
    </w:p>
    <w:p w14:paraId="3B56AE40" w14:textId="77777777" w:rsidR="007369F1" w:rsidRPr="00884320" w:rsidRDefault="007369F1" w:rsidP="007369F1">
      <w:pPr>
        <w:pStyle w:val="Akapitzlist"/>
        <w:widowControl w:val="0"/>
        <w:autoSpaceDE w:val="0"/>
        <w:autoSpaceDN w:val="0"/>
        <w:adjustRightInd w:val="0"/>
        <w:spacing w:after="0" w:line="276" w:lineRule="auto"/>
        <w:ind w:left="284"/>
        <w:rPr>
          <w:rFonts w:eastAsia="Times New Roman" w:cstheme="minorHAnsi"/>
          <w:kern w:val="0"/>
          <w:lang w:eastAsia="pl-PL"/>
          <w14:ligatures w14:val="none"/>
        </w:rPr>
      </w:pPr>
    </w:p>
    <w:p w14:paraId="3833305A" w14:textId="6F40D6A8" w:rsidR="006158E9" w:rsidRPr="00884320" w:rsidRDefault="006158E9" w:rsidP="00F80CD7">
      <w:pPr>
        <w:pStyle w:val="Akapitzlist"/>
        <w:widowControl w:val="0"/>
        <w:numPr>
          <w:ilvl w:val="0"/>
          <w:numId w:val="16"/>
        </w:numPr>
        <w:autoSpaceDE w:val="0"/>
        <w:autoSpaceDN w:val="0"/>
        <w:adjustRightInd w:val="0"/>
        <w:spacing w:after="0" w:line="276" w:lineRule="auto"/>
        <w:ind w:left="284"/>
        <w:rPr>
          <w:rFonts w:eastAsia="Times New Roman" w:cstheme="minorHAnsi"/>
          <w:kern w:val="0"/>
          <w:lang w:eastAsia="pl-PL"/>
          <w14:ligatures w14:val="none"/>
        </w:rPr>
      </w:pPr>
      <w:r w:rsidRPr="00884320">
        <w:rPr>
          <w:rFonts w:eastAsia="Times New Roman" w:cstheme="minorHAnsi"/>
          <w:kern w:val="0"/>
          <w:lang w:eastAsia="pl-PL"/>
          <w14:ligatures w14:val="none"/>
        </w:rPr>
        <w:t>Zamawiający dopuszcza zmiany umowy dokonywane na podstawie art. 455 ustawy z dnia 11 września 2019 r. Prawo zamówień publicznych (Dz.U. z 2024 r., poz. 1320)</w:t>
      </w:r>
    </w:p>
    <w:p w14:paraId="6B38E202" w14:textId="77777777" w:rsidR="00872280" w:rsidRPr="00884320" w:rsidRDefault="00872280" w:rsidP="006F7784">
      <w:pPr>
        <w:suppressAutoHyphens/>
        <w:autoSpaceDE w:val="0"/>
        <w:autoSpaceDN w:val="0"/>
        <w:spacing w:after="0" w:line="276" w:lineRule="auto"/>
        <w:rPr>
          <w:rFonts w:eastAsia="Times New Roman" w:cstheme="minorHAnsi"/>
          <w:kern w:val="0"/>
          <w:lang w:eastAsia="pl-PL"/>
          <w14:ligatures w14:val="none"/>
        </w:rPr>
      </w:pPr>
    </w:p>
    <w:p w14:paraId="63C537FF" w14:textId="77777777" w:rsidR="00AC5806" w:rsidRDefault="00AC5806" w:rsidP="006F7784">
      <w:pPr>
        <w:autoSpaceDE w:val="0"/>
        <w:autoSpaceDN w:val="0"/>
        <w:spacing w:after="0" w:line="276" w:lineRule="auto"/>
        <w:rPr>
          <w:rFonts w:eastAsia="Times New Roman" w:cstheme="minorHAnsi"/>
          <w:bCs/>
          <w:color w:val="000000"/>
          <w:kern w:val="0"/>
          <w:lang w:eastAsia="pl-PL"/>
          <w14:ligatures w14:val="none"/>
        </w:rPr>
      </w:pPr>
    </w:p>
    <w:p w14:paraId="548DBB5C" w14:textId="77777777" w:rsidR="00F80CD7" w:rsidRPr="00884320" w:rsidRDefault="00F80CD7" w:rsidP="006F7784">
      <w:pPr>
        <w:autoSpaceDE w:val="0"/>
        <w:autoSpaceDN w:val="0"/>
        <w:spacing w:after="0" w:line="276" w:lineRule="auto"/>
        <w:rPr>
          <w:rFonts w:eastAsia="Times New Roman" w:cstheme="minorHAnsi"/>
          <w:bCs/>
          <w:color w:val="000000"/>
          <w:kern w:val="0"/>
          <w:lang w:eastAsia="pl-PL"/>
          <w14:ligatures w14:val="none"/>
        </w:rPr>
      </w:pPr>
    </w:p>
    <w:p w14:paraId="0DAC68E3" w14:textId="77777777" w:rsidR="00AC5806" w:rsidRPr="00884320" w:rsidRDefault="00AC5806" w:rsidP="006F7784">
      <w:pPr>
        <w:autoSpaceDE w:val="0"/>
        <w:autoSpaceDN w:val="0"/>
        <w:spacing w:after="0" w:line="276" w:lineRule="auto"/>
        <w:rPr>
          <w:rFonts w:eastAsia="Times New Roman" w:cstheme="minorHAnsi"/>
          <w:bCs/>
          <w:color w:val="000000"/>
          <w:kern w:val="0"/>
          <w:lang w:eastAsia="pl-PL"/>
          <w14:ligatures w14:val="none"/>
        </w:rPr>
      </w:pPr>
    </w:p>
    <w:p w14:paraId="0328DE10" w14:textId="2002275A" w:rsidR="00C86B9C" w:rsidRPr="00884320" w:rsidRDefault="00C86B9C" w:rsidP="006F7784">
      <w:pPr>
        <w:autoSpaceDE w:val="0"/>
        <w:autoSpaceDN w:val="0"/>
        <w:spacing w:after="0" w:line="276" w:lineRule="auto"/>
        <w:rPr>
          <w:rFonts w:eastAsia="Times New Roman" w:cstheme="minorHAnsi"/>
          <w:bCs/>
          <w:color w:val="000000"/>
          <w:kern w:val="0"/>
          <w:lang w:eastAsia="pl-PL"/>
          <w14:ligatures w14:val="none"/>
        </w:rPr>
      </w:pPr>
      <w:r w:rsidRPr="00884320">
        <w:rPr>
          <w:rFonts w:eastAsia="Times New Roman" w:cstheme="minorHAnsi"/>
          <w:bCs/>
          <w:color w:val="000000"/>
          <w:kern w:val="0"/>
          <w:lang w:eastAsia="pl-PL"/>
          <w14:ligatures w14:val="none"/>
        </w:rPr>
        <w:sym w:font="Times New Roman" w:char="00A7"/>
      </w:r>
      <w:r w:rsidRPr="00884320">
        <w:rPr>
          <w:rFonts w:eastAsia="Times New Roman" w:cstheme="minorHAnsi"/>
          <w:bCs/>
          <w:color w:val="000000"/>
          <w:kern w:val="0"/>
          <w:lang w:eastAsia="pl-PL"/>
          <w14:ligatures w14:val="none"/>
        </w:rPr>
        <w:t xml:space="preserve"> 6</w:t>
      </w:r>
    </w:p>
    <w:p w14:paraId="51DBAD4E" w14:textId="77777777" w:rsidR="009B10BB" w:rsidRPr="00884320" w:rsidRDefault="009B10BB" w:rsidP="006F7784">
      <w:pPr>
        <w:autoSpaceDE w:val="0"/>
        <w:autoSpaceDN w:val="0"/>
        <w:spacing w:after="0" w:line="276" w:lineRule="auto"/>
        <w:rPr>
          <w:rFonts w:eastAsia="Times New Roman" w:cstheme="minorHAnsi"/>
          <w:b/>
          <w:bCs/>
          <w:color w:val="000000"/>
          <w:kern w:val="0"/>
          <w:lang w:eastAsia="pl-PL"/>
          <w14:ligatures w14:val="none"/>
        </w:rPr>
      </w:pPr>
      <w:r w:rsidRPr="00884320">
        <w:rPr>
          <w:rFonts w:eastAsia="Times New Roman" w:cstheme="minorHAnsi"/>
          <w:b/>
          <w:bCs/>
          <w:color w:val="000000"/>
          <w:kern w:val="0"/>
          <w:lang w:eastAsia="pl-PL"/>
          <w14:ligatures w14:val="none"/>
        </w:rPr>
        <w:t>(Uprawnienia Wykonawcy)</w:t>
      </w:r>
    </w:p>
    <w:p w14:paraId="73946A98" w14:textId="77777777" w:rsidR="006563D9" w:rsidRPr="00884320" w:rsidRDefault="006563D9" w:rsidP="006F7784">
      <w:pPr>
        <w:autoSpaceDE w:val="0"/>
        <w:autoSpaceDN w:val="0"/>
        <w:spacing w:after="0" w:line="276" w:lineRule="auto"/>
        <w:rPr>
          <w:rFonts w:eastAsia="Times New Roman" w:cstheme="minorHAnsi"/>
          <w:b/>
          <w:bCs/>
          <w:color w:val="000000"/>
          <w:kern w:val="0"/>
          <w:lang w:eastAsia="pl-PL"/>
          <w14:ligatures w14:val="none"/>
        </w:rPr>
      </w:pPr>
    </w:p>
    <w:p w14:paraId="1FCA3139" w14:textId="299839A5" w:rsidR="00C86B9C" w:rsidRPr="00884320" w:rsidRDefault="00C86B9C" w:rsidP="006F7784">
      <w:pPr>
        <w:numPr>
          <w:ilvl w:val="0"/>
          <w:numId w:val="6"/>
        </w:numPr>
        <w:suppressAutoHyphens/>
        <w:autoSpaceDE w:val="0"/>
        <w:autoSpaceDN w:val="0"/>
        <w:spacing w:after="0" w:line="276" w:lineRule="auto"/>
        <w:ind w:left="284" w:hanging="426"/>
        <w:rPr>
          <w:rFonts w:eastAsia="Times New Roman" w:cstheme="minorHAnsi"/>
          <w:color w:val="000000"/>
          <w:kern w:val="0"/>
          <w:lang w:eastAsia="pl-PL"/>
          <w14:ligatures w14:val="none"/>
        </w:rPr>
      </w:pPr>
      <w:r w:rsidRPr="00884320">
        <w:rPr>
          <w:rFonts w:eastAsia="Times New Roman" w:cstheme="minorHAnsi"/>
          <w:color w:val="000000"/>
          <w:kern w:val="0"/>
          <w:lang w:eastAsia="pl-PL"/>
          <w14:ligatures w14:val="none"/>
        </w:rPr>
        <w:lastRenderedPageBreak/>
        <w:t xml:space="preserve">Wykonawca oświadcza, że projekt </w:t>
      </w:r>
      <w:r w:rsidR="00791422" w:rsidRPr="00884320">
        <w:rPr>
          <w:rFonts w:eastAsia="Times New Roman" w:cstheme="minorHAnsi"/>
          <w:color w:val="000000"/>
          <w:kern w:val="0"/>
          <w:lang w:eastAsia="pl-PL"/>
          <w14:ligatures w14:val="none"/>
        </w:rPr>
        <w:t xml:space="preserve">planu </w:t>
      </w:r>
      <w:r w:rsidRPr="00884320">
        <w:rPr>
          <w:rFonts w:eastAsia="Times New Roman" w:cstheme="minorHAnsi"/>
          <w:color w:val="000000"/>
          <w:kern w:val="0"/>
          <w:lang w:eastAsia="pl-PL"/>
          <w14:ligatures w14:val="none"/>
        </w:rPr>
        <w:t xml:space="preserve">będzie opracowany przez </w:t>
      </w:r>
      <w:r w:rsidR="0021486D" w:rsidRPr="00884320">
        <w:rPr>
          <w:rFonts w:eastAsia="Times New Roman" w:cstheme="minorHAnsi"/>
          <w:color w:val="000000"/>
          <w:kern w:val="0"/>
          <w:lang w:eastAsia="pl-PL"/>
          <w14:ligatures w14:val="none"/>
        </w:rPr>
        <w:t xml:space="preserve">głównego projektanta/kierownika zespołu </w:t>
      </w:r>
      <w:r w:rsidRPr="00884320">
        <w:rPr>
          <w:rFonts w:eastAsia="Times New Roman" w:cstheme="minorHAnsi"/>
          <w:color w:val="000000"/>
          <w:kern w:val="0"/>
          <w:lang w:eastAsia="pl-PL"/>
          <w14:ligatures w14:val="none"/>
        </w:rPr>
        <w:t>spełniającego warunki określone w art.</w:t>
      </w:r>
      <w:r w:rsidR="00791422" w:rsidRPr="00884320">
        <w:rPr>
          <w:rFonts w:eastAsia="Times New Roman" w:cstheme="minorHAnsi"/>
          <w:color w:val="000000"/>
          <w:kern w:val="0"/>
          <w:lang w:eastAsia="pl-PL"/>
          <w14:ligatures w14:val="none"/>
        </w:rPr>
        <w:t xml:space="preserve"> </w:t>
      </w:r>
      <w:r w:rsidR="002C17B4" w:rsidRPr="00884320">
        <w:rPr>
          <w:rFonts w:eastAsia="Times New Roman" w:cstheme="minorHAnsi"/>
          <w:color w:val="000000"/>
          <w:kern w:val="0"/>
          <w:lang w:eastAsia="pl-PL"/>
          <w14:ligatures w14:val="none"/>
        </w:rPr>
        <w:t xml:space="preserve">5 </w:t>
      </w:r>
      <w:r w:rsidRPr="00884320">
        <w:rPr>
          <w:rFonts w:eastAsia="Times New Roman" w:cstheme="minorHAnsi"/>
          <w:color w:val="000000"/>
          <w:kern w:val="0"/>
          <w:lang w:eastAsia="pl-PL"/>
          <w14:ligatures w14:val="none"/>
        </w:rPr>
        <w:t>ustawy</w:t>
      </w:r>
      <w:r w:rsidRPr="00884320">
        <w:rPr>
          <w:rFonts w:eastAsia="Times New Roman" w:cstheme="minorHAnsi"/>
          <w:kern w:val="0"/>
          <w:lang w:eastAsia="pl-PL"/>
          <w14:ligatures w14:val="none"/>
        </w:rPr>
        <w:t xml:space="preserve"> z dnia 27 marca 2003 r. o planowaniu i zagospodarowaniu przestrzennym</w:t>
      </w:r>
      <w:r w:rsidR="006B7BE2" w:rsidRPr="00884320">
        <w:rPr>
          <w:rFonts w:eastAsia="Times New Roman" w:cstheme="minorHAnsi"/>
          <w:kern w:val="0"/>
          <w:lang w:eastAsia="pl-PL"/>
          <w14:ligatures w14:val="none"/>
        </w:rPr>
        <w:t xml:space="preserve"> </w:t>
      </w:r>
      <w:r w:rsidRPr="00884320">
        <w:rPr>
          <w:rFonts w:eastAsia="Times New Roman" w:cstheme="minorHAnsi"/>
          <w:kern w:val="0"/>
          <w:lang w:eastAsia="pl-PL"/>
          <w14:ligatures w14:val="none"/>
        </w:rPr>
        <w:t>(Dz.U. z 202</w:t>
      </w:r>
      <w:r w:rsidR="00791422" w:rsidRPr="00884320">
        <w:rPr>
          <w:rFonts w:eastAsia="Times New Roman" w:cstheme="minorHAnsi"/>
          <w:kern w:val="0"/>
          <w:lang w:eastAsia="pl-PL"/>
          <w14:ligatures w14:val="none"/>
        </w:rPr>
        <w:t>4</w:t>
      </w:r>
      <w:r w:rsidRPr="00884320">
        <w:rPr>
          <w:rFonts w:eastAsia="Times New Roman" w:cstheme="minorHAnsi"/>
          <w:kern w:val="0"/>
          <w:lang w:eastAsia="pl-PL"/>
          <w14:ligatures w14:val="none"/>
        </w:rPr>
        <w:t> r. poz.</w:t>
      </w:r>
      <w:r w:rsidR="00791422" w:rsidRPr="00884320">
        <w:rPr>
          <w:rFonts w:eastAsia="Times New Roman" w:cstheme="minorHAnsi"/>
          <w:kern w:val="0"/>
          <w:lang w:eastAsia="pl-PL"/>
          <w14:ligatures w14:val="none"/>
        </w:rPr>
        <w:t xml:space="preserve"> 1130</w:t>
      </w:r>
      <w:r w:rsidRPr="00884320">
        <w:rPr>
          <w:rFonts w:eastAsia="Times New Roman" w:cstheme="minorHAnsi"/>
          <w:kern w:val="0"/>
          <w:lang w:eastAsia="pl-PL"/>
          <w14:ligatures w14:val="none"/>
        </w:rPr>
        <w:t>)</w:t>
      </w:r>
      <w:r w:rsidRPr="00884320">
        <w:rPr>
          <w:rFonts w:eastAsia="Times New Roman" w:cstheme="minorHAnsi"/>
          <w:color w:val="000000"/>
          <w:kern w:val="0"/>
          <w:lang w:eastAsia="pl-PL"/>
          <w14:ligatures w14:val="none"/>
        </w:rPr>
        <w:t>.</w:t>
      </w:r>
    </w:p>
    <w:p w14:paraId="7F09B529" w14:textId="77777777" w:rsidR="002C17B4" w:rsidRPr="00884320" w:rsidRDefault="002C17B4" w:rsidP="006F7784">
      <w:pPr>
        <w:suppressAutoHyphens/>
        <w:autoSpaceDE w:val="0"/>
        <w:autoSpaceDN w:val="0"/>
        <w:spacing w:after="0" w:line="276" w:lineRule="auto"/>
        <w:ind w:left="709"/>
        <w:rPr>
          <w:rFonts w:eastAsia="Times New Roman" w:cstheme="minorHAnsi"/>
          <w:color w:val="000000"/>
          <w:kern w:val="0"/>
          <w:lang w:eastAsia="pl-PL"/>
          <w14:ligatures w14:val="none"/>
        </w:rPr>
      </w:pPr>
    </w:p>
    <w:tbl>
      <w:tblPr>
        <w:tblW w:w="4656" w:type="pct"/>
        <w:tblInd w:w="704" w:type="dxa"/>
        <w:tblCellMar>
          <w:left w:w="10" w:type="dxa"/>
          <w:right w:w="10" w:type="dxa"/>
        </w:tblCellMar>
        <w:tblLook w:val="04A0" w:firstRow="1" w:lastRow="0" w:firstColumn="1" w:lastColumn="0" w:noHBand="0" w:noVBand="1"/>
      </w:tblPr>
      <w:tblGrid>
        <w:gridCol w:w="2209"/>
        <w:gridCol w:w="1794"/>
        <w:gridCol w:w="2305"/>
        <w:gridCol w:w="2131"/>
      </w:tblGrid>
      <w:tr w:rsidR="002C17B4" w:rsidRPr="00884320" w14:paraId="037D6746" w14:textId="77777777" w:rsidTr="00CB0EB5">
        <w:trPr>
          <w:trHeight w:val="107"/>
        </w:trPr>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8401553" w14:textId="77777777" w:rsidR="002C17B4" w:rsidRPr="00884320" w:rsidRDefault="00CF18CC" w:rsidP="006F7784">
            <w:pPr>
              <w:shd w:val="clear" w:color="auto" w:fill="FFFFFF"/>
              <w:tabs>
                <w:tab w:val="left" w:pos="2055"/>
              </w:tabs>
              <w:suppressAutoHyphens/>
              <w:autoSpaceDE w:val="0"/>
              <w:autoSpaceDN w:val="0"/>
              <w:spacing w:after="0" w:line="276" w:lineRule="auto"/>
              <w:textAlignment w:val="baseline"/>
              <w:rPr>
                <w:rFonts w:eastAsia="Times New Roman" w:cstheme="minorHAnsi"/>
                <w:color w:val="000000"/>
                <w:kern w:val="0"/>
                <w:sz w:val="18"/>
                <w:szCs w:val="18"/>
                <w:lang w:eastAsia="pl-PL"/>
                <w14:ligatures w14:val="none"/>
              </w:rPr>
            </w:pPr>
            <w:r w:rsidRPr="00884320">
              <w:rPr>
                <w:rFonts w:eastAsia="Times New Roman" w:cstheme="minorHAnsi"/>
                <w:color w:val="000000"/>
                <w:kern w:val="0"/>
                <w:sz w:val="18"/>
                <w:szCs w:val="18"/>
                <w:lang w:eastAsia="pl-PL"/>
                <w14:ligatures w14:val="none"/>
              </w:rPr>
              <w:t>S</w:t>
            </w:r>
            <w:r w:rsidR="00C27ADB" w:rsidRPr="00884320">
              <w:rPr>
                <w:rFonts w:eastAsia="Times New Roman" w:cstheme="minorHAnsi"/>
                <w:color w:val="000000"/>
                <w:kern w:val="0"/>
                <w:sz w:val="18"/>
                <w:szCs w:val="18"/>
                <w:lang w:eastAsia="pl-PL"/>
                <w14:ligatures w14:val="none"/>
              </w:rPr>
              <w:t>pełnienie warunku określonego w art. 5 ustawy</w:t>
            </w:r>
            <w:r w:rsidR="00C27ADB" w:rsidRPr="00884320">
              <w:rPr>
                <w:rFonts w:eastAsia="Times New Roman" w:cstheme="minorHAnsi"/>
                <w:kern w:val="0"/>
                <w:sz w:val="18"/>
                <w:szCs w:val="18"/>
                <w:lang w:eastAsia="pl-PL"/>
                <w14:ligatures w14:val="none"/>
              </w:rPr>
              <w:t xml:space="preserve"> z dnia 27 marca 2003 r. o planowaniu i zagospodarowaniu przestrzennym (Dz.U. z 2024 r. poz. 1130)</w:t>
            </w:r>
            <w:r w:rsidR="00C27ADB" w:rsidRPr="00884320">
              <w:rPr>
                <w:rFonts w:eastAsia="Times New Roman" w:cstheme="minorHAnsi"/>
                <w:color w:val="000000"/>
                <w:kern w:val="0"/>
                <w:sz w:val="18"/>
                <w:szCs w:val="18"/>
                <w:lang w:eastAsia="pl-PL"/>
                <w14:ligatures w14:val="none"/>
              </w:rPr>
              <w:t>.</w:t>
            </w:r>
          </w:p>
          <w:p w14:paraId="3ECD3C7B" w14:textId="090518A9" w:rsidR="001F0B2A" w:rsidRPr="00884320" w:rsidRDefault="001F0B2A" w:rsidP="006F7784">
            <w:pPr>
              <w:shd w:val="clear" w:color="auto" w:fill="FFFFFF"/>
              <w:tabs>
                <w:tab w:val="left" w:pos="2055"/>
              </w:tabs>
              <w:suppressAutoHyphens/>
              <w:autoSpaceDE w:val="0"/>
              <w:autoSpaceDN w:val="0"/>
              <w:spacing w:after="0" w:line="276" w:lineRule="auto"/>
              <w:textAlignment w:val="baseline"/>
              <w:rPr>
                <w:rFonts w:eastAsia="Times New Roman" w:cstheme="minorHAnsi"/>
                <w:kern w:val="0"/>
                <w:sz w:val="18"/>
                <w:szCs w:val="18"/>
                <w:lang w:eastAsia="pl-PL"/>
                <w14:ligatures w14:val="none"/>
              </w:rPr>
            </w:pPr>
            <w:r w:rsidRPr="00884320">
              <w:rPr>
                <w:rFonts w:eastAsia="Times New Roman" w:cstheme="minorHAnsi"/>
                <w:color w:val="000000"/>
                <w:kern w:val="0"/>
                <w:sz w:val="18"/>
                <w:szCs w:val="18"/>
                <w:lang w:eastAsia="pl-PL"/>
                <w14:ligatures w14:val="none"/>
              </w:rPr>
              <w:t>(</w:t>
            </w:r>
            <w:r w:rsidRPr="00884320">
              <w:rPr>
                <w:rFonts w:eastAsia="Times New Roman" w:cstheme="minorHAnsi"/>
                <w:color w:val="000000"/>
                <w:kern w:val="0"/>
                <w:sz w:val="16"/>
                <w:szCs w:val="16"/>
                <w:lang w:eastAsia="pl-PL"/>
                <w14:ligatures w14:val="none"/>
              </w:rPr>
              <w:t>Należy podać podstawę prawną spełnienia wymaganego warunku</w:t>
            </w:r>
            <w:r w:rsidRPr="00884320">
              <w:rPr>
                <w:rFonts w:eastAsia="Times New Roman" w:cstheme="minorHAnsi"/>
                <w:color w:val="000000"/>
                <w:kern w:val="0"/>
                <w:sz w:val="18"/>
                <w:szCs w:val="18"/>
                <w:lang w:eastAsia="pl-PL"/>
                <w14:ligatures w14:val="none"/>
              </w:rPr>
              <w:t>)</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296107A" w14:textId="77777777" w:rsidR="002C17B4" w:rsidRPr="00884320" w:rsidRDefault="002C17B4" w:rsidP="006F7784">
            <w:pPr>
              <w:shd w:val="clear" w:color="auto" w:fill="FFFFFF"/>
              <w:tabs>
                <w:tab w:val="left" w:pos="2055"/>
              </w:tabs>
              <w:suppressAutoHyphens/>
              <w:autoSpaceDE w:val="0"/>
              <w:autoSpaceDN w:val="0"/>
              <w:spacing w:after="0" w:line="276" w:lineRule="auto"/>
              <w:textAlignment w:val="baseline"/>
              <w:rPr>
                <w:rFonts w:eastAsia="Times New Roman" w:cstheme="minorHAnsi"/>
                <w:b/>
                <w:kern w:val="0"/>
                <w:sz w:val="18"/>
                <w:szCs w:val="18"/>
                <w:lang w:eastAsia="pl-PL"/>
                <w14:ligatures w14:val="none"/>
              </w:rPr>
            </w:pPr>
            <w:r w:rsidRPr="00884320">
              <w:rPr>
                <w:rFonts w:eastAsia="Times New Roman" w:cstheme="minorHAnsi"/>
                <w:b/>
                <w:kern w:val="0"/>
                <w:sz w:val="18"/>
                <w:szCs w:val="18"/>
                <w:lang w:eastAsia="pl-PL"/>
                <w14:ligatures w14:val="none"/>
              </w:rPr>
              <w:t>Imię i nazwisko</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202F156" w14:textId="77777777" w:rsidR="002C17B4" w:rsidRPr="00884320" w:rsidRDefault="002C17B4" w:rsidP="006F7784">
            <w:pPr>
              <w:shd w:val="clear" w:color="auto" w:fill="FFFFFF"/>
              <w:suppressAutoHyphens/>
              <w:autoSpaceDE w:val="0"/>
              <w:autoSpaceDN w:val="0"/>
              <w:spacing w:after="0" w:line="276" w:lineRule="auto"/>
              <w:textAlignment w:val="baseline"/>
              <w:rPr>
                <w:rFonts w:eastAsia="Times New Roman" w:cstheme="minorHAnsi"/>
                <w:b/>
                <w:kern w:val="0"/>
                <w:sz w:val="18"/>
                <w:szCs w:val="18"/>
                <w:lang w:eastAsia="pl-PL"/>
                <w14:ligatures w14:val="none"/>
              </w:rPr>
            </w:pPr>
            <w:r w:rsidRPr="00884320">
              <w:rPr>
                <w:rFonts w:eastAsia="Times New Roman" w:cstheme="minorHAnsi"/>
                <w:b/>
                <w:kern w:val="0"/>
                <w:sz w:val="18"/>
                <w:szCs w:val="18"/>
                <w:lang w:eastAsia="pl-PL"/>
                <w14:ligatures w14:val="none"/>
              </w:rPr>
              <w:t>Nr posiadanych uprawnień</w:t>
            </w:r>
          </w:p>
        </w:tc>
        <w:tc>
          <w:tcPr>
            <w:tcW w:w="2131" w:type="dxa"/>
            <w:tcBorders>
              <w:top w:val="single" w:sz="4" w:space="0" w:color="000000"/>
              <w:left w:val="single" w:sz="4" w:space="0" w:color="000000"/>
              <w:bottom w:val="single" w:sz="4" w:space="0" w:color="000000"/>
              <w:right w:val="single" w:sz="4" w:space="0" w:color="000000"/>
            </w:tcBorders>
            <w:shd w:val="clear" w:color="auto" w:fill="FFFFFF"/>
          </w:tcPr>
          <w:p w14:paraId="35F141FD" w14:textId="418443B5" w:rsidR="002C17B4" w:rsidRPr="00884320" w:rsidRDefault="002C17B4" w:rsidP="006F7784">
            <w:pPr>
              <w:shd w:val="clear" w:color="auto" w:fill="FFFFFF"/>
              <w:suppressAutoHyphens/>
              <w:autoSpaceDE w:val="0"/>
              <w:autoSpaceDN w:val="0"/>
              <w:spacing w:after="0" w:line="276" w:lineRule="auto"/>
              <w:textAlignment w:val="baseline"/>
              <w:rPr>
                <w:rFonts w:eastAsia="Times New Roman" w:cstheme="minorHAnsi"/>
                <w:kern w:val="0"/>
                <w:sz w:val="18"/>
                <w:szCs w:val="18"/>
                <w:lang w:eastAsia="pl-PL"/>
                <w14:ligatures w14:val="none"/>
              </w:rPr>
            </w:pPr>
            <w:r w:rsidRPr="00884320">
              <w:rPr>
                <w:rFonts w:eastAsia="Times New Roman" w:cstheme="minorHAnsi"/>
                <w:kern w:val="0"/>
                <w:sz w:val="18"/>
                <w:szCs w:val="18"/>
                <w:lang w:eastAsia="pl-PL"/>
                <w14:ligatures w14:val="none"/>
              </w:rPr>
              <w:t xml:space="preserve">Doświadczenie </w:t>
            </w:r>
            <w:r w:rsidRPr="00884320">
              <w:rPr>
                <w:rFonts w:eastAsia="Times New Roman" w:cstheme="minorHAnsi"/>
                <w:color w:val="000000"/>
                <w:kern w:val="0"/>
                <w:sz w:val="18"/>
                <w:szCs w:val="18"/>
                <w:lang w:eastAsia="pl-PL"/>
                <w14:ligatures w14:val="none"/>
              </w:rPr>
              <w:t>głównego projektanta/kierownika zespołu</w:t>
            </w:r>
            <w:r w:rsidRPr="00884320">
              <w:rPr>
                <w:rFonts w:eastAsia="Times New Roman" w:cstheme="minorHAnsi"/>
                <w:kern w:val="0"/>
                <w:sz w:val="18"/>
                <w:szCs w:val="18"/>
                <w:lang w:eastAsia="pl-PL"/>
                <w14:ligatures w14:val="none"/>
              </w:rPr>
              <w:t xml:space="preserve"> w opracowaniu dokumentacji (ilość)</w:t>
            </w:r>
          </w:p>
        </w:tc>
      </w:tr>
      <w:tr w:rsidR="002C17B4" w:rsidRPr="00884320" w14:paraId="797AC86E" w14:textId="77777777" w:rsidTr="00CB0EB5">
        <w:trPr>
          <w:trHeight w:val="929"/>
        </w:trPr>
        <w:tc>
          <w:tcPr>
            <w:tcW w:w="2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CE1401D" w14:textId="05111797" w:rsidR="002C17B4" w:rsidRPr="00884320" w:rsidRDefault="002C17B4" w:rsidP="006F7784">
            <w:pPr>
              <w:suppressAutoHyphens/>
              <w:autoSpaceDN w:val="0"/>
              <w:spacing w:after="0" w:line="276" w:lineRule="auto"/>
              <w:textAlignment w:val="baseline"/>
              <w:rPr>
                <w:rFonts w:eastAsia="Times New Roman" w:cstheme="minorHAnsi"/>
                <w:kern w:val="0"/>
                <w:sz w:val="18"/>
                <w:szCs w:val="18"/>
                <w:highlight w:val="yellow"/>
                <w:lang w:eastAsia="pl-PL"/>
                <w14:ligatures w14:val="none"/>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6560FE" w14:textId="77777777" w:rsidR="002C17B4" w:rsidRPr="00884320" w:rsidRDefault="002C17B4" w:rsidP="006F7784">
            <w:pPr>
              <w:shd w:val="clear" w:color="auto" w:fill="FFFFFF"/>
              <w:suppressAutoHyphens/>
              <w:autoSpaceDE w:val="0"/>
              <w:autoSpaceDN w:val="0"/>
              <w:spacing w:after="0" w:line="276" w:lineRule="auto"/>
              <w:textAlignment w:val="baseline"/>
              <w:rPr>
                <w:rFonts w:eastAsia="Times New Roman" w:cstheme="minorHAnsi"/>
                <w:kern w:val="0"/>
                <w:sz w:val="18"/>
                <w:szCs w:val="18"/>
                <w:lang w:eastAsia="pl-PL"/>
                <w14:ligatures w14:val="none"/>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46BC8D" w14:textId="77777777" w:rsidR="002C17B4" w:rsidRPr="00884320" w:rsidRDefault="002C17B4" w:rsidP="006F7784">
            <w:pPr>
              <w:shd w:val="clear" w:color="auto" w:fill="FFFFFF"/>
              <w:suppressAutoHyphens/>
              <w:autoSpaceDE w:val="0"/>
              <w:autoSpaceDN w:val="0"/>
              <w:spacing w:after="0" w:line="276" w:lineRule="auto"/>
              <w:textAlignment w:val="baseline"/>
              <w:rPr>
                <w:rFonts w:eastAsia="Times New Roman" w:cstheme="minorHAnsi"/>
                <w:kern w:val="0"/>
                <w:sz w:val="18"/>
                <w:szCs w:val="18"/>
                <w:lang w:eastAsia="pl-PL"/>
                <w14:ligatures w14:val="none"/>
              </w:rPr>
            </w:pPr>
          </w:p>
        </w:tc>
        <w:tc>
          <w:tcPr>
            <w:tcW w:w="2131" w:type="dxa"/>
            <w:tcBorders>
              <w:top w:val="single" w:sz="4" w:space="0" w:color="000000"/>
              <w:left w:val="single" w:sz="4" w:space="0" w:color="000000"/>
              <w:bottom w:val="single" w:sz="4" w:space="0" w:color="000000"/>
              <w:right w:val="single" w:sz="4" w:space="0" w:color="000000"/>
            </w:tcBorders>
            <w:shd w:val="clear" w:color="auto" w:fill="FFFFFF"/>
          </w:tcPr>
          <w:p w14:paraId="48BC439D" w14:textId="77777777" w:rsidR="002C17B4" w:rsidRPr="00884320" w:rsidRDefault="002C17B4" w:rsidP="006F7784">
            <w:pPr>
              <w:shd w:val="clear" w:color="auto" w:fill="FFFFFF"/>
              <w:suppressAutoHyphens/>
              <w:autoSpaceDE w:val="0"/>
              <w:autoSpaceDN w:val="0"/>
              <w:spacing w:after="0" w:line="276" w:lineRule="auto"/>
              <w:textAlignment w:val="baseline"/>
              <w:rPr>
                <w:rFonts w:eastAsia="Times New Roman" w:cstheme="minorHAnsi"/>
                <w:kern w:val="0"/>
                <w:sz w:val="18"/>
                <w:szCs w:val="18"/>
                <w:lang w:eastAsia="pl-PL"/>
                <w14:ligatures w14:val="none"/>
              </w:rPr>
            </w:pPr>
            <w:r w:rsidRPr="00884320">
              <w:rPr>
                <w:rFonts w:eastAsia="Times New Roman" w:cstheme="minorHAnsi"/>
                <w:kern w:val="0"/>
                <w:sz w:val="18"/>
                <w:szCs w:val="18"/>
                <w:lang w:eastAsia="pl-PL"/>
                <w14:ligatures w14:val="none"/>
              </w:rPr>
              <w:t xml:space="preserve"> </w:t>
            </w:r>
          </w:p>
        </w:tc>
      </w:tr>
    </w:tbl>
    <w:p w14:paraId="2ACF0FAE" w14:textId="77777777" w:rsidR="00EA535C" w:rsidRPr="00884320" w:rsidRDefault="00EA535C" w:rsidP="006F7784">
      <w:pPr>
        <w:suppressAutoHyphens/>
        <w:autoSpaceDE w:val="0"/>
        <w:autoSpaceDN w:val="0"/>
        <w:spacing w:after="0" w:line="276" w:lineRule="auto"/>
        <w:rPr>
          <w:rFonts w:eastAsia="Times New Roman" w:cstheme="minorHAnsi"/>
          <w:color w:val="000000"/>
          <w:kern w:val="0"/>
          <w:lang w:eastAsia="pl-PL"/>
          <w14:ligatures w14:val="none"/>
        </w:rPr>
      </w:pPr>
    </w:p>
    <w:p w14:paraId="6D51A3D3" w14:textId="37409B17" w:rsidR="003C1121" w:rsidRPr="00884320" w:rsidRDefault="003C1121" w:rsidP="006F7784">
      <w:pPr>
        <w:pStyle w:val="Akapitzlist"/>
        <w:numPr>
          <w:ilvl w:val="0"/>
          <w:numId w:val="6"/>
        </w:numPr>
        <w:suppressAutoHyphens/>
        <w:autoSpaceDE w:val="0"/>
        <w:autoSpaceDN w:val="0"/>
        <w:spacing w:after="0" w:line="276" w:lineRule="auto"/>
        <w:ind w:left="284" w:hanging="436"/>
        <w:rPr>
          <w:rFonts w:eastAsia="Times New Roman" w:cstheme="minorHAnsi"/>
          <w:color w:val="000000"/>
          <w:kern w:val="0"/>
          <w:lang w:eastAsia="pl-PL"/>
          <w14:ligatures w14:val="none"/>
        </w:rPr>
      </w:pPr>
      <w:r w:rsidRPr="00884320">
        <w:rPr>
          <w:rFonts w:eastAsia="Times New Roman" w:cstheme="minorHAnsi"/>
          <w:color w:val="000000"/>
          <w:kern w:val="0"/>
          <w:lang w:eastAsia="pl-PL"/>
          <w14:ligatures w14:val="none"/>
        </w:rPr>
        <w:t>Wykonawca oświadcza, że posiada niezbędne uprawnienia, wiedzę oraz warunki techniczne do wykonania przedmiotu umowy.</w:t>
      </w:r>
    </w:p>
    <w:p w14:paraId="45F5140A" w14:textId="65F64673" w:rsidR="00DF5663" w:rsidRPr="003D7BFE" w:rsidRDefault="00C50778" w:rsidP="00DF5663">
      <w:pPr>
        <w:pStyle w:val="Akapitzlist"/>
        <w:numPr>
          <w:ilvl w:val="0"/>
          <w:numId w:val="6"/>
        </w:numPr>
        <w:suppressAutoHyphens/>
        <w:autoSpaceDE w:val="0"/>
        <w:autoSpaceDN w:val="0"/>
        <w:spacing w:after="0" w:line="276" w:lineRule="auto"/>
        <w:ind w:left="284" w:hanging="436"/>
        <w:rPr>
          <w:rFonts w:eastAsia="Times New Roman" w:cstheme="minorHAnsi"/>
          <w:kern w:val="0"/>
          <w:lang w:eastAsia="pl-PL"/>
          <w14:ligatures w14:val="none"/>
        </w:rPr>
      </w:pPr>
      <w:r w:rsidRPr="003D7BFE">
        <w:rPr>
          <w:rFonts w:eastAsia="Times New Roman" w:cstheme="minorHAnsi"/>
          <w:kern w:val="0"/>
          <w:lang w:eastAsia="pl-PL"/>
          <w14:ligatures w14:val="none"/>
        </w:rPr>
        <w:t>Wykonawca może powierzyć</w:t>
      </w:r>
      <w:r w:rsidR="00DF5663" w:rsidRPr="003D7BFE">
        <w:rPr>
          <w:rFonts w:eastAsia="Times New Roman" w:cstheme="minorHAnsi"/>
          <w:kern w:val="0"/>
          <w:lang w:eastAsia="pl-PL"/>
          <w14:ligatures w14:val="none"/>
        </w:rPr>
        <w:t xml:space="preserve"> </w:t>
      </w:r>
      <w:r w:rsidRPr="003D7BFE">
        <w:rPr>
          <w:rFonts w:eastAsia="Times New Roman" w:cstheme="minorHAnsi"/>
          <w:kern w:val="0"/>
          <w:lang w:eastAsia="pl-PL"/>
          <w14:ligatures w14:val="none"/>
        </w:rPr>
        <w:t>wykonanie części usług Podwykonawcom pod warunkiem, że posiadają oni kwalifikacje i uprawnienia do ich wykonania</w:t>
      </w:r>
      <w:r w:rsidR="00DF5663" w:rsidRPr="003D7BFE">
        <w:rPr>
          <w:rFonts w:eastAsia="Times New Roman" w:cstheme="minorHAnsi"/>
          <w:kern w:val="0"/>
          <w:lang w:eastAsia="pl-PL"/>
          <w14:ligatures w14:val="none"/>
        </w:rPr>
        <w:t xml:space="preserve"> z wyłączeniem kluczowych elementów zamówienia, które zostały zastrzeżone do osobistego wykonania przez wykonawcę, wymienionych w § 7 ust. 1</w:t>
      </w:r>
      <w:r w:rsidR="003D7BFE">
        <w:rPr>
          <w:rFonts w:eastAsia="Times New Roman" w:cstheme="minorHAnsi"/>
          <w:kern w:val="0"/>
          <w:lang w:eastAsia="pl-PL"/>
          <w14:ligatures w14:val="none"/>
        </w:rPr>
        <w:t>.</w:t>
      </w:r>
      <w:r w:rsidR="00DF5663" w:rsidRPr="003D7BFE">
        <w:rPr>
          <w:rFonts w:eastAsia="Times New Roman" w:cstheme="minorHAnsi"/>
          <w:kern w:val="0"/>
          <w:lang w:eastAsia="pl-PL"/>
          <w14:ligatures w14:val="none"/>
        </w:rPr>
        <w:t xml:space="preserve"> </w:t>
      </w:r>
    </w:p>
    <w:p w14:paraId="314C5292" w14:textId="0D5B7831" w:rsidR="00DF5663" w:rsidRPr="003D7BFE" w:rsidRDefault="00C50778" w:rsidP="00DF5663">
      <w:pPr>
        <w:pStyle w:val="Akapitzlist"/>
        <w:numPr>
          <w:ilvl w:val="0"/>
          <w:numId w:val="6"/>
        </w:numPr>
        <w:suppressAutoHyphens/>
        <w:autoSpaceDE w:val="0"/>
        <w:autoSpaceDN w:val="0"/>
        <w:spacing w:after="0" w:line="276" w:lineRule="auto"/>
        <w:ind w:left="284" w:hanging="436"/>
        <w:rPr>
          <w:rFonts w:eastAsia="Times New Roman" w:cstheme="minorHAnsi"/>
          <w:kern w:val="0"/>
          <w:lang w:eastAsia="pl-PL"/>
          <w14:ligatures w14:val="none"/>
        </w:rPr>
      </w:pPr>
      <w:r w:rsidRPr="003D7BFE">
        <w:rPr>
          <w:rFonts w:eastAsia="Times New Roman" w:cstheme="minorHAnsi"/>
          <w:kern w:val="0"/>
          <w:lang w:eastAsia="pl-PL"/>
          <w14:ligatures w14:val="none"/>
        </w:rPr>
        <w:t xml:space="preserve">Wykonawca może zawrzeć umowę z Podwykonawcą po uzyskaniu pisemnej zgody Zamawiającego z zastrzeżeniem ust. </w:t>
      </w:r>
      <w:r w:rsidR="00DF5663" w:rsidRPr="003D7BFE">
        <w:rPr>
          <w:rFonts w:eastAsia="Times New Roman" w:cstheme="minorHAnsi"/>
          <w:kern w:val="0"/>
          <w:lang w:eastAsia="pl-PL"/>
          <w14:ligatures w14:val="none"/>
        </w:rPr>
        <w:t>8</w:t>
      </w:r>
      <w:r w:rsidRPr="003D7BFE">
        <w:rPr>
          <w:rFonts w:eastAsia="Times New Roman" w:cstheme="minorHAnsi"/>
          <w:kern w:val="0"/>
          <w:lang w:eastAsia="pl-PL"/>
          <w14:ligatures w14:val="none"/>
        </w:rPr>
        <w:t xml:space="preserve"> . Wraz z wnioskiem o wyrażenie zgody na zawarcie umowy z Podwykonawcą, Wykonawca zobowiązany jest przedstawić Zamawiającemu projekt umowy lub umowę z Podwykonawcą. </w:t>
      </w:r>
    </w:p>
    <w:p w14:paraId="5969ECC2" w14:textId="77777777" w:rsidR="00DF5663" w:rsidRPr="003D7BFE" w:rsidRDefault="00C50778" w:rsidP="00DF5663">
      <w:pPr>
        <w:pStyle w:val="Akapitzlist"/>
        <w:numPr>
          <w:ilvl w:val="0"/>
          <w:numId w:val="6"/>
        </w:numPr>
        <w:suppressAutoHyphens/>
        <w:autoSpaceDE w:val="0"/>
        <w:autoSpaceDN w:val="0"/>
        <w:spacing w:after="0" w:line="276" w:lineRule="auto"/>
        <w:ind w:left="284" w:hanging="436"/>
        <w:rPr>
          <w:rFonts w:eastAsia="Times New Roman" w:cstheme="minorHAnsi"/>
          <w:kern w:val="0"/>
          <w:lang w:eastAsia="pl-PL"/>
          <w14:ligatures w14:val="none"/>
        </w:rPr>
      </w:pPr>
      <w:r w:rsidRPr="003D7BFE">
        <w:rPr>
          <w:rFonts w:eastAsia="Times New Roman" w:cstheme="minorHAnsi"/>
          <w:kern w:val="0"/>
          <w:lang w:eastAsia="pl-PL"/>
          <w14:ligatures w14:val="none"/>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850D20E" w14:textId="77777777" w:rsidR="00DF5663" w:rsidRPr="003D7BFE" w:rsidRDefault="00C50778" w:rsidP="00DF5663">
      <w:pPr>
        <w:pStyle w:val="Akapitzlist"/>
        <w:numPr>
          <w:ilvl w:val="0"/>
          <w:numId w:val="6"/>
        </w:numPr>
        <w:suppressAutoHyphens/>
        <w:autoSpaceDE w:val="0"/>
        <w:autoSpaceDN w:val="0"/>
        <w:spacing w:after="0" w:line="276" w:lineRule="auto"/>
        <w:ind w:left="284" w:hanging="436"/>
        <w:rPr>
          <w:rFonts w:eastAsia="Times New Roman" w:cstheme="minorHAnsi"/>
          <w:kern w:val="0"/>
          <w:lang w:eastAsia="pl-PL"/>
          <w14:ligatures w14:val="none"/>
        </w:rPr>
      </w:pPr>
      <w:r w:rsidRPr="003D7BFE">
        <w:rPr>
          <w:rFonts w:eastAsia="Times New Roman" w:cstheme="minorHAnsi"/>
          <w:kern w:val="0"/>
          <w:lang w:eastAsia="pl-PL"/>
          <w14:ligatures w14:val="none"/>
        </w:rPr>
        <w:t>Jeżeli Zamawiający w terminie 14 dni od przedstawienia mu przez Wykonawcę umowy z Podwykonawcą lub jej projektu/zmiany wraz ze wskazaniem części usługi w umowie lub projekcie umowy, którą Wykonawca wykona przez Podwykonawcę, nie zgłosi na piśmie sprzeciwu lub zastrzeżeń, uważa się, że wyraził zgodę na zawarcie umowy lub nie wnosi uwag, zastrzeżeń do umowy/jej zmiany.</w:t>
      </w:r>
    </w:p>
    <w:p w14:paraId="43D054A7" w14:textId="77777777" w:rsidR="00DF5663" w:rsidRPr="003D7BFE" w:rsidRDefault="00C50778" w:rsidP="00DF5663">
      <w:pPr>
        <w:pStyle w:val="Akapitzlist"/>
        <w:numPr>
          <w:ilvl w:val="0"/>
          <w:numId w:val="6"/>
        </w:numPr>
        <w:suppressAutoHyphens/>
        <w:autoSpaceDE w:val="0"/>
        <w:autoSpaceDN w:val="0"/>
        <w:spacing w:after="0" w:line="276" w:lineRule="auto"/>
        <w:ind w:left="284" w:hanging="436"/>
        <w:rPr>
          <w:rFonts w:eastAsia="Times New Roman" w:cstheme="minorHAnsi"/>
          <w:kern w:val="0"/>
          <w:lang w:eastAsia="pl-PL"/>
          <w14:ligatures w14:val="none"/>
        </w:rPr>
      </w:pPr>
      <w:r w:rsidRPr="003D7BFE">
        <w:rPr>
          <w:rFonts w:eastAsia="Times New Roman" w:cstheme="minorHAnsi"/>
          <w:kern w:val="0"/>
          <w:lang w:eastAsia="pl-PL"/>
          <w14:ligatures w14:val="none"/>
        </w:rPr>
        <w:t xml:space="preserve">Umowa pomiędzy Wykonawcą, a Podwykonawcą powinna być zawarta w formie pisemnej pod rygorem nieważności i zawierać co najmniej: przedmiot umowy, termin jej realizacji oraz cenę i warunki płatności. </w:t>
      </w:r>
    </w:p>
    <w:p w14:paraId="4502EA89" w14:textId="77777777" w:rsidR="00DF5663" w:rsidRPr="003D7BFE" w:rsidRDefault="00C50778" w:rsidP="00DF5663">
      <w:pPr>
        <w:pStyle w:val="Akapitzlist"/>
        <w:numPr>
          <w:ilvl w:val="0"/>
          <w:numId w:val="6"/>
        </w:numPr>
        <w:suppressAutoHyphens/>
        <w:autoSpaceDE w:val="0"/>
        <w:autoSpaceDN w:val="0"/>
        <w:spacing w:after="0" w:line="276" w:lineRule="auto"/>
        <w:ind w:left="284" w:hanging="436"/>
        <w:rPr>
          <w:rFonts w:eastAsia="Times New Roman" w:cstheme="minorHAnsi"/>
          <w:kern w:val="0"/>
          <w:lang w:eastAsia="pl-PL"/>
          <w14:ligatures w14:val="none"/>
        </w:rPr>
      </w:pPr>
      <w:r w:rsidRPr="003D7BFE">
        <w:rPr>
          <w:rFonts w:eastAsia="Times New Roman" w:cstheme="minorHAnsi"/>
          <w:kern w:val="0"/>
          <w:lang w:eastAsia="pl-PL"/>
          <w14:ligatures w14:val="none"/>
        </w:rPr>
        <w:t xml:space="preserve">W przypadku powierzenia przez Wykonawcę realizacji usługi Podwykonawcy, Wykonawca jest zobowiązany do dokonania we własnym zakresie zapłaty wynagrodzenia należnego Podwykonawcy z zastrzeżeniem, że termin zapłaty wynagrodzenia podwykonawcy przewidziany w umowie o podwykonawstwo nie może być dłuższy niż 30 dni od dnia doręczenia wykonawcy, podwykonawcy, faktury lub rachunku, potwierdzających wykonanie zleconej podwykonawcy usługi. </w:t>
      </w:r>
    </w:p>
    <w:p w14:paraId="4D17DC45" w14:textId="77777777" w:rsidR="00DF5663" w:rsidRPr="003D7BFE" w:rsidRDefault="00C50778" w:rsidP="00DF5663">
      <w:pPr>
        <w:pStyle w:val="Akapitzlist"/>
        <w:numPr>
          <w:ilvl w:val="0"/>
          <w:numId w:val="6"/>
        </w:numPr>
        <w:suppressAutoHyphens/>
        <w:autoSpaceDE w:val="0"/>
        <w:autoSpaceDN w:val="0"/>
        <w:spacing w:after="0" w:line="276" w:lineRule="auto"/>
        <w:ind w:left="284" w:hanging="436"/>
        <w:rPr>
          <w:rFonts w:eastAsia="Times New Roman" w:cstheme="minorHAnsi"/>
          <w:kern w:val="0"/>
          <w:lang w:eastAsia="pl-PL"/>
          <w14:ligatures w14:val="none"/>
        </w:rPr>
      </w:pPr>
      <w:r w:rsidRPr="003D7BFE">
        <w:rPr>
          <w:rFonts w:eastAsia="Times New Roman" w:cstheme="minorHAnsi"/>
          <w:kern w:val="0"/>
          <w:lang w:eastAsia="pl-PL"/>
          <w14:ligatures w14:val="none"/>
        </w:rPr>
        <w:lastRenderedPageBreak/>
        <w:t xml:space="preserve">Jeżeli w terminie określonym w umowie z Podwykonawcą Wykonawca nie dokona w całości lub w części zapłaty wynagrodzenia Podwykonawcy, a Podwykonawca zwróci się z żądaniem zapłaty tego wynagrodzenia bezpośrednio przez Zamawiającego i udokumentuje zasadność takiego żądania fakturą VAT zaakceptowaną przez Wykonawcę i dokumentami potwierdzającymi wykonanie i odbiór fakturowanych usług, Zamawiający może zapłacić na rzecz Podwykonawcy kwotę będącą przedmiotem jego żądania. </w:t>
      </w:r>
    </w:p>
    <w:p w14:paraId="0F8A0415" w14:textId="2D0C5717" w:rsidR="00DF5663" w:rsidRPr="003D7BFE" w:rsidRDefault="00C50778" w:rsidP="00DF5663">
      <w:pPr>
        <w:pStyle w:val="Akapitzlist"/>
        <w:numPr>
          <w:ilvl w:val="0"/>
          <w:numId w:val="6"/>
        </w:numPr>
        <w:suppressAutoHyphens/>
        <w:autoSpaceDE w:val="0"/>
        <w:autoSpaceDN w:val="0"/>
        <w:spacing w:after="0" w:line="276" w:lineRule="auto"/>
        <w:ind w:left="284" w:hanging="436"/>
        <w:rPr>
          <w:rFonts w:eastAsia="Times New Roman" w:cstheme="minorHAnsi"/>
          <w:kern w:val="0"/>
          <w:lang w:eastAsia="pl-PL"/>
          <w14:ligatures w14:val="none"/>
        </w:rPr>
      </w:pPr>
      <w:r w:rsidRPr="003D7BFE">
        <w:rPr>
          <w:rFonts w:eastAsia="Times New Roman" w:cstheme="minorHAnsi"/>
          <w:kern w:val="0"/>
          <w:lang w:eastAsia="pl-PL"/>
          <w14:ligatures w14:val="none"/>
        </w:rPr>
        <w:t xml:space="preserve">W przypadku zapłacenia wynagrodzenia Podwykonawcy w sposób określony w ust. </w:t>
      </w:r>
      <w:r w:rsidR="00DF5663" w:rsidRPr="003D7BFE">
        <w:rPr>
          <w:rFonts w:eastAsia="Times New Roman" w:cstheme="minorHAnsi"/>
          <w:kern w:val="0"/>
          <w:lang w:eastAsia="pl-PL"/>
          <w14:ligatures w14:val="none"/>
        </w:rPr>
        <w:t>1</w:t>
      </w:r>
      <w:r w:rsidR="00770A42" w:rsidRPr="003D7BFE">
        <w:rPr>
          <w:rFonts w:eastAsia="Times New Roman" w:cstheme="minorHAnsi"/>
          <w:kern w:val="0"/>
          <w:lang w:eastAsia="pl-PL"/>
          <w14:ligatures w14:val="none"/>
        </w:rPr>
        <w:t>0</w:t>
      </w:r>
      <w:r w:rsidRPr="003D7BFE">
        <w:rPr>
          <w:rFonts w:eastAsia="Times New Roman" w:cstheme="minorHAnsi"/>
          <w:kern w:val="0"/>
          <w:lang w:eastAsia="pl-PL"/>
          <w14:ligatures w14:val="none"/>
        </w:rPr>
        <w:t xml:space="preserve"> Zamawiający dokona potrącenia powyższej kwoty z płatności przysługującej Wykonawcy. </w:t>
      </w:r>
    </w:p>
    <w:p w14:paraId="2E404DCB" w14:textId="77777777" w:rsidR="00DF5663" w:rsidRPr="003D7BFE" w:rsidRDefault="00C50778" w:rsidP="00DF5663">
      <w:pPr>
        <w:pStyle w:val="Akapitzlist"/>
        <w:numPr>
          <w:ilvl w:val="0"/>
          <w:numId w:val="6"/>
        </w:numPr>
        <w:suppressAutoHyphens/>
        <w:autoSpaceDE w:val="0"/>
        <w:autoSpaceDN w:val="0"/>
        <w:spacing w:after="0" w:line="276" w:lineRule="auto"/>
        <w:ind w:left="284" w:hanging="436"/>
        <w:rPr>
          <w:rFonts w:eastAsia="Times New Roman" w:cstheme="minorHAnsi"/>
          <w:kern w:val="0"/>
          <w:lang w:eastAsia="pl-PL"/>
          <w14:ligatures w14:val="none"/>
        </w:rPr>
      </w:pPr>
      <w:r w:rsidRPr="003D7BFE">
        <w:rPr>
          <w:rFonts w:eastAsia="Times New Roman" w:cstheme="minorHAnsi"/>
          <w:kern w:val="0"/>
          <w:lang w:eastAsia="pl-PL"/>
          <w14:ligatures w14:val="none"/>
        </w:rPr>
        <w:t xml:space="preserve">Do zawarcia przez Podwykonawcę umowy z dalszym podwykonawcą wymagana jest zgoda Zamawiającego i Wykonawcy. </w:t>
      </w:r>
    </w:p>
    <w:p w14:paraId="0F502393" w14:textId="77777777" w:rsidR="00DF5663" w:rsidRPr="003D7BFE" w:rsidRDefault="00C50778" w:rsidP="00DF5663">
      <w:pPr>
        <w:pStyle w:val="Akapitzlist"/>
        <w:numPr>
          <w:ilvl w:val="0"/>
          <w:numId w:val="6"/>
        </w:numPr>
        <w:suppressAutoHyphens/>
        <w:autoSpaceDE w:val="0"/>
        <w:autoSpaceDN w:val="0"/>
        <w:spacing w:after="0" w:line="276" w:lineRule="auto"/>
        <w:ind w:left="284" w:hanging="436"/>
        <w:rPr>
          <w:rFonts w:eastAsia="Times New Roman" w:cstheme="minorHAnsi"/>
          <w:kern w:val="0"/>
          <w:lang w:eastAsia="pl-PL"/>
          <w14:ligatures w14:val="none"/>
        </w:rPr>
      </w:pPr>
      <w:r w:rsidRPr="003D7BFE">
        <w:rPr>
          <w:rFonts w:eastAsia="Times New Roman" w:cstheme="minorHAnsi"/>
          <w:kern w:val="0"/>
          <w:lang w:eastAsia="pl-PL"/>
          <w14:ligatures w14:val="none"/>
        </w:rPr>
        <w:t xml:space="preserve">Wykonanie prac w podwykonawstwie nie zwalnia Wykonawcy z odpowiedzialności za wykonanie obowiązków wynikających z umowy i obowiązujących przepisów prawa. </w:t>
      </w:r>
    </w:p>
    <w:p w14:paraId="44D156E5" w14:textId="40A183F5" w:rsidR="00C50778" w:rsidRPr="003D7BFE" w:rsidRDefault="00C50778" w:rsidP="00DF5663">
      <w:pPr>
        <w:pStyle w:val="Akapitzlist"/>
        <w:numPr>
          <w:ilvl w:val="0"/>
          <w:numId w:val="6"/>
        </w:numPr>
        <w:suppressAutoHyphens/>
        <w:autoSpaceDE w:val="0"/>
        <w:autoSpaceDN w:val="0"/>
        <w:spacing w:after="0" w:line="276" w:lineRule="auto"/>
        <w:ind w:left="284" w:hanging="436"/>
        <w:rPr>
          <w:rFonts w:eastAsia="Times New Roman" w:cstheme="minorHAnsi"/>
          <w:kern w:val="0"/>
          <w:lang w:eastAsia="pl-PL"/>
          <w14:ligatures w14:val="none"/>
        </w:rPr>
      </w:pPr>
      <w:r w:rsidRPr="003D7BFE">
        <w:rPr>
          <w:rFonts w:eastAsia="Times New Roman" w:cstheme="minorHAnsi"/>
          <w:kern w:val="0"/>
          <w:lang w:eastAsia="pl-PL"/>
          <w14:ligatures w14:val="none"/>
        </w:rPr>
        <w:t>Wykonawca odpowiada za działania i zaniechania Podwykonawców jak za własne.</w:t>
      </w:r>
    </w:p>
    <w:p w14:paraId="6937D937" w14:textId="77777777" w:rsidR="00C9343B" w:rsidRPr="00884320" w:rsidRDefault="00C9343B" w:rsidP="006F7784">
      <w:pPr>
        <w:autoSpaceDE w:val="0"/>
        <w:autoSpaceDN w:val="0"/>
        <w:spacing w:after="0" w:line="276" w:lineRule="auto"/>
        <w:rPr>
          <w:rFonts w:eastAsia="Times New Roman" w:cstheme="minorHAnsi"/>
          <w:bCs/>
          <w:color w:val="000000"/>
          <w:kern w:val="0"/>
          <w:lang w:eastAsia="pl-PL"/>
          <w14:ligatures w14:val="none"/>
        </w:rPr>
      </w:pPr>
    </w:p>
    <w:p w14:paraId="1E94F7B0" w14:textId="77777777" w:rsidR="00C86B9C" w:rsidRPr="00884320" w:rsidRDefault="00C86B9C" w:rsidP="006F7784">
      <w:pPr>
        <w:autoSpaceDE w:val="0"/>
        <w:autoSpaceDN w:val="0"/>
        <w:spacing w:after="0" w:line="276" w:lineRule="auto"/>
        <w:rPr>
          <w:rFonts w:eastAsia="Times New Roman" w:cstheme="minorHAnsi"/>
          <w:bCs/>
          <w:color w:val="000000"/>
          <w:kern w:val="0"/>
          <w:lang w:eastAsia="pl-PL"/>
          <w14:ligatures w14:val="none"/>
        </w:rPr>
      </w:pPr>
      <w:r w:rsidRPr="00884320">
        <w:rPr>
          <w:rFonts w:eastAsia="Times New Roman" w:cstheme="minorHAnsi"/>
          <w:bCs/>
          <w:color w:val="000000"/>
          <w:kern w:val="0"/>
          <w:lang w:eastAsia="pl-PL"/>
          <w14:ligatures w14:val="none"/>
        </w:rPr>
        <w:sym w:font="Times New Roman" w:char="00A7"/>
      </w:r>
      <w:r w:rsidRPr="00884320">
        <w:rPr>
          <w:rFonts w:eastAsia="Times New Roman" w:cstheme="minorHAnsi"/>
          <w:bCs/>
          <w:color w:val="000000"/>
          <w:kern w:val="0"/>
          <w:lang w:eastAsia="pl-PL"/>
          <w14:ligatures w14:val="none"/>
        </w:rPr>
        <w:t xml:space="preserve"> 7</w:t>
      </w:r>
    </w:p>
    <w:p w14:paraId="53EED335" w14:textId="77777777" w:rsidR="009B10BB" w:rsidRPr="00B74150" w:rsidRDefault="009B10BB" w:rsidP="006F7784">
      <w:pPr>
        <w:autoSpaceDE w:val="0"/>
        <w:autoSpaceDN w:val="0"/>
        <w:spacing w:after="0" w:line="276" w:lineRule="auto"/>
        <w:rPr>
          <w:rFonts w:eastAsia="Times New Roman" w:cstheme="minorHAnsi"/>
          <w:b/>
          <w:bCs/>
          <w:color w:val="000000" w:themeColor="text1"/>
          <w:kern w:val="0"/>
          <w:lang w:eastAsia="pl-PL"/>
          <w14:ligatures w14:val="none"/>
        </w:rPr>
      </w:pPr>
      <w:r w:rsidRPr="00884320">
        <w:rPr>
          <w:rFonts w:eastAsia="Times New Roman" w:cstheme="minorHAnsi"/>
          <w:b/>
          <w:bCs/>
          <w:color w:val="000000"/>
          <w:kern w:val="0"/>
          <w:lang w:eastAsia="pl-PL"/>
          <w14:ligatures w14:val="none"/>
        </w:rPr>
        <w:t>(</w:t>
      </w:r>
      <w:r w:rsidRPr="00B74150">
        <w:rPr>
          <w:rFonts w:eastAsia="Times New Roman" w:cstheme="minorHAnsi"/>
          <w:b/>
          <w:bCs/>
          <w:color w:val="000000" w:themeColor="text1"/>
          <w:kern w:val="0"/>
          <w:lang w:eastAsia="pl-PL"/>
          <w14:ligatures w14:val="none"/>
        </w:rPr>
        <w:t>Obowiązki Wykonawcy)</w:t>
      </w:r>
    </w:p>
    <w:p w14:paraId="0C2981E8" w14:textId="77777777" w:rsidR="002C7690" w:rsidRPr="00B74150" w:rsidRDefault="002C7690" w:rsidP="006F7784">
      <w:pPr>
        <w:autoSpaceDE w:val="0"/>
        <w:autoSpaceDN w:val="0"/>
        <w:spacing w:after="0" w:line="276" w:lineRule="auto"/>
        <w:rPr>
          <w:rFonts w:eastAsia="Times New Roman" w:cstheme="minorHAnsi"/>
          <w:bCs/>
          <w:color w:val="000000" w:themeColor="text1"/>
          <w:kern w:val="0"/>
          <w:lang w:eastAsia="pl-PL"/>
          <w14:ligatures w14:val="none"/>
        </w:rPr>
      </w:pPr>
    </w:p>
    <w:p w14:paraId="177C5B89" w14:textId="649E3DB8" w:rsidR="005B6D87" w:rsidRPr="00B74150" w:rsidRDefault="00DF5663" w:rsidP="00DC2028">
      <w:pPr>
        <w:pStyle w:val="Akapitzlist"/>
        <w:numPr>
          <w:ilvl w:val="0"/>
          <w:numId w:val="22"/>
        </w:numPr>
        <w:ind w:left="284"/>
        <w:rPr>
          <w:rFonts w:eastAsia="Times New Roman" w:cstheme="minorHAnsi"/>
          <w:snapToGrid w:val="0"/>
          <w:color w:val="000000" w:themeColor="text1"/>
          <w:kern w:val="0"/>
          <w:lang w:eastAsia="pl-PL"/>
          <w14:ligatures w14:val="none"/>
        </w:rPr>
      </w:pPr>
      <w:r w:rsidRPr="00B74150">
        <w:rPr>
          <w:rFonts w:eastAsia="Times New Roman" w:cstheme="minorHAnsi"/>
          <w:snapToGrid w:val="0"/>
          <w:color w:val="000000" w:themeColor="text1"/>
          <w:kern w:val="0"/>
          <w:lang w:eastAsia="pl-PL"/>
          <w14:ligatures w14:val="none"/>
        </w:rPr>
        <w:t xml:space="preserve">Obowiązek osobistego wykonania przez Wykonawcę kluczowych elementów zamówienia - Wykonawca osobiście (bez udziału podwykonawców) opracuje </w:t>
      </w:r>
      <w:r w:rsidR="00F273A4">
        <w:rPr>
          <w:rFonts w:eastAsia="Times New Roman" w:cstheme="minorHAnsi"/>
          <w:snapToGrid w:val="0"/>
          <w:color w:val="000000" w:themeColor="text1"/>
          <w:kern w:val="0"/>
          <w:lang w:eastAsia="pl-PL"/>
          <w14:ligatures w14:val="none"/>
        </w:rPr>
        <w:t xml:space="preserve">projekt </w:t>
      </w:r>
      <w:r w:rsidRPr="00B74150">
        <w:rPr>
          <w:rFonts w:eastAsia="Times New Roman" w:cstheme="minorHAnsi"/>
          <w:snapToGrid w:val="0"/>
          <w:color w:val="000000" w:themeColor="text1"/>
          <w:kern w:val="0"/>
          <w:lang w:eastAsia="pl-PL"/>
          <w14:ligatures w14:val="none"/>
        </w:rPr>
        <w:t>plan</w:t>
      </w:r>
      <w:r w:rsidR="00F273A4">
        <w:rPr>
          <w:rFonts w:eastAsia="Times New Roman" w:cstheme="minorHAnsi"/>
          <w:snapToGrid w:val="0"/>
          <w:color w:val="000000" w:themeColor="text1"/>
          <w:kern w:val="0"/>
          <w:lang w:eastAsia="pl-PL"/>
          <w14:ligatures w14:val="none"/>
        </w:rPr>
        <w:t>u</w:t>
      </w:r>
      <w:r w:rsidRPr="00B74150">
        <w:rPr>
          <w:rFonts w:eastAsia="Times New Roman" w:cstheme="minorHAnsi"/>
          <w:snapToGrid w:val="0"/>
          <w:color w:val="000000" w:themeColor="text1"/>
          <w:kern w:val="0"/>
          <w:lang w:eastAsia="pl-PL"/>
          <w14:ligatures w14:val="none"/>
        </w:rPr>
        <w:t xml:space="preserve"> ogóln</w:t>
      </w:r>
      <w:r w:rsidR="00F273A4">
        <w:rPr>
          <w:rFonts w:eastAsia="Times New Roman" w:cstheme="minorHAnsi"/>
          <w:snapToGrid w:val="0"/>
          <w:color w:val="000000" w:themeColor="text1"/>
          <w:kern w:val="0"/>
          <w:lang w:eastAsia="pl-PL"/>
          <w14:ligatures w14:val="none"/>
        </w:rPr>
        <w:t>ego gminy Szubin</w:t>
      </w:r>
      <w:r w:rsidRPr="00B74150">
        <w:rPr>
          <w:rFonts w:eastAsia="Times New Roman" w:cstheme="minorHAnsi"/>
          <w:snapToGrid w:val="0"/>
          <w:color w:val="000000" w:themeColor="text1"/>
          <w:kern w:val="0"/>
          <w:lang w:eastAsia="pl-PL"/>
          <w14:ligatures w14:val="none"/>
        </w:rPr>
        <w:t xml:space="preserve">, a w tym sporządzi  uzasadnienie składające się z części tekstowej i graficznej, prowadził będzie koordynację prac zespołu, dokona wymaganych uzgodnień, konsultacji i prezentacji. Dopuszczalne jest podwykonawstwo jedynie w częściach specjalistycznych i branżowych opracowania. </w:t>
      </w:r>
    </w:p>
    <w:p w14:paraId="2F69591B" w14:textId="595470E8" w:rsidR="00C86B9C" w:rsidRPr="00B74150" w:rsidRDefault="00C86B9C" w:rsidP="00DC2028">
      <w:pPr>
        <w:pStyle w:val="Akapitzlist"/>
        <w:numPr>
          <w:ilvl w:val="0"/>
          <w:numId w:val="22"/>
        </w:numPr>
        <w:ind w:left="284"/>
        <w:rPr>
          <w:rFonts w:eastAsia="Times New Roman" w:cstheme="minorHAnsi"/>
          <w:snapToGrid w:val="0"/>
          <w:color w:val="FF0000"/>
          <w:kern w:val="0"/>
          <w:lang w:eastAsia="pl-PL"/>
          <w14:ligatures w14:val="none"/>
        </w:rPr>
      </w:pPr>
      <w:r w:rsidRPr="00B74150">
        <w:rPr>
          <w:rFonts w:eastAsia="Times New Roman" w:cstheme="minorHAnsi"/>
          <w:snapToGrid w:val="0"/>
          <w:color w:val="000000" w:themeColor="text1"/>
          <w:kern w:val="0"/>
          <w:lang w:eastAsia="pl-PL"/>
          <w14:ligatures w14:val="none"/>
        </w:rPr>
        <w:t>Do obowiązków Wykonawcy należeć będzie w szczególności</w:t>
      </w:r>
      <w:r w:rsidRPr="00B74150">
        <w:rPr>
          <w:rFonts w:eastAsia="Times New Roman" w:cstheme="minorHAnsi"/>
          <w:snapToGrid w:val="0"/>
          <w:color w:val="000000"/>
          <w:kern w:val="0"/>
          <w:lang w:eastAsia="pl-PL"/>
          <w14:ligatures w14:val="none"/>
        </w:rPr>
        <w:t>:</w:t>
      </w:r>
    </w:p>
    <w:p w14:paraId="778C20A5" w14:textId="77777777" w:rsidR="00C86B9C" w:rsidRPr="00884320" w:rsidRDefault="00C86B9C" w:rsidP="006F7784">
      <w:pPr>
        <w:widowControl w:val="0"/>
        <w:numPr>
          <w:ilvl w:val="0"/>
          <w:numId w:val="2"/>
        </w:numPr>
        <w:suppressAutoHyphens/>
        <w:autoSpaceDE w:val="0"/>
        <w:autoSpaceDN w:val="0"/>
        <w:spacing w:after="0" w:line="276" w:lineRule="auto"/>
        <w:ind w:left="709" w:hanging="425"/>
        <w:rPr>
          <w:rFonts w:eastAsia="Times New Roman" w:cstheme="minorHAnsi"/>
          <w:color w:val="000000"/>
          <w:kern w:val="0"/>
          <w:lang w:eastAsia="pl-PL"/>
          <w14:ligatures w14:val="none"/>
        </w:rPr>
      </w:pPr>
      <w:r w:rsidRPr="00884320">
        <w:rPr>
          <w:rFonts w:eastAsia="Times New Roman" w:cstheme="minorHAnsi"/>
          <w:snapToGrid w:val="0"/>
          <w:color w:val="000000"/>
          <w:kern w:val="0"/>
          <w:lang w:eastAsia="pl-PL"/>
          <w14:ligatures w14:val="none"/>
        </w:rPr>
        <w:t xml:space="preserve">wykorzystanie w </w:t>
      </w:r>
      <w:r w:rsidRPr="00884320">
        <w:rPr>
          <w:rFonts w:eastAsia="Times New Roman" w:cstheme="minorHAnsi"/>
          <w:color w:val="000000"/>
          <w:kern w:val="0"/>
          <w:lang w:eastAsia="pl-PL"/>
          <w14:ligatures w14:val="none"/>
        </w:rPr>
        <w:t xml:space="preserve">projekcie </w:t>
      </w:r>
      <w:r w:rsidR="002B214A" w:rsidRPr="00884320">
        <w:rPr>
          <w:rFonts w:eastAsia="Times New Roman" w:cstheme="minorHAnsi"/>
          <w:color w:val="000000"/>
          <w:kern w:val="0"/>
          <w:lang w:eastAsia="pl-PL"/>
          <w14:ligatures w14:val="none"/>
        </w:rPr>
        <w:t xml:space="preserve">planu </w:t>
      </w:r>
      <w:r w:rsidRPr="00884320">
        <w:rPr>
          <w:rFonts w:eastAsia="Times New Roman" w:cstheme="minorHAnsi"/>
          <w:snapToGrid w:val="0"/>
          <w:color w:val="000000"/>
          <w:kern w:val="0"/>
          <w:lang w:eastAsia="pl-PL"/>
          <w14:ligatures w14:val="none"/>
        </w:rPr>
        <w:t>materiałów przekazanych przez Zamawiającego</w:t>
      </w:r>
      <w:r w:rsidR="002B214A" w:rsidRPr="00884320">
        <w:rPr>
          <w:rFonts w:eastAsia="Times New Roman" w:cstheme="minorHAnsi"/>
          <w:snapToGrid w:val="0"/>
          <w:color w:val="000000"/>
          <w:kern w:val="0"/>
          <w:lang w:eastAsia="pl-PL"/>
          <w14:ligatures w14:val="none"/>
        </w:rPr>
        <w:t>;</w:t>
      </w:r>
      <w:r w:rsidRPr="00884320">
        <w:rPr>
          <w:rFonts w:eastAsia="Times New Roman" w:cstheme="minorHAnsi"/>
          <w:snapToGrid w:val="0"/>
          <w:color w:val="000000"/>
          <w:kern w:val="0"/>
          <w:lang w:eastAsia="pl-PL"/>
          <w14:ligatures w14:val="none"/>
        </w:rPr>
        <w:t xml:space="preserve"> </w:t>
      </w:r>
    </w:p>
    <w:p w14:paraId="55CD50DA" w14:textId="77777777" w:rsidR="007D74B0" w:rsidRPr="00884320" w:rsidRDefault="00C86B9C" w:rsidP="006F7784">
      <w:pPr>
        <w:widowControl w:val="0"/>
        <w:numPr>
          <w:ilvl w:val="0"/>
          <w:numId w:val="2"/>
        </w:numPr>
        <w:tabs>
          <w:tab w:val="num" w:pos="851"/>
        </w:tabs>
        <w:suppressAutoHyphens/>
        <w:autoSpaceDE w:val="0"/>
        <w:autoSpaceDN w:val="0"/>
        <w:spacing w:after="0" w:line="276" w:lineRule="auto"/>
        <w:ind w:left="709" w:hanging="425"/>
        <w:rPr>
          <w:rFonts w:eastAsia="Times New Roman" w:cstheme="minorHAnsi"/>
          <w:color w:val="000000"/>
          <w:kern w:val="0"/>
          <w:lang w:eastAsia="pl-PL"/>
          <w14:ligatures w14:val="none"/>
        </w:rPr>
      </w:pPr>
      <w:r w:rsidRPr="00884320">
        <w:rPr>
          <w:rFonts w:eastAsia="Times New Roman" w:cstheme="minorHAnsi"/>
          <w:color w:val="000000"/>
          <w:kern w:val="0"/>
          <w:lang w:eastAsia="pl-PL"/>
          <w14:ligatures w14:val="none"/>
        </w:rPr>
        <w:t>przedłożenie propozycji rozpatrzenia wniosków do planu ogólnego</w:t>
      </w:r>
      <w:r w:rsidR="002B214A" w:rsidRPr="00884320">
        <w:rPr>
          <w:rFonts w:eastAsia="Times New Roman" w:cstheme="minorHAnsi"/>
          <w:color w:val="000000"/>
          <w:kern w:val="0"/>
          <w:lang w:eastAsia="pl-PL"/>
          <w14:ligatures w14:val="none"/>
        </w:rPr>
        <w:t>;</w:t>
      </w:r>
    </w:p>
    <w:p w14:paraId="40A39F3A" w14:textId="67679DFA" w:rsidR="007D74B0" w:rsidRPr="00884320" w:rsidRDefault="007D74B0" w:rsidP="006F7784">
      <w:pPr>
        <w:widowControl w:val="0"/>
        <w:numPr>
          <w:ilvl w:val="0"/>
          <w:numId w:val="2"/>
        </w:numPr>
        <w:tabs>
          <w:tab w:val="num" w:pos="851"/>
        </w:tabs>
        <w:suppressAutoHyphens/>
        <w:autoSpaceDE w:val="0"/>
        <w:autoSpaceDN w:val="0"/>
        <w:spacing w:after="0" w:line="276" w:lineRule="auto"/>
        <w:ind w:left="709" w:hanging="425"/>
        <w:rPr>
          <w:rFonts w:eastAsia="Times New Roman" w:cstheme="minorHAnsi"/>
          <w:color w:val="000000"/>
          <w:kern w:val="0"/>
          <w:lang w:eastAsia="pl-PL"/>
          <w14:ligatures w14:val="none"/>
        </w:rPr>
      </w:pPr>
      <w:r w:rsidRPr="00884320">
        <w:rPr>
          <w:rFonts w:eastAsia="Times New Roman" w:cstheme="minorHAnsi"/>
          <w:color w:val="000000"/>
          <w:kern w:val="0"/>
          <w:lang w:eastAsia="pl-PL"/>
          <w14:ligatures w14:val="none"/>
        </w:rPr>
        <w:t>przedstawienie oraz przesłanie wyznaczonej granicy  obszaru uzupełnienia zabudowy - w postaci pliku .</w:t>
      </w:r>
      <w:proofErr w:type="spellStart"/>
      <w:r w:rsidRPr="00884320">
        <w:rPr>
          <w:rFonts w:eastAsia="Times New Roman" w:cstheme="minorHAnsi"/>
          <w:color w:val="000000"/>
          <w:kern w:val="0"/>
          <w:lang w:eastAsia="pl-PL"/>
          <w14:ligatures w14:val="none"/>
        </w:rPr>
        <w:t>shp</w:t>
      </w:r>
      <w:proofErr w:type="spellEnd"/>
      <w:r w:rsidR="004E54CC" w:rsidRPr="00884320">
        <w:rPr>
          <w:rFonts w:eastAsia="Times New Roman" w:cstheme="minorHAnsi"/>
          <w:color w:val="000000"/>
          <w:kern w:val="0"/>
          <w:lang w:eastAsia="pl-PL"/>
          <w14:ligatures w14:val="none"/>
        </w:rPr>
        <w:t>, (udział osobisty głównego projektanta/kierownika zespołu)</w:t>
      </w:r>
      <w:r w:rsidRPr="00884320">
        <w:rPr>
          <w:rFonts w:eastAsia="Times New Roman" w:cstheme="minorHAnsi"/>
          <w:color w:val="000000"/>
          <w:kern w:val="0"/>
          <w:lang w:eastAsia="pl-PL"/>
          <w14:ligatures w14:val="none"/>
        </w:rPr>
        <w:t>;</w:t>
      </w:r>
    </w:p>
    <w:p w14:paraId="60203A5A" w14:textId="5D22AF5D" w:rsidR="007D74B0" w:rsidRPr="00884320" w:rsidRDefault="007D74B0" w:rsidP="006F7784">
      <w:pPr>
        <w:widowControl w:val="0"/>
        <w:numPr>
          <w:ilvl w:val="0"/>
          <w:numId w:val="2"/>
        </w:numPr>
        <w:tabs>
          <w:tab w:val="num" w:pos="851"/>
        </w:tabs>
        <w:suppressAutoHyphens/>
        <w:autoSpaceDE w:val="0"/>
        <w:autoSpaceDN w:val="0"/>
        <w:spacing w:after="0" w:line="276" w:lineRule="auto"/>
        <w:ind w:left="709" w:hanging="425"/>
        <w:rPr>
          <w:rFonts w:eastAsia="Times New Roman" w:cstheme="minorHAnsi"/>
          <w:color w:val="000000"/>
          <w:kern w:val="0"/>
          <w:lang w:eastAsia="pl-PL"/>
          <w14:ligatures w14:val="none"/>
        </w:rPr>
      </w:pPr>
      <w:r w:rsidRPr="00884320">
        <w:rPr>
          <w:rFonts w:eastAsia="Times New Roman" w:cstheme="minorHAnsi"/>
          <w:color w:val="000000"/>
          <w:kern w:val="0"/>
          <w:lang w:eastAsia="pl-PL"/>
          <w14:ligatures w14:val="none"/>
        </w:rPr>
        <w:t>przedstawienie oraz przesłanie gminnych standardów dostępności infrastruktury społecznej dla gminy Szubin – w postaci pliku .</w:t>
      </w:r>
      <w:proofErr w:type="spellStart"/>
      <w:r w:rsidRPr="00884320">
        <w:rPr>
          <w:rFonts w:eastAsia="Times New Roman" w:cstheme="minorHAnsi"/>
          <w:color w:val="000000"/>
          <w:kern w:val="0"/>
          <w:lang w:eastAsia="pl-PL"/>
          <w14:ligatures w14:val="none"/>
        </w:rPr>
        <w:t>shp</w:t>
      </w:r>
      <w:proofErr w:type="spellEnd"/>
      <w:r w:rsidR="004E54CC" w:rsidRPr="00884320">
        <w:rPr>
          <w:rFonts w:eastAsia="Times New Roman" w:cstheme="minorHAnsi"/>
          <w:color w:val="000000"/>
          <w:kern w:val="0"/>
          <w:lang w:eastAsia="pl-PL"/>
          <w14:ligatures w14:val="none"/>
        </w:rPr>
        <w:t xml:space="preserve"> </w:t>
      </w:r>
      <w:r w:rsidR="00EB5F1E" w:rsidRPr="00884320">
        <w:rPr>
          <w:rFonts w:eastAsia="Times New Roman" w:cstheme="minorHAnsi"/>
          <w:color w:val="000000"/>
          <w:kern w:val="0"/>
          <w:lang w:eastAsia="pl-PL"/>
          <w14:ligatures w14:val="none"/>
        </w:rPr>
        <w:t>(</w:t>
      </w:r>
      <w:r w:rsidR="004E54CC" w:rsidRPr="00884320">
        <w:rPr>
          <w:rFonts w:eastAsia="Times New Roman" w:cstheme="minorHAnsi"/>
          <w:color w:val="000000"/>
          <w:kern w:val="0"/>
          <w:lang w:eastAsia="pl-PL"/>
          <w14:ligatures w14:val="none"/>
        </w:rPr>
        <w:t>udział osobisty głównego projektanta/kierownika zespołu);</w:t>
      </w:r>
    </w:p>
    <w:p w14:paraId="4F6B7712" w14:textId="77777777" w:rsidR="00C86B9C" w:rsidRPr="00884320" w:rsidRDefault="00C86B9C" w:rsidP="006F7784">
      <w:pPr>
        <w:widowControl w:val="0"/>
        <w:numPr>
          <w:ilvl w:val="0"/>
          <w:numId w:val="2"/>
        </w:numPr>
        <w:tabs>
          <w:tab w:val="num" w:pos="851"/>
        </w:tabs>
        <w:suppressAutoHyphens/>
        <w:autoSpaceDE w:val="0"/>
        <w:autoSpaceDN w:val="0"/>
        <w:spacing w:after="0" w:line="276" w:lineRule="auto"/>
        <w:ind w:left="709" w:hanging="425"/>
        <w:rPr>
          <w:rFonts w:eastAsia="Times New Roman" w:cstheme="minorHAnsi"/>
          <w:snapToGrid w:val="0"/>
          <w:color w:val="000000"/>
          <w:kern w:val="0"/>
          <w:lang w:eastAsia="pl-PL"/>
          <w14:ligatures w14:val="none"/>
        </w:rPr>
      </w:pPr>
      <w:r w:rsidRPr="00884320">
        <w:rPr>
          <w:rFonts w:eastAsia="Times New Roman" w:cstheme="minorHAnsi"/>
          <w:snapToGrid w:val="0"/>
          <w:color w:val="000000"/>
          <w:kern w:val="0"/>
          <w:lang w:eastAsia="pl-PL"/>
          <w14:ligatures w14:val="none"/>
        </w:rPr>
        <w:t xml:space="preserve">opracowanie projektu </w:t>
      </w:r>
      <w:r w:rsidR="002B214A" w:rsidRPr="00884320">
        <w:rPr>
          <w:rFonts w:eastAsia="Times New Roman" w:cstheme="minorHAnsi"/>
          <w:snapToGrid w:val="0"/>
          <w:color w:val="000000"/>
          <w:kern w:val="0"/>
          <w:lang w:eastAsia="pl-PL"/>
          <w14:ligatures w14:val="none"/>
        </w:rPr>
        <w:t xml:space="preserve">planu </w:t>
      </w:r>
      <w:r w:rsidRPr="00884320">
        <w:rPr>
          <w:rFonts w:eastAsia="Times New Roman" w:cstheme="minorHAnsi"/>
          <w:snapToGrid w:val="0"/>
          <w:color w:val="000000"/>
          <w:kern w:val="0"/>
          <w:lang w:eastAsia="pl-PL"/>
          <w14:ligatures w14:val="none"/>
        </w:rPr>
        <w:t>wraz z niezbędnymi załącznikami, analiza</w:t>
      </w:r>
      <w:r w:rsidR="002B214A" w:rsidRPr="00884320">
        <w:rPr>
          <w:rFonts w:eastAsia="Times New Roman" w:cstheme="minorHAnsi"/>
          <w:snapToGrid w:val="0"/>
          <w:color w:val="000000"/>
          <w:kern w:val="0"/>
          <w:lang w:eastAsia="pl-PL"/>
          <w14:ligatures w14:val="none"/>
        </w:rPr>
        <w:t>mi i opracowaniami pomocniczymi;</w:t>
      </w:r>
    </w:p>
    <w:p w14:paraId="68C3C85A" w14:textId="1712C72A" w:rsidR="00C86B9C" w:rsidRPr="00884320" w:rsidRDefault="00C86B9C" w:rsidP="006F7784">
      <w:pPr>
        <w:widowControl w:val="0"/>
        <w:numPr>
          <w:ilvl w:val="0"/>
          <w:numId w:val="2"/>
        </w:numPr>
        <w:tabs>
          <w:tab w:val="num" w:pos="851"/>
        </w:tabs>
        <w:suppressAutoHyphens/>
        <w:autoSpaceDE w:val="0"/>
        <w:autoSpaceDN w:val="0"/>
        <w:spacing w:after="0" w:line="276" w:lineRule="auto"/>
        <w:ind w:left="709" w:hanging="425"/>
        <w:rPr>
          <w:rFonts w:eastAsia="Times New Roman" w:cstheme="minorHAnsi"/>
          <w:color w:val="000000"/>
          <w:kern w:val="0"/>
          <w:lang w:eastAsia="pl-PL"/>
          <w14:ligatures w14:val="none"/>
        </w:rPr>
      </w:pPr>
      <w:r w:rsidRPr="00884320">
        <w:rPr>
          <w:rFonts w:eastAsia="Times New Roman" w:cstheme="minorHAnsi"/>
          <w:color w:val="000000"/>
          <w:kern w:val="0"/>
          <w:lang w:eastAsia="pl-PL"/>
          <w14:ligatures w14:val="none"/>
        </w:rPr>
        <w:t xml:space="preserve">udział </w:t>
      </w:r>
      <w:r w:rsidR="004E54CC" w:rsidRPr="00884320">
        <w:rPr>
          <w:rFonts w:eastAsia="Times New Roman" w:cstheme="minorHAnsi"/>
          <w:color w:val="000000"/>
          <w:kern w:val="0"/>
          <w:lang w:eastAsia="pl-PL"/>
          <w14:ligatures w14:val="none"/>
        </w:rPr>
        <w:t xml:space="preserve">osobisty głównego projektanta/kierownika zespołu </w:t>
      </w:r>
      <w:r w:rsidRPr="00884320">
        <w:rPr>
          <w:rFonts w:eastAsia="Times New Roman" w:cstheme="minorHAnsi"/>
          <w:color w:val="000000"/>
          <w:kern w:val="0"/>
          <w:lang w:eastAsia="pl-PL"/>
          <w14:ligatures w14:val="none"/>
        </w:rPr>
        <w:t>w prezentacjach projektu</w:t>
      </w:r>
      <w:r w:rsidR="00B21AA1" w:rsidRPr="00884320">
        <w:rPr>
          <w:rFonts w:eastAsia="Times New Roman" w:cstheme="minorHAnsi"/>
          <w:color w:val="000000"/>
          <w:kern w:val="0"/>
          <w:lang w:eastAsia="pl-PL"/>
          <w14:ligatures w14:val="none"/>
        </w:rPr>
        <w:t xml:space="preserve"> planu</w:t>
      </w:r>
      <w:r w:rsidRPr="00884320">
        <w:rPr>
          <w:rFonts w:eastAsia="Times New Roman" w:cstheme="minorHAnsi"/>
          <w:color w:val="000000"/>
          <w:kern w:val="0"/>
          <w:lang w:eastAsia="pl-PL"/>
          <w14:ligatures w14:val="none"/>
        </w:rPr>
        <w:t xml:space="preserve"> oraz w trakcie np.  konsultacji</w:t>
      </w:r>
      <w:r w:rsidR="00184F75" w:rsidRPr="00884320">
        <w:rPr>
          <w:rFonts w:eastAsia="Times New Roman" w:cstheme="minorHAnsi"/>
          <w:color w:val="000000"/>
          <w:kern w:val="0"/>
          <w:lang w:eastAsia="pl-PL"/>
          <w14:ligatures w14:val="none"/>
        </w:rPr>
        <w:t xml:space="preserve"> społecznych, posiedzeń komisji </w:t>
      </w:r>
      <w:r w:rsidRPr="00884320">
        <w:rPr>
          <w:rFonts w:eastAsia="Times New Roman" w:cstheme="minorHAnsi"/>
          <w:color w:val="000000"/>
          <w:kern w:val="0"/>
          <w:lang w:eastAsia="pl-PL"/>
          <w14:ligatures w14:val="none"/>
        </w:rPr>
        <w:t xml:space="preserve">i sesji Rady Miejskiej w </w:t>
      </w:r>
      <w:r w:rsidR="00B21AA1" w:rsidRPr="00884320">
        <w:rPr>
          <w:rFonts w:eastAsia="Times New Roman" w:cstheme="minorHAnsi"/>
          <w:color w:val="000000"/>
          <w:kern w:val="0"/>
          <w:lang w:eastAsia="pl-PL"/>
          <w14:ligatures w14:val="none"/>
        </w:rPr>
        <w:t>Szubinie;</w:t>
      </w:r>
    </w:p>
    <w:p w14:paraId="627C8E99" w14:textId="2616C7A2" w:rsidR="009C2D34" w:rsidRPr="00884320" w:rsidRDefault="009C2D34" w:rsidP="006F7784">
      <w:pPr>
        <w:widowControl w:val="0"/>
        <w:numPr>
          <w:ilvl w:val="0"/>
          <w:numId w:val="2"/>
        </w:numPr>
        <w:tabs>
          <w:tab w:val="num" w:pos="851"/>
        </w:tabs>
        <w:suppressAutoHyphens/>
        <w:autoSpaceDE w:val="0"/>
        <w:autoSpaceDN w:val="0"/>
        <w:spacing w:after="0" w:line="276" w:lineRule="auto"/>
        <w:ind w:left="709" w:hanging="425"/>
        <w:rPr>
          <w:rFonts w:eastAsia="Times New Roman" w:cstheme="minorHAnsi"/>
          <w:color w:val="000000"/>
          <w:kern w:val="0"/>
          <w:lang w:eastAsia="pl-PL"/>
          <w14:ligatures w14:val="none"/>
        </w:rPr>
      </w:pPr>
      <w:r w:rsidRPr="00884320">
        <w:rPr>
          <w:rFonts w:eastAsia="Times New Roman" w:cstheme="minorHAnsi"/>
          <w:color w:val="000000"/>
          <w:kern w:val="0"/>
          <w:lang w:eastAsia="pl-PL"/>
          <w14:ligatures w14:val="none"/>
        </w:rPr>
        <w:t>Zamawiający powiadomi Wykonawcę</w:t>
      </w:r>
      <w:r w:rsidR="005550E8" w:rsidRPr="00884320">
        <w:rPr>
          <w:rFonts w:eastAsia="Times New Roman" w:cstheme="minorHAnsi"/>
          <w:color w:val="000000"/>
          <w:kern w:val="0"/>
          <w:lang w:eastAsia="pl-PL"/>
          <w14:ligatures w14:val="none"/>
        </w:rPr>
        <w:t xml:space="preserve"> na piśmie lub mailowo najpóźniej na 3 dni</w:t>
      </w:r>
      <w:r w:rsidR="00A35559" w:rsidRPr="00884320">
        <w:rPr>
          <w:rFonts w:eastAsia="Times New Roman" w:cstheme="minorHAnsi"/>
          <w:color w:val="000000"/>
          <w:kern w:val="0"/>
          <w:lang w:eastAsia="pl-PL"/>
          <w14:ligatures w14:val="none"/>
        </w:rPr>
        <w:t xml:space="preserve"> przed prezentacją projektu planu lub przedstawieniem dokumentacji, o których mowa w pkt 3), 4) i 6) niniejszego paragrafu</w:t>
      </w:r>
      <w:r w:rsidR="006307D4" w:rsidRPr="00884320">
        <w:rPr>
          <w:rFonts w:eastAsia="Times New Roman" w:cstheme="minorHAnsi"/>
          <w:color w:val="000000"/>
          <w:kern w:val="0"/>
          <w:lang w:eastAsia="pl-PL"/>
          <w14:ligatures w14:val="none"/>
        </w:rPr>
        <w:t>,</w:t>
      </w:r>
      <w:r w:rsidR="005550E8" w:rsidRPr="00884320">
        <w:rPr>
          <w:rFonts w:eastAsia="Times New Roman" w:cstheme="minorHAnsi"/>
          <w:color w:val="000000"/>
          <w:kern w:val="0"/>
          <w:lang w:eastAsia="pl-PL"/>
          <w14:ligatures w14:val="none"/>
        </w:rPr>
        <w:t xml:space="preserve"> o konieczności osobistego udziału głównego projektanta/kierownika zespołu</w:t>
      </w:r>
      <w:r w:rsidR="006307D4" w:rsidRPr="00884320">
        <w:rPr>
          <w:rFonts w:eastAsia="Times New Roman" w:cstheme="minorHAnsi"/>
          <w:color w:val="000000"/>
          <w:kern w:val="0"/>
          <w:lang w:eastAsia="pl-PL"/>
          <w14:ligatures w14:val="none"/>
        </w:rPr>
        <w:t xml:space="preserve"> w spotkaniu;</w:t>
      </w:r>
      <w:r w:rsidR="005550E8" w:rsidRPr="00884320">
        <w:rPr>
          <w:rFonts w:eastAsia="Times New Roman" w:cstheme="minorHAnsi"/>
          <w:color w:val="000000"/>
          <w:kern w:val="0"/>
          <w:lang w:eastAsia="pl-PL"/>
          <w14:ligatures w14:val="none"/>
        </w:rPr>
        <w:t xml:space="preserve"> </w:t>
      </w:r>
    </w:p>
    <w:p w14:paraId="39EA043B" w14:textId="77777777" w:rsidR="00C86B9C" w:rsidRPr="00884320" w:rsidRDefault="00C86B9C" w:rsidP="006F7784">
      <w:pPr>
        <w:widowControl w:val="0"/>
        <w:numPr>
          <w:ilvl w:val="0"/>
          <w:numId w:val="2"/>
        </w:numPr>
        <w:tabs>
          <w:tab w:val="num" w:pos="851"/>
        </w:tabs>
        <w:suppressAutoHyphens/>
        <w:autoSpaceDE w:val="0"/>
        <w:autoSpaceDN w:val="0"/>
        <w:spacing w:after="0" w:line="276" w:lineRule="auto"/>
        <w:ind w:left="709" w:hanging="425"/>
        <w:rPr>
          <w:rFonts w:eastAsia="Times New Roman" w:cstheme="minorHAnsi"/>
          <w:color w:val="000000"/>
          <w:kern w:val="0"/>
          <w:lang w:eastAsia="pl-PL"/>
          <w14:ligatures w14:val="none"/>
        </w:rPr>
      </w:pPr>
      <w:r w:rsidRPr="00884320">
        <w:rPr>
          <w:rFonts w:eastAsia="Times New Roman" w:cstheme="minorHAnsi"/>
          <w:color w:val="000000"/>
          <w:kern w:val="0"/>
          <w:lang w:eastAsia="pl-PL"/>
          <w14:ligatures w14:val="none"/>
        </w:rPr>
        <w:t xml:space="preserve">analizowanie oraz przedkładanie Burmistrzowi </w:t>
      </w:r>
      <w:r w:rsidR="00B21AA1" w:rsidRPr="00884320">
        <w:rPr>
          <w:rFonts w:eastAsia="Times New Roman" w:cstheme="minorHAnsi"/>
          <w:color w:val="000000"/>
          <w:kern w:val="0"/>
          <w:lang w:eastAsia="pl-PL"/>
          <w14:ligatures w14:val="none"/>
        </w:rPr>
        <w:t>Szubina</w:t>
      </w:r>
      <w:r w:rsidRPr="00884320">
        <w:rPr>
          <w:rFonts w:eastAsia="Times New Roman" w:cstheme="minorHAnsi"/>
          <w:color w:val="000000"/>
          <w:kern w:val="0"/>
          <w:lang w:eastAsia="pl-PL"/>
          <w14:ligatures w14:val="none"/>
        </w:rPr>
        <w:t xml:space="preserve"> propozycji rozpatrzenia i ewentualnego uwzględnienia na każdym etapie opinii i uzgodnień oraz uwag zgłaszanych do projektu </w:t>
      </w:r>
      <w:r w:rsidR="00B21AA1" w:rsidRPr="00884320">
        <w:rPr>
          <w:rFonts w:eastAsia="Times New Roman" w:cstheme="minorHAnsi"/>
          <w:color w:val="000000"/>
          <w:kern w:val="0"/>
          <w:lang w:eastAsia="pl-PL"/>
          <w14:ligatures w14:val="none"/>
        </w:rPr>
        <w:t xml:space="preserve">planu </w:t>
      </w:r>
      <w:r w:rsidRPr="00884320">
        <w:rPr>
          <w:rFonts w:eastAsia="Times New Roman" w:cstheme="minorHAnsi"/>
          <w:color w:val="000000"/>
          <w:kern w:val="0"/>
          <w:lang w:eastAsia="pl-PL"/>
          <w14:ligatures w14:val="none"/>
        </w:rPr>
        <w:t xml:space="preserve">- Zamawiający zastrzega sobie prawo ostatecznej decyzji </w:t>
      </w:r>
      <w:r w:rsidR="00B21AA1" w:rsidRPr="00884320">
        <w:rPr>
          <w:rFonts w:eastAsia="Times New Roman" w:cstheme="minorHAnsi"/>
          <w:color w:val="000000"/>
          <w:kern w:val="0"/>
          <w:lang w:eastAsia="pl-PL"/>
          <w14:ligatures w14:val="none"/>
        </w:rPr>
        <w:t>dotyczącej sposobu rozpatrzenia;</w:t>
      </w:r>
    </w:p>
    <w:p w14:paraId="50D87B63" w14:textId="77777777" w:rsidR="00A85C40" w:rsidRPr="00884320" w:rsidRDefault="009B10BB" w:rsidP="006F7784">
      <w:pPr>
        <w:widowControl w:val="0"/>
        <w:numPr>
          <w:ilvl w:val="0"/>
          <w:numId w:val="2"/>
        </w:numPr>
        <w:tabs>
          <w:tab w:val="num" w:pos="851"/>
        </w:tabs>
        <w:suppressAutoHyphens/>
        <w:autoSpaceDE w:val="0"/>
        <w:autoSpaceDN w:val="0"/>
        <w:spacing w:after="0" w:line="276" w:lineRule="auto"/>
        <w:ind w:left="709" w:hanging="425"/>
        <w:rPr>
          <w:rFonts w:eastAsia="Times New Roman" w:cstheme="minorHAnsi"/>
          <w:color w:val="000000"/>
          <w:kern w:val="0"/>
          <w:lang w:eastAsia="pl-PL"/>
          <w14:ligatures w14:val="none"/>
        </w:rPr>
      </w:pPr>
      <w:r w:rsidRPr="00884320">
        <w:rPr>
          <w:rFonts w:eastAsia="Times New Roman" w:cstheme="minorHAnsi"/>
          <w:snapToGrid w:val="0"/>
          <w:color w:val="000000"/>
          <w:kern w:val="0"/>
          <w:lang w:eastAsia="pl-PL"/>
          <w14:ligatures w14:val="none"/>
        </w:rPr>
        <w:t xml:space="preserve">skompletowanie i przedstawienie Wojewodzie Kujawsko-Pomorskiemu wymaganej prawem </w:t>
      </w:r>
      <w:r w:rsidRPr="00884320">
        <w:rPr>
          <w:rFonts w:eastAsia="Times New Roman" w:cstheme="minorHAnsi"/>
          <w:snapToGrid w:val="0"/>
          <w:color w:val="000000"/>
          <w:kern w:val="0"/>
          <w:lang w:eastAsia="pl-PL"/>
          <w14:ligatures w14:val="none"/>
        </w:rPr>
        <w:lastRenderedPageBreak/>
        <w:t>dokumentacji prac planistycznych, w celu oceny zgodności z prawem uchwały Rady Miejskiej w Szubinie.</w:t>
      </w:r>
    </w:p>
    <w:p w14:paraId="53BCAE4F" w14:textId="57A0426F" w:rsidR="00A85C40" w:rsidRPr="00884320" w:rsidRDefault="00D606D9" w:rsidP="006F7784">
      <w:pPr>
        <w:widowControl w:val="0"/>
        <w:numPr>
          <w:ilvl w:val="0"/>
          <w:numId w:val="2"/>
        </w:numPr>
        <w:tabs>
          <w:tab w:val="num" w:pos="851"/>
        </w:tabs>
        <w:suppressAutoHyphens/>
        <w:autoSpaceDE w:val="0"/>
        <w:autoSpaceDN w:val="0"/>
        <w:spacing w:after="0" w:line="276" w:lineRule="auto"/>
        <w:ind w:left="709" w:hanging="425"/>
        <w:rPr>
          <w:rFonts w:eastAsia="Times New Roman" w:cstheme="minorHAnsi"/>
          <w:color w:val="000000"/>
          <w:kern w:val="0"/>
          <w:lang w:eastAsia="pl-PL"/>
          <w14:ligatures w14:val="none"/>
        </w:rPr>
      </w:pPr>
      <w:r w:rsidRPr="00884320">
        <w:rPr>
          <w:rFonts w:eastAsia="Times New Roman" w:cstheme="minorHAnsi"/>
          <w:snapToGrid w:val="0"/>
          <w:color w:val="000000"/>
          <w:kern w:val="0"/>
          <w:lang w:eastAsia="pl-PL"/>
          <w14:ligatures w14:val="none"/>
        </w:rPr>
        <w:t>d</w:t>
      </w:r>
      <w:r w:rsidR="00A85C40" w:rsidRPr="00884320">
        <w:rPr>
          <w:rFonts w:eastAsia="Times New Roman" w:cstheme="minorHAnsi"/>
          <w:snapToGrid w:val="0"/>
          <w:color w:val="000000"/>
          <w:kern w:val="0"/>
          <w:lang w:eastAsia="pl-PL"/>
          <w14:ligatures w14:val="none"/>
        </w:rPr>
        <w:t xml:space="preserve">o dokonania </w:t>
      </w:r>
      <w:r w:rsidRPr="00884320">
        <w:rPr>
          <w:rFonts w:eastAsia="Times New Roman" w:cstheme="minorHAnsi"/>
          <w:snapToGrid w:val="0"/>
          <w:color w:val="000000"/>
          <w:kern w:val="0"/>
          <w:lang w:eastAsia="pl-PL"/>
          <w14:ligatures w14:val="none"/>
        </w:rPr>
        <w:t xml:space="preserve">maksymalnie do 3 </w:t>
      </w:r>
      <w:r w:rsidR="00A85C40" w:rsidRPr="00884320">
        <w:rPr>
          <w:rFonts w:eastAsia="Times New Roman" w:cstheme="minorHAnsi"/>
          <w:snapToGrid w:val="0"/>
          <w:color w:val="000000"/>
          <w:kern w:val="0"/>
          <w:lang w:eastAsia="pl-PL"/>
          <w14:ligatures w14:val="none"/>
        </w:rPr>
        <w:t xml:space="preserve">zmian </w:t>
      </w:r>
      <w:r w:rsidRPr="00884320">
        <w:rPr>
          <w:rFonts w:eastAsia="Times New Roman" w:cstheme="minorHAnsi"/>
          <w:snapToGrid w:val="0"/>
          <w:color w:val="000000"/>
          <w:kern w:val="0"/>
          <w:lang w:eastAsia="pl-PL"/>
          <w14:ligatures w14:val="none"/>
        </w:rPr>
        <w:t xml:space="preserve">(jedna zmiana może dotyczyć osób fizycznych natomiast dwie kolejne mogą dotyczyć organów nadzorczych) </w:t>
      </w:r>
      <w:r w:rsidR="00A85C40" w:rsidRPr="00884320">
        <w:rPr>
          <w:rFonts w:eastAsia="Times New Roman" w:cstheme="minorHAnsi"/>
          <w:snapToGrid w:val="0"/>
          <w:color w:val="000000"/>
          <w:kern w:val="0"/>
          <w:lang w:eastAsia="pl-PL"/>
          <w14:ligatures w14:val="none"/>
        </w:rPr>
        <w:t xml:space="preserve">w planie ogólnym w ciągu 36 miesięcy od momentu uchwalenia planu ogólnego </w:t>
      </w:r>
      <w:r w:rsidRPr="00884320">
        <w:rPr>
          <w:rFonts w:eastAsia="Times New Roman" w:cstheme="minorHAnsi"/>
          <w:snapToGrid w:val="0"/>
          <w:color w:val="000000"/>
          <w:kern w:val="0"/>
          <w:lang w:eastAsia="pl-PL"/>
          <w14:ligatures w14:val="none"/>
        </w:rPr>
        <w:t>gminy Szubin;</w:t>
      </w:r>
      <w:r w:rsidR="00A85C40" w:rsidRPr="00884320">
        <w:rPr>
          <w:rFonts w:eastAsia="Times New Roman" w:cstheme="minorHAnsi"/>
          <w:snapToGrid w:val="0"/>
          <w:color w:val="000000"/>
          <w:kern w:val="0"/>
          <w:lang w:eastAsia="pl-PL"/>
          <w14:ligatures w14:val="none"/>
        </w:rPr>
        <w:t xml:space="preserve"> </w:t>
      </w:r>
    </w:p>
    <w:p w14:paraId="0C6ACDBE" w14:textId="7ECE8476" w:rsidR="00A85C40" w:rsidRPr="00884320" w:rsidRDefault="00A85C40" w:rsidP="006F7784">
      <w:pPr>
        <w:widowControl w:val="0"/>
        <w:numPr>
          <w:ilvl w:val="0"/>
          <w:numId w:val="2"/>
        </w:numPr>
        <w:tabs>
          <w:tab w:val="num" w:pos="851"/>
        </w:tabs>
        <w:suppressAutoHyphens/>
        <w:autoSpaceDE w:val="0"/>
        <w:autoSpaceDN w:val="0"/>
        <w:spacing w:after="0" w:line="276" w:lineRule="auto"/>
        <w:ind w:left="709" w:hanging="425"/>
        <w:rPr>
          <w:rFonts w:eastAsia="Times New Roman" w:cstheme="minorHAnsi"/>
          <w:color w:val="000000"/>
          <w:kern w:val="0"/>
          <w:lang w:eastAsia="pl-PL"/>
          <w14:ligatures w14:val="none"/>
        </w:rPr>
      </w:pPr>
      <w:r w:rsidRPr="00884320">
        <w:rPr>
          <w:rFonts w:eastAsia="Times New Roman" w:cstheme="minorHAnsi"/>
          <w:color w:val="000000"/>
          <w:kern w:val="0"/>
          <w:lang w:eastAsia="pl-PL"/>
          <w14:ligatures w14:val="none"/>
        </w:rPr>
        <w:t>Wykonawca udziela Zamawiającemu pisemnej gwarancji jakości prac objętych niniejszą umową na okres 36 miesięcy od daty uchwalenia planu ogólnego, w którym to okresie dokona nieodpłatnie usunięcia stwierdzonych przez Zamawiającego wad w przedmiocie umowy, w terminie wskazanym przez Zamawiającego.</w:t>
      </w:r>
    </w:p>
    <w:p w14:paraId="710B6872" w14:textId="3843EDC3" w:rsidR="004E54CC" w:rsidRDefault="009B17D6" w:rsidP="006F7784">
      <w:pPr>
        <w:widowControl w:val="0"/>
        <w:numPr>
          <w:ilvl w:val="0"/>
          <w:numId w:val="2"/>
        </w:numPr>
        <w:tabs>
          <w:tab w:val="num" w:pos="851"/>
        </w:tabs>
        <w:suppressAutoHyphens/>
        <w:autoSpaceDE w:val="0"/>
        <w:autoSpaceDN w:val="0"/>
        <w:spacing w:after="0" w:line="276" w:lineRule="auto"/>
        <w:ind w:left="709" w:hanging="425"/>
        <w:rPr>
          <w:rFonts w:eastAsia="Times New Roman" w:cstheme="minorHAnsi"/>
          <w:color w:val="000000"/>
          <w:kern w:val="0"/>
          <w:lang w:eastAsia="pl-PL"/>
          <w14:ligatures w14:val="none"/>
        </w:rPr>
      </w:pPr>
      <w:r w:rsidRPr="00884320">
        <w:rPr>
          <w:rFonts w:eastAsia="Times New Roman" w:cstheme="minorHAnsi"/>
          <w:color w:val="000000"/>
          <w:kern w:val="0"/>
          <w:lang w:eastAsia="pl-PL"/>
          <w14:ligatures w14:val="none"/>
        </w:rPr>
        <w:t>w</w:t>
      </w:r>
      <w:r w:rsidR="004E54CC" w:rsidRPr="00884320">
        <w:rPr>
          <w:rFonts w:eastAsia="Times New Roman" w:cstheme="minorHAnsi"/>
          <w:color w:val="000000"/>
          <w:kern w:val="0"/>
          <w:lang w:eastAsia="pl-PL"/>
          <w14:ligatures w14:val="none"/>
        </w:rPr>
        <w:t xml:space="preserve"> przypadku jakichkolwiek pytań/zastrzeżeń/wątpliwości do opracowania projektu planu ogólnego główny projektant /kierownik zespołu jest zobowiązany do stawienia się w siedzibie urzędu i dokonania stosownych wyjaśnień (maksymalnie do </w:t>
      </w:r>
      <w:r w:rsidR="00184F75" w:rsidRPr="00884320">
        <w:rPr>
          <w:rFonts w:eastAsia="Times New Roman" w:cstheme="minorHAnsi"/>
          <w:color w:val="000000"/>
          <w:kern w:val="0"/>
          <w:lang w:eastAsia="pl-PL"/>
          <w14:ligatures w14:val="none"/>
        </w:rPr>
        <w:t>3</w:t>
      </w:r>
      <w:r w:rsidR="004E54CC" w:rsidRPr="00884320">
        <w:rPr>
          <w:rFonts w:eastAsia="Times New Roman" w:cstheme="minorHAnsi"/>
          <w:color w:val="000000"/>
          <w:kern w:val="0"/>
          <w:lang w:eastAsia="pl-PL"/>
          <w14:ligatures w14:val="none"/>
        </w:rPr>
        <w:t xml:space="preserve"> wizyt). </w:t>
      </w:r>
    </w:p>
    <w:p w14:paraId="2B148BCE" w14:textId="4EE10E9C" w:rsidR="00900D8A" w:rsidRPr="00900D8A" w:rsidRDefault="00900D8A" w:rsidP="00900D8A">
      <w:pPr>
        <w:pStyle w:val="Akapitzlist"/>
        <w:numPr>
          <w:ilvl w:val="0"/>
          <w:numId w:val="22"/>
        </w:numPr>
        <w:suppressAutoHyphens/>
        <w:autoSpaceDE w:val="0"/>
        <w:autoSpaceDN w:val="0"/>
        <w:spacing w:after="0" w:line="276" w:lineRule="auto"/>
        <w:rPr>
          <w:rFonts w:eastAsia="Times New Roman" w:cstheme="minorHAnsi"/>
          <w:color w:val="000000"/>
          <w:kern w:val="0"/>
          <w:lang w:eastAsia="pl-PL"/>
          <w14:ligatures w14:val="none"/>
        </w:rPr>
      </w:pPr>
      <w:r w:rsidRPr="00900D8A">
        <w:rPr>
          <w:rFonts w:eastAsia="Times New Roman" w:cstheme="minorHAnsi"/>
          <w:color w:val="000000"/>
          <w:kern w:val="0"/>
          <w:lang w:eastAsia="pl-PL"/>
          <w14:ligatures w14:val="none"/>
        </w:rPr>
        <w:t xml:space="preserve">Wykonawca w ciągu 5 dni </w:t>
      </w:r>
      <w:r w:rsidR="00B85653">
        <w:rPr>
          <w:rFonts w:eastAsia="Times New Roman" w:cstheme="minorHAnsi"/>
          <w:color w:val="000000"/>
          <w:kern w:val="0"/>
          <w:lang w:eastAsia="pl-PL"/>
          <w14:ligatures w14:val="none"/>
        </w:rPr>
        <w:t xml:space="preserve">kalendarzowych </w:t>
      </w:r>
      <w:r w:rsidRPr="00900D8A">
        <w:rPr>
          <w:rFonts w:eastAsia="Times New Roman" w:cstheme="minorHAnsi"/>
          <w:color w:val="000000"/>
          <w:kern w:val="0"/>
          <w:lang w:eastAsia="pl-PL"/>
          <w14:ligatures w14:val="none"/>
        </w:rPr>
        <w:t>od podpisania umowy dostarczy Zamawiającemu dokumenty poświadczające spełnienie wymagań, o których mowa w art. 5 ustawy z dnia 27 marca 2003 r. o planowaniu i zagospodarowaniu przestrzennym (Dz.U. z 2024 r. poz. 1130).</w:t>
      </w:r>
    </w:p>
    <w:p w14:paraId="06C5DF54" w14:textId="77777777" w:rsidR="00A85C40" w:rsidRPr="00884320" w:rsidRDefault="00A85C40" w:rsidP="006F7784">
      <w:pPr>
        <w:widowControl w:val="0"/>
        <w:tabs>
          <w:tab w:val="num" w:pos="851"/>
        </w:tabs>
        <w:suppressAutoHyphens/>
        <w:autoSpaceDE w:val="0"/>
        <w:autoSpaceDN w:val="0"/>
        <w:spacing w:after="0" w:line="276" w:lineRule="auto"/>
        <w:ind w:left="1134"/>
        <w:rPr>
          <w:rFonts w:eastAsia="Times New Roman" w:cstheme="minorHAnsi"/>
          <w:color w:val="000000"/>
          <w:kern w:val="0"/>
          <w:lang w:eastAsia="pl-PL"/>
          <w14:ligatures w14:val="none"/>
        </w:rPr>
      </w:pPr>
    </w:p>
    <w:p w14:paraId="6196FB21" w14:textId="77777777" w:rsidR="00E8295D" w:rsidRPr="00884320" w:rsidRDefault="00E8295D" w:rsidP="006F7784">
      <w:pPr>
        <w:autoSpaceDE w:val="0"/>
        <w:autoSpaceDN w:val="0"/>
        <w:spacing w:after="0" w:line="276" w:lineRule="auto"/>
        <w:rPr>
          <w:rFonts w:eastAsia="Times New Roman" w:cstheme="minorHAnsi"/>
          <w:bCs/>
          <w:color w:val="000000"/>
          <w:kern w:val="0"/>
          <w:lang w:eastAsia="pl-PL"/>
          <w14:ligatures w14:val="none"/>
        </w:rPr>
      </w:pPr>
    </w:p>
    <w:p w14:paraId="782D0BAF" w14:textId="77777777" w:rsidR="00C86B9C" w:rsidRPr="00884320" w:rsidRDefault="00C86B9C" w:rsidP="006F7784">
      <w:pPr>
        <w:autoSpaceDE w:val="0"/>
        <w:autoSpaceDN w:val="0"/>
        <w:spacing w:after="0" w:line="276" w:lineRule="auto"/>
        <w:rPr>
          <w:rFonts w:eastAsia="Times New Roman" w:cstheme="minorHAnsi"/>
          <w:bCs/>
          <w:color w:val="000000"/>
          <w:kern w:val="0"/>
          <w:lang w:eastAsia="pl-PL"/>
          <w14:ligatures w14:val="none"/>
        </w:rPr>
      </w:pPr>
      <w:r w:rsidRPr="00884320">
        <w:rPr>
          <w:rFonts w:eastAsia="Times New Roman" w:cstheme="minorHAnsi"/>
          <w:bCs/>
          <w:color w:val="000000"/>
          <w:kern w:val="0"/>
          <w:lang w:eastAsia="pl-PL"/>
          <w14:ligatures w14:val="none"/>
        </w:rPr>
        <w:t>§ 8</w:t>
      </w:r>
    </w:p>
    <w:p w14:paraId="73262B96" w14:textId="77777777" w:rsidR="009B10BB" w:rsidRPr="00884320" w:rsidRDefault="009B10BB" w:rsidP="006F7784">
      <w:pPr>
        <w:autoSpaceDE w:val="0"/>
        <w:autoSpaceDN w:val="0"/>
        <w:spacing w:after="0" w:line="276" w:lineRule="auto"/>
        <w:rPr>
          <w:rFonts w:eastAsia="Times New Roman" w:cstheme="minorHAnsi"/>
          <w:b/>
          <w:bCs/>
          <w:color w:val="000000"/>
          <w:kern w:val="0"/>
          <w:lang w:eastAsia="pl-PL"/>
          <w14:ligatures w14:val="none"/>
        </w:rPr>
      </w:pPr>
      <w:r w:rsidRPr="00884320">
        <w:rPr>
          <w:rFonts w:eastAsia="Times New Roman" w:cstheme="minorHAnsi"/>
          <w:b/>
          <w:bCs/>
          <w:color w:val="000000"/>
          <w:kern w:val="0"/>
          <w:lang w:eastAsia="pl-PL"/>
          <w14:ligatures w14:val="none"/>
        </w:rPr>
        <w:t>(Obowiązki Zamawiającego)</w:t>
      </w:r>
    </w:p>
    <w:p w14:paraId="1A6312CE" w14:textId="77777777" w:rsidR="00C86B9C" w:rsidRPr="00884320" w:rsidRDefault="00C86B9C" w:rsidP="006F7784">
      <w:pPr>
        <w:autoSpaceDE w:val="0"/>
        <w:autoSpaceDN w:val="0"/>
        <w:spacing w:after="0" w:line="276" w:lineRule="auto"/>
        <w:rPr>
          <w:rFonts w:eastAsia="Times New Roman" w:cstheme="minorHAnsi"/>
          <w:b/>
          <w:bCs/>
          <w:color w:val="000000"/>
          <w:kern w:val="0"/>
          <w:lang w:eastAsia="pl-PL"/>
          <w14:ligatures w14:val="none"/>
        </w:rPr>
      </w:pPr>
    </w:p>
    <w:p w14:paraId="65D51F4F" w14:textId="77777777" w:rsidR="00C86B9C" w:rsidRPr="00884320" w:rsidRDefault="00C86B9C" w:rsidP="00F45D7D">
      <w:pPr>
        <w:pStyle w:val="Akapitzlist"/>
        <w:widowControl w:val="0"/>
        <w:numPr>
          <w:ilvl w:val="0"/>
          <w:numId w:val="23"/>
        </w:numPr>
        <w:autoSpaceDE w:val="0"/>
        <w:autoSpaceDN w:val="0"/>
        <w:spacing w:after="0" w:line="276" w:lineRule="auto"/>
        <w:ind w:left="284"/>
        <w:rPr>
          <w:rFonts w:eastAsia="Times New Roman" w:cstheme="minorHAnsi"/>
          <w:snapToGrid w:val="0"/>
          <w:color w:val="000000"/>
          <w:kern w:val="0"/>
          <w:lang w:eastAsia="pl-PL"/>
          <w14:ligatures w14:val="none"/>
        </w:rPr>
      </w:pPr>
      <w:r w:rsidRPr="00884320">
        <w:rPr>
          <w:rFonts w:eastAsia="Times New Roman" w:cstheme="minorHAnsi"/>
          <w:snapToGrid w:val="0"/>
          <w:color w:val="000000"/>
          <w:kern w:val="0"/>
          <w:lang w:eastAsia="pl-PL"/>
          <w14:ligatures w14:val="none"/>
        </w:rPr>
        <w:t>Do obowiązków Zamawiającego należeć będzie w szczególności:</w:t>
      </w:r>
    </w:p>
    <w:p w14:paraId="3C1EF590" w14:textId="77777777" w:rsidR="00A13D5D" w:rsidRPr="00884320" w:rsidRDefault="00A13D5D" w:rsidP="006F7784">
      <w:pPr>
        <w:widowControl w:val="0"/>
        <w:autoSpaceDE w:val="0"/>
        <w:autoSpaceDN w:val="0"/>
        <w:spacing w:after="0" w:line="276" w:lineRule="auto"/>
        <w:ind w:left="340" w:hanging="340"/>
        <w:rPr>
          <w:rFonts w:eastAsia="Times New Roman" w:cstheme="minorHAnsi"/>
          <w:snapToGrid w:val="0"/>
          <w:color w:val="000000"/>
          <w:kern w:val="0"/>
          <w:lang w:eastAsia="pl-PL"/>
          <w14:ligatures w14:val="none"/>
        </w:rPr>
      </w:pPr>
    </w:p>
    <w:p w14:paraId="0ABF6351" w14:textId="77777777" w:rsidR="00A13D5D" w:rsidRPr="00884320" w:rsidRDefault="00A13D5D" w:rsidP="006F7784">
      <w:pPr>
        <w:pStyle w:val="Akapitzlist"/>
        <w:numPr>
          <w:ilvl w:val="0"/>
          <w:numId w:val="3"/>
        </w:numPr>
        <w:tabs>
          <w:tab w:val="clear" w:pos="360"/>
          <w:tab w:val="num" w:pos="1276"/>
        </w:tabs>
        <w:spacing w:after="0" w:line="276" w:lineRule="auto"/>
        <w:ind w:left="709" w:hanging="425"/>
        <w:rPr>
          <w:rFonts w:eastAsia="Times New Roman" w:cstheme="minorHAnsi"/>
          <w:snapToGrid w:val="0"/>
          <w:color w:val="000000"/>
          <w:kern w:val="0"/>
          <w:lang w:eastAsia="pl-PL"/>
          <w14:ligatures w14:val="none"/>
        </w:rPr>
      </w:pPr>
      <w:r w:rsidRPr="00884320">
        <w:rPr>
          <w:rFonts w:eastAsia="Times New Roman" w:cstheme="minorHAnsi"/>
          <w:snapToGrid w:val="0"/>
          <w:color w:val="000000"/>
          <w:kern w:val="0"/>
          <w:lang w:eastAsia="pl-PL"/>
          <w14:ligatures w14:val="none"/>
        </w:rPr>
        <w:t>przekazanie Wykonawcy, w ciągu 14 dni od podpisania umowy, następujących materiałów planistycznych tj.:</w:t>
      </w:r>
    </w:p>
    <w:p w14:paraId="6B51D145" w14:textId="77777777" w:rsidR="00A13D5D" w:rsidRPr="00884320" w:rsidRDefault="00A13D5D" w:rsidP="006F7784">
      <w:pPr>
        <w:widowControl w:val="0"/>
        <w:suppressAutoHyphens/>
        <w:autoSpaceDE w:val="0"/>
        <w:autoSpaceDN w:val="0"/>
        <w:spacing w:after="0" w:line="276" w:lineRule="auto"/>
        <w:ind w:left="993" w:hanging="360"/>
        <w:rPr>
          <w:rFonts w:eastAsia="Times New Roman" w:cstheme="minorHAnsi"/>
          <w:snapToGrid w:val="0"/>
          <w:color w:val="000000"/>
          <w:kern w:val="0"/>
          <w:lang w:eastAsia="pl-PL"/>
          <w14:ligatures w14:val="none"/>
        </w:rPr>
      </w:pPr>
      <w:r w:rsidRPr="00884320">
        <w:rPr>
          <w:rFonts w:eastAsia="Times New Roman" w:cstheme="minorHAnsi"/>
          <w:snapToGrid w:val="0"/>
          <w:color w:val="000000"/>
          <w:kern w:val="0"/>
          <w:lang w:eastAsia="pl-PL"/>
          <w14:ligatures w14:val="none"/>
        </w:rPr>
        <w:t>a)</w:t>
      </w:r>
      <w:r w:rsidRPr="00884320">
        <w:rPr>
          <w:rFonts w:eastAsia="Times New Roman" w:cstheme="minorHAnsi"/>
          <w:snapToGrid w:val="0"/>
          <w:color w:val="000000"/>
          <w:kern w:val="0"/>
          <w:lang w:eastAsia="pl-PL"/>
          <w14:ligatures w14:val="none"/>
        </w:rPr>
        <w:tab/>
        <w:t>komplet podkładów mapowych w wersji cyfrowej;</w:t>
      </w:r>
    </w:p>
    <w:p w14:paraId="3CD642C5" w14:textId="77777777" w:rsidR="00A13D5D" w:rsidRPr="00884320" w:rsidRDefault="00A13D5D" w:rsidP="006F7784">
      <w:pPr>
        <w:widowControl w:val="0"/>
        <w:suppressAutoHyphens/>
        <w:autoSpaceDE w:val="0"/>
        <w:autoSpaceDN w:val="0"/>
        <w:spacing w:after="0" w:line="276" w:lineRule="auto"/>
        <w:ind w:left="993" w:hanging="360"/>
        <w:rPr>
          <w:rFonts w:eastAsia="Times New Roman" w:cstheme="minorHAnsi"/>
          <w:snapToGrid w:val="0"/>
          <w:color w:val="000000"/>
          <w:kern w:val="0"/>
          <w:lang w:eastAsia="pl-PL"/>
          <w14:ligatures w14:val="none"/>
        </w:rPr>
      </w:pPr>
      <w:r w:rsidRPr="00884320">
        <w:rPr>
          <w:rFonts w:eastAsia="Times New Roman" w:cstheme="minorHAnsi"/>
          <w:snapToGrid w:val="0"/>
          <w:color w:val="000000"/>
          <w:kern w:val="0"/>
          <w:lang w:eastAsia="pl-PL"/>
          <w14:ligatures w14:val="none"/>
        </w:rPr>
        <w:t>b)</w:t>
      </w:r>
      <w:r w:rsidRPr="00884320">
        <w:rPr>
          <w:rFonts w:eastAsia="Times New Roman" w:cstheme="minorHAnsi"/>
          <w:snapToGrid w:val="0"/>
          <w:color w:val="000000"/>
          <w:kern w:val="0"/>
          <w:lang w:eastAsia="pl-PL"/>
          <w14:ligatures w14:val="none"/>
        </w:rPr>
        <w:tab/>
        <w:t xml:space="preserve">wypis i </w:t>
      </w:r>
      <w:proofErr w:type="spellStart"/>
      <w:r w:rsidRPr="00884320">
        <w:rPr>
          <w:rFonts w:eastAsia="Times New Roman" w:cstheme="minorHAnsi"/>
          <w:snapToGrid w:val="0"/>
          <w:color w:val="000000"/>
          <w:kern w:val="0"/>
          <w:lang w:eastAsia="pl-PL"/>
          <w14:ligatures w14:val="none"/>
        </w:rPr>
        <w:t>wyrys</w:t>
      </w:r>
      <w:proofErr w:type="spellEnd"/>
      <w:r w:rsidRPr="00884320">
        <w:rPr>
          <w:rFonts w:eastAsia="Times New Roman" w:cstheme="minorHAnsi"/>
          <w:snapToGrid w:val="0"/>
          <w:color w:val="000000"/>
          <w:kern w:val="0"/>
          <w:lang w:eastAsia="pl-PL"/>
          <w14:ligatures w14:val="none"/>
        </w:rPr>
        <w:t xml:space="preserve"> ze studium uwarunkowań i kierunków zagospodarowania przestrzennego;</w:t>
      </w:r>
    </w:p>
    <w:p w14:paraId="02CC5F67" w14:textId="77777777" w:rsidR="00A13D5D" w:rsidRPr="00884320" w:rsidRDefault="00A13D5D" w:rsidP="006F7784">
      <w:pPr>
        <w:widowControl w:val="0"/>
        <w:suppressAutoHyphens/>
        <w:autoSpaceDE w:val="0"/>
        <w:autoSpaceDN w:val="0"/>
        <w:spacing w:after="0" w:line="276" w:lineRule="auto"/>
        <w:ind w:left="993" w:hanging="360"/>
        <w:rPr>
          <w:rFonts w:eastAsia="Times New Roman" w:cstheme="minorHAnsi"/>
          <w:snapToGrid w:val="0"/>
          <w:color w:val="000000"/>
          <w:kern w:val="0"/>
          <w:lang w:eastAsia="pl-PL"/>
          <w14:ligatures w14:val="none"/>
        </w:rPr>
      </w:pPr>
      <w:r w:rsidRPr="00884320">
        <w:rPr>
          <w:rFonts w:eastAsia="Times New Roman" w:cstheme="minorHAnsi"/>
          <w:snapToGrid w:val="0"/>
          <w:color w:val="000000"/>
          <w:kern w:val="0"/>
          <w:lang w:eastAsia="pl-PL"/>
          <w14:ligatures w14:val="none"/>
        </w:rPr>
        <w:t>c)</w:t>
      </w:r>
      <w:r w:rsidRPr="00884320">
        <w:rPr>
          <w:rFonts w:eastAsia="Times New Roman" w:cstheme="minorHAnsi"/>
          <w:snapToGrid w:val="0"/>
          <w:color w:val="000000"/>
          <w:kern w:val="0"/>
          <w:lang w:eastAsia="pl-PL"/>
          <w14:ligatures w14:val="none"/>
        </w:rPr>
        <w:tab/>
        <w:t>kopię uchwały o przystąpieniu do sporządzenia planu;</w:t>
      </w:r>
    </w:p>
    <w:p w14:paraId="7574B21B" w14:textId="77777777" w:rsidR="00A46956" w:rsidRPr="00884320" w:rsidRDefault="00A46956" w:rsidP="006F7784">
      <w:pPr>
        <w:widowControl w:val="0"/>
        <w:suppressAutoHyphens/>
        <w:autoSpaceDE w:val="0"/>
        <w:autoSpaceDN w:val="0"/>
        <w:spacing w:after="0" w:line="276" w:lineRule="auto"/>
        <w:ind w:left="993" w:hanging="360"/>
        <w:rPr>
          <w:rFonts w:eastAsia="Times New Roman" w:cstheme="minorHAnsi"/>
          <w:snapToGrid w:val="0"/>
          <w:color w:val="000000"/>
          <w:kern w:val="0"/>
          <w:lang w:eastAsia="pl-PL"/>
          <w14:ligatures w14:val="none"/>
        </w:rPr>
      </w:pPr>
      <w:r w:rsidRPr="00884320">
        <w:rPr>
          <w:rFonts w:eastAsia="Times New Roman" w:cstheme="minorHAnsi"/>
          <w:snapToGrid w:val="0"/>
          <w:color w:val="000000"/>
          <w:kern w:val="0"/>
          <w:lang w:eastAsia="pl-PL"/>
          <w14:ligatures w14:val="none"/>
        </w:rPr>
        <w:t>d) wnioski złożone do planu ogólnego po ogłoszeniu i zawiadomienie o przystąpieniu do sporządzenia planu.</w:t>
      </w:r>
    </w:p>
    <w:p w14:paraId="18E19ECA" w14:textId="0B0FC34E" w:rsidR="00C86B9C" w:rsidRPr="00884320" w:rsidRDefault="00C86B9C" w:rsidP="006F7784">
      <w:pPr>
        <w:widowControl w:val="0"/>
        <w:numPr>
          <w:ilvl w:val="0"/>
          <w:numId w:val="3"/>
        </w:numPr>
        <w:tabs>
          <w:tab w:val="clear" w:pos="360"/>
          <w:tab w:val="num" w:pos="426"/>
          <w:tab w:val="num" w:pos="1276"/>
        </w:tabs>
        <w:suppressAutoHyphens/>
        <w:autoSpaceDE w:val="0"/>
        <w:autoSpaceDN w:val="0"/>
        <w:spacing w:after="0" w:line="276" w:lineRule="auto"/>
        <w:ind w:left="709"/>
        <w:rPr>
          <w:rFonts w:eastAsia="Times New Roman" w:cstheme="minorHAnsi"/>
          <w:snapToGrid w:val="0"/>
          <w:color w:val="000000"/>
          <w:kern w:val="0"/>
          <w:lang w:eastAsia="pl-PL"/>
          <w14:ligatures w14:val="none"/>
        </w:rPr>
      </w:pPr>
      <w:r w:rsidRPr="00884320">
        <w:rPr>
          <w:rFonts w:eastAsia="Times New Roman" w:cstheme="minorHAnsi"/>
          <w:snapToGrid w:val="0"/>
          <w:color w:val="000000"/>
          <w:kern w:val="0"/>
          <w:lang w:eastAsia="pl-PL"/>
          <w14:ligatures w14:val="none"/>
        </w:rPr>
        <w:t>ogłoszenie w prasie miejscowej</w:t>
      </w:r>
      <w:r w:rsidRPr="00884320">
        <w:rPr>
          <w:rFonts w:eastAsia="Times New Roman" w:cstheme="minorHAnsi"/>
          <w:snapToGrid w:val="0"/>
          <w:color w:val="000000" w:themeColor="text1"/>
          <w:kern w:val="0"/>
          <w:lang w:eastAsia="pl-PL"/>
          <w14:ligatures w14:val="none"/>
        </w:rPr>
        <w:t>, na stronie internetowej urzędu, w Biuletynie Informacji Publicznej urzędu</w:t>
      </w:r>
      <w:r w:rsidRPr="00884320">
        <w:rPr>
          <w:rFonts w:eastAsia="Times New Roman" w:cstheme="minorHAnsi"/>
          <w:snapToGrid w:val="0"/>
          <w:color w:val="000000"/>
          <w:kern w:val="0"/>
          <w:lang w:eastAsia="pl-PL"/>
          <w14:ligatures w14:val="none"/>
        </w:rPr>
        <w:t xml:space="preserve"> oraz przez obwieszczenie, a także w sposób zwyczajowo przyjęty</w:t>
      </w:r>
      <w:r w:rsidR="00F07745" w:rsidRPr="00884320">
        <w:rPr>
          <w:rFonts w:eastAsia="Times New Roman" w:cstheme="minorHAnsi"/>
          <w:snapToGrid w:val="0"/>
          <w:color w:val="000000"/>
          <w:kern w:val="0"/>
          <w:lang w:eastAsia="pl-PL"/>
          <w14:ligatures w14:val="none"/>
        </w:rPr>
        <w:t xml:space="preserve"> </w:t>
      </w:r>
      <w:r w:rsidRPr="00884320">
        <w:rPr>
          <w:rFonts w:eastAsia="Times New Roman" w:cstheme="minorHAnsi"/>
          <w:snapToGrid w:val="0"/>
          <w:color w:val="000000"/>
          <w:kern w:val="0"/>
          <w:lang w:eastAsia="pl-PL"/>
          <w14:ligatures w14:val="none"/>
        </w:rPr>
        <w:t>o podjęciu uchwały o przystąpieniu do sporządzania planu ogólnego</w:t>
      </w:r>
      <w:r w:rsidR="00A13D5D" w:rsidRPr="00884320">
        <w:rPr>
          <w:rFonts w:eastAsia="Times New Roman" w:cstheme="minorHAnsi"/>
          <w:snapToGrid w:val="0"/>
          <w:color w:val="000000"/>
          <w:kern w:val="0"/>
          <w:lang w:eastAsia="pl-PL"/>
          <w14:ligatures w14:val="none"/>
        </w:rPr>
        <w:t>;</w:t>
      </w:r>
    </w:p>
    <w:p w14:paraId="229561DC" w14:textId="77777777" w:rsidR="00C86B9C" w:rsidRPr="00884320" w:rsidRDefault="00C86B9C" w:rsidP="006F7784">
      <w:pPr>
        <w:widowControl w:val="0"/>
        <w:numPr>
          <w:ilvl w:val="0"/>
          <w:numId w:val="3"/>
        </w:numPr>
        <w:tabs>
          <w:tab w:val="clear" w:pos="360"/>
          <w:tab w:val="num" w:pos="426"/>
          <w:tab w:val="num" w:pos="1276"/>
        </w:tabs>
        <w:suppressAutoHyphens/>
        <w:autoSpaceDE w:val="0"/>
        <w:autoSpaceDN w:val="0"/>
        <w:spacing w:after="0" w:line="276" w:lineRule="auto"/>
        <w:ind w:left="709"/>
        <w:rPr>
          <w:rFonts w:eastAsia="Times New Roman" w:cstheme="minorHAnsi"/>
          <w:snapToGrid w:val="0"/>
          <w:color w:val="000000"/>
          <w:kern w:val="0"/>
          <w:lang w:eastAsia="pl-PL"/>
          <w14:ligatures w14:val="none"/>
        </w:rPr>
      </w:pPr>
      <w:r w:rsidRPr="00884320">
        <w:rPr>
          <w:rFonts w:eastAsia="Times New Roman" w:cstheme="minorHAnsi"/>
          <w:snapToGrid w:val="0"/>
          <w:color w:val="000000"/>
          <w:kern w:val="0"/>
          <w:lang w:eastAsia="pl-PL"/>
          <w14:ligatures w14:val="none"/>
        </w:rPr>
        <w:t>zawiadomienie instytucji i organów właściwych do uzgadniania i opiniowania planu ogólnego o podjęciu uchwały o przystąpieniu do sporządzania planu ogólnego,</w:t>
      </w:r>
    </w:p>
    <w:p w14:paraId="57D7EA6B" w14:textId="77777777" w:rsidR="00C86B9C" w:rsidRPr="00884320" w:rsidRDefault="00C86B9C" w:rsidP="006F7784">
      <w:pPr>
        <w:widowControl w:val="0"/>
        <w:numPr>
          <w:ilvl w:val="0"/>
          <w:numId w:val="3"/>
        </w:numPr>
        <w:tabs>
          <w:tab w:val="clear" w:pos="360"/>
          <w:tab w:val="num" w:pos="426"/>
          <w:tab w:val="num" w:pos="1276"/>
        </w:tabs>
        <w:suppressAutoHyphens/>
        <w:autoSpaceDE w:val="0"/>
        <w:autoSpaceDN w:val="0"/>
        <w:spacing w:after="0" w:line="276" w:lineRule="auto"/>
        <w:ind w:left="709"/>
        <w:rPr>
          <w:rFonts w:eastAsia="Times New Roman" w:cstheme="minorHAnsi"/>
          <w:snapToGrid w:val="0"/>
          <w:color w:val="000000"/>
          <w:kern w:val="0"/>
          <w:lang w:eastAsia="pl-PL"/>
          <w14:ligatures w14:val="none"/>
        </w:rPr>
      </w:pPr>
      <w:r w:rsidRPr="00884320">
        <w:rPr>
          <w:rFonts w:eastAsia="Times New Roman" w:cstheme="minorHAnsi"/>
          <w:snapToGrid w:val="0"/>
          <w:color w:val="000000"/>
          <w:kern w:val="0"/>
          <w:lang w:eastAsia="pl-PL"/>
          <w14:ligatures w14:val="none"/>
        </w:rPr>
        <w:t>przyjmowanie wniosków do planu ogólnego i przekazanie ich Wykonawcy,</w:t>
      </w:r>
    </w:p>
    <w:p w14:paraId="1148FF3D" w14:textId="77777777" w:rsidR="00C86B9C" w:rsidRPr="00884320" w:rsidRDefault="00C86B9C" w:rsidP="006F7784">
      <w:pPr>
        <w:widowControl w:val="0"/>
        <w:numPr>
          <w:ilvl w:val="0"/>
          <w:numId w:val="3"/>
        </w:numPr>
        <w:tabs>
          <w:tab w:val="clear" w:pos="360"/>
          <w:tab w:val="num" w:pos="426"/>
          <w:tab w:val="num" w:pos="1276"/>
        </w:tabs>
        <w:suppressAutoHyphens/>
        <w:autoSpaceDE w:val="0"/>
        <w:autoSpaceDN w:val="0"/>
        <w:spacing w:after="0" w:line="276" w:lineRule="auto"/>
        <w:ind w:left="709"/>
        <w:rPr>
          <w:rFonts w:eastAsia="Times New Roman" w:cstheme="minorHAnsi"/>
          <w:snapToGrid w:val="0"/>
          <w:color w:val="000000"/>
          <w:kern w:val="0"/>
          <w:lang w:eastAsia="pl-PL"/>
          <w14:ligatures w14:val="none"/>
        </w:rPr>
      </w:pPr>
      <w:r w:rsidRPr="00884320">
        <w:rPr>
          <w:rFonts w:eastAsia="Times New Roman" w:cstheme="minorHAnsi"/>
          <w:snapToGrid w:val="0"/>
          <w:color w:val="000000"/>
          <w:kern w:val="0"/>
          <w:lang w:eastAsia="pl-PL"/>
          <w14:ligatures w14:val="none"/>
        </w:rPr>
        <w:t>rejestracja oraz rozsyłanie korespondencji i dokumentów związanych z opracowaniem projektu, w tym projektu do opiniowania i uzgadniania,</w:t>
      </w:r>
    </w:p>
    <w:p w14:paraId="38747E02" w14:textId="50ACA15F" w:rsidR="00C86B9C" w:rsidRPr="00884320" w:rsidRDefault="00C86B9C" w:rsidP="006F7784">
      <w:pPr>
        <w:widowControl w:val="0"/>
        <w:numPr>
          <w:ilvl w:val="0"/>
          <w:numId w:val="3"/>
        </w:numPr>
        <w:tabs>
          <w:tab w:val="clear" w:pos="360"/>
          <w:tab w:val="num" w:pos="426"/>
          <w:tab w:val="num" w:pos="1276"/>
        </w:tabs>
        <w:suppressAutoHyphens/>
        <w:autoSpaceDE w:val="0"/>
        <w:autoSpaceDN w:val="0"/>
        <w:spacing w:after="0" w:line="276" w:lineRule="auto"/>
        <w:ind w:left="709"/>
        <w:rPr>
          <w:rFonts w:eastAsia="Times New Roman" w:cstheme="minorHAnsi"/>
          <w:snapToGrid w:val="0"/>
          <w:color w:val="000000"/>
          <w:kern w:val="0"/>
          <w:lang w:eastAsia="pl-PL"/>
          <w14:ligatures w14:val="none"/>
        </w:rPr>
      </w:pPr>
      <w:r w:rsidRPr="00884320">
        <w:rPr>
          <w:rFonts w:eastAsia="Times New Roman" w:cstheme="minorHAnsi"/>
          <w:snapToGrid w:val="0"/>
          <w:color w:val="000000"/>
          <w:kern w:val="0"/>
          <w:lang w:eastAsia="pl-PL"/>
          <w14:ligatures w14:val="none"/>
        </w:rPr>
        <w:t>ogłoszenie w prasie miejscowej,</w:t>
      </w:r>
      <w:r w:rsidRPr="00884320">
        <w:rPr>
          <w:rFonts w:eastAsia="Times New Roman" w:cstheme="minorHAnsi"/>
          <w:snapToGrid w:val="0"/>
          <w:color w:val="FF0000"/>
          <w:kern w:val="0"/>
          <w:lang w:eastAsia="pl-PL"/>
          <w14:ligatures w14:val="none"/>
        </w:rPr>
        <w:t xml:space="preserve"> </w:t>
      </w:r>
      <w:r w:rsidRPr="00884320">
        <w:rPr>
          <w:rFonts w:eastAsia="Times New Roman" w:cstheme="minorHAnsi"/>
          <w:snapToGrid w:val="0"/>
          <w:color w:val="000000" w:themeColor="text1"/>
          <w:kern w:val="0"/>
          <w:lang w:eastAsia="pl-PL"/>
          <w14:ligatures w14:val="none"/>
        </w:rPr>
        <w:t>na stronie internetowej urzędu, w Biuletynie Informacji Publicznej urzędu o</w:t>
      </w:r>
      <w:r w:rsidRPr="00884320">
        <w:rPr>
          <w:rFonts w:eastAsia="Times New Roman" w:cstheme="minorHAnsi"/>
          <w:snapToGrid w:val="0"/>
          <w:color w:val="000000"/>
          <w:kern w:val="0"/>
          <w:lang w:eastAsia="pl-PL"/>
          <w14:ligatures w14:val="none"/>
        </w:rPr>
        <w:t>raz przez obwieszczenie, a także w sposób zwyczajowo przyjęty,</w:t>
      </w:r>
      <w:r w:rsidR="009B10BB" w:rsidRPr="00884320">
        <w:rPr>
          <w:rFonts w:eastAsia="Times New Roman" w:cstheme="minorHAnsi"/>
          <w:snapToGrid w:val="0"/>
          <w:color w:val="000000"/>
          <w:kern w:val="0"/>
          <w:lang w:eastAsia="pl-PL"/>
          <w14:ligatures w14:val="none"/>
        </w:rPr>
        <w:t xml:space="preserve"> </w:t>
      </w:r>
      <w:r w:rsidRPr="00884320">
        <w:rPr>
          <w:rFonts w:eastAsia="Times New Roman" w:cstheme="minorHAnsi"/>
          <w:snapToGrid w:val="0"/>
          <w:color w:val="000000"/>
          <w:kern w:val="0"/>
          <w:lang w:eastAsia="pl-PL"/>
          <w14:ligatures w14:val="none"/>
        </w:rPr>
        <w:t>o konsultacjach społecznych,</w:t>
      </w:r>
    </w:p>
    <w:p w14:paraId="6812EB11" w14:textId="77777777" w:rsidR="009B10BB" w:rsidRPr="00884320" w:rsidRDefault="00C86B9C" w:rsidP="006F7784">
      <w:pPr>
        <w:widowControl w:val="0"/>
        <w:numPr>
          <w:ilvl w:val="0"/>
          <w:numId w:val="3"/>
        </w:numPr>
        <w:tabs>
          <w:tab w:val="clear" w:pos="360"/>
          <w:tab w:val="num" w:pos="426"/>
          <w:tab w:val="num" w:pos="1276"/>
        </w:tabs>
        <w:suppressAutoHyphens/>
        <w:autoSpaceDE w:val="0"/>
        <w:autoSpaceDN w:val="0"/>
        <w:spacing w:after="0" w:line="276" w:lineRule="auto"/>
        <w:ind w:left="709"/>
        <w:rPr>
          <w:rFonts w:eastAsia="Times New Roman" w:cstheme="minorHAnsi"/>
          <w:snapToGrid w:val="0"/>
          <w:color w:val="000000"/>
          <w:kern w:val="0"/>
          <w:lang w:eastAsia="pl-PL"/>
          <w14:ligatures w14:val="none"/>
        </w:rPr>
      </w:pPr>
      <w:r w:rsidRPr="00884320">
        <w:rPr>
          <w:rFonts w:eastAsia="Times New Roman" w:cstheme="minorHAnsi"/>
          <w:snapToGrid w:val="0"/>
          <w:color w:val="000000"/>
          <w:kern w:val="0"/>
          <w:lang w:eastAsia="pl-PL"/>
          <w14:ligatures w14:val="none"/>
        </w:rPr>
        <w:t>przyjmowanie uwag dotyczących projektu i przekazanie ich Wykonawcy,</w:t>
      </w:r>
    </w:p>
    <w:p w14:paraId="38D0CAEF" w14:textId="77777777" w:rsidR="009B10BB" w:rsidRPr="00884320" w:rsidRDefault="009B10BB" w:rsidP="006F7784">
      <w:pPr>
        <w:widowControl w:val="0"/>
        <w:numPr>
          <w:ilvl w:val="0"/>
          <w:numId w:val="3"/>
        </w:numPr>
        <w:tabs>
          <w:tab w:val="clear" w:pos="360"/>
          <w:tab w:val="num" w:pos="426"/>
          <w:tab w:val="num" w:pos="1276"/>
        </w:tabs>
        <w:suppressAutoHyphens/>
        <w:autoSpaceDE w:val="0"/>
        <w:autoSpaceDN w:val="0"/>
        <w:spacing w:after="0" w:line="276" w:lineRule="auto"/>
        <w:ind w:left="709"/>
        <w:rPr>
          <w:rFonts w:eastAsia="Times New Roman" w:cstheme="minorHAnsi"/>
          <w:snapToGrid w:val="0"/>
          <w:color w:val="000000"/>
          <w:kern w:val="0"/>
          <w:lang w:eastAsia="pl-PL"/>
          <w14:ligatures w14:val="none"/>
        </w:rPr>
      </w:pPr>
      <w:r w:rsidRPr="00884320">
        <w:rPr>
          <w:rFonts w:eastAsia="Times New Roman" w:cstheme="minorHAnsi"/>
          <w:snapToGrid w:val="0"/>
          <w:color w:val="000000"/>
          <w:kern w:val="0"/>
          <w:lang w:eastAsia="pl-PL"/>
          <w14:ligatures w14:val="none"/>
        </w:rPr>
        <w:t>współudział w skompletowaniu wymaganej prawem dokumentacji prac planistycznych, którą Zamawiający przedstawi Wojewodzie Kujawsko-Pomorskiemu w celu oceny zgodności z prawem uchwały Rady Miejskiej w Szubinie;</w:t>
      </w:r>
    </w:p>
    <w:p w14:paraId="3D0611E9" w14:textId="77777777" w:rsidR="00C86B9C" w:rsidRPr="00884320" w:rsidRDefault="00C86B9C" w:rsidP="006F7784">
      <w:pPr>
        <w:widowControl w:val="0"/>
        <w:numPr>
          <w:ilvl w:val="0"/>
          <w:numId w:val="3"/>
        </w:numPr>
        <w:tabs>
          <w:tab w:val="clear" w:pos="360"/>
          <w:tab w:val="num" w:pos="426"/>
          <w:tab w:val="num" w:pos="1276"/>
        </w:tabs>
        <w:suppressAutoHyphens/>
        <w:autoSpaceDE w:val="0"/>
        <w:autoSpaceDN w:val="0"/>
        <w:spacing w:after="0" w:line="276" w:lineRule="auto"/>
        <w:ind w:left="709"/>
        <w:rPr>
          <w:rFonts w:eastAsia="Times New Roman" w:cstheme="minorHAnsi"/>
          <w:snapToGrid w:val="0"/>
          <w:color w:val="000000"/>
          <w:kern w:val="0"/>
          <w:lang w:eastAsia="pl-PL"/>
          <w14:ligatures w14:val="none"/>
        </w:rPr>
      </w:pPr>
      <w:r w:rsidRPr="00884320">
        <w:rPr>
          <w:rFonts w:eastAsia="Times New Roman" w:cstheme="minorHAnsi"/>
          <w:snapToGrid w:val="0"/>
          <w:color w:val="000000"/>
          <w:kern w:val="0"/>
          <w:lang w:eastAsia="pl-PL"/>
          <w14:ligatures w14:val="none"/>
        </w:rPr>
        <w:t xml:space="preserve">udostępnianie i przekazywanie Wykonawcy posiadanych przez Zamawiającego wszelkich </w:t>
      </w:r>
      <w:r w:rsidRPr="00884320">
        <w:rPr>
          <w:rFonts w:eastAsia="Times New Roman" w:cstheme="minorHAnsi"/>
          <w:snapToGrid w:val="0"/>
          <w:color w:val="000000"/>
          <w:kern w:val="0"/>
          <w:lang w:eastAsia="pl-PL"/>
          <w14:ligatures w14:val="none"/>
        </w:rPr>
        <w:lastRenderedPageBreak/>
        <w:t>niezbędnych do realizacji u</w:t>
      </w:r>
      <w:r w:rsidR="00E2423E" w:rsidRPr="00884320">
        <w:rPr>
          <w:rFonts w:eastAsia="Times New Roman" w:cstheme="minorHAnsi"/>
          <w:snapToGrid w:val="0"/>
          <w:color w:val="000000"/>
          <w:kern w:val="0"/>
          <w:lang w:eastAsia="pl-PL"/>
          <w14:ligatures w14:val="none"/>
        </w:rPr>
        <w:t>mowy materiałów oraz informacji;</w:t>
      </w:r>
    </w:p>
    <w:p w14:paraId="2CE9DE61" w14:textId="77777777" w:rsidR="00A13D5D" w:rsidRPr="00884320" w:rsidRDefault="00A13D5D" w:rsidP="006F7784">
      <w:pPr>
        <w:widowControl w:val="0"/>
        <w:numPr>
          <w:ilvl w:val="0"/>
          <w:numId w:val="3"/>
        </w:numPr>
        <w:tabs>
          <w:tab w:val="clear" w:pos="360"/>
          <w:tab w:val="num" w:pos="1276"/>
        </w:tabs>
        <w:suppressAutoHyphens/>
        <w:autoSpaceDE w:val="0"/>
        <w:autoSpaceDN w:val="0"/>
        <w:spacing w:after="0" w:line="276" w:lineRule="auto"/>
        <w:ind w:left="709"/>
        <w:rPr>
          <w:rFonts w:eastAsia="Times New Roman" w:cstheme="minorHAnsi"/>
          <w:snapToGrid w:val="0"/>
          <w:color w:val="000000"/>
          <w:kern w:val="0"/>
          <w:lang w:eastAsia="pl-PL"/>
          <w14:ligatures w14:val="none"/>
        </w:rPr>
      </w:pPr>
      <w:r w:rsidRPr="00884320">
        <w:rPr>
          <w:rFonts w:eastAsia="Times New Roman" w:cstheme="minorHAnsi"/>
          <w:snapToGrid w:val="0"/>
          <w:color w:val="000000"/>
          <w:kern w:val="0"/>
          <w:lang w:eastAsia="pl-PL"/>
          <w14:ligatures w14:val="none"/>
        </w:rPr>
        <w:t>udział w prezentacjach projektu planu oraz w trakcie np. konsultacji społecznych, posiedzeń komisji i sesji Rady Miejskiej w Szubinie;</w:t>
      </w:r>
    </w:p>
    <w:p w14:paraId="2304F4B3" w14:textId="3783E5A1" w:rsidR="00A13D5D" w:rsidRPr="00884320" w:rsidRDefault="00A13D5D" w:rsidP="006F7784">
      <w:pPr>
        <w:widowControl w:val="0"/>
        <w:numPr>
          <w:ilvl w:val="0"/>
          <w:numId w:val="3"/>
        </w:numPr>
        <w:tabs>
          <w:tab w:val="clear" w:pos="360"/>
          <w:tab w:val="num" w:pos="993"/>
        </w:tabs>
        <w:suppressAutoHyphens/>
        <w:autoSpaceDE w:val="0"/>
        <w:autoSpaceDN w:val="0"/>
        <w:spacing w:after="0" w:line="276" w:lineRule="auto"/>
        <w:ind w:left="709"/>
        <w:rPr>
          <w:rFonts w:eastAsia="Times New Roman" w:cstheme="minorHAnsi"/>
          <w:snapToGrid w:val="0"/>
          <w:color w:val="000000"/>
          <w:kern w:val="0"/>
          <w:lang w:eastAsia="pl-PL"/>
          <w14:ligatures w14:val="none"/>
        </w:rPr>
      </w:pPr>
      <w:r w:rsidRPr="00884320">
        <w:rPr>
          <w:rFonts w:eastAsia="Times New Roman" w:cstheme="minorHAnsi"/>
          <w:snapToGrid w:val="0"/>
          <w:color w:val="000000"/>
          <w:kern w:val="0"/>
          <w:lang w:eastAsia="pl-PL"/>
          <w14:ligatures w14:val="none"/>
        </w:rPr>
        <w:t>analizowanie oraz przedkładanie Burmistrzowi Szubina propozycji rozpatrzenia</w:t>
      </w:r>
      <w:r w:rsidR="009B10BB" w:rsidRPr="00884320">
        <w:rPr>
          <w:rFonts w:eastAsia="Times New Roman" w:cstheme="minorHAnsi"/>
          <w:snapToGrid w:val="0"/>
          <w:color w:val="000000"/>
          <w:kern w:val="0"/>
          <w:lang w:eastAsia="pl-PL"/>
          <w14:ligatures w14:val="none"/>
        </w:rPr>
        <w:t xml:space="preserve"> </w:t>
      </w:r>
      <w:r w:rsidRPr="00884320">
        <w:rPr>
          <w:rFonts w:eastAsia="Times New Roman" w:cstheme="minorHAnsi"/>
          <w:snapToGrid w:val="0"/>
          <w:color w:val="000000"/>
          <w:kern w:val="0"/>
          <w:lang w:eastAsia="pl-PL"/>
          <w14:ligatures w14:val="none"/>
        </w:rPr>
        <w:t>i ewentualnego uwzględnienia na każdym etapie opinii i uzgodnień oraz uwag zgłaszanych do projektu planu - Zamawiający zastrzega sobie prawo ostatecznej decyzji dotyczącej sposobu rozpatrzenia;</w:t>
      </w:r>
    </w:p>
    <w:p w14:paraId="102C391E" w14:textId="77777777" w:rsidR="00A13D5D" w:rsidRPr="00884320" w:rsidRDefault="00A13D5D" w:rsidP="006F7784">
      <w:pPr>
        <w:widowControl w:val="0"/>
        <w:numPr>
          <w:ilvl w:val="0"/>
          <w:numId w:val="3"/>
        </w:numPr>
        <w:tabs>
          <w:tab w:val="clear" w:pos="360"/>
          <w:tab w:val="num" w:pos="993"/>
        </w:tabs>
        <w:suppressAutoHyphens/>
        <w:autoSpaceDE w:val="0"/>
        <w:autoSpaceDN w:val="0"/>
        <w:spacing w:after="0" w:line="276" w:lineRule="auto"/>
        <w:ind w:left="709"/>
        <w:rPr>
          <w:rFonts w:eastAsia="Times New Roman" w:cstheme="minorHAnsi"/>
          <w:snapToGrid w:val="0"/>
          <w:color w:val="000000"/>
          <w:kern w:val="0"/>
          <w:lang w:eastAsia="pl-PL"/>
          <w14:ligatures w14:val="none"/>
        </w:rPr>
      </w:pPr>
      <w:r w:rsidRPr="00884320">
        <w:rPr>
          <w:rFonts w:eastAsia="Times New Roman" w:cstheme="minorHAnsi"/>
          <w:snapToGrid w:val="0"/>
          <w:color w:val="000000"/>
          <w:kern w:val="0"/>
          <w:lang w:eastAsia="pl-PL"/>
          <w14:ligatures w14:val="none"/>
        </w:rPr>
        <w:t>współpraca w Wykonawcą na każdym etapie tworzenia przedmiotu umowy.</w:t>
      </w:r>
    </w:p>
    <w:p w14:paraId="0B97EF52" w14:textId="77777777" w:rsidR="000A7CD4" w:rsidRPr="00884320" w:rsidRDefault="000A7CD4" w:rsidP="006F7784">
      <w:pPr>
        <w:autoSpaceDE w:val="0"/>
        <w:autoSpaceDN w:val="0"/>
        <w:spacing w:after="0" w:line="276" w:lineRule="auto"/>
        <w:rPr>
          <w:rFonts w:eastAsia="Times New Roman" w:cstheme="minorHAnsi"/>
          <w:bCs/>
          <w:color w:val="000000"/>
          <w:kern w:val="0"/>
          <w:lang w:eastAsia="pl-PL"/>
          <w14:ligatures w14:val="none"/>
        </w:rPr>
      </w:pPr>
    </w:p>
    <w:p w14:paraId="5EC4D1D6" w14:textId="77777777" w:rsidR="00C86B9C" w:rsidRPr="00884320" w:rsidRDefault="00C86B9C" w:rsidP="006F7784">
      <w:pPr>
        <w:autoSpaceDE w:val="0"/>
        <w:autoSpaceDN w:val="0"/>
        <w:spacing w:after="0" w:line="276" w:lineRule="auto"/>
        <w:rPr>
          <w:rFonts w:eastAsia="Times New Roman" w:cstheme="minorHAnsi"/>
          <w:bCs/>
          <w:color w:val="000000"/>
          <w:kern w:val="0"/>
          <w:lang w:eastAsia="pl-PL"/>
          <w14:ligatures w14:val="none"/>
        </w:rPr>
      </w:pPr>
      <w:r w:rsidRPr="00884320">
        <w:rPr>
          <w:rFonts w:eastAsia="Times New Roman" w:cstheme="minorHAnsi"/>
          <w:bCs/>
          <w:color w:val="000000"/>
          <w:kern w:val="0"/>
          <w:lang w:eastAsia="pl-PL"/>
          <w14:ligatures w14:val="none"/>
        </w:rPr>
        <w:sym w:font="Times New Roman" w:char="00A7"/>
      </w:r>
      <w:r w:rsidRPr="00884320">
        <w:rPr>
          <w:rFonts w:eastAsia="Times New Roman" w:cstheme="minorHAnsi"/>
          <w:bCs/>
          <w:color w:val="000000"/>
          <w:kern w:val="0"/>
          <w:lang w:eastAsia="pl-PL"/>
          <w14:ligatures w14:val="none"/>
        </w:rPr>
        <w:t xml:space="preserve"> 9</w:t>
      </w:r>
      <w:r w:rsidR="00346E7C" w:rsidRPr="00884320">
        <w:rPr>
          <w:rFonts w:eastAsia="Times New Roman" w:cstheme="minorHAnsi"/>
          <w:bCs/>
          <w:color w:val="000000"/>
          <w:kern w:val="0"/>
          <w:lang w:eastAsia="pl-PL"/>
          <w14:ligatures w14:val="none"/>
        </w:rPr>
        <w:t xml:space="preserve"> </w:t>
      </w:r>
    </w:p>
    <w:p w14:paraId="3FB2EFA9" w14:textId="77777777" w:rsidR="009B10BB" w:rsidRPr="00884320" w:rsidRDefault="009B10BB" w:rsidP="006F7784">
      <w:pPr>
        <w:autoSpaceDE w:val="0"/>
        <w:autoSpaceDN w:val="0"/>
        <w:spacing w:after="0" w:line="276" w:lineRule="auto"/>
        <w:rPr>
          <w:rFonts w:eastAsia="Times New Roman" w:cstheme="minorHAnsi"/>
          <w:b/>
          <w:bCs/>
          <w:color w:val="000000"/>
          <w:kern w:val="0"/>
          <w:lang w:eastAsia="pl-PL"/>
          <w14:ligatures w14:val="none"/>
        </w:rPr>
      </w:pPr>
      <w:r w:rsidRPr="00884320">
        <w:rPr>
          <w:rFonts w:eastAsia="Times New Roman" w:cstheme="minorHAnsi"/>
          <w:b/>
          <w:bCs/>
          <w:color w:val="000000"/>
          <w:kern w:val="0"/>
          <w:lang w:eastAsia="pl-PL"/>
          <w14:ligatures w14:val="none"/>
        </w:rPr>
        <w:t>(Konsultacje</w:t>
      </w:r>
      <w:r w:rsidR="0070563B" w:rsidRPr="00884320">
        <w:rPr>
          <w:rFonts w:eastAsia="Times New Roman" w:cstheme="minorHAnsi"/>
          <w:b/>
          <w:bCs/>
          <w:color w:val="000000"/>
          <w:kern w:val="0"/>
          <w:lang w:eastAsia="pl-PL"/>
          <w14:ligatures w14:val="none"/>
        </w:rPr>
        <w:t xml:space="preserve"> społeczne</w:t>
      </w:r>
      <w:r w:rsidRPr="00884320">
        <w:rPr>
          <w:rFonts w:eastAsia="Times New Roman" w:cstheme="minorHAnsi"/>
          <w:b/>
          <w:bCs/>
          <w:color w:val="000000"/>
          <w:kern w:val="0"/>
          <w:lang w:eastAsia="pl-PL"/>
          <w14:ligatures w14:val="none"/>
        </w:rPr>
        <w:t xml:space="preserve">) </w:t>
      </w:r>
    </w:p>
    <w:p w14:paraId="4EA0F5F8" w14:textId="77777777" w:rsidR="009B10BB" w:rsidRPr="00884320" w:rsidRDefault="009B10BB" w:rsidP="006F7784">
      <w:pPr>
        <w:autoSpaceDE w:val="0"/>
        <w:autoSpaceDN w:val="0"/>
        <w:spacing w:after="0" w:line="276" w:lineRule="auto"/>
        <w:rPr>
          <w:rFonts w:eastAsia="Times New Roman" w:cstheme="minorHAnsi"/>
          <w:bCs/>
          <w:color w:val="000000"/>
          <w:kern w:val="0"/>
          <w:lang w:eastAsia="pl-PL"/>
          <w14:ligatures w14:val="none"/>
        </w:rPr>
      </w:pPr>
    </w:p>
    <w:p w14:paraId="10090131" w14:textId="7AE116AC" w:rsidR="00C86B9C" w:rsidRPr="00884320" w:rsidRDefault="00C86B9C" w:rsidP="006F7784">
      <w:pPr>
        <w:autoSpaceDE w:val="0"/>
        <w:autoSpaceDN w:val="0"/>
        <w:spacing w:after="0" w:line="276" w:lineRule="auto"/>
        <w:rPr>
          <w:rFonts w:eastAsia="Times New Roman" w:cstheme="minorHAnsi"/>
          <w:color w:val="000000"/>
          <w:kern w:val="0"/>
          <w:lang w:eastAsia="pl-PL"/>
          <w14:ligatures w14:val="none"/>
        </w:rPr>
      </w:pPr>
      <w:r w:rsidRPr="00884320">
        <w:rPr>
          <w:rFonts w:eastAsia="Times New Roman" w:cstheme="minorHAnsi"/>
          <w:color w:val="000000"/>
          <w:kern w:val="0"/>
          <w:lang w:eastAsia="pl-PL"/>
          <w14:ligatures w14:val="none"/>
        </w:rPr>
        <w:t>Konsultacje społeczne oraz przyjmowanie uwag odbywać się będą w siedzibach Urzędu Miejskiego</w:t>
      </w:r>
      <w:r w:rsidR="00505981" w:rsidRPr="00884320">
        <w:rPr>
          <w:rFonts w:eastAsia="Times New Roman" w:cstheme="minorHAnsi"/>
          <w:color w:val="000000"/>
          <w:kern w:val="0"/>
          <w:lang w:eastAsia="pl-PL"/>
          <w14:ligatures w14:val="none"/>
        </w:rPr>
        <w:t xml:space="preserve"> </w:t>
      </w:r>
      <w:r w:rsidRPr="00884320">
        <w:rPr>
          <w:rFonts w:eastAsia="Times New Roman" w:cstheme="minorHAnsi"/>
          <w:color w:val="000000"/>
          <w:kern w:val="0"/>
          <w:lang w:eastAsia="pl-PL"/>
          <w14:ligatures w14:val="none"/>
        </w:rPr>
        <w:t xml:space="preserve">w </w:t>
      </w:r>
      <w:r w:rsidR="00346E7C" w:rsidRPr="00884320">
        <w:rPr>
          <w:rFonts w:eastAsia="Times New Roman" w:cstheme="minorHAnsi"/>
          <w:color w:val="000000"/>
          <w:kern w:val="0"/>
          <w:lang w:eastAsia="pl-PL"/>
          <w14:ligatures w14:val="none"/>
        </w:rPr>
        <w:t>Szubinie</w:t>
      </w:r>
      <w:r w:rsidRPr="00884320">
        <w:rPr>
          <w:rFonts w:eastAsia="Times New Roman" w:cstheme="minorHAnsi"/>
          <w:color w:val="000000"/>
          <w:kern w:val="0"/>
          <w:lang w:eastAsia="pl-PL"/>
          <w14:ligatures w14:val="none"/>
        </w:rPr>
        <w:t xml:space="preserve">. </w:t>
      </w:r>
      <w:r w:rsidR="003F16D1" w:rsidRPr="00884320">
        <w:rPr>
          <w:rFonts w:eastAsia="Times New Roman" w:cstheme="minorHAnsi"/>
          <w:color w:val="000000"/>
          <w:kern w:val="0"/>
          <w:lang w:eastAsia="pl-PL"/>
          <w14:ligatures w14:val="none"/>
        </w:rPr>
        <w:t xml:space="preserve">Obecność głównego projektanta/kierownika zespołu podczas trwania konsultacji społecznych w trakcie prezentowania przedmiotu umowy jest obowiązkowa za każdym razem w przypadku pisemnego poinformowania Wykonawcy przez Zamawiającego. </w:t>
      </w:r>
    </w:p>
    <w:p w14:paraId="447F5CF6" w14:textId="77777777" w:rsidR="00C86B9C" w:rsidRPr="00884320" w:rsidRDefault="00C86B9C" w:rsidP="006F7784">
      <w:pPr>
        <w:autoSpaceDE w:val="0"/>
        <w:autoSpaceDN w:val="0"/>
        <w:spacing w:after="0" w:line="276" w:lineRule="auto"/>
        <w:rPr>
          <w:rFonts w:eastAsia="Times New Roman" w:cstheme="minorHAnsi"/>
          <w:color w:val="000000"/>
          <w:kern w:val="0"/>
          <w:lang w:eastAsia="pl-PL"/>
          <w14:ligatures w14:val="none"/>
        </w:rPr>
      </w:pPr>
    </w:p>
    <w:p w14:paraId="0AA36E5F" w14:textId="77777777" w:rsidR="00C86B9C" w:rsidRPr="00884320" w:rsidRDefault="00C86B9C" w:rsidP="006F7784">
      <w:pPr>
        <w:autoSpaceDE w:val="0"/>
        <w:autoSpaceDN w:val="0"/>
        <w:spacing w:after="0" w:line="276" w:lineRule="auto"/>
        <w:rPr>
          <w:rFonts w:eastAsia="Times New Roman" w:cstheme="minorHAnsi"/>
          <w:bCs/>
          <w:color w:val="000000"/>
          <w:kern w:val="0"/>
          <w:lang w:eastAsia="pl-PL"/>
          <w14:ligatures w14:val="none"/>
        </w:rPr>
      </w:pPr>
      <w:r w:rsidRPr="00884320">
        <w:rPr>
          <w:rFonts w:eastAsia="Times New Roman" w:cstheme="minorHAnsi"/>
          <w:bCs/>
          <w:color w:val="000000"/>
          <w:kern w:val="0"/>
          <w:lang w:eastAsia="pl-PL"/>
          <w14:ligatures w14:val="none"/>
        </w:rPr>
        <w:sym w:font="Times New Roman" w:char="00A7"/>
      </w:r>
      <w:r w:rsidRPr="00884320">
        <w:rPr>
          <w:rFonts w:eastAsia="Times New Roman" w:cstheme="minorHAnsi"/>
          <w:bCs/>
          <w:color w:val="000000"/>
          <w:kern w:val="0"/>
          <w:lang w:eastAsia="pl-PL"/>
          <w14:ligatures w14:val="none"/>
        </w:rPr>
        <w:t xml:space="preserve"> 1</w:t>
      </w:r>
      <w:r w:rsidR="009B10BB" w:rsidRPr="00884320">
        <w:rPr>
          <w:rFonts w:eastAsia="Times New Roman" w:cstheme="minorHAnsi"/>
          <w:bCs/>
          <w:color w:val="000000"/>
          <w:kern w:val="0"/>
          <w:lang w:eastAsia="pl-PL"/>
          <w14:ligatures w14:val="none"/>
        </w:rPr>
        <w:t>0</w:t>
      </w:r>
    </w:p>
    <w:p w14:paraId="3ACDF8F2" w14:textId="77777777" w:rsidR="00505981" w:rsidRPr="00884320" w:rsidRDefault="00505981" w:rsidP="006F7784">
      <w:pPr>
        <w:autoSpaceDE w:val="0"/>
        <w:autoSpaceDN w:val="0"/>
        <w:spacing w:after="0" w:line="276" w:lineRule="auto"/>
        <w:rPr>
          <w:rFonts w:eastAsia="Times New Roman" w:cstheme="minorHAnsi"/>
          <w:b/>
          <w:bCs/>
          <w:color w:val="000000"/>
          <w:kern w:val="0"/>
          <w:lang w:eastAsia="pl-PL"/>
          <w14:ligatures w14:val="none"/>
        </w:rPr>
      </w:pPr>
      <w:r w:rsidRPr="00884320">
        <w:rPr>
          <w:rFonts w:eastAsia="Times New Roman" w:cstheme="minorHAnsi"/>
          <w:b/>
          <w:bCs/>
          <w:color w:val="000000"/>
          <w:kern w:val="0"/>
          <w:lang w:eastAsia="pl-PL"/>
          <w14:ligatures w14:val="none"/>
        </w:rPr>
        <w:t>(Warunki korekt)</w:t>
      </w:r>
    </w:p>
    <w:p w14:paraId="0AD42BDE" w14:textId="77777777" w:rsidR="00C86B9C" w:rsidRPr="00884320" w:rsidRDefault="00C86B9C" w:rsidP="006F7784">
      <w:pPr>
        <w:autoSpaceDE w:val="0"/>
        <w:autoSpaceDN w:val="0"/>
        <w:spacing w:after="0" w:line="276" w:lineRule="auto"/>
        <w:rPr>
          <w:rFonts w:eastAsia="Times New Roman" w:cstheme="minorHAnsi"/>
          <w:b/>
          <w:bCs/>
          <w:color w:val="000000"/>
          <w:kern w:val="0"/>
          <w:lang w:eastAsia="pl-PL"/>
          <w14:ligatures w14:val="none"/>
        </w:rPr>
      </w:pPr>
    </w:p>
    <w:p w14:paraId="05D2A4D8" w14:textId="2EE60FD1" w:rsidR="00346E7C" w:rsidRPr="00884320" w:rsidRDefault="00C86B9C" w:rsidP="006F7784">
      <w:pPr>
        <w:numPr>
          <w:ilvl w:val="0"/>
          <w:numId w:val="4"/>
        </w:numPr>
        <w:tabs>
          <w:tab w:val="clear" w:pos="704"/>
        </w:tabs>
        <w:suppressAutoHyphens/>
        <w:autoSpaceDE w:val="0"/>
        <w:autoSpaceDN w:val="0"/>
        <w:spacing w:after="0" w:line="276" w:lineRule="auto"/>
        <w:ind w:left="284" w:hanging="426"/>
        <w:rPr>
          <w:rFonts w:eastAsia="Times New Roman" w:cstheme="minorHAnsi"/>
          <w:color w:val="000000"/>
          <w:kern w:val="0"/>
          <w:lang w:eastAsia="pl-PL"/>
          <w14:ligatures w14:val="none"/>
        </w:rPr>
      </w:pPr>
      <w:r w:rsidRPr="00884320">
        <w:rPr>
          <w:rFonts w:eastAsia="Times New Roman" w:cstheme="minorHAnsi"/>
          <w:color w:val="000000"/>
          <w:kern w:val="0"/>
          <w:lang w:eastAsia="pl-PL"/>
          <w14:ligatures w14:val="none"/>
        </w:rPr>
        <w:t xml:space="preserve">W przypadku konieczności dokonania korekt w projekcie </w:t>
      </w:r>
      <w:r w:rsidR="005A328E">
        <w:rPr>
          <w:rFonts w:eastAsia="Times New Roman" w:cstheme="minorHAnsi"/>
          <w:color w:val="000000"/>
          <w:kern w:val="0"/>
          <w:lang w:eastAsia="pl-PL"/>
          <w14:ligatures w14:val="none"/>
        </w:rPr>
        <w:t xml:space="preserve">planu </w:t>
      </w:r>
      <w:r w:rsidRPr="00884320">
        <w:rPr>
          <w:rFonts w:eastAsia="Times New Roman" w:cstheme="minorHAnsi"/>
          <w:color w:val="000000"/>
          <w:kern w:val="0"/>
          <w:lang w:eastAsia="pl-PL"/>
          <w14:ligatures w14:val="none"/>
        </w:rPr>
        <w:t>wymagających ponowienia części procedury planistycznej, Wykonawca pr</w:t>
      </w:r>
      <w:r w:rsidR="00346E7C" w:rsidRPr="00884320">
        <w:rPr>
          <w:rFonts w:eastAsia="Times New Roman" w:cstheme="minorHAnsi"/>
          <w:color w:val="000000"/>
          <w:kern w:val="0"/>
          <w:lang w:eastAsia="pl-PL"/>
          <w14:ligatures w14:val="none"/>
        </w:rPr>
        <w:t>owadzi procedury wynikające</w:t>
      </w:r>
      <w:r w:rsidRPr="00884320">
        <w:rPr>
          <w:rFonts w:eastAsia="Times New Roman" w:cstheme="minorHAnsi"/>
          <w:color w:val="000000"/>
          <w:kern w:val="0"/>
          <w:lang w:eastAsia="pl-PL"/>
          <w14:ligatures w14:val="none"/>
        </w:rPr>
        <w:t xml:space="preserve"> z </w:t>
      </w:r>
      <w:r w:rsidR="006307D4" w:rsidRPr="00884320">
        <w:rPr>
          <w:rFonts w:eastAsia="Times New Roman" w:cstheme="minorHAnsi"/>
          <w:color w:val="000000"/>
          <w:kern w:val="0"/>
          <w:lang w:eastAsia="pl-PL"/>
          <w14:ligatures w14:val="none"/>
        </w:rPr>
        <w:t>h</w:t>
      </w:r>
      <w:r w:rsidRPr="00884320">
        <w:rPr>
          <w:rFonts w:eastAsia="Times New Roman" w:cstheme="minorHAnsi"/>
          <w:color w:val="000000"/>
          <w:kern w:val="0"/>
          <w:lang w:eastAsia="pl-PL"/>
          <w14:ligatures w14:val="none"/>
        </w:rPr>
        <w:t>armonogramu</w:t>
      </w:r>
      <w:r w:rsidR="00346E7C" w:rsidRPr="00884320">
        <w:rPr>
          <w:rFonts w:eastAsia="Times New Roman" w:cstheme="minorHAnsi"/>
          <w:color w:val="000000"/>
          <w:kern w:val="0"/>
          <w:lang w:eastAsia="pl-PL"/>
          <w14:ligatures w14:val="none"/>
        </w:rPr>
        <w:t xml:space="preserve">, o którym mowa w § 3 ust. 2 umowy, </w:t>
      </w:r>
      <w:r w:rsidRPr="00884320">
        <w:rPr>
          <w:rFonts w:eastAsia="Times New Roman" w:cstheme="minorHAnsi"/>
          <w:color w:val="000000"/>
          <w:kern w:val="0"/>
          <w:lang w:eastAsia="pl-PL"/>
          <w14:ligatures w14:val="none"/>
        </w:rPr>
        <w:t xml:space="preserve"> aż do skutku, tj. do momentu uchwalenia przez Radę Miejską w </w:t>
      </w:r>
      <w:r w:rsidR="00346E7C" w:rsidRPr="00884320">
        <w:rPr>
          <w:rFonts w:eastAsia="Times New Roman" w:cstheme="minorHAnsi"/>
          <w:color w:val="000000"/>
          <w:kern w:val="0"/>
          <w:lang w:eastAsia="pl-PL"/>
          <w14:ligatures w14:val="none"/>
        </w:rPr>
        <w:t>Szubinie</w:t>
      </w:r>
      <w:r w:rsidRPr="00884320">
        <w:rPr>
          <w:rFonts w:eastAsia="Times New Roman" w:cstheme="minorHAnsi"/>
          <w:color w:val="000000"/>
          <w:kern w:val="0"/>
          <w:lang w:eastAsia="pl-PL"/>
          <w14:ligatures w14:val="none"/>
        </w:rPr>
        <w:t xml:space="preserve"> planu ogólnego.</w:t>
      </w:r>
    </w:p>
    <w:p w14:paraId="1EE5CB8F" w14:textId="05C8587F" w:rsidR="00346E7C" w:rsidRPr="00884320" w:rsidRDefault="00C86B9C" w:rsidP="006F7784">
      <w:pPr>
        <w:numPr>
          <w:ilvl w:val="0"/>
          <w:numId w:val="4"/>
        </w:numPr>
        <w:tabs>
          <w:tab w:val="clear" w:pos="704"/>
        </w:tabs>
        <w:suppressAutoHyphens/>
        <w:autoSpaceDE w:val="0"/>
        <w:autoSpaceDN w:val="0"/>
        <w:spacing w:before="60" w:after="0" w:line="276" w:lineRule="auto"/>
        <w:ind w:left="284" w:hanging="425"/>
        <w:rPr>
          <w:rFonts w:eastAsia="Times New Roman" w:cstheme="minorHAnsi"/>
          <w:color w:val="000000"/>
          <w:kern w:val="0"/>
          <w:lang w:eastAsia="pl-PL"/>
          <w14:ligatures w14:val="none"/>
        </w:rPr>
      </w:pPr>
      <w:r w:rsidRPr="00884320">
        <w:rPr>
          <w:rFonts w:eastAsia="Times New Roman" w:cstheme="minorHAnsi"/>
          <w:color w:val="000000"/>
          <w:kern w:val="0"/>
          <w:lang w:eastAsia="pl-PL"/>
          <w14:ligatures w14:val="none"/>
        </w:rPr>
        <w:t xml:space="preserve">Termin umowny wykonania ulegnie zmianie o czas wynikający z konieczności ponowienia odpowiedniej procedury, </w:t>
      </w:r>
      <w:r w:rsidR="009C3420" w:rsidRPr="00884320">
        <w:rPr>
          <w:rFonts w:eastAsia="Times New Roman" w:cstheme="minorHAnsi"/>
          <w:color w:val="000000"/>
          <w:kern w:val="0"/>
          <w:lang w:eastAsia="pl-PL"/>
          <w14:ligatures w14:val="none"/>
        </w:rPr>
        <w:t xml:space="preserve">który </w:t>
      </w:r>
      <w:r w:rsidRPr="00884320">
        <w:rPr>
          <w:rFonts w:eastAsia="Times New Roman" w:cstheme="minorHAnsi"/>
          <w:color w:val="000000"/>
          <w:kern w:val="0"/>
          <w:lang w:eastAsia="pl-PL"/>
          <w14:ligatures w14:val="none"/>
        </w:rPr>
        <w:t xml:space="preserve">określony </w:t>
      </w:r>
      <w:r w:rsidR="009C3420" w:rsidRPr="00884320">
        <w:rPr>
          <w:rFonts w:eastAsia="Times New Roman" w:cstheme="minorHAnsi"/>
          <w:color w:val="000000"/>
          <w:kern w:val="0"/>
          <w:lang w:eastAsia="pl-PL"/>
          <w14:ligatures w14:val="none"/>
        </w:rPr>
        <w:t xml:space="preserve">zostanie każdorazowo </w:t>
      </w:r>
      <w:r w:rsidRPr="00884320">
        <w:rPr>
          <w:rFonts w:eastAsia="Times New Roman" w:cstheme="minorHAnsi"/>
          <w:color w:val="000000"/>
          <w:kern w:val="0"/>
          <w:lang w:eastAsia="pl-PL"/>
          <w14:ligatures w14:val="none"/>
        </w:rPr>
        <w:t>w aneksie do umowy.</w:t>
      </w:r>
    </w:p>
    <w:p w14:paraId="70BEF51A" w14:textId="77777777" w:rsidR="00C86B9C" w:rsidRPr="00884320" w:rsidRDefault="00C86B9C" w:rsidP="006F7784">
      <w:pPr>
        <w:numPr>
          <w:ilvl w:val="0"/>
          <w:numId w:val="4"/>
        </w:numPr>
        <w:tabs>
          <w:tab w:val="clear" w:pos="704"/>
        </w:tabs>
        <w:suppressAutoHyphens/>
        <w:autoSpaceDE w:val="0"/>
        <w:autoSpaceDN w:val="0"/>
        <w:spacing w:before="60" w:after="0" w:line="276" w:lineRule="auto"/>
        <w:ind w:left="284" w:hanging="425"/>
        <w:rPr>
          <w:rFonts w:eastAsia="Times New Roman" w:cstheme="minorHAnsi"/>
          <w:color w:val="000000"/>
          <w:kern w:val="0"/>
          <w:lang w:eastAsia="pl-PL"/>
          <w14:ligatures w14:val="none"/>
        </w:rPr>
      </w:pPr>
      <w:r w:rsidRPr="00884320">
        <w:rPr>
          <w:rFonts w:eastAsia="Times New Roman" w:cstheme="minorHAnsi"/>
          <w:color w:val="000000"/>
          <w:kern w:val="0"/>
          <w:lang w:eastAsia="pl-PL"/>
          <w14:ligatures w14:val="none"/>
        </w:rPr>
        <w:t>Dodatkowy zakres prac w sytuacji, o której mowa w ust.1, spowodowany przyczynami nie leżącymi po stronie Wykonawcy oraz ewentualny związany z nim wzrost wynagrodzenia zostaną określone w aneksie do niniejszej umowy.</w:t>
      </w:r>
    </w:p>
    <w:p w14:paraId="68CDE393" w14:textId="77777777" w:rsidR="00C86B9C" w:rsidRPr="00884320" w:rsidRDefault="00C86B9C" w:rsidP="006F7784">
      <w:pPr>
        <w:autoSpaceDE w:val="0"/>
        <w:autoSpaceDN w:val="0"/>
        <w:spacing w:after="0" w:line="276" w:lineRule="auto"/>
        <w:rPr>
          <w:rFonts w:eastAsia="Times New Roman" w:cstheme="minorHAnsi"/>
          <w:color w:val="000000"/>
          <w:kern w:val="0"/>
          <w:lang w:eastAsia="pl-PL"/>
          <w14:ligatures w14:val="none"/>
        </w:rPr>
      </w:pPr>
    </w:p>
    <w:p w14:paraId="3DA0656E" w14:textId="77777777" w:rsidR="00C86B9C" w:rsidRPr="00884320" w:rsidRDefault="00C86B9C" w:rsidP="006F7784">
      <w:pPr>
        <w:autoSpaceDE w:val="0"/>
        <w:autoSpaceDN w:val="0"/>
        <w:spacing w:after="0" w:line="276" w:lineRule="auto"/>
        <w:rPr>
          <w:rFonts w:eastAsia="Times New Roman" w:cstheme="minorHAnsi"/>
          <w:bCs/>
          <w:color w:val="000000"/>
          <w:kern w:val="0"/>
          <w:lang w:eastAsia="pl-PL"/>
          <w14:ligatures w14:val="none"/>
        </w:rPr>
      </w:pPr>
      <w:r w:rsidRPr="00884320">
        <w:rPr>
          <w:rFonts w:eastAsia="Times New Roman" w:cstheme="minorHAnsi"/>
          <w:bCs/>
          <w:color w:val="000000"/>
          <w:kern w:val="0"/>
          <w:lang w:eastAsia="pl-PL"/>
          <w14:ligatures w14:val="none"/>
        </w:rPr>
        <w:sym w:font="Times New Roman" w:char="00A7"/>
      </w:r>
      <w:r w:rsidRPr="00884320">
        <w:rPr>
          <w:rFonts w:eastAsia="Times New Roman" w:cstheme="minorHAnsi"/>
          <w:bCs/>
          <w:color w:val="000000"/>
          <w:kern w:val="0"/>
          <w:lang w:eastAsia="pl-PL"/>
          <w14:ligatures w14:val="none"/>
        </w:rPr>
        <w:t xml:space="preserve"> 1</w:t>
      </w:r>
      <w:r w:rsidR="0027309D" w:rsidRPr="00884320">
        <w:rPr>
          <w:rFonts w:eastAsia="Times New Roman" w:cstheme="minorHAnsi"/>
          <w:bCs/>
          <w:color w:val="000000"/>
          <w:kern w:val="0"/>
          <w:lang w:eastAsia="pl-PL"/>
          <w14:ligatures w14:val="none"/>
        </w:rPr>
        <w:t>1</w:t>
      </w:r>
    </w:p>
    <w:p w14:paraId="4D5FFD6F" w14:textId="77777777" w:rsidR="005D2029" w:rsidRPr="00884320" w:rsidRDefault="005D2029" w:rsidP="006F7784">
      <w:pPr>
        <w:autoSpaceDE w:val="0"/>
        <w:autoSpaceDN w:val="0"/>
        <w:spacing w:after="0" w:line="276" w:lineRule="auto"/>
        <w:rPr>
          <w:rFonts w:eastAsia="Times New Roman" w:cstheme="minorHAnsi"/>
          <w:b/>
          <w:bCs/>
          <w:color w:val="000000"/>
          <w:kern w:val="0"/>
          <w:lang w:eastAsia="pl-PL"/>
          <w14:ligatures w14:val="none"/>
        </w:rPr>
      </w:pPr>
      <w:r w:rsidRPr="00884320">
        <w:rPr>
          <w:rFonts w:eastAsia="Times New Roman" w:cstheme="minorHAnsi"/>
          <w:b/>
          <w:bCs/>
          <w:color w:val="000000"/>
          <w:kern w:val="0"/>
          <w:lang w:eastAsia="pl-PL"/>
          <w14:ligatures w14:val="none"/>
        </w:rPr>
        <w:t>(Kary umowne)</w:t>
      </w:r>
    </w:p>
    <w:p w14:paraId="768A684F" w14:textId="77777777" w:rsidR="00C86B9C" w:rsidRPr="00884320" w:rsidRDefault="00C86B9C" w:rsidP="006F7784">
      <w:pPr>
        <w:autoSpaceDE w:val="0"/>
        <w:autoSpaceDN w:val="0"/>
        <w:spacing w:after="0" w:line="276" w:lineRule="auto"/>
        <w:rPr>
          <w:rFonts w:eastAsia="Times New Roman" w:cstheme="minorHAnsi"/>
          <w:b/>
          <w:bCs/>
          <w:color w:val="000000"/>
          <w:kern w:val="0"/>
          <w:lang w:eastAsia="pl-PL"/>
          <w14:ligatures w14:val="none"/>
        </w:rPr>
      </w:pPr>
    </w:p>
    <w:p w14:paraId="7D5AEE80" w14:textId="4AF98D28" w:rsidR="00A454F8" w:rsidRPr="00884320" w:rsidRDefault="00C86B9C" w:rsidP="00F45D7D">
      <w:pPr>
        <w:pStyle w:val="Akapitzlist"/>
        <w:numPr>
          <w:ilvl w:val="0"/>
          <w:numId w:val="24"/>
        </w:numPr>
        <w:tabs>
          <w:tab w:val="left" w:pos="426"/>
        </w:tabs>
        <w:autoSpaceDE w:val="0"/>
        <w:autoSpaceDN w:val="0"/>
        <w:spacing w:after="0" w:line="276" w:lineRule="auto"/>
        <w:ind w:left="426"/>
        <w:rPr>
          <w:rFonts w:eastAsia="Times New Roman" w:cstheme="minorHAnsi"/>
          <w:kern w:val="0"/>
          <w:lang w:eastAsia="pl-PL"/>
          <w14:ligatures w14:val="none"/>
        </w:rPr>
      </w:pPr>
      <w:r w:rsidRPr="00884320">
        <w:rPr>
          <w:rFonts w:eastAsia="Times New Roman" w:cstheme="minorHAnsi"/>
          <w:kern w:val="0"/>
          <w:lang w:eastAsia="pl-PL"/>
          <w14:ligatures w14:val="none"/>
        </w:rPr>
        <w:t xml:space="preserve">W razie przerwania prac </w:t>
      </w:r>
      <w:r w:rsidR="00F81822" w:rsidRPr="00884320">
        <w:rPr>
          <w:rFonts w:eastAsia="Times New Roman" w:cstheme="minorHAnsi"/>
          <w:kern w:val="0"/>
          <w:lang w:eastAsia="pl-PL"/>
          <w14:ligatures w14:val="none"/>
        </w:rPr>
        <w:t xml:space="preserve">nad opracowaniem </w:t>
      </w:r>
      <w:r w:rsidR="005A328E">
        <w:rPr>
          <w:rFonts w:eastAsia="Times New Roman" w:cstheme="minorHAnsi"/>
          <w:kern w:val="0"/>
          <w:lang w:eastAsia="pl-PL"/>
          <w14:ligatures w14:val="none"/>
        </w:rPr>
        <w:t xml:space="preserve">projektu </w:t>
      </w:r>
      <w:r w:rsidR="00F81822" w:rsidRPr="00884320">
        <w:rPr>
          <w:rFonts w:eastAsia="Times New Roman" w:cstheme="minorHAnsi"/>
          <w:kern w:val="0"/>
          <w:lang w:eastAsia="pl-PL"/>
          <w14:ligatures w14:val="none"/>
        </w:rPr>
        <w:t>planu ogólnego gminy Szubin</w:t>
      </w:r>
      <w:r w:rsidRPr="00884320">
        <w:rPr>
          <w:rFonts w:eastAsia="Times New Roman" w:cstheme="minorHAnsi"/>
          <w:kern w:val="0"/>
          <w:lang w:eastAsia="pl-PL"/>
          <w14:ligatures w14:val="none"/>
        </w:rPr>
        <w:t xml:space="preserve"> z powodu okoliczności, za które odpowiada Zamawiający, lub w razie rozwiązania umowy z przyczyn, za które Wykonawca nie ponosi odpowiedzialności, wysokość wynagrodzenia za wykonane prace zostanie ustalona na podstawie protokolarnie stwierdzonego zaawansowania prac.</w:t>
      </w:r>
    </w:p>
    <w:p w14:paraId="2030AE11" w14:textId="0C052A33" w:rsidR="00F81822" w:rsidRPr="00884320" w:rsidRDefault="00F81822" w:rsidP="00F45D7D">
      <w:pPr>
        <w:pStyle w:val="Akapitzlist"/>
        <w:numPr>
          <w:ilvl w:val="0"/>
          <w:numId w:val="24"/>
        </w:numPr>
        <w:tabs>
          <w:tab w:val="left" w:pos="426"/>
        </w:tabs>
        <w:autoSpaceDE w:val="0"/>
        <w:autoSpaceDN w:val="0"/>
        <w:spacing w:after="0" w:line="276" w:lineRule="auto"/>
        <w:ind w:left="426"/>
        <w:rPr>
          <w:rFonts w:eastAsia="Times New Roman" w:cstheme="minorHAnsi"/>
          <w:kern w:val="0"/>
          <w:lang w:eastAsia="pl-PL"/>
          <w14:ligatures w14:val="none"/>
        </w:rPr>
      </w:pPr>
      <w:r w:rsidRPr="00884320">
        <w:rPr>
          <w:rFonts w:eastAsia="Times New Roman" w:cstheme="minorHAnsi"/>
          <w:kern w:val="0"/>
          <w:lang w:eastAsia="pl-PL"/>
          <w14:ligatures w14:val="none"/>
        </w:rPr>
        <w:t xml:space="preserve">Strony postanawiają, że Zamawiający ma prawo naliczyć kary umowne. Kary te będą naliczane w następujących wypadkach i wysokościach: </w:t>
      </w:r>
    </w:p>
    <w:p w14:paraId="6DF01086" w14:textId="77777777" w:rsidR="005B6D87" w:rsidRPr="00884320" w:rsidRDefault="00F81822" w:rsidP="005B6D87">
      <w:pPr>
        <w:pStyle w:val="Akapitzlist"/>
        <w:numPr>
          <w:ilvl w:val="0"/>
          <w:numId w:val="44"/>
        </w:numPr>
        <w:tabs>
          <w:tab w:val="left" w:pos="426"/>
        </w:tabs>
        <w:autoSpaceDE w:val="0"/>
        <w:autoSpaceDN w:val="0"/>
        <w:spacing w:after="0" w:line="276" w:lineRule="auto"/>
        <w:rPr>
          <w:rFonts w:eastAsia="Times New Roman" w:cstheme="minorHAnsi"/>
          <w:kern w:val="0"/>
          <w:lang w:eastAsia="pl-PL"/>
          <w14:ligatures w14:val="none"/>
        </w:rPr>
      </w:pPr>
      <w:r w:rsidRPr="00884320">
        <w:rPr>
          <w:rFonts w:eastAsia="Times New Roman" w:cstheme="minorHAnsi"/>
          <w:kern w:val="0"/>
          <w:lang w:eastAsia="pl-PL"/>
          <w14:ligatures w14:val="none"/>
        </w:rPr>
        <w:t xml:space="preserve">za zwłokę w wykonaniu przedmiotu poszczególnych etapów umowy, Wykonawca zapłaci karę umowną w wysokości 0,3% wynagrodzenia brutto określonego w § 4 ust. </w:t>
      </w:r>
      <w:r w:rsidR="00B43270" w:rsidRPr="00884320">
        <w:rPr>
          <w:rFonts w:eastAsia="Times New Roman" w:cstheme="minorHAnsi"/>
          <w:kern w:val="0"/>
          <w:lang w:eastAsia="pl-PL"/>
          <w14:ligatures w14:val="none"/>
        </w:rPr>
        <w:t>2</w:t>
      </w:r>
      <w:r w:rsidRPr="00884320">
        <w:rPr>
          <w:rFonts w:eastAsia="Times New Roman" w:cstheme="minorHAnsi"/>
          <w:kern w:val="0"/>
          <w:lang w:eastAsia="pl-PL"/>
          <w14:ligatures w14:val="none"/>
        </w:rPr>
        <w:t xml:space="preserve"> umowy za każdy dzień zwłoki, </w:t>
      </w:r>
    </w:p>
    <w:p w14:paraId="416300CA" w14:textId="77777777" w:rsidR="005B6D87" w:rsidRPr="00884320" w:rsidRDefault="00F81822" w:rsidP="005B6D87">
      <w:pPr>
        <w:pStyle w:val="Akapitzlist"/>
        <w:numPr>
          <w:ilvl w:val="0"/>
          <w:numId w:val="44"/>
        </w:numPr>
        <w:tabs>
          <w:tab w:val="left" w:pos="426"/>
        </w:tabs>
        <w:autoSpaceDE w:val="0"/>
        <w:autoSpaceDN w:val="0"/>
        <w:spacing w:after="0" w:line="276" w:lineRule="auto"/>
        <w:rPr>
          <w:rFonts w:eastAsia="Times New Roman" w:cstheme="minorHAnsi"/>
          <w:kern w:val="0"/>
          <w:lang w:eastAsia="pl-PL"/>
          <w14:ligatures w14:val="none"/>
        </w:rPr>
      </w:pPr>
      <w:r w:rsidRPr="00884320">
        <w:rPr>
          <w:rFonts w:eastAsia="Times New Roman" w:cstheme="minorHAnsi"/>
          <w:kern w:val="0"/>
          <w:lang w:eastAsia="pl-PL"/>
          <w14:ligatures w14:val="none"/>
        </w:rPr>
        <w:t xml:space="preserve">za zwłokę w usunięciu wad i usterek </w:t>
      </w:r>
      <w:r w:rsidR="00D107EF" w:rsidRPr="00884320">
        <w:rPr>
          <w:rFonts w:eastAsia="Times New Roman" w:cstheme="minorHAnsi"/>
          <w:kern w:val="0"/>
          <w:lang w:eastAsia="pl-PL"/>
          <w14:ligatures w14:val="none"/>
        </w:rPr>
        <w:t xml:space="preserve">(braków lub uchybień) </w:t>
      </w:r>
      <w:r w:rsidRPr="00884320">
        <w:rPr>
          <w:rFonts w:eastAsia="Times New Roman" w:cstheme="minorHAnsi"/>
          <w:kern w:val="0"/>
          <w:lang w:eastAsia="pl-PL"/>
          <w14:ligatures w14:val="none"/>
        </w:rPr>
        <w:t xml:space="preserve">w opracowanej dokumentacji, Wykonawca zapłaci karę umowną w wysokości 0,5% wynagrodzenia </w:t>
      </w:r>
      <w:r w:rsidRPr="00884320">
        <w:rPr>
          <w:rFonts w:eastAsia="Times New Roman" w:cstheme="minorHAnsi"/>
          <w:kern w:val="0"/>
          <w:lang w:eastAsia="pl-PL"/>
          <w14:ligatures w14:val="none"/>
        </w:rPr>
        <w:lastRenderedPageBreak/>
        <w:t>brutto określonego § 4 ust. 1 umowy, za całość przedmiotu umowy, za każdy dzień zwłoki, licząc od dnia wyznaczonego na usunięcie wad</w:t>
      </w:r>
      <w:r w:rsidR="005B6D87" w:rsidRPr="00884320">
        <w:rPr>
          <w:rFonts w:eastAsia="Times New Roman" w:cstheme="minorHAnsi"/>
          <w:kern w:val="0"/>
          <w:lang w:eastAsia="pl-PL"/>
          <w14:ligatures w14:val="none"/>
        </w:rPr>
        <w:t xml:space="preserve"> i usterek</w:t>
      </w:r>
      <w:r w:rsidRPr="00884320">
        <w:rPr>
          <w:rFonts w:eastAsia="Times New Roman" w:cstheme="minorHAnsi"/>
          <w:kern w:val="0"/>
          <w:lang w:eastAsia="pl-PL"/>
          <w14:ligatures w14:val="none"/>
        </w:rPr>
        <w:t>,</w:t>
      </w:r>
    </w:p>
    <w:p w14:paraId="6B580E8D" w14:textId="77777777" w:rsidR="005B6D87" w:rsidRPr="00884320" w:rsidRDefault="00F81822" w:rsidP="005B6D87">
      <w:pPr>
        <w:pStyle w:val="Akapitzlist"/>
        <w:numPr>
          <w:ilvl w:val="0"/>
          <w:numId w:val="44"/>
        </w:numPr>
        <w:tabs>
          <w:tab w:val="left" w:pos="426"/>
        </w:tabs>
        <w:autoSpaceDE w:val="0"/>
        <w:autoSpaceDN w:val="0"/>
        <w:spacing w:after="0" w:line="276" w:lineRule="auto"/>
        <w:rPr>
          <w:rFonts w:eastAsia="Times New Roman" w:cstheme="minorHAnsi"/>
          <w:kern w:val="0"/>
          <w:lang w:eastAsia="pl-PL"/>
          <w14:ligatures w14:val="none"/>
        </w:rPr>
      </w:pPr>
      <w:r w:rsidRPr="00884320">
        <w:rPr>
          <w:rFonts w:eastAsia="Times New Roman" w:cstheme="minorHAnsi"/>
          <w:kern w:val="0"/>
          <w:lang w:eastAsia="pl-PL"/>
          <w14:ligatures w14:val="none"/>
        </w:rPr>
        <w:t xml:space="preserve">w przypadku odstąpienia od umowy, przez którąkolwiek ze stron z winy Wykonawcy, Wykonawca zapłaci karę umowną w wysokości 20 % wynagrodzenia brutto określonego w § 4 ust. 1 umowy, </w:t>
      </w:r>
    </w:p>
    <w:p w14:paraId="184C549B" w14:textId="6340E9AA" w:rsidR="000E0E81" w:rsidRPr="000E0E81" w:rsidRDefault="00F81822" w:rsidP="005B6D87">
      <w:pPr>
        <w:pStyle w:val="Akapitzlist"/>
        <w:numPr>
          <w:ilvl w:val="0"/>
          <w:numId w:val="44"/>
        </w:numPr>
        <w:tabs>
          <w:tab w:val="left" w:pos="426"/>
        </w:tabs>
        <w:autoSpaceDE w:val="0"/>
        <w:autoSpaceDN w:val="0"/>
        <w:spacing w:after="0" w:line="276" w:lineRule="auto"/>
        <w:rPr>
          <w:rFonts w:eastAsia="Times New Roman" w:cstheme="minorHAnsi"/>
          <w:kern w:val="0"/>
          <w:lang w:eastAsia="pl-PL"/>
          <w14:ligatures w14:val="none"/>
        </w:rPr>
      </w:pPr>
      <w:r w:rsidRPr="000E0E81">
        <w:rPr>
          <w:rFonts w:eastAsia="Times New Roman" w:cstheme="minorHAnsi"/>
          <w:kern w:val="0"/>
          <w:lang w:eastAsia="pl-PL"/>
          <w14:ligatures w14:val="none"/>
        </w:rPr>
        <w:t xml:space="preserve">w przypadku odstąpienia od umowy z przyczyny leżącej po stronie Wykonawcy, o której mowa w </w:t>
      </w:r>
      <w:r w:rsidR="00B43270" w:rsidRPr="000E0E81">
        <w:rPr>
          <w:rFonts w:eastAsia="Times New Roman" w:cstheme="minorHAnsi"/>
          <w:kern w:val="0"/>
          <w:lang w:eastAsia="pl-PL"/>
          <w14:ligatures w14:val="none"/>
        </w:rPr>
        <w:t>§ 12 ust. 2</w:t>
      </w:r>
      <w:r w:rsidRPr="000E0E81">
        <w:rPr>
          <w:rFonts w:eastAsia="Times New Roman" w:cstheme="minorHAnsi"/>
          <w:kern w:val="0"/>
          <w:lang w:eastAsia="pl-PL"/>
          <w14:ligatures w14:val="none"/>
        </w:rPr>
        <w:t xml:space="preserve">, </w:t>
      </w:r>
      <w:r w:rsidR="00B43270" w:rsidRPr="000E0E81">
        <w:rPr>
          <w:rFonts w:eastAsia="Times New Roman" w:cstheme="minorHAnsi"/>
          <w:kern w:val="0"/>
          <w:lang w:eastAsia="pl-PL"/>
          <w14:ligatures w14:val="none"/>
        </w:rPr>
        <w:t>Z</w:t>
      </w:r>
      <w:r w:rsidRPr="000E0E81">
        <w:rPr>
          <w:rFonts w:eastAsia="Times New Roman" w:cstheme="minorHAnsi"/>
          <w:kern w:val="0"/>
          <w:lang w:eastAsia="pl-PL"/>
          <w14:ligatures w14:val="none"/>
        </w:rPr>
        <w:t xml:space="preserve">amawiający naliczy </w:t>
      </w:r>
      <w:r w:rsidR="00B43270" w:rsidRPr="000E0E81">
        <w:rPr>
          <w:rFonts w:eastAsia="Times New Roman" w:cstheme="minorHAnsi"/>
          <w:kern w:val="0"/>
          <w:lang w:eastAsia="pl-PL"/>
          <w14:ligatures w14:val="none"/>
        </w:rPr>
        <w:t>W</w:t>
      </w:r>
      <w:r w:rsidRPr="000E0E81">
        <w:rPr>
          <w:rFonts w:eastAsia="Times New Roman" w:cstheme="minorHAnsi"/>
          <w:kern w:val="0"/>
          <w:lang w:eastAsia="pl-PL"/>
          <w14:ligatures w14:val="none"/>
        </w:rPr>
        <w:t xml:space="preserve">ykonawcy karę umowną w wysokości 45 % </w:t>
      </w:r>
      <w:r w:rsidR="00432C83" w:rsidRPr="000E0E81">
        <w:rPr>
          <w:rFonts w:eastAsia="Times New Roman" w:cstheme="minorHAnsi"/>
          <w:kern w:val="0"/>
          <w:lang w:eastAsia="pl-PL"/>
          <w14:ligatures w14:val="none"/>
        </w:rPr>
        <w:t>wynagrodzenia brutto</w:t>
      </w:r>
      <w:r w:rsidRPr="000E0E81">
        <w:rPr>
          <w:rFonts w:eastAsia="Times New Roman" w:cstheme="minorHAnsi"/>
          <w:kern w:val="0"/>
          <w:lang w:eastAsia="pl-PL"/>
          <w14:ligatures w14:val="none"/>
        </w:rPr>
        <w:t>, o któr</w:t>
      </w:r>
      <w:r w:rsidR="00432C83" w:rsidRPr="000E0E81">
        <w:rPr>
          <w:rFonts w:eastAsia="Times New Roman" w:cstheme="minorHAnsi"/>
          <w:kern w:val="0"/>
          <w:lang w:eastAsia="pl-PL"/>
          <w14:ligatures w14:val="none"/>
        </w:rPr>
        <w:t>ym</w:t>
      </w:r>
      <w:r w:rsidRPr="000E0E81">
        <w:rPr>
          <w:rFonts w:eastAsia="Times New Roman" w:cstheme="minorHAnsi"/>
          <w:kern w:val="0"/>
          <w:lang w:eastAsia="pl-PL"/>
          <w14:ligatures w14:val="none"/>
        </w:rPr>
        <w:t xml:space="preserve"> mowa w § 4 ust. </w:t>
      </w:r>
      <w:r w:rsidR="000457C3" w:rsidRPr="000E0E81">
        <w:rPr>
          <w:rFonts w:eastAsia="Times New Roman" w:cstheme="minorHAnsi"/>
          <w:kern w:val="0"/>
          <w:lang w:eastAsia="pl-PL"/>
          <w14:ligatures w14:val="none"/>
        </w:rPr>
        <w:t>1</w:t>
      </w:r>
      <w:r w:rsidR="000E0E81">
        <w:rPr>
          <w:rFonts w:eastAsia="Times New Roman" w:cstheme="minorHAnsi"/>
          <w:kern w:val="0"/>
          <w:lang w:eastAsia="pl-PL"/>
          <w14:ligatures w14:val="none"/>
        </w:rPr>
        <w:t>,</w:t>
      </w:r>
      <w:r w:rsidR="000457C3" w:rsidRPr="000E0E81">
        <w:rPr>
          <w:rFonts w:eastAsia="Times New Roman" w:cstheme="minorHAnsi"/>
          <w:kern w:val="0"/>
          <w:lang w:eastAsia="pl-PL"/>
          <w14:ligatures w14:val="none"/>
        </w:rPr>
        <w:t xml:space="preserve"> </w:t>
      </w:r>
    </w:p>
    <w:p w14:paraId="4B81E0C6" w14:textId="43567DD9" w:rsidR="005B6D87" w:rsidRPr="000E0E81" w:rsidRDefault="00F81822" w:rsidP="005B6D87">
      <w:pPr>
        <w:pStyle w:val="Akapitzlist"/>
        <w:numPr>
          <w:ilvl w:val="0"/>
          <w:numId w:val="44"/>
        </w:numPr>
        <w:tabs>
          <w:tab w:val="left" w:pos="426"/>
        </w:tabs>
        <w:autoSpaceDE w:val="0"/>
        <w:autoSpaceDN w:val="0"/>
        <w:spacing w:after="0" w:line="276" w:lineRule="auto"/>
        <w:rPr>
          <w:rFonts w:eastAsia="Times New Roman" w:cstheme="minorHAnsi"/>
          <w:kern w:val="0"/>
          <w:lang w:eastAsia="pl-PL"/>
          <w14:ligatures w14:val="none"/>
        </w:rPr>
      </w:pPr>
      <w:r w:rsidRPr="000E0E81">
        <w:rPr>
          <w:rFonts w:eastAsia="Times New Roman" w:cstheme="minorHAnsi"/>
          <w:kern w:val="0"/>
          <w:lang w:eastAsia="pl-PL"/>
          <w14:ligatures w14:val="none"/>
        </w:rPr>
        <w:t>za nieusprawiedliwione niestawienie się Wykonawcy na spotkanie organizowane w ramach konsultacji społecznych prowadzonych zgodnie z procedurą sporządzania dokumentów będących Przedmiotem Umowy – w wysokości 5</w:t>
      </w:r>
      <w:r w:rsidR="00B43270" w:rsidRPr="000E0E81">
        <w:rPr>
          <w:rFonts w:eastAsia="Times New Roman" w:cstheme="minorHAnsi"/>
          <w:kern w:val="0"/>
          <w:lang w:eastAsia="pl-PL"/>
          <w14:ligatures w14:val="none"/>
        </w:rPr>
        <w:t> </w:t>
      </w:r>
      <w:r w:rsidRPr="000E0E81">
        <w:rPr>
          <w:rFonts w:eastAsia="Times New Roman" w:cstheme="minorHAnsi"/>
          <w:kern w:val="0"/>
          <w:lang w:eastAsia="pl-PL"/>
          <w14:ligatures w14:val="none"/>
        </w:rPr>
        <w:t>000</w:t>
      </w:r>
      <w:r w:rsidR="00B43270" w:rsidRPr="000E0E81">
        <w:rPr>
          <w:rFonts w:eastAsia="Times New Roman" w:cstheme="minorHAnsi"/>
          <w:kern w:val="0"/>
          <w:lang w:eastAsia="pl-PL"/>
          <w14:ligatures w14:val="none"/>
        </w:rPr>
        <w:t>,00</w:t>
      </w:r>
      <w:r w:rsidRPr="000E0E81">
        <w:rPr>
          <w:rFonts w:eastAsia="Times New Roman" w:cstheme="minorHAnsi"/>
          <w:kern w:val="0"/>
          <w:lang w:eastAsia="pl-PL"/>
          <w14:ligatures w14:val="none"/>
        </w:rPr>
        <w:t xml:space="preserve"> zł za każdy taki przypadek,</w:t>
      </w:r>
    </w:p>
    <w:p w14:paraId="749D9A22" w14:textId="367BBAB6" w:rsidR="005B6D87" w:rsidRPr="000E0E81" w:rsidRDefault="00F81822" w:rsidP="005B6D87">
      <w:pPr>
        <w:pStyle w:val="Akapitzlist"/>
        <w:numPr>
          <w:ilvl w:val="0"/>
          <w:numId w:val="44"/>
        </w:numPr>
        <w:tabs>
          <w:tab w:val="left" w:pos="426"/>
        </w:tabs>
        <w:autoSpaceDE w:val="0"/>
        <w:autoSpaceDN w:val="0"/>
        <w:spacing w:after="0" w:line="276" w:lineRule="auto"/>
        <w:rPr>
          <w:rFonts w:eastAsia="Times New Roman" w:cstheme="minorHAnsi"/>
          <w:color w:val="000000" w:themeColor="text1"/>
          <w:kern w:val="0"/>
          <w:lang w:eastAsia="pl-PL"/>
          <w14:ligatures w14:val="none"/>
        </w:rPr>
      </w:pPr>
      <w:r w:rsidRPr="00884320">
        <w:rPr>
          <w:rFonts w:eastAsia="Times New Roman" w:cstheme="minorHAnsi"/>
          <w:kern w:val="0"/>
          <w:lang w:eastAsia="pl-PL"/>
          <w14:ligatures w14:val="none"/>
        </w:rPr>
        <w:t xml:space="preserve">za nieusprawiedliwione niestawienie się Wykonawcy na spotkaniach, których tematem będzie prezentacja dokumentów stanowiących Przedmiot Umowy, w tym w </w:t>
      </w:r>
      <w:r w:rsidRPr="000E0E81">
        <w:rPr>
          <w:rFonts w:eastAsia="Times New Roman" w:cstheme="minorHAnsi"/>
          <w:color w:val="000000" w:themeColor="text1"/>
          <w:kern w:val="0"/>
          <w:lang w:eastAsia="pl-PL"/>
          <w14:ligatures w14:val="none"/>
        </w:rPr>
        <w:t>szczególności posiedzenia komisji RM w Szubinie – w wysokości 5</w:t>
      </w:r>
      <w:r w:rsidR="00B43270" w:rsidRPr="000E0E81">
        <w:rPr>
          <w:rFonts w:eastAsia="Times New Roman" w:cstheme="minorHAnsi"/>
          <w:color w:val="000000" w:themeColor="text1"/>
          <w:kern w:val="0"/>
          <w:lang w:eastAsia="pl-PL"/>
          <w14:ligatures w14:val="none"/>
        </w:rPr>
        <w:t> </w:t>
      </w:r>
      <w:r w:rsidRPr="000E0E81">
        <w:rPr>
          <w:rFonts w:eastAsia="Times New Roman" w:cstheme="minorHAnsi"/>
          <w:color w:val="000000" w:themeColor="text1"/>
          <w:kern w:val="0"/>
          <w:lang w:eastAsia="pl-PL"/>
          <w14:ligatures w14:val="none"/>
        </w:rPr>
        <w:t>000</w:t>
      </w:r>
      <w:r w:rsidR="00B43270" w:rsidRPr="000E0E81">
        <w:rPr>
          <w:rFonts w:eastAsia="Times New Roman" w:cstheme="minorHAnsi"/>
          <w:color w:val="000000" w:themeColor="text1"/>
          <w:kern w:val="0"/>
          <w:lang w:eastAsia="pl-PL"/>
          <w14:ligatures w14:val="none"/>
        </w:rPr>
        <w:t>,00</w:t>
      </w:r>
      <w:r w:rsidRPr="000E0E81">
        <w:rPr>
          <w:rFonts w:eastAsia="Times New Roman" w:cstheme="minorHAnsi"/>
          <w:color w:val="000000" w:themeColor="text1"/>
          <w:kern w:val="0"/>
          <w:lang w:eastAsia="pl-PL"/>
          <w14:ligatures w14:val="none"/>
        </w:rPr>
        <w:t xml:space="preserve"> zł za każdy taki przypadek</w:t>
      </w:r>
      <w:r w:rsidR="00432C83" w:rsidRPr="000E0E81">
        <w:rPr>
          <w:rFonts w:eastAsia="Times New Roman" w:cstheme="minorHAnsi"/>
          <w:color w:val="000000" w:themeColor="text1"/>
          <w:kern w:val="0"/>
          <w:lang w:eastAsia="pl-PL"/>
          <w14:ligatures w14:val="none"/>
        </w:rPr>
        <w:t>,</w:t>
      </w:r>
    </w:p>
    <w:p w14:paraId="49C8BAF4" w14:textId="32F4E117" w:rsidR="00432C83" w:rsidRPr="000E0E81" w:rsidRDefault="005B6D87" w:rsidP="005B6D87">
      <w:pPr>
        <w:pStyle w:val="Akapitzlist"/>
        <w:numPr>
          <w:ilvl w:val="0"/>
          <w:numId w:val="44"/>
        </w:numPr>
        <w:tabs>
          <w:tab w:val="left" w:pos="426"/>
        </w:tabs>
        <w:autoSpaceDE w:val="0"/>
        <w:autoSpaceDN w:val="0"/>
        <w:spacing w:after="0" w:line="276" w:lineRule="auto"/>
        <w:rPr>
          <w:rFonts w:eastAsia="Times New Roman" w:cstheme="minorHAnsi"/>
          <w:color w:val="000000" w:themeColor="text1"/>
          <w:kern w:val="0"/>
          <w:lang w:eastAsia="pl-PL"/>
          <w14:ligatures w14:val="none"/>
        </w:rPr>
      </w:pPr>
      <w:r w:rsidRPr="000E0E81">
        <w:rPr>
          <w:rFonts w:eastAsia="Times New Roman" w:cstheme="minorHAnsi"/>
          <w:color w:val="000000" w:themeColor="text1"/>
          <w:kern w:val="0"/>
          <w:lang w:eastAsia="pl-PL"/>
          <w14:ligatures w14:val="none"/>
        </w:rPr>
        <w:t>za powierzenie podwykonawcom realizacji usług zastrzeżonych do osobistego wykonania</w:t>
      </w:r>
      <w:r w:rsidRPr="000E0E81">
        <w:rPr>
          <w:rFonts w:cstheme="minorHAnsi"/>
          <w:color w:val="000000" w:themeColor="text1"/>
        </w:rPr>
        <w:t xml:space="preserve"> </w:t>
      </w:r>
      <w:r w:rsidRPr="000E0E81">
        <w:rPr>
          <w:rFonts w:eastAsia="Times New Roman" w:cstheme="minorHAnsi"/>
          <w:color w:val="000000" w:themeColor="text1"/>
          <w:kern w:val="0"/>
          <w:lang w:eastAsia="pl-PL"/>
          <w14:ligatures w14:val="none"/>
        </w:rPr>
        <w:t xml:space="preserve">przez Wykonawcę, o których mowa w § </w:t>
      </w:r>
      <w:r w:rsidR="000E0E81" w:rsidRPr="000E0E81">
        <w:rPr>
          <w:rFonts w:eastAsia="Times New Roman" w:cstheme="minorHAnsi"/>
          <w:color w:val="000000" w:themeColor="text1"/>
          <w:kern w:val="0"/>
          <w:lang w:eastAsia="pl-PL"/>
          <w14:ligatures w14:val="none"/>
        </w:rPr>
        <w:t xml:space="preserve">7 </w:t>
      </w:r>
      <w:r w:rsidRPr="000E0E81">
        <w:rPr>
          <w:rFonts w:eastAsia="Times New Roman" w:cstheme="minorHAnsi"/>
          <w:color w:val="000000" w:themeColor="text1"/>
          <w:kern w:val="0"/>
          <w:lang w:eastAsia="pl-PL"/>
          <w14:ligatures w14:val="none"/>
        </w:rPr>
        <w:t xml:space="preserve">ust. 1 umowy </w:t>
      </w:r>
      <w:r w:rsidR="00432C83" w:rsidRPr="000E0E81">
        <w:rPr>
          <w:rFonts w:eastAsia="Times New Roman" w:cstheme="minorHAnsi"/>
          <w:color w:val="000000" w:themeColor="text1"/>
          <w:kern w:val="0"/>
          <w:lang w:eastAsia="pl-PL"/>
          <w14:ligatures w14:val="none"/>
        </w:rPr>
        <w:t xml:space="preserve"> - w wysokości </w:t>
      </w:r>
      <w:r w:rsidR="0025464D" w:rsidRPr="000E0E81">
        <w:rPr>
          <w:rFonts w:eastAsia="Times New Roman" w:cstheme="minorHAnsi"/>
          <w:color w:val="000000" w:themeColor="text1"/>
          <w:kern w:val="0"/>
          <w:lang w:eastAsia="pl-PL"/>
          <w14:ligatures w14:val="none"/>
        </w:rPr>
        <w:t>15%</w:t>
      </w:r>
      <w:r w:rsidR="00892DAC" w:rsidRPr="000E0E81">
        <w:rPr>
          <w:rFonts w:eastAsia="Times New Roman" w:cstheme="minorHAnsi"/>
          <w:color w:val="000000" w:themeColor="text1"/>
          <w:kern w:val="0"/>
          <w:lang w:eastAsia="pl-PL"/>
          <w14:ligatures w14:val="none"/>
        </w:rPr>
        <w:t xml:space="preserve"> </w:t>
      </w:r>
      <w:r w:rsidR="00432C83" w:rsidRPr="000E0E81">
        <w:rPr>
          <w:rFonts w:eastAsia="Times New Roman" w:cstheme="minorHAnsi"/>
          <w:color w:val="000000" w:themeColor="text1"/>
          <w:kern w:val="0"/>
          <w:lang w:eastAsia="pl-PL"/>
          <w14:ligatures w14:val="none"/>
        </w:rPr>
        <w:t>wynagrodzenia brutto, o którym mowa w § 4 ust. 1 umowy,</w:t>
      </w:r>
    </w:p>
    <w:p w14:paraId="20F5618D" w14:textId="5D2F0A41" w:rsidR="00773970" w:rsidRPr="00884320" w:rsidRDefault="00F81822" w:rsidP="005B6D87">
      <w:pPr>
        <w:pStyle w:val="Akapitzlist"/>
        <w:numPr>
          <w:ilvl w:val="0"/>
          <w:numId w:val="44"/>
        </w:numPr>
        <w:tabs>
          <w:tab w:val="left" w:pos="426"/>
        </w:tabs>
        <w:autoSpaceDE w:val="0"/>
        <w:autoSpaceDN w:val="0"/>
        <w:spacing w:after="0" w:line="276" w:lineRule="auto"/>
        <w:rPr>
          <w:rFonts w:eastAsia="Times New Roman" w:cstheme="minorHAnsi"/>
          <w:kern w:val="0"/>
          <w:lang w:eastAsia="pl-PL"/>
          <w14:ligatures w14:val="none"/>
        </w:rPr>
      </w:pPr>
      <w:r w:rsidRPr="00884320">
        <w:rPr>
          <w:rFonts w:eastAsia="Times New Roman" w:cstheme="minorHAnsi"/>
          <w:kern w:val="0"/>
          <w:lang w:eastAsia="pl-PL"/>
          <w14:ligatures w14:val="none"/>
        </w:rPr>
        <w:t xml:space="preserve">1 000 ,00 zł za brak zmiany wynagrodzenia przysługującego podwykonawcy zgodnie z art. 439 ust. 5 ustawy </w:t>
      </w:r>
      <w:r w:rsidR="00EE3580" w:rsidRPr="00884320">
        <w:rPr>
          <w:rFonts w:eastAsia="Times New Roman" w:cstheme="minorHAnsi"/>
          <w:kern w:val="0"/>
          <w:lang w:eastAsia="pl-PL"/>
          <w14:ligatures w14:val="none"/>
        </w:rPr>
        <w:t>Prawo zamówień publicznych (Dz. U. z 2024 r. poz. 1320)</w:t>
      </w:r>
      <w:r w:rsidRPr="00884320">
        <w:rPr>
          <w:rFonts w:eastAsia="Times New Roman" w:cstheme="minorHAnsi"/>
          <w:kern w:val="0"/>
          <w:lang w:eastAsia="pl-PL"/>
          <w14:ligatures w14:val="none"/>
        </w:rPr>
        <w:t>;</w:t>
      </w:r>
    </w:p>
    <w:p w14:paraId="149E8B7C" w14:textId="3C537F0D" w:rsidR="00DD0D50" w:rsidRPr="00884320" w:rsidRDefault="00C86B9C" w:rsidP="00F45D7D">
      <w:pPr>
        <w:pStyle w:val="Akapitzlist"/>
        <w:widowControl w:val="0"/>
        <w:numPr>
          <w:ilvl w:val="0"/>
          <w:numId w:val="24"/>
        </w:numPr>
        <w:autoSpaceDE w:val="0"/>
        <w:autoSpaceDN w:val="0"/>
        <w:adjustRightInd w:val="0"/>
        <w:spacing w:after="0" w:line="276" w:lineRule="auto"/>
        <w:ind w:left="284"/>
        <w:rPr>
          <w:rFonts w:eastAsia="Times New Roman" w:cstheme="minorHAnsi"/>
          <w:kern w:val="0"/>
          <w:lang w:eastAsia="pl-PL"/>
          <w14:ligatures w14:val="none"/>
        </w:rPr>
      </w:pPr>
      <w:r w:rsidRPr="00884320">
        <w:rPr>
          <w:rFonts w:eastAsia="Times New Roman" w:cstheme="minorHAnsi"/>
          <w:kern w:val="0"/>
          <w:lang w:eastAsia="pl-PL"/>
          <w14:ligatures w14:val="none"/>
        </w:rPr>
        <w:t>Zamawiający ma prawo dokonywać potrącenia kar umownych z wymagalnego wynagrodzenia Wykonawcy, bez składania osobnego oświadczenia o potrąceniu, niezwłocznie po ich naliczeniu</w:t>
      </w:r>
      <w:r w:rsidR="000E0E81">
        <w:rPr>
          <w:rStyle w:val="Odwoaniedokomentarza"/>
          <w:rFonts w:cstheme="minorHAnsi"/>
        </w:rPr>
        <w:t>,</w:t>
      </w:r>
      <w:r w:rsidRPr="00884320">
        <w:rPr>
          <w:rFonts w:eastAsia="Times New Roman" w:cstheme="minorHAnsi"/>
          <w:kern w:val="0"/>
          <w:lang w:eastAsia="pl-PL"/>
          <w14:ligatures w14:val="none"/>
        </w:rPr>
        <w:t xml:space="preserve"> na co Wykonawca wyraża zgodę. </w:t>
      </w:r>
    </w:p>
    <w:p w14:paraId="4610D134" w14:textId="02C05C7F" w:rsidR="00A31A4E" w:rsidRPr="00884320" w:rsidRDefault="00C86B9C" w:rsidP="00F45D7D">
      <w:pPr>
        <w:pStyle w:val="Akapitzlist"/>
        <w:widowControl w:val="0"/>
        <w:numPr>
          <w:ilvl w:val="0"/>
          <w:numId w:val="24"/>
        </w:numPr>
        <w:autoSpaceDE w:val="0"/>
        <w:autoSpaceDN w:val="0"/>
        <w:adjustRightInd w:val="0"/>
        <w:spacing w:after="0" w:line="276" w:lineRule="auto"/>
        <w:ind w:left="284"/>
        <w:rPr>
          <w:rFonts w:eastAsia="Times New Roman" w:cstheme="minorHAnsi"/>
          <w:kern w:val="0"/>
          <w:lang w:eastAsia="pl-PL"/>
          <w14:ligatures w14:val="none"/>
        </w:rPr>
      </w:pPr>
      <w:r w:rsidRPr="00884320">
        <w:rPr>
          <w:rFonts w:eastAsia="Times New Roman" w:cstheme="minorHAnsi"/>
          <w:kern w:val="0"/>
          <w:lang w:eastAsia="pl-PL"/>
          <w14:ligatures w14:val="none"/>
        </w:rPr>
        <w:t xml:space="preserve">Zamawiający uprawniony będzie do dochodzenia odszkodowania na zasadach ogólnych przewyższającego kary umowne, do wysokości poniesionej szkody. </w:t>
      </w:r>
    </w:p>
    <w:p w14:paraId="39E2CC83" w14:textId="77777777" w:rsidR="00A31A4E" w:rsidRPr="00884320" w:rsidRDefault="00A31A4E" w:rsidP="00F45D7D">
      <w:pPr>
        <w:pStyle w:val="Akapitzlist"/>
        <w:numPr>
          <w:ilvl w:val="0"/>
          <w:numId w:val="24"/>
        </w:numPr>
        <w:spacing w:line="276" w:lineRule="auto"/>
        <w:ind w:left="284"/>
        <w:rPr>
          <w:rFonts w:eastAsia="Times New Roman" w:cstheme="minorHAnsi"/>
          <w:kern w:val="0"/>
          <w:lang w:eastAsia="pl-PL"/>
          <w14:ligatures w14:val="none"/>
        </w:rPr>
      </w:pPr>
      <w:r w:rsidRPr="00884320">
        <w:rPr>
          <w:rFonts w:eastAsia="Times New Roman" w:cstheme="minorHAnsi"/>
          <w:kern w:val="0"/>
          <w:lang w:eastAsia="pl-PL"/>
          <w14:ligatures w14:val="none"/>
        </w:rPr>
        <w:t>Łączna maksymalna wysokość kar umownych, które może dochodzić Zamawiający nie może przekroczyć 45 % wartości brutto umowy ustalonej w § 4 ust.1.</w:t>
      </w:r>
    </w:p>
    <w:p w14:paraId="440A1220" w14:textId="77777777" w:rsidR="00B43270" w:rsidRPr="00884320" w:rsidRDefault="00B43270" w:rsidP="006F7784">
      <w:pPr>
        <w:pStyle w:val="Akapitzlist"/>
        <w:widowControl w:val="0"/>
        <w:autoSpaceDE w:val="0"/>
        <w:autoSpaceDN w:val="0"/>
        <w:adjustRightInd w:val="0"/>
        <w:spacing w:after="0" w:line="276" w:lineRule="auto"/>
        <w:ind w:left="780"/>
        <w:rPr>
          <w:rFonts w:eastAsia="Times New Roman" w:cstheme="minorHAnsi"/>
          <w:kern w:val="0"/>
          <w:lang w:eastAsia="pl-PL"/>
          <w14:ligatures w14:val="none"/>
        </w:rPr>
      </w:pPr>
    </w:p>
    <w:p w14:paraId="09D0A625" w14:textId="5661B00B" w:rsidR="00B43270" w:rsidRPr="00884320" w:rsidRDefault="00B43270" w:rsidP="006F7784">
      <w:pPr>
        <w:autoSpaceDE w:val="0"/>
        <w:autoSpaceDN w:val="0"/>
        <w:spacing w:after="0" w:line="276" w:lineRule="auto"/>
        <w:rPr>
          <w:rFonts w:eastAsia="Times New Roman" w:cstheme="minorHAnsi"/>
          <w:color w:val="000000"/>
          <w:kern w:val="0"/>
          <w:lang w:eastAsia="pl-PL"/>
          <w14:ligatures w14:val="none"/>
        </w:rPr>
      </w:pPr>
      <w:r w:rsidRPr="00884320">
        <w:rPr>
          <w:rFonts w:eastAsia="Times New Roman" w:cstheme="minorHAnsi"/>
          <w:color w:val="000000"/>
          <w:kern w:val="0"/>
          <w:lang w:eastAsia="pl-PL"/>
          <w14:ligatures w14:val="none"/>
        </w:rPr>
        <w:t>§ 12</w:t>
      </w:r>
    </w:p>
    <w:p w14:paraId="24829396" w14:textId="0099FF55" w:rsidR="00B43270" w:rsidRPr="00884320" w:rsidRDefault="00B43270" w:rsidP="006F7784">
      <w:pPr>
        <w:autoSpaceDE w:val="0"/>
        <w:autoSpaceDN w:val="0"/>
        <w:spacing w:after="0" w:line="276" w:lineRule="auto"/>
        <w:rPr>
          <w:rFonts w:eastAsia="Times New Roman" w:cstheme="minorHAnsi"/>
          <w:b/>
          <w:color w:val="000000"/>
          <w:kern w:val="0"/>
          <w:lang w:eastAsia="pl-PL"/>
          <w14:ligatures w14:val="none"/>
        </w:rPr>
      </w:pPr>
      <w:r w:rsidRPr="00884320">
        <w:rPr>
          <w:rFonts w:eastAsia="Times New Roman" w:cstheme="minorHAnsi"/>
          <w:b/>
          <w:color w:val="000000"/>
          <w:kern w:val="0"/>
          <w:lang w:eastAsia="pl-PL"/>
          <w14:ligatures w14:val="none"/>
        </w:rPr>
        <w:t>(Odstąpienie od umowy)</w:t>
      </w:r>
    </w:p>
    <w:p w14:paraId="4064B989" w14:textId="77777777" w:rsidR="00B43270" w:rsidRPr="00884320" w:rsidRDefault="00B43270" w:rsidP="006F7784">
      <w:pPr>
        <w:autoSpaceDE w:val="0"/>
        <w:autoSpaceDN w:val="0"/>
        <w:spacing w:after="0" w:line="276" w:lineRule="auto"/>
        <w:rPr>
          <w:rFonts w:eastAsia="Times New Roman" w:cstheme="minorHAnsi"/>
          <w:color w:val="000000"/>
          <w:kern w:val="0"/>
          <w:lang w:eastAsia="pl-PL"/>
          <w14:ligatures w14:val="none"/>
        </w:rPr>
      </w:pPr>
    </w:p>
    <w:p w14:paraId="247C93D8" w14:textId="29DE6E60" w:rsidR="00A454F8" w:rsidRPr="00884320" w:rsidRDefault="00B43270" w:rsidP="006F7784">
      <w:pPr>
        <w:autoSpaceDE w:val="0"/>
        <w:autoSpaceDN w:val="0"/>
        <w:spacing w:after="0" w:line="276" w:lineRule="auto"/>
        <w:ind w:left="142" w:hanging="284"/>
        <w:rPr>
          <w:rFonts w:eastAsia="Times New Roman" w:cstheme="minorHAnsi"/>
          <w:color w:val="000000"/>
          <w:kern w:val="0"/>
          <w:lang w:eastAsia="pl-PL"/>
          <w14:ligatures w14:val="none"/>
        </w:rPr>
      </w:pPr>
      <w:r w:rsidRPr="00884320">
        <w:rPr>
          <w:rFonts w:eastAsia="Times New Roman" w:cstheme="minorHAnsi"/>
          <w:color w:val="000000"/>
          <w:kern w:val="0"/>
          <w:lang w:eastAsia="pl-PL"/>
          <w14:ligatures w14:val="none"/>
        </w:rPr>
        <w:t>1.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583FEC3B" w14:textId="6847ABB5" w:rsidR="00A454F8" w:rsidRPr="00884320" w:rsidRDefault="00B43270" w:rsidP="00F45D7D">
      <w:pPr>
        <w:pStyle w:val="Akapitzlist"/>
        <w:numPr>
          <w:ilvl w:val="0"/>
          <w:numId w:val="23"/>
        </w:numPr>
        <w:autoSpaceDE w:val="0"/>
        <w:autoSpaceDN w:val="0"/>
        <w:spacing w:after="0" w:line="276" w:lineRule="auto"/>
        <w:ind w:left="142"/>
        <w:rPr>
          <w:rFonts w:eastAsia="Times New Roman" w:cstheme="minorHAnsi"/>
          <w:color w:val="000000"/>
          <w:kern w:val="0"/>
          <w:lang w:eastAsia="pl-PL"/>
          <w14:ligatures w14:val="none"/>
        </w:rPr>
      </w:pPr>
      <w:r w:rsidRPr="00884320">
        <w:rPr>
          <w:rFonts w:eastAsia="Times New Roman" w:cstheme="minorHAnsi"/>
          <w:color w:val="000000"/>
          <w:kern w:val="0"/>
          <w:lang w:eastAsia="pl-PL"/>
          <w14:ligatures w14:val="none"/>
        </w:rPr>
        <w:t xml:space="preserve">Zamawiający może odstąpić od umowy w przypadku upływu terminu wykonania etapu wynikającego z harmonogramu  po bezskutecznym dwukrotnym wezwaniu wykonawcy do złożenia dokumentów.  </w:t>
      </w:r>
    </w:p>
    <w:p w14:paraId="516624C0" w14:textId="5E66C778" w:rsidR="00B43270" w:rsidRPr="00884320" w:rsidRDefault="00B43270" w:rsidP="006F7784">
      <w:pPr>
        <w:autoSpaceDE w:val="0"/>
        <w:autoSpaceDN w:val="0"/>
        <w:spacing w:after="0" w:line="276" w:lineRule="auto"/>
        <w:ind w:left="142" w:hanging="284"/>
        <w:rPr>
          <w:rFonts w:eastAsia="Times New Roman" w:cstheme="minorHAnsi"/>
          <w:color w:val="000000"/>
          <w:kern w:val="0"/>
          <w:lang w:eastAsia="pl-PL"/>
          <w14:ligatures w14:val="none"/>
        </w:rPr>
      </w:pPr>
      <w:r w:rsidRPr="00884320">
        <w:rPr>
          <w:rFonts w:eastAsia="Times New Roman" w:cstheme="minorHAnsi"/>
          <w:color w:val="000000"/>
          <w:kern w:val="0"/>
          <w:lang w:eastAsia="pl-PL"/>
          <w14:ligatures w14:val="none"/>
        </w:rPr>
        <w:t>3. W razie odstąpienia od umowy z przyczyn leżących po stronie Zamawiającego, Wykonawcy przysługuje wynagrodzenie należne z tytułu wykonanych etapów umowy.</w:t>
      </w:r>
    </w:p>
    <w:p w14:paraId="49C834EA" w14:textId="77777777" w:rsidR="00AC5806" w:rsidRPr="00884320" w:rsidRDefault="00AC5806" w:rsidP="006F7784">
      <w:pPr>
        <w:autoSpaceDE w:val="0"/>
        <w:autoSpaceDN w:val="0"/>
        <w:spacing w:after="0" w:line="276" w:lineRule="auto"/>
        <w:rPr>
          <w:rFonts w:eastAsia="Times New Roman" w:cstheme="minorHAnsi"/>
          <w:color w:val="000000"/>
          <w:kern w:val="0"/>
          <w:lang w:eastAsia="pl-PL"/>
          <w14:ligatures w14:val="none"/>
        </w:rPr>
      </w:pPr>
    </w:p>
    <w:p w14:paraId="1B9C5A3D" w14:textId="2197709F" w:rsidR="00C86B9C" w:rsidRPr="00884320" w:rsidRDefault="00C86B9C" w:rsidP="006F7784">
      <w:pPr>
        <w:autoSpaceDE w:val="0"/>
        <w:autoSpaceDN w:val="0"/>
        <w:spacing w:after="0" w:line="276" w:lineRule="auto"/>
        <w:rPr>
          <w:rFonts w:eastAsia="Times New Roman" w:cstheme="minorHAnsi"/>
          <w:color w:val="000000"/>
          <w:kern w:val="0"/>
          <w:lang w:eastAsia="pl-PL"/>
          <w14:ligatures w14:val="none"/>
        </w:rPr>
      </w:pPr>
      <w:r w:rsidRPr="00884320">
        <w:rPr>
          <w:rFonts w:eastAsia="Times New Roman" w:cstheme="minorHAnsi"/>
          <w:color w:val="000000"/>
          <w:kern w:val="0"/>
          <w:lang w:eastAsia="pl-PL"/>
          <w14:ligatures w14:val="none"/>
        </w:rPr>
        <w:t>§ 1</w:t>
      </w:r>
      <w:r w:rsidR="00B43270" w:rsidRPr="00884320">
        <w:rPr>
          <w:rFonts w:eastAsia="Times New Roman" w:cstheme="minorHAnsi"/>
          <w:color w:val="000000"/>
          <w:kern w:val="0"/>
          <w:lang w:eastAsia="pl-PL"/>
          <w14:ligatures w14:val="none"/>
        </w:rPr>
        <w:t>3</w:t>
      </w:r>
    </w:p>
    <w:p w14:paraId="583EA390" w14:textId="77777777" w:rsidR="005D2029" w:rsidRPr="00884320" w:rsidRDefault="005D2029" w:rsidP="006F7784">
      <w:pPr>
        <w:autoSpaceDE w:val="0"/>
        <w:autoSpaceDN w:val="0"/>
        <w:spacing w:after="0" w:line="276" w:lineRule="auto"/>
        <w:rPr>
          <w:rFonts w:eastAsia="Times New Roman" w:cstheme="minorHAnsi"/>
          <w:b/>
          <w:bCs/>
          <w:color w:val="000000"/>
          <w:kern w:val="0"/>
          <w:lang w:eastAsia="pl-PL"/>
          <w14:ligatures w14:val="none"/>
        </w:rPr>
      </w:pPr>
      <w:r w:rsidRPr="00884320">
        <w:rPr>
          <w:rFonts w:eastAsia="Times New Roman" w:cstheme="minorHAnsi"/>
          <w:b/>
          <w:bCs/>
          <w:color w:val="000000"/>
          <w:kern w:val="0"/>
          <w:lang w:eastAsia="pl-PL"/>
          <w14:ligatures w14:val="none"/>
        </w:rPr>
        <w:t>(Prawa autorskie)</w:t>
      </w:r>
    </w:p>
    <w:p w14:paraId="7615AE24" w14:textId="77777777" w:rsidR="005D2029" w:rsidRPr="00884320" w:rsidRDefault="005D2029" w:rsidP="006F7784">
      <w:pPr>
        <w:autoSpaceDE w:val="0"/>
        <w:autoSpaceDN w:val="0"/>
        <w:spacing w:after="0" w:line="276" w:lineRule="auto"/>
        <w:rPr>
          <w:rFonts w:eastAsia="Times New Roman" w:cstheme="minorHAnsi"/>
          <w:bCs/>
          <w:color w:val="000000"/>
          <w:kern w:val="0"/>
          <w:lang w:eastAsia="pl-PL"/>
          <w14:ligatures w14:val="none"/>
        </w:rPr>
      </w:pPr>
    </w:p>
    <w:p w14:paraId="33DBA687" w14:textId="3F7A8D47" w:rsidR="0027309D" w:rsidRPr="00884320" w:rsidRDefault="00C86B9C" w:rsidP="00F45D7D">
      <w:pPr>
        <w:pStyle w:val="Akapitzlist"/>
        <w:widowControl w:val="0"/>
        <w:numPr>
          <w:ilvl w:val="0"/>
          <w:numId w:val="25"/>
        </w:numPr>
        <w:suppressAutoHyphens/>
        <w:autoSpaceDE w:val="0"/>
        <w:autoSpaceDN w:val="0"/>
        <w:spacing w:after="0" w:line="276" w:lineRule="auto"/>
        <w:ind w:left="284" w:hanging="426"/>
        <w:rPr>
          <w:rFonts w:eastAsia="Times New Roman" w:cstheme="minorHAnsi"/>
          <w:color w:val="000000"/>
          <w:kern w:val="0"/>
          <w:lang w:eastAsia="pl-PL"/>
          <w14:ligatures w14:val="none"/>
        </w:rPr>
      </w:pPr>
      <w:r w:rsidRPr="00884320">
        <w:rPr>
          <w:rFonts w:eastAsia="Times New Roman" w:cstheme="minorHAnsi"/>
          <w:color w:val="000000"/>
          <w:kern w:val="0"/>
          <w:lang w:eastAsia="pl-PL"/>
          <w14:ligatures w14:val="none"/>
        </w:rPr>
        <w:t xml:space="preserve">Przedmiot umowy jest utworem w rozumieniu ustawy z dnia 4 lutego 1994 r. o prawie autorskim i prawach pokrewnych </w:t>
      </w:r>
      <w:r w:rsidR="00DD0D50" w:rsidRPr="00884320">
        <w:rPr>
          <w:rFonts w:eastAsia="Times New Roman" w:cstheme="minorHAnsi"/>
          <w:color w:val="000000"/>
          <w:kern w:val="0"/>
          <w:lang w:eastAsia="pl-PL"/>
          <w14:ligatures w14:val="none"/>
        </w:rPr>
        <w:t>(</w:t>
      </w:r>
      <w:r w:rsidR="00DD0D50" w:rsidRPr="00884320">
        <w:rPr>
          <w:rFonts w:cstheme="minorHAnsi"/>
          <w:bCs/>
        </w:rPr>
        <w:t>Dz.U. z 2024 r., poz. 1254</w:t>
      </w:r>
      <w:r w:rsidR="00DD0D50" w:rsidRPr="00884320">
        <w:rPr>
          <w:rFonts w:cstheme="minorHAnsi"/>
        </w:rPr>
        <w:t xml:space="preserve">) </w:t>
      </w:r>
      <w:r w:rsidRPr="00884320">
        <w:rPr>
          <w:rFonts w:eastAsia="Times New Roman" w:cstheme="minorHAnsi"/>
          <w:color w:val="000000"/>
          <w:kern w:val="0"/>
          <w:lang w:eastAsia="pl-PL"/>
          <w14:ligatures w14:val="none"/>
        </w:rPr>
        <w:t>oraz podlega ochronie wynikającej z tego prawa.</w:t>
      </w:r>
    </w:p>
    <w:p w14:paraId="0C904570" w14:textId="77777777" w:rsidR="000B014A" w:rsidRPr="00884320" w:rsidRDefault="000B014A" w:rsidP="00F45D7D">
      <w:pPr>
        <w:pStyle w:val="Akapitzlist"/>
        <w:widowControl w:val="0"/>
        <w:numPr>
          <w:ilvl w:val="0"/>
          <w:numId w:val="25"/>
        </w:numPr>
        <w:suppressAutoHyphens/>
        <w:autoSpaceDE w:val="0"/>
        <w:autoSpaceDN w:val="0"/>
        <w:spacing w:after="0" w:line="276" w:lineRule="auto"/>
        <w:ind w:left="284" w:hanging="426"/>
        <w:rPr>
          <w:rFonts w:eastAsia="Times New Roman" w:cstheme="minorHAnsi"/>
          <w:color w:val="000000"/>
          <w:kern w:val="0"/>
          <w:lang w:eastAsia="pl-PL"/>
          <w14:ligatures w14:val="none"/>
        </w:rPr>
      </w:pPr>
      <w:r w:rsidRPr="00884320">
        <w:rPr>
          <w:rFonts w:eastAsia="Times New Roman" w:cstheme="minorHAnsi"/>
          <w:kern w:val="0"/>
          <w:lang w:eastAsia="pl-PL"/>
          <w14:ligatures w14:val="none"/>
        </w:rPr>
        <w:t xml:space="preserve">Utworami, o jakich mowa w ust. </w:t>
      </w:r>
      <w:r w:rsidR="00606313" w:rsidRPr="00884320">
        <w:rPr>
          <w:rFonts w:eastAsia="Times New Roman" w:cstheme="minorHAnsi"/>
          <w:kern w:val="0"/>
          <w:lang w:eastAsia="pl-PL"/>
          <w14:ligatures w14:val="none"/>
        </w:rPr>
        <w:t>1</w:t>
      </w:r>
      <w:r w:rsidRPr="00884320">
        <w:rPr>
          <w:rFonts w:eastAsia="Times New Roman" w:cstheme="minorHAnsi"/>
          <w:kern w:val="0"/>
          <w:lang w:eastAsia="pl-PL"/>
          <w14:ligatures w14:val="none"/>
        </w:rPr>
        <w:t xml:space="preserve"> niniejszego paragrafu, są w szczególności: </w:t>
      </w:r>
    </w:p>
    <w:p w14:paraId="15C49C9A" w14:textId="77777777" w:rsidR="000B014A" w:rsidRPr="00884320" w:rsidRDefault="000B014A" w:rsidP="00F45D7D">
      <w:pPr>
        <w:pStyle w:val="Akapitzlist"/>
        <w:numPr>
          <w:ilvl w:val="0"/>
          <w:numId w:val="13"/>
        </w:numPr>
        <w:autoSpaceDE w:val="0"/>
        <w:autoSpaceDN w:val="0"/>
        <w:spacing w:after="0" w:line="276" w:lineRule="auto"/>
        <w:ind w:left="851" w:hanging="426"/>
        <w:rPr>
          <w:rFonts w:eastAsia="Times New Roman" w:cstheme="minorHAnsi"/>
          <w:kern w:val="0"/>
          <w:lang w:eastAsia="pl-PL"/>
          <w14:ligatures w14:val="none"/>
        </w:rPr>
      </w:pPr>
      <w:r w:rsidRPr="00884320">
        <w:rPr>
          <w:rFonts w:eastAsia="Times New Roman" w:cstheme="minorHAnsi"/>
          <w:kern w:val="0"/>
          <w:lang w:eastAsia="pl-PL"/>
          <w14:ligatures w14:val="none"/>
        </w:rPr>
        <w:t xml:space="preserve">projekt planu z częścią tekstową i graficzną wraz z raportem podsumowującym przebieg konsultacji społecznych i uzasadnieniem; </w:t>
      </w:r>
    </w:p>
    <w:p w14:paraId="32B87B4A" w14:textId="77777777" w:rsidR="000B014A" w:rsidRPr="00884320" w:rsidRDefault="000B014A" w:rsidP="00F45D7D">
      <w:pPr>
        <w:pStyle w:val="Akapitzlist"/>
        <w:numPr>
          <w:ilvl w:val="0"/>
          <w:numId w:val="13"/>
        </w:numPr>
        <w:autoSpaceDE w:val="0"/>
        <w:autoSpaceDN w:val="0"/>
        <w:spacing w:after="0" w:line="276" w:lineRule="auto"/>
        <w:ind w:left="851" w:hanging="426"/>
        <w:rPr>
          <w:rFonts w:eastAsia="Times New Roman" w:cstheme="minorHAnsi"/>
          <w:kern w:val="0"/>
          <w:lang w:eastAsia="pl-PL"/>
          <w14:ligatures w14:val="none"/>
        </w:rPr>
      </w:pPr>
      <w:r w:rsidRPr="00884320">
        <w:rPr>
          <w:rFonts w:eastAsia="Times New Roman" w:cstheme="minorHAnsi"/>
          <w:kern w:val="0"/>
          <w:lang w:eastAsia="pl-PL"/>
          <w14:ligatures w14:val="none"/>
        </w:rPr>
        <w:t xml:space="preserve">prognoza oddziaływania na środowisko;  </w:t>
      </w:r>
    </w:p>
    <w:p w14:paraId="4A535731" w14:textId="4803EAF2" w:rsidR="00606313" w:rsidRPr="00884320" w:rsidRDefault="000B014A" w:rsidP="00F45D7D">
      <w:pPr>
        <w:pStyle w:val="Akapitzlist"/>
        <w:numPr>
          <w:ilvl w:val="0"/>
          <w:numId w:val="13"/>
        </w:numPr>
        <w:autoSpaceDE w:val="0"/>
        <w:autoSpaceDN w:val="0"/>
        <w:spacing w:after="0" w:line="276" w:lineRule="auto"/>
        <w:ind w:left="851" w:hanging="426"/>
        <w:rPr>
          <w:rFonts w:eastAsia="Times New Roman" w:cstheme="minorHAnsi"/>
          <w:kern w:val="0"/>
          <w:lang w:eastAsia="pl-PL"/>
          <w14:ligatures w14:val="none"/>
        </w:rPr>
      </w:pPr>
      <w:r w:rsidRPr="00884320">
        <w:rPr>
          <w:rFonts w:eastAsia="Times New Roman" w:cstheme="minorHAnsi"/>
          <w:kern w:val="0"/>
          <w:lang w:eastAsia="pl-PL"/>
          <w14:ligatures w14:val="none"/>
        </w:rPr>
        <w:t xml:space="preserve">opracowanie </w:t>
      </w:r>
      <w:proofErr w:type="spellStart"/>
      <w:r w:rsidRPr="00884320">
        <w:rPr>
          <w:rFonts w:eastAsia="Times New Roman" w:cstheme="minorHAnsi"/>
          <w:kern w:val="0"/>
          <w:lang w:eastAsia="pl-PL"/>
          <w14:ligatures w14:val="none"/>
        </w:rPr>
        <w:t>ekofizjograficzne</w:t>
      </w:r>
      <w:proofErr w:type="spellEnd"/>
      <w:r w:rsidRPr="00884320">
        <w:rPr>
          <w:rFonts w:eastAsia="Times New Roman" w:cstheme="minorHAnsi"/>
          <w:kern w:val="0"/>
          <w:lang w:eastAsia="pl-PL"/>
          <w14:ligatures w14:val="none"/>
        </w:rPr>
        <w:t xml:space="preserve">. </w:t>
      </w:r>
    </w:p>
    <w:p w14:paraId="3AD3539D" w14:textId="0835053E" w:rsidR="00606313" w:rsidRPr="00884320" w:rsidRDefault="00EC0B4A" w:rsidP="00F45D7D">
      <w:pPr>
        <w:pStyle w:val="Akapitzlist"/>
        <w:numPr>
          <w:ilvl w:val="0"/>
          <w:numId w:val="25"/>
        </w:numPr>
        <w:autoSpaceDE w:val="0"/>
        <w:autoSpaceDN w:val="0"/>
        <w:spacing w:after="0" w:line="276" w:lineRule="auto"/>
        <w:ind w:left="284" w:hanging="426"/>
        <w:rPr>
          <w:rFonts w:eastAsia="Times New Roman" w:cstheme="minorHAnsi"/>
          <w:kern w:val="0"/>
          <w:lang w:eastAsia="pl-PL"/>
          <w14:ligatures w14:val="none"/>
        </w:rPr>
      </w:pPr>
      <w:r w:rsidRPr="00884320">
        <w:rPr>
          <w:rFonts w:eastAsia="Times New Roman" w:cstheme="minorHAnsi"/>
          <w:kern w:val="0"/>
          <w:lang w:eastAsia="pl-PL"/>
          <w14:ligatures w14:val="none"/>
        </w:rPr>
        <w:t xml:space="preserve">Przenoszenie </w:t>
      </w:r>
      <w:r w:rsidR="00606313" w:rsidRPr="00884320">
        <w:rPr>
          <w:rFonts w:eastAsia="Times New Roman" w:cstheme="minorHAnsi"/>
          <w:kern w:val="0"/>
          <w:lang w:eastAsia="pl-PL"/>
          <w14:ligatures w14:val="none"/>
        </w:rPr>
        <w:t>praw autorskich</w:t>
      </w:r>
      <w:r w:rsidRPr="00884320">
        <w:rPr>
          <w:rFonts w:eastAsia="Times New Roman" w:cstheme="minorHAnsi"/>
          <w:kern w:val="0"/>
          <w:lang w:eastAsia="pl-PL"/>
          <w14:ligatures w14:val="none"/>
        </w:rPr>
        <w:t xml:space="preserve"> dotyczy </w:t>
      </w:r>
      <w:r w:rsidR="00606313" w:rsidRPr="00884320">
        <w:rPr>
          <w:rFonts w:eastAsia="Times New Roman" w:cstheme="minorHAnsi"/>
          <w:kern w:val="0"/>
          <w:lang w:eastAsia="pl-PL"/>
          <w14:ligatures w14:val="none"/>
        </w:rPr>
        <w:t>zarówno w sytuacji zakończenia, jak i przerwania prac dotyczących przedmiotu umowy.</w:t>
      </w:r>
    </w:p>
    <w:p w14:paraId="003CDE04" w14:textId="5620D217" w:rsidR="00EC0B4A" w:rsidRPr="00884320" w:rsidRDefault="00C86B9C" w:rsidP="00F45D7D">
      <w:pPr>
        <w:pStyle w:val="Akapitzlist"/>
        <w:widowControl w:val="0"/>
        <w:numPr>
          <w:ilvl w:val="0"/>
          <w:numId w:val="25"/>
        </w:numPr>
        <w:suppressAutoHyphens/>
        <w:autoSpaceDE w:val="0"/>
        <w:autoSpaceDN w:val="0"/>
        <w:spacing w:after="0" w:line="276" w:lineRule="auto"/>
        <w:ind w:left="284" w:hanging="426"/>
        <w:rPr>
          <w:rFonts w:eastAsia="Times New Roman" w:cstheme="minorHAnsi"/>
          <w:color w:val="000000"/>
          <w:kern w:val="0"/>
          <w:lang w:eastAsia="pl-PL"/>
          <w14:ligatures w14:val="none"/>
        </w:rPr>
      </w:pPr>
      <w:r w:rsidRPr="00884320">
        <w:rPr>
          <w:rFonts w:eastAsia="Times New Roman" w:cstheme="minorHAnsi"/>
          <w:color w:val="000000"/>
          <w:kern w:val="0"/>
          <w:lang w:eastAsia="pl-PL"/>
          <w14:ligatures w14:val="none"/>
        </w:rPr>
        <w:t>Wykonawcy przysługuje nieograniczone w czasie autorskie prawo osobiste do przedmiotu umowy.</w:t>
      </w:r>
    </w:p>
    <w:p w14:paraId="2814BC1F" w14:textId="0134887A" w:rsidR="00DD0D50" w:rsidRPr="00884320" w:rsidRDefault="00C86B9C" w:rsidP="00F45D7D">
      <w:pPr>
        <w:pStyle w:val="Akapitzlist"/>
        <w:widowControl w:val="0"/>
        <w:numPr>
          <w:ilvl w:val="0"/>
          <w:numId w:val="25"/>
        </w:numPr>
        <w:suppressAutoHyphens/>
        <w:autoSpaceDE w:val="0"/>
        <w:autoSpaceDN w:val="0"/>
        <w:spacing w:after="0" w:line="276" w:lineRule="auto"/>
        <w:ind w:left="284" w:hanging="426"/>
        <w:rPr>
          <w:rFonts w:eastAsia="Times New Roman" w:cstheme="minorHAnsi"/>
          <w:color w:val="000000"/>
          <w:kern w:val="0"/>
          <w:lang w:eastAsia="pl-PL"/>
          <w14:ligatures w14:val="none"/>
        </w:rPr>
      </w:pPr>
      <w:r w:rsidRPr="00884320">
        <w:rPr>
          <w:rFonts w:eastAsia="Times New Roman" w:cstheme="minorHAnsi"/>
          <w:color w:val="000000"/>
          <w:kern w:val="0"/>
          <w:lang w:eastAsia="pl-PL"/>
          <w14:ligatures w14:val="none"/>
        </w:rPr>
        <w:t>Wykonawca oświadcza, że należą do niego prawa autorskie majątkowe do przedmiotu umowy, a utwory nie naruszają praw osobistych i majątkowych osób trzecich.</w:t>
      </w:r>
    </w:p>
    <w:p w14:paraId="3E81BCB7" w14:textId="4243AA11" w:rsidR="00C86B9C" w:rsidRPr="00884320" w:rsidRDefault="00C86B9C" w:rsidP="00F45D7D">
      <w:pPr>
        <w:pStyle w:val="Akapitzlist"/>
        <w:widowControl w:val="0"/>
        <w:numPr>
          <w:ilvl w:val="0"/>
          <w:numId w:val="25"/>
        </w:numPr>
        <w:suppressAutoHyphens/>
        <w:autoSpaceDE w:val="0"/>
        <w:autoSpaceDN w:val="0"/>
        <w:spacing w:after="0" w:line="276" w:lineRule="auto"/>
        <w:ind w:left="284" w:hanging="426"/>
        <w:rPr>
          <w:rFonts w:eastAsia="Times New Roman" w:cstheme="minorHAnsi"/>
          <w:color w:val="000000"/>
          <w:kern w:val="0"/>
          <w:lang w:eastAsia="pl-PL"/>
          <w14:ligatures w14:val="none"/>
        </w:rPr>
      </w:pPr>
      <w:r w:rsidRPr="00884320">
        <w:rPr>
          <w:rFonts w:eastAsia="Times New Roman" w:cstheme="minorHAnsi"/>
          <w:color w:val="000000"/>
          <w:kern w:val="0"/>
          <w:lang w:eastAsia="pl-PL"/>
          <w14:ligatures w14:val="none"/>
        </w:rPr>
        <w:t xml:space="preserve">Wykonawca w ramach wynagrodzenia przewidzianego niniejszą umową przenosi na Zamawiającego autorskie prawa majątkowe do </w:t>
      </w:r>
      <w:r w:rsidR="0027309D" w:rsidRPr="00884320">
        <w:rPr>
          <w:rFonts w:eastAsia="Times New Roman" w:cstheme="minorHAnsi"/>
          <w:color w:val="000000"/>
          <w:kern w:val="0"/>
          <w:lang w:eastAsia="pl-PL"/>
          <w14:ligatures w14:val="none"/>
        </w:rPr>
        <w:t xml:space="preserve">utworów wymienionych w ust </w:t>
      </w:r>
      <w:r w:rsidR="00EC0B4A" w:rsidRPr="00884320">
        <w:rPr>
          <w:rFonts w:eastAsia="Times New Roman" w:cstheme="minorHAnsi"/>
          <w:color w:val="000000"/>
          <w:kern w:val="0"/>
          <w:lang w:eastAsia="pl-PL"/>
          <w14:ligatures w14:val="none"/>
        </w:rPr>
        <w:t>2</w:t>
      </w:r>
      <w:r w:rsidR="0027309D" w:rsidRPr="00884320">
        <w:rPr>
          <w:rFonts w:eastAsia="Times New Roman" w:cstheme="minorHAnsi"/>
          <w:color w:val="000000"/>
          <w:kern w:val="0"/>
          <w:lang w:eastAsia="pl-PL"/>
          <w14:ligatures w14:val="none"/>
        </w:rPr>
        <w:t xml:space="preserve"> niniejszego paragrafu </w:t>
      </w:r>
      <w:r w:rsidRPr="00884320">
        <w:rPr>
          <w:rFonts w:eastAsia="Times New Roman" w:cstheme="minorHAnsi"/>
          <w:color w:val="000000"/>
          <w:kern w:val="0"/>
          <w:lang w:eastAsia="pl-PL"/>
          <w14:ligatures w14:val="none"/>
        </w:rPr>
        <w:t xml:space="preserve">projektu </w:t>
      </w:r>
      <w:r w:rsidR="00DD0D50" w:rsidRPr="00884320">
        <w:rPr>
          <w:rFonts w:eastAsia="Times New Roman" w:cstheme="minorHAnsi"/>
          <w:color w:val="000000"/>
          <w:kern w:val="0"/>
          <w:lang w:eastAsia="pl-PL"/>
          <w14:ligatures w14:val="none"/>
        </w:rPr>
        <w:t xml:space="preserve">planu </w:t>
      </w:r>
      <w:r w:rsidRPr="00884320">
        <w:rPr>
          <w:rFonts w:eastAsia="Times New Roman" w:cstheme="minorHAnsi"/>
          <w:color w:val="000000"/>
          <w:kern w:val="0"/>
          <w:lang w:eastAsia="pl-PL"/>
          <w14:ligatures w14:val="none"/>
        </w:rPr>
        <w:t>oraz towarzyszących mu materiałów powstałych w wyniku realizacji niniejszej umowy. Przeniesienie następuje niezależnie, na poszczególnych etapach prac, z chwilą podpisania protokołu zdawczo-odbiorczego. W ramach przysługujących praw autorskich Zamawiający może wykorzystać przedmiot umowy w całości lub w części w zakresie zgodnym z jego gospodarczym przeznaczeniem, m.in. w zakresie:</w:t>
      </w:r>
    </w:p>
    <w:p w14:paraId="12318EF3" w14:textId="77777777" w:rsidR="00C86B9C" w:rsidRPr="00884320" w:rsidRDefault="00C86B9C" w:rsidP="006F7784">
      <w:pPr>
        <w:widowControl w:val="0"/>
        <w:numPr>
          <w:ilvl w:val="0"/>
          <w:numId w:val="5"/>
        </w:numPr>
        <w:tabs>
          <w:tab w:val="left" w:pos="1276"/>
        </w:tabs>
        <w:suppressAutoHyphens/>
        <w:autoSpaceDE w:val="0"/>
        <w:autoSpaceDN w:val="0"/>
        <w:spacing w:after="0" w:line="276" w:lineRule="auto"/>
        <w:ind w:left="567" w:hanging="426"/>
        <w:rPr>
          <w:rFonts w:eastAsia="Times New Roman" w:cstheme="minorHAnsi"/>
          <w:color w:val="000000"/>
          <w:kern w:val="0"/>
          <w:lang w:eastAsia="pl-PL"/>
          <w14:ligatures w14:val="none"/>
        </w:rPr>
      </w:pPr>
      <w:r w:rsidRPr="00884320">
        <w:rPr>
          <w:rFonts w:eastAsia="Times New Roman" w:cstheme="minorHAnsi"/>
          <w:color w:val="000000"/>
          <w:kern w:val="0"/>
          <w:lang w:eastAsia="pl-PL"/>
          <w14:ligatures w14:val="none"/>
        </w:rPr>
        <w:t>wykorzystania w całości lub części utworu oraz dokonywania zmian utworu</w:t>
      </w:r>
      <w:r w:rsidR="00DD0D50" w:rsidRPr="00884320">
        <w:rPr>
          <w:rFonts w:eastAsia="Times New Roman" w:cstheme="minorHAnsi"/>
          <w:color w:val="000000"/>
          <w:kern w:val="0"/>
          <w:lang w:eastAsia="pl-PL"/>
          <w14:ligatures w14:val="none"/>
        </w:rPr>
        <w:t>;</w:t>
      </w:r>
    </w:p>
    <w:p w14:paraId="1245CB49" w14:textId="77777777" w:rsidR="00C86B9C" w:rsidRPr="00884320" w:rsidRDefault="00C86B9C" w:rsidP="006F7784">
      <w:pPr>
        <w:widowControl w:val="0"/>
        <w:numPr>
          <w:ilvl w:val="0"/>
          <w:numId w:val="5"/>
        </w:numPr>
        <w:tabs>
          <w:tab w:val="left" w:pos="1276"/>
        </w:tabs>
        <w:suppressAutoHyphens/>
        <w:autoSpaceDE w:val="0"/>
        <w:autoSpaceDN w:val="0"/>
        <w:spacing w:after="0" w:line="276" w:lineRule="auto"/>
        <w:ind w:left="567" w:hanging="426"/>
        <w:rPr>
          <w:rFonts w:eastAsia="Times New Roman" w:cstheme="minorHAnsi"/>
          <w:color w:val="000000"/>
          <w:kern w:val="0"/>
          <w:lang w:eastAsia="pl-PL"/>
          <w14:ligatures w14:val="none"/>
        </w:rPr>
      </w:pPr>
      <w:r w:rsidRPr="00884320">
        <w:rPr>
          <w:rFonts w:eastAsia="Times New Roman" w:cstheme="minorHAnsi"/>
          <w:color w:val="000000"/>
          <w:kern w:val="0"/>
          <w:lang w:eastAsia="pl-PL"/>
          <w14:ligatures w14:val="none"/>
        </w:rPr>
        <w:t>utrwalania i zwielokrotniania utworu – wytworzenia określoną techniką egzemplarzy utworu, w tym techniką drukarską, reprograficzną, zapisu magnetycznego oraz techniką cyfrową</w:t>
      </w:r>
      <w:r w:rsidR="00DD0D50" w:rsidRPr="00884320">
        <w:rPr>
          <w:rFonts w:eastAsia="Times New Roman" w:cstheme="minorHAnsi"/>
          <w:color w:val="000000"/>
          <w:kern w:val="0"/>
          <w:lang w:eastAsia="pl-PL"/>
          <w14:ligatures w14:val="none"/>
        </w:rPr>
        <w:t>;</w:t>
      </w:r>
    </w:p>
    <w:p w14:paraId="48A10E14" w14:textId="5F3C86EB" w:rsidR="00DD0D50" w:rsidRPr="00884320" w:rsidRDefault="00C86B9C" w:rsidP="006F7784">
      <w:pPr>
        <w:widowControl w:val="0"/>
        <w:numPr>
          <w:ilvl w:val="0"/>
          <w:numId w:val="5"/>
        </w:numPr>
        <w:tabs>
          <w:tab w:val="left" w:pos="1276"/>
        </w:tabs>
        <w:suppressAutoHyphens/>
        <w:autoSpaceDE w:val="0"/>
        <w:autoSpaceDN w:val="0"/>
        <w:spacing w:after="0" w:line="276" w:lineRule="auto"/>
        <w:ind w:left="567" w:hanging="426"/>
        <w:rPr>
          <w:rFonts w:eastAsia="Times New Roman" w:cstheme="minorHAnsi"/>
          <w:color w:val="000000"/>
          <w:kern w:val="0"/>
          <w:lang w:eastAsia="pl-PL"/>
          <w14:ligatures w14:val="none"/>
        </w:rPr>
      </w:pPr>
      <w:r w:rsidRPr="00884320">
        <w:rPr>
          <w:rFonts w:eastAsia="Times New Roman" w:cstheme="minorHAnsi"/>
          <w:color w:val="000000"/>
          <w:kern w:val="0"/>
          <w:lang w:eastAsia="pl-PL"/>
          <w14:ligatures w14:val="none"/>
        </w:rPr>
        <w:t>rozpowszechniania utworu – publiczne udostępnianie, wykonywanie, wystawianie, wyświetlanie, odtwarzanie.</w:t>
      </w:r>
    </w:p>
    <w:p w14:paraId="65A5E609" w14:textId="49DA1500" w:rsidR="00C86B9C" w:rsidRPr="00884320" w:rsidRDefault="00C86B9C" w:rsidP="00F45D7D">
      <w:pPr>
        <w:pStyle w:val="Akapitzlist"/>
        <w:widowControl w:val="0"/>
        <w:numPr>
          <w:ilvl w:val="0"/>
          <w:numId w:val="25"/>
        </w:numPr>
        <w:tabs>
          <w:tab w:val="left" w:pos="851"/>
        </w:tabs>
        <w:suppressAutoHyphens/>
        <w:autoSpaceDE w:val="0"/>
        <w:autoSpaceDN w:val="0"/>
        <w:spacing w:after="0" w:line="276" w:lineRule="auto"/>
        <w:ind w:left="142" w:hanging="426"/>
        <w:rPr>
          <w:rFonts w:eastAsia="Times New Roman" w:cstheme="minorHAnsi"/>
          <w:color w:val="000000" w:themeColor="text1"/>
          <w:kern w:val="0"/>
          <w:lang w:eastAsia="pl-PL"/>
          <w14:ligatures w14:val="none"/>
        </w:rPr>
      </w:pPr>
      <w:r w:rsidRPr="00884320">
        <w:rPr>
          <w:rFonts w:eastAsia="Times New Roman" w:cstheme="minorHAnsi"/>
          <w:color w:val="000000" w:themeColor="text1"/>
          <w:kern w:val="0"/>
          <w:lang w:eastAsia="pl-PL"/>
          <w14:ligatures w14:val="none"/>
        </w:rPr>
        <w:t xml:space="preserve">Uchwała Rady Miejskiej w </w:t>
      </w:r>
      <w:r w:rsidR="00DD0D50" w:rsidRPr="00884320">
        <w:rPr>
          <w:rFonts w:eastAsia="Times New Roman" w:cstheme="minorHAnsi"/>
          <w:color w:val="000000" w:themeColor="text1"/>
          <w:kern w:val="0"/>
          <w:lang w:eastAsia="pl-PL"/>
          <w14:ligatures w14:val="none"/>
        </w:rPr>
        <w:t>Szubinie</w:t>
      </w:r>
      <w:r w:rsidRPr="00884320">
        <w:rPr>
          <w:rFonts w:eastAsia="Times New Roman" w:cstheme="minorHAnsi"/>
          <w:color w:val="000000" w:themeColor="text1"/>
          <w:kern w:val="0"/>
          <w:lang w:eastAsia="pl-PL"/>
          <w14:ligatures w14:val="none"/>
        </w:rPr>
        <w:t xml:space="preserve"> w sprawie uchwalenia planu </w:t>
      </w:r>
      <w:r w:rsidR="005A328E">
        <w:rPr>
          <w:rFonts w:eastAsia="Times New Roman" w:cstheme="minorHAnsi"/>
          <w:color w:val="000000" w:themeColor="text1"/>
          <w:kern w:val="0"/>
          <w:lang w:eastAsia="pl-PL"/>
          <w14:ligatures w14:val="none"/>
        </w:rPr>
        <w:t xml:space="preserve">ogólnego </w:t>
      </w:r>
      <w:r w:rsidRPr="00884320">
        <w:rPr>
          <w:rFonts w:eastAsia="Times New Roman" w:cstheme="minorHAnsi"/>
          <w:color w:val="000000" w:themeColor="text1"/>
          <w:kern w:val="0"/>
          <w:lang w:eastAsia="pl-PL"/>
          <w14:ligatures w14:val="none"/>
        </w:rPr>
        <w:t>wraz z jego urzędowym projektem nie stanowią przedmiotu prawa autorskiego.</w:t>
      </w:r>
    </w:p>
    <w:p w14:paraId="44D572EC" w14:textId="77777777" w:rsidR="00CB3DAB" w:rsidRPr="00884320" w:rsidRDefault="00CB3DAB" w:rsidP="006F7784">
      <w:pPr>
        <w:autoSpaceDE w:val="0"/>
        <w:autoSpaceDN w:val="0"/>
        <w:spacing w:after="0" w:line="276" w:lineRule="auto"/>
        <w:rPr>
          <w:rFonts w:eastAsia="Times New Roman" w:cstheme="minorHAnsi"/>
          <w:bCs/>
          <w:color w:val="FF0000"/>
          <w:kern w:val="0"/>
          <w:lang w:eastAsia="pl-PL"/>
          <w14:ligatures w14:val="none"/>
        </w:rPr>
      </w:pPr>
    </w:p>
    <w:p w14:paraId="0F474B33" w14:textId="67954D9E" w:rsidR="00CB3DAB" w:rsidRPr="00884320" w:rsidRDefault="00CB3DAB" w:rsidP="006F7784">
      <w:pPr>
        <w:autoSpaceDE w:val="0"/>
        <w:autoSpaceDN w:val="0"/>
        <w:spacing w:after="0" w:line="276" w:lineRule="auto"/>
        <w:rPr>
          <w:rFonts w:eastAsia="Times New Roman" w:cstheme="minorHAnsi"/>
          <w:bCs/>
          <w:color w:val="000000" w:themeColor="text1"/>
          <w:kern w:val="0"/>
          <w:lang w:eastAsia="pl-PL"/>
          <w14:ligatures w14:val="none"/>
        </w:rPr>
      </w:pPr>
      <w:r w:rsidRPr="00884320">
        <w:rPr>
          <w:rFonts w:eastAsia="Times New Roman" w:cstheme="minorHAnsi"/>
          <w:bCs/>
          <w:color w:val="000000" w:themeColor="text1"/>
          <w:kern w:val="0"/>
          <w:lang w:eastAsia="pl-PL"/>
          <w14:ligatures w14:val="none"/>
        </w:rPr>
        <w:sym w:font="Times New Roman" w:char="00A7"/>
      </w:r>
      <w:r w:rsidRPr="00884320">
        <w:rPr>
          <w:rFonts w:eastAsia="Times New Roman" w:cstheme="minorHAnsi"/>
          <w:bCs/>
          <w:color w:val="000000" w:themeColor="text1"/>
          <w:kern w:val="0"/>
          <w:lang w:eastAsia="pl-PL"/>
          <w14:ligatures w14:val="none"/>
        </w:rPr>
        <w:t xml:space="preserve"> 1</w:t>
      </w:r>
      <w:r w:rsidR="00B43270" w:rsidRPr="00884320">
        <w:rPr>
          <w:rFonts w:eastAsia="Times New Roman" w:cstheme="minorHAnsi"/>
          <w:bCs/>
          <w:color w:val="000000" w:themeColor="text1"/>
          <w:kern w:val="0"/>
          <w:lang w:eastAsia="pl-PL"/>
          <w14:ligatures w14:val="none"/>
        </w:rPr>
        <w:t>4</w:t>
      </w:r>
    </w:p>
    <w:p w14:paraId="2BED1B68" w14:textId="59AAC6D9" w:rsidR="00A63CC9" w:rsidRPr="00884320" w:rsidRDefault="00A63CC9" w:rsidP="006F7784">
      <w:pPr>
        <w:autoSpaceDE w:val="0"/>
        <w:autoSpaceDN w:val="0"/>
        <w:spacing w:after="0" w:line="276" w:lineRule="auto"/>
        <w:rPr>
          <w:rFonts w:eastAsia="Times New Roman" w:cstheme="minorHAnsi"/>
          <w:b/>
          <w:bCs/>
          <w:color w:val="000000" w:themeColor="text1"/>
          <w:kern w:val="0"/>
          <w:lang w:eastAsia="pl-PL"/>
          <w14:ligatures w14:val="none"/>
        </w:rPr>
      </w:pPr>
      <w:r w:rsidRPr="00884320">
        <w:rPr>
          <w:rFonts w:eastAsia="Times New Roman" w:cstheme="minorHAnsi"/>
          <w:b/>
          <w:bCs/>
          <w:color w:val="000000" w:themeColor="text1"/>
          <w:kern w:val="0"/>
          <w:lang w:eastAsia="pl-PL"/>
          <w14:ligatures w14:val="none"/>
        </w:rPr>
        <w:t>(RODO)</w:t>
      </w:r>
    </w:p>
    <w:p w14:paraId="3D1C9B33" w14:textId="77777777" w:rsidR="00CB3DAB" w:rsidRPr="00884320" w:rsidRDefault="00CB3DAB" w:rsidP="006F7784">
      <w:pPr>
        <w:autoSpaceDE w:val="0"/>
        <w:autoSpaceDN w:val="0"/>
        <w:spacing w:after="0" w:line="276" w:lineRule="auto"/>
        <w:rPr>
          <w:rFonts w:eastAsia="Times New Roman" w:cstheme="minorHAnsi"/>
          <w:bCs/>
          <w:color w:val="000000" w:themeColor="text1"/>
          <w:kern w:val="0"/>
          <w:lang w:eastAsia="pl-PL"/>
          <w14:ligatures w14:val="none"/>
        </w:rPr>
      </w:pPr>
    </w:p>
    <w:p w14:paraId="0D7ACBCC" w14:textId="77777777" w:rsidR="00CB3DAB" w:rsidRPr="00884320" w:rsidRDefault="00CB3DAB" w:rsidP="00F45D7D">
      <w:pPr>
        <w:numPr>
          <w:ilvl w:val="3"/>
          <w:numId w:val="32"/>
        </w:numPr>
        <w:tabs>
          <w:tab w:val="left" w:pos="284"/>
        </w:tabs>
        <w:suppressAutoHyphens/>
        <w:spacing w:after="0" w:line="276" w:lineRule="auto"/>
        <w:ind w:left="284" w:hanging="284"/>
        <w:rPr>
          <w:rFonts w:eastAsia="Times New Roman" w:cstheme="minorHAnsi"/>
          <w:color w:val="000000" w:themeColor="text1"/>
          <w:kern w:val="0"/>
          <w:lang w:eastAsia="ar-SA"/>
          <w14:ligatures w14:val="none"/>
        </w:rPr>
      </w:pPr>
      <w:r w:rsidRPr="00884320">
        <w:rPr>
          <w:rFonts w:eastAsia="Times New Roman" w:cstheme="minorHAnsi"/>
          <w:color w:val="000000" w:themeColor="text1"/>
          <w:kern w:val="0"/>
          <w:lang w:eastAsia="ar-SA"/>
          <w14:ligatures w14:val="none"/>
        </w:rPr>
        <w:t>Wykonawca oświadcza, że:</w:t>
      </w:r>
    </w:p>
    <w:p w14:paraId="3AE90389" w14:textId="77777777" w:rsidR="00CB3DAB" w:rsidRPr="00884320" w:rsidRDefault="00CB3DAB" w:rsidP="00F45D7D">
      <w:pPr>
        <w:widowControl w:val="0"/>
        <w:numPr>
          <w:ilvl w:val="1"/>
          <w:numId w:val="31"/>
        </w:numPr>
        <w:tabs>
          <w:tab w:val="left" w:pos="567"/>
        </w:tabs>
        <w:suppressAutoHyphens/>
        <w:spacing w:after="0" w:line="276" w:lineRule="auto"/>
        <w:ind w:left="567" w:hanging="283"/>
        <w:rPr>
          <w:rFonts w:eastAsia="Times New Roman" w:cstheme="minorHAnsi"/>
          <w:color w:val="000000" w:themeColor="text1"/>
          <w:kern w:val="0"/>
          <w:lang w:eastAsia="ar-SA"/>
          <w14:ligatures w14:val="none"/>
        </w:rPr>
      </w:pPr>
      <w:r w:rsidRPr="00884320">
        <w:rPr>
          <w:rFonts w:eastAsia="Times New Roman" w:cstheme="minorHAnsi"/>
          <w:color w:val="000000" w:themeColor="text1"/>
          <w:kern w:val="0"/>
          <w:lang w:eastAsia="ar-SA"/>
          <w14:ligatures w14:val="none"/>
        </w:rPr>
        <w:t>znane są mu wszelkie obowiązki wynikające z obowiązujących przepisów o ochronie danych osobowych mające zastosowanie oraz RODO;</w:t>
      </w:r>
    </w:p>
    <w:p w14:paraId="183981FA" w14:textId="77777777" w:rsidR="00CB3DAB" w:rsidRPr="00884320" w:rsidRDefault="00CB3DAB" w:rsidP="00F45D7D">
      <w:pPr>
        <w:widowControl w:val="0"/>
        <w:numPr>
          <w:ilvl w:val="1"/>
          <w:numId w:val="31"/>
        </w:numPr>
        <w:tabs>
          <w:tab w:val="left" w:pos="567"/>
        </w:tabs>
        <w:suppressAutoHyphens/>
        <w:spacing w:after="0" w:line="276" w:lineRule="auto"/>
        <w:ind w:left="567" w:hanging="283"/>
        <w:rPr>
          <w:rFonts w:eastAsia="Times New Roman" w:cstheme="minorHAnsi"/>
          <w:color w:val="000000" w:themeColor="text1"/>
          <w:kern w:val="0"/>
          <w:lang w:eastAsia="ar-SA"/>
          <w14:ligatures w14:val="none"/>
        </w:rPr>
      </w:pPr>
      <w:r w:rsidRPr="00884320">
        <w:rPr>
          <w:rFonts w:eastAsia="Times New Roman" w:cstheme="minorHAnsi"/>
          <w:color w:val="000000" w:themeColor="text1"/>
          <w:kern w:val="0"/>
          <w:lang w:eastAsia="ar-SA"/>
          <w14:ligatures w14:val="none"/>
        </w:rPr>
        <w:t>zapewni 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14:paraId="713C1A2D" w14:textId="77777777" w:rsidR="00CB3DAB" w:rsidRPr="00884320" w:rsidRDefault="00CB3DAB" w:rsidP="00F45D7D">
      <w:pPr>
        <w:widowControl w:val="0"/>
        <w:numPr>
          <w:ilvl w:val="1"/>
          <w:numId w:val="31"/>
        </w:numPr>
        <w:tabs>
          <w:tab w:val="left" w:pos="567"/>
        </w:tabs>
        <w:suppressAutoHyphens/>
        <w:spacing w:after="0" w:line="276" w:lineRule="auto"/>
        <w:ind w:left="567" w:hanging="283"/>
        <w:rPr>
          <w:rFonts w:eastAsia="Times New Roman" w:cstheme="minorHAnsi"/>
          <w:color w:val="000000" w:themeColor="text1"/>
          <w:kern w:val="0"/>
          <w:lang w:eastAsia="ar-SA"/>
          <w14:ligatures w14:val="none"/>
        </w:rPr>
      </w:pPr>
      <w:r w:rsidRPr="00884320">
        <w:rPr>
          <w:rFonts w:eastAsia="Times New Roman" w:cstheme="minorHAnsi"/>
          <w:color w:val="000000" w:themeColor="text1"/>
          <w:kern w:val="0"/>
          <w:lang w:eastAsia="ar-SA"/>
          <w14:ligatures w14:val="none"/>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634CAB23" w14:textId="77777777" w:rsidR="00856A83" w:rsidRPr="00884320" w:rsidRDefault="00856A83" w:rsidP="006F7784">
      <w:pPr>
        <w:widowControl w:val="0"/>
        <w:tabs>
          <w:tab w:val="left" w:pos="567"/>
        </w:tabs>
        <w:suppressAutoHyphens/>
        <w:spacing w:after="0" w:line="276" w:lineRule="auto"/>
        <w:ind w:left="567"/>
        <w:rPr>
          <w:rFonts w:eastAsia="Times New Roman" w:cstheme="minorHAnsi"/>
          <w:color w:val="000000" w:themeColor="text1"/>
          <w:kern w:val="0"/>
          <w:lang w:eastAsia="ar-SA"/>
          <w14:ligatures w14:val="none"/>
        </w:rPr>
      </w:pPr>
    </w:p>
    <w:p w14:paraId="29C51FB1" w14:textId="77777777" w:rsidR="00CB3DAB" w:rsidRPr="00884320" w:rsidRDefault="00CB3DAB" w:rsidP="00F45D7D">
      <w:pPr>
        <w:numPr>
          <w:ilvl w:val="3"/>
          <w:numId w:val="32"/>
        </w:numPr>
        <w:tabs>
          <w:tab w:val="left" w:pos="284"/>
        </w:tabs>
        <w:suppressAutoHyphens/>
        <w:spacing w:after="0" w:line="276" w:lineRule="auto"/>
        <w:ind w:left="284" w:hanging="284"/>
        <w:rPr>
          <w:rFonts w:eastAsia="Times New Roman" w:cstheme="minorHAnsi"/>
          <w:bCs/>
          <w:color w:val="000000" w:themeColor="text1"/>
          <w:kern w:val="1"/>
          <w:lang w:eastAsia="ar-SA"/>
          <w14:ligatures w14:val="none"/>
        </w:rPr>
      </w:pPr>
      <w:r w:rsidRPr="00884320">
        <w:rPr>
          <w:rFonts w:eastAsia="Times New Roman" w:cstheme="minorHAnsi"/>
          <w:color w:val="000000" w:themeColor="text1"/>
          <w:kern w:val="0"/>
          <w:lang w:eastAsia="ar-SA"/>
          <w14:ligatures w14:val="none"/>
        </w:rPr>
        <w:lastRenderedPageBreak/>
        <w:t xml:space="preserve">W związku z </w:t>
      </w:r>
      <w:r w:rsidRPr="00884320">
        <w:rPr>
          <w:rFonts w:eastAsia="Times New Roman" w:cstheme="minorHAnsi"/>
          <w:bCs/>
          <w:color w:val="000000" w:themeColor="text1"/>
          <w:kern w:val="0"/>
          <w:lang w:eastAsia="ar-SA"/>
          <w14:ligatures w14:val="none"/>
        </w:rPr>
        <w:t>przetwarzaniem</w:t>
      </w:r>
      <w:r w:rsidRPr="00884320">
        <w:rPr>
          <w:rFonts w:eastAsia="Times New Roman" w:cstheme="minorHAnsi"/>
          <w:color w:val="000000" w:themeColor="text1"/>
          <w:kern w:val="0"/>
          <w:lang w:eastAsia="ar-SA"/>
          <w14:ligatures w14:val="none"/>
        </w:rPr>
        <w:t xml:space="preserve"> danych osobowych Wykonawcy lub osób wskazanych przez Wykonawcę, zgodnie z przepisami przewidzianych w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zwanego dalej w skrócie </w:t>
      </w:r>
      <w:r w:rsidRPr="00884320">
        <w:rPr>
          <w:rFonts w:eastAsia="Times New Roman" w:cstheme="minorHAnsi"/>
          <w:bCs/>
          <w:color w:val="000000" w:themeColor="text1"/>
          <w:kern w:val="0"/>
          <w:lang w:eastAsia="ar-SA"/>
          <w14:ligatures w14:val="none"/>
        </w:rPr>
        <w:t>„RODO”</w:t>
      </w:r>
      <w:r w:rsidRPr="00884320">
        <w:rPr>
          <w:rFonts w:eastAsia="Times New Roman" w:cstheme="minorHAnsi"/>
          <w:color w:val="000000" w:themeColor="text1"/>
          <w:kern w:val="0"/>
          <w:lang w:eastAsia="ar-SA"/>
          <w14:ligatures w14:val="none"/>
        </w:rPr>
        <w:t xml:space="preserve"> oraz ustawy z dnia 10 maja 2018 roku o ochronie danych osobowych (Dz.U. z 2019 r. poz.1781) Zamawiający przekazuje informacje na temat przetwarzania danych osobowych </w:t>
      </w:r>
      <w:r w:rsidRPr="00884320">
        <w:rPr>
          <w:rFonts w:eastAsia="Times New Roman" w:cstheme="minorHAnsi"/>
          <w:bCs/>
          <w:color w:val="000000" w:themeColor="text1"/>
          <w:kern w:val="0"/>
          <w:lang w:eastAsia="ar-SA"/>
          <w14:ligatures w14:val="none"/>
        </w:rPr>
        <w:t>w Urzędzie Miejskim w Szubinie zawarte w załączniku nr 1 do umowy.</w:t>
      </w:r>
    </w:p>
    <w:p w14:paraId="0A5DA025" w14:textId="77777777" w:rsidR="00CB3DAB" w:rsidRPr="00884320" w:rsidRDefault="00CB3DAB" w:rsidP="00F45D7D">
      <w:pPr>
        <w:numPr>
          <w:ilvl w:val="3"/>
          <w:numId w:val="32"/>
        </w:numPr>
        <w:tabs>
          <w:tab w:val="left" w:pos="284"/>
        </w:tabs>
        <w:suppressAutoHyphens/>
        <w:spacing w:after="0" w:line="276" w:lineRule="auto"/>
        <w:ind w:left="284" w:hanging="284"/>
        <w:rPr>
          <w:rFonts w:eastAsia="Times New Roman" w:cstheme="minorHAnsi"/>
          <w:bCs/>
          <w:color w:val="000000" w:themeColor="text1"/>
          <w:kern w:val="1"/>
          <w:lang w:eastAsia="ar-SA"/>
          <w14:ligatures w14:val="none"/>
        </w:rPr>
      </w:pPr>
      <w:r w:rsidRPr="00884320">
        <w:rPr>
          <w:rFonts w:eastAsia="Times New Roman" w:cstheme="minorHAnsi"/>
          <w:bCs/>
          <w:color w:val="000000" w:themeColor="text1"/>
          <w:kern w:val="0"/>
          <w:lang w:eastAsia="ar-SA"/>
          <w14:ligatures w14:val="none"/>
        </w:rPr>
        <w:t>W związku z realizacją umowy Zamawiający powierzy przetwarzanie danych osobowych Wykonawcy, co zostanie uregulowane w umowie powierzenia przetwarzania danych osobowych stanowiącej załącznik nr 2 do umowy.</w:t>
      </w:r>
    </w:p>
    <w:p w14:paraId="33682AA9" w14:textId="77777777" w:rsidR="00CB3DAB" w:rsidRPr="00884320" w:rsidRDefault="00CB3DAB" w:rsidP="006F7784">
      <w:pPr>
        <w:autoSpaceDE w:val="0"/>
        <w:autoSpaceDN w:val="0"/>
        <w:spacing w:after="0" w:line="276" w:lineRule="auto"/>
        <w:rPr>
          <w:rFonts w:eastAsia="Times New Roman" w:cstheme="minorHAnsi"/>
          <w:bCs/>
          <w:color w:val="000000"/>
          <w:kern w:val="0"/>
          <w:lang w:eastAsia="pl-PL"/>
          <w14:ligatures w14:val="none"/>
        </w:rPr>
      </w:pPr>
    </w:p>
    <w:p w14:paraId="73812B4D" w14:textId="6523EE12" w:rsidR="00C86B9C" w:rsidRPr="00884320" w:rsidRDefault="00C86B9C" w:rsidP="006F7784">
      <w:pPr>
        <w:autoSpaceDE w:val="0"/>
        <w:autoSpaceDN w:val="0"/>
        <w:spacing w:after="0" w:line="276" w:lineRule="auto"/>
        <w:rPr>
          <w:rFonts w:eastAsia="Times New Roman" w:cstheme="minorHAnsi"/>
          <w:bCs/>
          <w:color w:val="000000"/>
          <w:kern w:val="0"/>
          <w:lang w:eastAsia="pl-PL"/>
          <w14:ligatures w14:val="none"/>
        </w:rPr>
      </w:pPr>
      <w:r w:rsidRPr="00884320">
        <w:rPr>
          <w:rFonts w:eastAsia="Times New Roman" w:cstheme="minorHAnsi"/>
          <w:bCs/>
          <w:color w:val="000000"/>
          <w:kern w:val="0"/>
          <w:lang w:eastAsia="pl-PL"/>
          <w14:ligatures w14:val="none"/>
        </w:rPr>
        <w:sym w:font="Times New Roman" w:char="00A7"/>
      </w:r>
      <w:r w:rsidRPr="00884320">
        <w:rPr>
          <w:rFonts w:eastAsia="Times New Roman" w:cstheme="minorHAnsi"/>
          <w:bCs/>
          <w:color w:val="000000"/>
          <w:kern w:val="0"/>
          <w:lang w:eastAsia="pl-PL"/>
          <w14:ligatures w14:val="none"/>
        </w:rPr>
        <w:t xml:space="preserve"> 1</w:t>
      </w:r>
      <w:r w:rsidR="00B43270" w:rsidRPr="00884320">
        <w:rPr>
          <w:rFonts w:eastAsia="Times New Roman" w:cstheme="minorHAnsi"/>
          <w:bCs/>
          <w:color w:val="000000"/>
          <w:kern w:val="0"/>
          <w:lang w:eastAsia="pl-PL"/>
          <w14:ligatures w14:val="none"/>
        </w:rPr>
        <w:t>5</w:t>
      </w:r>
    </w:p>
    <w:p w14:paraId="3D671698" w14:textId="77777777" w:rsidR="00EC0B4A" w:rsidRPr="00884320" w:rsidRDefault="00EC0B4A" w:rsidP="006F7784">
      <w:pPr>
        <w:autoSpaceDE w:val="0"/>
        <w:autoSpaceDN w:val="0"/>
        <w:spacing w:after="0" w:line="276" w:lineRule="auto"/>
        <w:rPr>
          <w:rFonts w:eastAsia="Times New Roman" w:cstheme="minorHAnsi"/>
          <w:b/>
          <w:bCs/>
          <w:color w:val="000000"/>
          <w:kern w:val="0"/>
          <w:lang w:eastAsia="pl-PL"/>
          <w14:ligatures w14:val="none"/>
        </w:rPr>
      </w:pPr>
      <w:r w:rsidRPr="00884320">
        <w:rPr>
          <w:rFonts w:eastAsia="Times New Roman" w:cstheme="minorHAnsi"/>
          <w:b/>
          <w:bCs/>
          <w:color w:val="000000"/>
          <w:kern w:val="0"/>
          <w:lang w:eastAsia="pl-PL"/>
          <w14:ligatures w14:val="none"/>
        </w:rPr>
        <w:t>(Sprawy nieuregulowane)</w:t>
      </w:r>
    </w:p>
    <w:p w14:paraId="36DA952B" w14:textId="77777777" w:rsidR="00C86B9C" w:rsidRPr="00884320" w:rsidRDefault="00C86B9C" w:rsidP="006F7784">
      <w:pPr>
        <w:autoSpaceDE w:val="0"/>
        <w:autoSpaceDN w:val="0"/>
        <w:spacing w:after="0" w:line="276" w:lineRule="auto"/>
        <w:ind w:left="426" w:hanging="426"/>
        <w:rPr>
          <w:rFonts w:eastAsia="Times New Roman" w:cstheme="minorHAnsi"/>
          <w:b/>
          <w:bCs/>
          <w:color w:val="000000"/>
          <w:kern w:val="0"/>
          <w:lang w:eastAsia="pl-PL"/>
          <w14:ligatures w14:val="none"/>
        </w:rPr>
      </w:pPr>
    </w:p>
    <w:p w14:paraId="7A996530" w14:textId="091D5F03" w:rsidR="00EC0B4A" w:rsidRPr="00884320" w:rsidRDefault="00C86B9C" w:rsidP="006F7784">
      <w:pPr>
        <w:suppressAutoHyphens/>
        <w:autoSpaceDE w:val="0"/>
        <w:autoSpaceDN w:val="0"/>
        <w:spacing w:after="200" w:line="276" w:lineRule="auto"/>
        <w:contextualSpacing/>
        <w:rPr>
          <w:rFonts w:eastAsia="Calibri" w:cstheme="minorHAnsi"/>
          <w:kern w:val="0"/>
          <w:lang w:val="x-none"/>
          <w14:ligatures w14:val="none"/>
        </w:rPr>
      </w:pPr>
      <w:r w:rsidRPr="00884320">
        <w:rPr>
          <w:rFonts w:eastAsia="Calibri" w:cstheme="minorHAnsi"/>
          <w:kern w:val="0"/>
          <w:lang w:val="x-none"/>
          <w14:ligatures w14:val="none"/>
        </w:rPr>
        <w:t xml:space="preserve">W sprawach nieuregulowanych niniejszą umową mają zastosowanie przepisy ustawy Prawo zamówień  publicznych i Kodeksu Cywilnego. Wszelkie sprawy sporne wynikające z realizacji niniejszej umowy strony poddadzą pod rozstrzygnięcie sądu powszechnego właściwego </w:t>
      </w:r>
      <w:r w:rsidR="00A94A97" w:rsidRPr="00884320">
        <w:rPr>
          <w:rFonts w:eastAsia="Calibri" w:cstheme="minorHAnsi"/>
          <w:kern w:val="0"/>
          <w14:ligatures w14:val="none"/>
        </w:rPr>
        <w:t xml:space="preserve"> </w:t>
      </w:r>
      <w:r w:rsidRPr="00884320">
        <w:rPr>
          <w:rFonts w:eastAsia="Calibri" w:cstheme="minorHAnsi"/>
          <w:kern w:val="0"/>
          <w:lang w:val="x-none"/>
          <w14:ligatures w14:val="none"/>
        </w:rPr>
        <w:t>dla siedziby Zamawiającego.</w:t>
      </w:r>
    </w:p>
    <w:p w14:paraId="69CBE915" w14:textId="77777777" w:rsidR="00EC0B4A" w:rsidRPr="00884320" w:rsidRDefault="00EC0B4A" w:rsidP="006F7784">
      <w:pPr>
        <w:suppressAutoHyphens/>
        <w:autoSpaceDE w:val="0"/>
        <w:autoSpaceDN w:val="0"/>
        <w:spacing w:after="200" w:line="276" w:lineRule="auto"/>
        <w:ind w:left="426" w:hanging="426"/>
        <w:contextualSpacing/>
        <w:rPr>
          <w:rFonts w:eastAsia="Calibri" w:cstheme="minorHAnsi"/>
          <w:kern w:val="0"/>
          <w:lang w:val="x-none"/>
          <w14:ligatures w14:val="none"/>
        </w:rPr>
      </w:pPr>
    </w:p>
    <w:p w14:paraId="374E2422" w14:textId="439430F5" w:rsidR="00C86B9C" w:rsidRPr="00884320" w:rsidRDefault="00C86B9C" w:rsidP="006F7784">
      <w:pPr>
        <w:autoSpaceDE w:val="0"/>
        <w:autoSpaceDN w:val="0"/>
        <w:spacing w:after="0" w:line="276" w:lineRule="auto"/>
        <w:rPr>
          <w:rFonts w:eastAsia="Times New Roman" w:cstheme="minorHAnsi"/>
          <w:bCs/>
          <w:color w:val="000000"/>
          <w:kern w:val="0"/>
          <w:lang w:eastAsia="pl-PL"/>
          <w14:ligatures w14:val="none"/>
        </w:rPr>
      </w:pPr>
      <w:r w:rsidRPr="00884320">
        <w:rPr>
          <w:rFonts w:eastAsia="Times New Roman" w:cstheme="minorHAnsi"/>
          <w:bCs/>
          <w:color w:val="000000"/>
          <w:kern w:val="0"/>
          <w:lang w:eastAsia="pl-PL"/>
          <w14:ligatures w14:val="none"/>
        </w:rPr>
        <w:sym w:font="Times New Roman" w:char="00A7"/>
      </w:r>
      <w:r w:rsidRPr="00884320">
        <w:rPr>
          <w:rFonts w:eastAsia="Times New Roman" w:cstheme="minorHAnsi"/>
          <w:bCs/>
          <w:color w:val="000000"/>
          <w:kern w:val="0"/>
          <w:lang w:eastAsia="pl-PL"/>
          <w14:ligatures w14:val="none"/>
        </w:rPr>
        <w:t xml:space="preserve"> 1</w:t>
      </w:r>
      <w:r w:rsidR="00B43270" w:rsidRPr="00884320">
        <w:rPr>
          <w:rFonts w:eastAsia="Times New Roman" w:cstheme="minorHAnsi"/>
          <w:bCs/>
          <w:color w:val="000000"/>
          <w:kern w:val="0"/>
          <w:lang w:eastAsia="pl-PL"/>
          <w14:ligatures w14:val="none"/>
        </w:rPr>
        <w:t>6</w:t>
      </w:r>
    </w:p>
    <w:p w14:paraId="4BCCFC86" w14:textId="77777777" w:rsidR="00F726B4" w:rsidRPr="00884320" w:rsidRDefault="00F726B4" w:rsidP="006F7784">
      <w:pPr>
        <w:autoSpaceDE w:val="0"/>
        <w:autoSpaceDN w:val="0"/>
        <w:spacing w:after="0" w:line="276" w:lineRule="auto"/>
        <w:rPr>
          <w:rFonts w:eastAsia="Times New Roman" w:cstheme="minorHAnsi"/>
          <w:b/>
          <w:bCs/>
          <w:color w:val="000000"/>
          <w:kern w:val="0"/>
          <w:lang w:eastAsia="pl-PL"/>
          <w14:ligatures w14:val="none"/>
        </w:rPr>
      </w:pPr>
      <w:r w:rsidRPr="00884320">
        <w:rPr>
          <w:rFonts w:eastAsia="Times New Roman" w:cstheme="minorHAnsi"/>
          <w:b/>
          <w:bCs/>
          <w:color w:val="000000"/>
          <w:kern w:val="0"/>
          <w:lang w:eastAsia="pl-PL"/>
          <w14:ligatures w14:val="none"/>
        </w:rPr>
        <w:t>(Ustalenia końcowe)</w:t>
      </w:r>
    </w:p>
    <w:p w14:paraId="12008829" w14:textId="77777777" w:rsidR="00C86B9C" w:rsidRPr="00884320" w:rsidRDefault="00C86B9C" w:rsidP="006F7784">
      <w:pPr>
        <w:autoSpaceDE w:val="0"/>
        <w:autoSpaceDN w:val="0"/>
        <w:spacing w:after="0" w:line="276" w:lineRule="auto"/>
        <w:rPr>
          <w:rFonts w:eastAsia="Times New Roman" w:cstheme="minorHAnsi"/>
          <w:b/>
          <w:bCs/>
          <w:color w:val="000000"/>
          <w:kern w:val="0"/>
          <w:lang w:eastAsia="pl-PL"/>
          <w14:ligatures w14:val="none"/>
        </w:rPr>
      </w:pPr>
    </w:p>
    <w:p w14:paraId="3AF33867" w14:textId="5D69A74D" w:rsidR="005C1D32" w:rsidRPr="00884320" w:rsidRDefault="00C86B9C" w:rsidP="00F45D7D">
      <w:pPr>
        <w:pStyle w:val="Akapitzlist"/>
        <w:numPr>
          <w:ilvl w:val="0"/>
          <w:numId w:val="26"/>
        </w:numPr>
        <w:autoSpaceDE w:val="0"/>
        <w:autoSpaceDN w:val="0"/>
        <w:spacing w:after="0" w:line="276" w:lineRule="auto"/>
        <w:ind w:left="426" w:hanging="426"/>
        <w:rPr>
          <w:rFonts w:eastAsia="Times New Roman" w:cstheme="minorHAnsi"/>
          <w:color w:val="000000"/>
          <w:kern w:val="0"/>
          <w:lang w:eastAsia="pl-PL"/>
          <w14:ligatures w14:val="none"/>
        </w:rPr>
      </w:pPr>
      <w:r w:rsidRPr="00884320">
        <w:rPr>
          <w:rFonts w:eastAsia="Times New Roman" w:cstheme="minorHAnsi"/>
          <w:color w:val="000000"/>
          <w:kern w:val="0"/>
          <w:lang w:eastAsia="pl-PL"/>
          <w14:ligatures w14:val="none"/>
        </w:rPr>
        <w:t>Wszelkie zmiany i dodatkowe ustalenia umowy wymagają formy pisemnej pod rygorem nieważności.</w:t>
      </w:r>
    </w:p>
    <w:p w14:paraId="457CF570" w14:textId="2993714A" w:rsidR="005C1D32" w:rsidRPr="00884320" w:rsidRDefault="00C86B9C" w:rsidP="00F45D7D">
      <w:pPr>
        <w:pStyle w:val="Akapitzlist"/>
        <w:numPr>
          <w:ilvl w:val="0"/>
          <w:numId w:val="26"/>
        </w:numPr>
        <w:autoSpaceDE w:val="0"/>
        <w:autoSpaceDN w:val="0"/>
        <w:spacing w:after="0" w:line="276" w:lineRule="auto"/>
        <w:ind w:left="426" w:hanging="426"/>
        <w:rPr>
          <w:rFonts w:eastAsia="Times New Roman" w:cstheme="minorHAnsi"/>
          <w:color w:val="000000"/>
          <w:kern w:val="0"/>
          <w:lang w:eastAsia="pl-PL"/>
          <w14:ligatures w14:val="none"/>
        </w:rPr>
      </w:pPr>
      <w:r w:rsidRPr="00884320">
        <w:rPr>
          <w:rFonts w:eastAsia="Times New Roman" w:cstheme="minorHAnsi"/>
          <w:color w:val="000000"/>
          <w:kern w:val="0"/>
          <w:lang w:eastAsia="pl-PL"/>
          <w14:ligatures w14:val="none"/>
        </w:rPr>
        <w:t xml:space="preserve">Do kierowania pracami </w:t>
      </w:r>
      <w:r w:rsidR="00F726B4" w:rsidRPr="00884320">
        <w:rPr>
          <w:rFonts w:eastAsia="Times New Roman" w:cstheme="minorHAnsi"/>
          <w:color w:val="000000"/>
          <w:kern w:val="0"/>
          <w:lang w:eastAsia="pl-PL"/>
          <w14:ligatures w14:val="none"/>
        </w:rPr>
        <w:t>w imieniu Wykonawcy w zakresie przygotowania</w:t>
      </w:r>
      <w:r w:rsidRPr="00884320">
        <w:rPr>
          <w:rFonts w:eastAsia="Times New Roman" w:cstheme="minorHAnsi"/>
          <w:color w:val="000000"/>
          <w:kern w:val="0"/>
          <w:lang w:eastAsia="pl-PL"/>
          <w14:ligatures w14:val="none"/>
        </w:rPr>
        <w:t xml:space="preserve"> przedmiot umowy - jako </w:t>
      </w:r>
      <w:r w:rsidR="00452249" w:rsidRPr="00884320">
        <w:rPr>
          <w:rFonts w:eastAsia="Times New Roman" w:cstheme="minorHAnsi"/>
          <w:color w:val="000000"/>
          <w:kern w:val="0"/>
          <w:lang w:eastAsia="pl-PL"/>
          <w14:ligatures w14:val="none"/>
        </w:rPr>
        <w:t xml:space="preserve">głównego </w:t>
      </w:r>
      <w:r w:rsidRPr="00884320">
        <w:rPr>
          <w:rFonts w:eastAsia="Times New Roman" w:cstheme="minorHAnsi"/>
          <w:color w:val="000000"/>
          <w:kern w:val="0"/>
          <w:lang w:eastAsia="pl-PL"/>
          <w14:ligatures w14:val="none"/>
        </w:rPr>
        <w:t>projektanta wyznacza się …………</w:t>
      </w:r>
      <w:r w:rsidR="00F726B4" w:rsidRPr="00884320">
        <w:rPr>
          <w:rFonts w:eastAsia="Times New Roman" w:cstheme="minorHAnsi"/>
          <w:color w:val="000000"/>
          <w:kern w:val="0"/>
          <w:lang w:eastAsia="pl-PL"/>
          <w14:ligatures w14:val="none"/>
        </w:rPr>
        <w:t>…………………………..</w:t>
      </w:r>
      <w:r w:rsidR="005C1D32" w:rsidRPr="00884320">
        <w:rPr>
          <w:rFonts w:eastAsia="Times New Roman" w:cstheme="minorHAnsi"/>
          <w:color w:val="000000"/>
          <w:kern w:val="0"/>
          <w:lang w:eastAsia="pl-PL"/>
          <w14:ligatures w14:val="none"/>
        </w:rPr>
        <w:t>……………………………..</w:t>
      </w:r>
      <w:r w:rsidRPr="00884320">
        <w:rPr>
          <w:rFonts w:eastAsia="Times New Roman" w:cstheme="minorHAnsi"/>
          <w:color w:val="000000"/>
          <w:kern w:val="0"/>
          <w:lang w:eastAsia="pl-PL"/>
          <w14:ligatures w14:val="none"/>
        </w:rPr>
        <w:t>………………..</w:t>
      </w:r>
      <w:r w:rsidR="005C1D32" w:rsidRPr="00884320">
        <w:rPr>
          <w:rFonts w:eastAsia="Times New Roman" w:cstheme="minorHAnsi"/>
          <w:color w:val="000000"/>
          <w:kern w:val="0"/>
          <w:lang w:eastAsia="pl-PL"/>
          <w14:ligatures w14:val="none"/>
        </w:rPr>
        <w:t xml:space="preserve"> .</w:t>
      </w:r>
    </w:p>
    <w:p w14:paraId="65E09F1B" w14:textId="77777777" w:rsidR="00C86B9C" w:rsidRPr="00884320" w:rsidRDefault="00C86B9C" w:rsidP="00F45D7D">
      <w:pPr>
        <w:pStyle w:val="Akapitzlist"/>
        <w:numPr>
          <w:ilvl w:val="0"/>
          <w:numId w:val="26"/>
        </w:numPr>
        <w:autoSpaceDE w:val="0"/>
        <w:autoSpaceDN w:val="0"/>
        <w:spacing w:after="0" w:line="276" w:lineRule="auto"/>
        <w:ind w:left="426" w:hanging="426"/>
        <w:rPr>
          <w:rFonts w:eastAsia="Times New Roman" w:cstheme="minorHAnsi"/>
          <w:color w:val="000000"/>
          <w:kern w:val="0"/>
          <w:lang w:eastAsia="pl-PL"/>
          <w14:ligatures w14:val="none"/>
        </w:rPr>
      </w:pPr>
      <w:r w:rsidRPr="00884320">
        <w:rPr>
          <w:rFonts w:eastAsia="Times New Roman" w:cstheme="minorHAnsi"/>
          <w:color w:val="000000"/>
          <w:kern w:val="0"/>
          <w:lang w:eastAsia="pl-PL"/>
          <w14:ligatures w14:val="none"/>
        </w:rPr>
        <w:t>Na koordynatora w imieniu Zamawiającego - w zakresie wykonywania obowiązków wynikających z umowy - wyznacza się Pan</w:t>
      </w:r>
      <w:r w:rsidR="00530307" w:rsidRPr="00884320">
        <w:rPr>
          <w:rFonts w:eastAsia="Times New Roman" w:cstheme="minorHAnsi"/>
          <w:color w:val="000000"/>
          <w:kern w:val="0"/>
          <w:lang w:eastAsia="pl-PL"/>
          <w14:ligatures w14:val="none"/>
        </w:rPr>
        <w:t>ią</w:t>
      </w:r>
      <w:r w:rsidR="00F726B4" w:rsidRPr="00884320">
        <w:rPr>
          <w:rFonts w:eastAsia="Times New Roman" w:cstheme="minorHAnsi"/>
          <w:color w:val="000000"/>
          <w:kern w:val="0"/>
          <w:lang w:eastAsia="pl-PL"/>
          <w14:ligatures w14:val="none"/>
        </w:rPr>
        <w:t xml:space="preserve"> Ewę Szalińską i Panią</w:t>
      </w:r>
      <w:r w:rsidR="00530307" w:rsidRPr="00884320">
        <w:rPr>
          <w:rFonts w:eastAsia="Times New Roman" w:cstheme="minorHAnsi"/>
          <w:color w:val="000000"/>
          <w:kern w:val="0"/>
          <w:lang w:eastAsia="pl-PL"/>
          <w14:ligatures w14:val="none"/>
        </w:rPr>
        <w:t xml:space="preserve"> Patrycję </w:t>
      </w:r>
      <w:proofErr w:type="spellStart"/>
      <w:r w:rsidR="00530307" w:rsidRPr="00884320">
        <w:rPr>
          <w:rFonts w:eastAsia="Times New Roman" w:cstheme="minorHAnsi"/>
          <w:color w:val="000000"/>
          <w:kern w:val="0"/>
          <w:lang w:eastAsia="pl-PL"/>
          <w14:ligatures w14:val="none"/>
        </w:rPr>
        <w:t>Grześ</w:t>
      </w:r>
      <w:r w:rsidR="005C1D32" w:rsidRPr="00884320">
        <w:rPr>
          <w:rFonts w:eastAsia="Times New Roman" w:cstheme="minorHAnsi"/>
          <w:color w:val="000000"/>
          <w:kern w:val="0"/>
          <w:lang w:eastAsia="pl-PL"/>
          <w14:ligatures w14:val="none"/>
        </w:rPr>
        <w:t>ko</w:t>
      </w:r>
      <w:proofErr w:type="spellEnd"/>
      <w:r w:rsidR="005C1D32" w:rsidRPr="00884320">
        <w:rPr>
          <w:rFonts w:eastAsia="Times New Roman" w:cstheme="minorHAnsi"/>
          <w:color w:val="000000"/>
          <w:kern w:val="0"/>
          <w:lang w:eastAsia="pl-PL"/>
          <w14:ligatures w14:val="none"/>
        </w:rPr>
        <w:t>-O</w:t>
      </w:r>
      <w:r w:rsidR="005F4376" w:rsidRPr="00884320">
        <w:rPr>
          <w:rFonts w:eastAsia="Times New Roman" w:cstheme="minorHAnsi"/>
          <w:color w:val="000000"/>
          <w:kern w:val="0"/>
          <w:lang w:eastAsia="pl-PL"/>
          <w14:ligatures w14:val="none"/>
        </w:rPr>
        <w:t>bremską.</w:t>
      </w:r>
    </w:p>
    <w:p w14:paraId="7544AB58" w14:textId="77777777" w:rsidR="00C86B9C" w:rsidRPr="00884320" w:rsidRDefault="00C86B9C" w:rsidP="006F7784">
      <w:pPr>
        <w:autoSpaceDE w:val="0"/>
        <w:autoSpaceDN w:val="0"/>
        <w:spacing w:after="0" w:line="276" w:lineRule="auto"/>
        <w:rPr>
          <w:rFonts w:eastAsia="Times New Roman" w:cstheme="minorHAnsi"/>
          <w:b/>
          <w:bCs/>
          <w:color w:val="000000"/>
          <w:kern w:val="0"/>
          <w:lang w:eastAsia="pl-PL"/>
          <w14:ligatures w14:val="none"/>
        </w:rPr>
      </w:pPr>
    </w:p>
    <w:p w14:paraId="666E3552" w14:textId="1F1027DE" w:rsidR="00C86B9C" w:rsidRPr="00884320" w:rsidRDefault="00C86B9C" w:rsidP="006F7784">
      <w:pPr>
        <w:autoSpaceDE w:val="0"/>
        <w:autoSpaceDN w:val="0"/>
        <w:spacing w:after="0" w:line="276" w:lineRule="auto"/>
        <w:rPr>
          <w:rFonts w:eastAsia="Times New Roman" w:cstheme="minorHAnsi"/>
          <w:bCs/>
          <w:color w:val="000000"/>
          <w:kern w:val="0"/>
          <w:lang w:eastAsia="pl-PL"/>
          <w14:ligatures w14:val="none"/>
        </w:rPr>
      </w:pPr>
      <w:r w:rsidRPr="00884320">
        <w:rPr>
          <w:rFonts w:eastAsia="Times New Roman" w:cstheme="minorHAnsi"/>
          <w:bCs/>
          <w:color w:val="000000"/>
          <w:kern w:val="0"/>
          <w:lang w:eastAsia="pl-PL"/>
          <w14:ligatures w14:val="none"/>
        </w:rPr>
        <w:sym w:font="Times New Roman" w:char="00A7"/>
      </w:r>
      <w:r w:rsidRPr="00884320">
        <w:rPr>
          <w:rFonts w:eastAsia="Times New Roman" w:cstheme="minorHAnsi"/>
          <w:bCs/>
          <w:color w:val="000000"/>
          <w:kern w:val="0"/>
          <w:lang w:eastAsia="pl-PL"/>
          <w14:ligatures w14:val="none"/>
        </w:rPr>
        <w:t xml:space="preserve"> 1</w:t>
      </w:r>
      <w:r w:rsidR="00B43270" w:rsidRPr="00884320">
        <w:rPr>
          <w:rFonts w:eastAsia="Times New Roman" w:cstheme="minorHAnsi"/>
          <w:bCs/>
          <w:color w:val="000000"/>
          <w:kern w:val="0"/>
          <w:lang w:eastAsia="pl-PL"/>
          <w14:ligatures w14:val="none"/>
        </w:rPr>
        <w:t>7</w:t>
      </w:r>
    </w:p>
    <w:p w14:paraId="2D00696D" w14:textId="77777777" w:rsidR="00C86B9C" w:rsidRPr="00884320" w:rsidRDefault="00C86B9C" w:rsidP="006F7784">
      <w:pPr>
        <w:autoSpaceDE w:val="0"/>
        <w:autoSpaceDN w:val="0"/>
        <w:spacing w:after="0" w:line="276" w:lineRule="auto"/>
        <w:rPr>
          <w:rFonts w:eastAsia="Times New Roman" w:cstheme="minorHAnsi"/>
          <w:color w:val="000000"/>
          <w:kern w:val="0"/>
          <w:lang w:eastAsia="pl-PL"/>
          <w14:ligatures w14:val="none"/>
        </w:rPr>
      </w:pPr>
    </w:p>
    <w:p w14:paraId="03D93DE3" w14:textId="5E2C76A9" w:rsidR="00C86B9C" w:rsidRPr="00884320" w:rsidRDefault="00C86B9C" w:rsidP="006F7784">
      <w:pPr>
        <w:autoSpaceDE w:val="0"/>
        <w:autoSpaceDN w:val="0"/>
        <w:spacing w:after="0" w:line="276" w:lineRule="auto"/>
        <w:outlineLvl w:val="0"/>
        <w:rPr>
          <w:rFonts w:eastAsia="Times New Roman" w:cstheme="minorHAnsi"/>
          <w:color w:val="000000"/>
          <w:kern w:val="0"/>
          <w:lang w:eastAsia="pl-PL"/>
          <w14:ligatures w14:val="none"/>
        </w:rPr>
      </w:pPr>
      <w:r w:rsidRPr="00884320">
        <w:rPr>
          <w:rFonts w:eastAsia="Times New Roman" w:cstheme="minorHAnsi"/>
          <w:color w:val="000000"/>
          <w:kern w:val="0"/>
          <w:lang w:eastAsia="pl-PL"/>
          <w14:ligatures w14:val="none"/>
        </w:rPr>
        <w:t>Umowę sporządzono w 3 jednobrzmiących egzemplarzach, po 2 egz. dla Zamawiającego, 1 dla Wykonawcy.</w:t>
      </w:r>
    </w:p>
    <w:p w14:paraId="4027E549" w14:textId="77777777" w:rsidR="00C86B9C" w:rsidRPr="00884320" w:rsidRDefault="00C86B9C" w:rsidP="006F7784">
      <w:pPr>
        <w:autoSpaceDE w:val="0"/>
        <w:autoSpaceDN w:val="0"/>
        <w:spacing w:after="0" w:line="276" w:lineRule="auto"/>
        <w:rPr>
          <w:rFonts w:eastAsia="Times New Roman" w:cstheme="minorHAnsi"/>
          <w:color w:val="000000"/>
          <w:kern w:val="0"/>
          <w:lang w:eastAsia="pl-PL"/>
          <w14:ligatures w14:val="none"/>
        </w:rPr>
      </w:pPr>
    </w:p>
    <w:p w14:paraId="559407B9" w14:textId="77777777" w:rsidR="00C86B9C" w:rsidRPr="00884320" w:rsidRDefault="00C86B9C" w:rsidP="006F7784">
      <w:pPr>
        <w:autoSpaceDE w:val="0"/>
        <w:autoSpaceDN w:val="0"/>
        <w:spacing w:after="0" w:line="276" w:lineRule="auto"/>
        <w:rPr>
          <w:rFonts w:eastAsia="Times New Roman" w:cstheme="minorHAnsi"/>
          <w:color w:val="000000"/>
          <w:kern w:val="0"/>
          <w:lang w:eastAsia="pl-PL"/>
          <w14:ligatures w14:val="none"/>
        </w:rPr>
      </w:pPr>
    </w:p>
    <w:p w14:paraId="2AF914C2" w14:textId="77777777" w:rsidR="00C9343B" w:rsidRPr="00884320" w:rsidRDefault="00C9343B" w:rsidP="006F7784">
      <w:pPr>
        <w:autoSpaceDE w:val="0"/>
        <w:autoSpaceDN w:val="0"/>
        <w:spacing w:after="0" w:line="276" w:lineRule="auto"/>
        <w:rPr>
          <w:rFonts w:eastAsia="Times New Roman" w:cstheme="minorHAnsi"/>
          <w:color w:val="000000"/>
          <w:kern w:val="0"/>
          <w:lang w:eastAsia="pl-PL"/>
          <w14:ligatures w14:val="none"/>
        </w:rPr>
      </w:pPr>
    </w:p>
    <w:p w14:paraId="309E1412" w14:textId="77777777" w:rsidR="00C86B9C" w:rsidRPr="00884320" w:rsidRDefault="00C86B9C" w:rsidP="006F7784">
      <w:pPr>
        <w:autoSpaceDE w:val="0"/>
        <w:autoSpaceDN w:val="0"/>
        <w:spacing w:after="0" w:line="276" w:lineRule="auto"/>
        <w:rPr>
          <w:rFonts w:eastAsia="Times New Roman" w:cstheme="minorHAnsi"/>
          <w:color w:val="000000"/>
          <w:kern w:val="0"/>
          <w:lang w:eastAsia="pl-PL"/>
          <w14:ligatures w14:val="none"/>
        </w:rPr>
      </w:pPr>
    </w:p>
    <w:p w14:paraId="3B74B5DB" w14:textId="77777777" w:rsidR="00C86B9C" w:rsidRPr="00884320" w:rsidRDefault="00C86B9C" w:rsidP="006F7784">
      <w:pPr>
        <w:tabs>
          <w:tab w:val="left" w:pos="851"/>
          <w:tab w:val="right" w:pos="9070"/>
        </w:tabs>
        <w:autoSpaceDE w:val="0"/>
        <w:autoSpaceDN w:val="0"/>
        <w:spacing w:after="0" w:line="276" w:lineRule="auto"/>
        <w:rPr>
          <w:rFonts w:eastAsia="Times New Roman" w:cstheme="minorHAnsi"/>
          <w:color w:val="000000"/>
          <w:kern w:val="0"/>
          <w:lang w:eastAsia="pl-PL"/>
          <w14:ligatures w14:val="none"/>
        </w:rPr>
      </w:pPr>
      <w:r w:rsidRPr="00884320">
        <w:rPr>
          <w:rFonts w:eastAsia="Times New Roman" w:cstheme="minorHAnsi"/>
          <w:color w:val="000000"/>
          <w:kern w:val="0"/>
          <w:lang w:eastAsia="pl-PL"/>
          <w14:ligatures w14:val="none"/>
        </w:rPr>
        <w:t>.....................................................</w:t>
      </w:r>
      <w:r w:rsidRPr="00884320">
        <w:rPr>
          <w:rFonts w:eastAsia="Times New Roman" w:cstheme="minorHAnsi"/>
          <w:color w:val="000000"/>
          <w:kern w:val="0"/>
          <w:lang w:eastAsia="pl-PL"/>
          <w14:ligatures w14:val="none"/>
        </w:rPr>
        <w:tab/>
        <w:t>.....................................................</w:t>
      </w:r>
    </w:p>
    <w:p w14:paraId="077158B2" w14:textId="77777777" w:rsidR="00C86B9C" w:rsidRPr="00884320" w:rsidRDefault="00C86B9C" w:rsidP="006F7784">
      <w:pPr>
        <w:tabs>
          <w:tab w:val="left" w:pos="851"/>
          <w:tab w:val="right" w:pos="9070"/>
        </w:tabs>
        <w:autoSpaceDE w:val="0"/>
        <w:autoSpaceDN w:val="0"/>
        <w:spacing w:after="0" w:line="276" w:lineRule="auto"/>
        <w:rPr>
          <w:rFonts w:eastAsia="Times New Roman" w:cstheme="minorHAnsi"/>
          <w:color w:val="000000"/>
          <w:kern w:val="0"/>
          <w:lang w:eastAsia="pl-PL"/>
          <w14:ligatures w14:val="none"/>
        </w:rPr>
      </w:pPr>
    </w:p>
    <w:p w14:paraId="226458BE" w14:textId="77777777" w:rsidR="00C86B9C" w:rsidRPr="00884320" w:rsidRDefault="00C86B9C" w:rsidP="006F7784">
      <w:pPr>
        <w:tabs>
          <w:tab w:val="left" w:pos="6379"/>
        </w:tabs>
        <w:autoSpaceDE w:val="0"/>
        <w:autoSpaceDN w:val="0"/>
        <w:spacing w:after="0" w:line="276" w:lineRule="auto"/>
        <w:ind w:firstLine="851"/>
        <w:rPr>
          <w:rFonts w:eastAsia="Times New Roman" w:cstheme="minorHAnsi"/>
          <w:bCs/>
          <w:color w:val="000000"/>
          <w:kern w:val="0"/>
          <w:lang w:eastAsia="pl-PL"/>
          <w14:ligatures w14:val="none"/>
        </w:rPr>
      </w:pPr>
      <w:r w:rsidRPr="00884320">
        <w:rPr>
          <w:rFonts w:eastAsia="Times New Roman" w:cstheme="minorHAnsi"/>
          <w:bCs/>
          <w:color w:val="000000"/>
          <w:kern w:val="0"/>
          <w:lang w:eastAsia="pl-PL"/>
          <w14:ligatures w14:val="none"/>
        </w:rPr>
        <w:t>ZAMAWIAJĄCY</w:t>
      </w:r>
      <w:r w:rsidRPr="00884320">
        <w:rPr>
          <w:rFonts w:eastAsia="Times New Roman" w:cstheme="minorHAnsi"/>
          <w:bCs/>
          <w:color w:val="000000"/>
          <w:kern w:val="0"/>
          <w:lang w:eastAsia="pl-PL"/>
          <w14:ligatures w14:val="none"/>
        </w:rPr>
        <w:tab/>
        <w:t>WYKONAWCA</w:t>
      </w:r>
    </w:p>
    <w:p w14:paraId="7EAD2DB6" w14:textId="77777777" w:rsidR="00C86B9C" w:rsidRPr="00884320" w:rsidRDefault="00C86B9C" w:rsidP="006F7784">
      <w:pPr>
        <w:autoSpaceDE w:val="0"/>
        <w:autoSpaceDN w:val="0"/>
        <w:spacing w:after="0" w:line="276" w:lineRule="auto"/>
        <w:rPr>
          <w:rFonts w:eastAsia="Times New Roman" w:cstheme="minorHAnsi"/>
          <w:kern w:val="0"/>
          <w:lang w:eastAsia="pl-PL"/>
          <w14:ligatures w14:val="none"/>
        </w:rPr>
      </w:pPr>
    </w:p>
    <w:p w14:paraId="54BFA444" w14:textId="77777777" w:rsidR="00C86B9C" w:rsidRPr="00884320" w:rsidRDefault="00C86B9C" w:rsidP="006F7784">
      <w:pPr>
        <w:autoSpaceDE w:val="0"/>
        <w:autoSpaceDN w:val="0"/>
        <w:spacing w:after="0" w:line="276" w:lineRule="auto"/>
        <w:rPr>
          <w:rFonts w:eastAsia="Times New Roman" w:cstheme="minorHAnsi"/>
          <w:kern w:val="0"/>
          <w:lang w:eastAsia="pl-PL"/>
          <w14:ligatures w14:val="none"/>
        </w:rPr>
      </w:pPr>
    </w:p>
    <w:p w14:paraId="570D9600" w14:textId="77777777" w:rsidR="00C86B9C" w:rsidRPr="00884320" w:rsidRDefault="00C86B9C" w:rsidP="006F7784">
      <w:pPr>
        <w:autoSpaceDE w:val="0"/>
        <w:autoSpaceDN w:val="0"/>
        <w:spacing w:after="0" w:line="276" w:lineRule="auto"/>
        <w:rPr>
          <w:rFonts w:eastAsia="Times New Roman" w:cstheme="minorHAnsi"/>
          <w:kern w:val="0"/>
          <w:lang w:eastAsia="pl-PL"/>
          <w14:ligatures w14:val="none"/>
        </w:rPr>
      </w:pPr>
    </w:p>
    <w:p w14:paraId="3F405AE9" w14:textId="77777777" w:rsidR="00C86B9C" w:rsidRPr="00884320" w:rsidRDefault="00C86B9C" w:rsidP="006F7784">
      <w:pPr>
        <w:autoSpaceDE w:val="0"/>
        <w:autoSpaceDN w:val="0"/>
        <w:spacing w:after="0" w:line="276" w:lineRule="auto"/>
        <w:rPr>
          <w:rFonts w:eastAsia="Times New Roman" w:cstheme="minorHAnsi"/>
          <w:kern w:val="0"/>
          <w:lang w:eastAsia="pl-PL"/>
          <w14:ligatures w14:val="none"/>
        </w:rPr>
      </w:pPr>
    </w:p>
    <w:p w14:paraId="587CC31D" w14:textId="77777777" w:rsidR="00C86B9C" w:rsidRPr="00884320" w:rsidRDefault="00C86B9C" w:rsidP="006F7784">
      <w:pPr>
        <w:autoSpaceDE w:val="0"/>
        <w:autoSpaceDN w:val="0"/>
        <w:spacing w:after="0" w:line="276" w:lineRule="auto"/>
        <w:rPr>
          <w:rFonts w:eastAsia="Times New Roman" w:cstheme="minorHAnsi"/>
          <w:kern w:val="0"/>
          <w:lang w:eastAsia="pl-PL"/>
          <w14:ligatures w14:val="none"/>
        </w:rPr>
      </w:pPr>
      <w:r w:rsidRPr="00884320">
        <w:rPr>
          <w:rFonts w:eastAsia="Times New Roman" w:cstheme="minorHAnsi"/>
          <w:kern w:val="0"/>
          <w:lang w:eastAsia="pl-PL"/>
          <w14:ligatures w14:val="none"/>
        </w:rPr>
        <w:t>……………………………………..</w:t>
      </w:r>
    </w:p>
    <w:p w14:paraId="4556045B" w14:textId="77777777" w:rsidR="00C86B9C" w:rsidRPr="00884320" w:rsidRDefault="00C86B9C" w:rsidP="006F7784">
      <w:pPr>
        <w:autoSpaceDE w:val="0"/>
        <w:autoSpaceDN w:val="0"/>
        <w:spacing w:after="0" w:line="276" w:lineRule="auto"/>
        <w:rPr>
          <w:rFonts w:eastAsia="Times New Roman" w:cstheme="minorHAnsi"/>
          <w:kern w:val="0"/>
          <w:lang w:eastAsia="pl-PL"/>
          <w14:ligatures w14:val="none"/>
        </w:rPr>
      </w:pPr>
      <w:r w:rsidRPr="00884320">
        <w:rPr>
          <w:rFonts w:eastAsia="Times New Roman" w:cstheme="minorHAnsi"/>
          <w:kern w:val="0"/>
          <w:lang w:eastAsia="pl-PL"/>
          <w14:ligatures w14:val="none"/>
        </w:rPr>
        <w:t xml:space="preserve">       KONTRASYGNATA </w:t>
      </w:r>
    </w:p>
    <w:p w14:paraId="0FF1E237" w14:textId="77777777" w:rsidR="003B3307" w:rsidRPr="00884320" w:rsidRDefault="003B3307" w:rsidP="006F7784">
      <w:pPr>
        <w:autoSpaceDE w:val="0"/>
        <w:autoSpaceDN w:val="0"/>
        <w:spacing w:after="0" w:line="276" w:lineRule="auto"/>
        <w:rPr>
          <w:rFonts w:eastAsia="Times New Roman" w:cstheme="minorHAnsi"/>
          <w:kern w:val="0"/>
          <w:lang w:eastAsia="pl-PL"/>
          <w14:ligatures w14:val="none"/>
        </w:rPr>
      </w:pPr>
    </w:p>
    <w:p w14:paraId="4D801293" w14:textId="77777777" w:rsidR="00CF4830" w:rsidRPr="00884320" w:rsidRDefault="00CF4830" w:rsidP="006F7784">
      <w:pPr>
        <w:autoSpaceDE w:val="0"/>
        <w:autoSpaceDN w:val="0"/>
        <w:spacing w:after="0" w:line="276" w:lineRule="auto"/>
        <w:rPr>
          <w:rFonts w:eastAsia="Times New Roman" w:cstheme="minorHAnsi"/>
          <w:kern w:val="0"/>
          <w:lang w:eastAsia="pl-PL"/>
          <w14:ligatures w14:val="none"/>
        </w:rPr>
      </w:pPr>
    </w:p>
    <w:p w14:paraId="45556CE4" w14:textId="77777777" w:rsidR="003B3307" w:rsidRPr="00884320" w:rsidRDefault="00CF4830" w:rsidP="006F7784">
      <w:pPr>
        <w:autoSpaceDE w:val="0"/>
        <w:autoSpaceDN w:val="0"/>
        <w:spacing w:after="0" w:line="276" w:lineRule="auto"/>
        <w:rPr>
          <w:rFonts w:eastAsia="Times New Roman" w:cstheme="minorHAnsi"/>
          <w:kern w:val="0"/>
          <w:u w:val="single"/>
          <w:lang w:eastAsia="pl-PL"/>
          <w14:ligatures w14:val="none"/>
        </w:rPr>
      </w:pPr>
      <w:r w:rsidRPr="00884320">
        <w:rPr>
          <w:rFonts w:eastAsia="Times New Roman" w:cstheme="minorHAnsi"/>
          <w:kern w:val="0"/>
          <w:u w:val="single"/>
          <w:lang w:eastAsia="pl-PL"/>
          <w14:ligatures w14:val="none"/>
        </w:rPr>
        <w:t>Załącznik</w:t>
      </w:r>
      <w:r w:rsidR="003B3307" w:rsidRPr="00884320">
        <w:rPr>
          <w:rFonts w:eastAsia="Times New Roman" w:cstheme="minorHAnsi"/>
          <w:kern w:val="0"/>
          <w:u w:val="single"/>
          <w:lang w:eastAsia="pl-PL"/>
          <w14:ligatures w14:val="none"/>
        </w:rPr>
        <w:t>i</w:t>
      </w:r>
    </w:p>
    <w:p w14:paraId="793F3859" w14:textId="77777777" w:rsidR="00CF4830" w:rsidRPr="00884320" w:rsidRDefault="003B3307" w:rsidP="006F7784">
      <w:pPr>
        <w:pStyle w:val="Akapitzlist"/>
        <w:numPr>
          <w:ilvl w:val="3"/>
          <w:numId w:val="5"/>
        </w:numPr>
        <w:autoSpaceDE w:val="0"/>
        <w:autoSpaceDN w:val="0"/>
        <w:spacing w:after="0" w:line="276" w:lineRule="auto"/>
        <w:ind w:left="426"/>
        <w:rPr>
          <w:rFonts w:eastAsia="Times New Roman" w:cstheme="minorHAnsi"/>
          <w:kern w:val="0"/>
          <w:lang w:eastAsia="pl-PL"/>
          <w14:ligatures w14:val="none"/>
        </w:rPr>
      </w:pPr>
      <w:r w:rsidRPr="00884320">
        <w:rPr>
          <w:rFonts w:eastAsia="Times New Roman" w:cstheme="minorHAnsi"/>
          <w:kern w:val="0"/>
          <w:lang w:eastAsia="pl-PL"/>
          <w14:ligatures w14:val="none"/>
        </w:rPr>
        <w:t>Załącznik</w:t>
      </w:r>
      <w:r w:rsidR="00CF4830" w:rsidRPr="00884320">
        <w:rPr>
          <w:rFonts w:eastAsia="Times New Roman" w:cstheme="minorHAnsi"/>
          <w:kern w:val="0"/>
          <w:lang w:eastAsia="pl-PL"/>
          <w14:ligatures w14:val="none"/>
        </w:rPr>
        <w:t xml:space="preserve"> nr 1 – klauzula RODO</w:t>
      </w:r>
    </w:p>
    <w:p w14:paraId="5E080CA9" w14:textId="50A782DC" w:rsidR="0092749B" w:rsidRDefault="0092749B" w:rsidP="006F7784">
      <w:pPr>
        <w:pStyle w:val="Akapitzlist"/>
        <w:numPr>
          <w:ilvl w:val="3"/>
          <w:numId w:val="5"/>
        </w:numPr>
        <w:autoSpaceDE w:val="0"/>
        <w:autoSpaceDN w:val="0"/>
        <w:spacing w:after="0" w:line="276" w:lineRule="auto"/>
        <w:ind w:left="426"/>
        <w:rPr>
          <w:rFonts w:eastAsia="Times New Roman" w:cstheme="minorHAnsi"/>
          <w:kern w:val="0"/>
          <w:lang w:eastAsia="pl-PL"/>
          <w14:ligatures w14:val="none"/>
        </w:rPr>
      </w:pPr>
      <w:r w:rsidRPr="00884320">
        <w:rPr>
          <w:rFonts w:eastAsia="Times New Roman" w:cstheme="minorHAnsi"/>
          <w:kern w:val="0"/>
          <w:lang w:eastAsia="pl-PL"/>
          <w14:ligatures w14:val="none"/>
        </w:rPr>
        <w:t>Załącznik nr 2 – Umowa RODO</w:t>
      </w:r>
    </w:p>
    <w:p w14:paraId="2F6D499F" w14:textId="6609D35E" w:rsidR="00892DAC" w:rsidRDefault="00892DAC" w:rsidP="006F7784">
      <w:pPr>
        <w:pStyle w:val="Akapitzlist"/>
        <w:numPr>
          <w:ilvl w:val="3"/>
          <w:numId w:val="5"/>
        </w:numPr>
        <w:autoSpaceDE w:val="0"/>
        <w:autoSpaceDN w:val="0"/>
        <w:spacing w:after="0" w:line="276" w:lineRule="auto"/>
        <w:ind w:left="426"/>
        <w:rPr>
          <w:rFonts w:eastAsia="Times New Roman" w:cstheme="minorHAnsi"/>
          <w:kern w:val="0"/>
          <w:lang w:eastAsia="pl-PL"/>
          <w14:ligatures w14:val="none"/>
        </w:rPr>
      </w:pPr>
      <w:r>
        <w:rPr>
          <w:rFonts w:eastAsia="Times New Roman" w:cstheme="minorHAnsi"/>
          <w:kern w:val="0"/>
          <w:lang w:eastAsia="pl-PL"/>
          <w14:ligatures w14:val="none"/>
        </w:rPr>
        <w:t>Oferta</w:t>
      </w:r>
    </w:p>
    <w:p w14:paraId="4CB565A9" w14:textId="35C5A5B6" w:rsidR="00892DAC" w:rsidRDefault="00892DAC" w:rsidP="006F7784">
      <w:pPr>
        <w:pStyle w:val="Akapitzlist"/>
        <w:numPr>
          <w:ilvl w:val="3"/>
          <w:numId w:val="5"/>
        </w:numPr>
        <w:autoSpaceDE w:val="0"/>
        <w:autoSpaceDN w:val="0"/>
        <w:spacing w:after="0" w:line="276" w:lineRule="auto"/>
        <w:ind w:left="426"/>
        <w:rPr>
          <w:rFonts w:eastAsia="Times New Roman" w:cstheme="minorHAnsi"/>
          <w:kern w:val="0"/>
          <w:lang w:eastAsia="pl-PL"/>
          <w14:ligatures w14:val="none"/>
        </w:rPr>
      </w:pPr>
      <w:r>
        <w:rPr>
          <w:rFonts w:eastAsia="Times New Roman" w:cstheme="minorHAnsi"/>
          <w:kern w:val="0"/>
          <w:lang w:eastAsia="pl-PL"/>
          <w14:ligatures w14:val="none"/>
        </w:rPr>
        <w:t>SWZ z złącznikami</w:t>
      </w:r>
    </w:p>
    <w:p w14:paraId="5A8EDD1E" w14:textId="3832BB4C" w:rsidR="00892DAC" w:rsidRDefault="00892DAC" w:rsidP="006F7784">
      <w:pPr>
        <w:pStyle w:val="Akapitzlist"/>
        <w:numPr>
          <w:ilvl w:val="3"/>
          <w:numId w:val="5"/>
        </w:numPr>
        <w:autoSpaceDE w:val="0"/>
        <w:autoSpaceDN w:val="0"/>
        <w:spacing w:after="0" w:line="276" w:lineRule="auto"/>
        <w:ind w:left="426"/>
        <w:rPr>
          <w:rFonts w:eastAsia="Times New Roman" w:cstheme="minorHAnsi"/>
          <w:kern w:val="0"/>
          <w:lang w:eastAsia="pl-PL"/>
          <w14:ligatures w14:val="none"/>
        </w:rPr>
      </w:pPr>
      <w:r>
        <w:rPr>
          <w:rFonts w:eastAsia="Times New Roman" w:cstheme="minorHAnsi"/>
          <w:kern w:val="0"/>
          <w:lang w:eastAsia="pl-PL"/>
          <w14:ligatures w14:val="none"/>
        </w:rPr>
        <w:t xml:space="preserve">Informacja o podwykonawcach </w:t>
      </w:r>
    </w:p>
    <w:p w14:paraId="7C1ED6F7" w14:textId="106F1B73" w:rsidR="00900D8A" w:rsidRPr="00B85653" w:rsidRDefault="00B85653" w:rsidP="006F7784">
      <w:pPr>
        <w:pStyle w:val="Akapitzlist"/>
        <w:numPr>
          <w:ilvl w:val="3"/>
          <w:numId w:val="5"/>
        </w:numPr>
        <w:autoSpaceDE w:val="0"/>
        <w:autoSpaceDN w:val="0"/>
        <w:spacing w:after="0" w:line="276" w:lineRule="auto"/>
        <w:ind w:left="426"/>
        <w:rPr>
          <w:rFonts w:eastAsia="Times New Roman" w:cstheme="minorHAnsi"/>
          <w:kern w:val="0"/>
          <w:lang w:eastAsia="pl-PL"/>
          <w14:ligatures w14:val="none"/>
        </w:rPr>
      </w:pPr>
      <w:r w:rsidRPr="00B85653">
        <w:rPr>
          <w:rFonts w:eastAsia="Times New Roman" w:cstheme="minorHAnsi"/>
          <w:kern w:val="0"/>
          <w:lang w:eastAsia="pl-PL"/>
          <w14:ligatures w14:val="none"/>
        </w:rPr>
        <w:t>Dokumenty potwierdzające posiadanie uprawnień.</w:t>
      </w:r>
    </w:p>
    <w:sectPr w:rsidR="00900D8A" w:rsidRPr="00B8565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C068E" w14:textId="77777777" w:rsidR="0025464D" w:rsidRDefault="0025464D" w:rsidP="00C874C8">
      <w:pPr>
        <w:spacing w:after="0" w:line="240" w:lineRule="auto"/>
      </w:pPr>
      <w:r>
        <w:separator/>
      </w:r>
    </w:p>
  </w:endnote>
  <w:endnote w:type="continuationSeparator" w:id="0">
    <w:p w14:paraId="4FE08A6F" w14:textId="77777777" w:rsidR="0025464D" w:rsidRDefault="0025464D" w:rsidP="00C87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18"/>
        <w:szCs w:val="18"/>
      </w:rPr>
      <w:id w:val="-361430511"/>
      <w:docPartObj>
        <w:docPartGallery w:val="Page Numbers (Bottom of Page)"/>
        <w:docPartUnique/>
      </w:docPartObj>
    </w:sdtPr>
    <w:sdtEndPr/>
    <w:sdtContent>
      <w:p w14:paraId="4AC3C762" w14:textId="77777777" w:rsidR="0025464D" w:rsidRPr="00C9343B" w:rsidRDefault="0025464D">
        <w:pPr>
          <w:pStyle w:val="Stopka"/>
          <w:jc w:val="right"/>
          <w:rPr>
            <w:rFonts w:asciiTheme="majorHAnsi" w:eastAsiaTheme="majorEastAsia" w:hAnsiTheme="majorHAnsi" w:cstheme="majorBidi"/>
            <w:sz w:val="18"/>
            <w:szCs w:val="18"/>
          </w:rPr>
        </w:pPr>
        <w:r w:rsidRPr="00C9343B">
          <w:rPr>
            <w:rFonts w:asciiTheme="majorHAnsi" w:eastAsiaTheme="majorEastAsia" w:hAnsiTheme="majorHAnsi" w:cstheme="majorBidi"/>
            <w:sz w:val="18"/>
            <w:szCs w:val="18"/>
          </w:rPr>
          <w:t xml:space="preserve">str. </w:t>
        </w:r>
        <w:r w:rsidRPr="00C9343B">
          <w:rPr>
            <w:rFonts w:eastAsiaTheme="minorEastAsia" w:cs="Times New Roman"/>
            <w:sz w:val="18"/>
            <w:szCs w:val="18"/>
          </w:rPr>
          <w:fldChar w:fldCharType="begin"/>
        </w:r>
        <w:r w:rsidRPr="00C9343B">
          <w:rPr>
            <w:sz w:val="18"/>
            <w:szCs w:val="18"/>
          </w:rPr>
          <w:instrText>PAGE    \* MERGEFORMAT</w:instrText>
        </w:r>
        <w:r w:rsidRPr="00C9343B">
          <w:rPr>
            <w:rFonts w:eastAsiaTheme="minorEastAsia" w:cs="Times New Roman"/>
            <w:sz w:val="18"/>
            <w:szCs w:val="18"/>
          </w:rPr>
          <w:fldChar w:fldCharType="separate"/>
        </w:r>
        <w:r w:rsidR="001E54D1" w:rsidRPr="001E54D1">
          <w:rPr>
            <w:rFonts w:asciiTheme="majorHAnsi" w:eastAsiaTheme="majorEastAsia" w:hAnsiTheme="majorHAnsi" w:cstheme="majorBidi"/>
            <w:noProof/>
            <w:sz w:val="18"/>
            <w:szCs w:val="18"/>
          </w:rPr>
          <w:t>20</w:t>
        </w:r>
        <w:r w:rsidRPr="00C9343B">
          <w:rPr>
            <w:rFonts w:asciiTheme="majorHAnsi" w:eastAsiaTheme="majorEastAsia" w:hAnsiTheme="majorHAnsi" w:cstheme="majorBidi"/>
            <w:sz w:val="18"/>
            <w:szCs w:val="18"/>
          </w:rPr>
          <w:fldChar w:fldCharType="end"/>
        </w:r>
      </w:p>
    </w:sdtContent>
  </w:sdt>
  <w:p w14:paraId="53C4D8A3" w14:textId="77777777" w:rsidR="0025464D" w:rsidRDefault="002546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BCFF7" w14:textId="77777777" w:rsidR="0025464D" w:rsidRDefault="0025464D" w:rsidP="00C874C8">
      <w:pPr>
        <w:spacing w:after="0" w:line="240" w:lineRule="auto"/>
      </w:pPr>
      <w:r>
        <w:separator/>
      </w:r>
    </w:p>
  </w:footnote>
  <w:footnote w:type="continuationSeparator" w:id="0">
    <w:p w14:paraId="74918E29" w14:textId="77777777" w:rsidR="0025464D" w:rsidRDefault="0025464D" w:rsidP="00C87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BB02C01A"/>
    <w:name w:val="WW8Num5"/>
    <w:lvl w:ilvl="0">
      <w:start w:val="1"/>
      <w:numFmt w:val="decimal"/>
      <w:lvlText w:val="%1."/>
      <w:lvlJc w:val="left"/>
      <w:rPr>
        <w:rFonts w:ascii="Cambria" w:hAnsi="Cambria" w:cs="Cambria" w:hint="default"/>
        <w:b/>
        <w:bCs/>
        <w:i w:val="0"/>
        <w:color w:val="00000A"/>
        <w:kern w:val="1"/>
        <w:sz w:val="24"/>
        <w:szCs w:val="22"/>
      </w:rPr>
    </w:lvl>
    <w:lvl w:ilvl="1">
      <w:start w:val="1"/>
      <w:numFmt w:val="decimal"/>
      <w:lvlText w:val="%2)"/>
      <w:lvlJc w:val="left"/>
      <w:pPr>
        <w:tabs>
          <w:tab w:val="num" w:pos="1440"/>
        </w:tabs>
        <w:ind w:left="1440" w:hanging="360"/>
      </w:pPr>
      <w:rPr>
        <w:rFonts w:ascii="Calibri Light" w:hAnsi="Calibri Light" w:cs="Calibri Light" w:hint="default"/>
        <w:sz w:val="22"/>
        <w:szCs w:val="22"/>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1084553"/>
    <w:multiLevelType w:val="hybridMultilevel"/>
    <w:tmpl w:val="45E612E0"/>
    <w:lvl w:ilvl="0" w:tplc="089C8C56">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 w15:restartNumberingAfterBreak="0">
    <w:nsid w:val="02867D88"/>
    <w:multiLevelType w:val="hybridMultilevel"/>
    <w:tmpl w:val="DCF0A0E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3544C06"/>
    <w:multiLevelType w:val="hybridMultilevel"/>
    <w:tmpl w:val="88F82578"/>
    <w:lvl w:ilvl="0" w:tplc="04150011">
      <w:start w:val="1"/>
      <w:numFmt w:val="decimal"/>
      <w:lvlText w:val="%1)"/>
      <w:lvlJc w:val="left"/>
      <w:pPr>
        <w:ind w:left="773" w:hanging="360"/>
      </w:p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4" w15:restartNumberingAfterBreak="0">
    <w:nsid w:val="03657001"/>
    <w:multiLevelType w:val="hybridMultilevel"/>
    <w:tmpl w:val="8BB6262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41C55E5"/>
    <w:multiLevelType w:val="singleLevel"/>
    <w:tmpl w:val="0415000F"/>
    <w:lvl w:ilvl="0">
      <w:start w:val="1"/>
      <w:numFmt w:val="decimal"/>
      <w:lvlText w:val="%1."/>
      <w:lvlJc w:val="left"/>
      <w:pPr>
        <w:ind w:left="720" w:hanging="360"/>
      </w:pPr>
      <w:rPr>
        <w:rFonts w:hint="default"/>
        <w:b w:val="0"/>
        <w:bCs w:val="0"/>
        <w:color w:val="auto"/>
      </w:rPr>
    </w:lvl>
  </w:abstractNum>
  <w:abstractNum w:abstractNumId="6" w15:restartNumberingAfterBreak="0">
    <w:nsid w:val="09E00CFB"/>
    <w:multiLevelType w:val="hybridMultilevel"/>
    <w:tmpl w:val="8042FE28"/>
    <w:lvl w:ilvl="0" w:tplc="485A0A32">
      <w:start w:val="1"/>
      <w:numFmt w:val="decimal"/>
      <w:lvlText w:val="%1)"/>
      <w:lvlJc w:val="left"/>
      <w:pPr>
        <w:ind w:left="1850" w:hanging="360"/>
      </w:pPr>
      <w:rPr>
        <w:rFonts w:hint="default"/>
      </w:rPr>
    </w:lvl>
    <w:lvl w:ilvl="1" w:tplc="04150019" w:tentative="1">
      <w:start w:val="1"/>
      <w:numFmt w:val="lowerLetter"/>
      <w:lvlText w:val="%2."/>
      <w:lvlJc w:val="left"/>
      <w:pPr>
        <w:ind w:left="2570" w:hanging="360"/>
      </w:pPr>
    </w:lvl>
    <w:lvl w:ilvl="2" w:tplc="0415001B" w:tentative="1">
      <w:start w:val="1"/>
      <w:numFmt w:val="lowerRoman"/>
      <w:lvlText w:val="%3."/>
      <w:lvlJc w:val="right"/>
      <w:pPr>
        <w:ind w:left="3290" w:hanging="180"/>
      </w:pPr>
    </w:lvl>
    <w:lvl w:ilvl="3" w:tplc="0415000F" w:tentative="1">
      <w:start w:val="1"/>
      <w:numFmt w:val="decimal"/>
      <w:lvlText w:val="%4."/>
      <w:lvlJc w:val="left"/>
      <w:pPr>
        <w:ind w:left="4010" w:hanging="360"/>
      </w:pPr>
    </w:lvl>
    <w:lvl w:ilvl="4" w:tplc="04150019" w:tentative="1">
      <w:start w:val="1"/>
      <w:numFmt w:val="lowerLetter"/>
      <w:lvlText w:val="%5."/>
      <w:lvlJc w:val="left"/>
      <w:pPr>
        <w:ind w:left="4730" w:hanging="360"/>
      </w:pPr>
    </w:lvl>
    <w:lvl w:ilvl="5" w:tplc="0415001B" w:tentative="1">
      <w:start w:val="1"/>
      <w:numFmt w:val="lowerRoman"/>
      <w:lvlText w:val="%6."/>
      <w:lvlJc w:val="right"/>
      <w:pPr>
        <w:ind w:left="5450" w:hanging="180"/>
      </w:pPr>
    </w:lvl>
    <w:lvl w:ilvl="6" w:tplc="0415000F" w:tentative="1">
      <w:start w:val="1"/>
      <w:numFmt w:val="decimal"/>
      <w:lvlText w:val="%7."/>
      <w:lvlJc w:val="left"/>
      <w:pPr>
        <w:ind w:left="6170" w:hanging="360"/>
      </w:pPr>
    </w:lvl>
    <w:lvl w:ilvl="7" w:tplc="04150019" w:tentative="1">
      <w:start w:val="1"/>
      <w:numFmt w:val="lowerLetter"/>
      <w:lvlText w:val="%8."/>
      <w:lvlJc w:val="left"/>
      <w:pPr>
        <w:ind w:left="6890" w:hanging="360"/>
      </w:pPr>
    </w:lvl>
    <w:lvl w:ilvl="8" w:tplc="0415001B" w:tentative="1">
      <w:start w:val="1"/>
      <w:numFmt w:val="lowerRoman"/>
      <w:lvlText w:val="%9."/>
      <w:lvlJc w:val="right"/>
      <w:pPr>
        <w:ind w:left="7610" w:hanging="180"/>
      </w:pPr>
    </w:lvl>
  </w:abstractNum>
  <w:abstractNum w:abstractNumId="7" w15:restartNumberingAfterBreak="0">
    <w:nsid w:val="0BD76F23"/>
    <w:multiLevelType w:val="hybridMultilevel"/>
    <w:tmpl w:val="550ADD62"/>
    <w:lvl w:ilvl="0" w:tplc="04150017">
      <w:start w:val="1"/>
      <w:numFmt w:val="lowerLetter"/>
      <w:lvlText w:val="%1)"/>
      <w:lvlJc w:val="left"/>
      <w:pPr>
        <w:ind w:left="1865" w:hanging="360"/>
      </w:p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8" w15:restartNumberingAfterBreak="0">
    <w:nsid w:val="0EBD1522"/>
    <w:multiLevelType w:val="multilevel"/>
    <w:tmpl w:val="8A928174"/>
    <w:lvl w:ilvl="0">
      <w:start w:val="1"/>
      <w:numFmt w:val="lowerLetter"/>
      <w:lvlText w:val="%1)"/>
      <w:lvlJc w:val="left"/>
      <w:pPr>
        <w:ind w:left="1635" w:hanging="360"/>
      </w:pPr>
      <w:rPr>
        <w:rFonts w:eastAsia="Calibri" w:cs="Arial"/>
        <w:sz w:val="22"/>
      </w:rPr>
    </w:lvl>
    <w:lvl w:ilvl="1">
      <w:start w:val="1"/>
      <w:numFmt w:val="decimal"/>
      <w:lvlText w:val="%2."/>
      <w:lvlJc w:val="left"/>
      <w:pPr>
        <w:ind w:left="785" w:hanging="360"/>
      </w:pPr>
      <w:rPr>
        <w:b w:val="0"/>
        <w:color w:val="00000A"/>
        <w:sz w:val="22"/>
        <w:szCs w:val="22"/>
      </w:rPr>
    </w:lvl>
    <w:lvl w:ilvl="2">
      <w:start w:val="1"/>
      <w:numFmt w:val="decimal"/>
      <w:lvlText w:val="%3)"/>
      <w:lvlJc w:val="left"/>
      <w:pPr>
        <w:ind w:left="1210" w:hanging="360"/>
      </w:pPr>
      <w:rPr>
        <w:color w:val="00000A"/>
        <w:sz w:val="22"/>
        <w:szCs w:val="22"/>
      </w:rPr>
    </w:lvl>
    <w:lvl w:ilvl="3">
      <w:start w:val="1"/>
      <w:numFmt w:val="lowerLetter"/>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9" w15:restartNumberingAfterBreak="0">
    <w:nsid w:val="18DA12E3"/>
    <w:multiLevelType w:val="hybridMultilevel"/>
    <w:tmpl w:val="1D18812A"/>
    <w:lvl w:ilvl="0" w:tplc="04150017">
      <w:start w:val="1"/>
      <w:numFmt w:val="lowerLetter"/>
      <w:lvlText w:val="%1)"/>
      <w:lvlJc w:val="left"/>
      <w:pPr>
        <w:ind w:left="1902" w:hanging="360"/>
      </w:pPr>
    </w:lvl>
    <w:lvl w:ilvl="1" w:tplc="04150019" w:tentative="1">
      <w:start w:val="1"/>
      <w:numFmt w:val="lowerLetter"/>
      <w:lvlText w:val="%2."/>
      <w:lvlJc w:val="left"/>
      <w:pPr>
        <w:ind w:left="2622" w:hanging="360"/>
      </w:pPr>
    </w:lvl>
    <w:lvl w:ilvl="2" w:tplc="0415001B" w:tentative="1">
      <w:start w:val="1"/>
      <w:numFmt w:val="lowerRoman"/>
      <w:lvlText w:val="%3."/>
      <w:lvlJc w:val="right"/>
      <w:pPr>
        <w:ind w:left="3342" w:hanging="180"/>
      </w:pPr>
    </w:lvl>
    <w:lvl w:ilvl="3" w:tplc="0415000F" w:tentative="1">
      <w:start w:val="1"/>
      <w:numFmt w:val="decimal"/>
      <w:lvlText w:val="%4."/>
      <w:lvlJc w:val="left"/>
      <w:pPr>
        <w:ind w:left="4062" w:hanging="360"/>
      </w:pPr>
    </w:lvl>
    <w:lvl w:ilvl="4" w:tplc="04150019" w:tentative="1">
      <w:start w:val="1"/>
      <w:numFmt w:val="lowerLetter"/>
      <w:lvlText w:val="%5."/>
      <w:lvlJc w:val="left"/>
      <w:pPr>
        <w:ind w:left="4782" w:hanging="360"/>
      </w:pPr>
    </w:lvl>
    <w:lvl w:ilvl="5" w:tplc="0415001B" w:tentative="1">
      <w:start w:val="1"/>
      <w:numFmt w:val="lowerRoman"/>
      <w:lvlText w:val="%6."/>
      <w:lvlJc w:val="right"/>
      <w:pPr>
        <w:ind w:left="5502" w:hanging="180"/>
      </w:pPr>
    </w:lvl>
    <w:lvl w:ilvl="6" w:tplc="0415000F" w:tentative="1">
      <w:start w:val="1"/>
      <w:numFmt w:val="decimal"/>
      <w:lvlText w:val="%7."/>
      <w:lvlJc w:val="left"/>
      <w:pPr>
        <w:ind w:left="6222" w:hanging="360"/>
      </w:pPr>
    </w:lvl>
    <w:lvl w:ilvl="7" w:tplc="04150019" w:tentative="1">
      <w:start w:val="1"/>
      <w:numFmt w:val="lowerLetter"/>
      <w:lvlText w:val="%8."/>
      <w:lvlJc w:val="left"/>
      <w:pPr>
        <w:ind w:left="6942" w:hanging="360"/>
      </w:pPr>
    </w:lvl>
    <w:lvl w:ilvl="8" w:tplc="0415001B" w:tentative="1">
      <w:start w:val="1"/>
      <w:numFmt w:val="lowerRoman"/>
      <w:lvlText w:val="%9."/>
      <w:lvlJc w:val="right"/>
      <w:pPr>
        <w:ind w:left="7662" w:hanging="180"/>
      </w:pPr>
    </w:lvl>
  </w:abstractNum>
  <w:abstractNum w:abstractNumId="10" w15:restartNumberingAfterBreak="0">
    <w:nsid w:val="277A345F"/>
    <w:multiLevelType w:val="hybridMultilevel"/>
    <w:tmpl w:val="723E47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0E4D83"/>
    <w:multiLevelType w:val="hybridMultilevel"/>
    <w:tmpl w:val="E03CF426"/>
    <w:lvl w:ilvl="0" w:tplc="9E9EBA0E">
      <w:start w:val="8"/>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AA7341"/>
    <w:multiLevelType w:val="hybridMultilevel"/>
    <w:tmpl w:val="A112D6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B0B009E"/>
    <w:multiLevelType w:val="hybridMultilevel"/>
    <w:tmpl w:val="5ED694F6"/>
    <w:lvl w:ilvl="0" w:tplc="369671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B6A2CCC"/>
    <w:multiLevelType w:val="hybridMultilevel"/>
    <w:tmpl w:val="5A76E5EC"/>
    <w:lvl w:ilvl="0" w:tplc="429A7D94">
      <w:start w:val="1"/>
      <w:numFmt w:val="decimal"/>
      <w:lvlText w:val="%1)"/>
      <w:lvlJc w:val="left"/>
      <w:pPr>
        <w:ind w:left="720" w:hanging="360"/>
      </w:pPr>
      <w:rPr>
        <w:rFonts w:cs="Times New Roman"/>
        <w:b w:val="0"/>
        <w:b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2C7F42BC"/>
    <w:multiLevelType w:val="hybridMultilevel"/>
    <w:tmpl w:val="DE027F3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D607409"/>
    <w:multiLevelType w:val="hybridMultilevel"/>
    <w:tmpl w:val="8B329836"/>
    <w:lvl w:ilvl="0" w:tplc="0415000F">
      <w:start w:val="1"/>
      <w:numFmt w:val="decimal"/>
      <w:lvlText w:val="%1."/>
      <w:lvlJc w:val="left"/>
      <w:pPr>
        <w:ind w:left="1490" w:hanging="360"/>
      </w:p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17" w15:restartNumberingAfterBreak="0">
    <w:nsid w:val="309C7E94"/>
    <w:multiLevelType w:val="hybridMultilevel"/>
    <w:tmpl w:val="8474BFAC"/>
    <w:lvl w:ilvl="0" w:tplc="BF0A9E7C">
      <w:start w:val="4"/>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62722A"/>
    <w:multiLevelType w:val="hybridMultilevel"/>
    <w:tmpl w:val="3E163D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5C3EB1"/>
    <w:multiLevelType w:val="singleLevel"/>
    <w:tmpl w:val="ABE2AF2A"/>
    <w:lvl w:ilvl="0">
      <w:start w:val="1"/>
      <w:numFmt w:val="decimal"/>
      <w:lvlText w:val="%1)"/>
      <w:lvlJc w:val="left"/>
      <w:pPr>
        <w:tabs>
          <w:tab w:val="num" w:pos="390"/>
        </w:tabs>
        <w:ind w:left="390" w:hanging="390"/>
      </w:pPr>
      <w:rPr>
        <w:rFonts w:cs="Times New Roman" w:hint="default"/>
      </w:rPr>
    </w:lvl>
  </w:abstractNum>
  <w:abstractNum w:abstractNumId="20" w15:restartNumberingAfterBreak="0">
    <w:nsid w:val="355E0FC1"/>
    <w:multiLevelType w:val="hybridMultilevel"/>
    <w:tmpl w:val="29B8E1B8"/>
    <w:lvl w:ilvl="0" w:tplc="67DE3E9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356C3BB6"/>
    <w:multiLevelType w:val="hybridMultilevel"/>
    <w:tmpl w:val="FA52E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7344D6"/>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38222DD6"/>
    <w:multiLevelType w:val="hybridMultilevel"/>
    <w:tmpl w:val="0BD8D8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5E3705"/>
    <w:multiLevelType w:val="hybridMultilevel"/>
    <w:tmpl w:val="8E083072"/>
    <w:lvl w:ilvl="0" w:tplc="DCD221D0">
      <w:start w:val="1"/>
      <w:numFmt w:val="lowerLetter"/>
      <w:lvlText w:val="%1)"/>
      <w:lvlJc w:val="left"/>
      <w:pPr>
        <w:ind w:left="937" w:hanging="360"/>
      </w:pPr>
      <w:rPr>
        <w:rFonts w:eastAsia="Times New Roman" w:hint="default"/>
        <w:b w:val="0"/>
        <w:bCs/>
      </w:rPr>
    </w:lvl>
    <w:lvl w:ilvl="1" w:tplc="04150019" w:tentative="1">
      <w:start w:val="1"/>
      <w:numFmt w:val="lowerLetter"/>
      <w:lvlText w:val="%2."/>
      <w:lvlJc w:val="left"/>
      <w:pPr>
        <w:ind w:left="1657" w:hanging="360"/>
      </w:pPr>
    </w:lvl>
    <w:lvl w:ilvl="2" w:tplc="0415001B" w:tentative="1">
      <w:start w:val="1"/>
      <w:numFmt w:val="lowerRoman"/>
      <w:lvlText w:val="%3."/>
      <w:lvlJc w:val="right"/>
      <w:pPr>
        <w:ind w:left="2377" w:hanging="180"/>
      </w:pPr>
    </w:lvl>
    <w:lvl w:ilvl="3" w:tplc="0415000F" w:tentative="1">
      <w:start w:val="1"/>
      <w:numFmt w:val="decimal"/>
      <w:lvlText w:val="%4."/>
      <w:lvlJc w:val="left"/>
      <w:pPr>
        <w:ind w:left="3097" w:hanging="360"/>
      </w:pPr>
    </w:lvl>
    <w:lvl w:ilvl="4" w:tplc="04150019" w:tentative="1">
      <w:start w:val="1"/>
      <w:numFmt w:val="lowerLetter"/>
      <w:lvlText w:val="%5."/>
      <w:lvlJc w:val="left"/>
      <w:pPr>
        <w:ind w:left="3817" w:hanging="360"/>
      </w:pPr>
    </w:lvl>
    <w:lvl w:ilvl="5" w:tplc="0415001B" w:tentative="1">
      <w:start w:val="1"/>
      <w:numFmt w:val="lowerRoman"/>
      <w:lvlText w:val="%6."/>
      <w:lvlJc w:val="right"/>
      <w:pPr>
        <w:ind w:left="4537" w:hanging="180"/>
      </w:pPr>
    </w:lvl>
    <w:lvl w:ilvl="6" w:tplc="0415000F" w:tentative="1">
      <w:start w:val="1"/>
      <w:numFmt w:val="decimal"/>
      <w:lvlText w:val="%7."/>
      <w:lvlJc w:val="left"/>
      <w:pPr>
        <w:ind w:left="5257" w:hanging="360"/>
      </w:pPr>
    </w:lvl>
    <w:lvl w:ilvl="7" w:tplc="04150019" w:tentative="1">
      <w:start w:val="1"/>
      <w:numFmt w:val="lowerLetter"/>
      <w:lvlText w:val="%8."/>
      <w:lvlJc w:val="left"/>
      <w:pPr>
        <w:ind w:left="5977" w:hanging="360"/>
      </w:pPr>
    </w:lvl>
    <w:lvl w:ilvl="8" w:tplc="0415001B" w:tentative="1">
      <w:start w:val="1"/>
      <w:numFmt w:val="lowerRoman"/>
      <w:lvlText w:val="%9."/>
      <w:lvlJc w:val="right"/>
      <w:pPr>
        <w:ind w:left="6697" w:hanging="180"/>
      </w:pPr>
    </w:lvl>
  </w:abstractNum>
  <w:abstractNum w:abstractNumId="25" w15:restartNumberingAfterBreak="0">
    <w:nsid w:val="3A4A5C51"/>
    <w:multiLevelType w:val="hybridMultilevel"/>
    <w:tmpl w:val="9A182B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6263F1"/>
    <w:multiLevelType w:val="multilevel"/>
    <w:tmpl w:val="52E0C26C"/>
    <w:lvl w:ilvl="0">
      <w:start w:val="1"/>
      <w:numFmt w:val="decimal"/>
      <w:lvlText w:val="%1."/>
      <w:lvlJc w:val="left"/>
      <w:pPr>
        <w:tabs>
          <w:tab w:val="num" w:pos="360"/>
        </w:tabs>
        <w:ind w:left="360" w:hanging="360"/>
      </w:pPr>
      <w:rPr>
        <w:rFonts w:ascii="Cambria" w:hAnsi="Cambria" w:cs="Cambria" w:hint="default"/>
        <w:b/>
        <w:bCs/>
        <w:i w:val="0"/>
        <w:color w:val="00000A"/>
        <w:kern w:val="1"/>
        <w:sz w:val="22"/>
        <w:szCs w:val="22"/>
      </w:rPr>
    </w:lvl>
    <w:lvl w:ilvl="1">
      <w:start w:val="1"/>
      <w:numFmt w:val="decimal"/>
      <w:lvlText w:val="%2)"/>
      <w:lvlJc w:val="left"/>
      <w:pPr>
        <w:tabs>
          <w:tab w:val="num" w:pos="1440"/>
        </w:tabs>
        <w:ind w:left="1440" w:hanging="360"/>
      </w:pPr>
      <w:rPr>
        <w:rFonts w:ascii="Cambria" w:hAnsi="Cambria" w:cs="Cambria" w:hint="default"/>
        <w:sz w:val="22"/>
        <w:szCs w:val="22"/>
      </w:rPr>
    </w:lvl>
    <w:lvl w:ilvl="2">
      <w:start w:val="1"/>
      <w:numFmt w:val="lowerRoman"/>
      <w:lvlText w:val="%2.%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Calibri Light" w:eastAsia="Times New Roman" w:hAnsi="Calibri Light" w:cs="Calibri Light" w:hint="default"/>
        <w:b w:val="0"/>
        <w:bCs/>
        <w:strike w:val="0"/>
        <w:dstrike w:val="0"/>
        <w:spacing w:val="2"/>
        <w:position w:val="2"/>
        <w:sz w:val="22"/>
        <w:szCs w:val="22"/>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7" w15:restartNumberingAfterBreak="0">
    <w:nsid w:val="3D0B151F"/>
    <w:multiLevelType w:val="hybridMultilevel"/>
    <w:tmpl w:val="0D8E4750"/>
    <w:lvl w:ilvl="0" w:tplc="4C780484">
      <w:start w:val="8"/>
      <w:numFmt w:val="decimal"/>
      <w:lvlText w:val="%1."/>
      <w:lvlJc w:val="left"/>
      <w:pPr>
        <w:ind w:left="1636"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9468B0"/>
    <w:multiLevelType w:val="hybridMultilevel"/>
    <w:tmpl w:val="DF0669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FD7133"/>
    <w:multiLevelType w:val="hybridMultilevel"/>
    <w:tmpl w:val="337214A4"/>
    <w:lvl w:ilvl="0" w:tplc="2964673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51080F"/>
    <w:multiLevelType w:val="hybridMultilevel"/>
    <w:tmpl w:val="4CEE95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5A5188"/>
    <w:multiLevelType w:val="singleLevel"/>
    <w:tmpl w:val="0415000F"/>
    <w:lvl w:ilvl="0">
      <w:start w:val="1"/>
      <w:numFmt w:val="decimal"/>
      <w:lvlText w:val="%1."/>
      <w:lvlJc w:val="left"/>
      <w:pPr>
        <w:ind w:left="720" w:hanging="360"/>
      </w:pPr>
      <w:rPr>
        <w:rFonts w:hint="default"/>
        <w:b w:val="0"/>
        <w:bCs w:val="0"/>
        <w:color w:val="auto"/>
      </w:rPr>
    </w:lvl>
  </w:abstractNum>
  <w:abstractNum w:abstractNumId="32" w15:restartNumberingAfterBreak="0">
    <w:nsid w:val="46CA02D9"/>
    <w:multiLevelType w:val="hybridMultilevel"/>
    <w:tmpl w:val="C37ADA12"/>
    <w:lvl w:ilvl="0" w:tplc="84BE1344">
      <w:start w:val="6"/>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E017C9"/>
    <w:multiLevelType w:val="singleLevel"/>
    <w:tmpl w:val="825EE43E"/>
    <w:lvl w:ilvl="0">
      <w:start w:val="1"/>
      <w:numFmt w:val="decimal"/>
      <w:lvlText w:val="%1."/>
      <w:lvlJc w:val="left"/>
      <w:pPr>
        <w:tabs>
          <w:tab w:val="num" w:pos="704"/>
        </w:tabs>
        <w:ind w:left="704" w:hanging="420"/>
      </w:pPr>
      <w:rPr>
        <w:rFonts w:cs="Times New Roman" w:hint="default"/>
      </w:rPr>
    </w:lvl>
  </w:abstractNum>
  <w:abstractNum w:abstractNumId="34" w15:restartNumberingAfterBreak="0">
    <w:nsid w:val="4ECF281A"/>
    <w:multiLevelType w:val="hybridMultilevel"/>
    <w:tmpl w:val="07C6B7DC"/>
    <w:lvl w:ilvl="0" w:tplc="72524A8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5" w15:restartNumberingAfterBreak="0">
    <w:nsid w:val="56467570"/>
    <w:multiLevelType w:val="hybridMultilevel"/>
    <w:tmpl w:val="D3A63938"/>
    <w:lvl w:ilvl="0" w:tplc="DF82389A">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E133B0"/>
    <w:multiLevelType w:val="hybridMultilevel"/>
    <w:tmpl w:val="63C628DE"/>
    <w:lvl w:ilvl="0" w:tplc="FBE41EFA">
      <w:start w:val="3"/>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004884"/>
    <w:multiLevelType w:val="hybridMultilevel"/>
    <w:tmpl w:val="5FE06D44"/>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8" w15:restartNumberingAfterBreak="0">
    <w:nsid w:val="614E2E95"/>
    <w:multiLevelType w:val="hybridMultilevel"/>
    <w:tmpl w:val="9C165D70"/>
    <w:lvl w:ilvl="0" w:tplc="1CEE4328">
      <w:start w:val="4"/>
      <w:numFmt w:val="decimal"/>
      <w:lvlText w:val="%1."/>
      <w:lvlJc w:val="left"/>
      <w:pPr>
        <w:ind w:left="14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F07170"/>
    <w:multiLevelType w:val="hybridMultilevel"/>
    <w:tmpl w:val="34B21DF4"/>
    <w:lvl w:ilvl="0" w:tplc="04150011">
      <w:start w:val="1"/>
      <w:numFmt w:val="decimal"/>
      <w:lvlText w:val="%1)"/>
      <w:lvlJc w:val="left"/>
      <w:pPr>
        <w:ind w:left="588" w:hanging="360"/>
      </w:pPr>
    </w:lvl>
    <w:lvl w:ilvl="1" w:tplc="04150019" w:tentative="1">
      <w:start w:val="1"/>
      <w:numFmt w:val="lowerLetter"/>
      <w:lvlText w:val="%2."/>
      <w:lvlJc w:val="left"/>
      <w:pPr>
        <w:ind w:left="1308" w:hanging="360"/>
      </w:pPr>
    </w:lvl>
    <w:lvl w:ilvl="2" w:tplc="0415001B" w:tentative="1">
      <w:start w:val="1"/>
      <w:numFmt w:val="lowerRoman"/>
      <w:lvlText w:val="%3."/>
      <w:lvlJc w:val="right"/>
      <w:pPr>
        <w:ind w:left="2028" w:hanging="180"/>
      </w:pPr>
    </w:lvl>
    <w:lvl w:ilvl="3" w:tplc="0415000F" w:tentative="1">
      <w:start w:val="1"/>
      <w:numFmt w:val="decimal"/>
      <w:lvlText w:val="%4."/>
      <w:lvlJc w:val="left"/>
      <w:pPr>
        <w:ind w:left="2748" w:hanging="360"/>
      </w:pPr>
    </w:lvl>
    <w:lvl w:ilvl="4" w:tplc="04150019" w:tentative="1">
      <w:start w:val="1"/>
      <w:numFmt w:val="lowerLetter"/>
      <w:lvlText w:val="%5."/>
      <w:lvlJc w:val="left"/>
      <w:pPr>
        <w:ind w:left="3468" w:hanging="360"/>
      </w:pPr>
    </w:lvl>
    <w:lvl w:ilvl="5" w:tplc="0415001B" w:tentative="1">
      <w:start w:val="1"/>
      <w:numFmt w:val="lowerRoman"/>
      <w:lvlText w:val="%6."/>
      <w:lvlJc w:val="right"/>
      <w:pPr>
        <w:ind w:left="4188" w:hanging="180"/>
      </w:pPr>
    </w:lvl>
    <w:lvl w:ilvl="6" w:tplc="0415000F" w:tentative="1">
      <w:start w:val="1"/>
      <w:numFmt w:val="decimal"/>
      <w:lvlText w:val="%7."/>
      <w:lvlJc w:val="left"/>
      <w:pPr>
        <w:ind w:left="4908" w:hanging="360"/>
      </w:pPr>
    </w:lvl>
    <w:lvl w:ilvl="7" w:tplc="04150019" w:tentative="1">
      <w:start w:val="1"/>
      <w:numFmt w:val="lowerLetter"/>
      <w:lvlText w:val="%8."/>
      <w:lvlJc w:val="left"/>
      <w:pPr>
        <w:ind w:left="5628" w:hanging="360"/>
      </w:pPr>
    </w:lvl>
    <w:lvl w:ilvl="8" w:tplc="0415001B" w:tentative="1">
      <w:start w:val="1"/>
      <w:numFmt w:val="lowerRoman"/>
      <w:lvlText w:val="%9."/>
      <w:lvlJc w:val="right"/>
      <w:pPr>
        <w:ind w:left="6348" w:hanging="180"/>
      </w:pPr>
    </w:lvl>
  </w:abstractNum>
  <w:abstractNum w:abstractNumId="40" w15:restartNumberingAfterBreak="0">
    <w:nsid w:val="6A0C1874"/>
    <w:multiLevelType w:val="hybridMultilevel"/>
    <w:tmpl w:val="B838EBEA"/>
    <w:lvl w:ilvl="0" w:tplc="04150011">
      <w:start w:val="1"/>
      <w:numFmt w:val="decimal"/>
      <w:lvlText w:val="%1)"/>
      <w:lvlJc w:val="left"/>
      <w:pPr>
        <w:ind w:left="1193" w:hanging="360"/>
      </w:pPr>
    </w:lvl>
    <w:lvl w:ilvl="1" w:tplc="04150019" w:tentative="1">
      <w:start w:val="1"/>
      <w:numFmt w:val="lowerLetter"/>
      <w:lvlText w:val="%2."/>
      <w:lvlJc w:val="left"/>
      <w:pPr>
        <w:ind w:left="1913" w:hanging="360"/>
      </w:pPr>
    </w:lvl>
    <w:lvl w:ilvl="2" w:tplc="0415001B" w:tentative="1">
      <w:start w:val="1"/>
      <w:numFmt w:val="lowerRoman"/>
      <w:lvlText w:val="%3."/>
      <w:lvlJc w:val="right"/>
      <w:pPr>
        <w:ind w:left="2633" w:hanging="180"/>
      </w:pPr>
    </w:lvl>
    <w:lvl w:ilvl="3" w:tplc="0415000F" w:tentative="1">
      <w:start w:val="1"/>
      <w:numFmt w:val="decimal"/>
      <w:lvlText w:val="%4."/>
      <w:lvlJc w:val="left"/>
      <w:pPr>
        <w:ind w:left="3353" w:hanging="360"/>
      </w:pPr>
    </w:lvl>
    <w:lvl w:ilvl="4" w:tplc="04150019" w:tentative="1">
      <w:start w:val="1"/>
      <w:numFmt w:val="lowerLetter"/>
      <w:lvlText w:val="%5."/>
      <w:lvlJc w:val="left"/>
      <w:pPr>
        <w:ind w:left="4073" w:hanging="360"/>
      </w:pPr>
    </w:lvl>
    <w:lvl w:ilvl="5" w:tplc="0415001B" w:tentative="1">
      <w:start w:val="1"/>
      <w:numFmt w:val="lowerRoman"/>
      <w:lvlText w:val="%6."/>
      <w:lvlJc w:val="right"/>
      <w:pPr>
        <w:ind w:left="4793" w:hanging="180"/>
      </w:pPr>
    </w:lvl>
    <w:lvl w:ilvl="6" w:tplc="0415000F" w:tentative="1">
      <w:start w:val="1"/>
      <w:numFmt w:val="decimal"/>
      <w:lvlText w:val="%7."/>
      <w:lvlJc w:val="left"/>
      <w:pPr>
        <w:ind w:left="5513" w:hanging="360"/>
      </w:pPr>
    </w:lvl>
    <w:lvl w:ilvl="7" w:tplc="04150019" w:tentative="1">
      <w:start w:val="1"/>
      <w:numFmt w:val="lowerLetter"/>
      <w:lvlText w:val="%8."/>
      <w:lvlJc w:val="left"/>
      <w:pPr>
        <w:ind w:left="6233" w:hanging="360"/>
      </w:pPr>
    </w:lvl>
    <w:lvl w:ilvl="8" w:tplc="0415001B" w:tentative="1">
      <w:start w:val="1"/>
      <w:numFmt w:val="lowerRoman"/>
      <w:lvlText w:val="%9."/>
      <w:lvlJc w:val="right"/>
      <w:pPr>
        <w:ind w:left="6953" w:hanging="180"/>
      </w:pPr>
    </w:lvl>
  </w:abstractNum>
  <w:abstractNum w:abstractNumId="41" w15:restartNumberingAfterBreak="0">
    <w:nsid w:val="6A115A07"/>
    <w:multiLevelType w:val="hybridMultilevel"/>
    <w:tmpl w:val="BB9AB4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BAE427D"/>
    <w:multiLevelType w:val="hybridMultilevel"/>
    <w:tmpl w:val="EC8EC77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6F9E5B7D"/>
    <w:multiLevelType w:val="hybridMultilevel"/>
    <w:tmpl w:val="244A723A"/>
    <w:lvl w:ilvl="0" w:tplc="8C5628C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1C7405"/>
    <w:multiLevelType w:val="hybridMultilevel"/>
    <w:tmpl w:val="780A7E06"/>
    <w:lvl w:ilvl="0" w:tplc="2EB2CA00">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027CD1"/>
    <w:multiLevelType w:val="hybridMultilevel"/>
    <w:tmpl w:val="03D42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9164BE"/>
    <w:multiLevelType w:val="hybridMultilevel"/>
    <w:tmpl w:val="57FCEB5E"/>
    <w:lvl w:ilvl="0" w:tplc="04150011">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7" w15:restartNumberingAfterBreak="0">
    <w:nsid w:val="7DC54828"/>
    <w:multiLevelType w:val="hybridMultilevel"/>
    <w:tmpl w:val="0BD8D8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33171F"/>
    <w:multiLevelType w:val="hybridMultilevel"/>
    <w:tmpl w:val="08E47094"/>
    <w:lvl w:ilvl="0" w:tplc="77DC8F62">
      <w:start w:val="1"/>
      <w:numFmt w:val="decimal"/>
      <w:lvlText w:val="%1)"/>
      <w:lvlJc w:val="left"/>
      <w:pPr>
        <w:ind w:left="577" w:hanging="435"/>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834077119">
    <w:abstractNumId w:val="31"/>
  </w:num>
  <w:num w:numId="2" w16cid:durableId="390733877">
    <w:abstractNumId w:val="19"/>
    <w:lvlOverride w:ilvl="0">
      <w:startOverride w:val="1"/>
    </w:lvlOverride>
  </w:num>
  <w:num w:numId="3" w16cid:durableId="545291513">
    <w:abstractNumId w:val="22"/>
    <w:lvlOverride w:ilvl="0">
      <w:startOverride w:val="1"/>
    </w:lvlOverride>
  </w:num>
  <w:num w:numId="4" w16cid:durableId="1310792988">
    <w:abstractNumId w:val="33"/>
    <w:lvlOverride w:ilvl="0">
      <w:startOverride w:val="1"/>
    </w:lvlOverride>
  </w:num>
  <w:num w:numId="5" w16cid:durableId="147102289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7605313">
    <w:abstractNumId w:val="21"/>
  </w:num>
  <w:num w:numId="7" w16cid:durableId="1151170192">
    <w:abstractNumId w:val="46"/>
  </w:num>
  <w:num w:numId="8" w16cid:durableId="864177602">
    <w:abstractNumId w:val="35"/>
  </w:num>
  <w:num w:numId="9" w16cid:durableId="531722544">
    <w:abstractNumId w:val="41"/>
  </w:num>
  <w:num w:numId="10" w16cid:durableId="591478584">
    <w:abstractNumId w:val="25"/>
  </w:num>
  <w:num w:numId="11" w16cid:durableId="572155084">
    <w:abstractNumId w:val="39"/>
  </w:num>
  <w:num w:numId="12" w16cid:durableId="141117104">
    <w:abstractNumId w:val="28"/>
  </w:num>
  <w:num w:numId="13" w16cid:durableId="156919713">
    <w:abstractNumId w:val="4"/>
  </w:num>
  <w:num w:numId="14" w16cid:durableId="1325936698">
    <w:abstractNumId w:val="16"/>
  </w:num>
  <w:num w:numId="15" w16cid:durableId="222446263">
    <w:abstractNumId w:val="29"/>
  </w:num>
  <w:num w:numId="16" w16cid:durableId="1015308532">
    <w:abstractNumId w:val="30"/>
  </w:num>
  <w:num w:numId="17" w16cid:durableId="1191379302">
    <w:abstractNumId w:val="18"/>
  </w:num>
  <w:num w:numId="18" w16cid:durableId="1300502206">
    <w:abstractNumId w:val="40"/>
  </w:num>
  <w:num w:numId="19" w16cid:durableId="341325070">
    <w:abstractNumId w:val="37"/>
  </w:num>
  <w:num w:numId="20" w16cid:durableId="891500073">
    <w:abstractNumId w:val="9"/>
  </w:num>
  <w:num w:numId="21" w16cid:durableId="1397974962">
    <w:abstractNumId w:val="7"/>
  </w:num>
  <w:num w:numId="22" w16cid:durableId="1405226668">
    <w:abstractNumId w:val="44"/>
  </w:num>
  <w:num w:numId="23" w16cid:durableId="349141346">
    <w:abstractNumId w:val="45"/>
  </w:num>
  <w:num w:numId="24" w16cid:durableId="435294296">
    <w:abstractNumId w:val="43"/>
  </w:num>
  <w:num w:numId="25" w16cid:durableId="1433237349">
    <w:abstractNumId w:val="23"/>
  </w:num>
  <w:num w:numId="26" w16cid:durableId="1435437409">
    <w:abstractNumId w:val="47"/>
  </w:num>
  <w:num w:numId="27" w16cid:durableId="1876455619">
    <w:abstractNumId w:val="38"/>
  </w:num>
  <w:num w:numId="28" w16cid:durableId="624118843">
    <w:abstractNumId w:val="42"/>
  </w:num>
  <w:num w:numId="29" w16cid:durableId="1893148381">
    <w:abstractNumId w:val="3"/>
  </w:num>
  <w:num w:numId="30" w16cid:durableId="3654445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0512788">
    <w:abstractNumId w:val="0"/>
  </w:num>
  <w:num w:numId="32" w16cid:durableId="2145584778">
    <w:abstractNumId w:val="26"/>
  </w:num>
  <w:num w:numId="33" w16cid:durableId="1020156473">
    <w:abstractNumId w:val="1"/>
  </w:num>
  <w:num w:numId="34" w16cid:durableId="807674440">
    <w:abstractNumId w:val="27"/>
  </w:num>
  <w:num w:numId="35" w16cid:durableId="540900843">
    <w:abstractNumId w:val="36"/>
  </w:num>
  <w:num w:numId="36" w16cid:durableId="1755056366">
    <w:abstractNumId w:val="17"/>
  </w:num>
  <w:num w:numId="37" w16cid:durableId="1660114611">
    <w:abstractNumId w:val="13"/>
  </w:num>
  <w:num w:numId="38" w16cid:durableId="1813982112">
    <w:abstractNumId w:val="48"/>
  </w:num>
  <w:num w:numId="39" w16cid:durableId="244344415">
    <w:abstractNumId w:val="24"/>
  </w:num>
  <w:num w:numId="40" w16cid:durableId="1573271216">
    <w:abstractNumId w:val="6"/>
  </w:num>
  <w:num w:numId="41" w16cid:durableId="1445034001">
    <w:abstractNumId w:val="20"/>
  </w:num>
  <w:num w:numId="42" w16cid:durableId="997924587">
    <w:abstractNumId w:val="10"/>
  </w:num>
  <w:num w:numId="43" w16cid:durableId="3952061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07770161">
    <w:abstractNumId w:val="12"/>
  </w:num>
  <w:num w:numId="45" w16cid:durableId="401218601">
    <w:abstractNumId w:val="2"/>
  </w:num>
  <w:num w:numId="46" w16cid:durableId="648359753">
    <w:abstractNumId w:val="15"/>
  </w:num>
  <w:num w:numId="47" w16cid:durableId="917330651">
    <w:abstractNumId w:val="5"/>
  </w:num>
  <w:num w:numId="48" w16cid:durableId="2011827912">
    <w:abstractNumId w:val="32"/>
  </w:num>
  <w:num w:numId="49" w16cid:durableId="1889877856">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B9C"/>
    <w:rsid w:val="000036A6"/>
    <w:rsid w:val="0000530B"/>
    <w:rsid w:val="00036DD3"/>
    <w:rsid w:val="000457C3"/>
    <w:rsid w:val="0006108E"/>
    <w:rsid w:val="0006118E"/>
    <w:rsid w:val="000A7CD4"/>
    <w:rsid w:val="000B014A"/>
    <w:rsid w:val="000B4E8A"/>
    <w:rsid w:val="000C50E3"/>
    <w:rsid w:val="000D204B"/>
    <w:rsid w:val="000E002B"/>
    <w:rsid w:val="000E0E81"/>
    <w:rsid w:val="000F40BA"/>
    <w:rsid w:val="000F6728"/>
    <w:rsid w:val="000F7A27"/>
    <w:rsid w:val="00114D30"/>
    <w:rsid w:val="00115481"/>
    <w:rsid w:val="0012039F"/>
    <w:rsid w:val="001339B7"/>
    <w:rsid w:val="00145FA4"/>
    <w:rsid w:val="00160FC4"/>
    <w:rsid w:val="00167D3C"/>
    <w:rsid w:val="00167DC5"/>
    <w:rsid w:val="00172CD5"/>
    <w:rsid w:val="0017496A"/>
    <w:rsid w:val="001757EB"/>
    <w:rsid w:val="001775FF"/>
    <w:rsid w:val="001811A6"/>
    <w:rsid w:val="00184F75"/>
    <w:rsid w:val="00194199"/>
    <w:rsid w:val="0019473E"/>
    <w:rsid w:val="001A66B2"/>
    <w:rsid w:val="001B07B4"/>
    <w:rsid w:val="001B21C0"/>
    <w:rsid w:val="001C5D81"/>
    <w:rsid w:val="001D2955"/>
    <w:rsid w:val="001D2C9B"/>
    <w:rsid w:val="001D5E0B"/>
    <w:rsid w:val="001D70D6"/>
    <w:rsid w:val="001E0670"/>
    <w:rsid w:val="001E085C"/>
    <w:rsid w:val="001E54D1"/>
    <w:rsid w:val="001F06F4"/>
    <w:rsid w:val="001F0B2A"/>
    <w:rsid w:val="001F5972"/>
    <w:rsid w:val="00213F9A"/>
    <w:rsid w:val="0021486D"/>
    <w:rsid w:val="0022039A"/>
    <w:rsid w:val="00221C7D"/>
    <w:rsid w:val="00223236"/>
    <w:rsid w:val="002265E3"/>
    <w:rsid w:val="0023170B"/>
    <w:rsid w:val="00233D44"/>
    <w:rsid w:val="00243312"/>
    <w:rsid w:val="00245FAD"/>
    <w:rsid w:val="0024759E"/>
    <w:rsid w:val="00251A11"/>
    <w:rsid w:val="00251F0B"/>
    <w:rsid w:val="00252426"/>
    <w:rsid w:val="0025464D"/>
    <w:rsid w:val="00266BB5"/>
    <w:rsid w:val="002723A9"/>
    <w:rsid w:val="0027309D"/>
    <w:rsid w:val="00281213"/>
    <w:rsid w:val="00285B79"/>
    <w:rsid w:val="00287AA0"/>
    <w:rsid w:val="00291A53"/>
    <w:rsid w:val="00291BF4"/>
    <w:rsid w:val="002A07DF"/>
    <w:rsid w:val="002A7206"/>
    <w:rsid w:val="002B214A"/>
    <w:rsid w:val="002C17B4"/>
    <w:rsid w:val="002C4E33"/>
    <w:rsid w:val="002C7690"/>
    <w:rsid w:val="002D4F38"/>
    <w:rsid w:val="002E37C7"/>
    <w:rsid w:val="002F0C09"/>
    <w:rsid w:val="002F4287"/>
    <w:rsid w:val="003077AD"/>
    <w:rsid w:val="00311239"/>
    <w:rsid w:val="00315C9D"/>
    <w:rsid w:val="00315E95"/>
    <w:rsid w:val="00321F9E"/>
    <w:rsid w:val="003231A1"/>
    <w:rsid w:val="00323D70"/>
    <w:rsid w:val="0033072D"/>
    <w:rsid w:val="0034579C"/>
    <w:rsid w:val="00346E7C"/>
    <w:rsid w:val="00352003"/>
    <w:rsid w:val="003617B5"/>
    <w:rsid w:val="00365173"/>
    <w:rsid w:val="00373170"/>
    <w:rsid w:val="00384C49"/>
    <w:rsid w:val="003864C3"/>
    <w:rsid w:val="00393751"/>
    <w:rsid w:val="003A10AE"/>
    <w:rsid w:val="003B3307"/>
    <w:rsid w:val="003C1121"/>
    <w:rsid w:val="003C5336"/>
    <w:rsid w:val="003D7AB4"/>
    <w:rsid w:val="003D7BFE"/>
    <w:rsid w:val="003F16D1"/>
    <w:rsid w:val="00400606"/>
    <w:rsid w:val="00432C83"/>
    <w:rsid w:val="00452249"/>
    <w:rsid w:val="004528AE"/>
    <w:rsid w:val="0046480D"/>
    <w:rsid w:val="00470CF3"/>
    <w:rsid w:val="00473F36"/>
    <w:rsid w:val="00475A56"/>
    <w:rsid w:val="00476338"/>
    <w:rsid w:val="00481119"/>
    <w:rsid w:val="00483A99"/>
    <w:rsid w:val="00484123"/>
    <w:rsid w:val="004A210E"/>
    <w:rsid w:val="004A3405"/>
    <w:rsid w:val="004A5714"/>
    <w:rsid w:val="004B3831"/>
    <w:rsid w:val="004C46F9"/>
    <w:rsid w:val="004C4F30"/>
    <w:rsid w:val="004C7CCA"/>
    <w:rsid w:val="004E0F67"/>
    <w:rsid w:val="004E3307"/>
    <w:rsid w:val="004E54CC"/>
    <w:rsid w:val="004E5BB5"/>
    <w:rsid w:val="004F084D"/>
    <w:rsid w:val="00504B32"/>
    <w:rsid w:val="00505981"/>
    <w:rsid w:val="00514037"/>
    <w:rsid w:val="00524E72"/>
    <w:rsid w:val="00530307"/>
    <w:rsid w:val="00530B71"/>
    <w:rsid w:val="005529CC"/>
    <w:rsid w:val="00553514"/>
    <w:rsid w:val="005550E8"/>
    <w:rsid w:val="00562074"/>
    <w:rsid w:val="005677F4"/>
    <w:rsid w:val="005701BE"/>
    <w:rsid w:val="00572CF1"/>
    <w:rsid w:val="00574E88"/>
    <w:rsid w:val="005815B2"/>
    <w:rsid w:val="0058183F"/>
    <w:rsid w:val="00591CBF"/>
    <w:rsid w:val="005A0BDC"/>
    <w:rsid w:val="005A0D60"/>
    <w:rsid w:val="005A328E"/>
    <w:rsid w:val="005A5C3B"/>
    <w:rsid w:val="005B2382"/>
    <w:rsid w:val="005B4C49"/>
    <w:rsid w:val="005B6D87"/>
    <w:rsid w:val="005C1D32"/>
    <w:rsid w:val="005C605B"/>
    <w:rsid w:val="005D056E"/>
    <w:rsid w:val="005D2029"/>
    <w:rsid w:val="005D25A2"/>
    <w:rsid w:val="005F1754"/>
    <w:rsid w:val="005F4376"/>
    <w:rsid w:val="00600D06"/>
    <w:rsid w:val="0060194D"/>
    <w:rsid w:val="00605D93"/>
    <w:rsid w:val="00606313"/>
    <w:rsid w:val="00610376"/>
    <w:rsid w:val="006158E9"/>
    <w:rsid w:val="00615E89"/>
    <w:rsid w:val="00622033"/>
    <w:rsid w:val="006307D4"/>
    <w:rsid w:val="0063381A"/>
    <w:rsid w:val="00637D81"/>
    <w:rsid w:val="006464F1"/>
    <w:rsid w:val="006563D9"/>
    <w:rsid w:val="00656A01"/>
    <w:rsid w:val="006652EC"/>
    <w:rsid w:val="006756A0"/>
    <w:rsid w:val="00683DBF"/>
    <w:rsid w:val="006A1C1A"/>
    <w:rsid w:val="006B41B5"/>
    <w:rsid w:val="006B7BE2"/>
    <w:rsid w:val="006C329D"/>
    <w:rsid w:val="006C5146"/>
    <w:rsid w:val="006C5961"/>
    <w:rsid w:val="006C64C6"/>
    <w:rsid w:val="006C64EF"/>
    <w:rsid w:val="006D5C94"/>
    <w:rsid w:val="006D7338"/>
    <w:rsid w:val="006F7784"/>
    <w:rsid w:val="006F7D18"/>
    <w:rsid w:val="007055FC"/>
    <w:rsid w:val="0070563B"/>
    <w:rsid w:val="00710601"/>
    <w:rsid w:val="00727644"/>
    <w:rsid w:val="00732B89"/>
    <w:rsid w:val="007369F1"/>
    <w:rsid w:val="007424EC"/>
    <w:rsid w:val="00751159"/>
    <w:rsid w:val="00754119"/>
    <w:rsid w:val="00764DA7"/>
    <w:rsid w:val="007656B5"/>
    <w:rsid w:val="007664A7"/>
    <w:rsid w:val="00770A42"/>
    <w:rsid w:val="007724FF"/>
    <w:rsid w:val="00773970"/>
    <w:rsid w:val="007779C5"/>
    <w:rsid w:val="00781AE0"/>
    <w:rsid w:val="00782259"/>
    <w:rsid w:val="007878F4"/>
    <w:rsid w:val="00791422"/>
    <w:rsid w:val="00791F0A"/>
    <w:rsid w:val="00793389"/>
    <w:rsid w:val="00795431"/>
    <w:rsid w:val="007A4EC4"/>
    <w:rsid w:val="007B28A2"/>
    <w:rsid w:val="007C72B2"/>
    <w:rsid w:val="007D1962"/>
    <w:rsid w:val="007D6B40"/>
    <w:rsid w:val="007D74B0"/>
    <w:rsid w:val="007D7657"/>
    <w:rsid w:val="007E124D"/>
    <w:rsid w:val="007E1FCD"/>
    <w:rsid w:val="007E6FD1"/>
    <w:rsid w:val="007F10C8"/>
    <w:rsid w:val="0080074B"/>
    <w:rsid w:val="008122C3"/>
    <w:rsid w:val="00813482"/>
    <w:rsid w:val="0081647E"/>
    <w:rsid w:val="00832DE6"/>
    <w:rsid w:val="00856A83"/>
    <w:rsid w:val="008610A2"/>
    <w:rsid w:val="00862DC2"/>
    <w:rsid w:val="0086460E"/>
    <w:rsid w:val="00864B27"/>
    <w:rsid w:val="008670B8"/>
    <w:rsid w:val="00871697"/>
    <w:rsid w:val="0087170B"/>
    <w:rsid w:val="00872280"/>
    <w:rsid w:val="00884320"/>
    <w:rsid w:val="00892DAC"/>
    <w:rsid w:val="008972FF"/>
    <w:rsid w:val="008A263A"/>
    <w:rsid w:val="008A4400"/>
    <w:rsid w:val="008B5B6D"/>
    <w:rsid w:val="008C21D8"/>
    <w:rsid w:val="008E2D59"/>
    <w:rsid w:val="008E5E8F"/>
    <w:rsid w:val="008F4762"/>
    <w:rsid w:val="008F7CCF"/>
    <w:rsid w:val="00900D8A"/>
    <w:rsid w:val="009044A3"/>
    <w:rsid w:val="00907A70"/>
    <w:rsid w:val="00910EAE"/>
    <w:rsid w:val="00913A07"/>
    <w:rsid w:val="00914E1A"/>
    <w:rsid w:val="009153DA"/>
    <w:rsid w:val="00915E41"/>
    <w:rsid w:val="0092749B"/>
    <w:rsid w:val="0094114F"/>
    <w:rsid w:val="009432FB"/>
    <w:rsid w:val="00946588"/>
    <w:rsid w:val="0095657F"/>
    <w:rsid w:val="00957171"/>
    <w:rsid w:val="00960691"/>
    <w:rsid w:val="009654BC"/>
    <w:rsid w:val="00972A8D"/>
    <w:rsid w:val="0097550C"/>
    <w:rsid w:val="00982BDD"/>
    <w:rsid w:val="009951C3"/>
    <w:rsid w:val="009A38B9"/>
    <w:rsid w:val="009A38FA"/>
    <w:rsid w:val="009B10BB"/>
    <w:rsid w:val="009B17D6"/>
    <w:rsid w:val="009B5243"/>
    <w:rsid w:val="009C2D34"/>
    <w:rsid w:val="009C3420"/>
    <w:rsid w:val="009C6320"/>
    <w:rsid w:val="009D753D"/>
    <w:rsid w:val="009F1003"/>
    <w:rsid w:val="009F3847"/>
    <w:rsid w:val="00A036BE"/>
    <w:rsid w:val="00A03892"/>
    <w:rsid w:val="00A0709E"/>
    <w:rsid w:val="00A0766F"/>
    <w:rsid w:val="00A07C10"/>
    <w:rsid w:val="00A126A7"/>
    <w:rsid w:val="00A13D5D"/>
    <w:rsid w:val="00A1787F"/>
    <w:rsid w:val="00A27AF7"/>
    <w:rsid w:val="00A31A4E"/>
    <w:rsid w:val="00A35559"/>
    <w:rsid w:val="00A454F8"/>
    <w:rsid w:val="00A46956"/>
    <w:rsid w:val="00A5427F"/>
    <w:rsid w:val="00A63CC9"/>
    <w:rsid w:val="00A647F2"/>
    <w:rsid w:val="00A65191"/>
    <w:rsid w:val="00A732F3"/>
    <w:rsid w:val="00A80A40"/>
    <w:rsid w:val="00A85C40"/>
    <w:rsid w:val="00A87B7A"/>
    <w:rsid w:val="00A9140E"/>
    <w:rsid w:val="00A93846"/>
    <w:rsid w:val="00A94A97"/>
    <w:rsid w:val="00A97FA7"/>
    <w:rsid w:val="00AB1460"/>
    <w:rsid w:val="00AB6994"/>
    <w:rsid w:val="00AC08F2"/>
    <w:rsid w:val="00AC4E7C"/>
    <w:rsid w:val="00AC5806"/>
    <w:rsid w:val="00AC7B50"/>
    <w:rsid w:val="00AD0CAA"/>
    <w:rsid w:val="00AE77BE"/>
    <w:rsid w:val="00AF4C8B"/>
    <w:rsid w:val="00AF7AF4"/>
    <w:rsid w:val="00B00422"/>
    <w:rsid w:val="00B01113"/>
    <w:rsid w:val="00B11361"/>
    <w:rsid w:val="00B13905"/>
    <w:rsid w:val="00B14A90"/>
    <w:rsid w:val="00B17091"/>
    <w:rsid w:val="00B21AA1"/>
    <w:rsid w:val="00B35C83"/>
    <w:rsid w:val="00B40F23"/>
    <w:rsid w:val="00B4220D"/>
    <w:rsid w:val="00B431FD"/>
    <w:rsid w:val="00B43270"/>
    <w:rsid w:val="00B44DF1"/>
    <w:rsid w:val="00B458C5"/>
    <w:rsid w:val="00B4749D"/>
    <w:rsid w:val="00B47C9E"/>
    <w:rsid w:val="00B60A11"/>
    <w:rsid w:val="00B622D2"/>
    <w:rsid w:val="00B6787F"/>
    <w:rsid w:val="00B72F2E"/>
    <w:rsid w:val="00B74150"/>
    <w:rsid w:val="00B75DB3"/>
    <w:rsid w:val="00B77BE4"/>
    <w:rsid w:val="00B80481"/>
    <w:rsid w:val="00B82162"/>
    <w:rsid w:val="00B82AA1"/>
    <w:rsid w:val="00B85653"/>
    <w:rsid w:val="00B90113"/>
    <w:rsid w:val="00BA4DFD"/>
    <w:rsid w:val="00BA709F"/>
    <w:rsid w:val="00BB5139"/>
    <w:rsid w:val="00BB702C"/>
    <w:rsid w:val="00BC1CE4"/>
    <w:rsid w:val="00BD01F6"/>
    <w:rsid w:val="00BD2594"/>
    <w:rsid w:val="00BD2AE9"/>
    <w:rsid w:val="00BE083A"/>
    <w:rsid w:val="00BE241D"/>
    <w:rsid w:val="00BE37E8"/>
    <w:rsid w:val="00BE60D2"/>
    <w:rsid w:val="00BE7754"/>
    <w:rsid w:val="00BE7933"/>
    <w:rsid w:val="00BF6067"/>
    <w:rsid w:val="00BF722C"/>
    <w:rsid w:val="00BF7827"/>
    <w:rsid w:val="00C11A79"/>
    <w:rsid w:val="00C20319"/>
    <w:rsid w:val="00C242DB"/>
    <w:rsid w:val="00C27ADB"/>
    <w:rsid w:val="00C31D05"/>
    <w:rsid w:val="00C3370B"/>
    <w:rsid w:val="00C466CF"/>
    <w:rsid w:val="00C4695B"/>
    <w:rsid w:val="00C50778"/>
    <w:rsid w:val="00C52183"/>
    <w:rsid w:val="00C63AA0"/>
    <w:rsid w:val="00C739FB"/>
    <w:rsid w:val="00C83319"/>
    <w:rsid w:val="00C86B9C"/>
    <w:rsid w:val="00C874C8"/>
    <w:rsid w:val="00C9343B"/>
    <w:rsid w:val="00C94F4F"/>
    <w:rsid w:val="00CA01CA"/>
    <w:rsid w:val="00CA267D"/>
    <w:rsid w:val="00CA5D67"/>
    <w:rsid w:val="00CB0EB5"/>
    <w:rsid w:val="00CB3DAB"/>
    <w:rsid w:val="00CB5A5D"/>
    <w:rsid w:val="00CC04B2"/>
    <w:rsid w:val="00CE2E09"/>
    <w:rsid w:val="00CE67EB"/>
    <w:rsid w:val="00CF18CC"/>
    <w:rsid w:val="00CF4830"/>
    <w:rsid w:val="00D061E7"/>
    <w:rsid w:val="00D107EF"/>
    <w:rsid w:val="00D15D4B"/>
    <w:rsid w:val="00D2116E"/>
    <w:rsid w:val="00D30524"/>
    <w:rsid w:val="00D313EA"/>
    <w:rsid w:val="00D31574"/>
    <w:rsid w:val="00D41187"/>
    <w:rsid w:val="00D606D9"/>
    <w:rsid w:val="00D65CA1"/>
    <w:rsid w:val="00D85378"/>
    <w:rsid w:val="00D86C3B"/>
    <w:rsid w:val="00D919C0"/>
    <w:rsid w:val="00D92157"/>
    <w:rsid w:val="00D97DB9"/>
    <w:rsid w:val="00DA31AE"/>
    <w:rsid w:val="00DA357C"/>
    <w:rsid w:val="00DB03C1"/>
    <w:rsid w:val="00DB1665"/>
    <w:rsid w:val="00DB3D0D"/>
    <w:rsid w:val="00DB6A9D"/>
    <w:rsid w:val="00DB734F"/>
    <w:rsid w:val="00DC2028"/>
    <w:rsid w:val="00DC2EC5"/>
    <w:rsid w:val="00DD0D50"/>
    <w:rsid w:val="00DD3C55"/>
    <w:rsid w:val="00DD439F"/>
    <w:rsid w:val="00DD7975"/>
    <w:rsid w:val="00DE6F74"/>
    <w:rsid w:val="00DE761B"/>
    <w:rsid w:val="00DF4464"/>
    <w:rsid w:val="00DF5663"/>
    <w:rsid w:val="00E04B5B"/>
    <w:rsid w:val="00E13BA8"/>
    <w:rsid w:val="00E2423E"/>
    <w:rsid w:val="00E42A1D"/>
    <w:rsid w:val="00E44E46"/>
    <w:rsid w:val="00E566B4"/>
    <w:rsid w:val="00E64408"/>
    <w:rsid w:val="00E66D84"/>
    <w:rsid w:val="00E70DD0"/>
    <w:rsid w:val="00E72483"/>
    <w:rsid w:val="00E8295D"/>
    <w:rsid w:val="00E834A4"/>
    <w:rsid w:val="00E91624"/>
    <w:rsid w:val="00E9316D"/>
    <w:rsid w:val="00EA535C"/>
    <w:rsid w:val="00EB3836"/>
    <w:rsid w:val="00EB5F1E"/>
    <w:rsid w:val="00EC0B4A"/>
    <w:rsid w:val="00EC637E"/>
    <w:rsid w:val="00ED0AC3"/>
    <w:rsid w:val="00ED17BA"/>
    <w:rsid w:val="00ED2E2B"/>
    <w:rsid w:val="00EE3580"/>
    <w:rsid w:val="00F01372"/>
    <w:rsid w:val="00F017FB"/>
    <w:rsid w:val="00F07745"/>
    <w:rsid w:val="00F11D6E"/>
    <w:rsid w:val="00F135A5"/>
    <w:rsid w:val="00F17EA0"/>
    <w:rsid w:val="00F26004"/>
    <w:rsid w:val="00F273A4"/>
    <w:rsid w:val="00F417A7"/>
    <w:rsid w:val="00F45D7D"/>
    <w:rsid w:val="00F47C9E"/>
    <w:rsid w:val="00F61777"/>
    <w:rsid w:val="00F71F1E"/>
    <w:rsid w:val="00F726B4"/>
    <w:rsid w:val="00F735BB"/>
    <w:rsid w:val="00F80CD7"/>
    <w:rsid w:val="00F81822"/>
    <w:rsid w:val="00F8678D"/>
    <w:rsid w:val="00F90DD6"/>
    <w:rsid w:val="00F9222F"/>
    <w:rsid w:val="00F940A8"/>
    <w:rsid w:val="00FA1854"/>
    <w:rsid w:val="00FA32B8"/>
    <w:rsid w:val="00FA4D5E"/>
    <w:rsid w:val="00FA7D04"/>
    <w:rsid w:val="00FB0A6C"/>
    <w:rsid w:val="00FC6924"/>
    <w:rsid w:val="00FD09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529F"/>
  <w15:chartTrackingRefBased/>
  <w15:docId w15:val="{51E4B3E0-065A-4504-AA36-C2D4B2563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6B9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86B9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rsid w:val="00C86B9C"/>
    <w:pPr>
      <w:suppressAutoHyphens/>
      <w:spacing w:line="256" w:lineRule="auto"/>
    </w:pPr>
    <w:rPr>
      <w:rFonts w:ascii="Calibri" w:eastAsia="Calibri" w:hAnsi="Calibri" w:cs="Times New Roman"/>
      <w:kern w:val="0"/>
      <w14:ligatures w14:val="none"/>
    </w:rPr>
  </w:style>
  <w:style w:type="paragraph" w:styleId="Akapitzlist">
    <w:name w:val="List Paragraph"/>
    <w:basedOn w:val="Normalny"/>
    <w:qFormat/>
    <w:rsid w:val="00C86B9C"/>
    <w:pPr>
      <w:ind w:left="720"/>
      <w:contextualSpacing/>
    </w:pPr>
  </w:style>
  <w:style w:type="paragraph" w:styleId="Tekstprzypisukocowego">
    <w:name w:val="endnote text"/>
    <w:basedOn w:val="Normalny"/>
    <w:link w:val="TekstprzypisukocowegoZnak"/>
    <w:uiPriority w:val="99"/>
    <w:semiHidden/>
    <w:unhideWhenUsed/>
    <w:rsid w:val="00C874C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874C8"/>
    <w:rPr>
      <w:sz w:val="20"/>
      <w:szCs w:val="20"/>
    </w:rPr>
  </w:style>
  <w:style w:type="character" w:styleId="Odwoanieprzypisukocowego">
    <w:name w:val="endnote reference"/>
    <w:basedOn w:val="Domylnaczcionkaakapitu"/>
    <w:uiPriority w:val="99"/>
    <w:semiHidden/>
    <w:unhideWhenUsed/>
    <w:rsid w:val="00C874C8"/>
    <w:rPr>
      <w:vertAlign w:val="superscript"/>
    </w:rPr>
  </w:style>
  <w:style w:type="paragraph" w:styleId="Nagwek">
    <w:name w:val="header"/>
    <w:basedOn w:val="Normalny"/>
    <w:link w:val="NagwekZnak"/>
    <w:uiPriority w:val="99"/>
    <w:unhideWhenUsed/>
    <w:rsid w:val="00114D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4D30"/>
  </w:style>
  <w:style w:type="paragraph" w:styleId="Stopka">
    <w:name w:val="footer"/>
    <w:basedOn w:val="Normalny"/>
    <w:link w:val="StopkaZnak"/>
    <w:uiPriority w:val="99"/>
    <w:unhideWhenUsed/>
    <w:rsid w:val="00114D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4D30"/>
  </w:style>
  <w:style w:type="paragraph" w:styleId="Tekstdymka">
    <w:name w:val="Balloon Text"/>
    <w:basedOn w:val="Normalny"/>
    <w:link w:val="TekstdymkaZnak"/>
    <w:uiPriority w:val="99"/>
    <w:semiHidden/>
    <w:unhideWhenUsed/>
    <w:rsid w:val="008716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1697"/>
    <w:rPr>
      <w:rFonts w:ascii="Segoe UI" w:hAnsi="Segoe UI" w:cs="Segoe UI"/>
      <w:sz w:val="18"/>
      <w:szCs w:val="18"/>
    </w:rPr>
  </w:style>
  <w:style w:type="character" w:styleId="Odwoaniedokomentarza">
    <w:name w:val="annotation reference"/>
    <w:basedOn w:val="Domylnaczcionkaakapitu"/>
    <w:uiPriority w:val="99"/>
    <w:semiHidden/>
    <w:unhideWhenUsed/>
    <w:rsid w:val="00F726B4"/>
    <w:rPr>
      <w:sz w:val="16"/>
      <w:szCs w:val="16"/>
    </w:rPr>
  </w:style>
  <w:style w:type="paragraph" w:styleId="Tekstkomentarza">
    <w:name w:val="annotation text"/>
    <w:basedOn w:val="Normalny"/>
    <w:link w:val="TekstkomentarzaZnak"/>
    <w:uiPriority w:val="99"/>
    <w:semiHidden/>
    <w:unhideWhenUsed/>
    <w:rsid w:val="00F726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726B4"/>
    <w:rPr>
      <w:sz w:val="20"/>
      <w:szCs w:val="20"/>
    </w:rPr>
  </w:style>
  <w:style w:type="paragraph" w:styleId="Tematkomentarza">
    <w:name w:val="annotation subject"/>
    <w:basedOn w:val="Tekstkomentarza"/>
    <w:next w:val="Tekstkomentarza"/>
    <w:link w:val="TematkomentarzaZnak"/>
    <w:uiPriority w:val="99"/>
    <w:semiHidden/>
    <w:unhideWhenUsed/>
    <w:rsid w:val="00F726B4"/>
    <w:rPr>
      <w:b/>
      <w:bCs/>
    </w:rPr>
  </w:style>
  <w:style w:type="character" w:customStyle="1" w:styleId="TematkomentarzaZnak">
    <w:name w:val="Temat komentarza Znak"/>
    <w:basedOn w:val="TekstkomentarzaZnak"/>
    <w:link w:val="Tematkomentarza"/>
    <w:uiPriority w:val="99"/>
    <w:semiHidden/>
    <w:rsid w:val="00F726B4"/>
    <w:rPr>
      <w:b/>
      <w:bCs/>
      <w:sz w:val="20"/>
      <w:szCs w:val="20"/>
    </w:rPr>
  </w:style>
  <w:style w:type="character" w:styleId="Hipercze">
    <w:name w:val="Hyperlink"/>
    <w:basedOn w:val="Domylnaczcionkaakapitu"/>
    <w:uiPriority w:val="99"/>
    <w:unhideWhenUsed/>
    <w:rsid w:val="006756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szubi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2B2C8-4FEF-486F-8BB3-141B0CA9B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2244</TotalTime>
  <Pages>20</Pages>
  <Words>7578</Words>
  <Characters>45473</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 ŻNIN</dc:creator>
  <cp:keywords/>
  <dc:description/>
  <cp:lastModifiedBy>Magdalena Zygowska</cp:lastModifiedBy>
  <cp:revision>426</cp:revision>
  <cp:lastPrinted>2024-12-09T14:51:00Z</cp:lastPrinted>
  <dcterms:created xsi:type="dcterms:W3CDTF">2024-09-30T07:54:00Z</dcterms:created>
  <dcterms:modified xsi:type="dcterms:W3CDTF">2024-12-12T14:09:00Z</dcterms:modified>
</cp:coreProperties>
</file>