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BD7E6" w14:textId="16E704D4" w:rsidR="00A77B03" w:rsidRPr="00750F35" w:rsidRDefault="00137441" w:rsidP="00137441">
      <w:pPr>
        <w:jc w:val="right"/>
        <w:rPr>
          <w:rFonts w:ascii="Arial" w:hAnsi="Arial" w:cs="Arial"/>
        </w:rPr>
      </w:pPr>
      <w:r w:rsidRPr="00750F35">
        <w:rPr>
          <w:rFonts w:ascii="Arial" w:hAnsi="Arial" w:cs="Arial"/>
        </w:rPr>
        <w:br/>
      </w:r>
      <w:r w:rsidR="00A77B03" w:rsidRPr="00750F35">
        <w:rPr>
          <w:rFonts w:ascii="Arial" w:hAnsi="Arial" w:cs="Arial"/>
        </w:rPr>
        <w:t xml:space="preserve">Zamość, dnia </w:t>
      </w:r>
      <w:r w:rsidR="001E7012">
        <w:rPr>
          <w:rFonts w:ascii="Arial" w:hAnsi="Arial" w:cs="Arial"/>
        </w:rPr>
        <w:t>03-10</w:t>
      </w:r>
      <w:r w:rsidR="00D72B52" w:rsidRPr="00750F35">
        <w:rPr>
          <w:rFonts w:ascii="Arial" w:hAnsi="Arial" w:cs="Arial"/>
        </w:rPr>
        <w:t>-2024</w:t>
      </w:r>
      <w:r w:rsidR="00F32836" w:rsidRPr="00750F35">
        <w:rPr>
          <w:rFonts w:ascii="Arial" w:hAnsi="Arial" w:cs="Arial"/>
        </w:rPr>
        <w:t xml:space="preserve"> </w:t>
      </w:r>
      <w:r w:rsidR="00A77B03" w:rsidRPr="00750F35">
        <w:rPr>
          <w:rFonts w:ascii="Arial" w:hAnsi="Arial" w:cs="Arial"/>
        </w:rPr>
        <w:t>r.</w:t>
      </w:r>
    </w:p>
    <w:p w14:paraId="5BA67024" w14:textId="7C6120BE" w:rsidR="00A77B03" w:rsidRPr="00750F35" w:rsidRDefault="00A77B03" w:rsidP="00590EA0">
      <w:pPr>
        <w:spacing w:after="0"/>
        <w:jc w:val="both"/>
        <w:rPr>
          <w:rFonts w:ascii="Arial" w:hAnsi="Arial" w:cs="Arial"/>
        </w:rPr>
      </w:pPr>
      <w:r w:rsidRPr="00750F35">
        <w:rPr>
          <w:rFonts w:ascii="Arial" w:hAnsi="Arial" w:cs="Arial"/>
        </w:rPr>
        <w:t xml:space="preserve">Numer postępowania: </w:t>
      </w:r>
      <w:proofErr w:type="spellStart"/>
      <w:r w:rsidRPr="00750F35">
        <w:rPr>
          <w:rFonts w:ascii="Arial" w:hAnsi="Arial" w:cs="Arial"/>
        </w:rPr>
        <w:t>RI.271.</w:t>
      </w:r>
      <w:r w:rsidR="001E7012">
        <w:rPr>
          <w:rFonts w:ascii="Arial" w:hAnsi="Arial" w:cs="Arial"/>
        </w:rPr>
        <w:t>37</w:t>
      </w:r>
      <w:r w:rsidR="00D72B52" w:rsidRPr="00750F35">
        <w:rPr>
          <w:rFonts w:ascii="Arial" w:hAnsi="Arial" w:cs="Arial"/>
        </w:rPr>
        <w:t>,2024</w:t>
      </w:r>
      <w:proofErr w:type="spellEnd"/>
    </w:p>
    <w:p w14:paraId="16B5E95D" w14:textId="7888F72B" w:rsidR="00A77B03" w:rsidRPr="00750F35" w:rsidRDefault="004606ED" w:rsidP="00577B3C">
      <w:pPr>
        <w:tabs>
          <w:tab w:val="left" w:pos="4962"/>
        </w:tabs>
        <w:spacing w:line="240" w:lineRule="auto"/>
        <w:ind w:left="4248"/>
        <w:jc w:val="both"/>
        <w:rPr>
          <w:rFonts w:ascii="Arial" w:hAnsi="Arial" w:cs="Arial"/>
          <w:b/>
          <w:bCs/>
        </w:rPr>
      </w:pPr>
      <w:r w:rsidRPr="00750F35">
        <w:rPr>
          <w:rFonts w:ascii="Arial" w:hAnsi="Arial" w:cs="Arial"/>
          <w:b/>
          <w:bCs/>
        </w:rPr>
        <w:t>- wykonawcy biorący udział w postępowaniu-</w:t>
      </w:r>
    </w:p>
    <w:p w14:paraId="366513C8" w14:textId="77777777" w:rsidR="0033050D" w:rsidRPr="00366319" w:rsidRDefault="00A77B03" w:rsidP="0033050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bookmarkStart w:id="0" w:name="_Hlk39057147"/>
      <w:r w:rsidRPr="00750F35">
        <w:rPr>
          <w:rFonts w:ascii="Arial" w:hAnsi="Arial" w:cs="Arial"/>
          <w:b/>
          <w:iCs/>
          <w:lang w:bidi="en-US"/>
        </w:rPr>
        <w:t>dotyczy:</w:t>
      </w:r>
      <w:r w:rsidRPr="00750F35">
        <w:rPr>
          <w:rFonts w:ascii="Arial" w:hAnsi="Arial" w:cs="Arial"/>
          <w:b/>
          <w:iCs/>
          <w:lang w:bidi="en-US"/>
        </w:rPr>
        <w:tab/>
      </w:r>
      <w:bookmarkEnd w:id="0"/>
      <w:r w:rsidRPr="00750F35">
        <w:rPr>
          <w:rFonts w:ascii="Arial" w:hAnsi="Arial" w:cs="Arial"/>
          <w:b/>
          <w:iCs/>
          <w:lang w:bidi="en-US"/>
        </w:rPr>
        <w:t xml:space="preserve">postępowania o </w:t>
      </w:r>
      <w:r w:rsidRPr="00750F35">
        <w:rPr>
          <w:rFonts w:ascii="Arial" w:hAnsi="Arial" w:cs="Arial"/>
          <w:b/>
          <w:iCs/>
        </w:rPr>
        <w:t xml:space="preserve">udzielenie zamówienia publicznego prowadzonego w trybie podstawowym pn.  </w:t>
      </w:r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I. Kompleksowe opracowanie/aktualizacja dokumentacji </w:t>
      </w:r>
      <w:proofErr w:type="spellStart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>SZBI</w:t>
      </w:r>
      <w:proofErr w:type="spellEnd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, audyty KRI, </w:t>
      </w:r>
      <w:proofErr w:type="spellStart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>ksc</w:t>
      </w:r>
      <w:proofErr w:type="spellEnd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i testy podatności, szkolenia dla Urzędu Gminy Zamość oraz </w:t>
      </w:r>
      <w:proofErr w:type="spellStart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="0033050D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5EB4AEC7" w14:textId="77777777" w:rsidR="0033050D" w:rsidRPr="00366319" w:rsidRDefault="0033050D" w:rsidP="003305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II. Kompleksowe przeprowadzenie końcowego audytu wdrożonego systemu zarządzania bezpieczeństwem informacji dla Urzędu Gminy Zamość oraz </w:t>
      </w:r>
      <w:proofErr w:type="spellStart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5BC64736" w14:textId="54A2014D" w:rsidR="00A77B03" w:rsidRPr="00750F35" w:rsidRDefault="00A77B03" w:rsidP="00577B3C">
      <w:pPr>
        <w:pStyle w:val="Standard"/>
        <w:ind w:left="1410" w:hanging="141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0C0B076A" w14:textId="76DE9725" w:rsidR="007F7921" w:rsidRPr="00750F35" w:rsidRDefault="007F7921" w:rsidP="00577B3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50F35">
        <w:rPr>
          <w:rFonts w:ascii="Arial" w:hAnsi="Arial" w:cs="Arial"/>
          <w:b/>
          <w:bCs/>
          <w:color w:val="000000"/>
        </w:rPr>
        <w:t>INFORMACJA O UNIEWAŻNIENIU</w:t>
      </w:r>
    </w:p>
    <w:p w14:paraId="1E2826E8" w14:textId="18015F93" w:rsidR="007F7921" w:rsidRDefault="001E7012" w:rsidP="00577B3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UNIEWAŻNIENIA POSTĘPOWANIA</w:t>
      </w:r>
      <w:r w:rsidR="007F7921" w:rsidRPr="00750F35">
        <w:rPr>
          <w:rFonts w:ascii="Arial" w:hAnsi="Arial" w:cs="Arial"/>
          <w:b/>
          <w:bCs/>
          <w:color w:val="000000"/>
        </w:rPr>
        <w:t xml:space="preserve"> </w:t>
      </w:r>
    </w:p>
    <w:p w14:paraId="1A3E25E4" w14:textId="0CFF383A" w:rsidR="0033050D" w:rsidRPr="00750F35" w:rsidRDefault="0033050D" w:rsidP="00577B3C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 PRZYSTĄPIENIU DO BADANIA I OCENY OFERT</w:t>
      </w:r>
    </w:p>
    <w:p w14:paraId="1E6128F3" w14:textId="77777777" w:rsidR="007F7921" w:rsidRPr="00750F35" w:rsidRDefault="007F7921" w:rsidP="00577B3C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5B0FF3A" w14:textId="22F2D4DD" w:rsidR="007F7921" w:rsidRPr="00750F35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50F35">
        <w:rPr>
          <w:rFonts w:ascii="Arial" w:hAnsi="Arial" w:cs="Arial"/>
          <w:color w:val="000000"/>
        </w:rPr>
        <w:t>Działając na podstawie art. 16 i 17 ustawy z dnia 11 września 2019 r. Prawo zamówień</w:t>
      </w:r>
      <w:r w:rsidR="00577B3C" w:rsidRPr="00750F35">
        <w:rPr>
          <w:rFonts w:ascii="Arial" w:hAnsi="Arial" w:cs="Arial"/>
          <w:color w:val="000000"/>
        </w:rPr>
        <w:t xml:space="preserve"> </w:t>
      </w:r>
      <w:r w:rsidRPr="00750F35">
        <w:rPr>
          <w:rFonts w:ascii="Arial" w:hAnsi="Arial" w:cs="Arial"/>
          <w:color w:val="000000"/>
        </w:rPr>
        <w:t>publicznych (Dz. U. z 202</w:t>
      </w:r>
      <w:r w:rsidR="001E7012">
        <w:rPr>
          <w:rFonts w:ascii="Arial" w:hAnsi="Arial" w:cs="Arial"/>
          <w:color w:val="000000"/>
        </w:rPr>
        <w:t>4</w:t>
      </w:r>
      <w:r w:rsidRPr="00750F35">
        <w:rPr>
          <w:rFonts w:ascii="Arial" w:hAnsi="Arial" w:cs="Arial"/>
          <w:color w:val="000000"/>
        </w:rPr>
        <w:t xml:space="preserve"> r. poz. 1</w:t>
      </w:r>
      <w:r w:rsidR="001E7012">
        <w:rPr>
          <w:rFonts w:ascii="Arial" w:hAnsi="Arial" w:cs="Arial"/>
          <w:color w:val="000000"/>
        </w:rPr>
        <w:t>320</w:t>
      </w:r>
      <w:r w:rsidRPr="00750F35">
        <w:rPr>
          <w:rFonts w:ascii="Arial" w:hAnsi="Arial" w:cs="Arial"/>
          <w:color w:val="000000"/>
        </w:rPr>
        <w:t>), zwanej dalej ustawą, Zamawiający</w:t>
      </w:r>
      <w:r w:rsidR="00577B3C" w:rsidRPr="00750F35">
        <w:rPr>
          <w:rFonts w:ascii="Arial" w:hAnsi="Arial" w:cs="Arial"/>
          <w:color w:val="000000"/>
        </w:rPr>
        <w:t xml:space="preserve"> zawiadamia Wykonawców biorących udział w postępowaniu o:</w:t>
      </w:r>
    </w:p>
    <w:p w14:paraId="44B1A22A" w14:textId="77777777" w:rsidR="007F7921" w:rsidRPr="00750F35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BF6F58" w14:textId="71D43F4A" w:rsidR="00577B3C" w:rsidRPr="00750F35" w:rsidRDefault="007F7921" w:rsidP="00577B3C">
      <w:pPr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  <w:lang w:eastAsia="pl-PL"/>
        </w:rPr>
      </w:pPr>
      <w:r w:rsidRPr="00750F35">
        <w:rPr>
          <w:rFonts w:ascii="Arial" w:hAnsi="Arial" w:cs="Arial"/>
          <w:color w:val="000000"/>
        </w:rPr>
        <w:t>1</w:t>
      </w:r>
      <w:r w:rsidRPr="00750F35">
        <w:rPr>
          <w:rFonts w:ascii="Arial" w:hAnsi="Arial" w:cs="Arial"/>
          <w:b/>
          <w:bCs/>
          <w:color w:val="000000"/>
        </w:rPr>
        <w:t xml:space="preserve">) unieważnieniu czynności </w:t>
      </w:r>
      <w:r w:rsidR="001E7012">
        <w:rPr>
          <w:rFonts w:ascii="Arial" w:hAnsi="Arial" w:cs="Arial"/>
          <w:b/>
          <w:bCs/>
          <w:color w:val="000000"/>
        </w:rPr>
        <w:t>unieważnienia postępowania</w:t>
      </w:r>
      <w:r w:rsidRPr="00750F35">
        <w:rPr>
          <w:rFonts w:ascii="Arial" w:hAnsi="Arial" w:cs="Arial"/>
          <w:color w:val="000000"/>
        </w:rPr>
        <w:t xml:space="preserve"> z dnia </w:t>
      </w:r>
      <w:r w:rsidR="001E7012">
        <w:rPr>
          <w:rFonts w:ascii="Arial" w:hAnsi="Arial" w:cs="Arial"/>
          <w:color w:val="000000"/>
        </w:rPr>
        <w:t>30-09</w:t>
      </w:r>
      <w:r w:rsidR="00D72B52" w:rsidRPr="00750F35">
        <w:rPr>
          <w:rFonts w:ascii="Arial" w:hAnsi="Arial" w:cs="Arial"/>
          <w:color w:val="000000"/>
        </w:rPr>
        <w:t>-2024</w:t>
      </w:r>
      <w:r w:rsidRPr="00750F35">
        <w:rPr>
          <w:rFonts w:ascii="Arial" w:hAnsi="Arial" w:cs="Arial"/>
          <w:color w:val="000000"/>
        </w:rPr>
        <w:t xml:space="preserve"> r</w:t>
      </w:r>
      <w:r w:rsidR="001E7012">
        <w:rPr>
          <w:rFonts w:ascii="Arial" w:hAnsi="Arial" w:cs="Arial"/>
          <w:color w:val="000000"/>
        </w:rPr>
        <w:t>.</w:t>
      </w:r>
    </w:p>
    <w:p w14:paraId="43AAE545" w14:textId="6E2D20C4" w:rsidR="007F7921" w:rsidRPr="00750F35" w:rsidRDefault="007F7921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50F35">
        <w:rPr>
          <w:rFonts w:ascii="Arial" w:hAnsi="Arial" w:cs="Arial"/>
          <w:color w:val="000000"/>
        </w:rPr>
        <w:t xml:space="preserve">2) </w:t>
      </w:r>
      <w:r w:rsidR="001E7012">
        <w:rPr>
          <w:rFonts w:ascii="Arial" w:hAnsi="Arial" w:cs="Arial"/>
          <w:b/>
          <w:bCs/>
          <w:color w:val="000000"/>
        </w:rPr>
        <w:t>dalszym procedowaniu</w:t>
      </w:r>
      <w:r w:rsidRPr="00750F35">
        <w:rPr>
          <w:rFonts w:ascii="Arial" w:hAnsi="Arial" w:cs="Arial"/>
          <w:b/>
          <w:bCs/>
          <w:color w:val="000000"/>
        </w:rPr>
        <w:t xml:space="preserve"> czynności badania i oceny złożonych w postępowaniu ofert</w:t>
      </w:r>
      <w:r w:rsidR="00577B3C" w:rsidRPr="00750F35">
        <w:rPr>
          <w:rFonts w:ascii="Arial" w:hAnsi="Arial" w:cs="Arial"/>
          <w:color w:val="000000"/>
        </w:rPr>
        <w:t xml:space="preserve"> </w:t>
      </w:r>
      <w:r w:rsidRPr="00750F35">
        <w:rPr>
          <w:rFonts w:ascii="Arial" w:hAnsi="Arial" w:cs="Arial"/>
          <w:color w:val="000000"/>
        </w:rPr>
        <w:t>niepodlegających odrzuceniu, w celu wyboru oferty</w:t>
      </w:r>
      <w:r w:rsidR="00577B3C" w:rsidRPr="00750F35">
        <w:rPr>
          <w:rFonts w:ascii="Arial" w:hAnsi="Arial" w:cs="Arial"/>
          <w:color w:val="000000"/>
        </w:rPr>
        <w:t xml:space="preserve"> </w:t>
      </w:r>
      <w:r w:rsidRPr="00750F35">
        <w:rPr>
          <w:rFonts w:ascii="Arial" w:hAnsi="Arial" w:cs="Arial"/>
          <w:color w:val="000000"/>
        </w:rPr>
        <w:t>najkorzystniejszej</w:t>
      </w:r>
      <w:r w:rsidR="00577B3C" w:rsidRPr="00750F35">
        <w:rPr>
          <w:rFonts w:ascii="Arial" w:hAnsi="Arial" w:cs="Arial"/>
          <w:color w:val="000000"/>
        </w:rPr>
        <w:t>.</w:t>
      </w:r>
    </w:p>
    <w:p w14:paraId="4587F37F" w14:textId="77777777" w:rsidR="00577B3C" w:rsidRPr="00750F35" w:rsidRDefault="00577B3C" w:rsidP="00577B3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2A7265" w14:textId="69959C70" w:rsidR="007F7921" w:rsidRDefault="007F7921" w:rsidP="00577B3C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750F35">
        <w:rPr>
          <w:rFonts w:ascii="Arial" w:hAnsi="Arial" w:cs="Arial"/>
          <w:b/>
          <w:bCs/>
          <w:color w:val="000000"/>
          <w:u w:val="single"/>
        </w:rPr>
        <w:t xml:space="preserve">Uzasadnienie unieważnienia czynności </w:t>
      </w:r>
      <w:r w:rsidR="00EE6E9B">
        <w:rPr>
          <w:rFonts w:ascii="Arial" w:hAnsi="Arial" w:cs="Arial"/>
          <w:b/>
          <w:bCs/>
          <w:color w:val="000000"/>
          <w:u w:val="single"/>
        </w:rPr>
        <w:t>unieważnienia postępowania o udzielenie zamówienia publicznego</w:t>
      </w:r>
      <w:r w:rsidR="00EE6E9B" w:rsidRPr="00750F35">
        <w:rPr>
          <w:rFonts w:ascii="Arial" w:hAnsi="Arial" w:cs="Arial"/>
          <w:b/>
          <w:bCs/>
          <w:color w:val="000000"/>
          <w:u w:val="single"/>
        </w:rPr>
        <w:t>:</w:t>
      </w:r>
    </w:p>
    <w:p w14:paraId="1E0C7DA2" w14:textId="77777777" w:rsidR="00EE6E9B" w:rsidRPr="00750F35" w:rsidRDefault="00EE6E9B" w:rsidP="00577B3C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E25B86E" w14:textId="7BE2BC75" w:rsidR="0033050D" w:rsidRDefault="00137441" w:rsidP="00137441">
      <w:pPr>
        <w:pStyle w:val="default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750F35">
        <w:rPr>
          <w:rFonts w:ascii="Arial" w:hAnsi="Arial" w:cs="Arial"/>
          <w:sz w:val="22"/>
          <w:szCs w:val="22"/>
        </w:rPr>
        <w:t xml:space="preserve">Zamawiający unieważnia czynność </w:t>
      </w:r>
      <w:r w:rsidR="0033050D">
        <w:rPr>
          <w:rFonts w:ascii="Arial" w:hAnsi="Arial" w:cs="Arial"/>
          <w:sz w:val="22"/>
          <w:szCs w:val="22"/>
        </w:rPr>
        <w:t>unieważnienia postępowania</w:t>
      </w:r>
      <w:r w:rsidR="00EE6E9B">
        <w:rPr>
          <w:rFonts w:ascii="Arial" w:hAnsi="Arial" w:cs="Arial"/>
          <w:sz w:val="22"/>
          <w:szCs w:val="22"/>
        </w:rPr>
        <w:t xml:space="preserve"> o udzielenie zamówienia publicznego</w:t>
      </w:r>
      <w:r w:rsidR="0033050D">
        <w:rPr>
          <w:rFonts w:ascii="Arial" w:hAnsi="Arial" w:cs="Arial"/>
          <w:sz w:val="22"/>
          <w:szCs w:val="22"/>
        </w:rPr>
        <w:t xml:space="preserve"> i </w:t>
      </w:r>
      <w:r w:rsidRPr="00750F35">
        <w:rPr>
          <w:rFonts w:ascii="Arial" w:hAnsi="Arial" w:cs="Arial"/>
          <w:sz w:val="22"/>
          <w:szCs w:val="22"/>
        </w:rPr>
        <w:t>przystępuje do czynności badania i oceny ofert. Zamawiający podjął decyzję o powtórzeniu dokonanych przez siebie czynności uznając, iż podjęte uprzednio czynności</w:t>
      </w:r>
      <w:r w:rsidR="00A82285">
        <w:rPr>
          <w:rFonts w:ascii="Arial" w:hAnsi="Arial" w:cs="Arial"/>
          <w:sz w:val="22"/>
          <w:szCs w:val="22"/>
        </w:rPr>
        <w:t xml:space="preserve"> (unieważnienie postępowania)</w:t>
      </w:r>
      <w:r w:rsidRPr="00750F35">
        <w:rPr>
          <w:rFonts w:ascii="Arial" w:hAnsi="Arial" w:cs="Arial"/>
          <w:sz w:val="22"/>
          <w:szCs w:val="22"/>
        </w:rPr>
        <w:t xml:space="preserve"> są obarczone wadą. Zamawiający popełnił błąd</w:t>
      </w:r>
      <w:r w:rsidR="00D72B52" w:rsidRPr="00750F35">
        <w:rPr>
          <w:rFonts w:ascii="Arial" w:hAnsi="Arial" w:cs="Arial"/>
          <w:sz w:val="22"/>
          <w:szCs w:val="22"/>
        </w:rPr>
        <w:t xml:space="preserve"> – </w:t>
      </w:r>
      <w:r w:rsidR="0033050D">
        <w:rPr>
          <w:rFonts w:ascii="Arial" w:hAnsi="Arial" w:cs="Arial"/>
          <w:sz w:val="22"/>
          <w:szCs w:val="22"/>
        </w:rPr>
        <w:t>błędnie zinterpretowa</w:t>
      </w:r>
      <w:r w:rsidR="00EE6E9B">
        <w:rPr>
          <w:rFonts w:ascii="Arial" w:hAnsi="Arial" w:cs="Arial"/>
          <w:sz w:val="22"/>
          <w:szCs w:val="22"/>
        </w:rPr>
        <w:t xml:space="preserve">no </w:t>
      </w:r>
      <w:r w:rsidR="0033050D">
        <w:rPr>
          <w:rFonts w:ascii="Arial" w:hAnsi="Arial" w:cs="Arial"/>
          <w:sz w:val="22"/>
          <w:szCs w:val="22"/>
        </w:rPr>
        <w:t>zapis w ogłoszeniu o zamówieniu mogący wskazywać wykonawcom możliwość składania ofert częściowych</w:t>
      </w:r>
      <w:r w:rsidR="00A82285">
        <w:rPr>
          <w:rFonts w:ascii="Arial" w:hAnsi="Arial" w:cs="Arial"/>
          <w:sz w:val="22"/>
          <w:szCs w:val="22"/>
        </w:rPr>
        <w:t xml:space="preserve"> w wyniku czego unieważniono postępowanie</w:t>
      </w:r>
      <w:r w:rsidR="0033050D">
        <w:rPr>
          <w:rFonts w:ascii="Arial" w:hAnsi="Arial" w:cs="Arial"/>
          <w:sz w:val="22"/>
          <w:szCs w:val="22"/>
        </w:rPr>
        <w:t xml:space="preserve">. Zapis w Ogłoszeniu o zamówienie </w:t>
      </w:r>
      <w:r w:rsidR="00A82285">
        <w:rPr>
          <w:rFonts w:ascii="Arial" w:hAnsi="Arial" w:cs="Arial"/>
          <w:sz w:val="22"/>
          <w:szCs w:val="22"/>
        </w:rPr>
        <w:t xml:space="preserve">z dnia </w:t>
      </w:r>
      <w:r w:rsidR="00A82285" w:rsidRPr="00A82285">
        <w:rPr>
          <w:rFonts w:ascii="Arial" w:hAnsi="Arial" w:cs="Arial"/>
          <w:bCs/>
          <w:color w:val="000000"/>
          <w:sz w:val="22"/>
          <w:szCs w:val="22"/>
        </w:rPr>
        <w:t>19-09-2024 r. nr 2024/</w:t>
      </w:r>
      <w:proofErr w:type="spellStart"/>
      <w:r w:rsidR="00A82285" w:rsidRPr="00A82285">
        <w:rPr>
          <w:rFonts w:ascii="Arial" w:hAnsi="Arial" w:cs="Arial"/>
          <w:bCs/>
          <w:color w:val="000000"/>
          <w:sz w:val="22"/>
          <w:szCs w:val="22"/>
        </w:rPr>
        <w:t>BZP</w:t>
      </w:r>
      <w:proofErr w:type="spellEnd"/>
      <w:r w:rsidR="00A82285" w:rsidRPr="00A82285">
        <w:rPr>
          <w:rFonts w:ascii="Arial" w:hAnsi="Arial" w:cs="Arial"/>
          <w:bCs/>
          <w:color w:val="000000"/>
          <w:sz w:val="22"/>
          <w:szCs w:val="22"/>
        </w:rPr>
        <w:t xml:space="preserve"> 00507636/01</w:t>
      </w:r>
      <w:r w:rsidR="00A82285">
        <w:rPr>
          <w:rFonts w:ascii="Arial" w:hAnsi="Arial" w:cs="Arial"/>
          <w:bCs/>
          <w:color w:val="000000"/>
        </w:rPr>
        <w:t xml:space="preserve"> </w:t>
      </w:r>
      <w:r w:rsidR="0033050D">
        <w:rPr>
          <w:rFonts w:ascii="Arial" w:hAnsi="Arial" w:cs="Arial"/>
          <w:sz w:val="22"/>
          <w:szCs w:val="22"/>
        </w:rPr>
        <w:t>brzmiał:</w:t>
      </w:r>
    </w:p>
    <w:p w14:paraId="7452F9D7" w14:textId="77777777" w:rsidR="00141667" w:rsidRDefault="00141667" w:rsidP="00137441">
      <w:pPr>
        <w:pStyle w:val="default0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77724829" w14:textId="4799678B" w:rsidR="00137441" w:rsidRDefault="0033050D" w:rsidP="00A82285">
      <w:pPr>
        <w:pStyle w:val="default0"/>
        <w:spacing w:before="0" w:beforeAutospacing="0" w:after="0"/>
        <w:rPr>
          <w:rFonts w:ascii="Arial" w:hAnsi="Arial" w:cs="Arial"/>
          <w:b/>
          <w:bCs/>
          <w:i/>
          <w:iCs/>
          <w:sz w:val="22"/>
          <w:szCs w:val="22"/>
        </w:rPr>
      </w:pP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A82285" w:rsidRPr="00A82285">
        <w:rPr>
          <w:rFonts w:ascii="Arial" w:hAnsi="Arial" w:cs="Arial"/>
          <w:b/>
          <w:bCs/>
          <w:i/>
          <w:iCs/>
          <w:sz w:val="22"/>
          <w:szCs w:val="22"/>
        </w:rPr>
        <w:t>SEKCJA IV – PRZEDMIOT ZAMÓWIENIA</w:t>
      </w:r>
      <w:r w:rsidR="00A82285">
        <w:rPr>
          <w:rFonts w:ascii="Arial" w:hAnsi="Arial" w:cs="Arial"/>
          <w:b/>
          <w:bCs/>
          <w:i/>
          <w:iCs/>
          <w:sz w:val="22"/>
          <w:szCs w:val="22"/>
        </w:rPr>
        <w:br/>
        <w:t>(…)</w:t>
      </w:r>
      <w:r w:rsidR="00A82285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4.1.8.) Możliwe jest składanie ofert częściowych: Tak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4.1.9.) Liczba części: 2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4.1.10.) Ofertę można składać na jedną część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4.1.11.) Zamawiający ogranicza liczbę części zamówienia, którą można udzielić jednemu wykonawcy: Tak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4.1.12.) Maksymalna liczba części, jaka może zostać udzielona jednemu wykonawcy: 1</w:t>
      </w:r>
      <w:r w:rsidR="00D72B52" w:rsidRPr="0033050D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A82285">
        <w:rPr>
          <w:rFonts w:ascii="Arial" w:hAnsi="Arial" w:cs="Arial"/>
          <w:b/>
          <w:bCs/>
          <w:i/>
          <w:iCs/>
          <w:sz w:val="22"/>
          <w:szCs w:val="22"/>
        </w:rPr>
        <w:br/>
        <w:t>(…)</w:t>
      </w:r>
      <w:r w:rsidRPr="0033050D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2BD4B11E" w14:textId="4559846D" w:rsidR="0033050D" w:rsidRDefault="0033050D" w:rsidP="00EE6E9B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33050D">
        <w:rPr>
          <w:rFonts w:ascii="Arial" w:hAnsi="Arial" w:cs="Arial"/>
          <w:sz w:val="22"/>
          <w:szCs w:val="22"/>
        </w:rPr>
        <w:t>Tak więc</w:t>
      </w:r>
      <w:r>
        <w:rPr>
          <w:rFonts w:ascii="Arial" w:hAnsi="Arial" w:cs="Arial"/>
          <w:sz w:val="22"/>
          <w:szCs w:val="22"/>
        </w:rPr>
        <w:t xml:space="preserve"> ogłoszenie zostało wypełnione w sposób prawidłowy, Zamawiający dopuścił </w:t>
      </w:r>
      <w:r w:rsidR="00A822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kładanie ofert częściowych z jednoczesnym wskazaniem, że Wykonawca może złożyć ofertę tylko na jedną część - potwierdzają to również zapisy w </w:t>
      </w:r>
      <w:proofErr w:type="spellStart"/>
      <w:r>
        <w:rPr>
          <w:rFonts w:ascii="Arial" w:hAnsi="Arial" w:cs="Arial"/>
          <w:sz w:val="22"/>
          <w:szCs w:val="22"/>
        </w:rPr>
        <w:t>SWZ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BB23168" w14:textId="77777777" w:rsidR="008735E6" w:rsidRDefault="008735E6" w:rsidP="008735E6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Unieważnienie czynności zostało opisane w licznych wyrokach KIO. </w:t>
      </w:r>
    </w:p>
    <w:p w14:paraId="4D790B5F" w14:textId="11EC9238" w:rsidR="008735E6" w:rsidRPr="008735E6" w:rsidRDefault="008735E6" w:rsidP="008735E6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735E6">
        <w:rPr>
          <w:rFonts w:ascii="Arial" w:hAnsi="Arial" w:cs="Arial"/>
          <w:sz w:val="22"/>
          <w:szCs w:val="22"/>
        </w:rPr>
        <w:t>W wyroku z dnia 22 lipca 2015 r., KIO 1462/15</w:t>
      </w:r>
      <w:r w:rsidRPr="008735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35E6">
        <w:rPr>
          <w:rFonts w:ascii="Arial" w:hAnsi="Arial" w:cs="Arial"/>
          <w:sz w:val="22"/>
          <w:szCs w:val="22"/>
        </w:rPr>
        <w:t xml:space="preserve">Krajowa Izba Odwoławcza zwróciła uwagę, że „Do czasu zawarcia umowy zamawiający może w ramach prowadzonego postępowania przeprowadzać czynności, dokonywać unieważnień czynności, powtarzać czynności nawet w wielu przypadkach nie informując o tym wykonawców”. Zamawiający jest zatem obowiązany unieważnić każdą dokonaną czynność (unieważnić wybór oferty, wykluczenie z postępowania wykonawcy, odrzucenie oferty, a także unieważnić czynność unieważnienia postępowania), jeżeli dokonanie określonej czynności nastąpiło z naruszeniem przepisu </w:t>
      </w:r>
      <w:proofErr w:type="spellStart"/>
      <w:r w:rsidRPr="008735E6">
        <w:rPr>
          <w:rFonts w:ascii="Arial" w:hAnsi="Arial" w:cs="Arial"/>
          <w:sz w:val="22"/>
          <w:szCs w:val="22"/>
        </w:rPr>
        <w:t>Pzp</w:t>
      </w:r>
      <w:proofErr w:type="spellEnd"/>
      <w:r w:rsidRPr="008735E6">
        <w:rPr>
          <w:rFonts w:ascii="Arial" w:hAnsi="Arial" w:cs="Arial"/>
          <w:sz w:val="22"/>
          <w:szCs w:val="22"/>
        </w:rPr>
        <w:t>, które miało lub mogło mieć wpływ na wynik postępowania.</w:t>
      </w:r>
    </w:p>
    <w:p w14:paraId="37B615A7" w14:textId="77777777" w:rsidR="008735E6" w:rsidRPr="008735E6" w:rsidRDefault="008735E6" w:rsidP="008735E6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735E6">
        <w:rPr>
          <w:rFonts w:ascii="Arial" w:hAnsi="Arial" w:cs="Arial"/>
          <w:sz w:val="22"/>
          <w:szCs w:val="22"/>
        </w:rPr>
        <w:lastRenderedPageBreak/>
        <w:t xml:space="preserve">Zamawiający może samodzielnie unieważnić każdą czynność w postępowaniu, dokonaną z naruszeniem przepisu ustawy </w:t>
      </w:r>
      <w:proofErr w:type="spellStart"/>
      <w:r w:rsidRPr="008735E6">
        <w:rPr>
          <w:rFonts w:ascii="Arial" w:hAnsi="Arial" w:cs="Arial"/>
          <w:sz w:val="22"/>
          <w:szCs w:val="22"/>
        </w:rPr>
        <w:t>Pzp</w:t>
      </w:r>
      <w:proofErr w:type="spellEnd"/>
      <w:r w:rsidRPr="008735E6">
        <w:rPr>
          <w:rFonts w:ascii="Arial" w:hAnsi="Arial" w:cs="Arial"/>
          <w:sz w:val="22"/>
          <w:szCs w:val="22"/>
        </w:rPr>
        <w:t xml:space="preserve">, a nie wyłącznie w wyniku orzeczenia Krajowej Izby Odwoławczej. Takie stanowisko prezentowane jest w orzecznictwie Krajowej Izby Odwoławczej (zob. wyrok z dnia 21 listopada 2013 r., KIO 2591/13; KIO 2593/13 oraz z dnia 29 lipca 2013 r., KIO 1718/13). Jedynym ograniczeniem dla unieważnienia czynności w postępowaniu dokonanej z naruszeniem przepisów ustawy </w:t>
      </w:r>
      <w:proofErr w:type="spellStart"/>
      <w:r w:rsidRPr="008735E6">
        <w:rPr>
          <w:rFonts w:ascii="Arial" w:hAnsi="Arial" w:cs="Arial"/>
          <w:sz w:val="22"/>
          <w:szCs w:val="22"/>
        </w:rPr>
        <w:t>Pzp</w:t>
      </w:r>
      <w:proofErr w:type="spellEnd"/>
      <w:r w:rsidRPr="008735E6">
        <w:rPr>
          <w:rFonts w:ascii="Arial" w:hAnsi="Arial" w:cs="Arial"/>
          <w:sz w:val="22"/>
          <w:szCs w:val="22"/>
        </w:rPr>
        <w:t xml:space="preserve"> jest fakt udzielenia zamówienia (zawarcia umowy). W wyroku z dnia 28 grudnia 2010 r., KIO 2685/10, KIO 2686/10 Krajowa Izba Odwoławcza uznała prawo zamawiającego do samodzielnego unieważnienia pierwotnie podjętej czynności, choćby taki obowiązek nie wynikał z wyroku Krajowej Izby Odwoławczej albo sądu powszechnego, a termin na skorzystanie ze środków ochrony prawnej upłynął.</w:t>
      </w:r>
    </w:p>
    <w:p w14:paraId="5F696ED9" w14:textId="77777777" w:rsidR="008735E6" w:rsidRPr="008735E6" w:rsidRDefault="008735E6" w:rsidP="008735E6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735E6">
        <w:rPr>
          <w:rFonts w:ascii="Arial" w:hAnsi="Arial" w:cs="Arial"/>
          <w:sz w:val="22"/>
          <w:szCs w:val="22"/>
        </w:rPr>
        <w:t>W związku z powyższym, skoro możliwe jest unieważnienie unieważnienia postępowania w wyniku orzeczenia Krajowej Izby Odwoławczej (zob. wyroki z dnia 4 października 2019 r., KIO 1850/19, z dnia 22 stycznia 2019 r., KIO 2608/18, z dnia 26 kwietnia 2017 r., KIO 683/17, z dnia 30 maja 2013 r., KIO 798/16, z dnia 22 lipca 2015 r., KIO 1500/15, z 22.01.2015 r., KIO 2832/14, z dnia 16 lipca 2013 r., KIO 1578/13, z dnia 28 grudnia 2010 r., KIO 2685/10, KIO 2686/10) możliwe jest unieważnienie czynności unieważnienia postępowania przez Zamawiającego.</w:t>
      </w:r>
    </w:p>
    <w:p w14:paraId="6ACE6A19" w14:textId="3BBE3A5A" w:rsidR="008735E6" w:rsidRPr="008735E6" w:rsidRDefault="008735E6" w:rsidP="008735E6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8735E6">
        <w:rPr>
          <w:rFonts w:ascii="Arial" w:hAnsi="Arial" w:cs="Arial"/>
          <w:sz w:val="22"/>
          <w:szCs w:val="22"/>
        </w:rPr>
        <w:t>Zamawiający ma możliwość kontrolowania swoich czynności może wycofać się z podjętej decyzji i powtórzyć daną czynność. Korygowanie własnych błędów przez zamawiającego ma duże znaczenie dla procedury</w:t>
      </w:r>
      <w:r>
        <w:rPr>
          <w:rFonts w:ascii="Arial" w:hAnsi="Arial" w:cs="Arial"/>
          <w:sz w:val="22"/>
          <w:szCs w:val="22"/>
        </w:rPr>
        <w:t xml:space="preserve">. </w:t>
      </w:r>
      <w:r w:rsidRPr="008735E6">
        <w:rPr>
          <w:rFonts w:ascii="Arial" w:hAnsi="Arial" w:cs="Arial"/>
          <w:sz w:val="22"/>
          <w:szCs w:val="22"/>
        </w:rPr>
        <w:t>Mechanizm kontrolowania procedury przez zamawiającego i w konsekwencji naprawianie popełnionych błędów należy rozpatrywać w kategorii obowiązków, a nie uprawnień zamawiającego</w:t>
      </w:r>
      <w:r>
        <w:rPr>
          <w:rFonts w:ascii="Arial" w:hAnsi="Arial" w:cs="Arial"/>
          <w:sz w:val="22"/>
          <w:szCs w:val="22"/>
        </w:rPr>
        <w:t>.</w:t>
      </w:r>
    </w:p>
    <w:p w14:paraId="443CC01C" w14:textId="0BC9372C" w:rsidR="008735E6" w:rsidRPr="0033050D" w:rsidRDefault="008735E6" w:rsidP="00EE6E9B">
      <w:pPr>
        <w:pStyle w:val="default0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14:paraId="44D1AD70" w14:textId="77777777" w:rsidR="0033050D" w:rsidRPr="00750F35" w:rsidRDefault="0033050D" w:rsidP="00577B3C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4145FF81" w14:textId="14C39362" w:rsidR="00BB111B" w:rsidRDefault="00BB111B" w:rsidP="00141667">
      <w:pPr>
        <w:tabs>
          <w:tab w:val="left" w:pos="6521"/>
        </w:tabs>
        <w:wordWrap w:val="0"/>
        <w:spacing w:after="0" w:line="240" w:lineRule="auto"/>
        <w:jc w:val="both"/>
        <w:rPr>
          <w:rFonts w:ascii="Arial" w:hAnsi="Arial" w:cs="Arial"/>
          <w:b/>
          <w:i/>
        </w:rPr>
      </w:pPr>
      <w:r w:rsidRPr="00750F35">
        <w:rPr>
          <w:rFonts w:ascii="Arial" w:hAnsi="Arial" w:cs="Arial"/>
          <w:b/>
          <w:i/>
        </w:rPr>
        <w:tab/>
      </w:r>
      <w:r w:rsidR="00E9259A">
        <w:rPr>
          <w:rFonts w:ascii="Arial" w:hAnsi="Arial" w:cs="Arial"/>
          <w:b/>
          <w:i/>
        </w:rPr>
        <w:t xml:space="preserve">Ryszard </w:t>
      </w:r>
      <w:proofErr w:type="spellStart"/>
      <w:r w:rsidR="00E9259A">
        <w:rPr>
          <w:rFonts w:ascii="Arial" w:hAnsi="Arial" w:cs="Arial"/>
          <w:b/>
          <w:i/>
        </w:rPr>
        <w:t>Gliwiński</w:t>
      </w:r>
      <w:proofErr w:type="spellEnd"/>
    </w:p>
    <w:p w14:paraId="643462A4" w14:textId="4B0E9A92" w:rsidR="00E9259A" w:rsidRPr="00750F35" w:rsidRDefault="00E9259A" w:rsidP="00141667">
      <w:pPr>
        <w:tabs>
          <w:tab w:val="left" w:pos="6521"/>
        </w:tabs>
        <w:wordWrap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Wójt Gminy Zamość</w:t>
      </w:r>
    </w:p>
    <w:p w14:paraId="667AD879" w14:textId="2C0C9F38" w:rsidR="000459C8" w:rsidRPr="00750F35" w:rsidRDefault="000459C8" w:rsidP="00577B3C">
      <w:pPr>
        <w:spacing w:after="0" w:line="240" w:lineRule="auto"/>
        <w:ind w:left="5664"/>
        <w:jc w:val="both"/>
        <w:rPr>
          <w:rFonts w:ascii="Arial" w:hAnsi="Arial" w:cs="Arial"/>
          <w:b/>
          <w:i/>
        </w:rPr>
      </w:pPr>
    </w:p>
    <w:sectPr w:rsidR="000459C8" w:rsidRPr="00750F35" w:rsidSect="0033050D">
      <w:headerReference w:type="default" r:id="rId8"/>
      <w:pgSz w:w="11906" w:h="16838"/>
      <w:pgMar w:top="426" w:right="1274" w:bottom="426" w:left="1417" w:header="3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6EC9" w14:textId="77777777" w:rsidR="0060583F" w:rsidRDefault="0060583F" w:rsidP="00531FA5">
      <w:pPr>
        <w:spacing w:after="0" w:line="240" w:lineRule="auto"/>
      </w:pPr>
      <w:r>
        <w:separator/>
      </w:r>
    </w:p>
  </w:endnote>
  <w:endnote w:type="continuationSeparator" w:id="0">
    <w:p w14:paraId="2AA566E9" w14:textId="77777777" w:rsidR="0060583F" w:rsidRDefault="0060583F" w:rsidP="0053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D4D7" w14:textId="77777777" w:rsidR="0060583F" w:rsidRDefault="0060583F" w:rsidP="00531FA5">
      <w:pPr>
        <w:spacing w:after="0" w:line="240" w:lineRule="auto"/>
      </w:pPr>
      <w:r>
        <w:separator/>
      </w:r>
    </w:p>
  </w:footnote>
  <w:footnote w:type="continuationSeparator" w:id="0">
    <w:p w14:paraId="66523D4F" w14:textId="77777777" w:rsidR="0060583F" w:rsidRDefault="0060583F" w:rsidP="0053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EEC2" w14:textId="76B52B0A" w:rsidR="00420058" w:rsidRPr="00410530" w:rsidRDefault="00420058" w:rsidP="004200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B4E"/>
    <w:multiLevelType w:val="hybridMultilevel"/>
    <w:tmpl w:val="720CA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2C4"/>
    <w:multiLevelType w:val="hybridMultilevel"/>
    <w:tmpl w:val="3DC87A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2982E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1F7B"/>
    <w:multiLevelType w:val="hybridMultilevel"/>
    <w:tmpl w:val="01CEB614"/>
    <w:lvl w:ilvl="0" w:tplc="AE7428F8">
      <w:start w:val="1"/>
      <w:numFmt w:val="decimal"/>
      <w:lvlText w:val="%1)"/>
      <w:lvlJc w:val="left"/>
      <w:pPr>
        <w:ind w:left="2062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11BC7EDC"/>
    <w:multiLevelType w:val="multilevel"/>
    <w:tmpl w:val="1FD8033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60577"/>
    <w:multiLevelType w:val="hybridMultilevel"/>
    <w:tmpl w:val="6936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6E4E54E">
      <w:start w:val="1"/>
      <w:numFmt w:val="lowerLetter"/>
      <w:lvlText w:val="%2)"/>
      <w:lvlJc w:val="left"/>
      <w:pPr>
        <w:ind w:left="644" w:hanging="360"/>
      </w:pPr>
      <w:rPr>
        <w:rFonts w:ascii="Cambria" w:hAnsi="Cambria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A4C"/>
    <w:multiLevelType w:val="hybridMultilevel"/>
    <w:tmpl w:val="284EC43E"/>
    <w:lvl w:ilvl="0" w:tplc="19F8AC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45CD8"/>
    <w:multiLevelType w:val="hybridMultilevel"/>
    <w:tmpl w:val="EEA0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D3D"/>
    <w:multiLevelType w:val="hybridMultilevel"/>
    <w:tmpl w:val="32762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128C7"/>
    <w:multiLevelType w:val="hybridMultilevel"/>
    <w:tmpl w:val="7DAE216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58D6"/>
    <w:multiLevelType w:val="multilevel"/>
    <w:tmpl w:val="64E15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B2511"/>
    <w:multiLevelType w:val="hybridMultilevel"/>
    <w:tmpl w:val="47E82558"/>
    <w:lvl w:ilvl="0" w:tplc="2E2A8450">
      <w:start w:val="1"/>
      <w:numFmt w:val="lowerLetter"/>
      <w:lvlText w:val="%1)"/>
      <w:lvlJc w:val="left"/>
      <w:pPr>
        <w:ind w:left="19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77C29BF"/>
    <w:multiLevelType w:val="hybridMultilevel"/>
    <w:tmpl w:val="32762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26495"/>
    <w:multiLevelType w:val="multilevel"/>
    <w:tmpl w:val="CAD856F4"/>
    <w:styleLink w:val="WW8Num45"/>
    <w:lvl w:ilvl="0">
      <w:start w:val="1"/>
      <w:numFmt w:val="decimal"/>
      <w:lvlText w:val="%1)"/>
      <w:lvlJc w:val="left"/>
      <w:pPr>
        <w:ind w:left="1636" w:hanging="360"/>
      </w:pPr>
      <w:rPr>
        <w:rFonts w:ascii="Cambria" w:hAnsi="Cambria" w:cs="Cambria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13" w15:restartNumberingAfterBreak="0">
    <w:nsid w:val="781B6B3F"/>
    <w:multiLevelType w:val="hybridMultilevel"/>
    <w:tmpl w:val="29D8A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00BF6"/>
    <w:multiLevelType w:val="hybridMultilevel"/>
    <w:tmpl w:val="0B041DAC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5ED414">
      <w:start w:val="1"/>
      <w:numFmt w:val="lowerLetter"/>
      <w:lvlText w:val="%3)"/>
      <w:lvlJc w:val="left"/>
      <w:pPr>
        <w:ind w:left="58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BD20A32">
      <w:numFmt w:val="bullet"/>
      <w:lvlText w:val="•"/>
      <w:lvlJc w:val="left"/>
      <w:pPr>
        <w:ind w:left="860" w:hanging="224"/>
      </w:pPr>
      <w:rPr>
        <w:rFonts w:hint="default"/>
        <w:lang w:val="pl-PL" w:eastAsia="en-US" w:bidi="ar-SA"/>
      </w:r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num w:numId="1" w16cid:durableId="465199864">
    <w:abstractNumId w:val="3"/>
  </w:num>
  <w:num w:numId="2" w16cid:durableId="1279684728">
    <w:abstractNumId w:val="1"/>
  </w:num>
  <w:num w:numId="3" w16cid:durableId="1022822325">
    <w:abstractNumId w:val="12"/>
  </w:num>
  <w:num w:numId="4" w16cid:durableId="1829855591">
    <w:abstractNumId w:val="2"/>
  </w:num>
  <w:num w:numId="5" w16cid:durableId="349113399">
    <w:abstractNumId w:val="4"/>
  </w:num>
  <w:num w:numId="6" w16cid:durableId="1653752247">
    <w:abstractNumId w:val="10"/>
  </w:num>
  <w:num w:numId="7" w16cid:durableId="1246769789">
    <w:abstractNumId w:val="7"/>
  </w:num>
  <w:num w:numId="8" w16cid:durableId="964847082">
    <w:abstractNumId w:val="11"/>
  </w:num>
  <w:num w:numId="9" w16cid:durableId="363142692">
    <w:abstractNumId w:val="5"/>
  </w:num>
  <w:num w:numId="10" w16cid:durableId="1661082326">
    <w:abstractNumId w:val="6"/>
  </w:num>
  <w:num w:numId="11" w16cid:durableId="1723944117">
    <w:abstractNumId w:val="0"/>
  </w:num>
  <w:num w:numId="12" w16cid:durableId="962492998">
    <w:abstractNumId w:val="13"/>
  </w:num>
  <w:num w:numId="13" w16cid:durableId="1610115939">
    <w:abstractNumId w:val="8"/>
  </w:num>
  <w:num w:numId="14" w16cid:durableId="365448329">
    <w:abstractNumId w:val="9"/>
  </w:num>
  <w:num w:numId="15" w16cid:durableId="17118762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B"/>
    <w:rsid w:val="000024EB"/>
    <w:rsid w:val="00007D05"/>
    <w:rsid w:val="00022FF6"/>
    <w:rsid w:val="00024FBB"/>
    <w:rsid w:val="00043D53"/>
    <w:rsid w:val="000459C8"/>
    <w:rsid w:val="000523D7"/>
    <w:rsid w:val="00061FA7"/>
    <w:rsid w:val="00071612"/>
    <w:rsid w:val="0007319E"/>
    <w:rsid w:val="000A317C"/>
    <w:rsid w:val="000A3573"/>
    <w:rsid w:val="000B02AD"/>
    <w:rsid w:val="000B1BC0"/>
    <w:rsid w:val="000B6C61"/>
    <w:rsid w:val="000C0BC6"/>
    <w:rsid w:val="000D5D44"/>
    <w:rsid w:val="000D7B0F"/>
    <w:rsid w:val="000E1EA3"/>
    <w:rsid w:val="000E3F54"/>
    <w:rsid w:val="000E4BC6"/>
    <w:rsid w:val="000E7B46"/>
    <w:rsid w:val="001133AD"/>
    <w:rsid w:val="00114BFF"/>
    <w:rsid w:val="00116184"/>
    <w:rsid w:val="001340EC"/>
    <w:rsid w:val="00137441"/>
    <w:rsid w:val="001405D1"/>
    <w:rsid w:val="00141158"/>
    <w:rsid w:val="00141667"/>
    <w:rsid w:val="001471ED"/>
    <w:rsid w:val="00151CF2"/>
    <w:rsid w:val="0015623E"/>
    <w:rsid w:val="001707EE"/>
    <w:rsid w:val="00180593"/>
    <w:rsid w:val="001812D6"/>
    <w:rsid w:val="0018197C"/>
    <w:rsid w:val="001819B9"/>
    <w:rsid w:val="001901FF"/>
    <w:rsid w:val="0019103C"/>
    <w:rsid w:val="00194054"/>
    <w:rsid w:val="001A66A9"/>
    <w:rsid w:val="001A7676"/>
    <w:rsid w:val="001A7F42"/>
    <w:rsid w:val="001B7988"/>
    <w:rsid w:val="001C2498"/>
    <w:rsid w:val="001D1593"/>
    <w:rsid w:val="001E00E3"/>
    <w:rsid w:val="001E21F3"/>
    <w:rsid w:val="001E6E44"/>
    <w:rsid w:val="001E7012"/>
    <w:rsid w:val="001F5659"/>
    <w:rsid w:val="002035E7"/>
    <w:rsid w:val="00212676"/>
    <w:rsid w:val="00240BD1"/>
    <w:rsid w:val="00242297"/>
    <w:rsid w:val="002444EE"/>
    <w:rsid w:val="0024778B"/>
    <w:rsid w:val="002508FF"/>
    <w:rsid w:val="00254AFB"/>
    <w:rsid w:val="00276870"/>
    <w:rsid w:val="002827B7"/>
    <w:rsid w:val="00295D8E"/>
    <w:rsid w:val="002A0D1F"/>
    <w:rsid w:val="002A1DD8"/>
    <w:rsid w:val="002B104D"/>
    <w:rsid w:val="002B2104"/>
    <w:rsid w:val="002B30E6"/>
    <w:rsid w:val="002C0145"/>
    <w:rsid w:val="002C4735"/>
    <w:rsid w:val="002C69D6"/>
    <w:rsid w:val="002C7A5E"/>
    <w:rsid w:val="002D2968"/>
    <w:rsid w:val="002E099C"/>
    <w:rsid w:val="002E3F7F"/>
    <w:rsid w:val="00300621"/>
    <w:rsid w:val="00302A99"/>
    <w:rsid w:val="003043F9"/>
    <w:rsid w:val="00313543"/>
    <w:rsid w:val="0031522C"/>
    <w:rsid w:val="00316A5C"/>
    <w:rsid w:val="00326AFB"/>
    <w:rsid w:val="0033050D"/>
    <w:rsid w:val="00333386"/>
    <w:rsid w:val="00335235"/>
    <w:rsid w:val="003506D5"/>
    <w:rsid w:val="00355BE2"/>
    <w:rsid w:val="0037048D"/>
    <w:rsid w:val="003751AD"/>
    <w:rsid w:val="00385D73"/>
    <w:rsid w:val="003F3DC3"/>
    <w:rsid w:val="00402586"/>
    <w:rsid w:val="00420058"/>
    <w:rsid w:val="004217F1"/>
    <w:rsid w:val="004239D2"/>
    <w:rsid w:val="00431046"/>
    <w:rsid w:val="0043136C"/>
    <w:rsid w:val="00446431"/>
    <w:rsid w:val="00446A50"/>
    <w:rsid w:val="00447E35"/>
    <w:rsid w:val="00450DDA"/>
    <w:rsid w:val="00454B02"/>
    <w:rsid w:val="004606ED"/>
    <w:rsid w:val="00464766"/>
    <w:rsid w:val="004852DC"/>
    <w:rsid w:val="004862CD"/>
    <w:rsid w:val="0048692E"/>
    <w:rsid w:val="0048772C"/>
    <w:rsid w:val="00493AC3"/>
    <w:rsid w:val="004A1813"/>
    <w:rsid w:val="004A70D6"/>
    <w:rsid w:val="004A7D17"/>
    <w:rsid w:val="004B0A30"/>
    <w:rsid w:val="004D22E0"/>
    <w:rsid w:val="004D3287"/>
    <w:rsid w:val="004E4921"/>
    <w:rsid w:val="004F2391"/>
    <w:rsid w:val="004F31E3"/>
    <w:rsid w:val="004F44BB"/>
    <w:rsid w:val="00531FA5"/>
    <w:rsid w:val="00535C4E"/>
    <w:rsid w:val="0054511E"/>
    <w:rsid w:val="0055775F"/>
    <w:rsid w:val="00577B3C"/>
    <w:rsid w:val="0058605C"/>
    <w:rsid w:val="00590EA0"/>
    <w:rsid w:val="005B23AB"/>
    <w:rsid w:val="005B7D2B"/>
    <w:rsid w:val="005E34D6"/>
    <w:rsid w:val="005E5456"/>
    <w:rsid w:val="005F6421"/>
    <w:rsid w:val="005F7726"/>
    <w:rsid w:val="006047BB"/>
    <w:rsid w:val="0060496F"/>
    <w:rsid w:val="0060583F"/>
    <w:rsid w:val="00607594"/>
    <w:rsid w:val="00610A12"/>
    <w:rsid w:val="00610E6A"/>
    <w:rsid w:val="00616B48"/>
    <w:rsid w:val="00624B5C"/>
    <w:rsid w:val="006430E6"/>
    <w:rsid w:val="0064317C"/>
    <w:rsid w:val="006516D3"/>
    <w:rsid w:val="00670A9B"/>
    <w:rsid w:val="006726A7"/>
    <w:rsid w:val="006776CD"/>
    <w:rsid w:val="00684DDF"/>
    <w:rsid w:val="006A4ECD"/>
    <w:rsid w:val="006B1CA2"/>
    <w:rsid w:val="006B259A"/>
    <w:rsid w:val="006B3F56"/>
    <w:rsid w:val="006B5EF3"/>
    <w:rsid w:val="006C59AC"/>
    <w:rsid w:val="007022D2"/>
    <w:rsid w:val="00713985"/>
    <w:rsid w:val="00717BCC"/>
    <w:rsid w:val="00731FCB"/>
    <w:rsid w:val="00743807"/>
    <w:rsid w:val="007450E0"/>
    <w:rsid w:val="00747B3A"/>
    <w:rsid w:val="00750CC8"/>
    <w:rsid w:val="00750F35"/>
    <w:rsid w:val="0076352A"/>
    <w:rsid w:val="00770A65"/>
    <w:rsid w:val="007717FC"/>
    <w:rsid w:val="00772270"/>
    <w:rsid w:val="00774440"/>
    <w:rsid w:val="00777F40"/>
    <w:rsid w:val="00781476"/>
    <w:rsid w:val="007869DD"/>
    <w:rsid w:val="007928AA"/>
    <w:rsid w:val="00795950"/>
    <w:rsid w:val="00795EE1"/>
    <w:rsid w:val="007966E0"/>
    <w:rsid w:val="007B6EA4"/>
    <w:rsid w:val="007C4320"/>
    <w:rsid w:val="007D1F93"/>
    <w:rsid w:val="007F7921"/>
    <w:rsid w:val="008106FC"/>
    <w:rsid w:val="00850C11"/>
    <w:rsid w:val="0085113B"/>
    <w:rsid w:val="008566E3"/>
    <w:rsid w:val="00871B6E"/>
    <w:rsid w:val="008735E6"/>
    <w:rsid w:val="0088207B"/>
    <w:rsid w:val="00884884"/>
    <w:rsid w:val="008A7304"/>
    <w:rsid w:val="008C3E57"/>
    <w:rsid w:val="008E299D"/>
    <w:rsid w:val="008E2E6F"/>
    <w:rsid w:val="0090566B"/>
    <w:rsid w:val="009156EF"/>
    <w:rsid w:val="00924212"/>
    <w:rsid w:val="00924EC7"/>
    <w:rsid w:val="009263B1"/>
    <w:rsid w:val="00937DD0"/>
    <w:rsid w:val="00945DDE"/>
    <w:rsid w:val="00951627"/>
    <w:rsid w:val="009531D5"/>
    <w:rsid w:val="009904C5"/>
    <w:rsid w:val="00992F3F"/>
    <w:rsid w:val="009A7499"/>
    <w:rsid w:val="009C396D"/>
    <w:rsid w:val="009D1C87"/>
    <w:rsid w:val="009E525D"/>
    <w:rsid w:val="009F563A"/>
    <w:rsid w:val="009F70C9"/>
    <w:rsid w:val="009F786D"/>
    <w:rsid w:val="00A00BA7"/>
    <w:rsid w:val="00A01B7B"/>
    <w:rsid w:val="00A0461B"/>
    <w:rsid w:val="00A04ECF"/>
    <w:rsid w:val="00A05E9F"/>
    <w:rsid w:val="00A067DF"/>
    <w:rsid w:val="00A107D8"/>
    <w:rsid w:val="00A11C0B"/>
    <w:rsid w:val="00A26E0C"/>
    <w:rsid w:val="00A32CFD"/>
    <w:rsid w:val="00A361E1"/>
    <w:rsid w:val="00A4678D"/>
    <w:rsid w:val="00A63B6B"/>
    <w:rsid w:val="00A77B03"/>
    <w:rsid w:val="00A82285"/>
    <w:rsid w:val="00A93467"/>
    <w:rsid w:val="00AB0542"/>
    <w:rsid w:val="00AC0656"/>
    <w:rsid w:val="00AF32A5"/>
    <w:rsid w:val="00B018C8"/>
    <w:rsid w:val="00B1119D"/>
    <w:rsid w:val="00B1266C"/>
    <w:rsid w:val="00B271BF"/>
    <w:rsid w:val="00B30EA9"/>
    <w:rsid w:val="00B4673B"/>
    <w:rsid w:val="00B55DB0"/>
    <w:rsid w:val="00B57BDF"/>
    <w:rsid w:val="00B60615"/>
    <w:rsid w:val="00B60DCC"/>
    <w:rsid w:val="00B64550"/>
    <w:rsid w:val="00B64FE2"/>
    <w:rsid w:val="00B676D7"/>
    <w:rsid w:val="00B75EF6"/>
    <w:rsid w:val="00B77448"/>
    <w:rsid w:val="00B919BE"/>
    <w:rsid w:val="00BA1770"/>
    <w:rsid w:val="00BA324D"/>
    <w:rsid w:val="00BA5A43"/>
    <w:rsid w:val="00BB111B"/>
    <w:rsid w:val="00BC42DF"/>
    <w:rsid w:val="00BC7784"/>
    <w:rsid w:val="00BD0269"/>
    <w:rsid w:val="00BD2661"/>
    <w:rsid w:val="00BD6015"/>
    <w:rsid w:val="00BD74AC"/>
    <w:rsid w:val="00BE5786"/>
    <w:rsid w:val="00BE69B6"/>
    <w:rsid w:val="00BF696A"/>
    <w:rsid w:val="00C15B3F"/>
    <w:rsid w:val="00C43AC6"/>
    <w:rsid w:val="00C46515"/>
    <w:rsid w:val="00C532CF"/>
    <w:rsid w:val="00C621E0"/>
    <w:rsid w:val="00C67D8F"/>
    <w:rsid w:val="00C96465"/>
    <w:rsid w:val="00CA1B8A"/>
    <w:rsid w:val="00CA2192"/>
    <w:rsid w:val="00CB0886"/>
    <w:rsid w:val="00CB6CEE"/>
    <w:rsid w:val="00CC33CB"/>
    <w:rsid w:val="00CC7AFC"/>
    <w:rsid w:val="00CD0388"/>
    <w:rsid w:val="00CD62B2"/>
    <w:rsid w:val="00CE226E"/>
    <w:rsid w:val="00CE4E27"/>
    <w:rsid w:val="00CF127F"/>
    <w:rsid w:val="00CF707E"/>
    <w:rsid w:val="00D06B6B"/>
    <w:rsid w:val="00D12AE0"/>
    <w:rsid w:val="00D266EE"/>
    <w:rsid w:val="00D439B3"/>
    <w:rsid w:val="00D57636"/>
    <w:rsid w:val="00D61886"/>
    <w:rsid w:val="00D643DA"/>
    <w:rsid w:val="00D72B52"/>
    <w:rsid w:val="00D747E8"/>
    <w:rsid w:val="00D93E19"/>
    <w:rsid w:val="00DA5D51"/>
    <w:rsid w:val="00DB08C4"/>
    <w:rsid w:val="00DB2C0D"/>
    <w:rsid w:val="00DB3BAD"/>
    <w:rsid w:val="00DC37A0"/>
    <w:rsid w:val="00DD6119"/>
    <w:rsid w:val="00DE3CD0"/>
    <w:rsid w:val="00DE6B9A"/>
    <w:rsid w:val="00E0398F"/>
    <w:rsid w:val="00E2654C"/>
    <w:rsid w:val="00E27252"/>
    <w:rsid w:val="00E277BA"/>
    <w:rsid w:val="00E374A4"/>
    <w:rsid w:val="00E47391"/>
    <w:rsid w:val="00E47D9C"/>
    <w:rsid w:val="00E5469D"/>
    <w:rsid w:val="00E546C4"/>
    <w:rsid w:val="00E732EE"/>
    <w:rsid w:val="00E86E7D"/>
    <w:rsid w:val="00E90617"/>
    <w:rsid w:val="00E9259A"/>
    <w:rsid w:val="00EA001C"/>
    <w:rsid w:val="00EA0B7F"/>
    <w:rsid w:val="00EA3D81"/>
    <w:rsid w:val="00EB3BE5"/>
    <w:rsid w:val="00EB7C52"/>
    <w:rsid w:val="00EB7D2D"/>
    <w:rsid w:val="00ED107A"/>
    <w:rsid w:val="00ED1C46"/>
    <w:rsid w:val="00ED2374"/>
    <w:rsid w:val="00EE0FA4"/>
    <w:rsid w:val="00EE4B26"/>
    <w:rsid w:val="00EE6E9B"/>
    <w:rsid w:val="00EF23FE"/>
    <w:rsid w:val="00EF5CDA"/>
    <w:rsid w:val="00F05E6F"/>
    <w:rsid w:val="00F162A0"/>
    <w:rsid w:val="00F17B76"/>
    <w:rsid w:val="00F22BE5"/>
    <w:rsid w:val="00F27835"/>
    <w:rsid w:val="00F30026"/>
    <w:rsid w:val="00F32836"/>
    <w:rsid w:val="00F42E57"/>
    <w:rsid w:val="00F81860"/>
    <w:rsid w:val="00F84271"/>
    <w:rsid w:val="00F95170"/>
    <w:rsid w:val="00FB1279"/>
    <w:rsid w:val="00FB6613"/>
    <w:rsid w:val="00FC3722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0B048"/>
  <w15:docId w15:val="{50879B5F-23EE-4161-99D5-608A0D1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19"/>
  </w:style>
  <w:style w:type="paragraph" w:styleId="Nagwek2">
    <w:name w:val="heading 2"/>
    <w:basedOn w:val="Normalny"/>
    <w:link w:val="Nagwek2Znak"/>
    <w:uiPriority w:val="9"/>
    <w:qFormat/>
    <w:rsid w:val="0042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F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F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FA5"/>
    <w:rPr>
      <w:vertAlign w:val="superscript"/>
    </w:rPr>
  </w:style>
  <w:style w:type="paragraph" w:customStyle="1" w:styleId="HeaderStyle">
    <w:name w:val="HeaderStyle"/>
    <w:rsid w:val="00531FA5"/>
    <w:pPr>
      <w:jc w:val="center"/>
    </w:pPr>
    <w:rPr>
      <w:rFonts w:ascii="Tahoma" w:eastAsia="Tahoma" w:hAnsi="Tahoma" w:cs="Tahoma"/>
      <w:b/>
      <w:color w:val="000000" w:themeColor="text1"/>
      <w:sz w:val="35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B018C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1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01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C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E5786"/>
    <w:rPr>
      <w:color w:val="800080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523D7"/>
  </w:style>
  <w:style w:type="paragraph" w:styleId="Stopka">
    <w:name w:val="footer"/>
    <w:basedOn w:val="Normalny"/>
    <w:link w:val="StopkaZnak"/>
    <w:uiPriority w:val="99"/>
    <w:unhideWhenUsed/>
    <w:rsid w:val="0005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3D7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,Colorful List - Accent 11"/>
    <w:basedOn w:val="Normalny"/>
    <w:link w:val="AkapitzlistZnak"/>
    <w:uiPriority w:val="1"/>
    <w:qFormat/>
    <w:rsid w:val="00052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rsid w:val="000523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omylnaczcionkaakapitu1">
    <w:name w:val="Domyślna czcionka akapitu1"/>
    <w:qFormat/>
    <w:rsid w:val="000523D7"/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2C47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0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07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607594"/>
    <w:rPr>
      <w:vertAlign w:val="superscript"/>
    </w:rPr>
  </w:style>
  <w:style w:type="character" w:customStyle="1" w:styleId="WW-Znakiprzypiswdolnych">
    <w:name w:val="WW-Znaki przypisów dolnych"/>
    <w:rsid w:val="00607594"/>
    <w:rPr>
      <w:vertAlign w:val="superscript"/>
    </w:rPr>
  </w:style>
  <w:style w:type="paragraph" w:customStyle="1" w:styleId="Textbodyuser">
    <w:name w:val="Text body (user)"/>
    <w:basedOn w:val="Normalny"/>
    <w:rsid w:val="0037048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Arial Unicode MS"/>
      <w:b/>
      <w:color w:val="000000"/>
      <w:kern w:val="3"/>
      <w:sz w:val="28"/>
      <w:szCs w:val="20"/>
      <w:lang w:val="de-DE" w:eastAsia="ja-JP" w:bidi="fa-IR"/>
    </w:rPr>
  </w:style>
  <w:style w:type="paragraph" w:styleId="Listanumerowana">
    <w:name w:val="List Number"/>
    <w:basedOn w:val="Normalny"/>
    <w:rsid w:val="006B259A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6B259A"/>
    <w:pPr>
      <w:numPr>
        <w:ilvl w:val="1"/>
        <w:numId w:val="1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6B259A"/>
    <w:pPr>
      <w:numPr>
        <w:ilvl w:val="4"/>
        <w:numId w:val="1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70A9B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70A9B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customStyle="1" w:styleId="Teksttreci0">
    <w:name w:val="Tekst treści"/>
    <w:basedOn w:val="Normalny"/>
    <w:uiPriority w:val="99"/>
    <w:rsid w:val="00B919BE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character" w:customStyle="1" w:styleId="alb">
    <w:name w:val="a_lb"/>
    <w:basedOn w:val="Domylnaczcionkaakapitu"/>
    <w:rsid w:val="00924212"/>
  </w:style>
  <w:style w:type="numbering" w:customStyle="1" w:styleId="WW8Num45">
    <w:name w:val="WW8Num45"/>
    <w:basedOn w:val="Bezlisty"/>
    <w:rsid w:val="00454B02"/>
    <w:pPr>
      <w:numPr>
        <w:numId w:val="3"/>
      </w:numPr>
    </w:pPr>
  </w:style>
  <w:style w:type="character" w:styleId="Odwoanieprzypisudolnego">
    <w:name w:val="footnote reference"/>
    <w:uiPriority w:val="99"/>
    <w:rsid w:val="0007319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420058"/>
    <w:pPr>
      <w:spacing w:after="0" w:line="240" w:lineRule="auto"/>
    </w:pPr>
    <w:rPr>
      <w:rFonts w:ascii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00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83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rsid w:val="00326AFB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26AFB"/>
  </w:style>
  <w:style w:type="character" w:customStyle="1" w:styleId="TekstpodstawowyZnak1">
    <w:name w:val="Tekst podstawowy Znak1"/>
    <w:link w:val="Tekstpodstawowy"/>
    <w:rsid w:val="00326AFB"/>
    <w:rPr>
      <w:rFonts w:ascii="Times New Roman" w:eastAsia="Lucida Sans Unicode" w:hAnsi="Times New Roman" w:cs="Times New Roman"/>
      <w:color w:val="00000A"/>
      <w:kern w:val="2"/>
      <w:sz w:val="24"/>
      <w:szCs w:val="24"/>
      <w:lang w:val="x-none" w:eastAsia="zh-CN"/>
    </w:rPr>
  </w:style>
  <w:style w:type="paragraph" w:styleId="Bezodstpw">
    <w:name w:val="No Spacing"/>
    <w:qFormat/>
    <w:rsid w:val="004606E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default0">
    <w:name w:val="default"/>
    <w:basedOn w:val="Normalny"/>
    <w:rsid w:val="001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7441"/>
    <w:rPr>
      <w:i/>
      <w:iCs/>
    </w:rPr>
  </w:style>
  <w:style w:type="character" w:styleId="Pogrubienie">
    <w:name w:val="Strong"/>
    <w:basedOn w:val="Domylnaczcionkaakapitu"/>
    <w:uiPriority w:val="22"/>
    <w:qFormat/>
    <w:rsid w:val="001374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6815-C513-4032-83B7-6F6EE53B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Puchacz</dc:creator>
  <cp:keywords/>
  <dc:description/>
  <cp:lastModifiedBy>atokarz</cp:lastModifiedBy>
  <cp:revision>2</cp:revision>
  <cp:lastPrinted>2024-10-03T09:25:00Z</cp:lastPrinted>
  <dcterms:created xsi:type="dcterms:W3CDTF">2024-10-03T09:33:00Z</dcterms:created>
  <dcterms:modified xsi:type="dcterms:W3CDTF">2024-10-03T09:33:00Z</dcterms:modified>
</cp:coreProperties>
</file>