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17E2" w14:textId="77777777" w:rsidR="005C0C39" w:rsidRDefault="005C0C39" w:rsidP="00F564D6">
      <w:pPr>
        <w:pStyle w:val="Stopka"/>
        <w:spacing w:line="276" w:lineRule="auto"/>
        <w:jc w:val="both"/>
        <w:rPr>
          <w:b/>
          <w:color w:val="000000"/>
          <w:sz w:val="24"/>
          <w:szCs w:val="24"/>
        </w:rPr>
      </w:pPr>
    </w:p>
    <w:p w14:paraId="670B4360" w14:textId="3E4F955C" w:rsidR="00EE6D0C" w:rsidRPr="00A47556" w:rsidRDefault="008E5F85" w:rsidP="00F564D6">
      <w:pPr>
        <w:pStyle w:val="Stopka"/>
        <w:spacing w:line="276" w:lineRule="auto"/>
        <w:jc w:val="both"/>
        <w:rPr>
          <w:b/>
          <w:color w:val="000000"/>
          <w:sz w:val="24"/>
          <w:szCs w:val="24"/>
        </w:rPr>
      </w:pPr>
      <w:r>
        <w:rPr>
          <w:b/>
          <w:color w:val="000000"/>
          <w:sz w:val="24"/>
          <w:szCs w:val="24"/>
        </w:rPr>
        <w:t>IZP.271.13</w:t>
      </w:r>
      <w:r w:rsidR="00CB59A9">
        <w:rPr>
          <w:b/>
          <w:color w:val="000000"/>
          <w:sz w:val="24"/>
          <w:szCs w:val="24"/>
        </w:rPr>
        <w:t>.2021</w:t>
      </w:r>
    </w:p>
    <w:p w14:paraId="3624AA7E" w14:textId="77777777"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14:paraId="37AD7DD7" w14:textId="7C82555E" w:rsidR="009368C6" w:rsidRPr="009368C6" w:rsidRDefault="006A1B41" w:rsidP="009368C6">
      <w:pPr>
        <w:pStyle w:val="Stopka"/>
        <w:spacing w:line="276" w:lineRule="auto"/>
        <w:jc w:val="center"/>
        <w:rPr>
          <w:b/>
          <w:color w:val="000000"/>
          <w:sz w:val="32"/>
          <w:szCs w:val="24"/>
        </w:rPr>
      </w:pPr>
      <w:r w:rsidRPr="00063A2F">
        <w:rPr>
          <w:b/>
          <w:color w:val="000000"/>
          <w:sz w:val="32"/>
          <w:szCs w:val="24"/>
        </w:rPr>
        <w:t>u</w:t>
      </w:r>
      <w:r w:rsidR="009368C6" w:rsidRPr="00063A2F">
        <w:rPr>
          <w:b/>
          <w:color w:val="000000"/>
          <w:sz w:val="32"/>
          <w:szCs w:val="24"/>
        </w:rPr>
        <w:t>l</w:t>
      </w:r>
      <w:r w:rsidR="009368C6">
        <w:rPr>
          <w:b/>
          <w:color w:val="000000"/>
          <w:sz w:val="32"/>
          <w:szCs w:val="24"/>
        </w:rPr>
        <w:t>. Kryształowa 49, 58-573 Piechowice</w:t>
      </w:r>
    </w:p>
    <w:p w14:paraId="15C16152" w14:textId="77777777" w:rsidR="00EE6D0C" w:rsidRPr="00A47556" w:rsidRDefault="00EE6D0C" w:rsidP="00EE6D0C">
      <w:pPr>
        <w:pStyle w:val="Stopka"/>
        <w:spacing w:line="276" w:lineRule="auto"/>
        <w:rPr>
          <w:b/>
          <w:sz w:val="24"/>
          <w:szCs w:val="24"/>
        </w:rPr>
      </w:pPr>
    </w:p>
    <w:p w14:paraId="36BF53D1" w14:textId="77777777" w:rsidR="00EE6D0C" w:rsidRPr="00A47556" w:rsidRDefault="00EE6D0C" w:rsidP="00EE6D0C">
      <w:pPr>
        <w:pStyle w:val="Stopka"/>
        <w:spacing w:line="276" w:lineRule="auto"/>
        <w:rPr>
          <w:b/>
          <w:sz w:val="24"/>
          <w:szCs w:val="24"/>
        </w:rPr>
      </w:pPr>
    </w:p>
    <w:p w14:paraId="64FF4846" w14:textId="77777777" w:rsidR="00EE6D0C" w:rsidRPr="00A47556" w:rsidRDefault="00EE6D0C" w:rsidP="00EE6D0C">
      <w:pPr>
        <w:widowControl w:val="0"/>
        <w:spacing w:line="276" w:lineRule="auto"/>
        <w:rPr>
          <w:b/>
          <w:bCs/>
          <w:color w:val="000000"/>
          <w:sz w:val="24"/>
          <w:szCs w:val="24"/>
        </w:rPr>
      </w:pPr>
    </w:p>
    <w:p w14:paraId="30848CFB" w14:textId="77777777" w:rsidR="00EE6D0C" w:rsidRPr="00A47556" w:rsidRDefault="00EE6D0C" w:rsidP="00EE6D0C">
      <w:pPr>
        <w:widowControl w:val="0"/>
        <w:spacing w:line="276" w:lineRule="auto"/>
        <w:jc w:val="center"/>
        <w:rPr>
          <w:b/>
          <w:bCs/>
          <w:color w:val="000000"/>
          <w:sz w:val="24"/>
          <w:szCs w:val="24"/>
        </w:rPr>
      </w:pPr>
    </w:p>
    <w:p w14:paraId="68215412" w14:textId="77777777" w:rsidR="00EE6D0C" w:rsidRPr="00A47556" w:rsidRDefault="00EE6D0C" w:rsidP="00EE6D0C">
      <w:pPr>
        <w:widowControl w:val="0"/>
        <w:spacing w:line="276" w:lineRule="auto"/>
        <w:jc w:val="center"/>
        <w:rPr>
          <w:b/>
          <w:bCs/>
          <w:color w:val="000000"/>
          <w:sz w:val="24"/>
          <w:szCs w:val="24"/>
        </w:rPr>
      </w:pPr>
    </w:p>
    <w:p w14:paraId="61A31D0A" w14:textId="77777777" w:rsidR="00EE6D0C" w:rsidRPr="00A47556" w:rsidRDefault="00EE6D0C" w:rsidP="00EE6D0C">
      <w:pPr>
        <w:widowControl w:val="0"/>
        <w:spacing w:line="276" w:lineRule="auto"/>
        <w:jc w:val="center"/>
        <w:rPr>
          <w:b/>
          <w:bCs/>
          <w:color w:val="000000"/>
          <w:sz w:val="24"/>
          <w:szCs w:val="24"/>
        </w:rPr>
      </w:pPr>
    </w:p>
    <w:p w14:paraId="499DF50E" w14:textId="77777777" w:rsidR="00EE6D0C" w:rsidRPr="00A47556" w:rsidRDefault="00EE6D0C" w:rsidP="00EE6D0C">
      <w:pPr>
        <w:widowControl w:val="0"/>
        <w:spacing w:line="276" w:lineRule="auto"/>
        <w:jc w:val="center"/>
        <w:rPr>
          <w:b/>
          <w:bCs/>
          <w:color w:val="000000"/>
          <w:sz w:val="24"/>
          <w:szCs w:val="24"/>
        </w:rPr>
      </w:pPr>
    </w:p>
    <w:p w14:paraId="4BCEED8E" w14:textId="77777777" w:rsidR="00EE6D0C" w:rsidRPr="00A47556" w:rsidRDefault="00EE6D0C" w:rsidP="00EE6D0C">
      <w:pPr>
        <w:widowControl w:val="0"/>
        <w:spacing w:line="276" w:lineRule="auto"/>
        <w:jc w:val="center"/>
        <w:rPr>
          <w:b/>
          <w:bCs/>
          <w:color w:val="000000"/>
          <w:sz w:val="24"/>
          <w:szCs w:val="24"/>
        </w:rPr>
      </w:pPr>
    </w:p>
    <w:p w14:paraId="5C7C47C3" w14:textId="77777777" w:rsidR="00EE6D0C" w:rsidRPr="00A47556" w:rsidRDefault="00EE6D0C" w:rsidP="00EE6D0C">
      <w:pPr>
        <w:widowControl w:val="0"/>
        <w:spacing w:line="276" w:lineRule="auto"/>
        <w:jc w:val="center"/>
        <w:rPr>
          <w:b/>
          <w:bCs/>
          <w:color w:val="000000"/>
          <w:sz w:val="24"/>
          <w:szCs w:val="24"/>
        </w:rPr>
      </w:pPr>
    </w:p>
    <w:p w14:paraId="26D9E240" w14:textId="77777777" w:rsidR="00EE6D0C" w:rsidRPr="00A47556" w:rsidRDefault="00EE6D0C" w:rsidP="00EE6D0C">
      <w:pPr>
        <w:widowControl w:val="0"/>
        <w:spacing w:line="276" w:lineRule="auto"/>
        <w:jc w:val="center"/>
        <w:rPr>
          <w:b/>
          <w:bCs/>
          <w:color w:val="000000"/>
          <w:sz w:val="24"/>
          <w:szCs w:val="24"/>
        </w:rPr>
      </w:pPr>
    </w:p>
    <w:p w14:paraId="0FC985FF"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1264BD2"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14:paraId="75379C5D" w14:textId="77777777" w:rsidR="00EE6D0C" w:rsidRPr="00A47556" w:rsidRDefault="00EE6D0C" w:rsidP="00EE6D0C">
      <w:pPr>
        <w:widowControl w:val="0"/>
        <w:spacing w:line="276" w:lineRule="auto"/>
        <w:jc w:val="center"/>
        <w:rPr>
          <w:b/>
          <w:bCs/>
          <w:i/>
          <w:iCs/>
          <w:color w:val="000000"/>
          <w:sz w:val="24"/>
          <w:szCs w:val="24"/>
        </w:rPr>
      </w:pPr>
    </w:p>
    <w:p w14:paraId="71769D42" w14:textId="77777777" w:rsidR="00EE6D0C" w:rsidRPr="00A47556" w:rsidRDefault="00EE6D0C" w:rsidP="00EE6D0C">
      <w:pPr>
        <w:widowControl w:val="0"/>
        <w:spacing w:line="276" w:lineRule="auto"/>
        <w:jc w:val="center"/>
        <w:rPr>
          <w:b/>
          <w:bCs/>
          <w:color w:val="000000"/>
          <w:sz w:val="24"/>
          <w:szCs w:val="24"/>
        </w:rPr>
      </w:pPr>
    </w:p>
    <w:p w14:paraId="6E7BE862" w14:textId="77777777" w:rsidR="00EE6D0C" w:rsidRPr="00A47556" w:rsidRDefault="00EE6D0C" w:rsidP="00EE6D0C">
      <w:pPr>
        <w:widowControl w:val="0"/>
        <w:spacing w:line="276" w:lineRule="auto"/>
        <w:jc w:val="center"/>
        <w:rPr>
          <w:b/>
          <w:bCs/>
          <w:color w:val="000000"/>
          <w:sz w:val="24"/>
          <w:szCs w:val="24"/>
        </w:rPr>
      </w:pPr>
    </w:p>
    <w:p w14:paraId="228ED7BD" w14:textId="4056514E" w:rsidR="003F66FA" w:rsidRPr="008E5F85" w:rsidRDefault="008E5F85" w:rsidP="008E5F85">
      <w:pPr>
        <w:pStyle w:val="Nagwek"/>
        <w:jc w:val="center"/>
        <w:rPr>
          <w:b/>
          <w:i/>
          <w:sz w:val="36"/>
          <w:szCs w:val="36"/>
        </w:rPr>
      </w:pPr>
      <w:r w:rsidRPr="008E5F85">
        <w:rPr>
          <w:b/>
          <w:i/>
          <w:sz w:val="36"/>
          <w:szCs w:val="36"/>
        </w:rPr>
        <w:t xml:space="preserve">”Rozbudowa łącznika drogowego pomiędzy ul. Kryształową a ul. Szkolną w Piechowicach z elementami zagospodarowania pomiędzy budynkami istniejącej zabudowy przy ul. Szkolnej w Piechowicach – Etap II”. </w:t>
      </w:r>
      <w:r w:rsidRPr="008E5F85">
        <w:rPr>
          <w:b/>
          <w:i/>
          <w:iCs/>
          <w:sz w:val="36"/>
          <w:szCs w:val="36"/>
        </w:rPr>
        <w:t xml:space="preserve"> </w:t>
      </w:r>
      <w:r w:rsidR="003F66FA" w:rsidRPr="003F66FA">
        <w:rPr>
          <w:b/>
          <w:i/>
          <w:iCs/>
          <w:sz w:val="36"/>
          <w:szCs w:val="36"/>
        </w:rPr>
        <w:t xml:space="preserve"> </w:t>
      </w:r>
    </w:p>
    <w:p w14:paraId="5CF722EF" w14:textId="77777777" w:rsidR="00EE6D0C" w:rsidRPr="00826603" w:rsidRDefault="00EE6D0C" w:rsidP="00826603">
      <w:pPr>
        <w:pStyle w:val="Nagwek"/>
        <w:spacing w:line="276" w:lineRule="auto"/>
        <w:jc w:val="center"/>
        <w:rPr>
          <w:i/>
          <w:sz w:val="36"/>
          <w:szCs w:val="36"/>
        </w:rPr>
      </w:pPr>
    </w:p>
    <w:p w14:paraId="10040A49" w14:textId="77777777" w:rsidR="00EE6D0C" w:rsidRDefault="00EE6D0C" w:rsidP="00EE6D0C">
      <w:pPr>
        <w:pStyle w:val="Nagwek"/>
        <w:spacing w:line="276" w:lineRule="auto"/>
        <w:rPr>
          <w:sz w:val="24"/>
          <w:szCs w:val="24"/>
        </w:rPr>
      </w:pPr>
    </w:p>
    <w:p w14:paraId="060B55BC" w14:textId="77777777" w:rsidR="00EE6D0C" w:rsidRDefault="00EE6D0C" w:rsidP="00EE6D0C">
      <w:pPr>
        <w:pStyle w:val="Nagwek"/>
        <w:spacing w:line="276" w:lineRule="auto"/>
        <w:rPr>
          <w:sz w:val="24"/>
          <w:szCs w:val="24"/>
        </w:rPr>
      </w:pPr>
    </w:p>
    <w:p w14:paraId="7BE4BE26" w14:textId="77777777" w:rsidR="00EE6D0C" w:rsidRPr="00A47556" w:rsidRDefault="00EE6D0C" w:rsidP="00EE6D0C">
      <w:pPr>
        <w:pStyle w:val="Nagwek"/>
        <w:spacing w:line="276" w:lineRule="auto"/>
        <w:rPr>
          <w:sz w:val="24"/>
          <w:szCs w:val="24"/>
        </w:rPr>
      </w:pPr>
    </w:p>
    <w:p w14:paraId="115FA222" w14:textId="77777777" w:rsidR="00EE6D0C" w:rsidRDefault="00EE6D0C" w:rsidP="00EE6D0C">
      <w:pPr>
        <w:pStyle w:val="Nagwek"/>
        <w:spacing w:line="276" w:lineRule="auto"/>
        <w:rPr>
          <w:sz w:val="24"/>
          <w:szCs w:val="24"/>
        </w:rPr>
      </w:pPr>
    </w:p>
    <w:p w14:paraId="1CDB9C3D" w14:textId="77777777" w:rsidR="00EE6D0C" w:rsidRDefault="00EE6D0C" w:rsidP="00EE6D0C">
      <w:pPr>
        <w:pStyle w:val="Nagwek"/>
        <w:spacing w:line="276" w:lineRule="auto"/>
        <w:rPr>
          <w:sz w:val="24"/>
          <w:szCs w:val="24"/>
        </w:rPr>
      </w:pPr>
    </w:p>
    <w:p w14:paraId="3005983E" w14:textId="77777777" w:rsidR="00EE6D0C" w:rsidRDefault="00EE6D0C" w:rsidP="00EE6D0C">
      <w:pPr>
        <w:pStyle w:val="Nagwek"/>
        <w:spacing w:line="276" w:lineRule="auto"/>
        <w:rPr>
          <w:sz w:val="24"/>
          <w:szCs w:val="24"/>
        </w:rPr>
      </w:pPr>
    </w:p>
    <w:p w14:paraId="61AE5252" w14:textId="77777777" w:rsidR="00EE6D0C" w:rsidRDefault="00EE6D0C" w:rsidP="00EE6D0C">
      <w:pPr>
        <w:pStyle w:val="Nagwek"/>
        <w:spacing w:line="276" w:lineRule="auto"/>
        <w:rPr>
          <w:sz w:val="24"/>
          <w:szCs w:val="24"/>
        </w:rPr>
      </w:pPr>
    </w:p>
    <w:p w14:paraId="7798FEC9" w14:textId="77777777" w:rsidR="00EE6D0C" w:rsidRDefault="00EE6D0C" w:rsidP="00EE6D0C">
      <w:pPr>
        <w:pStyle w:val="Nagwek"/>
        <w:spacing w:line="276" w:lineRule="auto"/>
        <w:rPr>
          <w:sz w:val="24"/>
          <w:szCs w:val="24"/>
        </w:rPr>
      </w:pPr>
    </w:p>
    <w:p w14:paraId="43734D8B" w14:textId="77777777" w:rsidR="00EE6D0C" w:rsidRDefault="00EE6D0C" w:rsidP="00EE6D0C">
      <w:pPr>
        <w:pStyle w:val="Nagwek"/>
        <w:spacing w:line="276" w:lineRule="auto"/>
        <w:rPr>
          <w:sz w:val="24"/>
          <w:szCs w:val="24"/>
        </w:rPr>
      </w:pPr>
    </w:p>
    <w:p w14:paraId="3972B652" w14:textId="77777777" w:rsidR="00EE6D0C" w:rsidRDefault="00EE6D0C" w:rsidP="00EE6D0C">
      <w:pPr>
        <w:pStyle w:val="Nagwek"/>
        <w:spacing w:line="276" w:lineRule="auto"/>
        <w:rPr>
          <w:sz w:val="24"/>
          <w:szCs w:val="24"/>
        </w:rPr>
      </w:pPr>
    </w:p>
    <w:p w14:paraId="00C9460E" w14:textId="77777777" w:rsidR="00986C3A" w:rsidRDefault="00986C3A" w:rsidP="00EE6D0C">
      <w:pPr>
        <w:pStyle w:val="Nagwek"/>
        <w:spacing w:line="276" w:lineRule="auto"/>
        <w:rPr>
          <w:sz w:val="24"/>
          <w:szCs w:val="24"/>
        </w:rPr>
      </w:pPr>
    </w:p>
    <w:p w14:paraId="44912788" w14:textId="77777777" w:rsidR="00986C3A" w:rsidRDefault="00986C3A" w:rsidP="00EE6D0C">
      <w:pPr>
        <w:pStyle w:val="Nagwek"/>
        <w:spacing w:line="276" w:lineRule="auto"/>
        <w:rPr>
          <w:sz w:val="24"/>
          <w:szCs w:val="24"/>
        </w:rPr>
      </w:pPr>
    </w:p>
    <w:p w14:paraId="0FA658D6" w14:textId="77777777" w:rsidR="00986C3A" w:rsidRDefault="00986C3A" w:rsidP="00EE6D0C">
      <w:pPr>
        <w:pStyle w:val="Nagwek"/>
        <w:spacing w:line="276" w:lineRule="auto"/>
        <w:rPr>
          <w:sz w:val="24"/>
          <w:szCs w:val="24"/>
        </w:rPr>
      </w:pPr>
    </w:p>
    <w:p w14:paraId="7BAAD32B" w14:textId="77777777" w:rsidR="00986C3A" w:rsidRDefault="00986C3A" w:rsidP="00EE6D0C">
      <w:pPr>
        <w:pStyle w:val="Nagwek"/>
        <w:spacing w:line="276" w:lineRule="auto"/>
        <w:rPr>
          <w:sz w:val="24"/>
          <w:szCs w:val="24"/>
        </w:rPr>
      </w:pPr>
    </w:p>
    <w:p w14:paraId="6374191F" w14:textId="77777777" w:rsidR="00986C3A" w:rsidRDefault="00986C3A" w:rsidP="00EE6D0C">
      <w:pPr>
        <w:pStyle w:val="Nagwek"/>
        <w:spacing w:line="276" w:lineRule="auto"/>
        <w:rPr>
          <w:sz w:val="24"/>
          <w:szCs w:val="24"/>
        </w:rPr>
      </w:pPr>
    </w:p>
    <w:p w14:paraId="77F4A7E1" w14:textId="77777777" w:rsidR="00EE6D0C" w:rsidRDefault="00EE6D0C" w:rsidP="00EE6D0C">
      <w:pPr>
        <w:pStyle w:val="Nagwek"/>
        <w:spacing w:line="276" w:lineRule="auto"/>
        <w:rPr>
          <w:sz w:val="24"/>
          <w:szCs w:val="24"/>
        </w:rPr>
      </w:pPr>
    </w:p>
    <w:p w14:paraId="7FD958F9" w14:textId="77777777" w:rsidR="009618EB" w:rsidRDefault="009618EB" w:rsidP="00EE6D0C">
      <w:pPr>
        <w:pStyle w:val="Nagwek"/>
        <w:spacing w:line="276" w:lineRule="auto"/>
        <w:rPr>
          <w:sz w:val="24"/>
          <w:szCs w:val="24"/>
        </w:rPr>
      </w:pPr>
    </w:p>
    <w:p w14:paraId="50373A92" w14:textId="77777777" w:rsidR="009618EB" w:rsidRDefault="009618EB" w:rsidP="00EE6D0C">
      <w:pPr>
        <w:pStyle w:val="Nagwek"/>
        <w:spacing w:line="276" w:lineRule="auto"/>
        <w:rPr>
          <w:sz w:val="24"/>
          <w:szCs w:val="24"/>
        </w:rPr>
      </w:pPr>
    </w:p>
    <w:p w14:paraId="71CEE574" w14:textId="77777777" w:rsidR="009368C6" w:rsidRDefault="009368C6">
      <w:pPr>
        <w:spacing w:after="200" w:line="276" w:lineRule="auto"/>
        <w:rPr>
          <w:b/>
          <w:sz w:val="24"/>
          <w:szCs w:val="24"/>
          <w:highlight w:val="lightGray"/>
        </w:rPr>
      </w:pPr>
    </w:p>
    <w:p w14:paraId="29457AFE" w14:textId="77777777" w:rsidR="00D705B6" w:rsidRDefault="00D705B6" w:rsidP="00D705B6">
      <w:pPr>
        <w:pStyle w:val="pkt"/>
        <w:autoSpaceDE w:val="0"/>
        <w:autoSpaceDN w:val="0"/>
        <w:spacing w:before="0" w:after="0" w:line="276" w:lineRule="auto"/>
        <w:ind w:left="0" w:firstLine="0"/>
        <w:rPr>
          <w:b/>
        </w:rPr>
      </w:pPr>
    </w:p>
    <w:p w14:paraId="698C32D2" w14:textId="77777777" w:rsidR="00EE6D0C" w:rsidRPr="00A47556" w:rsidRDefault="00EE6D0C" w:rsidP="00D705B6">
      <w:pPr>
        <w:pStyle w:val="pkt"/>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286863E" w14:textId="77777777"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14:paraId="3DD8DE34" w14:textId="77777777"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14:paraId="43D13706" w14:textId="77777777"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14:paraId="4C38BB9E" w14:textId="77777777"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14:paraId="37827F74" w14:textId="77777777"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246063ED" w14:textId="77777777" w:rsidR="005D37A4" w:rsidRDefault="00B86DDB" w:rsidP="00EE6D0C">
      <w:pPr>
        <w:spacing w:line="276" w:lineRule="auto"/>
        <w:jc w:val="both"/>
        <w:rPr>
          <w:sz w:val="24"/>
        </w:rPr>
      </w:pPr>
      <w:hyperlink r:id="rId9" w:history="1">
        <w:r w:rsidR="005D37A4" w:rsidRPr="004C266E">
          <w:rPr>
            <w:rStyle w:val="Hipercze"/>
            <w:sz w:val="24"/>
          </w:rPr>
          <w:t>https://piechowice.bip.net.pl/</w:t>
        </w:r>
      </w:hyperlink>
    </w:p>
    <w:p w14:paraId="20E64C52" w14:textId="77777777"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14:paraId="3E0ABBBB" w14:textId="77777777" w:rsidR="00986C3A" w:rsidRPr="009368C6" w:rsidRDefault="00986C3A" w:rsidP="00EE6D0C">
      <w:pPr>
        <w:spacing w:line="276" w:lineRule="auto"/>
        <w:jc w:val="both"/>
        <w:rPr>
          <w:sz w:val="24"/>
          <w:szCs w:val="24"/>
        </w:rPr>
      </w:pPr>
    </w:p>
    <w:p w14:paraId="3CD0DBE3" w14:textId="77777777" w:rsidR="00417444" w:rsidRPr="00417444" w:rsidRDefault="00417444" w:rsidP="00CE7992">
      <w:pPr>
        <w:shd w:val="clear" w:color="auto" w:fill="00B050"/>
        <w:rPr>
          <w:sz w:val="24"/>
        </w:rPr>
      </w:pPr>
      <w:r w:rsidRPr="00417444">
        <w:rPr>
          <w:sz w:val="24"/>
        </w:rPr>
        <w:t xml:space="preserve">I. Informacje ogólne </w:t>
      </w:r>
    </w:p>
    <w:p w14:paraId="33905CF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444B7733"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1E28C8F4"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DB201EC" w14:textId="77777777"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14:paraId="510086F0" w14:textId="77777777"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14:paraId="1C45749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14:paraId="2F977331"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14:paraId="602AF59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6B1BA28D"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14:paraId="1E37E420" w14:textId="77777777" w:rsidR="004407B8" w:rsidRPr="00A47556" w:rsidRDefault="004407B8" w:rsidP="00EE6D0C">
      <w:pPr>
        <w:pStyle w:val="pkt"/>
        <w:spacing w:before="0" w:after="0" w:line="276" w:lineRule="auto"/>
        <w:ind w:left="0" w:firstLine="0"/>
      </w:pPr>
    </w:p>
    <w:p w14:paraId="61375E7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lastRenderedPageBreak/>
        <w:t>Wykonawcy/podwykonawcy/podmioty trzecie udostępniające wykonawcy swój potencjał</w:t>
      </w:r>
    </w:p>
    <w:p w14:paraId="2430CA76" w14:textId="77777777" w:rsidR="000E49FE" w:rsidRDefault="000E49FE" w:rsidP="000E49FE">
      <w:pPr>
        <w:spacing w:line="276" w:lineRule="auto"/>
        <w:jc w:val="both"/>
      </w:pPr>
    </w:p>
    <w:p w14:paraId="7ED3DDAA"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0EBC9EE"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0AE7D0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0FEB5DB"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6935D44"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2E6DB0DA"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4126690C"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998C0A1"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7422E76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7A156C6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22ECBEF4" w14:textId="77777777" w:rsidR="000E49FE" w:rsidRDefault="000E49FE" w:rsidP="00BE2DBF">
      <w:pPr>
        <w:spacing w:line="276" w:lineRule="auto"/>
        <w:jc w:val="both"/>
      </w:pPr>
    </w:p>
    <w:p w14:paraId="6F66632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5F64760"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41D0BEA" w14:textId="77777777"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14:paraId="395EC1E9"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341E070"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14:paraId="114BE588"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7B158C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59A7372F" w14:textId="77777777" w:rsidR="00BE2DBF" w:rsidRPr="006551D6" w:rsidRDefault="00BE2DBF" w:rsidP="00BE2DBF">
      <w:pPr>
        <w:spacing w:line="276" w:lineRule="auto"/>
        <w:jc w:val="both"/>
        <w:rPr>
          <w:sz w:val="24"/>
        </w:rPr>
      </w:pPr>
      <w:r w:rsidRPr="006551D6">
        <w:rPr>
          <w:sz w:val="24"/>
        </w:rPr>
        <w:t xml:space="preserve">4) włączona obsługa JavaScript, </w:t>
      </w:r>
    </w:p>
    <w:p w14:paraId="7EFCFA0F"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A12188B"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3447985"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4F6A1C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64AA486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73A89F2F"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6EFD360"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598CC2BF" w14:textId="77777777" w:rsidR="00BE2DBF" w:rsidRPr="00DC3162" w:rsidRDefault="00BE2DBF" w:rsidP="00487569">
      <w:pPr>
        <w:spacing w:line="276" w:lineRule="auto"/>
        <w:jc w:val="both"/>
        <w:rPr>
          <w:sz w:val="18"/>
        </w:rPr>
      </w:pPr>
    </w:p>
    <w:p w14:paraId="0817EE0F" w14:textId="77777777" w:rsidR="00DC3162" w:rsidRPr="00DC3162" w:rsidRDefault="00DC3162" w:rsidP="00487569">
      <w:pPr>
        <w:jc w:val="both"/>
        <w:rPr>
          <w:sz w:val="24"/>
        </w:rPr>
      </w:pPr>
      <w:r w:rsidRPr="00DC3162">
        <w:rPr>
          <w:sz w:val="24"/>
        </w:rPr>
        <w:t>Oferta powinna być:</w:t>
      </w:r>
    </w:p>
    <w:p w14:paraId="191472A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407FCCF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01E6ADBF"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09A42A98"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A02B128"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453353F"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2E87D5" w14:textId="77777777"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6F1DB6F7"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2011199"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E0CFBC3"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23583C" w14:textId="77777777"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DFCBAF4" w14:textId="77777777" w:rsidR="00DC3162" w:rsidRPr="00A6046A" w:rsidRDefault="00DC3162" w:rsidP="00DC3162">
      <w:pPr>
        <w:spacing w:line="276" w:lineRule="auto"/>
        <w:jc w:val="both"/>
        <w:rPr>
          <w:sz w:val="16"/>
        </w:rPr>
      </w:pPr>
    </w:p>
    <w:p w14:paraId="139D159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C51C12F"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76CE990" w14:textId="77777777"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14:paraId="684909B5"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14:paraId="5506612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0C94345"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2699CF"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07E7A233"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5C4625B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A21B74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A7FB697"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208C9C5E" w14:textId="77777777" w:rsidR="00A6046A" w:rsidRPr="00A6046A" w:rsidRDefault="00487569" w:rsidP="00487569">
      <w:pPr>
        <w:spacing w:line="276" w:lineRule="auto"/>
        <w:jc w:val="both"/>
        <w:rPr>
          <w:sz w:val="24"/>
        </w:rPr>
      </w:pPr>
      <w:r w:rsidRPr="00A6046A">
        <w:rPr>
          <w:sz w:val="24"/>
        </w:rPr>
        <w:t xml:space="preserve">d) włączona obsługa JavaScript, </w:t>
      </w:r>
    </w:p>
    <w:p w14:paraId="4D579000"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333C1F46"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14:paraId="2488A104"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14:paraId="2895CF1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636D836"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111593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197BB3E"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4F6F87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14:paraId="21A6B6E3" w14:textId="77777777" w:rsidR="00A6046A" w:rsidRPr="00C52AB4" w:rsidRDefault="00A6046A" w:rsidP="00487569">
      <w:pPr>
        <w:spacing w:line="276" w:lineRule="auto"/>
        <w:jc w:val="both"/>
        <w:rPr>
          <w:sz w:val="24"/>
        </w:rPr>
      </w:pPr>
    </w:p>
    <w:p w14:paraId="13C2EB26" w14:textId="77777777" w:rsidR="00A6046A" w:rsidRPr="00C52AB4" w:rsidRDefault="00A6046A" w:rsidP="00487569">
      <w:pPr>
        <w:spacing w:line="276" w:lineRule="auto"/>
        <w:jc w:val="both"/>
        <w:rPr>
          <w:i/>
          <w:sz w:val="24"/>
        </w:rPr>
      </w:pPr>
      <w:r w:rsidRPr="00C52AB4">
        <w:rPr>
          <w:i/>
          <w:sz w:val="24"/>
        </w:rPr>
        <w:lastRenderedPageBreak/>
        <w:t>Informacje dodatkowe:</w:t>
      </w:r>
    </w:p>
    <w:p w14:paraId="37C3CBA0"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D678327"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371F5AB1"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48E704F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1B5D782"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18199263"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281192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328925"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3EC430CD"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0790F295"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5EB6E3E4"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5190A6"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926FC95"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B4B68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ACAF6B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3767A19F"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DB0341E"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BCC3732" w14:textId="77777777" w:rsidR="00C52AB4" w:rsidRPr="00065E8D" w:rsidRDefault="00C52AB4" w:rsidP="00487569">
      <w:pPr>
        <w:spacing w:line="276" w:lineRule="auto"/>
        <w:jc w:val="both"/>
        <w:rPr>
          <w:sz w:val="24"/>
          <w:szCs w:val="24"/>
        </w:rPr>
      </w:pPr>
    </w:p>
    <w:p w14:paraId="346E39E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03B02A5D"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1855E44A" w14:textId="77777777" w:rsidR="00C52AB4" w:rsidRPr="00065E8D" w:rsidRDefault="00C52AB4" w:rsidP="00C52AB4">
      <w:pPr>
        <w:spacing w:line="276" w:lineRule="auto"/>
        <w:jc w:val="both"/>
        <w:rPr>
          <w:sz w:val="24"/>
          <w:szCs w:val="24"/>
        </w:rPr>
      </w:pPr>
    </w:p>
    <w:p w14:paraId="3223AEB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14:paraId="1DF1A4E7" w14:textId="77777777"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Pzp.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14:paraId="5A4FFB46" w14:textId="77777777" w:rsidR="00065E8D" w:rsidRPr="00065E8D" w:rsidRDefault="00065E8D" w:rsidP="00065E8D">
      <w:pPr>
        <w:spacing w:line="276" w:lineRule="auto"/>
        <w:jc w:val="both"/>
        <w:rPr>
          <w:sz w:val="24"/>
          <w:szCs w:val="24"/>
        </w:rPr>
      </w:pPr>
    </w:p>
    <w:p w14:paraId="49677F9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2297024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163E19C9" w14:textId="77777777" w:rsidR="00065E8D" w:rsidRPr="00065E8D" w:rsidRDefault="00065E8D" w:rsidP="00C52AB4">
      <w:pPr>
        <w:spacing w:line="276" w:lineRule="auto"/>
        <w:jc w:val="both"/>
        <w:rPr>
          <w:sz w:val="24"/>
          <w:szCs w:val="24"/>
        </w:rPr>
      </w:pPr>
    </w:p>
    <w:p w14:paraId="676FE0E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4A13D03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526AC35" w14:textId="77777777" w:rsidR="00065E8D" w:rsidRPr="00065E8D" w:rsidRDefault="00065E8D" w:rsidP="00C52AB4">
      <w:pPr>
        <w:spacing w:line="276" w:lineRule="auto"/>
        <w:jc w:val="both"/>
        <w:rPr>
          <w:sz w:val="24"/>
          <w:szCs w:val="24"/>
        </w:rPr>
      </w:pPr>
    </w:p>
    <w:p w14:paraId="67A9673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8EA5DE8"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022189D1" w14:textId="77777777" w:rsidR="00065E8D" w:rsidRPr="00065E8D" w:rsidRDefault="00065E8D" w:rsidP="00C52AB4">
      <w:pPr>
        <w:spacing w:line="276" w:lineRule="auto"/>
        <w:jc w:val="both"/>
        <w:rPr>
          <w:sz w:val="24"/>
          <w:szCs w:val="24"/>
        </w:rPr>
      </w:pPr>
    </w:p>
    <w:p w14:paraId="5BB0C60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7AAEA98"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62F69C16" w14:textId="77777777" w:rsidR="00065E8D" w:rsidRPr="00065E8D" w:rsidRDefault="00065E8D" w:rsidP="00C52AB4">
      <w:pPr>
        <w:spacing w:line="276" w:lineRule="auto"/>
        <w:jc w:val="both"/>
        <w:rPr>
          <w:sz w:val="24"/>
          <w:szCs w:val="24"/>
        </w:rPr>
      </w:pPr>
    </w:p>
    <w:p w14:paraId="29CEF42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03792ED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5B060009" w14:textId="77777777" w:rsidR="00065E8D" w:rsidRPr="00065E8D" w:rsidRDefault="00065E8D" w:rsidP="00C52AB4">
      <w:pPr>
        <w:spacing w:line="276" w:lineRule="auto"/>
        <w:jc w:val="both"/>
        <w:rPr>
          <w:sz w:val="24"/>
          <w:szCs w:val="24"/>
        </w:rPr>
      </w:pPr>
    </w:p>
    <w:p w14:paraId="103C39A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17B9F97"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2EA65659" w14:textId="77777777" w:rsidR="00065E8D" w:rsidRDefault="00065E8D" w:rsidP="00C52AB4">
      <w:pPr>
        <w:spacing w:line="276" w:lineRule="auto"/>
        <w:jc w:val="both"/>
        <w:rPr>
          <w:sz w:val="24"/>
          <w:szCs w:val="24"/>
        </w:rPr>
      </w:pPr>
    </w:p>
    <w:p w14:paraId="3E4B5CCA"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6C337DA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E6892CA" w14:textId="77777777" w:rsidR="00065E8D" w:rsidRDefault="00065E8D" w:rsidP="00C52AB4">
      <w:pPr>
        <w:spacing w:line="276" w:lineRule="auto"/>
        <w:jc w:val="both"/>
        <w:rPr>
          <w:sz w:val="24"/>
          <w:szCs w:val="24"/>
          <w:shd w:val="clear" w:color="auto" w:fill="B8CCE4" w:themeFill="accent1" w:themeFillTint="66"/>
        </w:rPr>
      </w:pPr>
    </w:p>
    <w:p w14:paraId="5CD413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4EFCA6E2"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D9B0B56" w14:textId="77777777" w:rsidR="00065E8D" w:rsidRDefault="00065E8D" w:rsidP="00065E8D">
      <w:pPr>
        <w:spacing w:line="276" w:lineRule="auto"/>
        <w:jc w:val="both"/>
        <w:rPr>
          <w:sz w:val="24"/>
          <w:szCs w:val="24"/>
        </w:rPr>
      </w:pPr>
    </w:p>
    <w:p w14:paraId="500EB6E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F8BEC39"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14:paraId="15F22FE9" w14:textId="77777777" w:rsidR="00065E8D" w:rsidRPr="00065E8D" w:rsidRDefault="00065E8D" w:rsidP="00C52AB4">
      <w:pPr>
        <w:spacing w:line="276" w:lineRule="auto"/>
        <w:jc w:val="both"/>
        <w:rPr>
          <w:sz w:val="24"/>
          <w:szCs w:val="24"/>
        </w:rPr>
      </w:pPr>
    </w:p>
    <w:p w14:paraId="0724B20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25CE426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74D577E6" w14:textId="77777777" w:rsidR="007007BA" w:rsidRDefault="007007BA" w:rsidP="00C52AB4">
      <w:pPr>
        <w:spacing w:line="276" w:lineRule="auto"/>
        <w:jc w:val="both"/>
        <w:rPr>
          <w:sz w:val="24"/>
          <w:szCs w:val="24"/>
        </w:rPr>
      </w:pPr>
    </w:p>
    <w:p w14:paraId="3C65ABA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3767A70"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343D596" w14:textId="77777777" w:rsidR="00B07790" w:rsidRPr="00B07790" w:rsidRDefault="00B07790" w:rsidP="009F5C5E">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14:paraId="2C658621"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14:paraId="4DD76107" w14:textId="2393AE9C"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 xml:space="preserve">prowadzonym w trybie </w:t>
      </w:r>
      <w:r w:rsidR="00AC253B">
        <w:rPr>
          <w:rFonts w:ascii="Times New Roman" w:hAnsi="Times New Roman" w:cs="Times New Roman"/>
        </w:rPr>
        <w:t>podstawowym</w:t>
      </w:r>
      <w:r w:rsidRPr="00B07790">
        <w:rPr>
          <w:rFonts w:ascii="Times New Roman" w:hAnsi="Times New Roman" w:cs="Times New Roman"/>
        </w:rPr>
        <w:t>;</w:t>
      </w:r>
    </w:p>
    <w:p w14:paraId="5AB2167E"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7D15CE84"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48A089A0"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CC99B6"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131CC1C"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5E7024B6"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0F3D5275"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3E90FB0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5AFB92BC"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03929E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C09B3E6"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B4759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4B4AB86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C91DE61" w14:textId="77777777" w:rsidR="00A76745" w:rsidRPr="00DA3D4E" w:rsidRDefault="00A76745" w:rsidP="00487569">
      <w:pPr>
        <w:spacing w:line="276" w:lineRule="auto"/>
        <w:jc w:val="both"/>
        <w:rPr>
          <w:sz w:val="24"/>
        </w:rPr>
      </w:pPr>
    </w:p>
    <w:p w14:paraId="530CEC3B" w14:textId="77777777" w:rsidR="00BB01CB" w:rsidRDefault="00CE7992" w:rsidP="00CE7992">
      <w:pPr>
        <w:shd w:val="clear" w:color="auto" w:fill="00B050"/>
        <w:spacing w:line="276" w:lineRule="auto"/>
        <w:jc w:val="both"/>
        <w:rPr>
          <w:sz w:val="24"/>
        </w:rPr>
      </w:pPr>
      <w:r>
        <w:rPr>
          <w:sz w:val="24"/>
        </w:rPr>
        <w:t>II. Wymagania stawiane Wykonawcy</w:t>
      </w:r>
    </w:p>
    <w:p w14:paraId="31CF67BB"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CB31AB" w14:textId="77777777" w:rsidR="00CE7992" w:rsidRPr="003F66FA" w:rsidRDefault="00CE7992" w:rsidP="00CE7992">
      <w:pPr>
        <w:spacing w:line="276" w:lineRule="auto"/>
        <w:jc w:val="both"/>
        <w:rPr>
          <w:i/>
          <w:sz w:val="24"/>
          <w:szCs w:val="24"/>
        </w:rPr>
      </w:pPr>
      <w:r>
        <w:rPr>
          <w:sz w:val="24"/>
          <w:szCs w:val="24"/>
        </w:rPr>
        <w:t xml:space="preserve">Przedmiotem zamówienia jest </w:t>
      </w:r>
      <w:r w:rsidR="003F66FA" w:rsidRPr="003F66FA">
        <w:rPr>
          <w:b/>
          <w:i/>
          <w:sz w:val="24"/>
          <w:szCs w:val="24"/>
        </w:rPr>
        <w:t xml:space="preserve">„Przebudowa ulicy Reja wraz z </w:t>
      </w:r>
      <w:r w:rsidR="003F66FA">
        <w:rPr>
          <w:b/>
          <w:i/>
          <w:sz w:val="24"/>
          <w:szCs w:val="24"/>
        </w:rPr>
        <w:t>budową kanalizacji deszczowej”</w:t>
      </w:r>
      <w:r w:rsidR="003F66FA">
        <w:rPr>
          <w:sz w:val="24"/>
          <w:szCs w:val="24"/>
        </w:rPr>
        <w:t xml:space="preserve"> – branża drogowa</w:t>
      </w:r>
      <w:r w:rsidR="006C0DED" w:rsidRPr="00496DF0">
        <w:rPr>
          <w:sz w:val="24"/>
          <w:szCs w:val="24"/>
        </w:rPr>
        <w:t>.</w:t>
      </w:r>
    </w:p>
    <w:p w14:paraId="1A3D6AEE" w14:textId="77777777"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14:paraId="413BDF0A" w14:textId="77777777"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14:paraId="30E84D6A" w14:textId="77777777"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14:paraId="0E8858DC" w14:textId="2144576A" w:rsidR="006C0DED" w:rsidRPr="002A34A4" w:rsidRDefault="006C0DED" w:rsidP="006C0DED">
      <w:pPr>
        <w:spacing w:line="276" w:lineRule="auto"/>
        <w:jc w:val="both"/>
        <w:rPr>
          <w:bCs/>
          <w:sz w:val="24"/>
          <w:szCs w:val="24"/>
        </w:rPr>
      </w:pPr>
      <w:r w:rsidRPr="002A34A4">
        <w:rPr>
          <w:bCs/>
          <w:sz w:val="24"/>
          <w:szCs w:val="24"/>
        </w:rPr>
        <w:t>CPV 45 100 000 - 8 Przygotowanie terenu pod budowę..</w:t>
      </w:r>
    </w:p>
    <w:p w14:paraId="1FC59936" w14:textId="301FD381" w:rsidR="006C0DED" w:rsidRPr="002A34A4" w:rsidRDefault="006C0DED" w:rsidP="006C0DED">
      <w:pPr>
        <w:spacing w:line="276" w:lineRule="auto"/>
        <w:jc w:val="both"/>
        <w:rPr>
          <w:bCs/>
          <w:sz w:val="24"/>
          <w:szCs w:val="24"/>
        </w:rPr>
      </w:pPr>
      <w:r w:rsidRPr="002A34A4">
        <w:rPr>
          <w:bCs/>
          <w:sz w:val="24"/>
          <w:szCs w:val="24"/>
        </w:rPr>
        <w:t>CPV 45 233 120 – 6 Roboty w z</w:t>
      </w:r>
      <w:r w:rsidR="001A6F4D">
        <w:rPr>
          <w:bCs/>
          <w:sz w:val="24"/>
          <w:szCs w:val="24"/>
        </w:rPr>
        <w:t>akresie dróg</w:t>
      </w:r>
      <w:r w:rsidRPr="002A34A4">
        <w:rPr>
          <w:bCs/>
          <w:sz w:val="24"/>
          <w:szCs w:val="24"/>
        </w:rPr>
        <w:t>.</w:t>
      </w:r>
    </w:p>
    <w:p w14:paraId="7A936350" w14:textId="77777777" w:rsidR="00554B9D" w:rsidRDefault="00554B9D" w:rsidP="00F6654F">
      <w:pPr>
        <w:spacing w:before="102"/>
        <w:jc w:val="both"/>
        <w:rPr>
          <w:sz w:val="24"/>
          <w:szCs w:val="32"/>
        </w:rPr>
      </w:pPr>
    </w:p>
    <w:p w14:paraId="0355E4D5" w14:textId="77777777" w:rsidR="00216B7F" w:rsidRPr="00F3067E" w:rsidRDefault="00216B7F" w:rsidP="00216B7F">
      <w:pPr>
        <w:spacing w:line="276" w:lineRule="auto"/>
        <w:jc w:val="both"/>
        <w:rPr>
          <w:b/>
          <w:bCs/>
          <w:sz w:val="24"/>
          <w:szCs w:val="24"/>
        </w:rPr>
      </w:pPr>
      <w:r w:rsidRPr="00F3067E">
        <w:rPr>
          <w:b/>
          <w:bCs/>
          <w:sz w:val="24"/>
          <w:szCs w:val="24"/>
        </w:rPr>
        <w:t>OPIS PRZEDMIOTU ZAMÓWIENIA</w:t>
      </w:r>
    </w:p>
    <w:p w14:paraId="62B6543B" w14:textId="4302687D" w:rsidR="00F01929" w:rsidRPr="00F01929" w:rsidRDefault="00F01929" w:rsidP="00F01929">
      <w:pPr>
        <w:spacing w:line="276" w:lineRule="auto"/>
        <w:jc w:val="both"/>
        <w:rPr>
          <w:sz w:val="24"/>
        </w:rPr>
      </w:pPr>
      <w:r w:rsidRPr="00F01929">
        <w:rPr>
          <w:sz w:val="24"/>
        </w:rPr>
        <w:t xml:space="preserve">1. PRZEDMIOT I ZAKRES PRZEDSIĘWZIĘCIA </w:t>
      </w:r>
    </w:p>
    <w:p w14:paraId="07CA57D1" w14:textId="77777777" w:rsidR="00F01929" w:rsidRPr="00F01929" w:rsidRDefault="00F01929" w:rsidP="00F01929">
      <w:pPr>
        <w:spacing w:line="276" w:lineRule="auto"/>
        <w:jc w:val="both"/>
        <w:rPr>
          <w:sz w:val="24"/>
        </w:rPr>
      </w:pPr>
      <w:r w:rsidRPr="00F01929">
        <w:rPr>
          <w:sz w:val="24"/>
        </w:rPr>
        <w:t xml:space="preserve">Przedmiotem  przedsięwzięcia  jest  wykonanie rozbudowy fragmentu  łącznika  między            ul. Kryształową i ul. Szkolną w  Piechowicach  obejmujący  przebudowę jezdni,  budowę zatok postojowych oraz dojść do chodników, przejściami dla pieszych ( w tym 2 przejścia wyniesione z kostki betonowej ), oznakowaniem drogowym pionowym i poziomym, wraz z regulacją wysokości studzienek deszczowych wykonanej wcześniej kanalizacji deszczowej. </w:t>
      </w:r>
    </w:p>
    <w:p w14:paraId="7897B47B" w14:textId="77777777" w:rsidR="00F01929" w:rsidRPr="00F01929" w:rsidRDefault="00F01929" w:rsidP="00F01929">
      <w:pPr>
        <w:spacing w:line="276" w:lineRule="auto"/>
        <w:jc w:val="both"/>
        <w:rPr>
          <w:sz w:val="24"/>
        </w:rPr>
      </w:pPr>
      <w:r w:rsidRPr="00F01929">
        <w:rPr>
          <w:sz w:val="24"/>
        </w:rPr>
        <w:t>Długość głównego odcinka podlegającego odbudowie wynosi 126 m. Szerokość projektowanej do wykonania jezdni 5,0m.</w:t>
      </w:r>
    </w:p>
    <w:p w14:paraId="17DD6398" w14:textId="4E6F5143" w:rsidR="00F01929" w:rsidRPr="00F01929" w:rsidRDefault="00F01929" w:rsidP="00F01929">
      <w:pPr>
        <w:spacing w:line="276" w:lineRule="auto"/>
        <w:jc w:val="both"/>
        <w:rPr>
          <w:sz w:val="24"/>
        </w:rPr>
      </w:pPr>
      <w:r w:rsidRPr="00F01929">
        <w:rPr>
          <w:sz w:val="24"/>
        </w:rPr>
        <w:t xml:space="preserve">Przedmiotowy odcinek drogi biegnie od południowej elewacji budynku ul. Szkolna 15 ( za istniejącym przejściem dla pieszych) w układzie południe-północ do ul. Szkolnej.  </w:t>
      </w:r>
    </w:p>
    <w:p w14:paraId="4AF8DE55" w14:textId="6AB1D342" w:rsidR="00F01929" w:rsidRPr="00F01929" w:rsidRDefault="00F01929" w:rsidP="00F01929">
      <w:pPr>
        <w:spacing w:line="276" w:lineRule="auto"/>
        <w:jc w:val="both"/>
        <w:rPr>
          <w:sz w:val="24"/>
        </w:rPr>
      </w:pPr>
      <w:r w:rsidRPr="00F01929">
        <w:rPr>
          <w:sz w:val="24"/>
        </w:rPr>
        <w:t xml:space="preserve">2. STAN ISTNIEJĄCY </w:t>
      </w:r>
    </w:p>
    <w:p w14:paraId="48762D95" w14:textId="31A11C33" w:rsidR="00F01929" w:rsidRPr="00F01929" w:rsidRDefault="00F01929" w:rsidP="00F01929">
      <w:pPr>
        <w:spacing w:line="276" w:lineRule="auto"/>
        <w:jc w:val="both"/>
        <w:rPr>
          <w:sz w:val="24"/>
        </w:rPr>
      </w:pPr>
      <w:r w:rsidRPr="00F01929">
        <w:rPr>
          <w:sz w:val="24"/>
        </w:rPr>
        <w:t>Odcinek objęty zakresem przedmiotu zamówienia stanowi  łącznik  pomiędzy  ul.  Kryształową    a ul. Szkolną. Obecnie  posiada  ona  nawierzchnię bitumiczną</w:t>
      </w:r>
      <w:r w:rsidR="007135A7">
        <w:rPr>
          <w:sz w:val="24"/>
        </w:rPr>
        <w:t xml:space="preserve"> na wylanych płytach </w:t>
      </w:r>
      <w:r w:rsidR="007135A7">
        <w:rPr>
          <w:sz w:val="24"/>
        </w:rPr>
        <w:lastRenderedPageBreak/>
        <w:t>betonowych</w:t>
      </w:r>
      <w:r w:rsidRPr="00F01929">
        <w:rPr>
          <w:sz w:val="24"/>
        </w:rPr>
        <w:t xml:space="preserve"> w  złym stanie  technicznym  lokalnie  ograniczoną krawężnikami  betonowymi.  Na przedmiotowym odcinku została wykonana wcześniej kanalizacja deszczowa. </w:t>
      </w:r>
    </w:p>
    <w:p w14:paraId="6736836D" w14:textId="1F8D469E" w:rsidR="00F01929" w:rsidRPr="00F01929" w:rsidRDefault="00F01929" w:rsidP="00F01929">
      <w:pPr>
        <w:spacing w:line="276" w:lineRule="auto"/>
        <w:jc w:val="both"/>
        <w:rPr>
          <w:sz w:val="24"/>
        </w:rPr>
      </w:pPr>
      <w:r w:rsidRPr="00F01929">
        <w:rPr>
          <w:sz w:val="24"/>
        </w:rPr>
        <w:t>W  pasie  drogowym znajdują się sieci  uzbrojenia podziemnego  –  sieć telefoniczna,  wodociągowa,  sanitarna,  deszczowa, słupy  energetyczne, oświetlenie uliczne, sieć ciepłownicza. W obszarze inwestycji znajdują się także niskie drzewa i krzewy przewidziane do wykarczowania.</w:t>
      </w:r>
    </w:p>
    <w:p w14:paraId="4A79F993" w14:textId="77777777" w:rsidR="008E5F85" w:rsidRDefault="008E5F85" w:rsidP="00F01929">
      <w:pPr>
        <w:spacing w:line="276" w:lineRule="auto"/>
        <w:jc w:val="both"/>
        <w:rPr>
          <w:b/>
          <w:i/>
          <w:sz w:val="24"/>
          <w:u w:val="single"/>
        </w:rPr>
      </w:pPr>
    </w:p>
    <w:p w14:paraId="315CE250" w14:textId="77777777" w:rsidR="00F01929" w:rsidRPr="00F01929" w:rsidRDefault="00F01929" w:rsidP="00F01929">
      <w:pPr>
        <w:spacing w:line="276" w:lineRule="auto"/>
        <w:jc w:val="both"/>
        <w:rPr>
          <w:b/>
          <w:i/>
          <w:sz w:val="24"/>
          <w:u w:val="single"/>
        </w:rPr>
      </w:pPr>
      <w:r w:rsidRPr="00F01929">
        <w:rPr>
          <w:b/>
          <w:i/>
          <w:sz w:val="24"/>
          <w:u w:val="single"/>
        </w:rPr>
        <w:t xml:space="preserve">Warunki gruntowo-wodne: </w:t>
      </w:r>
    </w:p>
    <w:p w14:paraId="5362D840" w14:textId="77777777" w:rsidR="00F01929" w:rsidRPr="00F01929" w:rsidRDefault="00F01929" w:rsidP="00F01929">
      <w:pPr>
        <w:spacing w:line="276" w:lineRule="auto"/>
        <w:jc w:val="both"/>
        <w:rPr>
          <w:sz w:val="24"/>
        </w:rPr>
      </w:pPr>
      <w:r w:rsidRPr="00F01929">
        <w:rPr>
          <w:sz w:val="24"/>
        </w:rPr>
        <w:t xml:space="preserve">Wierzchnią warstwę podłoża gruntowego stanowi humus o grubości ok. 50cm. </w:t>
      </w:r>
    </w:p>
    <w:p w14:paraId="120EEA24" w14:textId="77777777" w:rsidR="00F01929" w:rsidRPr="00F01929" w:rsidRDefault="00F01929" w:rsidP="00F01929">
      <w:pPr>
        <w:spacing w:line="276" w:lineRule="auto"/>
        <w:jc w:val="both"/>
        <w:rPr>
          <w:sz w:val="24"/>
        </w:rPr>
      </w:pPr>
      <w:r w:rsidRPr="00F01929">
        <w:rPr>
          <w:sz w:val="24"/>
        </w:rPr>
        <w:t xml:space="preserve">Poniżej  występuje  nasyp  niekontrolowany  (żwir,  węgiel,  gruz  betonowy  i  ceglany, części  organiczne  powyżej  3%  i  5%).  Poniżej  występują  żwiry,  piaski  średnie  i pospółki.  Lokalnie  (przy  ul.  Kryształowej  występują piaski  gliniaste  w  stanie półzwartym. </w:t>
      </w:r>
    </w:p>
    <w:p w14:paraId="68A25566" w14:textId="09DAD59F" w:rsidR="00F01929" w:rsidRPr="00F01929" w:rsidRDefault="00F01929" w:rsidP="00F01929">
      <w:pPr>
        <w:spacing w:line="276" w:lineRule="auto"/>
        <w:jc w:val="both"/>
        <w:rPr>
          <w:sz w:val="24"/>
        </w:rPr>
      </w:pPr>
      <w:r w:rsidRPr="00F01929">
        <w:rPr>
          <w:sz w:val="24"/>
        </w:rPr>
        <w:t xml:space="preserve">Występowania  wody  gruntowej  w  wykonanych  otworach  badawczych  do 2,50m ppt nie stwierdzono. </w:t>
      </w:r>
    </w:p>
    <w:p w14:paraId="1174A2A5" w14:textId="2B41ED69" w:rsidR="00F01929" w:rsidRPr="00F01929" w:rsidRDefault="00F01929" w:rsidP="00F01929">
      <w:pPr>
        <w:spacing w:line="276" w:lineRule="auto"/>
        <w:jc w:val="both"/>
        <w:rPr>
          <w:sz w:val="24"/>
        </w:rPr>
      </w:pPr>
      <w:r w:rsidRPr="00F01929">
        <w:rPr>
          <w:sz w:val="24"/>
        </w:rPr>
        <w:t xml:space="preserve">3. ZAKRES PRAC DO WYKONANIA </w:t>
      </w:r>
    </w:p>
    <w:p w14:paraId="42904BFD" w14:textId="77777777" w:rsidR="00F01929" w:rsidRPr="00F01929" w:rsidRDefault="00F01929" w:rsidP="00F01929">
      <w:pPr>
        <w:spacing w:line="276" w:lineRule="auto"/>
        <w:jc w:val="both"/>
        <w:rPr>
          <w:b/>
          <w:i/>
          <w:sz w:val="24"/>
          <w:u w:val="single"/>
        </w:rPr>
      </w:pPr>
      <w:r w:rsidRPr="00F01929">
        <w:rPr>
          <w:b/>
          <w:i/>
          <w:sz w:val="24"/>
          <w:u w:val="single"/>
        </w:rPr>
        <w:t xml:space="preserve">Rozwiązania sytuacyjne: </w:t>
      </w:r>
    </w:p>
    <w:p w14:paraId="34BFFDA8" w14:textId="77777777" w:rsidR="00F01929" w:rsidRPr="00F01929" w:rsidRDefault="00F01929" w:rsidP="00F01929">
      <w:pPr>
        <w:spacing w:line="276" w:lineRule="auto"/>
        <w:jc w:val="both"/>
        <w:rPr>
          <w:sz w:val="24"/>
        </w:rPr>
      </w:pPr>
      <w:r w:rsidRPr="00F01929">
        <w:rPr>
          <w:sz w:val="24"/>
        </w:rPr>
        <w:t xml:space="preserve">Usytuowanie drogi w planie nie pokrywa się  w całości z obecnym. </w:t>
      </w:r>
    </w:p>
    <w:p w14:paraId="4472DA37" w14:textId="77777777" w:rsidR="00F01929" w:rsidRPr="00F01929" w:rsidRDefault="00F01929" w:rsidP="00F01929">
      <w:pPr>
        <w:spacing w:line="276" w:lineRule="auto"/>
        <w:jc w:val="both"/>
        <w:rPr>
          <w:sz w:val="24"/>
        </w:rPr>
      </w:pPr>
      <w:r w:rsidRPr="00F01929">
        <w:rPr>
          <w:sz w:val="24"/>
        </w:rPr>
        <w:t xml:space="preserve">Przebudowy przedmiotowej drogi obejmuje wykonanie jezdni szer. </w:t>
      </w:r>
      <w:smartTag w:uri="urn:schemas-microsoft-com:office:smarttags" w:element="metricconverter">
        <w:smartTagPr>
          <w:attr w:name="ProductID" w:val="5,0 m"/>
        </w:smartTagPr>
        <w:r w:rsidRPr="00F01929">
          <w:rPr>
            <w:sz w:val="24"/>
          </w:rPr>
          <w:t>5,0 m</w:t>
        </w:r>
      </w:smartTag>
      <w:r w:rsidRPr="00F01929">
        <w:rPr>
          <w:sz w:val="24"/>
        </w:rPr>
        <w:t xml:space="preserve"> wraz z chodnikami        i  zatokami  postojowymi.  Jezdnię należy  obustronnie  ograniczyć krawężnikami betonowym. </w:t>
      </w:r>
    </w:p>
    <w:p w14:paraId="440DFB90" w14:textId="1B3D94E9" w:rsidR="00F01929" w:rsidRPr="00F01929" w:rsidRDefault="00F01929" w:rsidP="00F01929">
      <w:pPr>
        <w:spacing w:line="276" w:lineRule="auto"/>
        <w:jc w:val="both"/>
        <w:rPr>
          <w:sz w:val="24"/>
        </w:rPr>
      </w:pPr>
      <w:r w:rsidRPr="00F01929">
        <w:rPr>
          <w:sz w:val="24"/>
        </w:rPr>
        <w:t xml:space="preserve">Przy jezdni należy wykonać również zatokę postojową do parkowania prostopadłego                      ( z miejscami  postojowymi  o  wymiarach  5,00 x 2,50m) oraz dojścia do istniejących chodników. W  ciągu  przedmiotowego  odcinka  należy wykonać dwa zjazdy  na  dochodzące wewnętrzne  drogi  osiedlowe.  Zjazdy  te  będą posiadały  szerokość 5,00  m  z promieniami wyokrąglającymi włączenia  R=6,0m. </w:t>
      </w:r>
    </w:p>
    <w:p w14:paraId="6778985B" w14:textId="77777777" w:rsidR="00F01929" w:rsidRPr="00F01929" w:rsidRDefault="00F01929" w:rsidP="00F01929">
      <w:pPr>
        <w:spacing w:line="276" w:lineRule="auto"/>
        <w:jc w:val="both"/>
        <w:rPr>
          <w:b/>
          <w:i/>
          <w:sz w:val="24"/>
          <w:u w:val="single"/>
        </w:rPr>
      </w:pPr>
      <w:r w:rsidRPr="00F01929">
        <w:rPr>
          <w:b/>
          <w:i/>
          <w:sz w:val="24"/>
          <w:u w:val="single"/>
        </w:rPr>
        <w:t xml:space="preserve">Rozwiązania wysokościowe: </w:t>
      </w:r>
    </w:p>
    <w:p w14:paraId="1879BB1F" w14:textId="77777777" w:rsidR="00F01929" w:rsidRPr="00F01929" w:rsidRDefault="00F01929" w:rsidP="00F01929">
      <w:pPr>
        <w:spacing w:line="276" w:lineRule="auto"/>
        <w:jc w:val="both"/>
        <w:rPr>
          <w:sz w:val="24"/>
        </w:rPr>
      </w:pPr>
      <w:r w:rsidRPr="00F01929">
        <w:rPr>
          <w:sz w:val="24"/>
        </w:rPr>
        <w:t xml:space="preserve">Przebieg projektowanej niwelety dostosowano do poziomu istniejącego terenu </w:t>
      </w:r>
    </w:p>
    <w:p w14:paraId="110C427F" w14:textId="77777777" w:rsidR="00F01929" w:rsidRPr="00F01929" w:rsidRDefault="00F01929" w:rsidP="00F01929">
      <w:pPr>
        <w:spacing w:line="276" w:lineRule="auto"/>
        <w:jc w:val="both"/>
        <w:rPr>
          <w:sz w:val="24"/>
        </w:rPr>
      </w:pPr>
      <w:r w:rsidRPr="00F01929">
        <w:rPr>
          <w:sz w:val="24"/>
        </w:rPr>
        <w:t xml:space="preserve">i poziomu posadowienia sąsiadujących budynków i istniejącej niwelety odcinka łącznika wykonanego wcześniej oraz do niwelety ul. Szkolnej. </w:t>
      </w:r>
    </w:p>
    <w:p w14:paraId="593174EC" w14:textId="2486783A" w:rsidR="00F01929" w:rsidRPr="00F01929" w:rsidRDefault="00F01929" w:rsidP="00F01929">
      <w:pPr>
        <w:spacing w:line="276" w:lineRule="auto"/>
        <w:jc w:val="both"/>
        <w:rPr>
          <w:sz w:val="24"/>
        </w:rPr>
      </w:pPr>
      <w:r w:rsidRPr="00F01929">
        <w:rPr>
          <w:sz w:val="24"/>
        </w:rPr>
        <w:t xml:space="preserve">Dla jezdni zaprojektowano spadek poprzeczny daszkowy 2%. Zatoki postojowe będą posiadały spadek poprzeczny 1-2% w kierunku jezdni. Dla dojść do istniejących chodników zaprojektowano spadek poprzeczny 2% w kierunku jezdni.  Przy  włączeniu  do  ul.  Kryształowej  spadek  jezdni  należy dowiązać do  jezdni  istniejącej.  </w:t>
      </w:r>
    </w:p>
    <w:p w14:paraId="3A5D072B" w14:textId="55BF0AC8" w:rsidR="00F01929" w:rsidRPr="00F01929" w:rsidRDefault="00F01929" w:rsidP="00F01929">
      <w:pPr>
        <w:spacing w:line="276" w:lineRule="auto"/>
        <w:jc w:val="both"/>
        <w:rPr>
          <w:b/>
          <w:i/>
          <w:sz w:val="24"/>
          <w:u w:val="single"/>
        </w:rPr>
      </w:pPr>
      <w:r w:rsidRPr="00F01929">
        <w:rPr>
          <w:b/>
          <w:i/>
          <w:sz w:val="24"/>
          <w:u w:val="single"/>
        </w:rPr>
        <w:t xml:space="preserve">Roboty ziemne: </w:t>
      </w:r>
    </w:p>
    <w:p w14:paraId="1DE8DF87" w14:textId="77777777" w:rsidR="00F01929" w:rsidRPr="00F01929" w:rsidRDefault="00F01929" w:rsidP="00F01929">
      <w:pPr>
        <w:spacing w:line="276" w:lineRule="auto"/>
        <w:jc w:val="both"/>
        <w:rPr>
          <w:sz w:val="24"/>
        </w:rPr>
      </w:pPr>
      <w:r w:rsidRPr="00F01929">
        <w:rPr>
          <w:sz w:val="24"/>
        </w:rPr>
        <w:t>Roboty  ziemne  drogowe  sprowadzają się,  do  demontażu  istniejących nawierzchni, do wykonania korytowania i profilowania dna koryta. Dno koryta należy zagęścić do uzyskania Is≥1,0 .</w:t>
      </w:r>
    </w:p>
    <w:p w14:paraId="274C1A4B" w14:textId="1D0D7FF6" w:rsidR="00F01929" w:rsidRPr="00F01929" w:rsidRDefault="00F01929" w:rsidP="00F01929">
      <w:pPr>
        <w:spacing w:line="276" w:lineRule="auto"/>
        <w:jc w:val="both"/>
        <w:rPr>
          <w:sz w:val="24"/>
        </w:rPr>
      </w:pPr>
      <w:r w:rsidRPr="00F01929">
        <w:rPr>
          <w:sz w:val="24"/>
        </w:rPr>
        <w:t xml:space="preserve">Ustala  się jako  bezwzględną zasadę,  że  w  rejonie  występowania  sieci uzbrojenia  podziemnego,  roboty  ziemne  należy  prowadzić ręcznie,  z  zachowaniem odpowiedniej  ostrożności  oraz  pod  nadzorem  operatorów  poszczególnych  sieci.  O terminie  prowadzonych  robót  wykonawca  winien  powiadomić operatorów  z odpowiednim wyprzedzeniem. </w:t>
      </w:r>
    </w:p>
    <w:p w14:paraId="757AAAAE" w14:textId="29F2CA06" w:rsidR="00F01929" w:rsidRPr="00F01929" w:rsidRDefault="00F01929" w:rsidP="00F01929">
      <w:pPr>
        <w:spacing w:line="276" w:lineRule="auto"/>
        <w:jc w:val="both"/>
        <w:rPr>
          <w:b/>
          <w:i/>
          <w:sz w:val="24"/>
          <w:u w:val="single"/>
        </w:rPr>
      </w:pPr>
      <w:r w:rsidRPr="00F01929">
        <w:rPr>
          <w:b/>
          <w:i/>
          <w:sz w:val="24"/>
          <w:u w:val="single"/>
        </w:rPr>
        <w:t xml:space="preserve">Rozwiązania konstrukcji nawierzchni: </w:t>
      </w:r>
    </w:p>
    <w:p w14:paraId="7DF2C7EC" w14:textId="77777777" w:rsidR="00F01929" w:rsidRPr="00F01929" w:rsidRDefault="00F01929" w:rsidP="00F01929">
      <w:pPr>
        <w:spacing w:line="276" w:lineRule="auto"/>
        <w:jc w:val="both"/>
        <w:rPr>
          <w:sz w:val="24"/>
        </w:rPr>
      </w:pPr>
      <w:r w:rsidRPr="00F01929">
        <w:rPr>
          <w:sz w:val="24"/>
        </w:rPr>
        <w:t xml:space="preserve">Dla  projektowanych  nawierzchni  przewidziano  następujący  układ  warstw konstrukcyjnych: </w:t>
      </w:r>
    </w:p>
    <w:p w14:paraId="65ECAC88" w14:textId="77777777" w:rsidR="00F01929" w:rsidRPr="00F01929" w:rsidRDefault="00F01929" w:rsidP="00F01929">
      <w:pPr>
        <w:spacing w:line="276" w:lineRule="auto"/>
        <w:jc w:val="both"/>
        <w:rPr>
          <w:sz w:val="24"/>
        </w:rPr>
      </w:pPr>
    </w:p>
    <w:p w14:paraId="43A3CABA" w14:textId="77777777" w:rsidR="00F01929" w:rsidRPr="00F01929" w:rsidRDefault="00F01929" w:rsidP="00F01929">
      <w:pPr>
        <w:spacing w:line="276" w:lineRule="auto"/>
        <w:jc w:val="both"/>
        <w:rPr>
          <w:sz w:val="24"/>
        </w:rPr>
      </w:pPr>
      <w:r w:rsidRPr="00F01929">
        <w:rPr>
          <w:sz w:val="24"/>
        </w:rPr>
        <w:t xml:space="preserve">Jezdnia – KR1: </w:t>
      </w:r>
    </w:p>
    <w:p w14:paraId="7DA51BEE" w14:textId="77777777" w:rsidR="00F01929" w:rsidRPr="00F01929" w:rsidRDefault="00F01929" w:rsidP="00F01929">
      <w:pPr>
        <w:spacing w:line="276" w:lineRule="auto"/>
        <w:jc w:val="both"/>
        <w:rPr>
          <w:sz w:val="24"/>
        </w:rPr>
      </w:pPr>
      <w:r w:rsidRPr="00F01929">
        <w:rPr>
          <w:sz w:val="24"/>
        </w:rPr>
        <w:t xml:space="preserve">- warstwa ścieralna – AC11S  gr. </w:t>
      </w:r>
      <w:smartTag w:uri="urn:schemas-microsoft-com:office:smarttags" w:element="metricconverter">
        <w:smartTagPr>
          <w:attr w:name="ProductID" w:val="4 cm"/>
        </w:smartTagPr>
        <w:r w:rsidRPr="00F01929">
          <w:rPr>
            <w:sz w:val="24"/>
          </w:rPr>
          <w:t>4 cm</w:t>
        </w:r>
      </w:smartTag>
      <w:r w:rsidRPr="00F01929">
        <w:rPr>
          <w:sz w:val="24"/>
        </w:rPr>
        <w:t xml:space="preserve"> </w:t>
      </w:r>
    </w:p>
    <w:p w14:paraId="422D7BE9" w14:textId="77777777" w:rsidR="00F01929" w:rsidRPr="00F01929" w:rsidRDefault="00F01929" w:rsidP="00F01929">
      <w:pPr>
        <w:spacing w:line="276" w:lineRule="auto"/>
        <w:jc w:val="both"/>
        <w:rPr>
          <w:sz w:val="24"/>
        </w:rPr>
      </w:pPr>
      <w:r w:rsidRPr="00F01929">
        <w:rPr>
          <w:sz w:val="24"/>
        </w:rPr>
        <w:t xml:space="preserve">- podbudowa – AC11W  gr. </w:t>
      </w:r>
      <w:smartTag w:uri="urn:schemas-microsoft-com:office:smarttags" w:element="metricconverter">
        <w:smartTagPr>
          <w:attr w:name="ProductID" w:val="5 cm"/>
        </w:smartTagPr>
        <w:r w:rsidRPr="00F01929">
          <w:rPr>
            <w:sz w:val="24"/>
          </w:rPr>
          <w:t>5 cm</w:t>
        </w:r>
      </w:smartTag>
      <w:r w:rsidRPr="00F01929">
        <w:rPr>
          <w:sz w:val="24"/>
        </w:rPr>
        <w:t xml:space="preserve"> </w:t>
      </w:r>
    </w:p>
    <w:p w14:paraId="65F77C9F" w14:textId="77777777" w:rsidR="00F01929" w:rsidRPr="00F01929" w:rsidRDefault="00F01929" w:rsidP="00F01929">
      <w:pPr>
        <w:spacing w:line="276" w:lineRule="auto"/>
        <w:jc w:val="both"/>
        <w:rPr>
          <w:sz w:val="24"/>
        </w:rPr>
      </w:pPr>
      <w:r w:rsidRPr="00F01929">
        <w:rPr>
          <w:sz w:val="24"/>
        </w:rPr>
        <w:t xml:space="preserve">- kruszywo łamane stab. mechanicznie 0/63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6274DDF0" w14:textId="77777777" w:rsidR="00F01929" w:rsidRPr="00F01929" w:rsidRDefault="00F01929" w:rsidP="00F01929">
      <w:pPr>
        <w:spacing w:line="276" w:lineRule="auto"/>
        <w:jc w:val="both"/>
        <w:rPr>
          <w:sz w:val="24"/>
        </w:rPr>
      </w:pPr>
      <w:r w:rsidRPr="00F01929">
        <w:rPr>
          <w:sz w:val="24"/>
        </w:rPr>
        <w:t xml:space="preserve">- mieszanka stabilizowana cementem C1,5/2  gr. </w:t>
      </w:r>
      <w:smartTag w:uri="urn:schemas-microsoft-com:office:smarttags" w:element="metricconverter">
        <w:smartTagPr>
          <w:attr w:name="ProductID" w:val="30 cm"/>
        </w:smartTagPr>
        <w:r w:rsidRPr="00F01929">
          <w:rPr>
            <w:sz w:val="24"/>
          </w:rPr>
          <w:t>30 cm</w:t>
        </w:r>
      </w:smartTag>
      <w:r w:rsidRPr="00F01929">
        <w:rPr>
          <w:sz w:val="24"/>
        </w:rPr>
        <w:t xml:space="preserve"> </w:t>
      </w:r>
    </w:p>
    <w:p w14:paraId="38733BE5" w14:textId="77777777" w:rsidR="00F01929" w:rsidRPr="00F01929" w:rsidRDefault="00F01929" w:rsidP="00F01929">
      <w:pPr>
        <w:spacing w:line="276" w:lineRule="auto"/>
        <w:jc w:val="both"/>
        <w:rPr>
          <w:sz w:val="24"/>
        </w:rPr>
      </w:pPr>
      <w:r w:rsidRPr="00F01929">
        <w:rPr>
          <w:sz w:val="24"/>
        </w:rPr>
        <w:t xml:space="preserve">Warstwę kruszywa należy zagęścić do uzyskania E2≥140 MPa, Is≥1,00 </w:t>
      </w:r>
    </w:p>
    <w:p w14:paraId="37CD95C3" w14:textId="77777777" w:rsidR="00F01929" w:rsidRPr="00F01929" w:rsidRDefault="00F01929" w:rsidP="00F01929">
      <w:pPr>
        <w:spacing w:line="276" w:lineRule="auto"/>
        <w:jc w:val="both"/>
        <w:rPr>
          <w:sz w:val="24"/>
        </w:rPr>
      </w:pPr>
    </w:p>
    <w:p w14:paraId="64F71DF3" w14:textId="77777777" w:rsidR="00F01929" w:rsidRPr="00F01929" w:rsidRDefault="00F01929" w:rsidP="00F01929">
      <w:pPr>
        <w:spacing w:line="276" w:lineRule="auto"/>
        <w:jc w:val="both"/>
        <w:rPr>
          <w:sz w:val="24"/>
        </w:rPr>
      </w:pPr>
      <w:r w:rsidRPr="00F01929">
        <w:rPr>
          <w:sz w:val="24"/>
        </w:rPr>
        <w:t xml:space="preserve">Zatoki postojowe : </w:t>
      </w:r>
    </w:p>
    <w:p w14:paraId="7744D162" w14:textId="77777777" w:rsidR="00F01929" w:rsidRPr="00F01929" w:rsidRDefault="00F01929" w:rsidP="00F01929">
      <w:pPr>
        <w:spacing w:line="276" w:lineRule="auto"/>
        <w:jc w:val="both"/>
        <w:rPr>
          <w:sz w:val="24"/>
        </w:rPr>
      </w:pPr>
      <w:r w:rsidRPr="00F01929">
        <w:rPr>
          <w:sz w:val="24"/>
        </w:rPr>
        <w:t xml:space="preserve">- kostka betonowa  gr. </w:t>
      </w:r>
      <w:smartTag w:uri="urn:schemas-microsoft-com:office:smarttags" w:element="metricconverter">
        <w:smartTagPr>
          <w:attr w:name="ProductID" w:val="8 cm"/>
        </w:smartTagPr>
        <w:r w:rsidRPr="00F01929">
          <w:rPr>
            <w:sz w:val="24"/>
          </w:rPr>
          <w:t>8 cm</w:t>
        </w:r>
      </w:smartTag>
      <w:r w:rsidRPr="00F01929">
        <w:rPr>
          <w:sz w:val="24"/>
        </w:rPr>
        <w:t xml:space="preserve"> </w:t>
      </w:r>
    </w:p>
    <w:p w14:paraId="2621A233" w14:textId="77777777" w:rsidR="00F01929" w:rsidRPr="00F01929" w:rsidRDefault="00F01929" w:rsidP="00F01929">
      <w:pPr>
        <w:spacing w:line="276" w:lineRule="auto"/>
        <w:jc w:val="both"/>
        <w:rPr>
          <w:sz w:val="24"/>
        </w:rPr>
      </w:pPr>
      <w:r w:rsidRPr="00F01929">
        <w:rPr>
          <w:sz w:val="24"/>
        </w:rPr>
        <w:t xml:space="preserve">- podsypka cem-piaskowa 1:4  gr. </w:t>
      </w:r>
      <w:smartTag w:uri="urn:schemas-microsoft-com:office:smarttags" w:element="metricconverter">
        <w:smartTagPr>
          <w:attr w:name="ProductID" w:val="3 cm"/>
        </w:smartTagPr>
        <w:r w:rsidRPr="00F01929">
          <w:rPr>
            <w:sz w:val="24"/>
          </w:rPr>
          <w:t>3 cm</w:t>
        </w:r>
      </w:smartTag>
      <w:r w:rsidRPr="00F01929">
        <w:rPr>
          <w:sz w:val="24"/>
        </w:rPr>
        <w:t xml:space="preserve"> </w:t>
      </w:r>
    </w:p>
    <w:p w14:paraId="73585345" w14:textId="77777777" w:rsidR="00F01929" w:rsidRPr="00F01929" w:rsidRDefault="00F01929" w:rsidP="00F01929">
      <w:pPr>
        <w:spacing w:line="276" w:lineRule="auto"/>
        <w:jc w:val="both"/>
        <w:rPr>
          <w:sz w:val="24"/>
        </w:rPr>
      </w:pPr>
      <w:r w:rsidRPr="00F01929">
        <w:rPr>
          <w:sz w:val="24"/>
        </w:rPr>
        <w:t xml:space="preserve">- kruszywo łamane stab. mechanicznie 0/63  gr. </w:t>
      </w:r>
      <w:smartTag w:uri="urn:schemas-microsoft-com:office:smarttags" w:element="metricconverter">
        <w:smartTagPr>
          <w:attr w:name="ProductID" w:val="17 cm"/>
        </w:smartTagPr>
        <w:r w:rsidRPr="00F01929">
          <w:rPr>
            <w:sz w:val="24"/>
          </w:rPr>
          <w:t>17 cm</w:t>
        </w:r>
      </w:smartTag>
      <w:r w:rsidRPr="00F01929">
        <w:rPr>
          <w:sz w:val="24"/>
        </w:rPr>
        <w:t xml:space="preserve"> </w:t>
      </w:r>
    </w:p>
    <w:p w14:paraId="1E7F689E" w14:textId="77777777" w:rsidR="00F01929" w:rsidRPr="00F01929" w:rsidRDefault="00F01929" w:rsidP="00F01929">
      <w:pPr>
        <w:spacing w:line="276" w:lineRule="auto"/>
        <w:jc w:val="both"/>
        <w:rPr>
          <w:sz w:val="24"/>
        </w:rPr>
      </w:pPr>
      <w:r w:rsidRPr="00F01929">
        <w:rPr>
          <w:sz w:val="24"/>
        </w:rPr>
        <w:t xml:space="preserve">- pospółka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18DD3444" w14:textId="77777777" w:rsidR="00F01929" w:rsidRPr="00F01929" w:rsidRDefault="00F01929" w:rsidP="00F01929">
      <w:pPr>
        <w:spacing w:line="276" w:lineRule="auto"/>
        <w:jc w:val="both"/>
        <w:rPr>
          <w:sz w:val="24"/>
        </w:rPr>
      </w:pPr>
      <w:r w:rsidRPr="00F01929">
        <w:rPr>
          <w:sz w:val="24"/>
        </w:rPr>
        <w:t xml:space="preserve">Warstwę pospółki należy zagęścić do uzyskania E2≥100 MPa, Is≥1,00 </w:t>
      </w:r>
    </w:p>
    <w:p w14:paraId="792AD763" w14:textId="77777777" w:rsidR="00F01929" w:rsidRPr="00F01929" w:rsidRDefault="00F01929" w:rsidP="00F01929">
      <w:pPr>
        <w:spacing w:line="276" w:lineRule="auto"/>
        <w:jc w:val="both"/>
        <w:rPr>
          <w:sz w:val="24"/>
        </w:rPr>
      </w:pPr>
      <w:r w:rsidRPr="00F01929">
        <w:rPr>
          <w:sz w:val="24"/>
        </w:rPr>
        <w:t xml:space="preserve">Warstwę wierzchnia kruszywa należy zagęścić do uzyskania E2≥120 MPa, Is≥1,00 </w:t>
      </w:r>
    </w:p>
    <w:p w14:paraId="7B95E420" w14:textId="77777777" w:rsidR="00F01929" w:rsidRPr="00F01929" w:rsidRDefault="00F01929" w:rsidP="00F01929">
      <w:pPr>
        <w:spacing w:line="276" w:lineRule="auto"/>
        <w:jc w:val="both"/>
        <w:rPr>
          <w:sz w:val="24"/>
        </w:rPr>
      </w:pPr>
    </w:p>
    <w:p w14:paraId="405DA6DF" w14:textId="77777777" w:rsidR="00F01929" w:rsidRPr="00F01929" w:rsidRDefault="00F01929" w:rsidP="00F01929">
      <w:pPr>
        <w:spacing w:line="276" w:lineRule="auto"/>
        <w:jc w:val="both"/>
        <w:rPr>
          <w:sz w:val="24"/>
        </w:rPr>
      </w:pPr>
      <w:r w:rsidRPr="00F01929">
        <w:rPr>
          <w:sz w:val="24"/>
        </w:rPr>
        <w:t xml:space="preserve">Chodniki ( dojścia do istniejących chodników): </w:t>
      </w:r>
    </w:p>
    <w:p w14:paraId="63D78D9B" w14:textId="77777777" w:rsidR="00F01929" w:rsidRPr="00F01929" w:rsidRDefault="00F01929" w:rsidP="00F01929">
      <w:pPr>
        <w:spacing w:line="276" w:lineRule="auto"/>
        <w:jc w:val="both"/>
        <w:rPr>
          <w:sz w:val="24"/>
        </w:rPr>
      </w:pPr>
      <w:r w:rsidRPr="00F01929">
        <w:rPr>
          <w:sz w:val="24"/>
        </w:rPr>
        <w:t xml:space="preserve">- kostka betonowa  gr. </w:t>
      </w:r>
      <w:smartTag w:uri="urn:schemas-microsoft-com:office:smarttags" w:element="metricconverter">
        <w:smartTagPr>
          <w:attr w:name="ProductID" w:val="8 cm"/>
        </w:smartTagPr>
        <w:r w:rsidRPr="00F01929">
          <w:rPr>
            <w:sz w:val="24"/>
          </w:rPr>
          <w:t>8 cm</w:t>
        </w:r>
      </w:smartTag>
      <w:r w:rsidRPr="00F01929">
        <w:rPr>
          <w:sz w:val="24"/>
        </w:rPr>
        <w:t xml:space="preserve"> </w:t>
      </w:r>
    </w:p>
    <w:p w14:paraId="5F604FEB" w14:textId="77777777" w:rsidR="00F01929" w:rsidRPr="00F01929" w:rsidRDefault="00F01929" w:rsidP="00F01929">
      <w:pPr>
        <w:spacing w:line="276" w:lineRule="auto"/>
        <w:jc w:val="both"/>
        <w:rPr>
          <w:sz w:val="24"/>
        </w:rPr>
      </w:pPr>
      <w:r w:rsidRPr="00F01929">
        <w:rPr>
          <w:sz w:val="24"/>
        </w:rPr>
        <w:t xml:space="preserve">- podsypka cem-piaskowa 1:4  gr. </w:t>
      </w:r>
      <w:smartTag w:uri="urn:schemas-microsoft-com:office:smarttags" w:element="metricconverter">
        <w:smartTagPr>
          <w:attr w:name="ProductID" w:val="3 cm"/>
        </w:smartTagPr>
        <w:r w:rsidRPr="00F01929">
          <w:rPr>
            <w:sz w:val="24"/>
          </w:rPr>
          <w:t>3 cm</w:t>
        </w:r>
      </w:smartTag>
      <w:r w:rsidRPr="00F01929">
        <w:rPr>
          <w:sz w:val="24"/>
        </w:rPr>
        <w:t xml:space="preserve"> </w:t>
      </w:r>
    </w:p>
    <w:p w14:paraId="0CE6D7B2" w14:textId="77777777" w:rsidR="00F01929" w:rsidRPr="00F01929" w:rsidRDefault="00F01929" w:rsidP="00F01929">
      <w:pPr>
        <w:spacing w:line="276" w:lineRule="auto"/>
        <w:jc w:val="both"/>
        <w:rPr>
          <w:sz w:val="24"/>
        </w:rPr>
      </w:pPr>
      <w:r w:rsidRPr="00F01929">
        <w:rPr>
          <w:sz w:val="24"/>
        </w:rPr>
        <w:t xml:space="preserve">- kruszywo łamane stab. mechanicznie 0/31,5  gr.10 cm </w:t>
      </w:r>
    </w:p>
    <w:p w14:paraId="0EED7BAB" w14:textId="77777777" w:rsidR="00F01929" w:rsidRPr="00F01929" w:rsidRDefault="00F01929" w:rsidP="00F01929">
      <w:pPr>
        <w:spacing w:line="276" w:lineRule="auto"/>
        <w:jc w:val="both"/>
        <w:rPr>
          <w:sz w:val="24"/>
        </w:rPr>
      </w:pPr>
      <w:r w:rsidRPr="00F01929">
        <w:rPr>
          <w:sz w:val="24"/>
        </w:rPr>
        <w:t xml:space="preserve">- pospółka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47AE04D8" w14:textId="77777777" w:rsidR="00F01929" w:rsidRPr="00F01929" w:rsidRDefault="00F01929" w:rsidP="00F01929">
      <w:pPr>
        <w:spacing w:line="276" w:lineRule="auto"/>
        <w:jc w:val="both"/>
        <w:rPr>
          <w:sz w:val="24"/>
        </w:rPr>
      </w:pPr>
      <w:r w:rsidRPr="00F01929">
        <w:rPr>
          <w:sz w:val="24"/>
        </w:rPr>
        <w:t xml:space="preserve">Warstwę pospółki należy zagęścić do uzyskania E2≥80 MPa, Is≥0,98 </w:t>
      </w:r>
    </w:p>
    <w:p w14:paraId="79FCB55F" w14:textId="77777777" w:rsidR="00F01929" w:rsidRPr="00F01929" w:rsidRDefault="00F01929" w:rsidP="00F01929">
      <w:pPr>
        <w:spacing w:line="276" w:lineRule="auto"/>
        <w:jc w:val="both"/>
        <w:rPr>
          <w:sz w:val="24"/>
        </w:rPr>
      </w:pPr>
      <w:r w:rsidRPr="00F01929">
        <w:rPr>
          <w:sz w:val="24"/>
        </w:rPr>
        <w:t xml:space="preserve">Warstwę kruszywa należy zagęścić do uzyskania E2≥100 MPa, Is≥1,00 </w:t>
      </w:r>
    </w:p>
    <w:p w14:paraId="6EC6F4B8" w14:textId="77777777" w:rsidR="00F01929" w:rsidRPr="00F01929" w:rsidRDefault="00F01929" w:rsidP="00F01929">
      <w:pPr>
        <w:spacing w:line="276" w:lineRule="auto"/>
        <w:jc w:val="both"/>
        <w:rPr>
          <w:sz w:val="24"/>
        </w:rPr>
      </w:pPr>
    </w:p>
    <w:p w14:paraId="61A736BF" w14:textId="77777777" w:rsidR="00F01929" w:rsidRPr="00F01929" w:rsidRDefault="00F01929" w:rsidP="00F01929">
      <w:pPr>
        <w:spacing w:line="276" w:lineRule="auto"/>
        <w:jc w:val="both"/>
        <w:rPr>
          <w:sz w:val="24"/>
        </w:rPr>
      </w:pPr>
      <w:r w:rsidRPr="00F01929">
        <w:rPr>
          <w:sz w:val="24"/>
        </w:rPr>
        <w:t xml:space="preserve">Zjazdy na wewnętrzne drogi osiedlowe wg. ustaleń jak dla jezdni: </w:t>
      </w:r>
    </w:p>
    <w:p w14:paraId="66EC199F" w14:textId="77777777" w:rsidR="00F01929" w:rsidRPr="00F01929" w:rsidRDefault="00F01929" w:rsidP="00F01929">
      <w:pPr>
        <w:spacing w:line="276" w:lineRule="auto"/>
        <w:jc w:val="both"/>
        <w:rPr>
          <w:sz w:val="24"/>
        </w:rPr>
      </w:pPr>
    </w:p>
    <w:p w14:paraId="0A9FD99B" w14:textId="77777777" w:rsidR="00F01929" w:rsidRPr="00F01929" w:rsidRDefault="00F01929" w:rsidP="00F01929">
      <w:pPr>
        <w:spacing w:line="276" w:lineRule="auto"/>
        <w:jc w:val="both"/>
        <w:rPr>
          <w:sz w:val="24"/>
        </w:rPr>
      </w:pPr>
      <w:r w:rsidRPr="00F01929">
        <w:rPr>
          <w:sz w:val="24"/>
        </w:rPr>
        <w:t xml:space="preserve">Jezdnię należy obramować krawężnikiem bet. 15x30 cm (wyniesionym h=12 cm) posadowionym na ławie betonowej C12/15 gr. </w:t>
      </w:r>
      <w:smartTag w:uri="urn:schemas-microsoft-com:office:smarttags" w:element="metricconverter">
        <w:smartTagPr>
          <w:attr w:name="ProductID" w:val="15 cm"/>
        </w:smartTagPr>
        <w:r w:rsidRPr="00F01929">
          <w:rPr>
            <w:sz w:val="24"/>
          </w:rPr>
          <w:t>15 cm</w:t>
        </w:r>
      </w:smartTag>
      <w:r w:rsidRPr="00F01929">
        <w:rPr>
          <w:sz w:val="24"/>
        </w:rPr>
        <w:t xml:space="preserve"> z oporem. </w:t>
      </w:r>
    </w:p>
    <w:p w14:paraId="316BD7EA" w14:textId="77777777" w:rsidR="00F01929" w:rsidRPr="00F01929" w:rsidRDefault="00F01929" w:rsidP="00F01929">
      <w:pPr>
        <w:spacing w:line="276" w:lineRule="auto"/>
        <w:jc w:val="both"/>
        <w:rPr>
          <w:sz w:val="24"/>
        </w:rPr>
      </w:pPr>
      <w:r w:rsidRPr="00F01929">
        <w:rPr>
          <w:sz w:val="24"/>
        </w:rPr>
        <w:t xml:space="preserve">Na  szerokości  zjazdów,  zatok  postojowych  i  przejść dla  pieszych wykonać  krawężniki  najazdowe  (15x22  cm)  obniżone  1-5  cm  ponad  poziom krawędzi jezdni. Na wysokości przejścia dla pieszych krawężniki należy wynieść </w:t>
      </w:r>
      <w:smartTag w:uri="urn:schemas-microsoft-com:office:smarttags" w:element="metricconverter">
        <w:smartTagPr>
          <w:attr w:name="ProductID" w:val="2 cm"/>
        </w:smartTagPr>
        <w:r w:rsidRPr="00F01929">
          <w:rPr>
            <w:sz w:val="24"/>
          </w:rPr>
          <w:t>2 cm</w:t>
        </w:r>
      </w:smartTag>
      <w:r w:rsidRPr="00F01929">
        <w:rPr>
          <w:sz w:val="24"/>
        </w:rPr>
        <w:t xml:space="preserve"> ponad poziom krawędzi jezdni. </w:t>
      </w:r>
    </w:p>
    <w:p w14:paraId="1147063A" w14:textId="77777777" w:rsidR="00F01929" w:rsidRPr="00F01929" w:rsidRDefault="00F01929" w:rsidP="00F01929">
      <w:pPr>
        <w:spacing w:line="276" w:lineRule="auto"/>
        <w:jc w:val="both"/>
        <w:rPr>
          <w:sz w:val="24"/>
        </w:rPr>
      </w:pPr>
      <w:r w:rsidRPr="00F01929">
        <w:rPr>
          <w:sz w:val="24"/>
        </w:rPr>
        <w:t xml:space="preserve">Chodniki ( dojścia do istniejących chodników ) należy obramować obrzeżem bet. 8x25 cm na ławie bet. C12/15 gr. 10  cm   z  oporem.  Obrzeże  należy  wtopić (po  stronie  spadku  umożliwiając  spływ wody na teren zielony) lub wynieść </w:t>
      </w:r>
      <w:smartTag w:uri="urn:schemas-microsoft-com:office:smarttags" w:element="metricconverter">
        <w:smartTagPr>
          <w:attr w:name="ProductID" w:val="3 cm"/>
        </w:smartTagPr>
        <w:r w:rsidRPr="00F01929">
          <w:rPr>
            <w:sz w:val="24"/>
          </w:rPr>
          <w:t>3 cm</w:t>
        </w:r>
      </w:smartTag>
      <w:r w:rsidRPr="00F01929">
        <w:rPr>
          <w:sz w:val="24"/>
        </w:rPr>
        <w:t xml:space="preserve"> ponad poziom krawędzi chodnika. </w:t>
      </w:r>
    </w:p>
    <w:p w14:paraId="6CC686DB" w14:textId="77777777" w:rsidR="00F01929" w:rsidRPr="00F01929" w:rsidRDefault="00F01929" w:rsidP="00F01929">
      <w:pPr>
        <w:spacing w:line="276" w:lineRule="auto"/>
        <w:jc w:val="both"/>
        <w:rPr>
          <w:sz w:val="24"/>
        </w:rPr>
      </w:pPr>
      <w:r w:rsidRPr="00F01929">
        <w:rPr>
          <w:sz w:val="24"/>
        </w:rPr>
        <w:t xml:space="preserve">Poszczególne miejsca postojowe należy wyznaczyć liniami z kostki betonowej kolorowej. </w:t>
      </w:r>
    </w:p>
    <w:p w14:paraId="377A7201" w14:textId="623D10DC" w:rsidR="00F01929" w:rsidRPr="00F01929" w:rsidRDefault="00F01929" w:rsidP="00F01929">
      <w:pPr>
        <w:spacing w:line="276" w:lineRule="auto"/>
        <w:jc w:val="both"/>
        <w:rPr>
          <w:sz w:val="24"/>
        </w:rPr>
      </w:pPr>
      <w:r w:rsidRPr="00F01929">
        <w:rPr>
          <w:sz w:val="24"/>
        </w:rPr>
        <w:t xml:space="preserve">Poszczególne  warstwy  konstrukcyjne  należy  wykonywać zgodnie  z założeniami odpowiednich norm przedmiotowych i specyfikacji technicznych. </w:t>
      </w:r>
    </w:p>
    <w:p w14:paraId="5D71DD36" w14:textId="5BBCA91A" w:rsidR="00F01929" w:rsidRPr="00F01929" w:rsidRDefault="00F01929" w:rsidP="00F01929">
      <w:pPr>
        <w:spacing w:line="276" w:lineRule="auto"/>
        <w:jc w:val="both"/>
        <w:rPr>
          <w:b/>
          <w:i/>
          <w:sz w:val="24"/>
          <w:u w:val="single"/>
        </w:rPr>
      </w:pPr>
      <w:r w:rsidRPr="00F01929">
        <w:rPr>
          <w:b/>
          <w:i/>
          <w:sz w:val="24"/>
          <w:u w:val="single"/>
        </w:rPr>
        <w:t xml:space="preserve">Odwodnienie: </w:t>
      </w:r>
    </w:p>
    <w:p w14:paraId="61A48E6E" w14:textId="6FB03AD6" w:rsidR="00F01929" w:rsidRPr="00F01929" w:rsidRDefault="00F01929" w:rsidP="00F01929">
      <w:pPr>
        <w:spacing w:line="276" w:lineRule="auto"/>
        <w:jc w:val="both"/>
        <w:rPr>
          <w:sz w:val="24"/>
        </w:rPr>
      </w:pPr>
      <w:r w:rsidRPr="00F01929">
        <w:rPr>
          <w:sz w:val="24"/>
        </w:rPr>
        <w:t>Odwodnienie  realizowane  będzie  przez  spadki  poprzeczne  i  podłużne nawierzchni   jezdni  i  poboczy  do  wcześniej już wybudowanych  wpustów  deszczowych istniejącej kanalizacji deszczowej. Wykonawca zobowiązany jest do regulacji wysokościowej wpustów deszczowych, studni rewizyjnych oraz zaworów.</w:t>
      </w:r>
    </w:p>
    <w:p w14:paraId="00F8F698" w14:textId="77777777" w:rsidR="00F01929" w:rsidRPr="00F01929" w:rsidRDefault="00F01929" w:rsidP="00F01929">
      <w:pPr>
        <w:spacing w:line="276" w:lineRule="auto"/>
        <w:jc w:val="both"/>
        <w:rPr>
          <w:b/>
          <w:i/>
          <w:sz w:val="24"/>
          <w:u w:val="single"/>
        </w:rPr>
      </w:pPr>
      <w:r w:rsidRPr="00F01929">
        <w:rPr>
          <w:b/>
          <w:i/>
          <w:sz w:val="24"/>
          <w:u w:val="single"/>
        </w:rPr>
        <w:lastRenderedPageBreak/>
        <w:t>Oświetlenie:</w:t>
      </w:r>
    </w:p>
    <w:p w14:paraId="6A18D685" w14:textId="77777777" w:rsidR="00F01929" w:rsidRPr="00F01929" w:rsidRDefault="00F01929" w:rsidP="00F01929">
      <w:pPr>
        <w:spacing w:line="276" w:lineRule="auto"/>
        <w:jc w:val="both"/>
        <w:rPr>
          <w:sz w:val="24"/>
        </w:rPr>
      </w:pPr>
      <w:r w:rsidRPr="00F01929">
        <w:rPr>
          <w:sz w:val="24"/>
        </w:rPr>
        <w:t>O</w:t>
      </w:r>
      <w:r w:rsidRPr="00F01929">
        <w:rPr>
          <w:rFonts w:hint="eastAsia"/>
          <w:sz w:val="24"/>
        </w:rPr>
        <w:t>ś</w:t>
      </w:r>
      <w:r w:rsidRPr="00F01929">
        <w:rPr>
          <w:sz w:val="24"/>
        </w:rPr>
        <w:t>wietlenie zrealizowa</w:t>
      </w:r>
      <w:r w:rsidRPr="00F01929">
        <w:rPr>
          <w:rFonts w:hint="eastAsia"/>
          <w:sz w:val="24"/>
        </w:rPr>
        <w:t>ć</w:t>
      </w:r>
      <w:r w:rsidRPr="00F01929">
        <w:rPr>
          <w:sz w:val="24"/>
        </w:rPr>
        <w:t xml:space="preserve"> za pomoc</w:t>
      </w:r>
      <w:r w:rsidRPr="00F01929">
        <w:rPr>
          <w:rFonts w:hint="eastAsia"/>
          <w:sz w:val="24"/>
        </w:rPr>
        <w:t>ą</w:t>
      </w:r>
      <w:r w:rsidRPr="00F01929">
        <w:rPr>
          <w:sz w:val="24"/>
        </w:rPr>
        <w:t xml:space="preserve"> 5 s</w:t>
      </w:r>
      <w:r w:rsidRPr="00F01929">
        <w:rPr>
          <w:rFonts w:hint="eastAsia"/>
          <w:sz w:val="24"/>
        </w:rPr>
        <w:t>ł</w:t>
      </w:r>
      <w:r w:rsidRPr="00F01929">
        <w:rPr>
          <w:sz w:val="24"/>
        </w:rPr>
        <w:t xml:space="preserve">upów  drogowych 8m  oraz opraw drogowych ze </w:t>
      </w:r>
      <w:r w:rsidRPr="00F01929">
        <w:rPr>
          <w:rFonts w:hint="eastAsia"/>
          <w:sz w:val="24"/>
        </w:rPr>
        <w:t>ź</w:t>
      </w:r>
      <w:r w:rsidRPr="00F01929">
        <w:rPr>
          <w:sz w:val="24"/>
        </w:rPr>
        <w:t>ród</w:t>
      </w:r>
      <w:r w:rsidRPr="00F01929">
        <w:rPr>
          <w:rFonts w:hint="eastAsia"/>
          <w:sz w:val="24"/>
        </w:rPr>
        <w:t>ł</w:t>
      </w:r>
      <w:r w:rsidRPr="00F01929">
        <w:rPr>
          <w:sz w:val="24"/>
        </w:rPr>
        <w:t>em LED o parametrach nie gorszych ni</w:t>
      </w:r>
      <w:r w:rsidRPr="00F01929">
        <w:rPr>
          <w:rFonts w:hint="eastAsia"/>
          <w:sz w:val="24"/>
        </w:rPr>
        <w:t>ż</w:t>
      </w:r>
      <w:r w:rsidRPr="00F01929">
        <w:rPr>
          <w:sz w:val="24"/>
        </w:rPr>
        <w:t xml:space="preserve"> oprawa typu TWEET S2 ELPO 58W. Na słupie przy ul. Szkolnej należy zamontować 2 oprawy. Przyj</w:t>
      </w:r>
      <w:r w:rsidRPr="00F01929">
        <w:rPr>
          <w:rFonts w:hint="eastAsia"/>
          <w:sz w:val="24"/>
        </w:rPr>
        <w:t>ę</w:t>
      </w:r>
      <w:r w:rsidRPr="00F01929">
        <w:rPr>
          <w:sz w:val="24"/>
        </w:rPr>
        <w:t>to unieczynnienie istniej</w:t>
      </w:r>
      <w:r w:rsidRPr="00F01929">
        <w:rPr>
          <w:rFonts w:hint="eastAsia"/>
          <w:sz w:val="24"/>
        </w:rPr>
        <w:t>ą</w:t>
      </w:r>
      <w:r w:rsidRPr="00F01929">
        <w:rPr>
          <w:sz w:val="24"/>
        </w:rPr>
        <w:t>cych kabli o</w:t>
      </w:r>
      <w:r w:rsidRPr="00F01929">
        <w:rPr>
          <w:rFonts w:hint="eastAsia"/>
          <w:sz w:val="24"/>
        </w:rPr>
        <w:t>ś</w:t>
      </w:r>
      <w:r w:rsidRPr="00F01929">
        <w:rPr>
          <w:sz w:val="24"/>
        </w:rPr>
        <w:t>wietleniowych w obr</w:t>
      </w:r>
      <w:r w:rsidRPr="00F01929">
        <w:rPr>
          <w:rFonts w:hint="eastAsia"/>
          <w:sz w:val="24"/>
        </w:rPr>
        <w:t>ę</w:t>
      </w:r>
      <w:r w:rsidRPr="00F01929">
        <w:rPr>
          <w:sz w:val="24"/>
        </w:rPr>
        <w:t>bie obj</w:t>
      </w:r>
      <w:r w:rsidRPr="00F01929">
        <w:rPr>
          <w:rFonts w:hint="eastAsia"/>
          <w:sz w:val="24"/>
        </w:rPr>
        <w:t>ę</w:t>
      </w:r>
      <w:r w:rsidRPr="00F01929">
        <w:rPr>
          <w:sz w:val="24"/>
        </w:rPr>
        <w:t>tym przebudow</w:t>
      </w:r>
      <w:r w:rsidRPr="00F01929">
        <w:rPr>
          <w:rFonts w:hint="eastAsia"/>
          <w:sz w:val="24"/>
        </w:rPr>
        <w:t>ą</w:t>
      </w:r>
      <w:r w:rsidRPr="00F01929">
        <w:rPr>
          <w:sz w:val="24"/>
        </w:rPr>
        <w:t>. Zaprojektowano nowe kable zasilaj</w:t>
      </w:r>
      <w:r w:rsidRPr="00F01929">
        <w:rPr>
          <w:rFonts w:hint="eastAsia"/>
          <w:sz w:val="24"/>
        </w:rPr>
        <w:t>ą</w:t>
      </w:r>
      <w:r w:rsidRPr="00F01929">
        <w:rPr>
          <w:sz w:val="24"/>
        </w:rPr>
        <w:t>ce projektowane o</w:t>
      </w:r>
      <w:r w:rsidRPr="00F01929">
        <w:rPr>
          <w:rFonts w:hint="eastAsia"/>
          <w:sz w:val="24"/>
        </w:rPr>
        <w:t>ś</w:t>
      </w:r>
      <w:r w:rsidRPr="00F01929">
        <w:rPr>
          <w:sz w:val="24"/>
        </w:rPr>
        <w:t>wietlenie typu YAKXs 4 x 35. Nowe zasilanie wykona</w:t>
      </w:r>
      <w:r w:rsidRPr="00F01929">
        <w:rPr>
          <w:rFonts w:hint="eastAsia"/>
          <w:sz w:val="24"/>
        </w:rPr>
        <w:t>ć</w:t>
      </w:r>
      <w:r w:rsidRPr="00F01929">
        <w:rPr>
          <w:sz w:val="24"/>
        </w:rPr>
        <w:t xml:space="preserve"> poprzez wpi</w:t>
      </w:r>
      <w:r w:rsidRPr="00F01929">
        <w:rPr>
          <w:rFonts w:hint="eastAsia"/>
          <w:sz w:val="24"/>
        </w:rPr>
        <w:t>ę</w:t>
      </w:r>
      <w:r w:rsidRPr="00F01929">
        <w:rPr>
          <w:sz w:val="24"/>
        </w:rPr>
        <w:t>cie do istniej</w:t>
      </w:r>
      <w:r w:rsidRPr="00F01929">
        <w:rPr>
          <w:rFonts w:hint="eastAsia"/>
          <w:sz w:val="24"/>
        </w:rPr>
        <w:t>ą</w:t>
      </w:r>
      <w:r w:rsidRPr="00F01929">
        <w:rPr>
          <w:sz w:val="24"/>
        </w:rPr>
        <w:t>cego słupa oświetleniowego oznaczonego na załączniku graficznym . Projektowane kable uk</w:t>
      </w:r>
      <w:r w:rsidRPr="00F01929">
        <w:rPr>
          <w:rFonts w:hint="eastAsia"/>
          <w:sz w:val="24"/>
        </w:rPr>
        <w:t>ł</w:t>
      </w:r>
      <w:r w:rsidRPr="00F01929">
        <w:rPr>
          <w:sz w:val="24"/>
        </w:rPr>
        <w:t>ada</w:t>
      </w:r>
      <w:r w:rsidRPr="00F01929">
        <w:rPr>
          <w:rFonts w:hint="eastAsia"/>
          <w:sz w:val="24"/>
        </w:rPr>
        <w:t>ć</w:t>
      </w:r>
      <w:r w:rsidRPr="00F01929">
        <w:rPr>
          <w:sz w:val="24"/>
        </w:rPr>
        <w:t xml:space="preserve"> nale</w:t>
      </w:r>
      <w:r w:rsidRPr="00F01929">
        <w:rPr>
          <w:rFonts w:hint="eastAsia"/>
          <w:sz w:val="24"/>
        </w:rPr>
        <w:t>ż</w:t>
      </w:r>
      <w:r w:rsidRPr="00F01929">
        <w:rPr>
          <w:sz w:val="24"/>
        </w:rPr>
        <w:t>y w ziemi na g</w:t>
      </w:r>
      <w:r w:rsidRPr="00F01929">
        <w:rPr>
          <w:rFonts w:hint="eastAsia"/>
          <w:sz w:val="24"/>
        </w:rPr>
        <w:t>łę</w:t>
      </w:r>
      <w:r w:rsidRPr="00F01929">
        <w:rPr>
          <w:sz w:val="24"/>
        </w:rPr>
        <w:t>boko</w:t>
      </w:r>
      <w:r w:rsidRPr="00F01929">
        <w:rPr>
          <w:rFonts w:hint="eastAsia"/>
          <w:sz w:val="24"/>
        </w:rPr>
        <w:t>ś</w:t>
      </w:r>
      <w:r w:rsidRPr="00F01929">
        <w:rPr>
          <w:sz w:val="24"/>
        </w:rPr>
        <w:t>ci 0,7 m w 20 cm warstwie piasku. Nast</w:t>
      </w:r>
      <w:r w:rsidRPr="00F01929">
        <w:rPr>
          <w:rFonts w:hint="eastAsia"/>
          <w:sz w:val="24"/>
        </w:rPr>
        <w:t>ę</w:t>
      </w:r>
      <w:r w:rsidRPr="00F01929">
        <w:rPr>
          <w:sz w:val="24"/>
        </w:rPr>
        <w:t>pnie kabel zasypa</w:t>
      </w:r>
      <w:r w:rsidRPr="00F01929">
        <w:rPr>
          <w:rFonts w:hint="eastAsia"/>
          <w:sz w:val="24"/>
        </w:rPr>
        <w:t>ć</w:t>
      </w:r>
      <w:r w:rsidRPr="00F01929">
        <w:rPr>
          <w:sz w:val="24"/>
        </w:rPr>
        <w:t xml:space="preserve"> nale</w:t>
      </w:r>
      <w:r w:rsidRPr="00F01929">
        <w:rPr>
          <w:rFonts w:hint="eastAsia"/>
          <w:sz w:val="24"/>
        </w:rPr>
        <w:t>ż</w:t>
      </w:r>
      <w:r w:rsidRPr="00F01929">
        <w:rPr>
          <w:sz w:val="24"/>
        </w:rPr>
        <w:t>y warstw</w:t>
      </w:r>
      <w:r w:rsidRPr="00F01929">
        <w:rPr>
          <w:rFonts w:hint="eastAsia"/>
          <w:sz w:val="24"/>
        </w:rPr>
        <w:t>ą</w:t>
      </w:r>
      <w:r w:rsidRPr="00F01929">
        <w:rPr>
          <w:sz w:val="24"/>
        </w:rPr>
        <w:t xml:space="preserve"> gruntu rodzimego i przykry</w:t>
      </w:r>
      <w:r w:rsidRPr="00F01929">
        <w:rPr>
          <w:rFonts w:hint="eastAsia"/>
          <w:sz w:val="24"/>
        </w:rPr>
        <w:t>ć</w:t>
      </w:r>
      <w:r w:rsidRPr="00F01929">
        <w:rPr>
          <w:sz w:val="24"/>
        </w:rPr>
        <w:t xml:space="preserve"> foli</w:t>
      </w:r>
      <w:r w:rsidRPr="00F01929">
        <w:rPr>
          <w:rFonts w:hint="eastAsia"/>
          <w:sz w:val="24"/>
        </w:rPr>
        <w:t>ą</w:t>
      </w:r>
      <w:r w:rsidRPr="00F01929">
        <w:rPr>
          <w:sz w:val="24"/>
        </w:rPr>
        <w:t xml:space="preserve"> koloru niebieskiego. Przej</w:t>
      </w:r>
      <w:r w:rsidRPr="00F01929">
        <w:rPr>
          <w:rFonts w:hint="eastAsia"/>
          <w:sz w:val="24"/>
        </w:rPr>
        <w:t>ś</w:t>
      </w:r>
      <w:r w:rsidRPr="00F01929">
        <w:rPr>
          <w:sz w:val="24"/>
        </w:rPr>
        <w:t>cia kabla przez jezdnie oraz skrzy</w:t>
      </w:r>
      <w:r w:rsidRPr="00F01929">
        <w:rPr>
          <w:rFonts w:hint="eastAsia"/>
          <w:sz w:val="24"/>
        </w:rPr>
        <w:t>ż</w:t>
      </w:r>
      <w:r w:rsidRPr="00F01929">
        <w:rPr>
          <w:sz w:val="24"/>
        </w:rPr>
        <w:t>owania z projektowanymi i istniej</w:t>
      </w:r>
      <w:r w:rsidRPr="00F01929">
        <w:rPr>
          <w:rFonts w:hint="eastAsia"/>
          <w:sz w:val="24"/>
        </w:rPr>
        <w:t>ą</w:t>
      </w:r>
      <w:r w:rsidRPr="00F01929">
        <w:rPr>
          <w:sz w:val="24"/>
        </w:rPr>
        <w:t>cymi sieciami wykona</w:t>
      </w:r>
      <w:r w:rsidRPr="00F01929">
        <w:rPr>
          <w:rFonts w:hint="eastAsia"/>
          <w:sz w:val="24"/>
        </w:rPr>
        <w:t>ć</w:t>
      </w:r>
      <w:r w:rsidRPr="00F01929">
        <w:rPr>
          <w:sz w:val="24"/>
        </w:rPr>
        <w:t xml:space="preserve"> w rurach PEHD O 100. Szczegó</w:t>
      </w:r>
      <w:r w:rsidRPr="00F01929">
        <w:rPr>
          <w:rFonts w:hint="eastAsia"/>
          <w:sz w:val="24"/>
        </w:rPr>
        <w:t>ł</w:t>
      </w:r>
      <w:r w:rsidRPr="00F01929">
        <w:rPr>
          <w:sz w:val="24"/>
        </w:rPr>
        <w:t>y oraz trasy pokazano na za</w:t>
      </w:r>
      <w:r w:rsidRPr="00F01929">
        <w:rPr>
          <w:rFonts w:hint="eastAsia"/>
          <w:sz w:val="24"/>
        </w:rPr>
        <w:t>łą</w:t>
      </w:r>
      <w:r w:rsidRPr="00F01929">
        <w:rPr>
          <w:sz w:val="24"/>
        </w:rPr>
        <w:t>czonym planie sytuacyjnym.</w:t>
      </w:r>
    </w:p>
    <w:p w14:paraId="24262745" w14:textId="56CE0F43" w:rsidR="00F01929" w:rsidRPr="00F01929" w:rsidRDefault="00F01929" w:rsidP="00F01929">
      <w:pPr>
        <w:spacing w:line="276" w:lineRule="auto"/>
        <w:jc w:val="both"/>
        <w:rPr>
          <w:sz w:val="24"/>
        </w:rPr>
      </w:pPr>
      <w:r w:rsidRPr="00F01929">
        <w:rPr>
          <w:sz w:val="24"/>
        </w:rPr>
        <w:t>Istniej</w:t>
      </w:r>
      <w:r w:rsidRPr="00F01929">
        <w:rPr>
          <w:rFonts w:hint="eastAsia"/>
          <w:sz w:val="24"/>
        </w:rPr>
        <w:t>ą</w:t>
      </w:r>
      <w:r w:rsidRPr="00F01929">
        <w:rPr>
          <w:sz w:val="24"/>
        </w:rPr>
        <w:t>ce oprawy i s</w:t>
      </w:r>
      <w:r w:rsidRPr="00F01929">
        <w:rPr>
          <w:rFonts w:hint="eastAsia"/>
          <w:sz w:val="24"/>
        </w:rPr>
        <w:t>ł</w:t>
      </w:r>
      <w:r w:rsidRPr="00F01929">
        <w:rPr>
          <w:sz w:val="24"/>
        </w:rPr>
        <w:t>upy przewidziano do demonta</w:t>
      </w:r>
      <w:r w:rsidRPr="00F01929">
        <w:rPr>
          <w:rFonts w:hint="eastAsia"/>
          <w:sz w:val="24"/>
        </w:rPr>
        <w:t>ż</w:t>
      </w:r>
      <w:r w:rsidRPr="00F01929">
        <w:rPr>
          <w:sz w:val="24"/>
        </w:rPr>
        <w:t>u. Sterowanie o</w:t>
      </w:r>
      <w:r w:rsidRPr="00F01929">
        <w:rPr>
          <w:rFonts w:hint="eastAsia"/>
          <w:sz w:val="24"/>
        </w:rPr>
        <w:t>ś</w:t>
      </w:r>
      <w:r w:rsidRPr="00F01929">
        <w:rPr>
          <w:sz w:val="24"/>
        </w:rPr>
        <w:t>wietleniem pozostawiono bez zmian. S</w:t>
      </w:r>
      <w:r w:rsidRPr="00F01929">
        <w:rPr>
          <w:rFonts w:hint="eastAsia"/>
          <w:sz w:val="24"/>
        </w:rPr>
        <w:t>ł</w:t>
      </w:r>
      <w:r w:rsidRPr="00F01929">
        <w:rPr>
          <w:sz w:val="24"/>
        </w:rPr>
        <w:t>upy nale</w:t>
      </w:r>
      <w:r w:rsidRPr="00F01929">
        <w:rPr>
          <w:rFonts w:hint="eastAsia"/>
          <w:sz w:val="24"/>
        </w:rPr>
        <w:t>ż</w:t>
      </w:r>
      <w:r w:rsidRPr="00F01929">
        <w:rPr>
          <w:sz w:val="24"/>
        </w:rPr>
        <w:t>y wyposa</w:t>
      </w:r>
      <w:r w:rsidRPr="00F01929">
        <w:rPr>
          <w:rFonts w:hint="eastAsia"/>
          <w:sz w:val="24"/>
        </w:rPr>
        <w:t>ż</w:t>
      </w:r>
      <w:r w:rsidRPr="00F01929">
        <w:rPr>
          <w:sz w:val="24"/>
        </w:rPr>
        <w:t>y</w:t>
      </w:r>
      <w:r w:rsidRPr="00F01929">
        <w:rPr>
          <w:rFonts w:hint="eastAsia"/>
          <w:sz w:val="24"/>
        </w:rPr>
        <w:t>ć</w:t>
      </w:r>
      <w:r w:rsidRPr="00F01929">
        <w:rPr>
          <w:sz w:val="24"/>
        </w:rPr>
        <w:t xml:space="preserve"> w typowe dla nich tabliczki bezpiecznikowe wyposa</w:t>
      </w:r>
      <w:r w:rsidRPr="00F01929">
        <w:rPr>
          <w:rFonts w:hint="eastAsia"/>
          <w:sz w:val="24"/>
        </w:rPr>
        <w:t>ż</w:t>
      </w:r>
      <w:r w:rsidRPr="00F01929">
        <w:rPr>
          <w:sz w:val="24"/>
        </w:rPr>
        <w:t>one we wk</w:t>
      </w:r>
      <w:r w:rsidRPr="00F01929">
        <w:rPr>
          <w:rFonts w:hint="eastAsia"/>
          <w:sz w:val="24"/>
        </w:rPr>
        <w:t>ł</w:t>
      </w:r>
      <w:r w:rsidRPr="00F01929">
        <w:rPr>
          <w:sz w:val="24"/>
        </w:rPr>
        <w:t>adki topikowe WT-00/gL o pr</w:t>
      </w:r>
      <w:r w:rsidRPr="00F01929">
        <w:rPr>
          <w:rFonts w:hint="eastAsia"/>
          <w:sz w:val="24"/>
        </w:rPr>
        <w:t>ą</w:t>
      </w:r>
      <w:r w:rsidRPr="00F01929">
        <w:rPr>
          <w:sz w:val="24"/>
        </w:rPr>
        <w:t>dzie znamionowym równym 6A. S</w:t>
      </w:r>
      <w:r w:rsidRPr="00F01929">
        <w:rPr>
          <w:rFonts w:hint="eastAsia"/>
          <w:sz w:val="24"/>
        </w:rPr>
        <w:t>ł</w:t>
      </w:r>
      <w:r w:rsidRPr="00F01929">
        <w:rPr>
          <w:sz w:val="24"/>
        </w:rPr>
        <w:t>upy o</w:t>
      </w:r>
      <w:r w:rsidRPr="00F01929">
        <w:rPr>
          <w:rFonts w:hint="eastAsia"/>
          <w:sz w:val="24"/>
        </w:rPr>
        <w:t>ś</w:t>
      </w:r>
      <w:r w:rsidRPr="00F01929">
        <w:rPr>
          <w:sz w:val="24"/>
        </w:rPr>
        <w:t>wietleniowe ko</w:t>
      </w:r>
      <w:r w:rsidRPr="00F01929">
        <w:rPr>
          <w:rFonts w:hint="eastAsia"/>
          <w:sz w:val="24"/>
        </w:rPr>
        <w:t>ń</w:t>
      </w:r>
      <w:r w:rsidRPr="00F01929">
        <w:rPr>
          <w:sz w:val="24"/>
        </w:rPr>
        <w:t>cowe nale</w:t>
      </w:r>
      <w:r w:rsidRPr="00F01929">
        <w:rPr>
          <w:rFonts w:hint="eastAsia"/>
          <w:sz w:val="24"/>
        </w:rPr>
        <w:t>ż</w:t>
      </w:r>
      <w:r w:rsidRPr="00F01929">
        <w:rPr>
          <w:sz w:val="24"/>
        </w:rPr>
        <w:t>y uziemi</w:t>
      </w:r>
      <w:r w:rsidRPr="00F01929">
        <w:rPr>
          <w:rFonts w:hint="eastAsia"/>
          <w:sz w:val="24"/>
        </w:rPr>
        <w:t>ć</w:t>
      </w:r>
      <w:r w:rsidRPr="00F01929">
        <w:rPr>
          <w:sz w:val="24"/>
        </w:rPr>
        <w:t xml:space="preserve"> do uziomu szeregowego wykonanego z bednarki ocynkowanej 25x4 w warto</w:t>
      </w:r>
      <w:r w:rsidRPr="00F01929">
        <w:rPr>
          <w:rFonts w:hint="eastAsia"/>
          <w:sz w:val="24"/>
        </w:rPr>
        <w:t>ś</w:t>
      </w:r>
      <w:r w:rsidRPr="00F01929">
        <w:rPr>
          <w:sz w:val="24"/>
        </w:rPr>
        <w:t>ci nie przekraczaj</w:t>
      </w:r>
      <w:r w:rsidRPr="00F01929">
        <w:rPr>
          <w:rFonts w:hint="eastAsia"/>
          <w:sz w:val="24"/>
        </w:rPr>
        <w:t>ą</w:t>
      </w:r>
      <w:r w:rsidRPr="00F01929">
        <w:rPr>
          <w:sz w:val="24"/>
        </w:rPr>
        <w:t xml:space="preserve">cej 30 </w:t>
      </w:r>
      <w:r w:rsidRPr="00F01929">
        <w:rPr>
          <w:rFonts w:hint="eastAsia"/>
          <w:sz w:val="24"/>
        </w:rPr>
        <w:t>Ω</w:t>
      </w:r>
      <w:r w:rsidRPr="00F01929">
        <w:rPr>
          <w:sz w:val="24"/>
        </w:rPr>
        <w:t xml:space="preserve"> (szczegó</w:t>
      </w:r>
      <w:r w:rsidRPr="00F01929">
        <w:rPr>
          <w:rFonts w:hint="eastAsia"/>
          <w:sz w:val="24"/>
        </w:rPr>
        <w:t>ł</w:t>
      </w:r>
      <w:r w:rsidRPr="00F01929">
        <w:rPr>
          <w:sz w:val="24"/>
        </w:rPr>
        <w:t>y na PZT). Numeracj</w:t>
      </w:r>
      <w:r w:rsidRPr="00F01929">
        <w:rPr>
          <w:rFonts w:hint="eastAsia"/>
          <w:sz w:val="24"/>
        </w:rPr>
        <w:t>ę</w:t>
      </w:r>
      <w:r w:rsidRPr="00F01929">
        <w:rPr>
          <w:sz w:val="24"/>
        </w:rPr>
        <w:t xml:space="preserve"> s</w:t>
      </w:r>
      <w:r w:rsidRPr="00F01929">
        <w:rPr>
          <w:rFonts w:hint="eastAsia"/>
          <w:sz w:val="24"/>
        </w:rPr>
        <w:t>ł</w:t>
      </w:r>
      <w:r w:rsidRPr="00F01929">
        <w:rPr>
          <w:sz w:val="24"/>
        </w:rPr>
        <w:t>upów wykona</w:t>
      </w:r>
      <w:r w:rsidRPr="00F01929">
        <w:rPr>
          <w:rFonts w:hint="eastAsia"/>
          <w:sz w:val="24"/>
        </w:rPr>
        <w:t>ć</w:t>
      </w:r>
      <w:r w:rsidRPr="00F01929">
        <w:rPr>
          <w:sz w:val="24"/>
        </w:rPr>
        <w:t xml:space="preserve"> przez malowanie od strony jezdni szablonami, które nale</w:t>
      </w:r>
      <w:r w:rsidRPr="00F01929">
        <w:rPr>
          <w:rFonts w:hint="eastAsia"/>
          <w:sz w:val="24"/>
        </w:rPr>
        <w:t>ż</w:t>
      </w:r>
      <w:r w:rsidRPr="00F01929">
        <w:rPr>
          <w:sz w:val="24"/>
        </w:rPr>
        <w:t>y pobra</w:t>
      </w:r>
      <w:r w:rsidRPr="00F01929">
        <w:rPr>
          <w:rFonts w:hint="eastAsia"/>
          <w:sz w:val="24"/>
        </w:rPr>
        <w:t>ć</w:t>
      </w:r>
      <w:r w:rsidRPr="00F01929">
        <w:rPr>
          <w:sz w:val="24"/>
        </w:rPr>
        <w:t xml:space="preserve"> od zarz</w:t>
      </w:r>
      <w:r w:rsidRPr="00F01929">
        <w:rPr>
          <w:rFonts w:hint="eastAsia"/>
          <w:sz w:val="24"/>
        </w:rPr>
        <w:t>ą</w:t>
      </w:r>
      <w:r w:rsidRPr="00F01929">
        <w:rPr>
          <w:sz w:val="24"/>
        </w:rPr>
        <w:t>dcy drogi. Jako system ochrony przed pora</w:t>
      </w:r>
      <w:r w:rsidRPr="00F01929">
        <w:rPr>
          <w:rFonts w:hint="eastAsia"/>
          <w:sz w:val="24"/>
        </w:rPr>
        <w:t>ż</w:t>
      </w:r>
      <w:r w:rsidRPr="00F01929">
        <w:rPr>
          <w:sz w:val="24"/>
        </w:rPr>
        <w:t>eniem zastosowano szybkie wy</w:t>
      </w:r>
      <w:r w:rsidRPr="00F01929">
        <w:rPr>
          <w:rFonts w:hint="eastAsia"/>
          <w:sz w:val="24"/>
        </w:rPr>
        <w:t>łą</w:t>
      </w:r>
      <w:r w:rsidRPr="00F01929">
        <w:rPr>
          <w:sz w:val="24"/>
        </w:rPr>
        <w:t>czenie dla zasilania obiektów i urz</w:t>
      </w:r>
      <w:r w:rsidRPr="00F01929">
        <w:rPr>
          <w:rFonts w:hint="eastAsia"/>
          <w:sz w:val="24"/>
        </w:rPr>
        <w:t>ą</w:t>
      </w:r>
      <w:r w:rsidRPr="00F01929">
        <w:rPr>
          <w:sz w:val="24"/>
        </w:rPr>
        <w:t>dze</w:t>
      </w:r>
      <w:r w:rsidRPr="00F01929">
        <w:rPr>
          <w:rFonts w:hint="eastAsia"/>
          <w:sz w:val="24"/>
        </w:rPr>
        <w:t>ń</w:t>
      </w:r>
      <w:r w:rsidRPr="00F01929">
        <w:rPr>
          <w:sz w:val="24"/>
        </w:rPr>
        <w:t xml:space="preserve"> oraz zerowanie dla o</w:t>
      </w:r>
      <w:r w:rsidRPr="00F01929">
        <w:rPr>
          <w:rFonts w:hint="eastAsia"/>
          <w:sz w:val="24"/>
        </w:rPr>
        <w:t>ś</w:t>
      </w:r>
      <w:r w:rsidRPr="00F01929">
        <w:rPr>
          <w:sz w:val="24"/>
        </w:rPr>
        <w:t>wietlenia.</w:t>
      </w:r>
    </w:p>
    <w:p w14:paraId="04E9B998" w14:textId="3A2C705B" w:rsidR="00F01929" w:rsidRPr="00F01929" w:rsidRDefault="00F01929" w:rsidP="00F01929">
      <w:pPr>
        <w:spacing w:line="276" w:lineRule="auto"/>
        <w:jc w:val="both"/>
        <w:rPr>
          <w:b/>
          <w:i/>
          <w:sz w:val="24"/>
          <w:u w:val="single"/>
        </w:rPr>
      </w:pPr>
      <w:r w:rsidRPr="00F01929">
        <w:rPr>
          <w:b/>
          <w:i/>
          <w:sz w:val="24"/>
          <w:u w:val="single"/>
        </w:rPr>
        <w:t xml:space="preserve">Organizacja ruchu: </w:t>
      </w:r>
    </w:p>
    <w:p w14:paraId="1581A488" w14:textId="1CA89E06" w:rsidR="00F01929" w:rsidRPr="00F01929" w:rsidRDefault="00F01929" w:rsidP="00F01929">
      <w:pPr>
        <w:spacing w:line="276" w:lineRule="auto"/>
        <w:jc w:val="both"/>
        <w:rPr>
          <w:sz w:val="24"/>
        </w:rPr>
      </w:pPr>
      <w:r w:rsidRPr="00F01929">
        <w:rPr>
          <w:sz w:val="24"/>
        </w:rPr>
        <w:t xml:space="preserve">W ramach realizacji zadania należy wykonać demontaż starego oznakowania przewidzianego     do likwidacji, </w:t>
      </w:r>
      <w:r w:rsidR="00595CC0" w:rsidRPr="00595CC0">
        <w:rPr>
          <w:sz w:val="24"/>
        </w:rPr>
        <w:t>ustawienie 35</w:t>
      </w:r>
      <w:r w:rsidRPr="00595CC0">
        <w:rPr>
          <w:sz w:val="24"/>
        </w:rPr>
        <w:t xml:space="preserve"> nowych znaków </w:t>
      </w:r>
      <w:r w:rsidR="00595CC0">
        <w:rPr>
          <w:sz w:val="24"/>
        </w:rPr>
        <w:t>pionowych ( w tym 6 podwójnych</w:t>
      </w:r>
      <w:r w:rsidRPr="00F01929">
        <w:rPr>
          <w:sz w:val="24"/>
        </w:rPr>
        <w:t xml:space="preserve"> na jednym słupku</w:t>
      </w:r>
      <w:r w:rsidR="00595CC0">
        <w:rPr>
          <w:sz w:val="24"/>
        </w:rPr>
        <w:t xml:space="preserve"> i 4 z dodatkowymi tabliczkami</w:t>
      </w:r>
      <w:r w:rsidRPr="00F01929">
        <w:rPr>
          <w:sz w:val="24"/>
        </w:rPr>
        <w:t>) , wyk</w:t>
      </w:r>
      <w:r w:rsidR="00595CC0">
        <w:rPr>
          <w:sz w:val="24"/>
        </w:rPr>
        <w:t>onanie oznakowania poziomego – 6</w:t>
      </w:r>
      <w:r w:rsidRPr="00F01929">
        <w:rPr>
          <w:sz w:val="24"/>
        </w:rPr>
        <w:t xml:space="preserve"> x przejście dla pieszych. W tym 2 przejścia dla pieszych należy oznakować i wykonać w formie </w:t>
      </w:r>
      <w:r w:rsidR="00595CC0">
        <w:rPr>
          <w:sz w:val="24"/>
        </w:rPr>
        <w:t xml:space="preserve">wyniesionej - </w:t>
      </w:r>
      <w:r w:rsidRPr="00F01929">
        <w:rPr>
          <w:sz w:val="24"/>
        </w:rPr>
        <w:t>wyspy.</w:t>
      </w:r>
    </w:p>
    <w:p w14:paraId="2991C49B" w14:textId="77777777" w:rsidR="00F01929" w:rsidRPr="00F01929" w:rsidRDefault="00F01929" w:rsidP="00F01929">
      <w:pPr>
        <w:spacing w:line="276" w:lineRule="auto"/>
        <w:jc w:val="both"/>
        <w:rPr>
          <w:b/>
          <w:i/>
          <w:sz w:val="24"/>
        </w:rPr>
      </w:pPr>
      <w:r w:rsidRPr="00F01929">
        <w:rPr>
          <w:b/>
          <w:i/>
          <w:sz w:val="24"/>
        </w:rPr>
        <w:t>Ponadto Wykonawca zobowiązany jest do opracowania i zatwierdzenia projektu oraz wprowadzenia czasowej organizacji ruchu na czas robót.</w:t>
      </w:r>
    </w:p>
    <w:p w14:paraId="583047EC" w14:textId="77777777" w:rsidR="00F01929" w:rsidRPr="00F01929" w:rsidRDefault="00F01929" w:rsidP="00F01929">
      <w:pPr>
        <w:spacing w:line="276" w:lineRule="auto"/>
        <w:jc w:val="both"/>
        <w:rPr>
          <w:sz w:val="24"/>
        </w:rPr>
      </w:pPr>
    </w:p>
    <w:p w14:paraId="4F440BDD" w14:textId="77777777" w:rsidR="00F01929" w:rsidRPr="00F01929" w:rsidRDefault="00F01929" w:rsidP="00F01929">
      <w:pPr>
        <w:spacing w:line="276" w:lineRule="auto"/>
        <w:jc w:val="both"/>
        <w:rPr>
          <w:b/>
          <w:sz w:val="24"/>
        </w:rPr>
      </w:pPr>
      <w:r w:rsidRPr="00F01929">
        <w:rPr>
          <w:b/>
          <w:sz w:val="24"/>
        </w:rPr>
        <w:t xml:space="preserve">Uwaga : Załączona dokumentacja projektowa ( projekt wykonawczy sporządzony przez WROTECH Sp. z o.o we Wrocławiu ) zawiera większy obszar terenu niż objęty przedmiotem zamówienia. Do wykonania i wyceny oferty należy uwzględnić jedynie zakres realizacji określony na załącznikach graficznych pn.: 1. „Zakres przedmiotu zamówienia – branża drogowa”, 2. „Zakres przedmiotu zamówienia – branża elektryczna ( oświetlenie ), 3. „Zakres przedmiotu zamówienia – organizacja ruchu” . </w:t>
      </w:r>
    </w:p>
    <w:p w14:paraId="0088030B" w14:textId="77777777" w:rsidR="00F01929" w:rsidRPr="00F01929" w:rsidRDefault="00F01929" w:rsidP="00F01929">
      <w:pPr>
        <w:spacing w:line="276" w:lineRule="auto"/>
        <w:jc w:val="both"/>
        <w:rPr>
          <w:sz w:val="24"/>
        </w:rPr>
      </w:pPr>
    </w:p>
    <w:p w14:paraId="41CCE118" w14:textId="77777777" w:rsidR="00CE7992" w:rsidRDefault="00CE7992" w:rsidP="00CE7992">
      <w:pPr>
        <w:spacing w:line="276" w:lineRule="auto"/>
        <w:jc w:val="both"/>
        <w:rPr>
          <w:sz w:val="24"/>
        </w:rPr>
      </w:pPr>
    </w:p>
    <w:p w14:paraId="6BE42ECE" w14:textId="77777777"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B4416F">
        <w:rPr>
          <w:sz w:val="24"/>
        </w:rPr>
        <w:t>Projekcie Wykonawczym Sieci kanalizacji deszczowej etap II w ramach Zagospodarowania pomiędzy budynkami istniejącej zabudowy przy ul. Szkolnej w Piechowicach,</w:t>
      </w:r>
      <w:r w:rsidR="00576A22">
        <w:rPr>
          <w:sz w:val="24"/>
        </w:rPr>
        <w:t xml:space="preserve"> sporządzonym</w:t>
      </w:r>
      <w:r w:rsidR="00B4416F">
        <w:rPr>
          <w:sz w:val="24"/>
        </w:rPr>
        <w:t xml:space="preserve"> przez PPD Wrotech Sp. z o. o. we Wrocławiu</w:t>
      </w:r>
      <w:r w:rsidR="006C0DED">
        <w:rPr>
          <w:sz w:val="24"/>
        </w:rPr>
        <w:t xml:space="preserve"> oraz STWiOR.</w:t>
      </w:r>
    </w:p>
    <w:p w14:paraId="2BE493EA" w14:textId="77777777"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w:t>
      </w:r>
      <w:r w:rsidRPr="00A82332">
        <w:rPr>
          <w:sz w:val="24"/>
        </w:rPr>
        <w:lastRenderedPageBreak/>
        <w:t xml:space="preserve">będzie skutkować odrzuceniem oferty jako niezgodnej z warunkami zamówienia na podstawie art. 226 ust. 1 pkt 5 ustawy Pzp. </w:t>
      </w:r>
    </w:p>
    <w:p w14:paraId="7B0B543E" w14:textId="77777777" w:rsidR="00A82332" w:rsidRDefault="00A82332" w:rsidP="00F6654F">
      <w:pPr>
        <w:spacing w:line="276" w:lineRule="auto"/>
        <w:jc w:val="both"/>
        <w:rPr>
          <w:sz w:val="24"/>
        </w:rPr>
      </w:pPr>
      <w:r w:rsidRPr="00A82332">
        <w:rPr>
          <w:sz w:val="24"/>
        </w:rPr>
        <w:t xml:space="preserve">4. Gwarancja i rękojmia </w:t>
      </w:r>
    </w:p>
    <w:p w14:paraId="7CABBF5D" w14:textId="77777777"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14:paraId="63D941E7" w14:textId="77777777"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14:paraId="20C22325" w14:textId="77777777" w:rsidR="00B07790" w:rsidRDefault="00B07790" w:rsidP="00F6654F">
      <w:pPr>
        <w:spacing w:line="276" w:lineRule="auto"/>
        <w:jc w:val="both"/>
        <w:rPr>
          <w:sz w:val="24"/>
        </w:rPr>
      </w:pPr>
    </w:p>
    <w:p w14:paraId="52CB0F51"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53177E33"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7515A52" w14:textId="77777777" w:rsidR="00576A22" w:rsidRDefault="00A82332" w:rsidP="00F6654F">
      <w:pPr>
        <w:spacing w:line="276" w:lineRule="auto"/>
        <w:jc w:val="both"/>
        <w:rPr>
          <w:sz w:val="24"/>
        </w:rPr>
      </w:pPr>
      <w:r w:rsidRPr="00A82332">
        <w:rPr>
          <w:sz w:val="24"/>
        </w:rPr>
        <w:t xml:space="preserve">2. Jeśli w dokumentacji </w:t>
      </w:r>
      <w:r w:rsidR="00881D39">
        <w:rPr>
          <w:sz w:val="24"/>
        </w:rPr>
        <w:t>Projektu Wykonawczego</w:t>
      </w:r>
      <w:r>
        <w:rPr>
          <w:sz w:val="24"/>
        </w:rPr>
        <w:t xml:space="preserve">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1702D5EE" w14:textId="77777777" w:rsidR="002F1E72" w:rsidRDefault="002F1E72" w:rsidP="00F6654F">
      <w:pPr>
        <w:spacing w:line="276" w:lineRule="auto"/>
        <w:jc w:val="both"/>
        <w:rPr>
          <w:sz w:val="22"/>
        </w:rPr>
      </w:pPr>
    </w:p>
    <w:p w14:paraId="62D5D2A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FFECCD9" w14:textId="77777777" w:rsidR="002C7CBB" w:rsidRPr="00951B15" w:rsidRDefault="002C7CBB" w:rsidP="002C7CBB">
      <w:pPr>
        <w:spacing w:line="276" w:lineRule="auto"/>
        <w:jc w:val="both"/>
        <w:rPr>
          <w:sz w:val="24"/>
          <w:szCs w:val="24"/>
        </w:rPr>
      </w:pPr>
    </w:p>
    <w:p w14:paraId="2D05708F"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44BBDB9E"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75E502AE"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6DA4B59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2D71661" w14:textId="77777777" w:rsidR="00591A19" w:rsidRPr="00951B15" w:rsidRDefault="002C7CBB" w:rsidP="002C7CBB">
      <w:pPr>
        <w:spacing w:line="276" w:lineRule="auto"/>
        <w:jc w:val="both"/>
        <w:rPr>
          <w:sz w:val="24"/>
          <w:szCs w:val="24"/>
        </w:rPr>
      </w:pPr>
      <w:r w:rsidRPr="00951B15">
        <w:rPr>
          <w:sz w:val="24"/>
          <w:szCs w:val="24"/>
        </w:rPr>
        <w:lastRenderedPageBreak/>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70826DD0"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56BBB7F3"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7A8CDAF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08BA0377"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6323A0E7" w14:textId="77777777" w:rsidR="008C0C4D" w:rsidRPr="00951B15" w:rsidRDefault="008C0C4D" w:rsidP="002C7CBB">
      <w:pPr>
        <w:spacing w:line="276" w:lineRule="auto"/>
        <w:jc w:val="both"/>
        <w:rPr>
          <w:sz w:val="24"/>
          <w:szCs w:val="24"/>
        </w:rPr>
      </w:pPr>
    </w:p>
    <w:p w14:paraId="68E0B25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F27313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6D98C561" w14:textId="77777777" w:rsidR="008C0C4D" w:rsidRPr="00951B15" w:rsidRDefault="008C0C4D" w:rsidP="002C7CBB">
      <w:pPr>
        <w:spacing w:line="276" w:lineRule="auto"/>
        <w:jc w:val="both"/>
        <w:rPr>
          <w:sz w:val="24"/>
          <w:szCs w:val="24"/>
        </w:rPr>
      </w:pPr>
    </w:p>
    <w:p w14:paraId="18D8FA60"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709EA26"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2689344" w14:textId="77777777" w:rsidR="008C0C4D" w:rsidRPr="00951B15" w:rsidRDefault="008C0C4D" w:rsidP="002C7CBB">
      <w:pPr>
        <w:spacing w:line="276" w:lineRule="auto"/>
        <w:jc w:val="both"/>
        <w:rPr>
          <w:sz w:val="24"/>
          <w:szCs w:val="24"/>
        </w:rPr>
      </w:pPr>
    </w:p>
    <w:p w14:paraId="70E65AE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03A9A39" w14:textId="358BA68D" w:rsidR="00330F73" w:rsidRPr="00A06D34" w:rsidRDefault="002C7CBB" w:rsidP="002C7CBB">
      <w:pPr>
        <w:spacing w:line="276" w:lineRule="auto"/>
        <w:jc w:val="both"/>
        <w:rPr>
          <w:b/>
          <w:sz w:val="24"/>
          <w:szCs w:val="24"/>
        </w:rPr>
      </w:pPr>
      <w:r w:rsidRPr="00951B15">
        <w:rPr>
          <w:sz w:val="24"/>
          <w:szCs w:val="24"/>
        </w:rPr>
        <w:t xml:space="preserve">1. Zamawiający wymaga, aby zamówienie zostało wykonane </w:t>
      </w:r>
      <w:bookmarkStart w:id="0" w:name="_Hlk76983570"/>
      <w:r w:rsidRPr="00A06D34">
        <w:rPr>
          <w:b/>
          <w:sz w:val="24"/>
          <w:szCs w:val="24"/>
        </w:rPr>
        <w:t>w</w:t>
      </w:r>
      <w:r w:rsidR="00A06D34" w:rsidRPr="00A06D34">
        <w:rPr>
          <w:b/>
          <w:sz w:val="24"/>
          <w:szCs w:val="24"/>
        </w:rPr>
        <w:t xml:space="preserve"> terminie 100 dni licząc od dnia następnego po zawarciu umowy</w:t>
      </w:r>
      <w:bookmarkEnd w:id="0"/>
      <w:r w:rsidRPr="00A06D34">
        <w:rPr>
          <w:b/>
          <w:sz w:val="24"/>
          <w:szCs w:val="24"/>
        </w:rPr>
        <w:t xml:space="preserve">. </w:t>
      </w:r>
    </w:p>
    <w:p w14:paraId="733B6707"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48EC6E14" w14:textId="77777777" w:rsidR="008C0C4D" w:rsidRPr="00951B15" w:rsidRDefault="008C0C4D" w:rsidP="002C7CBB">
      <w:pPr>
        <w:spacing w:line="276" w:lineRule="auto"/>
        <w:jc w:val="both"/>
        <w:rPr>
          <w:sz w:val="24"/>
          <w:szCs w:val="24"/>
        </w:rPr>
      </w:pPr>
    </w:p>
    <w:p w14:paraId="3147DCE5"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CF1F8B0" w14:textId="77777777" w:rsidR="00330F73" w:rsidRPr="006150EE" w:rsidRDefault="002C7CBB" w:rsidP="002C7CBB">
      <w:pPr>
        <w:spacing w:line="276" w:lineRule="auto"/>
        <w:jc w:val="both"/>
        <w:rPr>
          <w:sz w:val="24"/>
          <w:szCs w:val="24"/>
        </w:rPr>
      </w:pPr>
      <w:r w:rsidRPr="006150EE">
        <w:rPr>
          <w:sz w:val="24"/>
          <w:szCs w:val="24"/>
        </w:rPr>
        <w:lastRenderedPageBreak/>
        <w:t xml:space="preserve">1. Na podstawie art. 112 ustawy Pzp, zamawiający określa warunek/warunki udziału w postępowaniu dotyczący/-e: </w:t>
      </w:r>
    </w:p>
    <w:p w14:paraId="59DE33F4"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C7C0470"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CC30CA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61C89BC9" w14:textId="77777777"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14:paraId="5931203E" w14:textId="77777777" w:rsidR="008E5FC0" w:rsidRDefault="002C7CBB" w:rsidP="00D72149">
      <w:pPr>
        <w:spacing w:line="276" w:lineRule="auto"/>
        <w:jc w:val="both"/>
        <w:rPr>
          <w:sz w:val="24"/>
          <w:szCs w:val="24"/>
        </w:rPr>
      </w:pPr>
      <w:r w:rsidRPr="002A34A4">
        <w:rPr>
          <w:b/>
          <w:sz w:val="24"/>
          <w:szCs w:val="24"/>
        </w:rPr>
        <w:t>a)</w:t>
      </w:r>
      <w:r w:rsidR="00951B15" w:rsidRPr="002A34A4">
        <w:rPr>
          <w:sz w:val="24"/>
          <w:szCs w:val="24"/>
        </w:rPr>
        <w:t xml:space="preserve"> </w:t>
      </w:r>
      <w:r w:rsidRPr="002A34A4">
        <w:rPr>
          <w:sz w:val="24"/>
          <w:szCs w:val="24"/>
        </w:rPr>
        <w:t xml:space="preserve">w okresie ostatnich 5 lat przed upływem terminu składania ofert, a jeżeli okres prowadzenia działalności jest krótszy - w tym okresie, </w:t>
      </w:r>
      <w:r w:rsidR="00881D39" w:rsidRPr="002A34A4">
        <w:rPr>
          <w:sz w:val="24"/>
          <w:szCs w:val="24"/>
        </w:rPr>
        <w:t>wykonał należycie co najmniej</w:t>
      </w:r>
      <w:r w:rsidR="008E5FC0">
        <w:rPr>
          <w:sz w:val="24"/>
          <w:szCs w:val="24"/>
        </w:rPr>
        <w:t>:</w:t>
      </w:r>
    </w:p>
    <w:p w14:paraId="7621F900" w14:textId="77777777" w:rsidR="008E5FC0" w:rsidRPr="008E5FC0" w:rsidRDefault="008E5FC0" w:rsidP="00D72149">
      <w:pPr>
        <w:spacing w:line="276" w:lineRule="auto"/>
        <w:jc w:val="both"/>
        <w:rPr>
          <w:sz w:val="24"/>
          <w:szCs w:val="24"/>
        </w:rPr>
      </w:pPr>
      <w:r w:rsidRPr="008E5FC0">
        <w:rPr>
          <w:sz w:val="24"/>
          <w:szCs w:val="24"/>
        </w:rPr>
        <w:t>-</w:t>
      </w:r>
      <w:r w:rsidR="00881D39" w:rsidRPr="008E5FC0">
        <w:rPr>
          <w:sz w:val="24"/>
          <w:szCs w:val="24"/>
        </w:rPr>
        <w:t xml:space="preserve"> </w:t>
      </w:r>
      <w:r w:rsidR="00881D39" w:rsidRPr="008E5FC0">
        <w:rPr>
          <w:b/>
          <w:sz w:val="24"/>
          <w:szCs w:val="24"/>
        </w:rPr>
        <w:t>dwie roboty budowlane, obejmujące swym zak</w:t>
      </w:r>
      <w:r w:rsidR="00D72149" w:rsidRPr="008E5FC0">
        <w:rPr>
          <w:b/>
          <w:sz w:val="24"/>
          <w:szCs w:val="24"/>
        </w:rPr>
        <w:t>resem</w:t>
      </w:r>
      <w:r w:rsidR="00F01929" w:rsidRPr="008E5FC0">
        <w:rPr>
          <w:b/>
          <w:sz w:val="24"/>
          <w:szCs w:val="24"/>
        </w:rPr>
        <w:t xml:space="preserve"> </w:t>
      </w:r>
      <w:r w:rsidR="00D72149" w:rsidRPr="008E5FC0">
        <w:rPr>
          <w:b/>
          <w:sz w:val="24"/>
          <w:szCs w:val="24"/>
        </w:rPr>
        <w:t xml:space="preserve"> budowę lub  </w:t>
      </w:r>
      <w:r w:rsidR="003F66FA" w:rsidRPr="008E5FC0">
        <w:rPr>
          <w:b/>
          <w:sz w:val="24"/>
          <w:szCs w:val="24"/>
        </w:rPr>
        <w:t xml:space="preserve">przebudowę lub rozbudowę drogi lub placu </w:t>
      </w:r>
      <w:r w:rsidR="002A34A4" w:rsidRPr="008E5FC0">
        <w:rPr>
          <w:b/>
          <w:sz w:val="24"/>
          <w:szCs w:val="24"/>
        </w:rPr>
        <w:t xml:space="preserve">lub ciągów pieszo-jezdnych lub parkingów o nawierzchni z betonu asfaltowego,  o wartości </w:t>
      </w:r>
      <w:r w:rsidR="00F01929" w:rsidRPr="008E5FC0">
        <w:rPr>
          <w:b/>
          <w:sz w:val="24"/>
          <w:szCs w:val="24"/>
        </w:rPr>
        <w:t xml:space="preserve">robót drogowych </w:t>
      </w:r>
      <w:r w:rsidRPr="008E5FC0">
        <w:rPr>
          <w:b/>
          <w:sz w:val="24"/>
          <w:szCs w:val="24"/>
        </w:rPr>
        <w:t>min. 3</w:t>
      </w:r>
      <w:r w:rsidR="00D72149" w:rsidRPr="008E5FC0">
        <w:rPr>
          <w:b/>
          <w:sz w:val="24"/>
          <w:szCs w:val="24"/>
        </w:rPr>
        <w:t>00 000,00 zł każda</w:t>
      </w:r>
      <w:r w:rsidR="00881D39" w:rsidRPr="008E5FC0">
        <w:rPr>
          <w:sz w:val="24"/>
          <w:szCs w:val="24"/>
        </w:rPr>
        <w:t xml:space="preserve"> </w:t>
      </w:r>
    </w:p>
    <w:p w14:paraId="77833254" w14:textId="3FEFB5E8" w:rsidR="008E5FC0" w:rsidRPr="008E5FC0" w:rsidRDefault="008E5FC0" w:rsidP="00D72149">
      <w:pPr>
        <w:spacing w:line="276" w:lineRule="auto"/>
        <w:jc w:val="both"/>
        <w:rPr>
          <w:sz w:val="24"/>
          <w:szCs w:val="24"/>
        </w:rPr>
      </w:pPr>
      <w:r w:rsidRPr="008E5FC0">
        <w:rPr>
          <w:sz w:val="24"/>
          <w:szCs w:val="24"/>
        </w:rPr>
        <w:t xml:space="preserve">- </w:t>
      </w:r>
      <w:r w:rsidRPr="008E5FC0">
        <w:rPr>
          <w:b/>
          <w:sz w:val="24"/>
          <w:szCs w:val="24"/>
        </w:rPr>
        <w:t>dwie roboty budowlane, obejmujące swym zakresem  budowę lub  przebudowę lub rozbudowę oświetlenia drogowego, o wartości robót elektrycznych min. 100 000,00 każda</w:t>
      </w:r>
    </w:p>
    <w:p w14:paraId="680D4E73" w14:textId="105A6938" w:rsidR="002C7CBB" w:rsidRPr="002A34A4" w:rsidRDefault="002C7CBB" w:rsidP="00D72149">
      <w:pPr>
        <w:spacing w:line="276" w:lineRule="auto"/>
        <w:jc w:val="both"/>
        <w:rPr>
          <w:sz w:val="24"/>
          <w:szCs w:val="24"/>
        </w:rPr>
      </w:pPr>
      <w:r w:rsidRPr="002A34A4">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61878936" w14:textId="77777777" w:rsidR="006150EE" w:rsidRPr="008C0C4D" w:rsidRDefault="006150EE" w:rsidP="002C7CBB">
      <w:pPr>
        <w:spacing w:line="276" w:lineRule="auto"/>
        <w:jc w:val="both"/>
        <w:rPr>
          <w:sz w:val="22"/>
          <w:szCs w:val="24"/>
        </w:rPr>
      </w:pPr>
    </w:p>
    <w:p w14:paraId="27A7CAF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B2314B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3BDF85C8"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91C0B86" w14:textId="77777777" w:rsidR="006150EE" w:rsidRPr="008C0C4D" w:rsidRDefault="006150EE" w:rsidP="006150EE">
      <w:pPr>
        <w:spacing w:line="276" w:lineRule="auto"/>
        <w:jc w:val="both"/>
        <w:rPr>
          <w:sz w:val="24"/>
        </w:rPr>
      </w:pPr>
      <w:r w:rsidRPr="008C0C4D">
        <w:rPr>
          <w:b/>
          <w:sz w:val="24"/>
        </w:rPr>
        <w:lastRenderedPageBreak/>
        <w:t>b)</w:t>
      </w:r>
      <w:r w:rsidRPr="008C0C4D">
        <w:rPr>
          <w:sz w:val="24"/>
        </w:rPr>
        <w:t xml:space="preserve"> </w:t>
      </w:r>
      <w:r w:rsidRPr="008E5FC0">
        <w:rPr>
          <w:b/>
          <w:sz w:val="24"/>
        </w:rPr>
        <w:t>dysponuje lub będzie dysponował podczas realizacji zamówienia co najmniej następującymi osobami spełniającymi poniższe wymagania:</w:t>
      </w:r>
      <w:r w:rsidRPr="008C0C4D">
        <w:rPr>
          <w:sz w:val="24"/>
        </w:rPr>
        <w:t xml:space="preserve"> </w:t>
      </w:r>
    </w:p>
    <w:p w14:paraId="13F2BA32" w14:textId="413835FF" w:rsidR="006150EE"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w:t>
      </w:r>
      <w:r w:rsidR="008E5FC0">
        <w:rPr>
          <w:b/>
          <w:sz w:val="24"/>
        </w:rPr>
        <w:t>kierownika budowy</w:t>
      </w:r>
      <w:r w:rsidRPr="008C0C4D">
        <w:rPr>
          <w:sz w:val="24"/>
        </w:rPr>
        <w:t xml:space="preserve"> o specjalności odpowiadającej niniejszemu zamówieniu</w:t>
      </w:r>
      <w:r w:rsidR="00D72149">
        <w:rPr>
          <w:sz w:val="24"/>
        </w:rPr>
        <w:t xml:space="preserve"> </w:t>
      </w:r>
      <w:r w:rsidR="002A34A4">
        <w:rPr>
          <w:sz w:val="24"/>
        </w:rPr>
        <w:t xml:space="preserve">( </w:t>
      </w:r>
      <w:r w:rsidR="002A34A4" w:rsidRPr="008E5FC0">
        <w:rPr>
          <w:b/>
          <w:sz w:val="24"/>
        </w:rPr>
        <w:t>branża drogowa</w:t>
      </w:r>
      <w:r w:rsidR="00D72149">
        <w:rPr>
          <w:sz w:val="24"/>
        </w:rPr>
        <w:t>)</w:t>
      </w:r>
      <w:r w:rsidRPr="008C0C4D">
        <w:rPr>
          <w:sz w:val="24"/>
        </w:rPr>
        <w:t xml:space="preserve">, a także posiadać doświadczenie w pełnieniu funkcji kierownika budowy (Załącznik nr 5 do SWZ). </w:t>
      </w:r>
    </w:p>
    <w:p w14:paraId="46DC0676" w14:textId="77777777" w:rsidR="00F01929" w:rsidRPr="008E5FC0" w:rsidRDefault="00F01929" w:rsidP="00F01929">
      <w:pPr>
        <w:spacing w:line="276" w:lineRule="auto"/>
        <w:jc w:val="both"/>
        <w:rPr>
          <w:b/>
          <w:sz w:val="24"/>
        </w:rPr>
      </w:pPr>
      <w:r w:rsidRPr="00F01929">
        <w:rPr>
          <w:b/>
          <w:sz w:val="24"/>
        </w:rPr>
        <w:t xml:space="preserve">c) </w:t>
      </w:r>
      <w:r w:rsidRPr="008E5FC0">
        <w:rPr>
          <w:b/>
          <w:sz w:val="24"/>
        </w:rPr>
        <w:t xml:space="preserve">dysponuje lub będzie dysponował podczas realizacji zamówienia co najmniej następującymi osobami spełniającymi poniższe wymagania: </w:t>
      </w:r>
    </w:p>
    <w:p w14:paraId="01F0B057" w14:textId="046C1203" w:rsidR="00F01929" w:rsidRPr="00F01929" w:rsidRDefault="00F01929" w:rsidP="00F01929">
      <w:pPr>
        <w:spacing w:line="276" w:lineRule="auto"/>
        <w:jc w:val="both"/>
        <w:rPr>
          <w:b/>
          <w:sz w:val="24"/>
        </w:rPr>
      </w:pPr>
      <w:r w:rsidRPr="00F01929">
        <w:rPr>
          <w:sz w:val="24"/>
        </w:rPr>
        <w:t>Wykonawca musi wykazać, że dysponuje lub będzie dysponował osobami legitymującymi się doświadczeniem i kwalifikacjami odpowiednimi do stanowisk, jakie zostaną im</w:t>
      </w:r>
      <w:r w:rsidRPr="00F01929">
        <w:rPr>
          <w:b/>
          <w:sz w:val="24"/>
        </w:rPr>
        <w:t xml:space="preserve"> </w:t>
      </w:r>
      <w:r w:rsidRPr="00F01929">
        <w:rPr>
          <w:sz w:val="24"/>
        </w:rPr>
        <w:t>powierzone.</w:t>
      </w:r>
      <w:r w:rsidRPr="00F01929">
        <w:rPr>
          <w:b/>
          <w:sz w:val="24"/>
        </w:rPr>
        <w:t xml:space="preserve"> </w:t>
      </w:r>
      <w:r w:rsidRPr="00F01929">
        <w:rPr>
          <w:sz w:val="24"/>
        </w:rPr>
        <w:t xml:space="preserve">Wykonawca przedstawi w ofercie kandydata na stanowisko </w:t>
      </w:r>
      <w:r w:rsidRPr="008E5FC0">
        <w:rPr>
          <w:b/>
          <w:sz w:val="24"/>
        </w:rPr>
        <w:t>kierownika rob</w:t>
      </w:r>
      <w:r w:rsidR="008E5FC0" w:rsidRPr="008E5FC0">
        <w:rPr>
          <w:b/>
          <w:sz w:val="24"/>
        </w:rPr>
        <w:t>ó</w:t>
      </w:r>
      <w:r w:rsidRPr="008E5FC0">
        <w:rPr>
          <w:b/>
          <w:sz w:val="24"/>
        </w:rPr>
        <w:t>t</w:t>
      </w:r>
      <w:r w:rsidRPr="00F01929">
        <w:rPr>
          <w:sz w:val="24"/>
        </w:rPr>
        <w:t xml:space="preserve">. Proponowana osoba musi posiadać odpowiednie uprawnienia budowlane i przygotowanie zawodowe upoważniające do wykonywania samodzielnej funkcji kierownika budowy/robót o specjalności odpowiadającej niniejszemu zamówieniu </w:t>
      </w:r>
      <w:r w:rsidR="008E5FC0">
        <w:rPr>
          <w:sz w:val="24"/>
        </w:rPr>
        <w:t xml:space="preserve">( </w:t>
      </w:r>
      <w:r w:rsidR="008E5FC0" w:rsidRPr="008E5FC0">
        <w:rPr>
          <w:b/>
          <w:sz w:val="24"/>
        </w:rPr>
        <w:t>branża elektr</w:t>
      </w:r>
      <w:r w:rsidRPr="008E5FC0">
        <w:rPr>
          <w:b/>
          <w:sz w:val="24"/>
        </w:rPr>
        <w:t>y</w:t>
      </w:r>
      <w:r w:rsidR="008E5FC0" w:rsidRPr="008E5FC0">
        <w:rPr>
          <w:b/>
          <w:sz w:val="24"/>
        </w:rPr>
        <w:t>cz</w:t>
      </w:r>
      <w:r w:rsidRPr="008E5FC0">
        <w:rPr>
          <w:b/>
          <w:sz w:val="24"/>
        </w:rPr>
        <w:t>na</w:t>
      </w:r>
      <w:r w:rsidRPr="00F01929">
        <w:rPr>
          <w:sz w:val="24"/>
        </w:rPr>
        <w:t xml:space="preserve">), a także posiadać doświadczenie w pełnieniu funkcji kierownika budowy </w:t>
      </w:r>
      <w:r w:rsidRPr="00F01929">
        <w:rPr>
          <w:b/>
          <w:sz w:val="24"/>
        </w:rPr>
        <w:t xml:space="preserve">(Załącznik nr 5 do SWZ). </w:t>
      </w:r>
    </w:p>
    <w:p w14:paraId="2D425929" w14:textId="62F0BEE8" w:rsidR="00F01929" w:rsidRPr="00F01929" w:rsidRDefault="00F01929" w:rsidP="006150EE">
      <w:pPr>
        <w:spacing w:line="276" w:lineRule="auto"/>
        <w:jc w:val="both"/>
        <w:rPr>
          <w:b/>
          <w:sz w:val="24"/>
        </w:rPr>
      </w:pPr>
    </w:p>
    <w:p w14:paraId="61DDD19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15BDE43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0E82C4E"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55F87384" w14:textId="77777777" w:rsidR="00DA61D7" w:rsidRPr="008C0C4D"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37747E3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14:paraId="0B1B206F"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AB7FFFE"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FE4798E" w14:textId="77777777" w:rsidR="008C0C4D" w:rsidRPr="00DC65F8" w:rsidRDefault="008C0C4D" w:rsidP="006150EE">
      <w:pPr>
        <w:spacing w:line="276" w:lineRule="auto"/>
        <w:jc w:val="both"/>
        <w:rPr>
          <w:sz w:val="24"/>
        </w:rPr>
      </w:pPr>
    </w:p>
    <w:p w14:paraId="2B1824F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84ECC41"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1FEC01D"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1D04F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553FE7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564F22"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0426A9C4"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A4B7295" w14:textId="77777777" w:rsidR="00DC65F8" w:rsidRDefault="00DC65F8" w:rsidP="006150EE">
      <w:pPr>
        <w:spacing w:line="276" w:lineRule="auto"/>
        <w:jc w:val="both"/>
        <w:rPr>
          <w:sz w:val="24"/>
          <w:szCs w:val="24"/>
        </w:rPr>
      </w:pPr>
    </w:p>
    <w:p w14:paraId="1B77A8AE" w14:textId="77777777" w:rsidR="00554B9D" w:rsidRDefault="00554B9D" w:rsidP="006150EE">
      <w:pPr>
        <w:spacing w:line="276" w:lineRule="auto"/>
        <w:jc w:val="both"/>
        <w:rPr>
          <w:sz w:val="24"/>
          <w:szCs w:val="24"/>
        </w:rPr>
      </w:pPr>
    </w:p>
    <w:p w14:paraId="588ED9ED" w14:textId="77777777" w:rsidR="00554B9D" w:rsidRDefault="00554B9D" w:rsidP="006150EE">
      <w:pPr>
        <w:spacing w:line="276" w:lineRule="auto"/>
        <w:jc w:val="both"/>
        <w:rPr>
          <w:sz w:val="24"/>
          <w:szCs w:val="24"/>
        </w:rPr>
      </w:pPr>
    </w:p>
    <w:p w14:paraId="7B4B3435" w14:textId="77777777" w:rsidR="00554B9D" w:rsidRDefault="00554B9D" w:rsidP="006B4091">
      <w:pPr>
        <w:shd w:val="clear" w:color="auto" w:fill="B8CCE4" w:themeFill="accent1" w:themeFillTint="66"/>
        <w:spacing w:line="276" w:lineRule="auto"/>
        <w:jc w:val="both"/>
        <w:rPr>
          <w:sz w:val="24"/>
          <w:szCs w:val="24"/>
        </w:rPr>
      </w:pPr>
    </w:p>
    <w:p w14:paraId="0F1ED0AA"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2C37C387"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7254ED9A"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3F2C2BCD" w14:textId="77777777"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1C991EE2"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9427B8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68A939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4CA048"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ADCC3E"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9811116"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14:paraId="07793311"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4FA8BDE2" w14:textId="77777777"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7897579"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w:t>
      </w:r>
      <w:r w:rsidRPr="00296C14">
        <w:rPr>
          <w:sz w:val="24"/>
          <w:szCs w:val="24"/>
        </w:rPr>
        <w:lastRenderedPageBreak/>
        <w:t xml:space="preserve">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F6C6BCA"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4D6FED23"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59E93FDD"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43ED8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CFD4C7C"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3C6BFA1A"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566951C"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B730899"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71D9C9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14:paraId="360E145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530321D"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34FF65D1"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44F1D040"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CF127A"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22048307"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22235992"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412FE81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5E7A11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1B7D9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3ADF753" w14:textId="77777777"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3F61374" w14:textId="77777777"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2553410"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BB2B71"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7E81E3" w14:textId="77777777" w:rsidR="003C4D9F" w:rsidRPr="00296C14" w:rsidRDefault="006B4091" w:rsidP="003C4D9F">
      <w:pPr>
        <w:spacing w:line="276" w:lineRule="auto"/>
        <w:jc w:val="both"/>
        <w:rPr>
          <w:sz w:val="24"/>
          <w:szCs w:val="24"/>
        </w:rPr>
      </w:pPr>
      <w:r w:rsidRPr="00296C14">
        <w:rPr>
          <w:b/>
          <w:sz w:val="24"/>
          <w:szCs w:val="24"/>
        </w:rPr>
        <w:lastRenderedPageBreak/>
        <w:t>d) Zobowiązanie podmiotu trzeciego</w:t>
      </w:r>
      <w:r w:rsidRPr="00296C14">
        <w:rPr>
          <w:sz w:val="24"/>
          <w:szCs w:val="24"/>
        </w:rPr>
        <w:t xml:space="preserve">  </w:t>
      </w:r>
    </w:p>
    <w:p w14:paraId="1C49DAA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854FB06"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4F2EF949"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581E32C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93D3"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DC9BA7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0F03B65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1C76B6D2"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115044E6"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4F6FDE4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1AF48E0"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8B6F40"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C37B4BA"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D328A" w14:textId="77777777"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14:paraId="5B28B258" w14:textId="77777777" w:rsidR="00DC65F8" w:rsidRDefault="006961C6" w:rsidP="00B400CB">
      <w:pPr>
        <w:spacing w:line="276" w:lineRule="auto"/>
        <w:jc w:val="both"/>
        <w:rPr>
          <w:sz w:val="24"/>
          <w:szCs w:val="24"/>
        </w:rPr>
      </w:pPr>
      <w:r w:rsidRPr="00296C14">
        <w:rPr>
          <w:sz w:val="24"/>
          <w:szCs w:val="24"/>
        </w:rPr>
        <w:lastRenderedPageBreak/>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4ECE7B"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1542FD5"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5BBCE7A" w14:textId="77777777" w:rsidR="008C42A2" w:rsidRPr="00CA07A4" w:rsidRDefault="008C42A2" w:rsidP="00B400CB">
      <w:pPr>
        <w:spacing w:line="276" w:lineRule="auto"/>
        <w:jc w:val="both"/>
        <w:rPr>
          <w:sz w:val="24"/>
        </w:rPr>
      </w:pPr>
      <w:r w:rsidRPr="00CA07A4">
        <w:rPr>
          <w:sz w:val="24"/>
        </w:rPr>
        <w:t xml:space="preserve">1) braku podstaw wykluczenia: </w:t>
      </w:r>
    </w:p>
    <w:p w14:paraId="20ECFED5"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EF8E30F"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6D2B7A55" w14:textId="77777777" w:rsidR="008C42A2" w:rsidRPr="00CA07A4" w:rsidRDefault="008C42A2" w:rsidP="00B400CB">
      <w:pPr>
        <w:spacing w:line="276" w:lineRule="auto"/>
        <w:jc w:val="both"/>
        <w:rPr>
          <w:b/>
          <w:sz w:val="24"/>
        </w:rPr>
      </w:pPr>
      <w:r w:rsidRPr="00CA07A4">
        <w:rPr>
          <w:b/>
          <w:sz w:val="24"/>
        </w:rPr>
        <w:t xml:space="preserve">- brak podstaw wykluczenia; </w:t>
      </w:r>
    </w:p>
    <w:p w14:paraId="3800FE7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92E4717"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F69F182"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E62CBE3"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CA07A4">
        <w:rPr>
          <w:sz w:val="24"/>
        </w:rPr>
        <w:lastRenderedPageBreak/>
        <w:t xml:space="preserve">samorządu zawodowego lub gospodarczego, właściwym ze względu na siedzibę lub miejsce zamieszkania wykonawcy. </w:t>
      </w:r>
    </w:p>
    <w:p w14:paraId="6F349E20"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0A32996"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1E7F31FE"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0AD903A" w14:textId="77777777" w:rsidR="00CE6616" w:rsidRPr="00CA07A4" w:rsidRDefault="00CE6616" w:rsidP="00B400CB">
      <w:pPr>
        <w:spacing w:line="276" w:lineRule="auto"/>
        <w:jc w:val="both"/>
        <w:rPr>
          <w:sz w:val="24"/>
        </w:rPr>
      </w:pPr>
    </w:p>
    <w:p w14:paraId="6D82C853"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D4C0E64"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D0DE1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CE4979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898F65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F2F4A10"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44391537"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5CEFAACE" w14:textId="77777777" w:rsidR="001C4FF2" w:rsidRPr="00E34A87" w:rsidRDefault="001C4FF2" w:rsidP="00B400CB">
      <w:pPr>
        <w:spacing w:line="276" w:lineRule="auto"/>
        <w:jc w:val="both"/>
        <w:rPr>
          <w:sz w:val="24"/>
          <w:szCs w:val="24"/>
        </w:rPr>
      </w:pPr>
    </w:p>
    <w:p w14:paraId="71789A2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3ABE5A34" w14:textId="1318E44F"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w:t>
      </w:r>
      <w:r w:rsidR="00AC253B">
        <w:rPr>
          <w:sz w:val="24"/>
          <w:szCs w:val="24"/>
        </w:rPr>
        <w:t>fert, wnieść wadium w kwocie: 10</w:t>
      </w:r>
      <w:r w:rsidR="00D72149" w:rsidRPr="00D72149">
        <w:rPr>
          <w:sz w:val="24"/>
          <w:szCs w:val="24"/>
        </w:rPr>
        <w:t> 000,00 zł.</w:t>
      </w:r>
    </w:p>
    <w:p w14:paraId="339751EF" w14:textId="77777777"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14:paraId="4F2F1DE2"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14:paraId="5D9A3BB2"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00F0F848" w14:textId="24D1BC82" w:rsidR="003F66FA" w:rsidRPr="00605F25" w:rsidRDefault="00C3266D" w:rsidP="003F66FA">
      <w:pPr>
        <w:spacing w:line="276" w:lineRule="auto"/>
        <w:jc w:val="both"/>
        <w:rPr>
          <w:b/>
          <w:i/>
          <w:sz w:val="24"/>
          <w:szCs w:val="24"/>
        </w:rPr>
      </w:pPr>
      <w:r w:rsidRPr="00C3266D">
        <w:rPr>
          <w:b/>
          <w:bCs/>
          <w:sz w:val="24"/>
          <w:szCs w:val="24"/>
        </w:rPr>
        <w:t>57 1020 2137 0000 9102 0147 6241</w:t>
      </w:r>
      <w:r w:rsidR="003F6F0C">
        <w:rPr>
          <w:b/>
          <w:i/>
          <w:iCs/>
          <w:sz w:val="24"/>
          <w:szCs w:val="24"/>
        </w:rPr>
        <w:t xml:space="preserve"> </w:t>
      </w:r>
      <w:r w:rsidR="003F66FA">
        <w:rPr>
          <w:sz w:val="24"/>
          <w:szCs w:val="24"/>
        </w:rPr>
        <w:t xml:space="preserve"> z dopiskiem: Wadium na: </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77182C0" w14:textId="77777777" w:rsidR="00E34A87" w:rsidRPr="00CD057A" w:rsidRDefault="00441B03" w:rsidP="00B400CB">
      <w:pPr>
        <w:spacing w:line="276" w:lineRule="auto"/>
        <w:jc w:val="both"/>
        <w:rPr>
          <w:sz w:val="24"/>
          <w:szCs w:val="24"/>
        </w:rPr>
      </w:pPr>
      <w:r w:rsidRPr="00CD057A">
        <w:rPr>
          <w:sz w:val="24"/>
          <w:szCs w:val="24"/>
        </w:rPr>
        <w:t xml:space="preserve"> wydruk z przelewu elektronicznego zaleca się złożyć wraz z ofertą. </w:t>
      </w:r>
    </w:p>
    <w:p w14:paraId="18B1DA1E"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A097215"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576A90E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2E44EE51"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25776674"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70A23F7D"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B6A85F7"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60A20967"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434FA8DB" w14:textId="77777777" w:rsidR="00E34A87" w:rsidRPr="00CD057A" w:rsidRDefault="00441B03" w:rsidP="00B400CB">
      <w:pPr>
        <w:spacing w:line="276" w:lineRule="auto"/>
        <w:jc w:val="both"/>
        <w:rPr>
          <w:sz w:val="24"/>
          <w:szCs w:val="24"/>
        </w:rPr>
      </w:pPr>
      <w:r w:rsidRPr="00CD057A">
        <w:rPr>
          <w:sz w:val="24"/>
          <w:szCs w:val="24"/>
        </w:rPr>
        <w:lastRenderedPageBreak/>
        <w:t xml:space="preserve">8) Zamawiający dokona zwrotu wadium na zasadach określonych w art. 98 ust. 1–5 ustawy Pzp. </w:t>
      </w:r>
    </w:p>
    <w:p w14:paraId="620DBDBC" w14:textId="77777777"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14:paraId="4434CFE1" w14:textId="77777777" w:rsidR="00E34A87" w:rsidRPr="00CD057A" w:rsidRDefault="00E34A87" w:rsidP="00B400CB">
      <w:pPr>
        <w:spacing w:line="276" w:lineRule="auto"/>
        <w:jc w:val="both"/>
        <w:rPr>
          <w:sz w:val="24"/>
          <w:szCs w:val="24"/>
        </w:rPr>
      </w:pPr>
    </w:p>
    <w:p w14:paraId="3917CADF"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60CEA8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7325E7E4" w14:textId="7777777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14:paraId="103E038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61A0286"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EDF962A"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029087AD"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7DB1B715"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14:paraId="25C9AC8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44EC5FE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3B27145A"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6544A3D3"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54DBB6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21B51E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D21216B"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0B0BE94E"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w:t>
      </w:r>
      <w:r w:rsidRPr="00CD057A">
        <w:rPr>
          <w:sz w:val="24"/>
          <w:szCs w:val="24"/>
        </w:rPr>
        <w:lastRenderedPageBreak/>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3020A3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04F82C7"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6558E41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E33DB85"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46792C85"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1ADD4CA" w14:textId="77777777" w:rsidR="00B0640A" w:rsidRPr="00D9498E" w:rsidRDefault="00B0640A" w:rsidP="00B400CB">
      <w:pPr>
        <w:spacing w:line="276" w:lineRule="auto"/>
        <w:jc w:val="both"/>
        <w:rPr>
          <w:sz w:val="24"/>
        </w:rPr>
      </w:pPr>
    </w:p>
    <w:p w14:paraId="74C9277D"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63FCEC01"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8F6DD78"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9B2F25"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w:t>
      </w:r>
      <w:r w:rsidRPr="00D9498E">
        <w:rPr>
          <w:sz w:val="24"/>
        </w:rPr>
        <w:lastRenderedPageBreak/>
        <w:t xml:space="preserve">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96C5D4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D446263"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14:paraId="037F3CC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34B0C03"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31189CA4"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3E1958" w14:textId="77777777" w:rsidR="00D9498E" w:rsidRPr="00F572D4" w:rsidRDefault="00D9498E" w:rsidP="00B400CB">
      <w:pPr>
        <w:spacing w:line="276" w:lineRule="auto"/>
        <w:jc w:val="both"/>
        <w:rPr>
          <w:sz w:val="24"/>
          <w:szCs w:val="24"/>
        </w:rPr>
      </w:pPr>
    </w:p>
    <w:p w14:paraId="215F0FA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6E916F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724027D"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14:paraId="4B8044AF"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2D7CE29"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C0CB389"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0E509B43"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456122FF" w14:textId="77777777"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A885951"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14:paraId="1BD7599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2F957FB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50E18D"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E9AACC"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514A466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297AAACA"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1F6E00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56FD1B72"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712D961"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392A267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112A75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AA244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113E545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366F50"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06592483"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24DA5DE7"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851361D"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95F684"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A1EE2B9"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7DEC929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7C0C4AE"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4643F8" w14:textId="77777777" w:rsidR="00F572D4" w:rsidRPr="00F14285" w:rsidRDefault="00F572D4" w:rsidP="00F572D4">
      <w:pPr>
        <w:spacing w:line="276" w:lineRule="auto"/>
        <w:jc w:val="both"/>
        <w:rPr>
          <w:sz w:val="24"/>
          <w:szCs w:val="24"/>
        </w:rPr>
      </w:pPr>
    </w:p>
    <w:p w14:paraId="57AA4534"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A2DBA00" w14:textId="719FDB31" w:rsidR="00F14285" w:rsidRPr="00D705B6" w:rsidRDefault="00F572D4" w:rsidP="00F572D4">
      <w:pPr>
        <w:spacing w:line="276" w:lineRule="auto"/>
        <w:jc w:val="both"/>
        <w:rPr>
          <w:sz w:val="24"/>
          <w:szCs w:val="24"/>
        </w:rPr>
      </w:pPr>
      <w:r w:rsidRPr="00F14285">
        <w:rPr>
          <w:sz w:val="24"/>
          <w:szCs w:val="24"/>
        </w:rPr>
        <w:t xml:space="preserve">1) Ofertę należy złożyć w terminie do dnia </w:t>
      </w:r>
      <w:r w:rsidR="001A50ED" w:rsidRPr="001A50ED">
        <w:rPr>
          <w:b/>
          <w:color w:val="FF0000"/>
          <w:sz w:val="24"/>
          <w:szCs w:val="24"/>
        </w:rPr>
        <w:t>29</w:t>
      </w:r>
      <w:r w:rsidR="005D2FBD" w:rsidRPr="001A50ED">
        <w:rPr>
          <w:b/>
          <w:color w:val="FF0000"/>
          <w:sz w:val="24"/>
          <w:szCs w:val="24"/>
        </w:rPr>
        <w:t>.07</w:t>
      </w:r>
      <w:r w:rsidR="00F564D6" w:rsidRPr="001A50ED">
        <w:rPr>
          <w:b/>
          <w:color w:val="FF0000"/>
          <w:sz w:val="24"/>
          <w:szCs w:val="24"/>
        </w:rPr>
        <w:t>.2021r</w:t>
      </w:r>
      <w:r w:rsidRPr="001A50ED">
        <w:rPr>
          <w:color w:val="FF0000"/>
          <w:sz w:val="24"/>
          <w:szCs w:val="24"/>
        </w:rPr>
        <w:t xml:space="preserve"> </w:t>
      </w:r>
      <w:r w:rsidRPr="00D705B6">
        <w:rPr>
          <w:sz w:val="24"/>
          <w:szCs w:val="24"/>
        </w:rPr>
        <w:t xml:space="preserve">do godz. </w:t>
      </w:r>
      <w:r w:rsidR="00F564D6" w:rsidRPr="001A50ED">
        <w:rPr>
          <w:b/>
          <w:color w:val="FF0000"/>
          <w:sz w:val="24"/>
          <w:szCs w:val="24"/>
        </w:rPr>
        <w:t>10:00</w:t>
      </w:r>
      <w:r w:rsidRPr="001A50ED">
        <w:rPr>
          <w:color w:val="FF0000"/>
          <w:sz w:val="24"/>
          <w:szCs w:val="24"/>
        </w:rPr>
        <w:t xml:space="preserve"> </w:t>
      </w:r>
    </w:p>
    <w:p w14:paraId="0745713D" w14:textId="77777777" w:rsidR="00F14285" w:rsidRPr="00D705B6" w:rsidRDefault="00F572D4" w:rsidP="00F572D4">
      <w:pPr>
        <w:spacing w:line="276" w:lineRule="auto"/>
        <w:jc w:val="both"/>
        <w:rPr>
          <w:b/>
          <w:sz w:val="24"/>
          <w:szCs w:val="24"/>
        </w:rPr>
      </w:pPr>
      <w:r w:rsidRPr="00D705B6">
        <w:rPr>
          <w:sz w:val="24"/>
          <w:szCs w:val="24"/>
        </w:rPr>
        <w:t xml:space="preserve">2) Sposób składania ofert za pośrednictwem Platformy, na stronie internetowej Zamawiającego: </w:t>
      </w:r>
      <w:r w:rsidR="00C3266D" w:rsidRPr="00D705B6">
        <w:rPr>
          <w:b/>
          <w:sz w:val="24"/>
          <w:szCs w:val="24"/>
        </w:rPr>
        <w:t>https://platformazakupowa.pl/pn/piechowice</w:t>
      </w:r>
    </w:p>
    <w:p w14:paraId="0E15DF78" w14:textId="151D956C" w:rsidR="00F14285" w:rsidRPr="00D705B6" w:rsidRDefault="00F572D4" w:rsidP="00F572D4">
      <w:pPr>
        <w:spacing w:line="276" w:lineRule="auto"/>
        <w:jc w:val="both"/>
        <w:rPr>
          <w:sz w:val="24"/>
          <w:szCs w:val="24"/>
        </w:rPr>
      </w:pPr>
      <w:r w:rsidRPr="00D705B6">
        <w:rPr>
          <w:sz w:val="24"/>
          <w:szCs w:val="24"/>
        </w:rPr>
        <w:t xml:space="preserve">3) Otwarcie ofert nastąpi w </w:t>
      </w:r>
      <w:r w:rsidRPr="005D2FBD">
        <w:rPr>
          <w:sz w:val="24"/>
          <w:szCs w:val="24"/>
        </w:rPr>
        <w:t xml:space="preserve">dniu </w:t>
      </w:r>
      <w:r w:rsidR="005D2FBD" w:rsidRPr="001A50ED">
        <w:rPr>
          <w:b/>
          <w:color w:val="FF0000"/>
          <w:sz w:val="24"/>
          <w:szCs w:val="24"/>
        </w:rPr>
        <w:t>2</w:t>
      </w:r>
      <w:r w:rsidR="001A50ED" w:rsidRPr="001A50ED">
        <w:rPr>
          <w:b/>
          <w:color w:val="FF0000"/>
          <w:sz w:val="24"/>
          <w:szCs w:val="24"/>
        </w:rPr>
        <w:t>9</w:t>
      </w:r>
      <w:r w:rsidR="005D2FBD" w:rsidRPr="001A50ED">
        <w:rPr>
          <w:b/>
          <w:color w:val="FF0000"/>
          <w:sz w:val="24"/>
          <w:szCs w:val="24"/>
        </w:rPr>
        <w:t>.07</w:t>
      </w:r>
      <w:r w:rsidR="00F564D6" w:rsidRPr="001A50ED">
        <w:rPr>
          <w:b/>
          <w:color w:val="FF0000"/>
          <w:sz w:val="24"/>
          <w:szCs w:val="24"/>
        </w:rPr>
        <w:t>.2021r</w:t>
      </w:r>
      <w:r w:rsidRPr="001A50ED">
        <w:rPr>
          <w:color w:val="FF0000"/>
          <w:sz w:val="24"/>
          <w:szCs w:val="24"/>
        </w:rPr>
        <w:t xml:space="preserve"> </w:t>
      </w:r>
      <w:r w:rsidRPr="00D705B6">
        <w:rPr>
          <w:sz w:val="24"/>
          <w:szCs w:val="24"/>
        </w:rPr>
        <w:t xml:space="preserve">o godz. </w:t>
      </w:r>
      <w:r w:rsidR="00F564D6" w:rsidRPr="001A50ED">
        <w:rPr>
          <w:b/>
          <w:color w:val="FF0000"/>
          <w:sz w:val="24"/>
          <w:szCs w:val="24"/>
        </w:rPr>
        <w:t>10:30</w:t>
      </w:r>
      <w:r w:rsidRPr="001A50ED">
        <w:rPr>
          <w:color w:val="FF0000"/>
          <w:sz w:val="24"/>
          <w:szCs w:val="24"/>
        </w:rPr>
        <w:t xml:space="preserve"> </w:t>
      </w:r>
      <w:r w:rsidRPr="00D705B6">
        <w:rPr>
          <w:sz w:val="24"/>
          <w:szCs w:val="24"/>
        </w:rPr>
        <w:t xml:space="preserve">poprzez odszyfrowanie wczytanych na Platformie ofert. </w:t>
      </w:r>
    </w:p>
    <w:p w14:paraId="782ABBCF"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A73DD67"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A016C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3B780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41C24B5D" w14:textId="77777777" w:rsidR="00F14285" w:rsidRPr="001413B4" w:rsidRDefault="00F14285" w:rsidP="00F572D4">
      <w:pPr>
        <w:spacing w:line="276" w:lineRule="auto"/>
        <w:jc w:val="both"/>
        <w:rPr>
          <w:sz w:val="24"/>
        </w:rPr>
      </w:pPr>
    </w:p>
    <w:p w14:paraId="55D20181"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7490A014" w14:textId="574A2DCF" w:rsidR="00F14285" w:rsidRPr="001413B4" w:rsidRDefault="00F14285" w:rsidP="00F14285">
      <w:pPr>
        <w:spacing w:line="276" w:lineRule="auto"/>
        <w:jc w:val="both"/>
        <w:rPr>
          <w:sz w:val="24"/>
          <w:szCs w:val="24"/>
        </w:rPr>
      </w:pPr>
      <w:r w:rsidRPr="001413B4">
        <w:rPr>
          <w:sz w:val="24"/>
          <w:szCs w:val="24"/>
        </w:rPr>
        <w:t xml:space="preserve">Wykonawca pozostaje związany ofertą </w:t>
      </w:r>
      <w:r w:rsidR="005D2FBD" w:rsidRPr="001A50ED">
        <w:rPr>
          <w:b/>
          <w:color w:val="FF0000"/>
          <w:sz w:val="24"/>
          <w:szCs w:val="24"/>
        </w:rPr>
        <w:t>do 2</w:t>
      </w:r>
      <w:r w:rsidR="001A50ED" w:rsidRPr="001A50ED">
        <w:rPr>
          <w:b/>
          <w:color w:val="FF0000"/>
          <w:sz w:val="24"/>
          <w:szCs w:val="24"/>
        </w:rPr>
        <w:t>7</w:t>
      </w:r>
      <w:r w:rsidR="005D2FBD" w:rsidRPr="001A50ED">
        <w:rPr>
          <w:b/>
          <w:color w:val="FF0000"/>
          <w:sz w:val="24"/>
          <w:szCs w:val="24"/>
        </w:rPr>
        <w:t>.08</w:t>
      </w:r>
      <w:r w:rsidR="00ED1E69" w:rsidRPr="001A50ED">
        <w:rPr>
          <w:b/>
          <w:color w:val="FF0000"/>
          <w:sz w:val="24"/>
          <w:szCs w:val="24"/>
        </w:rPr>
        <w:t>.2021 r</w:t>
      </w:r>
      <w:r w:rsidRPr="001A50ED">
        <w:rPr>
          <w:color w:val="FF0000"/>
          <w:sz w:val="24"/>
          <w:szCs w:val="24"/>
        </w:rPr>
        <w:t xml:space="preserve">. </w:t>
      </w:r>
      <w:r w:rsidRPr="001413B4">
        <w:rPr>
          <w:sz w:val="24"/>
          <w:szCs w:val="24"/>
        </w:rPr>
        <w:t>Bieg terminu związania ofertą rozpoczyna się wraz z upływem terminu składania ofert.</w:t>
      </w:r>
    </w:p>
    <w:p w14:paraId="6B5A26E2" w14:textId="77777777" w:rsidR="001413B4" w:rsidRPr="001413B4" w:rsidRDefault="001413B4" w:rsidP="00F14285">
      <w:pPr>
        <w:spacing w:line="276" w:lineRule="auto"/>
        <w:jc w:val="both"/>
        <w:rPr>
          <w:sz w:val="24"/>
          <w:szCs w:val="24"/>
        </w:rPr>
      </w:pPr>
    </w:p>
    <w:p w14:paraId="7C92A39C"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09B8D1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A8050C0"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A67B5C"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8D77FA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E4997B8"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84E2418" w14:textId="77777777"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14:paraId="28CB73AD"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20218E37" w14:textId="77777777"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14:paraId="425989B4"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004A14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14:paraId="4CACB17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820AEF9"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8E54326"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4E4DE797" w14:textId="77777777" w:rsidR="001413B4" w:rsidRDefault="001413B4" w:rsidP="001413B4">
      <w:pPr>
        <w:pStyle w:val="Akapitzlist"/>
        <w:spacing w:line="276" w:lineRule="auto"/>
        <w:ind w:left="0"/>
        <w:jc w:val="both"/>
        <w:rPr>
          <w:sz w:val="24"/>
          <w:szCs w:val="24"/>
        </w:rPr>
      </w:pPr>
    </w:p>
    <w:p w14:paraId="1DBA5D15"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11919E36"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1A6F3E35" w14:textId="77777777" w:rsidR="001413B4" w:rsidRPr="00133A51" w:rsidRDefault="001413B4" w:rsidP="001413B4">
      <w:pPr>
        <w:pStyle w:val="Akapitzlist"/>
        <w:spacing w:line="276" w:lineRule="auto"/>
        <w:ind w:left="0"/>
        <w:jc w:val="both"/>
        <w:rPr>
          <w:sz w:val="24"/>
          <w:szCs w:val="24"/>
        </w:rPr>
      </w:pPr>
    </w:p>
    <w:p w14:paraId="38B240C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96B3396"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10A6C4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68CF44DD" w14:textId="77777777"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14:paraId="7291C4D9"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5D39AE9E"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14:paraId="08ECD1EC"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14:paraId="003DFB24"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64D85497"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5A320DC1"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4D4698BA"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285DFBD3"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3892A8D7"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D641C1D"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49786D6" w14:textId="77777777" w:rsidR="003F66FA" w:rsidRPr="003F66FA" w:rsidRDefault="001413B4" w:rsidP="003F66FA">
      <w:pPr>
        <w:pStyle w:val="pkt"/>
        <w:tabs>
          <w:tab w:val="left" w:pos="-3969"/>
        </w:tabs>
        <w:suppressAutoHyphens/>
        <w:autoSpaceDE w:val="0"/>
        <w:rPr>
          <w:b/>
          <w:i/>
        </w:rPr>
      </w:pPr>
      <w:r w:rsidRPr="00133A51">
        <w:lastRenderedPageBreak/>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003F66FA" w:rsidRPr="003F66FA">
        <w:rPr>
          <w:b/>
          <w:i/>
        </w:rPr>
        <w:t xml:space="preserve">„Przebudowa ulicy Reja wraz z budową kanalizacji deszczowej”. </w:t>
      </w:r>
      <w:r w:rsidR="003F66FA" w:rsidRPr="003F66FA">
        <w:rPr>
          <w:b/>
          <w:i/>
          <w:iCs/>
        </w:rPr>
        <w:t xml:space="preserve"> </w:t>
      </w:r>
    </w:p>
    <w:p w14:paraId="341C94C9" w14:textId="77777777"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rPr>
          <w:b/>
          <w:i/>
        </w:rPr>
        <w:t xml:space="preserve"> </w:t>
      </w:r>
    </w:p>
    <w:p w14:paraId="4784C314"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4B3CAAD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717396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A62CCB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4D602"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40A2EDD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58BD0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1FC35A2A"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2466D39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17CF91D6"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111A73A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3ED33D8F"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8ED6EC4" w14:textId="77777777" w:rsidR="001413B4" w:rsidRPr="004D7B39" w:rsidRDefault="001413B4" w:rsidP="001413B4">
      <w:pPr>
        <w:pStyle w:val="Akapitzlist"/>
        <w:spacing w:line="276" w:lineRule="auto"/>
        <w:ind w:left="0"/>
        <w:jc w:val="both"/>
        <w:rPr>
          <w:sz w:val="22"/>
          <w:szCs w:val="24"/>
        </w:rPr>
      </w:pPr>
    </w:p>
    <w:p w14:paraId="57BF2A8C"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BD0126D" w14:textId="77777777" w:rsidR="004A0620" w:rsidRPr="004D7B39" w:rsidRDefault="004A0620" w:rsidP="004A0620">
      <w:pPr>
        <w:rPr>
          <w:sz w:val="24"/>
        </w:rPr>
      </w:pPr>
    </w:p>
    <w:p w14:paraId="585FCA12"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DD7F2A6" w14:textId="77777777" w:rsidR="004A0620" w:rsidRPr="004D7B39" w:rsidRDefault="004A0620" w:rsidP="003E3D54">
      <w:pPr>
        <w:jc w:val="both"/>
        <w:rPr>
          <w:sz w:val="24"/>
        </w:rPr>
      </w:pPr>
      <w:r w:rsidRPr="004D7B39">
        <w:rPr>
          <w:sz w:val="24"/>
        </w:rPr>
        <w:lastRenderedPageBreak/>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1084A98B" w14:textId="77777777"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4C68E7E0" w14:textId="77777777"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14:paraId="6F9466EC" w14:textId="77777777" w:rsidR="00111F96" w:rsidRDefault="004A0620" w:rsidP="003E3D54">
      <w:pPr>
        <w:jc w:val="both"/>
        <w:rPr>
          <w:sz w:val="24"/>
        </w:rPr>
      </w:pPr>
      <w:r w:rsidRPr="004D7B39">
        <w:rPr>
          <w:sz w:val="24"/>
        </w:rPr>
        <w:t xml:space="preserve">2) których oferty zostały odrzucone, - podając uzasadnienie faktyczne i prawne. </w:t>
      </w:r>
    </w:p>
    <w:p w14:paraId="2B3D50D0" w14:textId="77777777"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6A5216BF" w14:textId="77777777"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A3F9FC2" w14:textId="77777777"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25E0D7C7" w14:textId="77777777" w:rsidR="000326DD" w:rsidRPr="004D7B39" w:rsidRDefault="004A0620" w:rsidP="003E3D54">
      <w:pPr>
        <w:jc w:val="both"/>
        <w:rPr>
          <w:sz w:val="24"/>
        </w:rPr>
      </w:pPr>
      <w:r w:rsidRPr="004D7B39">
        <w:rPr>
          <w:sz w:val="24"/>
        </w:rPr>
        <w:t xml:space="preserve">6. Zaproszenie do złożenia ofert dodatkowych będzie zawierać co najmniej: </w:t>
      </w:r>
    </w:p>
    <w:p w14:paraId="3DC2C243" w14:textId="77777777"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14:paraId="73A35D6D" w14:textId="77777777"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14:paraId="5D441DAD" w14:textId="77777777"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9335216" w14:textId="77777777"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60E0E078" w14:textId="77777777"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2E104A90" w14:textId="77777777"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2095087" w14:textId="77777777"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14:paraId="7A631931" w14:textId="77777777"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46CA57F3" w14:textId="77777777"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14:paraId="5B9CD586" w14:textId="77777777" w:rsidR="000326DD" w:rsidRPr="004D7B39" w:rsidRDefault="00CE4D65" w:rsidP="003E3D54">
      <w:pPr>
        <w:jc w:val="both"/>
        <w:rPr>
          <w:sz w:val="24"/>
        </w:rPr>
      </w:pPr>
      <w:r>
        <w:rPr>
          <w:sz w:val="24"/>
        </w:rPr>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004A0620" w:rsidRPr="004D7B39">
        <w:rPr>
          <w:sz w:val="24"/>
        </w:rPr>
        <w:lastRenderedPageBreak/>
        <w:t xml:space="preserve">dokumentów związanych z płatnościami, przy czym termin, na jaki została zawarta umowa, nie może być krótszy niż termin realizacji zamówienia. </w:t>
      </w:r>
    </w:p>
    <w:p w14:paraId="2AB86420" w14:textId="77777777"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EE5EF6C" w14:textId="77777777" w:rsidR="00111F96" w:rsidRDefault="00111F96" w:rsidP="003E3D54">
      <w:pPr>
        <w:jc w:val="both"/>
        <w:rPr>
          <w:sz w:val="24"/>
        </w:rPr>
      </w:pPr>
    </w:p>
    <w:p w14:paraId="561EED3B" w14:textId="77777777" w:rsidR="000326DD" w:rsidRPr="004D7B39" w:rsidRDefault="004A0620" w:rsidP="003E3D54">
      <w:pPr>
        <w:jc w:val="both"/>
        <w:rPr>
          <w:sz w:val="24"/>
        </w:rPr>
      </w:pPr>
      <w:r w:rsidRPr="004D7B39">
        <w:rPr>
          <w:sz w:val="24"/>
        </w:rPr>
        <w:t xml:space="preserve">Następujące załączniki stanowią integralną część SWZ: </w:t>
      </w:r>
    </w:p>
    <w:p w14:paraId="7B7FD8F5" w14:textId="77777777" w:rsidR="000326DD" w:rsidRPr="004D7B39" w:rsidRDefault="004A0620" w:rsidP="003E3D54">
      <w:pPr>
        <w:jc w:val="both"/>
        <w:rPr>
          <w:sz w:val="24"/>
        </w:rPr>
      </w:pPr>
      <w:r w:rsidRPr="004D7B39">
        <w:rPr>
          <w:sz w:val="24"/>
        </w:rPr>
        <w:t xml:space="preserve">Załącznik nr 1- Formularz oferty </w:t>
      </w:r>
    </w:p>
    <w:p w14:paraId="72B317C0" w14:textId="77777777"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14:paraId="5BA31E8E" w14:textId="77777777"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14:paraId="1BD80687" w14:textId="77777777" w:rsidR="000326DD" w:rsidRPr="004D7B39" w:rsidRDefault="004A0620" w:rsidP="003E3D54">
      <w:pPr>
        <w:jc w:val="both"/>
        <w:rPr>
          <w:sz w:val="24"/>
        </w:rPr>
      </w:pPr>
      <w:r w:rsidRPr="004D7B39">
        <w:rPr>
          <w:sz w:val="24"/>
        </w:rPr>
        <w:t xml:space="preserve">Załącznik nr 4- Wykaz robót budowlanych </w:t>
      </w:r>
    </w:p>
    <w:p w14:paraId="497F33D2" w14:textId="77777777" w:rsidR="000326DD" w:rsidRPr="004D7B39" w:rsidRDefault="004A0620" w:rsidP="003E3D54">
      <w:pPr>
        <w:jc w:val="both"/>
        <w:rPr>
          <w:sz w:val="24"/>
        </w:rPr>
      </w:pPr>
      <w:r w:rsidRPr="004D7B39">
        <w:rPr>
          <w:sz w:val="24"/>
        </w:rPr>
        <w:t xml:space="preserve">Załącznik nr 5- Wykaz osób </w:t>
      </w:r>
    </w:p>
    <w:p w14:paraId="2FF3E3C5" w14:textId="77777777" w:rsidR="000326DD" w:rsidRPr="004D7B39" w:rsidRDefault="004A0620" w:rsidP="003E3D54">
      <w:pPr>
        <w:jc w:val="both"/>
        <w:rPr>
          <w:sz w:val="24"/>
        </w:rPr>
      </w:pPr>
      <w:r w:rsidRPr="004D7B39">
        <w:rPr>
          <w:sz w:val="24"/>
        </w:rPr>
        <w:t xml:space="preserve">Załącznik nr 6- Wzór umowy </w:t>
      </w:r>
    </w:p>
    <w:p w14:paraId="3A75C64C" w14:textId="77777777"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14:paraId="53452142" w14:textId="77777777"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14:paraId="1E19BE0A" w14:textId="77777777" w:rsidR="00C3266D" w:rsidRDefault="004A0620" w:rsidP="003E3D54">
      <w:pPr>
        <w:jc w:val="both"/>
        <w:rPr>
          <w:sz w:val="24"/>
        </w:rPr>
      </w:pPr>
      <w:r w:rsidRPr="004D7B39">
        <w:rPr>
          <w:sz w:val="24"/>
        </w:rPr>
        <w:t xml:space="preserve">Załącznik nr 9- </w:t>
      </w:r>
      <w:r w:rsidR="00C3266D">
        <w:rPr>
          <w:sz w:val="24"/>
        </w:rPr>
        <w:t>Projekt Wykonawczy</w:t>
      </w:r>
      <w:r w:rsidR="006C0DED">
        <w:rPr>
          <w:sz w:val="24"/>
        </w:rPr>
        <w:t xml:space="preserve"> </w:t>
      </w:r>
    </w:p>
    <w:p w14:paraId="5C9C5009" w14:textId="77777777" w:rsidR="006C0DED" w:rsidRPr="004D7B39" w:rsidRDefault="006C0DED" w:rsidP="003E3D54">
      <w:pPr>
        <w:jc w:val="both"/>
        <w:rPr>
          <w:sz w:val="24"/>
        </w:rPr>
      </w:pPr>
      <w:r>
        <w:rPr>
          <w:sz w:val="24"/>
        </w:rPr>
        <w:t>Załącznik nr 10 - STWiOR</w:t>
      </w:r>
    </w:p>
    <w:p w14:paraId="73B75144" w14:textId="77777777" w:rsidR="00133A51" w:rsidRDefault="00133A51" w:rsidP="001413B4">
      <w:pPr>
        <w:pStyle w:val="Akapitzlist"/>
        <w:spacing w:line="276" w:lineRule="auto"/>
        <w:ind w:left="0"/>
        <w:jc w:val="both"/>
        <w:rPr>
          <w:sz w:val="22"/>
          <w:szCs w:val="24"/>
        </w:rPr>
      </w:pPr>
    </w:p>
    <w:p w14:paraId="5AB5A266" w14:textId="77777777" w:rsidR="004D7B39" w:rsidRDefault="004D7B39" w:rsidP="001413B4">
      <w:pPr>
        <w:pStyle w:val="Akapitzlist"/>
        <w:spacing w:line="276" w:lineRule="auto"/>
        <w:ind w:left="0"/>
        <w:jc w:val="both"/>
        <w:rPr>
          <w:sz w:val="22"/>
          <w:szCs w:val="24"/>
        </w:rPr>
      </w:pPr>
    </w:p>
    <w:p w14:paraId="05241746" w14:textId="77777777" w:rsidR="004D7B39" w:rsidRDefault="004D7B39" w:rsidP="001413B4">
      <w:pPr>
        <w:pStyle w:val="Akapitzlist"/>
        <w:spacing w:line="276" w:lineRule="auto"/>
        <w:ind w:left="0"/>
        <w:jc w:val="both"/>
        <w:rPr>
          <w:sz w:val="22"/>
          <w:szCs w:val="24"/>
        </w:rPr>
      </w:pPr>
    </w:p>
    <w:p w14:paraId="549D8157" w14:textId="77777777" w:rsidR="004D7B39" w:rsidRDefault="004D7B39" w:rsidP="001413B4">
      <w:pPr>
        <w:pStyle w:val="Akapitzlist"/>
        <w:spacing w:line="276" w:lineRule="auto"/>
        <w:ind w:left="0"/>
        <w:jc w:val="both"/>
        <w:rPr>
          <w:sz w:val="22"/>
          <w:szCs w:val="24"/>
        </w:rPr>
      </w:pPr>
    </w:p>
    <w:p w14:paraId="3977C7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215B72"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1BE0A8A"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22A74014" w14:textId="77777777" w:rsidR="004D7B39" w:rsidRDefault="004D7B39" w:rsidP="001413B4">
      <w:pPr>
        <w:pStyle w:val="Akapitzlist"/>
        <w:spacing w:line="276" w:lineRule="auto"/>
        <w:ind w:left="0"/>
        <w:jc w:val="both"/>
        <w:rPr>
          <w:sz w:val="22"/>
          <w:szCs w:val="24"/>
        </w:rPr>
      </w:pPr>
    </w:p>
    <w:p w14:paraId="05520122" w14:textId="77777777" w:rsidR="00B07790" w:rsidRDefault="00B07790" w:rsidP="001413B4">
      <w:pPr>
        <w:pStyle w:val="Akapitzlist"/>
        <w:spacing w:line="276" w:lineRule="auto"/>
        <w:ind w:left="0"/>
        <w:jc w:val="both"/>
        <w:rPr>
          <w:sz w:val="22"/>
          <w:szCs w:val="24"/>
        </w:rPr>
      </w:pPr>
    </w:p>
    <w:p w14:paraId="36021BDE" w14:textId="77777777" w:rsidR="00B07790" w:rsidRDefault="00B07790" w:rsidP="001413B4">
      <w:pPr>
        <w:pStyle w:val="Akapitzlist"/>
        <w:spacing w:line="276" w:lineRule="auto"/>
        <w:ind w:left="0"/>
        <w:jc w:val="both"/>
        <w:rPr>
          <w:sz w:val="22"/>
          <w:szCs w:val="24"/>
        </w:rPr>
      </w:pPr>
    </w:p>
    <w:p w14:paraId="09F3D511" w14:textId="77777777" w:rsidR="00B07790" w:rsidRDefault="00B07790" w:rsidP="001413B4">
      <w:pPr>
        <w:pStyle w:val="Akapitzlist"/>
        <w:spacing w:line="276" w:lineRule="auto"/>
        <w:ind w:left="0"/>
        <w:jc w:val="both"/>
        <w:rPr>
          <w:sz w:val="22"/>
          <w:szCs w:val="24"/>
        </w:rPr>
      </w:pPr>
    </w:p>
    <w:p w14:paraId="6A41903D" w14:textId="77777777" w:rsidR="00B07790" w:rsidRDefault="00B07790" w:rsidP="001413B4">
      <w:pPr>
        <w:pStyle w:val="Akapitzlist"/>
        <w:spacing w:line="276" w:lineRule="auto"/>
        <w:ind w:left="0"/>
        <w:jc w:val="both"/>
        <w:rPr>
          <w:sz w:val="22"/>
          <w:szCs w:val="24"/>
        </w:rPr>
      </w:pPr>
    </w:p>
    <w:p w14:paraId="704774A9" w14:textId="77777777" w:rsidR="00B07790" w:rsidRDefault="00B07790" w:rsidP="001413B4">
      <w:pPr>
        <w:pStyle w:val="Akapitzlist"/>
        <w:spacing w:line="276" w:lineRule="auto"/>
        <w:ind w:left="0"/>
        <w:jc w:val="both"/>
        <w:rPr>
          <w:sz w:val="22"/>
          <w:szCs w:val="24"/>
        </w:rPr>
      </w:pPr>
    </w:p>
    <w:p w14:paraId="005364F2" w14:textId="77777777" w:rsidR="00B07790" w:rsidRDefault="00B07790" w:rsidP="001413B4">
      <w:pPr>
        <w:pStyle w:val="Akapitzlist"/>
        <w:spacing w:line="276" w:lineRule="auto"/>
        <w:ind w:left="0"/>
        <w:jc w:val="both"/>
        <w:rPr>
          <w:sz w:val="22"/>
          <w:szCs w:val="24"/>
        </w:rPr>
      </w:pPr>
    </w:p>
    <w:p w14:paraId="1A543A9C" w14:textId="77777777" w:rsidR="00B07790" w:rsidRDefault="00B07790" w:rsidP="001413B4">
      <w:pPr>
        <w:pStyle w:val="Akapitzlist"/>
        <w:spacing w:line="276" w:lineRule="auto"/>
        <w:ind w:left="0"/>
        <w:jc w:val="both"/>
        <w:rPr>
          <w:sz w:val="22"/>
          <w:szCs w:val="24"/>
        </w:rPr>
      </w:pPr>
    </w:p>
    <w:p w14:paraId="2C5929F9" w14:textId="77777777" w:rsidR="009C4080" w:rsidRDefault="009C4080" w:rsidP="00ED7B65">
      <w:pPr>
        <w:widowControl w:val="0"/>
        <w:spacing w:line="276" w:lineRule="auto"/>
        <w:rPr>
          <w:sz w:val="22"/>
          <w:szCs w:val="24"/>
        </w:rPr>
      </w:pPr>
    </w:p>
    <w:p w14:paraId="73ABF93F" w14:textId="77777777" w:rsidR="00787871" w:rsidRDefault="00787871">
      <w:pPr>
        <w:spacing w:after="200" w:line="276" w:lineRule="auto"/>
        <w:rPr>
          <w:sz w:val="24"/>
          <w:szCs w:val="24"/>
        </w:rPr>
      </w:pPr>
      <w:r>
        <w:rPr>
          <w:sz w:val="24"/>
          <w:szCs w:val="24"/>
        </w:rPr>
        <w:br w:type="page"/>
      </w:r>
    </w:p>
    <w:p w14:paraId="2785D65B" w14:textId="387FDE7C" w:rsidR="00967119" w:rsidRDefault="00F01929" w:rsidP="00ED7B65">
      <w:pPr>
        <w:widowControl w:val="0"/>
        <w:spacing w:line="276" w:lineRule="auto"/>
        <w:rPr>
          <w:b/>
          <w:sz w:val="24"/>
          <w:szCs w:val="24"/>
        </w:rPr>
      </w:pPr>
      <w:r>
        <w:rPr>
          <w:sz w:val="24"/>
          <w:szCs w:val="24"/>
        </w:rPr>
        <w:lastRenderedPageBreak/>
        <w:t>IZP.271.13</w:t>
      </w:r>
      <w:r w:rsidR="00CB59A9">
        <w:rPr>
          <w:sz w:val="24"/>
          <w:szCs w:val="24"/>
        </w:rPr>
        <w:t>.2021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14:paraId="547D2D42" w14:textId="77777777" w:rsidR="00BB08DE" w:rsidRPr="00BB08DE" w:rsidRDefault="00BB08DE" w:rsidP="00BB08DE">
      <w:pPr>
        <w:widowControl w:val="0"/>
        <w:spacing w:line="276" w:lineRule="auto"/>
        <w:jc w:val="both"/>
        <w:rPr>
          <w:b/>
          <w:sz w:val="24"/>
          <w:szCs w:val="24"/>
        </w:rPr>
      </w:pPr>
    </w:p>
    <w:p w14:paraId="613E32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2A2E515C" w14:textId="77777777" w:rsidR="00BB08DE" w:rsidRPr="00BB08DE" w:rsidRDefault="00BB08DE" w:rsidP="00BB08DE">
      <w:pPr>
        <w:widowControl w:val="0"/>
        <w:spacing w:line="276" w:lineRule="auto"/>
        <w:jc w:val="center"/>
        <w:rPr>
          <w:b/>
          <w:sz w:val="24"/>
          <w:szCs w:val="24"/>
        </w:rPr>
      </w:pPr>
    </w:p>
    <w:p w14:paraId="4DF40D30"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26AAD151" w14:textId="77777777" w:rsidR="00BB08DE" w:rsidRPr="00BB08DE" w:rsidRDefault="00BB08DE" w:rsidP="00BB08DE">
      <w:pPr>
        <w:widowControl w:val="0"/>
        <w:spacing w:line="276" w:lineRule="auto"/>
        <w:rPr>
          <w:sz w:val="24"/>
          <w:szCs w:val="24"/>
        </w:rPr>
      </w:pPr>
    </w:p>
    <w:p w14:paraId="022CD2F7" w14:textId="77777777" w:rsidR="00B50C89" w:rsidRPr="00BB08DE" w:rsidRDefault="00967119" w:rsidP="00BB08DE">
      <w:pPr>
        <w:widowControl w:val="0"/>
        <w:spacing w:line="276" w:lineRule="auto"/>
        <w:rPr>
          <w:sz w:val="24"/>
          <w:szCs w:val="24"/>
        </w:rPr>
      </w:pPr>
      <w:r w:rsidRPr="00BB08DE">
        <w:rPr>
          <w:sz w:val="24"/>
          <w:szCs w:val="24"/>
        </w:rPr>
        <w:t xml:space="preserve">....................................................................................................................................................... </w:t>
      </w:r>
    </w:p>
    <w:p w14:paraId="0CA60C9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93E0C45" w14:textId="77777777" w:rsidR="00BB08DE" w:rsidRPr="00BB08DE" w:rsidRDefault="00BB08DE" w:rsidP="00BB08DE">
      <w:pPr>
        <w:widowControl w:val="0"/>
        <w:spacing w:line="276" w:lineRule="auto"/>
        <w:rPr>
          <w:sz w:val="24"/>
          <w:szCs w:val="24"/>
        </w:rPr>
      </w:pPr>
    </w:p>
    <w:p w14:paraId="3C6996DD" w14:textId="77777777" w:rsidR="00967119" w:rsidRPr="00BB08DE" w:rsidRDefault="00967119" w:rsidP="00BB08DE">
      <w:pPr>
        <w:widowControl w:val="0"/>
        <w:spacing w:line="276" w:lineRule="auto"/>
        <w:rPr>
          <w:sz w:val="24"/>
          <w:szCs w:val="24"/>
        </w:rPr>
      </w:pPr>
      <w:r w:rsidRPr="00BB08DE">
        <w:rPr>
          <w:sz w:val="24"/>
          <w:szCs w:val="24"/>
        </w:rPr>
        <w:t>.......................................................................................................................................................</w:t>
      </w:r>
    </w:p>
    <w:p w14:paraId="39CD64BE" w14:textId="77777777" w:rsidR="00967119" w:rsidRPr="00BB08DE" w:rsidRDefault="00967119" w:rsidP="00BB08DE">
      <w:pPr>
        <w:widowControl w:val="0"/>
        <w:spacing w:line="276" w:lineRule="auto"/>
        <w:rPr>
          <w:sz w:val="24"/>
          <w:szCs w:val="24"/>
        </w:rPr>
      </w:pPr>
      <w:r w:rsidRPr="00BB08DE">
        <w:rPr>
          <w:sz w:val="24"/>
          <w:szCs w:val="24"/>
        </w:rPr>
        <w:t>Nr telefonu,........................................................................... NIP:.......................................................................................</w:t>
      </w:r>
    </w:p>
    <w:p w14:paraId="179E994E"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A6BF55E" w14:textId="77777777" w:rsidR="00BB08DE" w:rsidRDefault="00967119" w:rsidP="00BB08DE">
      <w:pPr>
        <w:widowControl w:val="0"/>
        <w:spacing w:line="276" w:lineRule="auto"/>
        <w:rPr>
          <w:sz w:val="24"/>
          <w:szCs w:val="24"/>
        </w:rPr>
      </w:pPr>
      <w:r w:rsidRPr="00BB08DE">
        <w:rPr>
          <w:sz w:val="24"/>
          <w:szCs w:val="24"/>
        </w:rPr>
        <w:t xml:space="preserve">Internet: http://................................................................ </w:t>
      </w:r>
    </w:p>
    <w:p w14:paraId="5AB0DB2F" w14:textId="77777777" w:rsidR="00967119" w:rsidRPr="00BB08DE" w:rsidRDefault="00967119" w:rsidP="00BB08DE">
      <w:pPr>
        <w:widowControl w:val="0"/>
        <w:spacing w:line="276" w:lineRule="auto"/>
        <w:rPr>
          <w:sz w:val="24"/>
          <w:szCs w:val="24"/>
        </w:rPr>
      </w:pPr>
      <w:r w:rsidRPr="00BB08DE">
        <w:rPr>
          <w:sz w:val="24"/>
          <w:szCs w:val="24"/>
        </w:rPr>
        <w:t>e-mail:..............................@................................................</w:t>
      </w:r>
    </w:p>
    <w:p w14:paraId="4DD57137"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0652E57" w14:textId="77777777" w:rsidR="00967119" w:rsidRDefault="00ED7B65" w:rsidP="00BB08DE">
      <w:pPr>
        <w:widowControl w:val="0"/>
        <w:spacing w:line="276" w:lineRule="auto"/>
        <w:jc w:val="center"/>
        <w:rPr>
          <w:b/>
          <w:sz w:val="24"/>
          <w:szCs w:val="24"/>
        </w:rPr>
      </w:pPr>
      <w:r>
        <w:rPr>
          <w:b/>
          <w:sz w:val="24"/>
          <w:szCs w:val="24"/>
        </w:rPr>
        <w:t>Gminy Miejskiej Piechowice</w:t>
      </w:r>
    </w:p>
    <w:p w14:paraId="14AF6D8A" w14:textId="77777777" w:rsidR="00ED7B65" w:rsidRDefault="00ED7B65" w:rsidP="00BB08DE">
      <w:pPr>
        <w:widowControl w:val="0"/>
        <w:spacing w:line="276" w:lineRule="auto"/>
        <w:jc w:val="center"/>
        <w:rPr>
          <w:b/>
          <w:sz w:val="24"/>
          <w:szCs w:val="24"/>
        </w:rPr>
      </w:pPr>
      <w:r>
        <w:rPr>
          <w:b/>
          <w:sz w:val="24"/>
          <w:szCs w:val="24"/>
        </w:rPr>
        <w:t>Ul. Kryształowa 49, 58-573 Piechowice</w:t>
      </w:r>
    </w:p>
    <w:p w14:paraId="290A07DF" w14:textId="77777777" w:rsidR="00BB08DE" w:rsidRPr="00BB08DE" w:rsidRDefault="00BB08DE" w:rsidP="00BB08DE">
      <w:pPr>
        <w:widowControl w:val="0"/>
        <w:spacing w:line="276" w:lineRule="auto"/>
        <w:jc w:val="center"/>
        <w:rPr>
          <w:b/>
          <w:sz w:val="24"/>
          <w:szCs w:val="24"/>
        </w:rPr>
      </w:pPr>
    </w:p>
    <w:p w14:paraId="00DCCD75" w14:textId="17148474" w:rsidR="00967119" w:rsidRPr="00605F25" w:rsidRDefault="00992B19" w:rsidP="00BB08DE">
      <w:pPr>
        <w:widowControl w:val="0"/>
        <w:tabs>
          <w:tab w:val="left" w:pos="5670"/>
        </w:tabs>
        <w:spacing w:line="276" w:lineRule="auto"/>
        <w:jc w:val="both"/>
        <w:rPr>
          <w:b/>
          <w:i/>
          <w:sz w:val="24"/>
          <w:szCs w:val="24"/>
        </w:rPr>
      </w:pPr>
      <w:r w:rsidRPr="00992B19">
        <w:rPr>
          <w:sz w:val="24"/>
          <w:szCs w:val="24"/>
        </w:rPr>
        <w:t>Na</w:t>
      </w:r>
      <w:r w:rsidR="00D705B6">
        <w:rPr>
          <w:sz w:val="24"/>
          <w:szCs w:val="24"/>
        </w:rPr>
        <w:t>wiązując do ogłoszenia IZP.271.6</w:t>
      </w:r>
      <w:r w:rsidRPr="00992B19">
        <w:rPr>
          <w:sz w:val="24"/>
          <w:szCs w:val="24"/>
        </w:rPr>
        <w:t xml:space="preserve">.2021 zamieszczonego w Biuletynie Zamówień 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1C2B402" w14:textId="77777777" w:rsidR="00992B19" w:rsidRPr="00992B19" w:rsidRDefault="00992B19" w:rsidP="00992B19">
      <w:pPr>
        <w:widowControl w:val="0"/>
        <w:numPr>
          <w:ilvl w:val="0"/>
          <w:numId w:val="16"/>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14:paraId="1580748A" w14:textId="77777777"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14:paraId="7C039FDE" w14:textId="7C52E5E7" w:rsidR="003F66FA" w:rsidRPr="003F66FA" w:rsidRDefault="00992B19" w:rsidP="003F66FA">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2190604" w14:textId="77777777" w:rsidR="00992B19" w:rsidRPr="002011E6" w:rsidRDefault="00992B19" w:rsidP="00BB08DE">
      <w:pPr>
        <w:widowControl w:val="0"/>
        <w:tabs>
          <w:tab w:val="left" w:pos="5670"/>
        </w:tabs>
        <w:spacing w:line="276" w:lineRule="auto"/>
        <w:jc w:val="both"/>
        <w:rPr>
          <w:b/>
          <w:i/>
          <w:sz w:val="24"/>
          <w:szCs w:val="24"/>
        </w:rPr>
      </w:pPr>
    </w:p>
    <w:p w14:paraId="05089B27" w14:textId="77777777" w:rsidR="00470EC6" w:rsidRPr="00992B19" w:rsidRDefault="00470EC6" w:rsidP="00992B19">
      <w:pPr>
        <w:pStyle w:val="Akapitzlist"/>
        <w:widowControl w:val="0"/>
        <w:numPr>
          <w:ilvl w:val="0"/>
          <w:numId w:val="16"/>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14:paraId="3634D686" w14:textId="77777777" w:rsidR="00B50C89" w:rsidRPr="00BB08DE" w:rsidRDefault="00B50C89" w:rsidP="00BB08DE">
      <w:pPr>
        <w:widowControl w:val="0"/>
        <w:spacing w:line="276" w:lineRule="auto"/>
        <w:jc w:val="both"/>
        <w:rPr>
          <w:sz w:val="24"/>
          <w:szCs w:val="24"/>
        </w:rPr>
      </w:pPr>
    </w:p>
    <w:p w14:paraId="2416A4BA"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13BA4971" w14:textId="33E6BCE5" w:rsidR="00967119" w:rsidRPr="00992B19" w:rsidRDefault="00967119" w:rsidP="00992B19">
      <w:pPr>
        <w:pStyle w:val="Akapitzlist"/>
        <w:widowControl w:val="0"/>
        <w:numPr>
          <w:ilvl w:val="0"/>
          <w:numId w:val="16"/>
        </w:numPr>
        <w:spacing w:line="276" w:lineRule="auto"/>
        <w:jc w:val="both"/>
        <w:rPr>
          <w:b/>
          <w:sz w:val="24"/>
          <w:szCs w:val="24"/>
        </w:rPr>
      </w:pPr>
      <w:r w:rsidRPr="00992B19">
        <w:rPr>
          <w:sz w:val="24"/>
          <w:szCs w:val="24"/>
        </w:rPr>
        <w:t xml:space="preserve">Zobowiązujemy się zrealizować przedmiot zamówienia w terminie </w:t>
      </w:r>
      <w:r w:rsidR="00633FBD" w:rsidRPr="00633FBD">
        <w:rPr>
          <w:b/>
          <w:sz w:val="24"/>
          <w:szCs w:val="24"/>
        </w:rPr>
        <w:t>w terminie 100 dni licząc od dnia następnego po zawarciu umowy</w:t>
      </w:r>
      <w:r w:rsidR="00633FBD">
        <w:rPr>
          <w:b/>
          <w:sz w:val="24"/>
          <w:szCs w:val="24"/>
        </w:rPr>
        <w:t>.</w:t>
      </w:r>
    </w:p>
    <w:p w14:paraId="6CA02DAB"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Potwierdzamy spełnienie wymaganego przez Zamawiającego terminu płatności, tj. 30 dni </w:t>
      </w:r>
      <w:r w:rsidRPr="00992B19">
        <w:rPr>
          <w:sz w:val="24"/>
          <w:szCs w:val="24"/>
        </w:rPr>
        <w:lastRenderedPageBreak/>
        <w:t>licząc od daty otrzymania przez Zamawiającego prawidłowo wystawionej faktury</w:t>
      </w:r>
    </w:p>
    <w:p w14:paraId="5804ED1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14:paraId="50092BE7" w14:textId="77777777"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14:paraId="0AE629DE"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14:paraId="3AE0E12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b/>
          <w:bCs/>
          <w:sz w:val="24"/>
          <w:szCs w:val="24"/>
        </w:rPr>
        <w:t>Oświadczenie dotyczące podwykonawstwa (należy zaznaczyć właściwy kwadrat):</w:t>
      </w:r>
    </w:p>
    <w:p w14:paraId="602B1F5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15D2118"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E864B49" w14:textId="77777777" w:rsidTr="007007BA">
        <w:trPr>
          <w:trHeight w:val="567"/>
        </w:trPr>
        <w:tc>
          <w:tcPr>
            <w:tcW w:w="292" w:type="pct"/>
            <w:vAlign w:val="center"/>
          </w:tcPr>
          <w:p w14:paraId="1CCB782D"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44CE23E6"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33440852"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3FFFC7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218C5BC5" w14:textId="77777777" w:rsidTr="007007BA">
        <w:trPr>
          <w:trHeight w:val="567"/>
        </w:trPr>
        <w:tc>
          <w:tcPr>
            <w:tcW w:w="292" w:type="pct"/>
            <w:vAlign w:val="center"/>
          </w:tcPr>
          <w:p w14:paraId="2102FD5F" w14:textId="77777777" w:rsidR="00967119" w:rsidRPr="00BB08DE" w:rsidRDefault="00967119" w:rsidP="00BB08DE">
            <w:pPr>
              <w:widowControl w:val="0"/>
              <w:spacing w:line="276" w:lineRule="auto"/>
              <w:jc w:val="center"/>
              <w:rPr>
                <w:sz w:val="24"/>
                <w:szCs w:val="24"/>
              </w:rPr>
            </w:pPr>
          </w:p>
        </w:tc>
        <w:tc>
          <w:tcPr>
            <w:tcW w:w="1814" w:type="pct"/>
          </w:tcPr>
          <w:p w14:paraId="0ABEF4CA" w14:textId="77777777" w:rsidR="00967119" w:rsidRPr="00BB08DE" w:rsidRDefault="00967119" w:rsidP="00BB08DE">
            <w:pPr>
              <w:widowControl w:val="0"/>
              <w:spacing w:line="276" w:lineRule="auto"/>
              <w:jc w:val="center"/>
              <w:rPr>
                <w:sz w:val="24"/>
                <w:szCs w:val="24"/>
              </w:rPr>
            </w:pPr>
          </w:p>
        </w:tc>
        <w:tc>
          <w:tcPr>
            <w:tcW w:w="2030" w:type="pct"/>
            <w:vAlign w:val="center"/>
          </w:tcPr>
          <w:p w14:paraId="5AC1A39A" w14:textId="77777777" w:rsidR="00967119" w:rsidRPr="00BB08DE" w:rsidRDefault="00967119" w:rsidP="00BB08DE">
            <w:pPr>
              <w:widowControl w:val="0"/>
              <w:spacing w:line="276" w:lineRule="auto"/>
              <w:jc w:val="center"/>
              <w:rPr>
                <w:sz w:val="24"/>
                <w:szCs w:val="24"/>
              </w:rPr>
            </w:pPr>
          </w:p>
        </w:tc>
        <w:tc>
          <w:tcPr>
            <w:tcW w:w="864" w:type="pct"/>
            <w:vAlign w:val="center"/>
          </w:tcPr>
          <w:p w14:paraId="51AE29F4" w14:textId="77777777" w:rsidR="00967119" w:rsidRPr="00BB08DE" w:rsidRDefault="00967119" w:rsidP="00BB08DE">
            <w:pPr>
              <w:widowControl w:val="0"/>
              <w:spacing w:line="276" w:lineRule="auto"/>
              <w:jc w:val="center"/>
              <w:rPr>
                <w:sz w:val="24"/>
                <w:szCs w:val="24"/>
              </w:rPr>
            </w:pPr>
          </w:p>
        </w:tc>
      </w:tr>
      <w:tr w:rsidR="00967119" w:rsidRPr="00BB08DE" w14:paraId="18BCBA9C" w14:textId="77777777" w:rsidTr="007007BA">
        <w:trPr>
          <w:trHeight w:val="567"/>
        </w:trPr>
        <w:tc>
          <w:tcPr>
            <w:tcW w:w="292" w:type="pct"/>
            <w:vAlign w:val="center"/>
          </w:tcPr>
          <w:p w14:paraId="20A95E26" w14:textId="77777777" w:rsidR="00967119" w:rsidRPr="00BB08DE" w:rsidRDefault="00967119" w:rsidP="00BB08DE">
            <w:pPr>
              <w:widowControl w:val="0"/>
              <w:spacing w:line="276" w:lineRule="auto"/>
              <w:jc w:val="center"/>
              <w:rPr>
                <w:sz w:val="24"/>
                <w:szCs w:val="24"/>
              </w:rPr>
            </w:pPr>
          </w:p>
        </w:tc>
        <w:tc>
          <w:tcPr>
            <w:tcW w:w="1814" w:type="pct"/>
          </w:tcPr>
          <w:p w14:paraId="1C8D9985" w14:textId="77777777" w:rsidR="00967119" w:rsidRPr="00BB08DE" w:rsidRDefault="00967119" w:rsidP="00BB08DE">
            <w:pPr>
              <w:widowControl w:val="0"/>
              <w:spacing w:line="276" w:lineRule="auto"/>
              <w:jc w:val="center"/>
              <w:rPr>
                <w:sz w:val="24"/>
                <w:szCs w:val="24"/>
              </w:rPr>
            </w:pPr>
          </w:p>
        </w:tc>
        <w:tc>
          <w:tcPr>
            <w:tcW w:w="2030" w:type="pct"/>
            <w:vAlign w:val="center"/>
          </w:tcPr>
          <w:p w14:paraId="7F474241" w14:textId="77777777" w:rsidR="00967119" w:rsidRPr="00BB08DE" w:rsidRDefault="00967119" w:rsidP="00BB08DE">
            <w:pPr>
              <w:widowControl w:val="0"/>
              <w:spacing w:line="276" w:lineRule="auto"/>
              <w:jc w:val="center"/>
              <w:rPr>
                <w:sz w:val="24"/>
                <w:szCs w:val="24"/>
              </w:rPr>
            </w:pPr>
          </w:p>
        </w:tc>
        <w:tc>
          <w:tcPr>
            <w:tcW w:w="864" w:type="pct"/>
            <w:vAlign w:val="center"/>
          </w:tcPr>
          <w:p w14:paraId="6BC5A7A1" w14:textId="77777777" w:rsidR="00967119" w:rsidRPr="00BB08DE" w:rsidRDefault="00967119" w:rsidP="00BB08DE">
            <w:pPr>
              <w:widowControl w:val="0"/>
              <w:spacing w:line="276" w:lineRule="auto"/>
              <w:jc w:val="center"/>
              <w:rPr>
                <w:sz w:val="24"/>
                <w:szCs w:val="24"/>
              </w:rPr>
            </w:pPr>
          </w:p>
        </w:tc>
      </w:tr>
    </w:tbl>
    <w:p w14:paraId="1B4FB489"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BCDB8A5"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14:paraId="7E3179B7"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B175146"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5895C491"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4A2DC3A" w14:textId="77777777" w:rsidR="00967119" w:rsidRPr="00BB08DE" w:rsidRDefault="00967119" w:rsidP="009F5C5E">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6E73F9C"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208039C3" w14:textId="77777777" w:rsidR="0003661E" w:rsidRDefault="00967119" w:rsidP="00992B19">
      <w:pPr>
        <w:pStyle w:val="Akapitzlist"/>
        <w:widowControl w:val="0"/>
        <w:numPr>
          <w:ilvl w:val="0"/>
          <w:numId w:val="14"/>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w:t>
      </w:r>
      <w:r w:rsidR="0003661E">
        <w:rPr>
          <w:sz w:val="24"/>
          <w:szCs w:val="24"/>
        </w:rPr>
        <w:t>:</w:t>
      </w:r>
      <w:r w:rsidRPr="00992B19">
        <w:rPr>
          <w:sz w:val="24"/>
          <w:szCs w:val="24"/>
        </w:rPr>
        <w:t xml:space="preserve"> mikroprzedsiębiorstwem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Pr="00992B19">
        <w:rPr>
          <w:sz w:val="24"/>
          <w:szCs w:val="24"/>
        </w:rPr>
        <w:t xml:space="preserve"> małym </w:t>
      </w:r>
      <w:r w:rsidR="00A96F4B">
        <w:rPr>
          <w:sz w:val="24"/>
          <w:szCs w:val="24"/>
        </w:rPr>
        <w:t xml:space="preserve">przedsiębiorstwem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00A96F4B" w:rsidRPr="00A96F4B">
        <w:rPr>
          <w:sz w:val="24"/>
          <w:szCs w:val="24"/>
        </w:rPr>
        <w:t xml:space="preserve"> </w:t>
      </w:r>
      <w:r w:rsidRPr="00992B19">
        <w:rPr>
          <w:sz w:val="24"/>
          <w:szCs w:val="24"/>
        </w:rPr>
        <w:t xml:space="preserve"> średnim 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03661E">
        <w:rPr>
          <w:sz w:val="24"/>
          <w:szCs w:val="24"/>
        </w:rPr>
        <w:t>;</w:t>
      </w:r>
      <w:r w:rsidRPr="00992B19">
        <w:rPr>
          <w:sz w:val="24"/>
          <w:szCs w:val="24"/>
        </w:rPr>
        <w:t xml:space="preserve"> </w:t>
      </w:r>
    </w:p>
    <w:p w14:paraId="7234AB81" w14:textId="77777777" w:rsidR="00967119" w:rsidRPr="00992B19" w:rsidRDefault="0003661E" w:rsidP="0003661E">
      <w:pPr>
        <w:pStyle w:val="Akapitzlist"/>
        <w:widowControl w:val="0"/>
        <w:spacing w:line="276" w:lineRule="auto"/>
        <w:ind w:left="360"/>
        <w:jc w:val="both"/>
        <w:rPr>
          <w:sz w:val="24"/>
          <w:szCs w:val="24"/>
        </w:rPr>
      </w:pPr>
      <w:r>
        <w:rPr>
          <w:sz w:val="24"/>
          <w:szCs w:val="24"/>
        </w:rPr>
        <w:t xml:space="preserve">dużym przedsiębiorstwem </w:t>
      </w:r>
      <w:r w:rsidRPr="0003661E">
        <w:rPr>
          <w:b/>
          <w:bCs/>
          <w:sz w:val="24"/>
          <w:szCs w:val="24"/>
        </w:rPr>
        <w:sym w:font="Symbol" w:char="00FF"/>
      </w:r>
      <w:r w:rsidRPr="0003661E">
        <w:rPr>
          <w:sz w:val="24"/>
          <w:szCs w:val="24"/>
        </w:rPr>
        <w:t xml:space="preserve">  TAK / </w:t>
      </w:r>
      <w:r w:rsidRPr="0003661E">
        <w:rPr>
          <w:b/>
          <w:bCs/>
          <w:sz w:val="24"/>
          <w:szCs w:val="24"/>
        </w:rPr>
        <w:sym w:font="Symbol" w:char="00FF"/>
      </w:r>
      <w:r w:rsidRPr="0003661E">
        <w:rPr>
          <w:b/>
          <w:bCs/>
          <w:sz w:val="24"/>
          <w:szCs w:val="24"/>
        </w:rPr>
        <w:t xml:space="preserve">  </w:t>
      </w:r>
      <w:r w:rsidRPr="0003661E">
        <w:rPr>
          <w:sz w:val="24"/>
          <w:szCs w:val="24"/>
        </w:rPr>
        <w:t xml:space="preserve">NIE </w:t>
      </w:r>
      <w:r w:rsidR="00967119" w:rsidRPr="00992B19">
        <w:rPr>
          <w:sz w:val="24"/>
          <w:szCs w:val="24"/>
        </w:rPr>
        <w:t>(zaznaczyć właściwy kwadrat)</w:t>
      </w:r>
      <w:r w:rsidR="00967119" w:rsidRPr="00BB08DE">
        <w:rPr>
          <w:vertAlign w:val="superscript"/>
        </w:rPr>
        <w:footnoteReference w:id="3"/>
      </w:r>
      <w:r w:rsidR="00967119" w:rsidRPr="00992B19">
        <w:rPr>
          <w:sz w:val="24"/>
          <w:szCs w:val="24"/>
        </w:rPr>
        <w:t xml:space="preserve">: </w:t>
      </w:r>
    </w:p>
    <w:p w14:paraId="69A46082" w14:textId="77777777" w:rsidR="00967119" w:rsidRPr="00992B19" w:rsidRDefault="00967119" w:rsidP="00992B19">
      <w:pPr>
        <w:pStyle w:val="Akapitzlist"/>
        <w:widowControl w:val="0"/>
        <w:numPr>
          <w:ilvl w:val="0"/>
          <w:numId w:val="15"/>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14:paraId="621743C0" w14:textId="77777777" w:rsidR="00967119" w:rsidRPr="00BB08DE" w:rsidRDefault="00967119" w:rsidP="009F5C5E">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14:paraId="318F0580" w14:textId="77777777" w:rsidR="00967119" w:rsidRPr="00BB08DE" w:rsidRDefault="00967119" w:rsidP="00BB08DE">
      <w:pPr>
        <w:widowControl w:val="0"/>
        <w:spacing w:line="276" w:lineRule="auto"/>
        <w:ind w:left="360"/>
        <w:jc w:val="both"/>
        <w:rPr>
          <w:sz w:val="24"/>
          <w:szCs w:val="24"/>
        </w:rPr>
      </w:pPr>
      <w:r w:rsidRPr="00BB08DE">
        <w:rPr>
          <w:sz w:val="24"/>
          <w:szCs w:val="24"/>
        </w:rPr>
        <w:lastRenderedPageBreak/>
        <w:t>(numerowany wykaz załączników wraz z tytułami)</w:t>
      </w:r>
    </w:p>
    <w:p w14:paraId="56D2D6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186F4A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1655CE6"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08A9CB7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F0050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6FE959F" w14:textId="77777777" w:rsidR="00967119" w:rsidRPr="00BB08DE" w:rsidRDefault="00967119" w:rsidP="00BB08DE">
      <w:pPr>
        <w:widowControl w:val="0"/>
        <w:spacing w:line="276" w:lineRule="auto"/>
        <w:jc w:val="right"/>
        <w:rPr>
          <w:sz w:val="24"/>
          <w:szCs w:val="24"/>
        </w:rPr>
      </w:pPr>
    </w:p>
    <w:p w14:paraId="5FBEBCC4" w14:textId="77777777" w:rsidR="00967119" w:rsidRPr="00BB08DE" w:rsidRDefault="00967119" w:rsidP="00BB08DE">
      <w:pPr>
        <w:widowControl w:val="0"/>
        <w:spacing w:line="276" w:lineRule="auto"/>
        <w:jc w:val="right"/>
        <w:rPr>
          <w:sz w:val="24"/>
          <w:szCs w:val="24"/>
        </w:rPr>
      </w:pPr>
    </w:p>
    <w:p w14:paraId="335C9A66" w14:textId="77777777" w:rsidR="00967119" w:rsidRPr="00BB08DE" w:rsidRDefault="00967119" w:rsidP="00BB08DE">
      <w:pPr>
        <w:widowControl w:val="0"/>
        <w:spacing w:line="276" w:lineRule="auto"/>
        <w:jc w:val="right"/>
        <w:rPr>
          <w:sz w:val="24"/>
          <w:szCs w:val="24"/>
        </w:rPr>
      </w:pPr>
    </w:p>
    <w:p w14:paraId="029C03D0"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64B045A" w14:textId="77777777" w:rsidR="00967119" w:rsidRPr="00BB08DE" w:rsidRDefault="00967119" w:rsidP="00BB08DE">
      <w:pPr>
        <w:widowControl w:val="0"/>
        <w:spacing w:line="276" w:lineRule="auto"/>
        <w:jc w:val="right"/>
        <w:rPr>
          <w:sz w:val="24"/>
          <w:szCs w:val="24"/>
        </w:rPr>
      </w:pPr>
    </w:p>
    <w:p w14:paraId="76F2B69A" w14:textId="77777777" w:rsidR="00967119" w:rsidRPr="00BB08DE" w:rsidRDefault="00967119" w:rsidP="00BB08DE">
      <w:pPr>
        <w:widowControl w:val="0"/>
        <w:spacing w:line="276" w:lineRule="auto"/>
        <w:jc w:val="right"/>
        <w:rPr>
          <w:sz w:val="24"/>
          <w:szCs w:val="24"/>
        </w:rPr>
      </w:pPr>
    </w:p>
    <w:p w14:paraId="585434D8"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17C28E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0339BEA6" w14:textId="77777777" w:rsidR="00967119" w:rsidRPr="00674607" w:rsidRDefault="00967119" w:rsidP="00967119">
      <w:pPr>
        <w:widowControl w:val="0"/>
        <w:spacing w:line="360" w:lineRule="auto"/>
        <w:rPr>
          <w:rFonts w:ascii="Cambria" w:hAnsi="Cambria" w:cs="Calibri"/>
          <w:sz w:val="24"/>
          <w:szCs w:val="24"/>
        </w:rPr>
      </w:pPr>
    </w:p>
    <w:p w14:paraId="59539788" w14:textId="77777777" w:rsidR="004D7B39" w:rsidRDefault="004D7B39" w:rsidP="001413B4">
      <w:pPr>
        <w:pStyle w:val="Akapitzlist"/>
        <w:spacing w:line="276" w:lineRule="auto"/>
        <w:ind w:left="0"/>
        <w:jc w:val="both"/>
        <w:rPr>
          <w:sz w:val="22"/>
          <w:szCs w:val="24"/>
        </w:rPr>
      </w:pPr>
    </w:p>
    <w:p w14:paraId="76E92335" w14:textId="77777777" w:rsidR="004D7B39" w:rsidRDefault="004D7B39" w:rsidP="001413B4">
      <w:pPr>
        <w:pStyle w:val="Akapitzlist"/>
        <w:spacing w:line="276" w:lineRule="auto"/>
        <w:ind w:left="0"/>
        <w:jc w:val="both"/>
        <w:rPr>
          <w:sz w:val="22"/>
          <w:szCs w:val="24"/>
        </w:rPr>
      </w:pPr>
    </w:p>
    <w:p w14:paraId="68F8A130" w14:textId="77777777" w:rsidR="00B50C89" w:rsidRDefault="00B50C89" w:rsidP="001413B4">
      <w:pPr>
        <w:pStyle w:val="Akapitzlist"/>
        <w:spacing w:line="276" w:lineRule="auto"/>
        <w:ind w:left="0"/>
        <w:jc w:val="both"/>
        <w:rPr>
          <w:sz w:val="22"/>
          <w:szCs w:val="24"/>
        </w:rPr>
      </w:pPr>
    </w:p>
    <w:p w14:paraId="254C8EDF" w14:textId="77777777" w:rsidR="00B50C89" w:rsidRDefault="00B50C89" w:rsidP="001413B4">
      <w:pPr>
        <w:pStyle w:val="Akapitzlist"/>
        <w:spacing w:line="276" w:lineRule="auto"/>
        <w:ind w:left="0"/>
        <w:jc w:val="both"/>
        <w:rPr>
          <w:sz w:val="22"/>
          <w:szCs w:val="24"/>
        </w:rPr>
      </w:pPr>
    </w:p>
    <w:p w14:paraId="0511D217" w14:textId="77777777" w:rsidR="00B50C89" w:rsidRDefault="00B50C89" w:rsidP="001413B4">
      <w:pPr>
        <w:pStyle w:val="Akapitzlist"/>
        <w:spacing w:line="276" w:lineRule="auto"/>
        <w:ind w:left="0"/>
        <w:jc w:val="both"/>
        <w:rPr>
          <w:sz w:val="22"/>
          <w:szCs w:val="24"/>
        </w:rPr>
      </w:pPr>
    </w:p>
    <w:p w14:paraId="17B55E00" w14:textId="77777777" w:rsidR="00B50C89" w:rsidRDefault="00B50C89" w:rsidP="001413B4">
      <w:pPr>
        <w:pStyle w:val="Akapitzlist"/>
        <w:spacing w:line="276" w:lineRule="auto"/>
        <w:ind w:left="0"/>
        <w:jc w:val="both"/>
        <w:rPr>
          <w:sz w:val="22"/>
          <w:szCs w:val="24"/>
        </w:rPr>
      </w:pPr>
    </w:p>
    <w:p w14:paraId="23E3EED5" w14:textId="77777777" w:rsidR="00B50C89" w:rsidRDefault="00B50C89" w:rsidP="001413B4">
      <w:pPr>
        <w:pStyle w:val="Akapitzlist"/>
        <w:spacing w:line="276" w:lineRule="auto"/>
        <w:ind w:left="0"/>
        <w:jc w:val="both"/>
        <w:rPr>
          <w:sz w:val="22"/>
          <w:szCs w:val="24"/>
        </w:rPr>
      </w:pPr>
    </w:p>
    <w:p w14:paraId="7A4E2A22" w14:textId="77777777" w:rsidR="00B50C89" w:rsidRDefault="00B50C89" w:rsidP="001413B4">
      <w:pPr>
        <w:pStyle w:val="Akapitzlist"/>
        <w:spacing w:line="276" w:lineRule="auto"/>
        <w:ind w:left="0"/>
        <w:jc w:val="both"/>
        <w:rPr>
          <w:sz w:val="22"/>
          <w:szCs w:val="24"/>
        </w:rPr>
      </w:pPr>
    </w:p>
    <w:p w14:paraId="23B34281" w14:textId="77777777" w:rsidR="00B50C89" w:rsidRDefault="00B50C89" w:rsidP="001413B4">
      <w:pPr>
        <w:pStyle w:val="Akapitzlist"/>
        <w:spacing w:line="276" w:lineRule="auto"/>
        <w:ind w:left="0"/>
        <w:jc w:val="both"/>
        <w:rPr>
          <w:sz w:val="22"/>
          <w:szCs w:val="24"/>
        </w:rPr>
      </w:pPr>
    </w:p>
    <w:p w14:paraId="2F0B14EC" w14:textId="77777777" w:rsidR="00B50C89" w:rsidRDefault="00B50C89" w:rsidP="001413B4">
      <w:pPr>
        <w:pStyle w:val="Akapitzlist"/>
        <w:spacing w:line="276" w:lineRule="auto"/>
        <w:ind w:left="0"/>
        <w:jc w:val="both"/>
        <w:rPr>
          <w:sz w:val="22"/>
          <w:szCs w:val="24"/>
        </w:rPr>
      </w:pPr>
    </w:p>
    <w:p w14:paraId="572E7534" w14:textId="77777777" w:rsidR="00B50C89" w:rsidRDefault="00B50C89" w:rsidP="001413B4">
      <w:pPr>
        <w:pStyle w:val="Akapitzlist"/>
        <w:spacing w:line="276" w:lineRule="auto"/>
        <w:ind w:left="0"/>
        <w:jc w:val="both"/>
        <w:rPr>
          <w:sz w:val="22"/>
          <w:szCs w:val="24"/>
        </w:rPr>
      </w:pPr>
    </w:p>
    <w:p w14:paraId="2C533312" w14:textId="77777777" w:rsidR="00B50C89" w:rsidRDefault="00B50C89" w:rsidP="001413B4">
      <w:pPr>
        <w:pStyle w:val="Akapitzlist"/>
        <w:spacing w:line="276" w:lineRule="auto"/>
        <w:ind w:left="0"/>
        <w:jc w:val="both"/>
        <w:rPr>
          <w:sz w:val="22"/>
          <w:szCs w:val="24"/>
        </w:rPr>
      </w:pPr>
    </w:p>
    <w:p w14:paraId="0EDAF197" w14:textId="77777777" w:rsidR="00B50C89" w:rsidRDefault="00B50C89" w:rsidP="001413B4">
      <w:pPr>
        <w:pStyle w:val="Akapitzlist"/>
        <w:spacing w:line="276" w:lineRule="auto"/>
        <w:ind w:left="0"/>
        <w:jc w:val="both"/>
        <w:rPr>
          <w:sz w:val="22"/>
          <w:szCs w:val="24"/>
        </w:rPr>
      </w:pPr>
    </w:p>
    <w:p w14:paraId="0072DC3E" w14:textId="77777777" w:rsidR="00B50C89" w:rsidRDefault="00B50C89" w:rsidP="001413B4">
      <w:pPr>
        <w:pStyle w:val="Akapitzlist"/>
        <w:spacing w:line="276" w:lineRule="auto"/>
        <w:ind w:left="0"/>
        <w:jc w:val="both"/>
        <w:rPr>
          <w:sz w:val="22"/>
          <w:szCs w:val="24"/>
        </w:rPr>
      </w:pPr>
    </w:p>
    <w:p w14:paraId="5177D458" w14:textId="77777777" w:rsidR="00B50C89" w:rsidRDefault="00B50C89" w:rsidP="001413B4">
      <w:pPr>
        <w:pStyle w:val="Akapitzlist"/>
        <w:spacing w:line="276" w:lineRule="auto"/>
        <w:ind w:left="0"/>
        <w:jc w:val="both"/>
        <w:rPr>
          <w:sz w:val="22"/>
          <w:szCs w:val="24"/>
        </w:rPr>
      </w:pPr>
    </w:p>
    <w:p w14:paraId="7D1A190B" w14:textId="77777777" w:rsidR="0003661E" w:rsidRDefault="0003661E" w:rsidP="0003661E">
      <w:pPr>
        <w:spacing w:after="200" w:line="276" w:lineRule="auto"/>
        <w:rPr>
          <w:sz w:val="24"/>
          <w:szCs w:val="24"/>
        </w:rPr>
      </w:pPr>
    </w:p>
    <w:p w14:paraId="6D3FC7EF" w14:textId="77777777" w:rsidR="0003661E" w:rsidRDefault="0003661E" w:rsidP="0003661E">
      <w:pPr>
        <w:spacing w:after="200" w:line="276" w:lineRule="auto"/>
        <w:rPr>
          <w:sz w:val="24"/>
          <w:szCs w:val="24"/>
        </w:rPr>
      </w:pPr>
    </w:p>
    <w:p w14:paraId="42E60F4A" w14:textId="77777777" w:rsidR="0003661E" w:rsidRDefault="0003661E" w:rsidP="0003661E">
      <w:pPr>
        <w:spacing w:after="200" w:line="276" w:lineRule="auto"/>
        <w:rPr>
          <w:sz w:val="24"/>
          <w:szCs w:val="24"/>
        </w:rPr>
      </w:pPr>
    </w:p>
    <w:p w14:paraId="0EE56047" w14:textId="77777777" w:rsidR="0003661E" w:rsidRDefault="0003661E" w:rsidP="0003661E">
      <w:pPr>
        <w:spacing w:after="200" w:line="276" w:lineRule="auto"/>
        <w:rPr>
          <w:sz w:val="24"/>
          <w:szCs w:val="24"/>
        </w:rPr>
      </w:pPr>
    </w:p>
    <w:p w14:paraId="10AB47D5" w14:textId="77777777" w:rsidR="0003661E" w:rsidRDefault="0003661E" w:rsidP="0003661E">
      <w:pPr>
        <w:spacing w:after="200" w:line="276" w:lineRule="auto"/>
        <w:rPr>
          <w:sz w:val="24"/>
          <w:szCs w:val="24"/>
        </w:rPr>
      </w:pPr>
    </w:p>
    <w:p w14:paraId="15EF6729" w14:textId="77777777" w:rsidR="0003661E" w:rsidRDefault="0003661E" w:rsidP="0003661E">
      <w:pPr>
        <w:spacing w:after="200" w:line="276" w:lineRule="auto"/>
        <w:rPr>
          <w:sz w:val="24"/>
          <w:szCs w:val="24"/>
        </w:rPr>
      </w:pPr>
    </w:p>
    <w:p w14:paraId="1C554CE3" w14:textId="77777777" w:rsidR="0003661E" w:rsidRDefault="0003661E" w:rsidP="0003661E">
      <w:pPr>
        <w:spacing w:after="200" w:line="276" w:lineRule="auto"/>
        <w:rPr>
          <w:sz w:val="24"/>
          <w:szCs w:val="24"/>
        </w:rPr>
      </w:pPr>
    </w:p>
    <w:p w14:paraId="0F7374C3" w14:textId="77777777" w:rsidR="0003661E" w:rsidRDefault="0003661E" w:rsidP="0003661E">
      <w:pPr>
        <w:spacing w:after="200" w:line="276" w:lineRule="auto"/>
        <w:rPr>
          <w:sz w:val="24"/>
          <w:szCs w:val="24"/>
        </w:rPr>
      </w:pPr>
    </w:p>
    <w:p w14:paraId="5B531D94" w14:textId="77777777" w:rsidR="0003661E" w:rsidRDefault="0003661E" w:rsidP="0003661E">
      <w:pPr>
        <w:spacing w:after="200" w:line="276" w:lineRule="auto"/>
        <w:rPr>
          <w:sz w:val="24"/>
          <w:szCs w:val="24"/>
        </w:rPr>
      </w:pPr>
    </w:p>
    <w:p w14:paraId="1EA28E36" w14:textId="6FB8C880" w:rsidR="004F0487" w:rsidRPr="0003661E" w:rsidRDefault="004F0487" w:rsidP="0003661E">
      <w:pPr>
        <w:spacing w:after="200" w:line="276" w:lineRule="auto"/>
        <w:rPr>
          <w:sz w:val="24"/>
          <w:szCs w:val="24"/>
        </w:rPr>
      </w:pPr>
      <w:r w:rsidRPr="007B0E74">
        <w:rPr>
          <w:sz w:val="24"/>
          <w:szCs w:val="24"/>
        </w:rPr>
        <w:t xml:space="preserve">Numer sprawy </w:t>
      </w:r>
      <w:r w:rsidR="005E626E">
        <w:rPr>
          <w:b/>
          <w:sz w:val="24"/>
          <w:szCs w:val="24"/>
        </w:rPr>
        <w:t>IZP.271.13</w:t>
      </w:r>
      <w:r w:rsidR="00CB59A9">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14:paraId="5D36601E" w14:textId="77777777" w:rsidR="004F0487" w:rsidRPr="007B0E74" w:rsidRDefault="004F0487" w:rsidP="007B0E74">
      <w:pPr>
        <w:spacing w:line="276" w:lineRule="auto"/>
        <w:ind w:left="5672"/>
        <w:rPr>
          <w:b/>
          <w:sz w:val="24"/>
          <w:szCs w:val="24"/>
        </w:rPr>
      </w:pPr>
    </w:p>
    <w:p w14:paraId="0A124913"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7A8A2023" w14:textId="77777777" w:rsidR="007B0E74" w:rsidRDefault="00841EE0" w:rsidP="007B0E74">
      <w:pPr>
        <w:widowControl w:val="0"/>
        <w:spacing w:line="276" w:lineRule="auto"/>
        <w:jc w:val="right"/>
        <w:rPr>
          <w:sz w:val="24"/>
          <w:szCs w:val="24"/>
        </w:rPr>
      </w:pPr>
      <w:r>
        <w:rPr>
          <w:sz w:val="24"/>
          <w:szCs w:val="24"/>
        </w:rPr>
        <w:t>Gmina Miejska Piechowice</w:t>
      </w:r>
    </w:p>
    <w:p w14:paraId="1FFFCE6F" w14:textId="77777777" w:rsidR="00841EE0" w:rsidRDefault="00841EE0" w:rsidP="007B0E74">
      <w:pPr>
        <w:widowControl w:val="0"/>
        <w:spacing w:line="276" w:lineRule="auto"/>
        <w:jc w:val="right"/>
        <w:rPr>
          <w:sz w:val="24"/>
          <w:szCs w:val="24"/>
        </w:rPr>
      </w:pPr>
      <w:r>
        <w:rPr>
          <w:sz w:val="24"/>
          <w:szCs w:val="24"/>
        </w:rPr>
        <w:t>Ul. Kryształowa 49</w:t>
      </w:r>
    </w:p>
    <w:p w14:paraId="339F4B92" w14:textId="77777777" w:rsidR="00841EE0" w:rsidRPr="007B0E74" w:rsidRDefault="00841EE0" w:rsidP="007B0E74">
      <w:pPr>
        <w:widowControl w:val="0"/>
        <w:spacing w:line="276" w:lineRule="auto"/>
        <w:jc w:val="right"/>
        <w:rPr>
          <w:sz w:val="24"/>
          <w:szCs w:val="24"/>
        </w:rPr>
      </w:pPr>
      <w:r>
        <w:rPr>
          <w:sz w:val="24"/>
          <w:szCs w:val="24"/>
        </w:rPr>
        <w:t>58-573 Piechowice</w:t>
      </w:r>
    </w:p>
    <w:p w14:paraId="0122F251" w14:textId="77777777" w:rsidR="004F0487" w:rsidRPr="007B0E74" w:rsidRDefault="004F0487" w:rsidP="007B0E74">
      <w:pPr>
        <w:widowControl w:val="0"/>
        <w:spacing w:line="276" w:lineRule="auto"/>
        <w:jc w:val="right"/>
        <w:rPr>
          <w:sz w:val="24"/>
          <w:szCs w:val="24"/>
        </w:rPr>
      </w:pPr>
    </w:p>
    <w:p w14:paraId="34B6AB79" w14:textId="77777777" w:rsidR="004F0487" w:rsidRPr="007B0E74" w:rsidRDefault="004F0487" w:rsidP="007B0E74">
      <w:pPr>
        <w:widowControl w:val="0"/>
        <w:spacing w:line="276" w:lineRule="auto"/>
        <w:rPr>
          <w:b/>
          <w:sz w:val="24"/>
          <w:szCs w:val="24"/>
        </w:rPr>
      </w:pPr>
      <w:r w:rsidRPr="007B0E74">
        <w:rPr>
          <w:b/>
          <w:sz w:val="24"/>
          <w:szCs w:val="24"/>
        </w:rPr>
        <w:t>Wykonawca:</w:t>
      </w:r>
    </w:p>
    <w:p w14:paraId="5EDD1494" w14:textId="77777777" w:rsidR="004F0487" w:rsidRPr="007B0E74" w:rsidRDefault="004F0487" w:rsidP="007B0E74">
      <w:pPr>
        <w:widowControl w:val="0"/>
        <w:spacing w:line="276" w:lineRule="auto"/>
        <w:ind w:right="107"/>
        <w:rPr>
          <w:sz w:val="24"/>
          <w:szCs w:val="24"/>
        </w:rPr>
      </w:pPr>
      <w:r w:rsidRPr="007B0E74">
        <w:rPr>
          <w:sz w:val="24"/>
          <w:szCs w:val="24"/>
        </w:rPr>
        <w:t>………………………………………………………………………………………………</w:t>
      </w:r>
    </w:p>
    <w:p w14:paraId="626B4C04"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49501A4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10E0EE9"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35EBBB0" w14:textId="77777777" w:rsidR="004F0487" w:rsidRPr="007B0E74" w:rsidRDefault="004F0487" w:rsidP="007B0E74">
      <w:pPr>
        <w:widowControl w:val="0"/>
        <w:spacing w:line="276" w:lineRule="auto"/>
        <w:jc w:val="center"/>
        <w:rPr>
          <w:b/>
          <w:sz w:val="24"/>
          <w:szCs w:val="24"/>
          <w:u w:val="single"/>
        </w:rPr>
      </w:pPr>
    </w:p>
    <w:p w14:paraId="54532D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1613A32C"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A679CB0"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43F2CD4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54B9DF41" w14:textId="038265A7" w:rsidR="007B0E74" w:rsidRPr="00605F25" w:rsidRDefault="004F0487" w:rsidP="007B0E74">
      <w:pPr>
        <w:widowControl w:val="0"/>
        <w:tabs>
          <w:tab w:val="left" w:pos="5670"/>
        </w:tabs>
        <w:spacing w:line="276" w:lineRule="auto"/>
        <w:jc w:val="both"/>
        <w:rPr>
          <w:b/>
          <w:i/>
          <w:sz w:val="24"/>
          <w:szCs w:val="24"/>
        </w:rPr>
      </w:pPr>
      <w:r w:rsidRPr="007B0E74">
        <w:rPr>
          <w:sz w:val="24"/>
          <w:szCs w:val="24"/>
        </w:rPr>
        <w:t xml:space="preserve">Na potrzeby postępowania o udzielenie zamówienia publicznego pn. </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r w:rsidR="00EA6057" w:rsidRPr="00EA6057">
        <w:rPr>
          <w:b/>
          <w:i/>
          <w:sz w:val="24"/>
          <w:szCs w:val="24"/>
        </w:rPr>
        <w:t xml:space="preserve"> </w:t>
      </w:r>
      <w:r w:rsidR="00EA6057" w:rsidRPr="00EA6057">
        <w:rPr>
          <w:b/>
          <w:i/>
          <w:iCs/>
          <w:sz w:val="24"/>
          <w:szCs w:val="24"/>
        </w:rPr>
        <w:t xml:space="preserve"> </w:t>
      </w:r>
    </w:p>
    <w:p w14:paraId="79B69EDF" w14:textId="77777777"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14:paraId="6DF9BE2E" w14:textId="77777777" w:rsidR="004F0487" w:rsidRPr="007B0E74" w:rsidRDefault="004F0487" w:rsidP="007B0E74">
      <w:pPr>
        <w:widowControl w:val="0"/>
        <w:spacing w:line="276" w:lineRule="auto"/>
        <w:ind w:firstLine="708"/>
        <w:jc w:val="both"/>
        <w:rPr>
          <w:b/>
          <w:sz w:val="24"/>
          <w:szCs w:val="24"/>
        </w:rPr>
      </w:pPr>
    </w:p>
    <w:p w14:paraId="2101DD94"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F9E3BC6"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467FFEF"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34D247F8"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021FCE43" w14:textId="77777777" w:rsidR="007B0E74" w:rsidRDefault="007B0E74" w:rsidP="007B0E74">
      <w:pPr>
        <w:widowControl w:val="0"/>
        <w:spacing w:line="276" w:lineRule="auto"/>
        <w:jc w:val="both"/>
        <w:rPr>
          <w:sz w:val="24"/>
          <w:szCs w:val="24"/>
        </w:rPr>
      </w:pPr>
    </w:p>
    <w:p w14:paraId="193899AA"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6BC084"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C54372" w14:textId="77777777" w:rsidR="004F0487" w:rsidRPr="007B0E74" w:rsidRDefault="004F0487" w:rsidP="007B0E74">
      <w:pPr>
        <w:widowControl w:val="0"/>
        <w:spacing w:line="276" w:lineRule="auto"/>
        <w:jc w:val="both"/>
        <w:rPr>
          <w:sz w:val="24"/>
          <w:szCs w:val="24"/>
        </w:rPr>
      </w:pPr>
      <w:r w:rsidRPr="007B0E74">
        <w:rPr>
          <w:sz w:val="24"/>
          <w:szCs w:val="24"/>
        </w:rPr>
        <w:t>…………………………………………………………………………………………………..</w:t>
      </w:r>
    </w:p>
    <w:p w14:paraId="2DB94EC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910AE8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5004DA72"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653D19F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41AB8D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031868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702463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D4C00F9" w14:textId="77777777" w:rsidR="007B0E74" w:rsidRPr="007B0E74" w:rsidRDefault="007B0E74" w:rsidP="007B0E74">
      <w:pPr>
        <w:widowControl w:val="0"/>
        <w:spacing w:before="240" w:line="276" w:lineRule="auto"/>
        <w:jc w:val="both"/>
        <w:rPr>
          <w:sz w:val="24"/>
          <w:szCs w:val="24"/>
        </w:rPr>
      </w:pPr>
    </w:p>
    <w:p w14:paraId="27CE204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29B8489D"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1DC6713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0F173EA"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29F8AF4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469E7E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2DF254F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B295F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22F3551"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381D1415" w14:textId="77777777" w:rsidR="004F0487" w:rsidRDefault="004F0487" w:rsidP="004F0487">
      <w:pPr>
        <w:widowControl w:val="0"/>
        <w:spacing w:before="240" w:after="240" w:line="360" w:lineRule="auto"/>
        <w:rPr>
          <w:rFonts w:ascii="Cambria" w:hAnsi="Cambria" w:cs="Calibri"/>
          <w:sz w:val="24"/>
          <w:szCs w:val="24"/>
        </w:rPr>
      </w:pPr>
    </w:p>
    <w:p w14:paraId="4E98312F" w14:textId="77777777" w:rsidR="004F0487" w:rsidRPr="00942484" w:rsidRDefault="004F0487" w:rsidP="004F0487">
      <w:pPr>
        <w:widowControl w:val="0"/>
        <w:spacing w:line="360" w:lineRule="auto"/>
        <w:jc w:val="both"/>
        <w:rPr>
          <w:rFonts w:ascii="Cambria" w:hAnsi="Cambria" w:cs="Calibri"/>
          <w:sz w:val="24"/>
          <w:szCs w:val="24"/>
        </w:rPr>
      </w:pPr>
    </w:p>
    <w:p w14:paraId="49813116" w14:textId="77777777" w:rsidR="00A06D34" w:rsidRDefault="00A06D34" w:rsidP="00634CCB">
      <w:pPr>
        <w:spacing w:line="276" w:lineRule="auto"/>
        <w:rPr>
          <w:sz w:val="22"/>
          <w:szCs w:val="24"/>
        </w:rPr>
      </w:pPr>
    </w:p>
    <w:p w14:paraId="3BA2F618" w14:textId="06AF2065" w:rsidR="007B0E74" w:rsidRPr="00634CCB" w:rsidRDefault="007B0E74" w:rsidP="00634CCB">
      <w:pPr>
        <w:spacing w:line="276" w:lineRule="auto"/>
        <w:rPr>
          <w:b/>
          <w:sz w:val="24"/>
          <w:szCs w:val="24"/>
        </w:rPr>
      </w:pPr>
      <w:r w:rsidRPr="00634CCB">
        <w:rPr>
          <w:sz w:val="24"/>
          <w:szCs w:val="24"/>
        </w:rPr>
        <w:lastRenderedPageBreak/>
        <w:t xml:space="preserve">Numer sprawy </w:t>
      </w:r>
      <w:r w:rsidR="005E626E">
        <w:rPr>
          <w:b/>
          <w:sz w:val="24"/>
          <w:szCs w:val="24"/>
        </w:rPr>
        <w:t>IZP.271.13</w:t>
      </w:r>
      <w:r w:rsidR="00CB59A9">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14:paraId="75C7BF65" w14:textId="77777777" w:rsidR="007B0E74" w:rsidRPr="00634CCB" w:rsidRDefault="007B0E74" w:rsidP="00634CCB">
      <w:pPr>
        <w:spacing w:line="276" w:lineRule="auto"/>
        <w:ind w:left="5672"/>
        <w:rPr>
          <w:b/>
          <w:sz w:val="24"/>
          <w:szCs w:val="24"/>
        </w:rPr>
      </w:pPr>
    </w:p>
    <w:p w14:paraId="0B068D3E"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5652744" w14:textId="77777777" w:rsidR="007B0E74" w:rsidRDefault="00841EE0" w:rsidP="00634CCB">
      <w:pPr>
        <w:widowControl w:val="0"/>
        <w:spacing w:line="276" w:lineRule="auto"/>
        <w:jc w:val="right"/>
        <w:rPr>
          <w:sz w:val="24"/>
          <w:szCs w:val="24"/>
        </w:rPr>
      </w:pPr>
      <w:r>
        <w:rPr>
          <w:sz w:val="24"/>
          <w:szCs w:val="24"/>
        </w:rPr>
        <w:t>Gmina Miejska Piechowice</w:t>
      </w:r>
    </w:p>
    <w:p w14:paraId="64A027D4" w14:textId="77777777" w:rsidR="00841EE0" w:rsidRDefault="00841EE0" w:rsidP="00634CCB">
      <w:pPr>
        <w:widowControl w:val="0"/>
        <w:spacing w:line="276" w:lineRule="auto"/>
        <w:jc w:val="right"/>
        <w:rPr>
          <w:sz w:val="24"/>
          <w:szCs w:val="24"/>
        </w:rPr>
      </w:pPr>
      <w:r>
        <w:rPr>
          <w:sz w:val="24"/>
          <w:szCs w:val="24"/>
        </w:rPr>
        <w:t>Ul. Kryształowa 49</w:t>
      </w:r>
    </w:p>
    <w:p w14:paraId="6F24DED5" w14:textId="77777777" w:rsidR="00841EE0" w:rsidRPr="00634CCB" w:rsidRDefault="00841EE0" w:rsidP="00634CCB">
      <w:pPr>
        <w:widowControl w:val="0"/>
        <w:spacing w:line="276" w:lineRule="auto"/>
        <w:jc w:val="right"/>
        <w:rPr>
          <w:sz w:val="24"/>
          <w:szCs w:val="24"/>
        </w:rPr>
      </w:pPr>
      <w:r>
        <w:rPr>
          <w:sz w:val="24"/>
          <w:szCs w:val="24"/>
        </w:rPr>
        <w:t>58-573 Piechowice</w:t>
      </w:r>
    </w:p>
    <w:p w14:paraId="74858404" w14:textId="77777777" w:rsidR="007B0E74" w:rsidRPr="00634CCB" w:rsidRDefault="007B0E74" w:rsidP="00634CCB">
      <w:pPr>
        <w:widowControl w:val="0"/>
        <w:spacing w:line="276" w:lineRule="auto"/>
        <w:jc w:val="right"/>
        <w:rPr>
          <w:sz w:val="24"/>
          <w:szCs w:val="24"/>
        </w:rPr>
      </w:pPr>
    </w:p>
    <w:p w14:paraId="41268A5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7E96BD7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7EF7A75" w14:textId="18608D19" w:rsidR="00634CCB" w:rsidRPr="00605F25" w:rsidRDefault="00634CCB" w:rsidP="00634CCB">
      <w:pPr>
        <w:widowControl w:val="0"/>
        <w:tabs>
          <w:tab w:val="left" w:pos="5670"/>
        </w:tabs>
        <w:spacing w:before="240" w:after="240" w:line="276" w:lineRule="auto"/>
        <w:jc w:val="both"/>
        <w:rPr>
          <w:b/>
          <w:i/>
          <w:sz w:val="24"/>
          <w:szCs w:val="24"/>
        </w:rPr>
      </w:pPr>
      <w:r w:rsidRPr="00634CCB">
        <w:rPr>
          <w:sz w:val="24"/>
          <w:szCs w:val="24"/>
        </w:rPr>
        <w:t xml:space="preserve">Na potrzeby postępowania o udzielenie zamówienia publicznego pn.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939E100" w14:textId="77777777"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14:paraId="7C7998A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5FE184A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9ABA435"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8C76A67"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1549F9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5203644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72B058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78810BE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09B265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BE5006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B4E646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96EF1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4043EC83"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8D52826"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C4B1219" w14:textId="7A335D6C" w:rsidR="00EA6057" w:rsidRPr="00A06D34" w:rsidRDefault="00634CCB" w:rsidP="00A06D34">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770226D0" w14:textId="7F8747A0" w:rsidR="008919AA" w:rsidRPr="008919AA" w:rsidRDefault="008919AA" w:rsidP="0050754E">
      <w:pPr>
        <w:spacing w:line="276" w:lineRule="auto"/>
        <w:rPr>
          <w:b/>
          <w:sz w:val="24"/>
          <w:szCs w:val="24"/>
        </w:rPr>
      </w:pPr>
      <w:r w:rsidRPr="008919AA">
        <w:rPr>
          <w:sz w:val="24"/>
          <w:szCs w:val="24"/>
        </w:rPr>
        <w:lastRenderedPageBreak/>
        <w:t xml:space="preserve">Numer sprawy </w:t>
      </w:r>
      <w:r w:rsidR="005E626E">
        <w:rPr>
          <w:b/>
          <w:sz w:val="24"/>
          <w:szCs w:val="24"/>
        </w:rPr>
        <w:t>IZP.271.13</w:t>
      </w:r>
      <w:r w:rsidR="00CB59A9">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289802AF" w14:textId="77777777" w:rsidR="008919AA" w:rsidRPr="008919AA" w:rsidRDefault="008919AA" w:rsidP="0050754E">
      <w:pPr>
        <w:spacing w:line="276" w:lineRule="auto"/>
        <w:ind w:left="5672"/>
        <w:rPr>
          <w:b/>
          <w:sz w:val="24"/>
          <w:szCs w:val="24"/>
        </w:rPr>
      </w:pPr>
    </w:p>
    <w:p w14:paraId="6AABB6A2"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88A547E" w14:textId="77777777" w:rsidR="008919AA" w:rsidRDefault="00841EE0" w:rsidP="0050754E">
      <w:pPr>
        <w:widowControl w:val="0"/>
        <w:spacing w:line="276" w:lineRule="auto"/>
        <w:jc w:val="right"/>
        <w:rPr>
          <w:sz w:val="24"/>
          <w:szCs w:val="24"/>
        </w:rPr>
      </w:pPr>
      <w:r>
        <w:rPr>
          <w:sz w:val="24"/>
          <w:szCs w:val="24"/>
        </w:rPr>
        <w:t>Gmina Miejska Piechowice</w:t>
      </w:r>
    </w:p>
    <w:p w14:paraId="4DD85857" w14:textId="77777777" w:rsidR="00841EE0" w:rsidRDefault="00841EE0" w:rsidP="0050754E">
      <w:pPr>
        <w:widowControl w:val="0"/>
        <w:spacing w:line="276" w:lineRule="auto"/>
        <w:jc w:val="right"/>
        <w:rPr>
          <w:sz w:val="24"/>
          <w:szCs w:val="24"/>
        </w:rPr>
      </w:pPr>
      <w:r>
        <w:rPr>
          <w:sz w:val="24"/>
          <w:szCs w:val="24"/>
        </w:rPr>
        <w:t>Ul. Kryształowa 49</w:t>
      </w:r>
    </w:p>
    <w:p w14:paraId="7FC1D107" w14:textId="77777777" w:rsidR="008919AA" w:rsidRPr="008919AA" w:rsidRDefault="00841EE0" w:rsidP="00787871">
      <w:pPr>
        <w:widowControl w:val="0"/>
        <w:spacing w:line="276" w:lineRule="auto"/>
        <w:jc w:val="right"/>
        <w:rPr>
          <w:sz w:val="24"/>
          <w:szCs w:val="24"/>
        </w:rPr>
      </w:pPr>
      <w:r>
        <w:rPr>
          <w:sz w:val="24"/>
          <w:szCs w:val="24"/>
        </w:rPr>
        <w:t>58-573 Piechowice</w:t>
      </w:r>
    </w:p>
    <w:p w14:paraId="497CE810" w14:textId="77777777"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14:paraId="34F0E884" w14:textId="7C44E5DE" w:rsidR="00165FC9" w:rsidRPr="00A06D34" w:rsidRDefault="00605F25" w:rsidP="00A06D34">
      <w:pPr>
        <w:widowControl w:val="0"/>
        <w:tabs>
          <w:tab w:val="left" w:pos="5670"/>
        </w:tabs>
        <w:spacing w:before="240" w:after="240" w:line="276" w:lineRule="auto"/>
        <w:rPr>
          <w:b/>
          <w:i/>
          <w:sz w:val="24"/>
          <w:szCs w:val="24"/>
        </w:rPr>
      </w:pPr>
      <w:r>
        <w:rPr>
          <w:b/>
          <w:i/>
          <w:sz w:val="24"/>
          <w:szCs w:val="24"/>
        </w:rPr>
        <w:t>„</w:t>
      </w:r>
      <w:r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Pr="00605F25">
        <w:rPr>
          <w:b/>
          <w:i/>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14:paraId="61378B16" w14:textId="77777777" w:rsidTr="00165FC9">
        <w:trPr>
          <w:cantSplit/>
          <w:trHeight w:val="2276"/>
        </w:trPr>
        <w:tc>
          <w:tcPr>
            <w:tcW w:w="290" w:type="pct"/>
            <w:vAlign w:val="center"/>
          </w:tcPr>
          <w:p w14:paraId="1914CE5F"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14:paraId="4E3DD1C0"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34A49847"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14:paraId="2972BA5B"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14:paraId="3163F161"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14:paraId="622FD22E"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5F9F1489"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14:paraId="74E3C633"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39AC7965" w14:textId="77777777" w:rsidTr="00165FC9">
        <w:trPr>
          <w:cantSplit/>
          <w:trHeight w:val="535"/>
        </w:trPr>
        <w:tc>
          <w:tcPr>
            <w:tcW w:w="290" w:type="pct"/>
            <w:vAlign w:val="center"/>
          </w:tcPr>
          <w:p w14:paraId="2ADFAEE0"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14:paraId="62447FB8"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8E4A67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6D2D6E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118C4F3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4EC6BF7A"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D82B05A" w14:textId="77777777" w:rsidTr="00165FC9">
        <w:trPr>
          <w:cantSplit/>
          <w:trHeight w:val="528"/>
        </w:trPr>
        <w:tc>
          <w:tcPr>
            <w:tcW w:w="290" w:type="pct"/>
            <w:vAlign w:val="center"/>
          </w:tcPr>
          <w:p w14:paraId="28B9FBDF"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14:paraId="02006E3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6591AD9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20BC6F3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780466A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5BE2F94C"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47CCADC1" w14:textId="77777777" w:rsidTr="00165FC9">
        <w:trPr>
          <w:cantSplit/>
          <w:trHeight w:val="522"/>
        </w:trPr>
        <w:tc>
          <w:tcPr>
            <w:tcW w:w="290" w:type="pct"/>
            <w:vAlign w:val="center"/>
          </w:tcPr>
          <w:p w14:paraId="09B43B13"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14:paraId="624AFB3A"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194CA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41CB54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0C624C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3210C119"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36324D26" w14:textId="77777777"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14:paraId="12329E81"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14:paraId="3AF7891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553031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14:paraId="1CAB152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14:paraId="6A5733AF"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14:paraId="2E66BB75"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42C675E2"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52A53917"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278C06F7"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14:paraId="41F402E1"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491F40B6"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4F027130"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BBD2DEF"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397E818" w14:textId="77777777" w:rsidR="00EA6057" w:rsidRDefault="00EA6057" w:rsidP="009A1573">
      <w:pPr>
        <w:spacing w:line="276" w:lineRule="auto"/>
        <w:rPr>
          <w:sz w:val="24"/>
          <w:szCs w:val="24"/>
        </w:rPr>
      </w:pPr>
    </w:p>
    <w:p w14:paraId="45AF9206" w14:textId="79781CD3" w:rsidR="009A1573" w:rsidRPr="009A1573" w:rsidRDefault="009A1573" w:rsidP="009A1573">
      <w:pPr>
        <w:spacing w:line="276" w:lineRule="auto"/>
        <w:rPr>
          <w:b/>
          <w:sz w:val="24"/>
          <w:szCs w:val="24"/>
        </w:rPr>
      </w:pPr>
      <w:r w:rsidRPr="009A1573">
        <w:rPr>
          <w:sz w:val="24"/>
          <w:szCs w:val="24"/>
        </w:rPr>
        <w:t xml:space="preserve">Numer sprawy </w:t>
      </w:r>
      <w:r w:rsidR="005E626E">
        <w:rPr>
          <w:b/>
          <w:sz w:val="24"/>
          <w:szCs w:val="24"/>
        </w:rPr>
        <w:t>IZP.271.13</w:t>
      </w:r>
      <w:r w:rsidR="00CB59A9">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r>
      <w:r w:rsidR="002C08AD">
        <w:rPr>
          <w:b/>
          <w:sz w:val="24"/>
          <w:szCs w:val="24"/>
        </w:rPr>
        <w:t xml:space="preserve">               Załącznik Nr 5</w:t>
      </w:r>
      <w:r w:rsidRPr="009A1573">
        <w:rPr>
          <w:b/>
          <w:sz w:val="24"/>
          <w:szCs w:val="24"/>
        </w:rPr>
        <w:t xml:space="preserve"> do SWZ</w:t>
      </w:r>
    </w:p>
    <w:p w14:paraId="7B81B795" w14:textId="77777777" w:rsidR="009A1573" w:rsidRPr="009A1573" w:rsidRDefault="009A1573" w:rsidP="009A1573">
      <w:pPr>
        <w:spacing w:line="276" w:lineRule="auto"/>
        <w:ind w:left="5672"/>
        <w:rPr>
          <w:b/>
          <w:sz w:val="24"/>
          <w:szCs w:val="24"/>
        </w:rPr>
      </w:pPr>
    </w:p>
    <w:p w14:paraId="3A6CD34E"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BF31AB1" w14:textId="77777777" w:rsidR="00841EE0" w:rsidRDefault="00841EE0" w:rsidP="00841EE0">
      <w:pPr>
        <w:widowControl w:val="0"/>
        <w:spacing w:line="276" w:lineRule="auto"/>
        <w:jc w:val="right"/>
        <w:rPr>
          <w:sz w:val="24"/>
          <w:szCs w:val="24"/>
        </w:rPr>
      </w:pPr>
      <w:r>
        <w:rPr>
          <w:sz w:val="24"/>
          <w:szCs w:val="24"/>
        </w:rPr>
        <w:t>Gmina Miejska Piechowice</w:t>
      </w:r>
    </w:p>
    <w:p w14:paraId="385403D1" w14:textId="77777777" w:rsidR="00841EE0" w:rsidRDefault="00841EE0" w:rsidP="00841EE0">
      <w:pPr>
        <w:widowControl w:val="0"/>
        <w:spacing w:line="276" w:lineRule="auto"/>
        <w:jc w:val="right"/>
        <w:rPr>
          <w:sz w:val="24"/>
          <w:szCs w:val="24"/>
        </w:rPr>
      </w:pPr>
      <w:r>
        <w:rPr>
          <w:sz w:val="24"/>
          <w:szCs w:val="24"/>
        </w:rPr>
        <w:t>Ul. Kryształowa 49</w:t>
      </w:r>
    </w:p>
    <w:p w14:paraId="0A234B29" w14:textId="77777777" w:rsidR="00841EE0" w:rsidRPr="008919AA" w:rsidRDefault="00841EE0" w:rsidP="00841EE0">
      <w:pPr>
        <w:widowControl w:val="0"/>
        <w:spacing w:line="276" w:lineRule="auto"/>
        <w:jc w:val="right"/>
        <w:rPr>
          <w:sz w:val="24"/>
          <w:szCs w:val="24"/>
        </w:rPr>
      </w:pPr>
      <w:r>
        <w:rPr>
          <w:sz w:val="24"/>
          <w:szCs w:val="24"/>
        </w:rPr>
        <w:t>58-573 Piechowice</w:t>
      </w:r>
    </w:p>
    <w:p w14:paraId="07071C65" w14:textId="77777777" w:rsidR="009A1573" w:rsidRPr="009A1573" w:rsidRDefault="009A1573" w:rsidP="009A1573">
      <w:pPr>
        <w:widowControl w:val="0"/>
        <w:spacing w:line="276" w:lineRule="auto"/>
        <w:jc w:val="right"/>
        <w:rPr>
          <w:sz w:val="24"/>
          <w:szCs w:val="24"/>
        </w:rPr>
      </w:pPr>
    </w:p>
    <w:p w14:paraId="36D90085" w14:textId="77777777"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F5C023" w14:textId="67CB996D" w:rsidR="009A1573" w:rsidRPr="00605F25" w:rsidRDefault="00605F25" w:rsidP="00605F25">
      <w:pPr>
        <w:widowControl w:val="0"/>
        <w:tabs>
          <w:tab w:val="left" w:pos="5670"/>
        </w:tabs>
        <w:spacing w:before="240" w:after="240" w:line="276" w:lineRule="auto"/>
        <w:jc w:val="center"/>
        <w:rPr>
          <w:b/>
          <w:i/>
          <w:sz w:val="24"/>
          <w:szCs w:val="24"/>
        </w:rPr>
      </w:pPr>
      <w:r>
        <w:rPr>
          <w:b/>
          <w:i/>
          <w:sz w:val="24"/>
          <w:szCs w:val="24"/>
        </w:rPr>
        <w:t>„</w:t>
      </w:r>
      <w:r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Pr="00605F25">
        <w:rPr>
          <w:b/>
          <w:i/>
          <w:iCs/>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14:paraId="29588AEB" w14:textId="77777777" w:rsidTr="009A1573">
        <w:trPr>
          <w:trHeight w:hRule="exact" w:val="1146"/>
        </w:trPr>
        <w:tc>
          <w:tcPr>
            <w:tcW w:w="292" w:type="pct"/>
            <w:shd w:val="clear" w:color="auto" w:fill="auto"/>
            <w:vAlign w:val="center"/>
          </w:tcPr>
          <w:p w14:paraId="17D8E60B" w14:textId="77777777"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14:paraId="76FDF9FA"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14:paraId="086BDEB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14:paraId="2D4ACAF3"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581B2ED2" w14:textId="77777777" w:rsidTr="009A1573">
        <w:trPr>
          <w:trHeight w:hRule="exact" w:val="695"/>
        </w:trPr>
        <w:tc>
          <w:tcPr>
            <w:tcW w:w="292" w:type="pct"/>
            <w:vAlign w:val="center"/>
          </w:tcPr>
          <w:p w14:paraId="44D62D8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14:paraId="679CFA1E" w14:textId="77777777" w:rsidR="009A1573" w:rsidRPr="009A1573" w:rsidRDefault="009A1573" w:rsidP="009A1573">
            <w:pPr>
              <w:suppressAutoHyphens/>
              <w:spacing w:line="276" w:lineRule="auto"/>
              <w:rPr>
                <w:b/>
                <w:sz w:val="24"/>
                <w:szCs w:val="24"/>
              </w:rPr>
            </w:pPr>
          </w:p>
        </w:tc>
        <w:tc>
          <w:tcPr>
            <w:tcW w:w="1846" w:type="pct"/>
            <w:vAlign w:val="center"/>
          </w:tcPr>
          <w:p w14:paraId="0C343096" w14:textId="77777777" w:rsidR="009A1573" w:rsidRPr="009A1573" w:rsidRDefault="009A1573" w:rsidP="009A1573">
            <w:pPr>
              <w:spacing w:line="276" w:lineRule="auto"/>
              <w:jc w:val="both"/>
              <w:rPr>
                <w:sz w:val="24"/>
                <w:szCs w:val="24"/>
              </w:rPr>
            </w:pPr>
          </w:p>
          <w:p w14:paraId="49389C3F" w14:textId="77777777" w:rsidR="009A1573" w:rsidRPr="009A1573" w:rsidRDefault="009A1573" w:rsidP="009A1573">
            <w:pPr>
              <w:spacing w:line="276" w:lineRule="auto"/>
              <w:jc w:val="both"/>
              <w:rPr>
                <w:sz w:val="24"/>
                <w:szCs w:val="24"/>
              </w:rPr>
            </w:pPr>
          </w:p>
          <w:p w14:paraId="1BCEE7BE" w14:textId="77777777" w:rsidR="009A1573" w:rsidRPr="009A1573" w:rsidRDefault="009A1573" w:rsidP="009A1573">
            <w:pPr>
              <w:spacing w:line="276" w:lineRule="auto"/>
              <w:jc w:val="both"/>
              <w:rPr>
                <w:sz w:val="24"/>
                <w:szCs w:val="24"/>
              </w:rPr>
            </w:pPr>
          </w:p>
          <w:p w14:paraId="6B9D291B" w14:textId="77777777" w:rsidR="009A1573" w:rsidRPr="009A1573" w:rsidRDefault="009A1573" w:rsidP="009A1573">
            <w:pPr>
              <w:spacing w:line="276" w:lineRule="auto"/>
              <w:jc w:val="both"/>
              <w:rPr>
                <w:sz w:val="24"/>
                <w:szCs w:val="24"/>
              </w:rPr>
            </w:pPr>
          </w:p>
          <w:p w14:paraId="073EDCC9" w14:textId="77777777" w:rsidR="009A1573" w:rsidRPr="009A1573" w:rsidRDefault="009A1573" w:rsidP="009A1573">
            <w:pPr>
              <w:spacing w:line="276" w:lineRule="auto"/>
              <w:jc w:val="both"/>
              <w:rPr>
                <w:sz w:val="24"/>
                <w:szCs w:val="24"/>
              </w:rPr>
            </w:pPr>
          </w:p>
          <w:p w14:paraId="11A8B4C2" w14:textId="77777777" w:rsidR="009A1573" w:rsidRPr="009A1573" w:rsidRDefault="009A1573" w:rsidP="009A1573">
            <w:pPr>
              <w:spacing w:line="276" w:lineRule="auto"/>
              <w:jc w:val="both"/>
              <w:rPr>
                <w:sz w:val="24"/>
                <w:szCs w:val="24"/>
              </w:rPr>
            </w:pPr>
          </w:p>
          <w:p w14:paraId="102B30A0" w14:textId="77777777" w:rsidR="009A1573" w:rsidRPr="009A1573" w:rsidRDefault="009A1573" w:rsidP="009A1573">
            <w:pPr>
              <w:spacing w:line="276" w:lineRule="auto"/>
              <w:jc w:val="both"/>
              <w:rPr>
                <w:sz w:val="24"/>
                <w:szCs w:val="24"/>
              </w:rPr>
            </w:pPr>
          </w:p>
          <w:p w14:paraId="63F51BCD" w14:textId="77777777" w:rsidR="009A1573" w:rsidRPr="009A1573" w:rsidRDefault="009A1573" w:rsidP="009A1573">
            <w:pPr>
              <w:spacing w:line="276" w:lineRule="auto"/>
              <w:jc w:val="both"/>
              <w:rPr>
                <w:sz w:val="24"/>
                <w:szCs w:val="24"/>
              </w:rPr>
            </w:pPr>
          </w:p>
          <w:p w14:paraId="4D3871B8" w14:textId="77777777" w:rsidR="009A1573" w:rsidRPr="009A1573" w:rsidRDefault="009A1573" w:rsidP="009A1573">
            <w:pPr>
              <w:spacing w:line="276" w:lineRule="auto"/>
              <w:jc w:val="both"/>
              <w:rPr>
                <w:sz w:val="24"/>
                <w:szCs w:val="24"/>
              </w:rPr>
            </w:pPr>
          </w:p>
          <w:p w14:paraId="096F8F6A" w14:textId="77777777" w:rsidR="009A1573" w:rsidRPr="009A1573" w:rsidRDefault="009A1573" w:rsidP="009A1573">
            <w:pPr>
              <w:spacing w:line="276" w:lineRule="auto"/>
              <w:jc w:val="both"/>
              <w:rPr>
                <w:sz w:val="24"/>
                <w:szCs w:val="24"/>
              </w:rPr>
            </w:pPr>
          </w:p>
          <w:p w14:paraId="17DD9ABF" w14:textId="77777777" w:rsidR="009A1573" w:rsidRPr="009A1573" w:rsidRDefault="009A1573" w:rsidP="009A1573">
            <w:pPr>
              <w:spacing w:line="276" w:lineRule="auto"/>
              <w:jc w:val="both"/>
              <w:rPr>
                <w:sz w:val="24"/>
                <w:szCs w:val="24"/>
              </w:rPr>
            </w:pPr>
          </w:p>
        </w:tc>
        <w:tc>
          <w:tcPr>
            <w:tcW w:w="1519" w:type="pct"/>
          </w:tcPr>
          <w:p w14:paraId="2B863E92" w14:textId="77777777" w:rsidR="009A1573" w:rsidRPr="009A1573" w:rsidRDefault="009A1573" w:rsidP="009A1573">
            <w:pPr>
              <w:spacing w:before="120" w:after="120" w:line="276" w:lineRule="auto"/>
              <w:jc w:val="both"/>
              <w:rPr>
                <w:b/>
                <w:sz w:val="24"/>
                <w:szCs w:val="24"/>
              </w:rPr>
            </w:pPr>
          </w:p>
        </w:tc>
      </w:tr>
      <w:tr w:rsidR="009A1573" w:rsidRPr="009A1573" w14:paraId="03E544DB" w14:textId="77777777" w:rsidTr="009A1573">
        <w:trPr>
          <w:trHeight w:hRule="exact" w:val="577"/>
        </w:trPr>
        <w:tc>
          <w:tcPr>
            <w:tcW w:w="292" w:type="pct"/>
            <w:vAlign w:val="center"/>
          </w:tcPr>
          <w:p w14:paraId="25E00894"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14:paraId="1EB5EAE3" w14:textId="77777777" w:rsidR="009A1573" w:rsidRPr="009A1573" w:rsidRDefault="009A1573" w:rsidP="009A1573">
            <w:pPr>
              <w:suppressAutoHyphens/>
              <w:spacing w:line="276" w:lineRule="auto"/>
              <w:rPr>
                <w:b/>
                <w:sz w:val="24"/>
                <w:szCs w:val="24"/>
              </w:rPr>
            </w:pPr>
          </w:p>
        </w:tc>
        <w:tc>
          <w:tcPr>
            <w:tcW w:w="1846" w:type="pct"/>
            <w:vAlign w:val="center"/>
          </w:tcPr>
          <w:p w14:paraId="4400C721" w14:textId="77777777" w:rsidR="009A1573" w:rsidRPr="009A1573" w:rsidRDefault="009A1573" w:rsidP="009A1573">
            <w:pPr>
              <w:spacing w:line="276" w:lineRule="auto"/>
              <w:jc w:val="both"/>
              <w:rPr>
                <w:sz w:val="24"/>
                <w:szCs w:val="24"/>
              </w:rPr>
            </w:pPr>
          </w:p>
        </w:tc>
        <w:tc>
          <w:tcPr>
            <w:tcW w:w="1519" w:type="pct"/>
          </w:tcPr>
          <w:p w14:paraId="6CE40D75" w14:textId="77777777" w:rsidR="009A1573" w:rsidRPr="009A1573" w:rsidRDefault="009A1573" w:rsidP="009A1573">
            <w:pPr>
              <w:spacing w:before="120" w:after="120" w:line="276" w:lineRule="auto"/>
              <w:jc w:val="both"/>
              <w:rPr>
                <w:b/>
                <w:sz w:val="24"/>
                <w:szCs w:val="24"/>
              </w:rPr>
            </w:pPr>
          </w:p>
        </w:tc>
      </w:tr>
      <w:tr w:rsidR="009A1573" w:rsidRPr="009A1573" w14:paraId="5A488702" w14:textId="77777777" w:rsidTr="009A1573">
        <w:trPr>
          <w:trHeight w:hRule="exact" w:val="557"/>
        </w:trPr>
        <w:tc>
          <w:tcPr>
            <w:tcW w:w="292" w:type="pct"/>
            <w:vAlign w:val="center"/>
          </w:tcPr>
          <w:p w14:paraId="0D8F4913"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14:paraId="4CF30444" w14:textId="77777777" w:rsidR="009A1573" w:rsidRPr="009A1573" w:rsidRDefault="009A1573" w:rsidP="009A1573">
            <w:pPr>
              <w:suppressAutoHyphens/>
              <w:spacing w:line="276" w:lineRule="auto"/>
              <w:rPr>
                <w:b/>
                <w:sz w:val="24"/>
                <w:szCs w:val="24"/>
              </w:rPr>
            </w:pPr>
          </w:p>
        </w:tc>
        <w:tc>
          <w:tcPr>
            <w:tcW w:w="1846" w:type="pct"/>
            <w:vAlign w:val="center"/>
          </w:tcPr>
          <w:p w14:paraId="21F77E8B" w14:textId="77777777" w:rsidR="009A1573" w:rsidRPr="009A1573" w:rsidRDefault="009A1573" w:rsidP="009A1573">
            <w:pPr>
              <w:spacing w:line="276" w:lineRule="auto"/>
              <w:jc w:val="both"/>
              <w:rPr>
                <w:sz w:val="24"/>
                <w:szCs w:val="24"/>
              </w:rPr>
            </w:pPr>
          </w:p>
        </w:tc>
        <w:tc>
          <w:tcPr>
            <w:tcW w:w="1519" w:type="pct"/>
          </w:tcPr>
          <w:p w14:paraId="2EBE6C2B" w14:textId="77777777" w:rsidR="009A1573" w:rsidRPr="009A1573" w:rsidRDefault="009A1573" w:rsidP="009A1573">
            <w:pPr>
              <w:spacing w:before="120" w:after="120" w:line="276" w:lineRule="auto"/>
              <w:jc w:val="both"/>
              <w:rPr>
                <w:b/>
                <w:sz w:val="24"/>
                <w:szCs w:val="24"/>
              </w:rPr>
            </w:pPr>
          </w:p>
        </w:tc>
      </w:tr>
      <w:tr w:rsidR="009A1573" w:rsidRPr="009A1573" w14:paraId="0BCA73D0" w14:textId="77777777" w:rsidTr="009A1573">
        <w:trPr>
          <w:trHeight w:hRule="exact" w:val="567"/>
        </w:trPr>
        <w:tc>
          <w:tcPr>
            <w:tcW w:w="292" w:type="pct"/>
            <w:vAlign w:val="center"/>
          </w:tcPr>
          <w:p w14:paraId="2B704C51"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14:paraId="0E2C8B2F" w14:textId="77777777" w:rsidR="009A1573" w:rsidRPr="009A1573" w:rsidRDefault="009A1573" w:rsidP="009A1573">
            <w:pPr>
              <w:suppressAutoHyphens/>
              <w:spacing w:line="276" w:lineRule="auto"/>
              <w:rPr>
                <w:b/>
                <w:sz w:val="24"/>
                <w:szCs w:val="24"/>
              </w:rPr>
            </w:pPr>
          </w:p>
        </w:tc>
        <w:tc>
          <w:tcPr>
            <w:tcW w:w="1846" w:type="pct"/>
            <w:vAlign w:val="center"/>
          </w:tcPr>
          <w:p w14:paraId="5DE42FB0" w14:textId="77777777" w:rsidR="009A1573" w:rsidRPr="009A1573" w:rsidRDefault="009A1573" w:rsidP="009A1573">
            <w:pPr>
              <w:spacing w:line="276" w:lineRule="auto"/>
              <w:jc w:val="both"/>
              <w:rPr>
                <w:sz w:val="24"/>
                <w:szCs w:val="24"/>
              </w:rPr>
            </w:pPr>
          </w:p>
        </w:tc>
        <w:tc>
          <w:tcPr>
            <w:tcW w:w="1519" w:type="pct"/>
          </w:tcPr>
          <w:p w14:paraId="160653D3" w14:textId="77777777" w:rsidR="009A1573" w:rsidRPr="009A1573" w:rsidRDefault="009A1573" w:rsidP="009A1573">
            <w:pPr>
              <w:spacing w:before="120" w:after="120" w:line="276" w:lineRule="auto"/>
              <w:jc w:val="both"/>
              <w:rPr>
                <w:b/>
                <w:sz w:val="24"/>
                <w:szCs w:val="24"/>
              </w:rPr>
            </w:pPr>
          </w:p>
        </w:tc>
      </w:tr>
    </w:tbl>
    <w:p w14:paraId="70C9A1D7"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252A68D"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7CC2300"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2D677E30" w14:textId="77777777" w:rsidR="009A1573" w:rsidRPr="00AE7D17" w:rsidRDefault="009A1573" w:rsidP="009A1573">
      <w:pPr>
        <w:spacing w:line="360" w:lineRule="auto"/>
        <w:ind w:left="1418" w:firstLine="709"/>
        <w:jc w:val="center"/>
        <w:rPr>
          <w:rFonts w:ascii="Cambria" w:hAnsi="Cambria" w:cs="Calibri"/>
          <w:sz w:val="24"/>
          <w:szCs w:val="24"/>
        </w:rPr>
      </w:pPr>
    </w:p>
    <w:p w14:paraId="7660B0FB" w14:textId="77777777" w:rsidR="00165FC9" w:rsidRPr="00172C1E" w:rsidRDefault="00165FC9" w:rsidP="00165FC9">
      <w:pPr>
        <w:widowControl w:val="0"/>
        <w:spacing w:line="360" w:lineRule="auto"/>
        <w:rPr>
          <w:rFonts w:ascii="Cambria" w:hAnsi="Cambria" w:cs="Calibri"/>
          <w:sz w:val="24"/>
          <w:szCs w:val="24"/>
        </w:rPr>
      </w:pPr>
    </w:p>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6157ED27" w14:textId="77777777" w:rsidR="009A1573" w:rsidRDefault="009A1573" w:rsidP="001413B4">
      <w:pPr>
        <w:pStyle w:val="Akapitzlist"/>
        <w:spacing w:line="276" w:lineRule="auto"/>
        <w:ind w:left="0"/>
        <w:jc w:val="both"/>
        <w:rPr>
          <w:sz w:val="22"/>
          <w:szCs w:val="24"/>
        </w:rPr>
      </w:pPr>
    </w:p>
    <w:p w14:paraId="0531CD42" w14:textId="77777777" w:rsidR="009A1573" w:rsidRDefault="009A1573" w:rsidP="001413B4">
      <w:pPr>
        <w:pStyle w:val="Akapitzlist"/>
        <w:spacing w:line="276" w:lineRule="auto"/>
        <w:ind w:left="0"/>
        <w:jc w:val="both"/>
        <w:rPr>
          <w:sz w:val="22"/>
          <w:szCs w:val="24"/>
        </w:rPr>
      </w:pPr>
    </w:p>
    <w:p w14:paraId="68C625C6" w14:textId="22AB6EA7" w:rsidR="00A031D4" w:rsidRPr="00A031D4" w:rsidRDefault="00A031D4" w:rsidP="00A031D4">
      <w:pPr>
        <w:pStyle w:val="Akapitzlist"/>
        <w:jc w:val="both"/>
        <w:rPr>
          <w:b/>
          <w:sz w:val="22"/>
          <w:szCs w:val="24"/>
        </w:rPr>
      </w:pPr>
      <w:r w:rsidRPr="00A031D4">
        <w:rPr>
          <w:sz w:val="22"/>
          <w:szCs w:val="24"/>
        </w:rPr>
        <w:lastRenderedPageBreak/>
        <w:t xml:space="preserve">Numer sprawy </w:t>
      </w:r>
      <w:r w:rsidRPr="00A031D4">
        <w:rPr>
          <w:b/>
          <w:sz w:val="22"/>
          <w:szCs w:val="24"/>
        </w:rPr>
        <w:t>IZP.271.13.2021</w:t>
      </w:r>
      <w:r w:rsidRPr="00A031D4">
        <w:rPr>
          <w:b/>
          <w:sz w:val="22"/>
          <w:szCs w:val="24"/>
        </w:rPr>
        <w:tab/>
      </w:r>
      <w:r w:rsidRPr="00A031D4">
        <w:rPr>
          <w:b/>
          <w:sz w:val="22"/>
          <w:szCs w:val="24"/>
        </w:rPr>
        <w:tab/>
      </w:r>
      <w:r w:rsidRPr="00A031D4">
        <w:rPr>
          <w:b/>
          <w:sz w:val="22"/>
          <w:szCs w:val="24"/>
        </w:rPr>
        <w:tab/>
      </w:r>
      <w:r w:rsidRPr="00A031D4">
        <w:rPr>
          <w:b/>
          <w:sz w:val="22"/>
          <w:szCs w:val="24"/>
        </w:rPr>
        <w:tab/>
      </w:r>
      <w:r>
        <w:rPr>
          <w:b/>
          <w:sz w:val="22"/>
          <w:szCs w:val="24"/>
        </w:rPr>
        <w:t xml:space="preserve">               Załącznik Nr 6</w:t>
      </w:r>
      <w:r w:rsidRPr="00A031D4">
        <w:rPr>
          <w:b/>
          <w:sz w:val="22"/>
          <w:szCs w:val="24"/>
        </w:rPr>
        <w:t xml:space="preserve"> do SWZ</w:t>
      </w:r>
    </w:p>
    <w:p w14:paraId="14A40323" w14:textId="77777777" w:rsidR="00A031D4" w:rsidRPr="00A031D4" w:rsidRDefault="00A031D4" w:rsidP="00A031D4">
      <w:pPr>
        <w:pStyle w:val="Akapitzlist"/>
        <w:ind w:left="0"/>
        <w:jc w:val="both"/>
        <w:rPr>
          <w:b/>
          <w:sz w:val="22"/>
          <w:szCs w:val="24"/>
        </w:rPr>
      </w:pPr>
    </w:p>
    <w:p w14:paraId="7318FFE6" w14:textId="77777777" w:rsidR="00A031D4" w:rsidRPr="00A031D4" w:rsidRDefault="00A031D4" w:rsidP="00A031D4">
      <w:pPr>
        <w:pStyle w:val="Akapitzlist"/>
        <w:ind w:left="0"/>
        <w:jc w:val="both"/>
        <w:rPr>
          <w:b/>
          <w:sz w:val="22"/>
          <w:szCs w:val="24"/>
        </w:rPr>
      </w:pPr>
      <w:r w:rsidRPr="00A031D4">
        <w:rPr>
          <w:b/>
          <w:sz w:val="22"/>
          <w:szCs w:val="24"/>
        </w:rPr>
        <w:t>Zamawiający:</w:t>
      </w:r>
    </w:p>
    <w:p w14:paraId="211DFE83" w14:textId="77777777" w:rsidR="00A031D4" w:rsidRPr="00A031D4" w:rsidRDefault="00A031D4" w:rsidP="00A031D4">
      <w:pPr>
        <w:pStyle w:val="Akapitzlist"/>
        <w:jc w:val="both"/>
        <w:rPr>
          <w:sz w:val="22"/>
          <w:szCs w:val="24"/>
        </w:rPr>
      </w:pPr>
      <w:r w:rsidRPr="00A031D4">
        <w:rPr>
          <w:sz w:val="22"/>
          <w:szCs w:val="24"/>
        </w:rPr>
        <w:t>Gmina Miejska Piechowice</w:t>
      </w:r>
    </w:p>
    <w:p w14:paraId="16B9A70F" w14:textId="77777777" w:rsidR="00A031D4" w:rsidRPr="00A031D4" w:rsidRDefault="00A031D4" w:rsidP="00A031D4">
      <w:pPr>
        <w:pStyle w:val="Akapitzlist"/>
        <w:jc w:val="both"/>
        <w:rPr>
          <w:sz w:val="22"/>
          <w:szCs w:val="24"/>
        </w:rPr>
      </w:pPr>
      <w:r w:rsidRPr="00A031D4">
        <w:rPr>
          <w:sz w:val="22"/>
          <w:szCs w:val="24"/>
        </w:rPr>
        <w:t>Ul. Kryształowa 49</w:t>
      </w:r>
    </w:p>
    <w:p w14:paraId="6B4A9827" w14:textId="77777777" w:rsidR="00A031D4" w:rsidRPr="00A031D4" w:rsidRDefault="00A031D4" w:rsidP="00A031D4">
      <w:pPr>
        <w:pStyle w:val="Akapitzlist"/>
        <w:jc w:val="both"/>
        <w:rPr>
          <w:sz w:val="22"/>
          <w:szCs w:val="24"/>
        </w:rPr>
      </w:pPr>
      <w:r w:rsidRPr="00A031D4">
        <w:rPr>
          <w:sz w:val="22"/>
          <w:szCs w:val="24"/>
        </w:rPr>
        <w:t>58-573 Piechowice</w:t>
      </w:r>
    </w:p>
    <w:p w14:paraId="629C1984" w14:textId="77777777" w:rsidR="009A1573" w:rsidRDefault="009A1573" w:rsidP="001413B4">
      <w:pPr>
        <w:pStyle w:val="Akapitzlist"/>
        <w:spacing w:line="276" w:lineRule="auto"/>
        <w:ind w:left="0"/>
        <w:jc w:val="both"/>
        <w:rPr>
          <w:sz w:val="22"/>
          <w:szCs w:val="24"/>
        </w:rPr>
      </w:pPr>
    </w:p>
    <w:p w14:paraId="198BD42B" w14:textId="77777777" w:rsidR="007D088E" w:rsidRDefault="007D088E" w:rsidP="001413B4">
      <w:pPr>
        <w:pStyle w:val="Akapitzlist"/>
        <w:spacing w:line="276" w:lineRule="auto"/>
        <w:ind w:left="0"/>
        <w:jc w:val="both"/>
        <w:rPr>
          <w:sz w:val="22"/>
          <w:szCs w:val="24"/>
        </w:rPr>
      </w:pPr>
    </w:p>
    <w:p w14:paraId="245728B9" w14:textId="25C0C0EE" w:rsidR="007D088E" w:rsidRPr="00A031D4" w:rsidRDefault="00A031D4" w:rsidP="00A031D4">
      <w:pPr>
        <w:pStyle w:val="Akapitzlist"/>
        <w:spacing w:line="276" w:lineRule="auto"/>
        <w:ind w:left="0"/>
        <w:jc w:val="center"/>
        <w:rPr>
          <w:b/>
          <w:sz w:val="22"/>
          <w:szCs w:val="24"/>
        </w:rPr>
      </w:pPr>
      <w:r>
        <w:rPr>
          <w:b/>
          <w:sz w:val="22"/>
          <w:szCs w:val="24"/>
        </w:rPr>
        <w:t>WZÓR UMOWY WG. ODRĘBNEGO ZAŁĄCZNIKA</w:t>
      </w:r>
    </w:p>
    <w:sectPr w:rsidR="007D088E" w:rsidRPr="00A031D4"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07734" w14:textId="77777777" w:rsidR="00B86DDB" w:rsidRDefault="00B86DDB" w:rsidP="00065E8D">
      <w:r>
        <w:separator/>
      </w:r>
    </w:p>
  </w:endnote>
  <w:endnote w:type="continuationSeparator" w:id="0">
    <w:p w14:paraId="12B97C6C" w14:textId="77777777" w:rsidR="00B86DDB" w:rsidRDefault="00B86DDB"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A6B1" w14:textId="0D6FDAAA" w:rsidR="005E626E" w:rsidRPr="00605F25" w:rsidRDefault="00605F25">
    <w:pPr>
      <w:pStyle w:val="Stopka"/>
      <w:pBdr>
        <w:top w:val="thinThickSmallGap" w:sz="24" w:space="1" w:color="622423" w:themeColor="accent2" w:themeShade="7F"/>
      </w:pBdr>
      <w:rPr>
        <w:b/>
        <w:i/>
        <w:sz w:val="18"/>
        <w:szCs w:val="18"/>
      </w:rPr>
    </w:pPr>
    <w:r w:rsidRPr="00605F25">
      <w:rPr>
        <w:b/>
        <w:i/>
        <w:sz w:val="18"/>
        <w:szCs w:val="18"/>
      </w:rPr>
      <w:t xml:space="preserve">”Rozbudowa łącznika drogowego pomiędzy ul. Kryształową a ul. Szkolną w Piechowicach z elementami zagospodarowania pomiędzy budynkami istniejącej zabudowy przy ul. Szkolnej w Piechowicach – Etap II”. </w:t>
    </w:r>
    <w:r w:rsidRPr="00605F25">
      <w:rPr>
        <w:b/>
        <w:i/>
        <w:iCs/>
        <w:sz w:val="18"/>
        <w:szCs w:val="18"/>
      </w:rPr>
      <w:t xml:space="preserve">  </w:t>
    </w:r>
    <w:r w:rsidR="005E626E" w:rsidRPr="009618EB">
      <w:rPr>
        <w:sz w:val="18"/>
        <w:szCs w:val="18"/>
      </w:rPr>
      <w:ptab w:relativeTo="margin" w:alignment="right" w:leader="none"/>
    </w:r>
    <w:r w:rsidR="005E626E" w:rsidRPr="009618EB">
      <w:rPr>
        <w:sz w:val="18"/>
        <w:szCs w:val="18"/>
      </w:rPr>
      <w:t xml:space="preserve">Strona </w:t>
    </w:r>
    <w:r w:rsidR="005E626E" w:rsidRPr="009618EB">
      <w:rPr>
        <w:sz w:val="18"/>
        <w:szCs w:val="18"/>
      </w:rPr>
      <w:fldChar w:fldCharType="begin"/>
    </w:r>
    <w:r w:rsidR="005E626E" w:rsidRPr="009618EB">
      <w:rPr>
        <w:sz w:val="18"/>
        <w:szCs w:val="18"/>
      </w:rPr>
      <w:instrText xml:space="preserve"> PAGE   \* MERGEFORMAT </w:instrText>
    </w:r>
    <w:r w:rsidR="005E626E" w:rsidRPr="009618EB">
      <w:rPr>
        <w:sz w:val="18"/>
        <w:szCs w:val="18"/>
      </w:rPr>
      <w:fldChar w:fldCharType="separate"/>
    </w:r>
    <w:r w:rsidR="00AC253B">
      <w:rPr>
        <w:noProof/>
        <w:sz w:val="18"/>
        <w:szCs w:val="18"/>
      </w:rPr>
      <w:t>22</w:t>
    </w:r>
    <w:r w:rsidR="005E626E" w:rsidRPr="009618EB">
      <w:rPr>
        <w:sz w:val="18"/>
        <w:szCs w:val="18"/>
      </w:rPr>
      <w:fldChar w:fldCharType="end"/>
    </w:r>
  </w:p>
  <w:p w14:paraId="64ECC0B8" w14:textId="77777777" w:rsidR="005E626E" w:rsidRPr="009618EB" w:rsidRDefault="005E626E">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14:paraId="69AA4CC0" w14:textId="5CA1E055" w:rsidR="005E626E" w:rsidRPr="009618EB" w:rsidRDefault="00605F25">
    <w:pPr>
      <w:pStyle w:val="Stopka"/>
      <w:rPr>
        <w:sz w:val="18"/>
        <w:szCs w:val="18"/>
      </w:rPr>
    </w:pPr>
    <w:r>
      <w:rPr>
        <w:sz w:val="18"/>
        <w:szCs w:val="18"/>
      </w:rPr>
      <w:t>Znak sprawy IZP.271.13</w:t>
    </w:r>
    <w:r w:rsidR="005E626E">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C8A2" w14:textId="77777777" w:rsidR="00B86DDB" w:rsidRDefault="00B86DDB" w:rsidP="00065E8D">
      <w:r>
        <w:separator/>
      </w:r>
    </w:p>
  </w:footnote>
  <w:footnote w:type="continuationSeparator" w:id="0">
    <w:p w14:paraId="4975265E" w14:textId="77777777" w:rsidR="00B86DDB" w:rsidRDefault="00B86DDB" w:rsidP="00065E8D">
      <w:r>
        <w:continuationSeparator/>
      </w:r>
    </w:p>
  </w:footnote>
  <w:footnote w:id="1">
    <w:p w14:paraId="653BE9CD"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6854480"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1A1B2FA" w14:textId="77777777" w:rsidR="005E626E" w:rsidRPr="00B764DA" w:rsidRDefault="005E626E"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335BD772"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564F3D9" w14:textId="77777777" w:rsidR="005E626E" w:rsidRPr="00E67A38" w:rsidRDefault="005E626E"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CEBC374" w14:textId="77777777" w:rsidR="005E626E" w:rsidRPr="008A4892" w:rsidRDefault="005E626E"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2BB625CA" w14:textId="77777777" w:rsidR="005E626E" w:rsidRPr="008A4892" w:rsidRDefault="005E626E"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05D4788C" w14:textId="77777777" w:rsidR="005E626E" w:rsidRPr="009A1573" w:rsidRDefault="005E626E"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BCF08C"/>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254E0"/>
    <w:multiLevelType w:val="hybridMultilevel"/>
    <w:tmpl w:val="CDCEF8D4"/>
    <w:lvl w:ilvl="0" w:tplc="7EBEBB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7"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47A1A7E"/>
    <w:multiLevelType w:val="hybridMultilevel"/>
    <w:tmpl w:val="0860CBF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0"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5"/>
  </w:num>
  <w:num w:numId="3">
    <w:abstractNumId w:val="56"/>
  </w:num>
  <w:num w:numId="4">
    <w:abstractNumId w:val="36"/>
  </w:num>
  <w:num w:numId="5">
    <w:abstractNumId w:val="53"/>
  </w:num>
  <w:num w:numId="6">
    <w:abstractNumId w:val="47"/>
  </w:num>
  <w:num w:numId="7">
    <w:abstractNumId w:val="39"/>
  </w:num>
  <w:num w:numId="8">
    <w:abstractNumId w:val="25"/>
  </w:num>
  <w:num w:numId="9">
    <w:abstractNumId w:val="10"/>
  </w:num>
  <w:num w:numId="10">
    <w:abstractNumId w:val="49"/>
  </w:num>
  <w:num w:numId="11">
    <w:abstractNumId w:val="13"/>
  </w:num>
  <w:num w:numId="12">
    <w:abstractNumId w:val="35"/>
  </w:num>
  <w:num w:numId="13">
    <w:abstractNumId w:val="57"/>
  </w:num>
  <w:num w:numId="14">
    <w:abstractNumId w:val="9"/>
  </w:num>
  <w:num w:numId="15">
    <w:abstractNumId w:val="26"/>
  </w:num>
  <w:num w:numId="16">
    <w:abstractNumId w:val="7"/>
  </w:num>
  <w:num w:numId="17">
    <w:abstractNumId w:val="8"/>
  </w:num>
  <w:num w:numId="18">
    <w:abstractNumId w:val="15"/>
  </w:num>
  <w:num w:numId="19">
    <w:abstractNumId w:val="1"/>
  </w:num>
  <w:num w:numId="20">
    <w:abstractNumId w:val="51"/>
  </w:num>
  <w:num w:numId="21">
    <w:abstractNumId w:val="40"/>
  </w:num>
  <w:num w:numId="22">
    <w:abstractNumId w:val="16"/>
  </w:num>
  <w:num w:numId="23">
    <w:abstractNumId w:val="52"/>
  </w:num>
  <w:num w:numId="24">
    <w:abstractNumId w:val="19"/>
  </w:num>
  <w:num w:numId="25">
    <w:abstractNumId w:val="2"/>
  </w:num>
  <w:num w:numId="26">
    <w:abstractNumId w:val="54"/>
  </w:num>
  <w:num w:numId="27">
    <w:abstractNumId w:val="3"/>
  </w:num>
  <w:num w:numId="28">
    <w:abstractNumId w:val="32"/>
  </w:num>
  <w:num w:numId="29">
    <w:abstractNumId w:val="27"/>
  </w:num>
  <w:num w:numId="30">
    <w:abstractNumId w:val="46"/>
  </w:num>
  <w:num w:numId="31">
    <w:abstractNumId w:val="12"/>
  </w:num>
  <w:num w:numId="32">
    <w:abstractNumId w:val="14"/>
  </w:num>
  <w:num w:numId="33">
    <w:abstractNumId w:val="41"/>
  </w:num>
  <w:num w:numId="34">
    <w:abstractNumId w:val="5"/>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num>
  <w:num w:numId="39">
    <w:abstractNumId w:val="59"/>
  </w:num>
  <w:num w:numId="40">
    <w:abstractNumId w:val="50"/>
  </w:num>
  <w:num w:numId="41">
    <w:abstractNumId w:val="60"/>
  </w:num>
  <w:num w:numId="42">
    <w:abstractNumId w:val="18"/>
  </w:num>
  <w:num w:numId="43">
    <w:abstractNumId w:val="23"/>
  </w:num>
  <w:num w:numId="44">
    <w:abstractNumId w:val="4"/>
  </w:num>
  <w:num w:numId="45">
    <w:abstractNumId w:val="17"/>
  </w:num>
  <w:num w:numId="46">
    <w:abstractNumId w:val="55"/>
  </w:num>
  <w:num w:numId="47">
    <w:abstractNumId w:val="31"/>
  </w:num>
  <w:num w:numId="48">
    <w:abstractNumId w:val="44"/>
  </w:num>
  <w:num w:numId="49">
    <w:abstractNumId w:val="33"/>
  </w:num>
  <w:num w:numId="50">
    <w:abstractNumId w:val="38"/>
  </w:num>
  <w:num w:numId="51">
    <w:abstractNumId w:val="20"/>
  </w:num>
  <w:num w:numId="52">
    <w:abstractNumId w:val="48"/>
  </w:num>
  <w:num w:numId="53">
    <w:abstractNumId w:val="22"/>
  </w:num>
  <w:num w:numId="54">
    <w:abstractNumId w:val="11"/>
  </w:num>
  <w:num w:numId="55">
    <w:abstractNumId w:val="43"/>
  </w:num>
  <w:num w:numId="56">
    <w:abstractNumId w:val="28"/>
  </w:num>
  <w:num w:numId="57">
    <w:abstractNumId w:val="34"/>
  </w:num>
  <w:num w:numId="5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9">
    <w:abstractNumId w:val="24"/>
  </w:num>
  <w:num w:numId="60">
    <w:abstractNumId w:val="6"/>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D0C"/>
    <w:rsid w:val="00001F6F"/>
    <w:rsid w:val="00005766"/>
    <w:rsid w:val="00016BB4"/>
    <w:rsid w:val="00022E84"/>
    <w:rsid w:val="000326DD"/>
    <w:rsid w:val="0003661E"/>
    <w:rsid w:val="00063A2F"/>
    <w:rsid w:val="00065E8D"/>
    <w:rsid w:val="00076A72"/>
    <w:rsid w:val="00082E45"/>
    <w:rsid w:val="000970E9"/>
    <w:rsid w:val="000B03A8"/>
    <w:rsid w:val="000E149F"/>
    <w:rsid w:val="000E49FE"/>
    <w:rsid w:val="00111F96"/>
    <w:rsid w:val="001216A7"/>
    <w:rsid w:val="00122497"/>
    <w:rsid w:val="00130553"/>
    <w:rsid w:val="00131A4D"/>
    <w:rsid w:val="00133A51"/>
    <w:rsid w:val="001413B4"/>
    <w:rsid w:val="001479D1"/>
    <w:rsid w:val="00152D54"/>
    <w:rsid w:val="001548C1"/>
    <w:rsid w:val="00154F85"/>
    <w:rsid w:val="00161726"/>
    <w:rsid w:val="00162A67"/>
    <w:rsid w:val="00162E26"/>
    <w:rsid w:val="00165FC9"/>
    <w:rsid w:val="0018707F"/>
    <w:rsid w:val="0019375F"/>
    <w:rsid w:val="001A50ED"/>
    <w:rsid w:val="001A6F4D"/>
    <w:rsid w:val="001B2313"/>
    <w:rsid w:val="001C1A43"/>
    <w:rsid w:val="001C4FF2"/>
    <w:rsid w:val="001C7C89"/>
    <w:rsid w:val="001F2513"/>
    <w:rsid w:val="002011E6"/>
    <w:rsid w:val="00214647"/>
    <w:rsid w:val="00216B7F"/>
    <w:rsid w:val="0024293D"/>
    <w:rsid w:val="0024714E"/>
    <w:rsid w:val="00253DF8"/>
    <w:rsid w:val="00265873"/>
    <w:rsid w:val="00270AC2"/>
    <w:rsid w:val="00283389"/>
    <w:rsid w:val="002863F8"/>
    <w:rsid w:val="00296C14"/>
    <w:rsid w:val="002A2322"/>
    <w:rsid w:val="002A34A4"/>
    <w:rsid w:val="002C08AD"/>
    <w:rsid w:val="002C7CBB"/>
    <w:rsid w:val="002E2294"/>
    <w:rsid w:val="002F1E72"/>
    <w:rsid w:val="0030267C"/>
    <w:rsid w:val="003045A7"/>
    <w:rsid w:val="00305E19"/>
    <w:rsid w:val="00311A78"/>
    <w:rsid w:val="00313218"/>
    <w:rsid w:val="00314876"/>
    <w:rsid w:val="0031581C"/>
    <w:rsid w:val="00316822"/>
    <w:rsid w:val="00330F73"/>
    <w:rsid w:val="00333D66"/>
    <w:rsid w:val="00340E9F"/>
    <w:rsid w:val="00356B2B"/>
    <w:rsid w:val="00361279"/>
    <w:rsid w:val="00390F23"/>
    <w:rsid w:val="003B60B4"/>
    <w:rsid w:val="003B6BCF"/>
    <w:rsid w:val="003C4D9F"/>
    <w:rsid w:val="003D16D9"/>
    <w:rsid w:val="003E111C"/>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7B39"/>
    <w:rsid w:val="004E5D80"/>
    <w:rsid w:val="004F0487"/>
    <w:rsid w:val="0050754E"/>
    <w:rsid w:val="00550FE8"/>
    <w:rsid w:val="00554B9D"/>
    <w:rsid w:val="0055646A"/>
    <w:rsid w:val="005604EE"/>
    <w:rsid w:val="0056625D"/>
    <w:rsid w:val="00576A22"/>
    <w:rsid w:val="005831B8"/>
    <w:rsid w:val="00591A19"/>
    <w:rsid w:val="00595CC0"/>
    <w:rsid w:val="005A78DF"/>
    <w:rsid w:val="005B5740"/>
    <w:rsid w:val="005C096A"/>
    <w:rsid w:val="005C0C39"/>
    <w:rsid w:val="005D2FBD"/>
    <w:rsid w:val="005D37A4"/>
    <w:rsid w:val="005D7C34"/>
    <w:rsid w:val="005E11CB"/>
    <w:rsid w:val="005E626E"/>
    <w:rsid w:val="005E78D2"/>
    <w:rsid w:val="005F21D5"/>
    <w:rsid w:val="005F7889"/>
    <w:rsid w:val="00601C52"/>
    <w:rsid w:val="00605F25"/>
    <w:rsid w:val="00606B2D"/>
    <w:rsid w:val="00613D6F"/>
    <w:rsid w:val="006150EE"/>
    <w:rsid w:val="006153C1"/>
    <w:rsid w:val="00620EB8"/>
    <w:rsid w:val="0062446F"/>
    <w:rsid w:val="006246E1"/>
    <w:rsid w:val="00633FBD"/>
    <w:rsid w:val="006341B0"/>
    <w:rsid w:val="00634CCB"/>
    <w:rsid w:val="006414C7"/>
    <w:rsid w:val="00663095"/>
    <w:rsid w:val="00695E4F"/>
    <w:rsid w:val="006961C6"/>
    <w:rsid w:val="006A1B41"/>
    <w:rsid w:val="006A6B56"/>
    <w:rsid w:val="006B1A5A"/>
    <w:rsid w:val="006B4091"/>
    <w:rsid w:val="006C0DED"/>
    <w:rsid w:val="006D32DD"/>
    <w:rsid w:val="007007BA"/>
    <w:rsid w:val="00704E8B"/>
    <w:rsid w:val="007135A7"/>
    <w:rsid w:val="00713BD5"/>
    <w:rsid w:val="00716F42"/>
    <w:rsid w:val="0071754B"/>
    <w:rsid w:val="00720B54"/>
    <w:rsid w:val="00780051"/>
    <w:rsid w:val="007807FB"/>
    <w:rsid w:val="00783769"/>
    <w:rsid w:val="00787871"/>
    <w:rsid w:val="007A2AF7"/>
    <w:rsid w:val="007A3D4D"/>
    <w:rsid w:val="007A4D34"/>
    <w:rsid w:val="007B0E74"/>
    <w:rsid w:val="007C59B7"/>
    <w:rsid w:val="007D088E"/>
    <w:rsid w:val="007D6952"/>
    <w:rsid w:val="00826603"/>
    <w:rsid w:val="00841EE0"/>
    <w:rsid w:val="00845896"/>
    <w:rsid w:val="0085577B"/>
    <w:rsid w:val="00881D39"/>
    <w:rsid w:val="008832C2"/>
    <w:rsid w:val="008919AA"/>
    <w:rsid w:val="008C0C4D"/>
    <w:rsid w:val="008C42A2"/>
    <w:rsid w:val="008C5D6A"/>
    <w:rsid w:val="008D229B"/>
    <w:rsid w:val="008E31A1"/>
    <w:rsid w:val="008E3566"/>
    <w:rsid w:val="008E5F85"/>
    <w:rsid w:val="008E5FC0"/>
    <w:rsid w:val="008F2376"/>
    <w:rsid w:val="00923ED5"/>
    <w:rsid w:val="009306D2"/>
    <w:rsid w:val="009368C6"/>
    <w:rsid w:val="0094073A"/>
    <w:rsid w:val="00951B15"/>
    <w:rsid w:val="00955FDB"/>
    <w:rsid w:val="009618EB"/>
    <w:rsid w:val="00963838"/>
    <w:rsid w:val="00963A56"/>
    <w:rsid w:val="00967119"/>
    <w:rsid w:val="0097214B"/>
    <w:rsid w:val="00982FEC"/>
    <w:rsid w:val="00986C3A"/>
    <w:rsid w:val="00992B19"/>
    <w:rsid w:val="009947DB"/>
    <w:rsid w:val="009A1573"/>
    <w:rsid w:val="009C0374"/>
    <w:rsid w:val="009C4080"/>
    <w:rsid w:val="009D67CE"/>
    <w:rsid w:val="009E1A8B"/>
    <w:rsid w:val="009F0F28"/>
    <w:rsid w:val="009F16BB"/>
    <w:rsid w:val="009F5C5E"/>
    <w:rsid w:val="00A031D4"/>
    <w:rsid w:val="00A06D34"/>
    <w:rsid w:val="00A11C9A"/>
    <w:rsid w:val="00A135FD"/>
    <w:rsid w:val="00A2279A"/>
    <w:rsid w:val="00A32800"/>
    <w:rsid w:val="00A366C1"/>
    <w:rsid w:val="00A479E3"/>
    <w:rsid w:val="00A5296C"/>
    <w:rsid w:val="00A6046A"/>
    <w:rsid w:val="00A71589"/>
    <w:rsid w:val="00A727EA"/>
    <w:rsid w:val="00A76745"/>
    <w:rsid w:val="00A7734D"/>
    <w:rsid w:val="00A82332"/>
    <w:rsid w:val="00A90E54"/>
    <w:rsid w:val="00A96F4B"/>
    <w:rsid w:val="00AB19C3"/>
    <w:rsid w:val="00AB6063"/>
    <w:rsid w:val="00AB7BDB"/>
    <w:rsid w:val="00AC253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86DDB"/>
    <w:rsid w:val="00BA2DB8"/>
    <w:rsid w:val="00BA517F"/>
    <w:rsid w:val="00BB01CB"/>
    <w:rsid w:val="00BB08DE"/>
    <w:rsid w:val="00BB2738"/>
    <w:rsid w:val="00BC141E"/>
    <w:rsid w:val="00BD6F82"/>
    <w:rsid w:val="00BE2DBF"/>
    <w:rsid w:val="00BF2E11"/>
    <w:rsid w:val="00C3266D"/>
    <w:rsid w:val="00C34480"/>
    <w:rsid w:val="00C35D4D"/>
    <w:rsid w:val="00C37887"/>
    <w:rsid w:val="00C40040"/>
    <w:rsid w:val="00C46EC7"/>
    <w:rsid w:val="00C52AB4"/>
    <w:rsid w:val="00C61BD2"/>
    <w:rsid w:val="00C7272F"/>
    <w:rsid w:val="00C752A1"/>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38E0"/>
    <w:rsid w:val="00D0447D"/>
    <w:rsid w:val="00D07923"/>
    <w:rsid w:val="00D14458"/>
    <w:rsid w:val="00D265BC"/>
    <w:rsid w:val="00D3234E"/>
    <w:rsid w:val="00D471C4"/>
    <w:rsid w:val="00D65225"/>
    <w:rsid w:val="00D705B6"/>
    <w:rsid w:val="00D72149"/>
    <w:rsid w:val="00D77103"/>
    <w:rsid w:val="00D8378E"/>
    <w:rsid w:val="00D848D0"/>
    <w:rsid w:val="00D9498E"/>
    <w:rsid w:val="00D978FE"/>
    <w:rsid w:val="00DA3D4E"/>
    <w:rsid w:val="00DA43BD"/>
    <w:rsid w:val="00DA61D7"/>
    <w:rsid w:val="00DA7D54"/>
    <w:rsid w:val="00DC3162"/>
    <w:rsid w:val="00DC65F8"/>
    <w:rsid w:val="00DC7E8C"/>
    <w:rsid w:val="00DE6490"/>
    <w:rsid w:val="00E113E4"/>
    <w:rsid w:val="00E17535"/>
    <w:rsid w:val="00E23C24"/>
    <w:rsid w:val="00E2448F"/>
    <w:rsid w:val="00E34A87"/>
    <w:rsid w:val="00E350B4"/>
    <w:rsid w:val="00E6036F"/>
    <w:rsid w:val="00E72E81"/>
    <w:rsid w:val="00E772AB"/>
    <w:rsid w:val="00E9225E"/>
    <w:rsid w:val="00EA05A8"/>
    <w:rsid w:val="00EA6057"/>
    <w:rsid w:val="00ED1E69"/>
    <w:rsid w:val="00ED7B65"/>
    <w:rsid w:val="00EE6D0C"/>
    <w:rsid w:val="00EE730E"/>
    <w:rsid w:val="00F0049A"/>
    <w:rsid w:val="00F01929"/>
    <w:rsid w:val="00F03BED"/>
    <w:rsid w:val="00F04D3B"/>
    <w:rsid w:val="00F14285"/>
    <w:rsid w:val="00F228C9"/>
    <w:rsid w:val="00F23437"/>
    <w:rsid w:val="00F27839"/>
    <w:rsid w:val="00F3067E"/>
    <w:rsid w:val="00F349D0"/>
    <w:rsid w:val="00F40506"/>
    <w:rsid w:val="00F41374"/>
    <w:rsid w:val="00F54175"/>
    <w:rsid w:val="00F564D6"/>
    <w:rsid w:val="00F56DD7"/>
    <w:rsid w:val="00F572D4"/>
    <w:rsid w:val="00F629BF"/>
    <w:rsid w:val="00F65F68"/>
    <w:rsid w:val="00F6654F"/>
    <w:rsid w:val="00F7264E"/>
    <w:rsid w:val="00F765F3"/>
    <w:rsid w:val="00F82455"/>
    <w:rsid w:val="00F82848"/>
    <w:rsid w:val="00F8790A"/>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Nierozpoznanawzmianka1">
    <w:name w:val="Nierozpoznana wzmianka1"/>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7856-E3A7-4A86-A2C7-CD71B29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15937</Words>
  <Characters>95628</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Agnieszka AM. Mirek</cp:lastModifiedBy>
  <cp:revision>3</cp:revision>
  <cp:lastPrinted>2021-04-16T07:10:00Z</cp:lastPrinted>
  <dcterms:created xsi:type="dcterms:W3CDTF">2021-07-12T09:55:00Z</dcterms:created>
  <dcterms:modified xsi:type="dcterms:W3CDTF">2021-07-12T10:02:00Z</dcterms:modified>
</cp:coreProperties>
</file>