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176B" w14:textId="77777777" w:rsidR="00DF2A34" w:rsidRDefault="00DF2A34" w:rsidP="00BB484D">
      <w:pPr>
        <w:ind w:firstLine="708"/>
        <w:jc w:val="right"/>
        <w:rPr>
          <w:rFonts w:ascii="Arial" w:hAnsi="Arial"/>
          <w:b/>
          <w:sz w:val="20"/>
          <w:szCs w:val="20"/>
        </w:rPr>
      </w:pPr>
    </w:p>
    <w:p w14:paraId="1DC15338" w14:textId="77777777" w:rsidR="00DF2A34" w:rsidRDefault="00DF2A34" w:rsidP="00BB484D">
      <w:pPr>
        <w:ind w:firstLine="708"/>
        <w:jc w:val="right"/>
        <w:rPr>
          <w:rFonts w:ascii="Arial" w:hAnsi="Arial"/>
          <w:b/>
          <w:sz w:val="20"/>
          <w:szCs w:val="20"/>
        </w:rPr>
      </w:pPr>
    </w:p>
    <w:p w14:paraId="1CA23BAD" w14:textId="2770F0E0" w:rsidR="00DF2A34" w:rsidRDefault="00594F71" w:rsidP="00BB484D">
      <w:pPr>
        <w:ind w:firstLine="708"/>
        <w:jc w:val="right"/>
        <w:rPr>
          <w:rFonts w:ascii="Arial" w:hAnsi="Arial"/>
          <w:b/>
          <w:sz w:val="20"/>
          <w:szCs w:val="20"/>
        </w:rPr>
      </w:pPr>
      <w:r>
        <w:rPr>
          <w:rFonts w:ascii="Arial" w:hAnsi="Arial"/>
          <w:b/>
          <w:sz w:val="20"/>
          <w:szCs w:val="20"/>
        </w:rPr>
        <w:t xml:space="preserve">Załącznik nr 4 do SWZ </w:t>
      </w:r>
    </w:p>
    <w:p w14:paraId="16D81565" w14:textId="77777777" w:rsidR="00DF2A34" w:rsidRDefault="00DF2A34" w:rsidP="00BB484D">
      <w:pPr>
        <w:ind w:firstLine="708"/>
        <w:jc w:val="right"/>
        <w:rPr>
          <w:rFonts w:ascii="Arial" w:hAnsi="Arial"/>
          <w:b/>
          <w:sz w:val="10"/>
          <w:szCs w:val="10"/>
        </w:rPr>
      </w:pPr>
    </w:p>
    <w:p w14:paraId="7AB98A58" w14:textId="77777777" w:rsidR="00DF2A34" w:rsidRDefault="00594F71" w:rsidP="00BB484D">
      <w:pPr>
        <w:jc w:val="center"/>
        <w:rPr>
          <w:rFonts w:ascii="Arial" w:hAnsi="Arial"/>
          <w:b/>
          <w:sz w:val="20"/>
          <w:szCs w:val="20"/>
        </w:rPr>
      </w:pPr>
      <w:r>
        <w:rPr>
          <w:rFonts w:ascii="Arial" w:hAnsi="Arial"/>
          <w:b/>
          <w:sz w:val="20"/>
          <w:szCs w:val="20"/>
        </w:rPr>
        <w:t>PROJEKTOWANE POSTANOWIENIA UMOWY</w:t>
      </w:r>
    </w:p>
    <w:p w14:paraId="24ECC0CC" w14:textId="77777777" w:rsidR="00DF2A34" w:rsidRDefault="00DF2A34" w:rsidP="00BB484D">
      <w:pPr>
        <w:jc w:val="center"/>
        <w:rPr>
          <w:rFonts w:ascii="Arial" w:hAnsi="Arial"/>
          <w:b/>
          <w:sz w:val="20"/>
          <w:szCs w:val="20"/>
        </w:rPr>
      </w:pPr>
    </w:p>
    <w:p w14:paraId="29AD1B17" w14:textId="77777777" w:rsidR="00DF2A34" w:rsidRDefault="00594F71" w:rsidP="00BB484D">
      <w:pPr>
        <w:rPr>
          <w:rFonts w:ascii="Arial" w:hAnsi="Arial"/>
          <w:sz w:val="20"/>
          <w:szCs w:val="20"/>
        </w:rPr>
      </w:pPr>
      <w:r>
        <w:rPr>
          <w:rFonts w:ascii="Arial" w:hAnsi="Arial"/>
          <w:sz w:val="20"/>
          <w:szCs w:val="20"/>
        </w:rPr>
        <w:t>zawarta w dniu …………….. r. w Zawierciu, pomiędzy:</w:t>
      </w:r>
    </w:p>
    <w:p w14:paraId="70F5180B" w14:textId="77777777" w:rsidR="00DF2A34" w:rsidRDefault="00594F71" w:rsidP="00BB484D">
      <w:pPr>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14:paraId="05A86445" w14:textId="77777777" w:rsidR="00DF2A34" w:rsidRDefault="00594F71" w:rsidP="00BB484D">
      <w:pPr>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14:paraId="281B71BA" w14:textId="77777777" w:rsidR="00DF2A34" w:rsidRDefault="00594F71" w:rsidP="00BB484D">
      <w:pPr>
        <w:rPr>
          <w:rFonts w:ascii="Arial" w:hAnsi="Arial"/>
          <w:sz w:val="20"/>
          <w:szCs w:val="20"/>
        </w:rPr>
      </w:pPr>
      <w:r>
        <w:rPr>
          <w:rFonts w:ascii="Arial" w:hAnsi="Arial"/>
          <w:sz w:val="20"/>
          <w:szCs w:val="20"/>
        </w:rPr>
        <w:t>reprezentowanym przez:</w:t>
      </w:r>
    </w:p>
    <w:p w14:paraId="3FE6AB10" w14:textId="77777777" w:rsidR="00DF2A34" w:rsidRDefault="00594F71" w:rsidP="00BB484D">
      <w:pPr>
        <w:rPr>
          <w:rFonts w:ascii="Arial" w:hAnsi="Arial"/>
          <w:sz w:val="20"/>
          <w:szCs w:val="20"/>
        </w:rPr>
      </w:pPr>
      <w:r>
        <w:rPr>
          <w:rFonts w:ascii="Arial" w:hAnsi="Arial"/>
          <w:sz w:val="20"/>
          <w:szCs w:val="20"/>
        </w:rPr>
        <w:t>…………………………………………………………………………………………………</w:t>
      </w:r>
    </w:p>
    <w:p w14:paraId="0F3D4B06" w14:textId="77777777" w:rsidR="00DF2A34" w:rsidRDefault="00594F71" w:rsidP="00BB484D">
      <w:pPr>
        <w:rPr>
          <w:rFonts w:ascii="Arial" w:hAnsi="Arial"/>
          <w:sz w:val="20"/>
          <w:szCs w:val="20"/>
        </w:rPr>
      </w:pPr>
      <w:r>
        <w:rPr>
          <w:rFonts w:ascii="Arial" w:hAnsi="Arial"/>
          <w:sz w:val="20"/>
          <w:szCs w:val="20"/>
        </w:rPr>
        <w:t>a</w:t>
      </w:r>
    </w:p>
    <w:p w14:paraId="3D73E039" w14:textId="77777777" w:rsidR="00DF2A34" w:rsidRDefault="00594F71" w:rsidP="00BB484D">
      <w:pPr>
        <w:rPr>
          <w:rFonts w:ascii="Arial" w:hAnsi="Arial"/>
          <w:sz w:val="20"/>
          <w:szCs w:val="20"/>
        </w:rPr>
      </w:pPr>
      <w:r>
        <w:rPr>
          <w:rFonts w:ascii="Arial" w:hAnsi="Arial"/>
          <w:sz w:val="20"/>
          <w:szCs w:val="20"/>
        </w:rPr>
        <w:t>…………………………………………………………………………………………………</w:t>
      </w:r>
    </w:p>
    <w:p w14:paraId="216DC9A5" w14:textId="77777777" w:rsidR="00DF2A34" w:rsidRDefault="00594F71" w:rsidP="00BB484D">
      <w:pPr>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14:paraId="0BDD77BE" w14:textId="77777777" w:rsidR="00DF2A34" w:rsidRDefault="00594F71" w:rsidP="00BB484D">
      <w:pPr>
        <w:rPr>
          <w:rFonts w:ascii="Arial" w:hAnsi="Arial"/>
          <w:sz w:val="20"/>
          <w:szCs w:val="20"/>
        </w:rPr>
      </w:pPr>
      <w:r>
        <w:rPr>
          <w:rFonts w:ascii="Arial" w:hAnsi="Arial"/>
          <w:sz w:val="20"/>
          <w:szCs w:val="20"/>
        </w:rPr>
        <w:t>reprezentowanym przez:</w:t>
      </w:r>
    </w:p>
    <w:p w14:paraId="4A475B5C" w14:textId="77777777" w:rsidR="00DF2A34" w:rsidRDefault="00594F71" w:rsidP="00BB484D">
      <w:pPr>
        <w:rPr>
          <w:rFonts w:ascii="Arial" w:hAnsi="Arial"/>
          <w:sz w:val="20"/>
          <w:szCs w:val="20"/>
        </w:rPr>
      </w:pPr>
      <w:r>
        <w:rPr>
          <w:rFonts w:ascii="Arial" w:hAnsi="Arial"/>
          <w:sz w:val="20"/>
          <w:szCs w:val="20"/>
        </w:rPr>
        <w:t>…………………………………………………………………………………………………</w:t>
      </w:r>
    </w:p>
    <w:p w14:paraId="2E88C020" w14:textId="62FC55DF" w:rsidR="00DF2A34" w:rsidRDefault="00594F71" w:rsidP="00BB484D">
      <w:pPr>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w:t>
      </w:r>
      <w:r>
        <w:rPr>
          <w:rFonts w:ascii="Arial" w:hAnsi="Arial"/>
          <w:bCs/>
          <w:iCs/>
          <w:sz w:val="20"/>
        </w:rPr>
        <w:t xml:space="preserve"> </w:t>
      </w:r>
      <w:r>
        <w:rPr>
          <w:rFonts w:ascii="Arial" w:hAnsi="Arial"/>
          <w:sz w:val="20"/>
          <w:szCs w:val="20"/>
        </w:rPr>
        <w:t>ustawy z dnia  11 września 2019 r. - Prawo  zamówień  publicznych (tj. Dz. U. z 202</w:t>
      </w:r>
      <w:r w:rsidR="00945D23">
        <w:rPr>
          <w:rFonts w:ascii="Arial" w:hAnsi="Arial"/>
          <w:sz w:val="20"/>
          <w:szCs w:val="20"/>
        </w:rPr>
        <w:t>3</w:t>
      </w:r>
      <w:r>
        <w:rPr>
          <w:rFonts w:ascii="Arial" w:hAnsi="Arial"/>
          <w:sz w:val="20"/>
          <w:szCs w:val="20"/>
        </w:rPr>
        <w:t xml:space="preserve"> r. poz. 1</w:t>
      </w:r>
      <w:r w:rsidR="00945D23">
        <w:rPr>
          <w:rFonts w:ascii="Arial" w:hAnsi="Arial"/>
          <w:sz w:val="20"/>
          <w:szCs w:val="20"/>
        </w:rPr>
        <w:t>605</w:t>
      </w:r>
      <w:r>
        <w:rPr>
          <w:rFonts w:ascii="Arial" w:hAnsi="Arial"/>
          <w:sz w:val="20"/>
          <w:szCs w:val="20"/>
        </w:rPr>
        <w:t xml:space="preserve">) zwanej  dalej  ustawą, nr sprawy  </w:t>
      </w:r>
      <w:r>
        <w:rPr>
          <w:rFonts w:ascii="Arial" w:hAnsi="Arial"/>
          <w:b/>
          <w:sz w:val="20"/>
          <w:szCs w:val="20"/>
        </w:rPr>
        <w:t>DZP/PN/</w:t>
      </w:r>
      <w:r w:rsidR="00945D23">
        <w:rPr>
          <w:rFonts w:ascii="Arial" w:hAnsi="Arial"/>
          <w:b/>
          <w:sz w:val="20"/>
          <w:szCs w:val="20"/>
        </w:rPr>
        <w:t>26</w:t>
      </w:r>
      <w:r>
        <w:rPr>
          <w:rFonts w:ascii="Arial" w:hAnsi="Arial"/>
          <w:b/>
          <w:sz w:val="20"/>
          <w:szCs w:val="20"/>
        </w:rPr>
        <w:t>/202</w:t>
      </w:r>
      <w:r w:rsidR="00945D23">
        <w:rPr>
          <w:rFonts w:ascii="Arial" w:hAnsi="Arial"/>
          <w:b/>
          <w:sz w:val="20"/>
          <w:szCs w:val="20"/>
        </w:rPr>
        <w:t>4</w:t>
      </w:r>
      <w:r>
        <w:rPr>
          <w:rFonts w:ascii="Arial" w:hAnsi="Arial"/>
          <w:b/>
          <w:sz w:val="20"/>
          <w:szCs w:val="20"/>
        </w:rPr>
        <w:t xml:space="preserve"> – </w:t>
      </w:r>
      <w:r>
        <w:rPr>
          <w:rFonts w:ascii="Arial" w:eastAsiaTheme="minorEastAsia" w:hAnsi="Arial"/>
          <w:sz w:val="20"/>
          <w:szCs w:val="20"/>
          <w:lang w:eastAsia="pl-PL"/>
        </w:rPr>
        <w:t xml:space="preserve">Dostawa odczynników wraz z najmem </w:t>
      </w:r>
      <w:r>
        <w:rPr>
          <w:rFonts w:ascii="Arial" w:hAnsi="Arial"/>
          <w:bCs/>
          <w:sz w:val="20"/>
          <w:szCs w:val="20"/>
          <w:lang w:eastAsia="pl-PL"/>
        </w:rPr>
        <w:t>analizatora dla potrzeb Medycznego Laboratorium Diagnostycznego Szpitala Powiatowego w Zawierciu</w:t>
      </w:r>
      <w:r w:rsidR="00945D23">
        <w:rPr>
          <w:rFonts w:ascii="Arial" w:hAnsi="Arial"/>
          <w:bCs/>
          <w:sz w:val="20"/>
          <w:szCs w:val="20"/>
          <w:lang w:eastAsia="pl-PL"/>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4F3F4E16" w14:textId="77777777" w:rsidR="00DF2A34" w:rsidRDefault="00DF2A34" w:rsidP="00BB484D">
      <w:pPr>
        <w:suppressAutoHyphens w:val="0"/>
        <w:jc w:val="both"/>
        <w:rPr>
          <w:rFonts w:ascii="Arial" w:hAnsi="Arial"/>
          <w:sz w:val="20"/>
          <w:szCs w:val="20"/>
        </w:rPr>
      </w:pPr>
    </w:p>
    <w:p w14:paraId="4AA38040" w14:textId="77777777" w:rsidR="00DF2A34" w:rsidRDefault="00594F71" w:rsidP="00BB484D">
      <w:pPr>
        <w:jc w:val="center"/>
        <w:rPr>
          <w:rFonts w:ascii="Arial" w:hAnsi="Arial"/>
          <w:b/>
          <w:sz w:val="20"/>
          <w:szCs w:val="20"/>
        </w:rPr>
      </w:pPr>
      <w:r>
        <w:rPr>
          <w:rFonts w:ascii="Arial" w:hAnsi="Arial"/>
          <w:b/>
          <w:sz w:val="20"/>
          <w:szCs w:val="20"/>
        </w:rPr>
        <w:t>§ 1</w:t>
      </w:r>
    </w:p>
    <w:p w14:paraId="7D7C046B" w14:textId="25602BE9" w:rsidR="00DF2A34" w:rsidRDefault="00594F71" w:rsidP="00BB484D">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sukcesywnej dostawy odczynników (zwanych dalej: „Przedmiotem dostawy”) oraz wynajęcia Zamawiającemu urządzeń (zwanych dalej „Przedmiotem najmu”), na okres </w:t>
      </w:r>
      <w:r w:rsidR="00324BF5">
        <w:rPr>
          <w:rFonts w:ascii="Arial" w:hAnsi="Arial"/>
          <w:sz w:val="20"/>
          <w:szCs w:val="20"/>
        </w:rPr>
        <w:t>20</w:t>
      </w:r>
      <w:r>
        <w:rPr>
          <w:rFonts w:ascii="Arial" w:hAnsi="Arial"/>
          <w:sz w:val="20"/>
          <w:szCs w:val="20"/>
        </w:rPr>
        <w:t xml:space="preserve"> miesięcy, zgodnie ze złożonymi przez Wykonawcę: Formularzem ofertowym (Załącznik nr 1) i Formularzem asortymentowo-cenowym (Załącznik </w:t>
      </w:r>
      <w:r>
        <w:rPr>
          <w:rFonts w:ascii="Arial" w:hAnsi="Arial"/>
          <w:sz w:val="20"/>
          <w:szCs w:val="20"/>
        </w:rPr>
        <w:br/>
        <w:t xml:space="preserve">nr 2) oraz niniejszą umową. </w:t>
      </w:r>
    </w:p>
    <w:p w14:paraId="19C26FAA" w14:textId="77777777" w:rsidR="00DF2A34" w:rsidRDefault="00594F71" w:rsidP="00BB484D">
      <w:pPr>
        <w:numPr>
          <w:ilvl w:val="0"/>
          <w:numId w:val="1"/>
        </w:numPr>
        <w:spacing w:after="120"/>
        <w:ind w:left="480" w:hanging="480"/>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28AB9" w14:textId="77777777" w:rsidR="00DF2A34" w:rsidRDefault="00594F71" w:rsidP="00BB484D">
      <w:pPr>
        <w:jc w:val="center"/>
        <w:rPr>
          <w:rFonts w:ascii="Arial" w:hAnsi="Arial"/>
          <w:b/>
          <w:sz w:val="20"/>
          <w:szCs w:val="20"/>
        </w:rPr>
      </w:pPr>
      <w:r>
        <w:rPr>
          <w:rFonts w:ascii="Arial" w:hAnsi="Arial"/>
          <w:b/>
          <w:sz w:val="20"/>
          <w:szCs w:val="20"/>
        </w:rPr>
        <w:t>§ 2</w:t>
      </w:r>
    </w:p>
    <w:p w14:paraId="3AD0BD5D" w14:textId="77777777" w:rsidR="00DF2A34" w:rsidRDefault="00594F71" w:rsidP="00BB484D">
      <w:pPr>
        <w:numPr>
          <w:ilvl w:val="0"/>
          <w:numId w:val="2"/>
        </w:num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4FD70AC" w14:textId="77777777" w:rsidR="00DF2A34" w:rsidRDefault="00594F71" w:rsidP="00BB484D">
      <w:p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39D87929" w14:textId="0A63C2EE" w:rsidR="00DF2A34" w:rsidRDefault="00594F71"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sz w:val="20"/>
          <w:szCs w:val="20"/>
        </w:rPr>
        <w:t xml:space="preserve">dostarczenia, montażu i uruchomienia w miejscu wskazanym przez Zamawiającego </w:t>
      </w:r>
      <w:r w:rsidR="00404C45">
        <w:rPr>
          <w:rFonts w:ascii="Arial" w:hAnsi="Arial"/>
          <w:sz w:val="20"/>
          <w:szCs w:val="20"/>
        </w:rPr>
        <w:t xml:space="preserve"> tj. </w:t>
      </w:r>
      <w:r>
        <w:rPr>
          <w:rFonts w:ascii="Arial" w:hAnsi="Arial"/>
          <w:sz w:val="20"/>
          <w:szCs w:val="20"/>
        </w:rPr>
        <w:t xml:space="preserve">Medyczne Laboratorium Diagnostyczne, ul. Powstańców Śląskich 8, 42-400 Zawiercie urządzeń stanowiących Przedmiot najmu, w pełni zdatnych do użytku zgodnie z ich przeznaczeniem, wraz z pierwszym dostarczeniem Przedmiotu dostawy. </w:t>
      </w:r>
      <w:r>
        <w:rPr>
          <w:rFonts w:ascii="Arial" w:eastAsia="Times New Roman" w:hAnsi="Arial"/>
          <w:sz w:val="20"/>
          <w:szCs w:val="20"/>
        </w:rPr>
        <w:t>Warunkiem odbioru Przedmiotu najmu będzie potwierdzenie przez Zamawiającego kompletności i zgodności z umową i ofertą. Potwierdzenie nastąpi w formie protokołu odbioru, którego wzór stanowi załącznik nr 5</w:t>
      </w:r>
      <w:r w:rsidRPr="00945D23">
        <w:rPr>
          <w:rFonts w:ascii="Arial" w:eastAsia="Times New Roman" w:hAnsi="Arial"/>
          <w:color w:val="FF0000"/>
          <w:sz w:val="20"/>
          <w:szCs w:val="20"/>
        </w:rPr>
        <w:t xml:space="preserve"> </w:t>
      </w:r>
      <w:r>
        <w:rPr>
          <w:rFonts w:ascii="Arial" w:eastAsia="Times New Roman" w:hAnsi="Arial"/>
          <w:sz w:val="20"/>
          <w:szCs w:val="20"/>
        </w:rPr>
        <w:t>do umowy.</w:t>
      </w:r>
    </w:p>
    <w:p w14:paraId="51FB1DD1" w14:textId="3D3DBCA2" w:rsidR="008F71FB" w:rsidRDefault="008F71FB"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cs="Arial"/>
          <w:sz w:val="20"/>
          <w:szCs w:val="20"/>
        </w:rPr>
        <w:t xml:space="preserve">przeszkolenia max. do </w:t>
      </w:r>
      <w:r w:rsidR="00404C45">
        <w:rPr>
          <w:rFonts w:ascii="Arial" w:hAnsi="Arial" w:cs="Arial"/>
          <w:sz w:val="20"/>
          <w:szCs w:val="20"/>
        </w:rPr>
        <w:t>5</w:t>
      </w:r>
      <w:r>
        <w:rPr>
          <w:rFonts w:ascii="Arial" w:hAnsi="Arial" w:cs="Arial"/>
          <w:sz w:val="20"/>
          <w:szCs w:val="20"/>
        </w:rPr>
        <w:t xml:space="preserve"> osób personelu Zamawiającego z obsługi danego Przedmiotu najmu, w terminie uzgodnionym z Kierownikiem Medycznego Laboratorium Diagnostycznego</w:t>
      </w:r>
    </w:p>
    <w:p w14:paraId="44CD5374" w14:textId="6F2F2829" w:rsidR="00DF2A34" w:rsidRPr="00945D23"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w:t>
      </w:r>
      <w:r w:rsidRPr="00945D23">
        <w:rPr>
          <w:rFonts w:ascii="Arial" w:hAnsi="Arial"/>
          <w:sz w:val="20"/>
          <w:szCs w:val="20"/>
        </w:rPr>
        <w:t>dostarczenia wraz z Przedmiotem najmu kart gwarancyjnych z postanowieniami gwarancji, zgodnymi z postanowieniami niniejszej umowy;</w:t>
      </w:r>
    </w:p>
    <w:p w14:paraId="140763BB" w14:textId="77777777" w:rsidR="00DF2A34"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dostarczenia instrukcji obsługi Przedmiotu najmu w języku polskim;</w:t>
      </w:r>
    </w:p>
    <w:p w14:paraId="1A5A642E" w14:textId="0273C22E" w:rsidR="00DF2A34" w:rsidRPr="00945D23" w:rsidRDefault="00594F71" w:rsidP="00BB484D">
      <w:pPr>
        <w:pStyle w:val="Akapitzlist"/>
        <w:numPr>
          <w:ilvl w:val="0"/>
          <w:numId w:val="3"/>
        </w:numPr>
        <w:tabs>
          <w:tab w:val="left" w:pos="480"/>
        </w:tabs>
        <w:ind w:left="480" w:hanging="480"/>
        <w:jc w:val="both"/>
        <w:rPr>
          <w:rFonts w:ascii="Arial" w:hAnsi="Arial" w:cs="Arial"/>
          <w:sz w:val="20"/>
          <w:szCs w:val="20"/>
        </w:rPr>
      </w:pPr>
      <w:r>
        <w:rPr>
          <w:rFonts w:ascii="Arial" w:hAnsi="Arial" w:cs="Arial"/>
          <w:sz w:val="20"/>
          <w:szCs w:val="20"/>
        </w:rPr>
        <w:t xml:space="preserve">zapewnienia przeglądów serwisowych Przedmiotu najmu w okresie trwania umowy, zgodnie </w:t>
      </w:r>
      <w:r>
        <w:rPr>
          <w:rFonts w:ascii="Arial" w:hAnsi="Arial" w:cs="Arial"/>
          <w:sz w:val="20"/>
          <w:szCs w:val="20"/>
        </w:rPr>
        <w:br/>
        <w:t>z wymaganiami producenta;</w:t>
      </w:r>
    </w:p>
    <w:p w14:paraId="5823553F" w14:textId="244E3B90" w:rsidR="008F71FB" w:rsidRPr="00BB484D"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sukcesywnych dostaw Przedmiotu dostawy, w ciągu </w:t>
      </w:r>
      <w:r>
        <w:rPr>
          <w:rFonts w:ascii="Arial" w:hAnsi="Arial" w:cs="Arial"/>
          <w:b/>
          <w:sz w:val="20"/>
          <w:szCs w:val="20"/>
        </w:rPr>
        <w:t>… dni</w:t>
      </w:r>
      <w:r>
        <w:rPr>
          <w:rFonts w:ascii="Arial" w:hAnsi="Arial" w:cs="Arial"/>
          <w:sz w:val="20"/>
          <w:szCs w:val="20"/>
        </w:rPr>
        <w:t xml:space="preserve"> </w:t>
      </w:r>
      <w:r>
        <w:rPr>
          <w:rFonts w:ascii="Arial" w:hAnsi="Arial" w:cs="Arial"/>
          <w:b/>
          <w:sz w:val="20"/>
          <w:szCs w:val="20"/>
        </w:rPr>
        <w:t>roboczych</w:t>
      </w:r>
      <w:r>
        <w:rPr>
          <w:rFonts w:ascii="Arial" w:hAnsi="Arial" w:cs="Arial"/>
          <w:sz w:val="20"/>
          <w:szCs w:val="20"/>
        </w:rPr>
        <w:t xml:space="preserve"> od złożenia zamówienia przez Kierownika Medycznego Laboratorium Diagnostycznego drogą elektroniczną na adres ………. </w:t>
      </w:r>
    </w:p>
    <w:p w14:paraId="6380343E" w14:textId="545FA5F8" w:rsidR="00DF2A34" w:rsidRDefault="00404C45" w:rsidP="00BB484D">
      <w:pPr>
        <w:pStyle w:val="Akapitzlist"/>
        <w:tabs>
          <w:tab w:val="left" w:pos="480"/>
        </w:tabs>
        <w:ind w:left="478"/>
        <w:jc w:val="both"/>
        <w:rPr>
          <w:rFonts w:ascii="Arial" w:hAnsi="Arial" w:cs="Arial"/>
          <w:sz w:val="20"/>
          <w:szCs w:val="20"/>
        </w:rPr>
      </w:pPr>
      <w:r>
        <w:rPr>
          <w:rFonts w:ascii="Arial" w:hAnsi="Arial" w:cs="Arial"/>
          <w:sz w:val="20"/>
          <w:szCs w:val="20"/>
        </w:rPr>
        <w:tab/>
      </w:r>
      <w:r w:rsidR="00594F71">
        <w:rPr>
          <w:rFonts w:ascii="Arial" w:hAnsi="Arial" w:cs="Arial"/>
          <w:sz w:val="20"/>
          <w:szCs w:val="20"/>
        </w:rPr>
        <w:t xml:space="preserve">Dostawy będą się odbywać do </w:t>
      </w:r>
      <w:r w:rsidR="00594F71">
        <w:rPr>
          <w:rFonts w:ascii="Arial" w:hAnsi="Arial"/>
          <w:sz w:val="20"/>
          <w:szCs w:val="20"/>
        </w:rPr>
        <w:t xml:space="preserve">Medycznego Laboratorium Diagnostycznego, ul. Powstańców Śląskich 8 </w:t>
      </w:r>
      <w:r w:rsidR="00594F71">
        <w:rPr>
          <w:rFonts w:ascii="Arial" w:hAnsi="Arial" w:cs="Arial"/>
          <w:sz w:val="20"/>
          <w:szCs w:val="20"/>
        </w:rPr>
        <w:t xml:space="preserve">w dni robocze, tj. od poniedziałku do piątku w godzinach 8:00 – 14:00. </w:t>
      </w:r>
    </w:p>
    <w:p w14:paraId="2123FFEF" w14:textId="5DD3BE2C" w:rsidR="00945D23" w:rsidRPr="008F71FB"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dostarczania Przedmiotu dostawy posiadającego (zarówno na opakowaniach jednostkowych, jak i zbiorczych) w języku polskim oznaczenia fabryczne, zgodnie z obowiązującymi w tym zakresie przepisami. Jeżeli wymaga tego specyfika zamawianego produktu, Wykonawca dostarczy go w </w:t>
      </w:r>
    </w:p>
    <w:p w14:paraId="48612D60" w14:textId="76A191CE" w:rsidR="00DF2A34" w:rsidRDefault="00594F71" w:rsidP="00440FDA">
      <w:pPr>
        <w:pStyle w:val="Akapitzlist"/>
        <w:tabs>
          <w:tab w:val="left" w:pos="480"/>
        </w:tabs>
        <w:ind w:left="478"/>
        <w:jc w:val="both"/>
        <w:rPr>
          <w:rFonts w:ascii="Arial" w:eastAsia="Times New Roman" w:hAnsi="Arial"/>
          <w:sz w:val="20"/>
          <w:szCs w:val="20"/>
        </w:rPr>
      </w:pPr>
      <w:r w:rsidRPr="00945D23">
        <w:rPr>
          <w:rFonts w:ascii="Arial" w:hAnsi="Arial"/>
          <w:sz w:val="20"/>
          <w:szCs w:val="20"/>
        </w:rPr>
        <w:t>dodatkowym opakowaniu chroniącym przed uszkodzeniem, utratą właściwości, zniszczeniem w trakcie transportu.</w:t>
      </w:r>
      <w:r w:rsidR="00440FDA" w:rsidRPr="00440FDA">
        <w:rPr>
          <w:rFonts w:ascii="Arial" w:eastAsia="Times New Roman" w:hAnsi="Arial"/>
          <w:sz w:val="20"/>
          <w:szCs w:val="20"/>
        </w:rPr>
        <w:t xml:space="preserve"> </w:t>
      </w:r>
      <w:r w:rsidR="00440FDA" w:rsidRPr="001C5E9C">
        <w:rPr>
          <w:rFonts w:ascii="Arial" w:eastAsia="Times New Roman" w:hAnsi="Arial"/>
          <w:sz w:val="20"/>
          <w:szCs w:val="20"/>
        </w:rPr>
        <w:t xml:space="preserve">Przyjęcie przedmiotu dostawy przez Zamawiającego każdorazowo zostanie potwierdzone w protokole odbioru sporządzonym według wzoru stanowiącego załącznik nr </w:t>
      </w:r>
      <w:r w:rsidR="00440FDA">
        <w:rPr>
          <w:rFonts w:ascii="Arial" w:eastAsia="Times New Roman" w:hAnsi="Arial"/>
          <w:sz w:val="20"/>
          <w:szCs w:val="20"/>
        </w:rPr>
        <w:t>4</w:t>
      </w:r>
      <w:r w:rsidR="00440FDA" w:rsidRPr="001C5E9C">
        <w:rPr>
          <w:rFonts w:ascii="Arial" w:eastAsia="Times New Roman" w:hAnsi="Arial"/>
          <w:sz w:val="20"/>
          <w:szCs w:val="20"/>
        </w:rPr>
        <w:t xml:space="preserve"> do umowy.</w:t>
      </w:r>
    </w:p>
    <w:p w14:paraId="1839D661" w14:textId="77777777" w:rsidR="00440FDA" w:rsidRDefault="00440FDA" w:rsidP="00440FDA">
      <w:pPr>
        <w:pStyle w:val="Akapitzlist"/>
        <w:tabs>
          <w:tab w:val="left" w:pos="480"/>
        </w:tabs>
        <w:ind w:left="478"/>
        <w:jc w:val="both"/>
        <w:rPr>
          <w:rFonts w:ascii="Arial" w:eastAsia="Times New Roman" w:hAnsi="Arial"/>
          <w:sz w:val="20"/>
          <w:szCs w:val="20"/>
        </w:rPr>
      </w:pPr>
    </w:p>
    <w:p w14:paraId="65BFFD95" w14:textId="77777777" w:rsidR="00440FDA" w:rsidRDefault="00440FDA" w:rsidP="00440FDA">
      <w:pPr>
        <w:pStyle w:val="Akapitzlist"/>
        <w:tabs>
          <w:tab w:val="left" w:pos="480"/>
        </w:tabs>
        <w:ind w:left="478"/>
        <w:jc w:val="both"/>
        <w:rPr>
          <w:rFonts w:ascii="Arial" w:eastAsia="Times New Roman" w:hAnsi="Arial"/>
          <w:sz w:val="20"/>
          <w:szCs w:val="20"/>
        </w:rPr>
      </w:pPr>
    </w:p>
    <w:p w14:paraId="19DC7854" w14:textId="77777777" w:rsidR="00440FDA" w:rsidRDefault="00440FDA" w:rsidP="00440FDA">
      <w:pPr>
        <w:pStyle w:val="Akapitzlist"/>
        <w:tabs>
          <w:tab w:val="left" w:pos="480"/>
        </w:tabs>
        <w:ind w:left="478"/>
        <w:jc w:val="both"/>
        <w:rPr>
          <w:rFonts w:ascii="Arial" w:eastAsia="Times New Roman" w:hAnsi="Arial"/>
          <w:sz w:val="20"/>
          <w:szCs w:val="20"/>
        </w:rPr>
      </w:pPr>
    </w:p>
    <w:p w14:paraId="528DF50B" w14:textId="77777777" w:rsidR="00440FDA" w:rsidRDefault="00440FDA" w:rsidP="00440FDA">
      <w:pPr>
        <w:pStyle w:val="Akapitzlist"/>
        <w:tabs>
          <w:tab w:val="left" w:pos="480"/>
        </w:tabs>
        <w:ind w:left="478"/>
        <w:jc w:val="both"/>
        <w:rPr>
          <w:rFonts w:ascii="Arial" w:eastAsia="Times New Roman" w:hAnsi="Arial"/>
          <w:sz w:val="20"/>
          <w:szCs w:val="20"/>
        </w:rPr>
      </w:pPr>
    </w:p>
    <w:p w14:paraId="01AF9743" w14:textId="77777777" w:rsidR="00440FDA" w:rsidRPr="00945D23" w:rsidRDefault="00440FDA" w:rsidP="00440FDA">
      <w:pPr>
        <w:pStyle w:val="Akapitzlist"/>
        <w:tabs>
          <w:tab w:val="left" w:pos="480"/>
        </w:tabs>
        <w:ind w:left="478"/>
        <w:jc w:val="both"/>
        <w:rPr>
          <w:rFonts w:ascii="Arial" w:hAnsi="Arial" w:cs="Arial"/>
          <w:sz w:val="20"/>
          <w:szCs w:val="20"/>
        </w:rPr>
      </w:pPr>
    </w:p>
    <w:p w14:paraId="0631C5AF" w14:textId="4E33024A" w:rsidR="00BB484D" w:rsidRPr="00440FDA"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stwierdzenia w trakcie odbioru wad Przedmiotu </w:t>
      </w:r>
      <w:r>
        <w:rPr>
          <w:rFonts w:ascii="Arial" w:hAnsi="Arial"/>
          <w:sz w:val="20"/>
          <w:szCs w:val="20"/>
        </w:rPr>
        <w:t>dostawy</w:t>
      </w:r>
      <w:r>
        <w:rPr>
          <w:rFonts w:ascii="Arial" w:eastAsia="Times New Roman" w:hAnsi="Arial"/>
          <w:sz w:val="20"/>
          <w:szCs w:val="20"/>
        </w:rPr>
        <w:t>,</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w:t>
      </w:r>
      <w:r>
        <w:rPr>
          <w:rFonts w:ascii="Arial" w:hAnsi="Arial"/>
          <w:sz w:val="20"/>
          <w:szCs w:val="20"/>
        </w:rPr>
        <w:t>dostawy</w:t>
      </w:r>
      <w:r>
        <w:rPr>
          <w:rFonts w:ascii="Arial" w:eastAsia="Times New Roman" w:hAnsi="Arial"/>
          <w:sz w:val="20"/>
          <w:szCs w:val="20"/>
        </w:rPr>
        <w:t xml:space="preserve"> na nowy, wolny od wad. </w:t>
      </w:r>
    </w:p>
    <w:p w14:paraId="27741CE2"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2A0D37FC" w14:textId="77777777" w:rsidR="00945D23"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Warunkiem skorzystania przez Wykonawcę z możliwości określonej w ust. 3 jest uprzednie, pisemne zaakceptowanie</w:t>
      </w:r>
      <w:r>
        <w:rPr>
          <w:rFonts w:ascii="Arial" w:eastAsia="Times New Roman" w:hAnsi="Arial"/>
          <w:sz w:val="20"/>
          <w:szCs w:val="20"/>
        </w:rPr>
        <w:t xml:space="preserve"> równoważnego produktu przez </w:t>
      </w:r>
      <w:r>
        <w:rPr>
          <w:rFonts w:ascii="Arial" w:hAnsi="Arial"/>
          <w:sz w:val="20"/>
        </w:rPr>
        <w:t>upoważnionego przedstawiciela Zamawiającego.</w:t>
      </w:r>
    </w:p>
    <w:p w14:paraId="62BA802D" w14:textId="6A6B1B8F" w:rsidR="00945D23" w:rsidRPr="00945D23" w:rsidRDefault="00945D23" w:rsidP="00BB484D">
      <w:pPr>
        <w:numPr>
          <w:ilvl w:val="0"/>
          <w:numId w:val="2"/>
        </w:numPr>
        <w:tabs>
          <w:tab w:val="left" w:pos="480"/>
        </w:tabs>
        <w:ind w:left="487" w:hanging="487"/>
        <w:contextualSpacing/>
        <w:jc w:val="both"/>
        <w:rPr>
          <w:rFonts w:ascii="Arial" w:hAnsi="Arial"/>
          <w:b/>
          <w:sz w:val="20"/>
          <w:szCs w:val="20"/>
        </w:rPr>
      </w:pPr>
      <w:r w:rsidRPr="00945D23">
        <w:rPr>
          <w:rFonts w:ascii="Arial" w:hAnsi="Arial"/>
          <w:sz w:val="20"/>
          <w:szCs w:val="20"/>
        </w:rPr>
        <w:t>Zamawiający ma prawo do niewykorzystania całej ilości przedmiotu dostawy w zależności</w:t>
      </w:r>
      <w:r w:rsidRPr="00945D23">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22E01AE3"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 xml:space="preserve">W ramach </w:t>
      </w:r>
      <w:r>
        <w:rPr>
          <w:rFonts w:ascii="Arial" w:eastAsia="Tahoma" w:hAnsi="Arial"/>
          <w:color w:val="000000"/>
          <w:sz w:val="20"/>
          <w:szCs w:val="20"/>
        </w:rPr>
        <w:t xml:space="preserve">wynagrodzenia określonego w umowie </w:t>
      </w:r>
      <w:r>
        <w:rPr>
          <w:rFonts w:ascii="Arial" w:hAnsi="Arial"/>
          <w:sz w:val="20"/>
          <w:szCs w:val="20"/>
        </w:rPr>
        <w:t xml:space="preserve">Wykonawca zapewni także Zamawiającemu materiały zużywalne i eksploatacyjne umożliwiające ciągłą, nieprzerwaną pracę Przedmiotu najmu przez cały czas trwania umowy. Wykonawca zobowiązany jest do zapewnienia ciągłej pracy Przedmiotu najmu. </w:t>
      </w:r>
    </w:p>
    <w:p w14:paraId="0A7435A2" w14:textId="77777777" w:rsidR="00DF2A34" w:rsidRDefault="00594F71" w:rsidP="00BB484D">
      <w:pPr>
        <w:tabs>
          <w:tab w:val="left" w:pos="567"/>
        </w:tabs>
        <w:ind w:left="567"/>
        <w:contextualSpacing/>
        <w:jc w:val="center"/>
        <w:rPr>
          <w:rFonts w:ascii="Arial" w:hAnsi="Arial"/>
          <w:b/>
          <w:sz w:val="20"/>
          <w:szCs w:val="20"/>
        </w:rPr>
      </w:pPr>
      <w:r>
        <w:rPr>
          <w:rFonts w:ascii="Arial" w:hAnsi="Arial"/>
          <w:b/>
          <w:sz w:val="20"/>
          <w:szCs w:val="20"/>
        </w:rPr>
        <w:t>§ 3</w:t>
      </w:r>
    </w:p>
    <w:p w14:paraId="273A400D" w14:textId="77777777" w:rsidR="00DF2A34" w:rsidRDefault="00594F71" w:rsidP="00BB484D">
      <w:pPr>
        <w:numPr>
          <w:ilvl w:val="0"/>
          <w:numId w:val="4"/>
        </w:numPr>
        <w:tabs>
          <w:tab w:val="left" w:pos="480"/>
        </w:tabs>
        <w:ind w:left="486" w:hangingChars="243" w:hanging="486"/>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3EDC011" w14:textId="4116A3D1" w:rsidR="00DF2A34" w:rsidRPr="00BB484D" w:rsidRDefault="00594F71" w:rsidP="00BB484D">
      <w:pPr>
        <w:pStyle w:val="Akapitzlist"/>
        <w:tabs>
          <w:tab w:val="left" w:pos="0"/>
          <w:tab w:val="left" w:pos="480"/>
        </w:tabs>
        <w:ind w:left="486" w:hangingChars="243" w:hanging="486"/>
        <w:rPr>
          <w:rFonts w:ascii="Arial" w:hAnsi="Arial" w:cs="Arial"/>
          <w:sz w:val="10"/>
          <w:szCs w:val="10"/>
        </w:rPr>
      </w:pPr>
      <w:r>
        <w:rPr>
          <w:rFonts w:ascii="Arial" w:hAnsi="Arial"/>
          <w:sz w:val="20"/>
          <w:szCs w:val="20"/>
        </w:rPr>
        <w:tab/>
      </w:r>
    </w:p>
    <w:p w14:paraId="72EE22CA" w14:textId="77777777" w:rsidR="00DF2A34" w:rsidRDefault="00594F71" w:rsidP="00BB484D">
      <w:pPr>
        <w:pStyle w:val="Akapitzlist"/>
        <w:numPr>
          <w:ilvl w:val="0"/>
          <w:numId w:val="5"/>
        </w:numPr>
        <w:tabs>
          <w:tab w:val="left" w:pos="0"/>
        </w:tabs>
        <w:ind w:left="484" w:hanging="484"/>
        <w:rPr>
          <w:rFonts w:ascii="Arial" w:hAnsi="Arial" w:cs="Arial"/>
          <w:sz w:val="20"/>
          <w:szCs w:val="20"/>
        </w:rPr>
      </w:pPr>
      <w:r>
        <w:rPr>
          <w:rFonts w:ascii="Arial" w:hAnsi="Arial" w:cs="Arial"/>
          <w:sz w:val="20"/>
          <w:szCs w:val="20"/>
        </w:rPr>
        <w:t xml:space="preserve"> ...................................... zł brutto (słownie zł: ......................................................... 00/100), </w:t>
      </w:r>
    </w:p>
    <w:p w14:paraId="34B99EB0"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podatek VAT .............................. zł (słownie zł: ................... ................................... 00/100), netto: .................................... zł (słownie zł: ............................................................ 00/100),</w:t>
      </w:r>
    </w:p>
    <w:p w14:paraId="500990CA" w14:textId="77777777" w:rsidR="00DF2A34" w:rsidRDefault="00DF2A34" w:rsidP="00BB484D">
      <w:pPr>
        <w:pStyle w:val="Akapitzlist"/>
        <w:tabs>
          <w:tab w:val="left" w:pos="0"/>
        </w:tabs>
        <w:ind w:left="0"/>
        <w:rPr>
          <w:rFonts w:ascii="Arial" w:hAnsi="Arial" w:cs="Arial"/>
          <w:sz w:val="10"/>
          <w:szCs w:val="10"/>
        </w:rPr>
      </w:pPr>
    </w:p>
    <w:p w14:paraId="1A0480D5"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w tym:</w:t>
      </w:r>
    </w:p>
    <w:p w14:paraId="39CF30FD" w14:textId="77777777" w:rsidR="00DF2A34" w:rsidRDefault="00DF2A34" w:rsidP="00BB484D">
      <w:pPr>
        <w:pStyle w:val="Akapitzlist"/>
        <w:tabs>
          <w:tab w:val="left" w:pos="480"/>
        </w:tabs>
        <w:ind w:leftChars="200" w:left="480"/>
        <w:rPr>
          <w:rFonts w:ascii="Arial" w:hAnsi="Arial" w:cs="Arial"/>
          <w:sz w:val="10"/>
          <w:szCs w:val="10"/>
        </w:rPr>
      </w:pPr>
    </w:p>
    <w:p w14:paraId="5C9729EF" w14:textId="77777777"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z tytułu dostawy testów alergicznych:</w:t>
      </w:r>
    </w:p>
    <w:p w14:paraId="2E308F5D"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17F8BEF3" w14:textId="77777777"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z tytułu jednomiesięcznego czynszu najmu 1 analizatora do testów alergicznych:</w:t>
      </w:r>
    </w:p>
    <w:p w14:paraId="3CC233CA"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0149991D" w14:textId="7767BD64" w:rsidR="00DF2A34" w:rsidRDefault="00594F71" w:rsidP="00BB484D">
      <w:pPr>
        <w:pStyle w:val="Akapitzlist"/>
        <w:tabs>
          <w:tab w:val="left" w:pos="0"/>
        </w:tabs>
        <w:ind w:leftChars="200" w:left="956" w:hangingChars="238" w:hanging="476"/>
        <w:jc w:val="both"/>
        <w:rPr>
          <w:rFonts w:ascii="Arial" w:hAnsi="Arial" w:cs="Arial"/>
          <w:sz w:val="20"/>
          <w:szCs w:val="20"/>
        </w:rPr>
      </w:pPr>
      <w:r>
        <w:rPr>
          <w:rFonts w:ascii="Arial" w:hAnsi="Arial" w:cs="Arial"/>
          <w:sz w:val="20"/>
          <w:szCs w:val="20"/>
        </w:rPr>
        <w:t xml:space="preserve">co daje kwotę czynszu najmu analizatora do testów alergicznych przez okres </w:t>
      </w:r>
      <w:r w:rsidR="006F5A48">
        <w:rPr>
          <w:rFonts w:ascii="Arial" w:hAnsi="Arial" w:cs="Arial"/>
          <w:sz w:val="20"/>
          <w:szCs w:val="20"/>
        </w:rPr>
        <w:t>20</w:t>
      </w:r>
      <w:r>
        <w:rPr>
          <w:rFonts w:ascii="Arial" w:hAnsi="Arial" w:cs="Arial"/>
          <w:sz w:val="20"/>
          <w:szCs w:val="20"/>
        </w:rPr>
        <w:t xml:space="preserve"> miesięcy:</w:t>
      </w:r>
    </w:p>
    <w:p w14:paraId="2681D785" w14:textId="153F4D78" w:rsidR="00DF2A34" w:rsidRPr="006F5A48"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xml:space="preserve">...................................... zł brutto, w tym podatek VAT ......................... zł, netto ..................... </w:t>
      </w:r>
    </w:p>
    <w:p w14:paraId="5102A8E3" w14:textId="77777777" w:rsidR="006F5A48"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E15E9D3" w14:textId="77777777" w:rsidR="006F5A48" w:rsidRPr="0057509B"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59B829E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092D670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2DD74487" w14:textId="77777777"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4E5BE1C8" w14:textId="2024C658"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6C6F441B" w14:textId="77777777" w:rsidR="0057509B" w:rsidRPr="0057509B" w:rsidRDefault="0057509B" w:rsidP="00BB484D">
      <w:pPr>
        <w:widowControl w:val="0"/>
        <w:numPr>
          <w:ilvl w:val="0"/>
          <w:numId w:val="4"/>
        </w:numPr>
        <w:autoSpaceDE w:val="0"/>
        <w:ind w:left="567" w:hanging="567"/>
        <w:jc w:val="both"/>
        <w:rPr>
          <w:rFonts w:ascii="Arial" w:hAnsi="Arial"/>
          <w:sz w:val="20"/>
          <w:szCs w:val="20"/>
        </w:rPr>
      </w:pPr>
    </w:p>
    <w:p w14:paraId="156DEFA3" w14:textId="77777777" w:rsidR="00DF2A34" w:rsidRDefault="00594F71" w:rsidP="00BB484D">
      <w:pPr>
        <w:jc w:val="center"/>
        <w:rPr>
          <w:rFonts w:ascii="Arial" w:hAnsi="Arial"/>
          <w:b/>
          <w:sz w:val="20"/>
          <w:szCs w:val="20"/>
        </w:rPr>
      </w:pPr>
      <w:r>
        <w:rPr>
          <w:rFonts w:ascii="Arial" w:hAnsi="Arial"/>
          <w:b/>
          <w:sz w:val="20"/>
          <w:szCs w:val="20"/>
        </w:rPr>
        <w:t>§ 4</w:t>
      </w:r>
    </w:p>
    <w:p w14:paraId="6FE46EC7" w14:textId="77777777"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297ABFCE" w14:textId="77777777"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51519DB7" w14:textId="77777777" w:rsidR="00440FDA" w:rsidRPr="00440FDA" w:rsidRDefault="00324BF5" w:rsidP="00440FDA">
      <w:pPr>
        <w:numPr>
          <w:ilvl w:val="0"/>
          <w:numId w:val="23"/>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w ciągu 2 dni roboczych (</w:t>
      </w:r>
      <w:proofErr w:type="spellStart"/>
      <w:r>
        <w:rPr>
          <w:rFonts w:ascii="Arial" w:hAnsi="Arial"/>
          <w:sz w:val="20"/>
          <w:szCs w:val="20"/>
        </w:rPr>
        <w:t>pn-pt</w:t>
      </w:r>
      <w:proofErr w:type="spellEnd"/>
      <w:r>
        <w:rPr>
          <w:rFonts w:ascii="Arial" w:hAnsi="Arial"/>
          <w:sz w:val="20"/>
          <w:szCs w:val="20"/>
        </w:rPr>
        <w:t>) po dostawie lub wykryciu wady. Termin rozpatrzenia reklamacji wynosi 2 robocze (</w:t>
      </w:r>
      <w:proofErr w:type="spellStart"/>
      <w:r>
        <w:rPr>
          <w:rFonts w:ascii="Arial" w:hAnsi="Arial"/>
          <w:sz w:val="20"/>
          <w:szCs w:val="20"/>
        </w:rPr>
        <w:t>pn-pt</w:t>
      </w:r>
      <w:proofErr w:type="spellEnd"/>
      <w:r>
        <w:rPr>
          <w:rFonts w:ascii="Arial" w:hAnsi="Arial"/>
          <w:sz w:val="20"/>
          <w:szCs w:val="20"/>
        </w:rPr>
        <w:t xml:space="preserve">) od momentu otrzymania zgłoszenia reklamacyjnego, natomiast  termin na wykonanie obowiązków gwarancyjnych – dostarczenie przedmiotu umowy wolnego od wad </w:t>
      </w:r>
    </w:p>
    <w:p w14:paraId="32C50FD0" w14:textId="77777777" w:rsidR="00440FDA" w:rsidRDefault="00440FDA" w:rsidP="00440FDA">
      <w:pPr>
        <w:tabs>
          <w:tab w:val="left" w:pos="708"/>
        </w:tabs>
        <w:ind w:left="425"/>
        <w:jc w:val="both"/>
        <w:rPr>
          <w:rFonts w:ascii="Arial" w:hAnsi="Arial"/>
          <w:sz w:val="20"/>
          <w:szCs w:val="20"/>
        </w:rPr>
      </w:pPr>
    </w:p>
    <w:p w14:paraId="09EF1843" w14:textId="77777777" w:rsidR="00440FDA" w:rsidRDefault="00440FDA" w:rsidP="00440FDA">
      <w:pPr>
        <w:tabs>
          <w:tab w:val="left" w:pos="708"/>
        </w:tabs>
        <w:ind w:left="425"/>
        <w:jc w:val="both"/>
        <w:rPr>
          <w:rFonts w:ascii="Arial" w:hAnsi="Arial"/>
          <w:sz w:val="20"/>
          <w:szCs w:val="20"/>
        </w:rPr>
      </w:pPr>
    </w:p>
    <w:p w14:paraId="0588BC92" w14:textId="34827119" w:rsidR="00BB484D" w:rsidRPr="00BA5E44" w:rsidRDefault="00324BF5" w:rsidP="00440FDA">
      <w:pPr>
        <w:tabs>
          <w:tab w:val="left" w:pos="708"/>
        </w:tabs>
        <w:ind w:left="425"/>
        <w:jc w:val="both"/>
        <w:rPr>
          <w:rFonts w:ascii="Arial" w:hAnsi="Arial"/>
          <w:b/>
          <w:sz w:val="20"/>
          <w:szCs w:val="20"/>
        </w:rPr>
      </w:pPr>
      <w:r>
        <w:rPr>
          <w:rFonts w:ascii="Arial" w:hAnsi="Arial"/>
          <w:sz w:val="20"/>
          <w:szCs w:val="20"/>
        </w:rPr>
        <w:br/>
      </w:r>
      <w:r w:rsidRPr="00440FDA">
        <w:rPr>
          <w:rFonts w:ascii="Arial" w:hAnsi="Arial"/>
          <w:sz w:val="20"/>
          <w:szCs w:val="20"/>
        </w:rPr>
        <w:t>i w ilości zgodnie z zamówieniem wynosi 3 dni robocze (</w:t>
      </w:r>
      <w:proofErr w:type="spellStart"/>
      <w:r w:rsidRPr="00440FDA">
        <w:rPr>
          <w:rFonts w:ascii="Arial" w:hAnsi="Arial"/>
          <w:sz w:val="20"/>
          <w:szCs w:val="20"/>
        </w:rPr>
        <w:t>pn-pt</w:t>
      </w:r>
      <w:proofErr w:type="spellEnd"/>
      <w:r w:rsidRPr="00440FDA">
        <w:rPr>
          <w:rFonts w:ascii="Arial" w:hAnsi="Arial"/>
          <w:sz w:val="20"/>
          <w:szCs w:val="20"/>
        </w:rPr>
        <w:t xml:space="preserve">) od momentu rozpatrzenia reklamacji. Wykonawca będzie realizował obowiązki wynikające z gwarancji na własny  koszt </w:t>
      </w:r>
      <w:r w:rsidRPr="00440FDA">
        <w:rPr>
          <w:rFonts w:ascii="Arial" w:hAnsi="Arial"/>
          <w:sz w:val="20"/>
          <w:szCs w:val="20"/>
        </w:rPr>
        <w:br/>
        <w:t xml:space="preserve">i ryzyko. </w:t>
      </w:r>
    </w:p>
    <w:p w14:paraId="5CB1FDA3" w14:textId="75D173CE" w:rsidR="00324BF5" w:rsidRP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w:t>
      </w:r>
      <w:r w:rsidR="00440FDA">
        <w:rPr>
          <w:rFonts w:ascii="Arial" w:hAnsi="Arial"/>
          <w:bCs/>
          <w:sz w:val="20"/>
          <w:szCs w:val="20"/>
        </w:rPr>
        <w:t>6</w:t>
      </w:r>
      <w:r>
        <w:rPr>
          <w:rFonts w:ascii="Arial" w:hAnsi="Arial"/>
          <w:bCs/>
          <w:sz w:val="20"/>
          <w:szCs w:val="20"/>
        </w:rPr>
        <w:t xml:space="preserve"> lub w przypadku niedochowania terminu o którym mowa w § 4 ust. 3 Zamawiający ma </w:t>
      </w:r>
      <w:r w:rsidRPr="00324BF5">
        <w:rPr>
          <w:rFonts w:ascii="Arial" w:hAnsi="Arial"/>
          <w:bCs/>
          <w:sz w:val="20"/>
          <w:szCs w:val="20"/>
        </w:rPr>
        <w:t>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35C35E6" w14:textId="77777777" w:rsidR="00324BF5" w:rsidRPr="007A5D3A"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6BD3D80E" w14:textId="77777777" w:rsidR="00DF2A34" w:rsidRDefault="00DF2A34" w:rsidP="00BB484D">
      <w:pPr>
        <w:jc w:val="center"/>
        <w:rPr>
          <w:rFonts w:ascii="Arial" w:hAnsi="Arial"/>
          <w:b/>
          <w:sz w:val="20"/>
          <w:szCs w:val="20"/>
        </w:rPr>
      </w:pPr>
    </w:p>
    <w:p w14:paraId="391481DB" w14:textId="77777777" w:rsidR="00DF2A34" w:rsidRDefault="00594F71" w:rsidP="00BB484D">
      <w:pPr>
        <w:jc w:val="center"/>
        <w:rPr>
          <w:rFonts w:ascii="Arial" w:hAnsi="Arial"/>
          <w:b/>
          <w:sz w:val="20"/>
          <w:szCs w:val="20"/>
        </w:rPr>
      </w:pPr>
      <w:r>
        <w:rPr>
          <w:rFonts w:ascii="Arial" w:hAnsi="Arial"/>
          <w:b/>
          <w:sz w:val="20"/>
          <w:szCs w:val="20"/>
        </w:rPr>
        <w:t>§ 5</w:t>
      </w:r>
    </w:p>
    <w:p w14:paraId="62C67045" w14:textId="77777777" w:rsidR="00DF2A34" w:rsidRDefault="00594F71" w:rsidP="00BB484D">
      <w:pPr>
        <w:pStyle w:val="Akapitzlist"/>
        <w:numPr>
          <w:ilvl w:val="3"/>
          <w:numId w:val="13"/>
        </w:numPr>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1CDEC5E" w14:textId="77777777" w:rsidR="00DF2A34" w:rsidRDefault="00594F71" w:rsidP="00BB484D">
      <w:pPr>
        <w:widowControl w:val="0"/>
        <w:numPr>
          <w:ilvl w:val="0"/>
          <w:numId w:val="14"/>
        </w:numPr>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03F1C22C" w14:textId="77777777" w:rsidR="00DF2A34" w:rsidRDefault="00594F71" w:rsidP="00BB484D">
      <w:pPr>
        <w:widowControl w:val="0"/>
        <w:numPr>
          <w:ilvl w:val="0"/>
          <w:numId w:val="14"/>
        </w:numPr>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6CB2B460" w14:textId="77777777" w:rsidR="00DF2A34" w:rsidRDefault="00594F71" w:rsidP="00BB484D">
      <w:pPr>
        <w:pStyle w:val="Akapitzlist"/>
        <w:widowControl w:val="0"/>
        <w:numPr>
          <w:ilvl w:val="0"/>
          <w:numId w:val="15"/>
        </w:numPr>
        <w:spacing w:after="120"/>
        <w:ind w:left="426"/>
        <w:jc w:val="both"/>
        <w:rPr>
          <w:rFonts w:ascii="Arial" w:eastAsia="Times New Roman" w:hAnsi="Arial"/>
          <w:color w:val="000000"/>
          <w:sz w:val="20"/>
          <w:szCs w:val="20"/>
          <w:lang w:eastAsia="ar-SA"/>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p>
    <w:p w14:paraId="1EBEAF07" w14:textId="77777777" w:rsidR="00DF2A34" w:rsidRDefault="00594F71" w:rsidP="00BB484D">
      <w:pPr>
        <w:jc w:val="center"/>
        <w:rPr>
          <w:rFonts w:ascii="Arial" w:hAnsi="Arial"/>
          <w:b/>
          <w:sz w:val="20"/>
          <w:szCs w:val="20"/>
        </w:rPr>
      </w:pPr>
      <w:r>
        <w:rPr>
          <w:rFonts w:ascii="Arial" w:hAnsi="Arial"/>
          <w:b/>
          <w:sz w:val="20"/>
          <w:szCs w:val="20"/>
        </w:rPr>
        <w:t>§ 6</w:t>
      </w:r>
    </w:p>
    <w:p w14:paraId="6DA7E6D7" w14:textId="77777777" w:rsidR="00324BF5" w:rsidRDefault="00324BF5" w:rsidP="00BB484D">
      <w:pPr>
        <w:numPr>
          <w:ilvl w:val="0"/>
          <w:numId w:val="24"/>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D4FBEE3" w14:textId="77777777" w:rsidR="00324BF5" w:rsidRPr="00360630"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Pr="004B507A">
        <w:rPr>
          <w:rFonts w:ascii="Arial" w:hAnsi="Arial"/>
          <w:bCs/>
          <w:sz w:val="20"/>
          <w:szCs w:val="20"/>
        </w:rPr>
        <w:t xml:space="preserve">, </w:t>
      </w:r>
      <w:bookmarkStart w:id="0" w:name="_Hlk157599540"/>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bookmarkEnd w:id="0"/>
      <w:r>
        <w:rPr>
          <w:rFonts w:ascii="Arial" w:eastAsia="Times New Roman" w:hAnsi="Arial"/>
          <w:spacing w:val="-2"/>
          <w:sz w:val="20"/>
          <w:szCs w:val="20"/>
          <w:lang w:eastAsia="ar-SA"/>
        </w:rPr>
        <w:t>.</w:t>
      </w:r>
    </w:p>
    <w:p w14:paraId="575B032C" w14:textId="77777777" w:rsidR="00324BF5" w:rsidRDefault="00324BF5" w:rsidP="00BB484D">
      <w:pPr>
        <w:numPr>
          <w:ilvl w:val="1"/>
          <w:numId w:val="24"/>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Pr="00360630">
        <w:rPr>
          <w:rFonts w:ascii="Arial" w:hAnsi="Arial"/>
          <w:bCs/>
          <w:sz w:val="20"/>
          <w:szCs w:val="20"/>
        </w:rPr>
        <w:t xml:space="preserve"> </w:t>
      </w:r>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779D9E0D" w14:textId="77777777" w:rsidR="0057509B" w:rsidRDefault="0057509B" w:rsidP="00BB484D">
      <w:pPr>
        <w:tabs>
          <w:tab w:val="left" w:pos="567"/>
        </w:tabs>
        <w:ind w:left="426"/>
        <w:jc w:val="both"/>
        <w:rPr>
          <w:rFonts w:ascii="Arial" w:eastAsia="Times New Roman" w:hAnsi="Arial"/>
          <w:spacing w:val="-2"/>
          <w:sz w:val="20"/>
          <w:szCs w:val="20"/>
          <w:lang w:eastAsia="ar-SA"/>
        </w:rPr>
      </w:pPr>
    </w:p>
    <w:p w14:paraId="4F8189FC" w14:textId="77777777" w:rsidR="0057509B" w:rsidRDefault="0057509B" w:rsidP="00BB484D">
      <w:pPr>
        <w:tabs>
          <w:tab w:val="left" w:pos="567"/>
        </w:tabs>
        <w:ind w:left="426"/>
        <w:jc w:val="both"/>
        <w:rPr>
          <w:rFonts w:ascii="Arial" w:eastAsia="Times New Roman" w:hAnsi="Arial"/>
          <w:spacing w:val="-2"/>
          <w:sz w:val="20"/>
          <w:szCs w:val="20"/>
          <w:lang w:eastAsia="ar-SA"/>
        </w:rPr>
      </w:pPr>
    </w:p>
    <w:p w14:paraId="5995A0B9" w14:textId="77777777" w:rsidR="00324BF5"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5C43CF11" w14:textId="73049375" w:rsidR="00324BF5" w:rsidRDefault="00324BF5" w:rsidP="00BB484D">
      <w:pPr>
        <w:pStyle w:val="Akapitzlist"/>
        <w:numPr>
          <w:ilvl w:val="0"/>
          <w:numId w:val="24"/>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Pr="00C9200A">
        <w:rPr>
          <w:rFonts w:ascii="Arial" w:hAnsi="Arial" w:cs="Arial"/>
          <w:sz w:val="20"/>
          <w:szCs w:val="20"/>
        </w:rPr>
        <w:t>, których może dochodzić Zamawiają</w:t>
      </w:r>
      <w:r>
        <w:rPr>
          <w:rFonts w:ascii="Arial" w:hAnsi="Arial" w:cs="Arial"/>
          <w:sz w:val="20"/>
          <w:szCs w:val="20"/>
        </w:rPr>
        <w:t>cy od Wykonawcy</w:t>
      </w:r>
      <w:r w:rsidRPr="00C9200A">
        <w:rPr>
          <w:rFonts w:ascii="Arial" w:hAnsi="Arial" w:cs="Arial"/>
          <w:sz w:val="20"/>
          <w:szCs w:val="20"/>
        </w:rPr>
        <w:t xml:space="preserve"> </w:t>
      </w:r>
      <w:r>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w:t>
      </w:r>
      <w:r w:rsidRPr="0057509B">
        <w:rPr>
          <w:rFonts w:ascii="Arial" w:eastAsia="Times New Roman" w:hAnsi="Arial"/>
          <w:sz w:val="20"/>
          <w:szCs w:val="20"/>
          <w:lang w:eastAsia="ar-SA"/>
        </w:rPr>
        <w:t xml:space="preserve">umowy </w:t>
      </w:r>
      <w:r w:rsidRPr="0057509B">
        <w:rPr>
          <w:rFonts w:ascii="Arial" w:hAnsi="Arial"/>
          <w:sz w:val="20"/>
          <w:szCs w:val="20"/>
        </w:rPr>
        <w:t>dla danego pakietu</w:t>
      </w:r>
      <w:r w:rsidR="00EE1CA4">
        <w:rPr>
          <w:rFonts w:ascii="Arial" w:hAnsi="Arial"/>
          <w:sz w:val="20"/>
          <w:szCs w:val="20"/>
        </w:rPr>
        <w:t>.</w:t>
      </w:r>
    </w:p>
    <w:p w14:paraId="25964729" w14:textId="77777777" w:rsidR="0057509B" w:rsidRDefault="0057509B" w:rsidP="00BB484D">
      <w:pPr>
        <w:pStyle w:val="Akapitzlist"/>
        <w:tabs>
          <w:tab w:val="left" w:pos="426"/>
        </w:tabs>
        <w:ind w:left="426"/>
        <w:jc w:val="both"/>
        <w:rPr>
          <w:rFonts w:ascii="Arial" w:hAnsi="Arial"/>
          <w:sz w:val="20"/>
          <w:szCs w:val="20"/>
        </w:rPr>
      </w:pPr>
    </w:p>
    <w:p w14:paraId="1F6CB0BD" w14:textId="77777777" w:rsidR="0057509B" w:rsidRDefault="0057509B" w:rsidP="00BB484D">
      <w:pPr>
        <w:tabs>
          <w:tab w:val="left" w:pos="360"/>
        </w:tabs>
        <w:jc w:val="center"/>
        <w:rPr>
          <w:rFonts w:ascii="Arial" w:eastAsia="Arial" w:hAnsi="Arial"/>
          <w:b/>
          <w:sz w:val="20"/>
          <w:szCs w:val="20"/>
        </w:rPr>
      </w:pPr>
      <w:r>
        <w:rPr>
          <w:rFonts w:ascii="Arial" w:eastAsia="Arial" w:hAnsi="Arial"/>
          <w:b/>
          <w:sz w:val="20"/>
          <w:szCs w:val="20"/>
        </w:rPr>
        <w:t>§ 7</w:t>
      </w:r>
    </w:p>
    <w:p w14:paraId="27C51263" w14:textId="77777777" w:rsidR="0057509B"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9D94BDC" w14:textId="77777777" w:rsidR="00440FDA"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sz w:val="20"/>
          <w:szCs w:val="20"/>
        </w:rPr>
        <w:t>etc</w:t>
      </w:r>
      <w:proofErr w:type="spellEnd"/>
      <w:r>
        <w:rPr>
          <w:rFonts w:ascii="Arial" w:eastAsia="Arial" w:hAnsi="Arial"/>
          <w:bCs/>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w:t>
      </w:r>
    </w:p>
    <w:p w14:paraId="15489515" w14:textId="77777777" w:rsidR="00440FDA" w:rsidRDefault="00440FDA" w:rsidP="00BB484D">
      <w:pPr>
        <w:tabs>
          <w:tab w:val="left" w:pos="426"/>
        </w:tabs>
        <w:ind w:left="426" w:hanging="426"/>
        <w:jc w:val="both"/>
        <w:rPr>
          <w:rFonts w:ascii="Arial" w:eastAsia="Arial" w:hAnsi="Arial"/>
          <w:bCs/>
          <w:sz w:val="20"/>
          <w:szCs w:val="20"/>
        </w:rPr>
      </w:pPr>
    </w:p>
    <w:p w14:paraId="43C40FED" w14:textId="77777777" w:rsidR="00440FDA" w:rsidRDefault="00440FDA" w:rsidP="00BB484D">
      <w:pPr>
        <w:tabs>
          <w:tab w:val="left" w:pos="426"/>
        </w:tabs>
        <w:ind w:left="426" w:hanging="426"/>
        <w:jc w:val="both"/>
        <w:rPr>
          <w:rFonts w:ascii="Arial" w:eastAsia="Arial" w:hAnsi="Arial"/>
          <w:bCs/>
          <w:sz w:val="20"/>
          <w:szCs w:val="20"/>
        </w:rPr>
      </w:pPr>
    </w:p>
    <w:p w14:paraId="4D4BA79A" w14:textId="77777777" w:rsidR="00440FDA" w:rsidRDefault="00440FDA" w:rsidP="00BB484D">
      <w:pPr>
        <w:tabs>
          <w:tab w:val="left" w:pos="426"/>
        </w:tabs>
        <w:ind w:left="426" w:hanging="426"/>
        <w:jc w:val="both"/>
        <w:rPr>
          <w:rFonts w:ascii="Arial" w:eastAsia="Arial" w:hAnsi="Arial"/>
          <w:bCs/>
          <w:sz w:val="20"/>
          <w:szCs w:val="20"/>
        </w:rPr>
      </w:pPr>
    </w:p>
    <w:p w14:paraId="4E5F1DA1" w14:textId="0C001082" w:rsidR="0057509B" w:rsidRDefault="00440FDA" w:rsidP="00BB484D">
      <w:pPr>
        <w:tabs>
          <w:tab w:val="left" w:pos="426"/>
        </w:tabs>
        <w:ind w:left="426" w:hanging="426"/>
        <w:jc w:val="both"/>
        <w:rPr>
          <w:rFonts w:ascii="Arial" w:eastAsia="Arial" w:hAnsi="Arial"/>
          <w:b/>
          <w:sz w:val="20"/>
          <w:szCs w:val="20"/>
        </w:rPr>
      </w:pPr>
      <w:r>
        <w:rPr>
          <w:rFonts w:ascii="Arial" w:eastAsia="Arial" w:hAnsi="Arial"/>
          <w:bCs/>
          <w:sz w:val="20"/>
          <w:szCs w:val="20"/>
        </w:rPr>
        <w:t xml:space="preserve">       </w:t>
      </w:r>
      <w:r w:rsidR="0057509B">
        <w:rPr>
          <w:rFonts w:ascii="Arial" w:eastAsia="Arial" w:hAnsi="Arial"/>
          <w:bCs/>
          <w:sz w:val="20"/>
          <w:szCs w:val="20"/>
        </w:rPr>
        <w:t>jakichkolwiek roszczeń od Zamawiającego wynikających z ww. poręczenia, wykonania poręczenia, zabezpieczenia czy wykonania zabezpieczenia</w:t>
      </w:r>
      <w:r w:rsidR="0057509B">
        <w:rPr>
          <w:rFonts w:ascii="Arial" w:eastAsia="Arial" w:hAnsi="Arial"/>
          <w:b/>
          <w:sz w:val="20"/>
          <w:szCs w:val="20"/>
        </w:rPr>
        <w:t>.</w:t>
      </w:r>
    </w:p>
    <w:p w14:paraId="4A419045" w14:textId="77777777" w:rsidR="00BB484D" w:rsidRDefault="00BB484D" w:rsidP="00BB484D">
      <w:pPr>
        <w:tabs>
          <w:tab w:val="left" w:pos="360"/>
        </w:tabs>
        <w:jc w:val="center"/>
        <w:rPr>
          <w:rFonts w:ascii="Arial" w:hAnsi="Arial"/>
          <w:b/>
          <w:sz w:val="20"/>
          <w:szCs w:val="20"/>
        </w:rPr>
      </w:pPr>
    </w:p>
    <w:p w14:paraId="5809B8EF" w14:textId="00E0C711" w:rsidR="00324BF5" w:rsidRDefault="00594F71"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8</w:t>
      </w:r>
    </w:p>
    <w:p w14:paraId="2576EB78" w14:textId="1125467F" w:rsidR="00324BF5" w:rsidRDefault="00324BF5" w:rsidP="00BB484D">
      <w:pPr>
        <w:pStyle w:val="Akapitzlist"/>
        <w:numPr>
          <w:ilvl w:val="3"/>
          <w:numId w:val="25"/>
        </w:numPr>
        <w:ind w:left="426" w:hanging="426"/>
        <w:jc w:val="both"/>
        <w:rPr>
          <w:rFonts w:ascii="Arial" w:hAnsi="Arial"/>
          <w:sz w:val="20"/>
          <w:szCs w:val="20"/>
        </w:rPr>
      </w:pPr>
      <w:r>
        <w:rPr>
          <w:rFonts w:ascii="Arial" w:hAnsi="Arial"/>
          <w:sz w:val="20"/>
          <w:szCs w:val="20"/>
        </w:rPr>
        <w:t xml:space="preserve">Umowa została zawarta na okres </w:t>
      </w:r>
      <w:r w:rsidR="00DB040E">
        <w:rPr>
          <w:rFonts w:ascii="Arial" w:hAnsi="Arial"/>
          <w:sz w:val="20"/>
          <w:szCs w:val="20"/>
        </w:rPr>
        <w:t>20</w:t>
      </w:r>
      <w:r>
        <w:rPr>
          <w:rFonts w:ascii="Arial" w:hAnsi="Arial"/>
          <w:sz w:val="20"/>
          <w:szCs w:val="20"/>
        </w:rPr>
        <w:t xml:space="preserve"> miesięcy od daty zawarcia umowy.</w:t>
      </w:r>
    </w:p>
    <w:p w14:paraId="73E5A496" w14:textId="366A8AC2" w:rsidR="00324BF5" w:rsidRDefault="00324BF5" w:rsidP="00BB484D">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BE7F931"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 (</w:t>
      </w:r>
      <w:proofErr w:type="spellStart"/>
      <w:r>
        <w:rPr>
          <w:rFonts w:ascii="Arial" w:hAnsi="Arial"/>
          <w:sz w:val="20"/>
          <w:szCs w:val="20"/>
        </w:rPr>
        <w:t>pn-pt</w:t>
      </w:r>
      <w:proofErr w:type="spellEnd"/>
      <w:r>
        <w:rPr>
          <w:rFonts w:ascii="Arial" w:hAnsi="Arial"/>
          <w:sz w:val="20"/>
          <w:szCs w:val="20"/>
        </w:rPr>
        <w:t>);</w:t>
      </w:r>
    </w:p>
    <w:p w14:paraId="1D4F9974" w14:textId="77777777" w:rsidR="00324BF5" w:rsidRDefault="00324BF5" w:rsidP="00BB484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11BECA04" w14:textId="77777777" w:rsidR="00324BF5" w:rsidRPr="00B61F75" w:rsidRDefault="00324BF5" w:rsidP="00BB484D">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5F58AAE2"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7A0791D"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25345A6"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11319566" w14:textId="77777777" w:rsidR="00F61185" w:rsidRPr="00F61185" w:rsidRDefault="00F61185" w:rsidP="00BB484D">
      <w:pPr>
        <w:tabs>
          <w:tab w:val="left" w:pos="480"/>
        </w:tabs>
        <w:jc w:val="both"/>
        <w:rPr>
          <w:rFonts w:ascii="Arial" w:eastAsia="Calibri" w:hAnsi="Arial"/>
          <w:b/>
          <w:bCs/>
          <w:sz w:val="20"/>
          <w:szCs w:val="20"/>
        </w:rPr>
      </w:pPr>
    </w:p>
    <w:p w14:paraId="363D13DE" w14:textId="725D068F" w:rsidR="00F61185" w:rsidRPr="00F61185" w:rsidRDefault="00F61185" w:rsidP="00BB484D">
      <w:pPr>
        <w:tabs>
          <w:tab w:val="left" w:pos="480"/>
        </w:tabs>
        <w:ind w:left="466" w:hangingChars="232" w:hanging="466"/>
        <w:jc w:val="center"/>
        <w:rPr>
          <w:rFonts w:ascii="Arial" w:eastAsia="Calibri" w:hAnsi="Arial"/>
          <w:b/>
          <w:bCs/>
          <w:sz w:val="20"/>
          <w:szCs w:val="20"/>
        </w:rPr>
      </w:pPr>
      <w:r w:rsidRPr="00F61185">
        <w:rPr>
          <w:rFonts w:ascii="Arial" w:eastAsia="Calibri" w:hAnsi="Arial"/>
          <w:b/>
          <w:bCs/>
          <w:sz w:val="20"/>
          <w:szCs w:val="20"/>
        </w:rPr>
        <w:t xml:space="preserve">§ </w:t>
      </w:r>
      <w:r w:rsidR="0057509B">
        <w:rPr>
          <w:rFonts w:ascii="Arial" w:eastAsia="Calibri" w:hAnsi="Arial"/>
          <w:b/>
          <w:bCs/>
          <w:sz w:val="20"/>
          <w:szCs w:val="20"/>
        </w:rPr>
        <w:t>9</w:t>
      </w:r>
    </w:p>
    <w:p w14:paraId="299AC8C3" w14:textId="43913D13"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Dopuszczalne są zmiany postanowień niniejszej umowy w okolicznościach o których mowa w art. 455 ustawy Prawo zamówień publicznych lub zmiana będzie w zakresie:</w:t>
      </w:r>
    </w:p>
    <w:p w14:paraId="05467728"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 xml:space="preserve">przedłużenia terminu realizacji zamówienia – w przypadku zaistnienia okoliczności leżących po stronie Zamawiającego  lub w sytuacji gdy Zamawiający nie zrealizował całości przedmiotu </w:t>
      </w:r>
    </w:p>
    <w:p w14:paraId="5D0E9C21" w14:textId="63F16DD5"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zamówienia co do wartości zawartej umowy lub w przypadku zaistnienia niezawinionych przez żadną ze Stron okoliczności, w tym również tzw. „siły wyższej” np. pożar, zalanie itp.;</w:t>
      </w:r>
    </w:p>
    <w:p w14:paraId="148874FC"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dostosowania zapisów umowy do obowiązujących przepisów – w przypadku gdy nastąpi zmiana powszechnie obowiązujących przepisów prawa w zakresie mającym wpływ na realizację umowy;</w:t>
      </w:r>
    </w:p>
    <w:p w14:paraId="622A6E7B" w14:textId="0C107415"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poprawy jakości lub innych parametrów charakterystycznych dla przedmiotu dostawy oraz w sytuacji wycofania z rynku przez producenta lub zakończenia produkcji zaoferowanego przez Wykonawcę przedmiotu dostawy;</w:t>
      </w:r>
    </w:p>
    <w:p w14:paraId="10DD4B0A"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zmiany nazwy handlowej lub numeru katalogowego przedmiotu dostawy przy zachowaniu jego parametrów jakościowych.</w:t>
      </w:r>
    </w:p>
    <w:p w14:paraId="149476C2"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zmiany wysokości wynagrodzenia należnego Wykonawcy w przypadku zmiany:</w:t>
      </w:r>
    </w:p>
    <w:p w14:paraId="1E9CA5D4"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a)</w:t>
      </w:r>
      <w:r w:rsidRPr="00F61185">
        <w:rPr>
          <w:rFonts w:ascii="Arial" w:eastAsia="Calibri" w:hAnsi="Arial"/>
          <w:sz w:val="20"/>
          <w:szCs w:val="20"/>
        </w:rPr>
        <w:tab/>
        <w:t>stawki podatku od towarów i usług oraz podatku akcyzowego;</w:t>
      </w:r>
    </w:p>
    <w:p w14:paraId="7A927613"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b)</w:t>
      </w:r>
      <w:r w:rsidRPr="00F61185">
        <w:rPr>
          <w:rFonts w:ascii="Arial" w:eastAsia="Calibri" w:hAnsi="Arial"/>
          <w:sz w:val="20"/>
          <w:szCs w:val="20"/>
        </w:rPr>
        <w:tab/>
        <w:t>wysokości minimalnego wynagrodzenia za pracę albo wysokości minimalnej stawki godzinowej, ustalonych na podstawie przepisów ustawy z dnia 10 października 2002 r. o minimalnym wynagrodzeniu za pracę;</w:t>
      </w:r>
    </w:p>
    <w:p w14:paraId="5FC8C2B8"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c)</w:t>
      </w:r>
      <w:r w:rsidRPr="00F61185">
        <w:rPr>
          <w:rFonts w:ascii="Arial" w:eastAsia="Calibri" w:hAnsi="Arial"/>
          <w:sz w:val="20"/>
          <w:szCs w:val="20"/>
        </w:rPr>
        <w:tab/>
        <w:t>zasad podlegania ubezpieczeniom społecznym lub ubezpieczeniu zdrowotnemu lub wysokości stawki składki na ubezpieczenia społeczne lub ubezpieczenie zdrowotne;</w:t>
      </w:r>
    </w:p>
    <w:p w14:paraId="33E2E496"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d)</w:t>
      </w:r>
      <w:r w:rsidRPr="00F61185">
        <w:rPr>
          <w:rFonts w:ascii="Arial" w:eastAsia="Calibri" w:hAnsi="Arial"/>
          <w:sz w:val="20"/>
          <w:szCs w:val="20"/>
        </w:rPr>
        <w:tab/>
        <w:t>zasad gromadzenia i wysokości wpłat do pracowniczych planów kapitałowych, o których mowa w ustawie z dnia 4 października 2018 r. o pracowniczych planach kapitałowych;</w:t>
      </w:r>
    </w:p>
    <w:p w14:paraId="65E41DF2" w14:textId="77777777" w:rsidR="00BB484D"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e)</w:t>
      </w:r>
      <w:r w:rsidRPr="00F61185">
        <w:rPr>
          <w:rFonts w:ascii="Arial" w:eastAsia="Calibri" w:hAnsi="Arial"/>
          <w:sz w:val="20"/>
          <w:szCs w:val="20"/>
        </w:rPr>
        <w:tab/>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Pr>
          <w:rFonts w:ascii="Arial" w:eastAsia="Calibri" w:hAnsi="Arial"/>
          <w:sz w:val="20"/>
          <w:szCs w:val="20"/>
        </w:rPr>
        <w:t xml:space="preserve"> </w:t>
      </w:r>
    </w:p>
    <w:p w14:paraId="3B78A39C" w14:textId="7B5DCA6A" w:rsidR="00F61185" w:rsidRPr="00F61185" w:rsidRDefault="00BB484D"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 jeżeli zmiany te </w:t>
      </w:r>
      <w:r w:rsidR="00F61185">
        <w:rPr>
          <w:rFonts w:ascii="Arial" w:eastAsia="Calibri" w:hAnsi="Arial"/>
          <w:sz w:val="20"/>
          <w:szCs w:val="20"/>
        </w:rPr>
        <w:t xml:space="preserve">  </w:t>
      </w:r>
      <w:r w:rsidR="00F61185" w:rsidRPr="00F61185">
        <w:rPr>
          <w:rFonts w:ascii="Arial" w:eastAsia="Calibri" w:hAnsi="Arial"/>
          <w:sz w:val="20"/>
          <w:szCs w:val="20"/>
        </w:rPr>
        <w:t>będą miały wpływ na koszty wykonania zamówienia przez Wykonawcę.</w:t>
      </w:r>
    </w:p>
    <w:p w14:paraId="22D144DA" w14:textId="77777777" w:rsidR="00440FDA"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 przypadku określonym w ust. 1 pkt 5) Strony obowiązane są wzajemnie się poinformować o </w:t>
      </w:r>
    </w:p>
    <w:p w14:paraId="4A8AC5F6" w14:textId="77777777" w:rsidR="00440FDA" w:rsidRDefault="00440FDA" w:rsidP="00BB484D">
      <w:pPr>
        <w:tabs>
          <w:tab w:val="left" w:pos="480"/>
        </w:tabs>
        <w:ind w:left="464" w:hangingChars="232" w:hanging="464"/>
        <w:jc w:val="both"/>
        <w:rPr>
          <w:rFonts w:ascii="Arial" w:eastAsia="Calibri" w:hAnsi="Arial"/>
          <w:sz w:val="20"/>
          <w:szCs w:val="20"/>
        </w:rPr>
      </w:pPr>
    </w:p>
    <w:p w14:paraId="55FB4529" w14:textId="77777777" w:rsidR="00440FDA" w:rsidRDefault="00440FDA" w:rsidP="00BB484D">
      <w:pPr>
        <w:tabs>
          <w:tab w:val="left" w:pos="480"/>
        </w:tabs>
        <w:ind w:left="464" w:hangingChars="232" w:hanging="464"/>
        <w:jc w:val="both"/>
        <w:rPr>
          <w:rFonts w:ascii="Arial" w:eastAsia="Calibri" w:hAnsi="Arial"/>
          <w:sz w:val="20"/>
          <w:szCs w:val="20"/>
        </w:rPr>
      </w:pPr>
    </w:p>
    <w:p w14:paraId="458F87D8" w14:textId="77777777" w:rsidR="00440FDA" w:rsidRDefault="00440FDA" w:rsidP="00BB484D">
      <w:pPr>
        <w:tabs>
          <w:tab w:val="left" w:pos="480"/>
        </w:tabs>
        <w:ind w:left="464" w:hangingChars="232" w:hanging="464"/>
        <w:jc w:val="both"/>
        <w:rPr>
          <w:rFonts w:ascii="Arial" w:eastAsia="Calibri" w:hAnsi="Arial"/>
          <w:sz w:val="20"/>
          <w:szCs w:val="20"/>
        </w:rPr>
      </w:pPr>
    </w:p>
    <w:p w14:paraId="483413FC" w14:textId="7CC9DD2C" w:rsidR="00BB484D" w:rsidRPr="00F61185" w:rsidRDefault="00440FDA" w:rsidP="00440FDA">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56DCE80"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 xml:space="preserve">Zmiana o której mowa w ust. 1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w:t>
      </w:r>
    </w:p>
    <w:p w14:paraId="349B82D1" w14:textId="2A01EF82"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CF64971"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3E187B7" w14:textId="34C27E01" w:rsid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W przypadku, gdy Wykonawca korzysta przy realizacji zamówienia z podwykonawców, 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ED6D51C" w14:textId="77777777" w:rsidR="00F61185" w:rsidRDefault="00F61185" w:rsidP="00BB484D">
      <w:pPr>
        <w:tabs>
          <w:tab w:val="left" w:pos="480"/>
        </w:tabs>
        <w:ind w:left="464" w:hangingChars="232" w:hanging="464"/>
        <w:jc w:val="both"/>
        <w:rPr>
          <w:rFonts w:ascii="Arial" w:eastAsia="Calibri" w:hAnsi="Arial"/>
          <w:sz w:val="20"/>
          <w:szCs w:val="20"/>
        </w:rPr>
      </w:pPr>
    </w:p>
    <w:p w14:paraId="1853BD4F" w14:textId="376045F3" w:rsidR="00324BF5" w:rsidRDefault="00324BF5"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10</w:t>
      </w:r>
    </w:p>
    <w:p w14:paraId="5F92308D" w14:textId="77777777" w:rsidR="00324BF5" w:rsidRDefault="00324BF5" w:rsidP="00BB484D">
      <w:pPr>
        <w:pStyle w:val="Default"/>
        <w:numPr>
          <w:ilvl w:val="0"/>
          <w:numId w:val="2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065D7B8D" w14:textId="77777777" w:rsidR="00324BF5" w:rsidRDefault="00324BF5" w:rsidP="00BB484D">
      <w:pPr>
        <w:numPr>
          <w:ilvl w:val="0"/>
          <w:numId w:val="26"/>
        </w:numPr>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0496D73" w14:textId="672FC83D" w:rsidR="00F61185" w:rsidRPr="0057509B"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42AB6C62" w14:textId="77777777" w:rsidR="00324BF5"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4569BF85"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04E53BF1"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939523B"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57149ECA" w14:textId="77777777" w:rsidR="00324BF5" w:rsidRDefault="00324BF5" w:rsidP="00BB484D">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1" w:name="_Hlk45712593"/>
      <w:r>
        <w:rPr>
          <w:rFonts w:ascii="Arial" w:hAnsi="Arial"/>
          <w:sz w:val="20"/>
          <w:szCs w:val="20"/>
        </w:rPr>
        <w:t>– Formularz ofertowy złożony przez Wykonawcę,</w:t>
      </w:r>
      <w:bookmarkEnd w:id="1"/>
    </w:p>
    <w:p w14:paraId="4D1C80CD" w14:textId="77777777" w:rsidR="00324BF5" w:rsidRDefault="00324BF5" w:rsidP="00BB484D">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59861502" w14:textId="4C7C9851" w:rsidR="00324BF5" w:rsidRDefault="00324BF5" w:rsidP="00BB484D">
      <w:pPr>
        <w:tabs>
          <w:tab w:val="left" w:pos="0"/>
        </w:tabs>
        <w:ind w:left="708"/>
        <w:jc w:val="both"/>
        <w:rPr>
          <w:rFonts w:ascii="Arial" w:hAnsi="Arial"/>
          <w:sz w:val="20"/>
          <w:szCs w:val="20"/>
        </w:rPr>
      </w:pPr>
      <w:r>
        <w:rPr>
          <w:rFonts w:ascii="Arial" w:hAnsi="Arial"/>
          <w:sz w:val="20"/>
          <w:szCs w:val="20"/>
        </w:rPr>
        <w:t>Załącznik nr 3</w:t>
      </w:r>
      <w:r w:rsidR="00594F71">
        <w:rPr>
          <w:rFonts w:ascii="Arial" w:hAnsi="Arial"/>
          <w:sz w:val="20"/>
          <w:szCs w:val="20"/>
        </w:rPr>
        <w:t xml:space="preserve"> - </w:t>
      </w:r>
      <w:r>
        <w:rPr>
          <w:rFonts w:ascii="Arial" w:hAnsi="Arial"/>
          <w:sz w:val="20"/>
          <w:szCs w:val="20"/>
        </w:rPr>
        <w:t xml:space="preserve">SWZ </w:t>
      </w:r>
      <w:r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D9F47BC" w14:textId="10BD873B" w:rsidR="00594F71" w:rsidRDefault="00594F71" w:rsidP="00BB484D">
      <w:pPr>
        <w:tabs>
          <w:tab w:val="left" w:pos="0"/>
        </w:tabs>
        <w:ind w:left="708"/>
        <w:jc w:val="both"/>
        <w:rPr>
          <w:rFonts w:ascii="Arial" w:hAnsi="Arial"/>
          <w:sz w:val="20"/>
          <w:szCs w:val="20"/>
        </w:rPr>
      </w:pPr>
      <w:r>
        <w:rPr>
          <w:rFonts w:ascii="Arial" w:hAnsi="Arial"/>
          <w:sz w:val="20"/>
          <w:szCs w:val="20"/>
        </w:rPr>
        <w:t>Załącznik nr 4 – Protokół odbioru</w:t>
      </w:r>
    </w:p>
    <w:p w14:paraId="07E0D415" w14:textId="77777777" w:rsidR="00324BF5" w:rsidRPr="007B041E" w:rsidRDefault="00324BF5" w:rsidP="00BB484D">
      <w:pPr>
        <w:pStyle w:val="Akapitzlist"/>
        <w:numPr>
          <w:ilvl w:val="0"/>
          <w:numId w:val="2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759780A2" w14:textId="77777777" w:rsidR="00DF2A34" w:rsidRDefault="00DF2A34" w:rsidP="00BB484D">
      <w:pPr>
        <w:ind w:left="357"/>
        <w:jc w:val="center"/>
        <w:rPr>
          <w:rFonts w:ascii="Arial" w:hAnsi="Arial"/>
          <w:b/>
          <w:bCs/>
          <w:sz w:val="20"/>
          <w:szCs w:val="20"/>
          <w:lang w:eastAsia="hi-IN"/>
        </w:rPr>
      </w:pPr>
    </w:p>
    <w:p w14:paraId="2950072F" w14:textId="6736D379" w:rsidR="00DF2A34" w:rsidRDefault="00594F71" w:rsidP="00440FD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sectPr w:rsidR="00DF2A34">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485D" w14:textId="77777777" w:rsidR="00DF2A34" w:rsidRDefault="00594F71">
      <w:r>
        <w:separator/>
      </w:r>
    </w:p>
  </w:endnote>
  <w:endnote w:type="continuationSeparator" w:id="0">
    <w:p w14:paraId="2C4093E2" w14:textId="77777777" w:rsidR="00DF2A34" w:rsidRDefault="005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1494" w14:textId="77777777" w:rsidR="00DF2A34" w:rsidRDefault="00DF2A34">
    <w:pPr>
      <w:widowControl w:val="0"/>
      <w:tabs>
        <w:tab w:val="center" w:pos="4536"/>
        <w:tab w:val="right" w:pos="9072"/>
      </w:tabs>
      <w:rPr>
        <w:rFonts w:cs="Mangal"/>
        <w:kern w:val="3"/>
        <w:sz w:val="14"/>
        <w:szCs w:val="14"/>
      </w:rPr>
    </w:pPr>
  </w:p>
  <w:p w14:paraId="3BAE3DBE" w14:textId="77777777" w:rsidR="00DF2A34" w:rsidRDefault="00DF2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8567" w14:textId="77777777" w:rsidR="00DF2A34" w:rsidRDefault="00594F71">
      <w:r>
        <w:separator/>
      </w:r>
    </w:p>
  </w:footnote>
  <w:footnote w:type="continuationSeparator" w:id="0">
    <w:p w14:paraId="196F8039" w14:textId="77777777" w:rsidR="00DF2A34" w:rsidRDefault="005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DB6F" w14:textId="77777777" w:rsidR="00DF2A34" w:rsidRDefault="00EE1CA4">
    <w:pPr>
      <w:pStyle w:val="Nagwek"/>
    </w:pPr>
    <w:r>
      <w:rPr>
        <w:lang w:eastAsia="pl-PL" w:bidi="ar-SA"/>
      </w:rPr>
      <w:pict w14:anchorId="5E40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9A86F4C"/>
    <w:multiLevelType w:val="singleLevel"/>
    <w:tmpl w:val="E9A86F4C"/>
    <w:lvl w:ilvl="0">
      <w:start w:val="3"/>
      <w:numFmt w:val="decimal"/>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6AE759C"/>
    <w:multiLevelType w:val="multilevel"/>
    <w:tmpl w:val="06AE759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75541"/>
    <w:multiLevelType w:val="multilevel"/>
    <w:tmpl w:val="20A755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E3C03"/>
    <w:multiLevelType w:val="multilevel"/>
    <w:tmpl w:val="30FE3C03"/>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474A0"/>
    <w:multiLevelType w:val="multilevel"/>
    <w:tmpl w:val="37E474A0"/>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7" w15:restartNumberingAfterBreak="0">
    <w:nsid w:val="516C60E5"/>
    <w:multiLevelType w:val="multilevel"/>
    <w:tmpl w:val="516C60E5"/>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2332EB2"/>
    <w:multiLevelType w:val="multilevel"/>
    <w:tmpl w:val="52332EB2"/>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06348"/>
    <w:multiLevelType w:val="multilevel"/>
    <w:tmpl w:val="55D06348"/>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4533A1"/>
    <w:multiLevelType w:val="multilevel"/>
    <w:tmpl w:val="62453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9043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302969">
    <w:abstractNumId w:val="15"/>
  </w:num>
  <w:num w:numId="3" w16cid:durableId="2038502700">
    <w:abstractNumId w:val="20"/>
  </w:num>
  <w:num w:numId="4" w16cid:durableId="137550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353459">
    <w:abstractNumId w:val="7"/>
  </w:num>
  <w:num w:numId="6" w16cid:durableId="939948466">
    <w:abstractNumId w:val="17"/>
  </w:num>
  <w:num w:numId="7" w16cid:durableId="286787095">
    <w:abstractNumId w:val="3"/>
  </w:num>
  <w:num w:numId="8" w16cid:durableId="1901402882">
    <w:abstractNumId w:val="19"/>
  </w:num>
  <w:num w:numId="9" w16cid:durableId="661540971">
    <w:abstractNumId w:val="10"/>
  </w:num>
  <w:num w:numId="10" w16cid:durableId="1032069240">
    <w:abstractNumId w:val="18"/>
  </w:num>
  <w:num w:numId="11" w16cid:durableId="654575970">
    <w:abstractNumId w:val="12"/>
  </w:num>
  <w:num w:numId="12" w16cid:durableId="2133281191">
    <w:abstractNumId w:val="2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3" w16cid:durableId="1671835926">
    <w:abstractNumId w:val="6"/>
  </w:num>
  <w:num w:numId="14" w16cid:durableId="1722632944">
    <w:abstractNumId w:val="5"/>
  </w:num>
  <w:num w:numId="15" w16cid:durableId="1739591124">
    <w:abstractNumId w:val="11"/>
  </w:num>
  <w:num w:numId="16" w16cid:durableId="1645235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540">
    <w:abstractNumId w:val="14"/>
  </w:num>
  <w:num w:numId="18" w16cid:durableId="110514206">
    <w:abstractNumId w:val="13"/>
  </w:num>
  <w:num w:numId="19" w16cid:durableId="587157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5647886">
    <w:abstractNumId w:val="4"/>
  </w:num>
  <w:num w:numId="21" w16cid:durableId="1883058790">
    <w:abstractNumId w:val="1"/>
  </w:num>
  <w:num w:numId="22" w16cid:durableId="1405566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6397">
    <w:abstractNumId w:val="23"/>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4" w16cid:durableId="1049694392">
    <w:abstractNumId w:val="22"/>
  </w:num>
  <w:num w:numId="25"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590837">
    <w:abstractNumId w:val="0"/>
  </w:num>
  <w:num w:numId="27" w16cid:durableId="1377118482">
    <w:abstractNumId w:val="21"/>
  </w:num>
  <w:num w:numId="28" w16cid:durableId="1982692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3334"/>
    <w:rsid w:val="000101E6"/>
    <w:rsid w:val="0001129C"/>
    <w:rsid w:val="00011C9B"/>
    <w:rsid w:val="00013B13"/>
    <w:rsid w:val="00020E30"/>
    <w:rsid w:val="000300A3"/>
    <w:rsid w:val="00030F41"/>
    <w:rsid w:val="0003315F"/>
    <w:rsid w:val="00044FDE"/>
    <w:rsid w:val="000512DE"/>
    <w:rsid w:val="000566F5"/>
    <w:rsid w:val="000679C6"/>
    <w:rsid w:val="00073BF1"/>
    <w:rsid w:val="00074643"/>
    <w:rsid w:val="00075AEB"/>
    <w:rsid w:val="000800B0"/>
    <w:rsid w:val="0008108A"/>
    <w:rsid w:val="00082686"/>
    <w:rsid w:val="00084142"/>
    <w:rsid w:val="000866D3"/>
    <w:rsid w:val="000965D4"/>
    <w:rsid w:val="000A2943"/>
    <w:rsid w:val="000A5133"/>
    <w:rsid w:val="000B62B9"/>
    <w:rsid w:val="000C1451"/>
    <w:rsid w:val="000C2DC8"/>
    <w:rsid w:val="000D7209"/>
    <w:rsid w:val="000E617E"/>
    <w:rsid w:val="000F0B02"/>
    <w:rsid w:val="00104555"/>
    <w:rsid w:val="00113119"/>
    <w:rsid w:val="0011457E"/>
    <w:rsid w:val="001147FA"/>
    <w:rsid w:val="00115892"/>
    <w:rsid w:val="00126C07"/>
    <w:rsid w:val="001337A7"/>
    <w:rsid w:val="00140AE0"/>
    <w:rsid w:val="0014378C"/>
    <w:rsid w:val="001449C0"/>
    <w:rsid w:val="00147278"/>
    <w:rsid w:val="00150EAE"/>
    <w:rsid w:val="00151324"/>
    <w:rsid w:val="0015656D"/>
    <w:rsid w:val="001579E7"/>
    <w:rsid w:val="00160A45"/>
    <w:rsid w:val="00164302"/>
    <w:rsid w:val="00171EBF"/>
    <w:rsid w:val="00175537"/>
    <w:rsid w:val="0019698A"/>
    <w:rsid w:val="001B3D70"/>
    <w:rsid w:val="001C05B0"/>
    <w:rsid w:val="001C1218"/>
    <w:rsid w:val="001C3002"/>
    <w:rsid w:val="001C35B3"/>
    <w:rsid w:val="001C70D7"/>
    <w:rsid w:val="001D5647"/>
    <w:rsid w:val="001E23BC"/>
    <w:rsid w:val="001E6B21"/>
    <w:rsid w:val="001E7DF6"/>
    <w:rsid w:val="001F4E5B"/>
    <w:rsid w:val="001F6491"/>
    <w:rsid w:val="00200154"/>
    <w:rsid w:val="00213545"/>
    <w:rsid w:val="00223783"/>
    <w:rsid w:val="00224534"/>
    <w:rsid w:val="00224A7F"/>
    <w:rsid w:val="002442A8"/>
    <w:rsid w:val="0025029B"/>
    <w:rsid w:val="00253776"/>
    <w:rsid w:val="00253E12"/>
    <w:rsid w:val="00257A7C"/>
    <w:rsid w:val="00260D61"/>
    <w:rsid w:val="002618C0"/>
    <w:rsid w:val="002641B0"/>
    <w:rsid w:val="002644A8"/>
    <w:rsid w:val="00266C63"/>
    <w:rsid w:val="00266EF4"/>
    <w:rsid w:val="00267956"/>
    <w:rsid w:val="00267F39"/>
    <w:rsid w:val="00270E6B"/>
    <w:rsid w:val="0027295A"/>
    <w:rsid w:val="00272B75"/>
    <w:rsid w:val="00281DD1"/>
    <w:rsid w:val="00285596"/>
    <w:rsid w:val="00286662"/>
    <w:rsid w:val="00295A6B"/>
    <w:rsid w:val="002A07EF"/>
    <w:rsid w:val="002A33F1"/>
    <w:rsid w:val="002A40E7"/>
    <w:rsid w:val="002A5940"/>
    <w:rsid w:val="002B0F5A"/>
    <w:rsid w:val="002C0EEC"/>
    <w:rsid w:val="002C10BA"/>
    <w:rsid w:val="002C5B74"/>
    <w:rsid w:val="002D0019"/>
    <w:rsid w:val="002D4522"/>
    <w:rsid w:val="002D7791"/>
    <w:rsid w:val="002E45EF"/>
    <w:rsid w:val="002E647B"/>
    <w:rsid w:val="002F2605"/>
    <w:rsid w:val="002F3D73"/>
    <w:rsid w:val="002F7AF6"/>
    <w:rsid w:val="00307119"/>
    <w:rsid w:val="00312EB0"/>
    <w:rsid w:val="003132CD"/>
    <w:rsid w:val="00324BF5"/>
    <w:rsid w:val="00325EC1"/>
    <w:rsid w:val="00337E70"/>
    <w:rsid w:val="003518CA"/>
    <w:rsid w:val="00354BFB"/>
    <w:rsid w:val="00355F98"/>
    <w:rsid w:val="00366B46"/>
    <w:rsid w:val="0037742A"/>
    <w:rsid w:val="003A7542"/>
    <w:rsid w:val="003C171F"/>
    <w:rsid w:val="003C563D"/>
    <w:rsid w:val="003C5C75"/>
    <w:rsid w:val="003C7116"/>
    <w:rsid w:val="003C74A0"/>
    <w:rsid w:val="003D191E"/>
    <w:rsid w:val="003D3693"/>
    <w:rsid w:val="003E0931"/>
    <w:rsid w:val="003E182C"/>
    <w:rsid w:val="003E553C"/>
    <w:rsid w:val="003E65AD"/>
    <w:rsid w:val="003E7ADC"/>
    <w:rsid w:val="003F7A8C"/>
    <w:rsid w:val="00400896"/>
    <w:rsid w:val="00404C45"/>
    <w:rsid w:val="00416D83"/>
    <w:rsid w:val="00420CDA"/>
    <w:rsid w:val="00440FDA"/>
    <w:rsid w:val="00443313"/>
    <w:rsid w:val="004459D9"/>
    <w:rsid w:val="0045239A"/>
    <w:rsid w:val="00452814"/>
    <w:rsid w:val="0045303A"/>
    <w:rsid w:val="00453954"/>
    <w:rsid w:val="00454F0A"/>
    <w:rsid w:val="0045594B"/>
    <w:rsid w:val="00455E0F"/>
    <w:rsid w:val="00467F7E"/>
    <w:rsid w:val="00467F91"/>
    <w:rsid w:val="00473349"/>
    <w:rsid w:val="00473CF5"/>
    <w:rsid w:val="0049379D"/>
    <w:rsid w:val="004A1977"/>
    <w:rsid w:val="004B4713"/>
    <w:rsid w:val="004D0CC8"/>
    <w:rsid w:val="004D2803"/>
    <w:rsid w:val="004F3326"/>
    <w:rsid w:val="00506575"/>
    <w:rsid w:val="0051130F"/>
    <w:rsid w:val="00512C96"/>
    <w:rsid w:val="00520B0B"/>
    <w:rsid w:val="0052272D"/>
    <w:rsid w:val="005228F7"/>
    <w:rsid w:val="00527929"/>
    <w:rsid w:val="005339CA"/>
    <w:rsid w:val="0053460A"/>
    <w:rsid w:val="005370B2"/>
    <w:rsid w:val="00551B6E"/>
    <w:rsid w:val="00557E5E"/>
    <w:rsid w:val="00562385"/>
    <w:rsid w:val="0057509B"/>
    <w:rsid w:val="005764D2"/>
    <w:rsid w:val="00584E06"/>
    <w:rsid w:val="00594F71"/>
    <w:rsid w:val="00595CB0"/>
    <w:rsid w:val="005A4436"/>
    <w:rsid w:val="005B4A6A"/>
    <w:rsid w:val="005B7ED4"/>
    <w:rsid w:val="005C039E"/>
    <w:rsid w:val="005C1ABE"/>
    <w:rsid w:val="005C6876"/>
    <w:rsid w:val="005E0DA3"/>
    <w:rsid w:val="005E6384"/>
    <w:rsid w:val="005E6BD7"/>
    <w:rsid w:val="005E7E19"/>
    <w:rsid w:val="005F263A"/>
    <w:rsid w:val="00601705"/>
    <w:rsid w:val="00605837"/>
    <w:rsid w:val="0060728E"/>
    <w:rsid w:val="0061216E"/>
    <w:rsid w:val="00613890"/>
    <w:rsid w:val="00627A01"/>
    <w:rsid w:val="00636258"/>
    <w:rsid w:val="006374B6"/>
    <w:rsid w:val="0064367B"/>
    <w:rsid w:val="00646D9C"/>
    <w:rsid w:val="006601E6"/>
    <w:rsid w:val="0066366D"/>
    <w:rsid w:val="0066468A"/>
    <w:rsid w:val="00665896"/>
    <w:rsid w:val="00670ED3"/>
    <w:rsid w:val="00676D40"/>
    <w:rsid w:val="006817E8"/>
    <w:rsid w:val="0069329C"/>
    <w:rsid w:val="00693325"/>
    <w:rsid w:val="00693F4C"/>
    <w:rsid w:val="00694352"/>
    <w:rsid w:val="006947F9"/>
    <w:rsid w:val="00696A31"/>
    <w:rsid w:val="006A2884"/>
    <w:rsid w:val="006A2D2F"/>
    <w:rsid w:val="006A5968"/>
    <w:rsid w:val="006A6BBE"/>
    <w:rsid w:val="006A7BB1"/>
    <w:rsid w:val="006B5EF8"/>
    <w:rsid w:val="006D3EE5"/>
    <w:rsid w:val="006E4EF3"/>
    <w:rsid w:val="006E6B91"/>
    <w:rsid w:val="006F02A2"/>
    <w:rsid w:val="006F5A48"/>
    <w:rsid w:val="00703F3C"/>
    <w:rsid w:val="007106D0"/>
    <w:rsid w:val="00720DB6"/>
    <w:rsid w:val="007227B3"/>
    <w:rsid w:val="00722CC4"/>
    <w:rsid w:val="00723574"/>
    <w:rsid w:val="00724B41"/>
    <w:rsid w:val="00724EEE"/>
    <w:rsid w:val="00730594"/>
    <w:rsid w:val="007312A0"/>
    <w:rsid w:val="007320D9"/>
    <w:rsid w:val="00733244"/>
    <w:rsid w:val="00734A16"/>
    <w:rsid w:val="00734AE4"/>
    <w:rsid w:val="0074260B"/>
    <w:rsid w:val="00752B63"/>
    <w:rsid w:val="00754D9C"/>
    <w:rsid w:val="00757CCC"/>
    <w:rsid w:val="00757F64"/>
    <w:rsid w:val="00764B82"/>
    <w:rsid w:val="00765A43"/>
    <w:rsid w:val="00770AB3"/>
    <w:rsid w:val="00780382"/>
    <w:rsid w:val="007817A1"/>
    <w:rsid w:val="00793A2B"/>
    <w:rsid w:val="00795C43"/>
    <w:rsid w:val="00796896"/>
    <w:rsid w:val="007A2645"/>
    <w:rsid w:val="007B12F8"/>
    <w:rsid w:val="007B470F"/>
    <w:rsid w:val="007B5EC6"/>
    <w:rsid w:val="007C5D44"/>
    <w:rsid w:val="007D2212"/>
    <w:rsid w:val="007D4539"/>
    <w:rsid w:val="007D6F0E"/>
    <w:rsid w:val="007E38A2"/>
    <w:rsid w:val="007E44B2"/>
    <w:rsid w:val="007F676A"/>
    <w:rsid w:val="0080231B"/>
    <w:rsid w:val="00803598"/>
    <w:rsid w:val="008140EB"/>
    <w:rsid w:val="00814FE9"/>
    <w:rsid w:val="00824071"/>
    <w:rsid w:val="008278A3"/>
    <w:rsid w:val="00835AF6"/>
    <w:rsid w:val="00836BB2"/>
    <w:rsid w:val="0084406F"/>
    <w:rsid w:val="0084712C"/>
    <w:rsid w:val="00850904"/>
    <w:rsid w:val="00853C38"/>
    <w:rsid w:val="0086078B"/>
    <w:rsid w:val="00874B0E"/>
    <w:rsid w:val="008763EF"/>
    <w:rsid w:val="008778CE"/>
    <w:rsid w:val="00882F0D"/>
    <w:rsid w:val="00884BC6"/>
    <w:rsid w:val="0088696B"/>
    <w:rsid w:val="0089369C"/>
    <w:rsid w:val="008A04D3"/>
    <w:rsid w:val="008A45DF"/>
    <w:rsid w:val="008A5773"/>
    <w:rsid w:val="008B2F29"/>
    <w:rsid w:val="008B5342"/>
    <w:rsid w:val="008C55B6"/>
    <w:rsid w:val="008E0A6A"/>
    <w:rsid w:val="008E4457"/>
    <w:rsid w:val="008E6637"/>
    <w:rsid w:val="008F6002"/>
    <w:rsid w:val="008F71FB"/>
    <w:rsid w:val="00905C7C"/>
    <w:rsid w:val="00905E31"/>
    <w:rsid w:val="00910B91"/>
    <w:rsid w:val="00913A93"/>
    <w:rsid w:val="00915267"/>
    <w:rsid w:val="00932D8A"/>
    <w:rsid w:val="00933D48"/>
    <w:rsid w:val="0094017D"/>
    <w:rsid w:val="00943274"/>
    <w:rsid w:val="00945D23"/>
    <w:rsid w:val="00946577"/>
    <w:rsid w:val="00946B48"/>
    <w:rsid w:val="00947D47"/>
    <w:rsid w:val="00954F3B"/>
    <w:rsid w:val="009568C5"/>
    <w:rsid w:val="00960760"/>
    <w:rsid w:val="009624A8"/>
    <w:rsid w:val="009709D1"/>
    <w:rsid w:val="00972D46"/>
    <w:rsid w:val="00975572"/>
    <w:rsid w:val="0098515E"/>
    <w:rsid w:val="009911A5"/>
    <w:rsid w:val="00992CF7"/>
    <w:rsid w:val="009930FF"/>
    <w:rsid w:val="009A013C"/>
    <w:rsid w:val="009A37F2"/>
    <w:rsid w:val="009A6F9A"/>
    <w:rsid w:val="009B2EA1"/>
    <w:rsid w:val="009C074D"/>
    <w:rsid w:val="009C2C09"/>
    <w:rsid w:val="009D203F"/>
    <w:rsid w:val="009D20C4"/>
    <w:rsid w:val="009E5BE4"/>
    <w:rsid w:val="009F1103"/>
    <w:rsid w:val="009F7741"/>
    <w:rsid w:val="00A02D4F"/>
    <w:rsid w:val="00A15696"/>
    <w:rsid w:val="00A16CC6"/>
    <w:rsid w:val="00A20B31"/>
    <w:rsid w:val="00A31DB9"/>
    <w:rsid w:val="00A35591"/>
    <w:rsid w:val="00A43B01"/>
    <w:rsid w:val="00A44765"/>
    <w:rsid w:val="00A50C30"/>
    <w:rsid w:val="00A55DFC"/>
    <w:rsid w:val="00A578D5"/>
    <w:rsid w:val="00A63BE0"/>
    <w:rsid w:val="00A67ECA"/>
    <w:rsid w:val="00A7209A"/>
    <w:rsid w:val="00A85C2D"/>
    <w:rsid w:val="00A9045C"/>
    <w:rsid w:val="00A93EA1"/>
    <w:rsid w:val="00AA58C4"/>
    <w:rsid w:val="00AA5BF5"/>
    <w:rsid w:val="00AA75B0"/>
    <w:rsid w:val="00AB0C2E"/>
    <w:rsid w:val="00AB44BD"/>
    <w:rsid w:val="00AD2318"/>
    <w:rsid w:val="00AD2354"/>
    <w:rsid w:val="00AF76C3"/>
    <w:rsid w:val="00B0397C"/>
    <w:rsid w:val="00B05932"/>
    <w:rsid w:val="00B16492"/>
    <w:rsid w:val="00B16D3D"/>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A3CAC"/>
    <w:rsid w:val="00BB2996"/>
    <w:rsid w:val="00BB484D"/>
    <w:rsid w:val="00BC6B8E"/>
    <w:rsid w:val="00BD145A"/>
    <w:rsid w:val="00BF280C"/>
    <w:rsid w:val="00C050C1"/>
    <w:rsid w:val="00C05FEC"/>
    <w:rsid w:val="00C0661E"/>
    <w:rsid w:val="00C1444F"/>
    <w:rsid w:val="00C15BE4"/>
    <w:rsid w:val="00C170F3"/>
    <w:rsid w:val="00C225CC"/>
    <w:rsid w:val="00C22DF3"/>
    <w:rsid w:val="00C22F69"/>
    <w:rsid w:val="00C26785"/>
    <w:rsid w:val="00C26C5E"/>
    <w:rsid w:val="00C26EE9"/>
    <w:rsid w:val="00C27901"/>
    <w:rsid w:val="00C350BA"/>
    <w:rsid w:val="00C43984"/>
    <w:rsid w:val="00C51057"/>
    <w:rsid w:val="00C5120D"/>
    <w:rsid w:val="00C547AA"/>
    <w:rsid w:val="00C57D73"/>
    <w:rsid w:val="00C636AE"/>
    <w:rsid w:val="00C65001"/>
    <w:rsid w:val="00C70CD0"/>
    <w:rsid w:val="00C7407C"/>
    <w:rsid w:val="00C74A41"/>
    <w:rsid w:val="00C75EC2"/>
    <w:rsid w:val="00C76520"/>
    <w:rsid w:val="00C7678E"/>
    <w:rsid w:val="00C7746D"/>
    <w:rsid w:val="00C83564"/>
    <w:rsid w:val="00C86D2E"/>
    <w:rsid w:val="00C87423"/>
    <w:rsid w:val="00C90784"/>
    <w:rsid w:val="00C95EF7"/>
    <w:rsid w:val="00C97247"/>
    <w:rsid w:val="00CA6D75"/>
    <w:rsid w:val="00CB017F"/>
    <w:rsid w:val="00CB14CF"/>
    <w:rsid w:val="00CB2079"/>
    <w:rsid w:val="00CB2FA6"/>
    <w:rsid w:val="00CB7032"/>
    <w:rsid w:val="00CB710C"/>
    <w:rsid w:val="00CC0DBF"/>
    <w:rsid w:val="00CD0111"/>
    <w:rsid w:val="00CD0406"/>
    <w:rsid w:val="00CD2940"/>
    <w:rsid w:val="00CD3AC2"/>
    <w:rsid w:val="00CD41FD"/>
    <w:rsid w:val="00CE7C3D"/>
    <w:rsid w:val="00CF0785"/>
    <w:rsid w:val="00CF5FE8"/>
    <w:rsid w:val="00CF6F4D"/>
    <w:rsid w:val="00CF6FFB"/>
    <w:rsid w:val="00D04854"/>
    <w:rsid w:val="00D10CFE"/>
    <w:rsid w:val="00D1207F"/>
    <w:rsid w:val="00D15666"/>
    <w:rsid w:val="00D247CB"/>
    <w:rsid w:val="00D3009D"/>
    <w:rsid w:val="00D303EA"/>
    <w:rsid w:val="00D30C76"/>
    <w:rsid w:val="00D31914"/>
    <w:rsid w:val="00D31D6B"/>
    <w:rsid w:val="00D45D3E"/>
    <w:rsid w:val="00D52F7D"/>
    <w:rsid w:val="00D75F3A"/>
    <w:rsid w:val="00D77CDA"/>
    <w:rsid w:val="00D820A0"/>
    <w:rsid w:val="00D82366"/>
    <w:rsid w:val="00D827E1"/>
    <w:rsid w:val="00D82AA7"/>
    <w:rsid w:val="00D833F5"/>
    <w:rsid w:val="00D85EFC"/>
    <w:rsid w:val="00D95360"/>
    <w:rsid w:val="00D967C2"/>
    <w:rsid w:val="00D96C1B"/>
    <w:rsid w:val="00DA6906"/>
    <w:rsid w:val="00DB040E"/>
    <w:rsid w:val="00DB3916"/>
    <w:rsid w:val="00DB5FA9"/>
    <w:rsid w:val="00DD04DA"/>
    <w:rsid w:val="00DD132A"/>
    <w:rsid w:val="00DD5984"/>
    <w:rsid w:val="00DD6ACC"/>
    <w:rsid w:val="00DD7F76"/>
    <w:rsid w:val="00DE23B4"/>
    <w:rsid w:val="00DE7BC0"/>
    <w:rsid w:val="00DF2A34"/>
    <w:rsid w:val="00E12DBD"/>
    <w:rsid w:val="00E138DB"/>
    <w:rsid w:val="00E167D4"/>
    <w:rsid w:val="00E226FC"/>
    <w:rsid w:val="00E23739"/>
    <w:rsid w:val="00E35140"/>
    <w:rsid w:val="00E45F3F"/>
    <w:rsid w:val="00E478C7"/>
    <w:rsid w:val="00E50418"/>
    <w:rsid w:val="00E53D0B"/>
    <w:rsid w:val="00E57794"/>
    <w:rsid w:val="00E637C9"/>
    <w:rsid w:val="00E84B0E"/>
    <w:rsid w:val="00E85B81"/>
    <w:rsid w:val="00E94FBC"/>
    <w:rsid w:val="00E95CE1"/>
    <w:rsid w:val="00E97646"/>
    <w:rsid w:val="00E97967"/>
    <w:rsid w:val="00EA07CD"/>
    <w:rsid w:val="00EA4543"/>
    <w:rsid w:val="00EA4A04"/>
    <w:rsid w:val="00EB1E6D"/>
    <w:rsid w:val="00EB7DE0"/>
    <w:rsid w:val="00EC28E3"/>
    <w:rsid w:val="00EC7509"/>
    <w:rsid w:val="00ED61FF"/>
    <w:rsid w:val="00EE0731"/>
    <w:rsid w:val="00EE1CA4"/>
    <w:rsid w:val="00EE2C5B"/>
    <w:rsid w:val="00EE5FB2"/>
    <w:rsid w:val="00EF3747"/>
    <w:rsid w:val="00F007E8"/>
    <w:rsid w:val="00F0136C"/>
    <w:rsid w:val="00F02AC9"/>
    <w:rsid w:val="00F0748D"/>
    <w:rsid w:val="00F07F94"/>
    <w:rsid w:val="00F1172F"/>
    <w:rsid w:val="00F12993"/>
    <w:rsid w:val="00F13F07"/>
    <w:rsid w:val="00F27463"/>
    <w:rsid w:val="00F345B9"/>
    <w:rsid w:val="00F3730B"/>
    <w:rsid w:val="00F44B9D"/>
    <w:rsid w:val="00F541CE"/>
    <w:rsid w:val="00F548AE"/>
    <w:rsid w:val="00F61185"/>
    <w:rsid w:val="00F63EEF"/>
    <w:rsid w:val="00F717E2"/>
    <w:rsid w:val="00F747BE"/>
    <w:rsid w:val="00F839A0"/>
    <w:rsid w:val="00F8521B"/>
    <w:rsid w:val="00F85AE0"/>
    <w:rsid w:val="00F85F67"/>
    <w:rsid w:val="00F8669D"/>
    <w:rsid w:val="00F92A61"/>
    <w:rsid w:val="00F9380D"/>
    <w:rsid w:val="00F971CC"/>
    <w:rsid w:val="00FB53CE"/>
    <w:rsid w:val="00FB6218"/>
    <w:rsid w:val="00FC2275"/>
    <w:rsid w:val="00FC5998"/>
    <w:rsid w:val="00FC7545"/>
    <w:rsid w:val="00FD0857"/>
    <w:rsid w:val="00FE2BD6"/>
    <w:rsid w:val="00FE7489"/>
    <w:rsid w:val="00FF0A18"/>
    <w:rsid w:val="1DCA40F3"/>
    <w:rsid w:val="4FDD66C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B16DD0"/>
  <w15:docId w15:val="{0BDCCADD-0893-46F3-82F4-AE2FDE5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qFormat/>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qFormat/>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324BF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AA8EB-3208-4731-84B9-7F0B9AC87D09}">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2920</Words>
  <Characters>17521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124</cp:revision>
  <cp:lastPrinted>2024-03-14T07:33:00Z</cp:lastPrinted>
  <dcterms:created xsi:type="dcterms:W3CDTF">2021-12-10T09:56:00Z</dcterms:created>
  <dcterms:modified xsi:type="dcterms:W3CDTF">2024-03-14T07:35:00Z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ACEB5F1386804C6C99F11D816EEB0E65</vt:lpwstr>
  </property>
</Properties>
</file>