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A9521" w14:textId="150600EC" w:rsidR="006300C9" w:rsidRPr="008B4624" w:rsidRDefault="00167405" w:rsidP="008B4624">
      <w:pPr>
        <w:jc w:val="right"/>
        <w:rPr>
          <w:rFonts w:ascii="Times New Roman" w:hAnsi="Times New Roman" w:cs="Times New Roman"/>
          <w:b/>
          <w:bCs/>
          <w:sz w:val="20"/>
          <w:szCs w:val="20"/>
        </w:rPr>
      </w:pPr>
      <w:r w:rsidRPr="008B4624">
        <w:rPr>
          <w:rFonts w:ascii="Times New Roman" w:hAnsi="Times New Roman" w:cs="Times New Roman"/>
          <w:b/>
          <w:bCs/>
          <w:sz w:val="20"/>
          <w:szCs w:val="20"/>
        </w:rPr>
        <w:t xml:space="preserve">Załącznik nr </w:t>
      </w:r>
      <w:r w:rsidR="00CE2061">
        <w:rPr>
          <w:rFonts w:ascii="Times New Roman" w:hAnsi="Times New Roman" w:cs="Times New Roman"/>
          <w:b/>
          <w:bCs/>
          <w:sz w:val="20"/>
          <w:szCs w:val="20"/>
        </w:rPr>
        <w:t>2a</w:t>
      </w:r>
      <w:bookmarkStart w:id="0" w:name="_GoBack"/>
      <w:bookmarkEnd w:id="0"/>
      <w:r w:rsidRPr="008B4624">
        <w:rPr>
          <w:rFonts w:ascii="Times New Roman" w:hAnsi="Times New Roman" w:cs="Times New Roman"/>
          <w:b/>
          <w:bCs/>
          <w:sz w:val="20"/>
          <w:szCs w:val="20"/>
        </w:rPr>
        <w:t xml:space="preserve"> </w:t>
      </w:r>
    </w:p>
    <w:p w14:paraId="12D21611" w14:textId="77777777" w:rsidR="00F30993" w:rsidRPr="006B11D9" w:rsidRDefault="00F30993">
      <w:pPr>
        <w:rPr>
          <w:rFonts w:ascii="Times New Roman" w:hAnsi="Times New Roman" w:cs="Times New Roman"/>
          <w:sz w:val="20"/>
          <w:szCs w:val="20"/>
        </w:rPr>
      </w:pPr>
    </w:p>
    <w:p w14:paraId="684237E8" w14:textId="41CA9C25" w:rsidR="00167405" w:rsidRPr="006B11D9" w:rsidRDefault="00167405" w:rsidP="00167405">
      <w:pPr>
        <w:jc w:val="center"/>
        <w:rPr>
          <w:rFonts w:ascii="Times New Roman" w:hAnsi="Times New Roman" w:cs="Times New Roman"/>
          <w:b/>
          <w:bCs/>
          <w:sz w:val="20"/>
          <w:szCs w:val="20"/>
        </w:rPr>
      </w:pPr>
      <w:r w:rsidRPr="006B11D9">
        <w:rPr>
          <w:rFonts w:ascii="Times New Roman" w:hAnsi="Times New Roman" w:cs="Times New Roman"/>
          <w:b/>
          <w:bCs/>
          <w:sz w:val="20"/>
          <w:szCs w:val="20"/>
        </w:rPr>
        <w:t xml:space="preserve">Wyciąg z Programu studiów podyplomowych MBA w ochronie zdrowia zintegrowane z Badaniami Klinicznymi i </w:t>
      </w:r>
      <w:proofErr w:type="spellStart"/>
      <w:r w:rsidRPr="006B11D9">
        <w:rPr>
          <w:rFonts w:ascii="Times New Roman" w:hAnsi="Times New Roman" w:cs="Times New Roman"/>
          <w:b/>
          <w:bCs/>
          <w:sz w:val="20"/>
          <w:szCs w:val="20"/>
        </w:rPr>
        <w:t>Biobankowaniem</w:t>
      </w:r>
      <w:proofErr w:type="spellEnd"/>
    </w:p>
    <w:p w14:paraId="4A41A8A4" w14:textId="0A5F169F" w:rsidR="00167405" w:rsidRPr="006B11D9" w:rsidRDefault="00167405" w:rsidP="00167405">
      <w:pPr>
        <w:jc w:val="center"/>
        <w:rPr>
          <w:rFonts w:ascii="Times New Roman" w:hAnsi="Times New Roman" w:cs="Times New Roman"/>
          <w:b/>
          <w:bCs/>
          <w:sz w:val="20"/>
          <w:szCs w:val="20"/>
        </w:rPr>
      </w:pPr>
      <w:r w:rsidRPr="006B11D9">
        <w:rPr>
          <w:rFonts w:ascii="Times New Roman" w:hAnsi="Times New Roman" w:cs="Times New Roman"/>
          <w:b/>
          <w:bCs/>
          <w:sz w:val="20"/>
          <w:szCs w:val="20"/>
        </w:rPr>
        <w:t xml:space="preserve">wraz z zakresem tematycznym przedmiotów objętych przedmiotem zamówienia </w:t>
      </w:r>
    </w:p>
    <w:p w14:paraId="6F8FCD8E" w14:textId="77777777" w:rsidR="00F30993" w:rsidRPr="006B11D9" w:rsidRDefault="00F30993" w:rsidP="00167405">
      <w:pPr>
        <w:jc w:val="center"/>
        <w:rPr>
          <w:rFonts w:ascii="Times New Roman" w:hAnsi="Times New Roman" w:cs="Times New Roman"/>
          <w:sz w:val="20"/>
          <w:szCs w:val="20"/>
        </w:rPr>
      </w:pPr>
    </w:p>
    <w:tbl>
      <w:tblPr>
        <w:tblStyle w:val="Tabela-Siatka"/>
        <w:tblW w:w="15730" w:type="dxa"/>
        <w:tblLayout w:type="fixed"/>
        <w:tblLook w:val="04A0" w:firstRow="1" w:lastRow="0" w:firstColumn="1" w:lastColumn="0" w:noHBand="0" w:noVBand="1"/>
      </w:tblPr>
      <w:tblGrid>
        <w:gridCol w:w="554"/>
        <w:gridCol w:w="1338"/>
        <w:gridCol w:w="1222"/>
        <w:gridCol w:w="1706"/>
        <w:gridCol w:w="990"/>
        <w:gridCol w:w="1006"/>
        <w:gridCol w:w="1706"/>
        <w:gridCol w:w="860"/>
        <w:gridCol w:w="905"/>
        <w:gridCol w:w="1349"/>
        <w:gridCol w:w="1183"/>
        <w:gridCol w:w="2911"/>
      </w:tblGrid>
      <w:tr w:rsidR="00DD4864" w:rsidRPr="006B11D9" w14:paraId="731B63D1" w14:textId="77777777" w:rsidTr="002C201B">
        <w:trPr>
          <w:cantSplit/>
          <w:trHeight w:val="1134"/>
        </w:trPr>
        <w:tc>
          <w:tcPr>
            <w:tcW w:w="554" w:type="dxa"/>
            <w:shd w:val="clear" w:color="auto" w:fill="CCFFCC"/>
            <w:textDirection w:val="btLr"/>
          </w:tcPr>
          <w:p w14:paraId="702EF860" w14:textId="0BFA5EEA" w:rsidR="00F30993" w:rsidRPr="006B11D9" w:rsidRDefault="002C201B" w:rsidP="002C201B">
            <w:pPr>
              <w:ind w:left="113" w:right="113"/>
              <w:jc w:val="center"/>
              <w:rPr>
                <w:rFonts w:ascii="Times New Roman" w:hAnsi="Times New Roman" w:cs="Times New Roman"/>
                <w:b/>
                <w:bCs/>
                <w:sz w:val="20"/>
                <w:szCs w:val="20"/>
              </w:rPr>
            </w:pPr>
            <w:r>
              <w:rPr>
                <w:rFonts w:ascii="Times New Roman" w:hAnsi="Times New Roman" w:cs="Times New Roman"/>
                <w:b/>
                <w:bCs/>
                <w:sz w:val="20"/>
                <w:szCs w:val="20"/>
              </w:rPr>
              <w:t>Nr zadania</w:t>
            </w:r>
          </w:p>
        </w:tc>
        <w:tc>
          <w:tcPr>
            <w:tcW w:w="1338" w:type="dxa"/>
            <w:shd w:val="clear" w:color="auto" w:fill="CCFFCC"/>
          </w:tcPr>
          <w:p w14:paraId="54FB70BC" w14:textId="178FD51F" w:rsidR="00F30993" w:rsidRPr="006B11D9" w:rsidRDefault="00F30993" w:rsidP="00F30993">
            <w:pPr>
              <w:jc w:val="center"/>
              <w:rPr>
                <w:rFonts w:ascii="Times New Roman" w:hAnsi="Times New Roman" w:cs="Times New Roman"/>
                <w:b/>
                <w:bCs/>
                <w:sz w:val="20"/>
                <w:szCs w:val="20"/>
              </w:rPr>
            </w:pPr>
            <w:r w:rsidRPr="006B11D9">
              <w:rPr>
                <w:rFonts w:ascii="Times New Roman" w:hAnsi="Times New Roman" w:cs="Times New Roman"/>
                <w:b/>
                <w:bCs/>
                <w:sz w:val="20"/>
                <w:szCs w:val="20"/>
              </w:rPr>
              <w:t>Nazwa przedmiotu</w:t>
            </w:r>
          </w:p>
        </w:tc>
        <w:tc>
          <w:tcPr>
            <w:tcW w:w="1222" w:type="dxa"/>
            <w:shd w:val="clear" w:color="auto" w:fill="CCFFCC"/>
          </w:tcPr>
          <w:p w14:paraId="4D20D1DC" w14:textId="3BFFB989" w:rsidR="00F30993" w:rsidRPr="006B11D9" w:rsidRDefault="00F30993" w:rsidP="00F30993">
            <w:pPr>
              <w:jc w:val="center"/>
              <w:rPr>
                <w:rFonts w:ascii="Times New Roman" w:hAnsi="Times New Roman" w:cs="Times New Roman"/>
                <w:b/>
                <w:bCs/>
                <w:sz w:val="20"/>
                <w:szCs w:val="20"/>
              </w:rPr>
            </w:pPr>
            <w:r w:rsidRPr="006B11D9">
              <w:rPr>
                <w:rFonts w:ascii="Times New Roman" w:hAnsi="Times New Roman" w:cs="Times New Roman"/>
                <w:b/>
                <w:bCs/>
                <w:sz w:val="20"/>
                <w:szCs w:val="20"/>
              </w:rPr>
              <w:t>Forma zajęć</w:t>
            </w:r>
          </w:p>
        </w:tc>
        <w:tc>
          <w:tcPr>
            <w:tcW w:w="1706" w:type="dxa"/>
            <w:shd w:val="clear" w:color="auto" w:fill="CCFFCC"/>
          </w:tcPr>
          <w:p w14:paraId="7F1FBE88" w14:textId="4D7A4F18" w:rsidR="00F30993" w:rsidRPr="006B11D9" w:rsidRDefault="00F30993" w:rsidP="00F30993">
            <w:pPr>
              <w:jc w:val="center"/>
              <w:rPr>
                <w:rFonts w:ascii="Times New Roman" w:hAnsi="Times New Roman" w:cs="Times New Roman"/>
                <w:b/>
                <w:bCs/>
                <w:sz w:val="20"/>
                <w:szCs w:val="20"/>
              </w:rPr>
            </w:pPr>
            <w:r w:rsidRPr="006B11D9">
              <w:rPr>
                <w:rFonts w:ascii="Times New Roman" w:hAnsi="Times New Roman" w:cs="Times New Roman"/>
                <w:b/>
                <w:bCs/>
                <w:sz w:val="20"/>
                <w:szCs w:val="20"/>
              </w:rPr>
              <w:t xml:space="preserve">Liczba godzin zajęć dla jednej edycji MBA w ochronie zdrowia zintegrowane z Badaniami Klinicznymi i </w:t>
            </w:r>
            <w:proofErr w:type="spellStart"/>
            <w:r w:rsidRPr="006B11D9">
              <w:rPr>
                <w:rFonts w:ascii="Times New Roman" w:hAnsi="Times New Roman" w:cs="Times New Roman"/>
                <w:b/>
                <w:bCs/>
                <w:sz w:val="20"/>
                <w:szCs w:val="20"/>
              </w:rPr>
              <w:t>Biobankowaniem</w:t>
            </w:r>
            <w:proofErr w:type="spellEnd"/>
          </w:p>
        </w:tc>
        <w:tc>
          <w:tcPr>
            <w:tcW w:w="990" w:type="dxa"/>
            <w:shd w:val="clear" w:color="auto" w:fill="CCFFCC"/>
          </w:tcPr>
          <w:p w14:paraId="7FDD70E5" w14:textId="67E43F5B" w:rsidR="00F30993" w:rsidRPr="006B11D9" w:rsidRDefault="00F30993" w:rsidP="00F30993">
            <w:pPr>
              <w:jc w:val="center"/>
              <w:rPr>
                <w:rFonts w:ascii="Times New Roman" w:hAnsi="Times New Roman" w:cs="Times New Roman"/>
                <w:b/>
                <w:bCs/>
                <w:sz w:val="20"/>
                <w:szCs w:val="20"/>
              </w:rPr>
            </w:pPr>
            <w:r w:rsidRPr="006B11D9">
              <w:rPr>
                <w:rFonts w:ascii="Times New Roman" w:hAnsi="Times New Roman" w:cs="Times New Roman"/>
                <w:b/>
                <w:bCs/>
                <w:sz w:val="20"/>
                <w:szCs w:val="20"/>
              </w:rPr>
              <w:t>Liczba godzin zajęć teoretycznych / na jedną edycję</w:t>
            </w:r>
          </w:p>
        </w:tc>
        <w:tc>
          <w:tcPr>
            <w:tcW w:w="1006" w:type="dxa"/>
            <w:shd w:val="clear" w:color="auto" w:fill="CCFFCC"/>
          </w:tcPr>
          <w:p w14:paraId="6D410D61" w14:textId="0E9AAA7D" w:rsidR="00F30993" w:rsidRPr="006B11D9" w:rsidRDefault="00F30993" w:rsidP="00F30993">
            <w:pPr>
              <w:jc w:val="center"/>
              <w:rPr>
                <w:rFonts w:ascii="Times New Roman" w:hAnsi="Times New Roman" w:cs="Times New Roman"/>
                <w:b/>
                <w:bCs/>
                <w:sz w:val="20"/>
                <w:szCs w:val="20"/>
              </w:rPr>
            </w:pPr>
            <w:r w:rsidRPr="006B11D9">
              <w:rPr>
                <w:rFonts w:ascii="Times New Roman" w:hAnsi="Times New Roman" w:cs="Times New Roman"/>
                <w:b/>
                <w:bCs/>
                <w:sz w:val="20"/>
                <w:szCs w:val="20"/>
              </w:rPr>
              <w:t>Liczba godzin zajęć praktycznych / na jedną edycję</w:t>
            </w:r>
          </w:p>
        </w:tc>
        <w:tc>
          <w:tcPr>
            <w:tcW w:w="1706" w:type="dxa"/>
            <w:shd w:val="clear" w:color="auto" w:fill="CCFFCC"/>
          </w:tcPr>
          <w:p w14:paraId="6D0EEA1E" w14:textId="28357994" w:rsidR="00F30993" w:rsidRDefault="00717034" w:rsidP="00F30993">
            <w:pPr>
              <w:jc w:val="center"/>
              <w:rPr>
                <w:rFonts w:ascii="Times New Roman" w:hAnsi="Times New Roman" w:cs="Times New Roman"/>
                <w:b/>
                <w:bCs/>
                <w:sz w:val="20"/>
                <w:szCs w:val="20"/>
              </w:rPr>
            </w:pPr>
            <w:r w:rsidRPr="006B11D9">
              <w:rPr>
                <w:rFonts w:ascii="Times New Roman" w:hAnsi="Times New Roman" w:cs="Times New Roman"/>
                <w:b/>
                <w:bCs/>
                <w:sz w:val="20"/>
                <w:szCs w:val="20"/>
              </w:rPr>
              <w:t xml:space="preserve">Łączna liczba godzin zajęć praktycznych i teoretycznych dla </w:t>
            </w:r>
            <w:r w:rsidR="009B0404">
              <w:rPr>
                <w:rFonts w:ascii="Times New Roman" w:hAnsi="Times New Roman" w:cs="Times New Roman"/>
                <w:b/>
                <w:bCs/>
                <w:sz w:val="20"/>
                <w:szCs w:val="20"/>
              </w:rPr>
              <w:t>jednej</w:t>
            </w:r>
            <w:r w:rsidRPr="006B11D9">
              <w:rPr>
                <w:rFonts w:ascii="Times New Roman" w:hAnsi="Times New Roman" w:cs="Times New Roman"/>
                <w:b/>
                <w:bCs/>
                <w:sz w:val="20"/>
                <w:szCs w:val="20"/>
              </w:rPr>
              <w:t xml:space="preserve"> edycji MBA w ochronie zdrowia zintegrowane z Badaniami Klinicznymi i </w:t>
            </w:r>
            <w:proofErr w:type="spellStart"/>
            <w:r w:rsidRPr="006B11D9">
              <w:rPr>
                <w:rFonts w:ascii="Times New Roman" w:hAnsi="Times New Roman" w:cs="Times New Roman"/>
                <w:b/>
                <w:bCs/>
                <w:sz w:val="20"/>
                <w:szCs w:val="20"/>
              </w:rPr>
              <w:t>Biobankowaniem</w:t>
            </w:r>
            <w:proofErr w:type="spellEnd"/>
          </w:p>
          <w:p w14:paraId="73AB3CBE" w14:textId="3400730C" w:rsidR="00040DE4" w:rsidRPr="006B11D9" w:rsidRDefault="00040DE4" w:rsidP="00F30993">
            <w:pPr>
              <w:jc w:val="center"/>
              <w:rPr>
                <w:rFonts w:ascii="Times New Roman" w:hAnsi="Times New Roman" w:cs="Times New Roman"/>
                <w:b/>
                <w:bCs/>
                <w:sz w:val="20"/>
                <w:szCs w:val="20"/>
              </w:rPr>
            </w:pPr>
          </w:p>
        </w:tc>
        <w:tc>
          <w:tcPr>
            <w:tcW w:w="860" w:type="dxa"/>
            <w:shd w:val="clear" w:color="auto" w:fill="CCFFCC"/>
          </w:tcPr>
          <w:p w14:paraId="0B4644A1" w14:textId="650B0FF3" w:rsidR="00F30993" w:rsidRPr="006B11D9" w:rsidRDefault="00717034" w:rsidP="00F30993">
            <w:pPr>
              <w:jc w:val="center"/>
              <w:rPr>
                <w:rFonts w:ascii="Times New Roman" w:hAnsi="Times New Roman" w:cs="Times New Roman"/>
                <w:b/>
                <w:bCs/>
                <w:sz w:val="20"/>
                <w:szCs w:val="20"/>
              </w:rPr>
            </w:pPr>
            <w:r w:rsidRPr="006B11D9">
              <w:rPr>
                <w:rFonts w:ascii="Times New Roman" w:hAnsi="Times New Roman" w:cs="Times New Roman"/>
                <w:b/>
                <w:bCs/>
                <w:sz w:val="20"/>
                <w:szCs w:val="20"/>
              </w:rPr>
              <w:t>Punkty ECTS</w:t>
            </w:r>
          </w:p>
        </w:tc>
        <w:tc>
          <w:tcPr>
            <w:tcW w:w="905" w:type="dxa"/>
            <w:shd w:val="clear" w:color="auto" w:fill="CCFFCC"/>
          </w:tcPr>
          <w:p w14:paraId="21C394DB" w14:textId="60F2B895" w:rsidR="00F30993" w:rsidRPr="006B11D9" w:rsidRDefault="00717034" w:rsidP="00F30993">
            <w:pPr>
              <w:jc w:val="center"/>
              <w:rPr>
                <w:rFonts w:ascii="Times New Roman" w:hAnsi="Times New Roman" w:cs="Times New Roman"/>
                <w:b/>
                <w:bCs/>
                <w:sz w:val="20"/>
                <w:szCs w:val="20"/>
              </w:rPr>
            </w:pPr>
            <w:r w:rsidRPr="006B11D9">
              <w:rPr>
                <w:rFonts w:ascii="Times New Roman" w:hAnsi="Times New Roman" w:cs="Times New Roman"/>
                <w:b/>
                <w:bCs/>
                <w:sz w:val="20"/>
                <w:szCs w:val="20"/>
              </w:rPr>
              <w:t>Semestr</w:t>
            </w:r>
          </w:p>
        </w:tc>
        <w:tc>
          <w:tcPr>
            <w:tcW w:w="1349" w:type="dxa"/>
            <w:shd w:val="clear" w:color="auto" w:fill="CCFFCC"/>
          </w:tcPr>
          <w:p w14:paraId="67324A28" w14:textId="26F2DB0E" w:rsidR="00F30993" w:rsidRPr="006B11D9" w:rsidRDefault="00717034" w:rsidP="00F30993">
            <w:pPr>
              <w:jc w:val="center"/>
              <w:rPr>
                <w:rFonts w:ascii="Times New Roman" w:hAnsi="Times New Roman" w:cs="Times New Roman"/>
                <w:b/>
                <w:bCs/>
                <w:sz w:val="20"/>
                <w:szCs w:val="20"/>
              </w:rPr>
            </w:pPr>
            <w:r w:rsidRPr="006B11D9">
              <w:rPr>
                <w:rFonts w:ascii="Times New Roman" w:hAnsi="Times New Roman" w:cs="Times New Roman"/>
                <w:b/>
                <w:bCs/>
                <w:sz w:val="20"/>
                <w:szCs w:val="20"/>
              </w:rPr>
              <w:t>Efekty uczenia się: Wiedza Umiejętności Kompetencje społeczne*</w:t>
            </w:r>
          </w:p>
        </w:tc>
        <w:tc>
          <w:tcPr>
            <w:tcW w:w="1183" w:type="dxa"/>
            <w:shd w:val="clear" w:color="auto" w:fill="CCFFCC"/>
          </w:tcPr>
          <w:p w14:paraId="0F53CE01" w14:textId="618717ED" w:rsidR="00F30993" w:rsidRPr="006B11D9" w:rsidRDefault="00717034" w:rsidP="00F30993">
            <w:pPr>
              <w:jc w:val="center"/>
              <w:rPr>
                <w:rFonts w:ascii="Times New Roman" w:hAnsi="Times New Roman" w:cs="Times New Roman"/>
                <w:b/>
                <w:bCs/>
                <w:sz w:val="20"/>
                <w:szCs w:val="20"/>
              </w:rPr>
            </w:pPr>
            <w:r w:rsidRPr="006B11D9">
              <w:rPr>
                <w:rFonts w:ascii="Times New Roman" w:hAnsi="Times New Roman" w:cs="Times New Roman"/>
                <w:b/>
                <w:bCs/>
                <w:sz w:val="20"/>
                <w:szCs w:val="20"/>
              </w:rPr>
              <w:t>Sposób zaliczenia i metody weryfikacji efektów uczenia</w:t>
            </w:r>
          </w:p>
        </w:tc>
        <w:tc>
          <w:tcPr>
            <w:tcW w:w="2911" w:type="dxa"/>
            <w:shd w:val="clear" w:color="auto" w:fill="CCFFCC"/>
          </w:tcPr>
          <w:p w14:paraId="1D12BE4D" w14:textId="02349F48" w:rsidR="00F30993" w:rsidRPr="006B11D9" w:rsidRDefault="00717034" w:rsidP="00F30993">
            <w:pPr>
              <w:jc w:val="center"/>
              <w:rPr>
                <w:rFonts w:ascii="Times New Roman" w:hAnsi="Times New Roman" w:cs="Times New Roman"/>
                <w:b/>
                <w:bCs/>
                <w:sz w:val="20"/>
                <w:szCs w:val="20"/>
              </w:rPr>
            </w:pPr>
            <w:r w:rsidRPr="006B11D9">
              <w:rPr>
                <w:rFonts w:ascii="Times New Roman" w:hAnsi="Times New Roman" w:cs="Times New Roman"/>
                <w:b/>
                <w:bCs/>
                <w:sz w:val="20"/>
                <w:szCs w:val="20"/>
              </w:rPr>
              <w:t>Zakres tematyczny przedmiotu</w:t>
            </w:r>
          </w:p>
        </w:tc>
      </w:tr>
      <w:tr w:rsidR="00E84193" w:rsidRPr="006B11D9" w14:paraId="2E0CC31F" w14:textId="77777777" w:rsidTr="00353EE8">
        <w:tc>
          <w:tcPr>
            <w:tcW w:w="1892" w:type="dxa"/>
            <w:gridSpan w:val="2"/>
          </w:tcPr>
          <w:p w14:paraId="7FA81A14" w14:textId="57B85ACF" w:rsidR="00F46DD8" w:rsidRPr="006B11D9" w:rsidRDefault="00F46DD8" w:rsidP="00953042">
            <w:pPr>
              <w:jc w:val="center"/>
              <w:rPr>
                <w:rFonts w:ascii="Times New Roman" w:hAnsi="Times New Roman" w:cs="Times New Roman"/>
                <w:b/>
                <w:bCs/>
                <w:sz w:val="20"/>
                <w:szCs w:val="20"/>
              </w:rPr>
            </w:pPr>
          </w:p>
        </w:tc>
        <w:tc>
          <w:tcPr>
            <w:tcW w:w="1222" w:type="dxa"/>
          </w:tcPr>
          <w:p w14:paraId="6EFD7C41" w14:textId="7A1B1DF6" w:rsidR="00E84193" w:rsidRPr="006B11D9" w:rsidRDefault="006A3179" w:rsidP="00F30993">
            <w:pPr>
              <w:jc w:val="center"/>
              <w:rPr>
                <w:rFonts w:ascii="Times New Roman" w:hAnsi="Times New Roman" w:cs="Times New Roman"/>
                <w:b/>
                <w:bCs/>
                <w:sz w:val="20"/>
                <w:szCs w:val="20"/>
              </w:rPr>
            </w:pPr>
            <w:r w:rsidRPr="006B11D9">
              <w:rPr>
                <w:rFonts w:ascii="Times New Roman" w:hAnsi="Times New Roman" w:cs="Times New Roman"/>
                <w:b/>
                <w:bCs/>
                <w:sz w:val="20"/>
                <w:szCs w:val="20"/>
              </w:rPr>
              <w:t>Wykłady</w:t>
            </w:r>
            <w:r w:rsidR="00E84193" w:rsidRPr="006B11D9">
              <w:rPr>
                <w:rFonts w:ascii="Times New Roman" w:hAnsi="Times New Roman" w:cs="Times New Roman"/>
                <w:b/>
                <w:bCs/>
                <w:sz w:val="20"/>
                <w:szCs w:val="20"/>
              </w:rPr>
              <w:t xml:space="preserve"> (W) warsztaty (V)</w:t>
            </w:r>
          </w:p>
        </w:tc>
        <w:tc>
          <w:tcPr>
            <w:tcW w:w="1706" w:type="dxa"/>
            <w:shd w:val="clear" w:color="auto" w:fill="BFBFBF" w:themeFill="background1" w:themeFillShade="BF"/>
          </w:tcPr>
          <w:p w14:paraId="0D94C7B9" w14:textId="77777777" w:rsidR="00E84193" w:rsidRPr="006B11D9" w:rsidRDefault="00E84193" w:rsidP="00F30993">
            <w:pPr>
              <w:jc w:val="center"/>
              <w:rPr>
                <w:rFonts w:ascii="Times New Roman" w:hAnsi="Times New Roman" w:cs="Times New Roman"/>
                <w:b/>
                <w:bCs/>
                <w:sz w:val="20"/>
                <w:szCs w:val="20"/>
              </w:rPr>
            </w:pPr>
          </w:p>
        </w:tc>
        <w:tc>
          <w:tcPr>
            <w:tcW w:w="990" w:type="dxa"/>
            <w:shd w:val="clear" w:color="auto" w:fill="BFBFBF" w:themeFill="background1" w:themeFillShade="BF"/>
          </w:tcPr>
          <w:p w14:paraId="1FBEAC4C" w14:textId="77777777" w:rsidR="00E84193" w:rsidRPr="006B11D9" w:rsidRDefault="00E84193" w:rsidP="00F30993">
            <w:pPr>
              <w:jc w:val="center"/>
              <w:rPr>
                <w:rFonts w:ascii="Times New Roman" w:hAnsi="Times New Roman" w:cs="Times New Roman"/>
                <w:b/>
                <w:bCs/>
                <w:sz w:val="20"/>
                <w:szCs w:val="20"/>
              </w:rPr>
            </w:pPr>
          </w:p>
        </w:tc>
        <w:tc>
          <w:tcPr>
            <w:tcW w:w="1006" w:type="dxa"/>
            <w:shd w:val="clear" w:color="auto" w:fill="BFBFBF" w:themeFill="background1" w:themeFillShade="BF"/>
          </w:tcPr>
          <w:p w14:paraId="70E499E7" w14:textId="77777777" w:rsidR="00E84193" w:rsidRPr="006B11D9" w:rsidRDefault="00E84193" w:rsidP="00F30993">
            <w:pPr>
              <w:jc w:val="center"/>
              <w:rPr>
                <w:rFonts w:ascii="Times New Roman" w:hAnsi="Times New Roman" w:cs="Times New Roman"/>
                <w:b/>
                <w:bCs/>
                <w:sz w:val="20"/>
                <w:szCs w:val="20"/>
              </w:rPr>
            </w:pPr>
          </w:p>
        </w:tc>
        <w:tc>
          <w:tcPr>
            <w:tcW w:w="1706" w:type="dxa"/>
            <w:shd w:val="clear" w:color="auto" w:fill="BFBFBF" w:themeFill="background1" w:themeFillShade="BF"/>
          </w:tcPr>
          <w:p w14:paraId="0CF118E6" w14:textId="77777777" w:rsidR="00E84193" w:rsidRPr="006B11D9" w:rsidRDefault="00E84193" w:rsidP="00F30993">
            <w:pPr>
              <w:jc w:val="center"/>
              <w:rPr>
                <w:rFonts w:ascii="Times New Roman" w:hAnsi="Times New Roman" w:cs="Times New Roman"/>
                <w:b/>
                <w:bCs/>
                <w:sz w:val="20"/>
                <w:szCs w:val="20"/>
              </w:rPr>
            </w:pPr>
          </w:p>
        </w:tc>
        <w:tc>
          <w:tcPr>
            <w:tcW w:w="860" w:type="dxa"/>
            <w:shd w:val="clear" w:color="auto" w:fill="BFBFBF" w:themeFill="background1" w:themeFillShade="BF"/>
          </w:tcPr>
          <w:p w14:paraId="1854EB46" w14:textId="77777777" w:rsidR="00E84193" w:rsidRPr="006B11D9" w:rsidRDefault="00E84193" w:rsidP="00F30993">
            <w:pPr>
              <w:jc w:val="center"/>
              <w:rPr>
                <w:rFonts w:ascii="Times New Roman" w:hAnsi="Times New Roman" w:cs="Times New Roman"/>
                <w:b/>
                <w:bCs/>
                <w:sz w:val="20"/>
                <w:szCs w:val="20"/>
              </w:rPr>
            </w:pPr>
          </w:p>
        </w:tc>
        <w:tc>
          <w:tcPr>
            <w:tcW w:w="905" w:type="dxa"/>
            <w:shd w:val="clear" w:color="auto" w:fill="BFBFBF" w:themeFill="background1" w:themeFillShade="BF"/>
          </w:tcPr>
          <w:p w14:paraId="0CD2AD5B" w14:textId="77777777" w:rsidR="00E84193" w:rsidRPr="006B11D9" w:rsidRDefault="00E84193" w:rsidP="00F30993">
            <w:pPr>
              <w:jc w:val="center"/>
              <w:rPr>
                <w:rFonts w:ascii="Times New Roman" w:hAnsi="Times New Roman" w:cs="Times New Roman"/>
                <w:b/>
                <w:bCs/>
                <w:sz w:val="20"/>
                <w:szCs w:val="20"/>
              </w:rPr>
            </w:pPr>
          </w:p>
        </w:tc>
        <w:tc>
          <w:tcPr>
            <w:tcW w:w="1349" w:type="dxa"/>
            <w:shd w:val="clear" w:color="auto" w:fill="BFBFBF" w:themeFill="background1" w:themeFillShade="BF"/>
          </w:tcPr>
          <w:p w14:paraId="09513622" w14:textId="77777777" w:rsidR="00E84193" w:rsidRPr="006B11D9" w:rsidRDefault="00E84193" w:rsidP="00F30993">
            <w:pPr>
              <w:jc w:val="center"/>
              <w:rPr>
                <w:rFonts w:ascii="Times New Roman" w:hAnsi="Times New Roman" w:cs="Times New Roman"/>
                <w:b/>
                <w:bCs/>
                <w:sz w:val="20"/>
                <w:szCs w:val="20"/>
              </w:rPr>
            </w:pPr>
          </w:p>
        </w:tc>
        <w:tc>
          <w:tcPr>
            <w:tcW w:w="1183" w:type="dxa"/>
          </w:tcPr>
          <w:p w14:paraId="0B966110" w14:textId="44B7C644" w:rsidR="00E84193" w:rsidRPr="006B11D9" w:rsidRDefault="00D479E5" w:rsidP="00F30993">
            <w:pPr>
              <w:jc w:val="center"/>
              <w:rPr>
                <w:rFonts w:ascii="Times New Roman" w:hAnsi="Times New Roman" w:cs="Times New Roman"/>
                <w:b/>
                <w:bCs/>
                <w:sz w:val="20"/>
                <w:szCs w:val="20"/>
              </w:rPr>
            </w:pPr>
            <w:r w:rsidRPr="006B11D9">
              <w:rPr>
                <w:rFonts w:ascii="Times New Roman" w:hAnsi="Times New Roman" w:cs="Times New Roman"/>
                <w:b/>
                <w:bCs/>
                <w:sz w:val="20"/>
                <w:szCs w:val="20"/>
              </w:rPr>
              <w:t>Zaliczenie (test) (Z)</w:t>
            </w:r>
          </w:p>
        </w:tc>
        <w:tc>
          <w:tcPr>
            <w:tcW w:w="2911" w:type="dxa"/>
            <w:shd w:val="clear" w:color="auto" w:fill="BFBFBF" w:themeFill="background1" w:themeFillShade="BF"/>
          </w:tcPr>
          <w:p w14:paraId="23166AD2" w14:textId="77777777" w:rsidR="00E84193" w:rsidRPr="006B11D9" w:rsidRDefault="00E84193" w:rsidP="00F30993">
            <w:pPr>
              <w:jc w:val="center"/>
              <w:rPr>
                <w:rFonts w:ascii="Times New Roman" w:hAnsi="Times New Roman" w:cs="Times New Roman"/>
                <w:b/>
                <w:bCs/>
                <w:sz w:val="20"/>
                <w:szCs w:val="20"/>
              </w:rPr>
            </w:pPr>
          </w:p>
        </w:tc>
      </w:tr>
      <w:tr w:rsidR="00AF52D3" w:rsidRPr="00AF52D3" w14:paraId="5E5DD842" w14:textId="77777777" w:rsidTr="00353EE8">
        <w:tc>
          <w:tcPr>
            <w:tcW w:w="554" w:type="dxa"/>
          </w:tcPr>
          <w:p w14:paraId="5434D2CE" w14:textId="29804609" w:rsidR="00F30993" w:rsidRPr="00AF52D3" w:rsidRDefault="00553E8B" w:rsidP="00F30993">
            <w:pPr>
              <w:jc w:val="center"/>
              <w:rPr>
                <w:rFonts w:ascii="Times New Roman" w:hAnsi="Times New Roman" w:cs="Times New Roman"/>
                <w:sz w:val="20"/>
                <w:szCs w:val="20"/>
              </w:rPr>
            </w:pPr>
            <w:bookmarkStart w:id="1" w:name="_Hlk168067449"/>
            <w:r w:rsidRPr="00AF52D3">
              <w:rPr>
                <w:rFonts w:ascii="Times New Roman" w:hAnsi="Times New Roman" w:cs="Times New Roman"/>
                <w:sz w:val="20"/>
                <w:szCs w:val="20"/>
              </w:rPr>
              <w:t>6</w:t>
            </w:r>
          </w:p>
        </w:tc>
        <w:tc>
          <w:tcPr>
            <w:tcW w:w="1338" w:type="dxa"/>
          </w:tcPr>
          <w:p w14:paraId="72148EB4" w14:textId="77777777" w:rsidR="00F544FF" w:rsidRPr="00AF52D3" w:rsidRDefault="00F544FF" w:rsidP="006E462B">
            <w:pPr>
              <w:rPr>
                <w:rFonts w:ascii="Times New Roman" w:hAnsi="Times New Roman" w:cs="Times New Roman"/>
                <w:sz w:val="20"/>
                <w:szCs w:val="20"/>
              </w:rPr>
            </w:pPr>
            <w:r w:rsidRPr="00AF52D3">
              <w:rPr>
                <w:rFonts w:ascii="Times New Roman" w:hAnsi="Times New Roman" w:cs="Times New Roman"/>
                <w:sz w:val="20"/>
                <w:szCs w:val="20"/>
              </w:rPr>
              <w:t>Marketing strategiczny w ochronie zdrowia</w:t>
            </w:r>
          </w:p>
          <w:p w14:paraId="09881556" w14:textId="77777777" w:rsidR="00F30993" w:rsidRPr="00AF52D3" w:rsidRDefault="00F30993" w:rsidP="006E462B">
            <w:pPr>
              <w:rPr>
                <w:rFonts w:ascii="Times New Roman" w:hAnsi="Times New Roman" w:cs="Times New Roman"/>
                <w:sz w:val="20"/>
                <w:szCs w:val="20"/>
              </w:rPr>
            </w:pPr>
          </w:p>
        </w:tc>
        <w:tc>
          <w:tcPr>
            <w:tcW w:w="1222" w:type="dxa"/>
          </w:tcPr>
          <w:p w14:paraId="44A73851" w14:textId="51A696C0" w:rsidR="00F30993" w:rsidRPr="00AF52D3" w:rsidRDefault="00D3468C" w:rsidP="00F30993">
            <w:pPr>
              <w:jc w:val="center"/>
              <w:rPr>
                <w:rFonts w:ascii="Times New Roman" w:hAnsi="Times New Roman" w:cs="Times New Roman"/>
                <w:sz w:val="20"/>
                <w:szCs w:val="20"/>
              </w:rPr>
            </w:pPr>
            <w:r w:rsidRPr="00AF52D3">
              <w:rPr>
                <w:rFonts w:ascii="Times New Roman" w:hAnsi="Times New Roman" w:cs="Times New Roman"/>
                <w:sz w:val="20"/>
                <w:szCs w:val="20"/>
              </w:rPr>
              <w:t>W/V</w:t>
            </w:r>
          </w:p>
        </w:tc>
        <w:tc>
          <w:tcPr>
            <w:tcW w:w="1706" w:type="dxa"/>
          </w:tcPr>
          <w:p w14:paraId="3A8CCDEA" w14:textId="77777777" w:rsidR="00BE7C82" w:rsidRPr="00AF52D3" w:rsidRDefault="00BE7C82" w:rsidP="00BE7C82">
            <w:pPr>
              <w:jc w:val="center"/>
              <w:rPr>
                <w:rFonts w:ascii="Times New Roman" w:hAnsi="Times New Roman" w:cs="Times New Roman"/>
                <w:sz w:val="20"/>
                <w:szCs w:val="20"/>
              </w:rPr>
            </w:pPr>
            <w:r w:rsidRPr="00AF52D3">
              <w:rPr>
                <w:rFonts w:ascii="Times New Roman" w:hAnsi="Times New Roman" w:cs="Times New Roman"/>
                <w:sz w:val="20"/>
                <w:szCs w:val="20"/>
              </w:rPr>
              <w:t>4W+4V=8</w:t>
            </w:r>
          </w:p>
          <w:p w14:paraId="5E285E7B" w14:textId="46C46DAA" w:rsidR="00F30993" w:rsidRPr="00AF52D3" w:rsidRDefault="00BE7C82" w:rsidP="00BE7C82">
            <w:pPr>
              <w:jc w:val="center"/>
              <w:rPr>
                <w:rFonts w:ascii="Times New Roman" w:hAnsi="Times New Roman" w:cs="Times New Roman"/>
                <w:sz w:val="20"/>
                <w:szCs w:val="20"/>
              </w:rPr>
            </w:pPr>
            <w:r w:rsidRPr="00AF52D3">
              <w:rPr>
                <w:rFonts w:ascii="Times New Roman" w:hAnsi="Times New Roman" w:cs="Times New Roman"/>
                <w:sz w:val="20"/>
                <w:szCs w:val="20"/>
              </w:rPr>
              <w:t>godzin dydaktycznych</w:t>
            </w:r>
          </w:p>
        </w:tc>
        <w:tc>
          <w:tcPr>
            <w:tcW w:w="990" w:type="dxa"/>
          </w:tcPr>
          <w:p w14:paraId="4DBD7378" w14:textId="38477DF0" w:rsidR="00F30993" w:rsidRPr="00AF52D3" w:rsidRDefault="00ED4309" w:rsidP="00F30993">
            <w:pPr>
              <w:jc w:val="center"/>
              <w:rPr>
                <w:rFonts w:ascii="Times New Roman" w:hAnsi="Times New Roman" w:cs="Times New Roman"/>
                <w:sz w:val="20"/>
                <w:szCs w:val="20"/>
              </w:rPr>
            </w:pPr>
            <w:r w:rsidRPr="00AF52D3">
              <w:rPr>
                <w:rFonts w:ascii="Times New Roman" w:hAnsi="Times New Roman" w:cs="Times New Roman"/>
                <w:sz w:val="20"/>
                <w:szCs w:val="20"/>
              </w:rPr>
              <w:t>4</w:t>
            </w:r>
          </w:p>
        </w:tc>
        <w:tc>
          <w:tcPr>
            <w:tcW w:w="1006" w:type="dxa"/>
          </w:tcPr>
          <w:p w14:paraId="780393D0" w14:textId="29B73B87" w:rsidR="00F30993" w:rsidRPr="00AF52D3" w:rsidRDefault="00ED4309" w:rsidP="00F30993">
            <w:pPr>
              <w:jc w:val="center"/>
              <w:rPr>
                <w:rFonts w:ascii="Times New Roman" w:hAnsi="Times New Roman" w:cs="Times New Roman"/>
                <w:sz w:val="20"/>
                <w:szCs w:val="20"/>
              </w:rPr>
            </w:pPr>
            <w:r w:rsidRPr="00AF52D3">
              <w:rPr>
                <w:rFonts w:ascii="Times New Roman" w:hAnsi="Times New Roman" w:cs="Times New Roman"/>
                <w:sz w:val="20"/>
                <w:szCs w:val="20"/>
              </w:rPr>
              <w:t>4</w:t>
            </w:r>
          </w:p>
        </w:tc>
        <w:tc>
          <w:tcPr>
            <w:tcW w:w="1706" w:type="dxa"/>
          </w:tcPr>
          <w:p w14:paraId="3C4A8EDE" w14:textId="5E0984FE" w:rsidR="00F30993" w:rsidRPr="00AF52D3" w:rsidRDefault="009B0404" w:rsidP="00F30993">
            <w:pPr>
              <w:jc w:val="center"/>
              <w:rPr>
                <w:rFonts w:ascii="Times New Roman" w:hAnsi="Times New Roman" w:cs="Times New Roman"/>
                <w:sz w:val="20"/>
                <w:szCs w:val="20"/>
              </w:rPr>
            </w:pPr>
            <w:r w:rsidRPr="00AF52D3">
              <w:rPr>
                <w:rFonts w:ascii="Times New Roman" w:hAnsi="Times New Roman" w:cs="Times New Roman"/>
                <w:sz w:val="20"/>
                <w:szCs w:val="20"/>
              </w:rPr>
              <w:t xml:space="preserve">8 godzin </w:t>
            </w:r>
            <w:r w:rsidR="00B1078F" w:rsidRPr="00AF52D3">
              <w:rPr>
                <w:rFonts w:ascii="Times New Roman" w:hAnsi="Times New Roman" w:cs="Times New Roman"/>
                <w:sz w:val="20"/>
                <w:szCs w:val="20"/>
              </w:rPr>
              <w:t>dydaktycznych</w:t>
            </w:r>
          </w:p>
        </w:tc>
        <w:tc>
          <w:tcPr>
            <w:tcW w:w="860" w:type="dxa"/>
          </w:tcPr>
          <w:p w14:paraId="1357C1AE" w14:textId="44967038" w:rsidR="00F30993" w:rsidRPr="00AF52D3" w:rsidRDefault="00482E4F" w:rsidP="00F30993">
            <w:pPr>
              <w:jc w:val="center"/>
              <w:rPr>
                <w:rFonts w:ascii="Times New Roman" w:hAnsi="Times New Roman" w:cs="Times New Roman"/>
                <w:sz w:val="20"/>
                <w:szCs w:val="20"/>
              </w:rPr>
            </w:pPr>
            <w:r w:rsidRPr="00AF52D3">
              <w:rPr>
                <w:rFonts w:ascii="Times New Roman" w:hAnsi="Times New Roman" w:cs="Times New Roman"/>
                <w:sz w:val="20"/>
                <w:szCs w:val="20"/>
              </w:rPr>
              <w:t>1</w:t>
            </w:r>
          </w:p>
        </w:tc>
        <w:tc>
          <w:tcPr>
            <w:tcW w:w="905" w:type="dxa"/>
          </w:tcPr>
          <w:p w14:paraId="28ADDA53" w14:textId="6857FD08" w:rsidR="00F30993" w:rsidRPr="00AF52D3" w:rsidRDefault="00482E4F" w:rsidP="00F30993">
            <w:pPr>
              <w:jc w:val="center"/>
              <w:rPr>
                <w:rFonts w:ascii="Times New Roman" w:hAnsi="Times New Roman" w:cs="Times New Roman"/>
                <w:sz w:val="20"/>
                <w:szCs w:val="20"/>
              </w:rPr>
            </w:pPr>
            <w:r w:rsidRPr="00AF52D3">
              <w:rPr>
                <w:rFonts w:ascii="Times New Roman" w:hAnsi="Times New Roman" w:cs="Times New Roman"/>
                <w:sz w:val="20"/>
                <w:szCs w:val="20"/>
              </w:rPr>
              <w:t>I</w:t>
            </w:r>
          </w:p>
        </w:tc>
        <w:tc>
          <w:tcPr>
            <w:tcW w:w="1349" w:type="dxa"/>
          </w:tcPr>
          <w:p w14:paraId="11353B8B" w14:textId="2D9B6C3A" w:rsidR="00F35A30" w:rsidRPr="00AF52D3" w:rsidRDefault="00F35A30" w:rsidP="007119F4">
            <w:pPr>
              <w:pStyle w:val="Default"/>
              <w:rPr>
                <w:rFonts w:ascii="Times New Roman" w:hAnsi="Times New Roman" w:cs="Times New Roman"/>
                <w:color w:val="auto"/>
                <w:sz w:val="20"/>
                <w:szCs w:val="20"/>
              </w:rPr>
            </w:pPr>
            <w:r w:rsidRPr="00AF52D3">
              <w:rPr>
                <w:rFonts w:ascii="Times New Roman" w:hAnsi="Times New Roman" w:cs="Times New Roman"/>
                <w:color w:val="auto"/>
                <w:sz w:val="20"/>
                <w:szCs w:val="20"/>
              </w:rPr>
              <w:t>K_WG7, K_UW6, K_UW10,</w:t>
            </w:r>
          </w:p>
          <w:p w14:paraId="309D58C7" w14:textId="3E93AB1D" w:rsidR="00F30993" w:rsidRPr="00AF52D3" w:rsidRDefault="00F35A30" w:rsidP="007119F4">
            <w:pPr>
              <w:rPr>
                <w:rFonts w:ascii="Times New Roman" w:hAnsi="Times New Roman" w:cs="Times New Roman"/>
                <w:sz w:val="20"/>
                <w:szCs w:val="20"/>
              </w:rPr>
            </w:pPr>
            <w:r w:rsidRPr="00AF52D3">
              <w:rPr>
                <w:rFonts w:ascii="Times New Roman" w:hAnsi="Times New Roman" w:cs="Times New Roman"/>
                <w:sz w:val="20"/>
                <w:szCs w:val="20"/>
              </w:rPr>
              <w:t>K_KR1</w:t>
            </w:r>
          </w:p>
        </w:tc>
        <w:tc>
          <w:tcPr>
            <w:tcW w:w="1183" w:type="dxa"/>
          </w:tcPr>
          <w:p w14:paraId="1F638DBB" w14:textId="74E2D42E" w:rsidR="00F30993" w:rsidRPr="00AF52D3" w:rsidRDefault="00482E4F" w:rsidP="00F30993">
            <w:pPr>
              <w:jc w:val="center"/>
              <w:rPr>
                <w:rFonts w:ascii="Times New Roman" w:hAnsi="Times New Roman" w:cs="Times New Roman"/>
                <w:sz w:val="20"/>
                <w:szCs w:val="20"/>
              </w:rPr>
            </w:pPr>
            <w:r w:rsidRPr="00AF52D3">
              <w:rPr>
                <w:rFonts w:ascii="Times New Roman" w:hAnsi="Times New Roman" w:cs="Times New Roman"/>
                <w:sz w:val="20"/>
                <w:szCs w:val="20"/>
              </w:rPr>
              <w:t>Z</w:t>
            </w:r>
          </w:p>
        </w:tc>
        <w:tc>
          <w:tcPr>
            <w:tcW w:w="2911" w:type="dxa"/>
          </w:tcPr>
          <w:p w14:paraId="7632CCCB" w14:textId="1BB08E61" w:rsidR="008E06C6" w:rsidRPr="00AF52D3" w:rsidRDefault="008E06C6" w:rsidP="00A8715A">
            <w:pPr>
              <w:spacing w:line="20" w:lineRule="atLeast"/>
              <w:rPr>
                <w:rFonts w:ascii="Times New Roman" w:hAnsi="Times New Roman" w:cs="Times New Roman"/>
                <w:sz w:val="20"/>
                <w:szCs w:val="20"/>
              </w:rPr>
            </w:pPr>
            <w:r w:rsidRPr="00AF52D3">
              <w:rPr>
                <w:rFonts w:ascii="Times New Roman" w:hAnsi="Times New Roman" w:cs="Times New Roman"/>
                <w:sz w:val="20"/>
                <w:szCs w:val="20"/>
              </w:rPr>
              <w:t xml:space="preserve">Specyfika marketingu strategicznego w ochronie zdrowia. Definiowanie celów i adresatów działań marketingowych w ochronie zdrowia. Marketing wewnętrzny w placówkach ochrony zdrowia. Proces planowania marketingowego – od analizy </w:t>
            </w:r>
            <w:r w:rsidRPr="00AF52D3">
              <w:rPr>
                <w:rFonts w:ascii="Times New Roman" w:hAnsi="Times New Roman" w:cs="Times New Roman"/>
                <w:sz w:val="20"/>
                <w:szCs w:val="20"/>
              </w:rPr>
              <w:lastRenderedPageBreak/>
              <w:t>strategicznej do zapisów w planie marketingowym. Znaczenie segmentacji rynku. Narzędzia marketingowe w usługach profesjonalnych: budowanie oferty, rynkowe uwarunkowania strategii ceny, kanały dystrybucji i ich efektywność, narzędzia promocji w ich praktyczne wykorzystanie. Zintegrowana komunikacja marketingowa w ochronie zdrowia. Obszary nowoczesnego public relations. Znaczenie mediów społecznościowych.</w:t>
            </w:r>
          </w:p>
          <w:p w14:paraId="494104B1" w14:textId="77777777" w:rsidR="00F30993" w:rsidRPr="00AF52D3" w:rsidRDefault="00F30993" w:rsidP="00A8715A">
            <w:pPr>
              <w:rPr>
                <w:rFonts w:ascii="Times New Roman" w:hAnsi="Times New Roman" w:cs="Times New Roman"/>
                <w:sz w:val="20"/>
                <w:szCs w:val="20"/>
              </w:rPr>
            </w:pPr>
          </w:p>
        </w:tc>
      </w:tr>
      <w:tr w:rsidR="00AF52D3" w:rsidRPr="00AF52D3" w14:paraId="46DE9C8A" w14:textId="77777777" w:rsidTr="00353EE8">
        <w:tc>
          <w:tcPr>
            <w:tcW w:w="554" w:type="dxa"/>
          </w:tcPr>
          <w:p w14:paraId="513E53A3" w14:textId="390B8576" w:rsidR="00D3468C" w:rsidRPr="00AF52D3" w:rsidRDefault="00D3468C" w:rsidP="00D3468C">
            <w:pPr>
              <w:jc w:val="center"/>
              <w:rPr>
                <w:rFonts w:ascii="Times New Roman" w:hAnsi="Times New Roman" w:cs="Times New Roman"/>
                <w:sz w:val="20"/>
                <w:szCs w:val="20"/>
              </w:rPr>
            </w:pPr>
            <w:r w:rsidRPr="00AF52D3">
              <w:rPr>
                <w:rFonts w:ascii="Times New Roman" w:hAnsi="Times New Roman" w:cs="Times New Roman"/>
                <w:sz w:val="20"/>
                <w:szCs w:val="20"/>
              </w:rPr>
              <w:lastRenderedPageBreak/>
              <w:t>7</w:t>
            </w:r>
          </w:p>
        </w:tc>
        <w:tc>
          <w:tcPr>
            <w:tcW w:w="1338" w:type="dxa"/>
          </w:tcPr>
          <w:p w14:paraId="38E7EE74" w14:textId="77777777" w:rsidR="00F544FF" w:rsidRPr="00AF52D3" w:rsidRDefault="00F544FF" w:rsidP="006E462B">
            <w:pPr>
              <w:rPr>
                <w:rFonts w:ascii="Times New Roman" w:hAnsi="Times New Roman" w:cs="Times New Roman"/>
                <w:sz w:val="20"/>
                <w:szCs w:val="20"/>
              </w:rPr>
            </w:pPr>
            <w:r w:rsidRPr="00AF52D3">
              <w:rPr>
                <w:rFonts w:ascii="Times New Roman" w:hAnsi="Times New Roman" w:cs="Times New Roman"/>
                <w:sz w:val="20"/>
                <w:szCs w:val="20"/>
              </w:rPr>
              <w:t>Prawne aspekty funkcjonowania podmiotu leczniczego w systemie ochrony zdrowia</w:t>
            </w:r>
          </w:p>
          <w:p w14:paraId="5051893F" w14:textId="77777777" w:rsidR="00D3468C" w:rsidRPr="00AF52D3" w:rsidRDefault="00D3468C" w:rsidP="006E462B">
            <w:pPr>
              <w:rPr>
                <w:rFonts w:ascii="Times New Roman" w:hAnsi="Times New Roman" w:cs="Times New Roman"/>
                <w:sz w:val="20"/>
                <w:szCs w:val="20"/>
              </w:rPr>
            </w:pPr>
          </w:p>
          <w:p w14:paraId="5F1B7120" w14:textId="77777777" w:rsidR="00F544FF" w:rsidRPr="00AF52D3" w:rsidRDefault="00F544FF" w:rsidP="006E462B">
            <w:pPr>
              <w:rPr>
                <w:rFonts w:ascii="Times New Roman" w:hAnsi="Times New Roman" w:cs="Times New Roman"/>
                <w:sz w:val="20"/>
                <w:szCs w:val="20"/>
              </w:rPr>
            </w:pPr>
          </w:p>
        </w:tc>
        <w:tc>
          <w:tcPr>
            <w:tcW w:w="1222" w:type="dxa"/>
          </w:tcPr>
          <w:p w14:paraId="3ACFBB75" w14:textId="12C2AF9A" w:rsidR="00D3468C" w:rsidRPr="00AF52D3" w:rsidRDefault="00D3468C" w:rsidP="00D3468C">
            <w:pPr>
              <w:jc w:val="center"/>
              <w:rPr>
                <w:rFonts w:ascii="Times New Roman" w:hAnsi="Times New Roman" w:cs="Times New Roman"/>
                <w:sz w:val="20"/>
                <w:szCs w:val="20"/>
              </w:rPr>
            </w:pPr>
            <w:r w:rsidRPr="00AF52D3">
              <w:rPr>
                <w:rFonts w:ascii="Times New Roman" w:hAnsi="Times New Roman" w:cs="Times New Roman"/>
                <w:sz w:val="20"/>
                <w:szCs w:val="20"/>
              </w:rPr>
              <w:t>W/V</w:t>
            </w:r>
          </w:p>
        </w:tc>
        <w:tc>
          <w:tcPr>
            <w:tcW w:w="1706" w:type="dxa"/>
          </w:tcPr>
          <w:p w14:paraId="78AFDC8F" w14:textId="77777777" w:rsidR="00BE7C82" w:rsidRPr="00AF52D3" w:rsidRDefault="00BE7C82" w:rsidP="00BE7C82">
            <w:pPr>
              <w:jc w:val="center"/>
              <w:rPr>
                <w:rFonts w:ascii="Times New Roman" w:hAnsi="Times New Roman" w:cs="Times New Roman"/>
                <w:sz w:val="20"/>
                <w:szCs w:val="20"/>
              </w:rPr>
            </w:pPr>
            <w:r w:rsidRPr="00AF52D3">
              <w:rPr>
                <w:rFonts w:ascii="Times New Roman" w:hAnsi="Times New Roman" w:cs="Times New Roman"/>
                <w:sz w:val="20"/>
                <w:szCs w:val="20"/>
              </w:rPr>
              <w:t>4W+4V=8</w:t>
            </w:r>
          </w:p>
          <w:p w14:paraId="4E574162" w14:textId="0DAD56EF" w:rsidR="00D3468C" w:rsidRPr="00AF52D3" w:rsidRDefault="00BE7C82" w:rsidP="00BE7C82">
            <w:pPr>
              <w:jc w:val="center"/>
              <w:rPr>
                <w:rFonts w:ascii="Times New Roman" w:hAnsi="Times New Roman" w:cs="Times New Roman"/>
                <w:sz w:val="20"/>
                <w:szCs w:val="20"/>
              </w:rPr>
            </w:pPr>
            <w:r w:rsidRPr="00AF52D3">
              <w:rPr>
                <w:rFonts w:ascii="Times New Roman" w:hAnsi="Times New Roman" w:cs="Times New Roman"/>
                <w:sz w:val="20"/>
                <w:szCs w:val="20"/>
              </w:rPr>
              <w:t>godzin dydaktycznych</w:t>
            </w:r>
          </w:p>
        </w:tc>
        <w:tc>
          <w:tcPr>
            <w:tcW w:w="990" w:type="dxa"/>
          </w:tcPr>
          <w:p w14:paraId="04742A31" w14:textId="75736DA0" w:rsidR="00D3468C" w:rsidRPr="00AF52D3" w:rsidRDefault="00ED4309" w:rsidP="00D3468C">
            <w:pPr>
              <w:jc w:val="center"/>
              <w:rPr>
                <w:rFonts w:ascii="Times New Roman" w:hAnsi="Times New Roman" w:cs="Times New Roman"/>
                <w:sz w:val="20"/>
                <w:szCs w:val="20"/>
              </w:rPr>
            </w:pPr>
            <w:r w:rsidRPr="00AF52D3">
              <w:rPr>
                <w:rFonts w:ascii="Times New Roman" w:hAnsi="Times New Roman" w:cs="Times New Roman"/>
                <w:sz w:val="20"/>
                <w:szCs w:val="20"/>
              </w:rPr>
              <w:t>4</w:t>
            </w:r>
          </w:p>
        </w:tc>
        <w:tc>
          <w:tcPr>
            <w:tcW w:w="1006" w:type="dxa"/>
          </w:tcPr>
          <w:p w14:paraId="77834841" w14:textId="68418D2E" w:rsidR="00D3468C" w:rsidRPr="00AF52D3" w:rsidRDefault="00ED4309" w:rsidP="00D3468C">
            <w:pPr>
              <w:jc w:val="center"/>
              <w:rPr>
                <w:rFonts w:ascii="Times New Roman" w:hAnsi="Times New Roman" w:cs="Times New Roman"/>
                <w:sz w:val="20"/>
                <w:szCs w:val="20"/>
              </w:rPr>
            </w:pPr>
            <w:r w:rsidRPr="00AF52D3">
              <w:rPr>
                <w:rFonts w:ascii="Times New Roman" w:hAnsi="Times New Roman" w:cs="Times New Roman"/>
                <w:sz w:val="20"/>
                <w:szCs w:val="20"/>
              </w:rPr>
              <w:t>4</w:t>
            </w:r>
          </w:p>
        </w:tc>
        <w:tc>
          <w:tcPr>
            <w:tcW w:w="1706" w:type="dxa"/>
          </w:tcPr>
          <w:p w14:paraId="0277D722" w14:textId="62CB951F" w:rsidR="00D3468C" w:rsidRPr="00AF52D3" w:rsidRDefault="009B0404" w:rsidP="00D3468C">
            <w:pPr>
              <w:jc w:val="center"/>
              <w:rPr>
                <w:rFonts w:ascii="Times New Roman" w:hAnsi="Times New Roman" w:cs="Times New Roman"/>
                <w:sz w:val="20"/>
                <w:szCs w:val="20"/>
              </w:rPr>
            </w:pPr>
            <w:r w:rsidRPr="00AF52D3">
              <w:rPr>
                <w:rFonts w:ascii="Times New Roman" w:hAnsi="Times New Roman" w:cs="Times New Roman"/>
                <w:sz w:val="20"/>
                <w:szCs w:val="20"/>
              </w:rPr>
              <w:t xml:space="preserve">8 godzin </w:t>
            </w:r>
            <w:r w:rsidR="00B1078F" w:rsidRPr="00AF52D3">
              <w:rPr>
                <w:rFonts w:ascii="Times New Roman" w:hAnsi="Times New Roman" w:cs="Times New Roman"/>
                <w:sz w:val="20"/>
                <w:szCs w:val="20"/>
              </w:rPr>
              <w:t>dydaktycznych</w:t>
            </w:r>
          </w:p>
        </w:tc>
        <w:tc>
          <w:tcPr>
            <w:tcW w:w="860" w:type="dxa"/>
          </w:tcPr>
          <w:p w14:paraId="4A84EE05" w14:textId="5A5BE6EA" w:rsidR="00D3468C" w:rsidRPr="00AF52D3" w:rsidRDefault="00482E4F" w:rsidP="00D3468C">
            <w:pPr>
              <w:jc w:val="center"/>
              <w:rPr>
                <w:rFonts w:ascii="Times New Roman" w:hAnsi="Times New Roman" w:cs="Times New Roman"/>
                <w:sz w:val="20"/>
                <w:szCs w:val="20"/>
              </w:rPr>
            </w:pPr>
            <w:r w:rsidRPr="00AF52D3">
              <w:rPr>
                <w:rFonts w:ascii="Times New Roman" w:hAnsi="Times New Roman" w:cs="Times New Roman"/>
                <w:sz w:val="20"/>
                <w:szCs w:val="20"/>
              </w:rPr>
              <w:t>1</w:t>
            </w:r>
          </w:p>
        </w:tc>
        <w:tc>
          <w:tcPr>
            <w:tcW w:w="905" w:type="dxa"/>
          </w:tcPr>
          <w:p w14:paraId="68AC1846" w14:textId="12930123" w:rsidR="00D3468C" w:rsidRPr="00AF52D3" w:rsidRDefault="00482E4F" w:rsidP="00D3468C">
            <w:pPr>
              <w:jc w:val="center"/>
              <w:rPr>
                <w:rFonts w:ascii="Times New Roman" w:hAnsi="Times New Roman" w:cs="Times New Roman"/>
                <w:sz w:val="20"/>
                <w:szCs w:val="20"/>
              </w:rPr>
            </w:pPr>
            <w:r w:rsidRPr="00AF52D3">
              <w:rPr>
                <w:rFonts w:ascii="Times New Roman" w:hAnsi="Times New Roman" w:cs="Times New Roman"/>
                <w:sz w:val="20"/>
                <w:szCs w:val="20"/>
              </w:rPr>
              <w:t>I</w:t>
            </w:r>
          </w:p>
        </w:tc>
        <w:tc>
          <w:tcPr>
            <w:tcW w:w="1349" w:type="dxa"/>
          </w:tcPr>
          <w:p w14:paraId="2C8CED07" w14:textId="42183A4C" w:rsidR="00F35A30" w:rsidRPr="00AF52D3" w:rsidRDefault="00F35A30" w:rsidP="007119F4">
            <w:pPr>
              <w:pStyle w:val="Default"/>
              <w:rPr>
                <w:rFonts w:ascii="Times New Roman" w:hAnsi="Times New Roman" w:cs="Times New Roman"/>
                <w:color w:val="auto"/>
                <w:sz w:val="20"/>
                <w:szCs w:val="20"/>
              </w:rPr>
            </w:pPr>
            <w:r w:rsidRPr="00AF52D3">
              <w:rPr>
                <w:rFonts w:ascii="Times New Roman" w:hAnsi="Times New Roman" w:cs="Times New Roman"/>
                <w:color w:val="auto"/>
                <w:sz w:val="20"/>
                <w:szCs w:val="20"/>
              </w:rPr>
              <w:t>K_WG10, K_WK2,</w:t>
            </w:r>
          </w:p>
          <w:p w14:paraId="356DE828" w14:textId="36814961" w:rsidR="00F35A30" w:rsidRPr="00AF52D3" w:rsidRDefault="00F35A30" w:rsidP="007119F4">
            <w:pPr>
              <w:pStyle w:val="Default"/>
              <w:rPr>
                <w:rFonts w:ascii="Times New Roman" w:hAnsi="Times New Roman" w:cs="Times New Roman"/>
                <w:color w:val="auto"/>
                <w:sz w:val="20"/>
                <w:szCs w:val="20"/>
              </w:rPr>
            </w:pPr>
            <w:r w:rsidRPr="00AF52D3">
              <w:rPr>
                <w:rFonts w:ascii="Times New Roman" w:hAnsi="Times New Roman" w:cs="Times New Roman"/>
                <w:color w:val="auto"/>
                <w:sz w:val="20"/>
                <w:szCs w:val="20"/>
              </w:rPr>
              <w:t>K_UK2,</w:t>
            </w:r>
          </w:p>
          <w:p w14:paraId="54700C5D" w14:textId="18E8EAED" w:rsidR="00F35A30" w:rsidRPr="00AF52D3" w:rsidRDefault="00F35A30" w:rsidP="007119F4">
            <w:pPr>
              <w:pStyle w:val="Default"/>
              <w:rPr>
                <w:rFonts w:ascii="Times New Roman" w:hAnsi="Times New Roman" w:cs="Times New Roman"/>
                <w:color w:val="auto"/>
                <w:sz w:val="20"/>
                <w:szCs w:val="20"/>
              </w:rPr>
            </w:pPr>
            <w:r w:rsidRPr="00AF52D3">
              <w:rPr>
                <w:rFonts w:ascii="Times New Roman" w:hAnsi="Times New Roman" w:cs="Times New Roman"/>
                <w:color w:val="auto"/>
                <w:sz w:val="20"/>
                <w:szCs w:val="20"/>
              </w:rPr>
              <w:t>K_KO4,</w:t>
            </w:r>
          </w:p>
          <w:p w14:paraId="2D2C19D6" w14:textId="3A895406" w:rsidR="00D3468C" w:rsidRPr="00AF52D3" w:rsidRDefault="00F35A30" w:rsidP="007119F4">
            <w:pPr>
              <w:rPr>
                <w:rFonts w:ascii="Times New Roman" w:hAnsi="Times New Roman" w:cs="Times New Roman"/>
                <w:sz w:val="20"/>
                <w:szCs w:val="20"/>
              </w:rPr>
            </w:pPr>
            <w:r w:rsidRPr="00AF52D3">
              <w:rPr>
                <w:rFonts w:ascii="Times New Roman" w:hAnsi="Times New Roman" w:cs="Times New Roman"/>
                <w:sz w:val="20"/>
                <w:szCs w:val="20"/>
              </w:rPr>
              <w:t>K_KO5</w:t>
            </w:r>
          </w:p>
        </w:tc>
        <w:tc>
          <w:tcPr>
            <w:tcW w:w="1183" w:type="dxa"/>
          </w:tcPr>
          <w:p w14:paraId="0FE7E982" w14:textId="3CF2F0A2" w:rsidR="00D3468C" w:rsidRPr="00AF52D3" w:rsidRDefault="00482E4F" w:rsidP="00D3468C">
            <w:pPr>
              <w:jc w:val="center"/>
              <w:rPr>
                <w:rFonts w:ascii="Times New Roman" w:hAnsi="Times New Roman" w:cs="Times New Roman"/>
                <w:sz w:val="20"/>
                <w:szCs w:val="20"/>
              </w:rPr>
            </w:pPr>
            <w:r w:rsidRPr="00AF52D3">
              <w:rPr>
                <w:rFonts w:ascii="Times New Roman" w:hAnsi="Times New Roman" w:cs="Times New Roman"/>
                <w:sz w:val="20"/>
                <w:szCs w:val="20"/>
              </w:rPr>
              <w:t>Z</w:t>
            </w:r>
          </w:p>
        </w:tc>
        <w:tc>
          <w:tcPr>
            <w:tcW w:w="2911" w:type="dxa"/>
          </w:tcPr>
          <w:p w14:paraId="0D25AC6A" w14:textId="3A9EE63D" w:rsidR="00172DFC" w:rsidRPr="00AF52D3" w:rsidRDefault="00172DFC" w:rsidP="00A8715A">
            <w:pPr>
              <w:rPr>
                <w:rFonts w:ascii="Times New Roman" w:hAnsi="Times New Roman" w:cs="Times New Roman"/>
                <w:sz w:val="20"/>
                <w:szCs w:val="20"/>
              </w:rPr>
            </w:pPr>
            <w:r w:rsidRPr="00AF52D3">
              <w:rPr>
                <w:rFonts w:ascii="Times New Roman" w:hAnsi="Times New Roman" w:cs="Times New Roman"/>
                <w:sz w:val="20"/>
                <w:szCs w:val="20"/>
              </w:rPr>
              <w:t xml:space="preserve">Zasady wykonywania działalności leczniczej.   Zasady funkcjonowania podmiotów wykonujących działalność leczniczą niebędących przedsiębiorcami.  Zasady prowadzenia rejestru podmiotów wykonujących działalność leczniczą.  Normy czasu pracy pracowników podmiotów leczniczych. Zasady sprawowania nadzoru nad wykonywaniem działalności leczniczej oraz podmiotami wykonującymi działalność leczniczą. Zasady prowadzenia dokumentacji medycznej w podmiotach wykonujących </w:t>
            </w:r>
            <w:r w:rsidRPr="00AF52D3">
              <w:rPr>
                <w:rFonts w:ascii="Times New Roman" w:hAnsi="Times New Roman" w:cs="Times New Roman"/>
                <w:sz w:val="20"/>
                <w:szCs w:val="20"/>
              </w:rPr>
              <w:lastRenderedPageBreak/>
              <w:t xml:space="preserve">działalność leczniczą. Zasady gospodarki odpadami medycznymi.  Obowiązki podmiotów wykonujących działalność leczniczą na płaszczyźnie udzielania świadczeń zdrowotnych i kontaktu z pacjentami. </w:t>
            </w:r>
          </w:p>
          <w:p w14:paraId="4EF5CDA2" w14:textId="77777777" w:rsidR="00D3468C" w:rsidRPr="00AF52D3" w:rsidRDefault="00D3468C" w:rsidP="00A8715A">
            <w:pPr>
              <w:rPr>
                <w:rFonts w:ascii="Times New Roman" w:hAnsi="Times New Roman" w:cs="Times New Roman"/>
                <w:sz w:val="20"/>
                <w:szCs w:val="20"/>
              </w:rPr>
            </w:pPr>
          </w:p>
        </w:tc>
      </w:tr>
      <w:tr w:rsidR="00AF52D3" w:rsidRPr="00AF52D3" w14:paraId="329E065E" w14:textId="77777777" w:rsidTr="00353EE8">
        <w:tc>
          <w:tcPr>
            <w:tcW w:w="554" w:type="dxa"/>
          </w:tcPr>
          <w:p w14:paraId="4A44260A" w14:textId="4EF20348" w:rsidR="00D3468C" w:rsidRPr="00AF52D3" w:rsidRDefault="00D3468C" w:rsidP="00D3468C">
            <w:pPr>
              <w:jc w:val="center"/>
              <w:rPr>
                <w:rFonts w:ascii="Times New Roman" w:hAnsi="Times New Roman" w:cs="Times New Roman"/>
                <w:sz w:val="20"/>
                <w:szCs w:val="20"/>
              </w:rPr>
            </w:pPr>
            <w:r w:rsidRPr="00AF52D3">
              <w:rPr>
                <w:rFonts w:ascii="Times New Roman" w:hAnsi="Times New Roman" w:cs="Times New Roman"/>
                <w:sz w:val="20"/>
                <w:szCs w:val="20"/>
              </w:rPr>
              <w:lastRenderedPageBreak/>
              <w:t>11</w:t>
            </w:r>
          </w:p>
        </w:tc>
        <w:tc>
          <w:tcPr>
            <w:tcW w:w="1338" w:type="dxa"/>
          </w:tcPr>
          <w:p w14:paraId="3E19D335" w14:textId="77777777" w:rsidR="00F544FF" w:rsidRPr="00AF52D3" w:rsidRDefault="00F544FF" w:rsidP="006E462B">
            <w:pPr>
              <w:rPr>
                <w:rFonts w:ascii="Times New Roman" w:hAnsi="Times New Roman" w:cs="Times New Roman"/>
                <w:sz w:val="20"/>
                <w:szCs w:val="20"/>
              </w:rPr>
            </w:pPr>
            <w:r w:rsidRPr="00AF52D3">
              <w:rPr>
                <w:rFonts w:ascii="Times New Roman" w:hAnsi="Times New Roman" w:cs="Times New Roman"/>
                <w:sz w:val="20"/>
                <w:szCs w:val="20"/>
              </w:rPr>
              <w:t xml:space="preserve">Zarządzanie podmiotami leczniczymi </w:t>
            </w:r>
          </w:p>
          <w:p w14:paraId="4B211CE3" w14:textId="77777777" w:rsidR="00D3468C" w:rsidRPr="00AF52D3" w:rsidRDefault="00D3468C" w:rsidP="006E462B">
            <w:pPr>
              <w:rPr>
                <w:rFonts w:ascii="Times New Roman" w:hAnsi="Times New Roman" w:cs="Times New Roman"/>
                <w:sz w:val="20"/>
                <w:szCs w:val="20"/>
              </w:rPr>
            </w:pPr>
          </w:p>
          <w:p w14:paraId="33742BAB" w14:textId="77777777" w:rsidR="00F544FF" w:rsidRPr="00AF52D3" w:rsidRDefault="00F544FF" w:rsidP="006E462B">
            <w:pPr>
              <w:rPr>
                <w:rFonts w:ascii="Times New Roman" w:hAnsi="Times New Roman" w:cs="Times New Roman"/>
                <w:sz w:val="20"/>
                <w:szCs w:val="20"/>
              </w:rPr>
            </w:pPr>
          </w:p>
        </w:tc>
        <w:tc>
          <w:tcPr>
            <w:tcW w:w="1222" w:type="dxa"/>
          </w:tcPr>
          <w:p w14:paraId="0ABC1764" w14:textId="3203BE1E" w:rsidR="00D3468C" w:rsidRPr="00AF52D3" w:rsidRDefault="00D3468C" w:rsidP="00D3468C">
            <w:pPr>
              <w:jc w:val="center"/>
              <w:rPr>
                <w:rFonts w:ascii="Times New Roman" w:hAnsi="Times New Roman" w:cs="Times New Roman"/>
                <w:sz w:val="20"/>
                <w:szCs w:val="20"/>
              </w:rPr>
            </w:pPr>
            <w:r w:rsidRPr="00AF52D3">
              <w:rPr>
                <w:rFonts w:ascii="Times New Roman" w:hAnsi="Times New Roman" w:cs="Times New Roman"/>
                <w:sz w:val="20"/>
                <w:szCs w:val="20"/>
              </w:rPr>
              <w:t>W/V</w:t>
            </w:r>
          </w:p>
        </w:tc>
        <w:tc>
          <w:tcPr>
            <w:tcW w:w="1706" w:type="dxa"/>
          </w:tcPr>
          <w:p w14:paraId="69E42A53" w14:textId="00AB5876" w:rsidR="00BE7C82" w:rsidRPr="00AF52D3" w:rsidRDefault="00786D7E" w:rsidP="00BE7C82">
            <w:pPr>
              <w:jc w:val="center"/>
              <w:rPr>
                <w:rFonts w:ascii="Times New Roman" w:hAnsi="Times New Roman" w:cs="Times New Roman"/>
                <w:sz w:val="20"/>
                <w:szCs w:val="20"/>
              </w:rPr>
            </w:pPr>
            <w:r w:rsidRPr="00AF52D3">
              <w:rPr>
                <w:rFonts w:ascii="Times New Roman" w:hAnsi="Times New Roman" w:cs="Times New Roman"/>
                <w:sz w:val="20"/>
                <w:szCs w:val="20"/>
              </w:rPr>
              <w:t>4</w:t>
            </w:r>
            <w:r w:rsidR="00BE7C82" w:rsidRPr="00AF52D3">
              <w:rPr>
                <w:rFonts w:ascii="Times New Roman" w:hAnsi="Times New Roman" w:cs="Times New Roman"/>
                <w:sz w:val="20"/>
                <w:szCs w:val="20"/>
              </w:rPr>
              <w:t>W+</w:t>
            </w:r>
            <w:r w:rsidRPr="00AF52D3">
              <w:rPr>
                <w:rFonts w:ascii="Times New Roman" w:hAnsi="Times New Roman" w:cs="Times New Roman"/>
                <w:sz w:val="20"/>
                <w:szCs w:val="20"/>
              </w:rPr>
              <w:t>4</w:t>
            </w:r>
            <w:r w:rsidR="00BE7C82" w:rsidRPr="00AF52D3">
              <w:rPr>
                <w:rFonts w:ascii="Times New Roman" w:hAnsi="Times New Roman" w:cs="Times New Roman"/>
                <w:sz w:val="20"/>
                <w:szCs w:val="20"/>
              </w:rPr>
              <w:t>V=8</w:t>
            </w:r>
          </w:p>
          <w:p w14:paraId="6CDA09C1" w14:textId="71389FB2" w:rsidR="00D3468C" w:rsidRPr="00AF52D3" w:rsidRDefault="00BE7C82" w:rsidP="00BE7C82">
            <w:pPr>
              <w:jc w:val="center"/>
              <w:rPr>
                <w:rFonts w:ascii="Times New Roman" w:hAnsi="Times New Roman" w:cs="Times New Roman"/>
                <w:sz w:val="20"/>
                <w:szCs w:val="20"/>
              </w:rPr>
            </w:pPr>
            <w:r w:rsidRPr="00AF52D3">
              <w:rPr>
                <w:rFonts w:ascii="Times New Roman" w:hAnsi="Times New Roman" w:cs="Times New Roman"/>
                <w:sz w:val="20"/>
                <w:szCs w:val="20"/>
              </w:rPr>
              <w:t>godzin dydaktycznych</w:t>
            </w:r>
          </w:p>
        </w:tc>
        <w:tc>
          <w:tcPr>
            <w:tcW w:w="990" w:type="dxa"/>
          </w:tcPr>
          <w:p w14:paraId="03B51453" w14:textId="31DA6BA1" w:rsidR="00D3468C" w:rsidRPr="00AF52D3" w:rsidRDefault="00ED4309" w:rsidP="00D3468C">
            <w:pPr>
              <w:jc w:val="center"/>
              <w:rPr>
                <w:rFonts w:ascii="Times New Roman" w:hAnsi="Times New Roman" w:cs="Times New Roman"/>
                <w:sz w:val="20"/>
                <w:szCs w:val="20"/>
              </w:rPr>
            </w:pPr>
            <w:r w:rsidRPr="00AF52D3">
              <w:rPr>
                <w:rFonts w:ascii="Times New Roman" w:hAnsi="Times New Roman" w:cs="Times New Roman"/>
                <w:sz w:val="20"/>
                <w:szCs w:val="20"/>
              </w:rPr>
              <w:t>4</w:t>
            </w:r>
          </w:p>
        </w:tc>
        <w:tc>
          <w:tcPr>
            <w:tcW w:w="1006" w:type="dxa"/>
          </w:tcPr>
          <w:p w14:paraId="54D95425" w14:textId="235FC7A5" w:rsidR="00D3468C" w:rsidRPr="00AF52D3" w:rsidRDefault="00ED4309" w:rsidP="00D3468C">
            <w:pPr>
              <w:jc w:val="center"/>
              <w:rPr>
                <w:rFonts w:ascii="Times New Roman" w:hAnsi="Times New Roman" w:cs="Times New Roman"/>
                <w:sz w:val="20"/>
                <w:szCs w:val="20"/>
              </w:rPr>
            </w:pPr>
            <w:r w:rsidRPr="00AF52D3">
              <w:rPr>
                <w:rFonts w:ascii="Times New Roman" w:hAnsi="Times New Roman" w:cs="Times New Roman"/>
                <w:sz w:val="20"/>
                <w:szCs w:val="20"/>
              </w:rPr>
              <w:t>4</w:t>
            </w:r>
          </w:p>
        </w:tc>
        <w:tc>
          <w:tcPr>
            <w:tcW w:w="1706" w:type="dxa"/>
          </w:tcPr>
          <w:p w14:paraId="307DFEC9" w14:textId="728DA6C5" w:rsidR="00D3468C" w:rsidRPr="00AF52D3" w:rsidRDefault="009B0404" w:rsidP="00D3468C">
            <w:pPr>
              <w:jc w:val="center"/>
              <w:rPr>
                <w:rFonts w:ascii="Times New Roman" w:hAnsi="Times New Roman" w:cs="Times New Roman"/>
                <w:sz w:val="20"/>
                <w:szCs w:val="20"/>
              </w:rPr>
            </w:pPr>
            <w:r w:rsidRPr="00AF52D3">
              <w:rPr>
                <w:rFonts w:ascii="Times New Roman" w:hAnsi="Times New Roman" w:cs="Times New Roman"/>
                <w:sz w:val="20"/>
                <w:szCs w:val="20"/>
              </w:rPr>
              <w:t xml:space="preserve">8 godzin </w:t>
            </w:r>
            <w:r w:rsidR="00B1078F" w:rsidRPr="00AF52D3">
              <w:rPr>
                <w:rFonts w:ascii="Times New Roman" w:hAnsi="Times New Roman" w:cs="Times New Roman"/>
                <w:sz w:val="20"/>
                <w:szCs w:val="20"/>
              </w:rPr>
              <w:t>dydaktycznych</w:t>
            </w:r>
          </w:p>
        </w:tc>
        <w:tc>
          <w:tcPr>
            <w:tcW w:w="860" w:type="dxa"/>
          </w:tcPr>
          <w:p w14:paraId="6CA43BB6" w14:textId="2E2815BF" w:rsidR="00D3468C" w:rsidRPr="00AF52D3" w:rsidRDefault="00482E4F" w:rsidP="00D3468C">
            <w:pPr>
              <w:jc w:val="center"/>
              <w:rPr>
                <w:rFonts w:ascii="Times New Roman" w:hAnsi="Times New Roman" w:cs="Times New Roman"/>
                <w:sz w:val="20"/>
                <w:szCs w:val="20"/>
              </w:rPr>
            </w:pPr>
            <w:r w:rsidRPr="00AF52D3">
              <w:rPr>
                <w:rFonts w:ascii="Times New Roman" w:hAnsi="Times New Roman" w:cs="Times New Roman"/>
                <w:sz w:val="20"/>
                <w:szCs w:val="20"/>
              </w:rPr>
              <w:t>1</w:t>
            </w:r>
          </w:p>
        </w:tc>
        <w:tc>
          <w:tcPr>
            <w:tcW w:w="905" w:type="dxa"/>
          </w:tcPr>
          <w:p w14:paraId="73939506" w14:textId="52AA97D1" w:rsidR="00D3468C" w:rsidRPr="00AF52D3" w:rsidRDefault="00482E4F" w:rsidP="00D3468C">
            <w:pPr>
              <w:jc w:val="center"/>
              <w:rPr>
                <w:rFonts w:ascii="Times New Roman" w:hAnsi="Times New Roman" w:cs="Times New Roman"/>
                <w:sz w:val="20"/>
                <w:szCs w:val="20"/>
              </w:rPr>
            </w:pPr>
            <w:r w:rsidRPr="00AF52D3">
              <w:rPr>
                <w:rFonts w:ascii="Times New Roman" w:hAnsi="Times New Roman" w:cs="Times New Roman"/>
                <w:sz w:val="20"/>
                <w:szCs w:val="20"/>
              </w:rPr>
              <w:t>I</w:t>
            </w:r>
          </w:p>
        </w:tc>
        <w:tc>
          <w:tcPr>
            <w:tcW w:w="1349" w:type="dxa"/>
          </w:tcPr>
          <w:p w14:paraId="7FE93968" w14:textId="76C0B7DF" w:rsidR="00F35A30" w:rsidRPr="00AF52D3" w:rsidRDefault="00F35A30" w:rsidP="007119F4">
            <w:pPr>
              <w:pStyle w:val="Default"/>
              <w:rPr>
                <w:rFonts w:ascii="Times New Roman" w:hAnsi="Times New Roman" w:cs="Times New Roman"/>
                <w:color w:val="auto"/>
                <w:sz w:val="20"/>
                <w:szCs w:val="20"/>
              </w:rPr>
            </w:pPr>
            <w:r w:rsidRPr="00AF52D3">
              <w:rPr>
                <w:rFonts w:ascii="Times New Roman" w:hAnsi="Times New Roman" w:cs="Times New Roman"/>
                <w:color w:val="auto"/>
                <w:sz w:val="20"/>
                <w:szCs w:val="20"/>
              </w:rPr>
              <w:t>K_WG3, K_UW1, K_UW5,</w:t>
            </w:r>
          </w:p>
          <w:p w14:paraId="314C3E52" w14:textId="5A5AF02E" w:rsidR="00F35A30" w:rsidRPr="00AF52D3" w:rsidRDefault="00F35A30" w:rsidP="007119F4">
            <w:pPr>
              <w:pStyle w:val="Default"/>
              <w:rPr>
                <w:rFonts w:ascii="Times New Roman" w:hAnsi="Times New Roman" w:cs="Times New Roman"/>
                <w:color w:val="auto"/>
                <w:sz w:val="20"/>
                <w:szCs w:val="20"/>
              </w:rPr>
            </w:pPr>
            <w:r w:rsidRPr="00AF52D3">
              <w:rPr>
                <w:rFonts w:ascii="Times New Roman" w:hAnsi="Times New Roman" w:cs="Times New Roman"/>
                <w:color w:val="auto"/>
                <w:sz w:val="20"/>
                <w:szCs w:val="20"/>
              </w:rPr>
              <w:t>K_KK1,</w:t>
            </w:r>
          </w:p>
          <w:p w14:paraId="54FFAD39" w14:textId="6DBCEC73" w:rsidR="00F35A30" w:rsidRPr="00AF52D3" w:rsidRDefault="00F35A30" w:rsidP="007119F4">
            <w:pPr>
              <w:pStyle w:val="Default"/>
              <w:rPr>
                <w:rFonts w:ascii="Times New Roman" w:hAnsi="Times New Roman" w:cs="Times New Roman"/>
                <w:color w:val="auto"/>
                <w:sz w:val="20"/>
                <w:szCs w:val="20"/>
              </w:rPr>
            </w:pPr>
            <w:r w:rsidRPr="00AF52D3">
              <w:rPr>
                <w:rFonts w:ascii="Times New Roman" w:hAnsi="Times New Roman" w:cs="Times New Roman"/>
                <w:color w:val="auto"/>
                <w:sz w:val="20"/>
                <w:szCs w:val="20"/>
              </w:rPr>
              <w:t>K_KO1,</w:t>
            </w:r>
          </w:p>
          <w:p w14:paraId="6FA550F3" w14:textId="03C7EC85" w:rsidR="00F35A30" w:rsidRPr="00AF52D3" w:rsidRDefault="00F35A30" w:rsidP="007119F4">
            <w:pPr>
              <w:pStyle w:val="Default"/>
              <w:rPr>
                <w:rFonts w:ascii="Times New Roman" w:hAnsi="Times New Roman" w:cs="Times New Roman"/>
                <w:color w:val="auto"/>
                <w:sz w:val="20"/>
                <w:szCs w:val="20"/>
              </w:rPr>
            </w:pPr>
            <w:r w:rsidRPr="00AF52D3">
              <w:rPr>
                <w:rFonts w:ascii="Times New Roman" w:hAnsi="Times New Roman" w:cs="Times New Roman"/>
                <w:color w:val="auto"/>
                <w:sz w:val="20"/>
                <w:szCs w:val="20"/>
              </w:rPr>
              <w:t>K_KR1,</w:t>
            </w:r>
          </w:p>
          <w:p w14:paraId="069F58ED" w14:textId="27C95DCB" w:rsidR="00D3468C" w:rsidRPr="00AF52D3" w:rsidRDefault="00F35A30" w:rsidP="007119F4">
            <w:pPr>
              <w:rPr>
                <w:rFonts w:ascii="Times New Roman" w:hAnsi="Times New Roman" w:cs="Times New Roman"/>
                <w:sz w:val="20"/>
                <w:szCs w:val="20"/>
              </w:rPr>
            </w:pPr>
            <w:r w:rsidRPr="00AF52D3">
              <w:rPr>
                <w:rFonts w:ascii="Times New Roman" w:hAnsi="Times New Roman" w:cs="Times New Roman"/>
                <w:sz w:val="20"/>
                <w:szCs w:val="20"/>
              </w:rPr>
              <w:t>K_KR2</w:t>
            </w:r>
          </w:p>
          <w:p w14:paraId="7FC8F432" w14:textId="135DE226" w:rsidR="00F35A30" w:rsidRPr="00AF52D3" w:rsidRDefault="00F35A30" w:rsidP="007119F4">
            <w:pPr>
              <w:rPr>
                <w:rFonts w:ascii="Times New Roman" w:hAnsi="Times New Roman" w:cs="Times New Roman"/>
                <w:sz w:val="20"/>
                <w:szCs w:val="20"/>
              </w:rPr>
            </w:pPr>
          </w:p>
        </w:tc>
        <w:tc>
          <w:tcPr>
            <w:tcW w:w="1183" w:type="dxa"/>
          </w:tcPr>
          <w:p w14:paraId="5B4D2D74" w14:textId="51E9E326" w:rsidR="00D3468C" w:rsidRPr="00AF52D3" w:rsidRDefault="00482E4F" w:rsidP="00D3468C">
            <w:pPr>
              <w:jc w:val="center"/>
              <w:rPr>
                <w:rFonts w:ascii="Times New Roman" w:hAnsi="Times New Roman" w:cs="Times New Roman"/>
                <w:sz w:val="20"/>
                <w:szCs w:val="20"/>
              </w:rPr>
            </w:pPr>
            <w:r w:rsidRPr="00AF52D3">
              <w:rPr>
                <w:rFonts w:ascii="Times New Roman" w:hAnsi="Times New Roman" w:cs="Times New Roman"/>
                <w:sz w:val="20"/>
                <w:szCs w:val="20"/>
              </w:rPr>
              <w:t>Z</w:t>
            </w:r>
          </w:p>
        </w:tc>
        <w:tc>
          <w:tcPr>
            <w:tcW w:w="2911" w:type="dxa"/>
          </w:tcPr>
          <w:p w14:paraId="3AD5AEC1" w14:textId="1B6B726E" w:rsidR="00D3468C" w:rsidRPr="00AF52D3" w:rsidRDefault="00986350" w:rsidP="00A8715A">
            <w:pPr>
              <w:rPr>
                <w:rFonts w:ascii="Times New Roman" w:hAnsi="Times New Roman" w:cs="Times New Roman"/>
                <w:sz w:val="20"/>
                <w:szCs w:val="20"/>
              </w:rPr>
            </w:pPr>
            <w:r w:rsidRPr="00AF52D3">
              <w:rPr>
                <w:rFonts w:ascii="Times New Roman" w:hAnsi="Times New Roman" w:cs="Times New Roman"/>
                <w:sz w:val="20"/>
                <w:szCs w:val="20"/>
              </w:rPr>
              <w:t>Podmiot leczniczy na rynku usług zdrowotnych. Rodzaje podmiotów wykonujących działalność leczniczą.  Podstawowe narzędzia i metody zarządzania w ochronie zdrowia.</w:t>
            </w:r>
          </w:p>
        </w:tc>
      </w:tr>
      <w:bookmarkEnd w:id="1"/>
    </w:tbl>
    <w:p w14:paraId="2A8B62E4" w14:textId="77777777" w:rsidR="003513D7" w:rsidRPr="00AF52D3" w:rsidRDefault="003513D7" w:rsidP="003513D7">
      <w:pPr>
        <w:jc w:val="center"/>
        <w:rPr>
          <w:rFonts w:ascii="Times New Roman" w:hAnsi="Times New Roman" w:cs="Times New Roman"/>
          <w:sz w:val="20"/>
          <w:szCs w:val="20"/>
        </w:rPr>
      </w:pPr>
    </w:p>
    <w:p w14:paraId="27A49563" w14:textId="77777777" w:rsidR="003513D7" w:rsidRPr="00AF52D3" w:rsidRDefault="003513D7" w:rsidP="003513D7">
      <w:pPr>
        <w:rPr>
          <w:rFonts w:ascii="Times New Roman" w:hAnsi="Times New Roman" w:cs="Times New Roman"/>
          <w:b/>
          <w:bCs/>
          <w:sz w:val="24"/>
          <w:szCs w:val="24"/>
        </w:rPr>
      </w:pPr>
    </w:p>
    <w:p w14:paraId="1A5FB628" w14:textId="77777777" w:rsidR="00AF52D3" w:rsidRPr="00AF52D3" w:rsidRDefault="00AF52D3" w:rsidP="003513D7">
      <w:pPr>
        <w:rPr>
          <w:rFonts w:ascii="Times New Roman" w:hAnsi="Times New Roman" w:cs="Times New Roman"/>
          <w:b/>
          <w:bCs/>
          <w:sz w:val="24"/>
          <w:szCs w:val="24"/>
        </w:rPr>
      </w:pPr>
    </w:p>
    <w:p w14:paraId="075D5135" w14:textId="77777777" w:rsidR="00AF52D3" w:rsidRPr="00AF52D3" w:rsidRDefault="00AF52D3" w:rsidP="003513D7">
      <w:pPr>
        <w:rPr>
          <w:rFonts w:ascii="Times New Roman" w:hAnsi="Times New Roman" w:cs="Times New Roman"/>
          <w:b/>
          <w:bCs/>
          <w:sz w:val="24"/>
          <w:szCs w:val="24"/>
        </w:rPr>
      </w:pPr>
    </w:p>
    <w:p w14:paraId="1E45C248" w14:textId="77777777" w:rsidR="00AF52D3" w:rsidRPr="00AF52D3" w:rsidRDefault="00AF52D3" w:rsidP="003513D7">
      <w:pPr>
        <w:rPr>
          <w:rFonts w:ascii="Times New Roman" w:hAnsi="Times New Roman" w:cs="Times New Roman"/>
          <w:b/>
          <w:bCs/>
          <w:sz w:val="24"/>
          <w:szCs w:val="24"/>
        </w:rPr>
      </w:pPr>
    </w:p>
    <w:p w14:paraId="728B4FE6" w14:textId="77777777" w:rsidR="00AF52D3" w:rsidRPr="00AF52D3" w:rsidRDefault="00AF52D3" w:rsidP="003513D7">
      <w:pPr>
        <w:rPr>
          <w:rFonts w:ascii="Times New Roman" w:hAnsi="Times New Roman" w:cs="Times New Roman"/>
          <w:b/>
          <w:bCs/>
          <w:sz w:val="24"/>
          <w:szCs w:val="24"/>
        </w:rPr>
      </w:pPr>
    </w:p>
    <w:p w14:paraId="40AF2742" w14:textId="77777777" w:rsidR="00AF52D3" w:rsidRPr="00AF52D3" w:rsidRDefault="00AF52D3" w:rsidP="003513D7">
      <w:pPr>
        <w:rPr>
          <w:rFonts w:ascii="Times New Roman" w:hAnsi="Times New Roman" w:cs="Times New Roman"/>
          <w:b/>
          <w:bCs/>
          <w:sz w:val="24"/>
          <w:szCs w:val="24"/>
        </w:rPr>
      </w:pPr>
    </w:p>
    <w:p w14:paraId="04F889A9" w14:textId="77777777" w:rsidR="00AF52D3" w:rsidRPr="00AF52D3" w:rsidRDefault="00AF52D3" w:rsidP="003513D7">
      <w:pPr>
        <w:rPr>
          <w:rFonts w:ascii="Times New Roman" w:hAnsi="Times New Roman" w:cs="Times New Roman"/>
          <w:b/>
          <w:bCs/>
          <w:sz w:val="24"/>
          <w:szCs w:val="24"/>
        </w:rPr>
      </w:pPr>
    </w:p>
    <w:p w14:paraId="3A55C2B9" w14:textId="77777777" w:rsidR="00AF52D3" w:rsidRPr="00AF52D3" w:rsidRDefault="00AF52D3" w:rsidP="003513D7">
      <w:pPr>
        <w:rPr>
          <w:rFonts w:ascii="Times New Roman" w:hAnsi="Times New Roman" w:cs="Times New Roman"/>
          <w:b/>
          <w:bCs/>
          <w:sz w:val="24"/>
          <w:szCs w:val="24"/>
        </w:rPr>
      </w:pPr>
    </w:p>
    <w:p w14:paraId="4B48CE22" w14:textId="34420AF1" w:rsidR="003513D7" w:rsidRPr="00BC044E" w:rsidRDefault="003513D7" w:rsidP="003513D7">
      <w:pPr>
        <w:rPr>
          <w:rFonts w:ascii="Times New Roman" w:hAnsi="Times New Roman" w:cs="Times New Roman"/>
          <w:b/>
          <w:bCs/>
          <w:sz w:val="24"/>
          <w:szCs w:val="24"/>
        </w:rPr>
      </w:pPr>
      <w:r w:rsidRPr="00AF52D3">
        <w:rPr>
          <w:rFonts w:ascii="Times New Roman" w:hAnsi="Times New Roman" w:cs="Times New Roman"/>
          <w:b/>
          <w:bCs/>
          <w:sz w:val="24"/>
          <w:szCs w:val="24"/>
        </w:rPr>
        <w:lastRenderedPageBreak/>
        <w:t xml:space="preserve">Efekty uczenia się  </w:t>
      </w:r>
      <w:r w:rsidRPr="00BC044E">
        <w:rPr>
          <w:rFonts w:ascii="Times New Roman" w:hAnsi="Times New Roman" w:cs="Times New Roman"/>
          <w:b/>
          <w:bCs/>
          <w:sz w:val="24"/>
          <w:szCs w:val="24"/>
        </w:rPr>
        <w:t xml:space="preserve">na studiach podyplomowych „MBA w Ochronie Zdrowia zintegrowane z Badaniami Klinicznymi i </w:t>
      </w:r>
      <w:proofErr w:type="spellStart"/>
      <w:r w:rsidRPr="00BC044E">
        <w:rPr>
          <w:rFonts w:ascii="Times New Roman" w:hAnsi="Times New Roman" w:cs="Times New Roman"/>
          <w:b/>
          <w:bCs/>
          <w:sz w:val="24"/>
          <w:szCs w:val="24"/>
        </w:rPr>
        <w:t>Biobankowaniem</w:t>
      </w:r>
      <w:proofErr w:type="spellEnd"/>
      <w:r w:rsidRPr="00BC044E">
        <w:rPr>
          <w:rFonts w:ascii="Times New Roman" w:hAnsi="Times New Roman" w:cs="Times New Roman"/>
          <w:b/>
          <w:bCs/>
          <w:sz w:val="24"/>
          <w:szCs w:val="24"/>
        </w:rPr>
        <w:t>”</w:t>
      </w:r>
    </w:p>
    <w:p w14:paraId="00165844" w14:textId="77777777" w:rsidR="003513D7" w:rsidRPr="003513D7" w:rsidRDefault="003513D7" w:rsidP="003513D7">
      <w:pPr>
        <w:jc w:val="center"/>
        <w:rPr>
          <w:rFonts w:ascii="Times New Roman" w:hAnsi="Times New Roman" w:cs="Times New Roman"/>
          <w:sz w:val="20"/>
          <w:szCs w:val="20"/>
        </w:rPr>
      </w:pPr>
    </w:p>
    <w:p w14:paraId="405D9647" w14:textId="7B0495CA" w:rsidR="003513D7" w:rsidRPr="003513D7" w:rsidRDefault="003513D7" w:rsidP="00BE6F84">
      <w:pPr>
        <w:pStyle w:val="Akapitzlist"/>
        <w:numPr>
          <w:ilvl w:val="0"/>
          <w:numId w:val="17"/>
        </w:numPr>
        <w:ind w:left="284" w:hanging="284"/>
        <w:rPr>
          <w:rFonts w:ascii="Times New Roman" w:hAnsi="Times New Roman" w:cs="Times New Roman"/>
          <w:b/>
          <w:sz w:val="20"/>
          <w:szCs w:val="20"/>
        </w:rPr>
      </w:pPr>
      <w:r w:rsidRPr="003513D7">
        <w:rPr>
          <w:rFonts w:ascii="Times New Roman" w:hAnsi="Times New Roman" w:cs="Times New Roman"/>
          <w:b/>
          <w:sz w:val="20"/>
          <w:szCs w:val="20"/>
        </w:rPr>
        <w:t>WIEDZA</w:t>
      </w:r>
    </w:p>
    <w:tbl>
      <w:tblPr>
        <w:tblW w:w="15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1702"/>
        <w:gridCol w:w="2556"/>
      </w:tblGrid>
      <w:tr w:rsidR="003513D7" w:rsidRPr="003513D7" w14:paraId="1C9A4C9D" w14:textId="77777777" w:rsidTr="003513D7">
        <w:trPr>
          <w:cantSplit/>
          <w:tblHeader/>
          <w:jc w:val="center"/>
        </w:trPr>
        <w:tc>
          <w:tcPr>
            <w:tcW w:w="1135" w:type="dxa"/>
            <w:vAlign w:val="center"/>
          </w:tcPr>
          <w:p w14:paraId="615AE647" w14:textId="77777777" w:rsidR="003513D7" w:rsidRPr="003513D7" w:rsidRDefault="003513D7" w:rsidP="003513D7">
            <w:pPr>
              <w:jc w:val="center"/>
              <w:rPr>
                <w:rFonts w:ascii="Times New Roman" w:hAnsi="Times New Roman" w:cs="Times New Roman"/>
                <w:b/>
                <w:sz w:val="20"/>
                <w:szCs w:val="20"/>
              </w:rPr>
            </w:pPr>
          </w:p>
          <w:p w14:paraId="77410C61" w14:textId="77777777" w:rsidR="003513D7" w:rsidRPr="003513D7" w:rsidRDefault="003513D7" w:rsidP="003513D7">
            <w:pPr>
              <w:jc w:val="center"/>
              <w:rPr>
                <w:rFonts w:ascii="Times New Roman" w:hAnsi="Times New Roman" w:cs="Times New Roman"/>
                <w:b/>
                <w:bCs/>
                <w:sz w:val="20"/>
                <w:szCs w:val="20"/>
              </w:rPr>
            </w:pPr>
            <w:r w:rsidRPr="003513D7">
              <w:rPr>
                <w:rFonts w:ascii="Times New Roman" w:hAnsi="Times New Roman" w:cs="Times New Roman"/>
                <w:b/>
                <w:bCs/>
                <w:sz w:val="20"/>
                <w:szCs w:val="20"/>
              </w:rPr>
              <w:t xml:space="preserve">Symbol </w:t>
            </w:r>
          </w:p>
          <w:p w14:paraId="1584D63C" w14:textId="77777777" w:rsidR="003513D7" w:rsidRPr="003513D7" w:rsidRDefault="003513D7" w:rsidP="003513D7">
            <w:pPr>
              <w:jc w:val="center"/>
              <w:rPr>
                <w:rFonts w:ascii="Times New Roman" w:hAnsi="Times New Roman" w:cs="Times New Roman"/>
                <w:b/>
                <w:sz w:val="20"/>
                <w:szCs w:val="20"/>
              </w:rPr>
            </w:pPr>
          </w:p>
        </w:tc>
        <w:tc>
          <w:tcPr>
            <w:tcW w:w="11702" w:type="dxa"/>
            <w:vAlign w:val="center"/>
          </w:tcPr>
          <w:p w14:paraId="241B6BFA" w14:textId="77777777" w:rsidR="003513D7" w:rsidRPr="003513D7" w:rsidRDefault="003513D7" w:rsidP="003513D7">
            <w:pPr>
              <w:jc w:val="center"/>
              <w:rPr>
                <w:rFonts w:ascii="Times New Roman" w:hAnsi="Times New Roman" w:cs="Times New Roman"/>
                <w:b/>
                <w:sz w:val="20"/>
                <w:szCs w:val="20"/>
              </w:rPr>
            </w:pPr>
            <w:r w:rsidRPr="003513D7">
              <w:rPr>
                <w:rFonts w:ascii="Times New Roman" w:hAnsi="Times New Roman" w:cs="Times New Roman"/>
                <w:b/>
                <w:sz w:val="20"/>
                <w:szCs w:val="20"/>
              </w:rPr>
              <w:t>OPIS ZAKŁADANYCH EFEKTÓW UCZENIA SIĘ</w:t>
            </w:r>
          </w:p>
          <w:p w14:paraId="4B0A27CB" w14:textId="77777777" w:rsidR="003513D7" w:rsidRPr="003513D7" w:rsidRDefault="003513D7" w:rsidP="003513D7">
            <w:pPr>
              <w:jc w:val="center"/>
              <w:rPr>
                <w:rFonts w:ascii="Times New Roman" w:hAnsi="Times New Roman" w:cs="Times New Roman"/>
                <w:b/>
                <w:sz w:val="20"/>
                <w:szCs w:val="20"/>
              </w:rPr>
            </w:pPr>
            <w:r w:rsidRPr="003513D7">
              <w:rPr>
                <w:rFonts w:ascii="Times New Roman" w:hAnsi="Times New Roman" w:cs="Times New Roman"/>
                <w:b/>
                <w:sz w:val="20"/>
                <w:szCs w:val="20"/>
              </w:rPr>
              <w:t>Po ukończeniu studiów podyplomowych absolwent:</w:t>
            </w:r>
          </w:p>
        </w:tc>
        <w:tc>
          <w:tcPr>
            <w:tcW w:w="2556" w:type="dxa"/>
          </w:tcPr>
          <w:p w14:paraId="5FA565A5" w14:textId="77777777" w:rsidR="003513D7" w:rsidRPr="003513D7" w:rsidRDefault="003513D7" w:rsidP="003513D7">
            <w:pPr>
              <w:jc w:val="center"/>
              <w:rPr>
                <w:rFonts w:ascii="Times New Roman" w:hAnsi="Times New Roman" w:cs="Times New Roman"/>
                <w:b/>
                <w:sz w:val="20"/>
                <w:szCs w:val="20"/>
              </w:rPr>
            </w:pPr>
            <w:r w:rsidRPr="003513D7">
              <w:rPr>
                <w:rFonts w:ascii="Times New Roman" w:hAnsi="Times New Roman" w:cs="Times New Roman"/>
                <w:b/>
                <w:sz w:val="20"/>
                <w:szCs w:val="20"/>
              </w:rPr>
              <w:t>Odniesienie do charakterystyk drugiego stopnia Polskiej Ramy Kwalifikacji</w:t>
            </w:r>
          </w:p>
          <w:p w14:paraId="67394F0B" w14:textId="77777777" w:rsidR="003513D7" w:rsidRPr="003513D7" w:rsidRDefault="003513D7" w:rsidP="003513D7">
            <w:pPr>
              <w:jc w:val="center"/>
              <w:rPr>
                <w:rFonts w:ascii="Times New Roman" w:hAnsi="Times New Roman" w:cs="Times New Roman"/>
                <w:b/>
                <w:sz w:val="20"/>
                <w:szCs w:val="20"/>
              </w:rPr>
            </w:pPr>
            <w:r w:rsidRPr="003513D7">
              <w:rPr>
                <w:rFonts w:ascii="Times New Roman" w:hAnsi="Times New Roman" w:cs="Times New Roman"/>
                <w:b/>
                <w:sz w:val="20"/>
                <w:szCs w:val="20"/>
              </w:rPr>
              <w:t>SYMBOL</w:t>
            </w:r>
          </w:p>
        </w:tc>
      </w:tr>
      <w:tr w:rsidR="003513D7" w:rsidRPr="003513D7" w14:paraId="428D5058" w14:textId="77777777" w:rsidTr="003513D7">
        <w:trPr>
          <w:cantSplit/>
          <w:jc w:val="center"/>
        </w:trPr>
        <w:tc>
          <w:tcPr>
            <w:tcW w:w="1135" w:type="dxa"/>
          </w:tcPr>
          <w:p w14:paraId="6679E0ED"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K_WG1</w:t>
            </w:r>
          </w:p>
        </w:tc>
        <w:tc>
          <w:tcPr>
            <w:tcW w:w="11702" w:type="dxa"/>
          </w:tcPr>
          <w:p w14:paraId="6CB6BF48"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Posiada pogłębioną wiedzę związaną z funkcjonowaniem systemu ochrony zdrowia oraz systemem ubezpieczeń społecznych w Polsce i na świecie.</w:t>
            </w:r>
          </w:p>
        </w:tc>
        <w:tc>
          <w:tcPr>
            <w:tcW w:w="2556" w:type="dxa"/>
          </w:tcPr>
          <w:p w14:paraId="39D52F88"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P7S_WG</w:t>
            </w:r>
          </w:p>
        </w:tc>
      </w:tr>
      <w:tr w:rsidR="003513D7" w:rsidRPr="003513D7" w14:paraId="59241776" w14:textId="77777777" w:rsidTr="003513D7">
        <w:trPr>
          <w:cantSplit/>
          <w:jc w:val="center"/>
        </w:trPr>
        <w:tc>
          <w:tcPr>
            <w:tcW w:w="1135" w:type="dxa"/>
          </w:tcPr>
          <w:p w14:paraId="425014F0"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K_WG2</w:t>
            </w:r>
          </w:p>
        </w:tc>
        <w:tc>
          <w:tcPr>
            <w:tcW w:w="11702" w:type="dxa"/>
          </w:tcPr>
          <w:p w14:paraId="15401448"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Prezentuje podstawową wiedzę w zakresie rachunkowości finansowej, oraz pogłębioną znajomość rachunku kosztów i rachunkowości zarządczej w podmiocie leczniczym, zarządzania projektami, audytu i kontroli wewnętrznej.</w:t>
            </w:r>
          </w:p>
        </w:tc>
        <w:tc>
          <w:tcPr>
            <w:tcW w:w="2556" w:type="dxa"/>
          </w:tcPr>
          <w:p w14:paraId="5656C082"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P7S_WG</w:t>
            </w:r>
          </w:p>
        </w:tc>
      </w:tr>
      <w:tr w:rsidR="003513D7" w:rsidRPr="003513D7" w14:paraId="01FE4464" w14:textId="77777777" w:rsidTr="003513D7">
        <w:trPr>
          <w:cantSplit/>
          <w:jc w:val="center"/>
        </w:trPr>
        <w:tc>
          <w:tcPr>
            <w:tcW w:w="1135" w:type="dxa"/>
          </w:tcPr>
          <w:p w14:paraId="58A4FAB5"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K_WG3</w:t>
            </w:r>
          </w:p>
        </w:tc>
        <w:tc>
          <w:tcPr>
            <w:tcW w:w="11702" w:type="dxa"/>
          </w:tcPr>
          <w:p w14:paraId="4C32E0B9"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Zna koncepcję organizacji jako systemu otwartego.</w:t>
            </w:r>
          </w:p>
        </w:tc>
        <w:tc>
          <w:tcPr>
            <w:tcW w:w="2556" w:type="dxa"/>
          </w:tcPr>
          <w:p w14:paraId="56E3F36B"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P7S_WG</w:t>
            </w:r>
          </w:p>
        </w:tc>
      </w:tr>
      <w:tr w:rsidR="003513D7" w:rsidRPr="003513D7" w14:paraId="607A8DF1" w14:textId="77777777" w:rsidTr="003513D7">
        <w:trPr>
          <w:cantSplit/>
          <w:jc w:val="center"/>
        </w:trPr>
        <w:tc>
          <w:tcPr>
            <w:tcW w:w="1135" w:type="dxa"/>
          </w:tcPr>
          <w:p w14:paraId="12924EC1"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K_WG4</w:t>
            </w:r>
          </w:p>
        </w:tc>
        <w:tc>
          <w:tcPr>
            <w:tcW w:w="11702" w:type="dxa"/>
          </w:tcPr>
          <w:p w14:paraId="11E3EBDB"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Ma wiedzę w zakresie systemów informacyjnych w ochronie zdrowia oraz baz danych analitycznych ochrony zdrowia.</w:t>
            </w:r>
          </w:p>
        </w:tc>
        <w:tc>
          <w:tcPr>
            <w:tcW w:w="2556" w:type="dxa"/>
          </w:tcPr>
          <w:p w14:paraId="6FDBDB57"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P7S_WG</w:t>
            </w:r>
          </w:p>
        </w:tc>
      </w:tr>
      <w:tr w:rsidR="003513D7" w:rsidRPr="003513D7" w14:paraId="66C4FC98" w14:textId="77777777" w:rsidTr="003513D7">
        <w:trPr>
          <w:cantSplit/>
          <w:jc w:val="center"/>
        </w:trPr>
        <w:tc>
          <w:tcPr>
            <w:tcW w:w="1135" w:type="dxa"/>
          </w:tcPr>
          <w:p w14:paraId="58A441C6"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K_WG5</w:t>
            </w:r>
          </w:p>
        </w:tc>
        <w:tc>
          <w:tcPr>
            <w:tcW w:w="11702" w:type="dxa"/>
          </w:tcPr>
          <w:p w14:paraId="307C1FFF"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Posiada wiedzę nt. negocjacji nastawionych na współpracę ze szczególnym uwzględnieniem specyfiki negocjacji prowadzonych w podmiotach leczniczych.</w:t>
            </w:r>
          </w:p>
        </w:tc>
        <w:tc>
          <w:tcPr>
            <w:tcW w:w="2556" w:type="dxa"/>
          </w:tcPr>
          <w:p w14:paraId="24E45606"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P7S_WG</w:t>
            </w:r>
          </w:p>
        </w:tc>
      </w:tr>
      <w:tr w:rsidR="003513D7" w:rsidRPr="003513D7" w14:paraId="068BB7C6" w14:textId="77777777" w:rsidTr="003513D7">
        <w:trPr>
          <w:cantSplit/>
          <w:jc w:val="center"/>
        </w:trPr>
        <w:tc>
          <w:tcPr>
            <w:tcW w:w="1135" w:type="dxa"/>
          </w:tcPr>
          <w:p w14:paraId="2E1B39F2"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K_WG6</w:t>
            </w:r>
          </w:p>
        </w:tc>
        <w:tc>
          <w:tcPr>
            <w:tcW w:w="11702" w:type="dxa"/>
          </w:tcPr>
          <w:p w14:paraId="658AD3E0"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Zna mechanizmy prowadzenia rozliczeń z NFZ i zasady kontroli.</w:t>
            </w:r>
          </w:p>
        </w:tc>
        <w:tc>
          <w:tcPr>
            <w:tcW w:w="2556" w:type="dxa"/>
          </w:tcPr>
          <w:p w14:paraId="19EF25D9"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P7S_WG</w:t>
            </w:r>
          </w:p>
        </w:tc>
      </w:tr>
      <w:tr w:rsidR="003513D7" w:rsidRPr="003513D7" w14:paraId="621AAF69" w14:textId="77777777" w:rsidTr="003513D7">
        <w:trPr>
          <w:cantSplit/>
          <w:jc w:val="center"/>
        </w:trPr>
        <w:tc>
          <w:tcPr>
            <w:tcW w:w="1135" w:type="dxa"/>
          </w:tcPr>
          <w:p w14:paraId="3915D469"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K_WG7</w:t>
            </w:r>
          </w:p>
        </w:tc>
        <w:tc>
          <w:tcPr>
            <w:tcW w:w="11702" w:type="dxa"/>
          </w:tcPr>
          <w:p w14:paraId="1582A3CD"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Ma wiedzę w zakresie pojęć, funkcji, zasad zarządzania kapitałem ludzkim w podmiotach leczniczych oraz marketingu w organizacjach ochrony zdrowia.</w:t>
            </w:r>
          </w:p>
        </w:tc>
        <w:tc>
          <w:tcPr>
            <w:tcW w:w="2556" w:type="dxa"/>
          </w:tcPr>
          <w:p w14:paraId="4FD2B947"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P7S_WG</w:t>
            </w:r>
          </w:p>
        </w:tc>
      </w:tr>
      <w:tr w:rsidR="003513D7" w:rsidRPr="003513D7" w14:paraId="2E3B262A" w14:textId="77777777" w:rsidTr="003513D7">
        <w:trPr>
          <w:cantSplit/>
          <w:jc w:val="center"/>
        </w:trPr>
        <w:tc>
          <w:tcPr>
            <w:tcW w:w="1135" w:type="dxa"/>
          </w:tcPr>
          <w:p w14:paraId="34C82816"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K_WG9</w:t>
            </w:r>
          </w:p>
        </w:tc>
        <w:tc>
          <w:tcPr>
            <w:tcW w:w="11702" w:type="dxa"/>
          </w:tcPr>
          <w:p w14:paraId="7DB69EC4"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Rozumie czym jest zarządzanie strategiczne i zna podstawowe elementy procesu zarządzania strategicznego.</w:t>
            </w:r>
          </w:p>
        </w:tc>
        <w:tc>
          <w:tcPr>
            <w:tcW w:w="2556" w:type="dxa"/>
          </w:tcPr>
          <w:p w14:paraId="61F5D00B"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P7S_WG</w:t>
            </w:r>
          </w:p>
        </w:tc>
      </w:tr>
      <w:tr w:rsidR="003513D7" w:rsidRPr="003513D7" w14:paraId="4EE60A5E" w14:textId="77777777" w:rsidTr="003513D7">
        <w:trPr>
          <w:cantSplit/>
          <w:jc w:val="center"/>
        </w:trPr>
        <w:tc>
          <w:tcPr>
            <w:tcW w:w="1135" w:type="dxa"/>
          </w:tcPr>
          <w:p w14:paraId="2E33EFE0"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K_WG10</w:t>
            </w:r>
          </w:p>
        </w:tc>
        <w:tc>
          <w:tcPr>
            <w:tcW w:w="11702" w:type="dxa"/>
          </w:tcPr>
          <w:p w14:paraId="19863D51"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Posiada poszerzoną wiedzę na temat formy odpowiedzialności prawnej świadczeniodawców.</w:t>
            </w:r>
          </w:p>
        </w:tc>
        <w:tc>
          <w:tcPr>
            <w:tcW w:w="2556" w:type="dxa"/>
          </w:tcPr>
          <w:p w14:paraId="4DEB1734"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P7S_WG</w:t>
            </w:r>
          </w:p>
        </w:tc>
      </w:tr>
      <w:tr w:rsidR="003513D7" w:rsidRPr="003513D7" w14:paraId="1E15C9C4" w14:textId="77777777" w:rsidTr="003513D7">
        <w:trPr>
          <w:cantSplit/>
          <w:jc w:val="center"/>
        </w:trPr>
        <w:tc>
          <w:tcPr>
            <w:tcW w:w="1135" w:type="dxa"/>
          </w:tcPr>
          <w:p w14:paraId="6A28A83D"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lastRenderedPageBreak/>
              <w:t>K_WG11</w:t>
            </w:r>
          </w:p>
        </w:tc>
        <w:tc>
          <w:tcPr>
            <w:tcW w:w="11702" w:type="dxa"/>
          </w:tcPr>
          <w:p w14:paraId="34CB222C"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Definiuje uwarunkowania ekonomiczne funkcjonowania systemu i jednostek ochrony zdrowia.</w:t>
            </w:r>
          </w:p>
        </w:tc>
        <w:tc>
          <w:tcPr>
            <w:tcW w:w="2556" w:type="dxa"/>
          </w:tcPr>
          <w:p w14:paraId="6FEACF0B"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P7S_WG</w:t>
            </w:r>
          </w:p>
        </w:tc>
      </w:tr>
      <w:tr w:rsidR="003513D7" w:rsidRPr="003513D7" w14:paraId="304D2887" w14:textId="77777777" w:rsidTr="003513D7">
        <w:trPr>
          <w:cantSplit/>
          <w:jc w:val="center"/>
        </w:trPr>
        <w:tc>
          <w:tcPr>
            <w:tcW w:w="1135" w:type="dxa"/>
          </w:tcPr>
          <w:p w14:paraId="44EA25EA"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K_WG12</w:t>
            </w:r>
          </w:p>
        </w:tc>
        <w:tc>
          <w:tcPr>
            <w:tcW w:w="11702" w:type="dxa"/>
          </w:tcPr>
          <w:p w14:paraId="65BD674F"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Definiuje podstawowe pojęcia opisujące stan zdrowia populacji oraz pojęcia z zakresu epidemiologii.</w:t>
            </w:r>
          </w:p>
        </w:tc>
        <w:tc>
          <w:tcPr>
            <w:tcW w:w="2556" w:type="dxa"/>
          </w:tcPr>
          <w:p w14:paraId="2E3131B8"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P7S_WG</w:t>
            </w:r>
          </w:p>
        </w:tc>
      </w:tr>
      <w:tr w:rsidR="003513D7" w:rsidRPr="003513D7" w14:paraId="29152812" w14:textId="77777777" w:rsidTr="003513D7">
        <w:trPr>
          <w:cantSplit/>
          <w:jc w:val="center"/>
        </w:trPr>
        <w:tc>
          <w:tcPr>
            <w:tcW w:w="1135" w:type="dxa"/>
          </w:tcPr>
          <w:p w14:paraId="1B187DDD"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K_WG13</w:t>
            </w:r>
          </w:p>
        </w:tc>
        <w:tc>
          <w:tcPr>
            <w:tcW w:w="11702" w:type="dxa"/>
          </w:tcPr>
          <w:p w14:paraId="15A15151"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Rozumie procesy i uwarunkowania międzynarodowe w funkcjonowaniu systemu ochrony zdrowia.</w:t>
            </w:r>
          </w:p>
        </w:tc>
        <w:tc>
          <w:tcPr>
            <w:tcW w:w="2556" w:type="dxa"/>
          </w:tcPr>
          <w:p w14:paraId="68B95595"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P7S_WG</w:t>
            </w:r>
          </w:p>
        </w:tc>
      </w:tr>
      <w:tr w:rsidR="003513D7" w:rsidRPr="003513D7" w14:paraId="3F3D5E21" w14:textId="77777777" w:rsidTr="003513D7">
        <w:trPr>
          <w:cantSplit/>
          <w:jc w:val="center"/>
        </w:trPr>
        <w:tc>
          <w:tcPr>
            <w:tcW w:w="1135" w:type="dxa"/>
          </w:tcPr>
          <w:p w14:paraId="2BAF0671"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K_WG14</w:t>
            </w:r>
          </w:p>
        </w:tc>
        <w:tc>
          <w:tcPr>
            <w:tcW w:w="11702" w:type="dxa"/>
          </w:tcPr>
          <w:p w14:paraId="7496F6F6"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Zna i rozumie główne zagrożenia zdrowia i problemy zdrowotne ludności na poziomie lokalnym, krajowym, i globalnym.</w:t>
            </w:r>
          </w:p>
        </w:tc>
        <w:tc>
          <w:tcPr>
            <w:tcW w:w="2556" w:type="dxa"/>
          </w:tcPr>
          <w:p w14:paraId="5E8D3A5E" w14:textId="77777777" w:rsidR="003513D7" w:rsidRPr="003513D7" w:rsidRDefault="003513D7" w:rsidP="003513D7">
            <w:pPr>
              <w:jc w:val="center"/>
              <w:rPr>
                <w:rFonts w:ascii="Times New Roman" w:hAnsi="Times New Roman" w:cs="Times New Roman"/>
                <w:bCs/>
                <w:sz w:val="20"/>
                <w:szCs w:val="20"/>
              </w:rPr>
            </w:pPr>
            <w:r w:rsidRPr="003513D7">
              <w:rPr>
                <w:rFonts w:ascii="Times New Roman" w:hAnsi="Times New Roman" w:cs="Times New Roman"/>
                <w:bCs/>
                <w:sz w:val="20"/>
                <w:szCs w:val="20"/>
              </w:rPr>
              <w:t>P7S_WG</w:t>
            </w:r>
          </w:p>
          <w:p w14:paraId="6B0523DA"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P7S_WK</w:t>
            </w:r>
          </w:p>
        </w:tc>
      </w:tr>
      <w:tr w:rsidR="003513D7" w:rsidRPr="003513D7" w14:paraId="10915A59" w14:textId="77777777" w:rsidTr="003513D7">
        <w:trPr>
          <w:cantSplit/>
          <w:jc w:val="center"/>
        </w:trPr>
        <w:tc>
          <w:tcPr>
            <w:tcW w:w="1135" w:type="dxa"/>
          </w:tcPr>
          <w:p w14:paraId="3050DC40"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K_WG15</w:t>
            </w:r>
          </w:p>
        </w:tc>
        <w:tc>
          <w:tcPr>
            <w:tcW w:w="11702" w:type="dxa"/>
          </w:tcPr>
          <w:p w14:paraId="291E48EF"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Posiada wiedzę z zakresu historii badań klinicznych w Polsce i na świecie.</w:t>
            </w:r>
          </w:p>
        </w:tc>
        <w:tc>
          <w:tcPr>
            <w:tcW w:w="2556" w:type="dxa"/>
          </w:tcPr>
          <w:p w14:paraId="09E0CFD2"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P7S_WG</w:t>
            </w:r>
          </w:p>
        </w:tc>
      </w:tr>
      <w:tr w:rsidR="003513D7" w:rsidRPr="003513D7" w14:paraId="3791E5F2" w14:textId="77777777" w:rsidTr="003513D7">
        <w:trPr>
          <w:cantSplit/>
          <w:jc w:val="center"/>
        </w:trPr>
        <w:tc>
          <w:tcPr>
            <w:tcW w:w="1135" w:type="dxa"/>
          </w:tcPr>
          <w:p w14:paraId="3343BE82"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K_WG16</w:t>
            </w:r>
          </w:p>
        </w:tc>
        <w:tc>
          <w:tcPr>
            <w:tcW w:w="11702" w:type="dxa"/>
          </w:tcPr>
          <w:p w14:paraId="48F04137"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Posiada wiedzę z zakresu przebiegu procesu badawczo- rozwojowego cząsteczki leczniczej i wyrobu medycznego.</w:t>
            </w:r>
          </w:p>
        </w:tc>
        <w:tc>
          <w:tcPr>
            <w:tcW w:w="2556" w:type="dxa"/>
          </w:tcPr>
          <w:p w14:paraId="4402B977"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P7S_WG</w:t>
            </w:r>
          </w:p>
        </w:tc>
      </w:tr>
      <w:tr w:rsidR="003513D7" w:rsidRPr="003513D7" w14:paraId="122D8770" w14:textId="77777777" w:rsidTr="003513D7">
        <w:trPr>
          <w:cantSplit/>
          <w:jc w:val="center"/>
        </w:trPr>
        <w:tc>
          <w:tcPr>
            <w:tcW w:w="1135" w:type="dxa"/>
          </w:tcPr>
          <w:p w14:paraId="732F34FA"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K_WG17</w:t>
            </w:r>
          </w:p>
        </w:tc>
        <w:tc>
          <w:tcPr>
            <w:tcW w:w="11702" w:type="dxa"/>
          </w:tcPr>
          <w:p w14:paraId="75104045"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Posiada wiedzę w zakresie roli i funkcjonowania Komisji Bioetycznej. Zna i rozumie zasady wypełniania wniosków do komisji bioetycznej.</w:t>
            </w:r>
          </w:p>
        </w:tc>
        <w:tc>
          <w:tcPr>
            <w:tcW w:w="2556" w:type="dxa"/>
          </w:tcPr>
          <w:p w14:paraId="0B7E952D"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P7S_WG</w:t>
            </w:r>
          </w:p>
        </w:tc>
      </w:tr>
      <w:tr w:rsidR="003513D7" w:rsidRPr="003513D7" w14:paraId="69FF11D1" w14:textId="77777777" w:rsidTr="003513D7">
        <w:trPr>
          <w:cantSplit/>
          <w:jc w:val="center"/>
        </w:trPr>
        <w:tc>
          <w:tcPr>
            <w:tcW w:w="1135" w:type="dxa"/>
          </w:tcPr>
          <w:p w14:paraId="77B18DFB"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K_WG18</w:t>
            </w:r>
          </w:p>
        </w:tc>
        <w:tc>
          <w:tcPr>
            <w:tcW w:w="11702" w:type="dxa"/>
          </w:tcPr>
          <w:p w14:paraId="71A0BC29"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 xml:space="preserve">Posiada wiedzę z zakresu obowiązujących procedur monitorowania badań klinicznych na podstawie obowiązujących przepisów, zasad oraz standardowych procedur operacyjnych. </w:t>
            </w:r>
          </w:p>
        </w:tc>
        <w:tc>
          <w:tcPr>
            <w:tcW w:w="2556" w:type="dxa"/>
          </w:tcPr>
          <w:p w14:paraId="3E5F52FA"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P7S_WG</w:t>
            </w:r>
          </w:p>
        </w:tc>
      </w:tr>
      <w:tr w:rsidR="003513D7" w:rsidRPr="003513D7" w14:paraId="40D2AC00" w14:textId="77777777" w:rsidTr="003513D7">
        <w:trPr>
          <w:cantSplit/>
          <w:jc w:val="center"/>
        </w:trPr>
        <w:tc>
          <w:tcPr>
            <w:tcW w:w="1135" w:type="dxa"/>
          </w:tcPr>
          <w:p w14:paraId="795B6653"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K_WG19</w:t>
            </w:r>
          </w:p>
        </w:tc>
        <w:tc>
          <w:tcPr>
            <w:tcW w:w="11702" w:type="dxa"/>
          </w:tcPr>
          <w:p w14:paraId="42717178"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Posiada wiedzę z zakresu obowiązujących procedur raportowania bezpieczeństwa stosowania leku badanego.</w:t>
            </w:r>
          </w:p>
        </w:tc>
        <w:tc>
          <w:tcPr>
            <w:tcW w:w="2556" w:type="dxa"/>
          </w:tcPr>
          <w:p w14:paraId="151AD10D"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P7S_WG</w:t>
            </w:r>
          </w:p>
        </w:tc>
      </w:tr>
      <w:tr w:rsidR="003513D7" w:rsidRPr="003513D7" w14:paraId="1F4E7779" w14:textId="77777777" w:rsidTr="003513D7">
        <w:trPr>
          <w:cantSplit/>
          <w:jc w:val="center"/>
        </w:trPr>
        <w:tc>
          <w:tcPr>
            <w:tcW w:w="1135" w:type="dxa"/>
          </w:tcPr>
          <w:p w14:paraId="6D1D5264"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K_WG20</w:t>
            </w:r>
          </w:p>
        </w:tc>
        <w:tc>
          <w:tcPr>
            <w:tcW w:w="11702" w:type="dxa"/>
          </w:tcPr>
          <w:p w14:paraId="18EEB0BB"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Zna i rozumie rolę inspekcji i audytów w utrzymaniu jakości prowadzonego badania klinicznego.</w:t>
            </w:r>
          </w:p>
        </w:tc>
        <w:tc>
          <w:tcPr>
            <w:tcW w:w="2556" w:type="dxa"/>
          </w:tcPr>
          <w:p w14:paraId="17FEA6B7"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P7S_WG</w:t>
            </w:r>
          </w:p>
        </w:tc>
      </w:tr>
      <w:tr w:rsidR="003513D7" w:rsidRPr="003513D7" w14:paraId="38847E95" w14:textId="77777777" w:rsidTr="003513D7">
        <w:trPr>
          <w:cantSplit/>
          <w:jc w:val="center"/>
        </w:trPr>
        <w:tc>
          <w:tcPr>
            <w:tcW w:w="1135" w:type="dxa"/>
          </w:tcPr>
          <w:p w14:paraId="204A3141"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K_WG21</w:t>
            </w:r>
          </w:p>
        </w:tc>
        <w:tc>
          <w:tcPr>
            <w:tcW w:w="11702" w:type="dxa"/>
          </w:tcPr>
          <w:p w14:paraId="59504B5A"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Posiada wiedzę w zakresie form organizacji Ośrodka Badań Klinicznych.</w:t>
            </w:r>
          </w:p>
        </w:tc>
        <w:tc>
          <w:tcPr>
            <w:tcW w:w="2556" w:type="dxa"/>
          </w:tcPr>
          <w:p w14:paraId="78679322"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P7S_WG</w:t>
            </w:r>
          </w:p>
        </w:tc>
      </w:tr>
      <w:tr w:rsidR="003513D7" w:rsidRPr="003513D7" w14:paraId="4D00443C" w14:textId="77777777" w:rsidTr="003513D7">
        <w:trPr>
          <w:cantSplit/>
          <w:jc w:val="center"/>
        </w:trPr>
        <w:tc>
          <w:tcPr>
            <w:tcW w:w="1135" w:type="dxa"/>
          </w:tcPr>
          <w:p w14:paraId="4DF8DE17"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K_WG22</w:t>
            </w:r>
          </w:p>
        </w:tc>
        <w:tc>
          <w:tcPr>
            <w:tcW w:w="11702" w:type="dxa"/>
          </w:tcPr>
          <w:p w14:paraId="5F6CE887"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Posiada wiedzę z zakresu obowiązujących procedur związanych z rejestracją badania klinicznego.</w:t>
            </w:r>
          </w:p>
        </w:tc>
        <w:tc>
          <w:tcPr>
            <w:tcW w:w="2556" w:type="dxa"/>
          </w:tcPr>
          <w:p w14:paraId="70216A84"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P7S_WG</w:t>
            </w:r>
          </w:p>
        </w:tc>
      </w:tr>
      <w:tr w:rsidR="003513D7" w:rsidRPr="003513D7" w14:paraId="28C47B35" w14:textId="77777777" w:rsidTr="003513D7">
        <w:trPr>
          <w:cantSplit/>
          <w:jc w:val="center"/>
        </w:trPr>
        <w:tc>
          <w:tcPr>
            <w:tcW w:w="1135" w:type="dxa"/>
          </w:tcPr>
          <w:p w14:paraId="1E469C6C"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K_WG23</w:t>
            </w:r>
          </w:p>
        </w:tc>
        <w:tc>
          <w:tcPr>
            <w:tcW w:w="11702" w:type="dxa"/>
          </w:tcPr>
          <w:p w14:paraId="15EBA0EC"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Zna i rozumie specyfikę niekomercyjnych badań klinicznych.</w:t>
            </w:r>
          </w:p>
        </w:tc>
        <w:tc>
          <w:tcPr>
            <w:tcW w:w="2556" w:type="dxa"/>
          </w:tcPr>
          <w:p w14:paraId="0B892E5E"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P7S_WG</w:t>
            </w:r>
          </w:p>
        </w:tc>
      </w:tr>
      <w:tr w:rsidR="003513D7" w:rsidRPr="003513D7" w14:paraId="35083D8E" w14:textId="77777777" w:rsidTr="003513D7">
        <w:trPr>
          <w:cantSplit/>
          <w:jc w:val="center"/>
        </w:trPr>
        <w:tc>
          <w:tcPr>
            <w:tcW w:w="1135" w:type="dxa"/>
          </w:tcPr>
          <w:p w14:paraId="14B7566E"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lastRenderedPageBreak/>
              <w:t>K_WG24</w:t>
            </w:r>
          </w:p>
        </w:tc>
        <w:tc>
          <w:tcPr>
            <w:tcW w:w="11702" w:type="dxa"/>
          </w:tcPr>
          <w:p w14:paraId="587B79F3"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Posiada wiedzę na temat zasad funkcjonowania firm realizujących badania kliniczne na zlecenie (CRO).</w:t>
            </w:r>
          </w:p>
        </w:tc>
        <w:tc>
          <w:tcPr>
            <w:tcW w:w="2556" w:type="dxa"/>
          </w:tcPr>
          <w:p w14:paraId="14023DC4"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P7S_WG</w:t>
            </w:r>
          </w:p>
        </w:tc>
      </w:tr>
      <w:tr w:rsidR="003513D7" w:rsidRPr="003513D7" w14:paraId="7E8511F9" w14:textId="77777777" w:rsidTr="003513D7">
        <w:trPr>
          <w:cantSplit/>
          <w:jc w:val="center"/>
        </w:trPr>
        <w:tc>
          <w:tcPr>
            <w:tcW w:w="1135" w:type="dxa"/>
          </w:tcPr>
          <w:p w14:paraId="182E30A7"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K_WG25</w:t>
            </w:r>
          </w:p>
        </w:tc>
        <w:tc>
          <w:tcPr>
            <w:tcW w:w="11702" w:type="dxa"/>
          </w:tcPr>
          <w:p w14:paraId="3F0D35C2"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Ma wiedzę w zakresie różnic pomiędzy badaniem klinicznym wyrobu medycznego i produktu leczniczego.</w:t>
            </w:r>
          </w:p>
        </w:tc>
        <w:tc>
          <w:tcPr>
            <w:tcW w:w="2556" w:type="dxa"/>
          </w:tcPr>
          <w:p w14:paraId="78D42B11"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P7S_WG</w:t>
            </w:r>
          </w:p>
        </w:tc>
      </w:tr>
      <w:tr w:rsidR="003513D7" w:rsidRPr="003513D7" w14:paraId="5B69F7B0" w14:textId="77777777" w:rsidTr="003513D7">
        <w:trPr>
          <w:cantSplit/>
          <w:jc w:val="center"/>
        </w:trPr>
        <w:tc>
          <w:tcPr>
            <w:tcW w:w="1135" w:type="dxa"/>
          </w:tcPr>
          <w:p w14:paraId="520F85C0"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K_WG26</w:t>
            </w:r>
          </w:p>
        </w:tc>
        <w:tc>
          <w:tcPr>
            <w:tcW w:w="11702" w:type="dxa"/>
          </w:tcPr>
          <w:p w14:paraId="388B002D"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Zna różne rodzaje wizyt prowadzonych w czasie realizowania badania klinicznego.</w:t>
            </w:r>
          </w:p>
        </w:tc>
        <w:tc>
          <w:tcPr>
            <w:tcW w:w="2556" w:type="dxa"/>
          </w:tcPr>
          <w:p w14:paraId="479287A1"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P7S_WG</w:t>
            </w:r>
          </w:p>
        </w:tc>
      </w:tr>
      <w:tr w:rsidR="003513D7" w:rsidRPr="003513D7" w14:paraId="682E571E" w14:textId="77777777" w:rsidTr="003513D7">
        <w:trPr>
          <w:cantSplit/>
          <w:jc w:val="center"/>
        </w:trPr>
        <w:tc>
          <w:tcPr>
            <w:tcW w:w="1135" w:type="dxa"/>
          </w:tcPr>
          <w:p w14:paraId="0B5010BA"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K_WG27</w:t>
            </w:r>
          </w:p>
        </w:tc>
        <w:tc>
          <w:tcPr>
            <w:tcW w:w="11702" w:type="dxa"/>
          </w:tcPr>
          <w:p w14:paraId="199E77BB"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 xml:space="preserve">Zna i rozumie definicję i cele </w:t>
            </w:r>
            <w:proofErr w:type="spellStart"/>
            <w:r w:rsidRPr="003513D7">
              <w:rPr>
                <w:rFonts w:ascii="Times New Roman" w:hAnsi="Times New Roman" w:cs="Times New Roman"/>
                <w:bCs/>
                <w:sz w:val="20"/>
                <w:szCs w:val="20"/>
              </w:rPr>
              <w:t>biobanków</w:t>
            </w:r>
            <w:proofErr w:type="spellEnd"/>
            <w:r w:rsidRPr="003513D7">
              <w:rPr>
                <w:rFonts w:ascii="Times New Roman" w:hAnsi="Times New Roman" w:cs="Times New Roman"/>
                <w:bCs/>
                <w:sz w:val="20"/>
                <w:szCs w:val="20"/>
              </w:rPr>
              <w:t xml:space="preserve"> oraz ich klasyfikację.</w:t>
            </w:r>
          </w:p>
        </w:tc>
        <w:tc>
          <w:tcPr>
            <w:tcW w:w="2556" w:type="dxa"/>
          </w:tcPr>
          <w:p w14:paraId="6F63F156"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P7S_WG</w:t>
            </w:r>
          </w:p>
        </w:tc>
      </w:tr>
      <w:tr w:rsidR="003513D7" w:rsidRPr="003513D7" w14:paraId="17ABEF54" w14:textId="77777777" w:rsidTr="003513D7">
        <w:trPr>
          <w:cantSplit/>
          <w:jc w:val="center"/>
        </w:trPr>
        <w:tc>
          <w:tcPr>
            <w:tcW w:w="1135" w:type="dxa"/>
          </w:tcPr>
          <w:p w14:paraId="54D102DF"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K_WG28</w:t>
            </w:r>
          </w:p>
        </w:tc>
        <w:tc>
          <w:tcPr>
            <w:tcW w:w="11702" w:type="dxa"/>
          </w:tcPr>
          <w:p w14:paraId="71681135"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Rozumie zasady etyczne i deontologiczne związane z gromadzeniem, przechowywaniem i wykorzystaniem próbek biologicznych.</w:t>
            </w:r>
          </w:p>
        </w:tc>
        <w:tc>
          <w:tcPr>
            <w:tcW w:w="2556" w:type="dxa"/>
          </w:tcPr>
          <w:p w14:paraId="4069032F"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P7S_WG</w:t>
            </w:r>
          </w:p>
        </w:tc>
      </w:tr>
      <w:tr w:rsidR="003513D7" w:rsidRPr="003513D7" w14:paraId="2ECAC8BF" w14:textId="77777777" w:rsidTr="003513D7">
        <w:trPr>
          <w:cantSplit/>
          <w:jc w:val="center"/>
        </w:trPr>
        <w:tc>
          <w:tcPr>
            <w:tcW w:w="1135" w:type="dxa"/>
          </w:tcPr>
          <w:p w14:paraId="3A092768"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K_WG29</w:t>
            </w:r>
          </w:p>
        </w:tc>
        <w:tc>
          <w:tcPr>
            <w:tcW w:w="11702" w:type="dxa"/>
          </w:tcPr>
          <w:p w14:paraId="0C399BF9"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Rozumie znaczenie uzyskiwania świadomej zgody od dawców próbek oraz dbałość o prywatność i anonimowość.</w:t>
            </w:r>
          </w:p>
        </w:tc>
        <w:tc>
          <w:tcPr>
            <w:tcW w:w="2556" w:type="dxa"/>
          </w:tcPr>
          <w:p w14:paraId="1921551C"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P7S_WG</w:t>
            </w:r>
          </w:p>
        </w:tc>
      </w:tr>
      <w:tr w:rsidR="003513D7" w:rsidRPr="003513D7" w14:paraId="5B24D48D" w14:textId="77777777" w:rsidTr="003513D7">
        <w:trPr>
          <w:cantSplit/>
          <w:jc w:val="center"/>
        </w:trPr>
        <w:tc>
          <w:tcPr>
            <w:tcW w:w="1135" w:type="dxa"/>
          </w:tcPr>
          <w:p w14:paraId="34841C5B"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K_WG30</w:t>
            </w:r>
          </w:p>
        </w:tc>
        <w:tc>
          <w:tcPr>
            <w:tcW w:w="11702" w:type="dxa"/>
          </w:tcPr>
          <w:p w14:paraId="4B40A826"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 xml:space="preserve">Posiada wiedzę na temat regulacji prawnych dotyczących </w:t>
            </w:r>
            <w:proofErr w:type="spellStart"/>
            <w:r w:rsidRPr="003513D7">
              <w:rPr>
                <w:rFonts w:ascii="Times New Roman" w:hAnsi="Times New Roman" w:cs="Times New Roman"/>
                <w:bCs/>
                <w:sz w:val="20"/>
                <w:szCs w:val="20"/>
              </w:rPr>
              <w:t>biobankowania</w:t>
            </w:r>
            <w:proofErr w:type="spellEnd"/>
            <w:r w:rsidRPr="003513D7">
              <w:rPr>
                <w:rFonts w:ascii="Times New Roman" w:hAnsi="Times New Roman" w:cs="Times New Roman"/>
                <w:bCs/>
                <w:sz w:val="20"/>
                <w:szCs w:val="20"/>
              </w:rPr>
              <w:t xml:space="preserve"> na poziomie krajowym i międzynarodowym.</w:t>
            </w:r>
          </w:p>
        </w:tc>
        <w:tc>
          <w:tcPr>
            <w:tcW w:w="2556" w:type="dxa"/>
          </w:tcPr>
          <w:p w14:paraId="0A7F9286"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P7S_WG</w:t>
            </w:r>
          </w:p>
        </w:tc>
      </w:tr>
      <w:tr w:rsidR="003513D7" w:rsidRPr="003513D7" w14:paraId="470CE529" w14:textId="77777777" w:rsidTr="003513D7">
        <w:trPr>
          <w:cantSplit/>
          <w:jc w:val="center"/>
        </w:trPr>
        <w:tc>
          <w:tcPr>
            <w:tcW w:w="1135" w:type="dxa"/>
          </w:tcPr>
          <w:p w14:paraId="2EFB1611"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K_WG31</w:t>
            </w:r>
          </w:p>
        </w:tc>
        <w:tc>
          <w:tcPr>
            <w:tcW w:w="11702" w:type="dxa"/>
          </w:tcPr>
          <w:p w14:paraId="718A52C7"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Rozumie prawa dawców próbek i ich uczestnictwo w procesie badawczym.</w:t>
            </w:r>
          </w:p>
        </w:tc>
        <w:tc>
          <w:tcPr>
            <w:tcW w:w="2556" w:type="dxa"/>
          </w:tcPr>
          <w:p w14:paraId="62969CDE"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P7S_WG</w:t>
            </w:r>
          </w:p>
        </w:tc>
      </w:tr>
      <w:tr w:rsidR="003513D7" w:rsidRPr="003513D7" w14:paraId="4509691C" w14:textId="77777777" w:rsidTr="003513D7">
        <w:trPr>
          <w:cantSplit/>
          <w:jc w:val="center"/>
        </w:trPr>
        <w:tc>
          <w:tcPr>
            <w:tcW w:w="1135" w:type="dxa"/>
          </w:tcPr>
          <w:p w14:paraId="54C0410B"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K_WG32</w:t>
            </w:r>
          </w:p>
        </w:tc>
        <w:tc>
          <w:tcPr>
            <w:tcW w:w="11702" w:type="dxa"/>
          </w:tcPr>
          <w:p w14:paraId="6E8C1318"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Zna procedury pobierania, przetwarzania, przechowywania i przygotowywania próbek biologicznych.</w:t>
            </w:r>
          </w:p>
        </w:tc>
        <w:tc>
          <w:tcPr>
            <w:tcW w:w="2556" w:type="dxa"/>
          </w:tcPr>
          <w:p w14:paraId="0EC5603B"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P7S_WG</w:t>
            </w:r>
          </w:p>
        </w:tc>
      </w:tr>
      <w:tr w:rsidR="003513D7" w:rsidRPr="003513D7" w14:paraId="51942510" w14:textId="77777777" w:rsidTr="003513D7">
        <w:trPr>
          <w:cantSplit/>
          <w:jc w:val="center"/>
        </w:trPr>
        <w:tc>
          <w:tcPr>
            <w:tcW w:w="1135" w:type="dxa"/>
          </w:tcPr>
          <w:p w14:paraId="1512416C"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K_WG33</w:t>
            </w:r>
          </w:p>
        </w:tc>
        <w:tc>
          <w:tcPr>
            <w:tcW w:w="11702" w:type="dxa"/>
          </w:tcPr>
          <w:p w14:paraId="78649570"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 xml:space="preserve">Posiada wiedzę na temat standardów jakości i kontroli jakości w </w:t>
            </w:r>
            <w:proofErr w:type="spellStart"/>
            <w:r w:rsidRPr="003513D7">
              <w:rPr>
                <w:rFonts w:ascii="Times New Roman" w:hAnsi="Times New Roman" w:cs="Times New Roman"/>
                <w:bCs/>
                <w:sz w:val="20"/>
                <w:szCs w:val="20"/>
              </w:rPr>
              <w:t>biobankowaniu</w:t>
            </w:r>
            <w:proofErr w:type="spellEnd"/>
            <w:r w:rsidRPr="003513D7">
              <w:rPr>
                <w:rFonts w:ascii="Times New Roman" w:hAnsi="Times New Roman" w:cs="Times New Roman"/>
                <w:bCs/>
                <w:sz w:val="20"/>
                <w:szCs w:val="20"/>
              </w:rPr>
              <w:t>.</w:t>
            </w:r>
          </w:p>
        </w:tc>
        <w:tc>
          <w:tcPr>
            <w:tcW w:w="2556" w:type="dxa"/>
          </w:tcPr>
          <w:p w14:paraId="45C5D549"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P7S_WG</w:t>
            </w:r>
          </w:p>
        </w:tc>
      </w:tr>
      <w:tr w:rsidR="003513D7" w:rsidRPr="003513D7" w14:paraId="64770DCF" w14:textId="77777777" w:rsidTr="003513D7">
        <w:trPr>
          <w:cantSplit/>
          <w:jc w:val="center"/>
        </w:trPr>
        <w:tc>
          <w:tcPr>
            <w:tcW w:w="1135" w:type="dxa"/>
          </w:tcPr>
          <w:p w14:paraId="3B5EC4F5"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K_WG34</w:t>
            </w:r>
          </w:p>
        </w:tc>
        <w:tc>
          <w:tcPr>
            <w:tcW w:w="11702" w:type="dxa"/>
          </w:tcPr>
          <w:p w14:paraId="3DB6C54B"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Rozumie techniki przechowywania próbek, w tym długoterminowe przechowywanie w niskich temperaturach.</w:t>
            </w:r>
          </w:p>
        </w:tc>
        <w:tc>
          <w:tcPr>
            <w:tcW w:w="2556" w:type="dxa"/>
          </w:tcPr>
          <w:p w14:paraId="27BBA35E"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P7S_WG</w:t>
            </w:r>
          </w:p>
        </w:tc>
      </w:tr>
      <w:tr w:rsidR="003513D7" w:rsidRPr="003513D7" w14:paraId="79504243" w14:textId="77777777" w:rsidTr="003513D7">
        <w:trPr>
          <w:cantSplit/>
          <w:jc w:val="center"/>
        </w:trPr>
        <w:tc>
          <w:tcPr>
            <w:tcW w:w="1135" w:type="dxa"/>
          </w:tcPr>
          <w:p w14:paraId="4659B509"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K_WG35</w:t>
            </w:r>
          </w:p>
        </w:tc>
        <w:tc>
          <w:tcPr>
            <w:tcW w:w="11702" w:type="dxa"/>
          </w:tcPr>
          <w:p w14:paraId="7A82F741"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 xml:space="preserve">Rozumie znaczenie bezpieczeństwa danych i próbek w kontekście </w:t>
            </w:r>
            <w:proofErr w:type="spellStart"/>
            <w:r w:rsidRPr="003513D7">
              <w:rPr>
                <w:rFonts w:ascii="Times New Roman" w:hAnsi="Times New Roman" w:cs="Times New Roman"/>
                <w:bCs/>
                <w:sz w:val="20"/>
                <w:szCs w:val="20"/>
              </w:rPr>
              <w:t>biobankowania</w:t>
            </w:r>
            <w:proofErr w:type="spellEnd"/>
            <w:r w:rsidRPr="003513D7">
              <w:rPr>
                <w:rFonts w:ascii="Times New Roman" w:hAnsi="Times New Roman" w:cs="Times New Roman"/>
                <w:bCs/>
                <w:sz w:val="20"/>
                <w:szCs w:val="20"/>
              </w:rPr>
              <w:t>.</w:t>
            </w:r>
          </w:p>
        </w:tc>
        <w:tc>
          <w:tcPr>
            <w:tcW w:w="2556" w:type="dxa"/>
          </w:tcPr>
          <w:p w14:paraId="0D54626A"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P7S_WG</w:t>
            </w:r>
          </w:p>
        </w:tc>
      </w:tr>
      <w:tr w:rsidR="003513D7" w:rsidRPr="003513D7" w14:paraId="3973F940" w14:textId="77777777" w:rsidTr="003513D7">
        <w:trPr>
          <w:cantSplit/>
          <w:jc w:val="center"/>
        </w:trPr>
        <w:tc>
          <w:tcPr>
            <w:tcW w:w="1135" w:type="dxa"/>
          </w:tcPr>
          <w:p w14:paraId="170B08AB"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K_WG36</w:t>
            </w:r>
          </w:p>
        </w:tc>
        <w:tc>
          <w:tcPr>
            <w:tcW w:w="11702" w:type="dxa"/>
          </w:tcPr>
          <w:p w14:paraId="1D583335"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Zna różne zastosowania próbek biologicznych w badaniach naukowych i klinicznych.</w:t>
            </w:r>
          </w:p>
        </w:tc>
        <w:tc>
          <w:tcPr>
            <w:tcW w:w="2556" w:type="dxa"/>
          </w:tcPr>
          <w:p w14:paraId="5BB13CBD"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P7S_WG</w:t>
            </w:r>
          </w:p>
        </w:tc>
      </w:tr>
      <w:tr w:rsidR="003513D7" w:rsidRPr="003513D7" w14:paraId="434618E3" w14:textId="77777777" w:rsidTr="003513D7">
        <w:trPr>
          <w:cantSplit/>
          <w:jc w:val="center"/>
        </w:trPr>
        <w:tc>
          <w:tcPr>
            <w:tcW w:w="1135" w:type="dxa"/>
          </w:tcPr>
          <w:p w14:paraId="312DD6E1"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K_WG37</w:t>
            </w:r>
          </w:p>
        </w:tc>
        <w:tc>
          <w:tcPr>
            <w:tcW w:w="11702" w:type="dxa"/>
          </w:tcPr>
          <w:p w14:paraId="46994C48"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Rozumie regulacje dotyczące dostępu do próbek biologicznych dla badaczy i instytucji.</w:t>
            </w:r>
          </w:p>
        </w:tc>
        <w:tc>
          <w:tcPr>
            <w:tcW w:w="2556" w:type="dxa"/>
          </w:tcPr>
          <w:p w14:paraId="02103822"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P7S_WG</w:t>
            </w:r>
          </w:p>
        </w:tc>
      </w:tr>
      <w:tr w:rsidR="003513D7" w:rsidRPr="003513D7" w14:paraId="003DC328" w14:textId="77777777" w:rsidTr="003513D7">
        <w:trPr>
          <w:cantSplit/>
          <w:jc w:val="center"/>
        </w:trPr>
        <w:tc>
          <w:tcPr>
            <w:tcW w:w="1135" w:type="dxa"/>
          </w:tcPr>
          <w:p w14:paraId="7335A092"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K_WG38</w:t>
            </w:r>
          </w:p>
        </w:tc>
        <w:tc>
          <w:tcPr>
            <w:tcW w:w="11702" w:type="dxa"/>
          </w:tcPr>
          <w:p w14:paraId="6B5DE54A"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Rozumie znaczenie komunikacji z dawcami próbek i informowania ich o celach i korzyściach.</w:t>
            </w:r>
          </w:p>
        </w:tc>
        <w:tc>
          <w:tcPr>
            <w:tcW w:w="2556" w:type="dxa"/>
          </w:tcPr>
          <w:p w14:paraId="0C324996"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P7S_WG</w:t>
            </w:r>
          </w:p>
        </w:tc>
      </w:tr>
      <w:tr w:rsidR="003513D7" w:rsidRPr="003513D7" w14:paraId="5A92D20A" w14:textId="77777777" w:rsidTr="003513D7">
        <w:trPr>
          <w:cantSplit/>
          <w:jc w:val="center"/>
        </w:trPr>
        <w:tc>
          <w:tcPr>
            <w:tcW w:w="1135" w:type="dxa"/>
          </w:tcPr>
          <w:p w14:paraId="5C7489D4"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lastRenderedPageBreak/>
              <w:t>K_WK1</w:t>
            </w:r>
          </w:p>
        </w:tc>
        <w:tc>
          <w:tcPr>
            <w:tcW w:w="11702" w:type="dxa"/>
          </w:tcPr>
          <w:p w14:paraId="7DD881F9"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Rozumie procesy i uwarunkowania międzynarodowe w funkcjonowaniu systemu ochrony zdrowia.</w:t>
            </w:r>
          </w:p>
        </w:tc>
        <w:tc>
          <w:tcPr>
            <w:tcW w:w="2556" w:type="dxa"/>
          </w:tcPr>
          <w:p w14:paraId="75FF34A0"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P7S_WK</w:t>
            </w:r>
          </w:p>
        </w:tc>
      </w:tr>
      <w:tr w:rsidR="003513D7" w:rsidRPr="003513D7" w14:paraId="4271F4F7" w14:textId="77777777" w:rsidTr="003513D7">
        <w:trPr>
          <w:cantSplit/>
          <w:jc w:val="center"/>
        </w:trPr>
        <w:tc>
          <w:tcPr>
            <w:tcW w:w="1135" w:type="dxa"/>
          </w:tcPr>
          <w:p w14:paraId="4D90A379"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K_WK2</w:t>
            </w:r>
          </w:p>
        </w:tc>
        <w:tc>
          <w:tcPr>
            <w:tcW w:w="11702" w:type="dxa"/>
          </w:tcPr>
          <w:p w14:paraId="40DC2AA1"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Zna uwarunkowania prawne, finansowe i podatkowe ochrony zdrowia w Polsce.</w:t>
            </w:r>
          </w:p>
        </w:tc>
        <w:tc>
          <w:tcPr>
            <w:tcW w:w="2556" w:type="dxa"/>
          </w:tcPr>
          <w:p w14:paraId="595C3BE0"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P7S_WK</w:t>
            </w:r>
          </w:p>
        </w:tc>
      </w:tr>
      <w:tr w:rsidR="003513D7" w:rsidRPr="003513D7" w14:paraId="76BFED54" w14:textId="77777777" w:rsidTr="003513D7">
        <w:trPr>
          <w:cantSplit/>
          <w:jc w:val="center"/>
        </w:trPr>
        <w:tc>
          <w:tcPr>
            <w:tcW w:w="1135" w:type="dxa"/>
          </w:tcPr>
          <w:p w14:paraId="28CF737C"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K_WK3</w:t>
            </w:r>
          </w:p>
        </w:tc>
        <w:tc>
          <w:tcPr>
            <w:tcW w:w="11702" w:type="dxa"/>
          </w:tcPr>
          <w:p w14:paraId="398E2806"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Posiada wiedzę na temat praw pacjenta i praktycznego zastosowania tych praw.</w:t>
            </w:r>
          </w:p>
        </w:tc>
        <w:tc>
          <w:tcPr>
            <w:tcW w:w="2556" w:type="dxa"/>
          </w:tcPr>
          <w:p w14:paraId="1DA24F10"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P7S_WK</w:t>
            </w:r>
          </w:p>
        </w:tc>
      </w:tr>
      <w:tr w:rsidR="003513D7" w:rsidRPr="003513D7" w14:paraId="35B548BB" w14:textId="77777777" w:rsidTr="003513D7">
        <w:trPr>
          <w:cantSplit/>
          <w:jc w:val="center"/>
        </w:trPr>
        <w:tc>
          <w:tcPr>
            <w:tcW w:w="1135" w:type="dxa"/>
          </w:tcPr>
          <w:p w14:paraId="3C00AB86"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K_WK4</w:t>
            </w:r>
          </w:p>
        </w:tc>
        <w:tc>
          <w:tcPr>
            <w:tcW w:w="11702" w:type="dxa"/>
          </w:tcPr>
          <w:p w14:paraId="00C0FED6"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Potrafi efektywnie oceniać potrzeby organizacji i kompetencje pracowników.</w:t>
            </w:r>
          </w:p>
        </w:tc>
        <w:tc>
          <w:tcPr>
            <w:tcW w:w="2556" w:type="dxa"/>
          </w:tcPr>
          <w:p w14:paraId="06FD1257"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P7S_WK</w:t>
            </w:r>
          </w:p>
        </w:tc>
      </w:tr>
      <w:tr w:rsidR="003513D7" w:rsidRPr="003513D7" w14:paraId="62FE2E23" w14:textId="77777777" w:rsidTr="003513D7">
        <w:trPr>
          <w:cantSplit/>
          <w:jc w:val="center"/>
        </w:trPr>
        <w:tc>
          <w:tcPr>
            <w:tcW w:w="1135" w:type="dxa"/>
          </w:tcPr>
          <w:p w14:paraId="06B40AF6"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K_WK5</w:t>
            </w:r>
          </w:p>
        </w:tc>
        <w:tc>
          <w:tcPr>
            <w:tcW w:w="11702" w:type="dxa"/>
          </w:tcPr>
          <w:p w14:paraId="44153311"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Posiada wiedzę na temat poszczególne etapów powstawania leku</w:t>
            </w:r>
          </w:p>
        </w:tc>
        <w:tc>
          <w:tcPr>
            <w:tcW w:w="2556" w:type="dxa"/>
          </w:tcPr>
          <w:p w14:paraId="7C54F9C0"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P7S_WK</w:t>
            </w:r>
          </w:p>
        </w:tc>
      </w:tr>
      <w:tr w:rsidR="003513D7" w:rsidRPr="003513D7" w14:paraId="06AABFCE" w14:textId="77777777" w:rsidTr="003513D7">
        <w:trPr>
          <w:cantSplit/>
          <w:jc w:val="center"/>
        </w:trPr>
        <w:tc>
          <w:tcPr>
            <w:tcW w:w="1135" w:type="dxa"/>
          </w:tcPr>
          <w:p w14:paraId="4C3CEA6D"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K_WK6</w:t>
            </w:r>
          </w:p>
        </w:tc>
        <w:tc>
          <w:tcPr>
            <w:tcW w:w="11702" w:type="dxa"/>
          </w:tcPr>
          <w:p w14:paraId="57FA3F26"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Zna rolę apteki szpitalnej i laboratorium w prowadzeniu badania klinicznego</w:t>
            </w:r>
          </w:p>
        </w:tc>
        <w:tc>
          <w:tcPr>
            <w:tcW w:w="2556" w:type="dxa"/>
          </w:tcPr>
          <w:p w14:paraId="36556FB2"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P7S_WK</w:t>
            </w:r>
          </w:p>
        </w:tc>
      </w:tr>
      <w:tr w:rsidR="003513D7" w:rsidRPr="003513D7" w14:paraId="76723872" w14:textId="77777777" w:rsidTr="003513D7">
        <w:trPr>
          <w:cantSplit/>
          <w:jc w:val="center"/>
        </w:trPr>
        <w:tc>
          <w:tcPr>
            <w:tcW w:w="1135" w:type="dxa"/>
          </w:tcPr>
          <w:p w14:paraId="5F8D07E4"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K_WK7</w:t>
            </w:r>
          </w:p>
        </w:tc>
        <w:tc>
          <w:tcPr>
            <w:tcW w:w="11702" w:type="dxa"/>
          </w:tcPr>
          <w:p w14:paraId="4074AFA9"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Posiada wiedzę w zakresie analizy statystycznej danych w badaniach klinicznych.</w:t>
            </w:r>
          </w:p>
        </w:tc>
        <w:tc>
          <w:tcPr>
            <w:tcW w:w="2556" w:type="dxa"/>
          </w:tcPr>
          <w:p w14:paraId="5783CD92"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P7S_WK</w:t>
            </w:r>
          </w:p>
        </w:tc>
      </w:tr>
      <w:tr w:rsidR="003513D7" w:rsidRPr="003513D7" w14:paraId="4DA9EBCA" w14:textId="77777777" w:rsidTr="003513D7">
        <w:trPr>
          <w:cantSplit/>
          <w:jc w:val="center"/>
        </w:trPr>
        <w:tc>
          <w:tcPr>
            <w:tcW w:w="1135" w:type="dxa"/>
          </w:tcPr>
          <w:p w14:paraId="16EC6886"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K_WK8</w:t>
            </w:r>
          </w:p>
        </w:tc>
        <w:tc>
          <w:tcPr>
            <w:tcW w:w="11702" w:type="dxa"/>
          </w:tcPr>
          <w:p w14:paraId="0672A0F1"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Zna i rozumie regulacje związane z prowadzeniem badania klinicznego oraz eksperymentu medycznego</w:t>
            </w:r>
          </w:p>
        </w:tc>
        <w:tc>
          <w:tcPr>
            <w:tcW w:w="2556" w:type="dxa"/>
          </w:tcPr>
          <w:p w14:paraId="7695033B"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P7S_WK</w:t>
            </w:r>
          </w:p>
        </w:tc>
      </w:tr>
      <w:tr w:rsidR="003513D7" w:rsidRPr="003513D7" w14:paraId="5C600EF4" w14:textId="77777777" w:rsidTr="003513D7">
        <w:trPr>
          <w:cantSplit/>
          <w:jc w:val="center"/>
        </w:trPr>
        <w:tc>
          <w:tcPr>
            <w:tcW w:w="1135" w:type="dxa"/>
          </w:tcPr>
          <w:p w14:paraId="0AC779E1"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K_WK9</w:t>
            </w:r>
          </w:p>
        </w:tc>
        <w:tc>
          <w:tcPr>
            <w:tcW w:w="11702" w:type="dxa"/>
          </w:tcPr>
          <w:p w14:paraId="219B69E2"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 xml:space="preserve">Posiada wiedzę na temat monitorowania zmian w procedurach </w:t>
            </w:r>
            <w:proofErr w:type="spellStart"/>
            <w:r w:rsidRPr="003513D7">
              <w:rPr>
                <w:rFonts w:ascii="Times New Roman" w:hAnsi="Times New Roman" w:cs="Times New Roman"/>
                <w:bCs/>
                <w:sz w:val="20"/>
                <w:szCs w:val="20"/>
              </w:rPr>
              <w:t>biobankowania</w:t>
            </w:r>
            <w:proofErr w:type="spellEnd"/>
            <w:r w:rsidRPr="003513D7">
              <w:rPr>
                <w:rFonts w:ascii="Times New Roman" w:hAnsi="Times New Roman" w:cs="Times New Roman"/>
                <w:bCs/>
                <w:sz w:val="20"/>
                <w:szCs w:val="20"/>
              </w:rPr>
              <w:t xml:space="preserve"> zgodnie z nowymi wytycznymi i standardem ISO 20387:2018 oraz Standardami Jakości dla </w:t>
            </w:r>
            <w:proofErr w:type="spellStart"/>
            <w:r w:rsidRPr="003513D7">
              <w:rPr>
                <w:rFonts w:ascii="Times New Roman" w:hAnsi="Times New Roman" w:cs="Times New Roman"/>
                <w:bCs/>
                <w:sz w:val="20"/>
                <w:szCs w:val="20"/>
              </w:rPr>
              <w:t>Biobanków</w:t>
            </w:r>
            <w:proofErr w:type="spellEnd"/>
            <w:r w:rsidRPr="003513D7">
              <w:rPr>
                <w:rFonts w:ascii="Times New Roman" w:hAnsi="Times New Roman" w:cs="Times New Roman"/>
                <w:bCs/>
                <w:sz w:val="20"/>
                <w:szCs w:val="20"/>
              </w:rPr>
              <w:t xml:space="preserve"> Polskich v.2.00.</w:t>
            </w:r>
          </w:p>
        </w:tc>
        <w:tc>
          <w:tcPr>
            <w:tcW w:w="2556" w:type="dxa"/>
          </w:tcPr>
          <w:p w14:paraId="6239BEF8"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P7S_WK</w:t>
            </w:r>
          </w:p>
        </w:tc>
      </w:tr>
      <w:tr w:rsidR="003513D7" w:rsidRPr="003513D7" w14:paraId="4BC62E26" w14:textId="77777777" w:rsidTr="003513D7">
        <w:trPr>
          <w:cantSplit/>
          <w:jc w:val="center"/>
        </w:trPr>
        <w:tc>
          <w:tcPr>
            <w:tcW w:w="1135" w:type="dxa"/>
          </w:tcPr>
          <w:p w14:paraId="6C2A7ED4"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K_WK10</w:t>
            </w:r>
          </w:p>
        </w:tc>
        <w:tc>
          <w:tcPr>
            <w:tcW w:w="11702" w:type="dxa"/>
          </w:tcPr>
          <w:p w14:paraId="35508334"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 xml:space="preserve">Rozumie istotę analizy przykładów praktycznych i studiów przypadków związanych z </w:t>
            </w:r>
            <w:proofErr w:type="spellStart"/>
            <w:r w:rsidRPr="003513D7">
              <w:rPr>
                <w:rFonts w:ascii="Times New Roman" w:hAnsi="Times New Roman" w:cs="Times New Roman"/>
                <w:bCs/>
                <w:sz w:val="20"/>
                <w:szCs w:val="20"/>
              </w:rPr>
              <w:t>biobankowaniem</w:t>
            </w:r>
            <w:proofErr w:type="spellEnd"/>
            <w:r w:rsidRPr="003513D7">
              <w:rPr>
                <w:rFonts w:ascii="Times New Roman" w:hAnsi="Times New Roman" w:cs="Times New Roman"/>
                <w:bCs/>
                <w:sz w:val="20"/>
                <w:szCs w:val="20"/>
              </w:rPr>
              <w:t>.</w:t>
            </w:r>
          </w:p>
        </w:tc>
        <w:tc>
          <w:tcPr>
            <w:tcW w:w="2556" w:type="dxa"/>
          </w:tcPr>
          <w:p w14:paraId="6CC622DA" w14:textId="77777777" w:rsidR="003513D7" w:rsidRPr="003513D7" w:rsidRDefault="003513D7" w:rsidP="003513D7">
            <w:pPr>
              <w:jc w:val="center"/>
              <w:rPr>
                <w:rFonts w:ascii="Times New Roman" w:hAnsi="Times New Roman" w:cs="Times New Roman"/>
                <w:bCs/>
                <w:sz w:val="20"/>
                <w:szCs w:val="20"/>
              </w:rPr>
            </w:pPr>
            <w:r w:rsidRPr="003513D7">
              <w:rPr>
                <w:rFonts w:ascii="Times New Roman" w:hAnsi="Times New Roman" w:cs="Times New Roman"/>
                <w:bCs/>
                <w:sz w:val="20"/>
                <w:szCs w:val="20"/>
              </w:rPr>
              <w:t>P7S_WK</w:t>
            </w:r>
          </w:p>
          <w:p w14:paraId="0833F18C" w14:textId="77777777" w:rsidR="003513D7" w:rsidRPr="003513D7" w:rsidRDefault="003513D7" w:rsidP="003513D7">
            <w:pPr>
              <w:jc w:val="center"/>
              <w:rPr>
                <w:rFonts w:ascii="Times New Roman" w:hAnsi="Times New Roman" w:cs="Times New Roman"/>
                <w:sz w:val="20"/>
                <w:szCs w:val="20"/>
              </w:rPr>
            </w:pPr>
          </w:p>
        </w:tc>
      </w:tr>
    </w:tbl>
    <w:p w14:paraId="09D100DC" w14:textId="77777777" w:rsidR="003513D7" w:rsidRDefault="003513D7" w:rsidP="003513D7">
      <w:pPr>
        <w:rPr>
          <w:rFonts w:ascii="Times New Roman" w:hAnsi="Times New Roman" w:cs="Times New Roman"/>
          <w:b/>
          <w:sz w:val="20"/>
          <w:szCs w:val="20"/>
        </w:rPr>
      </w:pPr>
    </w:p>
    <w:p w14:paraId="42203165" w14:textId="77777777" w:rsidR="003513D7" w:rsidRDefault="003513D7" w:rsidP="003513D7">
      <w:pPr>
        <w:rPr>
          <w:rFonts w:ascii="Times New Roman" w:hAnsi="Times New Roman" w:cs="Times New Roman"/>
          <w:b/>
          <w:sz w:val="20"/>
          <w:szCs w:val="20"/>
        </w:rPr>
      </w:pPr>
    </w:p>
    <w:p w14:paraId="27BE29A9" w14:textId="77777777" w:rsidR="00A84C24" w:rsidRDefault="00A84C24" w:rsidP="003513D7">
      <w:pPr>
        <w:rPr>
          <w:rFonts w:ascii="Times New Roman" w:hAnsi="Times New Roman" w:cs="Times New Roman"/>
          <w:b/>
          <w:sz w:val="20"/>
          <w:szCs w:val="20"/>
        </w:rPr>
      </w:pPr>
    </w:p>
    <w:p w14:paraId="514C83F2" w14:textId="77777777" w:rsidR="00A84C24" w:rsidRDefault="00A84C24" w:rsidP="003513D7">
      <w:pPr>
        <w:rPr>
          <w:rFonts w:ascii="Times New Roman" w:hAnsi="Times New Roman" w:cs="Times New Roman"/>
          <w:b/>
          <w:sz w:val="20"/>
          <w:szCs w:val="20"/>
        </w:rPr>
      </w:pPr>
    </w:p>
    <w:p w14:paraId="0CE53AAE" w14:textId="55383E43" w:rsidR="003513D7" w:rsidRPr="003513D7" w:rsidRDefault="003513D7" w:rsidP="00BE6F84">
      <w:pPr>
        <w:pStyle w:val="Akapitzlist"/>
        <w:numPr>
          <w:ilvl w:val="0"/>
          <w:numId w:val="17"/>
        </w:numPr>
        <w:ind w:left="567" w:hanging="425"/>
        <w:rPr>
          <w:rFonts w:ascii="Times New Roman" w:hAnsi="Times New Roman" w:cs="Times New Roman"/>
          <w:b/>
          <w:sz w:val="20"/>
          <w:szCs w:val="20"/>
        </w:rPr>
      </w:pPr>
      <w:r w:rsidRPr="003513D7">
        <w:rPr>
          <w:rFonts w:ascii="Times New Roman" w:hAnsi="Times New Roman" w:cs="Times New Roman"/>
          <w:b/>
          <w:sz w:val="20"/>
          <w:szCs w:val="20"/>
        </w:rPr>
        <w:lastRenderedPageBreak/>
        <w:t>UMIEJĘTNOŚCI</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11335"/>
        <w:gridCol w:w="2405"/>
      </w:tblGrid>
      <w:tr w:rsidR="003513D7" w:rsidRPr="003513D7" w14:paraId="5B8033E3" w14:textId="77777777" w:rsidTr="003513D7">
        <w:trPr>
          <w:cantSplit/>
          <w:tblHeader/>
          <w:jc w:val="center"/>
        </w:trPr>
        <w:tc>
          <w:tcPr>
            <w:tcW w:w="1423" w:type="dxa"/>
            <w:vAlign w:val="center"/>
          </w:tcPr>
          <w:p w14:paraId="5108D4A4" w14:textId="77777777" w:rsidR="003513D7" w:rsidRPr="003513D7" w:rsidRDefault="003513D7" w:rsidP="003513D7">
            <w:pPr>
              <w:jc w:val="center"/>
              <w:rPr>
                <w:rFonts w:ascii="Times New Roman" w:hAnsi="Times New Roman" w:cs="Times New Roman"/>
                <w:b/>
                <w:sz w:val="20"/>
                <w:szCs w:val="20"/>
              </w:rPr>
            </w:pPr>
          </w:p>
          <w:p w14:paraId="5AD27097" w14:textId="77777777" w:rsidR="003513D7" w:rsidRPr="003513D7" w:rsidRDefault="003513D7" w:rsidP="003513D7">
            <w:pPr>
              <w:jc w:val="center"/>
              <w:rPr>
                <w:rFonts w:ascii="Times New Roman" w:hAnsi="Times New Roman" w:cs="Times New Roman"/>
                <w:b/>
                <w:bCs/>
                <w:sz w:val="20"/>
                <w:szCs w:val="20"/>
              </w:rPr>
            </w:pPr>
            <w:r w:rsidRPr="003513D7">
              <w:rPr>
                <w:rFonts w:ascii="Times New Roman" w:hAnsi="Times New Roman" w:cs="Times New Roman"/>
                <w:b/>
                <w:bCs/>
                <w:sz w:val="20"/>
                <w:szCs w:val="20"/>
              </w:rPr>
              <w:t>Symbol Efektu Uczenia się</w:t>
            </w:r>
          </w:p>
          <w:p w14:paraId="563648F7" w14:textId="77777777" w:rsidR="003513D7" w:rsidRPr="003513D7" w:rsidRDefault="003513D7" w:rsidP="003513D7">
            <w:pPr>
              <w:jc w:val="center"/>
              <w:rPr>
                <w:rFonts w:ascii="Times New Roman" w:hAnsi="Times New Roman" w:cs="Times New Roman"/>
                <w:b/>
                <w:sz w:val="20"/>
                <w:szCs w:val="20"/>
              </w:rPr>
            </w:pPr>
          </w:p>
        </w:tc>
        <w:tc>
          <w:tcPr>
            <w:tcW w:w="11335" w:type="dxa"/>
            <w:vAlign w:val="center"/>
          </w:tcPr>
          <w:p w14:paraId="7B9A0C16" w14:textId="77777777" w:rsidR="003513D7" w:rsidRPr="003513D7" w:rsidRDefault="003513D7" w:rsidP="003513D7">
            <w:pPr>
              <w:jc w:val="center"/>
              <w:rPr>
                <w:rFonts w:ascii="Times New Roman" w:hAnsi="Times New Roman" w:cs="Times New Roman"/>
                <w:b/>
                <w:sz w:val="20"/>
                <w:szCs w:val="20"/>
              </w:rPr>
            </w:pPr>
            <w:r w:rsidRPr="003513D7">
              <w:rPr>
                <w:rFonts w:ascii="Times New Roman" w:hAnsi="Times New Roman" w:cs="Times New Roman"/>
                <w:b/>
                <w:sz w:val="20"/>
                <w:szCs w:val="20"/>
              </w:rPr>
              <w:t>OPIS ZAKŁADANYCH EFEKTÓW UCZENIA SIĘ</w:t>
            </w:r>
          </w:p>
          <w:p w14:paraId="5FCE9875" w14:textId="77777777" w:rsidR="003513D7" w:rsidRPr="003513D7" w:rsidRDefault="003513D7" w:rsidP="003513D7">
            <w:pPr>
              <w:jc w:val="center"/>
              <w:rPr>
                <w:rFonts w:ascii="Times New Roman" w:hAnsi="Times New Roman" w:cs="Times New Roman"/>
                <w:b/>
                <w:sz w:val="20"/>
                <w:szCs w:val="20"/>
              </w:rPr>
            </w:pPr>
            <w:r w:rsidRPr="003513D7">
              <w:rPr>
                <w:rFonts w:ascii="Times New Roman" w:hAnsi="Times New Roman" w:cs="Times New Roman"/>
                <w:b/>
                <w:sz w:val="20"/>
                <w:szCs w:val="20"/>
              </w:rPr>
              <w:t>Po ukończeniu studiów podyplomowych absolwent:</w:t>
            </w:r>
          </w:p>
        </w:tc>
        <w:tc>
          <w:tcPr>
            <w:tcW w:w="2405" w:type="dxa"/>
          </w:tcPr>
          <w:p w14:paraId="13BBB313" w14:textId="77777777" w:rsidR="003513D7" w:rsidRPr="003513D7" w:rsidRDefault="003513D7" w:rsidP="003513D7">
            <w:pPr>
              <w:jc w:val="center"/>
              <w:rPr>
                <w:rFonts w:ascii="Times New Roman" w:hAnsi="Times New Roman" w:cs="Times New Roman"/>
                <w:b/>
                <w:sz w:val="20"/>
                <w:szCs w:val="20"/>
              </w:rPr>
            </w:pPr>
            <w:r w:rsidRPr="003513D7">
              <w:rPr>
                <w:rFonts w:ascii="Times New Roman" w:hAnsi="Times New Roman" w:cs="Times New Roman"/>
                <w:b/>
                <w:sz w:val="20"/>
                <w:szCs w:val="20"/>
              </w:rPr>
              <w:t>Odniesienie do charakterystyk drugiego stopnia Polskiej Ramy Kwalifikacji</w:t>
            </w:r>
          </w:p>
          <w:p w14:paraId="22D188F7" w14:textId="77777777" w:rsidR="003513D7" w:rsidRPr="003513D7" w:rsidRDefault="003513D7" w:rsidP="003513D7">
            <w:pPr>
              <w:jc w:val="center"/>
              <w:rPr>
                <w:rFonts w:ascii="Times New Roman" w:hAnsi="Times New Roman" w:cs="Times New Roman"/>
                <w:b/>
                <w:sz w:val="20"/>
                <w:szCs w:val="20"/>
              </w:rPr>
            </w:pPr>
            <w:r w:rsidRPr="003513D7">
              <w:rPr>
                <w:rFonts w:ascii="Times New Roman" w:hAnsi="Times New Roman" w:cs="Times New Roman"/>
                <w:b/>
                <w:sz w:val="20"/>
                <w:szCs w:val="20"/>
              </w:rPr>
              <w:t>SYMBOL</w:t>
            </w:r>
          </w:p>
        </w:tc>
      </w:tr>
      <w:tr w:rsidR="003513D7" w:rsidRPr="003513D7" w14:paraId="7F044DCE" w14:textId="77777777" w:rsidTr="003513D7">
        <w:trPr>
          <w:cantSplit/>
          <w:jc w:val="center"/>
        </w:trPr>
        <w:tc>
          <w:tcPr>
            <w:tcW w:w="1423" w:type="dxa"/>
          </w:tcPr>
          <w:p w14:paraId="6053623B"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sz w:val="20"/>
                <w:szCs w:val="20"/>
              </w:rPr>
              <w:t>K_UW1</w:t>
            </w:r>
          </w:p>
        </w:tc>
        <w:tc>
          <w:tcPr>
            <w:tcW w:w="11335" w:type="dxa"/>
          </w:tcPr>
          <w:p w14:paraId="79EC584F"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sz w:val="20"/>
                <w:szCs w:val="20"/>
              </w:rPr>
              <w:t>Nabywa umiejętności identyfikowania i rozstrzygania głównych problemów zachodzących w dziedzinach związanych z zarządzaniem, podejmowaniem sprawnych decyzji w konkretnych sytuacjach faktycznych.</w:t>
            </w:r>
          </w:p>
        </w:tc>
        <w:tc>
          <w:tcPr>
            <w:tcW w:w="2405" w:type="dxa"/>
          </w:tcPr>
          <w:p w14:paraId="7B04B798"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sz w:val="20"/>
                <w:szCs w:val="20"/>
              </w:rPr>
              <w:t>P7S_UW</w:t>
            </w:r>
          </w:p>
        </w:tc>
      </w:tr>
      <w:tr w:rsidR="003513D7" w:rsidRPr="003513D7" w14:paraId="0E1A970E" w14:textId="77777777" w:rsidTr="003513D7">
        <w:trPr>
          <w:cantSplit/>
          <w:jc w:val="center"/>
        </w:trPr>
        <w:tc>
          <w:tcPr>
            <w:tcW w:w="1423" w:type="dxa"/>
          </w:tcPr>
          <w:p w14:paraId="6329E752"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sz w:val="20"/>
                <w:szCs w:val="20"/>
              </w:rPr>
              <w:t>K_UW2</w:t>
            </w:r>
          </w:p>
        </w:tc>
        <w:tc>
          <w:tcPr>
            <w:tcW w:w="11335" w:type="dxa"/>
          </w:tcPr>
          <w:p w14:paraId="599C2EFF"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sz w:val="20"/>
                <w:szCs w:val="20"/>
              </w:rPr>
              <w:t>Nabiera umiejętności rozumienia złożoności i specyfiki rozwiązań organizacyjnych, finansowych i księgowych systemu ochrony zdrowia.</w:t>
            </w:r>
          </w:p>
        </w:tc>
        <w:tc>
          <w:tcPr>
            <w:tcW w:w="2405" w:type="dxa"/>
          </w:tcPr>
          <w:p w14:paraId="57C3D04A"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sz w:val="20"/>
                <w:szCs w:val="20"/>
              </w:rPr>
              <w:t>P7S_UW</w:t>
            </w:r>
          </w:p>
        </w:tc>
      </w:tr>
      <w:tr w:rsidR="003513D7" w:rsidRPr="003513D7" w14:paraId="509C88D8" w14:textId="77777777" w:rsidTr="003513D7">
        <w:trPr>
          <w:cantSplit/>
          <w:jc w:val="center"/>
        </w:trPr>
        <w:tc>
          <w:tcPr>
            <w:tcW w:w="1423" w:type="dxa"/>
          </w:tcPr>
          <w:p w14:paraId="2D21A457"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sz w:val="20"/>
                <w:szCs w:val="20"/>
              </w:rPr>
              <w:t>K_UW3</w:t>
            </w:r>
          </w:p>
        </w:tc>
        <w:tc>
          <w:tcPr>
            <w:tcW w:w="11335" w:type="dxa"/>
          </w:tcPr>
          <w:p w14:paraId="7EAA768B"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sz w:val="20"/>
                <w:szCs w:val="20"/>
              </w:rPr>
              <w:t>Posługuje się podstawowym nazewnictwem medycznym, potrafi zidentyfikować i zhierarchizować niezbędne procesy i procedury istotne z punktu widzenia zarządzającego podmiotem leczniczym.</w:t>
            </w:r>
          </w:p>
        </w:tc>
        <w:tc>
          <w:tcPr>
            <w:tcW w:w="2405" w:type="dxa"/>
          </w:tcPr>
          <w:p w14:paraId="6C92A3A3"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sz w:val="20"/>
                <w:szCs w:val="20"/>
              </w:rPr>
              <w:t>P7S_UW</w:t>
            </w:r>
          </w:p>
        </w:tc>
      </w:tr>
      <w:tr w:rsidR="003513D7" w:rsidRPr="003513D7" w14:paraId="3D544F77" w14:textId="77777777" w:rsidTr="003513D7">
        <w:trPr>
          <w:cantSplit/>
          <w:jc w:val="center"/>
        </w:trPr>
        <w:tc>
          <w:tcPr>
            <w:tcW w:w="1423" w:type="dxa"/>
          </w:tcPr>
          <w:p w14:paraId="203A9E36"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sz w:val="20"/>
                <w:szCs w:val="20"/>
              </w:rPr>
              <w:t>K_UW4</w:t>
            </w:r>
          </w:p>
        </w:tc>
        <w:tc>
          <w:tcPr>
            <w:tcW w:w="11335" w:type="dxa"/>
          </w:tcPr>
          <w:p w14:paraId="03D44BFF"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sz w:val="20"/>
                <w:szCs w:val="20"/>
              </w:rPr>
              <w:t>Nabywa umiejętność planowania strategicznego i podejmowania decyzji w sytuacjach kryzysowych.</w:t>
            </w:r>
          </w:p>
        </w:tc>
        <w:tc>
          <w:tcPr>
            <w:tcW w:w="2405" w:type="dxa"/>
          </w:tcPr>
          <w:p w14:paraId="027428F7"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sz w:val="20"/>
                <w:szCs w:val="20"/>
              </w:rPr>
              <w:t>P7S_UW</w:t>
            </w:r>
          </w:p>
        </w:tc>
      </w:tr>
      <w:tr w:rsidR="003513D7" w:rsidRPr="003513D7" w14:paraId="6D71C778" w14:textId="77777777" w:rsidTr="003513D7">
        <w:trPr>
          <w:cantSplit/>
          <w:jc w:val="center"/>
        </w:trPr>
        <w:tc>
          <w:tcPr>
            <w:tcW w:w="1423" w:type="dxa"/>
          </w:tcPr>
          <w:p w14:paraId="667969DD"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sz w:val="20"/>
                <w:szCs w:val="20"/>
              </w:rPr>
              <w:t>K_UW5</w:t>
            </w:r>
          </w:p>
        </w:tc>
        <w:tc>
          <w:tcPr>
            <w:tcW w:w="11335" w:type="dxa"/>
          </w:tcPr>
          <w:p w14:paraId="5ADF27C3"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sz w:val="20"/>
                <w:szCs w:val="20"/>
              </w:rPr>
              <w:t>Potrafi zidentyfikować metody i narzędzia wykorzystywane  w zarządzaniu podmiotem leczniczym oraz zna zasady prowadzenia dokumentacji medycznej.</w:t>
            </w:r>
          </w:p>
        </w:tc>
        <w:tc>
          <w:tcPr>
            <w:tcW w:w="2405" w:type="dxa"/>
          </w:tcPr>
          <w:p w14:paraId="3E0553EF"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sz w:val="20"/>
                <w:szCs w:val="20"/>
              </w:rPr>
              <w:t>P7S_UW</w:t>
            </w:r>
          </w:p>
        </w:tc>
      </w:tr>
      <w:tr w:rsidR="003513D7" w:rsidRPr="003513D7" w14:paraId="16F64A3D" w14:textId="77777777" w:rsidTr="003513D7">
        <w:trPr>
          <w:cantSplit/>
          <w:jc w:val="center"/>
        </w:trPr>
        <w:tc>
          <w:tcPr>
            <w:tcW w:w="1423" w:type="dxa"/>
          </w:tcPr>
          <w:p w14:paraId="40FE4A05"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K_UW6</w:t>
            </w:r>
          </w:p>
        </w:tc>
        <w:tc>
          <w:tcPr>
            <w:tcW w:w="11335" w:type="dxa"/>
          </w:tcPr>
          <w:p w14:paraId="766A6C5E"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Potrafi pozyskiwać i analizować informacje w otoczeniu konkurencyjnym.</w:t>
            </w:r>
          </w:p>
        </w:tc>
        <w:tc>
          <w:tcPr>
            <w:tcW w:w="2405" w:type="dxa"/>
          </w:tcPr>
          <w:p w14:paraId="6BCC4815"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P7S_UW</w:t>
            </w:r>
          </w:p>
        </w:tc>
      </w:tr>
      <w:tr w:rsidR="003513D7" w:rsidRPr="003513D7" w14:paraId="5AFE868C" w14:textId="77777777" w:rsidTr="003513D7">
        <w:trPr>
          <w:cantSplit/>
          <w:jc w:val="center"/>
        </w:trPr>
        <w:tc>
          <w:tcPr>
            <w:tcW w:w="1423" w:type="dxa"/>
          </w:tcPr>
          <w:p w14:paraId="018ABC56"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K_UW7</w:t>
            </w:r>
          </w:p>
        </w:tc>
        <w:tc>
          <w:tcPr>
            <w:tcW w:w="11335" w:type="dxa"/>
          </w:tcPr>
          <w:p w14:paraId="4267EF3B"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 xml:space="preserve">Potrafi ogólnie ocenić sytuację </w:t>
            </w:r>
            <w:proofErr w:type="spellStart"/>
            <w:r w:rsidRPr="003513D7">
              <w:rPr>
                <w:rFonts w:ascii="Times New Roman" w:hAnsi="Times New Roman" w:cs="Times New Roman"/>
                <w:bCs/>
                <w:sz w:val="20"/>
                <w:szCs w:val="20"/>
              </w:rPr>
              <w:t>ekonomiczno</w:t>
            </w:r>
            <w:proofErr w:type="spellEnd"/>
            <w:r w:rsidRPr="003513D7">
              <w:rPr>
                <w:rFonts w:ascii="Times New Roman" w:hAnsi="Times New Roman" w:cs="Times New Roman"/>
                <w:bCs/>
                <w:sz w:val="20"/>
                <w:szCs w:val="20"/>
              </w:rPr>
              <w:t>– finansową podmiotu leczniczego i dokonać analizy sytuacji.</w:t>
            </w:r>
          </w:p>
        </w:tc>
        <w:tc>
          <w:tcPr>
            <w:tcW w:w="2405" w:type="dxa"/>
          </w:tcPr>
          <w:p w14:paraId="285188EC"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P7S_UW</w:t>
            </w:r>
          </w:p>
        </w:tc>
      </w:tr>
      <w:tr w:rsidR="003513D7" w:rsidRPr="003513D7" w14:paraId="3A729D56" w14:textId="77777777" w:rsidTr="003513D7">
        <w:trPr>
          <w:cantSplit/>
          <w:jc w:val="center"/>
        </w:trPr>
        <w:tc>
          <w:tcPr>
            <w:tcW w:w="1423" w:type="dxa"/>
          </w:tcPr>
          <w:p w14:paraId="717C8744"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K_UW8</w:t>
            </w:r>
          </w:p>
        </w:tc>
        <w:tc>
          <w:tcPr>
            <w:tcW w:w="11335" w:type="dxa"/>
          </w:tcPr>
          <w:p w14:paraId="515E36CF"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 xml:space="preserve">Potrafi identyfikować ryzyko związane z działaniem podmiotu w systemie ochrony zdrowia, w tym związane z ochroną danych osobowych i ochroną praw pacjenta. </w:t>
            </w:r>
          </w:p>
        </w:tc>
        <w:tc>
          <w:tcPr>
            <w:tcW w:w="2405" w:type="dxa"/>
          </w:tcPr>
          <w:p w14:paraId="26698DD3"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P7S_UW</w:t>
            </w:r>
          </w:p>
        </w:tc>
      </w:tr>
      <w:tr w:rsidR="003513D7" w:rsidRPr="003513D7" w14:paraId="451E9A4E" w14:textId="77777777" w:rsidTr="003513D7">
        <w:trPr>
          <w:cantSplit/>
          <w:jc w:val="center"/>
        </w:trPr>
        <w:tc>
          <w:tcPr>
            <w:tcW w:w="1423" w:type="dxa"/>
          </w:tcPr>
          <w:p w14:paraId="5A0AC33C"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K_UW9</w:t>
            </w:r>
          </w:p>
        </w:tc>
        <w:tc>
          <w:tcPr>
            <w:tcW w:w="11335" w:type="dxa"/>
          </w:tcPr>
          <w:p w14:paraId="69F0AA37"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Umie identyfikować technologie i trendy mogące znaleźć zastosowanie w ochronie zdrowia oraz potrafi dobierać właściwe narzędzia w zaawansowanych technikach informacyjno- komunikacyjnych.</w:t>
            </w:r>
          </w:p>
        </w:tc>
        <w:tc>
          <w:tcPr>
            <w:tcW w:w="2405" w:type="dxa"/>
          </w:tcPr>
          <w:p w14:paraId="50BEDC84"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P7S_UW</w:t>
            </w:r>
          </w:p>
        </w:tc>
      </w:tr>
      <w:tr w:rsidR="003513D7" w:rsidRPr="003513D7" w14:paraId="531F3D0D" w14:textId="77777777" w:rsidTr="003513D7">
        <w:trPr>
          <w:cantSplit/>
          <w:jc w:val="center"/>
        </w:trPr>
        <w:tc>
          <w:tcPr>
            <w:tcW w:w="1423" w:type="dxa"/>
          </w:tcPr>
          <w:p w14:paraId="421280D2"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K_UW10</w:t>
            </w:r>
          </w:p>
        </w:tc>
        <w:tc>
          <w:tcPr>
            <w:tcW w:w="11335" w:type="dxa"/>
          </w:tcPr>
          <w:p w14:paraId="5AE4D400"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Umie określić przewagę konkurencyjną podmiotu leczniczego.</w:t>
            </w:r>
          </w:p>
        </w:tc>
        <w:tc>
          <w:tcPr>
            <w:tcW w:w="2405" w:type="dxa"/>
          </w:tcPr>
          <w:p w14:paraId="17A5EA6E"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P7S_UW</w:t>
            </w:r>
          </w:p>
        </w:tc>
      </w:tr>
      <w:tr w:rsidR="003513D7" w:rsidRPr="003513D7" w14:paraId="73122167" w14:textId="77777777" w:rsidTr="003513D7">
        <w:trPr>
          <w:cantSplit/>
          <w:jc w:val="center"/>
        </w:trPr>
        <w:tc>
          <w:tcPr>
            <w:tcW w:w="1423" w:type="dxa"/>
          </w:tcPr>
          <w:p w14:paraId="7075F350"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sz w:val="20"/>
                <w:szCs w:val="20"/>
              </w:rPr>
              <w:lastRenderedPageBreak/>
              <w:t>K_UW11</w:t>
            </w:r>
          </w:p>
        </w:tc>
        <w:tc>
          <w:tcPr>
            <w:tcW w:w="11335" w:type="dxa"/>
          </w:tcPr>
          <w:p w14:paraId="78042ADC"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sz w:val="20"/>
                <w:szCs w:val="20"/>
              </w:rPr>
              <w:t>Odróżnia koncepcje i narzędzia rachunku kosztów oraz rachunkowości zarządczej. Wskazuje na ich właściwe zastosowanie.</w:t>
            </w:r>
          </w:p>
        </w:tc>
        <w:tc>
          <w:tcPr>
            <w:tcW w:w="2405" w:type="dxa"/>
          </w:tcPr>
          <w:p w14:paraId="52ED4237"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sz w:val="20"/>
                <w:szCs w:val="20"/>
              </w:rPr>
              <w:t>P7S_UW</w:t>
            </w:r>
          </w:p>
        </w:tc>
      </w:tr>
      <w:tr w:rsidR="003513D7" w:rsidRPr="003513D7" w14:paraId="69BC29AC" w14:textId="77777777" w:rsidTr="003513D7">
        <w:trPr>
          <w:cantSplit/>
          <w:jc w:val="center"/>
        </w:trPr>
        <w:tc>
          <w:tcPr>
            <w:tcW w:w="1423" w:type="dxa"/>
          </w:tcPr>
          <w:p w14:paraId="19985C10"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sz w:val="20"/>
                <w:szCs w:val="20"/>
              </w:rPr>
              <w:t>K_UW12</w:t>
            </w:r>
          </w:p>
        </w:tc>
        <w:tc>
          <w:tcPr>
            <w:tcW w:w="11335" w:type="dxa"/>
          </w:tcPr>
          <w:p w14:paraId="05109E2B"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sz w:val="20"/>
                <w:szCs w:val="20"/>
              </w:rPr>
              <w:t>Potrafi analizować dane z badań klinicznych.</w:t>
            </w:r>
          </w:p>
        </w:tc>
        <w:tc>
          <w:tcPr>
            <w:tcW w:w="2405" w:type="dxa"/>
          </w:tcPr>
          <w:p w14:paraId="69908E9E"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sz w:val="20"/>
                <w:szCs w:val="20"/>
              </w:rPr>
              <w:t>P7S_UW</w:t>
            </w:r>
          </w:p>
        </w:tc>
      </w:tr>
      <w:tr w:rsidR="003513D7" w:rsidRPr="003513D7" w14:paraId="6D1A3F9F" w14:textId="77777777" w:rsidTr="003513D7">
        <w:trPr>
          <w:cantSplit/>
          <w:jc w:val="center"/>
        </w:trPr>
        <w:tc>
          <w:tcPr>
            <w:tcW w:w="1423" w:type="dxa"/>
          </w:tcPr>
          <w:p w14:paraId="7297A95C"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sz w:val="20"/>
                <w:szCs w:val="20"/>
              </w:rPr>
              <w:t>K_UW13</w:t>
            </w:r>
          </w:p>
        </w:tc>
        <w:tc>
          <w:tcPr>
            <w:tcW w:w="11335" w:type="dxa"/>
          </w:tcPr>
          <w:p w14:paraId="3F49349E"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sz w:val="20"/>
                <w:szCs w:val="20"/>
              </w:rPr>
              <w:t>Stosuje zasady Dobrej Praktyki Klinicznej.</w:t>
            </w:r>
          </w:p>
        </w:tc>
        <w:tc>
          <w:tcPr>
            <w:tcW w:w="2405" w:type="dxa"/>
          </w:tcPr>
          <w:p w14:paraId="76747786"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sz w:val="20"/>
                <w:szCs w:val="20"/>
              </w:rPr>
              <w:t>P7S_UW</w:t>
            </w:r>
          </w:p>
        </w:tc>
      </w:tr>
      <w:tr w:rsidR="003513D7" w:rsidRPr="003513D7" w14:paraId="3CBBEF95" w14:textId="77777777" w:rsidTr="003513D7">
        <w:trPr>
          <w:cantSplit/>
          <w:jc w:val="center"/>
        </w:trPr>
        <w:tc>
          <w:tcPr>
            <w:tcW w:w="1423" w:type="dxa"/>
          </w:tcPr>
          <w:p w14:paraId="23079EFD"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sz w:val="20"/>
                <w:szCs w:val="20"/>
              </w:rPr>
              <w:t>K_UW14</w:t>
            </w:r>
          </w:p>
        </w:tc>
        <w:tc>
          <w:tcPr>
            <w:tcW w:w="11335" w:type="dxa"/>
          </w:tcPr>
          <w:p w14:paraId="766B1CDC"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sz w:val="20"/>
                <w:szCs w:val="20"/>
              </w:rPr>
              <w:t>Potrafi ocenić poprawność protokołu badania klinicznego.</w:t>
            </w:r>
          </w:p>
        </w:tc>
        <w:tc>
          <w:tcPr>
            <w:tcW w:w="2405" w:type="dxa"/>
          </w:tcPr>
          <w:p w14:paraId="063F12AB"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sz w:val="20"/>
                <w:szCs w:val="20"/>
              </w:rPr>
              <w:t>P7S_UW</w:t>
            </w:r>
          </w:p>
        </w:tc>
      </w:tr>
      <w:tr w:rsidR="003513D7" w:rsidRPr="003513D7" w14:paraId="5A46B02A" w14:textId="77777777" w:rsidTr="003513D7">
        <w:trPr>
          <w:cantSplit/>
          <w:jc w:val="center"/>
        </w:trPr>
        <w:tc>
          <w:tcPr>
            <w:tcW w:w="1423" w:type="dxa"/>
          </w:tcPr>
          <w:p w14:paraId="10E2E938"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sz w:val="20"/>
                <w:szCs w:val="20"/>
              </w:rPr>
              <w:t>K_UW15</w:t>
            </w:r>
          </w:p>
        </w:tc>
        <w:tc>
          <w:tcPr>
            <w:tcW w:w="11335" w:type="dxa"/>
          </w:tcPr>
          <w:p w14:paraId="6C19C4C2"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sz w:val="20"/>
                <w:szCs w:val="20"/>
              </w:rPr>
              <w:t>Potrafi określić kompetencje ośrodka badawczego.</w:t>
            </w:r>
          </w:p>
        </w:tc>
        <w:tc>
          <w:tcPr>
            <w:tcW w:w="2405" w:type="dxa"/>
          </w:tcPr>
          <w:p w14:paraId="339E4841"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sz w:val="20"/>
                <w:szCs w:val="20"/>
              </w:rPr>
              <w:t>P7S_UW</w:t>
            </w:r>
          </w:p>
        </w:tc>
      </w:tr>
      <w:tr w:rsidR="003513D7" w:rsidRPr="003513D7" w14:paraId="0B72A921" w14:textId="77777777" w:rsidTr="003513D7">
        <w:trPr>
          <w:cantSplit/>
          <w:jc w:val="center"/>
        </w:trPr>
        <w:tc>
          <w:tcPr>
            <w:tcW w:w="1423" w:type="dxa"/>
          </w:tcPr>
          <w:p w14:paraId="64E13131"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K_UW16</w:t>
            </w:r>
          </w:p>
        </w:tc>
        <w:tc>
          <w:tcPr>
            <w:tcW w:w="11335" w:type="dxa"/>
          </w:tcPr>
          <w:p w14:paraId="2E292142"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Potrafi ocenić i weryfikować informacje w formularzu świadomej zgody pacjenta.</w:t>
            </w:r>
          </w:p>
        </w:tc>
        <w:tc>
          <w:tcPr>
            <w:tcW w:w="2405" w:type="dxa"/>
          </w:tcPr>
          <w:p w14:paraId="7AEDAF80"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P7S_UW</w:t>
            </w:r>
          </w:p>
        </w:tc>
      </w:tr>
      <w:tr w:rsidR="003513D7" w:rsidRPr="003513D7" w14:paraId="1AAC3DD3" w14:textId="77777777" w:rsidTr="003513D7">
        <w:trPr>
          <w:cantSplit/>
          <w:jc w:val="center"/>
        </w:trPr>
        <w:tc>
          <w:tcPr>
            <w:tcW w:w="1423" w:type="dxa"/>
          </w:tcPr>
          <w:p w14:paraId="48CF128E"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K_UW17</w:t>
            </w:r>
          </w:p>
        </w:tc>
        <w:tc>
          <w:tcPr>
            <w:tcW w:w="11335" w:type="dxa"/>
          </w:tcPr>
          <w:p w14:paraId="4B07BAEF"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Potrafi przygotować i prowadzić dokumentację badania klinicznego.</w:t>
            </w:r>
          </w:p>
        </w:tc>
        <w:tc>
          <w:tcPr>
            <w:tcW w:w="2405" w:type="dxa"/>
          </w:tcPr>
          <w:p w14:paraId="029B4B81"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P7S_UW</w:t>
            </w:r>
          </w:p>
        </w:tc>
      </w:tr>
      <w:tr w:rsidR="003513D7" w:rsidRPr="003513D7" w14:paraId="6AB4B24B" w14:textId="77777777" w:rsidTr="003513D7">
        <w:trPr>
          <w:cantSplit/>
          <w:jc w:val="center"/>
        </w:trPr>
        <w:tc>
          <w:tcPr>
            <w:tcW w:w="1423" w:type="dxa"/>
          </w:tcPr>
          <w:p w14:paraId="5CCC96B4"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K_UW18</w:t>
            </w:r>
          </w:p>
        </w:tc>
        <w:tc>
          <w:tcPr>
            <w:tcW w:w="11335" w:type="dxa"/>
          </w:tcPr>
          <w:p w14:paraId="2FBE5A13"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Stosuje przepisy związane z ochroną danych osobowych i danych wrażliwych.</w:t>
            </w:r>
          </w:p>
        </w:tc>
        <w:tc>
          <w:tcPr>
            <w:tcW w:w="2405" w:type="dxa"/>
          </w:tcPr>
          <w:p w14:paraId="349246D9"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P7S_UW</w:t>
            </w:r>
          </w:p>
        </w:tc>
      </w:tr>
      <w:tr w:rsidR="003513D7" w:rsidRPr="003513D7" w14:paraId="6AA0793B" w14:textId="77777777" w:rsidTr="003513D7">
        <w:trPr>
          <w:cantSplit/>
          <w:jc w:val="center"/>
        </w:trPr>
        <w:tc>
          <w:tcPr>
            <w:tcW w:w="1423" w:type="dxa"/>
          </w:tcPr>
          <w:p w14:paraId="3128E1AE"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K_UW19</w:t>
            </w:r>
          </w:p>
        </w:tc>
        <w:tc>
          <w:tcPr>
            <w:tcW w:w="11335" w:type="dxa"/>
          </w:tcPr>
          <w:p w14:paraId="0866A269"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Potrafi zaplanować i przeprowadzić proces rekrutacji pacjentów.</w:t>
            </w:r>
          </w:p>
        </w:tc>
        <w:tc>
          <w:tcPr>
            <w:tcW w:w="2405" w:type="dxa"/>
          </w:tcPr>
          <w:p w14:paraId="64715395"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P7S_UW</w:t>
            </w:r>
          </w:p>
        </w:tc>
      </w:tr>
      <w:tr w:rsidR="003513D7" w:rsidRPr="003513D7" w14:paraId="1280A3C3" w14:textId="77777777" w:rsidTr="003513D7">
        <w:trPr>
          <w:cantSplit/>
          <w:jc w:val="center"/>
        </w:trPr>
        <w:tc>
          <w:tcPr>
            <w:tcW w:w="1423" w:type="dxa"/>
          </w:tcPr>
          <w:p w14:paraId="2957C12C"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K_UW20</w:t>
            </w:r>
          </w:p>
        </w:tc>
        <w:tc>
          <w:tcPr>
            <w:tcW w:w="11335" w:type="dxa"/>
          </w:tcPr>
          <w:p w14:paraId="269A8EAD"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Potrafi przygotować różnego rodzaju raporty w badaniu klinicznym</w:t>
            </w:r>
          </w:p>
        </w:tc>
        <w:tc>
          <w:tcPr>
            <w:tcW w:w="2405" w:type="dxa"/>
          </w:tcPr>
          <w:p w14:paraId="12604696"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P7S_UW</w:t>
            </w:r>
          </w:p>
        </w:tc>
      </w:tr>
      <w:tr w:rsidR="003513D7" w:rsidRPr="003513D7" w14:paraId="666ECA69" w14:textId="77777777" w:rsidTr="003513D7">
        <w:trPr>
          <w:cantSplit/>
          <w:jc w:val="center"/>
        </w:trPr>
        <w:tc>
          <w:tcPr>
            <w:tcW w:w="1423" w:type="dxa"/>
          </w:tcPr>
          <w:p w14:paraId="6C173D50"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K_UW21</w:t>
            </w:r>
          </w:p>
        </w:tc>
        <w:tc>
          <w:tcPr>
            <w:tcW w:w="11335" w:type="dxa"/>
          </w:tcPr>
          <w:p w14:paraId="52981F39"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Potrafi przygotować i przeprowadzić proces uzyskiwania świadomej zgody od dawców próbek biologicznych, informując ich o celach i konsekwencjach.</w:t>
            </w:r>
          </w:p>
        </w:tc>
        <w:tc>
          <w:tcPr>
            <w:tcW w:w="2405" w:type="dxa"/>
          </w:tcPr>
          <w:p w14:paraId="30F29C9C"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P7S_UW</w:t>
            </w:r>
          </w:p>
        </w:tc>
      </w:tr>
      <w:tr w:rsidR="003513D7" w:rsidRPr="003513D7" w14:paraId="03E1B947" w14:textId="77777777" w:rsidTr="003513D7">
        <w:trPr>
          <w:cantSplit/>
          <w:jc w:val="center"/>
        </w:trPr>
        <w:tc>
          <w:tcPr>
            <w:tcW w:w="1423" w:type="dxa"/>
          </w:tcPr>
          <w:p w14:paraId="435811C2"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K_UW22</w:t>
            </w:r>
          </w:p>
        </w:tc>
        <w:tc>
          <w:tcPr>
            <w:tcW w:w="11335" w:type="dxa"/>
          </w:tcPr>
          <w:p w14:paraId="24AE23BC"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 xml:space="preserve">Potrafi wykonać prawidłowe procedury pobierania, oznaczania i przechowywania próbek biologicznych, zgodnie ze standardami i wytycznymi dla </w:t>
            </w:r>
            <w:proofErr w:type="spellStart"/>
            <w:r w:rsidRPr="003513D7">
              <w:rPr>
                <w:rFonts w:ascii="Times New Roman" w:hAnsi="Times New Roman" w:cs="Times New Roman"/>
                <w:bCs/>
                <w:sz w:val="20"/>
                <w:szCs w:val="20"/>
              </w:rPr>
              <w:t>biobankowania</w:t>
            </w:r>
            <w:proofErr w:type="spellEnd"/>
            <w:r w:rsidRPr="003513D7">
              <w:rPr>
                <w:rFonts w:ascii="Times New Roman" w:hAnsi="Times New Roman" w:cs="Times New Roman"/>
                <w:bCs/>
                <w:sz w:val="20"/>
                <w:szCs w:val="20"/>
              </w:rPr>
              <w:t xml:space="preserve"> materiału biologicznego.</w:t>
            </w:r>
          </w:p>
        </w:tc>
        <w:tc>
          <w:tcPr>
            <w:tcW w:w="2405" w:type="dxa"/>
          </w:tcPr>
          <w:p w14:paraId="479D981F"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P7S_UW</w:t>
            </w:r>
          </w:p>
        </w:tc>
      </w:tr>
      <w:tr w:rsidR="003513D7" w:rsidRPr="003513D7" w14:paraId="3CBEA6A0" w14:textId="77777777" w:rsidTr="003513D7">
        <w:trPr>
          <w:cantSplit/>
          <w:jc w:val="center"/>
        </w:trPr>
        <w:tc>
          <w:tcPr>
            <w:tcW w:w="1423" w:type="dxa"/>
          </w:tcPr>
          <w:p w14:paraId="058D8E5F"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K_UW23</w:t>
            </w:r>
          </w:p>
        </w:tc>
        <w:tc>
          <w:tcPr>
            <w:tcW w:w="11335" w:type="dxa"/>
          </w:tcPr>
          <w:p w14:paraId="229B811F"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Potrafi zastosować odpowiednie metody przechowywania próbek, uwzględniając różne typy materiałów biologicznych.</w:t>
            </w:r>
          </w:p>
        </w:tc>
        <w:tc>
          <w:tcPr>
            <w:tcW w:w="2405" w:type="dxa"/>
          </w:tcPr>
          <w:p w14:paraId="42B534FD"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P7S_UW</w:t>
            </w:r>
          </w:p>
        </w:tc>
      </w:tr>
      <w:tr w:rsidR="003513D7" w:rsidRPr="003513D7" w14:paraId="6212A3A7" w14:textId="77777777" w:rsidTr="003513D7">
        <w:trPr>
          <w:cantSplit/>
          <w:jc w:val="center"/>
        </w:trPr>
        <w:tc>
          <w:tcPr>
            <w:tcW w:w="1423" w:type="dxa"/>
          </w:tcPr>
          <w:p w14:paraId="790B245C"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lastRenderedPageBreak/>
              <w:t>K_UW24</w:t>
            </w:r>
          </w:p>
        </w:tc>
        <w:tc>
          <w:tcPr>
            <w:tcW w:w="11335" w:type="dxa"/>
          </w:tcPr>
          <w:p w14:paraId="3B7ECE44"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Potrafi wykonywać analizę ryzyka i identyfikować potencjalne zagrożenia związane z gromadzeniem i przechowywaniem próbek.</w:t>
            </w:r>
          </w:p>
        </w:tc>
        <w:tc>
          <w:tcPr>
            <w:tcW w:w="2405" w:type="dxa"/>
          </w:tcPr>
          <w:p w14:paraId="0ABBCF76"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P7S_UW</w:t>
            </w:r>
          </w:p>
        </w:tc>
      </w:tr>
      <w:tr w:rsidR="003513D7" w:rsidRPr="003513D7" w14:paraId="3497617B" w14:textId="77777777" w:rsidTr="003513D7">
        <w:trPr>
          <w:cantSplit/>
          <w:jc w:val="center"/>
        </w:trPr>
        <w:tc>
          <w:tcPr>
            <w:tcW w:w="1423" w:type="dxa"/>
          </w:tcPr>
          <w:p w14:paraId="001D29F2"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K_UW25</w:t>
            </w:r>
          </w:p>
        </w:tc>
        <w:tc>
          <w:tcPr>
            <w:tcW w:w="11335" w:type="dxa"/>
          </w:tcPr>
          <w:p w14:paraId="79DEC815"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Potrafi przygotować dokumentację monitorowania jakości próbek w sposób spójny i czytelny.</w:t>
            </w:r>
          </w:p>
        </w:tc>
        <w:tc>
          <w:tcPr>
            <w:tcW w:w="2405" w:type="dxa"/>
          </w:tcPr>
          <w:p w14:paraId="72AEBD0C"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P7S_UW</w:t>
            </w:r>
          </w:p>
        </w:tc>
      </w:tr>
      <w:tr w:rsidR="003513D7" w:rsidRPr="003513D7" w14:paraId="0D331293" w14:textId="77777777" w:rsidTr="003513D7">
        <w:trPr>
          <w:cantSplit/>
          <w:jc w:val="center"/>
        </w:trPr>
        <w:tc>
          <w:tcPr>
            <w:tcW w:w="1423" w:type="dxa"/>
          </w:tcPr>
          <w:p w14:paraId="2E8389B8"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K_UW26</w:t>
            </w:r>
          </w:p>
        </w:tc>
        <w:tc>
          <w:tcPr>
            <w:tcW w:w="11335" w:type="dxa"/>
          </w:tcPr>
          <w:p w14:paraId="0747301D"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 xml:space="preserve">Potrafi zastosować wiedzę z zakresu etycznych i prawnych ram regulujących </w:t>
            </w:r>
            <w:proofErr w:type="spellStart"/>
            <w:r w:rsidRPr="003513D7">
              <w:rPr>
                <w:rFonts w:ascii="Times New Roman" w:hAnsi="Times New Roman" w:cs="Times New Roman"/>
                <w:bCs/>
                <w:sz w:val="20"/>
                <w:szCs w:val="20"/>
              </w:rPr>
              <w:t>biobankowanie</w:t>
            </w:r>
            <w:proofErr w:type="spellEnd"/>
            <w:r w:rsidRPr="003513D7">
              <w:rPr>
                <w:rFonts w:ascii="Times New Roman" w:hAnsi="Times New Roman" w:cs="Times New Roman"/>
                <w:bCs/>
                <w:sz w:val="20"/>
                <w:szCs w:val="20"/>
              </w:rPr>
              <w:t xml:space="preserve"> w praktycznych sytuacjach.</w:t>
            </w:r>
          </w:p>
        </w:tc>
        <w:tc>
          <w:tcPr>
            <w:tcW w:w="2405" w:type="dxa"/>
          </w:tcPr>
          <w:p w14:paraId="510D7AF6"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P7S_UW</w:t>
            </w:r>
          </w:p>
        </w:tc>
      </w:tr>
      <w:tr w:rsidR="003513D7" w:rsidRPr="003513D7" w14:paraId="65620ED5" w14:textId="77777777" w:rsidTr="003513D7">
        <w:trPr>
          <w:cantSplit/>
          <w:jc w:val="center"/>
        </w:trPr>
        <w:tc>
          <w:tcPr>
            <w:tcW w:w="1423" w:type="dxa"/>
          </w:tcPr>
          <w:p w14:paraId="7B5C57C2"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K_UW27</w:t>
            </w:r>
          </w:p>
        </w:tc>
        <w:tc>
          <w:tcPr>
            <w:tcW w:w="11335" w:type="dxa"/>
          </w:tcPr>
          <w:p w14:paraId="209F9CD2"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Potrafi wykorzystać narzędzia informatyczne do monitorowania i zarządzania danymi dotyczącymi próbek biologicznych.</w:t>
            </w:r>
          </w:p>
        </w:tc>
        <w:tc>
          <w:tcPr>
            <w:tcW w:w="2405" w:type="dxa"/>
          </w:tcPr>
          <w:p w14:paraId="264FFB22"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P7S_UW</w:t>
            </w:r>
          </w:p>
        </w:tc>
      </w:tr>
      <w:tr w:rsidR="003513D7" w:rsidRPr="003513D7" w14:paraId="5F7E014C" w14:textId="77777777" w:rsidTr="003513D7">
        <w:trPr>
          <w:cantSplit/>
          <w:jc w:val="center"/>
        </w:trPr>
        <w:tc>
          <w:tcPr>
            <w:tcW w:w="1423" w:type="dxa"/>
          </w:tcPr>
          <w:p w14:paraId="7DDFE627"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K_UW28</w:t>
            </w:r>
          </w:p>
        </w:tc>
        <w:tc>
          <w:tcPr>
            <w:tcW w:w="11335" w:type="dxa"/>
          </w:tcPr>
          <w:p w14:paraId="118D7223"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Potrafi przygotować raporty i dokumentację związane z procesem gromadzenia i przechowywania próbek.</w:t>
            </w:r>
          </w:p>
        </w:tc>
        <w:tc>
          <w:tcPr>
            <w:tcW w:w="2405" w:type="dxa"/>
          </w:tcPr>
          <w:p w14:paraId="7A6067E0"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P7S_UW</w:t>
            </w:r>
          </w:p>
        </w:tc>
      </w:tr>
      <w:tr w:rsidR="003513D7" w:rsidRPr="003513D7" w14:paraId="2B7CBE0B" w14:textId="77777777" w:rsidTr="003513D7">
        <w:trPr>
          <w:cantSplit/>
          <w:jc w:val="center"/>
        </w:trPr>
        <w:tc>
          <w:tcPr>
            <w:tcW w:w="1423" w:type="dxa"/>
          </w:tcPr>
          <w:p w14:paraId="0004A372"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K_UK1</w:t>
            </w:r>
          </w:p>
        </w:tc>
        <w:tc>
          <w:tcPr>
            <w:tcW w:w="11335" w:type="dxa"/>
          </w:tcPr>
          <w:p w14:paraId="4CFEEFEE"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Potrafi posłużyć się metodami negocjacyjnymi w warunkach presji specjalistycznych grup zawodowych.</w:t>
            </w:r>
          </w:p>
        </w:tc>
        <w:tc>
          <w:tcPr>
            <w:tcW w:w="2405" w:type="dxa"/>
          </w:tcPr>
          <w:p w14:paraId="6B475B0C"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P7S_UK</w:t>
            </w:r>
          </w:p>
        </w:tc>
      </w:tr>
      <w:tr w:rsidR="003513D7" w:rsidRPr="003513D7" w14:paraId="675B5814" w14:textId="77777777" w:rsidTr="003513D7">
        <w:trPr>
          <w:cantSplit/>
          <w:jc w:val="center"/>
        </w:trPr>
        <w:tc>
          <w:tcPr>
            <w:tcW w:w="1423" w:type="dxa"/>
          </w:tcPr>
          <w:p w14:paraId="6B936803"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K_UK2</w:t>
            </w:r>
          </w:p>
        </w:tc>
        <w:tc>
          <w:tcPr>
            <w:tcW w:w="11335" w:type="dxa"/>
          </w:tcPr>
          <w:p w14:paraId="110A27E4"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Proponuje rozwiązania konkretnego problemu prawnego związanego z odpowiedzialnością prawną i proponuje przeprowadzenie procedury postępowania w tym zakresie.</w:t>
            </w:r>
          </w:p>
        </w:tc>
        <w:tc>
          <w:tcPr>
            <w:tcW w:w="2405" w:type="dxa"/>
          </w:tcPr>
          <w:p w14:paraId="4DA8FF6A"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P7S_UK</w:t>
            </w:r>
          </w:p>
        </w:tc>
      </w:tr>
      <w:tr w:rsidR="003513D7" w:rsidRPr="003513D7" w14:paraId="31F85A91" w14:textId="77777777" w:rsidTr="003513D7">
        <w:trPr>
          <w:cantSplit/>
          <w:jc w:val="center"/>
        </w:trPr>
        <w:tc>
          <w:tcPr>
            <w:tcW w:w="1423" w:type="dxa"/>
          </w:tcPr>
          <w:p w14:paraId="364ED78D"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K_UK3</w:t>
            </w:r>
          </w:p>
        </w:tc>
        <w:tc>
          <w:tcPr>
            <w:tcW w:w="11335" w:type="dxa"/>
          </w:tcPr>
          <w:p w14:paraId="09AFFF5D"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Wykorzystuje mierniki stanu zdrowia w analizie stanu zdrowia populacji i definiowaniu problemów zdrowotnych populacji.</w:t>
            </w:r>
          </w:p>
        </w:tc>
        <w:tc>
          <w:tcPr>
            <w:tcW w:w="2405" w:type="dxa"/>
          </w:tcPr>
          <w:p w14:paraId="3FE43CAC"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P7S_UK</w:t>
            </w:r>
          </w:p>
        </w:tc>
      </w:tr>
      <w:tr w:rsidR="003513D7" w:rsidRPr="003513D7" w14:paraId="38B2C102" w14:textId="77777777" w:rsidTr="003513D7">
        <w:trPr>
          <w:cantSplit/>
          <w:jc w:val="center"/>
        </w:trPr>
        <w:tc>
          <w:tcPr>
            <w:tcW w:w="1423" w:type="dxa"/>
          </w:tcPr>
          <w:p w14:paraId="1FB73C7A"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K_UK4</w:t>
            </w:r>
          </w:p>
        </w:tc>
        <w:tc>
          <w:tcPr>
            <w:tcW w:w="11335" w:type="dxa"/>
          </w:tcPr>
          <w:p w14:paraId="5397D8F4"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Potrafi wykorzystać zasady zarządzania organizacją, współpracować z zespołami w organizacji i poza nią.</w:t>
            </w:r>
          </w:p>
        </w:tc>
        <w:tc>
          <w:tcPr>
            <w:tcW w:w="2405" w:type="dxa"/>
          </w:tcPr>
          <w:p w14:paraId="036AF12B"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P7S_UK</w:t>
            </w:r>
          </w:p>
        </w:tc>
      </w:tr>
      <w:tr w:rsidR="003513D7" w:rsidRPr="003513D7" w14:paraId="1E872E8A" w14:textId="77777777" w:rsidTr="003513D7">
        <w:trPr>
          <w:cantSplit/>
          <w:jc w:val="center"/>
        </w:trPr>
        <w:tc>
          <w:tcPr>
            <w:tcW w:w="1423" w:type="dxa"/>
          </w:tcPr>
          <w:p w14:paraId="3CA34105"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K_UK5</w:t>
            </w:r>
          </w:p>
        </w:tc>
        <w:tc>
          <w:tcPr>
            <w:tcW w:w="11335" w:type="dxa"/>
          </w:tcPr>
          <w:p w14:paraId="5E0227BE"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Współpracuje przy ocenie i analizie prawidłowym zapisie umów w badaniach klinicznych.</w:t>
            </w:r>
          </w:p>
        </w:tc>
        <w:tc>
          <w:tcPr>
            <w:tcW w:w="2405" w:type="dxa"/>
          </w:tcPr>
          <w:p w14:paraId="13BB9671"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P7S_UK</w:t>
            </w:r>
          </w:p>
        </w:tc>
      </w:tr>
      <w:tr w:rsidR="003513D7" w:rsidRPr="003513D7" w14:paraId="3E997FEA" w14:textId="77777777" w:rsidTr="003513D7">
        <w:trPr>
          <w:cantSplit/>
          <w:jc w:val="center"/>
        </w:trPr>
        <w:tc>
          <w:tcPr>
            <w:tcW w:w="1423" w:type="dxa"/>
          </w:tcPr>
          <w:p w14:paraId="43113488"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K_UK6</w:t>
            </w:r>
          </w:p>
        </w:tc>
        <w:tc>
          <w:tcPr>
            <w:tcW w:w="11335" w:type="dxa"/>
          </w:tcPr>
          <w:p w14:paraId="06191B6E"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Współpracuje przy ocenie i analizie prawidłowego protokołu badania klinicznego.</w:t>
            </w:r>
          </w:p>
        </w:tc>
        <w:tc>
          <w:tcPr>
            <w:tcW w:w="2405" w:type="dxa"/>
          </w:tcPr>
          <w:p w14:paraId="0C3DEC28"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P7S_UK</w:t>
            </w:r>
          </w:p>
        </w:tc>
      </w:tr>
      <w:tr w:rsidR="003513D7" w:rsidRPr="003513D7" w14:paraId="1842FD86" w14:textId="77777777" w:rsidTr="003513D7">
        <w:trPr>
          <w:cantSplit/>
          <w:jc w:val="center"/>
        </w:trPr>
        <w:tc>
          <w:tcPr>
            <w:tcW w:w="1423" w:type="dxa"/>
          </w:tcPr>
          <w:p w14:paraId="21CD157E"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K_UK7</w:t>
            </w:r>
          </w:p>
        </w:tc>
        <w:tc>
          <w:tcPr>
            <w:tcW w:w="11335" w:type="dxa"/>
          </w:tcPr>
          <w:p w14:paraId="53BE4250"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Współpracować z zespołem w celu zapewnienia odpowiednich warunków przechowywania i udostępniania próbek.</w:t>
            </w:r>
          </w:p>
        </w:tc>
        <w:tc>
          <w:tcPr>
            <w:tcW w:w="2405" w:type="dxa"/>
          </w:tcPr>
          <w:p w14:paraId="4502D21A"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P7S_UK</w:t>
            </w:r>
          </w:p>
        </w:tc>
      </w:tr>
      <w:tr w:rsidR="003513D7" w:rsidRPr="003513D7" w14:paraId="7CC72D5C" w14:textId="77777777" w:rsidTr="003513D7">
        <w:trPr>
          <w:cantSplit/>
          <w:jc w:val="center"/>
        </w:trPr>
        <w:tc>
          <w:tcPr>
            <w:tcW w:w="1423" w:type="dxa"/>
          </w:tcPr>
          <w:p w14:paraId="5D04BB7E"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K_UK8</w:t>
            </w:r>
          </w:p>
        </w:tc>
        <w:tc>
          <w:tcPr>
            <w:tcW w:w="11335" w:type="dxa"/>
          </w:tcPr>
          <w:p w14:paraId="1999CB5C"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 xml:space="preserve">Potrafi przedstawiać i komunikować zasady etyczne i prawne </w:t>
            </w:r>
            <w:proofErr w:type="spellStart"/>
            <w:r w:rsidRPr="003513D7">
              <w:rPr>
                <w:rFonts w:ascii="Times New Roman" w:hAnsi="Times New Roman" w:cs="Times New Roman"/>
                <w:bCs/>
                <w:sz w:val="20"/>
                <w:szCs w:val="20"/>
              </w:rPr>
              <w:t>biobankowania</w:t>
            </w:r>
            <w:proofErr w:type="spellEnd"/>
            <w:r w:rsidRPr="003513D7">
              <w:rPr>
                <w:rFonts w:ascii="Times New Roman" w:hAnsi="Times New Roman" w:cs="Times New Roman"/>
                <w:bCs/>
                <w:sz w:val="20"/>
                <w:szCs w:val="20"/>
              </w:rPr>
              <w:t xml:space="preserve"> w zrozumiały sposób.</w:t>
            </w:r>
          </w:p>
        </w:tc>
        <w:tc>
          <w:tcPr>
            <w:tcW w:w="2405" w:type="dxa"/>
          </w:tcPr>
          <w:p w14:paraId="3C1B4231"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P7S_UK</w:t>
            </w:r>
          </w:p>
        </w:tc>
      </w:tr>
      <w:tr w:rsidR="003513D7" w:rsidRPr="003513D7" w14:paraId="4EB7BD56" w14:textId="77777777" w:rsidTr="003513D7">
        <w:trPr>
          <w:cantSplit/>
          <w:jc w:val="center"/>
        </w:trPr>
        <w:tc>
          <w:tcPr>
            <w:tcW w:w="1423" w:type="dxa"/>
          </w:tcPr>
          <w:p w14:paraId="00242148"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K_UK9</w:t>
            </w:r>
          </w:p>
        </w:tc>
        <w:tc>
          <w:tcPr>
            <w:tcW w:w="11335" w:type="dxa"/>
          </w:tcPr>
          <w:p w14:paraId="051D6834"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Współpracować z badaczami i specjalistami, udostępniając im próbki w ramach zgodnych z regulacjami procedur.</w:t>
            </w:r>
          </w:p>
        </w:tc>
        <w:tc>
          <w:tcPr>
            <w:tcW w:w="2405" w:type="dxa"/>
          </w:tcPr>
          <w:p w14:paraId="54334A57"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P7S_UK</w:t>
            </w:r>
          </w:p>
        </w:tc>
      </w:tr>
      <w:tr w:rsidR="003513D7" w:rsidRPr="003513D7" w14:paraId="6865BD9F" w14:textId="77777777" w:rsidTr="003513D7">
        <w:trPr>
          <w:cantSplit/>
          <w:jc w:val="center"/>
        </w:trPr>
        <w:tc>
          <w:tcPr>
            <w:tcW w:w="1423" w:type="dxa"/>
          </w:tcPr>
          <w:p w14:paraId="79E77C1B"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lastRenderedPageBreak/>
              <w:t>K_UO1</w:t>
            </w:r>
          </w:p>
        </w:tc>
        <w:tc>
          <w:tcPr>
            <w:tcW w:w="11335" w:type="dxa"/>
          </w:tcPr>
          <w:p w14:paraId="40911F47"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Potrafi zorganizować różnego rodzaju wizyty w ośrodku</w:t>
            </w:r>
          </w:p>
        </w:tc>
        <w:tc>
          <w:tcPr>
            <w:tcW w:w="2405" w:type="dxa"/>
          </w:tcPr>
          <w:p w14:paraId="1A69D038"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P7S_UO</w:t>
            </w:r>
          </w:p>
        </w:tc>
      </w:tr>
      <w:tr w:rsidR="003513D7" w:rsidRPr="003513D7" w14:paraId="5DEC9F85" w14:textId="77777777" w:rsidTr="003513D7">
        <w:trPr>
          <w:cantSplit/>
          <w:jc w:val="center"/>
        </w:trPr>
        <w:tc>
          <w:tcPr>
            <w:tcW w:w="1423" w:type="dxa"/>
          </w:tcPr>
          <w:p w14:paraId="22286F54"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K_UO2</w:t>
            </w:r>
          </w:p>
        </w:tc>
        <w:tc>
          <w:tcPr>
            <w:tcW w:w="11335" w:type="dxa"/>
          </w:tcPr>
          <w:p w14:paraId="0443B8F2"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Potrafi zaplanować rekrutację pacjentów do badania klinicznego.</w:t>
            </w:r>
          </w:p>
        </w:tc>
        <w:tc>
          <w:tcPr>
            <w:tcW w:w="2405" w:type="dxa"/>
          </w:tcPr>
          <w:p w14:paraId="351ABDB5"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P7S_UO</w:t>
            </w:r>
          </w:p>
        </w:tc>
      </w:tr>
      <w:tr w:rsidR="003513D7" w:rsidRPr="003513D7" w14:paraId="532DB6A9" w14:textId="77777777" w:rsidTr="003513D7">
        <w:trPr>
          <w:cantSplit/>
          <w:jc w:val="center"/>
        </w:trPr>
        <w:tc>
          <w:tcPr>
            <w:tcW w:w="1423" w:type="dxa"/>
          </w:tcPr>
          <w:p w14:paraId="59B09831"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K_UO3</w:t>
            </w:r>
          </w:p>
        </w:tc>
        <w:tc>
          <w:tcPr>
            <w:tcW w:w="11335" w:type="dxa"/>
          </w:tcPr>
          <w:p w14:paraId="66CB78B3"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Potrafi zaplanować organizację pracy ośrodka badan klinicznych.</w:t>
            </w:r>
          </w:p>
        </w:tc>
        <w:tc>
          <w:tcPr>
            <w:tcW w:w="2405" w:type="dxa"/>
          </w:tcPr>
          <w:p w14:paraId="26E25042"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P7S_UO</w:t>
            </w:r>
          </w:p>
        </w:tc>
      </w:tr>
      <w:tr w:rsidR="003513D7" w:rsidRPr="003513D7" w14:paraId="31047862" w14:textId="77777777" w:rsidTr="003513D7">
        <w:trPr>
          <w:cantSplit/>
          <w:jc w:val="center"/>
        </w:trPr>
        <w:tc>
          <w:tcPr>
            <w:tcW w:w="1423" w:type="dxa"/>
          </w:tcPr>
          <w:p w14:paraId="1BC56490"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K_UO4</w:t>
            </w:r>
          </w:p>
        </w:tc>
        <w:tc>
          <w:tcPr>
            <w:tcW w:w="11335" w:type="dxa"/>
          </w:tcPr>
          <w:p w14:paraId="7EAFA2C1"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Potrafi analizować sytuacje problematyczne i podejmować decyzje zgodnie z etyką i prawem.</w:t>
            </w:r>
          </w:p>
        </w:tc>
        <w:tc>
          <w:tcPr>
            <w:tcW w:w="2405" w:type="dxa"/>
          </w:tcPr>
          <w:p w14:paraId="3303BA07"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P7S_UO</w:t>
            </w:r>
          </w:p>
        </w:tc>
      </w:tr>
      <w:tr w:rsidR="003513D7" w:rsidRPr="003513D7" w14:paraId="5EAA04B4" w14:textId="77777777" w:rsidTr="003513D7">
        <w:trPr>
          <w:cantSplit/>
          <w:jc w:val="center"/>
        </w:trPr>
        <w:tc>
          <w:tcPr>
            <w:tcW w:w="1423" w:type="dxa"/>
          </w:tcPr>
          <w:p w14:paraId="138B1947"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K_UO5</w:t>
            </w:r>
          </w:p>
        </w:tc>
        <w:tc>
          <w:tcPr>
            <w:tcW w:w="11335" w:type="dxa"/>
          </w:tcPr>
          <w:p w14:paraId="5A556BD1"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Rozpoznawać i reagować na potencjalne naruszenia poufności i bezpieczeństwa próbek i danych.</w:t>
            </w:r>
          </w:p>
        </w:tc>
        <w:tc>
          <w:tcPr>
            <w:tcW w:w="2405" w:type="dxa"/>
          </w:tcPr>
          <w:p w14:paraId="1A162584"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P7S_UO</w:t>
            </w:r>
          </w:p>
        </w:tc>
      </w:tr>
      <w:tr w:rsidR="003513D7" w:rsidRPr="003513D7" w14:paraId="3F7F2A0F" w14:textId="77777777" w:rsidTr="003513D7">
        <w:trPr>
          <w:cantSplit/>
          <w:jc w:val="center"/>
        </w:trPr>
        <w:tc>
          <w:tcPr>
            <w:tcW w:w="1423" w:type="dxa"/>
          </w:tcPr>
          <w:p w14:paraId="3B835FBB"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K_UO6</w:t>
            </w:r>
          </w:p>
        </w:tc>
        <w:tc>
          <w:tcPr>
            <w:tcW w:w="11335" w:type="dxa"/>
          </w:tcPr>
          <w:p w14:paraId="39FC69D1"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Przygotowywać rekomendacje dotyczące dostępu do próbek biologicznych dla celów badawczych i klinicznych.</w:t>
            </w:r>
          </w:p>
        </w:tc>
        <w:tc>
          <w:tcPr>
            <w:tcW w:w="2405" w:type="dxa"/>
          </w:tcPr>
          <w:p w14:paraId="23744B72"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P7S_UO</w:t>
            </w:r>
          </w:p>
        </w:tc>
      </w:tr>
      <w:tr w:rsidR="003513D7" w:rsidRPr="003513D7" w14:paraId="26E0E06C" w14:textId="77777777" w:rsidTr="003513D7">
        <w:trPr>
          <w:cantSplit/>
          <w:jc w:val="center"/>
        </w:trPr>
        <w:tc>
          <w:tcPr>
            <w:tcW w:w="1423" w:type="dxa"/>
          </w:tcPr>
          <w:p w14:paraId="0C7D4C88"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K_UO7</w:t>
            </w:r>
          </w:p>
        </w:tc>
        <w:tc>
          <w:tcPr>
            <w:tcW w:w="11335" w:type="dxa"/>
          </w:tcPr>
          <w:p w14:paraId="3DEDB108"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 xml:space="preserve">Potrafi monitorować zmiany w regulacjach i standardach </w:t>
            </w:r>
            <w:proofErr w:type="spellStart"/>
            <w:r w:rsidRPr="003513D7">
              <w:rPr>
                <w:rFonts w:ascii="Times New Roman" w:hAnsi="Times New Roman" w:cs="Times New Roman"/>
                <w:bCs/>
                <w:sz w:val="20"/>
                <w:szCs w:val="20"/>
              </w:rPr>
              <w:t>biobankowych</w:t>
            </w:r>
            <w:proofErr w:type="spellEnd"/>
            <w:r w:rsidRPr="003513D7">
              <w:rPr>
                <w:rFonts w:ascii="Times New Roman" w:hAnsi="Times New Roman" w:cs="Times New Roman"/>
                <w:bCs/>
                <w:sz w:val="20"/>
                <w:szCs w:val="20"/>
              </w:rPr>
              <w:t xml:space="preserve"> i dostosowywać działania w zgodzie z nimi.</w:t>
            </w:r>
          </w:p>
        </w:tc>
        <w:tc>
          <w:tcPr>
            <w:tcW w:w="2405" w:type="dxa"/>
          </w:tcPr>
          <w:p w14:paraId="62AD5F83" w14:textId="77777777" w:rsidR="003513D7" w:rsidRPr="003513D7" w:rsidRDefault="003513D7" w:rsidP="003513D7">
            <w:pPr>
              <w:jc w:val="center"/>
              <w:rPr>
                <w:rFonts w:ascii="Times New Roman" w:hAnsi="Times New Roman" w:cs="Times New Roman"/>
                <w:bCs/>
                <w:sz w:val="20"/>
                <w:szCs w:val="20"/>
              </w:rPr>
            </w:pPr>
            <w:r w:rsidRPr="003513D7">
              <w:rPr>
                <w:rFonts w:ascii="Times New Roman" w:hAnsi="Times New Roman" w:cs="Times New Roman"/>
                <w:bCs/>
                <w:sz w:val="20"/>
                <w:szCs w:val="20"/>
              </w:rPr>
              <w:t>P7S_UO</w:t>
            </w:r>
          </w:p>
          <w:p w14:paraId="30361C1A" w14:textId="77777777" w:rsidR="003513D7" w:rsidRPr="003513D7" w:rsidRDefault="003513D7" w:rsidP="003513D7">
            <w:pPr>
              <w:jc w:val="center"/>
              <w:rPr>
                <w:rFonts w:ascii="Times New Roman" w:hAnsi="Times New Roman" w:cs="Times New Roman"/>
                <w:sz w:val="20"/>
                <w:szCs w:val="20"/>
              </w:rPr>
            </w:pPr>
          </w:p>
        </w:tc>
      </w:tr>
    </w:tbl>
    <w:p w14:paraId="1C0E53F2" w14:textId="77777777" w:rsidR="003513D7" w:rsidRDefault="003513D7" w:rsidP="003513D7">
      <w:pPr>
        <w:jc w:val="center"/>
        <w:rPr>
          <w:rFonts w:ascii="Times New Roman" w:hAnsi="Times New Roman" w:cs="Times New Roman"/>
          <w:sz w:val="20"/>
          <w:szCs w:val="20"/>
        </w:rPr>
      </w:pPr>
    </w:p>
    <w:p w14:paraId="1819F98B" w14:textId="77777777" w:rsidR="009B0404" w:rsidRDefault="009B0404" w:rsidP="003513D7">
      <w:pPr>
        <w:jc w:val="center"/>
        <w:rPr>
          <w:rFonts w:ascii="Times New Roman" w:hAnsi="Times New Roman" w:cs="Times New Roman"/>
          <w:sz w:val="20"/>
          <w:szCs w:val="20"/>
        </w:rPr>
      </w:pPr>
    </w:p>
    <w:p w14:paraId="53279129" w14:textId="77777777" w:rsidR="009B0404" w:rsidRDefault="009B0404" w:rsidP="003513D7">
      <w:pPr>
        <w:jc w:val="center"/>
        <w:rPr>
          <w:rFonts w:ascii="Times New Roman" w:hAnsi="Times New Roman" w:cs="Times New Roman"/>
          <w:sz w:val="20"/>
          <w:szCs w:val="20"/>
        </w:rPr>
      </w:pPr>
    </w:p>
    <w:p w14:paraId="7173E1E1" w14:textId="77777777" w:rsidR="009B0404" w:rsidRDefault="009B0404" w:rsidP="003513D7">
      <w:pPr>
        <w:jc w:val="center"/>
        <w:rPr>
          <w:rFonts w:ascii="Times New Roman" w:hAnsi="Times New Roman" w:cs="Times New Roman"/>
          <w:sz w:val="20"/>
          <w:szCs w:val="20"/>
        </w:rPr>
      </w:pPr>
    </w:p>
    <w:p w14:paraId="6AD38EA4" w14:textId="77777777" w:rsidR="009B0404" w:rsidRDefault="009B0404" w:rsidP="003513D7">
      <w:pPr>
        <w:jc w:val="center"/>
        <w:rPr>
          <w:rFonts w:ascii="Times New Roman" w:hAnsi="Times New Roman" w:cs="Times New Roman"/>
          <w:sz w:val="20"/>
          <w:szCs w:val="20"/>
        </w:rPr>
      </w:pPr>
    </w:p>
    <w:p w14:paraId="09917DA7" w14:textId="77777777" w:rsidR="009B0404" w:rsidRDefault="009B0404" w:rsidP="003513D7">
      <w:pPr>
        <w:jc w:val="center"/>
        <w:rPr>
          <w:rFonts w:ascii="Times New Roman" w:hAnsi="Times New Roman" w:cs="Times New Roman"/>
          <w:sz w:val="20"/>
          <w:szCs w:val="20"/>
        </w:rPr>
      </w:pPr>
    </w:p>
    <w:p w14:paraId="3F2F47E7" w14:textId="77777777" w:rsidR="009B0404" w:rsidRPr="003513D7" w:rsidRDefault="009B0404" w:rsidP="003513D7">
      <w:pPr>
        <w:jc w:val="center"/>
        <w:rPr>
          <w:rFonts w:ascii="Times New Roman" w:hAnsi="Times New Roman" w:cs="Times New Roman"/>
          <w:sz w:val="20"/>
          <w:szCs w:val="20"/>
        </w:rPr>
      </w:pPr>
    </w:p>
    <w:p w14:paraId="6CB7340B" w14:textId="7323045A" w:rsidR="003513D7" w:rsidRPr="003513D7" w:rsidRDefault="003513D7" w:rsidP="00BE6F84">
      <w:pPr>
        <w:pStyle w:val="Akapitzlist"/>
        <w:numPr>
          <w:ilvl w:val="0"/>
          <w:numId w:val="17"/>
        </w:numPr>
        <w:ind w:left="567" w:hanging="425"/>
        <w:rPr>
          <w:rFonts w:ascii="Times New Roman" w:hAnsi="Times New Roman" w:cs="Times New Roman"/>
          <w:b/>
          <w:sz w:val="20"/>
          <w:szCs w:val="20"/>
        </w:rPr>
      </w:pPr>
      <w:r w:rsidRPr="003513D7">
        <w:rPr>
          <w:rFonts w:ascii="Times New Roman" w:hAnsi="Times New Roman" w:cs="Times New Roman"/>
          <w:b/>
          <w:sz w:val="20"/>
          <w:szCs w:val="20"/>
        </w:rPr>
        <w:lastRenderedPageBreak/>
        <w:t>KOMPETENCJE SPOŁECZNE</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11340"/>
        <w:gridCol w:w="2410"/>
      </w:tblGrid>
      <w:tr w:rsidR="003513D7" w:rsidRPr="003513D7" w14:paraId="76C5FC78" w14:textId="77777777" w:rsidTr="003513D7">
        <w:trPr>
          <w:cantSplit/>
          <w:tblHeader/>
          <w:jc w:val="center"/>
        </w:trPr>
        <w:tc>
          <w:tcPr>
            <w:tcW w:w="1271" w:type="dxa"/>
            <w:vAlign w:val="center"/>
          </w:tcPr>
          <w:p w14:paraId="4B546EA0" w14:textId="77777777" w:rsidR="003513D7" w:rsidRPr="003513D7" w:rsidRDefault="003513D7" w:rsidP="003513D7">
            <w:pPr>
              <w:jc w:val="center"/>
              <w:rPr>
                <w:rFonts w:ascii="Times New Roman" w:hAnsi="Times New Roman" w:cs="Times New Roman"/>
                <w:b/>
                <w:sz w:val="20"/>
                <w:szCs w:val="20"/>
              </w:rPr>
            </w:pPr>
          </w:p>
          <w:p w14:paraId="0124C7DF" w14:textId="77777777" w:rsidR="003513D7" w:rsidRPr="003513D7" w:rsidRDefault="003513D7" w:rsidP="003513D7">
            <w:pPr>
              <w:jc w:val="center"/>
              <w:rPr>
                <w:rFonts w:ascii="Times New Roman" w:hAnsi="Times New Roman" w:cs="Times New Roman"/>
                <w:b/>
                <w:bCs/>
                <w:sz w:val="20"/>
                <w:szCs w:val="20"/>
              </w:rPr>
            </w:pPr>
            <w:r w:rsidRPr="003513D7">
              <w:rPr>
                <w:rFonts w:ascii="Times New Roman" w:hAnsi="Times New Roman" w:cs="Times New Roman"/>
                <w:b/>
                <w:bCs/>
                <w:sz w:val="20"/>
                <w:szCs w:val="20"/>
              </w:rPr>
              <w:t>Symbol Efektu Uczenia się</w:t>
            </w:r>
          </w:p>
          <w:p w14:paraId="7B145E05" w14:textId="77777777" w:rsidR="003513D7" w:rsidRPr="003513D7" w:rsidRDefault="003513D7" w:rsidP="003513D7">
            <w:pPr>
              <w:jc w:val="center"/>
              <w:rPr>
                <w:rFonts w:ascii="Times New Roman" w:hAnsi="Times New Roman" w:cs="Times New Roman"/>
                <w:b/>
                <w:sz w:val="20"/>
                <w:szCs w:val="20"/>
              </w:rPr>
            </w:pPr>
          </w:p>
        </w:tc>
        <w:tc>
          <w:tcPr>
            <w:tcW w:w="11340" w:type="dxa"/>
            <w:vAlign w:val="center"/>
          </w:tcPr>
          <w:p w14:paraId="5767E5DE" w14:textId="77777777" w:rsidR="003513D7" w:rsidRPr="003513D7" w:rsidRDefault="003513D7" w:rsidP="003513D7">
            <w:pPr>
              <w:jc w:val="center"/>
              <w:rPr>
                <w:rFonts w:ascii="Times New Roman" w:hAnsi="Times New Roman" w:cs="Times New Roman"/>
                <w:b/>
                <w:sz w:val="20"/>
                <w:szCs w:val="20"/>
              </w:rPr>
            </w:pPr>
            <w:r w:rsidRPr="003513D7">
              <w:rPr>
                <w:rFonts w:ascii="Times New Roman" w:hAnsi="Times New Roman" w:cs="Times New Roman"/>
                <w:b/>
                <w:sz w:val="20"/>
                <w:szCs w:val="20"/>
              </w:rPr>
              <w:t>OPIS ZAKŁADANYCH EFEKTÓW UCZENIA SIĘ</w:t>
            </w:r>
          </w:p>
          <w:p w14:paraId="47EA6B5C" w14:textId="77777777" w:rsidR="003513D7" w:rsidRPr="003513D7" w:rsidRDefault="003513D7" w:rsidP="003513D7">
            <w:pPr>
              <w:jc w:val="center"/>
              <w:rPr>
                <w:rFonts w:ascii="Times New Roman" w:hAnsi="Times New Roman" w:cs="Times New Roman"/>
                <w:b/>
                <w:sz w:val="20"/>
                <w:szCs w:val="20"/>
              </w:rPr>
            </w:pPr>
            <w:r w:rsidRPr="003513D7">
              <w:rPr>
                <w:rFonts w:ascii="Times New Roman" w:hAnsi="Times New Roman" w:cs="Times New Roman"/>
                <w:b/>
                <w:sz w:val="20"/>
                <w:szCs w:val="20"/>
              </w:rPr>
              <w:t>Po ukończeniu studiów podyplomowych absolwent:</w:t>
            </w:r>
          </w:p>
        </w:tc>
        <w:tc>
          <w:tcPr>
            <w:tcW w:w="2410" w:type="dxa"/>
          </w:tcPr>
          <w:p w14:paraId="07258FFA" w14:textId="77777777" w:rsidR="003513D7" w:rsidRPr="003513D7" w:rsidRDefault="003513D7" w:rsidP="003513D7">
            <w:pPr>
              <w:jc w:val="center"/>
              <w:rPr>
                <w:rFonts w:ascii="Times New Roman" w:hAnsi="Times New Roman" w:cs="Times New Roman"/>
                <w:b/>
                <w:sz w:val="20"/>
                <w:szCs w:val="20"/>
              </w:rPr>
            </w:pPr>
            <w:r w:rsidRPr="003513D7">
              <w:rPr>
                <w:rFonts w:ascii="Times New Roman" w:hAnsi="Times New Roman" w:cs="Times New Roman"/>
                <w:b/>
                <w:sz w:val="20"/>
                <w:szCs w:val="20"/>
              </w:rPr>
              <w:t>Odniesienie do charakterystyk drugiego stopnia Polskiej Ramy Kwalifikacji</w:t>
            </w:r>
          </w:p>
          <w:p w14:paraId="47111E58" w14:textId="77777777" w:rsidR="003513D7" w:rsidRPr="003513D7" w:rsidRDefault="003513D7" w:rsidP="003513D7">
            <w:pPr>
              <w:jc w:val="center"/>
              <w:rPr>
                <w:rFonts w:ascii="Times New Roman" w:hAnsi="Times New Roman" w:cs="Times New Roman"/>
                <w:b/>
                <w:sz w:val="20"/>
                <w:szCs w:val="20"/>
              </w:rPr>
            </w:pPr>
            <w:r w:rsidRPr="003513D7">
              <w:rPr>
                <w:rFonts w:ascii="Times New Roman" w:hAnsi="Times New Roman" w:cs="Times New Roman"/>
                <w:b/>
                <w:sz w:val="20"/>
                <w:szCs w:val="20"/>
              </w:rPr>
              <w:t>SYMBOL</w:t>
            </w:r>
          </w:p>
        </w:tc>
      </w:tr>
      <w:tr w:rsidR="003513D7" w:rsidRPr="003513D7" w14:paraId="533DF718" w14:textId="77777777" w:rsidTr="003513D7">
        <w:trPr>
          <w:cantSplit/>
          <w:jc w:val="center"/>
        </w:trPr>
        <w:tc>
          <w:tcPr>
            <w:tcW w:w="1271" w:type="dxa"/>
          </w:tcPr>
          <w:p w14:paraId="24737404"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K_KK1</w:t>
            </w:r>
          </w:p>
        </w:tc>
        <w:tc>
          <w:tcPr>
            <w:tcW w:w="11340" w:type="dxa"/>
          </w:tcPr>
          <w:p w14:paraId="7C3690FF"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Nabywa kompetencje dotyczące nawiązywania kontaktów, efektywnego komunikowania się i podejmowania współpracy z ekspertami.</w:t>
            </w:r>
          </w:p>
        </w:tc>
        <w:tc>
          <w:tcPr>
            <w:tcW w:w="2410" w:type="dxa"/>
          </w:tcPr>
          <w:p w14:paraId="546574C8"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P7S_KK</w:t>
            </w:r>
          </w:p>
        </w:tc>
      </w:tr>
      <w:tr w:rsidR="003513D7" w:rsidRPr="003513D7" w14:paraId="307E6056" w14:textId="77777777" w:rsidTr="003513D7">
        <w:trPr>
          <w:cantSplit/>
          <w:jc w:val="center"/>
        </w:trPr>
        <w:tc>
          <w:tcPr>
            <w:tcW w:w="1271" w:type="dxa"/>
          </w:tcPr>
          <w:p w14:paraId="0B3D36C7"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K_KK2</w:t>
            </w:r>
          </w:p>
        </w:tc>
        <w:tc>
          <w:tcPr>
            <w:tcW w:w="11340" w:type="dxa"/>
          </w:tcPr>
          <w:p w14:paraId="466B28B7"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Nabywa kompetencje dotyczące współpracy z zespole badawczym.</w:t>
            </w:r>
          </w:p>
        </w:tc>
        <w:tc>
          <w:tcPr>
            <w:tcW w:w="2410" w:type="dxa"/>
          </w:tcPr>
          <w:p w14:paraId="1805C5B5"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P7S_KK</w:t>
            </w:r>
          </w:p>
        </w:tc>
      </w:tr>
      <w:tr w:rsidR="003513D7" w:rsidRPr="003513D7" w14:paraId="660F008C" w14:textId="77777777" w:rsidTr="003513D7">
        <w:trPr>
          <w:cantSplit/>
          <w:jc w:val="center"/>
        </w:trPr>
        <w:tc>
          <w:tcPr>
            <w:tcW w:w="1271" w:type="dxa"/>
          </w:tcPr>
          <w:p w14:paraId="7B4283D4"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K_KK3</w:t>
            </w:r>
          </w:p>
        </w:tc>
        <w:tc>
          <w:tcPr>
            <w:tcW w:w="11340" w:type="dxa"/>
          </w:tcPr>
          <w:p w14:paraId="41C84BE2"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 xml:space="preserve">Nabywa kompetencje dotyczące współpracy zespołem związanym z </w:t>
            </w:r>
            <w:proofErr w:type="spellStart"/>
            <w:r w:rsidRPr="003513D7">
              <w:rPr>
                <w:rFonts w:ascii="Times New Roman" w:hAnsi="Times New Roman" w:cs="Times New Roman"/>
                <w:bCs/>
                <w:sz w:val="20"/>
                <w:szCs w:val="20"/>
              </w:rPr>
              <w:t>biobankowaniem</w:t>
            </w:r>
            <w:proofErr w:type="spellEnd"/>
            <w:r w:rsidRPr="003513D7">
              <w:rPr>
                <w:rFonts w:ascii="Times New Roman" w:hAnsi="Times New Roman" w:cs="Times New Roman"/>
                <w:bCs/>
                <w:sz w:val="20"/>
                <w:szCs w:val="20"/>
              </w:rPr>
              <w:t>.</w:t>
            </w:r>
          </w:p>
        </w:tc>
        <w:tc>
          <w:tcPr>
            <w:tcW w:w="2410" w:type="dxa"/>
          </w:tcPr>
          <w:p w14:paraId="3C13FE49"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P7S_KK</w:t>
            </w:r>
          </w:p>
        </w:tc>
      </w:tr>
      <w:tr w:rsidR="003513D7" w:rsidRPr="003513D7" w14:paraId="65242AF2" w14:textId="77777777" w:rsidTr="003513D7">
        <w:trPr>
          <w:cantSplit/>
          <w:jc w:val="center"/>
        </w:trPr>
        <w:tc>
          <w:tcPr>
            <w:tcW w:w="1271" w:type="dxa"/>
          </w:tcPr>
          <w:p w14:paraId="6894E661"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K_KO1</w:t>
            </w:r>
          </w:p>
        </w:tc>
        <w:tc>
          <w:tcPr>
            <w:tcW w:w="11340" w:type="dxa"/>
          </w:tcPr>
          <w:p w14:paraId="33570A2E"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Rozumie znaczenie postaw etycznych we wszystkich grupach zawodowych ochrony zdrowia na rzecz interesu publicznego.</w:t>
            </w:r>
          </w:p>
        </w:tc>
        <w:tc>
          <w:tcPr>
            <w:tcW w:w="2410" w:type="dxa"/>
          </w:tcPr>
          <w:p w14:paraId="2D2E529D"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P7S_KO</w:t>
            </w:r>
          </w:p>
        </w:tc>
      </w:tr>
      <w:tr w:rsidR="003513D7" w:rsidRPr="003513D7" w14:paraId="12BC46F2" w14:textId="77777777" w:rsidTr="003513D7">
        <w:trPr>
          <w:cantSplit/>
          <w:jc w:val="center"/>
        </w:trPr>
        <w:tc>
          <w:tcPr>
            <w:tcW w:w="1271" w:type="dxa"/>
          </w:tcPr>
          <w:p w14:paraId="379084EB"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K_KO2</w:t>
            </w:r>
          </w:p>
        </w:tc>
        <w:tc>
          <w:tcPr>
            <w:tcW w:w="11340" w:type="dxa"/>
          </w:tcPr>
          <w:p w14:paraId="3E4800A4"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Rozumie rolę i konieczność stosowania praw pacjenta i ochrony  danych osobowych.</w:t>
            </w:r>
          </w:p>
        </w:tc>
        <w:tc>
          <w:tcPr>
            <w:tcW w:w="2410" w:type="dxa"/>
          </w:tcPr>
          <w:p w14:paraId="6B4D622D"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P7S_KO</w:t>
            </w:r>
          </w:p>
        </w:tc>
      </w:tr>
      <w:tr w:rsidR="003513D7" w:rsidRPr="003513D7" w14:paraId="2E33A119" w14:textId="77777777" w:rsidTr="003513D7">
        <w:trPr>
          <w:cantSplit/>
          <w:jc w:val="center"/>
        </w:trPr>
        <w:tc>
          <w:tcPr>
            <w:tcW w:w="1271" w:type="dxa"/>
          </w:tcPr>
          <w:p w14:paraId="5BFA6949"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K_KO3</w:t>
            </w:r>
          </w:p>
        </w:tc>
        <w:tc>
          <w:tcPr>
            <w:tcW w:w="11340" w:type="dxa"/>
          </w:tcPr>
          <w:p w14:paraId="30A5F847"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Rozumie rolę przywódcy w jednostce systemu ochrony zdrowia i jest gotów do działania w sposób usystematyzowany i przedsiębiorczy.</w:t>
            </w:r>
          </w:p>
        </w:tc>
        <w:tc>
          <w:tcPr>
            <w:tcW w:w="2410" w:type="dxa"/>
          </w:tcPr>
          <w:p w14:paraId="6A327EB4"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P7S_KO</w:t>
            </w:r>
          </w:p>
        </w:tc>
      </w:tr>
      <w:tr w:rsidR="003513D7" w:rsidRPr="003513D7" w14:paraId="1FF37A9D" w14:textId="77777777" w:rsidTr="003513D7">
        <w:trPr>
          <w:cantSplit/>
          <w:jc w:val="center"/>
        </w:trPr>
        <w:tc>
          <w:tcPr>
            <w:tcW w:w="1271" w:type="dxa"/>
          </w:tcPr>
          <w:p w14:paraId="0DB81088"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K_KO4</w:t>
            </w:r>
          </w:p>
        </w:tc>
        <w:tc>
          <w:tcPr>
            <w:tcW w:w="11340" w:type="dxa"/>
          </w:tcPr>
          <w:p w14:paraId="695ED9B7"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Umie całościowo spojrzeć na organizację.</w:t>
            </w:r>
          </w:p>
        </w:tc>
        <w:tc>
          <w:tcPr>
            <w:tcW w:w="2410" w:type="dxa"/>
          </w:tcPr>
          <w:p w14:paraId="76D3370A"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P7S_KO</w:t>
            </w:r>
          </w:p>
        </w:tc>
      </w:tr>
      <w:tr w:rsidR="003513D7" w:rsidRPr="003513D7" w14:paraId="6E652B4D" w14:textId="77777777" w:rsidTr="003513D7">
        <w:trPr>
          <w:cantSplit/>
          <w:jc w:val="center"/>
        </w:trPr>
        <w:tc>
          <w:tcPr>
            <w:tcW w:w="1271" w:type="dxa"/>
          </w:tcPr>
          <w:p w14:paraId="5AB395CD"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K_KO5</w:t>
            </w:r>
          </w:p>
        </w:tc>
        <w:tc>
          <w:tcPr>
            <w:tcW w:w="11340" w:type="dxa"/>
          </w:tcPr>
          <w:p w14:paraId="3686BF3A"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Potrafi komunikować się ze specjalistami w dziedzinie nauk prawnych i ekonomicznych, jak i osobami spoza tego środowiska.</w:t>
            </w:r>
          </w:p>
        </w:tc>
        <w:tc>
          <w:tcPr>
            <w:tcW w:w="2410" w:type="dxa"/>
          </w:tcPr>
          <w:p w14:paraId="6A62E12B"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P7S_KO</w:t>
            </w:r>
          </w:p>
        </w:tc>
      </w:tr>
      <w:tr w:rsidR="003513D7" w:rsidRPr="003513D7" w14:paraId="39654D82" w14:textId="77777777" w:rsidTr="003513D7">
        <w:trPr>
          <w:cantSplit/>
          <w:jc w:val="center"/>
        </w:trPr>
        <w:tc>
          <w:tcPr>
            <w:tcW w:w="1271" w:type="dxa"/>
          </w:tcPr>
          <w:p w14:paraId="3A3B0C67"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K_KO6</w:t>
            </w:r>
          </w:p>
        </w:tc>
        <w:tc>
          <w:tcPr>
            <w:tcW w:w="11340" w:type="dxa"/>
          </w:tcPr>
          <w:p w14:paraId="0657A6C2"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Ma kompetencje komunikacyjne (przede wszystkim społeczne) potrzebne do planowania, prowadzenia i nadzorowania negocjacji w zakresie prowadzenia badań klinicznych w podmiocie leczniczym.</w:t>
            </w:r>
          </w:p>
        </w:tc>
        <w:tc>
          <w:tcPr>
            <w:tcW w:w="2410" w:type="dxa"/>
          </w:tcPr>
          <w:p w14:paraId="6BA5240F"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P7S_KO</w:t>
            </w:r>
          </w:p>
        </w:tc>
      </w:tr>
      <w:tr w:rsidR="003513D7" w:rsidRPr="003513D7" w14:paraId="14DD1EFC" w14:textId="77777777" w:rsidTr="003513D7">
        <w:trPr>
          <w:cantSplit/>
          <w:jc w:val="center"/>
        </w:trPr>
        <w:tc>
          <w:tcPr>
            <w:tcW w:w="1271" w:type="dxa"/>
          </w:tcPr>
          <w:p w14:paraId="7E5B4A04"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K_KO7</w:t>
            </w:r>
          </w:p>
        </w:tc>
        <w:tc>
          <w:tcPr>
            <w:tcW w:w="11340" w:type="dxa"/>
          </w:tcPr>
          <w:p w14:paraId="0F337AD6"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Rozumie potrzebę w zakresie ochrony praw pacjenta  / uczestnika badania klinicznego, jak również eksperymentu medycznego.</w:t>
            </w:r>
          </w:p>
        </w:tc>
        <w:tc>
          <w:tcPr>
            <w:tcW w:w="2410" w:type="dxa"/>
          </w:tcPr>
          <w:p w14:paraId="44FC0F20"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P7S_KO</w:t>
            </w:r>
          </w:p>
        </w:tc>
      </w:tr>
      <w:tr w:rsidR="003513D7" w:rsidRPr="003513D7" w14:paraId="50B670F3" w14:textId="77777777" w:rsidTr="003513D7">
        <w:trPr>
          <w:cantSplit/>
          <w:jc w:val="center"/>
        </w:trPr>
        <w:tc>
          <w:tcPr>
            <w:tcW w:w="1271" w:type="dxa"/>
          </w:tcPr>
          <w:p w14:paraId="01FA73A8"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K_KO8</w:t>
            </w:r>
          </w:p>
        </w:tc>
        <w:tc>
          <w:tcPr>
            <w:tcW w:w="11340" w:type="dxa"/>
          </w:tcPr>
          <w:p w14:paraId="003399CD"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 xml:space="preserve">Ma świadomość poziomu swojej wiedzy i umiejętności w obszarze </w:t>
            </w:r>
            <w:proofErr w:type="spellStart"/>
            <w:r w:rsidRPr="003513D7">
              <w:rPr>
                <w:rFonts w:ascii="Times New Roman" w:hAnsi="Times New Roman" w:cs="Times New Roman"/>
                <w:bCs/>
                <w:sz w:val="20"/>
                <w:szCs w:val="20"/>
              </w:rPr>
              <w:t>biobankowania</w:t>
            </w:r>
            <w:proofErr w:type="spellEnd"/>
            <w:r w:rsidRPr="003513D7">
              <w:rPr>
                <w:rFonts w:ascii="Times New Roman" w:hAnsi="Times New Roman" w:cs="Times New Roman"/>
                <w:bCs/>
                <w:sz w:val="20"/>
                <w:szCs w:val="20"/>
              </w:rPr>
              <w:t>.</w:t>
            </w:r>
          </w:p>
        </w:tc>
        <w:tc>
          <w:tcPr>
            <w:tcW w:w="2410" w:type="dxa"/>
          </w:tcPr>
          <w:p w14:paraId="569FEF91"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P7S_KO</w:t>
            </w:r>
          </w:p>
        </w:tc>
      </w:tr>
      <w:tr w:rsidR="003513D7" w:rsidRPr="003513D7" w14:paraId="5A3EA124" w14:textId="77777777" w:rsidTr="003513D7">
        <w:trPr>
          <w:cantSplit/>
          <w:jc w:val="center"/>
        </w:trPr>
        <w:tc>
          <w:tcPr>
            <w:tcW w:w="1271" w:type="dxa"/>
          </w:tcPr>
          <w:p w14:paraId="0217FDB6"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K_KO9</w:t>
            </w:r>
          </w:p>
        </w:tc>
        <w:tc>
          <w:tcPr>
            <w:tcW w:w="11340" w:type="dxa"/>
          </w:tcPr>
          <w:p w14:paraId="6D6CE404"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 xml:space="preserve">Rozumie potrzebę z zakresu etycznych i prawnych ram regulujących </w:t>
            </w:r>
            <w:proofErr w:type="spellStart"/>
            <w:r w:rsidRPr="003513D7">
              <w:rPr>
                <w:rFonts w:ascii="Times New Roman" w:hAnsi="Times New Roman" w:cs="Times New Roman"/>
                <w:bCs/>
                <w:sz w:val="20"/>
                <w:szCs w:val="20"/>
              </w:rPr>
              <w:t>biobankowanie</w:t>
            </w:r>
            <w:proofErr w:type="spellEnd"/>
            <w:r w:rsidRPr="003513D7">
              <w:rPr>
                <w:rFonts w:ascii="Times New Roman" w:hAnsi="Times New Roman" w:cs="Times New Roman"/>
                <w:bCs/>
                <w:sz w:val="20"/>
                <w:szCs w:val="20"/>
              </w:rPr>
              <w:t>.</w:t>
            </w:r>
          </w:p>
        </w:tc>
        <w:tc>
          <w:tcPr>
            <w:tcW w:w="2410" w:type="dxa"/>
          </w:tcPr>
          <w:p w14:paraId="05745071"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P7S_KO</w:t>
            </w:r>
          </w:p>
        </w:tc>
      </w:tr>
      <w:tr w:rsidR="003513D7" w:rsidRPr="003513D7" w14:paraId="41F5324E" w14:textId="77777777" w:rsidTr="003513D7">
        <w:trPr>
          <w:cantSplit/>
          <w:jc w:val="center"/>
        </w:trPr>
        <w:tc>
          <w:tcPr>
            <w:tcW w:w="1271" w:type="dxa"/>
          </w:tcPr>
          <w:p w14:paraId="2FB8D4B8"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K_KO10</w:t>
            </w:r>
          </w:p>
        </w:tc>
        <w:tc>
          <w:tcPr>
            <w:tcW w:w="11340" w:type="dxa"/>
          </w:tcPr>
          <w:p w14:paraId="60C56D3C"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Ma świadomość poziomu swojej wiedzy i umiejętności w obszarze badań klinicznych.</w:t>
            </w:r>
          </w:p>
        </w:tc>
        <w:tc>
          <w:tcPr>
            <w:tcW w:w="2410" w:type="dxa"/>
          </w:tcPr>
          <w:p w14:paraId="10FC8133"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P7S_KO</w:t>
            </w:r>
          </w:p>
        </w:tc>
      </w:tr>
      <w:tr w:rsidR="003513D7" w:rsidRPr="003513D7" w14:paraId="6BDC9219" w14:textId="77777777" w:rsidTr="003513D7">
        <w:trPr>
          <w:cantSplit/>
          <w:jc w:val="center"/>
        </w:trPr>
        <w:tc>
          <w:tcPr>
            <w:tcW w:w="1271" w:type="dxa"/>
          </w:tcPr>
          <w:p w14:paraId="7697BDB0"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lastRenderedPageBreak/>
              <w:t>K_KR1</w:t>
            </w:r>
          </w:p>
        </w:tc>
        <w:tc>
          <w:tcPr>
            <w:tcW w:w="11340" w:type="dxa"/>
          </w:tcPr>
          <w:p w14:paraId="36550399"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Stosuje zdobytą wiedzę w procesie zmian w organizacji. Stosuje informację zarządczą i jest gotowy do odpowiedzialnego pełnienia swojej roli w systemie ochrony zdrowia.</w:t>
            </w:r>
          </w:p>
        </w:tc>
        <w:tc>
          <w:tcPr>
            <w:tcW w:w="2410" w:type="dxa"/>
          </w:tcPr>
          <w:p w14:paraId="7677C564"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P7S_KR</w:t>
            </w:r>
          </w:p>
        </w:tc>
      </w:tr>
      <w:tr w:rsidR="003513D7" w:rsidRPr="003513D7" w14:paraId="23EF4E21" w14:textId="77777777" w:rsidTr="003513D7">
        <w:trPr>
          <w:cantSplit/>
          <w:jc w:val="center"/>
        </w:trPr>
        <w:tc>
          <w:tcPr>
            <w:tcW w:w="1271" w:type="dxa"/>
          </w:tcPr>
          <w:p w14:paraId="07DDC431"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K_KR2</w:t>
            </w:r>
          </w:p>
        </w:tc>
        <w:tc>
          <w:tcPr>
            <w:tcW w:w="11340" w:type="dxa"/>
          </w:tcPr>
          <w:p w14:paraId="61BC500F"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Ma poczucie odpowiedzialności za podejmowane decyzje zarządcze; jest gotowy do postępowania zgodnie z zasadami etyki z jednoczesnym wykorzystaniem metod i narzędzi planowania oraz realizacji procesu zmian.</w:t>
            </w:r>
          </w:p>
        </w:tc>
        <w:tc>
          <w:tcPr>
            <w:tcW w:w="2410" w:type="dxa"/>
          </w:tcPr>
          <w:p w14:paraId="10583B80"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P7S_KR</w:t>
            </w:r>
          </w:p>
        </w:tc>
      </w:tr>
      <w:tr w:rsidR="003513D7" w:rsidRPr="003513D7" w14:paraId="50AA08C7" w14:textId="77777777" w:rsidTr="003513D7">
        <w:trPr>
          <w:cantSplit/>
          <w:jc w:val="center"/>
        </w:trPr>
        <w:tc>
          <w:tcPr>
            <w:tcW w:w="1271" w:type="dxa"/>
          </w:tcPr>
          <w:p w14:paraId="2E951D68"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K_KR3</w:t>
            </w:r>
          </w:p>
        </w:tc>
        <w:tc>
          <w:tcPr>
            <w:tcW w:w="11340" w:type="dxa"/>
          </w:tcPr>
          <w:p w14:paraId="2995FB52"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Ma świadomość znaczenia informacji i jest gotowy do stałej aktualizacji posiadanej wiedzy.</w:t>
            </w:r>
          </w:p>
        </w:tc>
        <w:tc>
          <w:tcPr>
            <w:tcW w:w="2410" w:type="dxa"/>
          </w:tcPr>
          <w:p w14:paraId="79D738C6"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P7S_KR</w:t>
            </w:r>
          </w:p>
        </w:tc>
      </w:tr>
      <w:tr w:rsidR="003513D7" w:rsidRPr="003513D7" w14:paraId="464BD589" w14:textId="77777777" w:rsidTr="003513D7">
        <w:trPr>
          <w:cantSplit/>
          <w:jc w:val="center"/>
        </w:trPr>
        <w:tc>
          <w:tcPr>
            <w:tcW w:w="1271" w:type="dxa"/>
          </w:tcPr>
          <w:p w14:paraId="261F9615"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K_KR4</w:t>
            </w:r>
          </w:p>
        </w:tc>
        <w:tc>
          <w:tcPr>
            <w:tcW w:w="11340" w:type="dxa"/>
          </w:tcPr>
          <w:p w14:paraId="24CD6AAA"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Efektywnie prezentuje własne pomysły, wątpliwości i sugestie, popierając je argumentacją, kierując się przy tym zasadami  etycznymi.</w:t>
            </w:r>
          </w:p>
        </w:tc>
        <w:tc>
          <w:tcPr>
            <w:tcW w:w="2410" w:type="dxa"/>
          </w:tcPr>
          <w:p w14:paraId="7781B6B9"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P7S_KR</w:t>
            </w:r>
          </w:p>
        </w:tc>
      </w:tr>
      <w:tr w:rsidR="003513D7" w:rsidRPr="003513D7" w14:paraId="626E0299" w14:textId="77777777" w:rsidTr="003513D7">
        <w:trPr>
          <w:cantSplit/>
          <w:jc w:val="center"/>
        </w:trPr>
        <w:tc>
          <w:tcPr>
            <w:tcW w:w="1271" w:type="dxa"/>
          </w:tcPr>
          <w:p w14:paraId="664BCC33"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K_KR5</w:t>
            </w:r>
          </w:p>
        </w:tc>
        <w:tc>
          <w:tcPr>
            <w:tcW w:w="11340" w:type="dxa"/>
          </w:tcPr>
          <w:p w14:paraId="04E59BCB"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Rozumie i rozwija potrzebę uczenia się i doskonalenia zawodowego przez całe życie.</w:t>
            </w:r>
          </w:p>
        </w:tc>
        <w:tc>
          <w:tcPr>
            <w:tcW w:w="2410" w:type="dxa"/>
          </w:tcPr>
          <w:p w14:paraId="7796775C"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P7S_KR</w:t>
            </w:r>
          </w:p>
        </w:tc>
      </w:tr>
      <w:tr w:rsidR="003513D7" w:rsidRPr="003513D7" w14:paraId="710BBE5B" w14:textId="77777777" w:rsidTr="003513D7">
        <w:trPr>
          <w:cantSplit/>
          <w:jc w:val="center"/>
        </w:trPr>
        <w:tc>
          <w:tcPr>
            <w:tcW w:w="1271" w:type="dxa"/>
          </w:tcPr>
          <w:p w14:paraId="3166A34A"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K_KR6</w:t>
            </w:r>
          </w:p>
        </w:tc>
        <w:tc>
          <w:tcPr>
            <w:tcW w:w="11340" w:type="dxa"/>
          </w:tcPr>
          <w:p w14:paraId="49932373"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Jest przygotowany do prowadzenia rozmów i negocjacji z NFZ i innymi instytucjami systemu ochrony zdrowia.</w:t>
            </w:r>
          </w:p>
        </w:tc>
        <w:tc>
          <w:tcPr>
            <w:tcW w:w="2410" w:type="dxa"/>
          </w:tcPr>
          <w:p w14:paraId="2CC3DD40"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Cs/>
                <w:sz w:val="20"/>
                <w:szCs w:val="20"/>
              </w:rPr>
              <w:t>P7S_KR</w:t>
            </w:r>
          </w:p>
        </w:tc>
      </w:tr>
    </w:tbl>
    <w:p w14:paraId="6A92AEA7"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sz w:val="20"/>
          <w:szCs w:val="20"/>
          <w:vertAlign w:val="superscript"/>
        </w:rPr>
        <w:t>[1]</w:t>
      </w:r>
      <w:r w:rsidRPr="003513D7">
        <w:rPr>
          <w:rFonts w:ascii="Times New Roman" w:hAnsi="Times New Roman" w:cs="Times New Roman"/>
          <w:sz w:val="20"/>
          <w:szCs w:val="20"/>
        </w:rPr>
        <w:t xml:space="preserve"> </w:t>
      </w:r>
    </w:p>
    <w:p w14:paraId="184337C7"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
          <w:bCs/>
          <w:sz w:val="20"/>
          <w:szCs w:val="20"/>
        </w:rPr>
        <w:t>Objaśnienia oznaczeń:</w:t>
      </w:r>
    </w:p>
    <w:p w14:paraId="65BF917A"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
          <w:bCs/>
          <w:sz w:val="20"/>
          <w:szCs w:val="20"/>
        </w:rPr>
        <w:t>W</w:t>
      </w:r>
      <w:r w:rsidRPr="003513D7">
        <w:rPr>
          <w:rFonts w:ascii="Times New Roman" w:hAnsi="Times New Roman" w:cs="Times New Roman"/>
          <w:sz w:val="20"/>
          <w:szCs w:val="20"/>
        </w:rPr>
        <w:t xml:space="preserve"> – kategoria wiedzy, </w:t>
      </w:r>
      <w:r w:rsidRPr="003513D7">
        <w:rPr>
          <w:rFonts w:ascii="Times New Roman" w:hAnsi="Times New Roman" w:cs="Times New Roman"/>
          <w:b/>
          <w:bCs/>
          <w:sz w:val="20"/>
          <w:szCs w:val="20"/>
        </w:rPr>
        <w:t>U</w:t>
      </w:r>
      <w:r w:rsidRPr="003513D7">
        <w:rPr>
          <w:rFonts w:ascii="Times New Roman" w:hAnsi="Times New Roman" w:cs="Times New Roman"/>
          <w:sz w:val="20"/>
          <w:szCs w:val="20"/>
        </w:rPr>
        <w:t xml:space="preserve"> – kategoria umiejętności, </w:t>
      </w:r>
      <w:r w:rsidRPr="003513D7">
        <w:rPr>
          <w:rFonts w:ascii="Times New Roman" w:hAnsi="Times New Roman" w:cs="Times New Roman"/>
          <w:b/>
          <w:bCs/>
          <w:sz w:val="20"/>
          <w:szCs w:val="20"/>
        </w:rPr>
        <w:t>K</w:t>
      </w:r>
      <w:r w:rsidRPr="003513D7">
        <w:rPr>
          <w:rFonts w:ascii="Times New Roman" w:hAnsi="Times New Roman" w:cs="Times New Roman"/>
          <w:sz w:val="20"/>
          <w:szCs w:val="20"/>
        </w:rPr>
        <w:t xml:space="preserve"> – kategoria kompetencji społecznych</w:t>
      </w:r>
    </w:p>
    <w:p w14:paraId="013CDA67" w14:textId="77777777" w:rsidR="003513D7" w:rsidRPr="003513D7" w:rsidRDefault="003513D7" w:rsidP="003513D7">
      <w:pPr>
        <w:jc w:val="center"/>
        <w:rPr>
          <w:rFonts w:ascii="Times New Roman" w:hAnsi="Times New Roman" w:cs="Times New Roman"/>
          <w:sz w:val="20"/>
          <w:szCs w:val="20"/>
        </w:rPr>
      </w:pPr>
      <w:r w:rsidRPr="003513D7">
        <w:rPr>
          <w:rFonts w:ascii="Times New Roman" w:hAnsi="Times New Roman" w:cs="Times New Roman"/>
          <w:b/>
          <w:bCs/>
          <w:sz w:val="20"/>
          <w:szCs w:val="20"/>
        </w:rPr>
        <w:t xml:space="preserve">1, 2, 3 </w:t>
      </w:r>
      <w:r w:rsidRPr="003513D7">
        <w:rPr>
          <w:rFonts w:ascii="Times New Roman" w:hAnsi="Times New Roman" w:cs="Times New Roman"/>
          <w:sz w:val="20"/>
          <w:szCs w:val="20"/>
        </w:rPr>
        <w:t xml:space="preserve">i kolejne – numer efektu uczenia się </w:t>
      </w:r>
    </w:p>
    <w:p w14:paraId="423BD933" w14:textId="63EF7352" w:rsidR="00F30993" w:rsidRPr="006B11D9" w:rsidRDefault="00F30993" w:rsidP="00553E8B">
      <w:pPr>
        <w:jc w:val="center"/>
        <w:rPr>
          <w:rFonts w:ascii="Times New Roman" w:hAnsi="Times New Roman" w:cs="Times New Roman"/>
          <w:sz w:val="20"/>
          <w:szCs w:val="20"/>
        </w:rPr>
      </w:pPr>
    </w:p>
    <w:sectPr w:rsidR="00F30993" w:rsidRPr="006B11D9" w:rsidSect="00EA188D">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678" w:bottom="141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C5072" w14:textId="77777777" w:rsidR="00FC0D04" w:rsidRDefault="00FC0D04" w:rsidP="006A3179">
      <w:pPr>
        <w:spacing w:after="0" w:line="240" w:lineRule="auto"/>
      </w:pPr>
      <w:r>
        <w:separator/>
      </w:r>
    </w:p>
  </w:endnote>
  <w:endnote w:type="continuationSeparator" w:id="0">
    <w:p w14:paraId="0638C8A5" w14:textId="77777777" w:rsidR="00FC0D04" w:rsidRDefault="00FC0D04" w:rsidP="006A3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8F25B" w14:textId="77777777" w:rsidR="00392944" w:rsidRDefault="0039294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2586323"/>
      <w:docPartObj>
        <w:docPartGallery w:val="Page Numbers (Bottom of Page)"/>
        <w:docPartUnique/>
      </w:docPartObj>
    </w:sdtPr>
    <w:sdtEndPr/>
    <w:sdtContent>
      <w:p w14:paraId="19AE7EA5" w14:textId="091D712E" w:rsidR="006A3179" w:rsidRDefault="006A3179">
        <w:pPr>
          <w:pStyle w:val="Stopka"/>
          <w:jc w:val="right"/>
        </w:pPr>
        <w:r>
          <w:fldChar w:fldCharType="begin"/>
        </w:r>
        <w:r>
          <w:instrText>PAGE   \* MERGEFORMAT</w:instrText>
        </w:r>
        <w:r>
          <w:fldChar w:fldCharType="separate"/>
        </w:r>
        <w:r w:rsidR="00CE2061">
          <w:rPr>
            <w:noProof/>
          </w:rPr>
          <w:t>11</w:t>
        </w:r>
        <w:r>
          <w:fldChar w:fldCharType="end"/>
        </w:r>
      </w:p>
    </w:sdtContent>
  </w:sdt>
  <w:p w14:paraId="3E247A6A" w14:textId="77777777" w:rsidR="006A3179" w:rsidRDefault="006A3179">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45C2D" w14:textId="77777777" w:rsidR="00392944" w:rsidRDefault="0039294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38D76" w14:textId="77777777" w:rsidR="00FC0D04" w:rsidRDefault="00FC0D04" w:rsidP="006A3179">
      <w:pPr>
        <w:spacing w:after="0" w:line="240" w:lineRule="auto"/>
      </w:pPr>
      <w:r>
        <w:separator/>
      </w:r>
    </w:p>
  </w:footnote>
  <w:footnote w:type="continuationSeparator" w:id="0">
    <w:p w14:paraId="09689D51" w14:textId="77777777" w:rsidR="00FC0D04" w:rsidRDefault="00FC0D04" w:rsidP="006A31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AC322" w14:textId="77777777" w:rsidR="00392944" w:rsidRDefault="0039294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672DD" w14:textId="3B52CE52" w:rsidR="00233BE6" w:rsidRDefault="00A602D0">
    <w:pPr>
      <w:pStyle w:val="Nagwek"/>
    </w:pPr>
    <w:r>
      <w:t xml:space="preserve">                                                                   </w:t>
    </w:r>
    <w:r w:rsidR="00392944">
      <w:rPr>
        <w:noProof/>
        <w:lang w:eastAsia="pl-PL"/>
      </w:rPr>
      <w:drawing>
        <wp:inline distT="0" distB="0" distL="0" distR="0" wp14:anchorId="045934B1" wp14:editId="1059AE79">
          <wp:extent cx="2137524" cy="996931"/>
          <wp:effectExtent l="0" t="0" r="0" b="0"/>
          <wp:docPr id="2049511817" name="Obraz 3" descr="Obraz zawierający ptak, Karmin, kurczak, symbo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511817" name="Obraz 3" descr="Obraz zawierający ptak, Karmin, kurczak, symbol&#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957" cy="1001331"/>
                  </a:xfrm>
                  <a:prstGeom prst="rect">
                    <a:avLst/>
                  </a:prstGeom>
                  <a:noFill/>
                </pic:spPr>
              </pic:pic>
            </a:graphicData>
          </a:graphic>
        </wp:inline>
      </w:drawing>
    </w:r>
    <w:r>
      <w:t xml:space="preserve">                    </w:t>
    </w:r>
    <w:r w:rsidR="00392944">
      <w:rPr>
        <w:noProof/>
        <w:lang w:eastAsia="pl-PL"/>
      </w:rPr>
      <w:drawing>
        <wp:inline distT="0" distB="0" distL="0" distR="0" wp14:anchorId="6B5B22D8" wp14:editId="2254A9EA">
          <wp:extent cx="1667594" cy="885140"/>
          <wp:effectExtent l="0" t="0" r="0" b="0"/>
          <wp:docPr id="32" name="Obraz 32" descr="Obraz zawierający Czcionka, logo, Grafi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Obraz 32" descr="Obraz zawierający Czcionka, logo, Grafika, symbol&#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1232" cy="892379"/>
                  </a:xfrm>
                  <a:prstGeom prst="rect">
                    <a:avLst/>
                  </a:prstGeom>
                  <a:noFill/>
                  <a:ln>
                    <a:noFill/>
                  </a:ln>
                </pic:spPr>
              </pic:pic>
            </a:graphicData>
          </a:graphic>
        </wp:inline>
      </w:drawing>
    </w:r>
    <w:r>
      <w:t xml:space="preserve">                    </w:t>
    </w:r>
    <w:r>
      <w:rPr>
        <w:noProof/>
        <w:lang w:eastAsia="pl-PL"/>
      </w:rPr>
      <w:drawing>
        <wp:inline distT="0" distB="0" distL="0" distR="0" wp14:anchorId="1D22A24E" wp14:editId="50DF3C9D">
          <wp:extent cx="771525" cy="790575"/>
          <wp:effectExtent l="0" t="0" r="9525" b="9525"/>
          <wp:docPr id="1744752367" name="Obraz 2" descr="Obraz zawierający Czcionka, tekst, symbol,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752367" name="Obraz 2" descr="Obraz zawierający Czcionka, tekst, symbol, Grafika&#10;&#10;Opis wygenerowany automatyczni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1525" cy="790575"/>
                  </a:xfrm>
                  <a:prstGeom prst="rect">
                    <a:avLst/>
                  </a:prstGeom>
                  <a:noFill/>
                  <a:ln>
                    <a:noFill/>
                  </a:ln>
                </pic:spPr>
              </pic:pic>
            </a:graphicData>
          </a:graphic>
        </wp:inline>
      </w:drawing>
    </w:r>
  </w:p>
  <w:p w14:paraId="22E0D9A0" w14:textId="77777777" w:rsidR="00233BE6" w:rsidRDefault="00233BE6">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D0B79" w14:textId="77777777" w:rsidR="00392944" w:rsidRDefault="0039294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7EE5"/>
    <w:multiLevelType w:val="hybridMultilevel"/>
    <w:tmpl w:val="12E2BA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43101F8"/>
    <w:multiLevelType w:val="hybridMultilevel"/>
    <w:tmpl w:val="8EDC29BC"/>
    <w:lvl w:ilvl="0" w:tplc="81E236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235C46"/>
    <w:multiLevelType w:val="hybridMultilevel"/>
    <w:tmpl w:val="6B948912"/>
    <w:lvl w:ilvl="0" w:tplc="FDC65C1E">
      <w:start w:val="1"/>
      <w:numFmt w:val="bullet"/>
      <w:lvlText w:val="-"/>
      <w:lvlJc w:val="left"/>
      <w:pPr>
        <w:ind w:left="144" w:hanging="14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5F86371A">
      <w:start w:val="1"/>
      <w:numFmt w:val="bullet"/>
      <w:lvlText w:val="-"/>
      <w:lvlJc w:val="left"/>
      <w:pPr>
        <w:ind w:left="7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4D0402E">
      <w:start w:val="1"/>
      <w:numFmt w:val="bullet"/>
      <w:lvlText w:val="-"/>
      <w:lvlJc w:val="left"/>
      <w:pPr>
        <w:ind w:left="1358" w:hanging="1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85F0B03E">
      <w:start w:val="1"/>
      <w:numFmt w:val="bullet"/>
      <w:lvlText w:val="-"/>
      <w:lvlJc w:val="left"/>
      <w:pPr>
        <w:ind w:left="1958" w:hanging="1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BCF2399E">
      <w:start w:val="1"/>
      <w:numFmt w:val="bullet"/>
      <w:lvlText w:val="-"/>
      <w:lvlJc w:val="left"/>
      <w:pPr>
        <w:ind w:left="2558" w:hanging="1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BFEEBA52">
      <w:start w:val="1"/>
      <w:numFmt w:val="bullet"/>
      <w:lvlText w:val="-"/>
      <w:lvlJc w:val="left"/>
      <w:pPr>
        <w:ind w:left="3158" w:hanging="1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8EA0A7E">
      <w:start w:val="1"/>
      <w:numFmt w:val="bullet"/>
      <w:lvlText w:val="-"/>
      <w:lvlJc w:val="left"/>
      <w:pPr>
        <w:ind w:left="3758" w:hanging="1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C8309304">
      <w:start w:val="1"/>
      <w:numFmt w:val="bullet"/>
      <w:lvlText w:val="-"/>
      <w:lvlJc w:val="left"/>
      <w:pPr>
        <w:ind w:left="4358" w:hanging="1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6704A3D8">
      <w:start w:val="1"/>
      <w:numFmt w:val="bullet"/>
      <w:lvlText w:val="-"/>
      <w:lvlJc w:val="left"/>
      <w:pPr>
        <w:ind w:left="4958" w:hanging="1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92C0424"/>
    <w:multiLevelType w:val="hybridMultilevel"/>
    <w:tmpl w:val="F56863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194229"/>
    <w:multiLevelType w:val="hybridMultilevel"/>
    <w:tmpl w:val="3E9A232A"/>
    <w:lvl w:ilvl="0" w:tplc="47E22434">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955A4C"/>
    <w:multiLevelType w:val="hybridMultilevel"/>
    <w:tmpl w:val="CA581F96"/>
    <w:lvl w:ilvl="0" w:tplc="04150001">
      <w:start w:val="1"/>
      <w:numFmt w:val="bullet"/>
      <w:lvlText w:val=""/>
      <w:lvlJc w:val="left"/>
      <w:pPr>
        <w:ind w:left="2199" w:hanging="360"/>
      </w:pPr>
      <w:rPr>
        <w:rFonts w:ascii="Symbol" w:hAnsi="Symbol" w:hint="default"/>
      </w:rPr>
    </w:lvl>
    <w:lvl w:ilvl="1" w:tplc="04150003" w:tentative="1">
      <w:start w:val="1"/>
      <w:numFmt w:val="bullet"/>
      <w:lvlText w:val="o"/>
      <w:lvlJc w:val="left"/>
      <w:pPr>
        <w:ind w:left="2919" w:hanging="360"/>
      </w:pPr>
      <w:rPr>
        <w:rFonts w:ascii="Courier New" w:hAnsi="Courier New" w:cs="Courier New" w:hint="default"/>
      </w:rPr>
    </w:lvl>
    <w:lvl w:ilvl="2" w:tplc="04150005" w:tentative="1">
      <w:start w:val="1"/>
      <w:numFmt w:val="bullet"/>
      <w:lvlText w:val=""/>
      <w:lvlJc w:val="left"/>
      <w:pPr>
        <w:ind w:left="3639" w:hanging="360"/>
      </w:pPr>
      <w:rPr>
        <w:rFonts w:ascii="Wingdings" w:hAnsi="Wingdings" w:hint="default"/>
      </w:rPr>
    </w:lvl>
    <w:lvl w:ilvl="3" w:tplc="04150001" w:tentative="1">
      <w:start w:val="1"/>
      <w:numFmt w:val="bullet"/>
      <w:lvlText w:val=""/>
      <w:lvlJc w:val="left"/>
      <w:pPr>
        <w:ind w:left="4359" w:hanging="360"/>
      </w:pPr>
      <w:rPr>
        <w:rFonts w:ascii="Symbol" w:hAnsi="Symbol" w:hint="default"/>
      </w:rPr>
    </w:lvl>
    <w:lvl w:ilvl="4" w:tplc="04150003" w:tentative="1">
      <w:start w:val="1"/>
      <w:numFmt w:val="bullet"/>
      <w:lvlText w:val="o"/>
      <w:lvlJc w:val="left"/>
      <w:pPr>
        <w:ind w:left="5079" w:hanging="360"/>
      </w:pPr>
      <w:rPr>
        <w:rFonts w:ascii="Courier New" w:hAnsi="Courier New" w:cs="Courier New" w:hint="default"/>
      </w:rPr>
    </w:lvl>
    <w:lvl w:ilvl="5" w:tplc="04150005" w:tentative="1">
      <w:start w:val="1"/>
      <w:numFmt w:val="bullet"/>
      <w:lvlText w:val=""/>
      <w:lvlJc w:val="left"/>
      <w:pPr>
        <w:ind w:left="5799" w:hanging="360"/>
      </w:pPr>
      <w:rPr>
        <w:rFonts w:ascii="Wingdings" w:hAnsi="Wingdings" w:hint="default"/>
      </w:rPr>
    </w:lvl>
    <w:lvl w:ilvl="6" w:tplc="04150001" w:tentative="1">
      <w:start w:val="1"/>
      <w:numFmt w:val="bullet"/>
      <w:lvlText w:val=""/>
      <w:lvlJc w:val="left"/>
      <w:pPr>
        <w:ind w:left="6519" w:hanging="360"/>
      </w:pPr>
      <w:rPr>
        <w:rFonts w:ascii="Symbol" w:hAnsi="Symbol" w:hint="default"/>
      </w:rPr>
    </w:lvl>
    <w:lvl w:ilvl="7" w:tplc="04150003" w:tentative="1">
      <w:start w:val="1"/>
      <w:numFmt w:val="bullet"/>
      <w:lvlText w:val="o"/>
      <w:lvlJc w:val="left"/>
      <w:pPr>
        <w:ind w:left="7239" w:hanging="360"/>
      </w:pPr>
      <w:rPr>
        <w:rFonts w:ascii="Courier New" w:hAnsi="Courier New" w:cs="Courier New" w:hint="default"/>
      </w:rPr>
    </w:lvl>
    <w:lvl w:ilvl="8" w:tplc="04150005" w:tentative="1">
      <w:start w:val="1"/>
      <w:numFmt w:val="bullet"/>
      <w:lvlText w:val=""/>
      <w:lvlJc w:val="left"/>
      <w:pPr>
        <w:ind w:left="7959" w:hanging="360"/>
      </w:pPr>
      <w:rPr>
        <w:rFonts w:ascii="Wingdings" w:hAnsi="Wingdings" w:hint="default"/>
      </w:rPr>
    </w:lvl>
  </w:abstractNum>
  <w:abstractNum w:abstractNumId="6" w15:restartNumberingAfterBreak="0">
    <w:nsid w:val="134A3D51"/>
    <w:multiLevelType w:val="multilevel"/>
    <w:tmpl w:val="39443DB0"/>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9D94B27"/>
    <w:multiLevelType w:val="hybridMultilevel"/>
    <w:tmpl w:val="88B2BC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AA2094"/>
    <w:multiLevelType w:val="hybridMultilevel"/>
    <w:tmpl w:val="CC3E1C7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A25366"/>
    <w:multiLevelType w:val="hybridMultilevel"/>
    <w:tmpl w:val="FBEC49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BE77A1"/>
    <w:multiLevelType w:val="hybridMultilevel"/>
    <w:tmpl w:val="FF2CFD10"/>
    <w:lvl w:ilvl="0" w:tplc="0415000F">
      <w:start w:val="1"/>
      <w:numFmt w:val="decimal"/>
      <w:lvlText w:val="%1."/>
      <w:lvlJc w:val="left"/>
      <w:pPr>
        <w:tabs>
          <w:tab w:val="num" w:pos="1080"/>
        </w:tabs>
        <w:ind w:left="1080" w:hanging="360"/>
      </w:pPr>
    </w:lvl>
    <w:lvl w:ilvl="1" w:tplc="6FDE3938">
      <w:start w:val="1"/>
      <w:numFmt w:val="bullet"/>
      <w:lvlText w:val=""/>
      <w:lvlJc w:val="left"/>
      <w:pPr>
        <w:tabs>
          <w:tab w:val="num" w:pos="1375"/>
        </w:tabs>
        <w:ind w:left="1837" w:hanging="397"/>
      </w:pPr>
      <w:rPr>
        <w:rFonts w:ascii="Wingdings" w:hAnsi="Wingdings" w:hint="default"/>
      </w:rPr>
    </w:lvl>
    <w:lvl w:ilvl="2" w:tplc="1E32B6D6">
      <w:start w:val="1"/>
      <w:numFmt w:val="bullet"/>
      <w:lvlText w:val=""/>
      <w:lvlJc w:val="left"/>
      <w:pPr>
        <w:tabs>
          <w:tab w:val="num" w:pos="2275"/>
        </w:tabs>
        <w:ind w:left="2737" w:hanging="397"/>
      </w:pPr>
      <w:rPr>
        <w:rFonts w:ascii="Wingdings" w:hAnsi="Wingdings" w:hint="default"/>
        <w:sz w:val="32"/>
        <w:szCs w:val="32"/>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58F20B2A"/>
    <w:multiLevelType w:val="hybridMultilevel"/>
    <w:tmpl w:val="D8D88A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2D379F3"/>
    <w:multiLevelType w:val="hybridMultilevel"/>
    <w:tmpl w:val="58D8DA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5860356"/>
    <w:multiLevelType w:val="hybridMultilevel"/>
    <w:tmpl w:val="4104C4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6923600"/>
    <w:multiLevelType w:val="hybridMultilevel"/>
    <w:tmpl w:val="335A55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6CD039F"/>
    <w:multiLevelType w:val="hybridMultilevel"/>
    <w:tmpl w:val="661A5E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850909"/>
    <w:multiLevelType w:val="multilevel"/>
    <w:tmpl w:val="389C0BFE"/>
    <w:lvl w:ilvl="0">
      <w:start w:val="3"/>
      <w:numFmt w:val="decimal"/>
      <w:lvlText w:val="%1."/>
      <w:lvlJc w:val="left"/>
      <w:pPr>
        <w:ind w:left="720" w:hanging="360"/>
      </w:pPr>
      <w:rPr>
        <w:rFonts w:hint="default"/>
      </w:rPr>
    </w:lvl>
    <w:lvl w:ilvl="1">
      <w:start w:val="1"/>
      <w:numFmt w:val="decimal"/>
      <w:isLgl/>
      <w:lvlText w:val="%1.%2."/>
      <w:lvlJc w:val="left"/>
      <w:pPr>
        <w:ind w:left="793" w:hanging="360"/>
      </w:pPr>
      <w:rPr>
        <w:rFonts w:hint="default"/>
        <w:b w:val="0"/>
      </w:rPr>
    </w:lvl>
    <w:lvl w:ilvl="2">
      <w:start w:val="1"/>
      <w:numFmt w:val="decimal"/>
      <w:isLgl/>
      <w:lvlText w:val="%1.%2.%3."/>
      <w:lvlJc w:val="left"/>
      <w:pPr>
        <w:ind w:left="1226" w:hanging="720"/>
      </w:pPr>
      <w:rPr>
        <w:rFonts w:hint="default"/>
        <w:b w:val="0"/>
      </w:rPr>
    </w:lvl>
    <w:lvl w:ilvl="3">
      <w:start w:val="1"/>
      <w:numFmt w:val="decimal"/>
      <w:isLgl/>
      <w:lvlText w:val="%1.%2.%3.%4."/>
      <w:lvlJc w:val="left"/>
      <w:pPr>
        <w:ind w:left="1299" w:hanging="720"/>
      </w:pPr>
      <w:rPr>
        <w:rFonts w:hint="default"/>
        <w:b w:val="0"/>
      </w:rPr>
    </w:lvl>
    <w:lvl w:ilvl="4">
      <w:start w:val="1"/>
      <w:numFmt w:val="decimal"/>
      <w:isLgl/>
      <w:lvlText w:val="%1.%2.%3.%4.%5."/>
      <w:lvlJc w:val="left"/>
      <w:pPr>
        <w:ind w:left="1732" w:hanging="1080"/>
      </w:pPr>
      <w:rPr>
        <w:rFonts w:hint="default"/>
        <w:b w:val="0"/>
      </w:rPr>
    </w:lvl>
    <w:lvl w:ilvl="5">
      <w:start w:val="1"/>
      <w:numFmt w:val="decimal"/>
      <w:isLgl/>
      <w:lvlText w:val="%1.%2.%3.%4.%5.%6."/>
      <w:lvlJc w:val="left"/>
      <w:pPr>
        <w:ind w:left="1805" w:hanging="1080"/>
      </w:pPr>
      <w:rPr>
        <w:rFonts w:hint="default"/>
        <w:b w:val="0"/>
      </w:rPr>
    </w:lvl>
    <w:lvl w:ilvl="6">
      <w:start w:val="1"/>
      <w:numFmt w:val="decimal"/>
      <w:isLgl/>
      <w:lvlText w:val="%1.%2.%3.%4.%5.%6.%7."/>
      <w:lvlJc w:val="left"/>
      <w:pPr>
        <w:ind w:left="2238" w:hanging="1440"/>
      </w:pPr>
      <w:rPr>
        <w:rFonts w:hint="default"/>
        <w:b w:val="0"/>
      </w:rPr>
    </w:lvl>
    <w:lvl w:ilvl="7">
      <w:start w:val="1"/>
      <w:numFmt w:val="decimal"/>
      <w:isLgl/>
      <w:lvlText w:val="%1.%2.%3.%4.%5.%6.%7.%8."/>
      <w:lvlJc w:val="left"/>
      <w:pPr>
        <w:ind w:left="2311" w:hanging="1440"/>
      </w:pPr>
      <w:rPr>
        <w:rFonts w:hint="default"/>
        <w:b w:val="0"/>
      </w:rPr>
    </w:lvl>
    <w:lvl w:ilvl="8">
      <w:start w:val="1"/>
      <w:numFmt w:val="decimal"/>
      <w:isLgl/>
      <w:lvlText w:val="%1.%2.%3.%4.%5.%6.%7.%8.%9."/>
      <w:lvlJc w:val="left"/>
      <w:pPr>
        <w:ind w:left="2744" w:hanging="1800"/>
      </w:pPr>
      <w:rPr>
        <w:rFonts w:hint="default"/>
        <w:b w:val="0"/>
      </w:rPr>
    </w:lvl>
  </w:abstractNum>
  <w:num w:numId="1">
    <w:abstractNumId w:val="14"/>
  </w:num>
  <w:num w:numId="2">
    <w:abstractNumId w:val="2"/>
  </w:num>
  <w:num w:numId="3">
    <w:abstractNumId w:val="11"/>
  </w:num>
  <w:num w:numId="4">
    <w:abstractNumId w:val="10"/>
  </w:num>
  <w:num w:numId="5">
    <w:abstractNumId w:val="5"/>
  </w:num>
  <w:num w:numId="6">
    <w:abstractNumId w:val="9"/>
  </w:num>
  <w:num w:numId="7">
    <w:abstractNumId w:val="1"/>
  </w:num>
  <w:num w:numId="8">
    <w:abstractNumId w:val="15"/>
  </w:num>
  <w:num w:numId="9">
    <w:abstractNumId w:val="4"/>
  </w:num>
  <w:num w:numId="10">
    <w:abstractNumId w:val="16"/>
  </w:num>
  <w:num w:numId="11">
    <w:abstractNumId w:val="6"/>
  </w:num>
  <w:num w:numId="12">
    <w:abstractNumId w:val="8"/>
  </w:num>
  <w:num w:numId="13">
    <w:abstractNumId w:val="3"/>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405"/>
    <w:rsid w:val="000227B5"/>
    <w:rsid w:val="0003230C"/>
    <w:rsid w:val="00040DE4"/>
    <w:rsid w:val="00087451"/>
    <w:rsid w:val="000E2D31"/>
    <w:rsid w:val="001077AB"/>
    <w:rsid w:val="00164ED6"/>
    <w:rsid w:val="00167405"/>
    <w:rsid w:val="00172DFC"/>
    <w:rsid w:val="00173283"/>
    <w:rsid w:val="00177E3F"/>
    <w:rsid w:val="00225352"/>
    <w:rsid w:val="00233BE6"/>
    <w:rsid w:val="00250E62"/>
    <w:rsid w:val="00260B11"/>
    <w:rsid w:val="00270E4E"/>
    <w:rsid w:val="002C201B"/>
    <w:rsid w:val="002C6297"/>
    <w:rsid w:val="002F4CB8"/>
    <w:rsid w:val="00310300"/>
    <w:rsid w:val="00315294"/>
    <w:rsid w:val="003513D7"/>
    <w:rsid w:val="00353EE8"/>
    <w:rsid w:val="00367D27"/>
    <w:rsid w:val="0038724C"/>
    <w:rsid w:val="00392944"/>
    <w:rsid w:val="003B67DB"/>
    <w:rsid w:val="00420676"/>
    <w:rsid w:val="00420DA3"/>
    <w:rsid w:val="004222CA"/>
    <w:rsid w:val="00462BCC"/>
    <w:rsid w:val="004653E7"/>
    <w:rsid w:val="00482E4F"/>
    <w:rsid w:val="004877F6"/>
    <w:rsid w:val="00495675"/>
    <w:rsid w:val="00505B50"/>
    <w:rsid w:val="00526BD5"/>
    <w:rsid w:val="00532B84"/>
    <w:rsid w:val="00553E8B"/>
    <w:rsid w:val="00570DFB"/>
    <w:rsid w:val="00585BCC"/>
    <w:rsid w:val="005A0CE5"/>
    <w:rsid w:val="006300C9"/>
    <w:rsid w:val="006418E9"/>
    <w:rsid w:val="00662893"/>
    <w:rsid w:val="00674DE9"/>
    <w:rsid w:val="006807E1"/>
    <w:rsid w:val="006A3179"/>
    <w:rsid w:val="006A7909"/>
    <w:rsid w:val="006B11D9"/>
    <w:rsid w:val="006B4511"/>
    <w:rsid w:val="006D6C31"/>
    <w:rsid w:val="006E462B"/>
    <w:rsid w:val="007119F4"/>
    <w:rsid w:val="00717034"/>
    <w:rsid w:val="00731041"/>
    <w:rsid w:val="0074277C"/>
    <w:rsid w:val="00743B90"/>
    <w:rsid w:val="007500A5"/>
    <w:rsid w:val="00781DF5"/>
    <w:rsid w:val="00782BB1"/>
    <w:rsid w:val="00786D7E"/>
    <w:rsid w:val="0087610F"/>
    <w:rsid w:val="00877C0B"/>
    <w:rsid w:val="008A42B1"/>
    <w:rsid w:val="008B1603"/>
    <w:rsid w:val="008B4624"/>
    <w:rsid w:val="008B666C"/>
    <w:rsid w:val="008D1928"/>
    <w:rsid w:val="008E06C6"/>
    <w:rsid w:val="008F0D05"/>
    <w:rsid w:val="008F66C0"/>
    <w:rsid w:val="00913068"/>
    <w:rsid w:val="00953042"/>
    <w:rsid w:val="009838D8"/>
    <w:rsid w:val="00986350"/>
    <w:rsid w:val="009B0404"/>
    <w:rsid w:val="009D40D5"/>
    <w:rsid w:val="009E1478"/>
    <w:rsid w:val="009F1B13"/>
    <w:rsid w:val="009F53B3"/>
    <w:rsid w:val="00A17680"/>
    <w:rsid w:val="00A602D0"/>
    <w:rsid w:val="00A84C24"/>
    <w:rsid w:val="00A8715A"/>
    <w:rsid w:val="00A92A77"/>
    <w:rsid w:val="00A9768D"/>
    <w:rsid w:val="00AB15F1"/>
    <w:rsid w:val="00AD563D"/>
    <w:rsid w:val="00AD74A2"/>
    <w:rsid w:val="00AE3DF6"/>
    <w:rsid w:val="00AE4C43"/>
    <w:rsid w:val="00AF52D3"/>
    <w:rsid w:val="00B1078F"/>
    <w:rsid w:val="00B15AD8"/>
    <w:rsid w:val="00B4765D"/>
    <w:rsid w:val="00B63EF2"/>
    <w:rsid w:val="00B769AB"/>
    <w:rsid w:val="00BA2C92"/>
    <w:rsid w:val="00BA579A"/>
    <w:rsid w:val="00BC044E"/>
    <w:rsid w:val="00BE6F84"/>
    <w:rsid w:val="00BE7C82"/>
    <w:rsid w:val="00C179B1"/>
    <w:rsid w:val="00C8420F"/>
    <w:rsid w:val="00CB5B8C"/>
    <w:rsid w:val="00CE2061"/>
    <w:rsid w:val="00CE5D81"/>
    <w:rsid w:val="00D24F0F"/>
    <w:rsid w:val="00D254BE"/>
    <w:rsid w:val="00D3468C"/>
    <w:rsid w:val="00D479E5"/>
    <w:rsid w:val="00D87DA2"/>
    <w:rsid w:val="00DD4864"/>
    <w:rsid w:val="00DE45F2"/>
    <w:rsid w:val="00DE7800"/>
    <w:rsid w:val="00E329D8"/>
    <w:rsid w:val="00E46D34"/>
    <w:rsid w:val="00E636C1"/>
    <w:rsid w:val="00E67428"/>
    <w:rsid w:val="00E739C5"/>
    <w:rsid w:val="00E84193"/>
    <w:rsid w:val="00EA188D"/>
    <w:rsid w:val="00ED4309"/>
    <w:rsid w:val="00EE4A87"/>
    <w:rsid w:val="00F26B00"/>
    <w:rsid w:val="00F30993"/>
    <w:rsid w:val="00F35A30"/>
    <w:rsid w:val="00F46DD8"/>
    <w:rsid w:val="00F544FF"/>
    <w:rsid w:val="00F66B6E"/>
    <w:rsid w:val="00F80693"/>
    <w:rsid w:val="00FB518F"/>
    <w:rsid w:val="00FC0D04"/>
    <w:rsid w:val="00FD75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55BD1"/>
  <w15:chartTrackingRefBased/>
  <w15:docId w15:val="{BBE5BA4B-FA70-4DF9-9FF9-03FA15CB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674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1674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6740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6740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6740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6740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6740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6740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6740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6740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16740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6740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6740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6740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6740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6740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6740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67405"/>
    <w:rPr>
      <w:rFonts w:eastAsiaTheme="majorEastAsia" w:cstheme="majorBidi"/>
      <w:color w:val="272727" w:themeColor="text1" w:themeTint="D8"/>
    </w:rPr>
  </w:style>
  <w:style w:type="paragraph" w:styleId="Tytu">
    <w:name w:val="Title"/>
    <w:basedOn w:val="Normalny"/>
    <w:next w:val="Normalny"/>
    <w:link w:val="TytuZnak"/>
    <w:uiPriority w:val="10"/>
    <w:qFormat/>
    <w:rsid w:val="001674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6740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6740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6740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67405"/>
    <w:pPr>
      <w:spacing w:before="160"/>
      <w:jc w:val="center"/>
    </w:pPr>
    <w:rPr>
      <w:i/>
      <w:iCs/>
      <w:color w:val="404040" w:themeColor="text1" w:themeTint="BF"/>
    </w:rPr>
  </w:style>
  <w:style w:type="character" w:customStyle="1" w:styleId="CytatZnak">
    <w:name w:val="Cytat Znak"/>
    <w:basedOn w:val="Domylnaczcionkaakapitu"/>
    <w:link w:val="Cytat"/>
    <w:uiPriority w:val="29"/>
    <w:rsid w:val="00167405"/>
    <w:rPr>
      <w:i/>
      <w:iCs/>
      <w:color w:val="404040" w:themeColor="text1" w:themeTint="BF"/>
    </w:rPr>
  </w:style>
  <w:style w:type="paragraph" w:styleId="Akapitzlist">
    <w:name w:val="List Paragraph"/>
    <w:basedOn w:val="Normalny"/>
    <w:uiPriority w:val="34"/>
    <w:qFormat/>
    <w:rsid w:val="00167405"/>
    <w:pPr>
      <w:ind w:left="720"/>
      <w:contextualSpacing/>
    </w:pPr>
  </w:style>
  <w:style w:type="character" w:styleId="Wyrnienieintensywne">
    <w:name w:val="Intense Emphasis"/>
    <w:basedOn w:val="Domylnaczcionkaakapitu"/>
    <w:uiPriority w:val="21"/>
    <w:qFormat/>
    <w:rsid w:val="00167405"/>
    <w:rPr>
      <w:i/>
      <w:iCs/>
      <w:color w:val="0F4761" w:themeColor="accent1" w:themeShade="BF"/>
    </w:rPr>
  </w:style>
  <w:style w:type="paragraph" w:styleId="Cytatintensywny">
    <w:name w:val="Intense Quote"/>
    <w:basedOn w:val="Normalny"/>
    <w:next w:val="Normalny"/>
    <w:link w:val="CytatintensywnyZnak"/>
    <w:uiPriority w:val="30"/>
    <w:qFormat/>
    <w:rsid w:val="001674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67405"/>
    <w:rPr>
      <w:i/>
      <w:iCs/>
      <w:color w:val="0F4761" w:themeColor="accent1" w:themeShade="BF"/>
    </w:rPr>
  </w:style>
  <w:style w:type="character" w:styleId="Odwoanieintensywne">
    <w:name w:val="Intense Reference"/>
    <w:basedOn w:val="Domylnaczcionkaakapitu"/>
    <w:uiPriority w:val="32"/>
    <w:qFormat/>
    <w:rsid w:val="00167405"/>
    <w:rPr>
      <w:b/>
      <w:bCs/>
      <w:smallCaps/>
      <w:color w:val="0F4761" w:themeColor="accent1" w:themeShade="BF"/>
      <w:spacing w:val="5"/>
    </w:rPr>
  </w:style>
  <w:style w:type="table" w:styleId="Tabela-Siatka">
    <w:name w:val="Table Grid"/>
    <w:basedOn w:val="Standardowy"/>
    <w:uiPriority w:val="39"/>
    <w:rsid w:val="00F30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A31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3179"/>
  </w:style>
  <w:style w:type="paragraph" w:styleId="Stopka">
    <w:name w:val="footer"/>
    <w:basedOn w:val="Normalny"/>
    <w:link w:val="StopkaZnak"/>
    <w:uiPriority w:val="99"/>
    <w:unhideWhenUsed/>
    <w:rsid w:val="006A31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3179"/>
  </w:style>
  <w:style w:type="paragraph" w:customStyle="1" w:styleId="Default">
    <w:name w:val="Default"/>
    <w:rsid w:val="00781DF5"/>
    <w:pPr>
      <w:autoSpaceDE w:val="0"/>
      <w:autoSpaceDN w:val="0"/>
      <w:adjustRightInd w:val="0"/>
      <w:spacing w:after="0" w:line="240" w:lineRule="auto"/>
    </w:pPr>
    <w:rPr>
      <w:rFonts w:ascii="Calibri" w:hAnsi="Calibri" w:cs="Calibri"/>
      <w:color w:val="000000"/>
      <w:kern w:val="0"/>
      <w:sz w:val="24"/>
      <w:szCs w:val="24"/>
    </w:rPr>
  </w:style>
  <w:style w:type="paragraph" w:customStyle="1" w:styleId="TreA">
    <w:name w:val="Treść A"/>
    <w:rsid w:val="00AE3DF6"/>
    <w:pPr>
      <w:pBdr>
        <w:top w:val="nil"/>
        <w:left w:val="nil"/>
        <w:bottom w:val="nil"/>
        <w:right w:val="nil"/>
        <w:between w:val="nil"/>
        <w:bar w:val="nil"/>
      </w:pBdr>
      <w:spacing w:after="0" w:line="240" w:lineRule="auto"/>
      <w:jc w:val="both"/>
    </w:pPr>
    <w:rPr>
      <w:rFonts w:ascii="Calibri" w:eastAsia="Arial Unicode MS" w:hAnsi="Calibri" w:cs="Arial Unicode MS"/>
      <w:color w:val="535353"/>
      <w:kern w:val="0"/>
      <w:sz w:val="20"/>
      <w:szCs w:val="20"/>
      <w:u w:color="535353"/>
      <w:bdr w:val="nil"/>
      <w:lang w:eastAsia="pl-PL"/>
      <w14:textOutline w14:w="12700" w14:cap="flat" w14:cmpd="sng" w14:algn="ctr">
        <w14:noFill/>
        <w14:prstDash w14:val="solid"/>
        <w14:miter w14:lim="400000"/>
      </w14:textOutline>
      <w14:ligatures w14:val="none"/>
    </w:rPr>
  </w:style>
  <w:style w:type="paragraph" w:customStyle="1" w:styleId="Tre">
    <w:name w:val="Treść"/>
    <w:rsid w:val="008E06C6"/>
    <w:pPr>
      <w:pBdr>
        <w:top w:val="nil"/>
        <w:left w:val="nil"/>
        <w:bottom w:val="nil"/>
        <w:right w:val="nil"/>
        <w:between w:val="nil"/>
        <w:bar w:val="nil"/>
      </w:pBdr>
      <w:spacing w:after="0" w:line="240" w:lineRule="auto"/>
      <w:jc w:val="both"/>
    </w:pPr>
    <w:rPr>
      <w:rFonts w:ascii="Calibri" w:eastAsia="Arial Unicode MS" w:hAnsi="Calibri" w:cs="Arial Unicode MS"/>
      <w:color w:val="535353"/>
      <w:kern w:val="0"/>
      <w:sz w:val="20"/>
      <w:szCs w:val="20"/>
      <w:bdr w:val="nil"/>
      <w:lang w:eastAsia="pl-P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5929">
      <w:bodyDiv w:val="1"/>
      <w:marLeft w:val="0"/>
      <w:marRight w:val="0"/>
      <w:marTop w:val="0"/>
      <w:marBottom w:val="0"/>
      <w:divBdr>
        <w:top w:val="none" w:sz="0" w:space="0" w:color="auto"/>
        <w:left w:val="none" w:sz="0" w:space="0" w:color="auto"/>
        <w:bottom w:val="none" w:sz="0" w:space="0" w:color="auto"/>
        <w:right w:val="none" w:sz="0" w:space="0" w:color="auto"/>
      </w:divBdr>
    </w:div>
    <w:div w:id="42825987">
      <w:bodyDiv w:val="1"/>
      <w:marLeft w:val="0"/>
      <w:marRight w:val="0"/>
      <w:marTop w:val="0"/>
      <w:marBottom w:val="0"/>
      <w:divBdr>
        <w:top w:val="none" w:sz="0" w:space="0" w:color="auto"/>
        <w:left w:val="none" w:sz="0" w:space="0" w:color="auto"/>
        <w:bottom w:val="none" w:sz="0" w:space="0" w:color="auto"/>
        <w:right w:val="none" w:sz="0" w:space="0" w:color="auto"/>
      </w:divBdr>
    </w:div>
    <w:div w:id="70781585">
      <w:bodyDiv w:val="1"/>
      <w:marLeft w:val="0"/>
      <w:marRight w:val="0"/>
      <w:marTop w:val="0"/>
      <w:marBottom w:val="0"/>
      <w:divBdr>
        <w:top w:val="none" w:sz="0" w:space="0" w:color="auto"/>
        <w:left w:val="none" w:sz="0" w:space="0" w:color="auto"/>
        <w:bottom w:val="none" w:sz="0" w:space="0" w:color="auto"/>
        <w:right w:val="none" w:sz="0" w:space="0" w:color="auto"/>
      </w:divBdr>
    </w:div>
    <w:div w:id="86850252">
      <w:bodyDiv w:val="1"/>
      <w:marLeft w:val="0"/>
      <w:marRight w:val="0"/>
      <w:marTop w:val="0"/>
      <w:marBottom w:val="0"/>
      <w:divBdr>
        <w:top w:val="none" w:sz="0" w:space="0" w:color="auto"/>
        <w:left w:val="none" w:sz="0" w:space="0" w:color="auto"/>
        <w:bottom w:val="none" w:sz="0" w:space="0" w:color="auto"/>
        <w:right w:val="none" w:sz="0" w:space="0" w:color="auto"/>
      </w:divBdr>
    </w:div>
    <w:div w:id="96953548">
      <w:bodyDiv w:val="1"/>
      <w:marLeft w:val="0"/>
      <w:marRight w:val="0"/>
      <w:marTop w:val="0"/>
      <w:marBottom w:val="0"/>
      <w:divBdr>
        <w:top w:val="none" w:sz="0" w:space="0" w:color="auto"/>
        <w:left w:val="none" w:sz="0" w:space="0" w:color="auto"/>
        <w:bottom w:val="none" w:sz="0" w:space="0" w:color="auto"/>
        <w:right w:val="none" w:sz="0" w:space="0" w:color="auto"/>
      </w:divBdr>
    </w:div>
    <w:div w:id="114255147">
      <w:bodyDiv w:val="1"/>
      <w:marLeft w:val="0"/>
      <w:marRight w:val="0"/>
      <w:marTop w:val="0"/>
      <w:marBottom w:val="0"/>
      <w:divBdr>
        <w:top w:val="none" w:sz="0" w:space="0" w:color="auto"/>
        <w:left w:val="none" w:sz="0" w:space="0" w:color="auto"/>
        <w:bottom w:val="none" w:sz="0" w:space="0" w:color="auto"/>
        <w:right w:val="none" w:sz="0" w:space="0" w:color="auto"/>
      </w:divBdr>
    </w:div>
    <w:div w:id="178590998">
      <w:bodyDiv w:val="1"/>
      <w:marLeft w:val="0"/>
      <w:marRight w:val="0"/>
      <w:marTop w:val="0"/>
      <w:marBottom w:val="0"/>
      <w:divBdr>
        <w:top w:val="none" w:sz="0" w:space="0" w:color="auto"/>
        <w:left w:val="none" w:sz="0" w:space="0" w:color="auto"/>
        <w:bottom w:val="none" w:sz="0" w:space="0" w:color="auto"/>
        <w:right w:val="none" w:sz="0" w:space="0" w:color="auto"/>
      </w:divBdr>
    </w:div>
    <w:div w:id="217985012">
      <w:bodyDiv w:val="1"/>
      <w:marLeft w:val="0"/>
      <w:marRight w:val="0"/>
      <w:marTop w:val="0"/>
      <w:marBottom w:val="0"/>
      <w:divBdr>
        <w:top w:val="none" w:sz="0" w:space="0" w:color="auto"/>
        <w:left w:val="none" w:sz="0" w:space="0" w:color="auto"/>
        <w:bottom w:val="none" w:sz="0" w:space="0" w:color="auto"/>
        <w:right w:val="none" w:sz="0" w:space="0" w:color="auto"/>
      </w:divBdr>
    </w:div>
    <w:div w:id="354893461">
      <w:bodyDiv w:val="1"/>
      <w:marLeft w:val="0"/>
      <w:marRight w:val="0"/>
      <w:marTop w:val="0"/>
      <w:marBottom w:val="0"/>
      <w:divBdr>
        <w:top w:val="none" w:sz="0" w:space="0" w:color="auto"/>
        <w:left w:val="none" w:sz="0" w:space="0" w:color="auto"/>
        <w:bottom w:val="none" w:sz="0" w:space="0" w:color="auto"/>
        <w:right w:val="none" w:sz="0" w:space="0" w:color="auto"/>
      </w:divBdr>
    </w:div>
    <w:div w:id="403065317">
      <w:bodyDiv w:val="1"/>
      <w:marLeft w:val="0"/>
      <w:marRight w:val="0"/>
      <w:marTop w:val="0"/>
      <w:marBottom w:val="0"/>
      <w:divBdr>
        <w:top w:val="none" w:sz="0" w:space="0" w:color="auto"/>
        <w:left w:val="none" w:sz="0" w:space="0" w:color="auto"/>
        <w:bottom w:val="none" w:sz="0" w:space="0" w:color="auto"/>
        <w:right w:val="none" w:sz="0" w:space="0" w:color="auto"/>
      </w:divBdr>
    </w:div>
    <w:div w:id="496308210">
      <w:bodyDiv w:val="1"/>
      <w:marLeft w:val="0"/>
      <w:marRight w:val="0"/>
      <w:marTop w:val="0"/>
      <w:marBottom w:val="0"/>
      <w:divBdr>
        <w:top w:val="none" w:sz="0" w:space="0" w:color="auto"/>
        <w:left w:val="none" w:sz="0" w:space="0" w:color="auto"/>
        <w:bottom w:val="none" w:sz="0" w:space="0" w:color="auto"/>
        <w:right w:val="none" w:sz="0" w:space="0" w:color="auto"/>
      </w:divBdr>
    </w:div>
    <w:div w:id="505246208">
      <w:bodyDiv w:val="1"/>
      <w:marLeft w:val="0"/>
      <w:marRight w:val="0"/>
      <w:marTop w:val="0"/>
      <w:marBottom w:val="0"/>
      <w:divBdr>
        <w:top w:val="none" w:sz="0" w:space="0" w:color="auto"/>
        <w:left w:val="none" w:sz="0" w:space="0" w:color="auto"/>
        <w:bottom w:val="none" w:sz="0" w:space="0" w:color="auto"/>
        <w:right w:val="none" w:sz="0" w:space="0" w:color="auto"/>
      </w:divBdr>
    </w:div>
    <w:div w:id="556546824">
      <w:bodyDiv w:val="1"/>
      <w:marLeft w:val="0"/>
      <w:marRight w:val="0"/>
      <w:marTop w:val="0"/>
      <w:marBottom w:val="0"/>
      <w:divBdr>
        <w:top w:val="none" w:sz="0" w:space="0" w:color="auto"/>
        <w:left w:val="none" w:sz="0" w:space="0" w:color="auto"/>
        <w:bottom w:val="none" w:sz="0" w:space="0" w:color="auto"/>
        <w:right w:val="none" w:sz="0" w:space="0" w:color="auto"/>
      </w:divBdr>
    </w:div>
    <w:div w:id="765879095">
      <w:bodyDiv w:val="1"/>
      <w:marLeft w:val="0"/>
      <w:marRight w:val="0"/>
      <w:marTop w:val="0"/>
      <w:marBottom w:val="0"/>
      <w:divBdr>
        <w:top w:val="none" w:sz="0" w:space="0" w:color="auto"/>
        <w:left w:val="none" w:sz="0" w:space="0" w:color="auto"/>
        <w:bottom w:val="none" w:sz="0" w:space="0" w:color="auto"/>
        <w:right w:val="none" w:sz="0" w:space="0" w:color="auto"/>
      </w:divBdr>
    </w:div>
    <w:div w:id="779105118">
      <w:bodyDiv w:val="1"/>
      <w:marLeft w:val="0"/>
      <w:marRight w:val="0"/>
      <w:marTop w:val="0"/>
      <w:marBottom w:val="0"/>
      <w:divBdr>
        <w:top w:val="none" w:sz="0" w:space="0" w:color="auto"/>
        <w:left w:val="none" w:sz="0" w:space="0" w:color="auto"/>
        <w:bottom w:val="none" w:sz="0" w:space="0" w:color="auto"/>
        <w:right w:val="none" w:sz="0" w:space="0" w:color="auto"/>
      </w:divBdr>
    </w:div>
    <w:div w:id="803236228">
      <w:bodyDiv w:val="1"/>
      <w:marLeft w:val="0"/>
      <w:marRight w:val="0"/>
      <w:marTop w:val="0"/>
      <w:marBottom w:val="0"/>
      <w:divBdr>
        <w:top w:val="none" w:sz="0" w:space="0" w:color="auto"/>
        <w:left w:val="none" w:sz="0" w:space="0" w:color="auto"/>
        <w:bottom w:val="none" w:sz="0" w:space="0" w:color="auto"/>
        <w:right w:val="none" w:sz="0" w:space="0" w:color="auto"/>
      </w:divBdr>
    </w:div>
    <w:div w:id="873420116">
      <w:bodyDiv w:val="1"/>
      <w:marLeft w:val="0"/>
      <w:marRight w:val="0"/>
      <w:marTop w:val="0"/>
      <w:marBottom w:val="0"/>
      <w:divBdr>
        <w:top w:val="none" w:sz="0" w:space="0" w:color="auto"/>
        <w:left w:val="none" w:sz="0" w:space="0" w:color="auto"/>
        <w:bottom w:val="none" w:sz="0" w:space="0" w:color="auto"/>
        <w:right w:val="none" w:sz="0" w:space="0" w:color="auto"/>
      </w:divBdr>
    </w:div>
    <w:div w:id="929509992">
      <w:bodyDiv w:val="1"/>
      <w:marLeft w:val="0"/>
      <w:marRight w:val="0"/>
      <w:marTop w:val="0"/>
      <w:marBottom w:val="0"/>
      <w:divBdr>
        <w:top w:val="none" w:sz="0" w:space="0" w:color="auto"/>
        <w:left w:val="none" w:sz="0" w:space="0" w:color="auto"/>
        <w:bottom w:val="none" w:sz="0" w:space="0" w:color="auto"/>
        <w:right w:val="none" w:sz="0" w:space="0" w:color="auto"/>
      </w:divBdr>
    </w:div>
    <w:div w:id="1001084787">
      <w:bodyDiv w:val="1"/>
      <w:marLeft w:val="0"/>
      <w:marRight w:val="0"/>
      <w:marTop w:val="0"/>
      <w:marBottom w:val="0"/>
      <w:divBdr>
        <w:top w:val="none" w:sz="0" w:space="0" w:color="auto"/>
        <w:left w:val="none" w:sz="0" w:space="0" w:color="auto"/>
        <w:bottom w:val="none" w:sz="0" w:space="0" w:color="auto"/>
        <w:right w:val="none" w:sz="0" w:space="0" w:color="auto"/>
      </w:divBdr>
    </w:div>
    <w:div w:id="1005785895">
      <w:bodyDiv w:val="1"/>
      <w:marLeft w:val="0"/>
      <w:marRight w:val="0"/>
      <w:marTop w:val="0"/>
      <w:marBottom w:val="0"/>
      <w:divBdr>
        <w:top w:val="none" w:sz="0" w:space="0" w:color="auto"/>
        <w:left w:val="none" w:sz="0" w:space="0" w:color="auto"/>
        <w:bottom w:val="none" w:sz="0" w:space="0" w:color="auto"/>
        <w:right w:val="none" w:sz="0" w:space="0" w:color="auto"/>
      </w:divBdr>
    </w:div>
    <w:div w:id="1120414651">
      <w:bodyDiv w:val="1"/>
      <w:marLeft w:val="0"/>
      <w:marRight w:val="0"/>
      <w:marTop w:val="0"/>
      <w:marBottom w:val="0"/>
      <w:divBdr>
        <w:top w:val="none" w:sz="0" w:space="0" w:color="auto"/>
        <w:left w:val="none" w:sz="0" w:space="0" w:color="auto"/>
        <w:bottom w:val="none" w:sz="0" w:space="0" w:color="auto"/>
        <w:right w:val="none" w:sz="0" w:space="0" w:color="auto"/>
      </w:divBdr>
    </w:div>
    <w:div w:id="1124233946">
      <w:bodyDiv w:val="1"/>
      <w:marLeft w:val="0"/>
      <w:marRight w:val="0"/>
      <w:marTop w:val="0"/>
      <w:marBottom w:val="0"/>
      <w:divBdr>
        <w:top w:val="none" w:sz="0" w:space="0" w:color="auto"/>
        <w:left w:val="none" w:sz="0" w:space="0" w:color="auto"/>
        <w:bottom w:val="none" w:sz="0" w:space="0" w:color="auto"/>
        <w:right w:val="none" w:sz="0" w:space="0" w:color="auto"/>
      </w:divBdr>
    </w:div>
    <w:div w:id="1153720092">
      <w:bodyDiv w:val="1"/>
      <w:marLeft w:val="0"/>
      <w:marRight w:val="0"/>
      <w:marTop w:val="0"/>
      <w:marBottom w:val="0"/>
      <w:divBdr>
        <w:top w:val="none" w:sz="0" w:space="0" w:color="auto"/>
        <w:left w:val="none" w:sz="0" w:space="0" w:color="auto"/>
        <w:bottom w:val="none" w:sz="0" w:space="0" w:color="auto"/>
        <w:right w:val="none" w:sz="0" w:space="0" w:color="auto"/>
      </w:divBdr>
    </w:div>
    <w:div w:id="1253201006">
      <w:bodyDiv w:val="1"/>
      <w:marLeft w:val="0"/>
      <w:marRight w:val="0"/>
      <w:marTop w:val="0"/>
      <w:marBottom w:val="0"/>
      <w:divBdr>
        <w:top w:val="none" w:sz="0" w:space="0" w:color="auto"/>
        <w:left w:val="none" w:sz="0" w:space="0" w:color="auto"/>
        <w:bottom w:val="none" w:sz="0" w:space="0" w:color="auto"/>
        <w:right w:val="none" w:sz="0" w:space="0" w:color="auto"/>
      </w:divBdr>
    </w:div>
    <w:div w:id="1438869335">
      <w:bodyDiv w:val="1"/>
      <w:marLeft w:val="0"/>
      <w:marRight w:val="0"/>
      <w:marTop w:val="0"/>
      <w:marBottom w:val="0"/>
      <w:divBdr>
        <w:top w:val="none" w:sz="0" w:space="0" w:color="auto"/>
        <w:left w:val="none" w:sz="0" w:space="0" w:color="auto"/>
        <w:bottom w:val="none" w:sz="0" w:space="0" w:color="auto"/>
        <w:right w:val="none" w:sz="0" w:space="0" w:color="auto"/>
      </w:divBdr>
    </w:div>
    <w:div w:id="1442216824">
      <w:bodyDiv w:val="1"/>
      <w:marLeft w:val="0"/>
      <w:marRight w:val="0"/>
      <w:marTop w:val="0"/>
      <w:marBottom w:val="0"/>
      <w:divBdr>
        <w:top w:val="none" w:sz="0" w:space="0" w:color="auto"/>
        <w:left w:val="none" w:sz="0" w:space="0" w:color="auto"/>
        <w:bottom w:val="none" w:sz="0" w:space="0" w:color="auto"/>
        <w:right w:val="none" w:sz="0" w:space="0" w:color="auto"/>
      </w:divBdr>
    </w:div>
    <w:div w:id="1558206600">
      <w:bodyDiv w:val="1"/>
      <w:marLeft w:val="0"/>
      <w:marRight w:val="0"/>
      <w:marTop w:val="0"/>
      <w:marBottom w:val="0"/>
      <w:divBdr>
        <w:top w:val="none" w:sz="0" w:space="0" w:color="auto"/>
        <w:left w:val="none" w:sz="0" w:space="0" w:color="auto"/>
        <w:bottom w:val="none" w:sz="0" w:space="0" w:color="auto"/>
        <w:right w:val="none" w:sz="0" w:space="0" w:color="auto"/>
      </w:divBdr>
    </w:div>
    <w:div w:id="1650867659">
      <w:bodyDiv w:val="1"/>
      <w:marLeft w:val="0"/>
      <w:marRight w:val="0"/>
      <w:marTop w:val="0"/>
      <w:marBottom w:val="0"/>
      <w:divBdr>
        <w:top w:val="none" w:sz="0" w:space="0" w:color="auto"/>
        <w:left w:val="none" w:sz="0" w:space="0" w:color="auto"/>
        <w:bottom w:val="none" w:sz="0" w:space="0" w:color="auto"/>
        <w:right w:val="none" w:sz="0" w:space="0" w:color="auto"/>
      </w:divBdr>
    </w:div>
    <w:div w:id="1762677515">
      <w:bodyDiv w:val="1"/>
      <w:marLeft w:val="0"/>
      <w:marRight w:val="0"/>
      <w:marTop w:val="0"/>
      <w:marBottom w:val="0"/>
      <w:divBdr>
        <w:top w:val="none" w:sz="0" w:space="0" w:color="auto"/>
        <w:left w:val="none" w:sz="0" w:space="0" w:color="auto"/>
        <w:bottom w:val="none" w:sz="0" w:space="0" w:color="auto"/>
        <w:right w:val="none" w:sz="0" w:space="0" w:color="auto"/>
      </w:divBdr>
    </w:div>
    <w:div w:id="1777870877">
      <w:bodyDiv w:val="1"/>
      <w:marLeft w:val="0"/>
      <w:marRight w:val="0"/>
      <w:marTop w:val="0"/>
      <w:marBottom w:val="0"/>
      <w:divBdr>
        <w:top w:val="none" w:sz="0" w:space="0" w:color="auto"/>
        <w:left w:val="none" w:sz="0" w:space="0" w:color="auto"/>
        <w:bottom w:val="none" w:sz="0" w:space="0" w:color="auto"/>
        <w:right w:val="none" w:sz="0" w:space="0" w:color="auto"/>
      </w:divBdr>
    </w:div>
    <w:div w:id="1832528866">
      <w:bodyDiv w:val="1"/>
      <w:marLeft w:val="0"/>
      <w:marRight w:val="0"/>
      <w:marTop w:val="0"/>
      <w:marBottom w:val="0"/>
      <w:divBdr>
        <w:top w:val="none" w:sz="0" w:space="0" w:color="auto"/>
        <w:left w:val="none" w:sz="0" w:space="0" w:color="auto"/>
        <w:bottom w:val="none" w:sz="0" w:space="0" w:color="auto"/>
        <w:right w:val="none" w:sz="0" w:space="0" w:color="auto"/>
      </w:divBdr>
    </w:div>
    <w:div w:id="1855151715">
      <w:bodyDiv w:val="1"/>
      <w:marLeft w:val="0"/>
      <w:marRight w:val="0"/>
      <w:marTop w:val="0"/>
      <w:marBottom w:val="0"/>
      <w:divBdr>
        <w:top w:val="none" w:sz="0" w:space="0" w:color="auto"/>
        <w:left w:val="none" w:sz="0" w:space="0" w:color="auto"/>
        <w:bottom w:val="none" w:sz="0" w:space="0" w:color="auto"/>
        <w:right w:val="none" w:sz="0" w:space="0" w:color="auto"/>
      </w:divBdr>
    </w:div>
    <w:div w:id="2054889704">
      <w:bodyDiv w:val="1"/>
      <w:marLeft w:val="0"/>
      <w:marRight w:val="0"/>
      <w:marTop w:val="0"/>
      <w:marBottom w:val="0"/>
      <w:divBdr>
        <w:top w:val="none" w:sz="0" w:space="0" w:color="auto"/>
        <w:left w:val="none" w:sz="0" w:space="0" w:color="auto"/>
        <w:bottom w:val="none" w:sz="0" w:space="0" w:color="auto"/>
        <w:right w:val="none" w:sz="0" w:space="0" w:color="auto"/>
      </w:divBdr>
    </w:div>
    <w:div w:id="2095393874">
      <w:bodyDiv w:val="1"/>
      <w:marLeft w:val="0"/>
      <w:marRight w:val="0"/>
      <w:marTop w:val="0"/>
      <w:marBottom w:val="0"/>
      <w:divBdr>
        <w:top w:val="none" w:sz="0" w:space="0" w:color="auto"/>
        <w:left w:val="none" w:sz="0" w:space="0" w:color="auto"/>
        <w:bottom w:val="none" w:sz="0" w:space="0" w:color="auto"/>
        <w:right w:val="none" w:sz="0" w:space="0" w:color="auto"/>
      </w:divBdr>
    </w:div>
    <w:div w:id="211151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2357</Words>
  <Characters>14144</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Ratajczak-Wrona</dc:creator>
  <cp:keywords/>
  <dc:description/>
  <cp:lastModifiedBy>Barbara Dokert-Świsłocka</cp:lastModifiedBy>
  <cp:revision>4</cp:revision>
  <dcterms:created xsi:type="dcterms:W3CDTF">2025-08-25T09:28:00Z</dcterms:created>
  <dcterms:modified xsi:type="dcterms:W3CDTF">2025-08-25T09:28:00Z</dcterms:modified>
</cp:coreProperties>
</file>