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FF4796" w:rsidRDefault="00FF4796" w:rsidP="000341DF">
      <w:pPr>
        <w:jc w:val="center"/>
        <w:rPr>
          <w:rFonts w:ascii="Arial" w:hAnsi="Arial" w:cs="Arial"/>
          <w:b/>
          <w:sz w:val="24"/>
          <w:szCs w:val="24"/>
        </w:rPr>
      </w:pP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bookmarkStart w:id="0" w:name="_GoBack"/>
      <w:bookmarkEnd w:id="0"/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FF4796" w:rsidRDefault="000E123F" w:rsidP="00E14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23F">
              <w:rPr>
                <w:rFonts w:ascii="Arial" w:hAnsi="Arial" w:cs="Arial"/>
                <w:b/>
                <w:sz w:val="20"/>
                <w:szCs w:val="20"/>
              </w:rPr>
              <w:t xml:space="preserve">„Usługa </w:t>
            </w:r>
            <w:r w:rsidR="005F2E4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E123F">
              <w:rPr>
                <w:rFonts w:ascii="Arial" w:hAnsi="Arial" w:cs="Arial"/>
                <w:b/>
                <w:sz w:val="20"/>
                <w:szCs w:val="20"/>
              </w:rPr>
              <w:t xml:space="preserve"> przegląd</w:t>
            </w:r>
            <w:r w:rsidR="005F2E4E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0E123F">
              <w:rPr>
                <w:rFonts w:ascii="Arial" w:hAnsi="Arial" w:cs="Arial"/>
                <w:b/>
                <w:sz w:val="20"/>
                <w:szCs w:val="20"/>
              </w:rPr>
              <w:t xml:space="preserve"> konserwacja </w:t>
            </w:r>
            <w:r w:rsidR="005F2E4E">
              <w:rPr>
                <w:rFonts w:ascii="Arial" w:hAnsi="Arial" w:cs="Arial"/>
                <w:b/>
                <w:sz w:val="20"/>
                <w:szCs w:val="20"/>
              </w:rPr>
              <w:t>sprzętu Służby Żywnościowej 33 WOG</w:t>
            </w:r>
            <w:r w:rsidRPr="000E123F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5F2E4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1612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0E123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E123F" w:rsidRDefault="000E123F" w:rsidP="000E123F">
      <w:pPr>
        <w:ind w:left="708"/>
        <w:rPr>
          <w:rFonts w:ascii="Arial" w:hAnsi="Arial" w:cs="Arial"/>
          <w:b/>
          <w:u w:val="single"/>
        </w:rPr>
      </w:pPr>
    </w:p>
    <w:p w:rsidR="00B33172" w:rsidRDefault="00FF4796" w:rsidP="000E123F">
      <w:pPr>
        <w:ind w:left="708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0E123F" w:rsidRDefault="000E123F" w:rsidP="000E123F">
      <w:pPr>
        <w:ind w:left="708"/>
        <w:rPr>
          <w:rFonts w:ascii="Arial" w:hAnsi="Arial" w:cs="Arial"/>
          <w:b/>
          <w:u w:val="single"/>
        </w:rPr>
      </w:pP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NIP/PESEL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2E4E" w:rsidRDefault="005F2E4E" w:rsidP="00E14279">
      <w:pPr>
        <w:rPr>
          <w:rFonts w:ascii="Arial" w:hAnsi="Arial" w:cs="Arial"/>
          <w:b/>
        </w:rPr>
      </w:pPr>
    </w:p>
    <w:p w:rsidR="005F2E4E" w:rsidRDefault="005F2E4E" w:rsidP="00E14279">
      <w:pPr>
        <w:rPr>
          <w:rFonts w:ascii="Arial" w:hAnsi="Arial" w:cs="Arial"/>
          <w:b/>
        </w:rPr>
      </w:pPr>
    </w:p>
    <w:p w:rsidR="005F2E4E" w:rsidRDefault="005F2E4E" w:rsidP="00E14279">
      <w:pPr>
        <w:rPr>
          <w:rFonts w:ascii="Arial" w:hAnsi="Arial" w:cs="Arial"/>
          <w:b/>
        </w:rPr>
      </w:pPr>
    </w:p>
    <w:p w:rsidR="005F2E4E" w:rsidRDefault="005F2E4E" w:rsidP="00E14279">
      <w:pPr>
        <w:rPr>
          <w:rFonts w:ascii="Arial" w:hAnsi="Arial" w:cs="Arial"/>
          <w:b/>
        </w:rPr>
      </w:pPr>
    </w:p>
    <w:p w:rsidR="005F2E4E" w:rsidRDefault="005F2E4E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E649BD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przedstawicieli Wykonawcy</w:t>
            </w:r>
          </w:p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8B1087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Osoby upoważnione do reprezentowania Wykonawcy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8B1087">
        <w:tc>
          <w:tcPr>
            <w:tcW w:w="5807" w:type="dxa"/>
          </w:tcPr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Stanowisko: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Nr telefonu: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 xml:space="preserve">Uwaga: dane osób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upoważnionych do reprezentowania Wykonawcy </w:t>
            </w:r>
            <w:r w:rsidRPr="00FF4796">
              <w:rPr>
                <w:rFonts w:ascii="Arial" w:hAnsi="Arial" w:cs="Arial"/>
                <w:i/>
                <w:sz w:val="20"/>
                <w:szCs w:val="20"/>
              </w:rPr>
              <w:t>należy powtórzyć tyle razy ile jest to konieczne.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8B1087" w:rsidRP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8B1087" w:rsidRDefault="008B1087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06208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D: Informacje dotyczące podwykonawców</w:t>
            </w:r>
          </w:p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208" w:rsidTr="0065651C">
        <w:tc>
          <w:tcPr>
            <w:tcW w:w="5807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Podwykonawstwo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D06208" w:rsidTr="0065651C">
        <w:tc>
          <w:tcPr>
            <w:tcW w:w="5807" w:type="dxa"/>
          </w:tcPr>
          <w:p w:rsidR="00D06208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powierzyć wykonanie części zamówienia podwykonawcy?</w:t>
            </w:r>
          </w:p>
          <w:p w:rsidR="00D06208" w:rsidRPr="008B1087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D06208" w:rsidRDefault="00D0620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i/>
                <w:sz w:val="16"/>
                <w:szCs w:val="16"/>
              </w:rPr>
            </w:pPr>
            <w:r w:rsidRPr="00D06208">
              <w:rPr>
                <w:rFonts w:ascii="Arial" w:hAnsi="Arial" w:cs="Arial"/>
                <w:i/>
                <w:sz w:val="16"/>
                <w:szCs w:val="16"/>
              </w:rPr>
              <w:t>Jeżeli „Tak”, należy podać nazwę podwykonawcy (o ile na tym etapie jest on zanany)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P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06208" w:rsidRPr="008B1087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123F" w:rsidRDefault="000E123F" w:rsidP="000E12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:rsidR="000E123F" w:rsidRDefault="000E123F" w:rsidP="000E123F">
      <w:pPr>
        <w:rPr>
          <w:rFonts w:ascii="Arial" w:hAnsi="Arial" w:cs="Arial"/>
          <w:b/>
        </w:rPr>
      </w:pPr>
    </w:p>
    <w:p w:rsidR="00805BDA" w:rsidRDefault="000E123F" w:rsidP="000E123F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D06208" w:rsidRPr="00FF4796">
        <w:rPr>
          <w:rFonts w:ascii="Arial" w:hAnsi="Arial" w:cs="Arial"/>
          <w:b/>
        </w:rPr>
        <w:t>Część I</w:t>
      </w:r>
      <w:r w:rsidR="00D06208">
        <w:rPr>
          <w:rFonts w:ascii="Arial" w:hAnsi="Arial" w:cs="Arial"/>
          <w:b/>
        </w:rPr>
        <w:t>I</w:t>
      </w:r>
      <w:r w:rsidR="00D06208" w:rsidRPr="00FF4796">
        <w:rPr>
          <w:rFonts w:ascii="Arial" w:hAnsi="Arial" w:cs="Arial"/>
          <w:b/>
        </w:rPr>
        <w:t xml:space="preserve">I: </w:t>
      </w:r>
      <w:r w:rsidR="009E7669">
        <w:rPr>
          <w:rFonts w:ascii="Arial" w:hAnsi="Arial" w:cs="Arial"/>
          <w:b/>
        </w:rPr>
        <w:t>Podstawy</w:t>
      </w:r>
      <w:r w:rsidR="00D06208">
        <w:rPr>
          <w:rFonts w:ascii="Arial" w:hAnsi="Arial" w:cs="Arial"/>
          <w:b/>
        </w:rPr>
        <w:t xml:space="preserve"> wykluczenia</w:t>
      </w:r>
      <w:r w:rsidR="00805BDA">
        <w:rPr>
          <w:rFonts w:ascii="Arial" w:hAnsi="Arial" w:cs="Arial"/>
          <w:b/>
        </w:rPr>
        <w:t xml:space="preserve"> Wykonawcy</w:t>
      </w:r>
    </w:p>
    <w:p w:rsidR="009E7669" w:rsidRDefault="009E7669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w szczególności jeżeli należąc do tej samej grupy kapitałowej w rozumieniu ustawy z dnia 16 lutego 2007 r. o ochronie konkurencji i konsumentów, złożyli odrębne oferty, oferty częściowe lub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E7669" w:rsidRDefault="009E7669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9E7669" w:rsidRPr="00034623" w:rsidRDefault="009E766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Pr="000E123F" w:rsidRDefault="000E123F" w:rsidP="000E123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123F">
              <w:rPr>
                <w:rFonts w:ascii="Arial" w:hAnsi="Arial" w:cs="Arial"/>
                <w:sz w:val="20"/>
                <w:szCs w:val="20"/>
              </w:rPr>
              <w:t>uprawnienia do prowadzenia działalności w zakresie konserwacji i serwisowania lub naprawy klimatyzacji oraz wentylacji mechanicznej</w:t>
            </w:r>
            <w:r w:rsidRPr="000E12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:rsidR="00B2517F" w:rsidRDefault="00B2517F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7669" w:rsidRDefault="009E7669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7669" w:rsidRPr="000E123F" w:rsidRDefault="009E7669" w:rsidP="000E123F">
            <w:pPr>
              <w:pStyle w:val="Akapitzlist"/>
              <w:numPr>
                <w:ilvl w:val="0"/>
                <w:numId w:val="12"/>
              </w:numPr>
              <w:ind w:firstLine="160"/>
              <w:rPr>
                <w:rFonts w:ascii="Arial" w:hAnsi="Arial" w:cs="Arial"/>
                <w:sz w:val="20"/>
                <w:szCs w:val="20"/>
              </w:rPr>
            </w:pPr>
            <w:r w:rsidRPr="000E123F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9E7669" w:rsidRDefault="009E7669" w:rsidP="000E123F">
            <w:pPr>
              <w:pStyle w:val="Akapitzlist"/>
              <w:numPr>
                <w:ilvl w:val="0"/>
                <w:numId w:val="1"/>
              </w:numPr>
              <w:ind w:firstLine="160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9E7669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Pr="009E766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Pr="009E766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66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AE49B9" w:rsidRPr="009E766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E123F" w:rsidRPr="000E123F" w:rsidRDefault="000E123F" w:rsidP="000E123F">
            <w:pPr>
              <w:numPr>
                <w:ilvl w:val="0"/>
                <w:numId w:val="14"/>
              </w:numPr>
              <w:spacing w:line="276" w:lineRule="auto"/>
              <w:ind w:left="731" w:hanging="284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123F">
              <w:rPr>
                <w:rFonts w:ascii="Arial" w:eastAsia="Times New Roman" w:hAnsi="Arial" w:cs="Arial"/>
                <w:sz w:val="20"/>
                <w:szCs w:val="20"/>
              </w:rPr>
              <w:t>co najmniej 1 osobą  posiadającą ważne kwalifikacje SEP uprawniające do eksploatacji urządzeń, instalacji i sieci elektroenergetycznych o napięciu nieprzekraczającym 1 kV oraz certyfikat dla personelu o którym mowa w art. 20 ust. 1 ustawy z dnia 15 maja 2015r. o substancjach zubożających warstwę ozonową oraz o niektórych fluorowanych gazach cieplarnianych.</w:t>
            </w:r>
          </w:p>
          <w:p w:rsidR="004D0A6F" w:rsidRPr="004D0A6F" w:rsidRDefault="004D0A6F" w:rsidP="009E7669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D0A6F" w:rsidRDefault="004D0A6F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D0A6F" w:rsidRDefault="004D0A6F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Pr="005A4140" w:rsidRDefault="00AE49B9" w:rsidP="005A41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E49B9" w:rsidRPr="00AE49B9" w:rsidRDefault="00AE49B9" w:rsidP="000E123F">
            <w:pPr>
              <w:pStyle w:val="Akapitzlist"/>
              <w:numPr>
                <w:ilvl w:val="0"/>
                <w:numId w:val="1"/>
              </w:numPr>
              <w:ind w:left="880" w:firstLine="0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0E123F">
            <w:pPr>
              <w:pStyle w:val="Akapitzlist"/>
              <w:numPr>
                <w:ilvl w:val="0"/>
                <w:numId w:val="1"/>
              </w:numPr>
              <w:ind w:firstLine="160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E49B9" w:rsidRDefault="00AE49B9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5D" w:rsidRDefault="00135D5D" w:rsidP="000341DF">
      <w:pPr>
        <w:spacing w:after="0" w:line="240" w:lineRule="auto"/>
      </w:pPr>
      <w:r>
        <w:separator/>
      </w:r>
    </w:p>
  </w:endnote>
  <w:endnote w:type="continuationSeparator" w:id="0">
    <w:p w:rsidR="00135D5D" w:rsidRDefault="00135D5D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5D" w:rsidRDefault="00135D5D" w:rsidP="000341DF">
      <w:pPr>
        <w:spacing w:after="0" w:line="240" w:lineRule="auto"/>
      </w:pPr>
      <w:r>
        <w:separator/>
      </w:r>
    </w:p>
  </w:footnote>
  <w:footnote w:type="continuationSeparator" w:id="0">
    <w:p w:rsidR="00135D5D" w:rsidRDefault="00135D5D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5F2E4E">
      <w:rPr>
        <w:rFonts w:ascii="Arial" w:hAnsi="Arial" w:cs="Arial"/>
        <w:sz w:val="20"/>
        <w:szCs w:val="20"/>
      </w:rPr>
      <w:t>9</w:t>
    </w:r>
    <w:r w:rsidR="00116128">
      <w:rPr>
        <w:rFonts w:ascii="Arial" w:hAnsi="Arial" w:cs="Arial"/>
        <w:sz w:val="20"/>
        <w:szCs w:val="20"/>
      </w:rPr>
      <w:t>9</w:t>
    </w:r>
    <w:r w:rsidRPr="000341DF">
      <w:rPr>
        <w:rFonts w:ascii="Arial" w:hAnsi="Arial" w:cs="Arial"/>
        <w:sz w:val="20"/>
        <w:szCs w:val="20"/>
      </w:rPr>
      <w:t>/202</w:t>
    </w:r>
    <w:r w:rsidR="000E123F">
      <w:rPr>
        <w:rFonts w:ascii="Arial" w:hAnsi="Arial" w:cs="Arial"/>
        <w:sz w:val="20"/>
        <w:szCs w:val="20"/>
      </w:rPr>
      <w:t>4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706CEB"/>
    <w:multiLevelType w:val="multilevel"/>
    <w:tmpl w:val="B21ECE26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CDF5100"/>
    <w:multiLevelType w:val="hybridMultilevel"/>
    <w:tmpl w:val="65968D8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75CDF"/>
    <w:multiLevelType w:val="multilevel"/>
    <w:tmpl w:val="009A7A32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1256"/>
    <w:multiLevelType w:val="multilevel"/>
    <w:tmpl w:val="9D88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540970"/>
    <w:multiLevelType w:val="hybridMultilevel"/>
    <w:tmpl w:val="45FE6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50399"/>
    <w:multiLevelType w:val="hybridMultilevel"/>
    <w:tmpl w:val="87F2D52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51E9"/>
    <w:multiLevelType w:val="hybridMultilevel"/>
    <w:tmpl w:val="9AF41CA6"/>
    <w:lvl w:ilvl="0" w:tplc="4C48F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FC3E55"/>
    <w:multiLevelType w:val="hybridMultilevel"/>
    <w:tmpl w:val="07942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34623"/>
    <w:rsid w:val="00084016"/>
    <w:rsid w:val="000E123F"/>
    <w:rsid w:val="00116128"/>
    <w:rsid w:val="00135D5D"/>
    <w:rsid w:val="00203A11"/>
    <w:rsid w:val="00220F1A"/>
    <w:rsid w:val="00261343"/>
    <w:rsid w:val="00276005"/>
    <w:rsid w:val="00294424"/>
    <w:rsid w:val="002F3222"/>
    <w:rsid w:val="00374FAF"/>
    <w:rsid w:val="004D0A6F"/>
    <w:rsid w:val="00572B21"/>
    <w:rsid w:val="0058395B"/>
    <w:rsid w:val="005A4140"/>
    <w:rsid w:val="005F2E4E"/>
    <w:rsid w:val="0061533D"/>
    <w:rsid w:val="00762796"/>
    <w:rsid w:val="007878C0"/>
    <w:rsid w:val="007D340A"/>
    <w:rsid w:val="00805BDA"/>
    <w:rsid w:val="008B1087"/>
    <w:rsid w:val="0091032F"/>
    <w:rsid w:val="009E7669"/>
    <w:rsid w:val="00AE49B9"/>
    <w:rsid w:val="00B12BB3"/>
    <w:rsid w:val="00B2517F"/>
    <w:rsid w:val="00B33172"/>
    <w:rsid w:val="00B66E02"/>
    <w:rsid w:val="00B801EC"/>
    <w:rsid w:val="00C33E04"/>
    <w:rsid w:val="00CE198F"/>
    <w:rsid w:val="00D05E98"/>
    <w:rsid w:val="00D06208"/>
    <w:rsid w:val="00D73DD1"/>
    <w:rsid w:val="00D87757"/>
    <w:rsid w:val="00DE057A"/>
    <w:rsid w:val="00E14279"/>
    <w:rsid w:val="00E47B16"/>
    <w:rsid w:val="00EF2E27"/>
    <w:rsid w:val="00FA1ED2"/>
    <w:rsid w:val="00FA25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493B8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customStyle="1" w:styleId="Teksttreci">
    <w:name w:val="Tekst treści"/>
    <w:basedOn w:val="Normalny"/>
    <w:rsid w:val="009E7669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09D2-F0FC-4B33-A08A-2912C4BDFF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6BD0BF-0355-4ABA-B386-C94A18FD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Wrona Monika</cp:lastModifiedBy>
  <cp:revision>3</cp:revision>
  <cp:lastPrinted>2023-01-12T11:15:00Z</cp:lastPrinted>
  <dcterms:created xsi:type="dcterms:W3CDTF">2024-11-05T08:05:00Z</dcterms:created>
  <dcterms:modified xsi:type="dcterms:W3CDTF">2024-11-25T11:56:00Z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