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8DAC" w14:textId="13DCBC0E"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1829CB">
        <w:rPr>
          <w:rFonts w:ascii="Arial" w:hAnsi="Arial" w:cs="Arial"/>
          <w:b/>
          <w:sz w:val="20"/>
          <w:szCs w:val="20"/>
        </w:rPr>
        <w:t>4</w:t>
      </w:r>
      <w:r w:rsidR="0062147D">
        <w:rPr>
          <w:rFonts w:ascii="Arial" w:hAnsi="Arial" w:cs="Arial"/>
          <w:b/>
          <w:sz w:val="20"/>
          <w:szCs w:val="20"/>
        </w:rPr>
        <w:t xml:space="preserve">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E0402C">
        <w:rPr>
          <w:rFonts w:ascii="Arial" w:hAnsi="Arial" w:cs="Arial"/>
          <w:b/>
          <w:sz w:val="20"/>
          <w:szCs w:val="20"/>
        </w:rPr>
        <w:tab/>
      </w:r>
      <w:r w:rsidR="0062147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>ZP/</w:t>
      </w:r>
      <w:r w:rsidR="00CD6ACC">
        <w:rPr>
          <w:rFonts w:ascii="Arial" w:hAnsi="Arial" w:cs="Arial"/>
          <w:b/>
          <w:sz w:val="20"/>
          <w:szCs w:val="20"/>
        </w:rPr>
        <w:t>p/</w:t>
      </w:r>
      <w:r w:rsidR="001829CB">
        <w:rPr>
          <w:rFonts w:ascii="Arial" w:hAnsi="Arial" w:cs="Arial"/>
          <w:b/>
          <w:sz w:val="20"/>
          <w:szCs w:val="20"/>
        </w:rPr>
        <w:t>32</w:t>
      </w:r>
      <w:r w:rsidR="00CD6ACC">
        <w:rPr>
          <w:rFonts w:ascii="Arial" w:hAnsi="Arial" w:cs="Arial"/>
          <w:b/>
          <w:sz w:val="20"/>
          <w:szCs w:val="20"/>
        </w:rPr>
        <w:t>/</w:t>
      </w:r>
      <w:r w:rsidR="00762F9D" w:rsidRPr="00762F9D">
        <w:rPr>
          <w:rFonts w:ascii="Arial" w:hAnsi="Arial" w:cs="Arial"/>
          <w:b/>
          <w:sz w:val="20"/>
          <w:szCs w:val="20"/>
        </w:rPr>
        <w:t>202</w:t>
      </w:r>
      <w:r w:rsidR="00A352AA">
        <w:rPr>
          <w:rFonts w:ascii="Arial" w:hAnsi="Arial" w:cs="Arial"/>
          <w:b/>
          <w:sz w:val="20"/>
          <w:szCs w:val="20"/>
        </w:rPr>
        <w:t>3</w:t>
      </w:r>
    </w:p>
    <w:p w14:paraId="0BC3C19D" w14:textId="77777777"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FE74FC1" w14:textId="77777777"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14:paraId="17EB8BA6" w14:textId="77777777"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14:paraId="42592A29" w14:textId="77777777"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14:paraId="71B32BFA" w14:textId="77777777"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14:paraId="01AB01CC" w14:textId="77777777" w:rsidR="00AE05E6" w:rsidRPr="00392073" w:rsidRDefault="003D74E5" w:rsidP="00E040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2073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187098D9" w14:textId="3EDC5AEC" w:rsidR="003D74E5" w:rsidRPr="00392073" w:rsidRDefault="00AE05E6" w:rsidP="00E040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392073">
        <w:rPr>
          <w:rFonts w:ascii="Arial" w:hAnsi="Arial" w:cs="Arial"/>
          <w:sz w:val="20"/>
          <w:szCs w:val="20"/>
        </w:rPr>
        <w:t xml:space="preserve">pn. </w:t>
      </w:r>
      <w:r w:rsidR="00A46F39" w:rsidRPr="00A46F39">
        <w:rPr>
          <w:rFonts w:ascii="Arial" w:hAnsi="Arial" w:cs="Arial"/>
          <w:b/>
          <w:sz w:val="20"/>
          <w:szCs w:val="20"/>
        </w:rPr>
        <w:t>„</w:t>
      </w:r>
      <w:r w:rsidR="001829CB" w:rsidRPr="001829CB">
        <w:rPr>
          <w:rFonts w:ascii="Arial" w:hAnsi="Arial" w:cs="Arial"/>
          <w:b/>
          <w:sz w:val="20"/>
          <w:szCs w:val="20"/>
        </w:rPr>
        <w:t>Zakup sprzętu i oprogramowania do środowiska odtworzenia kopii zapasowych oraz rozwój systemu poczty elektronicznej wraz z systemem bezpieczeństwa</w:t>
      </w:r>
      <w:r w:rsidR="00A46F39" w:rsidRPr="00AC19AC">
        <w:rPr>
          <w:rFonts w:ascii="Arial" w:hAnsi="Arial" w:cs="Arial"/>
          <w:b/>
          <w:sz w:val="20"/>
          <w:szCs w:val="20"/>
        </w:rPr>
        <w:t>”</w:t>
      </w:r>
      <w:r w:rsidR="00A46F39" w:rsidRPr="00A46F39">
        <w:rPr>
          <w:rFonts w:ascii="Arial" w:hAnsi="Arial" w:cs="Arial"/>
          <w:b/>
          <w:sz w:val="20"/>
          <w:szCs w:val="20"/>
        </w:rPr>
        <w:t xml:space="preserve"> </w:t>
      </w:r>
      <w:r w:rsidR="003D74E5" w:rsidRPr="00392073">
        <w:rPr>
          <w:rFonts w:ascii="Arial" w:hAnsi="Arial" w:cs="Arial"/>
          <w:sz w:val="20"/>
          <w:szCs w:val="20"/>
        </w:rPr>
        <w:t>oświadczam, co następuje:</w:t>
      </w:r>
    </w:p>
    <w:p w14:paraId="32A476FB" w14:textId="77777777" w:rsidR="003D74E5" w:rsidRPr="00392073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9207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A7543DD" w14:textId="77777777" w:rsidR="003D74E5" w:rsidRPr="00392073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B95678" w14:textId="77777777" w:rsidR="00AE05E6" w:rsidRPr="00392073" w:rsidRDefault="00E0402C" w:rsidP="00E040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 ”</w:t>
      </w:r>
      <w:r w:rsidR="00DF1A44" w:rsidRPr="00392073">
        <w:rPr>
          <w:rFonts w:ascii="Arial" w:hAnsi="Arial" w:cs="Arial"/>
          <w:sz w:val="20"/>
          <w:szCs w:val="20"/>
        </w:rPr>
        <w:t>.</w:t>
      </w:r>
    </w:p>
    <w:p w14:paraId="7437039F" w14:textId="77777777" w:rsidR="00E0402C" w:rsidRPr="00392073" w:rsidRDefault="00E0402C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92D648" w14:textId="77777777" w:rsidR="003D74E5" w:rsidRPr="00392073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2073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  <w:r w:rsidR="003D74E5" w:rsidRPr="00392073">
        <w:rPr>
          <w:rFonts w:ascii="Arial" w:hAnsi="Arial" w:cs="Arial"/>
          <w:b/>
          <w:bCs/>
          <w:sz w:val="20"/>
          <w:szCs w:val="20"/>
        </w:rPr>
        <w:tab/>
      </w:r>
    </w:p>
    <w:p w14:paraId="05337B2D" w14:textId="77777777" w:rsidR="00E0402C" w:rsidRPr="00392073" w:rsidRDefault="00E0402C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30919EF" w14:textId="77777777" w:rsidR="003D74E5" w:rsidRPr="00392073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9207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="00E0402C" w:rsidRPr="00392073">
        <w:rPr>
          <w:rFonts w:ascii="Arial" w:hAnsi="Arial" w:cs="Arial"/>
          <w:sz w:val="20"/>
          <w:szCs w:val="20"/>
        </w:rPr>
        <w:t xml:space="preserve">art. 7 ust. 1  pkt ... </w:t>
      </w:r>
      <w:r w:rsidR="00E0402C" w:rsidRPr="0039207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 art. 7 ust. 1 pkt 1,2 lub 3 ustawy o przeciwdziałaniu) </w:t>
      </w:r>
      <w:r w:rsidRPr="00392073">
        <w:rPr>
          <w:rFonts w:ascii="Arial" w:hAnsi="Arial" w:cs="Arial"/>
          <w:sz w:val="20"/>
          <w:szCs w:val="20"/>
        </w:rPr>
        <w:t xml:space="preserve">ustawy </w:t>
      </w:r>
      <w:r w:rsidR="0062147D">
        <w:rPr>
          <w:rFonts w:ascii="Arial" w:hAnsi="Arial" w:cs="Arial"/>
          <w:sz w:val="20"/>
          <w:szCs w:val="20"/>
        </w:rPr>
        <w:t>o </w:t>
      </w:r>
      <w:r w:rsidR="00E0402C" w:rsidRPr="00392073">
        <w:rPr>
          <w:rFonts w:ascii="Arial" w:hAnsi="Arial" w:cs="Arial"/>
          <w:sz w:val="20"/>
          <w:szCs w:val="20"/>
        </w:rPr>
        <w:t>przeciwdziałaniu</w:t>
      </w:r>
    </w:p>
    <w:p w14:paraId="2F349C39" w14:textId="77777777"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5A0B9B" w14:textId="77777777" w:rsidR="003D74E5" w:rsidRPr="00762F9D" w:rsidRDefault="00E0402C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>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697BE511" w14:textId="77777777"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0F9A03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9440F3" w14:textId="77777777"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88C9EA3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5AED6CA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72DBB9" w14:textId="77777777"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6427F7" w14:textId="77777777"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14:paraId="215E0DD1" w14:textId="77777777" w:rsidR="006D63B3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p w14:paraId="3044D1A9" w14:textId="77777777" w:rsidR="00E0402C" w:rsidRDefault="00E0402C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2C05DA" w14:textId="77777777" w:rsidR="00E0402C" w:rsidRP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14:paraId="42E964A5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 wymienionego w wykazach określonych w rozpor</w:t>
      </w:r>
      <w:r w:rsidR="0062147D">
        <w:rPr>
          <w:rFonts w:ascii="Arial" w:hAnsi="Arial" w:cs="Arial"/>
          <w:sz w:val="20"/>
          <w:szCs w:val="20"/>
        </w:rPr>
        <w:t>ządzeniu Rady (WE) nr765/2006 z </w:t>
      </w:r>
      <w:r w:rsidRPr="00E0402C">
        <w:rPr>
          <w:rFonts w:ascii="Arial" w:hAnsi="Arial" w:cs="Arial"/>
          <w:sz w:val="20"/>
          <w:szCs w:val="20"/>
        </w:rPr>
        <w:t>dnia 18 maja 2006 r. dotyczącego środków ograniczających w z</w:t>
      </w:r>
      <w:r w:rsidR="0062147D">
        <w:rPr>
          <w:rFonts w:ascii="Arial" w:hAnsi="Arial" w:cs="Arial"/>
          <w:sz w:val="20"/>
          <w:szCs w:val="20"/>
        </w:rPr>
        <w:t xml:space="preserve">wiązku </w:t>
      </w:r>
      <w:proofErr w:type="spellStart"/>
      <w:r w:rsidR="0062147D">
        <w:rPr>
          <w:rFonts w:ascii="Arial" w:hAnsi="Arial" w:cs="Arial"/>
          <w:sz w:val="20"/>
          <w:szCs w:val="20"/>
        </w:rPr>
        <w:t>zsytuacją</w:t>
      </w:r>
      <w:proofErr w:type="spellEnd"/>
      <w:r w:rsidR="0062147D">
        <w:rPr>
          <w:rFonts w:ascii="Arial" w:hAnsi="Arial" w:cs="Arial"/>
          <w:sz w:val="20"/>
          <w:szCs w:val="20"/>
        </w:rPr>
        <w:t xml:space="preserve"> na Białorusi i </w:t>
      </w:r>
      <w:r w:rsidRPr="00E0402C">
        <w:rPr>
          <w:rFonts w:ascii="Arial" w:hAnsi="Arial" w:cs="Arial"/>
          <w:sz w:val="20"/>
          <w:szCs w:val="20"/>
        </w:rPr>
        <w:t xml:space="preserve">udziałem Białorusi w agresji Rosji wobec Ukrainy (Dz. Urz. UE L134 z 20.05.2006, str. 1,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z17.03.2014, str. 6, z </w:t>
      </w:r>
      <w:proofErr w:type="spellStart"/>
      <w:r w:rsidRPr="00E0402C">
        <w:rPr>
          <w:rFonts w:ascii="Arial" w:hAnsi="Arial" w:cs="Arial"/>
          <w:sz w:val="20"/>
          <w:szCs w:val="20"/>
        </w:rPr>
        <w:t>późn</w:t>
      </w:r>
      <w:proofErr w:type="spellEnd"/>
      <w:r w:rsidRPr="00E0402C">
        <w:rPr>
          <w:rFonts w:ascii="Arial" w:hAnsi="Arial" w:cs="Arial"/>
          <w:sz w:val="20"/>
          <w:szCs w:val="20"/>
        </w:rPr>
        <w:t>. zm.), zwanego dalej „rozporządzeniem 269/2014” albo wpisanego na listę na podstawie decyzji w sprawie wpisu na listę rozstrzygającej o zastosowaniu środka, o którym mowa w art. 1 pkt 3 ustawy o przeciwdziałaniu;</w:t>
      </w:r>
    </w:p>
    <w:p w14:paraId="0EC6EFBA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wykonawcę, którego beneficjentem rzeczywistym w rozumieniu ustawy z dnia 1 marca2018 r. o przeciwdziałaniu praniu pieniędzy oraz finansowaniu terroryzmu (Dz. U. z2022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00E767A0" w14:textId="77777777" w:rsidR="00E0402C" w:rsidRPr="00E0402C" w:rsidRDefault="00E0402C" w:rsidP="003920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 xml:space="preserve">wykonawcę, którego jednostką dominującą w rozumieniu art. 3 ust. 1 pkt 37 ustawy </w:t>
      </w:r>
      <w:proofErr w:type="spellStart"/>
      <w:r w:rsidRPr="00E0402C">
        <w:rPr>
          <w:rFonts w:ascii="Arial" w:hAnsi="Arial" w:cs="Arial"/>
          <w:sz w:val="20"/>
          <w:szCs w:val="20"/>
        </w:rPr>
        <w:t>zdnia</w:t>
      </w:r>
      <w:proofErr w:type="spellEnd"/>
      <w:r w:rsidRPr="00E0402C">
        <w:rPr>
          <w:rFonts w:ascii="Arial" w:hAnsi="Arial" w:cs="Arial"/>
          <w:sz w:val="20"/>
          <w:szCs w:val="20"/>
        </w:rPr>
        <w:t xml:space="preserve">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87F0951" w14:textId="77777777" w:rsid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953800" w14:textId="77777777" w:rsidR="00E0402C" w:rsidRPr="00E0402C" w:rsidRDefault="00E0402C" w:rsidP="00392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402C">
        <w:rPr>
          <w:rFonts w:ascii="Arial" w:hAnsi="Arial" w:cs="Arial"/>
          <w:sz w:val="20"/>
          <w:szCs w:val="20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  <w:r w:rsidR="0062147D">
        <w:rPr>
          <w:rFonts w:ascii="Arial" w:hAnsi="Arial" w:cs="Arial"/>
          <w:sz w:val="20"/>
          <w:szCs w:val="20"/>
        </w:rPr>
        <w:t xml:space="preserve"> </w:t>
      </w:r>
      <w:r w:rsidRPr="00E0402C">
        <w:rPr>
          <w:rFonts w:ascii="Arial" w:hAnsi="Arial" w:cs="Arial"/>
          <w:sz w:val="20"/>
          <w:szCs w:val="20"/>
        </w:rPr>
        <w:t>że okres ten nie rozpoczyna się wcześniej niż po 30.04.2022 r.</w:t>
      </w:r>
    </w:p>
    <w:sectPr w:rsidR="00E0402C" w:rsidRPr="00E0402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273B" w14:textId="77777777" w:rsidR="00DF1A44" w:rsidRDefault="00DF1A44" w:rsidP="0038231F">
      <w:pPr>
        <w:spacing w:after="0" w:line="240" w:lineRule="auto"/>
      </w:pPr>
      <w:r>
        <w:separator/>
      </w:r>
    </w:p>
  </w:endnote>
  <w:endnote w:type="continuationSeparator" w:id="0">
    <w:p w14:paraId="1BAAA5E5" w14:textId="77777777" w:rsidR="00DF1A44" w:rsidRDefault="00DF1A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59F6" w14:textId="77777777" w:rsidR="00DF1A44" w:rsidRDefault="00DF1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398F" w14:textId="77777777" w:rsidR="00DF1A44" w:rsidRDefault="00DF1A44" w:rsidP="0038231F">
      <w:pPr>
        <w:spacing w:after="0" w:line="240" w:lineRule="auto"/>
      </w:pPr>
      <w:r>
        <w:separator/>
      </w:r>
    </w:p>
  </w:footnote>
  <w:footnote w:type="continuationSeparator" w:id="0">
    <w:p w14:paraId="6327046B" w14:textId="77777777" w:rsidR="00DF1A44" w:rsidRDefault="00DF1A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458717818">
    <w:abstractNumId w:val="5"/>
  </w:num>
  <w:num w:numId="2" w16cid:durableId="1685939565">
    <w:abstractNumId w:val="0"/>
  </w:num>
  <w:num w:numId="3" w16cid:durableId="778987468">
    <w:abstractNumId w:val="3"/>
  </w:num>
  <w:num w:numId="4" w16cid:durableId="148793779">
    <w:abstractNumId w:val="7"/>
  </w:num>
  <w:num w:numId="5" w16cid:durableId="868951702">
    <w:abstractNumId w:val="6"/>
  </w:num>
  <w:num w:numId="6" w16cid:durableId="784806792">
    <w:abstractNumId w:val="2"/>
  </w:num>
  <w:num w:numId="7" w16cid:durableId="106701345">
    <w:abstractNumId w:val="1"/>
  </w:num>
  <w:num w:numId="8" w16cid:durableId="530918445">
    <w:abstractNumId w:val="8"/>
  </w:num>
  <w:num w:numId="9" w16cid:durableId="1019769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880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0F289C"/>
    <w:rsid w:val="00103414"/>
    <w:rsid w:val="00110EEF"/>
    <w:rsid w:val="001829CB"/>
    <w:rsid w:val="001902D2"/>
    <w:rsid w:val="001C6945"/>
    <w:rsid w:val="001F027E"/>
    <w:rsid w:val="001F366D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0AE5"/>
    <w:rsid w:val="0038231F"/>
    <w:rsid w:val="00392073"/>
    <w:rsid w:val="00397FCD"/>
    <w:rsid w:val="003B2070"/>
    <w:rsid w:val="003B214C"/>
    <w:rsid w:val="003B7238"/>
    <w:rsid w:val="003C3B64"/>
    <w:rsid w:val="003C7C99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B3989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5E5A40"/>
    <w:rsid w:val="00600325"/>
    <w:rsid w:val="0062147D"/>
    <w:rsid w:val="00634311"/>
    <w:rsid w:val="00634E2B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1AF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2AA"/>
    <w:rsid w:val="00A46F39"/>
    <w:rsid w:val="00A65BD7"/>
    <w:rsid w:val="00AA7072"/>
    <w:rsid w:val="00AB690D"/>
    <w:rsid w:val="00AC19AC"/>
    <w:rsid w:val="00AC4FA6"/>
    <w:rsid w:val="00AD3DE1"/>
    <w:rsid w:val="00AE05E6"/>
    <w:rsid w:val="00AE6FF2"/>
    <w:rsid w:val="00B0088C"/>
    <w:rsid w:val="00B02919"/>
    <w:rsid w:val="00B15219"/>
    <w:rsid w:val="00B15FD3"/>
    <w:rsid w:val="00B16676"/>
    <w:rsid w:val="00B34079"/>
    <w:rsid w:val="00B53838"/>
    <w:rsid w:val="00B640BF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CD6ACC"/>
    <w:rsid w:val="00D23F3D"/>
    <w:rsid w:val="00D34D9A"/>
    <w:rsid w:val="00D409DE"/>
    <w:rsid w:val="00D42C9B"/>
    <w:rsid w:val="00D531D5"/>
    <w:rsid w:val="00D56302"/>
    <w:rsid w:val="00D623B0"/>
    <w:rsid w:val="00D73101"/>
    <w:rsid w:val="00D7532C"/>
    <w:rsid w:val="00DA6EC7"/>
    <w:rsid w:val="00DD146A"/>
    <w:rsid w:val="00DD3E9D"/>
    <w:rsid w:val="00DF1A44"/>
    <w:rsid w:val="00E015C0"/>
    <w:rsid w:val="00E022A1"/>
    <w:rsid w:val="00E0402C"/>
    <w:rsid w:val="00E21B42"/>
    <w:rsid w:val="00E309E9"/>
    <w:rsid w:val="00E31C06"/>
    <w:rsid w:val="00E43D8A"/>
    <w:rsid w:val="00E64482"/>
    <w:rsid w:val="00E65685"/>
    <w:rsid w:val="00E70B49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16F2D"/>
    <w:rsid w:val="00F365F2"/>
    <w:rsid w:val="00F43919"/>
    <w:rsid w:val="00F6117B"/>
    <w:rsid w:val="00F64492"/>
    <w:rsid w:val="00F81DEC"/>
    <w:rsid w:val="00FC0317"/>
    <w:rsid w:val="00FC339B"/>
    <w:rsid w:val="00FC4DA5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2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Śmietańska</cp:lastModifiedBy>
  <cp:revision>17</cp:revision>
  <cp:lastPrinted>2020-10-28T15:14:00Z</cp:lastPrinted>
  <dcterms:created xsi:type="dcterms:W3CDTF">2021-07-16T14:17:00Z</dcterms:created>
  <dcterms:modified xsi:type="dcterms:W3CDTF">2023-09-22T08:30:00Z</dcterms:modified>
</cp:coreProperties>
</file>