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3D11" w14:textId="78CB112F" w:rsidR="001E346F" w:rsidRPr="001E346F" w:rsidRDefault="001E346F" w:rsidP="00A71428">
      <w:pPr>
        <w:jc w:val="both"/>
        <w:rPr>
          <w:b/>
          <w:bCs/>
        </w:rPr>
      </w:pPr>
      <w:r w:rsidRPr="001E346F">
        <w:rPr>
          <w:b/>
          <w:bCs/>
        </w:rPr>
        <w:t>Pytania:</w:t>
      </w:r>
    </w:p>
    <w:p w14:paraId="496B30D1" w14:textId="0BEBF672" w:rsidR="00A71428" w:rsidRDefault="00956CAD" w:rsidP="00A71428">
      <w:pPr>
        <w:jc w:val="both"/>
      </w:pPr>
      <w:r w:rsidRPr="00956CAD">
        <w:t>1. Wykonawca prosi o udostępnienie rysunku poglądowego dla projektowanej wiaty, kosza na śmieci oraz ławki.</w:t>
      </w:r>
    </w:p>
    <w:p w14:paraId="1884A4C0" w14:textId="7F49B329" w:rsidR="009C0FA6" w:rsidRDefault="00956CAD" w:rsidP="00A71428">
      <w:pPr>
        <w:jc w:val="both"/>
      </w:pPr>
      <w:r w:rsidRPr="00956CAD">
        <w:t xml:space="preserve">2. Wykonawca wnosi u udzielenie informacji jakie konkretnie gatunki roślin do </w:t>
      </w:r>
      <w:proofErr w:type="spellStart"/>
      <w:r w:rsidRPr="00956CAD">
        <w:t>nasadzeń</w:t>
      </w:r>
      <w:proofErr w:type="spellEnd"/>
      <w:r w:rsidRPr="00956CAD">
        <w:t xml:space="preserve"> ma wziąć pod uwagę przy wycenie zadania, zarówno jeśli chodzi o drzewa, jak i krzewy.</w:t>
      </w:r>
    </w:p>
    <w:p w14:paraId="06B9B384" w14:textId="561C58B9" w:rsidR="00BA401B" w:rsidRDefault="009C0FA6" w:rsidP="00A71428">
      <w:pPr>
        <w:jc w:val="both"/>
      </w:pPr>
      <w:r>
        <w:t xml:space="preserve">3. </w:t>
      </w:r>
      <w:r w:rsidRPr="009C0FA6">
        <w:t>Wykonawca wnosi o udostępnienie specyfikacji technicznej z wskazanymi wymiarami dla progu zwalniającego. Informacje zawarte w projekcie SOR i w przedmiarze są niejednoznaczne. Projekt zakłada w opisie technicznym 8 sztuk progów, plan sytuacyjny do projektu SOR przedstawia 10 sztuk progów, w przedmiarze natomiast jednostką miary jest m2. Prosimy o ujednolicenie jednostek miary i wskazanie odpowiedniej ilości, która ma zostać wyceniona.</w:t>
      </w:r>
    </w:p>
    <w:p w14:paraId="2AD975CB" w14:textId="77777777" w:rsidR="009C0FA6" w:rsidRPr="001E346F" w:rsidRDefault="009C0FA6">
      <w:pPr>
        <w:rPr>
          <w:b/>
          <w:bCs/>
        </w:rPr>
      </w:pPr>
    </w:p>
    <w:p w14:paraId="617C370F" w14:textId="4BC682D6" w:rsidR="009C0FA6" w:rsidRPr="001E346F" w:rsidRDefault="001E346F">
      <w:pPr>
        <w:rPr>
          <w:b/>
          <w:bCs/>
        </w:rPr>
      </w:pPr>
      <w:r>
        <w:rPr>
          <w:b/>
          <w:bCs/>
        </w:rPr>
        <w:t>O</w:t>
      </w:r>
      <w:r w:rsidR="009C0FA6" w:rsidRPr="001E346F">
        <w:rPr>
          <w:b/>
          <w:bCs/>
        </w:rPr>
        <w:t>dpowiedzi na pytania:</w:t>
      </w:r>
    </w:p>
    <w:p w14:paraId="61FEE4DE" w14:textId="652F9723" w:rsidR="009C0FA6" w:rsidRDefault="009C0FA6">
      <w:r>
        <w:t>Ad.1</w:t>
      </w:r>
    </w:p>
    <w:p w14:paraId="3D889E70" w14:textId="77777777" w:rsidR="00F15452" w:rsidRDefault="009C0FA6" w:rsidP="009C0FA6">
      <w:pPr>
        <w:jc w:val="both"/>
      </w:pPr>
      <w:r>
        <w:t xml:space="preserve">Zamawiający przedstawia </w:t>
      </w:r>
      <w:r w:rsidRPr="009C0FA6">
        <w:rPr>
          <w:u w:val="single"/>
        </w:rPr>
        <w:t xml:space="preserve">przykładowe </w:t>
      </w:r>
      <w:r w:rsidRPr="009C0FA6">
        <w:t>urządzenia, jakie mogą zostać zamontowane</w:t>
      </w:r>
      <w:r>
        <w:t xml:space="preserve"> przy realizacji inwestycji. Dopuszcza się urządzenia równoważne spełniające parametry wskazanych urządzeń. </w:t>
      </w:r>
    </w:p>
    <w:p w14:paraId="72BEBF5D" w14:textId="4F45A2F0" w:rsidR="00956CAD" w:rsidRDefault="009C0FA6" w:rsidP="009C0FA6">
      <w:pPr>
        <w:jc w:val="both"/>
      </w:pPr>
      <w:r>
        <w:t xml:space="preserve">Zamawiający przedstawia </w:t>
      </w:r>
      <w:r w:rsidRPr="00A71428">
        <w:rPr>
          <w:u w:val="single"/>
        </w:rPr>
        <w:t>poglądowy</w:t>
      </w:r>
      <w:r>
        <w:t xml:space="preserve"> rysunek ławki (źródło: </w:t>
      </w:r>
      <w:hyperlink r:id="rId5" w:history="1">
        <w:r w:rsidRPr="009C0FA6">
          <w:rPr>
            <w:rStyle w:val="Hipercze"/>
          </w:rPr>
          <w:t>Ławka parkowa Spartan Bis (lawki-parkowe.com)</w:t>
        </w:r>
      </w:hyperlink>
    </w:p>
    <w:p w14:paraId="5C3188A1" w14:textId="404301B2" w:rsidR="00956CAD" w:rsidRDefault="00956CAD" w:rsidP="00956CAD">
      <w:pPr>
        <w:jc w:val="center"/>
      </w:pPr>
      <w:r w:rsidRPr="00956CAD">
        <w:rPr>
          <w:noProof/>
        </w:rPr>
        <w:drawing>
          <wp:inline distT="0" distB="0" distL="0" distR="0" wp14:anchorId="65A4E05B" wp14:editId="197A5FB5">
            <wp:extent cx="3781425" cy="4189552"/>
            <wp:effectExtent l="0" t="0" r="0" b="1905"/>
            <wp:docPr id="16305893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893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2794" cy="419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4C9B" w14:textId="5BBB9FB1" w:rsidR="00956CAD" w:rsidRDefault="009C0FA6" w:rsidP="00F15452">
      <w:pPr>
        <w:jc w:val="both"/>
      </w:pPr>
      <w:r>
        <w:t xml:space="preserve">Zamawiający przedstawia </w:t>
      </w:r>
      <w:r w:rsidRPr="00A71428">
        <w:rPr>
          <w:u w:val="single"/>
        </w:rPr>
        <w:t>poglądowy</w:t>
      </w:r>
      <w:r>
        <w:t xml:space="preserve"> rysunek kosza na śmieci</w:t>
      </w:r>
      <w:r w:rsidR="00F15452">
        <w:t xml:space="preserve"> – dodatkowo kosz powinien być wyposażony w wkład stalowy ocynkowany</w:t>
      </w:r>
      <w:r>
        <w:t xml:space="preserve"> (źródło: </w:t>
      </w:r>
      <w:hyperlink r:id="rId7" w:history="1">
        <w:r w:rsidR="00A71428" w:rsidRPr="00A71428">
          <w:rPr>
            <w:rStyle w:val="Hipercze"/>
          </w:rPr>
          <w:t xml:space="preserve">Kosze na śmieci Brno 003329, 003331 - Mała architektura miejska, meble miejskie - producent </w:t>
        </w:r>
        <w:proofErr w:type="spellStart"/>
        <w:r w:rsidR="00A71428" w:rsidRPr="00A71428">
          <w:rPr>
            <w:rStyle w:val="Hipercze"/>
          </w:rPr>
          <w:t>Komserwis</w:t>
        </w:r>
        <w:proofErr w:type="spellEnd"/>
      </w:hyperlink>
      <w:r w:rsidR="00A71428">
        <w:t xml:space="preserve">) </w:t>
      </w:r>
    </w:p>
    <w:p w14:paraId="76BDA79C" w14:textId="318D1670" w:rsidR="00956CAD" w:rsidRDefault="00A71428" w:rsidP="00A71428">
      <w:pPr>
        <w:jc w:val="center"/>
      </w:pPr>
      <w:r w:rsidRPr="00A71428">
        <w:rPr>
          <w:noProof/>
        </w:rPr>
        <w:lastRenderedPageBreak/>
        <w:drawing>
          <wp:inline distT="0" distB="0" distL="0" distR="0" wp14:anchorId="0CA292E5" wp14:editId="73F33FB8">
            <wp:extent cx="3448050" cy="2723611"/>
            <wp:effectExtent l="0" t="0" r="0" b="635"/>
            <wp:docPr id="4866300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300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639" cy="272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54421" w14:textId="221BA09E" w:rsidR="00956CAD" w:rsidRDefault="00A71428" w:rsidP="00F15452">
      <w:pPr>
        <w:jc w:val="both"/>
      </w:pPr>
      <w:r>
        <w:t xml:space="preserve">Zamawiający przedstawia </w:t>
      </w:r>
      <w:r w:rsidRPr="00A71428">
        <w:rPr>
          <w:u w:val="single"/>
        </w:rPr>
        <w:t>poglądowy</w:t>
      </w:r>
      <w:r>
        <w:t xml:space="preserve"> rysunek wiaty</w:t>
      </w:r>
      <w:r w:rsidR="00F15452">
        <w:t xml:space="preserve"> – wiata powinna</w:t>
      </w:r>
      <w:r w:rsidR="00311CF6">
        <w:t xml:space="preserve"> być</w:t>
      </w:r>
      <w:r w:rsidR="00F15452">
        <w:t xml:space="preserve"> </w:t>
      </w:r>
      <w:r w:rsidR="00311CF6">
        <w:t xml:space="preserve">trójmodułowa i </w:t>
      </w:r>
      <w:r w:rsidR="00F15452">
        <w:t xml:space="preserve">wyposażona podświetlenie </w:t>
      </w:r>
      <w:proofErr w:type="spellStart"/>
      <w:r w:rsidR="00F15452">
        <w:t>citylight</w:t>
      </w:r>
      <w:proofErr w:type="spellEnd"/>
      <w:r w:rsidR="00F15452">
        <w:t xml:space="preserve"> oraz gablotę informacyjną, poniżej przykładowe zdjęcie wiaty trójmodułowej (tutaj bez podświetlenia </w:t>
      </w:r>
      <w:proofErr w:type="spellStart"/>
      <w:r w:rsidR="00F15452">
        <w:t>citylight</w:t>
      </w:r>
      <w:proofErr w:type="spellEnd"/>
      <w:r w:rsidR="00F15452">
        <w:t xml:space="preserve"> oraz gabloty) (źródło: </w:t>
      </w:r>
      <w:hyperlink r:id="rId9" w:history="1">
        <w:r w:rsidR="00F15452" w:rsidRPr="00F15452">
          <w:rPr>
            <w:rStyle w:val="Hipercze"/>
          </w:rPr>
          <w:t>Wiaty przystankowe Cyrkon: wiaty na przystanki autobusowe (arret.pl)</w:t>
        </w:r>
      </w:hyperlink>
      <w:r w:rsidR="00F15452">
        <w:t>)</w:t>
      </w:r>
    </w:p>
    <w:p w14:paraId="31C5DE67" w14:textId="77777777" w:rsidR="00F15452" w:rsidRDefault="00F15452"/>
    <w:p w14:paraId="0C8A6A6D" w14:textId="28FDBD42" w:rsidR="00F15452" w:rsidRDefault="00F15452" w:rsidP="00F15452">
      <w:pPr>
        <w:jc w:val="center"/>
      </w:pPr>
      <w:r w:rsidRPr="00F15452">
        <w:rPr>
          <w:noProof/>
        </w:rPr>
        <w:drawing>
          <wp:inline distT="0" distB="0" distL="0" distR="0" wp14:anchorId="29524FAA" wp14:editId="55C6F98F">
            <wp:extent cx="3705742" cy="2419688"/>
            <wp:effectExtent l="0" t="0" r="0" b="0"/>
            <wp:docPr id="10254057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057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DC37" w14:textId="05549ED5" w:rsidR="00A71428" w:rsidRDefault="00A71428">
      <w:r>
        <w:t xml:space="preserve">Ad. 2 </w:t>
      </w:r>
    </w:p>
    <w:p w14:paraId="284E3A84" w14:textId="2EFAAED6" w:rsidR="00F15452" w:rsidRDefault="00F15452">
      <w:r>
        <w:t>Do wyceny należy przyjąć następujące gatunki roślin:</w:t>
      </w:r>
    </w:p>
    <w:p w14:paraId="2AADF639" w14:textId="7505FD63" w:rsidR="00F15452" w:rsidRDefault="00F15452" w:rsidP="00F15452">
      <w:pPr>
        <w:pStyle w:val="Akapitzlist"/>
        <w:numPr>
          <w:ilvl w:val="0"/>
          <w:numId w:val="1"/>
        </w:numPr>
      </w:pPr>
      <w:r>
        <w:t>Drzewa: kasztanowiec czerwony oraz dąb bezszypułkowy -&gt; obwody drzew na wys. 1m: 10-12 cm</w:t>
      </w:r>
    </w:p>
    <w:p w14:paraId="5D874C98" w14:textId="3B0F0190" w:rsidR="00F15452" w:rsidRDefault="00F15452" w:rsidP="00F15452">
      <w:pPr>
        <w:pStyle w:val="Akapitzlist"/>
        <w:numPr>
          <w:ilvl w:val="0"/>
          <w:numId w:val="1"/>
        </w:numPr>
      </w:pPr>
      <w:r>
        <w:t xml:space="preserve">Krzewy: </w:t>
      </w:r>
      <w:proofErr w:type="spellStart"/>
      <w:r>
        <w:t>pęcherznice</w:t>
      </w:r>
      <w:proofErr w:type="spellEnd"/>
      <w:r>
        <w:t xml:space="preserve"> </w:t>
      </w:r>
      <w:proofErr w:type="spellStart"/>
      <w:r>
        <w:t>kalinolistne</w:t>
      </w:r>
      <w:proofErr w:type="spellEnd"/>
      <w:r>
        <w:t xml:space="preserve">, tawuły </w:t>
      </w:r>
      <w:proofErr w:type="spellStart"/>
      <w:r>
        <w:t>Grefsheima</w:t>
      </w:r>
      <w:proofErr w:type="spellEnd"/>
      <w:r>
        <w:t xml:space="preserve"> – doniczka C2</w:t>
      </w:r>
    </w:p>
    <w:p w14:paraId="4E5507E8" w14:textId="77777777" w:rsidR="00F15452" w:rsidRDefault="00F15452"/>
    <w:p w14:paraId="37A36101" w14:textId="77777777" w:rsidR="00311CF6" w:rsidRDefault="00F15452" w:rsidP="00F15452">
      <w:pPr>
        <w:jc w:val="both"/>
      </w:pPr>
      <w:r>
        <w:t xml:space="preserve">Ad.3 </w:t>
      </w:r>
    </w:p>
    <w:p w14:paraId="2260E5CB" w14:textId="02F622D8" w:rsidR="001E346F" w:rsidRDefault="00F15452" w:rsidP="00F15452">
      <w:pPr>
        <w:jc w:val="both"/>
      </w:pPr>
      <w:r>
        <w:t>Należy kierować się zatwierdzonym projektem SOR</w:t>
      </w:r>
      <w:r w:rsidR="00542FA9">
        <w:t xml:space="preserve">. </w:t>
      </w:r>
    </w:p>
    <w:p w14:paraId="2FC5B163" w14:textId="194E0C50" w:rsidR="001E346F" w:rsidRPr="001E346F" w:rsidRDefault="001E346F" w:rsidP="001E346F">
      <w:pPr>
        <w:jc w:val="both"/>
      </w:pPr>
      <w:r w:rsidRPr="001E346F">
        <w:t xml:space="preserve">Należy zastosować próg zwalniający wyspowy o wymiarach 1,8x2,00 w kolorze czerwonym wg szczegółowych war. technicznych dla urządzeń bezpieczeństwa ruchu drogowego (załącznik nr 4 do </w:t>
      </w:r>
      <w:proofErr w:type="spellStart"/>
      <w:r w:rsidRPr="001E346F">
        <w:t>rozp</w:t>
      </w:r>
      <w:proofErr w:type="spellEnd"/>
      <w:r w:rsidRPr="001E346F">
        <w:t xml:space="preserve">. Ministra </w:t>
      </w:r>
      <w:proofErr w:type="spellStart"/>
      <w:r w:rsidRPr="001E346F">
        <w:t>Infr</w:t>
      </w:r>
      <w:proofErr w:type="spellEnd"/>
      <w:r w:rsidRPr="001E346F">
        <w:t xml:space="preserve">. z dnia 3.07.2003- znaki i sygnały drogowe), oraz spełniające wymagania Krajowej </w:t>
      </w:r>
      <w:r w:rsidRPr="001E346F">
        <w:lastRenderedPageBreak/>
        <w:t>Oceny Technicznej Nr IBDiM-KOT-2017/0033 wydanie 3 Progi zwalniające podrzutowe z tworzyw sztucznych 21.07.2017r. - 21.07.2027</w:t>
      </w:r>
      <w:r w:rsidR="00542FA9">
        <w:t xml:space="preserve"> </w:t>
      </w:r>
      <w:r w:rsidRPr="001E346F">
        <w:t>r.</w:t>
      </w:r>
    </w:p>
    <w:p w14:paraId="4E32E859" w14:textId="12ACAA26" w:rsidR="001E346F" w:rsidRPr="001E346F" w:rsidRDefault="001E346F" w:rsidP="001E346F">
      <w:pPr>
        <w:jc w:val="both"/>
      </w:pPr>
      <w:r w:rsidRPr="001E346F">
        <w:t xml:space="preserve">Próg powinien być wykonany z tworzywa PCV trudnościeralnego, odpornego na działanie zmiennych warunków atmosferycznych i promieniowanie UV, całość progu zwalniającego wyspowego PZP malowany farbą do znakowania jezdni w kolorach biało czerwonym, części boczne pokryte warstwą szklanych </w:t>
      </w:r>
      <w:proofErr w:type="spellStart"/>
      <w:r w:rsidRPr="001E346F">
        <w:t>mikrokulek</w:t>
      </w:r>
      <w:proofErr w:type="spellEnd"/>
      <w:r w:rsidRPr="001E346F">
        <w:t xml:space="preserve"> o właściwościach odblaskowych.  </w:t>
      </w:r>
    </w:p>
    <w:p w14:paraId="6B1C3476" w14:textId="77777777" w:rsidR="001E346F" w:rsidRPr="001E346F" w:rsidRDefault="001E346F" w:rsidP="001E346F">
      <w:pPr>
        <w:jc w:val="both"/>
      </w:pPr>
      <w:r w:rsidRPr="001E346F">
        <w:rPr>
          <w:b/>
          <w:bCs/>
        </w:rPr>
        <w:t>Ilość progów zwalniających: 10 szt</w:t>
      </w:r>
      <w:r w:rsidRPr="001E346F">
        <w:t>. (błąd w opisie SOR oraz jednostce podanej w kosztorysie)</w:t>
      </w:r>
    </w:p>
    <w:p w14:paraId="431105C9" w14:textId="77777777" w:rsidR="001E346F" w:rsidRDefault="001E346F" w:rsidP="00F15452">
      <w:pPr>
        <w:jc w:val="both"/>
      </w:pPr>
    </w:p>
    <w:p w14:paraId="23065817" w14:textId="77777777" w:rsidR="00F15452" w:rsidRDefault="00F15452"/>
    <w:p w14:paraId="12A47D1B" w14:textId="77777777" w:rsidR="00A71428" w:rsidRDefault="00A71428"/>
    <w:p w14:paraId="45F5C7A9" w14:textId="77777777" w:rsidR="00A71428" w:rsidRDefault="00A71428"/>
    <w:p w14:paraId="2ED2AEAC" w14:textId="77777777" w:rsidR="00A71428" w:rsidRDefault="00A71428"/>
    <w:p w14:paraId="502A2935" w14:textId="77777777" w:rsidR="00A71428" w:rsidRDefault="00A71428"/>
    <w:p w14:paraId="32360256" w14:textId="77777777" w:rsidR="00A71428" w:rsidRDefault="00A71428"/>
    <w:p w14:paraId="0F64B1C9" w14:textId="77777777" w:rsidR="00A71428" w:rsidRDefault="00A71428"/>
    <w:p w14:paraId="53CC37D2" w14:textId="77777777" w:rsidR="00A71428" w:rsidRDefault="00A71428"/>
    <w:p w14:paraId="28D0AB13" w14:textId="77777777" w:rsidR="00A71428" w:rsidRDefault="00A71428"/>
    <w:p w14:paraId="6FCC20D1" w14:textId="77777777" w:rsidR="00A71428" w:rsidRDefault="00A71428"/>
    <w:p w14:paraId="3F4971AC" w14:textId="77777777" w:rsidR="00A71428" w:rsidRDefault="00A71428"/>
    <w:sectPr w:rsidR="00A71428" w:rsidSect="008D54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E07D2"/>
    <w:multiLevelType w:val="hybridMultilevel"/>
    <w:tmpl w:val="FC44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1BAB"/>
    <w:multiLevelType w:val="hybridMultilevel"/>
    <w:tmpl w:val="CC8E0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4096">
    <w:abstractNumId w:val="1"/>
  </w:num>
  <w:num w:numId="2" w16cid:durableId="25028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AD"/>
    <w:rsid w:val="001E346F"/>
    <w:rsid w:val="00311CF6"/>
    <w:rsid w:val="00361CB1"/>
    <w:rsid w:val="003C1A9D"/>
    <w:rsid w:val="00413ECB"/>
    <w:rsid w:val="00530B83"/>
    <w:rsid w:val="00542FA9"/>
    <w:rsid w:val="005C4735"/>
    <w:rsid w:val="00764574"/>
    <w:rsid w:val="007E7DAF"/>
    <w:rsid w:val="008D5406"/>
    <w:rsid w:val="00956CAD"/>
    <w:rsid w:val="009C0FA6"/>
    <w:rsid w:val="00A642FA"/>
    <w:rsid w:val="00A71428"/>
    <w:rsid w:val="00BA401B"/>
    <w:rsid w:val="00C95AED"/>
    <w:rsid w:val="00DB758A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5776"/>
  <w15:chartTrackingRefBased/>
  <w15:docId w15:val="{B5885B9F-2D56-4482-97DC-05FA6E1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F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0F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5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4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30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komserwis.pl/pl/produkt/kosze-na-%C5%9Bmieci-brno-003329-00333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lawki-parkowe.com/produkt/lawka-parkowa-spartan-bis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arret.pl/oferta/wiaty-przystankowe/10-cyrk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16</cp:revision>
  <dcterms:created xsi:type="dcterms:W3CDTF">2024-07-09T12:39:00Z</dcterms:created>
  <dcterms:modified xsi:type="dcterms:W3CDTF">2024-07-10T09:49:00Z</dcterms:modified>
</cp:coreProperties>
</file>