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00682CF" w:rsidR="008A53FD" w:rsidRPr="000B78D4" w:rsidRDefault="005C2461" w:rsidP="0056633F">
      <w:pPr>
        <w:spacing w:line="360" w:lineRule="auto"/>
        <w:jc w:val="center"/>
        <w:rPr>
          <w:rFonts w:asciiTheme="majorHAnsi" w:hAnsiTheme="majorHAnsi" w:cstheme="majorHAnsi"/>
          <w:b/>
          <w:sz w:val="24"/>
          <w:szCs w:val="24"/>
        </w:rPr>
      </w:pPr>
      <w:r w:rsidRPr="000B78D4">
        <w:rPr>
          <w:rFonts w:asciiTheme="majorHAnsi" w:hAnsiTheme="majorHAnsi" w:cstheme="majorHAnsi"/>
          <w:b/>
          <w:sz w:val="24"/>
          <w:szCs w:val="24"/>
        </w:rPr>
        <w:t>SPECYFIKACJA WARUNKÓW ZAMÓWIENIA</w:t>
      </w:r>
    </w:p>
    <w:p w14:paraId="00000002" w14:textId="77777777" w:rsidR="008A53FD" w:rsidRPr="000B78D4" w:rsidRDefault="008A53FD" w:rsidP="0056633F">
      <w:pPr>
        <w:spacing w:line="360" w:lineRule="auto"/>
        <w:jc w:val="center"/>
        <w:rPr>
          <w:rFonts w:asciiTheme="majorHAnsi" w:hAnsiTheme="majorHAnsi" w:cstheme="majorHAnsi"/>
          <w:sz w:val="24"/>
          <w:szCs w:val="24"/>
        </w:rPr>
      </w:pPr>
    </w:p>
    <w:p w14:paraId="5D06D8BB" w14:textId="77777777" w:rsidR="00AE5BF7" w:rsidRPr="007F359A" w:rsidRDefault="00AE5BF7" w:rsidP="00A5782C">
      <w:pPr>
        <w:spacing w:line="360" w:lineRule="auto"/>
        <w:jc w:val="center"/>
        <w:rPr>
          <w:rFonts w:ascii="Calibri" w:hAnsi="Calibri" w:cs="Calibri"/>
          <w:b/>
          <w:sz w:val="24"/>
          <w:szCs w:val="24"/>
        </w:rPr>
      </w:pPr>
      <w:r w:rsidRPr="007F359A">
        <w:rPr>
          <w:rFonts w:ascii="Calibri" w:hAnsi="Calibri" w:cs="Calibri"/>
          <w:b/>
          <w:sz w:val="24"/>
          <w:szCs w:val="24"/>
        </w:rPr>
        <w:t>ZAMAWIAJĄCY:</w:t>
      </w:r>
    </w:p>
    <w:p w14:paraId="4CDAB73C" w14:textId="6CE7D547" w:rsidR="00AE5BF7" w:rsidRPr="00A5782C" w:rsidRDefault="00A5782C" w:rsidP="00A5782C">
      <w:pPr>
        <w:spacing w:line="360" w:lineRule="auto"/>
        <w:jc w:val="center"/>
        <w:rPr>
          <w:bCs/>
        </w:rPr>
      </w:pPr>
      <w:r w:rsidRPr="00A5782C">
        <w:rPr>
          <w:rFonts w:ascii="Calibri" w:hAnsi="Calibri" w:cs="Calibri"/>
          <w:bCs/>
          <w:sz w:val="24"/>
          <w:szCs w:val="24"/>
        </w:rPr>
        <w:t xml:space="preserve">Szkoła Podstawowa </w:t>
      </w:r>
      <w:r w:rsidR="00AE5BF7" w:rsidRPr="00A5782C">
        <w:rPr>
          <w:rFonts w:ascii="Calibri" w:hAnsi="Calibri" w:cs="Calibri"/>
          <w:bCs/>
          <w:sz w:val="24"/>
          <w:szCs w:val="24"/>
        </w:rPr>
        <w:t>nr 1 im. Janusza Korczaka</w:t>
      </w:r>
      <w:r w:rsidR="00D80B73">
        <w:rPr>
          <w:rFonts w:ascii="Calibri" w:hAnsi="Calibri" w:cs="Calibri"/>
          <w:bCs/>
          <w:sz w:val="24"/>
          <w:szCs w:val="24"/>
        </w:rPr>
        <w:t xml:space="preserve"> w Drezdenku</w:t>
      </w:r>
    </w:p>
    <w:p w14:paraId="2D48C087" w14:textId="20171958" w:rsidR="00A5782C" w:rsidRDefault="00A5782C" w:rsidP="00A5782C">
      <w:pPr>
        <w:spacing w:line="360" w:lineRule="auto"/>
        <w:jc w:val="center"/>
        <w:rPr>
          <w:rFonts w:ascii="Calibri" w:hAnsi="Calibri" w:cs="Calibri"/>
          <w:bCs/>
          <w:sz w:val="24"/>
          <w:szCs w:val="24"/>
        </w:rPr>
      </w:pPr>
      <w:r>
        <w:rPr>
          <w:rFonts w:ascii="Calibri" w:hAnsi="Calibri" w:cs="Calibri"/>
          <w:bCs/>
          <w:sz w:val="24"/>
          <w:szCs w:val="24"/>
        </w:rPr>
        <w:t xml:space="preserve">ul. Szkolna 11, </w:t>
      </w:r>
      <w:r w:rsidR="00AE5BF7" w:rsidRPr="00A5782C">
        <w:rPr>
          <w:rFonts w:ascii="Calibri" w:hAnsi="Calibri" w:cs="Calibri"/>
          <w:bCs/>
          <w:sz w:val="24"/>
          <w:szCs w:val="24"/>
        </w:rPr>
        <w:t>66-530 Drezdenko</w:t>
      </w:r>
      <w:r w:rsidR="00AE5BF7" w:rsidRPr="00A5782C">
        <w:rPr>
          <w:rFonts w:ascii="Calibri" w:hAnsi="Calibri" w:cs="Calibri"/>
          <w:bCs/>
          <w:sz w:val="24"/>
          <w:szCs w:val="24"/>
        </w:rPr>
        <w:br/>
      </w:r>
    </w:p>
    <w:p w14:paraId="3C8651CB" w14:textId="63E44E63" w:rsidR="00AE5BF7" w:rsidRPr="00A5782C" w:rsidRDefault="00AE5BF7" w:rsidP="00A5782C">
      <w:pPr>
        <w:spacing w:line="360" w:lineRule="auto"/>
        <w:jc w:val="center"/>
        <w:rPr>
          <w:rFonts w:ascii="Calibri" w:hAnsi="Calibri" w:cs="Calibri"/>
          <w:bCs/>
          <w:sz w:val="24"/>
          <w:szCs w:val="24"/>
        </w:rPr>
      </w:pPr>
      <w:r w:rsidRPr="00A5782C">
        <w:rPr>
          <w:rFonts w:ascii="Calibri" w:hAnsi="Calibri" w:cs="Calibri"/>
          <w:bCs/>
          <w:sz w:val="24"/>
          <w:szCs w:val="24"/>
        </w:rPr>
        <w:t xml:space="preserve">Szkoła Podstawowa nr 2 im. J. </w:t>
      </w:r>
      <w:proofErr w:type="spellStart"/>
      <w:r w:rsidRPr="00A5782C">
        <w:rPr>
          <w:rFonts w:ascii="Calibri" w:hAnsi="Calibri" w:cs="Calibri"/>
          <w:bCs/>
          <w:sz w:val="24"/>
          <w:szCs w:val="24"/>
        </w:rPr>
        <w:t>Nojiego</w:t>
      </w:r>
      <w:proofErr w:type="spellEnd"/>
      <w:r w:rsidRPr="00A5782C">
        <w:rPr>
          <w:rFonts w:ascii="Calibri" w:hAnsi="Calibri" w:cs="Calibri"/>
          <w:bCs/>
          <w:sz w:val="24"/>
          <w:szCs w:val="24"/>
        </w:rPr>
        <w:t xml:space="preserve"> w Drezdenku</w:t>
      </w:r>
    </w:p>
    <w:p w14:paraId="48A018D6" w14:textId="31340E66" w:rsidR="00AE5BF7" w:rsidRPr="00A5782C" w:rsidRDefault="00A5782C" w:rsidP="00A5782C">
      <w:pPr>
        <w:spacing w:line="360" w:lineRule="auto"/>
        <w:jc w:val="center"/>
        <w:rPr>
          <w:rFonts w:ascii="Calibri" w:hAnsi="Calibri" w:cs="Calibri"/>
          <w:bCs/>
          <w:sz w:val="24"/>
          <w:szCs w:val="24"/>
        </w:rPr>
      </w:pPr>
      <w:r w:rsidRPr="00A5782C">
        <w:rPr>
          <w:rFonts w:ascii="Calibri" w:hAnsi="Calibri" w:cs="Calibri"/>
          <w:bCs/>
          <w:sz w:val="24"/>
          <w:szCs w:val="24"/>
        </w:rPr>
        <w:t>plac Wolności 8</w:t>
      </w:r>
      <w:r>
        <w:rPr>
          <w:rFonts w:ascii="Calibri" w:hAnsi="Calibri" w:cs="Calibri"/>
          <w:bCs/>
          <w:sz w:val="24"/>
          <w:szCs w:val="24"/>
        </w:rPr>
        <w:t>, 66-530 Drezdenko</w:t>
      </w:r>
    </w:p>
    <w:p w14:paraId="7E2112F8" w14:textId="77777777" w:rsidR="00A5782C" w:rsidRDefault="00A5782C" w:rsidP="00A5782C">
      <w:pPr>
        <w:spacing w:line="360" w:lineRule="auto"/>
        <w:jc w:val="center"/>
        <w:rPr>
          <w:rFonts w:ascii="Calibri" w:hAnsi="Calibri" w:cs="Calibri"/>
          <w:bCs/>
          <w:sz w:val="24"/>
          <w:szCs w:val="24"/>
        </w:rPr>
      </w:pPr>
    </w:p>
    <w:p w14:paraId="1674C83B" w14:textId="69871442" w:rsidR="00AE5BF7" w:rsidRPr="00A5782C" w:rsidRDefault="00A5782C" w:rsidP="00A5782C">
      <w:pPr>
        <w:spacing w:line="360" w:lineRule="auto"/>
        <w:jc w:val="center"/>
        <w:rPr>
          <w:rFonts w:ascii="Calibri" w:hAnsi="Calibri" w:cs="Calibri"/>
          <w:bCs/>
          <w:sz w:val="24"/>
          <w:szCs w:val="24"/>
        </w:rPr>
      </w:pPr>
      <w:r w:rsidRPr="00A5782C">
        <w:rPr>
          <w:rFonts w:ascii="Calibri" w:hAnsi="Calibri" w:cs="Calibri"/>
          <w:bCs/>
          <w:sz w:val="24"/>
          <w:szCs w:val="24"/>
        </w:rPr>
        <w:t>Szkoła Podstawowa nr 3 im. H. Sienkiewicza w Drezdenku</w:t>
      </w:r>
    </w:p>
    <w:p w14:paraId="5D307C66" w14:textId="77777777" w:rsidR="00A5782C" w:rsidRDefault="00A5782C" w:rsidP="00A5782C">
      <w:pPr>
        <w:spacing w:line="360" w:lineRule="auto"/>
        <w:jc w:val="center"/>
        <w:rPr>
          <w:rFonts w:ascii="Calibri" w:hAnsi="Calibri" w:cs="Calibri"/>
          <w:bCs/>
          <w:sz w:val="24"/>
          <w:szCs w:val="24"/>
        </w:rPr>
      </w:pPr>
      <w:r w:rsidRPr="00A5782C">
        <w:rPr>
          <w:rFonts w:ascii="Calibri" w:hAnsi="Calibri" w:cs="Calibri"/>
          <w:bCs/>
          <w:sz w:val="24"/>
          <w:szCs w:val="24"/>
        </w:rPr>
        <w:t>ul.</w:t>
      </w:r>
      <w:r>
        <w:rPr>
          <w:rFonts w:ascii="Calibri" w:hAnsi="Calibri" w:cs="Calibri"/>
          <w:bCs/>
          <w:sz w:val="24"/>
          <w:szCs w:val="24"/>
        </w:rPr>
        <w:t xml:space="preserve"> </w:t>
      </w:r>
      <w:r w:rsidRPr="00A5782C">
        <w:rPr>
          <w:rFonts w:ascii="Calibri" w:hAnsi="Calibri" w:cs="Calibri"/>
          <w:bCs/>
          <w:sz w:val="24"/>
          <w:szCs w:val="24"/>
        </w:rPr>
        <w:t>Portowa 1</w:t>
      </w:r>
      <w:r>
        <w:rPr>
          <w:rFonts w:ascii="Calibri" w:hAnsi="Calibri" w:cs="Calibri"/>
          <w:bCs/>
          <w:sz w:val="24"/>
          <w:szCs w:val="24"/>
        </w:rPr>
        <w:t xml:space="preserve">, </w:t>
      </w:r>
      <w:r w:rsidRPr="00A5782C">
        <w:rPr>
          <w:rFonts w:ascii="Calibri" w:hAnsi="Calibri" w:cs="Calibri"/>
          <w:bCs/>
          <w:sz w:val="24"/>
          <w:szCs w:val="24"/>
        </w:rPr>
        <w:t>66-530 Drezdenko</w:t>
      </w:r>
    </w:p>
    <w:p w14:paraId="72AE25C7" w14:textId="77777777" w:rsidR="00AE5BF7" w:rsidRPr="00A5782C" w:rsidRDefault="00AE5BF7" w:rsidP="00A5782C">
      <w:pPr>
        <w:spacing w:line="360" w:lineRule="auto"/>
        <w:jc w:val="center"/>
        <w:rPr>
          <w:rFonts w:ascii="Calibri" w:hAnsi="Calibri" w:cs="Calibri"/>
          <w:bCs/>
          <w:sz w:val="24"/>
          <w:szCs w:val="24"/>
        </w:rPr>
      </w:pPr>
    </w:p>
    <w:p w14:paraId="7FC39B39" w14:textId="541D426B" w:rsidR="00AE5BF7" w:rsidRDefault="00AE5BF7" w:rsidP="00A5782C">
      <w:pPr>
        <w:spacing w:line="360" w:lineRule="auto"/>
        <w:jc w:val="center"/>
        <w:rPr>
          <w:rFonts w:ascii="Calibri" w:hAnsi="Calibri" w:cs="Calibri"/>
          <w:bCs/>
          <w:sz w:val="24"/>
          <w:szCs w:val="24"/>
        </w:rPr>
      </w:pPr>
      <w:r w:rsidRPr="00A5782C">
        <w:rPr>
          <w:rFonts w:ascii="Calibri" w:hAnsi="Calibri" w:cs="Calibri"/>
          <w:bCs/>
          <w:sz w:val="24"/>
          <w:szCs w:val="24"/>
        </w:rPr>
        <w:t>Publiczne Przedszkole w Drezdenku</w:t>
      </w:r>
    </w:p>
    <w:p w14:paraId="251EB006" w14:textId="06806C1E" w:rsidR="00A5782C" w:rsidRPr="00A5782C" w:rsidRDefault="00A5782C" w:rsidP="00A5782C">
      <w:pPr>
        <w:spacing w:line="360" w:lineRule="auto"/>
        <w:jc w:val="center"/>
        <w:rPr>
          <w:rFonts w:ascii="Calibri" w:hAnsi="Calibri" w:cs="Calibri"/>
          <w:bCs/>
          <w:sz w:val="24"/>
          <w:szCs w:val="24"/>
        </w:rPr>
      </w:pPr>
      <w:r>
        <w:rPr>
          <w:rFonts w:ascii="Calibri" w:hAnsi="Calibri" w:cs="Calibri"/>
          <w:bCs/>
          <w:sz w:val="24"/>
          <w:szCs w:val="24"/>
        </w:rPr>
        <w:t>ul. M</w:t>
      </w:r>
      <w:r w:rsidRPr="00A5782C">
        <w:rPr>
          <w:rFonts w:ascii="Calibri" w:hAnsi="Calibri" w:cs="Calibri"/>
          <w:bCs/>
          <w:sz w:val="24"/>
          <w:szCs w:val="24"/>
        </w:rPr>
        <w:t>ickiewicza 4A</w:t>
      </w:r>
      <w:r>
        <w:rPr>
          <w:rFonts w:ascii="Calibri" w:hAnsi="Calibri" w:cs="Calibri"/>
          <w:bCs/>
          <w:sz w:val="24"/>
          <w:szCs w:val="24"/>
        </w:rPr>
        <w:t xml:space="preserve">, </w:t>
      </w:r>
      <w:r w:rsidRPr="00A5782C">
        <w:rPr>
          <w:rFonts w:ascii="Calibri" w:hAnsi="Calibri" w:cs="Calibri"/>
          <w:bCs/>
          <w:sz w:val="24"/>
          <w:szCs w:val="24"/>
        </w:rPr>
        <w:t>66-530 Drezdenko</w:t>
      </w:r>
    </w:p>
    <w:p w14:paraId="0E8E6D71" w14:textId="77777777" w:rsidR="00AE5BF7" w:rsidRPr="007F359A" w:rsidRDefault="00AE5BF7" w:rsidP="00A5782C">
      <w:pPr>
        <w:spacing w:line="360" w:lineRule="auto"/>
        <w:jc w:val="center"/>
        <w:rPr>
          <w:rFonts w:ascii="Calibri" w:hAnsi="Calibri" w:cs="Calibri"/>
          <w:b/>
          <w:sz w:val="24"/>
          <w:szCs w:val="24"/>
        </w:rPr>
      </w:pPr>
    </w:p>
    <w:p w14:paraId="4E8AAEB2" w14:textId="35193932" w:rsidR="00AE5BF7" w:rsidRPr="007F359A" w:rsidRDefault="00AE5BF7" w:rsidP="00A5782C">
      <w:pPr>
        <w:spacing w:line="360" w:lineRule="auto"/>
        <w:jc w:val="center"/>
        <w:rPr>
          <w:rFonts w:ascii="Calibri" w:hAnsi="Calibri" w:cs="Calibri"/>
          <w:b/>
          <w:sz w:val="24"/>
          <w:szCs w:val="24"/>
        </w:rPr>
      </w:pPr>
      <w:r w:rsidRPr="007F359A">
        <w:rPr>
          <w:rFonts w:ascii="Calibri" w:hAnsi="Calibri" w:cs="Calibri"/>
          <w:b/>
          <w:sz w:val="24"/>
          <w:szCs w:val="24"/>
        </w:rPr>
        <w:t>PODMIOT PROWADZĄCY POSTĘPOWANIE:</w:t>
      </w:r>
    </w:p>
    <w:p w14:paraId="395CCCEA" w14:textId="77777777" w:rsidR="00AE5BF7" w:rsidRPr="007F359A" w:rsidRDefault="00AE5BF7" w:rsidP="00A5782C">
      <w:pPr>
        <w:spacing w:line="360" w:lineRule="auto"/>
        <w:jc w:val="center"/>
        <w:rPr>
          <w:rFonts w:ascii="Calibri" w:hAnsi="Calibri" w:cs="Calibri"/>
          <w:bCs/>
          <w:sz w:val="24"/>
          <w:szCs w:val="24"/>
        </w:rPr>
      </w:pPr>
      <w:r w:rsidRPr="007F359A">
        <w:rPr>
          <w:rFonts w:ascii="Calibri" w:hAnsi="Calibri" w:cs="Calibri"/>
          <w:bCs/>
          <w:sz w:val="24"/>
          <w:szCs w:val="24"/>
        </w:rPr>
        <w:t>Gmina Drezdenko</w:t>
      </w:r>
    </w:p>
    <w:p w14:paraId="382DF637" w14:textId="77777777" w:rsidR="00AE5BF7" w:rsidRPr="007F359A" w:rsidRDefault="00AE5BF7" w:rsidP="00A5782C">
      <w:pPr>
        <w:spacing w:line="360" w:lineRule="auto"/>
        <w:jc w:val="center"/>
        <w:rPr>
          <w:rFonts w:ascii="Calibri" w:hAnsi="Calibri" w:cs="Calibri"/>
          <w:bCs/>
          <w:sz w:val="24"/>
          <w:szCs w:val="24"/>
        </w:rPr>
      </w:pPr>
      <w:r w:rsidRPr="007F359A">
        <w:rPr>
          <w:rFonts w:ascii="Calibri" w:hAnsi="Calibri" w:cs="Calibri"/>
          <w:bCs/>
          <w:sz w:val="24"/>
          <w:szCs w:val="24"/>
        </w:rPr>
        <w:t>ul. Warszawska 1, 66-530 Drezdenko</w:t>
      </w:r>
    </w:p>
    <w:p w14:paraId="00000006" w14:textId="45E45EAE" w:rsidR="008A53FD" w:rsidRDefault="008A53FD" w:rsidP="0056633F">
      <w:pPr>
        <w:spacing w:line="360" w:lineRule="auto"/>
        <w:jc w:val="center"/>
        <w:rPr>
          <w:rFonts w:asciiTheme="majorHAnsi" w:hAnsiTheme="majorHAnsi" w:cstheme="majorHAnsi"/>
          <w:sz w:val="24"/>
          <w:szCs w:val="24"/>
        </w:rPr>
      </w:pPr>
    </w:p>
    <w:p w14:paraId="00000008" w14:textId="7DBCD8A2" w:rsidR="008A53FD" w:rsidRPr="000B78D4" w:rsidRDefault="005C2461" w:rsidP="00A5782C">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Zaprasza do złożenia oferty </w:t>
      </w:r>
      <w:r w:rsidR="009816F3" w:rsidRPr="000B78D4">
        <w:rPr>
          <w:rFonts w:asciiTheme="majorHAnsi" w:hAnsiTheme="majorHAnsi" w:cstheme="majorHAnsi"/>
          <w:sz w:val="24"/>
          <w:szCs w:val="24"/>
        </w:rPr>
        <w:t xml:space="preserve">w postępowaniu </w:t>
      </w:r>
      <w:r w:rsidRPr="000B78D4">
        <w:rPr>
          <w:rFonts w:asciiTheme="majorHAnsi" w:hAnsiTheme="majorHAnsi" w:cstheme="majorHAnsi"/>
          <w:sz w:val="24"/>
          <w:szCs w:val="24"/>
        </w:rPr>
        <w:t>pn</w:t>
      </w:r>
      <w:r w:rsidR="009816F3" w:rsidRPr="000B78D4">
        <w:rPr>
          <w:rFonts w:asciiTheme="majorHAnsi" w:hAnsiTheme="majorHAnsi" w:cstheme="majorHAnsi"/>
          <w:sz w:val="24"/>
          <w:szCs w:val="24"/>
        </w:rPr>
        <w:t>.</w:t>
      </w:r>
      <w:r w:rsidRPr="000B78D4">
        <w:rPr>
          <w:rFonts w:asciiTheme="majorHAnsi" w:hAnsiTheme="majorHAnsi" w:cstheme="majorHAnsi"/>
          <w:sz w:val="24"/>
          <w:szCs w:val="24"/>
        </w:rPr>
        <w:t>:</w:t>
      </w:r>
    </w:p>
    <w:p w14:paraId="3EEDE0B9" w14:textId="636A667E" w:rsidR="00604462" w:rsidRPr="00865926" w:rsidRDefault="00865926" w:rsidP="00F50ABF">
      <w:pPr>
        <w:spacing w:line="360" w:lineRule="auto"/>
        <w:jc w:val="center"/>
        <w:rPr>
          <w:rFonts w:ascii="Calibri" w:hAnsi="Calibri" w:cs="Calibri"/>
          <w:b/>
          <w:sz w:val="24"/>
          <w:szCs w:val="24"/>
        </w:rPr>
      </w:pPr>
      <w:bookmarkStart w:id="0" w:name="_Hlk107388691"/>
      <w:r w:rsidRPr="00865926">
        <w:rPr>
          <w:rFonts w:ascii="Calibri" w:hAnsi="Calibri" w:cs="Calibri"/>
          <w:b/>
          <w:sz w:val="24"/>
          <w:szCs w:val="24"/>
        </w:rPr>
        <w:t>Dostawa warzyw i owoców do jednostek oświatowych na terenie Gminy Drezdenko</w:t>
      </w:r>
    </w:p>
    <w:bookmarkEnd w:id="0"/>
    <w:p w14:paraId="298F011E" w14:textId="6E2A9F68" w:rsidR="00D3778B" w:rsidRPr="000B78D4" w:rsidRDefault="00D3778B" w:rsidP="0056633F">
      <w:pPr>
        <w:spacing w:line="360" w:lineRule="auto"/>
        <w:jc w:val="center"/>
        <w:rPr>
          <w:rFonts w:asciiTheme="majorHAnsi" w:hAnsiTheme="majorHAnsi" w:cstheme="majorHAnsi"/>
          <w:sz w:val="24"/>
          <w:szCs w:val="24"/>
        </w:rPr>
      </w:pPr>
    </w:p>
    <w:p w14:paraId="00000011" w14:textId="57498015" w:rsidR="008A53FD" w:rsidRPr="000B78D4" w:rsidRDefault="005C2461" w:rsidP="0056633F">
      <w:pPr>
        <w:spacing w:line="360" w:lineRule="auto"/>
        <w:rPr>
          <w:rFonts w:asciiTheme="majorHAnsi" w:hAnsiTheme="majorHAnsi" w:cstheme="majorHAnsi"/>
          <w:color w:val="FF9900"/>
          <w:sz w:val="24"/>
          <w:szCs w:val="24"/>
        </w:rPr>
      </w:pPr>
      <w:r w:rsidRPr="000B78D4">
        <w:rPr>
          <w:rFonts w:asciiTheme="majorHAnsi" w:hAnsiTheme="majorHAnsi" w:cstheme="majorHAnsi"/>
          <w:sz w:val="24"/>
          <w:szCs w:val="24"/>
        </w:rPr>
        <w:t xml:space="preserve">Nr postępowania: </w:t>
      </w:r>
      <w:r w:rsidR="00857428" w:rsidRPr="000B78D4">
        <w:rPr>
          <w:rFonts w:asciiTheme="majorHAnsi" w:hAnsiTheme="majorHAnsi" w:cstheme="majorHAnsi"/>
          <w:sz w:val="24"/>
          <w:szCs w:val="24"/>
        </w:rPr>
        <w:t>R</w:t>
      </w:r>
      <w:r w:rsidR="00A5782C">
        <w:rPr>
          <w:rFonts w:asciiTheme="majorHAnsi" w:hAnsiTheme="majorHAnsi" w:cstheme="majorHAnsi"/>
          <w:sz w:val="24"/>
          <w:szCs w:val="24"/>
        </w:rPr>
        <w:t>P</w:t>
      </w:r>
      <w:r w:rsidR="00857428" w:rsidRPr="000B78D4">
        <w:rPr>
          <w:rFonts w:asciiTheme="majorHAnsi" w:hAnsiTheme="majorHAnsi" w:cstheme="majorHAnsi"/>
          <w:sz w:val="24"/>
          <w:szCs w:val="24"/>
        </w:rPr>
        <w:t>.271.1.</w:t>
      </w:r>
      <w:r w:rsidR="00DF4FC7">
        <w:rPr>
          <w:rFonts w:asciiTheme="majorHAnsi" w:hAnsiTheme="majorHAnsi" w:cstheme="majorHAnsi"/>
          <w:sz w:val="24"/>
          <w:szCs w:val="24"/>
        </w:rPr>
        <w:t>2</w:t>
      </w:r>
      <w:r w:rsidR="00865926">
        <w:rPr>
          <w:rFonts w:asciiTheme="majorHAnsi" w:hAnsiTheme="majorHAnsi" w:cstheme="majorHAnsi"/>
          <w:sz w:val="24"/>
          <w:szCs w:val="24"/>
        </w:rPr>
        <w:t>4</w:t>
      </w:r>
      <w:r w:rsidR="00857428" w:rsidRPr="000B78D4">
        <w:rPr>
          <w:rFonts w:asciiTheme="majorHAnsi" w:hAnsiTheme="majorHAnsi" w:cstheme="majorHAnsi"/>
          <w:sz w:val="24"/>
          <w:szCs w:val="24"/>
        </w:rPr>
        <w:t>.202</w:t>
      </w:r>
      <w:r w:rsidR="00A5782C">
        <w:rPr>
          <w:rFonts w:asciiTheme="majorHAnsi" w:hAnsiTheme="majorHAnsi" w:cstheme="majorHAnsi"/>
          <w:sz w:val="24"/>
          <w:szCs w:val="24"/>
        </w:rPr>
        <w:t>4</w:t>
      </w:r>
    </w:p>
    <w:p w14:paraId="6973D26D" w14:textId="4B73436B"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Tryb udzielenia zamówienia:  art. 275 pkt </w:t>
      </w:r>
      <w:r w:rsidR="009067DB" w:rsidRPr="000B78D4">
        <w:rPr>
          <w:rFonts w:asciiTheme="majorHAnsi" w:hAnsiTheme="majorHAnsi" w:cstheme="majorHAnsi"/>
          <w:sz w:val="24"/>
          <w:szCs w:val="24"/>
        </w:rPr>
        <w:t>2</w:t>
      </w:r>
      <w:r w:rsidRPr="000B78D4">
        <w:rPr>
          <w:rFonts w:asciiTheme="majorHAnsi" w:hAnsiTheme="majorHAnsi" w:cstheme="majorHAnsi"/>
          <w:sz w:val="24"/>
          <w:szCs w:val="24"/>
        </w:rPr>
        <w:t xml:space="preserve"> </w:t>
      </w:r>
    </w:p>
    <w:p w14:paraId="6A6819F6" w14:textId="74028C1F" w:rsidR="009816F3" w:rsidRPr="000B78D4"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Rodzaj zamówienia: </w:t>
      </w:r>
      <w:r w:rsidR="00C06AF3">
        <w:rPr>
          <w:rFonts w:asciiTheme="majorHAnsi" w:hAnsiTheme="majorHAnsi" w:cstheme="majorHAnsi"/>
          <w:sz w:val="24"/>
          <w:szCs w:val="24"/>
        </w:rPr>
        <w:t>Dostawy</w:t>
      </w:r>
    </w:p>
    <w:p w14:paraId="3AF3AF86" w14:textId="7D1E01DE" w:rsidR="009816F3" w:rsidRDefault="009816F3" w:rsidP="0056633F">
      <w:pPr>
        <w:spacing w:before="240" w:line="360" w:lineRule="auto"/>
        <w:jc w:val="both"/>
        <w:rPr>
          <w:rFonts w:asciiTheme="majorHAnsi" w:hAnsiTheme="majorHAnsi" w:cstheme="majorHAnsi"/>
          <w:sz w:val="24"/>
          <w:szCs w:val="24"/>
        </w:rPr>
      </w:pPr>
      <w:r w:rsidRPr="000B78D4">
        <w:rPr>
          <w:rFonts w:asciiTheme="majorHAnsi" w:hAnsiTheme="majorHAnsi" w:cstheme="majorHAnsi"/>
          <w:sz w:val="24"/>
          <w:szCs w:val="24"/>
        </w:rPr>
        <w:t>o wartości zamówienia nieprzekraczającej progów unijnych o jakich stanowi art. 3 ustawy z 11 września 2019 r. - Prawo zamówień publicznych (Dz. U. z 20</w:t>
      </w:r>
      <w:r w:rsidR="00D90537" w:rsidRPr="000B78D4">
        <w:rPr>
          <w:rFonts w:asciiTheme="majorHAnsi" w:hAnsiTheme="majorHAnsi" w:cstheme="majorHAnsi"/>
          <w:sz w:val="24"/>
          <w:szCs w:val="24"/>
        </w:rPr>
        <w:t>2</w:t>
      </w:r>
      <w:r w:rsidR="006A72BA">
        <w:rPr>
          <w:rFonts w:asciiTheme="majorHAnsi" w:hAnsiTheme="majorHAnsi" w:cstheme="majorHAnsi"/>
          <w:sz w:val="24"/>
          <w:szCs w:val="24"/>
        </w:rPr>
        <w:t>4</w:t>
      </w:r>
      <w:r w:rsidRPr="000B78D4">
        <w:rPr>
          <w:rFonts w:asciiTheme="majorHAnsi" w:hAnsiTheme="majorHAnsi" w:cstheme="majorHAnsi"/>
          <w:sz w:val="24"/>
          <w:szCs w:val="24"/>
        </w:rPr>
        <w:t xml:space="preserve"> r. poz. </w:t>
      </w:r>
      <w:r w:rsidR="00D90537" w:rsidRPr="000B78D4">
        <w:rPr>
          <w:rFonts w:asciiTheme="majorHAnsi" w:hAnsiTheme="majorHAnsi" w:cstheme="majorHAnsi"/>
          <w:sz w:val="24"/>
          <w:szCs w:val="24"/>
        </w:rPr>
        <w:t>1</w:t>
      </w:r>
      <w:r w:rsidR="006A72BA">
        <w:rPr>
          <w:rFonts w:asciiTheme="majorHAnsi" w:hAnsiTheme="majorHAnsi" w:cstheme="majorHAnsi"/>
          <w:sz w:val="24"/>
          <w:szCs w:val="24"/>
        </w:rPr>
        <w:t>320</w:t>
      </w:r>
      <w:r w:rsidRPr="000B78D4">
        <w:rPr>
          <w:rFonts w:asciiTheme="majorHAnsi" w:hAnsiTheme="majorHAnsi" w:cstheme="majorHAnsi"/>
          <w:sz w:val="24"/>
          <w:szCs w:val="24"/>
        </w:rPr>
        <w:t>) – dalej ustawy PZP</w:t>
      </w:r>
      <w:r w:rsidR="00EF325A">
        <w:rPr>
          <w:rFonts w:asciiTheme="majorHAnsi" w:hAnsiTheme="majorHAnsi" w:cstheme="majorHAnsi"/>
          <w:sz w:val="24"/>
          <w:szCs w:val="24"/>
        </w:rPr>
        <w:t>.</w:t>
      </w:r>
    </w:p>
    <w:p w14:paraId="00000026" w14:textId="245AB842" w:rsidR="008A53FD" w:rsidRPr="000B78D4" w:rsidRDefault="002F0EF1" w:rsidP="0056633F">
      <w:pPr>
        <w:spacing w:line="360" w:lineRule="auto"/>
        <w:ind w:left="5760" w:firstLine="720"/>
        <w:rPr>
          <w:rFonts w:asciiTheme="majorHAnsi" w:hAnsiTheme="majorHAnsi" w:cstheme="majorHAnsi"/>
          <w:b/>
          <w:bCs/>
          <w:sz w:val="24"/>
          <w:szCs w:val="24"/>
        </w:rPr>
      </w:pPr>
      <w:r w:rsidRPr="000B78D4">
        <w:rPr>
          <w:rFonts w:asciiTheme="majorHAnsi" w:hAnsiTheme="majorHAnsi" w:cstheme="majorHAnsi"/>
          <w:b/>
          <w:bCs/>
          <w:sz w:val="24"/>
          <w:szCs w:val="24"/>
        </w:rPr>
        <w:t>ZATWIERDZAM</w:t>
      </w:r>
    </w:p>
    <w:p w14:paraId="1FFB9EEF" w14:textId="59CD9D44" w:rsidR="002F0EF1" w:rsidRPr="000B78D4" w:rsidRDefault="00056C8F" w:rsidP="0056633F">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Burmistrz Drezdenka </w:t>
      </w:r>
    </w:p>
    <w:p w14:paraId="31468234" w14:textId="464F1182" w:rsidR="002F0EF1" w:rsidRPr="000B78D4" w:rsidRDefault="006A72BA" w:rsidP="006A72BA">
      <w:pPr>
        <w:spacing w:line="360" w:lineRule="auto"/>
        <w:ind w:left="6480"/>
        <w:jc w:val="center"/>
        <w:rPr>
          <w:rFonts w:asciiTheme="majorHAnsi" w:hAnsiTheme="majorHAnsi" w:cstheme="majorHAnsi"/>
          <w:sz w:val="24"/>
          <w:szCs w:val="24"/>
        </w:rPr>
      </w:pPr>
      <w:r>
        <w:rPr>
          <w:rFonts w:asciiTheme="majorHAnsi" w:hAnsiTheme="majorHAnsi" w:cstheme="majorHAnsi"/>
          <w:sz w:val="24"/>
          <w:szCs w:val="24"/>
        </w:rPr>
        <w:t xml:space="preserve">Adam </w:t>
      </w:r>
      <w:proofErr w:type="spellStart"/>
      <w:r>
        <w:rPr>
          <w:rFonts w:asciiTheme="majorHAnsi" w:hAnsiTheme="majorHAnsi" w:cstheme="majorHAnsi"/>
          <w:sz w:val="24"/>
          <w:szCs w:val="24"/>
        </w:rPr>
        <w:t>Kołwzan</w:t>
      </w:r>
      <w:proofErr w:type="spellEnd"/>
      <w:r w:rsidR="00056C8F">
        <w:rPr>
          <w:rFonts w:asciiTheme="majorHAnsi" w:hAnsiTheme="majorHAnsi" w:cstheme="majorHAnsi"/>
          <w:sz w:val="24"/>
          <w:szCs w:val="24"/>
        </w:rPr>
        <w:t xml:space="preserve"> </w:t>
      </w:r>
    </w:p>
    <w:p w14:paraId="00000045" w14:textId="1F330A70" w:rsidR="008A53FD" w:rsidRPr="000B78D4" w:rsidRDefault="00456523" w:rsidP="003278E5">
      <w:pPr>
        <w:spacing w:line="360" w:lineRule="auto"/>
        <w:jc w:val="center"/>
        <w:rPr>
          <w:rFonts w:asciiTheme="majorHAnsi" w:hAnsiTheme="majorHAnsi" w:cstheme="majorHAnsi"/>
          <w:b/>
          <w:sz w:val="24"/>
          <w:szCs w:val="24"/>
        </w:rPr>
      </w:pPr>
      <w:r>
        <w:rPr>
          <w:rFonts w:asciiTheme="majorHAnsi" w:hAnsiTheme="majorHAnsi" w:cstheme="majorHAnsi"/>
          <w:b/>
          <w:sz w:val="24"/>
          <w:szCs w:val="24"/>
        </w:rPr>
        <w:t>13</w:t>
      </w:r>
      <w:r w:rsidR="00013679">
        <w:rPr>
          <w:rFonts w:asciiTheme="majorHAnsi" w:hAnsiTheme="majorHAnsi" w:cstheme="majorHAnsi"/>
          <w:b/>
          <w:sz w:val="24"/>
          <w:szCs w:val="24"/>
        </w:rPr>
        <w:t>.12.202</w:t>
      </w:r>
      <w:r w:rsidR="007B4062">
        <w:rPr>
          <w:rFonts w:asciiTheme="majorHAnsi" w:hAnsiTheme="majorHAnsi" w:cstheme="majorHAnsi"/>
          <w:b/>
          <w:sz w:val="24"/>
          <w:szCs w:val="24"/>
        </w:rPr>
        <w:t>4</w:t>
      </w:r>
      <w:r w:rsidR="002F0EF1" w:rsidRPr="000B78D4">
        <w:rPr>
          <w:rFonts w:asciiTheme="majorHAnsi" w:hAnsiTheme="majorHAnsi" w:cstheme="majorHAnsi"/>
          <w:b/>
          <w:sz w:val="24"/>
          <w:szCs w:val="24"/>
        </w:rPr>
        <w:t xml:space="preserve">r. </w:t>
      </w:r>
      <w:r w:rsidR="005C2461" w:rsidRPr="000B78D4">
        <w:rPr>
          <w:rFonts w:asciiTheme="majorHAnsi" w:hAnsiTheme="majorHAnsi" w:cstheme="majorHAnsi"/>
          <w:sz w:val="24"/>
          <w:szCs w:val="24"/>
        </w:rPr>
        <w:br w:type="page"/>
      </w:r>
    </w:p>
    <w:p w14:paraId="4B6FF777" w14:textId="77777777" w:rsidR="00AE5BF7" w:rsidRPr="007F359A" w:rsidRDefault="005C2461" w:rsidP="00AE5BF7">
      <w:pPr>
        <w:pStyle w:val="Nagwek2"/>
        <w:spacing w:line="360" w:lineRule="auto"/>
        <w:jc w:val="both"/>
        <w:rPr>
          <w:rFonts w:ascii="Calibri" w:hAnsi="Calibri" w:cs="Calibri"/>
          <w:sz w:val="24"/>
          <w:szCs w:val="24"/>
        </w:rPr>
      </w:pPr>
      <w:bookmarkStart w:id="1" w:name="_kabgz8l7slm3" w:colFirst="0" w:colLast="0"/>
      <w:bookmarkStart w:id="2" w:name="_Ref66352286"/>
      <w:bookmarkEnd w:id="1"/>
      <w:r w:rsidRPr="000B78D4">
        <w:rPr>
          <w:rFonts w:asciiTheme="majorHAnsi" w:hAnsiTheme="majorHAnsi" w:cstheme="majorHAnsi"/>
          <w:color w:val="365F91" w:themeColor="accent1" w:themeShade="BF"/>
          <w:sz w:val="24"/>
          <w:szCs w:val="24"/>
        </w:rPr>
        <w:lastRenderedPageBreak/>
        <w:t xml:space="preserve">I. </w:t>
      </w:r>
      <w:bookmarkEnd w:id="2"/>
      <w:r w:rsidR="00AE5BF7" w:rsidRPr="007F359A">
        <w:rPr>
          <w:rFonts w:ascii="Calibri" w:hAnsi="Calibri" w:cs="Calibri"/>
          <w:color w:val="365F91" w:themeColor="accent1" w:themeShade="BF"/>
          <w:sz w:val="24"/>
          <w:szCs w:val="24"/>
        </w:rPr>
        <w:t>Nazwa oraz adres Zamawiającego oraz dane dotyczące podmiotu prowadzącego postępowanie</w:t>
      </w:r>
    </w:p>
    <w:p w14:paraId="7E114ACC" w14:textId="5296B08F" w:rsidR="00A5782C" w:rsidRPr="00A5782C" w:rsidRDefault="00D848AE" w:rsidP="00A5782C">
      <w:pPr>
        <w:spacing w:line="360" w:lineRule="auto"/>
        <w:rPr>
          <w:bCs/>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Szkoła Podstawowa nr 1 im. Janusza Korczaka</w:t>
      </w:r>
      <w:r w:rsidRPr="006A72BA">
        <w:rPr>
          <w:rFonts w:ascii="Calibri" w:hAnsi="Calibri" w:cs="Calibri"/>
          <w:b/>
          <w:bCs/>
          <w:sz w:val="24"/>
          <w:szCs w:val="24"/>
        </w:rPr>
        <w:t xml:space="preserve"> w Drezdenku</w:t>
      </w:r>
    </w:p>
    <w:p w14:paraId="786F72F6" w14:textId="6E2C1FD4"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ul. Szkolna 11, </w:t>
      </w:r>
      <w:r w:rsidRPr="00A5782C">
        <w:rPr>
          <w:rFonts w:ascii="Calibri" w:hAnsi="Calibri" w:cs="Calibri"/>
          <w:bCs/>
          <w:sz w:val="24"/>
          <w:szCs w:val="24"/>
        </w:rPr>
        <w:t>66-530 Drezdenko</w:t>
      </w:r>
      <w:r w:rsidRPr="00A5782C">
        <w:rPr>
          <w:rFonts w:ascii="Calibri" w:hAnsi="Calibri" w:cs="Calibri"/>
          <w:bCs/>
          <w:sz w:val="24"/>
          <w:szCs w:val="24"/>
        </w:rPr>
        <w:br/>
      </w:r>
      <w:r w:rsidR="00D848AE" w:rsidRPr="007F359A">
        <w:rPr>
          <w:rFonts w:ascii="Calibri" w:hAnsi="Calibri" w:cs="Calibri"/>
          <w:sz w:val="24"/>
          <w:szCs w:val="24"/>
          <w:lang w:val="pl-PL"/>
        </w:rPr>
        <w:t>Adres poczty elektronicznej:</w:t>
      </w:r>
      <w:r>
        <w:rPr>
          <w:rFonts w:ascii="Calibri" w:hAnsi="Calibri" w:cs="Calibri"/>
          <w:bCs/>
          <w:sz w:val="24"/>
          <w:szCs w:val="24"/>
        </w:rPr>
        <w:t xml:space="preserve"> </w:t>
      </w:r>
      <w:hyperlink r:id="rId8" w:history="1">
        <w:r w:rsidRPr="00A5782C">
          <w:rPr>
            <w:rFonts w:ascii="Calibri" w:hAnsi="Calibri" w:cs="Calibri"/>
            <w:bCs/>
            <w:sz w:val="24"/>
            <w:szCs w:val="24"/>
          </w:rPr>
          <w:t>sp1drezdenko@drezdenko.pl</w:t>
        </w:r>
      </w:hyperlink>
      <w:r>
        <w:rPr>
          <w:rFonts w:ascii="Calibri" w:hAnsi="Calibri" w:cs="Calibri"/>
          <w:bCs/>
          <w:sz w:val="24"/>
          <w:szCs w:val="24"/>
        </w:rPr>
        <w:t xml:space="preserve"> </w:t>
      </w:r>
    </w:p>
    <w:p w14:paraId="669A3523"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95 762 03 </w:t>
      </w:r>
      <w:r w:rsidRPr="00A5782C">
        <w:rPr>
          <w:rFonts w:ascii="Calibri" w:hAnsi="Calibri" w:cs="Calibri"/>
          <w:bCs/>
          <w:sz w:val="24"/>
          <w:szCs w:val="24"/>
        </w:rPr>
        <w:t>60</w:t>
      </w:r>
    </w:p>
    <w:p w14:paraId="44F55D9A" w14:textId="77777777" w:rsidR="00A5782C" w:rsidRDefault="00A5782C" w:rsidP="00A5782C">
      <w:pPr>
        <w:spacing w:line="360" w:lineRule="auto"/>
        <w:jc w:val="center"/>
        <w:rPr>
          <w:rFonts w:ascii="Calibri" w:hAnsi="Calibri" w:cs="Calibri"/>
          <w:bCs/>
          <w:sz w:val="24"/>
          <w:szCs w:val="24"/>
        </w:rPr>
      </w:pPr>
    </w:p>
    <w:p w14:paraId="1414A747" w14:textId="534058C2"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 xml:space="preserve">Szkoła Podstawowa nr 2 im. J. </w:t>
      </w:r>
      <w:proofErr w:type="spellStart"/>
      <w:r w:rsidR="00A5782C" w:rsidRPr="006A72BA">
        <w:rPr>
          <w:rFonts w:ascii="Calibri" w:hAnsi="Calibri" w:cs="Calibri"/>
          <w:b/>
          <w:bCs/>
          <w:sz w:val="24"/>
          <w:szCs w:val="24"/>
        </w:rPr>
        <w:t>Nojiego</w:t>
      </w:r>
      <w:proofErr w:type="spellEnd"/>
      <w:r w:rsidR="00A5782C" w:rsidRPr="006A72BA">
        <w:rPr>
          <w:rFonts w:ascii="Calibri" w:hAnsi="Calibri" w:cs="Calibri"/>
          <w:b/>
          <w:bCs/>
          <w:sz w:val="24"/>
          <w:szCs w:val="24"/>
        </w:rPr>
        <w:t xml:space="preserve"> w Drezdenku</w:t>
      </w:r>
    </w:p>
    <w:p w14:paraId="77620975" w14:textId="77777777" w:rsidR="00A5782C" w:rsidRPr="00A5782C" w:rsidRDefault="00A5782C" w:rsidP="00A5782C">
      <w:pPr>
        <w:spacing w:line="360" w:lineRule="auto"/>
        <w:rPr>
          <w:rFonts w:ascii="Calibri" w:hAnsi="Calibri" w:cs="Calibri"/>
          <w:bCs/>
          <w:sz w:val="24"/>
          <w:szCs w:val="24"/>
        </w:rPr>
      </w:pPr>
      <w:r w:rsidRPr="00A5782C">
        <w:rPr>
          <w:rFonts w:ascii="Calibri" w:hAnsi="Calibri" w:cs="Calibri"/>
          <w:bCs/>
          <w:sz w:val="24"/>
          <w:szCs w:val="24"/>
        </w:rPr>
        <w:t>plac Wolności 8</w:t>
      </w:r>
      <w:r>
        <w:rPr>
          <w:rFonts w:ascii="Calibri" w:hAnsi="Calibri" w:cs="Calibri"/>
          <w:bCs/>
          <w:sz w:val="24"/>
          <w:szCs w:val="24"/>
        </w:rPr>
        <w:t>, 66-530 Drezdenko</w:t>
      </w:r>
      <w:r w:rsidRPr="00A5782C">
        <w:rPr>
          <w:rFonts w:ascii="Calibri" w:hAnsi="Calibri" w:cs="Calibri"/>
          <w:bCs/>
          <w:sz w:val="24"/>
          <w:szCs w:val="24"/>
        </w:rPr>
        <w:t xml:space="preserve"> </w:t>
      </w:r>
    </w:p>
    <w:p w14:paraId="0711D654" w14:textId="52779107"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Adres poczty elektronicznej: </w:t>
      </w:r>
      <w:r w:rsidR="00A5782C">
        <w:rPr>
          <w:rFonts w:ascii="Calibri" w:hAnsi="Calibri" w:cs="Calibri"/>
          <w:bCs/>
          <w:sz w:val="24"/>
          <w:szCs w:val="24"/>
        </w:rPr>
        <w:t xml:space="preserve"> </w:t>
      </w:r>
      <w:hyperlink r:id="rId9" w:history="1">
        <w:r w:rsidR="00A5782C" w:rsidRPr="00A5782C">
          <w:rPr>
            <w:rFonts w:ascii="Calibri" w:hAnsi="Calibri" w:cs="Calibri"/>
            <w:bCs/>
            <w:sz w:val="24"/>
            <w:szCs w:val="24"/>
          </w:rPr>
          <w:t>sp2drezdenko@drezdenko.pl</w:t>
        </w:r>
      </w:hyperlink>
    </w:p>
    <w:p w14:paraId="5257FBB4"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w:t>
      </w:r>
      <w:r w:rsidRPr="00A5782C">
        <w:rPr>
          <w:rFonts w:ascii="Calibri" w:hAnsi="Calibri" w:cs="Calibri"/>
          <w:bCs/>
          <w:sz w:val="24"/>
          <w:szCs w:val="24"/>
        </w:rPr>
        <w:t>95 762 06 05</w:t>
      </w:r>
    </w:p>
    <w:p w14:paraId="14600228" w14:textId="77777777" w:rsidR="00A5782C" w:rsidRDefault="00A5782C" w:rsidP="00A5782C">
      <w:pPr>
        <w:spacing w:line="360" w:lineRule="auto"/>
        <w:rPr>
          <w:rFonts w:ascii="Calibri" w:hAnsi="Calibri" w:cs="Calibri"/>
          <w:bCs/>
          <w:sz w:val="24"/>
          <w:szCs w:val="24"/>
        </w:rPr>
      </w:pPr>
    </w:p>
    <w:p w14:paraId="423F833C" w14:textId="6699E237"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Szkoła Podstawowa nr 3 im. H. Sienkiewicza w Drezdenku</w:t>
      </w:r>
    </w:p>
    <w:p w14:paraId="199A724F" w14:textId="77777777" w:rsidR="00A5782C" w:rsidRDefault="00A5782C" w:rsidP="00A5782C">
      <w:pPr>
        <w:spacing w:line="360" w:lineRule="auto"/>
        <w:rPr>
          <w:rFonts w:ascii="Calibri" w:hAnsi="Calibri" w:cs="Calibri"/>
          <w:bCs/>
          <w:sz w:val="24"/>
          <w:szCs w:val="24"/>
        </w:rPr>
      </w:pPr>
      <w:r w:rsidRPr="00A5782C">
        <w:rPr>
          <w:rFonts w:ascii="Calibri" w:hAnsi="Calibri" w:cs="Calibri"/>
          <w:bCs/>
          <w:sz w:val="24"/>
          <w:szCs w:val="24"/>
        </w:rPr>
        <w:t>ul.</w:t>
      </w:r>
      <w:r>
        <w:rPr>
          <w:rFonts w:ascii="Calibri" w:hAnsi="Calibri" w:cs="Calibri"/>
          <w:bCs/>
          <w:sz w:val="24"/>
          <w:szCs w:val="24"/>
        </w:rPr>
        <w:t xml:space="preserve"> </w:t>
      </w:r>
      <w:r w:rsidRPr="00A5782C">
        <w:rPr>
          <w:rFonts w:ascii="Calibri" w:hAnsi="Calibri" w:cs="Calibri"/>
          <w:bCs/>
          <w:sz w:val="24"/>
          <w:szCs w:val="24"/>
        </w:rPr>
        <w:t>Portowa 1</w:t>
      </w:r>
      <w:r>
        <w:rPr>
          <w:rFonts w:ascii="Calibri" w:hAnsi="Calibri" w:cs="Calibri"/>
          <w:bCs/>
          <w:sz w:val="24"/>
          <w:szCs w:val="24"/>
        </w:rPr>
        <w:t xml:space="preserve">, </w:t>
      </w:r>
      <w:r w:rsidRPr="00A5782C">
        <w:rPr>
          <w:rFonts w:ascii="Calibri" w:hAnsi="Calibri" w:cs="Calibri"/>
          <w:bCs/>
          <w:sz w:val="24"/>
          <w:szCs w:val="24"/>
        </w:rPr>
        <w:t>66-530 Drezdenko</w:t>
      </w:r>
    </w:p>
    <w:p w14:paraId="55200E8C" w14:textId="32F516E3"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Adres poczty elektronicznej: </w:t>
      </w:r>
      <w:r w:rsidR="00A5782C">
        <w:rPr>
          <w:rFonts w:ascii="Calibri" w:hAnsi="Calibri" w:cs="Calibri"/>
          <w:bCs/>
          <w:sz w:val="24"/>
          <w:szCs w:val="24"/>
        </w:rPr>
        <w:t xml:space="preserve"> </w:t>
      </w:r>
      <w:hyperlink r:id="rId10" w:history="1">
        <w:r w:rsidR="00A5782C" w:rsidRPr="00A5782C">
          <w:rPr>
            <w:rFonts w:ascii="Calibri" w:hAnsi="Calibri" w:cs="Calibri"/>
            <w:bCs/>
            <w:sz w:val="24"/>
            <w:szCs w:val="24"/>
          </w:rPr>
          <w:t>sp3drezdenko@drezdenko.pl</w:t>
        </w:r>
      </w:hyperlink>
    </w:p>
    <w:p w14:paraId="49DB067F"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w:t>
      </w:r>
      <w:r w:rsidRPr="00A5782C">
        <w:rPr>
          <w:rFonts w:ascii="Calibri" w:hAnsi="Calibri" w:cs="Calibri"/>
          <w:bCs/>
          <w:sz w:val="24"/>
          <w:szCs w:val="24"/>
        </w:rPr>
        <w:t>95</w:t>
      </w:r>
      <w:r>
        <w:rPr>
          <w:rFonts w:ascii="Calibri" w:hAnsi="Calibri" w:cs="Calibri"/>
          <w:bCs/>
          <w:sz w:val="24"/>
          <w:szCs w:val="24"/>
        </w:rPr>
        <w:t> </w:t>
      </w:r>
      <w:r w:rsidRPr="00A5782C">
        <w:rPr>
          <w:rFonts w:ascii="Calibri" w:hAnsi="Calibri" w:cs="Calibri"/>
          <w:bCs/>
          <w:sz w:val="24"/>
          <w:szCs w:val="24"/>
        </w:rPr>
        <w:t>762</w:t>
      </w:r>
      <w:r>
        <w:rPr>
          <w:rFonts w:ascii="Calibri" w:hAnsi="Calibri" w:cs="Calibri"/>
          <w:bCs/>
          <w:sz w:val="24"/>
          <w:szCs w:val="24"/>
        </w:rPr>
        <w:t xml:space="preserve"> </w:t>
      </w:r>
      <w:r w:rsidRPr="00A5782C">
        <w:rPr>
          <w:rFonts w:ascii="Calibri" w:hAnsi="Calibri" w:cs="Calibri"/>
          <w:bCs/>
          <w:sz w:val="24"/>
          <w:szCs w:val="24"/>
        </w:rPr>
        <w:t>01</w:t>
      </w:r>
      <w:r>
        <w:rPr>
          <w:rFonts w:ascii="Calibri" w:hAnsi="Calibri" w:cs="Calibri"/>
          <w:bCs/>
          <w:sz w:val="24"/>
          <w:szCs w:val="24"/>
        </w:rPr>
        <w:t xml:space="preserve"> </w:t>
      </w:r>
      <w:r w:rsidRPr="00A5782C">
        <w:rPr>
          <w:rFonts w:ascii="Calibri" w:hAnsi="Calibri" w:cs="Calibri"/>
          <w:bCs/>
          <w:sz w:val="24"/>
          <w:szCs w:val="24"/>
        </w:rPr>
        <w:t>49</w:t>
      </w:r>
    </w:p>
    <w:p w14:paraId="729516B7" w14:textId="77777777" w:rsidR="00A5782C" w:rsidRPr="00A5782C" w:rsidRDefault="00A5782C" w:rsidP="00A5782C">
      <w:pPr>
        <w:spacing w:line="360" w:lineRule="auto"/>
        <w:jc w:val="center"/>
        <w:rPr>
          <w:rFonts w:ascii="Calibri" w:hAnsi="Calibri" w:cs="Calibri"/>
          <w:bCs/>
          <w:sz w:val="24"/>
          <w:szCs w:val="24"/>
        </w:rPr>
      </w:pPr>
    </w:p>
    <w:p w14:paraId="5C956FDA" w14:textId="38884CB8" w:rsid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Nazwa oraz adres Zamawiającego: </w:t>
      </w:r>
      <w:r w:rsidR="00A5782C" w:rsidRPr="006A72BA">
        <w:rPr>
          <w:rFonts w:ascii="Calibri" w:hAnsi="Calibri" w:cs="Calibri"/>
          <w:b/>
          <w:bCs/>
          <w:sz w:val="24"/>
          <w:szCs w:val="24"/>
        </w:rPr>
        <w:t>Publiczne Przedszkole w Drezdenku</w:t>
      </w:r>
    </w:p>
    <w:p w14:paraId="6BF0E452"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ul. M</w:t>
      </w:r>
      <w:r w:rsidRPr="00A5782C">
        <w:rPr>
          <w:rFonts w:ascii="Calibri" w:hAnsi="Calibri" w:cs="Calibri"/>
          <w:bCs/>
          <w:sz w:val="24"/>
          <w:szCs w:val="24"/>
        </w:rPr>
        <w:t>ickiewicza 4A</w:t>
      </w:r>
      <w:r>
        <w:rPr>
          <w:rFonts w:ascii="Calibri" w:hAnsi="Calibri" w:cs="Calibri"/>
          <w:bCs/>
          <w:sz w:val="24"/>
          <w:szCs w:val="24"/>
        </w:rPr>
        <w:t xml:space="preserve">, </w:t>
      </w:r>
      <w:r w:rsidRPr="00A5782C">
        <w:rPr>
          <w:rFonts w:ascii="Calibri" w:hAnsi="Calibri" w:cs="Calibri"/>
          <w:bCs/>
          <w:sz w:val="24"/>
          <w:szCs w:val="24"/>
        </w:rPr>
        <w:t>66-530 Drezdenko</w:t>
      </w:r>
    </w:p>
    <w:p w14:paraId="13740DBC" w14:textId="4E7A459A" w:rsidR="00A5782C" w:rsidRPr="00A5782C" w:rsidRDefault="00D848AE" w:rsidP="00A5782C">
      <w:pPr>
        <w:spacing w:line="360" w:lineRule="auto"/>
        <w:rPr>
          <w:rFonts w:ascii="Calibri" w:hAnsi="Calibri" w:cs="Calibri"/>
          <w:bCs/>
          <w:sz w:val="24"/>
          <w:szCs w:val="24"/>
        </w:rPr>
      </w:pPr>
      <w:r w:rsidRPr="007F359A">
        <w:rPr>
          <w:rFonts w:ascii="Calibri" w:hAnsi="Calibri" w:cs="Calibri"/>
          <w:sz w:val="24"/>
          <w:szCs w:val="24"/>
          <w:lang w:val="pl-PL"/>
        </w:rPr>
        <w:t xml:space="preserve">Adres poczty elektronicznej: </w:t>
      </w:r>
      <w:r w:rsidR="00A5782C">
        <w:rPr>
          <w:rFonts w:ascii="Calibri" w:hAnsi="Calibri" w:cs="Calibri"/>
          <w:bCs/>
          <w:sz w:val="24"/>
          <w:szCs w:val="24"/>
        </w:rPr>
        <w:t xml:space="preserve"> </w:t>
      </w:r>
      <w:hyperlink r:id="rId11" w:history="1">
        <w:r w:rsidR="00A5782C" w:rsidRPr="00A5782C">
          <w:rPr>
            <w:rFonts w:ascii="Calibri" w:hAnsi="Calibri" w:cs="Calibri"/>
            <w:bCs/>
            <w:sz w:val="24"/>
            <w:szCs w:val="24"/>
          </w:rPr>
          <w:t>przedszkole@drezdenko.pl</w:t>
        </w:r>
      </w:hyperlink>
    </w:p>
    <w:p w14:paraId="663FA728" w14:textId="77777777" w:rsidR="00A5782C" w:rsidRPr="00A5782C" w:rsidRDefault="00A5782C" w:rsidP="00A5782C">
      <w:pPr>
        <w:spacing w:line="360" w:lineRule="auto"/>
        <w:rPr>
          <w:rFonts w:ascii="Calibri" w:hAnsi="Calibri" w:cs="Calibri"/>
          <w:bCs/>
          <w:sz w:val="24"/>
          <w:szCs w:val="24"/>
        </w:rPr>
      </w:pPr>
      <w:r>
        <w:rPr>
          <w:rFonts w:ascii="Calibri" w:hAnsi="Calibri" w:cs="Calibri"/>
          <w:bCs/>
          <w:sz w:val="24"/>
          <w:szCs w:val="24"/>
        </w:rPr>
        <w:t xml:space="preserve">tel. </w:t>
      </w:r>
      <w:r w:rsidRPr="00A5782C">
        <w:rPr>
          <w:rFonts w:ascii="Calibri" w:hAnsi="Calibri" w:cs="Calibri"/>
          <w:bCs/>
          <w:sz w:val="24"/>
          <w:szCs w:val="24"/>
        </w:rPr>
        <w:t>95</w:t>
      </w:r>
      <w:r>
        <w:rPr>
          <w:rFonts w:ascii="Calibri" w:hAnsi="Calibri" w:cs="Calibri"/>
          <w:bCs/>
          <w:sz w:val="24"/>
          <w:szCs w:val="24"/>
        </w:rPr>
        <w:t> </w:t>
      </w:r>
      <w:r w:rsidRPr="00A5782C">
        <w:rPr>
          <w:rFonts w:ascii="Calibri" w:hAnsi="Calibri" w:cs="Calibri"/>
          <w:bCs/>
          <w:sz w:val="24"/>
          <w:szCs w:val="24"/>
        </w:rPr>
        <w:t>762</w:t>
      </w:r>
      <w:r>
        <w:rPr>
          <w:rFonts w:ascii="Calibri" w:hAnsi="Calibri" w:cs="Calibri"/>
          <w:bCs/>
          <w:sz w:val="24"/>
          <w:szCs w:val="24"/>
        </w:rPr>
        <w:t xml:space="preserve"> </w:t>
      </w:r>
      <w:r w:rsidRPr="00A5782C">
        <w:rPr>
          <w:rFonts w:ascii="Calibri" w:hAnsi="Calibri" w:cs="Calibri"/>
          <w:bCs/>
          <w:sz w:val="24"/>
          <w:szCs w:val="24"/>
        </w:rPr>
        <w:t>11</w:t>
      </w:r>
      <w:r>
        <w:rPr>
          <w:rFonts w:ascii="Calibri" w:hAnsi="Calibri" w:cs="Calibri"/>
          <w:bCs/>
          <w:sz w:val="24"/>
          <w:szCs w:val="24"/>
        </w:rPr>
        <w:t xml:space="preserve"> </w:t>
      </w:r>
      <w:r w:rsidRPr="00A5782C">
        <w:rPr>
          <w:rFonts w:ascii="Calibri" w:hAnsi="Calibri" w:cs="Calibri"/>
          <w:bCs/>
          <w:sz w:val="24"/>
          <w:szCs w:val="24"/>
        </w:rPr>
        <w:t>94</w:t>
      </w:r>
    </w:p>
    <w:p w14:paraId="22140818" w14:textId="77777777" w:rsidR="00AE5BF7" w:rsidRPr="007F359A" w:rsidRDefault="00AE5BF7" w:rsidP="00AE5BF7">
      <w:pPr>
        <w:autoSpaceDE w:val="0"/>
        <w:autoSpaceDN w:val="0"/>
        <w:adjustRightInd w:val="0"/>
        <w:spacing w:line="360" w:lineRule="auto"/>
        <w:rPr>
          <w:rStyle w:val="Hipercze"/>
          <w:rFonts w:ascii="Calibri" w:hAnsi="Calibri" w:cs="Calibri"/>
          <w:b/>
          <w:color w:val="auto"/>
          <w:sz w:val="24"/>
          <w:szCs w:val="24"/>
        </w:rPr>
      </w:pPr>
    </w:p>
    <w:p w14:paraId="758735D7" w14:textId="77777777" w:rsidR="00AE5BF7" w:rsidRPr="007F359A" w:rsidRDefault="00AE5BF7" w:rsidP="00AE5BF7">
      <w:pPr>
        <w:pStyle w:val="Nagwek2"/>
        <w:spacing w:line="360" w:lineRule="auto"/>
        <w:jc w:val="both"/>
        <w:rPr>
          <w:rFonts w:ascii="Calibri" w:hAnsi="Calibri" w:cs="Calibri"/>
          <w:color w:val="FF0000"/>
          <w:sz w:val="24"/>
          <w:szCs w:val="24"/>
        </w:rPr>
      </w:pPr>
      <w:r w:rsidRPr="007F359A">
        <w:rPr>
          <w:rFonts w:ascii="Calibri" w:hAnsi="Calibri" w:cs="Calibri"/>
          <w:color w:val="FF0000"/>
          <w:sz w:val="24"/>
          <w:szCs w:val="24"/>
        </w:rPr>
        <w:t xml:space="preserve">Niniejsze postępowanie prowadzone będzie przez Gminę Drezdenko, wszelką korespondencję dotyczącą postępowania należy kierować poprzez  </w:t>
      </w:r>
      <w:r w:rsidRPr="007F359A">
        <w:rPr>
          <w:rFonts w:ascii="Calibri" w:hAnsi="Calibri" w:cs="Calibri"/>
          <w:color w:val="FF0000"/>
          <w:sz w:val="24"/>
          <w:szCs w:val="24"/>
          <w:lang w:val="pl-PL"/>
        </w:rPr>
        <w:t xml:space="preserve">stronę internetową prowadzonego postępowania:  </w:t>
      </w:r>
      <w:hyperlink r:id="rId12" w:history="1">
        <w:r w:rsidRPr="007F359A">
          <w:rPr>
            <w:rStyle w:val="Hipercze"/>
            <w:rFonts w:ascii="Calibri" w:hAnsi="Calibri" w:cs="Calibri"/>
            <w:sz w:val="24"/>
            <w:szCs w:val="24"/>
            <w:lang w:val="pl-PL"/>
          </w:rPr>
          <w:t>https://platformazakupowa.pl/pn/drezdenko</w:t>
        </w:r>
      </w:hyperlink>
      <w:r w:rsidRPr="007F359A">
        <w:rPr>
          <w:rStyle w:val="Hipercze"/>
          <w:rFonts w:ascii="Calibri" w:hAnsi="Calibri" w:cs="Calibri"/>
          <w:color w:val="FF0000"/>
          <w:sz w:val="24"/>
          <w:szCs w:val="24"/>
          <w:u w:val="none"/>
          <w:lang w:val="pl-PL"/>
        </w:rPr>
        <w:t xml:space="preserve"> opcjonalnie </w:t>
      </w:r>
      <w:r w:rsidRPr="007F359A">
        <w:rPr>
          <w:rFonts w:ascii="Calibri" w:hAnsi="Calibri" w:cs="Calibri"/>
          <w:color w:val="FF0000"/>
          <w:sz w:val="24"/>
          <w:szCs w:val="24"/>
        </w:rPr>
        <w:t xml:space="preserve">na adres email: </w:t>
      </w:r>
      <w:hyperlink r:id="rId13" w:history="1">
        <w:r w:rsidRPr="007F359A">
          <w:rPr>
            <w:rStyle w:val="Hipercze"/>
            <w:rFonts w:ascii="Calibri" w:hAnsi="Calibri" w:cs="Calibri"/>
            <w:sz w:val="24"/>
            <w:szCs w:val="24"/>
            <w:lang w:val="pl-PL"/>
          </w:rPr>
          <w:t>przetargi@drezdenko.pl</w:t>
        </w:r>
      </w:hyperlink>
      <w:r w:rsidRPr="007F359A">
        <w:rPr>
          <w:rStyle w:val="Hipercze"/>
          <w:rFonts w:ascii="Calibri" w:hAnsi="Calibri" w:cs="Calibri"/>
          <w:color w:val="FF0000"/>
          <w:sz w:val="24"/>
          <w:szCs w:val="24"/>
          <w:lang w:val="pl-PL"/>
        </w:rPr>
        <w:t xml:space="preserve"> </w:t>
      </w:r>
    </w:p>
    <w:p w14:paraId="5F2970FD" w14:textId="77777777" w:rsidR="00AE5BF7" w:rsidRPr="007F359A" w:rsidRDefault="00AE5BF7" w:rsidP="00AE5BF7">
      <w:pPr>
        <w:spacing w:before="240" w:after="240" w:line="360" w:lineRule="auto"/>
        <w:jc w:val="both"/>
        <w:rPr>
          <w:rFonts w:ascii="Calibri" w:hAnsi="Calibri" w:cs="Calibri"/>
          <w:b/>
          <w:sz w:val="24"/>
          <w:szCs w:val="24"/>
        </w:rPr>
      </w:pPr>
      <w:r w:rsidRPr="007F359A">
        <w:rPr>
          <w:rFonts w:ascii="Calibri" w:hAnsi="Calibri" w:cs="Calibri"/>
          <w:sz w:val="24"/>
          <w:szCs w:val="24"/>
          <w:lang w:val="pl-PL"/>
        </w:rPr>
        <w:t xml:space="preserve">Nazwa oraz adres podmiotu prowadzącego postępowanie: </w:t>
      </w:r>
      <w:r w:rsidRPr="007F359A">
        <w:rPr>
          <w:rFonts w:ascii="Calibri" w:hAnsi="Calibri" w:cs="Calibri"/>
          <w:b/>
          <w:sz w:val="24"/>
          <w:szCs w:val="24"/>
        </w:rPr>
        <w:t>Gmina Drezdenko, ul. Warszawska 1, 66-530 Drezdenko</w:t>
      </w:r>
    </w:p>
    <w:p w14:paraId="53E08BBA" w14:textId="77777777" w:rsidR="00AE5BF7" w:rsidRPr="007F359A" w:rsidRDefault="00AE5BF7" w:rsidP="00AE5BF7">
      <w:pPr>
        <w:spacing w:before="240" w:after="240" w:line="360" w:lineRule="auto"/>
        <w:rPr>
          <w:rFonts w:ascii="Calibri" w:hAnsi="Calibri" w:cs="Calibri"/>
          <w:b/>
          <w:sz w:val="24"/>
          <w:szCs w:val="24"/>
        </w:rPr>
      </w:pPr>
      <w:r w:rsidRPr="007F359A">
        <w:rPr>
          <w:rFonts w:ascii="Calibri" w:hAnsi="Calibri" w:cs="Calibri"/>
          <w:sz w:val="24"/>
          <w:szCs w:val="24"/>
          <w:lang w:val="pl-PL"/>
        </w:rPr>
        <w:t xml:space="preserve">Numer tel.: </w:t>
      </w:r>
      <w:r w:rsidRPr="007F359A">
        <w:rPr>
          <w:rFonts w:ascii="Calibri" w:hAnsi="Calibri" w:cs="Calibri"/>
          <w:b/>
          <w:sz w:val="24"/>
          <w:szCs w:val="24"/>
        </w:rPr>
        <w:t>95 762 02 02</w:t>
      </w:r>
    </w:p>
    <w:p w14:paraId="685D3509" w14:textId="77777777" w:rsidR="00AE5BF7" w:rsidRPr="007F359A" w:rsidRDefault="00AE5BF7" w:rsidP="00AE5BF7">
      <w:pPr>
        <w:autoSpaceDE w:val="0"/>
        <w:autoSpaceDN w:val="0"/>
        <w:adjustRightInd w:val="0"/>
        <w:spacing w:line="360" w:lineRule="auto"/>
        <w:rPr>
          <w:rFonts w:ascii="Calibri" w:hAnsi="Calibri" w:cs="Calibri"/>
          <w:sz w:val="24"/>
          <w:szCs w:val="24"/>
          <w:lang w:val="pl-PL"/>
        </w:rPr>
      </w:pPr>
      <w:r w:rsidRPr="007F359A">
        <w:rPr>
          <w:rFonts w:ascii="Calibri" w:hAnsi="Calibri" w:cs="Calibri"/>
          <w:sz w:val="24"/>
          <w:szCs w:val="24"/>
          <w:lang w:val="pl-PL"/>
        </w:rPr>
        <w:lastRenderedPageBreak/>
        <w:t xml:space="preserve">Adres poczty elektronicznej: </w:t>
      </w:r>
      <w:hyperlink r:id="rId14" w:history="1">
        <w:r w:rsidRPr="007F359A">
          <w:rPr>
            <w:rStyle w:val="Hipercze"/>
            <w:rFonts w:ascii="Calibri" w:hAnsi="Calibri" w:cs="Calibri"/>
            <w:sz w:val="24"/>
            <w:szCs w:val="24"/>
            <w:lang w:val="pl-PL"/>
          </w:rPr>
          <w:t>przetargi@drezdenko.pl</w:t>
        </w:r>
      </w:hyperlink>
      <w:r w:rsidRPr="007F359A">
        <w:rPr>
          <w:rStyle w:val="Hipercze"/>
          <w:rFonts w:ascii="Calibri" w:hAnsi="Calibri" w:cs="Calibri"/>
          <w:b/>
          <w:color w:val="auto"/>
          <w:sz w:val="24"/>
          <w:szCs w:val="24"/>
        </w:rPr>
        <w:t xml:space="preserve"> </w:t>
      </w:r>
    </w:p>
    <w:p w14:paraId="5AA1BF3C" w14:textId="77777777" w:rsidR="00AE5BF7" w:rsidRPr="007F359A" w:rsidRDefault="00AE5BF7" w:rsidP="00AE5BF7">
      <w:pPr>
        <w:spacing w:before="240" w:after="240" w:line="360" w:lineRule="auto"/>
        <w:rPr>
          <w:rFonts w:ascii="Calibri" w:hAnsi="Calibri" w:cs="Calibri"/>
          <w:color w:val="1D174F"/>
          <w:sz w:val="24"/>
          <w:szCs w:val="24"/>
          <w:lang w:val="pl-PL"/>
        </w:rPr>
      </w:pPr>
      <w:r w:rsidRPr="007F359A">
        <w:rPr>
          <w:rFonts w:ascii="Calibri" w:hAnsi="Calibri" w:cs="Calibri"/>
          <w:sz w:val="24"/>
          <w:szCs w:val="24"/>
          <w:lang w:val="pl-PL"/>
        </w:rPr>
        <w:t xml:space="preserve">Adres strony internetowej prowadzonego postępowania:  </w:t>
      </w:r>
      <w:hyperlink r:id="rId15" w:history="1">
        <w:r w:rsidRPr="007F359A">
          <w:rPr>
            <w:rStyle w:val="Hipercze"/>
            <w:rFonts w:ascii="Calibri" w:hAnsi="Calibri" w:cs="Calibri"/>
            <w:sz w:val="24"/>
            <w:szCs w:val="24"/>
            <w:lang w:val="pl-PL"/>
          </w:rPr>
          <w:t>https://platformazakupowa.pl/pn/drezdenko</w:t>
        </w:r>
      </w:hyperlink>
      <w:r w:rsidRPr="007F359A">
        <w:rPr>
          <w:rFonts w:ascii="Calibri" w:hAnsi="Calibri" w:cs="Calibri"/>
          <w:color w:val="1D174F"/>
          <w:sz w:val="24"/>
          <w:szCs w:val="24"/>
          <w:lang w:val="pl-PL"/>
        </w:rPr>
        <w:t xml:space="preserve"> </w:t>
      </w:r>
    </w:p>
    <w:p w14:paraId="0A324488" w14:textId="77777777" w:rsidR="00AE5BF7" w:rsidRPr="007F359A" w:rsidRDefault="00AE5BF7" w:rsidP="00AE5BF7">
      <w:pPr>
        <w:spacing w:before="240" w:after="240" w:line="360" w:lineRule="auto"/>
        <w:jc w:val="both"/>
        <w:rPr>
          <w:rFonts w:ascii="Calibri" w:hAnsi="Calibri" w:cs="Calibri"/>
          <w:sz w:val="24"/>
          <w:szCs w:val="24"/>
          <w:lang w:val="pl-PL"/>
        </w:rPr>
      </w:pPr>
      <w:r w:rsidRPr="007F359A">
        <w:rPr>
          <w:rFonts w:ascii="Calibri" w:hAnsi="Calibri" w:cs="Calibri"/>
          <w:sz w:val="24"/>
          <w:szCs w:val="24"/>
          <w:lang w:val="pl-PL"/>
        </w:rPr>
        <w:t xml:space="preserve">Zmiany i wyjaśnienia treści SWZ oraz inne dokumenty zamówienia bezpośrednio związane z postępowaniem o udzielenie zamówienia będą udostępniane na stronie internetowej prowadzonego postępowania </w:t>
      </w:r>
      <w:hyperlink r:id="rId16" w:history="1">
        <w:r w:rsidRPr="007F359A">
          <w:rPr>
            <w:rStyle w:val="Hipercze"/>
            <w:rFonts w:ascii="Calibri" w:hAnsi="Calibri" w:cs="Calibri"/>
            <w:sz w:val="24"/>
            <w:szCs w:val="24"/>
            <w:lang w:val="pl-PL"/>
          </w:rPr>
          <w:t>https://platformazakupowa.pl/pn/drezdenko</w:t>
        </w:r>
      </w:hyperlink>
      <w:r w:rsidRPr="007F359A">
        <w:rPr>
          <w:rFonts w:ascii="Calibri" w:hAnsi="Calibri" w:cs="Calibri"/>
          <w:sz w:val="24"/>
          <w:szCs w:val="24"/>
          <w:lang w:val="pl-PL"/>
        </w:rPr>
        <w:t xml:space="preserve"> . </w:t>
      </w:r>
    </w:p>
    <w:p w14:paraId="457BBFD1" w14:textId="77777777" w:rsidR="00AE5BF7" w:rsidRPr="007F359A" w:rsidRDefault="00AE5BF7" w:rsidP="00AE5BF7">
      <w:pPr>
        <w:spacing w:before="240" w:after="240" w:line="360" w:lineRule="auto"/>
        <w:jc w:val="both"/>
        <w:rPr>
          <w:rFonts w:ascii="Calibri" w:hAnsi="Calibri" w:cs="Calibri"/>
          <w:b/>
          <w:sz w:val="24"/>
          <w:szCs w:val="24"/>
        </w:rPr>
      </w:pPr>
      <w:r w:rsidRPr="007F359A">
        <w:rPr>
          <w:rFonts w:ascii="Calibri" w:hAnsi="Calibri" w:cs="Calibri"/>
          <w:b/>
          <w:sz w:val="24"/>
          <w:szCs w:val="24"/>
        </w:rPr>
        <w:t xml:space="preserve">Uwaga! </w:t>
      </w:r>
      <w:r w:rsidRPr="007F359A">
        <w:rPr>
          <w:rFonts w:ascii="Calibri" w:hAnsi="Calibri" w:cs="Calibr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F359A">
        <w:rPr>
          <w:rFonts w:ascii="Calibri" w:hAnsi="Calibri" w:cs="Calibri"/>
          <w:b/>
          <w:sz w:val="24"/>
          <w:szCs w:val="24"/>
        </w:rPr>
        <w:t>w rozdziale XIII pkt 3.</w:t>
      </w:r>
    </w:p>
    <w:p w14:paraId="0000004E" w14:textId="2E81C354" w:rsidR="008A53FD" w:rsidRDefault="005C2461" w:rsidP="0056633F">
      <w:pPr>
        <w:pStyle w:val="Nagwek2"/>
        <w:spacing w:line="360" w:lineRule="auto"/>
        <w:rPr>
          <w:rFonts w:asciiTheme="majorHAnsi" w:hAnsiTheme="majorHAnsi" w:cstheme="majorHAnsi"/>
          <w:color w:val="365F91" w:themeColor="accent1" w:themeShade="BF"/>
          <w:sz w:val="24"/>
          <w:szCs w:val="24"/>
        </w:rPr>
      </w:pPr>
      <w:bookmarkStart w:id="3" w:name="_qj2p3iyqlwum" w:colFirst="0" w:colLast="0"/>
      <w:bookmarkStart w:id="4" w:name="_Ref66352356"/>
      <w:bookmarkEnd w:id="3"/>
      <w:r w:rsidRPr="000B78D4">
        <w:rPr>
          <w:rFonts w:asciiTheme="majorHAnsi" w:hAnsiTheme="majorHAnsi" w:cstheme="majorHAnsi"/>
          <w:color w:val="365F91" w:themeColor="accent1" w:themeShade="BF"/>
          <w:sz w:val="24"/>
          <w:szCs w:val="24"/>
        </w:rPr>
        <w:t>II. Ochrona danych osobowych</w:t>
      </w:r>
      <w:bookmarkEnd w:id="4"/>
    </w:p>
    <w:p w14:paraId="030B96B3"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6EA0F6CA"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7" w:history="1">
        <w:r w:rsidRPr="0039762C">
          <w:rPr>
            <w:rStyle w:val="Hipercze"/>
            <w:rFonts w:ascii="Calibri" w:hAnsi="Calibri" w:cs="Calibri"/>
            <w:color w:val="auto"/>
            <w:sz w:val="24"/>
            <w:szCs w:val="24"/>
          </w:rPr>
          <w:t>um@drezdenko.pl</w:t>
        </w:r>
      </w:hyperlink>
      <w:r w:rsidRPr="0039762C">
        <w:rPr>
          <w:rFonts w:ascii="Calibri" w:hAnsi="Calibri" w:cs="Calibri"/>
          <w:sz w:val="24"/>
          <w:szCs w:val="24"/>
        </w:rPr>
        <w:t xml:space="preserve"> lub pisemnie na adres siedziby administratora;</w:t>
      </w:r>
    </w:p>
    <w:p w14:paraId="30289235"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2) Administrator wyznaczył inspektora ochrony danych, z którym może się Pani/Pan skontaktować poprzez email  </w:t>
      </w:r>
      <w:hyperlink r:id="rId18" w:history="1">
        <w:r w:rsidRPr="0039762C">
          <w:rPr>
            <w:rStyle w:val="Hipercze"/>
            <w:rFonts w:ascii="Calibri" w:hAnsi="Calibri" w:cs="Calibri"/>
            <w:color w:val="auto"/>
            <w:sz w:val="24"/>
            <w:szCs w:val="24"/>
          </w:rPr>
          <w:t>iod@drezdenko.pl</w:t>
        </w:r>
      </w:hyperlink>
      <w:r w:rsidRPr="0039762C">
        <w:rPr>
          <w:rFonts w:ascii="Calibri" w:hAnsi="Calibri" w:cs="Calibri"/>
          <w:sz w:val="24"/>
          <w:szCs w:val="24"/>
        </w:rPr>
        <w:t>. Z inspektorem ochrony danych można się kontaktować we wszystkich sprawach dotyczących przetwarzania danych osobowych oraz korzystania z praw związanych z przetwarzaniem danych;</w:t>
      </w:r>
    </w:p>
    <w:p w14:paraId="1F7DB82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350F3D50"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4) w związku z przetwarzaniem Pani/Pana danych w celach wskazanych powyżej, dane osobowe mogą być udostępniane innym odbiorcom lub kategoriom odbiorców danych </w:t>
      </w:r>
      <w:r w:rsidRPr="0039762C">
        <w:rPr>
          <w:rFonts w:ascii="Calibri" w:hAnsi="Calibri" w:cs="Calibri"/>
          <w:sz w:val="24"/>
          <w:szCs w:val="24"/>
        </w:rPr>
        <w:lastRenderedPageBreak/>
        <w:t>osobowych, na podstawie przepisów prawa oraz zawartych umów powierzenia przetwarzania danych, jeżeli wymagane byłoby to w celu realizacji postanowień umownych,</w:t>
      </w:r>
    </w:p>
    <w:p w14:paraId="24AFEAEC"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5) w odniesieniu do Pani/Pana danych osobowych decyzje nie będą podejmowane w sposób zautomatyzowany;</w:t>
      </w:r>
    </w:p>
    <w:p w14:paraId="0BD436C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74732DB"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7) </w:t>
      </w:r>
      <w:r w:rsidRPr="0039762C">
        <w:rPr>
          <w:rFonts w:ascii="Calibri" w:hAnsi="Calibri" w:cs="Calibri"/>
          <w:sz w:val="24"/>
          <w:szCs w:val="24"/>
          <w:u w:val="single"/>
        </w:rPr>
        <w:t>posiada Pani/Pan prawo do:</w:t>
      </w:r>
    </w:p>
    <w:p w14:paraId="3176FA5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3C6E9BF8"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A62540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c) ograniczenia przetwarzania danych osobowych, na podstawie art. 18 RODO, przy czym wystąpienie z żądaniem nie ogranicza przetwarzania danych osobowych do czasu zakończenia postępowania o udzielenie zamówienia publicznego;</w:t>
      </w:r>
    </w:p>
    <w:p w14:paraId="293F8A8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d) wniesienia skargi do Prezesa Urzędu Ochrony Danych Osobowych, gdy uzna Pani/Pan, że przetwarzanie danych osobowych narusza przepisy RODO;</w:t>
      </w:r>
    </w:p>
    <w:p w14:paraId="05B351F7"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 xml:space="preserve">8)   </w:t>
      </w:r>
      <w:r w:rsidRPr="0039762C">
        <w:rPr>
          <w:rFonts w:ascii="Calibri" w:hAnsi="Calibri" w:cs="Calibri"/>
          <w:sz w:val="24"/>
          <w:szCs w:val="24"/>
          <w:u w:val="single"/>
        </w:rPr>
        <w:t>nie przysługuje Pani/Panu prawo do:</w:t>
      </w:r>
    </w:p>
    <w:p w14:paraId="4B5C252E"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a)   usunięcia lub przenoszenia danych osobowych,</w:t>
      </w:r>
    </w:p>
    <w:p w14:paraId="290B353F"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b)   wniesienia sprzeciwu wobec przetwarzania danych osobowych;</w:t>
      </w:r>
    </w:p>
    <w:p w14:paraId="2E067C11" w14:textId="77777777" w:rsidR="00375A89" w:rsidRPr="0039762C" w:rsidRDefault="00375A89" w:rsidP="00375A89">
      <w:pPr>
        <w:spacing w:line="360" w:lineRule="auto"/>
        <w:jc w:val="both"/>
        <w:rPr>
          <w:rFonts w:ascii="Calibri" w:hAnsi="Calibri" w:cs="Calibri"/>
          <w:sz w:val="24"/>
          <w:szCs w:val="24"/>
        </w:rPr>
      </w:pPr>
      <w:r w:rsidRPr="0039762C">
        <w:rPr>
          <w:rFonts w:ascii="Calibri" w:hAnsi="Calibri" w:cs="Calibri"/>
          <w:sz w:val="24"/>
          <w:szCs w:val="24"/>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432F2783" w14:textId="77777777" w:rsidR="00375A89" w:rsidRPr="00375A89" w:rsidRDefault="00375A89" w:rsidP="00375A89"/>
    <w:p w14:paraId="00000061"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5" w:name="_epsepounxnv1" w:colFirst="0" w:colLast="0"/>
      <w:bookmarkStart w:id="6" w:name="_Ref66352390"/>
      <w:bookmarkEnd w:id="5"/>
      <w:r w:rsidRPr="000B78D4">
        <w:rPr>
          <w:rFonts w:asciiTheme="majorHAnsi" w:hAnsiTheme="majorHAnsi" w:cstheme="majorHAnsi"/>
          <w:color w:val="365F91" w:themeColor="accent1" w:themeShade="BF"/>
          <w:sz w:val="24"/>
          <w:szCs w:val="24"/>
        </w:rPr>
        <w:t>III. Tryb udzielania zamówienia</w:t>
      </w:r>
      <w:bookmarkEnd w:id="6"/>
    </w:p>
    <w:p w14:paraId="482A63BA"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0BE9AD30"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Przedmiotem negocjacji może być treść oferty w zakresie kryterium ceny oraz kryterium </w:t>
      </w:r>
      <w:r w:rsidR="00681C3C">
        <w:rPr>
          <w:rFonts w:asciiTheme="majorHAnsi" w:hAnsiTheme="majorHAnsi" w:cstheme="majorHAnsi"/>
          <w:sz w:val="24"/>
          <w:szCs w:val="24"/>
        </w:rPr>
        <w:t>punktualność</w:t>
      </w:r>
      <w:r w:rsidRPr="000B78D4">
        <w:rPr>
          <w:rFonts w:asciiTheme="majorHAnsi" w:hAnsiTheme="majorHAnsi" w:cstheme="majorHAnsi"/>
          <w:sz w:val="24"/>
          <w:szCs w:val="24"/>
        </w:rPr>
        <w:t xml:space="preserve">. </w:t>
      </w:r>
    </w:p>
    <w:p w14:paraId="4E76B72B" w14:textId="39494923" w:rsidR="00086962" w:rsidRPr="000B78D4" w:rsidRDefault="00086962">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6A72BA">
        <w:rPr>
          <w:rFonts w:asciiTheme="majorHAnsi" w:hAnsiTheme="majorHAnsi" w:cstheme="majorHAnsi"/>
          <w:sz w:val="24"/>
          <w:szCs w:val="24"/>
        </w:rPr>
        <w:t>nie ogranicza liczby Wykonawców, których zaprosi do negocjacji</w:t>
      </w:r>
      <w:r w:rsidRPr="000B78D4">
        <w:rPr>
          <w:rFonts w:asciiTheme="majorHAnsi" w:hAnsiTheme="majorHAnsi" w:cstheme="majorHAnsi"/>
          <w:sz w:val="24"/>
          <w:szCs w:val="24"/>
        </w:rPr>
        <w:t>.</w:t>
      </w:r>
    </w:p>
    <w:p w14:paraId="00000064"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Szacunkowa wartość przedmiotowego zamówienia nie przekracza progów unijnych o jakich mowa w art. 3 ustawy PZP.  </w:t>
      </w:r>
    </w:p>
    <w:p w14:paraId="00000066"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aukcji elektronicznej.</w:t>
      </w:r>
    </w:p>
    <w:p w14:paraId="00000067"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przewiduje złożenia oferty w postaci katalogów elektronicznych.</w:t>
      </w:r>
    </w:p>
    <w:p w14:paraId="00000068" w14:textId="77777777"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prowadzi postępowania w celu zawarcia umowy ramowej.</w:t>
      </w:r>
    </w:p>
    <w:p w14:paraId="711F9322" w14:textId="77777777" w:rsidR="00B50389"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możliwości ubiegania się o udzielenie zamówienia wyłącznie przez Wykonawców, o których mowa w art. 94 PZP</w:t>
      </w:r>
      <w:r w:rsidR="00F7615E" w:rsidRPr="000B78D4">
        <w:rPr>
          <w:rFonts w:asciiTheme="majorHAnsi" w:hAnsiTheme="majorHAnsi" w:cstheme="majorHAnsi"/>
          <w:sz w:val="24"/>
          <w:szCs w:val="24"/>
        </w:rPr>
        <w:t>.</w:t>
      </w:r>
    </w:p>
    <w:p w14:paraId="2FB36CD0" w14:textId="5A520C48" w:rsidR="00D3778B" w:rsidRPr="00B50389" w:rsidRDefault="008B6EC9">
      <w:pPr>
        <w:numPr>
          <w:ilvl w:val="0"/>
          <w:numId w:val="13"/>
        </w:numPr>
        <w:spacing w:line="360" w:lineRule="auto"/>
        <w:ind w:left="426"/>
        <w:jc w:val="both"/>
        <w:rPr>
          <w:rFonts w:asciiTheme="majorHAnsi" w:hAnsiTheme="majorHAnsi" w:cstheme="majorHAnsi"/>
          <w:sz w:val="24"/>
          <w:szCs w:val="24"/>
        </w:rPr>
      </w:pPr>
      <w:r w:rsidRPr="00B50389">
        <w:rPr>
          <w:rFonts w:asciiTheme="majorHAnsi" w:hAnsiTheme="majorHAnsi" w:cstheme="majorHAnsi"/>
          <w:sz w:val="24"/>
          <w:szCs w:val="24"/>
        </w:rPr>
        <w:t>Zamawiający nie określa   wymagań związanych z zatrudnianiem osób, o których mowa w art. 95 ust. 1 PZP.</w:t>
      </w:r>
    </w:p>
    <w:p w14:paraId="0000006E" w14:textId="630C4C99" w:rsidR="008A53FD" w:rsidRPr="000B78D4" w:rsidRDefault="005C2461">
      <w:pPr>
        <w:numPr>
          <w:ilvl w:val="0"/>
          <w:numId w:val="1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określa wymagań związanych z zatrudnianiem osób, o których mowa w art. 96 ust. 2 pkt 2 PZP</w:t>
      </w:r>
      <w:r w:rsidR="00F7615E" w:rsidRPr="000B78D4">
        <w:rPr>
          <w:rFonts w:asciiTheme="majorHAnsi" w:hAnsiTheme="majorHAnsi" w:cstheme="majorHAnsi"/>
          <w:sz w:val="24"/>
          <w:szCs w:val="24"/>
        </w:rPr>
        <w:t>.</w:t>
      </w:r>
      <w:r w:rsidRPr="000B78D4">
        <w:rPr>
          <w:rFonts w:asciiTheme="majorHAnsi" w:hAnsiTheme="majorHAnsi" w:cstheme="majorHAnsi"/>
          <w:sz w:val="24"/>
          <w:szCs w:val="24"/>
        </w:rPr>
        <w:t xml:space="preserve"> </w:t>
      </w:r>
    </w:p>
    <w:p w14:paraId="0D273AA4" w14:textId="3DE7293C" w:rsidR="00477D4C" w:rsidRDefault="005C2461" w:rsidP="00477D4C">
      <w:pPr>
        <w:pStyle w:val="Nagwek2"/>
        <w:spacing w:line="360" w:lineRule="auto"/>
        <w:rPr>
          <w:rFonts w:asciiTheme="majorHAnsi" w:hAnsiTheme="majorHAnsi" w:cstheme="majorHAnsi"/>
          <w:color w:val="365F91" w:themeColor="accent1" w:themeShade="BF"/>
          <w:sz w:val="24"/>
          <w:szCs w:val="24"/>
        </w:rPr>
      </w:pPr>
      <w:bookmarkStart w:id="7" w:name="_x24vtaagcm5x" w:colFirst="0" w:colLast="0"/>
      <w:bookmarkEnd w:id="7"/>
      <w:r w:rsidRPr="000B78D4">
        <w:rPr>
          <w:rFonts w:asciiTheme="majorHAnsi" w:hAnsiTheme="majorHAnsi" w:cstheme="majorHAnsi"/>
          <w:color w:val="365F91" w:themeColor="accent1" w:themeShade="BF"/>
          <w:sz w:val="24"/>
          <w:szCs w:val="24"/>
        </w:rPr>
        <w:t>IV. Opis przedmiotu zamówienia</w:t>
      </w:r>
    </w:p>
    <w:p w14:paraId="6E8D20AC"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Zamawiający podzielił zamówienie na 2 części:</w:t>
      </w:r>
    </w:p>
    <w:p w14:paraId="372B6BC8" w14:textId="77777777" w:rsidR="00A26FA6" w:rsidRPr="00181F8C" w:rsidRDefault="00A26FA6" w:rsidP="00A26FA6">
      <w:pPr>
        <w:numPr>
          <w:ilvl w:val="0"/>
          <w:numId w:val="35"/>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Część I – </w:t>
      </w:r>
      <w:r w:rsidRPr="00181F8C">
        <w:rPr>
          <w:rFonts w:asciiTheme="majorHAnsi" w:hAnsiTheme="majorHAnsi" w:cstheme="majorHAnsi"/>
          <w:noProof/>
          <w:sz w:val="24"/>
          <w:szCs w:val="24"/>
        </w:rPr>
        <w:t>warzywa</w:t>
      </w:r>
    </w:p>
    <w:p w14:paraId="17D2B6E5" w14:textId="77777777" w:rsidR="00A26FA6" w:rsidRPr="00181F8C" w:rsidRDefault="00A26FA6" w:rsidP="00A26FA6">
      <w:pPr>
        <w:numPr>
          <w:ilvl w:val="0"/>
          <w:numId w:val="35"/>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Część II – </w:t>
      </w:r>
      <w:r w:rsidRPr="00181F8C">
        <w:rPr>
          <w:rFonts w:asciiTheme="majorHAnsi" w:hAnsiTheme="majorHAnsi" w:cstheme="majorHAnsi"/>
          <w:noProof/>
          <w:sz w:val="24"/>
          <w:szCs w:val="24"/>
        </w:rPr>
        <w:t>owoce</w:t>
      </w:r>
    </w:p>
    <w:p w14:paraId="09BF1D80"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Wykonawca może złożyć ofertę na dowolną ilość części.  Przez ofertę częściową  należy  rozumieć cały asortyment objęty dana częścią. Oferta musi zawierać wszystkie pozycje w zakresie poszczególnych części zamówienia. Nieuwzględnienie w danej części, na którą składana jest oferta, chociażby jednej z zamawianych pozycji asortymentu spowoduje odrzucenie oferty.</w:t>
      </w:r>
    </w:p>
    <w:p w14:paraId="03DB74B8"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 xml:space="preserve">Szczegółowy opis przedmiotu zamówienia określają wzory umów oraz załącznik 1a do SWZ – formularze cenowe. </w:t>
      </w:r>
    </w:p>
    <w:p w14:paraId="151979AF"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Miejscem realizacji dostaw jest:</w:t>
      </w:r>
    </w:p>
    <w:p w14:paraId="0D5DE2F4" w14:textId="77777777" w:rsidR="00A26FA6" w:rsidRPr="00181F8C" w:rsidRDefault="00A26FA6" w:rsidP="00A26FA6">
      <w:pPr>
        <w:numPr>
          <w:ilvl w:val="0"/>
          <w:numId w:val="41"/>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Szkoła Podstawowa nr 1- ul. Szkolna 11,66-530 Drezdenko</w:t>
      </w:r>
    </w:p>
    <w:p w14:paraId="65D85CD7" w14:textId="77777777" w:rsidR="00A26FA6" w:rsidRPr="00181F8C" w:rsidRDefault="00A26FA6" w:rsidP="00A26FA6">
      <w:pPr>
        <w:numPr>
          <w:ilvl w:val="0"/>
          <w:numId w:val="41"/>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Szkoła Podstawowa nr 2- Pl. Wolności 8, 66-530 Drezdenko</w:t>
      </w:r>
    </w:p>
    <w:p w14:paraId="386E98C5" w14:textId="77777777" w:rsidR="00A26FA6" w:rsidRPr="00181F8C" w:rsidRDefault="00A26FA6" w:rsidP="00A26FA6">
      <w:pPr>
        <w:numPr>
          <w:ilvl w:val="0"/>
          <w:numId w:val="41"/>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Szkoła Podstawowa nr 3- ul. Portowa 1, 66-530 Drezdenko</w:t>
      </w:r>
    </w:p>
    <w:p w14:paraId="05E7904B" w14:textId="77777777" w:rsidR="00A26FA6" w:rsidRPr="00181F8C" w:rsidRDefault="00A26FA6" w:rsidP="00A26FA6">
      <w:pPr>
        <w:numPr>
          <w:ilvl w:val="0"/>
          <w:numId w:val="41"/>
        </w:numPr>
        <w:autoSpaceDE w:val="0"/>
        <w:autoSpaceDN w:val="0"/>
        <w:adjustRightInd w:val="0"/>
        <w:spacing w:line="360" w:lineRule="auto"/>
        <w:jc w:val="both"/>
        <w:rPr>
          <w:rFonts w:asciiTheme="majorHAnsi" w:hAnsiTheme="majorHAnsi" w:cstheme="majorHAnsi"/>
          <w:sz w:val="24"/>
          <w:szCs w:val="24"/>
        </w:rPr>
      </w:pPr>
      <w:r w:rsidRPr="00181F8C">
        <w:rPr>
          <w:rFonts w:asciiTheme="majorHAnsi" w:hAnsiTheme="majorHAnsi" w:cstheme="majorHAnsi"/>
          <w:sz w:val="24"/>
          <w:szCs w:val="24"/>
        </w:rPr>
        <w:t>Publiczne Przedszkole - ul. Mickiewicza 4a ,66-530 Drezdenko</w:t>
      </w:r>
    </w:p>
    <w:p w14:paraId="1F972EBE"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Wykonawca będzie dostarczał przedmiot zamówienia sukcesywnie. Termin dostawy i ilość produktów żywnościowych wymienionych w formularzach cenowych będą określane każdorazowo w zamówieniu, które może odbywać się również telefonicznie. Dostawy będą odbywać się w czasie nauki szkolnej od poniedziałku do piątku.</w:t>
      </w:r>
    </w:p>
    <w:p w14:paraId="05E8E9EC"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 xml:space="preserve">Ilości podane w formularzach cenowych, są szacunkowe i mogą ulec zmianie w trakcie realizacji zamówienia. </w:t>
      </w:r>
    </w:p>
    <w:p w14:paraId="5362AD5E"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Wymagania w zakresie opakowań - każde opakowanie musi zawierać następujące dane:</w:t>
      </w:r>
    </w:p>
    <w:p w14:paraId="0BA1D68E" w14:textId="77777777" w:rsidR="00A26FA6" w:rsidRPr="00181F8C" w:rsidRDefault="00A26FA6" w:rsidP="00A26FA6">
      <w:pPr>
        <w:pStyle w:val="Akapitzlist"/>
        <w:numPr>
          <w:ilvl w:val="0"/>
          <w:numId w:val="37"/>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nazwę produktu spożywczego,</w:t>
      </w:r>
    </w:p>
    <w:p w14:paraId="5AB0AC2C" w14:textId="77777777" w:rsidR="00A26FA6" w:rsidRPr="00181F8C" w:rsidRDefault="00A26FA6" w:rsidP="00A26FA6">
      <w:pPr>
        <w:pStyle w:val="Akapitzlist"/>
        <w:numPr>
          <w:ilvl w:val="0"/>
          <w:numId w:val="37"/>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dotyczące środków występujących w produkcie spożywczym,</w:t>
      </w:r>
    </w:p>
    <w:p w14:paraId="46CA02BA" w14:textId="77777777" w:rsidR="00A26FA6" w:rsidRPr="00181F8C" w:rsidRDefault="00A26FA6" w:rsidP="00A26FA6">
      <w:pPr>
        <w:pStyle w:val="Akapitzlist"/>
        <w:numPr>
          <w:ilvl w:val="0"/>
          <w:numId w:val="37"/>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datę minimalnej trwałości albo termin przydatności do spożycia,</w:t>
      </w:r>
    </w:p>
    <w:p w14:paraId="4ED7853E" w14:textId="77777777" w:rsidR="00A26FA6" w:rsidRPr="00181F8C" w:rsidRDefault="00A26FA6" w:rsidP="00A26FA6">
      <w:pPr>
        <w:pStyle w:val="Akapitzlist"/>
        <w:numPr>
          <w:ilvl w:val="0"/>
          <w:numId w:val="37"/>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dane identyfikujące:</w:t>
      </w:r>
    </w:p>
    <w:p w14:paraId="3D1F760A" w14:textId="77777777" w:rsidR="00A26FA6" w:rsidRPr="00181F8C" w:rsidRDefault="00A26FA6" w:rsidP="00A26FA6">
      <w:pPr>
        <w:pStyle w:val="Akapitzlist"/>
        <w:numPr>
          <w:ilvl w:val="0"/>
          <w:numId w:val="38"/>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producent produktu spożywczego,</w:t>
      </w:r>
    </w:p>
    <w:p w14:paraId="7B00214A" w14:textId="77777777" w:rsidR="00A26FA6" w:rsidRPr="00181F8C" w:rsidRDefault="00A26FA6" w:rsidP="00A26FA6">
      <w:pPr>
        <w:pStyle w:val="Akapitzlist"/>
        <w:numPr>
          <w:ilvl w:val="0"/>
          <w:numId w:val="38"/>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kraj, w którym wyprodukowano produkt spożywczy,</w:t>
      </w:r>
    </w:p>
    <w:p w14:paraId="4F0A14E9" w14:textId="77777777" w:rsidR="00A26FA6" w:rsidRPr="00181F8C" w:rsidRDefault="00A26FA6" w:rsidP="00A26FA6">
      <w:pPr>
        <w:pStyle w:val="Akapitzlist"/>
        <w:numPr>
          <w:ilvl w:val="0"/>
          <w:numId w:val="38"/>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zawartość netto lub liczbę sztuk produktu spożywczego w opakowaniu,</w:t>
      </w:r>
    </w:p>
    <w:p w14:paraId="50D10064" w14:textId="77777777" w:rsidR="00A26FA6" w:rsidRPr="00181F8C" w:rsidRDefault="00A26FA6" w:rsidP="00A26FA6">
      <w:pPr>
        <w:pStyle w:val="Akapitzlist"/>
        <w:numPr>
          <w:ilvl w:val="0"/>
          <w:numId w:val="38"/>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warunki przechowywania (w przypadku gdy jakość zależy od jego przechowywania)</w:t>
      </w:r>
    </w:p>
    <w:p w14:paraId="7D08DCAF" w14:textId="77777777" w:rsidR="00A26FA6" w:rsidRPr="00181F8C" w:rsidRDefault="00A26FA6" w:rsidP="00A26FA6">
      <w:pPr>
        <w:pStyle w:val="Akapitzlist"/>
        <w:numPr>
          <w:ilvl w:val="0"/>
          <w:numId w:val="38"/>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oznaczenie partii produkcji,</w:t>
      </w:r>
    </w:p>
    <w:p w14:paraId="5807160A" w14:textId="77777777" w:rsidR="00A26FA6" w:rsidRPr="00181F8C" w:rsidRDefault="00A26FA6" w:rsidP="00A26FA6">
      <w:pPr>
        <w:pStyle w:val="Akapitzlist"/>
        <w:numPr>
          <w:ilvl w:val="0"/>
          <w:numId w:val="38"/>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klasę jakości handlowej.</w:t>
      </w:r>
    </w:p>
    <w:p w14:paraId="22E57033"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Wymagania w zakresie wszystkich produktów:</w:t>
      </w:r>
    </w:p>
    <w:p w14:paraId="570E23F3" w14:textId="77777777" w:rsidR="00A26FA6" w:rsidRPr="00181F8C" w:rsidRDefault="00A26FA6" w:rsidP="00A26FA6">
      <w:pPr>
        <w:pStyle w:val="Akapitzlist"/>
        <w:numPr>
          <w:ilvl w:val="0"/>
          <w:numId w:val="39"/>
        </w:numPr>
        <w:spacing w:after="160" w:line="360" w:lineRule="auto"/>
        <w:jc w:val="both"/>
        <w:rPr>
          <w:rFonts w:asciiTheme="majorHAnsi" w:hAnsiTheme="majorHAnsi" w:cstheme="majorHAnsi"/>
          <w:b/>
          <w:sz w:val="24"/>
          <w:szCs w:val="24"/>
        </w:rPr>
      </w:pPr>
      <w:r w:rsidRPr="00181F8C">
        <w:rPr>
          <w:rFonts w:asciiTheme="majorHAnsi" w:hAnsiTheme="majorHAnsi" w:cstheme="majorHAnsi"/>
          <w:sz w:val="24"/>
          <w:szCs w:val="24"/>
        </w:rPr>
        <w:t>Należy dostarczać produkty wytwarzane zgodnie z ustawa o bezpieczeństwie żywności i żywienia oraz rozporządzeniami Wykonawczymi wydanymi na tej podstawie.</w:t>
      </w:r>
    </w:p>
    <w:p w14:paraId="54860FCC" w14:textId="77777777" w:rsidR="00A26FA6" w:rsidRPr="00181F8C" w:rsidRDefault="00A26FA6" w:rsidP="00A26FA6">
      <w:pPr>
        <w:pStyle w:val="Akapitzlist"/>
        <w:numPr>
          <w:ilvl w:val="0"/>
          <w:numId w:val="39"/>
        </w:numPr>
        <w:spacing w:after="160" w:line="360" w:lineRule="auto"/>
        <w:jc w:val="both"/>
        <w:rPr>
          <w:rFonts w:asciiTheme="majorHAnsi" w:hAnsiTheme="majorHAnsi" w:cstheme="majorHAnsi"/>
          <w:b/>
          <w:sz w:val="24"/>
          <w:szCs w:val="24"/>
        </w:rPr>
      </w:pPr>
      <w:r w:rsidRPr="00181F8C">
        <w:rPr>
          <w:rFonts w:asciiTheme="majorHAnsi" w:hAnsiTheme="majorHAnsi" w:cstheme="majorHAnsi"/>
          <w:sz w:val="24"/>
          <w:szCs w:val="24"/>
        </w:rPr>
        <w:t>każdy produkt - będzie zgodny z normami jakościowymi GHP,GMP lub systemem HACCP.</w:t>
      </w:r>
    </w:p>
    <w:p w14:paraId="3618DBE1" w14:textId="77777777" w:rsidR="00A26FA6" w:rsidRPr="00181F8C" w:rsidRDefault="00A26FA6" w:rsidP="00A26FA6">
      <w:pPr>
        <w:pStyle w:val="Akapitzlist"/>
        <w:numPr>
          <w:ilvl w:val="0"/>
          <w:numId w:val="39"/>
        </w:numPr>
        <w:spacing w:after="160" w:line="360" w:lineRule="auto"/>
        <w:jc w:val="both"/>
        <w:rPr>
          <w:rFonts w:asciiTheme="majorHAnsi" w:hAnsiTheme="majorHAnsi" w:cstheme="majorHAnsi"/>
          <w:b/>
          <w:sz w:val="24"/>
          <w:szCs w:val="24"/>
        </w:rPr>
      </w:pPr>
      <w:r w:rsidRPr="00181F8C">
        <w:rPr>
          <w:rFonts w:asciiTheme="majorHAnsi" w:hAnsiTheme="majorHAnsi" w:cstheme="majorHAnsi"/>
          <w:sz w:val="24"/>
          <w:szCs w:val="24"/>
        </w:rPr>
        <w:t>każdy dostarczony produkt ma być I klasy.</w:t>
      </w:r>
    </w:p>
    <w:p w14:paraId="72B80740"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Wymagania stawiane wykonawcy:</w:t>
      </w:r>
    </w:p>
    <w:p w14:paraId="18FB0B27" w14:textId="77777777" w:rsidR="00A26FA6" w:rsidRPr="00181F8C" w:rsidRDefault="00A26FA6" w:rsidP="00A26FA6">
      <w:pPr>
        <w:pStyle w:val="Akapitzlist"/>
        <w:numPr>
          <w:ilvl w:val="0"/>
          <w:numId w:val="42"/>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Wykonawca jest odpowiedzialny za jakość, zgodność z warunkami technicznymi i jakościowymi opisanymi dla przedmiotu zamówienia. </w:t>
      </w:r>
    </w:p>
    <w:p w14:paraId="71E79608" w14:textId="77777777" w:rsidR="00A26FA6" w:rsidRPr="00181F8C" w:rsidRDefault="00A26FA6" w:rsidP="00A26FA6">
      <w:pPr>
        <w:pStyle w:val="Akapitzlist"/>
        <w:numPr>
          <w:ilvl w:val="0"/>
          <w:numId w:val="42"/>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Wymagana jest należyta staranność przy realizacji zobowiązań umowy, </w:t>
      </w:r>
    </w:p>
    <w:p w14:paraId="5C7399F4" w14:textId="77777777" w:rsidR="00A26FA6" w:rsidRPr="00181F8C" w:rsidRDefault="00A26FA6" w:rsidP="00A26FA6">
      <w:pPr>
        <w:pStyle w:val="Akapitzlist"/>
        <w:numPr>
          <w:ilvl w:val="0"/>
          <w:numId w:val="42"/>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Ustalenia i decyzje dotyczące wykonywania zamówienia uzgadniane będą przez zamawiającego z ustanowionym przedstawicielem wykonawcy. </w:t>
      </w:r>
    </w:p>
    <w:p w14:paraId="59E618F4" w14:textId="77777777" w:rsidR="00A26FA6" w:rsidRPr="00181F8C" w:rsidRDefault="00A26FA6" w:rsidP="00A26FA6">
      <w:pPr>
        <w:pStyle w:val="Akapitzlist"/>
        <w:numPr>
          <w:ilvl w:val="0"/>
          <w:numId w:val="42"/>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 xml:space="preserve">Zamawiający nie ponosi odpowiedzialności za szkody wyrządzone przez wykonawcę podczas wykonywania przedmiotu zamówienia. </w:t>
      </w:r>
    </w:p>
    <w:p w14:paraId="6B583762"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Cechy dyskwalifikujące:</w:t>
      </w:r>
    </w:p>
    <w:p w14:paraId="32519646" w14:textId="77777777" w:rsidR="00A26FA6" w:rsidRPr="00181F8C" w:rsidRDefault="00A26FA6" w:rsidP="00A26FA6">
      <w:pPr>
        <w:pStyle w:val="Akapitzlist"/>
        <w:numPr>
          <w:ilvl w:val="0"/>
          <w:numId w:val="40"/>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Nalot lub objawy pleśni, gnicia lub zaparzenia, zbite, natłuszczone skorupki obecności szkodników oraz ich pozostałości, brak oznakowania opakowań, uszkodzenia mechaniczne, itp.</w:t>
      </w:r>
    </w:p>
    <w:p w14:paraId="7EFED604" w14:textId="77777777" w:rsidR="00A26FA6" w:rsidRPr="00181F8C" w:rsidRDefault="00A26FA6" w:rsidP="00A26FA6">
      <w:pPr>
        <w:pStyle w:val="Akapitzlist"/>
        <w:numPr>
          <w:ilvl w:val="0"/>
          <w:numId w:val="40"/>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Obce smaki, zapach, oślizgłość, nalot lub objawy pleśni, gnicia lub zaparzenia, miejsca obite, oznaki więdnięcia, obecność szkodników oraz ich pozostałości, musza być wolne od zanieczyszczeń i uszkodzeń spowodowanych przez choroby, mróz i inne czynniki zewnętrzne, itp.</w:t>
      </w:r>
    </w:p>
    <w:p w14:paraId="11654873" w14:textId="77777777" w:rsidR="00A26FA6" w:rsidRPr="00181F8C" w:rsidRDefault="00A26FA6" w:rsidP="00A26FA6">
      <w:pPr>
        <w:pStyle w:val="Akapitzlist"/>
        <w:numPr>
          <w:ilvl w:val="0"/>
          <w:numId w:val="40"/>
        </w:numPr>
        <w:spacing w:after="160" w:line="360" w:lineRule="auto"/>
        <w:jc w:val="both"/>
        <w:rPr>
          <w:rFonts w:asciiTheme="majorHAnsi" w:hAnsiTheme="majorHAnsi" w:cstheme="majorHAnsi"/>
          <w:sz w:val="24"/>
          <w:szCs w:val="24"/>
        </w:rPr>
      </w:pPr>
      <w:r w:rsidRPr="00181F8C">
        <w:rPr>
          <w:rFonts w:asciiTheme="majorHAnsi" w:hAnsiTheme="majorHAnsi" w:cstheme="majorHAnsi"/>
          <w:sz w:val="24"/>
          <w:szCs w:val="24"/>
        </w:rPr>
        <w:t>Obce, kwaśne lub gorzkie smaki, zapach, oślizgłość, nalot lub objawy pleśni, gnicia lub zaparzenia, zbite, objawy rozmrożenia oraz zwilgocenie powierzchni, nieprawidłowa konsystencja, obecność szkodników oraz ich pozostałości, brak oznakowania opakowań, ich uszkodzenia mechaniczne, zerwanie plomby, itp.</w:t>
      </w:r>
    </w:p>
    <w:p w14:paraId="759913F4"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 xml:space="preserve">Wszelkie nazwy własne (jeśli zostały użyte w treści formularzy cenowych)  są wyłącznie przykładowe i należy czytać jako „takie lub równoważne”. </w:t>
      </w:r>
    </w:p>
    <w:p w14:paraId="0C9F6FFB"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Dodatkowe informacje:</w:t>
      </w:r>
    </w:p>
    <w:p w14:paraId="5B9798DE" w14:textId="77777777" w:rsidR="00A26FA6" w:rsidRPr="00181F8C" w:rsidRDefault="00A26FA6" w:rsidP="00A26FA6">
      <w:pPr>
        <w:pStyle w:val="Tekstpodstawowy"/>
        <w:numPr>
          <w:ilvl w:val="0"/>
          <w:numId w:val="36"/>
        </w:numPr>
        <w:spacing w:line="360" w:lineRule="auto"/>
        <w:ind w:left="993" w:hanging="284"/>
        <w:rPr>
          <w:rFonts w:asciiTheme="majorHAnsi" w:hAnsiTheme="majorHAnsi" w:cstheme="majorHAnsi"/>
          <w:sz w:val="24"/>
        </w:rPr>
      </w:pPr>
      <w:r w:rsidRPr="00181F8C">
        <w:rPr>
          <w:rFonts w:asciiTheme="majorHAnsi" w:hAnsiTheme="majorHAnsi" w:cstheme="majorHAnsi"/>
          <w:sz w:val="24"/>
        </w:rPr>
        <w:t>zamawiający nie dopuszcza składania ofert wariantowych</w:t>
      </w:r>
      <w:r w:rsidRPr="00181F8C">
        <w:rPr>
          <w:rFonts w:asciiTheme="majorHAnsi" w:hAnsiTheme="majorHAnsi" w:cstheme="majorHAnsi"/>
          <w:sz w:val="24"/>
          <w:lang w:val="pl-PL"/>
        </w:rPr>
        <w:t>,</w:t>
      </w:r>
    </w:p>
    <w:p w14:paraId="61D06EB0" w14:textId="77777777" w:rsidR="00A26FA6" w:rsidRPr="00181F8C" w:rsidRDefault="00A26FA6" w:rsidP="00A26FA6">
      <w:pPr>
        <w:pStyle w:val="Tekstpodstawowy"/>
        <w:numPr>
          <w:ilvl w:val="0"/>
          <w:numId w:val="36"/>
        </w:numPr>
        <w:spacing w:line="360" w:lineRule="auto"/>
        <w:ind w:left="993" w:hanging="284"/>
        <w:rPr>
          <w:rFonts w:asciiTheme="majorHAnsi" w:hAnsiTheme="majorHAnsi" w:cstheme="majorHAnsi"/>
          <w:sz w:val="24"/>
        </w:rPr>
      </w:pPr>
      <w:r w:rsidRPr="00181F8C">
        <w:rPr>
          <w:rFonts w:asciiTheme="majorHAnsi" w:hAnsiTheme="majorHAnsi" w:cstheme="majorHAnsi"/>
          <w:sz w:val="24"/>
        </w:rPr>
        <w:t>zamawiający nie przewiduje zwrotu kosztów udziału w postępowaniu</w:t>
      </w:r>
      <w:r w:rsidRPr="00181F8C">
        <w:rPr>
          <w:rFonts w:asciiTheme="majorHAnsi" w:hAnsiTheme="majorHAnsi" w:cstheme="majorHAnsi"/>
          <w:sz w:val="24"/>
          <w:lang w:val="pl-PL"/>
        </w:rPr>
        <w:t>.</w:t>
      </w:r>
    </w:p>
    <w:p w14:paraId="14334150"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 xml:space="preserve">Wspólny Słownik Zamówień (CPV):    </w:t>
      </w:r>
    </w:p>
    <w:p w14:paraId="0D5D58B5" w14:textId="77777777" w:rsidR="00A26FA6" w:rsidRPr="00181F8C" w:rsidRDefault="00A26FA6" w:rsidP="00A26FA6">
      <w:pPr>
        <w:autoSpaceDE w:val="0"/>
        <w:autoSpaceDN w:val="0"/>
        <w:adjustRightInd w:val="0"/>
        <w:spacing w:line="360" w:lineRule="auto"/>
        <w:ind w:left="426"/>
        <w:jc w:val="both"/>
        <w:rPr>
          <w:rFonts w:asciiTheme="majorHAnsi" w:hAnsiTheme="majorHAnsi" w:cstheme="majorHAnsi"/>
          <w:sz w:val="24"/>
          <w:szCs w:val="24"/>
        </w:rPr>
      </w:pPr>
      <w:r w:rsidRPr="00181F8C">
        <w:rPr>
          <w:rFonts w:asciiTheme="majorHAnsi" w:hAnsiTheme="majorHAnsi" w:cstheme="majorHAnsi"/>
          <w:sz w:val="24"/>
          <w:szCs w:val="24"/>
        </w:rPr>
        <w:t>15300000-1  Owoce, warzywa i podobne produkty</w:t>
      </w:r>
    </w:p>
    <w:p w14:paraId="5120C589"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Zamawiający nie dopuszcza składania ofert wariantowych oraz w postaci katalogów elektronicznych.</w:t>
      </w:r>
    </w:p>
    <w:p w14:paraId="7146F1EE" w14:textId="77777777" w:rsidR="00A26FA6" w:rsidRPr="00181F8C" w:rsidRDefault="00A26FA6" w:rsidP="00A26FA6">
      <w:pPr>
        <w:numPr>
          <w:ilvl w:val="0"/>
          <w:numId w:val="1"/>
        </w:numPr>
        <w:spacing w:before="240" w:line="360" w:lineRule="auto"/>
        <w:ind w:left="434"/>
        <w:jc w:val="both"/>
        <w:rPr>
          <w:rFonts w:asciiTheme="majorHAnsi" w:hAnsiTheme="majorHAnsi" w:cstheme="majorHAnsi"/>
          <w:sz w:val="24"/>
          <w:szCs w:val="24"/>
        </w:rPr>
      </w:pPr>
      <w:r w:rsidRPr="00181F8C">
        <w:rPr>
          <w:rFonts w:asciiTheme="majorHAnsi" w:hAnsiTheme="majorHAnsi" w:cstheme="majorHAnsi"/>
          <w:sz w:val="24"/>
          <w:szCs w:val="24"/>
        </w:rPr>
        <w:t>Zamawiający  nie przewiduje udzielania zamówień, o których mowa w art. 214 ust. 1 pkt 7.</w:t>
      </w:r>
    </w:p>
    <w:p w14:paraId="6825A64E" w14:textId="77777777" w:rsidR="001D1AE8" w:rsidRPr="001D1AE8" w:rsidRDefault="001D1AE8" w:rsidP="001D1AE8"/>
    <w:p w14:paraId="00000077" w14:textId="5C950995"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8" w:name="_s0i9odf430x7" w:colFirst="0" w:colLast="0"/>
      <w:bookmarkEnd w:id="8"/>
      <w:r w:rsidRPr="000B78D4">
        <w:rPr>
          <w:rFonts w:asciiTheme="majorHAnsi" w:hAnsiTheme="majorHAnsi" w:cstheme="majorHAnsi"/>
          <w:color w:val="365F91" w:themeColor="accent1" w:themeShade="BF"/>
          <w:sz w:val="24"/>
          <w:szCs w:val="24"/>
        </w:rPr>
        <w:t>V. Wizja lokalna</w:t>
      </w:r>
    </w:p>
    <w:p w14:paraId="00000078" w14:textId="3CDCEBF0" w:rsidR="008A53FD" w:rsidRPr="000B78D4" w:rsidRDefault="005C2461">
      <w:pPr>
        <w:numPr>
          <w:ilvl w:val="0"/>
          <w:numId w:val="5"/>
        </w:numPr>
        <w:spacing w:before="240" w:after="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t>
      </w:r>
      <w:r w:rsidR="00243E0C" w:rsidRPr="000B78D4">
        <w:rPr>
          <w:rFonts w:asciiTheme="majorHAnsi" w:hAnsiTheme="majorHAnsi" w:cstheme="majorHAnsi"/>
          <w:sz w:val="24"/>
          <w:szCs w:val="24"/>
        </w:rPr>
        <w:t xml:space="preserve">nie wymaga </w:t>
      </w:r>
      <w:r w:rsidRPr="000B78D4">
        <w:rPr>
          <w:rFonts w:asciiTheme="majorHAnsi" w:hAnsiTheme="majorHAnsi" w:cstheme="majorHAnsi"/>
          <w:sz w:val="24"/>
          <w:szCs w:val="24"/>
        </w:rPr>
        <w:t xml:space="preserve"> </w:t>
      </w:r>
      <w:r w:rsidR="001C476A" w:rsidRPr="000B78D4">
        <w:rPr>
          <w:rFonts w:asciiTheme="majorHAnsi" w:hAnsiTheme="majorHAnsi" w:cstheme="majorHAnsi"/>
          <w:sz w:val="24"/>
          <w:szCs w:val="24"/>
        </w:rPr>
        <w:t>przeprowadzenia</w:t>
      </w:r>
      <w:r w:rsidRPr="000B78D4">
        <w:rPr>
          <w:rFonts w:asciiTheme="majorHAnsi" w:hAnsiTheme="majorHAnsi" w:cstheme="majorHAnsi"/>
          <w:sz w:val="24"/>
          <w:szCs w:val="24"/>
        </w:rPr>
        <w:t xml:space="preserve"> wizji lokalnej</w:t>
      </w:r>
      <w:r w:rsidR="00196BD9" w:rsidRPr="000B78D4">
        <w:rPr>
          <w:rFonts w:asciiTheme="majorHAnsi" w:hAnsiTheme="majorHAnsi" w:cstheme="majorHAnsi"/>
          <w:sz w:val="24"/>
          <w:szCs w:val="24"/>
        </w:rPr>
        <w:t xml:space="preserve"> przed złożeniem oferty. </w:t>
      </w:r>
      <w:r w:rsidRPr="000B78D4">
        <w:rPr>
          <w:rFonts w:asciiTheme="majorHAnsi" w:hAnsiTheme="majorHAnsi" w:cstheme="majorHAnsi"/>
          <w:sz w:val="24"/>
          <w:szCs w:val="24"/>
        </w:rPr>
        <w:t xml:space="preserve"> </w:t>
      </w:r>
    </w:p>
    <w:p w14:paraId="0000007A" w14:textId="152E6BC1" w:rsidR="008A53FD" w:rsidRPr="000B78D4" w:rsidRDefault="005C2461" w:rsidP="0056633F">
      <w:pPr>
        <w:pStyle w:val="Nagwek2"/>
        <w:spacing w:line="360" w:lineRule="auto"/>
        <w:rPr>
          <w:rFonts w:asciiTheme="majorHAnsi" w:hAnsiTheme="majorHAnsi" w:cstheme="majorHAnsi"/>
          <w:sz w:val="24"/>
          <w:szCs w:val="24"/>
        </w:rPr>
      </w:pPr>
      <w:bookmarkStart w:id="9" w:name="_l3y36xf8w2mt" w:colFirst="0" w:colLast="0"/>
      <w:bookmarkEnd w:id="9"/>
      <w:r w:rsidRPr="000B78D4">
        <w:rPr>
          <w:rFonts w:asciiTheme="majorHAnsi" w:hAnsiTheme="majorHAnsi" w:cstheme="majorHAnsi"/>
          <w:color w:val="365F91" w:themeColor="accent1" w:themeShade="BF"/>
          <w:sz w:val="24"/>
          <w:szCs w:val="24"/>
        </w:rPr>
        <w:t>VI. Podwykonawstwo</w:t>
      </w:r>
    </w:p>
    <w:p w14:paraId="0000007B" w14:textId="76CBBEE5"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może powierzyć wykonanie części zamówienia podwykonawcy (podwykonawcom). </w:t>
      </w:r>
    </w:p>
    <w:p w14:paraId="0000007C" w14:textId="75939FA7"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 zastrzega obowiązku osobistego wykonania przez Wykonawcę kluczowych części zamówienia.</w:t>
      </w:r>
    </w:p>
    <w:p w14:paraId="0000007D" w14:textId="12F6BFFD" w:rsidR="008A53FD" w:rsidRPr="000B78D4" w:rsidRDefault="005C2461">
      <w:pPr>
        <w:numPr>
          <w:ilvl w:val="0"/>
          <w:numId w:val="1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0B78D4">
        <w:rPr>
          <w:rFonts w:asciiTheme="majorHAnsi" w:hAnsiTheme="majorHAnsi" w:cstheme="majorHAnsi"/>
          <w:sz w:val="24"/>
          <w:szCs w:val="24"/>
        </w:rPr>
        <w:t>Podw</w:t>
      </w:r>
      <w:r w:rsidRPr="000B78D4">
        <w:rPr>
          <w:rFonts w:asciiTheme="majorHAnsi" w:hAnsiTheme="majorHAnsi" w:cstheme="majorHAnsi"/>
          <w:sz w:val="24"/>
          <w:szCs w:val="24"/>
        </w:rPr>
        <w:t>ykonawców.</w:t>
      </w:r>
    </w:p>
    <w:p w14:paraId="0000007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0" w:name="_6katmqtjrys4" w:colFirst="0" w:colLast="0"/>
      <w:bookmarkEnd w:id="10"/>
      <w:r w:rsidRPr="000B78D4">
        <w:rPr>
          <w:rFonts w:asciiTheme="majorHAnsi" w:hAnsiTheme="majorHAnsi" w:cstheme="majorHAnsi"/>
          <w:color w:val="365F91" w:themeColor="accent1" w:themeShade="BF"/>
          <w:sz w:val="24"/>
          <w:szCs w:val="24"/>
        </w:rPr>
        <w:t>VII. Termin wykonania zamówienia</w:t>
      </w:r>
    </w:p>
    <w:p w14:paraId="145BE0B4" w14:textId="77777777" w:rsidR="00261FB1" w:rsidRDefault="00561CB4">
      <w:pPr>
        <w:numPr>
          <w:ilvl w:val="0"/>
          <w:numId w:val="26"/>
        </w:numPr>
        <w:spacing w:line="360" w:lineRule="auto"/>
        <w:ind w:left="426"/>
        <w:jc w:val="both"/>
        <w:rPr>
          <w:rFonts w:asciiTheme="majorHAnsi" w:hAnsiTheme="majorHAnsi" w:cstheme="majorHAnsi"/>
          <w:sz w:val="24"/>
          <w:szCs w:val="24"/>
        </w:rPr>
      </w:pPr>
      <w:bookmarkStart w:id="11" w:name="_nz5qrlch0jbr" w:colFirst="0" w:colLast="0"/>
      <w:bookmarkEnd w:id="11"/>
      <w:r w:rsidRPr="000B78D4">
        <w:rPr>
          <w:rFonts w:asciiTheme="majorHAnsi" w:hAnsiTheme="majorHAnsi" w:cstheme="majorHAnsi"/>
          <w:sz w:val="24"/>
          <w:szCs w:val="24"/>
        </w:rPr>
        <w:t xml:space="preserve">Termin realizacji zamówienia wynosi: </w:t>
      </w:r>
    </w:p>
    <w:p w14:paraId="56E1EFF3" w14:textId="55907C6B" w:rsidR="00261FB1" w:rsidRDefault="00261FB1" w:rsidP="001534A0">
      <w:pPr>
        <w:spacing w:line="360" w:lineRule="auto"/>
        <w:ind w:left="426"/>
        <w:jc w:val="both"/>
        <w:rPr>
          <w:rFonts w:asciiTheme="majorHAnsi" w:hAnsiTheme="majorHAnsi" w:cstheme="majorHAnsi"/>
          <w:sz w:val="24"/>
          <w:szCs w:val="24"/>
        </w:rPr>
      </w:pPr>
      <w:r w:rsidRPr="00261FB1">
        <w:rPr>
          <w:rFonts w:asciiTheme="majorHAnsi" w:hAnsiTheme="majorHAnsi" w:cstheme="majorHAnsi"/>
          <w:sz w:val="24"/>
          <w:szCs w:val="24"/>
        </w:rPr>
        <w:t>Częś</w:t>
      </w:r>
      <w:r w:rsidR="001534A0">
        <w:rPr>
          <w:rFonts w:asciiTheme="majorHAnsi" w:hAnsiTheme="majorHAnsi" w:cstheme="majorHAnsi"/>
          <w:sz w:val="24"/>
          <w:szCs w:val="24"/>
        </w:rPr>
        <w:t xml:space="preserve">ci </w:t>
      </w:r>
      <w:r w:rsidRPr="00261FB1">
        <w:rPr>
          <w:rFonts w:asciiTheme="majorHAnsi" w:hAnsiTheme="majorHAnsi" w:cstheme="majorHAnsi"/>
          <w:sz w:val="24"/>
          <w:szCs w:val="24"/>
        </w:rPr>
        <w:t xml:space="preserve"> </w:t>
      </w:r>
      <w:r w:rsidR="00A26FA6">
        <w:rPr>
          <w:rFonts w:asciiTheme="majorHAnsi" w:hAnsiTheme="majorHAnsi" w:cstheme="majorHAnsi"/>
          <w:sz w:val="24"/>
          <w:szCs w:val="24"/>
        </w:rPr>
        <w:t xml:space="preserve">I – </w:t>
      </w:r>
      <w:bookmarkStart w:id="12" w:name="_GoBack"/>
      <w:bookmarkEnd w:id="12"/>
      <w:r w:rsidR="001534A0">
        <w:rPr>
          <w:rFonts w:asciiTheme="majorHAnsi" w:hAnsiTheme="majorHAnsi" w:cstheme="majorHAnsi"/>
          <w:sz w:val="24"/>
          <w:szCs w:val="24"/>
        </w:rPr>
        <w:t>II  - od 02.01.202</w:t>
      </w:r>
      <w:r w:rsidR="00644637">
        <w:rPr>
          <w:rFonts w:asciiTheme="majorHAnsi" w:hAnsiTheme="majorHAnsi" w:cstheme="majorHAnsi"/>
          <w:sz w:val="24"/>
          <w:szCs w:val="24"/>
        </w:rPr>
        <w:t>5</w:t>
      </w:r>
      <w:r w:rsidR="001534A0">
        <w:rPr>
          <w:rFonts w:asciiTheme="majorHAnsi" w:hAnsiTheme="majorHAnsi" w:cstheme="majorHAnsi"/>
          <w:sz w:val="24"/>
          <w:szCs w:val="24"/>
        </w:rPr>
        <w:t>r.  do 31.12.202</w:t>
      </w:r>
      <w:r w:rsidR="00644637">
        <w:rPr>
          <w:rFonts w:asciiTheme="majorHAnsi" w:hAnsiTheme="majorHAnsi" w:cstheme="majorHAnsi"/>
          <w:sz w:val="24"/>
          <w:szCs w:val="24"/>
        </w:rPr>
        <w:t>5</w:t>
      </w:r>
      <w:r w:rsidR="001534A0">
        <w:rPr>
          <w:rFonts w:asciiTheme="majorHAnsi" w:hAnsiTheme="majorHAnsi" w:cstheme="majorHAnsi"/>
          <w:sz w:val="24"/>
          <w:szCs w:val="24"/>
        </w:rPr>
        <w:t>r</w:t>
      </w:r>
      <w:r w:rsidRPr="00261FB1">
        <w:rPr>
          <w:rFonts w:asciiTheme="majorHAnsi" w:hAnsiTheme="majorHAnsi" w:cstheme="majorHAnsi"/>
          <w:sz w:val="24"/>
          <w:szCs w:val="24"/>
        </w:rPr>
        <w:t>.</w:t>
      </w:r>
    </w:p>
    <w:p w14:paraId="2B89D0E2" w14:textId="4FCA75BD" w:rsidR="00606C57" w:rsidRPr="00606C57" w:rsidRDefault="00606C57" w:rsidP="00606C57">
      <w:pPr>
        <w:spacing w:line="360" w:lineRule="auto"/>
        <w:ind w:left="426"/>
        <w:jc w:val="both"/>
        <w:rPr>
          <w:rFonts w:asciiTheme="majorHAnsi" w:hAnsiTheme="majorHAnsi" w:cstheme="majorHAnsi"/>
          <w:sz w:val="24"/>
          <w:szCs w:val="24"/>
        </w:rPr>
      </w:pPr>
      <w:r w:rsidRPr="00606C57">
        <w:rPr>
          <w:rFonts w:asciiTheme="majorHAnsi" w:hAnsiTheme="majorHAnsi" w:cstheme="majorHAnsi"/>
          <w:sz w:val="24"/>
          <w:szCs w:val="24"/>
        </w:rPr>
        <w:t>W przypadku zawarcia umowy po 0</w:t>
      </w:r>
      <w:r>
        <w:rPr>
          <w:rFonts w:asciiTheme="majorHAnsi" w:hAnsiTheme="majorHAnsi" w:cstheme="majorHAnsi"/>
          <w:sz w:val="24"/>
          <w:szCs w:val="24"/>
        </w:rPr>
        <w:t>2</w:t>
      </w:r>
      <w:r w:rsidRPr="00606C57">
        <w:rPr>
          <w:rFonts w:asciiTheme="majorHAnsi" w:hAnsiTheme="majorHAnsi" w:cstheme="majorHAnsi"/>
          <w:sz w:val="24"/>
          <w:szCs w:val="24"/>
        </w:rPr>
        <w:t>.01.202</w:t>
      </w:r>
      <w:r w:rsidR="00644637">
        <w:rPr>
          <w:rFonts w:asciiTheme="majorHAnsi" w:hAnsiTheme="majorHAnsi" w:cstheme="majorHAnsi"/>
          <w:sz w:val="24"/>
          <w:szCs w:val="24"/>
        </w:rPr>
        <w:t>5</w:t>
      </w:r>
      <w:r w:rsidRPr="00606C57">
        <w:rPr>
          <w:rFonts w:asciiTheme="majorHAnsi" w:hAnsiTheme="majorHAnsi" w:cstheme="majorHAnsi"/>
          <w:sz w:val="24"/>
          <w:szCs w:val="24"/>
        </w:rPr>
        <w:t>r. dostawy będą świadczone od dnia  zawarcia umowy.</w:t>
      </w:r>
    </w:p>
    <w:p w14:paraId="00000081" w14:textId="3C85C9A6"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VIII. Warunki udziału w postępowaniu</w:t>
      </w:r>
    </w:p>
    <w:p w14:paraId="00000082"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0B78D4" w:rsidRDefault="005C2461">
      <w:pPr>
        <w:numPr>
          <w:ilvl w:val="0"/>
          <w:numId w:val="25"/>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 udzielenie zamówienia mogą ubiegać się Wykonawcy, którzy spełniają warunki dotyczące:</w:t>
      </w:r>
    </w:p>
    <w:p w14:paraId="00000084" w14:textId="5D2E4F4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do występowania w obrocie gospodarczym:</w:t>
      </w:r>
    </w:p>
    <w:p w14:paraId="00000085" w14:textId="1F809428"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 xml:space="preserve">Zamawiający nie stawia warunku w tym zakresie. </w:t>
      </w:r>
    </w:p>
    <w:p w14:paraId="00000086" w14:textId="052F7C8C"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uprawnień do prowadzenia określonej działalności gospodarczej lub zawodowej, o ile wynika to z odrębnych przepisów:</w:t>
      </w:r>
    </w:p>
    <w:p w14:paraId="00000087" w14:textId="7079082D"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8" w14:textId="77777777"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sytuacji ekonomicznej lub finansowej:</w:t>
      </w:r>
    </w:p>
    <w:p w14:paraId="00000089" w14:textId="00ED06EC" w:rsidR="008A53FD" w:rsidRPr="000B78D4" w:rsidRDefault="00BD0E42" w:rsidP="0056633F">
      <w:pPr>
        <w:spacing w:line="360" w:lineRule="auto"/>
        <w:ind w:left="868" w:right="20"/>
        <w:jc w:val="both"/>
        <w:rPr>
          <w:rFonts w:asciiTheme="majorHAnsi" w:hAnsiTheme="majorHAnsi" w:cstheme="majorHAnsi"/>
          <w:bCs/>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bCs/>
          <w:sz w:val="24"/>
          <w:szCs w:val="24"/>
        </w:rPr>
        <w:t>.</w:t>
      </w:r>
    </w:p>
    <w:p w14:paraId="0000008A" w14:textId="5758CFFA" w:rsidR="008A53FD" w:rsidRPr="000B78D4" w:rsidRDefault="005C2461" w:rsidP="0056633F">
      <w:pPr>
        <w:numPr>
          <w:ilvl w:val="0"/>
          <w:numId w:val="3"/>
        </w:numPr>
        <w:spacing w:line="360" w:lineRule="auto"/>
        <w:ind w:left="852" w:right="20" w:hanging="426"/>
        <w:jc w:val="both"/>
        <w:rPr>
          <w:rFonts w:asciiTheme="majorHAnsi" w:hAnsiTheme="majorHAnsi" w:cstheme="majorHAnsi"/>
          <w:bCs/>
          <w:sz w:val="24"/>
          <w:szCs w:val="24"/>
        </w:rPr>
      </w:pPr>
      <w:r w:rsidRPr="000B78D4">
        <w:rPr>
          <w:rFonts w:asciiTheme="majorHAnsi" w:hAnsiTheme="majorHAnsi" w:cstheme="majorHAnsi"/>
          <w:bCs/>
          <w:sz w:val="24"/>
          <w:szCs w:val="24"/>
        </w:rPr>
        <w:t>zdolności technicznej lub zawodowej:</w:t>
      </w:r>
    </w:p>
    <w:p w14:paraId="0000008B" w14:textId="3466FB05" w:rsidR="008A53FD" w:rsidRPr="000B78D4" w:rsidRDefault="0035542D" w:rsidP="0056633F">
      <w:pPr>
        <w:spacing w:line="360" w:lineRule="auto"/>
        <w:ind w:left="868" w:right="20"/>
        <w:jc w:val="both"/>
        <w:rPr>
          <w:rFonts w:asciiTheme="majorHAnsi" w:hAnsiTheme="majorHAnsi" w:cstheme="majorHAnsi"/>
          <w:sz w:val="24"/>
          <w:szCs w:val="24"/>
        </w:rPr>
      </w:pPr>
      <w:r w:rsidRPr="000B78D4">
        <w:rPr>
          <w:rFonts w:asciiTheme="majorHAnsi" w:hAnsiTheme="majorHAnsi" w:cstheme="majorHAnsi"/>
          <w:bCs/>
          <w:sz w:val="24"/>
          <w:szCs w:val="24"/>
        </w:rPr>
        <w:t>Zamawiający nie stawia warunku w tym zakresie</w:t>
      </w:r>
      <w:r w:rsidR="005C2461" w:rsidRPr="000B78D4">
        <w:rPr>
          <w:rFonts w:asciiTheme="majorHAnsi" w:hAnsiTheme="majorHAnsi" w:cstheme="majorHAnsi"/>
          <w:sz w:val="24"/>
          <w:szCs w:val="24"/>
        </w:rPr>
        <w:t xml:space="preserve">. </w:t>
      </w:r>
    </w:p>
    <w:p w14:paraId="0000008E"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3" w:name="_sv3xn7chhdup" w:colFirst="0" w:colLast="0"/>
      <w:bookmarkEnd w:id="13"/>
      <w:r w:rsidRPr="000B78D4">
        <w:rPr>
          <w:rFonts w:asciiTheme="majorHAnsi" w:hAnsiTheme="majorHAnsi" w:cstheme="majorHAnsi"/>
          <w:color w:val="365F91" w:themeColor="accent1" w:themeShade="BF"/>
          <w:sz w:val="24"/>
          <w:szCs w:val="24"/>
        </w:rPr>
        <w:t>IX. Podstawy wykluczenia z postępowania</w:t>
      </w:r>
    </w:p>
    <w:p w14:paraId="0000008F" w14:textId="77777777" w:rsidR="008A53FD" w:rsidRPr="000B78D4" w:rsidRDefault="005C2461" w:rsidP="0056633F">
      <w:pPr>
        <w:numPr>
          <w:ilvl w:val="0"/>
          <w:numId w:val="2"/>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Wykonawców, w stosunku do których zachodzi którakolwiek z okoliczności wskazanych:</w:t>
      </w:r>
    </w:p>
    <w:p w14:paraId="00000090" w14:textId="7EDF2C3F" w:rsidR="008A53FD" w:rsidRPr="000B78D4" w:rsidRDefault="005C2461">
      <w:pPr>
        <w:numPr>
          <w:ilvl w:val="0"/>
          <w:numId w:val="10"/>
        </w:numPr>
        <w:spacing w:line="360" w:lineRule="auto"/>
        <w:ind w:left="812" w:hanging="386"/>
        <w:jc w:val="both"/>
        <w:rPr>
          <w:rFonts w:asciiTheme="majorHAnsi" w:hAnsiTheme="majorHAnsi" w:cstheme="majorHAnsi"/>
          <w:sz w:val="24"/>
          <w:szCs w:val="24"/>
        </w:rPr>
      </w:pPr>
      <w:r w:rsidRPr="000B78D4">
        <w:rPr>
          <w:rFonts w:asciiTheme="majorHAnsi" w:hAnsiTheme="majorHAnsi" w:cstheme="majorHAnsi"/>
          <w:sz w:val="24"/>
          <w:szCs w:val="24"/>
        </w:rPr>
        <w:t>w art. 108 ust. 1 PZP;</w:t>
      </w:r>
    </w:p>
    <w:p w14:paraId="7CF1EED2"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Z postępowania o udzielenie zamówienia wyklucza się wykonawcę:</w:t>
      </w:r>
    </w:p>
    <w:p w14:paraId="6863D889"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1)  będącego osobą fizyczną, którego prawomocnie skazano za przestępstwo: </w:t>
      </w:r>
    </w:p>
    <w:p w14:paraId="5976EF7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b)  handlu ludźmi, o którym mowa w art. 189a Kodeksu karnego, </w:t>
      </w:r>
    </w:p>
    <w:p w14:paraId="02825C70" w14:textId="3F4ECBBE"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c)  o którym mowa w </w:t>
      </w:r>
      <w:hyperlink r:id="rId19" w:history="1">
        <w:r w:rsidRPr="000B78D4">
          <w:rPr>
            <w:rFonts w:asciiTheme="majorHAnsi" w:hAnsiTheme="majorHAnsi" w:cstheme="majorHAnsi"/>
            <w:sz w:val="24"/>
            <w:szCs w:val="24"/>
          </w:rPr>
          <w:t>art. 228-230a</w:t>
        </w:r>
      </w:hyperlink>
      <w:r w:rsidRPr="000B78D4">
        <w:rPr>
          <w:rFonts w:asciiTheme="majorHAnsi" w:hAnsiTheme="majorHAnsi" w:cstheme="majorHAnsi"/>
          <w:sz w:val="24"/>
          <w:szCs w:val="24"/>
        </w:rPr>
        <w:t xml:space="preserve">, </w:t>
      </w:r>
      <w:hyperlink r:id="rId20" w:history="1">
        <w:r w:rsidRPr="000B78D4">
          <w:rPr>
            <w:rFonts w:asciiTheme="majorHAnsi" w:hAnsiTheme="majorHAnsi" w:cstheme="majorHAnsi"/>
            <w:sz w:val="24"/>
            <w:szCs w:val="24"/>
          </w:rPr>
          <w:t>art. 250a</w:t>
        </w:r>
      </w:hyperlink>
      <w:r w:rsidRPr="000B78D4">
        <w:rPr>
          <w:rFonts w:asciiTheme="majorHAnsi" w:hAnsiTheme="majorHAnsi" w:cstheme="majorHAnsi"/>
          <w:sz w:val="24"/>
          <w:szCs w:val="24"/>
        </w:rPr>
        <w:t xml:space="preserve"> Kodeksu karnego, w </w:t>
      </w:r>
      <w:hyperlink r:id="rId21" w:history="1">
        <w:r w:rsidRPr="000B78D4">
          <w:rPr>
            <w:rFonts w:asciiTheme="majorHAnsi" w:hAnsiTheme="majorHAnsi" w:cstheme="majorHAnsi"/>
            <w:sz w:val="24"/>
            <w:szCs w:val="24"/>
          </w:rPr>
          <w:t>art. 46-48</w:t>
        </w:r>
      </w:hyperlink>
      <w:r w:rsidRPr="000B78D4">
        <w:rPr>
          <w:rFonts w:asciiTheme="majorHAnsi" w:hAnsiTheme="majorHAnsi" w:cstheme="majorHAnsi"/>
          <w:sz w:val="24"/>
          <w:szCs w:val="24"/>
        </w:rPr>
        <w:t xml:space="preserve"> ustawy z dnia 25 czerwca 2010 r. o sporcie (Dz.U. z 2020 r. </w:t>
      </w:r>
      <w:hyperlink r:id="rId22" w:history="1">
        <w:r w:rsidRPr="000B78D4">
          <w:rPr>
            <w:rFonts w:asciiTheme="majorHAnsi" w:hAnsiTheme="majorHAnsi" w:cstheme="majorHAnsi"/>
            <w:sz w:val="24"/>
            <w:szCs w:val="24"/>
          </w:rPr>
          <w:t>poz. 1133</w:t>
        </w:r>
      </w:hyperlink>
      <w:r w:rsidRPr="000B78D4">
        <w:rPr>
          <w:rFonts w:asciiTheme="majorHAnsi" w:hAnsiTheme="majorHAnsi" w:cstheme="majorHAnsi"/>
          <w:sz w:val="24"/>
          <w:szCs w:val="24"/>
        </w:rPr>
        <w:t xml:space="preserve"> oraz z 2021 r. </w:t>
      </w:r>
      <w:hyperlink r:id="rId23" w:history="1">
        <w:r w:rsidRPr="000B78D4">
          <w:rPr>
            <w:rFonts w:asciiTheme="majorHAnsi" w:hAnsiTheme="majorHAnsi" w:cstheme="majorHAnsi"/>
            <w:sz w:val="24"/>
            <w:szCs w:val="24"/>
          </w:rPr>
          <w:t>poz. 2054</w:t>
        </w:r>
      </w:hyperlink>
      <w:r w:rsidRPr="000B78D4">
        <w:rPr>
          <w:rFonts w:asciiTheme="majorHAnsi" w:hAnsiTheme="majorHAnsi" w:cstheme="majorHAnsi"/>
          <w:sz w:val="24"/>
          <w:szCs w:val="24"/>
        </w:rPr>
        <w:t xml:space="preserve">) lub w </w:t>
      </w:r>
      <w:hyperlink r:id="rId24" w:history="1">
        <w:r w:rsidRPr="000B78D4">
          <w:rPr>
            <w:rFonts w:asciiTheme="majorHAnsi" w:hAnsiTheme="majorHAnsi" w:cstheme="majorHAnsi"/>
            <w:sz w:val="24"/>
            <w:szCs w:val="24"/>
          </w:rPr>
          <w:t>art. 54 ust. 1-4</w:t>
        </w:r>
      </w:hyperlink>
      <w:r w:rsidRPr="000B78D4">
        <w:rPr>
          <w:rFonts w:asciiTheme="majorHAnsi" w:hAnsiTheme="majorHAnsi" w:cstheme="majorHAnsi"/>
          <w:sz w:val="24"/>
          <w:szCs w:val="24"/>
        </w:rPr>
        <w:t xml:space="preserve"> ustawy z dnia 12 maja 2011 r. o refundacji leków, środków spożywczych specjalnego przeznaczenia żywieniowego oraz wyrobów medycznych (Dz.U. z 2021 r. </w:t>
      </w:r>
      <w:hyperlink r:id="rId25" w:history="1">
        <w:r w:rsidRPr="000B78D4">
          <w:rPr>
            <w:rFonts w:asciiTheme="majorHAnsi" w:hAnsiTheme="majorHAnsi" w:cstheme="majorHAnsi"/>
            <w:sz w:val="24"/>
            <w:szCs w:val="24"/>
          </w:rPr>
          <w:t>poz. 523</w:t>
        </w:r>
      </w:hyperlink>
      <w:r w:rsidRPr="000B78D4">
        <w:rPr>
          <w:rFonts w:asciiTheme="majorHAnsi" w:hAnsiTheme="majorHAnsi" w:cstheme="majorHAnsi"/>
          <w:sz w:val="24"/>
          <w:szCs w:val="24"/>
        </w:rPr>
        <w:t xml:space="preserve">, </w:t>
      </w:r>
      <w:hyperlink r:id="rId26" w:history="1">
        <w:r w:rsidRPr="000B78D4">
          <w:rPr>
            <w:rFonts w:asciiTheme="majorHAnsi" w:hAnsiTheme="majorHAnsi" w:cstheme="majorHAnsi"/>
            <w:sz w:val="24"/>
            <w:szCs w:val="24"/>
          </w:rPr>
          <w:t>1292</w:t>
        </w:r>
      </w:hyperlink>
      <w:r w:rsidRPr="000B78D4">
        <w:rPr>
          <w:rFonts w:asciiTheme="majorHAnsi" w:hAnsiTheme="majorHAnsi" w:cstheme="majorHAnsi"/>
          <w:sz w:val="24"/>
          <w:szCs w:val="24"/>
        </w:rPr>
        <w:t xml:space="preserve">, </w:t>
      </w:r>
      <w:hyperlink r:id="rId27" w:history="1">
        <w:r w:rsidRPr="000B78D4">
          <w:rPr>
            <w:rFonts w:asciiTheme="majorHAnsi" w:hAnsiTheme="majorHAnsi" w:cstheme="majorHAnsi"/>
            <w:sz w:val="24"/>
            <w:szCs w:val="24"/>
          </w:rPr>
          <w:t>1559</w:t>
        </w:r>
      </w:hyperlink>
      <w:r w:rsidRPr="000B78D4">
        <w:rPr>
          <w:rFonts w:asciiTheme="majorHAnsi" w:hAnsiTheme="majorHAnsi" w:cstheme="majorHAnsi"/>
          <w:sz w:val="24"/>
          <w:szCs w:val="24"/>
        </w:rPr>
        <w:t xml:space="preserve"> i </w:t>
      </w:r>
      <w:hyperlink r:id="rId28" w:history="1">
        <w:r w:rsidRPr="000B78D4">
          <w:rPr>
            <w:rFonts w:asciiTheme="majorHAnsi" w:hAnsiTheme="majorHAnsi" w:cstheme="majorHAnsi"/>
            <w:sz w:val="24"/>
            <w:szCs w:val="24"/>
          </w:rPr>
          <w:t>2054</w:t>
        </w:r>
      </w:hyperlink>
      <w:r w:rsidRPr="000B78D4">
        <w:rPr>
          <w:rFonts w:asciiTheme="majorHAnsi" w:hAnsiTheme="majorHAnsi" w:cstheme="majorHAnsi"/>
          <w:sz w:val="24"/>
          <w:szCs w:val="24"/>
        </w:rPr>
        <w:t xml:space="preserve">), </w:t>
      </w:r>
    </w:p>
    <w:p w14:paraId="5E20D6DA"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e)  o charakterze terrorystycznym, o którym mowa w art. 115 § 20 Kodeksu karnego, lub mające na celu popełnienie tego przestępstwa, </w:t>
      </w:r>
    </w:p>
    <w:p w14:paraId="10DE621D"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g)</w:t>
      </w:r>
      <w:r w:rsidRPr="000B78D4">
        <w:rPr>
          <w:rFonts w:asciiTheme="majorHAnsi" w:hAnsiTheme="majorHAnsi" w:cstheme="majorHAnsi"/>
          <w:b/>
          <w:bCs/>
          <w:sz w:val="24"/>
          <w:szCs w:val="24"/>
        </w:rPr>
        <w:t xml:space="preserve"> </w:t>
      </w:r>
      <w:r w:rsidRPr="000B78D4">
        <w:rPr>
          <w:rFonts w:asciiTheme="majorHAnsi" w:hAnsiTheme="majorHAnsi" w:cstheme="majorHAns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0B78D4" w:rsidRDefault="00DC22FF" w:rsidP="00DC22FF">
      <w:pPr>
        <w:pStyle w:val="divpkt"/>
        <w:spacing w:line="360" w:lineRule="auto"/>
        <w:ind w:left="502"/>
        <w:rPr>
          <w:rFonts w:asciiTheme="majorHAnsi" w:hAnsiTheme="majorHAnsi" w:cstheme="majorHAnsi"/>
          <w:sz w:val="24"/>
          <w:szCs w:val="24"/>
        </w:rPr>
      </w:pPr>
      <w:r w:rsidRPr="000B78D4">
        <w:rPr>
          <w:rFonts w:asciiTheme="majorHAnsi" w:hAnsiTheme="majorHAnsi" w:cstheme="majorHAnsi"/>
          <w:sz w:val="24"/>
          <w:szCs w:val="24"/>
        </w:rPr>
        <w:t xml:space="preserve">- lub za odpowiedni czyn zabroniony określony w przepisach prawa obcego; </w:t>
      </w:r>
    </w:p>
    <w:p w14:paraId="12A6B6F4"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0C561E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49CD7EC2"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5AD0F515"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4)  wobec którego prawomocnie orzeczono zakaz ubiegania się o zamówienia publiczne; </w:t>
      </w:r>
    </w:p>
    <w:p w14:paraId="1D570A10"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2F29BCB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0B78D4" w:rsidRDefault="00DC22FF" w:rsidP="00DC22FF">
      <w:pPr>
        <w:pStyle w:val="Akapitzlist"/>
        <w:spacing w:line="360" w:lineRule="auto"/>
        <w:ind w:left="502"/>
        <w:jc w:val="both"/>
        <w:rPr>
          <w:rFonts w:asciiTheme="majorHAnsi" w:hAnsiTheme="majorHAnsi" w:cstheme="majorHAnsi"/>
          <w:sz w:val="24"/>
          <w:szCs w:val="24"/>
        </w:rPr>
      </w:pPr>
    </w:p>
    <w:p w14:paraId="0A4E17E7" w14:textId="77777777" w:rsidR="00DC22FF" w:rsidRPr="000B78D4" w:rsidRDefault="00DC22FF" w:rsidP="00DC22FF">
      <w:pPr>
        <w:pStyle w:val="divpoint"/>
        <w:spacing w:line="360" w:lineRule="auto"/>
        <w:ind w:left="502"/>
        <w:jc w:val="both"/>
        <w:rPr>
          <w:rFonts w:asciiTheme="majorHAnsi" w:hAnsiTheme="majorHAnsi" w:cstheme="majorHAnsi"/>
          <w:sz w:val="24"/>
          <w:szCs w:val="24"/>
        </w:rPr>
      </w:pPr>
      <w:r w:rsidRPr="000B78D4">
        <w:rPr>
          <w:rFonts w:asciiTheme="majorHAnsi" w:hAnsiTheme="majorHAnsi" w:cstheme="majorHAns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0B78D4" w:rsidRDefault="00DC22FF" w:rsidP="00DC22FF">
      <w:pPr>
        <w:spacing w:line="360" w:lineRule="auto"/>
        <w:ind w:left="426"/>
        <w:jc w:val="both"/>
        <w:rPr>
          <w:rFonts w:asciiTheme="majorHAnsi" w:hAnsiTheme="majorHAnsi" w:cstheme="majorHAnsi"/>
          <w:sz w:val="24"/>
          <w:szCs w:val="24"/>
        </w:rPr>
      </w:pPr>
    </w:p>
    <w:p w14:paraId="00000091" w14:textId="4A70A554" w:rsidR="008A53FD" w:rsidRPr="000B78D4" w:rsidRDefault="00C87AD3" w:rsidP="00C87AD3">
      <w:pPr>
        <w:numPr>
          <w:ilvl w:val="0"/>
          <w:numId w:val="2"/>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 xml:space="preserve">Zamawiający nie przewiduje wykluczenia Wykonawcy na podstawie </w:t>
      </w:r>
      <w:r w:rsidR="005C2461" w:rsidRPr="000B78D4">
        <w:rPr>
          <w:rFonts w:asciiTheme="majorHAnsi" w:hAnsiTheme="majorHAnsi" w:cstheme="majorHAnsi"/>
          <w:sz w:val="24"/>
          <w:szCs w:val="24"/>
        </w:rPr>
        <w:t>art. 109 PZP</w:t>
      </w:r>
      <w:r>
        <w:rPr>
          <w:rFonts w:asciiTheme="majorHAnsi" w:hAnsiTheme="majorHAnsi" w:cstheme="majorHAnsi"/>
          <w:sz w:val="24"/>
          <w:szCs w:val="24"/>
        </w:rPr>
        <w:t>.</w:t>
      </w:r>
    </w:p>
    <w:p w14:paraId="00000095" w14:textId="69044B02" w:rsidR="008A53FD" w:rsidRPr="000B78D4" w:rsidRDefault="005C2461" w:rsidP="0056633F">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Wykluczenie Wykonawcy następuje zgodnie z art. 111 PZP</w:t>
      </w:r>
      <w:r w:rsidR="0017251E" w:rsidRPr="000B78D4">
        <w:rPr>
          <w:rFonts w:asciiTheme="majorHAnsi" w:hAnsiTheme="majorHAnsi" w:cstheme="majorHAnsi"/>
          <w:sz w:val="24"/>
          <w:szCs w:val="24"/>
        </w:rPr>
        <w:t>.</w:t>
      </w:r>
    </w:p>
    <w:p w14:paraId="6BC0F081" w14:textId="77777777" w:rsidR="00043D72" w:rsidRPr="000B78D4" w:rsidRDefault="0017251E" w:rsidP="00043D72">
      <w:pPr>
        <w:numPr>
          <w:ilvl w:val="0"/>
          <w:numId w:val="2"/>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xml:space="preserve"> wyklucza się:</w:t>
      </w:r>
    </w:p>
    <w:p w14:paraId="47DF0E54"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1) wykonawcę oraz uczestnika konkursu wymienionego w wykazach określonych w rozporządzeniu </w:t>
      </w:r>
      <w:hyperlink r:id="rId29"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0"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wpisanego na listę na podstawie decyzji w sprawie wpisu na listę rozstrzygającej o zastosowaniu środka, o którym mowa w </w:t>
      </w:r>
      <w:hyperlink r:id="rId31"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4" w:name="mip63236840"/>
      <w:bookmarkEnd w:id="14"/>
    </w:p>
    <w:p w14:paraId="1106AEA6" w14:textId="77777777" w:rsidR="00043D72"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 xml:space="preserve">2) wykonawcę oraz uczestnika konkursu, którego beneficjentem rzeczywistym w rozumieniu ustawy z dnia 1 marca 2018 r. o przeciwdziałaniu praniu pieniędzy oraz finansowaniu terroryzmu (Dz.U. z 2022 r. </w:t>
      </w:r>
      <w:hyperlink r:id="rId32" w:history="1">
        <w:r w:rsidRPr="000B78D4">
          <w:rPr>
            <w:rFonts w:asciiTheme="majorHAnsi" w:hAnsiTheme="majorHAnsi" w:cstheme="majorHAnsi"/>
            <w:sz w:val="24"/>
            <w:szCs w:val="24"/>
          </w:rPr>
          <w:t>poz. 593</w:t>
        </w:r>
      </w:hyperlink>
      <w:r w:rsidRPr="000B78D4">
        <w:rPr>
          <w:rFonts w:asciiTheme="majorHAnsi" w:hAnsiTheme="majorHAnsi" w:cstheme="majorHAnsi"/>
          <w:sz w:val="24"/>
          <w:szCs w:val="24"/>
        </w:rPr>
        <w:t xml:space="preserve"> i </w:t>
      </w:r>
      <w:hyperlink r:id="rId33" w:history="1">
        <w:r w:rsidRPr="000B78D4">
          <w:rPr>
            <w:rFonts w:asciiTheme="majorHAnsi" w:hAnsiTheme="majorHAnsi" w:cstheme="majorHAnsi"/>
            <w:sz w:val="24"/>
            <w:szCs w:val="24"/>
          </w:rPr>
          <w:t>655</w:t>
        </w:r>
      </w:hyperlink>
      <w:r w:rsidRPr="000B78D4">
        <w:rPr>
          <w:rFonts w:asciiTheme="majorHAnsi" w:hAnsiTheme="majorHAnsi" w:cstheme="majorHAnsi"/>
          <w:sz w:val="24"/>
          <w:szCs w:val="24"/>
        </w:rPr>
        <w:t xml:space="preserve">) jest osoba wymieniona w wykazach określonych w rozporządzeniu </w:t>
      </w:r>
      <w:hyperlink r:id="rId34"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35"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6"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bookmarkStart w:id="15" w:name="mip63236841"/>
      <w:bookmarkEnd w:id="15"/>
    </w:p>
    <w:p w14:paraId="5A61800D" w14:textId="567FD43B" w:rsidR="00C33E5C" w:rsidRPr="000B78D4" w:rsidRDefault="0017251E" w:rsidP="00C33E5C">
      <w:pPr>
        <w:spacing w:line="360" w:lineRule="auto"/>
        <w:ind w:left="851"/>
        <w:jc w:val="both"/>
        <w:rPr>
          <w:rFonts w:asciiTheme="majorHAnsi" w:hAnsiTheme="majorHAnsi" w:cstheme="majorHAnsi"/>
          <w:sz w:val="24"/>
          <w:szCs w:val="24"/>
        </w:rPr>
      </w:pPr>
      <w:r w:rsidRPr="000B78D4">
        <w:rPr>
          <w:rFonts w:asciiTheme="majorHAnsi" w:hAnsiTheme="majorHAnsi" w:cstheme="majorHAnsi"/>
          <w:sz w:val="24"/>
          <w:szCs w:val="24"/>
        </w:rPr>
        <w:t>3)</w:t>
      </w:r>
      <w:r w:rsidR="00C33E5C"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wykonawcę oraz uczestnika konkursu, którego jednostką dominującą w rozumieniu </w:t>
      </w:r>
      <w:hyperlink r:id="rId37" w:history="1">
        <w:r w:rsidRPr="000B78D4">
          <w:rPr>
            <w:rFonts w:asciiTheme="majorHAnsi" w:hAnsiTheme="majorHAnsi" w:cstheme="majorHAnsi"/>
            <w:sz w:val="24"/>
            <w:szCs w:val="24"/>
          </w:rPr>
          <w:t>art. 3 ust. 1 pkt 37</w:t>
        </w:r>
      </w:hyperlink>
      <w:r w:rsidRPr="000B78D4">
        <w:rPr>
          <w:rFonts w:asciiTheme="majorHAnsi" w:hAnsiTheme="majorHAnsi" w:cstheme="majorHAnsi"/>
          <w:sz w:val="24"/>
          <w:szCs w:val="24"/>
        </w:rPr>
        <w:t xml:space="preserve"> ustawy z dnia 29 września 1994 r. o rachunkowości (Dz.U. z 2021 r. </w:t>
      </w:r>
      <w:hyperlink r:id="rId38" w:history="1">
        <w:r w:rsidRPr="000B78D4">
          <w:rPr>
            <w:rFonts w:asciiTheme="majorHAnsi" w:hAnsiTheme="majorHAnsi" w:cstheme="majorHAnsi"/>
            <w:sz w:val="24"/>
            <w:szCs w:val="24"/>
          </w:rPr>
          <w:t>poz. 217</w:t>
        </w:r>
      </w:hyperlink>
      <w:r w:rsidRPr="000B78D4">
        <w:rPr>
          <w:rFonts w:asciiTheme="majorHAnsi" w:hAnsiTheme="majorHAnsi" w:cstheme="majorHAnsi"/>
          <w:sz w:val="24"/>
          <w:szCs w:val="24"/>
        </w:rPr>
        <w:t xml:space="preserve">, </w:t>
      </w:r>
      <w:hyperlink r:id="rId39" w:history="1">
        <w:r w:rsidRPr="000B78D4">
          <w:rPr>
            <w:rFonts w:asciiTheme="majorHAnsi" w:hAnsiTheme="majorHAnsi" w:cstheme="majorHAnsi"/>
            <w:sz w:val="24"/>
            <w:szCs w:val="24"/>
          </w:rPr>
          <w:t>2105</w:t>
        </w:r>
      </w:hyperlink>
      <w:r w:rsidRPr="000B78D4">
        <w:rPr>
          <w:rFonts w:asciiTheme="majorHAnsi" w:hAnsiTheme="majorHAnsi" w:cstheme="majorHAnsi"/>
          <w:sz w:val="24"/>
          <w:szCs w:val="24"/>
        </w:rPr>
        <w:t xml:space="preserve"> i </w:t>
      </w:r>
      <w:hyperlink r:id="rId40" w:history="1">
        <w:r w:rsidRPr="000B78D4">
          <w:rPr>
            <w:rFonts w:asciiTheme="majorHAnsi" w:hAnsiTheme="majorHAnsi" w:cstheme="majorHAnsi"/>
            <w:sz w:val="24"/>
            <w:szCs w:val="24"/>
          </w:rPr>
          <w:t>2106</w:t>
        </w:r>
      </w:hyperlink>
      <w:r w:rsidRPr="000B78D4">
        <w:rPr>
          <w:rFonts w:asciiTheme="majorHAnsi" w:hAnsiTheme="majorHAnsi" w:cstheme="majorHAnsi"/>
          <w:sz w:val="24"/>
          <w:szCs w:val="24"/>
        </w:rPr>
        <w:t xml:space="preserve">) jest podmiot wymieniony w wykazach określonych w rozporządzeniu </w:t>
      </w:r>
      <w:hyperlink r:id="rId41" w:history="1">
        <w:r w:rsidRPr="000B78D4">
          <w:rPr>
            <w:rFonts w:asciiTheme="majorHAnsi" w:hAnsiTheme="majorHAnsi" w:cstheme="majorHAnsi"/>
            <w:sz w:val="24"/>
            <w:szCs w:val="24"/>
          </w:rPr>
          <w:t>765/2006</w:t>
        </w:r>
      </w:hyperlink>
      <w:r w:rsidRPr="000B78D4">
        <w:rPr>
          <w:rFonts w:asciiTheme="majorHAnsi" w:hAnsiTheme="majorHAnsi" w:cstheme="majorHAnsi"/>
          <w:sz w:val="24"/>
          <w:szCs w:val="24"/>
        </w:rPr>
        <w:t xml:space="preserve"> i rozporządzeniu </w:t>
      </w:r>
      <w:hyperlink r:id="rId42" w:history="1">
        <w:r w:rsidRPr="000B78D4">
          <w:rPr>
            <w:rFonts w:asciiTheme="majorHAnsi" w:hAnsiTheme="majorHAnsi" w:cstheme="majorHAnsi"/>
            <w:sz w:val="24"/>
            <w:szCs w:val="24"/>
          </w:rPr>
          <w:t>269/2014</w:t>
        </w:r>
      </w:hyperlink>
      <w:r w:rsidRPr="000B78D4">
        <w:rPr>
          <w:rFonts w:asciiTheme="majorHAnsi" w:hAnsiTheme="majorHAnsi" w:cstheme="majorHAns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3" w:history="1">
        <w:r w:rsidRPr="000B78D4">
          <w:rPr>
            <w:rFonts w:asciiTheme="majorHAnsi" w:hAnsiTheme="majorHAnsi" w:cstheme="majorHAnsi"/>
            <w:sz w:val="24"/>
            <w:szCs w:val="24"/>
          </w:rPr>
          <w:t>art. 1 pkt 3</w:t>
        </w:r>
      </w:hyperlink>
      <w:r w:rsidRPr="000B78D4">
        <w:rPr>
          <w:rFonts w:asciiTheme="majorHAnsi" w:hAnsiTheme="majorHAnsi" w:cstheme="majorHAnsi"/>
          <w:sz w:val="24"/>
          <w:szCs w:val="24"/>
        </w:rPr>
        <w:t xml:space="preserve"> ustawy.</w:t>
      </w:r>
    </w:p>
    <w:p w14:paraId="00000096" w14:textId="5476E6F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6" w:name="_crlv0voso4yw" w:colFirst="0" w:colLast="0"/>
      <w:bookmarkEnd w:id="16"/>
      <w:r w:rsidRPr="000B78D4">
        <w:rPr>
          <w:rFonts w:asciiTheme="majorHAnsi" w:hAnsiTheme="majorHAnsi" w:cstheme="majorHAnsi"/>
          <w:color w:val="365F91" w:themeColor="accent1" w:themeShade="BF"/>
          <w:sz w:val="24"/>
          <w:szCs w:val="24"/>
        </w:rPr>
        <w:t xml:space="preserve">X. Podmiotowe </w:t>
      </w:r>
      <w:r w:rsidR="00B02DC2">
        <w:rPr>
          <w:rFonts w:asciiTheme="majorHAnsi" w:hAnsiTheme="majorHAnsi" w:cstheme="majorHAnsi"/>
          <w:color w:val="365F91" w:themeColor="accent1" w:themeShade="BF"/>
          <w:sz w:val="24"/>
          <w:szCs w:val="24"/>
        </w:rPr>
        <w:t xml:space="preserve">oraz przedmiotowe </w:t>
      </w:r>
      <w:r w:rsidRPr="000B78D4">
        <w:rPr>
          <w:rFonts w:asciiTheme="majorHAnsi" w:hAnsiTheme="majorHAnsi" w:cstheme="majorHAnsi"/>
          <w:color w:val="365F91" w:themeColor="accent1" w:themeShade="BF"/>
          <w:sz w:val="24"/>
          <w:szCs w:val="24"/>
        </w:rPr>
        <w:t>środki dowodowe. Oświadczenia i dokumenty, jakie zobowiązani są dostarczyć Wykonawcy w celu potwierdzenia spełniania warunków udziału w postępowaniu oraz wykazania braku podstaw wykluczenia</w:t>
      </w:r>
      <w:r w:rsidR="000942EA">
        <w:rPr>
          <w:rFonts w:asciiTheme="majorHAnsi" w:hAnsiTheme="majorHAnsi" w:cstheme="majorHAnsi"/>
          <w:color w:val="365F91" w:themeColor="accent1" w:themeShade="BF"/>
          <w:sz w:val="24"/>
          <w:szCs w:val="24"/>
        </w:rPr>
        <w:t xml:space="preserve"> oraz</w:t>
      </w:r>
      <w:r w:rsidR="000942EA" w:rsidRPr="000942EA">
        <w:rPr>
          <w:rFonts w:asciiTheme="majorHAnsi" w:hAnsiTheme="majorHAnsi" w:cstheme="majorHAnsi"/>
          <w:color w:val="365F91" w:themeColor="accent1" w:themeShade="BF"/>
          <w:sz w:val="24"/>
          <w:szCs w:val="24"/>
        </w:rPr>
        <w:t xml:space="preserve"> potwierdzenia, że oferowane dostawy odpowiadają wymaganiom określonym przez Zamawiającego</w:t>
      </w:r>
    </w:p>
    <w:p w14:paraId="199988A1" w14:textId="77777777" w:rsidR="004B2FE1" w:rsidRPr="00BA674B" w:rsidRDefault="004B2FE1" w:rsidP="004B2FE1">
      <w:pPr>
        <w:numPr>
          <w:ilvl w:val="0"/>
          <w:numId w:val="4"/>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321B36F2" w14:textId="77777777" w:rsidR="004B2FE1" w:rsidRPr="00BA674B" w:rsidRDefault="004B2FE1" w:rsidP="004B2FE1">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Informacje zawarte w oświadczeniu, o którym mowa w </w:t>
      </w:r>
      <w:r>
        <w:rPr>
          <w:rFonts w:asciiTheme="majorHAnsi" w:hAnsiTheme="majorHAnsi" w:cstheme="majorHAnsi"/>
          <w:sz w:val="24"/>
          <w:szCs w:val="24"/>
        </w:rPr>
        <w:t>ust.</w:t>
      </w:r>
      <w:r w:rsidRPr="00BA674B">
        <w:rPr>
          <w:rFonts w:asciiTheme="majorHAnsi" w:hAnsiTheme="majorHAnsi" w:cstheme="majorHAnsi"/>
          <w:sz w:val="24"/>
          <w:szCs w:val="24"/>
        </w:rPr>
        <w:t xml:space="preserve"> 1 stanowią wstępne potwierdzenie, że Wykonawca nie podlega wykluczeniu z postępowania.</w:t>
      </w:r>
    </w:p>
    <w:p w14:paraId="5917AD11" w14:textId="77777777" w:rsidR="004B2FE1" w:rsidRPr="00BA674B" w:rsidRDefault="004B2FE1" w:rsidP="004B2FE1">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w:t>
      </w:r>
    </w:p>
    <w:p w14:paraId="7C574621" w14:textId="77777777" w:rsidR="004B2FE1" w:rsidRPr="00BA674B" w:rsidRDefault="004B2FE1" w:rsidP="004B2FE1">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Oświadczeni</w:t>
      </w:r>
      <w:r>
        <w:rPr>
          <w:rFonts w:asciiTheme="majorHAnsi" w:hAnsiTheme="majorHAnsi" w:cstheme="majorHAnsi"/>
          <w:sz w:val="24"/>
          <w:szCs w:val="24"/>
        </w:rPr>
        <w:t>e</w:t>
      </w:r>
      <w:r w:rsidRPr="00BA674B">
        <w:rPr>
          <w:rFonts w:asciiTheme="majorHAnsi" w:hAnsiTheme="majorHAnsi" w:cstheme="majorHAnsi"/>
          <w:sz w:val="24"/>
          <w:szCs w:val="24"/>
        </w:rPr>
        <w:t xml:space="preserve">, o których mowa w ust. 1,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000000A3" w14:textId="24C311E8"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17" w:name="_gb4nrns0uw97" w:colFirst="0" w:colLast="0"/>
      <w:bookmarkEnd w:id="17"/>
      <w:r w:rsidRPr="000B78D4">
        <w:rPr>
          <w:rFonts w:asciiTheme="majorHAnsi" w:hAnsiTheme="majorHAnsi" w:cstheme="majorHAnsi"/>
          <w:color w:val="365F91" w:themeColor="accent1" w:themeShade="BF"/>
          <w:sz w:val="24"/>
          <w:szCs w:val="24"/>
        </w:rPr>
        <w:t>XI. Poleganie na zasobach innych podmiotów</w:t>
      </w:r>
    </w:p>
    <w:p w14:paraId="000000AA" w14:textId="581BDBC3" w:rsidR="008A53FD" w:rsidRPr="000B78D4" w:rsidRDefault="004721F7" w:rsidP="0056633F">
      <w:pPr>
        <w:numPr>
          <w:ilvl w:val="3"/>
          <w:numId w:val="2"/>
        </w:numPr>
        <w:spacing w:before="240" w:line="360" w:lineRule="auto"/>
        <w:ind w:left="426" w:right="20"/>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nie stawia warunków udziału w postępowaniu, </w:t>
      </w:r>
      <w:r w:rsidR="004E4CC6" w:rsidRPr="000B78D4">
        <w:rPr>
          <w:rFonts w:asciiTheme="majorHAnsi" w:hAnsiTheme="majorHAnsi" w:cstheme="majorHAnsi"/>
          <w:sz w:val="24"/>
          <w:szCs w:val="24"/>
        </w:rPr>
        <w:t xml:space="preserve">wobec czego </w:t>
      </w:r>
      <w:r w:rsidR="00DE5CF3" w:rsidRPr="000B78D4">
        <w:rPr>
          <w:rFonts w:asciiTheme="majorHAnsi" w:hAnsiTheme="majorHAnsi" w:cstheme="majorHAnsi"/>
          <w:sz w:val="24"/>
          <w:szCs w:val="24"/>
        </w:rPr>
        <w:t>niniejszy punkt</w:t>
      </w:r>
      <w:r w:rsidRPr="000B78D4">
        <w:rPr>
          <w:rFonts w:asciiTheme="majorHAnsi" w:hAnsiTheme="majorHAnsi" w:cstheme="majorHAnsi"/>
          <w:sz w:val="24"/>
          <w:szCs w:val="24"/>
        </w:rPr>
        <w:t xml:space="preserve"> </w:t>
      </w:r>
      <w:r w:rsidR="00DE5CF3" w:rsidRPr="000B78D4">
        <w:rPr>
          <w:rFonts w:asciiTheme="majorHAnsi" w:hAnsiTheme="majorHAnsi" w:cstheme="majorHAnsi"/>
          <w:sz w:val="24"/>
          <w:szCs w:val="24"/>
        </w:rPr>
        <w:t xml:space="preserve">SWZ </w:t>
      </w:r>
      <w:r w:rsidRPr="000B78D4">
        <w:rPr>
          <w:rFonts w:asciiTheme="majorHAnsi" w:hAnsiTheme="majorHAnsi" w:cstheme="majorHAnsi"/>
          <w:sz w:val="24"/>
          <w:szCs w:val="24"/>
        </w:rPr>
        <w:t xml:space="preserve">nie ma zastosowania.  </w:t>
      </w:r>
    </w:p>
    <w:p w14:paraId="000000A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8" w:name="_lodptpqf2xh0" w:colFirst="0" w:colLast="0"/>
      <w:bookmarkEnd w:id="18"/>
      <w:r w:rsidRPr="000B78D4">
        <w:rPr>
          <w:rFonts w:asciiTheme="majorHAnsi" w:hAnsiTheme="majorHAnsi" w:cstheme="majorHAnsi"/>
          <w:color w:val="365F91" w:themeColor="accent1" w:themeShade="BF"/>
          <w:sz w:val="24"/>
          <w:szCs w:val="24"/>
        </w:rPr>
        <w:t>XII. Informacja dla Wykonawców wspólnie ubiegających się o udzielenie zamówienia</w:t>
      </w:r>
    </w:p>
    <w:p w14:paraId="000000AC" w14:textId="77777777" w:rsidR="008A53FD" w:rsidRPr="000B78D4" w:rsidRDefault="005C2461">
      <w:pPr>
        <w:numPr>
          <w:ilvl w:val="0"/>
          <w:numId w:val="8"/>
        </w:numPr>
        <w:spacing w:before="240"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 xml:space="preserve">winno być załączone do oferty. </w:t>
      </w:r>
    </w:p>
    <w:p w14:paraId="000000AD" w14:textId="45CF6189" w:rsidR="008A53FD" w:rsidRPr="000B78D4" w:rsidRDefault="005C2461">
      <w:pPr>
        <w:numPr>
          <w:ilvl w:val="0"/>
          <w:numId w:val="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udzielenie zamówienia, oświadczeni</w:t>
      </w:r>
      <w:r w:rsidR="00DC2689" w:rsidRPr="000B78D4">
        <w:rPr>
          <w:rFonts w:asciiTheme="majorHAnsi" w:hAnsiTheme="majorHAnsi" w:cstheme="majorHAnsi"/>
          <w:sz w:val="24"/>
          <w:szCs w:val="24"/>
        </w:rPr>
        <w:t>e</w:t>
      </w:r>
      <w:r w:rsidRPr="000B78D4">
        <w:rPr>
          <w:rFonts w:asciiTheme="majorHAnsi" w:hAnsiTheme="majorHAnsi" w:cstheme="majorHAnsi"/>
          <w:sz w:val="24"/>
          <w:szCs w:val="24"/>
        </w:rPr>
        <w:t>, o który</w:t>
      </w:r>
      <w:r w:rsidR="00DC2689" w:rsidRPr="000B78D4">
        <w:rPr>
          <w:rFonts w:asciiTheme="majorHAnsi" w:hAnsiTheme="majorHAnsi" w:cstheme="majorHAnsi"/>
          <w:sz w:val="24"/>
          <w:szCs w:val="24"/>
        </w:rPr>
        <w:t>m</w:t>
      </w:r>
      <w:r w:rsidRPr="000B78D4">
        <w:rPr>
          <w:rFonts w:asciiTheme="majorHAnsi" w:hAnsiTheme="majorHAnsi" w:cstheme="majorHAnsi"/>
          <w:sz w:val="24"/>
          <w:szCs w:val="24"/>
        </w:rPr>
        <w:t xml:space="preserve"> mowa w Rozdziale X ust. 1 SWZ, składa każdy z Wykonawców. Oświadczenia te potwierdzają brak podstaw wykluczenia</w:t>
      </w:r>
      <w:r w:rsidR="00DC2689" w:rsidRPr="000B78D4">
        <w:rPr>
          <w:rFonts w:asciiTheme="majorHAnsi" w:hAnsiTheme="majorHAnsi" w:cstheme="majorHAnsi"/>
          <w:sz w:val="24"/>
          <w:szCs w:val="24"/>
        </w:rPr>
        <w:t xml:space="preserve"> każdego z Wykonawców</w:t>
      </w:r>
      <w:r w:rsidRPr="000B78D4">
        <w:rPr>
          <w:rFonts w:asciiTheme="majorHAnsi" w:hAnsiTheme="majorHAnsi" w:cstheme="majorHAnsi"/>
          <w:sz w:val="24"/>
          <w:szCs w:val="24"/>
        </w:rPr>
        <w:t>.</w:t>
      </w:r>
    </w:p>
    <w:p w14:paraId="000000AF" w14:textId="2959B60E" w:rsidR="008A53FD" w:rsidRPr="000B78D4" w:rsidRDefault="008A53FD" w:rsidP="0056633F">
      <w:pPr>
        <w:spacing w:line="360" w:lineRule="auto"/>
        <w:ind w:left="-26"/>
        <w:jc w:val="both"/>
        <w:rPr>
          <w:rFonts w:asciiTheme="majorHAnsi" w:hAnsiTheme="majorHAnsi" w:cstheme="majorHAnsi"/>
          <w:sz w:val="24"/>
          <w:szCs w:val="24"/>
        </w:rPr>
      </w:pPr>
    </w:p>
    <w:p w14:paraId="000000B0"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19" w:name="_tp7vefgpgfgi" w:colFirst="0" w:colLast="0"/>
      <w:bookmarkEnd w:id="19"/>
      <w:r w:rsidRPr="000B78D4">
        <w:rPr>
          <w:rFonts w:asciiTheme="majorHAnsi" w:hAnsiTheme="majorHAnsi" w:cstheme="majorHAns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0B78D4" w:rsidRDefault="005C2461">
      <w:pPr>
        <w:numPr>
          <w:ilvl w:val="0"/>
          <w:numId w:val="7"/>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Osobą uprawnioną do kontaktu z Wykonawcami jest: </w:t>
      </w:r>
      <w:r w:rsidR="00F36189" w:rsidRPr="000B78D4">
        <w:rPr>
          <w:rFonts w:asciiTheme="majorHAnsi" w:hAnsiTheme="majorHAnsi" w:cstheme="majorHAnsi"/>
          <w:sz w:val="24"/>
          <w:szCs w:val="24"/>
        </w:rPr>
        <w:t>Tomasz Fiedler.</w:t>
      </w:r>
    </w:p>
    <w:p w14:paraId="000000B2" w14:textId="7679EF15"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Postępowanie prowadzone jest w języku polskim w formie elektronicznej za pośrednictwem </w:t>
      </w:r>
      <w:hyperlink r:id="rId44">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pod adresem</w:t>
      </w:r>
      <w:r w:rsidR="00F36189" w:rsidRPr="000B78D4">
        <w:rPr>
          <w:rFonts w:asciiTheme="majorHAnsi" w:hAnsiTheme="majorHAnsi" w:cstheme="majorHAnsi"/>
          <w:sz w:val="24"/>
          <w:szCs w:val="24"/>
          <w:vertAlign w:val="superscript"/>
        </w:rPr>
        <w:t xml:space="preserve"> </w:t>
      </w:r>
      <w:hyperlink r:id="rId45" w:history="1">
        <w:r w:rsidR="00F36189" w:rsidRPr="000B78D4">
          <w:rPr>
            <w:rStyle w:val="Hipercze"/>
            <w:rFonts w:asciiTheme="majorHAnsi" w:hAnsiTheme="majorHAnsi" w:cstheme="majorHAnsi"/>
            <w:sz w:val="24"/>
            <w:szCs w:val="24"/>
            <w:lang w:val="pl-PL"/>
          </w:rPr>
          <w:t>https://platformazakupowa.pl/pn/drezdenko</w:t>
        </w:r>
      </w:hyperlink>
      <w:r w:rsidR="00F36189" w:rsidRPr="000B78D4">
        <w:rPr>
          <w:rStyle w:val="Hipercze"/>
          <w:rFonts w:asciiTheme="majorHAnsi" w:hAnsiTheme="majorHAnsi" w:cstheme="majorHAnsi"/>
          <w:sz w:val="24"/>
          <w:szCs w:val="24"/>
          <w:lang w:val="pl-PL"/>
        </w:rPr>
        <w:t xml:space="preserve"> </w:t>
      </w:r>
    </w:p>
    <w:p w14:paraId="000000B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 formularza „</w:t>
      </w:r>
      <w:r w:rsidRPr="000B78D4">
        <w:rPr>
          <w:rFonts w:asciiTheme="majorHAnsi" w:hAnsiTheme="majorHAnsi" w:cstheme="majorHAnsi"/>
          <w:b/>
          <w:sz w:val="24"/>
          <w:szCs w:val="24"/>
        </w:rPr>
        <w:t>Wyślij wiadomość do zamawiającego</w:t>
      </w:r>
      <w:r w:rsidRPr="000B78D4">
        <w:rPr>
          <w:rFonts w:asciiTheme="majorHAnsi" w:hAnsiTheme="majorHAnsi" w:cstheme="majorHAnsi"/>
          <w:sz w:val="24"/>
          <w:szCs w:val="24"/>
        </w:rPr>
        <w:t xml:space="preserve">”. </w:t>
      </w:r>
    </w:p>
    <w:p w14:paraId="000000B4" w14:textId="43259BBE" w:rsidR="008A53FD" w:rsidRPr="000B78D4" w:rsidRDefault="005C2461" w:rsidP="0056633F">
      <w:pPr>
        <w:spacing w:line="360" w:lineRule="auto"/>
        <w:ind w:left="720"/>
        <w:jc w:val="both"/>
        <w:rPr>
          <w:rFonts w:asciiTheme="majorHAnsi" w:hAnsiTheme="majorHAnsi" w:cstheme="majorHAnsi"/>
          <w:sz w:val="24"/>
          <w:szCs w:val="24"/>
        </w:rPr>
      </w:pPr>
      <w:r w:rsidRPr="000B78D4">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4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8" w:history="1">
        <w:r w:rsidR="00F36189" w:rsidRPr="000B78D4">
          <w:rPr>
            <w:rStyle w:val="Hipercze"/>
            <w:rFonts w:asciiTheme="majorHAnsi" w:hAnsiTheme="majorHAnsi" w:cstheme="majorHAnsi"/>
            <w:sz w:val="24"/>
            <w:szCs w:val="24"/>
          </w:rPr>
          <w:t>przetargi@drezdenko.pl</w:t>
        </w:r>
      </w:hyperlink>
      <w:r w:rsidR="00F36189" w:rsidRPr="000B78D4">
        <w:rPr>
          <w:rFonts w:asciiTheme="majorHAnsi" w:hAnsiTheme="majorHAnsi" w:cstheme="majorHAnsi"/>
          <w:color w:val="FF9900"/>
          <w:sz w:val="24"/>
          <w:szCs w:val="24"/>
        </w:rPr>
        <w:t xml:space="preserve"> </w:t>
      </w:r>
    </w:p>
    <w:p w14:paraId="000000B5"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będzie przekazywał wykonawcom informacje w formie elektronicznej za pośrednictwem </w:t>
      </w:r>
      <w:hyperlink r:id="rId4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0">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 konkretnego wykonawcy.</w:t>
      </w:r>
    </w:p>
    <w:p w14:paraId="000000B6"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zgodnie z § 11 ust. 2 ROZPORZĄDZENI</w:t>
      </w:r>
      <w:r w:rsidR="00D152FD" w:rsidRPr="000B78D4">
        <w:rPr>
          <w:rFonts w:asciiTheme="majorHAnsi" w:hAnsiTheme="majorHAnsi" w:cstheme="majorHAnsi"/>
          <w:sz w:val="24"/>
          <w:szCs w:val="24"/>
        </w:rPr>
        <w:t>A</w:t>
      </w:r>
      <w:r w:rsidRPr="000B78D4">
        <w:rPr>
          <w:rFonts w:asciiTheme="majorHAnsi" w:hAnsiTheme="majorHAnsi" w:cstheme="majorHAns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51">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tj.:</w:t>
      </w:r>
    </w:p>
    <w:p w14:paraId="000000B8"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stały dostęp do sieci Internet o gwarantowanej przepustowości nie mniejszej niż 512 </w:t>
      </w:r>
      <w:proofErr w:type="spellStart"/>
      <w:r w:rsidRPr="000B78D4">
        <w:rPr>
          <w:rFonts w:asciiTheme="majorHAnsi" w:hAnsiTheme="majorHAnsi" w:cstheme="majorHAnsi"/>
          <w:sz w:val="24"/>
          <w:szCs w:val="24"/>
        </w:rPr>
        <w:t>kb</w:t>
      </w:r>
      <w:proofErr w:type="spellEnd"/>
      <w:r w:rsidRPr="000B78D4">
        <w:rPr>
          <w:rFonts w:asciiTheme="majorHAnsi" w:hAnsiTheme="majorHAnsi" w:cstheme="majorHAnsi"/>
          <w:sz w:val="24"/>
          <w:szCs w:val="24"/>
        </w:rPr>
        <w:t>/s,</w:t>
      </w:r>
    </w:p>
    <w:p w14:paraId="000000B9"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zainstalowana dowolna przeglądarka internetowa, w przypadku Internet Explorer minimalnie wersja 10 0.,</w:t>
      </w:r>
    </w:p>
    <w:p w14:paraId="000000BB"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włączona obsługa JavaScript,</w:t>
      </w:r>
    </w:p>
    <w:p w14:paraId="000000BC"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zainstalowany program Adobe </w:t>
      </w:r>
      <w:proofErr w:type="spellStart"/>
      <w:r w:rsidRPr="000B78D4">
        <w:rPr>
          <w:rFonts w:asciiTheme="majorHAnsi" w:hAnsiTheme="majorHAnsi" w:cstheme="majorHAnsi"/>
          <w:sz w:val="24"/>
          <w:szCs w:val="24"/>
        </w:rPr>
        <w:t>Acrobat</w:t>
      </w:r>
      <w:proofErr w:type="spellEnd"/>
      <w:r w:rsidRPr="000B78D4">
        <w:rPr>
          <w:rFonts w:asciiTheme="majorHAnsi" w:hAnsiTheme="majorHAnsi" w:cstheme="majorHAnsi"/>
          <w:sz w:val="24"/>
          <w:szCs w:val="24"/>
        </w:rPr>
        <w:t xml:space="preserve"> Reader lub inny obsługujący format plików .pdf,</w:t>
      </w:r>
    </w:p>
    <w:p w14:paraId="000000BD"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Platformazakupowa.pl działa według standardu przyjętego w komunikacji sieciowej - kodowanie UTF8,</w:t>
      </w:r>
    </w:p>
    <w:p w14:paraId="000000BE" w14:textId="77777777" w:rsidR="008A53FD" w:rsidRPr="000B78D4" w:rsidRDefault="005C2461">
      <w:pPr>
        <w:numPr>
          <w:ilvl w:val="1"/>
          <w:numId w:val="6"/>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Oznaczenie czasu odbioru danych przez platformę zakupową stanowi datę oraz dokładny czas (</w:t>
      </w:r>
      <w:proofErr w:type="spellStart"/>
      <w:r w:rsidRPr="000B78D4">
        <w:rPr>
          <w:rFonts w:asciiTheme="majorHAnsi" w:hAnsiTheme="majorHAnsi" w:cstheme="majorHAnsi"/>
          <w:sz w:val="24"/>
          <w:szCs w:val="24"/>
        </w:rPr>
        <w:t>hh:mm:ss</w:t>
      </w:r>
      <w:proofErr w:type="spellEnd"/>
      <w:r w:rsidRPr="000B78D4">
        <w:rPr>
          <w:rFonts w:asciiTheme="majorHAnsi" w:hAnsiTheme="majorHAnsi" w:cstheme="majorHAnsi"/>
          <w:sz w:val="24"/>
          <w:szCs w:val="24"/>
        </w:rPr>
        <w:t>) generowany wg. czasu lokalnego serwera synchronizowanego z zegarem Głównego Urzędu Miar.</w:t>
      </w:r>
    </w:p>
    <w:p w14:paraId="000000BF"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Wykonawca, przystępując do niniejszego postępowania o udzielenie zamówienia publicznego:</w:t>
      </w:r>
    </w:p>
    <w:p w14:paraId="000000C0"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akceptuje warunki korzystania z </w:t>
      </w:r>
      <w:hyperlink r:id="rId52">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określone w Regulaminie zamieszczonym na stronie internetowej </w:t>
      </w:r>
      <w:hyperlink r:id="rId53">
        <w:r w:rsidRPr="000B78D4">
          <w:rPr>
            <w:rFonts w:asciiTheme="majorHAnsi" w:hAnsiTheme="majorHAnsi" w:cstheme="majorHAnsi"/>
            <w:sz w:val="24"/>
            <w:szCs w:val="24"/>
          </w:rPr>
          <w:t>pod linkiem</w:t>
        </w:r>
      </w:hyperlink>
      <w:r w:rsidRPr="000B78D4">
        <w:rPr>
          <w:rFonts w:asciiTheme="majorHAnsi" w:hAnsiTheme="majorHAnsi" w:cstheme="majorHAnsi"/>
          <w:sz w:val="24"/>
          <w:szCs w:val="24"/>
        </w:rPr>
        <w:t xml:space="preserve">  w zakładce „Regulamin" oraz uznaje go za wiążący,</w:t>
      </w:r>
    </w:p>
    <w:p w14:paraId="000000C1" w14:textId="77777777" w:rsidR="008A53FD" w:rsidRPr="000B78D4" w:rsidRDefault="005C2461">
      <w:pPr>
        <w:numPr>
          <w:ilvl w:val="1"/>
          <w:numId w:val="3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zapoznał i stosuje się do Instrukcji składania ofert/wniosków dostępnej </w:t>
      </w:r>
      <w:hyperlink r:id="rId54">
        <w:r w:rsidRPr="000B78D4">
          <w:rPr>
            <w:rFonts w:asciiTheme="majorHAnsi" w:hAnsiTheme="majorHAnsi" w:cstheme="majorHAnsi"/>
            <w:color w:val="1155CC"/>
            <w:sz w:val="24"/>
            <w:szCs w:val="24"/>
            <w:u w:val="single"/>
          </w:rPr>
          <w:t>pod linkiem</w:t>
        </w:r>
      </w:hyperlink>
      <w:r w:rsidRPr="000B78D4">
        <w:rPr>
          <w:rFonts w:asciiTheme="majorHAnsi" w:hAnsiTheme="majorHAnsi" w:cstheme="majorHAnsi"/>
          <w:sz w:val="24"/>
          <w:szCs w:val="24"/>
        </w:rPr>
        <w:t xml:space="preserve">. </w:t>
      </w:r>
    </w:p>
    <w:p w14:paraId="000000C2"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 xml:space="preserve">Zamawiający nie ponosi odpowiedzialności za złożenie oferty w sposób niezgodny z Instrukcją korzystania z </w:t>
      </w:r>
      <w:hyperlink r:id="rId55">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0B78D4">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0B78D4" w:rsidRDefault="005C2461">
      <w:pPr>
        <w:numPr>
          <w:ilvl w:val="0"/>
          <w:numId w:val="7"/>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informuje, że instrukcje korzystania z </w:t>
      </w:r>
      <w:hyperlink r:id="rId56">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5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znajdują się w zakładce „Instrukcje dla Wykonawców" na stronie internetowej pod adresem: </w:t>
      </w:r>
      <w:hyperlink r:id="rId58">
        <w:r w:rsidRPr="000B78D4">
          <w:rPr>
            <w:rFonts w:asciiTheme="majorHAnsi" w:hAnsiTheme="majorHAnsi" w:cstheme="majorHAnsi"/>
            <w:color w:val="1155CC"/>
            <w:sz w:val="24"/>
            <w:szCs w:val="24"/>
            <w:u w:val="single"/>
          </w:rPr>
          <w:t>https://platformazakupowa.pl/strona/45-instrukcje</w:t>
        </w:r>
      </w:hyperlink>
    </w:p>
    <w:p w14:paraId="000000C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0" w:name="_rq2udys4csh9" w:colFirst="0" w:colLast="0"/>
      <w:bookmarkEnd w:id="20"/>
      <w:r w:rsidRPr="000B78D4">
        <w:rPr>
          <w:rFonts w:asciiTheme="majorHAnsi" w:hAnsiTheme="majorHAnsi" w:cstheme="majorHAnsi"/>
          <w:color w:val="365F91" w:themeColor="accent1" w:themeShade="BF"/>
          <w:sz w:val="24"/>
          <w:szCs w:val="24"/>
        </w:rPr>
        <w:t>XIV. Opis sposobu przygotowania ofert oraz dokumentów wymaganych przez Zamawiającego w SWZ</w:t>
      </w:r>
    </w:p>
    <w:p w14:paraId="000000C5" w14:textId="1C962EA2"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Oferta, wniosek oraz </w:t>
      </w:r>
      <w:r w:rsidR="00161DE5">
        <w:rPr>
          <w:rFonts w:asciiTheme="majorHAnsi" w:hAnsiTheme="majorHAnsi" w:cstheme="majorHAnsi"/>
          <w:sz w:val="24"/>
          <w:szCs w:val="24"/>
        </w:rPr>
        <w:t xml:space="preserve">podmiotowe i </w:t>
      </w:r>
      <w:r w:rsidRPr="000B78D4">
        <w:rPr>
          <w:rFonts w:asciiTheme="majorHAnsi" w:hAnsiTheme="majorHAnsi" w:cstheme="majorHAnsi"/>
          <w:sz w:val="24"/>
          <w:szCs w:val="24"/>
        </w:rPr>
        <w:t xml:space="preserve">przedmiotowe środki dowodowe (jeżeli były wymagane) składane elektronicznie muszą zostać podpisane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sidRPr="000B78D4">
        <w:rPr>
          <w:rFonts w:asciiTheme="majorHAnsi" w:hAnsiTheme="majorHAnsi" w:cstheme="majorHAnsi"/>
          <w:sz w:val="24"/>
          <w:szCs w:val="24"/>
        </w:rPr>
        <w:t xml:space="preserve">. W procesie składania oferty, wniosku w tym przedmiotowych środków dowodowych na platformie, </w:t>
      </w:r>
      <w:r w:rsidRPr="000B78D4">
        <w:rPr>
          <w:rFonts w:asciiTheme="majorHAnsi" w:hAnsiTheme="majorHAnsi" w:cstheme="majorHAnsi"/>
          <w:b/>
          <w:sz w:val="24"/>
          <w:szCs w:val="24"/>
        </w:rPr>
        <w:t>kwalifikowany podpis elektroniczny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zaufany</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 osobisty</w:t>
      </w:r>
      <w:r w:rsidRPr="000B78D4">
        <w:rPr>
          <w:rFonts w:asciiTheme="majorHAnsi" w:hAnsiTheme="majorHAnsi" w:cstheme="majorHAnsi"/>
          <w:sz w:val="24"/>
          <w:szCs w:val="24"/>
        </w:rPr>
        <w:t xml:space="preserve"> Wykonawca składa bezpośrednio na dokumencie, który następnie przesyła do systemu.</w:t>
      </w:r>
    </w:p>
    <w:p w14:paraId="000000C6" w14:textId="60BDD421" w:rsidR="008A53FD" w:rsidRPr="000B78D4" w:rsidRDefault="005C2461">
      <w:pPr>
        <w:pStyle w:val="Nagwek5"/>
        <w:numPr>
          <w:ilvl w:val="0"/>
          <w:numId w:val="15"/>
        </w:numPr>
        <w:spacing w:before="0" w:after="0" w:line="360" w:lineRule="auto"/>
        <w:jc w:val="both"/>
        <w:rPr>
          <w:rFonts w:asciiTheme="majorHAnsi" w:hAnsiTheme="majorHAnsi" w:cstheme="majorHAnsi"/>
          <w:color w:val="000000"/>
          <w:sz w:val="24"/>
          <w:szCs w:val="24"/>
        </w:rPr>
      </w:pPr>
      <w:bookmarkStart w:id="21" w:name="_21eeoojwb3nb" w:colFirst="0" w:colLast="0"/>
      <w:bookmarkEnd w:id="21"/>
      <w:r w:rsidRPr="000B78D4">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B78D4">
        <w:rPr>
          <w:rFonts w:asciiTheme="majorHAnsi" w:hAnsiTheme="majorHAnsi" w:cstheme="majorHAnsi"/>
          <w:b/>
          <w:color w:val="000000"/>
          <w:sz w:val="24"/>
          <w:szCs w:val="24"/>
        </w:rPr>
        <w:t>kwalifikowanym podpisem elektronicznym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zaufanym</w:t>
      </w:r>
      <w:r w:rsidRPr="000B78D4">
        <w:rPr>
          <w:rFonts w:asciiTheme="majorHAnsi" w:hAnsiTheme="majorHAnsi" w:cstheme="majorHAnsi"/>
          <w:color w:val="000000"/>
          <w:sz w:val="24"/>
          <w:szCs w:val="24"/>
        </w:rPr>
        <w:t xml:space="preserve"> lub </w:t>
      </w:r>
      <w:r w:rsidRPr="000B78D4">
        <w:rPr>
          <w:rFonts w:asciiTheme="majorHAnsi" w:hAnsiTheme="majorHAnsi" w:cstheme="majorHAnsi"/>
          <w:b/>
          <w:color w:val="000000"/>
          <w:sz w:val="24"/>
          <w:szCs w:val="24"/>
        </w:rPr>
        <w:t>podpisem osobistym</w:t>
      </w:r>
      <w:r w:rsidRPr="000B78D4">
        <w:rPr>
          <w:rFonts w:asciiTheme="majorHAnsi" w:hAnsiTheme="majorHAnsi" w:cstheme="majorHAns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Oferta powinna być:</w:t>
      </w:r>
    </w:p>
    <w:p w14:paraId="000000C8"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sporządzona na podstawie załączników niniejszej SWZ w języku polskim,</w:t>
      </w:r>
    </w:p>
    <w:p w14:paraId="000000C9" w14:textId="77777777" w:rsidR="008A53FD" w:rsidRPr="000B78D4" w:rsidRDefault="005C2461">
      <w:pPr>
        <w:numPr>
          <w:ilvl w:val="1"/>
          <w:numId w:val="14"/>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złożona przy użyciu środków komunikacji elektronicznej tzn. za pośrednictwem </w:t>
      </w:r>
      <w:hyperlink r:id="rId59">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w:t>
      </w:r>
    </w:p>
    <w:p w14:paraId="000000CA" w14:textId="77777777" w:rsidR="008A53FD" w:rsidRPr="000B78D4" w:rsidRDefault="005C2461">
      <w:pPr>
        <w:numPr>
          <w:ilvl w:val="1"/>
          <w:numId w:val="14"/>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podpisana </w:t>
      </w:r>
      <w:hyperlink r:id="rId60">
        <w:r w:rsidRPr="000B78D4">
          <w:rPr>
            <w:rFonts w:asciiTheme="majorHAnsi" w:hAnsiTheme="majorHAnsi" w:cstheme="majorHAnsi"/>
            <w:b/>
            <w:color w:val="1155CC"/>
            <w:sz w:val="24"/>
            <w:szCs w:val="24"/>
            <w:u w:val="single"/>
          </w:rPr>
          <w:t>kwalifikowanym podpisem elektronicznym</w:t>
        </w:r>
      </w:hyperlink>
      <w:r w:rsidRPr="000B78D4">
        <w:rPr>
          <w:rFonts w:asciiTheme="majorHAnsi" w:hAnsiTheme="majorHAnsi" w:cstheme="majorHAnsi"/>
          <w:sz w:val="24"/>
          <w:szCs w:val="24"/>
        </w:rPr>
        <w:t xml:space="preserve"> lub </w:t>
      </w:r>
      <w:hyperlink r:id="rId61">
        <w:r w:rsidRPr="000B78D4">
          <w:rPr>
            <w:rFonts w:asciiTheme="majorHAnsi" w:hAnsiTheme="majorHAnsi" w:cstheme="majorHAnsi"/>
            <w:b/>
            <w:color w:val="1155CC"/>
            <w:sz w:val="24"/>
            <w:szCs w:val="24"/>
            <w:u w:val="single"/>
          </w:rPr>
          <w:t>podpisem zaufanym</w:t>
        </w:r>
      </w:hyperlink>
      <w:r w:rsidRPr="000B78D4">
        <w:rPr>
          <w:rFonts w:asciiTheme="majorHAnsi" w:hAnsiTheme="majorHAnsi" w:cstheme="majorHAnsi"/>
          <w:sz w:val="24"/>
          <w:szCs w:val="24"/>
        </w:rPr>
        <w:t xml:space="preserve"> lub </w:t>
      </w:r>
      <w:hyperlink r:id="rId62">
        <w:r w:rsidRPr="000B78D4">
          <w:rPr>
            <w:rFonts w:asciiTheme="majorHAnsi" w:hAnsiTheme="majorHAnsi" w:cstheme="majorHAnsi"/>
            <w:b/>
            <w:color w:val="1155CC"/>
            <w:sz w:val="24"/>
            <w:szCs w:val="24"/>
            <w:u w:val="single"/>
          </w:rPr>
          <w:t>podpisem osobistym</w:t>
        </w:r>
      </w:hyperlink>
      <w:r w:rsidRPr="000B78D4">
        <w:rPr>
          <w:rFonts w:asciiTheme="majorHAnsi" w:hAnsiTheme="majorHAnsi" w:cstheme="majorHAnsi"/>
          <w:sz w:val="24"/>
          <w:szCs w:val="24"/>
        </w:rPr>
        <w:t xml:space="preserve"> przez osobę/osoby upoważnioną/upoważnione.</w:t>
      </w:r>
    </w:p>
    <w:p w14:paraId="000000CB"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B78D4">
        <w:rPr>
          <w:rFonts w:asciiTheme="majorHAnsi" w:hAnsiTheme="majorHAnsi" w:cstheme="majorHAnsi"/>
          <w:sz w:val="24"/>
          <w:szCs w:val="24"/>
        </w:rPr>
        <w:t>eIDAS</w:t>
      </w:r>
      <w:proofErr w:type="spellEnd"/>
      <w:r w:rsidRPr="000B78D4">
        <w:rPr>
          <w:rFonts w:asciiTheme="majorHAnsi" w:hAnsiTheme="majorHAnsi" w:cstheme="majorHAnsi"/>
          <w:sz w:val="24"/>
          <w:szCs w:val="24"/>
        </w:rPr>
        <w:t>) (UE) nr 910/2014 - od 1 lipca 2016 roku”.</w:t>
      </w:r>
    </w:p>
    <w:p w14:paraId="000000CC"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 przypadku wykorzystania formatu podpisu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0B78D4">
        <w:rPr>
          <w:rFonts w:asciiTheme="majorHAnsi" w:hAnsiTheme="majorHAnsi" w:cstheme="majorHAnsi"/>
          <w:sz w:val="24"/>
          <w:szCs w:val="24"/>
        </w:rPr>
        <w:t>XAdES</w:t>
      </w:r>
      <w:proofErr w:type="spellEnd"/>
      <w:r w:rsidRPr="000B78D4">
        <w:rPr>
          <w:rFonts w:asciiTheme="majorHAnsi" w:hAnsiTheme="majorHAnsi" w:cstheme="majorHAnsi"/>
          <w:sz w:val="24"/>
          <w:szCs w:val="24"/>
        </w:rPr>
        <w:t>.</w:t>
      </w:r>
    </w:p>
    <w:p w14:paraId="000000CD"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Zgodnie z art. 18 ust. 3 ustawy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Wykonawca, za pośrednictwem </w:t>
      </w:r>
      <w:hyperlink r:id="rId63">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0B78D4" w:rsidRDefault="00A26FA6" w:rsidP="0056633F">
      <w:pPr>
        <w:spacing w:line="360" w:lineRule="auto"/>
        <w:ind w:left="720"/>
        <w:jc w:val="both"/>
        <w:rPr>
          <w:rFonts w:asciiTheme="majorHAnsi" w:hAnsiTheme="majorHAnsi" w:cstheme="majorHAnsi"/>
          <w:sz w:val="24"/>
          <w:szCs w:val="24"/>
        </w:rPr>
      </w:pPr>
      <w:hyperlink r:id="rId64">
        <w:r w:rsidR="005C2461" w:rsidRPr="000B78D4">
          <w:rPr>
            <w:rFonts w:asciiTheme="majorHAnsi" w:hAnsiTheme="majorHAnsi" w:cstheme="majorHAnsi"/>
            <w:color w:val="1155CC"/>
            <w:sz w:val="24"/>
            <w:szCs w:val="24"/>
            <w:u w:val="single"/>
          </w:rPr>
          <w:t>https://platformazakupowa.pl/strona/45-instrukcje</w:t>
        </w:r>
      </w:hyperlink>
    </w:p>
    <w:p w14:paraId="000000D0"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2"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0B78D4" w:rsidRDefault="005C2461">
      <w:pPr>
        <w:numPr>
          <w:ilvl w:val="0"/>
          <w:numId w:val="15"/>
        </w:numPr>
        <w:pBdr>
          <w:top w:val="nil"/>
          <w:left w:val="nil"/>
          <w:bottom w:val="nil"/>
          <w:right w:val="nil"/>
          <w:between w:val="nil"/>
        </w:pBd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b/>
          <w:sz w:val="24"/>
          <w:szCs w:val="24"/>
        </w:rPr>
        <w:t>Rozszerzenia plików wykorzystywanych przez Wykonawców powinny być zgodne z</w:t>
      </w:r>
      <w:r w:rsidRPr="000B78D4">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Zamawiający rekomenduje wykorzystanie formatów: .pdf .</w:t>
      </w:r>
      <w:proofErr w:type="spellStart"/>
      <w:r w:rsidRPr="000B78D4">
        <w:rPr>
          <w:rFonts w:asciiTheme="majorHAnsi" w:hAnsiTheme="majorHAnsi" w:cstheme="majorHAnsi"/>
          <w:sz w:val="24"/>
          <w:szCs w:val="24"/>
        </w:rPr>
        <w:t>doc</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docx</w:t>
      </w:r>
      <w:proofErr w:type="spellEnd"/>
      <w:r w:rsidRPr="000B78D4">
        <w:rPr>
          <w:rFonts w:asciiTheme="majorHAnsi" w:hAnsiTheme="majorHAnsi" w:cstheme="majorHAnsi"/>
          <w:sz w:val="24"/>
          <w:szCs w:val="24"/>
        </w:rPr>
        <w:t xml:space="preserve"> .xls .</w:t>
      </w:r>
      <w:proofErr w:type="spellStart"/>
      <w:r w:rsidRPr="000B78D4">
        <w:rPr>
          <w:rFonts w:asciiTheme="majorHAnsi" w:hAnsiTheme="majorHAnsi" w:cstheme="majorHAnsi"/>
          <w:sz w:val="24"/>
          <w:szCs w:val="24"/>
        </w:rPr>
        <w:t>xlsx</w:t>
      </w:r>
      <w:proofErr w:type="spellEnd"/>
      <w:r w:rsidRPr="000B78D4">
        <w:rPr>
          <w:rFonts w:asciiTheme="majorHAnsi" w:hAnsiTheme="majorHAnsi" w:cstheme="majorHAnsi"/>
          <w:sz w:val="24"/>
          <w:szCs w:val="24"/>
        </w:rPr>
        <w:t xml:space="preserve"> .jpg (.</w:t>
      </w:r>
      <w:proofErr w:type="spellStart"/>
      <w:r w:rsidRPr="000B78D4">
        <w:rPr>
          <w:rFonts w:asciiTheme="majorHAnsi" w:hAnsiTheme="majorHAnsi" w:cstheme="majorHAnsi"/>
          <w:sz w:val="24"/>
          <w:szCs w:val="24"/>
        </w:rPr>
        <w:t>jpeg</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u w:val="single"/>
        </w:rPr>
        <w:t>ze szczególnym wskazaniem na .pdf</w:t>
      </w:r>
    </w:p>
    <w:p w14:paraId="000000D7"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celu ewentualnej kompresji danych Zamawiający rekomenduje wykorzystanie jednego z rozszerzeń:</w:t>
      </w:r>
    </w:p>
    <w:p w14:paraId="000000D8"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.zip </w:t>
      </w:r>
    </w:p>
    <w:p w14:paraId="000000D9" w14:textId="77777777" w:rsidR="008A53FD" w:rsidRPr="000B78D4" w:rsidRDefault="005C2461">
      <w:pPr>
        <w:numPr>
          <w:ilvl w:val="1"/>
          <w:numId w:val="12"/>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.7Z</w:t>
      </w:r>
    </w:p>
    <w:p w14:paraId="000000DA" w14:textId="38D3257B" w:rsidR="008A53FD" w:rsidRPr="000B78D4" w:rsidRDefault="005C2461">
      <w:pPr>
        <w:numPr>
          <w:ilvl w:val="0"/>
          <w:numId w:val="15"/>
        </w:numPr>
        <w:spacing w:line="360" w:lineRule="auto"/>
        <w:jc w:val="both"/>
        <w:rPr>
          <w:rFonts w:asciiTheme="majorHAnsi" w:eastAsia="Calibri" w:hAnsiTheme="majorHAnsi" w:cstheme="majorHAnsi"/>
          <w:b/>
          <w:sz w:val="24"/>
          <w:szCs w:val="24"/>
        </w:rPr>
      </w:pPr>
      <w:r w:rsidRPr="000B78D4">
        <w:rPr>
          <w:rFonts w:asciiTheme="majorHAnsi" w:hAnsiTheme="majorHAnsi" w:cstheme="majorHAnsi"/>
          <w:sz w:val="24"/>
          <w:szCs w:val="24"/>
        </w:rPr>
        <w:t xml:space="preserve">Wśród rozszerzeń powszechnych a </w:t>
      </w:r>
      <w:r w:rsidRPr="000B78D4">
        <w:rPr>
          <w:rFonts w:asciiTheme="majorHAnsi" w:hAnsiTheme="majorHAnsi" w:cstheme="majorHAnsi"/>
          <w:b/>
          <w:sz w:val="24"/>
          <w:szCs w:val="24"/>
        </w:rPr>
        <w:t>niewystępujących</w:t>
      </w:r>
      <w:r w:rsidRPr="000B78D4">
        <w:rPr>
          <w:rFonts w:asciiTheme="majorHAnsi" w:hAnsiTheme="majorHAnsi" w:cstheme="majorHAnsi"/>
          <w:sz w:val="24"/>
          <w:szCs w:val="24"/>
        </w:rPr>
        <w:t xml:space="preserve"> w Rozporządzeniu KRI występują: .</w:t>
      </w:r>
      <w:proofErr w:type="spellStart"/>
      <w:r w:rsidRPr="000B78D4">
        <w:rPr>
          <w:rFonts w:asciiTheme="majorHAnsi" w:hAnsiTheme="majorHAnsi" w:cstheme="majorHAnsi"/>
          <w:sz w:val="24"/>
          <w:szCs w:val="24"/>
        </w:rPr>
        <w:t>rar</w:t>
      </w:r>
      <w:proofErr w:type="spellEnd"/>
      <w:r w:rsidRPr="000B78D4">
        <w:rPr>
          <w:rFonts w:asciiTheme="majorHAnsi" w:hAnsiTheme="majorHAnsi" w:cstheme="majorHAnsi"/>
          <w:sz w:val="24"/>
          <w:szCs w:val="24"/>
        </w:rPr>
        <w:t xml:space="preserve"> .gif .</w:t>
      </w:r>
      <w:proofErr w:type="spellStart"/>
      <w:r w:rsidRPr="000B78D4">
        <w:rPr>
          <w:rFonts w:asciiTheme="majorHAnsi" w:hAnsiTheme="majorHAnsi" w:cstheme="majorHAnsi"/>
          <w:sz w:val="24"/>
          <w:szCs w:val="24"/>
        </w:rPr>
        <w:t>bmp</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numbers</w:t>
      </w:r>
      <w:proofErr w:type="spellEnd"/>
      <w:r w:rsidRPr="000B78D4">
        <w:rPr>
          <w:rFonts w:asciiTheme="majorHAnsi" w:hAnsiTheme="majorHAnsi" w:cstheme="majorHAnsi"/>
          <w:sz w:val="24"/>
          <w:szCs w:val="24"/>
        </w:rPr>
        <w:t xml:space="preserve"> .</w:t>
      </w:r>
      <w:proofErr w:type="spellStart"/>
      <w:r w:rsidRPr="000B78D4">
        <w:rPr>
          <w:rFonts w:asciiTheme="majorHAnsi" w:hAnsiTheme="majorHAnsi" w:cstheme="majorHAnsi"/>
          <w:sz w:val="24"/>
          <w:szCs w:val="24"/>
        </w:rPr>
        <w:t>pages</w:t>
      </w:r>
      <w:proofErr w:type="spellEnd"/>
      <w:r w:rsidRPr="000B78D4">
        <w:rPr>
          <w:rFonts w:asciiTheme="majorHAnsi" w:hAnsiTheme="majorHAnsi" w:cstheme="majorHAnsi"/>
          <w:sz w:val="24"/>
          <w:szCs w:val="24"/>
        </w:rPr>
        <w:t xml:space="preserve">. </w:t>
      </w:r>
      <w:r w:rsidRPr="000B78D4">
        <w:rPr>
          <w:rFonts w:asciiTheme="majorHAnsi" w:hAnsiTheme="majorHAnsi" w:cstheme="majorHAnsi"/>
          <w:b/>
          <w:sz w:val="24"/>
          <w:szCs w:val="24"/>
        </w:rPr>
        <w:t>Dokumenty złożone w takich plikach zostaną uznane za złożone nieskutecznie.</w:t>
      </w:r>
    </w:p>
    <w:p w14:paraId="000000DB" w14:textId="77777777" w:rsidR="008A53FD" w:rsidRPr="000B78D4" w:rsidRDefault="005C2461">
      <w:pPr>
        <w:numPr>
          <w:ilvl w:val="0"/>
          <w:numId w:val="15"/>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Zamawiający zwraca uwagę na ograniczenia wielkości plików podpisywanych profilem zaufanym, który wynosi </w:t>
      </w:r>
      <w:r w:rsidRPr="000B78D4">
        <w:rPr>
          <w:rFonts w:asciiTheme="majorHAnsi" w:hAnsiTheme="majorHAnsi" w:cstheme="majorHAnsi"/>
          <w:b/>
          <w:sz w:val="24"/>
          <w:szCs w:val="24"/>
        </w:rPr>
        <w:t>maksymalnie 10MB</w:t>
      </w:r>
      <w:r w:rsidRPr="000B78D4">
        <w:rPr>
          <w:rFonts w:asciiTheme="majorHAnsi" w:hAnsiTheme="majorHAnsi" w:cstheme="majorHAnsi"/>
          <w:sz w:val="24"/>
          <w:szCs w:val="24"/>
        </w:rPr>
        <w:t xml:space="preserve">, oraz na ograniczenie wielkości plików podpisywanych w aplikacji </w:t>
      </w:r>
      <w:proofErr w:type="spellStart"/>
      <w:r w:rsidRPr="000B78D4">
        <w:rPr>
          <w:rFonts w:asciiTheme="majorHAnsi" w:hAnsiTheme="majorHAnsi" w:cstheme="majorHAnsi"/>
          <w:sz w:val="24"/>
          <w:szCs w:val="24"/>
        </w:rPr>
        <w:t>eDoApp</w:t>
      </w:r>
      <w:proofErr w:type="spellEnd"/>
      <w:r w:rsidRPr="000B78D4">
        <w:rPr>
          <w:rFonts w:asciiTheme="majorHAnsi" w:hAnsiTheme="majorHAnsi" w:cstheme="majorHAnsi"/>
          <w:sz w:val="24"/>
          <w:szCs w:val="24"/>
        </w:rPr>
        <w:t xml:space="preserve"> służącej do składania podpisu osobistego, który wynosi </w:t>
      </w:r>
      <w:r w:rsidRPr="000B78D4">
        <w:rPr>
          <w:rFonts w:asciiTheme="majorHAnsi" w:hAnsiTheme="majorHAnsi" w:cstheme="majorHAnsi"/>
          <w:b/>
          <w:sz w:val="24"/>
          <w:szCs w:val="24"/>
        </w:rPr>
        <w:t>maksymalnie 5MB</w:t>
      </w:r>
      <w:r w:rsidRPr="000B78D4">
        <w:rPr>
          <w:rFonts w:asciiTheme="majorHAnsi" w:hAnsiTheme="majorHAnsi" w:cstheme="majorHAnsi"/>
          <w:sz w:val="24"/>
          <w:szCs w:val="24"/>
        </w:rPr>
        <w:t>.</w:t>
      </w:r>
    </w:p>
    <w:p w14:paraId="000000DC"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stosowania przez wykonawcę kwalifikowanego podpisu elektronicznego:</w:t>
      </w:r>
    </w:p>
    <w:p w14:paraId="000000DD" w14:textId="77777777" w:rsidR="008A53FD" w:rsidRPr="000B78D4" w:rsidRDefault="005C2461">
      <w:pPr>
        <w:numPr>
          <w:ilvl w:val="0"/>
          <w:numId w:val="9"/>
        </w:numPr>
        <w:spacing w:line="360" w:lineRule="auto"/>
        <w:jc w:val="both"/>
        <w:rPr>
          <w:rFonts w:asciiTheme="majorHAnsi" w:eastAsia="Calibri" w:hAnsiTheme="majorHAnsi" w:cstheme="majorHAnsi"/>
          <w:sz w:val="24"/>
          <w:szCs w:val="24"/>
        </w:rPr>
      </w:pPr>
      <w:r w:rsidRPr="000B78D4">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0B78D4">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0B78D4">
        <w:rPr>
          <w:rFonts w:asciiTheme="majorHAnsi" w:hAnsiTheme="majorHAnsi" w:cstheme="majorHAnsi"/>
          <w:b/>
          <w:sz w:val="24"/>
          <w:szCs w:val="24"/>
        </w:rPr>
        <w:t>PAdES</w:t>
      </w:r>
      <w:proofErr w:type="spellEnd"/>
      <w:r w:rsidRPr="000B78D4">
        <w:rPr>
          <w:rFonts w:asciiTheme="majorHAnsi" w:hAnsiTheme="majorHAnsi" w:cstheme="majorHAnsi"/>
          <w:b/>
          <w:sz w:val="24"/>
          <w:szCs w:val="24"/>
        </w:rPr>
        <w:t xml:space="preserve">. </w:t>
      </w:r>
    </w:p>
    <w:p w14:paraId="000000DE"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Pliki w innych formatach niż PDF </w:t>
      </w:r>
      <w:r w:rsidRPr="000B78D4">
        <w:rPr>
          <w:rFonts w:asciiTheme="majorHAnsi" w:hAnsiTheme="majorHAnsi" w:cstheme="majorHAnsi"/>
          <w:b/>
          <w:sz w:val="24"/>
          <w:szCs w:val="24"/>
        </w:rPr>
        <w:t xml:space="preserve">zaleca się opatrzyć podpisem w formacie </w:t>
      </w:r>
      <w:proofErr w:type="spellStart"/>
      <w:r w:rsidRPr="000B78D4">
        <w:rPr>
          <w:rFonts w:asciiTheme="majorHAnsi" w:hAnsiTheme="majorHAnsi" w:cstheme="majorHAnsi"/>
          <w:b/>
          <w:sz w:val="24"/>
          <w:szCs w:val="24"/>
        </w:rPr>
        <w:t>XAdES</w:t>
      </w:r>
      <w:proofErr w:type="spellEnd"/>
      <w:r w:rsidRPr="000B78D4">
        <w:rPr>
          <w:rFonts w:asciiTheme="majorHAnsi" w:hAnsiTheme="majorHAnsi" w:cstheme="majorHAnsi"/>
          <w:b/>
          <w:sz w:val="24"/>
          <w:szCs w:val="24"/>
        </w:rPr>
        <w:t xml:space="preserve"> o typie zewnętrznym</w:t>
      </w:r>
      <w:r w:rsidRPr="000B78D4">
        <w:rPr>
          <w:rFonts w:asciiTheme="majorHAnsi" w:hAnsiTheme="majorHAnsi" w:cstheme="majorHAnsi"/>
          <w:sz w:val="24"/>
          <w:szCs w:val="24"/>
        </w:rPr>
        <w:t>. Wykonawca powinien pamiętać, aby plik z podpisem przekazywać łącznie z dokumentem podpisywanym.</w:t>
      </w:r>
    </w:p>
    <w:p w14:paraId="000000DF" w14:textId="77777777" w:rsidR="008A53FD" w:rsidRPr="000B78D4" w:rsidRDefault="005C2461">
      <w:pPr>
        <w:numPr>
          <w:ilvl w:val="0"/>
          <w:numId w:val="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rekomenduje wykorzystanie podpisu z kwalifikowanym znacznikiem czasu.</w:t>
      </w:r>
    </w:p>
    <w:p w14:paraId="000000E0"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w:t>
      </w:r>
      <w:r w:rsidRPr="000B78D4">
        <w:rPr>
          <w:rFonts w:asciiTheme="majorHAnsi" w:hAnsiTheme="majorHAnsi" w:cstheme="majorHAnsi"/>
          <w:b/>
          <w:sz w:val="24"/>
          <w:szCs w:val="24"/>
        </w:rPr>
        <w:t xml:space="preserve"> w przypadku podpisywania pliku przez kilka osób, stosować podpisy tego samego rodzaju.</w:t>
      </w:r>
      <w:r w:rsidRPr="000B78D4">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Osobą składającą ofertę powinna być osoba kontaktowa podawana w dokumentacji.</w:t>
      </w:r>
    </w:p>
    <w:p w14:paraId="000000E3"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39905795" w:rsidR="008A53FD" w:rsidRPr="000B78D4" w:rsidRDefault="005C246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zaleca aby </w:t>
      </w:r>
      <w:r w:rsidRPr="000B78D4">
        <w:rPr>
          <w:rFonts w:asciiTheme="majorHAnsi" w:hAnsiTheme="majorHAnsi" w:cstheme="majorHAnsi"/>
          <w:b/>
          <w:sz w:val="24"/>
          <w:szCs w:val="24"/>
          <w:u w:val="single"/>
        </w:rPr>
        <w:t>nie</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0B78D4" w:rsidRDefault="00A26BB1">
      <w:pPr>
        <w:numPr>
          <w:ilvl w:val="0"/>
          <w:numId w:val="15"/>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Pliki składane wraz z ofertą:</w:t>
      </w:r>
    </w:p>
    <w:p w14:paraId="7538039E" w14:textId="7F4599A2" w:rsidR="00DC15D6" w:rsidRDefault="00DC15D6">
      <w:pPr>
        <w:pStyle w:val="Akapitzlist"/>
        <w:numPr>
          <w:ilvl w:val="0"/>
          <w:numId w:val="29"/>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formularz cenowy – załącznik nr 1a do SWZ, </w:t>
      </w:r>
    </w:p>
    <w:p w14:paraId="41E803DD" w14:textId="2EE83DBB" w:rsidR="00A26BB1"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aktualne na dzień składania ofert oświadczenie o braku podstaw do wykluczenia z postępowania – zgodnie z </w:t>
      </w:r>
      <w:r w:rsidR="006A72BA">
        <w:rPr>
          <w:rFonts w:asciiTheme="majorHAnsi" w:hAnsiTheme="majorHAnsi" w:cstheme="majorHAnsi"/>
          <w:sz w:val="24"/>
          <w:szCs w:val="24"/>
        </w:rPr>
        <w:t>z</w:t>
      </w:r>
      <w:r w:rsidRPr="006A72BA">
        <w:rPr>
          <w:rFonts w:asciiTheme="majorHAnsi" w:hAnsiTheme="majorHAnsi" w:cstheme="majorHAnsi"/>
          <w:sz w:val="24"/>
          <w:szCs w:val="24"/>
        </w:rPr>
        <w:t>ałącznikiem nr 3 do SWZ,</w:t>
      </w:r>
    </w:p>
    <w:p w14:paraId="13A2B40D" w14:textId="17FDE297"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22BAA65C" w14:textId="2A5521FE" w:rsidR="00A26BB1" w:rsidRPr="000B78D4" w:rsidRDefault="00A26BB1">
      <w:pPr>
        <w:pStyle w:val="Akapitzlist"/>
        <w:numPr>
          <w:ilvl w:val="0"/>
          <w:numId w:val="29"/>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 przypadku wykonawców wspólnie ubiegających się o zamówienie pełnomocnictwo/pełnomocnictwa  dla osoby/osób   podpisujących ofertę</w:t>
      </w:r>
      <w:r w:rsidR="00653E74" w:rsidRPr="000B78D4">
        <w:rPr>
          <w:rFonts w:asciiTheme="majorHAnsi" w:hAnsiTheme="majorHAnsi" w:cstheme="majorHAnsi"/>
          <w:sz w:val="24"/>
          <w:szCs w:val="24"/>
        </w:rPr>
        <w:t>.</w:t>
      </w:r>
    </w:p>
    <w:p w14:paraId="21C04F3C" w14:textId="5577D75D" w:rsidR="00210610" w:rsidRPr="000B78D4" w:rsidRDefault="00516FF1" w:rsidP="0056633F">
      <w:p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Pełnomocnictwo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oferty</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musi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być</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złożone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oryginale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takiej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samej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jak</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składana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oferta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t>
      </w:r>
      <w:proofErr w:type="spellStart"/>
      <w:r w:rsidRPr="000B78D4">
        <w:rPr>
          <w:rFonts w:asciiTheme="majorHAnsi" w:hAnsiTheme="majorHAnsi" w:cstheme="majorHAnsi"/>
          <w:sz w:val="24"/>
          <w:szCs w:val="24"/>
        </w:rPr>
        <w:t>t.j</w:t>
      </w:r>
      <w:proofErr w:type="spellEnd"/>
      <w:r w:rsidRPr="000B78D4">
        <w:rPr>
          <w:rFonts w:asciiTheme="majorHAnsi" w:hAnsiTheme="majorHAnsi" w:cstheme="majorHAnsi"/>
          <w:sz w:val="24"/>
          <w:szCs w:val="24"/>
        </w:rPr>
        <w:t>.</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w</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formie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postaci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opatrzonej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zaufanym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lub</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podpisem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osobistym).</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Dopuszcza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się</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także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złożenie</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elektronicznej</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kopii</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(skanu)</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pełnomocnictwa</w:t>
      </w:r>
      <w:r w:rsidR="00210610" w:rsidRPr="000B78D4">
        <w:rPr>
          <w:rFonts w:asciiTheme="majorHAnsi" w:hAnsiTheme="majorHAnsi" w:cstheme="majorHAnsi"/>
          <w:sz w:val="24"/>
          <w:szCs w:val="24"/>
        </w:rPr>
        <w:t xml:space="preserve"> </w:t>
      </w:r>
      <w:r w:rsidRPr="000B78D4">
        <w:rPr>
          <w:rFonts w:asciiTheme="majorHAnsi" w:hAnsiTheme="majorHAnsi" w:cstheme="majorHAnsi"/>
          <w:sz w:val="24"/>
          <w:szCs w:val="24"/>
        </w:rPr>
        <w:t>sporządzonego</w:t>
      </w:r>
      <w:r w:rsidR="00210610" w:rsidRPr="000B78D4">
        <w:rPr>
          <w:rFonts w:asciiTheme="majorHAnsi" w:hAnsiTheme="majorHAnsi" w:cstheme="majorHAns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0B78D4" w:rsidRDefault="00516FF1" w:rsidP="0056633F">
      <w:pPr>
        <w:spacing w:line="360" w:lineRule="auto"/>
        <w:jc w:val="both"/>
        <w:rPr>
          <w:rFonts w:asciiTheme="majorHAnsi" w:hAnsiTheme="majorHAnsi" w:cstheme="majorHAnsi"/>
          <w:sz w:val="24"/>
          <w:szCs w:val="24"/>
        </w:rPr>
      </w:pPr>
    </w:p>
    <w:p w14:paraId="000000E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2" w:name="_c8de4rg6s4kb" w:colFirst="0" w:colLast="0"/>
      <w:bookmarkEnd w:id="22"/>
      <w:r w:rsidRPr="000B78D4">
        <w:rPr>
          <w:rFonts w:asciiTheme="majorHAnsi" w:hAnsiTheme="majorHAnsi" w:cstheme="majorHAnsi"/>
          <w:color w:val="365F91" w:themeColor="accent1" w:themeShade="BF"/>
          <w:sz w:val="24"/>
          <w:szCs w:val="24"/>
        </w:rPr>
        <w:t>XV. Sposób obliczania ceny oferty</w:t>
      </w:r>
    </w:p>
    <w:p w14:paraId="28173A6B" w14:textId="77777777" w:rsidR="00AB5492" w:rsidRPr="000B78D4"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Default="00AB5492">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Cenę oferty należy obliczyć na podstawie zakresu i wymagań przedstawionych w SWZ. Ostatecznie wyliczona cena oferty musi zawierać elementy cenotwórcze takie jak opłaty celne i importowe oraz podatek VAT. </w:t>
      </w:r>
    </w:p>
    <w:p w14:paraId="2FC41227" w14:textId="5B946D22" w:rsidR="00370D1B" w:rsidRPr="000B78D4" w:rsidRDefault="00370D1B">
      <w:pPr>
        <w:numPr>
          <w:ilvl w:val="0"/>
          <w:numId w:val="31"/>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Cenę oferty należy obliczyć wypełniając formularz cenowy. Formularz cenowy należy podpisać </w:t>
      </w:r>
      <w:r w:rsidRPr="000B78D4">
        <w:rPr>
          <w:rFonts w:asciiTheme="majorHAnsi" w:hAnsiTheme="majorHAnsi" w:cstheme="majorHAnsi"/>
          <w:b/>
          <w:sz w:val="24"/>
          <w:szCs w:val="24"/>
        </w:rPr>
        <w:t>elektronicznym kwalifikowanym podpisem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zaufanym</w:t>
      </w:r>
      <w:r w:rsidRPr="000B78D4">
        <w:rPr>
          <w:rFonts w:asciiTheme="majorHAnsi" w:hAnsiTheme="majorHAnsi" w:cstheme="majorHAnsi"/>
          <w:sz w:val="24"/>
          <w:szCs w:val="24"/>
        </w:rPr>
        <w:t xml:space="preserve"> lub </w:t>
      </w:r>
      <w:r w:rsidRPr="000B78D4">
        <w:rPr>
          <w:rFonts w:asciiTheme="majorHAnsi" w:hAnsiTheme="majorHAnsi" w:cstheme="majorHAnsi"/>
          <w:b/>
          <w:sz w:val="24"/>
          <w:szCs w:val="24"/>
        </w:rPr>
        <w:t>podpisem osobistym</w:t>
      </w:r>
      <w:r>
        <w:rPr>
          <w:rFonts w:asciiTheme="majorHAnsi" w:hAnsiTheme="majorHAnsi" w:cstheme="majorHAnsi"/>
          <w:sz w:val="24"/>
          <w:szCs w:val="24"/>
        </w:rPr>
        <w:t xml:space="preserve"> i złożyć wraz z ofertą.</w:t>
      </w:r>
    </w:p>
    <w:p w14:paraId="600DF90B" w14:textId="77777777" w:rsidR="00AB5492" w:rsidRPr="000B78D4" w:rsidRDefault="00AB5492">
      <w:pPr>
        <w:numPr>
          <w:ilvl w:val="0"/>
          <w:numId w:val="31"/>
        </w:numPr>
        <w:spacing w:line="360" w:lineRule="auto"/>
        <w:jc w:val="both"/>
        <w:rPr>
          <w:rFonts w:asciiTheme="majorHAnsi" w:hAnsiTheme="majorHAnsi" w:cstheme="majorHAnsi"/>
          <w:sz w:val="24"/>
          <w:szCs w:val="24"/>
        </w:rPr>
      </w:pPr>
      <w:bookmarkStart w:id="23" w:name="_Toc214354258"/>
      <w:r w:rsidRPr="000B78D4">
        <w:rPr>
          <w:rFonts w:asciiTheme="majorHAnsi" w:hAnsiTheme="majorHAnsi" w:cstheme="majorHAnsi"/>
          <w:sz w:val="24"/>
          <w:szCs w:val="24"/>
        </w:rPr>
        <w:t>Waluta Zamówienia</w:t>
      </w:r>
      <w:bookmarkEnd w:id="23"/>
      <w:r w:rsidRPr="000B78D4">
        <w:rPr>
          <w:rFonts w:asciiTheme="majorHAnsi" w:hAnsiTheme="majorHAnsi" w:cstheme="majorHAnsi"/>
          <w:sz w:val="24"/>
          <w:szCs w:val="24"/>
        </w:rPr>
        <w:t xml:space="preserve"> – złoty polski.</w:t>
      </w:r>
    </w:p>
    <w:p w14:paraId="284D367D"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Cena oferty powinna być wyrażona w złotych polskich (PLN) z dokładnością do dwóch miejsc po przecinku.</w:t>
      </w:r>
    </w:p>
    <w:p w14:paraId="6736CFEA" w14:textId="77777777" w:rsidR="00AB5492"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nie przewiduje rozliczeń w walucie obcej.</w:t>
      </w:r>
    </w:p>
    <w:p w14:paraId="000000ED" w14:textId="16851B68"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78D4">
        <w:rPr>
          <w:rFonts w:asciiTheme="majorHAnsi" w:hAnsiTheme="majorHAnsi" w:cstheme="majorHAnsi"/>
          <w:sz w:val="24"/>
          <w:szCs w:val="24"/>
        </w:rPr>
        <w:t>późn</w:t>
      </w:r>
      <w:proofErr w:type="spellEnd"/>
      <w:r w:rsidRPr="000B78D4">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0B78D4">
        <w:rPr>
          <w:rFonts w:asciiTheme="majorHAnsi" w:hAnsiTheme="majorHAnsi" w:cstheme="majorHAnsi"/>
          <w:b/>
          <w:sz w:val="24"/>
          <w:szCs w:val="24"/>
        </w:rPr>
        <w:t xml:space="preserve"> </w:t>
      </w:r>
      <w:r w:rsidRPr="000B78D4">
        <w:rPr>
          <w:rFonts w:asciiTheme="majorHAnsi" w:hAnsiTheme="majorHAnsi" w:cstheme="majorHAnsi"/>
          <w:sz w:val="24"/>
          <w:szCs w:val="24"/>
        </w:rPr>
        <w:t>W ofercie, o której mowa w ust. 1, Wykonawca ma obowiązek:</w:t>
      </w:r>
    </w:p>
    <w:p w14:paraId="000000EE"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poinformowania zamawiającego, że wybór jego oferty będzie prowadził do powstania u zamawiającego obowiązku podatkowego;</w:t>
      </w:r>
    </w:p>
    <w:p w14:paraId="000000EF"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wskazania nazwy (rodzaju) towaru lub usługi, których dostawa lub świadczenie będą prowadziły do powstania obowiązku podatkowego;</w:t>
      </w:r>
    </w:p>
    <w:p w14:paraId="000000F0"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3)</w:t>
      </w:r>
      <w:r w:rsidRPr="000B78D4">
        <w:rPr>
          <w:rFonts w:asciiTheme="majorHAnsi" w:hAnsiTheme="majorHAnsi" w:cstheme="majorHAnsi"/>
          <w:sz w:val="24"/>
          <w:szCs w:val="24"/>
        </w:rPr>
        <w:tab/>
        <w:t>wskazania wartości towaru lub usługi objętego obowiązkiem podatkowym zamawiającego, bez kwoty podatku;</w:t>
      </w:r>
    </w:p>
    <w:p w14:paraId="000000F1" w14:textId="77777777" w:rsidR="008A53FD" w:rsidRPr="000B78D4" w:rsidRDefault="005C2461" w:rsidP="0056633F">
      <w:pPr>
        <w:tabs>
          <w:tab w:val="left" w:pos="3855"/>
        </w:tabs>
        <w:spacing w:line="360" w:lineRule="auto"/>
        <w:ind w:left="826" w:hanging="409"/>
        <w:jc w:val="both"/>
        <w:rPr>
          <w:rFonts w:asciiTheme="majorHAnsi" w:hAnsiTheme="majorHAnsi" w:cstheme="majorHAnsi"/>
          <w:sz w:val="24"/>
          <w:szCs w:val="24"/>
        </w:rPr>
      </w:pPr>
      <w:r w:rsidRPr="000B78D4">
        <w:rPr>
          <w:rFonts w:asciiTheme="majorHAnsi" w:hAnsiTheme="majorHAnsi" w:cstheme="majorHAnsi"/>
          <w:sz w:val="24"/>
          <w:szCs w:val="24"/>
        </w:rPr>
        <w:t>4)</w:t>
      </w:r>
      <w:r w:rsidRPr="000B78D4">
        <w:rPr>
          <w:rFonts w:asciiTheme="majorHAnsi" w:hAnsiTheme="majorHAnsi" w:cstheme="majorHAnsi"/>
          <w:sz w:val="24"/>
          <w:szCs w:val="24"/>
        </w:rPr>
        <w:tab/>
        <w:t>wskazania stawki podatku od towarów i usług, która zgodnie z wiedzą wykonawcy, będzie miała zastosowanie.</w:t>
      </w:r>
    </w:p>
    <w:p w14:paraId="000000F2" w14:textId="2EAC5845" w:rsidR="008A53FD" w:rsidRPr="000B78D4" w:rsidRDefault="005C2461">
      <w:pPr>
        <w:numPr>
          <w:ilvl w:val="0"/>
          <w:numId w:val="31"/>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Wzór Formularza Ofertowego został opracowany przy założeniu, iż wybór oferty nie będzie prowadzić do powstania u Zamawiającego obowiązku podatkowego w zakresie podatku VAT. W przypadku, gdy</w:t>
      </w:r>
      <w:r w:rsidR="000279AB" w:rsidRPr="000B78D4">
        <w:rPr>
          <w:rFonts w:asciiTheme="majorHAnsi" w:hAnsiTheme="majorHAnsi" w:cstheme="majorHAnsi"/>
          <w:sz w:val="24"/>
          <w:szCs w:val="24"/>
        </w:rPr>
        <w:t xml:space="preserve"> wybór oferty   będzie prowadzić do powstania u Zamawiającego obowiązku podatkowego w zakresie podatku VAT</w:t>
      </w:r>
      <w:r w:rsidRPr="000B78D4">
        <w:rPr>
          <w:rFonts w:asciiTheme="majorHAnsi" w:hAnsiTheme="majorHAnsi" w:cstheme="majorHAns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4" w:name="_1wm6hsxsy23e" w:colFirst="0" w:colLast="0"/>
      <w:bookmarkEnd w:id="24"/>
      <w:r w:rsidRPr="000B78D4">
        <w:rPr>
          <w:rFonts w:asciiTheme="majorHAnsi" w:hAnsiTheme="majorHAnsi" w:cstheme="majorHAnsi"/>
          <w:color w:val="365F91" w:themeColor="accent1" w:themeShade="BF"/>
          <w:sz w:val="24"/>
          <w:szCs w:val="24"/>
        </w:rPr>
        <w:t>XVI. Wymagania dotyczące wadium</w:t>
      </w:r>
    </w:p>
    <w:p w14:paraId="000000F4" w14:textId="5F22EBBA" w:rsidR="008A53FD" w:rsidRPr="000B78D4" w:rsidRDefault="00653E74">
      <w:pPr>
        <w:numPr>
          <w:ilvl w:val="3"/>
          <w:numId w:val="11"/>
        </w:numPr>
        <w:spacing w:before="240" w:line="360" w:lineRule="auto"/>
        <w:ind w:left="284" w:hanging="426"/>
        <w:jc w:val="both"/>
        <w:rPr>
          <w:rFonts w:asciiTheme="majorHAnsi" w:hAnsiTheme="majorHAnsi" w:cstheme="majorHAnsi"/>
          <w:sz w:val="24"/>
          <w:szCs w:val="24"/>
        </w:rPr>
      </w:pPr>
      <w:r w:rsidRPr="000B78D4">
        <w:rPr>
          <w:rFonts w:asciiTheme="majorHAnsi" w:hAnsiTheme="majorHAnsi" w:cstheme="majorHAnsi"/>
          <w:sz w:val="24"/>
          <w:szCs w:val="24"/>
        </w:rPr>
        <w:t>Zamawiający nie żąda wniesienia wadium.</w:t>
      </w:r>
    </w:p>
    <w:p w14:paraId="00000107"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5" w:name="_kraqvybbazqg" w:colFirst="0" w:colLast="0"/>
      <w:bookmarkEnd w:id="25"/>
      <w:r w:rsidRPr="000B78D4">
        <w:rPr>
          <w:rFonts w:asciiTheme="majorHAnsi" w:hAnsiTheme="majorHAnsi" w:cstheme="majorHAnsi"/>
          <w:color w:val="365F91" w:themeColor="accent1" w:themeShade="BF"/>
          <w:sz w:val="24"/>
          <w:szCs w:val="24"/>
        </w:rPr>
        <w:t>XVII. Termin związania ofertą</w:t>
      </w:r>
    </w:p>
    <w:p w14:paraId="00000108" w14:textId="54C30310" w:rsidR="008A53FD" w:rsidRPr="000B78D4" w:rsidRDefault="00965DBA">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Wykonawca jest związany ofertą od dnia upływu terminu składania ofert do dnia </w:t>
      </w:r>
      <w:r w:rsidR="0008550D">
        <w:rPr>
          <w:rFonts w:asciiTheme="majorHAnsi" w:hAnsiTheme="majorHAnsi" w:cstheme="majorHAnsi"/>
          <w:b/>
          <w:bCs/>
          <w:sz w:val="24"/>
          <w:szCs w:val="24"/>
        </w:rPr>
        <w:t>21</w:t>
      </w:r>
      <w:r w:rsidR="006A35E3">
        <w:rPr>
          <w:rFonts w:asciiTheme="majorHAnsi" w:hAnsiTheme="majorHAnsi" w:cstheme="majorHAnsi"/>
          <w:b/>
          <w:bCs/>
          <w:sz w:val="24"/>
          <w:szCs w:val="24"/>
        </w:rPr>
        <w:t>.01.202</w:t>
      </w:r>
      <w:r w:rsidR="0008550D">
        <w:rPr>
          <w:rFonts w:asciiTheme="majorHAnsi" w:hAnsiTheme="majorHAnsi" w:cstheme="majorHAnsi"/>
          <w:b/>
          <w:bCs/>
          <w:sz w:val="24"/>
          <w:szCs w:val="24"/>
        </w:rPr>
        <w:t>5</w:t>
      </w:r>
      <w:r w:rsidRPr="000B78D4">
        <w:rPr>
          <w:rFonts w:asciiTheme="majorHAnsi" w:hAnsiTheme="majorHAnsi" w:cstheme="majorHAnsi"/>
          <w:b/>
          <w:bCs/>
          <w:sz w:val="24"/>
          <w:szCs w:val="24"/>
        </w:rPr>
        <w:t xml:space="preserve"> r</w:t>
      </w:r>
      <w:r w:rsidR="005C2461" w:rsidRPr="000B78D4">
        <w:rPr>
          <w:rFonts w:asciiTheme="majorHAnsi" w:hAnsiTheme="majorHAnsi" w:cstheme="majorHAnsi"/>
          <w:b/>
          <w:bCs/>
          <w:sz w:val="24"/>
          <w:szCs w:val="24"/>
        </w:rPr>
        <w:t>.</w:t>
      </w:r>
    </w:p>
    <w:p w14:paraId="00000109" w14:textId="58773C8A" w:rsidR="008A53FD"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A24AA1">
        <w:rPr>
          <w:rFonts w:asciiTheme="majorHAnsi" w:hAnsiTheme="majorHAnsi" w:cstheme="majorHAnsi"/>
          <w:sz w:val="24"/>
          <w:szCs w:val="24"/>
        </w:rPr>
        <w:t xml:space="preserve"> </w:t>
      </w:r>
      <w:r w:rsidRPr="000B78D4">
        <w:rPr>
          <w:rFonts w:asciiTheme="majorHAnsi" w:hAnsiTheme="majorHAnsi" w:cstheme="majorHAnsi"/>
          <w:sz w:val="24"/>
          <w:szCs w:val="24"/>
        </w:rPr>
        <w:t>terminu związania ofertą wymaga złożenia przez wykonawcę pisemnego oświadczenia o wyrażeniu zgody na przedłużenie terminu związania ofertą.</w:t>
      </w:r>
    </w:p>
    <w:p w14:paraId="4A9C88B0" w14:textId="4FCC4B0D" w:rsidR="00965DBA" w:rsidRPr="000B78D4" w:rsidRDefault="005C2461">
      <w:pPr>
        <w:numPr>
          <w:ilvl w:val="0"/>
          <w:numId w:val="27"/>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Odmowa wyrażenia zgody na przedłużenie terminu związania ofertą nie powoduje utraty wadium.</w:t>
      </w:r>
    </w:p>
    <w:p w14:paraId="0000010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6" w:name="_iwk7tzonv6ne" w:colFirst="0" w:colLast="0"/>
      <w:bookmarkEnd w:id="26"/>
      <w:r w:rsidRPr="000B78D4">
        <w:rPr>
          <w:rFonts w:asciiTheme="majorHAnsi" w:hAnsiTheme="majorHAnsi" w:cstheme="majorHAnsi"/>
          <w:color w:val="365F91" w:themeColor="accent1" w:themeShade="BF"/>
          <w:sz w:val="24"/>
          <w:szCs w:val="24"/>
        </w:rPr>
        <w:t>XVIII. Miejsce i termin składania ofert</w:t>
      </w:r>
    </w:p>
    <w:p w14:paraId="0000010C" w14:textId="02D69E2F"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Ofertę wraz z wymaganymi dokumentami należy umieścić na </w:t>
      </w:r>
      <w:hyperlink r:id="rId65">
        <w:r w:rsidR="00663C73" w:rsidRPr="000B78D4">
          <w:rPr>
            <w:rFonts w:asciiTheme="majorHAnsi" w:hAnsiTheme="majorHAnsi" w:cstheme="majorHAnsi"/>
            <w:color w:val="1155CC"/>
            <w:sz w:val="24"/>
            <w:szCs w:val="24"/>
            <w:u w:val="single"/>
          </w:rPr>
          <w:t>platformazakupowa.pl</w:t>
        </w:r>
      </w:hyperlink>
      <w:r w:rsidR="00663C73" w:rsidRPr="000B78D4">
        <w:rPr>
          <w:rFonts w:asciiTheme="majorHAnsi" w:hAnsiTheme="majorHAnsi" w:cstheme="majorHAnsi"/>
          <w:sz w:val="24"/>
          <w:szCs w:val="24"/>
        </w:rPr>
        <w:t xml:space="preserve"> p</w:t>
      </w:r>
      <w:r w:rsidRPr="000B78D4">
        <w:rPr>
          <w:rFonts w:asciiTheme="majorHAnsi" w:hAnsiTheme="majorHAnsi" w:cstheme="majorHAnsi"/>
          <w:sz w:val="24"/>
          <w:szCs w:val="24"/>
        </w:rPr>
        <w:t xml:space="preserve">od adresem: </w:t>
      </w:r>
      <w:hyperlink r:id="rId66" w:history="1">
        <w:r w:rsidR="00663C73" w:rsidRPr="000B78D4">
          <w:rPr>
            <w:rStyle w:val="Hipercze"/>
            <w:rFonts w:asciiTheme="majorHAnsi" w:hAnsiTheme="majorHAnsi" w:cstheme="majorHAnsi"/>
            <w:sz w:val="24"/>
            <w:szCs w:val="24"/>
          </w:rPr>
          <w:t>https://platformazakupowa.pl/pn/drezdenko</w:t>
        </w:r>
      </w:hyperlink>
      <w:r w:rsidR="00663C73"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w myśl Ustawy PZP na stronie internetowej prowadzonego postępowania  </w:t>
      </w:r>
      <w:r w:rsidRPr="000B78D4">
        <w:rPr>
          <w:rFonts w:asciiTheme="majorHAnsi" w:hAnsiTheme="majorHAnsi" w:cstheme="majorHAnsi"/>
          <w:b/>
          <w:bCs/>
          <w:sz w:val="24"/>
          <w:szCs w:val="24"/>
        </w:rPr>
        <w:t xml:space="preserve">do dnia </w:t>
      </w:r>
      <w:r w:rsidR="0008550D">
        <w:rPr>
          <w:rFonts w:asciiTheme="majorHAnsi" w:hAnsiTheme="majorHAnsi" w:cstheme="majorHAnsi"/>
          <w:b/>
          <w:bCs/>
          <w:sz w:val="24"/>
          <w:szCs w:val="24"/>
        </w:rPr>
        <w:t>23</w:t>
      </w:r>
      <w:r w:rsidR="00DC15D6">
        <w:rPr>
          <w:rFonts w:asciiTheme="majorHAnsi" w:hAnsiTheme="majorHAnsi" w:cstheme="majorHAnsi"/>
          <w:b/>
          <w:bCs/>
          <w:sz w:val="24"/>
          <w:szCs w:val="24"/>
        </w:rPr>
        <w:t>.12</w:t>
      </w:r>
      <w:r w:rsidR="00A97464">
        <w:rPr>
          <w:rFonts w:asciiTheme="majorHAnsi" w:hAnsiTheme="majorHAnsi" w:cstheme="majorHAnsi"/>
          <w:b/>
          <w:bCs/>
          <w:sz w:val="24"/>
          <w:szCs w:val="24"/>
        </w:rPr>
        <w:t>.</w:t>
      </w:r>
      <w:r w:rsidR="00937719" w:rsidRPr="000B78D4">
        <w:rPr>
          <w:rFonts w:asciiTheme="majorHAnsi" w:hAnsiTheme="majorHAnsi" w:cstheme="majorHAnsi"/>
          <w:b/>
          <w:bCs/>
          <w:sz w:val="24"/>
          <w:szCs w:val="24"/>
        </w:rPr>
        <w:t>202</w:t>
      </w:r>
      <w:r w:rsidR="0008550D">
        <w:rPr>
          <w:rFonts w:asciiTheme="majorHAnsi" w:hAnsiTheme="majorHAnsi" w:cstheme="majorHAnsi"/>
          <w:b/>
          <w:bCs/>
          <w:sz w:val="24"/>
          <w:szCs w:val="24"/>
        </w:rPr>
        <w:t>4</w:t>
      </w:r>
      <w:r w:rsidR="00937719" w:rsidRPr="000B78D4">
        <w:rPr>
          <w:rFonts w:asciiTheme="majorHAnsi" w:hAnsiTheme="majorHAnsi" w:cstheme="majorHAnsi"/>
          <w:b/>
          <w:bCs/>
          <w:sz w:val="24"/>
          <w:szCs w:val="24"/>
        </w:rPr>
        <w:t xml:space="preserve">r. </w:t>
      </w:r>
      <w:r w:rsidRPr="000B78D4">
        <w:rPr>
          <w:rFonts w:asciiTheme="majorHAnsi" w:hAnsiTheme="majorHAnsi" w:cstheme="majorHAnsi"/>
          <w:b/>
          <w:bCs/>
          <w:sz w:val="24"/>
          <w:szCs w:val="24"/>
        </w:rPr>
        <w:t xml:space="preserve"> do godziny </w:t>
      </w:r>
      <w:r w:rsidR="0008550D">
        <w:rPr>
          <w:rFonts w:asciiTheme="majorHAnsi" w:hAnsiTheme="majorHAnsi" w:cstheme="majorHAnsi"/>
          <w:b/>
          <w:bCs/>
          <w:sz w:val="24"/>
          <w:szCs w:val="24"/>
        </w:rPr>
        <w:t>10</w:t>
      </w:r>
      <w:r w:rsidR="00DA3AF7" w:rsidRPr="000B78D4">
        <w:rPr>
          <w:rFonts w:asciiTheme="majorHAnsi" w:hAnsiTheme="majorHAnsi" w:cstheme="majorHAnsi"/>
          <w:b/>
          <w:bCs/>
          <w:sz w:val="24"/>
          <w:szCs w:val="24"/>
        </w:rPr>
        <w:t>:00.</w:t>
      </w:r>
    </w:p>
    <w:p w14:paraId="0000010D"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Do oferty należy dołączyć wszystkie wymagane w SWZ dokumenty.</w:t>
      </w:r>
    </w:p>
    <w:p w14:paraId="0000010E"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0F"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67">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Wykonawca powinien złożyć podpis bezpośrednio na dokumentach przesłanych za pośrednictwem </w:t>
      </w:r>
      <w:hyperlink r:id="rId68">
        <w:r w:rsidRPr="000B78D4">
          <w:rPr>
            <w:rFonts w:asciiTheme="majorHAnsi" w:hAnsiTheme="majorHAnsi" w:cstheme="majorHAnsi"/>
            <w:color w:val="1155CC"/>
            <w:sz w:val="24"/>
            <w:szCs w:val="24"/>
            <w:u w:val="single"/>
          </w:rPr>
          <w:t>platformazakupowa.pl</w:t>
        </w:r>
      </w:hyperlink>
      <w:r w:rsidRPr="000B78D4">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0B78D4">
        <w:rPr>
          <w:rFonts w:asciiTheme="majorHAnsi" w:hAnsiTheme="majorHAnsi" w:cstheme="majorHAnsi"/>
          <w:sz w:val="24"/>
          <w:szCs w:val="24"/>
        </w:rPr>
        <w:t>Pzp</w:t>
      </w:r>
      <w:proofErr w:type="spellEnd"/>
      <w:r w:rsidRPr="000B78D4">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0B78D4" w:rsidRDefault="005C2461">
      <w:pPr>
        <w:numPr>
          <w:ilvl w:val="0"/>
          <w:numId w:val="23"/>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69">
        <w:r w:rsidRPr="000B78D4">
          <w:rPr>
            <w:rFonts w:asciiTheme="majorHAnsi" w:hAnsiTheme="majorHAnsi" w:cstheme="majorHAnsi"/>
            <w:color w:val="1155CC"/>
            <w:sz w:val="24"/>
            <w:szCs w:val="24"/>
            <w:u w:val="single"/>
          </w:rPr>
          <w:t>https://platformazakupowa.pl/strona/45-instrukcje</w:t>
        </w:r>
      </w:hyperlink>
    </w:p>
    <w:p w14:paraId="00000112" w14:textId="77777777" w:rsidR="008A53FD" w:rsidRPr="000B78D4" w:rsidRDefault="005C2461" w:rsidP="0056633F">
      <w:pPr>
        <w:pStyle w:val="Nagwek2"/>
        <w:spacing w:line="360" w:lineRule="auto"/>
        <w:rPr>
          <w:rFonts w:asciiTheme="majorHAnsi" w:hAnsiTheme="majorHAnsi" w:cstheme="majorHAnsi"/>
          <w:color w:val="365F91" w:themeColor="accent1" w:themeShade="BF"/>
          <w:sz w:val="24"/>
          <w:szCs w:val="24"/>
        </w:rPr>
      </w:pPr>
      <w:bookmarkStart w:id="27" w:name="_g4kmfra1vcqp" w:colFirst="0" w:colLast="0"/>
      <w:bookmarkEnd w:id="27"/>
      <w:r w:rsidRPr="000B78D4">
        <w:rPr>
          <w:rFonts w:asciiTheme="majorHAnsi" w:hAnsiTheme="majorHAnsi" w:cstheme="majorHAnsi"/>
          <w:color w:val="365F91" w:themeColor="accent1" w:themeShade="BF"/>
          <w:sz w:val="24"/>
          <w:szCs w:val="24"/>
        </w:rPr>
        <w:t>XIX. Otwarcie ofert</w:t>
      </w:r>
    </w:p>
    <w:p w14:paraId="391E20D4" w14:textId="1B66319A"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Otwarcie ofert nastąpi w dniu </w:t>
      </w:r>
      <w:r w:rsidR="0008550D">
        <w:rPr>
          <w:rFonts w:asciiTheme="majorHAnsi" w:hAnsiTheme="majorHAnsi" w:cstheme="majorHAnsi"/>
          <w:b/>
          <w:bCs/>
          <w:sz w:val="24"/>
          <w:szCs w:val="24"/>
        </w:rPr>
        <w:t>23</w:t>
      </w:r>
      <w:r w:rsidR="00DC15D6">
        <w:rPr>
          <w:rFonts w:asciiTheme="majorHAnsi" w:hAnsiTheme="majorHAnsi" w:cstheme="majorHAnsi"/>
          <w:b/>
          <w:bCs/>
          <w:sz w:val="24"/>
          <w:szCs w:val="24"/>
        </w:rPr>
        <w:t>.12</w:t>
      </w:r>
      <w:r w:rsidR="00F56152" w:rsidRPr="000B78D4">
        <w:rPr>
          <w:rFonts w:asciiTheme="majorHAnsi" w:hAnsiTheme="majorHAnsi" w:cstheme="majorHAnsi"/>
          <w:b/>
          <w:bCs/>
          <w:sz w:val="24"/>
          <w:szCs w:val="24"/>
        </w:rPr>
        <w:t>.202</w:t>
      </w:r>
      <w:r w:rsidR="0008550D">
        <w:rPr>
          <w:rFonts w:asciiTheme="majorHAnsi" w:hAnsiTheme="majorHAnsi" w:cstheme="majorHAnsi"/>
          <w:b/>
          <w:bCs/>
          <w:sz w:val="24"/>
          <w:szCs w:val="24"/>
        </w:rPr>
        <w:t>4</w:t>
      </w:r>
      <w:r w:rsidR="00B6338E" w:rsidRPr="000B78D4">
        <w:rPr>
          <w:rFonts w:asciiTheme="majorHAnsi" w:hAnsiTheme="majorHAnsi" w:cstheme="majorHAnsi"/>
          <w:b/>
          <w:bCs/>
          <w:sz w:val="24"/>
          <w:szCs w:val="24"/>
        </w:rPr>
        <w:t>r</w:t>
      </w:r>
      <w:r w:rsidRPr="000B78D4">
        <w:rPr>
          <w:rFonts w:asciiTheme="majorHAnsi" w:hAnsiTheme="majorHAnsi" w:cstheme="majorHAnsi"/>
          <w:sz w:val="24"/>
          <w:szCs w:val="24"/>
        </w:rPr>
        <w:t xml:space="preserve">, o godzinie </w:t>
      </w:r>
      <w:r w:rsidR="0008550D">
        <w:rPr>
          <w:rFonts w:asciiTheme="majorHAnsi" w:hAnsiTheme="majorHAnsi" w:cstheme="majorHAnsi"/>
          <w:b/>
          <w:bCs/>
          <w:sz w:val="24"/>
          <w:szCs w:val="24"/>
        </w:rPr>
        <w:t>10</w:t>
      </w:r>
      <w:r w:rsidR="00B6338E" w:rsidRPr="000B78D4">
        <w:rPr>
          <w:rFonts w:asciiTheme="majorHAnsi" w:hAnsiTheme="majorHAnsi" w:cstheme="majorHAnsi"/>
          <w:b/>
          <w:bCs/>
          <w:sz w:val="24"/>
          <w:szCs w:val="24"/>
        </w:rPr>
        <w:t>:</w:t>
      </w:r>
      <w:r w:rsidR="00A97464">
        <w:rPr>
          <w:rFonts w:asciiTheme="majorHAnsi" w:hAnsiTheme="majorHAnsi" w:cstheme="majorHAnsi"/>
          <w:b/>
          <w:bCs/>
          <w:sz w:val="24"/>
          <w:szCs w:val="24"/>
        </w:rPr>
        <w:t>3</w:t>
      </w:r>
      <w:r w:rsidR="00B6338E" w:rsidRPr="000B78D4">
        <w:rPr>
          <w:rFonts w:asciiTheme="majorHAnsi" w:hAnsiTheme="majorHAnsi" w:cstheme="majorHAnsi"/>
          <w:b/>
          <w:bCs/>
          <w:sz w:val="24"/>
          <w:szCs w:val="24"/>
        </w:rPr>
        <w:t>0.</w:t>
      </w:r>
    </w:p>
    <w:p w14:paraId="53DE460C" w14:textId="34954A75"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Otwarcie ofert jest niejawne.</w:t>
      </w:r>
    </w:p>
    <w:p w14:paraId="69BEA157" w14:textId="547A8211"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niezwłocznie po otwarciu ofert, udostępnia na stronie internetowej prowadzonego postępowania informacje o:</w:t>
      </w:r>
    </w:p>
    <w:p w14:paraId="1D07A920" w14:textId="77777777"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0B78D4" w:rsidRDefault="00BA7703">
      <w:pPr>
        <w:pStyle w:val="Akapitzlist"/>
        <w:numPr>
          <w:ilvl w:val="0"/>
          <w:numId w:val="22"/>
        </w:numPr>
        <w:spacing w:line="360" w:lineRule="auto"/>
        <w:ind w:left="709"/>
        <w:jc w:val="both"/>
        <w:rPr>
          <w:rFonts w:asciiTheme="majorHAnsi" w:hAnsiTheme="majorHAnsi" w:cstheme="majorHAnsi"/>
          <w:sz w:val="24"/>
          <w:szCs w:val="24"/>
        </w:rPr>
      </w:pPr>
      <w:r w:rsidRPr="000B78D4">
        <w:rPr>
          <w:rFonts w:asciiTheme="majorHAnsi" w:hAnsiTheme="majorHAnsi" w:cstheme="majorHAnsi"/>
          <w:sz w:val="24"/>
          <w:szCs w:val="24"/>
        </w:rPr>
        <w:t>cenach lub kosztach zawartych w ofertach.</w:t>
      </w:r>
    </w:p>
    <w:p w14:paraId="5D9D9E27" w14:textId="1FCFA628" w:rsidR="0075593F" w:rsidRPr="000B78D4" w:rsidRDefault="0075593F">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Informacja zostanie opublikowana na stronie postępowania na</w:t>
      </w:r>
      <w:hyperlink r:id="rId70">
        <w:r w:rsidRPr="000B78D4">
          <w:rPr>
            <w:rFonts w:asciiTheme="majorHAnsi" w:hAnsiTheme="majorHAnsi" w:cstheme="majorHAnsi"/>
            <w:sz w:val="24"/>
            <w:szCs w:val="24"/>
          </w:rPr>
          <w:t xml:space="preserve"> platformazakupowa.pl</w:t>
        </w:r>
      </w:hyperlink>
      <w:r w:rsidRPr="000B78D4">
        <w:rPr>
          <w:rFonts w:asciiTheme="majorHAnsi" w:hAnsiTheme="majorHAnsi" w:cstheme="majorHAnsi"/>
          <w:sz w:val="24"/>
          <w:szCs w:val="24"/>
        </w:rPr>
        <w:t xml:space="preserve"> w sekcji ,,Komunikaty”.</w:t>
      </w:r>
    </w:p>
    <w:p w14:paraId="2A3EEF69" w14:textId="47107677"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wystąpienia awarii systemu teleinformatycznego, kt</w:t>
      </w:r>
      <w:r w:rsidR="0075593F" w:rsidRPr="000B78D4">
        <w:rPr>
          <w:rFonts w:asciiTheme="majorHAnsi" w:hAnsiTheme="majorHAnsi" w:cstheme="majorHAnsi"/>
          <w:sz w:val="24"/>
          <w:szCs w:val="24"/>
        </w:rPr>
        <w:t>ó</w:t>
      </w:r>
      <w:r w:rsidRPr="000B78D4">
        <w:rPr>
          <w:rFonts w:asciiTheme="majorHAnsi" w:hAnsiTheme="majorHAnsi" w:cstheme="majorHAnsi"/>
          <w:sz w:val="24"/>
          <w:szCs w:val="24"/>
        </w:rPr>
        <w:t>ra spowoduje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brak mo</w:t>
      </w:r>
      <w:r w:rsidR="0075593F" w:rsidRPr="000B78D4">
        <w:rPr>
          <w:rFonts w:asciiTheme="majorHAnsi" w:hAnsiTheme="majorHAnsi" w:cstheme="majorHAnsi"/>
          <w:sz w:val="24"/>
          <w:szCs w:val="24"/>
        </w:rPr>
        <w:t>ż</w:t>
      </w:r>
      <w:r w:rsidRPr="000B78D4">
        <w:rPr>
          <w:rFonts w:asciiTheme="majorHAnsi" w:hAnsiTheme="majorHAnsi" w:cstheme="majorHAnsi"/>
          <w:sz w:val="24"/>
          <w:szCs w:val="24"/>
        </w:rPr>
        <w:t>liwo</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ci</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 xml:space="preserve"> otwarcia ofert w terminie okre</w:t>
      </w:r>
      <w:r w:rsidR="0075593F" w:rsidRPr="000B78D4">
        <w:rPr>
          <w:rFonts w:asciiTheme="majorHAnsi" w:hAnsiTheme="majorHAnsi" w:cstheme="majorHAnsi"/>
          <w:sz w:val="24"/>
          <w:szCs w:val="24"/>
        </w:rPr>
        <w:t>ś</w:t>
      </w:r>
      <w:r w:rsidRPr="000B78D4">
        <w:rPr>
          <w:rFonts w:asciiTheme="majorHAnsi" w:hAnsiTheme="majorHAnsi" w:cstheme="majorHAnsi"/>
          <w:sz w:val="24"/>
          <w:szCs w:val="24"/>
        </w:rPr>
        <w:t>lonym przez 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cego,</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otwarcie ofert nastąpi niezwłocznie po usuni</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ciu awarii.</w:t>
      </w:r>
    </w:p>
    <w:p w14:paraId="31CC172E" w14:textId="77CE1CDA" w:rsidR="00BA7703" w:rsidRPr="000B78D4" w:rsidRDefault="00BA7703">
      <w:pPr>
        <w:numPr>
          <w:ilvl w:val="0"/>
          <w:numId w:val="24"/>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w:t>
      </w:r>
      <w:r w:rsidR="0075593F" w:rsidRPr="000B78D4">
        <w:rPr>
          <w:rFonts w:asciiTheme="majorHAnsi" w:hAnsiTheme="majorHAnsi" w:cstheme="majorHAnsi"/>
          <w:sz w:val="24"/>
          <w:szCs w:val="24"/>
        </w:rPr>
        <w:t>ą</w:t>
      </w:r>
      <w:r w:rsidRPr="000B78D4">
        <w:rPr>
          <w:rFonts w:asciiTheme="majorHAnsi" w:hAnsiTheme="majorHAnsi" w:cstheme="majorHAnsi"/>
          <w:sz w:val="24"/>
          <w:szCs w:val="24"/>
        </w:rPr>
        <w:t>cy poinformuje o zmianie terminu otwarcia ofert na stronie</w:t>
      </w:r>
      <w:r w:rsidR="0075593F" w:rsidRPr="000B78D4">
        <w:rPr>
          <w:rFonts w:asciiTheme="majorHAnsi" w:hAnsiTheme="majorHAnsi" w:cstheme="majorHAnsi"/>
          <w:sz w:val="24"/>
          <w:szCs w:val="24"/>
        </w:rPr>
        <w:t xml:space="preserve"> </w:t>
      </w:r>
      <w:r w:rsidRPr="000B78D4">
        <w:rPr>
          <w:rFonts w:asciiTheme="majorHAnsi" w:hAnsiTheme="majorHAnsi" w:cstheme="majorHAnsi"/>
          <w:sz w:val="24"/>
          <w:szCs w:val="24"/>
        </w:rPr>
        <w:t>internetowej prowadzonego post</w:t>
      </w:r>
      <w:r w:rsidR="0075593F" w:rsidRPr="000B78D4">
        <w:rPr>
          <w:rFonts w:asciiTheme="majorHAnsi" w:hAnsiTheme="majorHAnsi" w:cstheme="majorHAnsi"/>
          <w:sz w:val="24"/>
          <w:szCs w:val="24"/>
        </w:rPr>
        <w:t>ę</w:t>
      </w:r>
      <w:r w:rsidRPr="000B78D4">
        <w:rPr>
          <w:rFonts w:asciiTheme="majorHAnsi" w:hAnsiTheme="majorHAnsi" w:cstheme="majorHAnsi"/>
          <w:sz w:val="24"/>
          <w:szCs w:val="24"/>
        </w:rPr>
        <w:t>powania.</w:t>
      </w:r>
    </w:p>
    <w:p w14:paraId="0000011C" w14:textId="61D1DCD1"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 Opis kryteriów oceny ofert wraz z podaniem wag tych kryteriów i sposobu oceny ofert </w:t>
      </w:r>
    </w:p>
    <w:p w14:paraId="7F9F38FE"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Poniższe kryteria oceny ofert dotyczą wszystkich części zamówienia. </w:t>
      </w:r>
    </w:p>
    <w:p w14:paraId="1A5A5812"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Zamawiający oceni oferty na podstawie niżej wymienionych kryteriów oceny ofert.</w:t>
      </w:r>
    </w:p>
    <w:p w14:paraId="16F15E51" w14:textId="77777777" w:rsidR="00D82332" w:rsidRPr="00D82332" w:rsidRDefault="00D82332" w:rsidP="00D82332">
      <w:p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Kryteriami  oceny ofert są:</w:t>
      </w:r>
    </w:p>
    <w:p w14:paraId="44BC109C"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cena (wartość brutto oferty) (waga 60%) </w:t>
      </w:r>
    </w:p>
    <w:p w14:paraId="7DD5F993"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liczona wg wzoru:  </w:t>
      </w:r>
    </w:p>
    <w:p w14:paraId="14D4727E"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cena oferty z najniższą ceną / cena rozpatrywanej oferty x 60</w:t>
      </w:r>
    </w:p>
    <w:p w14:paraId="35390971"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p>
    <w:p w14:paraId="682BFA55" w14:textId="77777777" w:rsidR="00D82332" w:rsidRPr="00D82332" w:rsidRDefault="00D82332" w:rsidP="00D82332">
      <w:pPr>
        <w:numPr>
          <w:ilvl w:val="0"/>
          <w:numId w:val="19"/>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punktualność  (waga 40%) </w:t>
      </w:r>
    </w:p>
    <w:p w14:paraId="7A2F7740" w14:textId="77777777" w:rsidR="00D82332" w:rsidRPr="00D82332" w:rsidRDefault="00D82332" w:rsidP="00D82332">
      <w:pPr>
        <w:autoSpaceDE w:val="0"/>
        <w:autoSpaceDN w:val="0"/>
        <w:adjustRightInd w:val="0"/>
        <w:spacing w:before="60" w:after="60" w:line="360" w:lineRule="auto"/>
        <w:ind w:left="720"/>
        <w:jc w:val="both"/>
        <w:rPr>
          <w:rFonts w:asciiTheme="majorHAnsi" w:hAnsiTheme="majorHAnsi" w:cstheme="majorHAnsi"/>
          <w:sz w:val="24"/>
          <w:szCs w:val="24"/>
        </w:rPr>
      </w:pPr>
      <w:r w:rsidRPr="00D82332">
        <w:rPr>
          <w:rFonts w:asciiTheme="majorHAnsi" w:hAnsiTheme="majorHAnsi" w:cstheme="majorHAnsi"/>
          <w:sz w:val="24"/>
          <w:szCs w:val="24"/>
        </w:rPr>
        <w:t xml:space="preserve">Wykonawca otrzyma punkty za deklarowany czas opóźnienia w dostawie, po przekroczeniu którego będzie naliczana kara umowna, zgodnie z poniższą punktacją: </w:t>
      </w:r>
    </w:p>
    <w:p w14:paraId="09FED36E" w14:textId="77777777" w:rsidR="00D82332" w:rsidRPr="00D82332" w:rsidRDefault="00D82332" w:rsidP="00BB1DE4">
      <w:pPr>
        <w:numPr>
          <w:ilvl w:val="0"/>
          <w:numId w:val="43"/>
        </w:numPr>
        <w:autoSpaceDE w:val="0"/>
        <w:autoSpaceDN w:val="0"/>
        <w:adjustRightInd w:val="0"/>
        <w:spacing w:before="60" w:after="60" w:line="360" w:lineRule="auto"/>
        <w:jc w:val="both"/>
        <w:rPr>
          <w:rFonts w:asciiTheme="majorHAnsi" w:hAnsiTheme="majorHAnsi" w:cstheme="majorHAnsi"/>
          <w:sz w:val="24"/>
          <w:szCs w:val="24"/>
        </w:rPr>
      </w:pPr>
      <w:bookmarkStart w:id="28" w:name="_Hlk50550763"/>
      <w:r w:rsidRPr="00D82332">
        <w:rPr>
          <w:rFonts w:asciiTheme="majorHAnsi" w:hAnsiTheme="majorHAnsi" w:cstheme="majorHAnsi"/>
          <w:sz w:val="24"/>
          <w:szCs w:val="24"/>
        </w:rPr>
        <w:t>kara będzie naliczana po przekroczeniu  60 minut w dostawie produktów - 0 pkt,</w:t>
      </w:r>
    </w:p>
    <w:p w14:paraId="1001DC22" w14:textId="77777777" w:rsidR="00D82332" w:rsidRPr="00D82332" w:rsidRDefault="00D82332" w:rsidP="00BB1DE4">
      <w:pPr>
        <w:numPr>
          <w:ilvl w:val="0"/>
          <w:numId w:val="43"/>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kara będzie naliczana po przekroczeniu  45 minut w dostawie produktów - 20 pkt,</w:t>
      </w:r>
    </w:p>
    <w:p w14:paraId="3266CE88" w14:textId="77777777" w:rsidR="00D82332" w:rsidRPr="00D82332" w:rsidRDefault="00D82332" w:rsidP="00BB1DE4">
      <w:pPr>
        <w:numPr>
          <w:ilvl w:val="0"/>
          <w:numId w:val="43"/>
        </w:numPr>
        <w:autoSpaceDE w:val="0"/>
        <w:autoSpaceDN w:val="0"/>
        <w:adjustRightInd w:val="0"/>
        <w:spacing w:before="60" w:after="60" w:line="360" w:lineRule="auto"/>
        <w:jc w:val="both"/>
        <w:rPr>
          <w:rFonts w:asciiTheme="majorHAnsi" w:hAnsiTheme="majorHAnsi" w:cstheme="majorHAnsi"/>
          <w:sz w:val="24"/>
          <w:szCs w:val="24"/>
        </w:rPr>
      </w:pPr>
      <w:r w:rsidRPr="00D82332">
        <w:rPr>
          <w:rFonts w:asciiTheme="majorHAnsi" w:hAnsiTheme="majorHAnsi" w:cstheme="majorHAnsi"/>
          <w:sz w:val="24"/>
          <w:szCs w:val="24"/>
        </w:rPr>
        <w:t>kara będzie naliczana po przekroczeniu  30 minut w dostawie produktów - 40 pkt.</w:t>
      </w:r>
    </w:p>
    <w:bookmarkEnd w:id="28"/>
    <w:p w14:paraId="2D0E0A81" w14:textId="77777777" w:rsidR="00D82332" w:rsidRPr="00D82332" w:rsidRDefault="00D82332" w:rsidP="00D82332">
      <w:pPr>
        <w:widowControl w:val="0"/>
        <w:autoSpaceDE w:val="0"/>
        <w:autoSpaceDN w:val="0"/>
        <w:adjustRightInd w:val="0"/>
        <w:spacing w:line="360" w:lineRule="auto"/>
        <w:jc w:val="both"/>
        <w:rPr>
          <w:rFonts w:asciiTheme="majorHAnsi" w:hAnsiTheme="majorHAnsi" w:cstheme="majorHAnsi"/>
          <w:sz w:val="24"/>
          <w:szCs w:val="24"/>
        </w:rPr>
      </w:pPr>
    </w:p>
    <w:p w14:paraId="0EB5BB34"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Suma punktów w kryterium cena i punktualność stanowić całkowitą liczbę punktów jaką otrzyma dana oferta. </w:t>
      </w:r>
    </w:p>
    <w:p w14:paraId="6CDB602D" w14:textId="77777777" w:rsidR="00D82332" w:rsidRPr="00D82332" w:rsidRDefault="00D82332">
      <w:pPr>
        <w:numPr>
          <w:ilvl w:val="0"/>
          <w:numId w:val="21"/>
        </w:numPr>
        <w:spacing w:line="360" w:lineRule="auto"/>
        <w:jc w:val="both"/>
        <w:rPr>
          <w:rFonts w:asciiTheme="majorHAnsi" w:hAnsiTheme="majorHAnsi" w:cstheme="majorHAnsi"/>
          <w:sz w:val="24"/>
          <w:szCs w:val="24"/>
        </w:rPr>
      </w:pPr>
      <w:r w:rsidRPr="00D82332">
        <w:rPr>
          <w:rFonts w:asciiTheme="majorHAnsi" w:hAnsiTheme="majorHAnsi" w:cstheme="majorHAnsi"/>
          <w:sz w:val="24"/>
          <w:szCs w:val="24"/>
        </w:rPr>
        <w:t xml:space="preserve">Najwyższa liczba punktów wyznaczy najkorzystniejszą ofertę.  </w:t>
      </w:r>
    </w:p>
    <w:p w14:paraId="691BBE86" w14:textId="77777777" w:rsidR="00934DE9" w:rsidRPr="000B78D4" w:rsidRDefault="00934DE9" w:rsidP="00934DE9">
      <w:pPr>
        <w:spacing w:line="360" w:lineRule="auto"/>
        <w:jc w:val="both"/>
        <w:rPr>
          <w:rFonts w:asciiTheme="majorHAnsi" w:hAnsiTheme="majorHAnsi" w:cstheme="majorHAnsi"/>
          <w:sz w:val="24"/>
          <w:szCs w:val="24"/>
        </w:rPr>
      </w:pPr>
    </w:p>
    <w:p w14:paraId="0000012E"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XXI. Informacje o formalnościach, jakie powinny być dopełnione po wyborze oferty w celu zawarcia umowy</w:t>
      </w:r>
    </w:p>
    <w:p w14:paraId="0000012F" w14:textId="77777777" w:rsidR="008A53FD" w:rsidRPr="000B78D4" w:rsidRDefault="005C2461">
      <w:pPr>
        <w:numPr>
          <w:ilvl w:val="0"/>
          <w:numId w:val="20"/>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30" w14:textId="00FB7E6C"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4C1F92" w:rsidRPr="000B78D4">
        <w:rPr>
          <w:rFonts w:asciiTheme="majorHAnsi" w:hAnsiTheme="majorHAnsi" w:cstheme="majorHAnsi"/>
          <w:sz w:val="24"/>
          <w:szCs w:val="24"/>
        </w:rPr>
        <w:t xml:space="preserve"> </w:t>
      </w:r>
      <w:r w:rsidRPr="000B78D4">
        <w:rPr>
          <w:rFonts w:asciiTheme="majorHAnsi" w:hAnsiTheme="majorHAnsi" w:cstheme="majorHAnsi"/>
          <w:sz w:val="24"/>
          <w:szCs w:val="24"/>
        </w:rPr>
        <w:t>podstawowym złożono tylko jedną ofertę.</w:t>
      </w:r>
    </w:p>
    <w:p w14:paraId="00000131" w14:textId="2F86389F"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0B78D4">
        <w:rPr>
          <w:rFonts w:asciiTheme="majorHAnsi" w:hAnsiTheme="majorHAnsi" w:cstheme="majorHAnsi"/>
          <w:sz w:val="24"/>
          <w:szCs w:val="24"/>
        </w:rPr>
        <w:t>II</w:t>
      </w:r>
      <w:r w:rsidRPr="000B78D4">
        <w:rPr>
          <w:rFonts w:asciiTheme="majorHAnsi" w:hAnsiTheme="majorHAnsi" w:cstheme="majorHAnsi"/>
          <w:sz w:val="24"/>
          <w:szCs w:val="24"/>
        </w:rPr>
        <w:t xml:space="preserve"> SWZ.</w:t>
      </w:r>
    </w:p>
    <w:p w14:paraId="00000132"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0B78D4" w:rsidRDefault="005C2461">
      <w:pPr>
        <w:numPr>
          <w:ilvl w:val="0"/>
          <w:numId w:val="20"/>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Wykonawca będzie zobowiązany do podpisania umowy w miejscu i terminie wskazanym przez Zamawiającego.</w:t>
      </w:r>
    </w:p>
    <w:p w14:paraId="00000134"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29" w:name="_8o16t0j5rcy" w:colFirst="0" w:colLast="0"/>
      <w:bookmarkEnd w:id="29"/>
      <w:r w:rsidRPr="000B78D4">
        <w:rPr>
          <w:rFonts w:asciiTheme="majorHAnsi" w:hAnsiTheme="majorHAnsi" w:cstheme="majorHAnsi"/>
          <w:color w:val="365F91" w:themeColor="accent1" w:themeShade="BF"/>
          <w:sz w:val="24"/>
          <w:szCs w:val="24"/>
        </w:rPr>
        <w:t>XXII. Wymagania dotyczące zabezpieczenia należytego wykonania umowy</w:t>
      </w:r>
    </w:p>
    <w:p w14:paraId="3CFDE1C5" w14:textId="57D18E67" w:rsidR="00297AEC" w:rsidRPr="000B78D4" w:rsidRDefault="00297AEC">
      <w:pPr>
        <w:numPr>
          <w:ilvl w:val="0"/>
          <w:numId w:val="34"/>
        </w:numPr>
        <w:spacing w:line="360" w:lineRule="auto"/>
        <w:jc w:val="both"/>
        <w:rPr>
          <w:rFonts w:asciiTheme="majorHAnsi" w:hAnsiTheme="majorHAnsi" w:cstheme="majorHAnsi"/>
          <w:sz w:val="24"/>
          <w:szCs w:val="24"/>
        </w:rPr>
      </w:pPr>
      <w:bookmarkStart w:id="30" w:name="_n1rtepxw0unn" w:colFirst="0" w:colLast="0"/>
      <w:bookmarkEnd w:id="30"/>
      <w:r w:rsidRPr="000B78D4">
        <w:rPr>
          <w:rFonts w:asciiTheme="majorHAnsi" w:hAnsiTheme="majorHAnsi" w:cstheme="majorHAnsi"/>
          <w:sz w:val="24"/>
          <w:szCs w:val="24"/>
        </w:rPr>
        <w:t xml:space="preserve">Zamawiający </w:t>
      </w:r>
      <w:r w:rsidR="00462051" w:rsidRPr="000B78D4">
        <w:rPr>
          <w:rFonts w:asciiTheme="majorHAnsi" w:hAnsiTheme="majorHAnsi" w:cstheme="majorHAnsi"/>
          <w:sz w:val="24"/>
          <w:szCs w:val="24"/>
        </w:rPr>
        <w:t xml:space="preserve">nie </w:t>
      </w:r>
      <w:r w:rsidRPr="000B78D4">
        <w:rPr>
          <w:rFonts w:asciiTheme="majorHAnsi" w:hAnsiTheme="majorHAnsi" w:cstheme="majorHAnsi"/>
          <w:sz w:val="24"/>
          <w:szCs w:val="24"/>
        </w:rPr>
        <w:t xml:space="preserve">żąda od Wykonawcy, którego oferta została wybrana jako najkorzystniejsza, wniesienia zabezpieczenia należytego wykonania umowy. </w:t>
      </w:r>
    </w:p>
    <w:p w14:paraId="00000136"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r w:rsidRPr="000B78D4">
        <w:rPr>
          <w:rFonts w:asciiTheme="majorHAnsi" w:hAnsiTheme="majorHAnsi" w:cstheme="majorHAnsi"/>
          <w:color w:val="365F91" w:themeColor="accent1" w:themeShade="BF"/>
          <w:sz w:val="24"/>
          <w:szCs w:val="24"/>
        </w:rPr>
        <w:t xml:space="preserve">XXIII. Informacje o treści zawieranej umowy oraz możliwości jej zmiany </w:t>
      </w:r>
    </w:p>
    <w:p w14:paraId="00000137" w14:textId="09CC2A6D" w:rsidR="008A53FD"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Wybrany Wykonawca jest zobowiązany do zawarcia um</w:t>
      </w:r>
      <w:r w:rsidR="000267CA">
        <w:rPr>
          <w:rFonts w:asciiTheme="majorHAnsi" w:hAnsiTheme="majorHAnsi" w:cstheme="majorHAnsi"/>
          <w:sz w:val="24"/>
          <w:szCs w:val="24"/>
        </w:rPr>
        <w:t>ów</w:t>
      </w:r>
      <w:r w:rsidRPr="000B78D4">
        <w:rPr>
          <w:rFonts w:asciiTheme="majorHAnsi" w:hAnsiTheme="majorHAnsi" w:cstheme="majorHAnsi"/>
          <w:sz w:val="24"/>
          <w:szCs w:val="24"/>
        </w:rPr>
        <w:t xml:space="preserve"> w sprawie zamówienia publicznego na warunkach określonych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25745D98" w14:textId="1D234F15" w:rsidR="000267CA" w:rsidRDefault="000267CA">
      <w:pPr>
        <w:numPr>
          <w:ilvl w:val="0"/>
          <w:numId w:val="28"/>
        </w:numPr>
        <w:spacing w:line="360" w:lineRule="auto"/>
        <w:jc w:val="both"/>
        <w:rPr>
          <w:rFonts w:asciiTheme="majorHAnsi" w:hAnsiTheme="majorHAnsi" w:cstheme="majorHAnsi"/>
          <w:sz w:val="24"/>
          <w:szCs w:val="24"/>
        </w:rPr>
      </w:pPr>
      <w:r>
        <w:rPr>
          <w:rFonts w:asciiTheme="majorHAnsi" w:hAnsiTheme="majorHAnsi" w:cstheme="majorHAnsi"/>
          <w:sz w:val="24"/>
          <w:szCs w:val="24"/>
        </w:rPr>
        <w:t xml:space="preserve">Wykonawca będzie zwierał  osobną umowę z każdym Zamawiającym </w:t>
      </w:r>
      <w:proofErr w:type="spellStart"/>
      <w:r>
        <w:rPr>
          <w:rFonts w:asciiTheme="majorHAnsi" w:hAnsiTheme="majorHAnsi" w:cstheme="majorHAnsi"/>
          <w:sz w:val="24"/>
          <w:szCs w:val="24"/>
        </w:rPr>
        <w:t>tj</w:t>
      </w:r>
      <w:proofErr w:type="spellEnd"/>
      <w:r>
        <w:rPr>
          <w:rFonts w:asciiTheme="majorHAnsi" w:hAnsiTheme="majorHAnsi" w:cstheme="majorHAnsi"/>
          <w:sz w:val="24"/>
          <w:szCs w:val="24"/>
        </w:rPr>
        <w:t>:</w:t>
      </w:r>
    </w:p>
    <w:p w14:paraId="7F25F4D9" w14:textId="77777777" w:rsidR="000267CA" w:rsidRPr="000267CA" w:rsidRDefault="000267CA" w:rsidP="000267CA">
      <w:pPr>
        <w:pStyle w:val="Akapitzlist"/>
        <w:numPr>
          <w:ilvl w:val="0"/>
          <w:numId w:val="44"/>
        </w:numPr>
        <w:spacing w:line="360" w:lineRule="auto"/>
        <w:rPr>
          <w:bCs/>
        </w:rPr>
      </w:pPr>
      <w:r w:rsidRPr="000267CA">
        <w:rPr>
          <w:rFonts w:ascii="Calibri" w:hAnsi="Calibri" w:cs="Calibri"/>
          <w:bCs/>
          <w:sz w:val="24"/>
          <w:szCs w:val="24"/>
        </w:rPr>
        <w:t>Szkoła Podstawowa nr 1 im. Janusza Korczaka</w:t>
      </w:r>
    </w:p>
    <w:p w14:paraId="39281452" w14:textId="77777777" w:rsid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t xml:space="preserve">ul. Szkolna 11, </w:t>
      </w:r>
      <w:r>
        <w:rPr>
          <w:rFonts w:ascii="Calibri" w:hAnsi="Calibri" w:cs="Calibri"/>
          <w:bCs/>
          <w:sz w:val="24"/>
          <w:szCs w:val="24"/>
        </w:rPr>
        <w:t>66-530 Drezdenko</w:t>
      </w:r>
    </w:p>
    <w:p w14:paraId="1EF05681" w14:textId="51A04DB4" w:rsidR="000267CA" w:rsidRPr="000267CA" w:rsidRDefault="000267CA" w:rsidP="000267CA">
      <w:pPr>
        <w:pStyle w:val="Akapitzlist"/>
        <w:numPr>
          <w:ilvl w:val="0"/>
          <w:numId w:val="44"/>
        </w:numPr>
        <w:spacing w:line="360" w:lineRule="auto"/>
        <w:rPr>
          <w:rFonts w:ascii="Calibri" w:hAnsi="Calibri" w:cs="Calibri"/>
          <w:bCs/>
          <w:sz w:val="24"/>
          <w:szCs w:val="24"/>
        </w:rPr>
      </w:pPr>
      <w:r w:rsidRPr="000267CA">
        <w:rPr>
          <w:rFonts w:ascii="Calibri" w:hAnsi="Calibri" w:cs="Calibri"/>
          <w:bCs/>
          <w:sz w:val="24"/>
          <w:szCs w:val="24"/>
        </w:rPr>
        <w:t xml:space="preserve">Szkoła Podstawowa nr 2 im. J. </w:t>
      </w:r>
      <w:proofErr w:type="spellStart"/>
      <w:r w:rsidRPr="000267CA">
        <w:rPr>
          <w:rFonts w:ascii="Calibri" w:hAnsi="Calibri" w:cs="Calibri"/>
          <w:bCs/>
          <w:sz w:val="24"/>
          <w:szCs w:val="24"/>
        </w:rPr>
        <w:t>Nojiego</w:t>
      </w:r>
      <w:proofErr w:type="spellEnd"/>
      <w:r w:rsidRPr="000267CA">
        <w:rPr>
          <w:rFonts w:ascii="Calibri" w:hAnsi="Calibri" w:cs="Calibri"/>
          <w:bCs/>
          <w:sz w:val="24"/>
          <w:szCs w:val="24"/>
        </w:rPr>
        <w:t xml:space="preserve"> w Drezdenku</w:t>
      </w:r>
    </w:p>
    <w:p w14:paraId="0533503C" w14:textId="77777777" w:rsidR="000267CA" w:rsidRP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t>plac Wolności 8, 66-530 Drezdenko</w:t>
      </w:r>
    </w:p>
    <w:p w14:paraId="503C9BC0" w14:textId="77777777" w:rsidR="000267CA" w:rsidRPr="000267CA" w:rsidRDefault="000267CA" w:rsidP="000267CA">
      <w:pPr>
        <w:pStyle w:val="Akapitzlist"/>
        <w:numPr>
          <w:ilvl w:val="0"/>
          <w:numId w:val="44"/>
        </w:numPr>
        <w:spacing w:line="360" w:lineRule="auto"/>
        <w:rPr>
          <w:rFonts w:ascii="Calibri" w:hAnsi="Calibri" w:cs="Calibri"/>
          <w:bCs/>
          <w:sz w:val="24"/>
          <w:szCs w:val="24"/>
        </w:rPr>
      </w:pPr>
      <w:r w:rsidRPr="000267CA">
        <w:rPr>
          <w:rFonts w:ascii="Calibri" w:hAnsi="Calibri" w:cs="Calibri"/>
          <w:bCs/>
          <w:sz w:val="24"/>
          <w:szCs w:val="24"/>
        </w:rPr>
        <w:t>Szkoła Podstawowa nr 3 im. H. Sienkiewicza w Drezdenku</w:t>
      </w:r>
    </w:p>
    <w:p w14:paraId="402FEE11" w14:textId="77777777" w:rsidR="000267CA" w:rsidRP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t>ul. Portowa 1, 66-530 Drezdenko</w:t>
      </w:r>
    </w:p>
    <w:p w14:paraId="10587733" w14:textId="77777777" w:rsidR="000267CA" w:rsidRPr="000267CA" w:rsidRDefault="000267CA" w:rsidP="000267CA">
      <w:pPr>
        <w:pStyle w:val="Akapitzlist"/>
        <w:numPr>
          <w:ilvl w:val="0"/>
          <w:numId w:val="44"/>
        </w:numPr>
        <w:spacing w:line="360" w:lineRule="auto"/>
        <w:rPr>
          <w:rFonts w:ascii="Calibri" w:hAnsi="Calibri" w:cs="Calibri"/>
          <w:bCs/>
          <w:sz w:val="24"/>
          <w:szCs w:val="24"/>
        </w:rPr>
      </w:pPr>
      <w:r w:rsidRPr="000267CA">
        <w:rPr>
          <w:rFonts w:ascii="Calibri" w:hAnsi="Calibri" w:cs="Calibri"/>
          <w:bCs/>
          <w:sz w:val="24"/>
          <w:szCs w:val="24"/>
        </w:rPr>
        <w:t>Publiczne Przedszkole w Drezdenku</w:t>
      </w:r>
    </w:p>
    <w:p w14:paraId="2CE1AB22" w14:textId="77777777" w:rsidR="000267CA" w:rsidRPr="000267CA" w:rsidRDefault="000267CA" w:rsidP="000267CA">
      <w:pPr>
        <w:pStyle w:val="Akapitzlist"/>
        <w:spacing w:line="360" w:lineRule="auto"/>
        <w:rPr>
          <w:rFonts w:ascii="Calibri" w:hAnsi="Calibri" w:cs="Calibri"/>
          <w:bCs/>
          <w:sz w:val="24"/>
          <w:szCs w:val="24"/>
        </w:rPr>
      </w:pPr>
      <w:r w:rsidRPr="000267CA">
        <w:rPr>
          <w:rFonts w:ascii="Calibri" w:hAnsi="Calibri" w:cs="Calibri"/>
          <w:bCs/>
          <w:sz w:val="24"/>
          <w:szCs w:val="24"/>
        </w:rPr>
        <w:t>ul. Mickiewicza 4A, 66-530 Drezdenko</w:t>
      </w:r>
    </w:p>
    <w:p w14:paraId="5C2E815F" w14:textId="77777777" w:rsidR="000267CA" w:rsidRPr="000B78D4" w:rsidRDefault="000267CA" w:rsidP="000267CA">
      <w:pPr>
        <w:spacing w:line="360" w:lineRule="auto"/>
        <w:ind w:left="360"/>
        <w:jc w:val="both"/>
        <w:rPr>
          <w:rFonts w:asciiTheme="majorHAnsi" w:hAnsiTheme="majorHAnsi" w:cstheme="majorHAnsi"/>
          <w:sz w:val="24"/>
          <w:szCs w:val="24"/>
        </w:rPr>
      </w:pPr>
    </w:p>
    <w:p w14:paraId="00000138"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Zakres świadczenia Wykonawcy wynikający z umowy jest tożsamy z jego zobowiązaniem zawartym w ofercie.</w:t>
      </w:r>
    </w:p>
    <w:p w14:paraId="00000139" w14:textId="3C165F62"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0B78D4">
        <w:rPr>
          <w:rFonts w:asciiTheme="majorHAnsi" w:hAnsiTheme="majorHAnsi" w:cstheme="majorHAnsi"/>
          <w:sz w:val="24"/>
          <w:szCs w:val="24"/>
        </w:rPr>
        <w:t>2</w:t>
      </w:r>
      <w:r w:rsidRPr="000B78D4">
        <w:rPr>
          <w:rFonts w:asciiTheme="majorHAnsi" w:hAnsiTheme="majorHAnsi" w:cstheme="majorHAnsi"/>
          <w:sz w:val="24"/>
          <w:szCs w:val="24"/>
        </w:rPr>
        <w:t xml:space="preserve"> do SWZ.</w:t>
      </w:r>
    </w:p>
    <w:p w14:paraId="0000013A" w14:textId="77777777" w:rsidR="008A53FD" w:rsidRPr="000B78D4" w:rsidRDefault="005C2461">
      <w:pPr>
        <w:numPr>
          <w:ilvl w:val="0"/>
          <w:numId w:val="28"/>
        </w:numPr>
        <w:spacing w:line="360" w:lineRule="auto"/>
        <w:jc w:val="both"/>
        <w:rPr>
          <w:rFonts w:asciiTheme="majorHAnsi" w:hAnsiTheme="majorHAnsi" w:cstheme="majorHAnsi"/>
          <w:sz w:val="24"/>
          <w:szCs w:val="24"/>
        </w:rPr>
      </w:pPr>
      <w:r w:rsidRPr="000B78D4">
        <w:rPr>
          <w:rFonts w:asciiTheme="majorHAnsi" w:hAnsiTheme="majorHAnsi" w:cstheme="majorHAnsi"/>
          <w:sz w:val="24"/>
          <w:szCs w:val="24"/>
        </w:rPr>
        <w:t>Zmiana umowy wymaga dla swej ważności, pod rygorem nieważności, zachowania formy pisemnej.</w:t>
      </w:r>
    </w:p>
    <w:p w14:paraId="0000013B"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1" w:name="_kmfqfyi30wag" w:colFirst="0" w:colLast="0"/>
      <w:bookmarkEnd w:id="31"/>
      <w:r w:rsidRPr="000B78D4">
        <w:rPr>
          <w:rFonts w:asciiTheme="majorHAnsi" w:hAnsiTheme="majorHAnsi" w:cstheme="majorHAnsi"/>
          <w:color w:val="365F91" w:themeColor="accent1" w:themeShade="BF"/>
          <w:sz w:val="24"/>
          <w:szCs w:val="24"/>
        </w:rPr>
        <w:t>XIV. Pouczenie o środkach ochrony prawnej przysługujących Wykonawcy</w:t>
      </w:r>
    </w:p>
    <w:p w14:paraId="0000013C"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przysługuje na:</w:t>
      </w:r>
    </w:p>
    <w:p w14:paraId="0000013F"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40"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zaniechanie czynności w postępowaniu o udzielenie zamówienia do której zamawiający był obowiązany na podstawie ustawy;</w:t>
      </w:r>
    </w:p>
    <w:p w14:paraId="00000141"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wnosi się w terminie:</w:t>
      </w:r>
    </w:p>
    <w:p w14:paraId="00000144"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1)</w:t>
      </w:r>
      <w:r w:rsidRPr="000B78D4">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0B78D4" w:rsidRDefault="005C2461" w:rsidP="0056633F">
      <w:pPr>
        <w:spacing w:line="360" w:lineRule="auto"/>
        <w:ind w:left="868" w:hanging="425"/>
        <w:jc w:val="both"/>
        <w:rPr>
          <w:rFonts w:asciiTheme="majorHAnsi" w:hAnsiTheme="majorHAnsi" w:cstheme="majorHAnsi"/>
          <w:sz w:val="24"/>
          <w:szCs w:val="24"/>
        </w:rPr>
      </w:pPr>
      <w:r w:rsidRPr="000B78D4">
        <w:rPr>
          <w:rFonts w:asciiTheme="majorHAnsi" w:hAnsiTheme="majorHAnsi" w:cstheme="majorHAnsi"/>
          <w:sz w:val="24"/>
          <w:szCs w:val="24"/>
        </w:rPr>
        <w:t>2)</w:t>
      </w:r>
      <w:r w:rsidRPr="000B78D4">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A53FD" w:rsidRPr="000B78D4" w:rsidRDefault="005C2461">
      <w:pPr>
        <w:numPr>
          <w:ilvl w:val="0"/>
          <w:numId w:val="18"/>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77777777" w:rsidR="008A53FD" w:rsidRPr="000B78D4" w:rsidRDefault="005C2461" w:rsidP="0056633F">
      <w:pPr>
        <w:pStyle w:val="Nagwek2"/>
        <w:spacing w:line="360" w:lineRule="auto"/>
        <w:jc w:val="both"/>
        <w:rPr>
          <w:rFonts w:asciiTheme="majorHAnsi" w:hAnsiTheme="majorHAnsi" w:cstheme="majorHAnsi"/>
          <w:color w:val="365F91" w:themeColor="accent1" w:themeShade="BF"/>
          <w:sz w:val="24"/>
          <w:szCs w:val="24"/>
        </w:rPr>
      </w:pPr>
      <w:bookmarkStart w:id="32" w:name="_uarrfy5kozla" w:colFirst="0" w:colLast="0"/>
      <w:bookmarkEnd w:id="32"/>
      <w:r w:rsidRPr="000B78D4">
        <w:rPr>
          <w:rFonts w:asciiTheme="majorHAnsi" w:hAnsiTheme="majorHAnsi" w:cstheme="majorHAnsi"/>
          <w:color w:val="365F91" w:themeColor="accent1" w:themeShade="BF"/>
          <w:sz w:val="24"/>
          <w:szCs w:val="24"/>
        </w:rPr>
        <w:t>XXV. Spis załączników</w:t>
      </w:r>
    </w:p>
    <w:p w14:paraId="0000014D" w14:textId="46462427" w:rsidR="008A53FD"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1 do SWZ – oferta,</w:t>
      </w:r>
    </w:p>
    <w:p w14:paraId="0BE5BA79" w14:textId="369E6D32" w:rsidR="00D82332" w:rsidRPr="000B78D4" w:rsidRDefault="00D82332">
      <w:pPr>
        <w:numPr>
          <w:ilvl w:val="0"/>
          <w:numId w:val="16"/>
        </w:numPr>
        <w:spacing w:line="360" w:lineRule="auto"/>
        <w:ind w:left="426"/>
        <w:jc w:val="both"/>
        <w:rPr>
          <w:rFonts w:asciiTheme="majorHAnsi" w:hAnsiTheme="majorHAnsi" w:cstheme="majorHAnsi"/>
          <w:sz w:val="24"/>
          <w:szCs w:val="24"/>
        </w:rPr>
      </w:pPr>
      <w:r>
        <w:rPr>
          <w:rFonts w:asciiTheme="majorHAnsi" w:hAnsiTheme="majorHAnsi" w:cstheme="majorHAnsi"/>
          <w:sz w:val="24"/>
          <w:szCs w:val="24"/>
        </w:rPr>
        <w:t>Załącznik nr 1a do SWZ – formularz cenowy,</w:t>
      </w:r>
    </w:p>
    <w:p w14:paraId="598FFC88" w14:textId="607BC486" w:rsidR="00B3369C"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2</w:t>
      </w:r>
      <w:r w:rsidR="00CD7422">
        <w:rPr>
          <w:rFonts w:asciiTheme="majorHAnsi" w:hAnsiTheme="majorHAnsi" w:cstheme="majorHAnsi"/>
          <w:sz w:val="24"/>
          <w:szCs w:val="24"/>
        </w:rPr>
        <w:t xml:space="preserve"> </w:t>
      </w:r>
      <w:r w:rsidRPr="000B78D4">
        <w:rPr>
          <w:rFonts w:asciiTheme="majorHAnsi" w:hAnsiTheme="majorHAnsi" w:cstheme="majorHAnsi"/>
          <w:sz w:val="24"/>
          <w:szCs w:val="24"/>
        </w:rPr>
        <w:t>do SWZ – w</w:t>
      </w:r>
      <w:r w:rsidR="00D82332">
        <w:rPr>
          <w:rFonts w:asciiTheme="majorHAnsi" w:hAnsiTheme="majorHAnsi" w:cstheme="majorHAnsi"/>
          <w:sz w:val="24"/>
          <w:szCs w:val="24"/>
        </w:rPr>
        <w:t>zór</w:t>
      </w:r>
      <w:r w:rsidRPr="000B78D4">
        <w:rPr>
          <w:rFonts w:asciiTheme="majorHAnsi" w:hAnsiTheme="majorHAnsi" w:cstheme="majorHAnsi"/>
          <w:sz w:val="24"/>
          <w:szCs w:val="24"/>
        </w:rPr>
        <w:t xml:space="preserve"> um</w:t>
      </w:r>
      <w:r w:rsidR="00D82332">
        <w:rPr>
          <w:rFonts w:asciiTheme="majorHAnsi" w:hAnsiTheme="majorHAnsi" w:cstheme="majorHAnsi"/>
          <w:sz w:val="24"/>
          <w:szCs w:val="24"/>
        </w:rPr>
        <w:t>owy</w:t>
      </w:r>
      <w:r w:rsidRPr="000B78D4">
        <w:rPr>
          <w:rFonts w:asciiTheme="majorHAnsi" w:hAnsiTheme="majorHAnsi" w:cstheme="majorHAnsi"/>
          <w:sz w:val="24"/>
          <w:szCs w:val="24"/>
        </w:rPr>
        <w:t>,</w:t>
      </w:r>
    </w:p>
    <w:p w14:paraId="00000154" w14:textId="494F2AEC" w:rsidR="008A53FD" w:rsidRPr="000B78D4" w:rsidRDefault="00B3369C">
      <w:pPr>
        <w:numPr>
          <w:ilvl w:val="0"/>
          <w:numId w:val="16"/>
        </w:numPr>
        <w:spacing w:line="360" w:lineRule="auto"/>
        <w:ind w:left="426"/>
        <w:jc w:val="both"/>
        <w:rPr>
          <w:rFonts w:asciiTheme="majorHAnsi" w:hAnsiTheme="majorHAnsi" w:cstheme="majorHAnsi"/>
          <w:sz w:val="24"/>
          <w:szCs w:val="24"/>
        </w:rPr>
      </w:pPr>
      <w:r w:rsidRPr="000B78D4">
        <w:rPr>
          <w:rFonts w:asciiTheme="majorHAnsi" w:hAnsiTheme="majorHAnsi" w:cstheme="majorHAnsi"/>
          <w:sz w:val="24"/>
          <w:szCs w:val="24"/>
        </w:rPr>
        <w:t>Załącznik nr 3 do SWZ – oświadczenie o braku podstaw do wykluczenia.</w:t>
      </w:r>
    </w:p>
    <w:sectPr w:rsidR="008A53FD" w:rsidRPr="000B78D4" w:rsidSect="006A72BA">
      <w:headerReference w:type="default" r:id="rId71"/>
      <w:footerReference w:type="default" r:id="rId72"/>
      <w:pgSz w:w="11909" w:h="16834"/>
      <w:pgMar w:top="993" w:right="1440" w:bottom="426"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4EB79" w14:textId="77777777" w:rsidR="0008550D" w:rsidRDefault="0008550D">
      <w:pPr>
        <w:spacing w:line="240" w:lineRule="auto"/>
      </w:pPr>
      <w:r>
        <w:separator/>
      </w:r>
    </w:p>
  </w:endnote>
  <w:endnote w:type="continuationSeparator" w:id="0">
    <w:p w14:paraId="58D8E0F5" w14:textId="77777777" w:rsidR="0008550D" w:rsidRDefault="00085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08550D" w:rsidRDefault="0008550D">
    <w:pPr>
      <w:jc w:val="right"/>
    </w:pPr>
    <w:r>
      <w:fldChar w:fldCharType="begin"/>
    </w:r>
    <w:r>
      <w:instrText>PAGE</w:instrText>
    </w:r>
    <w:r>
      <w:fldChar w:fldCharType="separate"/>
    </w:r>
    <w:r w:rsidR="00A26FA6">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9E5C3" w14:textId="77777777" w:rsidR="0008550D" w:rsidRDefault="0008550D">
      <w:pPr>
        <w:spacing w:line="240" w:lineRule="auto"/>
      </w:pPr>
      <w:r>
        <w:separator/>
      </w:r>
    </w:p>
  </w:footnote>
  <w:footnote w:type="continuationSeparator" w:id="0">
    <w:p w14:paraId="1B7E6044" w14:textId="77777777" w:rsidR="0008550D" w:rsidRDefault="000855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2F9B974B" w:rsidR="0008550D" w:rsidRPr="006A72BA" w:rsidRDefault="0008550D">
    <w:pPr>
      <w:rPr>
        <w:color w:val="365F91" w:themeColor="accent1" w:themeShade="BF"/>
        <w:sz w:val="20"/>
        <w:szCs w:val="20"/>
      </w:rPr>
    </w:pPr>
    <w:r w:rsidRPr="00600A01">
      <w:rPr>
        <w:rFonts w:ascii="Calibri" w:eastAsia="Calibri" w:hAnsi="Calibri" w:cs="Calibri"/>
        <w:color w:val="365F91" w:themeColor="accent1" w:themeShade="BF"/>
      </w:rPr>
      <w:t xml:space="preserve">Nr postępowania: </w:t>
    </w:r>
    <w:r>
      <w:rPr>
        <w:color w:val="365F91" w:themeColor="accent1" w:themeShade="BF"/>
        <w:sz w:val="20"/>
        <w:szCs w:val="20"/>
      </w:rPr>
      <w:t>RP</w:t>
    </w:r>
    <w:r w:rsidRPr="00600A01">
      <w:rPr>
        <w:color w:val="365F91" w:themeColor="accent1" w:themeShade="BF"/>
        <w:sz w:val="20"/>
        <w:szCs w:val="20"/>
      </w:rPr>
      <w:t>.271.1.</w:t>
    </w:r>
    <w:r>
      <w:rPr>
        <w:color w:val="365F91" w:themeColor="accent1" w:themeShade="BF"/>
        <w:sz w:val="20"/>
        <w:szCs w:val="20"/>
      </w:rPr>
      <w:t>2</w:t>
    </w:r>
    <w:r w:rsidR="00865926">
      <w:rPr>
        <w:color w:val="365F91" w:themeColor="accent1" w:themeShade="BF"/>
        <w:sz w:val="20"/>
        <w:szCs w:val="20"/>
      </w:rPr>
      <w:t>4</w:t>
    </w:r>
    <w:r w:rsidRPr="00600A01">
      <w:rPr>
        <w:color w:val="365F91" w:themeColor="accent1" w:themeShade="BF"/>
        <w:sz w:val="20"/>
        <w:szCs w:val="20"/>
      </w:rPr>
      <w:t>.202</w:t>
    </w:r>
    <w:r>
      <w:rPr>
        <w:color w:val="365F91" w:themeColor="accent1" w:themeShade="BF"/>
        <w:sz w:val="20"/>
        <w:szCs w:val="20"/>
      </w:rPr>
      <w:t>4</w:t>
    </w:r>
    <w:r w:rsidRPr="00600A01">
      <w:rPr>
        <w:rFonts w:ascii="Calibri" w:eastAsia="Calibri" w:hAnsi="Calibri" w:cs="Calibri"/>
        <w:color w:val="365F91" w:themeColor="accent1" w:themeShade="BF"/>
      </w:rPr>
      <w:t xml:space="preserve"> </w:t>
    </w:r>
  </w:p>
  <w:p w14:paraId="0E76992C" w14:textId="77777777" w:rsidR="0008550D" w:rsidRPr="00600A01" w:rsidRDefault="0008550D">
    <w:pPr>
      <w:rPr>
        <w:rFonts w:ascii="Calibri" w:eastAsia="Calibri" w:hAnsi="Calibri" w:cs="Calibri"/>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0F7E"/>
    <w:multiLevelType w:val="hybridMultilevel"/>
    <w:tmpl w:val="F76A1EA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A71146"/>
    <w:multiLevelType w:val="hybridMultilevel"/>
    <w:tmpl w:val="F1A255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20318B"/>
    <w:multiLevelType w:val="hybridMultilevel"/>
    <w:tmpl w:val="DF9A9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31C1347"/>
    <w:multiLevelType w:val="hybridMultilevel"/>
    <w:tmpl w:val="6958D4B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4"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E941CFE"/>
    <w:multiLevelType w:val="hybridMultilevel"/>
    <w:tmpl w:val="4FDAD4FA"/>
    <w:lvl w:ilvl="0" w:tplc="04150019">
      <w:start w:val="1"/>
      <w:numFmt w:val="lowerLetter"/>
      <w:lvlText w:val="%1."/>
      <w:lvlJc w:val="left"/>
      <w:pPr>
        <w:ind w:left="720" w:hanging="360"/>
      </w:pPr>
    </w:lvl>
    <w:lvl w:ilvl="1" w:tplc="312E01B2">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474A349F"/>
    <w:multiLevelType w:val="multilevel"/>
    <w:tmpl w:val="C752217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F231673"/>
    <w:multiLevelType w:val="hybridMultilevel"/>
    <w:tmpl w:val="0D2A43AA"/>
    <w:lvl w:ilvl="0" w:tplc="4B904EFC">
      <w:start w:val="1"/>
      <w:numFmt w:val="lowerLetter"/>
      <w:lvlText w:val="%1)"/>
      <w:lvlJc w:val="left"/>
      <w:pPr>
        <w:ind w:left="1440" w:hanging="360"/>
      </w:pPr>
      <w:rPr>
        <w:rFonts w:ascii="Calibri" w:eastAsia="Calibr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E005428"/>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3A548BD"/>
    <w:multiLevelType w:val="hybridMultilevel"/>
    <w:tmpl w:val="F298596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3" w15:restartNumberingAfterBreak="0">
    <w:nsid w:val="7B3C08AD"/>
    <w:multiLevelType w:val="hybridMultilevel"/>
    <w:tmpl w:val="ED8EFF9A"/>
    <w:lvl w:ilvl="0" w:tplc="7EAABE7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37"/>
  </w:num>
  <w:num w:numId="3">
    <w:abstractNumId w:val="3"/>
  </w:num>
  <w:num w:numId="4">
    <w:abstractNumId w:val="14"/>
  </w:num>
  <w:num w:numId="5">
    <w:abstractNumId w:val="42"/>
  </w:num>
  <w:num w:numId="6">
    <w:abstractNumId w:val="21"/>
  </w:num>
  <w:num w:numId="7">
    <w:abstractNumId w:val="1"/>
  </w:num>
  <w:num w:numId="8">
    <w:abstractNumId w:val="24"/>
  </w:num>
  <w:num w:numId="9">
    <w:abstractNumId w:val="4"/>
  </w:num>
  <w:num w:numId="10">
    <w:abstractNumId w:val="28"/>
  </w:num>
  <w:num w:numId="11">
    <w:abstractNumId w:val="10"/>
  </w:num>
  <w:num w:numId="12">
    <w:abstractNumId w:val="19"/>
  </w:num>
  <w:num w:numId="13">
    <w:abstractNumId w:val="8"/>
  </w:num>
  <w:num w:numId="14">
    <w:abstractNumId w:val="23"/>
  </w:num>
  <w:num w:numId="15">
    <w:abstractNumId w:val="32"/>
  </w:num>
  <w:num w:numId="16">
    <w:abstractNumId w:val="17"/>
  </w:num>
  <w:num w:numId="17">
    <w:abstractNumId w:val="33"/>
  </w:num>
  <w:num w:numId="18">
    <w:abstractNumId w:val="30"/>
  </w:num>
  <w:num w:numId="19">
    <w:abstractNumId w:val="25"/>
  </w:num>
  <w:num w:numId="20">
    <w:abstractNumId w:val="9"/>
  </w:num>
  <w:num w:numId="21">
    <w:abstractNumId w:val="13"/>
  </w:num>
  <w:num w:numId="22">
    <w:abstractNumId w:val="39"/>
  </w:num>
  <w:num w:numId="23">
    <w:abstractNumId w:val="5"/>
  </w:num>
  <w:num w:numId="24">
    <w:abstractNumId w:val="31"/>
  </w:num>
  <w:num w:numId="25">
    <w:abstractNumId w:val="22"/>
  </w:num>
  <w:num w:numId="26">
    <w:abstractNumId w:val="34"/>
  </w:num>
  <w:num w:numId="27">
    <w:abstractNumId w:val="27"/>
  </w:num>
  <w:num w:numId="28">
    <w:abstractNumId w:val="35"/>
  </w:num>
  <w:num w:numId="29">
    <w:abstractNumId w:val="26"/>
  </w:num>
  <w:num w:numId="30">
    <w:abstractNumId w:val="6"/>
  </w:num>
  <w:num w:numId="31">
    <w:abstractNumId w:val="38"/>
  </w:num>
  <w:num w:numId="32">
    <w:abstractNumId w:val="15"/>
  </w:num>
  <w:num w:numId="33">
    <w:abstractNumId w:val="12"/>
  </w:num>
  <w:num w:numId="34">
    <w:abstractNumId w:val="20"/>
  </w:num>
  <w:num w:numId="35">
    <w:abstractNumId w:val="41"/>
  </w:num>
  <w:num w:numId="36">
    <w:abstractNumId w:val="18"/>
  </w:num>
  <w:num w:numId="37">
    <w:abstractNumId w:val="36"/>
  </w:num>
  <w:num w:numId="38">
    <w:abstractNumId w:val="11"/>
  </w:num>
  <w:num w:numId="39">
    <w:abstractNumId w:val="40"/>
  </w:num>
  <w:num w:numId="40">
    <w:abstractNumId w:val="2"/>
  </w:num>
  <w:num w:numId="41">
    <w:abstractNumId w:val="0"/>
  </w:num>
  <w:num w:numId="42">
    <w:abstractNumId w:val="43"/>
  </w:num>
  <w:num w:numId="43">
    <w:abstractNumId w:val="29"/>
  </w:num>
  <w:num w:numId="4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13679"/>
    <w:rsid w:val="00021575"/>
    <w:rsid w:val="000243AA"/>
    <w:rsid w:val="000267CA"/>
    <w:rsid w:val="000279AB"/>
    <w:rsid w:val="0004013B"/>
    <w:rsid w:val="00043D72"/>
    <w:rsid w:val="00046E3F"/>
    <w:rsid w:val="000554E0"/>
    <w:rsid w:val="00056C8F"/>
    <w:rsid w:val="000630E4"/>
    <w:rsid w:val="000631DA"/>
    <w:rsid w:val="000808BE"/>
    <w:rsid w:val="00084196"/>
    <w:rsid w:val="0008550D"/>
    <w:rsid w:val="00086962"/>
    <w:rsid w:val="00091F20"/>
    <w:rsid w:val="000942EA"/>
    <w:rsid w:val="00097953"/>
    <w:rsid w:val="00097DEF"/>
    <w:rsid w:val="000A48AF"/>
    <w:rsid w:val="000A594E"/>
    <w:rsid w:val="000A7819"/>
    <w:rsid w:val="000B4B37"/>
    <w:rsid w:val="000B78D4"/>
    <w:rsid w:val="000D3847"/>
    <w:rsid w:val="000E3121"/>
    <w:rsid w:val="000F3231"/>
    <w:rsid w:val="000F5D32"/>
    <w:rsid w:val="00100126"/>
    <w:rsid w:val="00103710"/>
    <w:rsid w:val="00110706"/>
    <w:rsid w:val="00113562"/>
    <w:rsid w:val="00116F00"/>
    <w:rsid w:val="0011790C"/>
    <w:rsid w:val="001209E5"/>
    <w:rsid w:val="00121C12"/>
    <w:rsid w:val="00124B05"/>
    <w:rsid w:val="00126150"/>
    <w:rsid w:val="00135F8E"/>
    <w:rsid w:val="00140144"/>
    <w:rsid w:val="001419B8"/>
    <w:rsid w:val="001431DA"/>
    <w:rsid w:val="0014676B"/>
    <w:rsid w:val="00146D90"/>
    <w:rsid w:val="001527E3"/>
    <w:rsid w:val="001534A0"/>
    <w:rsid w:val="00157656"/>
    <w:rsid w:val="00161DE5"/>
    <w:rsid w:val="00164C13"/>
    <w:rsid w:val="00167192"/>
    <w:rsid w:val="0017251E"/>
    <w:rsid w:val="00181D18"/>
    <w:rsid w:val="001844B8"/>
    <w:rsid w:val="00196BD9"/>
    <w:rsid w:val="001A153B"/>
    <w:rsid w:val="001A5078"/>
    <w:rsid w:val="001A7971"/>
    <w:rsid w:val="001B0856"/>
    <w:rsid w:val="001C476A"/>
    <w:rsid w:val="001D1AE8"/>
    <w:rsid w:val="001D220A"/>
    <w:rsid w:val="001D53BA"/>
    <w:rsid w:val="00205AC3"/>
    <w:rsid w:val="00205D6B"/>
    <w:rsid w:val="00210610"/>
    <w:rsid w:val="00213925"/>
    <w:rsid w:val="002163B4"/>
    <w:rsid w:val="0022020B"/>
    <w:rsid w:val="002337C1"/>
    <w:rsid w:val="002366EC"/>
    <w:rsid w:val="00243E0C"/>
    <w:rsid w:val="002520B7"/>
    <w:rsid w:val="002619F3"/>
    <w:rsid w:val="00261FB1"/>
    <w:rsid w:val="00280EC5"/>
    <w:rsid w:val="00292581"/>
    <w:rsid w:val="00295D5A"/>
    <w:rsid w:val="002961FA"/>
    <w:rsid w:val="00297AEC"/>
    <w:rsid w:val="002A0DE7"/>
    <w:rsid w:val="002A7855"/>
    <w:rsid w:val="002B669E"/>
    <w:rsid w:val="002C230D"/>
    <w:rsid w:val="002C41AD"/>
    <w:rsid w:val="002D4504"/>
    <w:rsid w:val="002F03B1"/>
    <w:rsid w:val="002F0EF1"/>
    <w:rsid w:val="002F112B"/>
    <w:rsid w:val="002F2FA6"/>
    <w:rsid w:val="002F4886"/>
    <w:rsid w:val="002F61D2"/>
    <w:rsid w:val="003066CC"/>
    <w:rsid w:val="00307122"/>
    <w:rsid w:val="00316AB2"/>
    <w:rsid w:val="00325423"/>
    <w:rsid w:val="0032706C"/>
    <w:rsid w:val="003278E5"/>
    <w:rsid w:val="00330CE0"/>
    <w:rsid w:val="00334E6D"/>
    <w:rsid w:val="003433AA"/>
    <w:rsid w:val="0035542D"/>
    <w:rsid w:val="00363C90"/>
    <w:rsid w:val="00370D1B"/>
    <w:rsid w:val="00375A89"/>
    <w:rsid w:val="003779BF"/>
    <w:rsid w:val="003875E4"/>
    <w:rsid w:val="003A5ABD"/>
    <w:rsid w:val="003A70D6"/>
    <w:rsid w:val="003D0C01"/>
    <w:rsid w:val="003E1EFD"/>
    <w:rsid w:val="003F2971"/>
    <w:rsid w:val="00411E5E"/>
    <w:rsid w:val="00420926"/>
    <w:rsid w:val="004228E5"/>
    <w:rsid w:val="00430396"/>
    <w:rsid w:val="004305A1"/>
    <w:rsid w:val="00433633"/>
    <w:rsid w:val="00434566"/>
    <w:rsid w:val="004456FF"/>
    <w:rsid w:val="00451EDE"/>
    <w:rsid w:val="00452A54"/>
    <w:rsid w:val="00456523"/>
    <w:rsid w:val="004608B1"/>
    <w:rsid w:val="00462051"/>
    <w:rsid w:val="004721F7"/>
    <w:rsid w:val="00477D4C"/>
    <w:rsid w:val="004806D7"/>
    <w:rsid w:val="0048348B"/>
    <w:rsid w:val="00493C8B"/>
    <w:rsid w:val="0049548E"/>
    <w:rsid w:val="004B2FE1"/>
    <w:rsid w:val="004B39C5"/>
    <w:rsid w:val="004C1CFB"/>
    <w:rsid w:val="004C1F92"/>
    <w:rsid w:val="004C5696"/>
    <w:rsid w:val="004D3B16"/>
    <w:rsid w:val="004D5352"/>
    <w:rsid w:val="004E1071"/>
    <w:rsid w:val="004E4CC6"/>
    <w:rsid w:val="004E649C"/>
    <w:rsid w:val="004F190A"/>
    <w:rsid w:val="004F68A6"/>
    <w:rsid w:val="004F722A"/>
    <w:rsid w:val="005149FD"/>
    <w:rsid w:val="00516FF1"/>
    <w:rsid w:val="0051756B"/>
    <w:rsid w:val="00517B6C"/>
    <w:rsid w:val="005215AB"/>
    <w:rsid w:val="00521B7C"/>
    <w:rsid w:val="00527843"/>
    <w:rsid w:val="0054472A"/>
    <w:rsid w:val="00544A1F"/>
    <w:rsid w:val="005515A6"/>
    <w:rsid w:val="00555319"/>
    <w:rsid w:val="00561CB4"/>
    <w:rsid w:val="005622FF"/>
    <w:rsid w:val="0056633F"/>
    <w:rsid w:val="00570EA0"/>
    <w:rsid w:val="00571957"/>
    <w:rsid w:val="0058614E"/>
    <w:rsid w:val="00587377"/>
    <w:rsid w:val="00587560"/>
    <w:rsid w:val="00590AC0"/>
    <w:rsid w:val="00590F00"/>
    <w:rsid w:val="005A29A9"/>
    <w:rsid w:val="005A4C9A"/>
    <w:rsid w:val="005B41D3"/>
    <w:rsid w:val="005B6924"/>
    <w:rsid w:val="005C2461"/>
    <w:rsid w:val="005D5358"/>
    <w:rsid w:val="005D6E4C"/>
    <w:rsid w:val="005D71F6"/>
    <w:rsid w:val="005E2860"/>
    <w:rsid w:val="005F75FF"/>
    <w:rsid w:val="00600A01"/>
    <w:rsid w:val="00601C7B"/>
    <w:rsid w:val="00604462"/>
    <w:rsid w:val="00606C57"/>
    <w:rsid w:val="00613702"/>
    <w:rsid w:val="006163F0"/>
    <w:rsid w:val="006164DC"/>
    <w:rsid w:val="006170B9"/>
    <w:rsid w:val="00621552"/>
    <w:rsid w:val="00625851"/>
    <w:rsid w:val="00627646"/>
    <w:rsid w:val="00631931"/>
    <w:rsid w:val="00631DD8"/>
    <w:rsid w:val="00636F87"/>
    <w:rsid w:val="00637C84"/>
    <w:rsid w:val="00644637"/>
    <w:rsid w:val="00653E74"/>
    <w:rsid w:val="006546FC"/>
    <w:rsid w:val="00663C73"/>
    <w:rsid w:val="00663D51"/>
    <w:rsid w:val="0067098D"/>
    <w:rsid w:val="00681C3C"/>
    <w:rsid w:val="00694BA3"/>
    <w:rsid w:val="00697129"/>
    <w:rsid w:val="006A1BA3"/>
    <w:rsid w:val="006A35E3"/>
    <w:rsid w:val="006A36E9"/>
    <w:rsid w:val="006A433E"/>
    <w:rsid w:val="006A72BA"/>
    <w:rsid w:val="006B0AF7"/>
    <w:rsid w:val="006B6F8D"/>
    <w:rsid w:val="006C680F"/>
    <w:rsid w:val="006C6E07"/>
    <w:rsid w:val="00703986"/>
    <w:rsid w:val="00703CCA"/>
    <w:rsid w:val="00713DF6"/>
    <w:rsid w:val="00716176"/>
    <w:rsid w:val="00735828"/>
    <w:rsid w:val="00743CA6"/>
    <w:rsid w:val="00755364"/>
    <w:rsid w:val="0075593F"/>
    <w:rsid w:val="00766C44"/>
    <w:rsid w:val="007702FD"/>
    <w:rsid w:val="00770401"/>
    <w:rsid w:val="00771FDF"/>
    <w:rsid w:val="007805D9"/>
    <w:rsid w:val="00781076"/>
    <w:rsid w:val="00785E0D"/>
    <w:rsid w:val="00787CB0"/>
    <w:rsid w:val="007A0BC3"/>
    <w:rsid w:val="007B4062"/>
    <w:rsid w:val="007B5704"/>
    <w:rsid w:val="007C3FE1"/>
    <w:rsid w:val="007C5C0D"/>
    <w:rsid w:val="007D32CF"/>
    <w:rsid w:val="007D67FF"/>
    <w:rsid w:val="007E745A"/>
    <w:rsid w:val="007F2EEB"/>
    <w:rsid w:val="007F519D"/>
    <w:rsid w:val="0082072D"/>
    <w:rsid w:val="008215A8"/>
    <w:rsid w:val="00833F32"/>
    <w:rsid w:val="00843DBD"/>
    <w:rsid w:val="0084739F"/>
    <w:rsid w:val="00857428"/>
    <w:rsid w:val="008605BE"/>
    <w:rsid w:val="00862F3F"/>
    <w:rsid w:val="00865926"/>
    <w:rsid w:val="00875036"/>
    <w:rsid w:val="00875824"/>
    <w:rsid w:val="008A53FD"/>
    <w:rsid w:val="008B0137"/>
    <w:rsid w:val="008B5C1A"/>
    <w:rsid w:val="008B6EC9"/>
    <w:rsid w:val="008D300C"/>
    <w:rsid w:val="008E0C98"/>
    <w:rsid w:val="008E1870"/>
    <w:rsid w:val="008F1434"/>
    <w:rsid w:val="008F17EB"/>
    <w:rsid w:val="008F35BF"/>
    <w:rsid w:val="008F3C87"/>
    <w:rsid w:val="008F3FEF"/>
    <w:rsid w:val="008F7805"/>
    <w:rsid w:val="009067DB"/>
    <w:rsid w:val="009175D2"/>
    <w:rsid w:val="0092480B"/>
    <w:rsid w:val="00927B0A"/>
    <w:rsid w:val="00934D64"/>
    <w:rsid w:val="00934DE9"/>
    <w:rsid w:val="00934F1C"/>
    <w:rsid w:val="00935007"/>
    <w:rsid w:val="00937719"/>
    <w:rsid w:val="009545A9"/>
    <w:rsid w:val="009551FF"/>
    <w:rsid w:val="00965DBA"/>
    <w:rsid w:val="009667E8"/>
    <w:rsid w:val="00967419"/>
    <w:rsid w:val="009750F4"/>
    <w:rsid w:val="00976F52"/>
    <w:rsid w:val="00977AA9"/>
    <w:rsid w:val="00980C15"/>
    <w:rsid w:val="009816F3"/>
    <w:rsid w:val="009834D5"/>
    <w:rsid w:val="009855A0"/>
    <w:rsid w:val="0098589B"/>
    <w:rsid w:val="00985AC4"/>
    <w:rsid w:val="00994FBC"/>
    <w:rsid w:val="009A62A1"/>
    <w:rsid w:val="009B269F"/>
    <w:rsid w:val="009B378F"/>
    <w:rsid w:val="009B385D"/>
    <w:rsid w:val="009B73C5"/>
    <w:rsid w:val="009D4F25"/>
    <w:rsid w:val="009E5CF3"/>
    <w:rsid w:val="00A15AFC"/>
    <w:rsid w:val="00A16669"/>
    <w:rsid w:val="00A20B90"/>
    <w:rsid w:val="00A22951"/>
    <w:rsid w:val="00A24AA1"/>
    <w:rsid w:val="00A26BB1"/>
    <w:rsid w:val="00A26FA6"/>
    <w:rsid w:val="00A32A9F"/>
    <w:rsid w:val="00A35828"/>
    <w:rsid w:val="00A430BE"/>
    <w:rsid w:val="00A43367"/>
    <w:rsid w:val="00A43CA9"/>
    <w:rsid w:val="00A56AD8"/>
    <w:rsid w:val="00A56FE7"/>
    <w:rsid w:val="00A5782C"/>
    <w:rsid w:val="00A60726"/>
    <w:rsid w:val="00A677E0"/>
    <w:rsid w:val="00A806E1"/>
    <w:rsid w:val="00A97464"/>
    <w:rsid w:val="00AA0B92"/>
    <w:rsid w:val="00AA5F7B"/>
    <w:rsid w:val="00AB5492"/>
    <w:rsid w:val="00AB5CD9"/>
    <w:rsid w:val="00AB68B0"/>
    <w:rsid w:val="00AB7E77"/>
    <w:rsid w:val="00AC4E15"/>
    <w:rsid w:val="00AD15F9"/>
    <w:rsid w:val="00AE0405"/>
    <w:rsid w:val="00AE2605"/>
    <w:rsid w:val="00AE5BF7"/>
    <w:rsid w:val="00AF2F2A"/>
    <w:rsid w:val="00AF72BC"/>
    <w:rsid w:val="00AF768F"/>
    <w:rsid w:val="00B02DC2"/>
    <w:rsid w:val="00B078C7"/>
    <w:rsid w:val="00B277CF"/>
    <w:rsid w:val="00B27D86"/>
    <w:rsid w:val="00B31AD0"/>
    <w:rsid w:val="00B32A9F"/>
    <w:rsid w:val="00B3369C"/>
    <w:rsid w:val="00B35A29"/>
    <w:rsid w:val="00B42DE8"/>
    <w:rsid w:val="00B50389"/>
    <w:rsid w:val="00B52E16"/>
    <w:rsid w:val="00B54F59"/>
    <w:rsid w:val="00B6338E"/>
    <w:rsid w:val="00B63907"/>
    <w:rsid w:val="00B64189"/>
    <w:rsid w:val="00B67B83"/>
    <w:rsid w:val="00B738DE"/>
    <w:rsid w:val="00B73C1A"/>
    <w:rsid w:val="00B80ABE"/>
    <w:rsid w:val="00B8625D"/>
    <w:rsid w:val="00BA51E2"/>
    <w:rsid w:val="00BA7703"/>
    <w:rsid w:val="00BB0225"/>
    <w:rsid w:val="00BB1DE4"/>
    <w:rsid w:val="00BB4386"/>
    <w:rsid w:val="00BC03DA"/>
    <w:rsid w:val="00BC0405"/>
    <w:rsid w:val="00BC2209"/>
    <w:rsid w:val="00BD0E42"/>
    <w:rsid w:val="00BD4506"/>
    <w:rsid w:val="00BD4D6A"/>
    <w:rsid w:val="00BE428F"/>
    <w:rsid w:val="00BE444F"/>
    <w:rsid w:val="00BE488F"/>
    <w:rsid w:val="00BF0E02"/>
    <w:rsid w:val="00C052EA"/>
    <w:rsid w:val="00C06AF3"/>
    <w:rsid w:val="00C11F7A"/>
    <w:rsid w:val="00C1253C"/>
    <w:rsid w:val="00C249B2"/>
    <w:rsid w:val="00C33E5C"/>
    <w:rsid w:val="00C51F3A"/>
    <w:rsid w:val="00C560F4"/>
    <w:rsid w:val="00C71A52"/>
    <w:rsid w:val="00C77085"/>
    <w:rsid w:val="00C77D94"/>
    <w:rsid w:val="00C87AD3"/>
    <w:rsid w:val="00CA0134"/>
    <w:rsid w:val="00CB721F"/>
    <w:rsid w:val="00CC247D"/>
    <w:rsid w:val="00CD6014"/>
    <w:rsid w:val="00CD7422"/>
    <w:rsid w:val="00CE1C7A"/>
    <w:rsid w:val="00CF5F26"/>
    <w:rsid w:val="00D152FD"/>
    <w:rsid w:val="00D17065"/>
    <w:rsid w:val="00D26316"/>
    <w:rsid w:val="00D31D35"/>
    <w:rsid w:val="00D33F95"/>
    <w:rsid w:val="00D3778B"/>
    <w:rsid w:val="00D4432B"/>
    <w:rsid w:val="00D4470F"/>
    <w:rsid w:val="00D4505C"/>
    <w:rsid w:val="00D53380"/>
    <w:rsid w:val="00D569EA"/>
    <w:rsid w:val="00D646BD"/>
    <w:rsid w:val="00D67BA9"/>
    <w:rsid w:val="00D70D1F"/>
    <w:rsid w:val="00D72B9C"/>
    <w:rsid w:val="00D742CA"/>
    <w:rsid w:val="00D805EE"/>
    <w:rsid w:val="00D806F1"/>
    <w:rsid w:val="00D80B73"/>
    <w:rsid w:val="00D8106A"/>
    <w:rsid w:val="00D81AA2"/>
    <w:rsid w:val="00D81B40"/>
    <w:rsid w:val="00D82332"/>
    <w:rsid w:val="00D848AE"/>
    <w:rsid w:val="00D90537"/>
    <w:rsid w:val="00DA295E"/>
    <w:rsid w:val="00DA3AF7"/>
    <w:rsid w:val="00DA3F93"/>
    <w:rsid w:val="00DB7C2F"/>
    <w:rsid w:val="00DC15D6"/>
    <w:rsid w:val="00DC22FF"/>
    <w:rsid w:val="00DC2689"/>
    <w:rsid w:val="00DD5B98"/>
    <w:rsid w:val="00DD76D3"/>
    <w:rsid w:val="00DE2B42"/>
    <w:rsid w:val="00DE5CF3"/>
    <w:rsid w:val="00DF11B8"/>
    <w:rsid w:val="00DF4FC7"/>
    <w:rsid w:val="00E07CB4"/>
    <w:rsid w:val="00E24958"/>
    <w:rsid w:val="00E261FD"/>
    <w:rsid w:val="00E2656A"/>
    <w:rsid w:val="00E34DE9"/>
    <w:rsid w:val="00E425BA"/>
    <w:rsid w:val="00E45608"/>
    <w:rsid w:val="00E47B33"/>
    <w:rsid w:val="00E50FA6"/>
    <w:rsid w:val="00E53142"/>
    <w:rsid w:val="00E74971"/>
    <w:rsid w:val="00E763F3"/>
    <w:rsid w:val="00E8518F"/>
    <w:rsid w:val="00E90140"/>
    <w:rsid w:val="00E90274"/>
    <w:rsid w:val="00E9282F"/>
    <w:rsid w:val="00EA4971"/>
    <w:rsid w:val="00EA5C5C"/>
    <w:rsid w:val="00EA682D"/>
    <w:rsid w:val="00EC70FF"/>
    <w:rsid w:val="00ED2A0D"/>
    <w:rsid w:val="00ED2C46"/>
    <w:rsid w:val="00ED7E5C"/>
    <w:rsid w:val="00EE0D6D"/>
    <w:rsid w:val="00EE1F6B"/>
    <w:rsid w:val="00EE6E44"/>
    <w:rsid w:val="00EF325A"/>
    <w:rsid w:val="00EF7B73"/>
    <w:rsid w:val="00F065BB"/>
    <w:rsid w:val="00F07298"/>
    <w:rsid w:val="00F20F36"/>
    <w:rsid w:val="00F27209"/>
    <w:rsid w:val="00F36189"/>
    <w:rsid w:val="00F50ABF"/>
    <w:rsid w:val="00F51F31"/>
    <w:rsid w:val="00F55162"/>
    <w:rsid w:val="00F56152"/>
    <w:rsid w:val="00F56504"/>
    <w:rsid w:val="00F571EC"/>
    <w:rsid w:val="00F61B40"/>
    <w:rsid w:val="00F63B88"/>
    <w:rsid w:val="00F63E25"/>
    <w:rsid w:val="00F65624"/>
    <w:rsid w:val="00F65798"/>
    <w:rsid w:val="00F65E7E"/>
    <w:rsid w:val="00F734C9"/>
    <w:rsid w:val="00F7615E"/>
    <w:rsid w:val="00F77D0E"/>
    <w:rsid w:val="00F805EA"/>
    <w:rsid w:val="00F8178B"/>
    <w:rsid w:val="00F85E73"/>
    <w:rsid w:val="00FB1217"/>
    <w:rsid w:val="00FB185A"/>
    <w:rsid w:val="00FB1DB1"/>
    <w:rsid w:val="00FB4ABC"/>
    <w:rsid w:val="00FC50B4"/>
    <w:rsid w:val="00FD146A"/>
    <w:rsid w:val="00FE7DE4"/>
    <w:rsid w:val="00FF5046"/>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BulletC"/>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qForma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2"/>
      </w:numPr>
    </w:pPr>
  </w:style>
  <w:style w:type="numbering" w:customStyle="1" w:styleId="WW8Num7">
    <w:name w:val="WW8Num7"/>
    <w:basedOn w:val="Bezlisty"/>
    <w:rsid w:val="007702FD"/>
    <w:pPr>
      <w:numPr>
        <w:numId w:val="33"/>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Normalny1">
    <w:name w:val="Normalny1"/>
    <w:basedOn w:val="Domylnaczcionkaakapitu"/>
    <w:rsid w:val="00833F32"/>
  </w:style>
  <w:style w:type="paragraph" w:customStyle="1" w:styleId="mb-0">
    <w:name w:val="mb-0"/>
    <w:basedOn w:val="Normalny"/>
    <w:rsid w:val="008605BE"/>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color15">
    <w:name w:val="color_15"/>
    <w:basedOn w:val="Domylnaczcionkaakapitu"/>
    <w:rsid w:val="00AE5BF7"/>
  </w:style>
  <w:style w:type="character" w:customStyle="1" w:styleId="skgd">
    <w:name w:val="skgd"/>
    <w:basedOn w:val="Domylnaczcionkaakapitu"/>
    <w:rsid w:val="00AE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808">
      <w:bodyDiv w:val="1"/>
      <w:marLeft w:val="0"/>
      <w:marRight w:val="0"/>
      <w:marTop w:val="0"/>
      <w:marBottom w:val="0"/>
      <w:divBdr>
        <w:top w:val="none" w:sz="0" w:space="0" w:color="auto"/>
        <w:left w:val="none" w:sz="0" w:space="0" w:color="auto"/>
        <w:bottom w:val="none" w:sz="0" w:space="0" w:color="auto"/>
        <w:right w:val="none" w:sz="0" w:space="0" w:color="auto"/>
      </w:divBdr>
    </w:div>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469595070">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4994">
      <w:bodyDiv w:val="1"/>
      <w:marLeft w:val="0"/>
      <w:marRight w:val="0"/>
      <w:marTop w:val="0"/>
      <w:marBottom w:val="0"/>
      <w:divBdr>
        <w:top w:val="none" w:sz="0" w:space="0" w:color="auto"/>
        <w:left w:val="none" w:sz="0" w:space="0" w:color="auto"/>
        <w:bottom w:val="none" w:sz="0" w:space="0" w:color="auto"/>
        <w:right w:val="none" w:sz="0" w:space="0" w:color="auto"/>
      </w:divBdr>
    </w:div>
    <w:div w:id="865368220">
      <w:bodyDiv w:val="1"/>
      <w:marLeft w:val="0"/>
      <w:marRight w:val="0"/>
      <w:marTop w:val="0"/>
      <w:marBottom w:val="0"/>
      <w:divBdr>
        <w:top w:val="none" w:sz="0" w:space="0" w:color="auto"/>
        <w:left w:val="none" w:sz="0" w:space="0" w:color="auto"/>
        <w:bottom w:val="none" w:sz="0" w:space="0" w:color="auto"/>
        <w:right w:val="none" w:sz="0" w:space="0" w:color="auto"/>
      </w:divBdr>
    </w:div>
    <w:div w:id="1111438257">
      <w:bodyDiv w:val="1"/>
      <w:marLeft w:val="0"/>
      <w:marRight w:val="0"/>
      <w:marTop w:val="0"/>
      <w:marBottom w:val="0"/>
      <w:divBdr>
        <w:top w:val="none" w:sz="0" w:space="0" w:color="auto"/>
        <w:left w:val="none" w:sz="0" w:space="0" w:color="auto"/>
        <w:bottom w:val="none" w:sz="0" w:space="0" w:color="auto"/>
        <w:right w:val="none" w:sz="0" w:space="0" w:color="auto"/>
      </w:divBdr>
    </w:div>
    <w:div w:id="1164470375">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427">
      <w:bodyDiv w:val="1"/>
      <w:marLeft w:val="0"/>
      <w:marRight w:val="0"/>
      <w:marTop w:val="0"/>
      <w:marBottom w:val="0"/>
      <w:divBdr>
        <w:top w:val="none" w:sz="0" w:space="0" w:color="auto"/>
        <w:left w:val="none" w:sz="0" w:space="0" w:color="auto"/>
        <w:bottom w:val="none" w:sz="0" w:space="0" w:color="auto"/>
        <w:right w:val="none" w:sz="0" w:space="0" w:color="auto"/>
      </w:divBdr>
    </w:div>
    <w:div w:id="1495144054">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695618217">
      <w:bodyDiv w:val="1"/>
      <w:marLeft w:val="0"/>
      <w:marRight w:val="0"/>
      <w:marTop w:val="0"/>
      <w:marBottom w:val="0"/>
      <w:divBdr>
        <w:top w:val="none" w:sz="0" w:space="0" w:color="auto"/>
        <w:left w:val="none" w:sz="0" w:space="0" w:color="auto"/>
        <w:bottom w:val="none" w:sz="0" w:space="0" w:color="auto"/>
        <w:right w:val="none" w:sz="0" w:space="0" w:color="auto"/>
      </w:divBdr>
    </w:div>
    <w:div w:id="1726442538">
      <w:bodyDiv w:val="1"/>
      <w:marLeft w:val="0"/>
      <w:marRight w:val="0"/>
      <w:marTop w:val="0"/>
      <w:marBottom w:val="0"/>
      <w:divBdr>
        <w:top w:val="none" w:sz="0" w:space="0" w:color="auto"/>
        <w:left w:val="none" w:sz="0" w:space="0" w:color="auto"/>
        <w:bottom w:val="none" w:sz="0" w:space="0" w:color="auto"/>
        <w:right w:val="none" w:sz="0" w:space="0" w:color="auto"/>
      </w:divBdr>
    </w:div>
    <w:div w:id="1756124299">
      <w:bodyDiv w:val="1"/>
      <w:marLeft w:val="0"/>
      <w:marRight w:val="0"/>
      <w:marTop w:val="0"/>
      <w:marBottom w:val="0"/>
      <w:divBdr>
        <w:top w:val="none" w:sz="0" w:space="0" w:color="auto"/>
        <w:left w:val="none" w:sz="0" w:space="0" w:color="auto"/>
        <w:bottom w:val="none" w:sz="0" w:space="0" w:color="auto"/>
        <w:right w:val="none" w:sz="0" w:space="0" w:color="auto"/>
      </w:divBdr>
    </w:div>
    <w:div w:id="2031564108">
      <w:bodyDiv w:val="1"/>
      <w:marLeft w:val="0"/>
      <w:marRight w:val="0"/>
      <w:marTop w:val="0"/>
      <w:marBottom w:val="0"/>
      <w:divBdr>
        <w:top w:val="none" w:sz="0" w:space="0" w:color="auto"/>
        <w:left w:val="none" w:sz="0" w:space="0" w:color="auto"/>
        <w:bottom w:val="none" w:sz="0" w:space="0" w:color="auto"/>
        <w:right w:val="none" w:sz="0" w:space="0" w:color="auto"/>
      </w:divBdr>
    </w:div>
    <w:div w:id="214468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njqgy2dgltqmfyc4njzgy4dsmzyge" TargetMode="External"/><Relationship Id="rId21" Type="http://schemas.openxmlformats.org/officeDocument/2006/relationships/hyperlink" Target="https://sip.legalis.pl/document-view.seam?documentId=mfrxilrtg4ytkmrrgu4tkltqmfyc4njug44taobzha"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 TargetMode="External"/><Relationship Id="rId6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drezdenko" TargetMode="External"/><Relationship Id="rId29" Type="http://schemas.openxmlformats.org/officeDocument/2006/relationships/hyperlink" Target="https://sip.legalis.pl/document-view.seam?documentId=mfrxilrxgazdgmjrhazc44dboaxdcmjwgm2tgmjr" TargetMode="External"/><Relationship Id="rId11" Type="http://schemas.openxmlformats.org/officeDocument/2006/relationships/hyperlink" Target="mailto:przedszkole@drezdenko.pl" TargetMode="External"/><Relationship Id="rId24" Type="http://schemas.openxmlformats.org/officeDocument/2006/relationships/hyperlink" Target="https://sip.legalis.pl/document-view.seam?documentId=mfrxilrtg4ytmmjsga3tcltqmfyc4njyge3dknrthe" TargetMode="External"/><Relationship Id="rId32" Type="http://schemas.openxmlformats.org/officeDocument/2006/relationships/hyperlink" Target="https://sip.legalis.pl/document-view.seam?documentId=mfrxilrtg4ytomzug44toltqmfyc4nrsg44donbsgi" TargetMode="External"/><Relationship Id="rId37" Type="http://schemas.openxmlformats.org/officeDocument/2006/relationships/hyperlink" Target="https://sip.legalis.pl/document-view.seam?documentId=mfrxilrtg4ytkojvg42dmltqmfyc4njxgu4dcmbxge" TargetMode="External"/><Relationship Id="rId40" Type="http://schemas.openxmlformats.org/officeDocument/2006/relationships/hyperlink" Target="https://sip.legalis.pl/document-view.seam?documentId=mfrxilrtg4ytmobxgiydeltqmfyc4nrrge2tonjtgu" TargetMode="External"/><Relationship Id="rId45" Type="http://schemas.openxmlformats.org/officeDocument/2006/relationships/hyperlink" Target="https://platformazakupowa.pl/pn/drezdenko"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platformazakupowa.pl/pn/drezdenko"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oj.gov.pl/nforms/signer/upload?xFormsAppName=SIGNER" TargetMode="External"/><Relationship Id="rId19" Type="http://schemas.openxmlformats.org/officeDocument/2006/relationships/hyperlink" Target="https://sip.legalis.pl/document-view.seam?documentId=mfrxilrtg4ytkmzxgy2doltqmfyc4njvgm4tkmzygi" TargetMode="External"/><Relationship Id="rId14" Type="http://schemas.openxmlformats.org/officeDocument/2006/relationships/hyperlink" Target="mailto:przetargi@drezdenko.pl" TargetMode="External"/><Relationship Id="rId22" Type="http://schemas.openxmlformats.org/officeDocument/2006/relationships/hyperlink" Target="https://sip.legalis.pl/document-view.seam?documentId=mfrxilrtg4ytkmrrgu4tkltqmfyc4njug44tanbwhe" TargetMode="External"/><Relationship Id="rId27" Type="http://schemas.openxmlformats.org/officeDocument/2006/relationships/hyperlink" Target="https://sip.legalis.pl/document-view.seam?documentId=mfrxilrtg4ytmnjzha3tqltqmfyc4nrqga3tqmzzgm" TargetMode="External"/><Relationship Id="rId30" Type="http://schemas.openxmlformats.org/officeDocument/2006/relationships/hyperlink" Target="https://sip.legalis.pl/document-view.seam?documentId=mfrxilrshaydomrqgiydoltqmfyc4mrxgiydimbyhe"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mailto:przetargi@drezdenko.pl"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strona/45-instrukcje" TargetMode="External"/><Relationship Id="rId69" Type="http://schemas.openxmlformats.org/officeDocument/2006/relationships/hyperlink" Target="https://platformazakupowa.pl/strona/45-instrukcje" TargetMode="External"/><Relationship Id="rId8" Type="http://schemas.openxmlformats.org/officeDocument/2006/relationships/hyperlink" Target="mailto:sp1drezdenko@drezdenko.pl" TargetMode="External"/><Relationship Id="rId51" Type="http://schemas.openxmlformats.org/officeDocument/2006/relationships/hyperlink" Target="https://platformazakupowa.pl/"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mailto:um@drezdenko.pl" TargetMode="External"/><Relationship Id="rId25" Type="http://schemas.openxmlformats.org/officeDocument/2006/relationships/hyperlink" Target="https://sip.legalis.pl/document-view.seam?documentId=mfrxilrtg4ytmmjsga3tcltqmfyc4njyge3dinzwha" TargetMode="External"/><Relationship Id="rId33" Type="http://schemas.openxmlformats.org/officeDocument/2006/relationships/hyperlink" Target="https://sip.legalis.pl/document-view.seam?documentId=mfrxilrtg4ytomzxgmydoltqmfyc4nrsha3dmmzsgy" TargetMode="External"/><Relationship Id="rId38" Type="http://schemas.openxmlformats.org/officeDocument/2006/relationships/hyperlink" Target="https://sip.legalis.pl/document-view.seam?documentId=mfrxilrtg4ytkojvg42dmltqmfyc4njxgu4dcmbqg4"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kmzxgy2doltqmfyc4njvgm4tknbygu"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s://www.gov.pl/web/mswia/oprogramowanie-do-pobrania" TargetMode="External"/><Relationship Id="rId7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drezdenko"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mobtheztsltqmfyc4nrrga2tqnjxge"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hyperlink" Target="mailto:sp3drezdenko@drezdenko.pl" TargetMode="External"/><Relationship Id="rId31" Type="http://schemas.openxmlformats.org/officeDocument/2006/relationships/hyperlink" Target="https://sip.legalis.pl/document-view.seam?documentId=mfrxilrtg4ytonbxheydeltqmfyc4nrtgiztmnzyge"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s://www.nccert.pl/" TargetMode="External"/><Relationship Id="rId65" Type="http://schemas.openxmlformats.org/officeDocument/2006/relationships/hyperlink" Target="http://platformazakupowa.p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2drezdenko@drezdenko.pl" TargetMode="External"/><Relationship Id="rId13" Type="http://schemas.openxmlformats.org/officeDocument/2006/relationships/hyperlink" Target="mailto:przetargi@drezdenko.pl" TargetMode="External"/><Relationship Id="rId18" Type="http://schemas.openxmlformats.org/officeDocument/2006/relationships/hyperlink" Target="mailto:iod@drezdenko.pl" TargetMode="External"/><Relationship Id="rId39" Type="http://schemas.openxmlformats.org/officeDocument/2006/relationships/hyperlink" Target="https://sip.legalis.pl/document-view.seam?documentId=mfrxilrtg4ytmobxgiydcltqmfyc4nrrge2tmobzgu" TargetMode="External"/><Relationship Id="rId34"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41B9-EC5D-4D55-8302-A5932E03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25</Pages>
  <Words>7271</Words>
  <Characters>43632</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tomasz.fiedler</dc:creator>
  <cp:lastModifiedBy>Tomasz Fiedler</cp:lastModifiedBy>
  <cp:revision>318</cp:revision>
  <dcterms:created xsi:type="dcterms:W3CDTF">2021-03-01T14:14:00Z</dcterms:created>
  <dcterms:modified xsi:type="dcterms:W3CDTF">2024-12-13T11:21:00Z</dcterms:modified>
</cp:coreProperties>
</file>