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38" w:rsidRPr="00677A1C" w:rsidRDefault="00F40038" w:rsidP="00F40038">
      <w:pPr>
        <w:jc w:val="right"/>
      </w:pPr>
      <w:r>
        <w:rPr>
          <w:b/>
          <w:bCs/>
        </w:rPr>
        <w:t>ZAŁĄCZNIK NR 5</w:t>
      </w:r>
      <w:r w:rsidRPr="00677A1C">
        <w:rPr>
          <w:b/>
          <w:bCs/>
        </w:rPr>
        <w:t xml:space="preserve"> DO SWZ</w:t>
      </w:r>
    </w:p>
    <w:p w:rsidR="00F40038" w:rsidRPr="00360BC3" w:rsidRDefault="00F40038" w:rsidP="00F400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40038" w:rsidRDefault="00F40038" w:rsidP="00F40038">
      <w:pPr>
        <w:pStyle w:val="Nagwek"/>
        <w:ind w:firstLine="709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31483A" w:rsidRPr="0031483A">
        <w:rPr>
          <w:b/>
          <w:sz w:val="22"/>
          <w:szCs w:val="22"/>
        </w:rPr>
        <w:t>7</w:t>
      </w:r>
      <w:r w:rsidR="0031483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D/2</w:t>
      </w:r>
      <w:r w:rsidR="0031483A">
        <w:rPr>
          <w:b/>
          <w:sz w:val="22"/>
          <w:szCs w:val="22"/>
        </w:rPr>
        <w:t>2</w:t>
      </w:r>
    </w:p>
    <w:p w:rsidR="00F40038" w:rsidRDefault="00F40038" w:rsidP="00F40038">
      <w:pPr>
        <w:jc w:val="right"/>
        <w:rPr>
          <w:b/>
          <w:bCs/>
        </w:rPr>
      </w:pPr>
    </w:p>
    <w:p w:rsidR="00F40038" w:rsidRPr="0085107B" w:rsidRDefault="00F40038" w:rsidP="00F40038">
      <w:pPr>
        <w:spacing w:after="40"/>
        <w:jc w:val="center"/>
        <w:rPr>
          <w:b/>
          <w:sz w:val="28"/>
          <w:szCs w:val="28"/>
        </w:rPr>
      </w:pPr>
    </w:p>
    <w:p w:rsidR="00F40038" w:rsidRPr="0085107B" w:rsidRDefault="00F40038" w:rsidP="00F40038">
      <w:pPr>
        <w:spacing w:after="40"/>
        <w:jc w:val="center"/>
        <w:rPr>
          <w:b/>
        </w:rPr>
      </w:pPr>
      <w:r w:rsidRPr="0085107B">
        <w:rPr>
          <w:b/>
        </w:rPr>
        <w:t>OŚWIADCZENIE WYKONAWCY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40038" w:rsidRPr="00F40038" w:rsidTr="00F40038">
        <w:tc>
          <w:tcPr>
            <w:tcW w:w="9911" w:type="dxa"/>
          </w:tcPr>
          <w:p w:rsidR="00F40038" w:rsidRDefault="00F40038" w:rsidP="00213A78">
            <w:pPr>
              <w:spacing w:after="40"/>
            </w:pPr>
            <w:r w:rsidRPr="00F40038">
              <w:t xml:space="preserve">Nazwa Wykonawcy: </w:t>
            </w:r>
          </w:p>
          <w:p w:rsidR="00F40038" w:rsidRPr="00F40038" w:rsidRDefault="00F40038" w:rsidP="00213A78">
            <w:pPr>
              <w:spacing w:after="40"/>
            </w:pPr>
          </w:p>
        </w:tc>
      </w:tr>
      <w:tr w:rsidR="00F40038" w:rsidRPr="00F40038" w:rsidTr="00F40038">
        <w:tc>
          <w:tcPr>
            <w:tcW w:w="9911" w:type="dxa"/>
          </w:tcPr>
          <w:p w:rsidR="00F40038" w:rsidRDefault="00F40038" w:rsidP="00213A78">
            <w:pPr>
              <w:spacing w:after="40"/>
            </w:pPr>
            <w:r w:rsidRPr="00F40038">
              <w:t xml:space="preserve">Adres Wykonawcy: </w:t>
            </w:r>
          </w:p>
          <w:p w:rsidR="00F40038" w:rsidRPr="00F40038" w:rsidRDefault="00F40038" w:rsidP="00213A78">
            <w:pPr>
              <w:spacing w:after="40"/>
            </w:pPr>
          </w:p>
        </w:tc>
      </w:tr>
    </w:tbl>
    <w:p w:rsidR="00F40038" w:rsidRPr="005F2DF1" w:rsidRDefault="00F40038" w:rsidP="00F40038">
      <w:pPr>
        <w:autoSpaceDN w:val="0"/>
        <w:spacing w:after="40" w:line="360" w:lineRule="auto"/>
        <w:jc w:val="both"/>
        <w:rPr>
          <w:b/>
        </w:rPr>
      </w:pPr>
    </w:p>
    <w:p w:rsidR="00F40038" w:rsidRPr="00407EDE" w:rsidRDefault="00F40038" w:rsidP="00F4003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Oświadczamy, że Oferta została złożona na produkty lecznicze dopuszczone do obrotu zgodnie z obowiązującymi przepisami </w:t>
      </w:r>
      <w:r w:rsidRPr="00407EDE">
        <w:rPr>
          <w:rFonts w:eastAsia="Calibri"/>
          <w:b/>
          <w:bCs/>
          <w:color w:val="000000"/>
          <w:lang w:eastAsia="en-US"/>
        </w:rPr>
        <w:t xml:space="preserve">i ważne przez cały okres trwania umowy </w:t>
      </w:r>
      <w:r w:rsidRPr="00407EDE">
        <w:rPr>
          <w:rFonts w:eastAsia="Calibri"/>
          <w:color w:val="000000"/>
          <w:lang w:eastAsia="en-US"/>
        </w:rPr>
        <w:t xml:space="preserve">tj.: 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>Ustawa z dnia 6 września 2001 roku Prawo Farmaceutycz</w:t>
      </w:r>
      <w:r w:rsidRPr="005F2DF1">
        <w:rPr>
          <w:rFonts w:eastAsia="Calibri"/>
          <w:color w:val="000000"/>
          <w:lang w:eastAsia="en-US"/>
        </w:rPr>
        <w:t>ne</w:t>
      </w:r>
      <w:r w:rsidR="0031483A">
        <w:rPr>
          <w:rFonts w:eastAsia="Calibri"/>
          <w:color w:val="000000"/>
          <w:lang w:eastAsia="en-US"/>
        </w:rPr>
        <w:t xml:space="preserve"> </w:t>
      </w:r>
      <w:bookmarkStart w:id="0" w:name="_GoBack"/>
      <w:bookmarkEnd w:id="0"/>
      <w:r w:rsidR="0031483A">
        <w:rPr>
          <w:rFonts w:eastAsia="Calibri"/>
          <w:color w:val="000000"/>
          <w:lang w:eastAsia="en-US"/>
        </w:rPr>
        <w:t>(</w:t>
      </w:r>
      <w:r w:rsidRPr="005F2DF1">
        <w:rPr>
          <w:rFonts w:eastAsia="Calibri"/>
          <w:color w:val="000000"/>
          <w:lang w:eastAsia="en-US"/>
        </w:rPr>
        <w:t xml:space="preserve">tekst jednolity Dz. U. z </w:t>
      </w:r>
      <w:r>
        <w:rPr>
          <w:rFonts w:eastAsia="Calibri"/>
          <w:color w:val="000000"/>
          <w:lang w:eastAsia="en-US"/>
        </w:rPr>
        <w:t xml:space="preserve">2021 r. </w:t>
      </w:r>
      <w:r w:rsidRPr="005F2DF1">
        <w:rPr>
          <w:rFonts w:eastAsia="Calibri"/>
          <w:color w:val="000000"/>
          <w:lang w:eastAsia="en-US"/>
        </w:rPr>
        <w:t>poz</w:t>
      </w:r>
      <w:r>
        <w:rPr>
          <w:rFonts w:eastAsia="Calibri"/>
          <w:color w:val="000000"/>
          <w:lang w:eastAsia="en-US"/>
        </w:rPr>
        <w:t>. 97</w:t>
      </w:r>
      <w:r w:rsidRPr="005F2DF1">
        <w:rPr>
          <w:rFonts w:eastAsia="Calibri"/>
          <w:color w:val="000000"/>
          <w:lang w:eastAsia="en-US"/>
        </w:rPr>
        <w:t>4</w:t>
      </w:r>
      <w:r>
        <w:rPr>
          <w:rFonts w:eastAsia="Calibri"/>
          <w:color w:val="000000"/>
          <w:lang w:eastAsia="en-US"/>
        </w:rPr>
        <w:t xml:space="preserve"> z </w:t>
      </w:r>
      <w:proofErr w:type="spellStart"/>
      <w:r w:rsidRPr="00823D4C">
        <w:rPr>
          <w:rFonts w:eastAsia="Calibri"/>
          <w:lang w:eastAsia="en-US"/>
        </w:rPr>
        <w:t>późn</w:t>
      </w:r>
      <w:proofErr w:type="spellEnd"/>
      <w:r w:rsidRPr="00823D4C">
        <w:rPr>
          <w:rFonts w:eastAsia="Calibri"/>
          <w:lang w:eastAsia="en-US"/>
        </w:rPr>
        <w:t>. zm.);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>Oferowane leki znajdują się w Rejestrze Produktów Leczniczych dopuszczonych do obrotu na terytorium Rzeczypospolitej Polskiej lub we Wspólnotowym Rejestrze Produktów;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 Oferta została złożona na produkty lecznicze, które posiadają aktualne i ważne przez cały okres trwania umowy pozwolenia;</w:t>
      </w:r>
    </w:p>
    <w:p w:rsidR="00F40038" w:rsidRPr="00F43F91" w:rsidRDefault="00F40038" w:rsidP="00F400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3F91">
        <w:rPr>
          <w:rFonts w:ascii="Times New Roman" w:hAnsi="Times New Roman"/>
          <w:color w:val="000000"/>
          <w:sz w:val="24"/>
          <w:szCs w:val="24"/>
        </w:rPr>
        <w:t xml:space="preserve">Ponadto firma …………………………………………………….: </w:t>
      </w:r>
    </w:p>
    <w:p w:rsidR="00F40038" w:rsidRPr="00407EDE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działa zgodnie z Dobrą Praktyką Dystrybucyjną, </w:t>
      </w:r>
    </w:p>
    <w:p w:rsidR="00F40038" w:rsidRPr="00407EDE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oferuje do sprzedaży leki najwyższej jakości, </w:t>
      </w:r>
    </w:p>
    <w:p w:rsidR="00F40038" w:rsidRPr="005F2DF1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 leki te posiadają świadectwa rejestracyjne, karty charakterystyki, pozwolenia na dopuszczenie do obrotu produktu leczniczego na terytorium RP wydane przez Ministra Zdrowia lub Decyzje Komisji Europejskiej w sprawie wydania pozwolenia na wprowadzenie do obrotu produktu leczniczego na terenie Unii Europejskiej.</w:t>
      </w:r>
    </w:p>
    <w:p w:rsidR="00F40038" w:rsidRPr="005F2DF1" w:rsidRDefault="00F40038" w:rsidP="00F40038">
      <w:pPr>
        <w:spacing w:after="40" w:line="360" w:lineRule="auto"/>
        <w:ind w:left="708"/>
        <w:jc w:val="both"/>
        <w:rPr>
          <w:b/>
          <w:sz w:val="28"/>
          <w:szCs w:val="28"/>
        </w:rPr>
      </w:pPr>
      <w:r w:rsidRPr="005F2DF1">
        <w:rPr>
          <w:b/>
        </w:rPr>
        <w:t>Jednocześnie oświadczamy</w:t>
      </w:r>
      <w:r w:rsidRPr="005F2DF1">
        <w:rPr>
          <w:b/>
          <w:bCs/>
        </w:rPr>
        <w:t>,  że w/w dokumenty na żądanie Zamawiającego zostaną udostępnione w terminie 3 dni od otrzymania przez Wykonawcę pisemnego wezwania.</w:t>
      </w:r>
      <w:r w:rsidRPr="005F2DF1">
        <w:rPr>
          <w:sz w:val="23"/>
          <w:szCs w:val="23"/>
        </w:rPr>
        <w:t xml:space="preserve"> </w:t>
      </w:r>
      <w:r w:rsidRPr="005F2DF1">
        <w:t>Oferowane leki są bezpieczne w użyciu dla personelu medycznego jak i pacjentów.</w:t>
      </w:r>
    </w:p>
    <w:p w:rsidR="00F40038" w:rsidRPr="00B7153A" w:rsidRDefault="00F40038" w:rsidP="00F40038">
      <w:pPr>
        <w:spacing w:line="360" w:lineRule="auto"/>
        <w:jc w:val="both"/>
        <w:rPr>
          <w:rFonts w:ascii="Arial" w:hAnsi="Arial" w:cs="Arial"/>
        </w:rPr>
      </w:pPr>
    </w:p>
    <w:p w:rsidR="00F40038" w:rsidRPr="005C0260" w:rsidRDefault="00F40038" w:rsidP="00F40038">
      <w:pPr>
        <w:spacing w:line="360" w:lineRule="auto"/>
        <w:ind w:right="282"/>
        <w:rPr>
          <w:b/>
          <w:bCs/>
        </w:rPr>
      </w:pPr>
      <w:r>
        <w:rPr>
          <w:rFonts w:ascii="Garamond" w:hAnsi="Garamond"/>
          <w:kern w:val="144"/>
          <w:sz w:val="21"/>
        </w:rPr>
        <w:t xml:space="preserve"> </w:t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 w:rsidRPr="001A2D04">
        <w:rPr>
          <w:rFonts w:ascii="Garamond" w:hAnsi="Garamond" w:cs="Tahoma"/>
          <w:i/>
          <w:kern w:val="144"/>
          <w:sz w:val="22"/>
          <w:szCs w:val="22"/>
        </w:rPr>
        <w:t xml:space="preserve">    </w:t>
      </w:r>
      <w:r>
        <w:rPr>
          <w:rFonts w:ascii="Garamond" w:hAnsi="Garamond" w:cs="Tahoma"/>
          <w:i/>
          <w:kern w:val="144"/>
          <w:sz w:val="22"/>
          <w:szCs w:val="22"/>
        </w:rPr>
        <w:t xml:space="preserve">                                                                      </w:t>
      </w:r>
      <w:r w:rsidRPr="005E622E">
        <w:rPr>
          <w:i/>
          <w:sz w:val="22"/>
          <w:szCs w:val="22"/>
        </w:rPr>
        <w:t xml:space="preserve">  </w:t>
      </w:r>
    </w:p>
    <w:p w:rsidR="009B070B" w:rsidRDefault="009B070B"/>
    <w:sectPr w:rsidR="009B070B" w:rsidSect="0070726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992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3530">
      <w:r>
        <w:separator/>
      </w:r>
    </w:p>
  </w:endnote>
  <w:endnote w:type="continuationSeparator" w:id="0">
    <w:p w:rsidR="00000000" w:rsidRDefault="0042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4235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F40038" w:rsidP="00331F2D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66FF898" wp14:editId="20A0B64A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05CDE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:rsidR="00A65EC2" w:rsidRDefault="00F40038" w:rsidP="00331F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49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32</w:t>
    </w:r>
    <w:r>
      <w:rPr>
        <w:rStyle w:val="Numerstrony"/>
        <w:sz w:val="18"/>
        <w:szCs w:val="18"/>
      </w:rPr>
      <w:fldChar w:fldCharType="end"/>
    </w:r>
  </w:p>
  <w:p w:rsidR="00A65EC2" w:rsidRDefault="00423530">
    <w:pPr>
      <w:pStyle w:val="Stopka"/>
      <w:jc w:val="center"/>
    </w:pPr>
  </w:p>
  <w:p w:rsidR="00A65EC2" w:rsidRDefault="00423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3530">
      <w:r>
        <w:separator/>
      </w:r>
    </w:p>
  </w:footnote>
  <w:footnote w:type="continuationSeparator" w:id="0">
    <w:p w:rsidR="00000000" w:rsidRDefault="0042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F40038" w:rsidP="00331F2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EC2" w:rsidRDefault="00423530" w:rsidP="00331F2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423530" w:rsidP="00331F2D">
    <w:pPr>
      <w:pStyle w:val="Nagwek"/>
      <w:framePr w:wrap="around" w:vAnchor="text" w:hAnchor="margin" w:xAlign="right" w:y="1"/>
      <w:rPr>
        <w:rStyle w:val="Numerstrony"/>
      </w:rPr>
    </w:pPr>
  </w:p>
  <w:p w:rsidR="00A65EC2" w:rsidRDefault="00423530" w:rsidP="00331F2D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423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5C"/>
    <w:multiLevelType w:val="hybridMultilevel"/>
    <w:tmpl w:val="85AC8BE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520633"/>
    <w:multiLevelType w:val="hybridMultilevel"/>
    <w:tmpl w:val="9600169E"/>
    <w:lvl w:ilvl="0" w:tplc="803CF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4351EF"/>
    <w:multiLevelType w:val="hybridMultilevel"/>
    <w:tmpl w:val="CEB2FD54"/>
    <w:lvl w:ilvl="0" w:tplc="803CF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8"/>
    <w:rsid w:val="0031483A"/>
    <w:rsid w:val="00423530"/>
    <w:rsid w:val="009B070B"/>
    <w:rsid w:val="00F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1517"/>
  <w15:chartTrackingRefBased/>
  <w15:docId w15:val="{D06D695C-C18E-438F-B568-52029D0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0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0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0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0038"/>
  </w:style>
  <w:style w:type="paragraph" w:styleId="Akapitzlist">
    <w:name w:val="List Paragraph"/>
    <w:aliases w:val="CW_Lista,mm,naglowek,Numerowanie,Akapit z listą BS,List Paragraph"/>
    <w:basedOn w:val="Normalny"/>
    <w:link w:val="AkapitzlistZnak"/>
    <w:qFormat/>
    <w:rsid w:val="00F40038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,mm Znak,naglowek Znak,Numerowanie Znak,Akapit z listą BS Znak,List Paragraph Znak"/>
    <w:link w:val="Akapitzlist"/>
    <w:locked/>
    <w:rsid w:val="00F40038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4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400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2022-03-10T10:15:00Z</dcterms:created>
  <dcterms:modified xsi:type="dcterms:W3CDTF">2022-03-10T10:15:00Z</dcterms:modified>
</cp:coreProperties>
</file>