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71DBFFC1" w:rsidR="00CB7E30" w:rsidRPr="00011D4F" w:rsidRDefault="00AF37BD" w:rsidP="00096EE7">
      <w:pPr>
        <w:widowControl w:val="0"/>
        <w:spacing w:after="0" w:line="360" w:lineRule="auto"/>
        <w:ind w:left="-284" w:firstLine="284"/>
        <w:jc w:val="right"/>
        <w:rPr>
          <w:rFonts w:eastAsia="Times New Roman" w:cstheme="minorHAnsi"/>
          <w:lang w:eastAsia="pl-PL"/>
        </w:rPr>
      </w:pPr>
      <w:r w:rsidRPr="00011D4F">
        <w:rPr>
          <w:rFonts w:eastAsia="Times New Roman" w:cstheme="minorHAnsi"/>
          <w:snapToGrid w:val="0"/>
          <w:lang w:eastAsia="pl-PL"/>
        </w:rPr>
        <w:t>Zawoja</w:t>
      </w:r>
      <w:r w:rsidR="00553547" w:rsidRPr="00011D4F">
        <w:rPr>
          <w:rFonts w:eastAsia="Times New Roman" w:cstheme="minorHAnsi"/>
          <w:snapToGrid w:val="0"/>
          <w:lang w:eastAsia="pl-PL"/>
        </w:rPr>
        <w:t>,</w:t>
      </w:r>
      <w:r w:rsidR="00CB7E30" w:rsidRPr="00011D4F">
        <w:rPr>
          <w:rFonts w:eastAsia="Times New Roman" w:cstheme="minorHAnsi"/>
          <w:snapToGrid w:val="0"/>
          <w:lang w:eastAsia="pl-PL"/>
        </w:rPr>
        <w:t xml:space="preserve"> dnia </w:t>
      </w:r>
      <w:r w:rsidR="00F10153" w:rsidRPr="00011D4F">
        <w:rPr>
          <w:rFonts w:eastAsia="Times New Roman" w:cstheme="minorHAnsi"/>
          <w:snapToGrid w:val="0"/>
          <w:lang w:eastAsia="pl-PL"/>
        </w:rPr>
        <w:t>26</w:t>
      </w:r>
      <w:r w:rsidR="00D65C6C" w:rsidRPr="00011D4F">
        <w:rPr>
          <w:rFonts w:eastAsia="Times New Roman" w:cstheme="minorHAnsi"/>
          <w:snapToGrid w:val="0"/>
          <w:lang w:eastAsia="pl-PL"/>
        </w:rPr>
        <w:t>.</w:t>
      </w:r>
      <w:r w:rsidR="000709F5" w:rsidRPr="00011D4F">
        <w:rPr>
          <w:rFonts w:eastAsia="Times New Roman" w:cstheme="minorHAnsi"/>
          <w:snapToGrid w:val="0"/>
          <w:lang w:eastAsia="pl-PL"/>
        </w:rPr>
        <w:t>01</w:t>
      </w:r>
      <w:r w:rsidR="00553547" w:rsidRPr="00011D4F">
        <w:rPr>
          <w:rFonts w:eastAsia="Times New Roman" w:cstheme="minorHAnsi"/>
          <w:snapToGrid w:val="0"/>
          <w:lang w:eastAsia="pl-PL"/>
        </w:rPr>
        <w:t>.</w:t>
      </w:r>
      <w:r w:rsidR="00CB7E30" w:rsidRPr="00011D4F">
        <w:rPr>
          <w:rFonts w:eastAsia="Times New Roman" w:cstheme="minorHAnsi"/>
          <w:snapToGrid w:val="0"/>
          <w:lang w:eastAsia="pl-PL"/>
        </w:rPr>
        <w:t>20</w:t>
      </w:r>
      <w:r w:rsidR="000709F5" w:rsidRPr="00011D4F">
        <w:rPr>
          <w:rFonts w:eastAsia="Times New Roman" w:cstheme="minorHAnsi"/>
          <w:snapToGrid w:val="0"/>
          <w:lang w:eastAsia="pl-PL"/>
        </w:rPr>
        <w:t>22</w:t>
      </w:r>
      <w:r w:rsidR="001626F2" w:rsidRPr="00011D4F">
        <w:rPr>
          <w:rFonts w:eastAsia="Times New Roman" w:cstheme="minorHAnsi"/>
          <w:snapToGrid w:val="0"/>
          <w:lang w:eastAsia="pl-PL"/>
        </w:rPr>
        <w:t xml:space="preserve"> </w:t>
      </w:r>
      <w:r w:rsidR="00CB7E30" w:rsidRPr="00011D4F">
        <w:rPr>
          <w:rFonts w:eastAsia="Times New Roman" w:cstheme="minorHAnsi"/>
          <w:snapToGrid w:val="0"/>
          <w:lang w:eastAsia="pl-PL"/>
        </w:rPr>
        <w:t>r.</w:t>
      </w:r>
    </w:p>
    <w:p w14:paraId="6C4844CD" w14:textId="77777777" w:rsidR="00CB7E30" w:rsidRPr="00011D4F" w:rsidRDefault="00CB7E30" w:rsidP="00096EE7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011D4F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78CA57A" w14:textId="77777777" w:rsidR="000709F5" w:rsidRPr="00011D4F" w:rsidRDefault="000709F5" w:rsidP="00096EE7">
      <w:pPr>
        <w:autoSpaceDE w:val="0"/>
        <w:autoSpaceDN w:val="0"/>
        <w:spacing w:after="0" w:line="360" w:lineRule="auto"/>
        <w:rPr>
          <w:rFonts w:eastAsia="Calibri" w:cstheme="minorHAnsi"/>
          <w:b/>
          <w:bCs/>
          <w:spacing w:val="-2"/>
        </w:rPr>
      </w:pPr>
      <w:r w:rsidRPr="00011D4F">
        <w:rPr>
          <w:rFonts w:eastAsia="Calibri" w:cstheme="minorHAnsi"/>
          <w:b/>
          <w:bCs/>
          <w:spacing w:val="-2"/>
        </w:rPr>
        <w:t>Gmina Zawoja</w:t>
      </w:r>
    </w:p>
    <w:p w14:paraId="69B52E22" w14:textId="77777777" w:rsidR="000709F5" w:rsidRPr="00011D4F" w:rsidRDefault="000709F5" w:rsidP="00096EE7">
      <w:pPr>
        <w:autoSpaceDE w:val="0"/>
        <w:autoSpaceDN w:val="0"/>
        <w:spacing w:after="0" w:line="360" w:lineRule="auto"/>
        <w:rPr>
          <w:rFonts w:eastAsia="Calibri" w:cstheme="minorHAnsi"/>
          <w:b/>
          <w:bCs/>
          <w:spacing w:val="-2"/>
        </w:rPr>
      </w:pPr>
      <w:r w:rsidRPr="00011D4F">
        <w:rPr>
          <w:rFonts w:eastAsia="Calibri" w:cstheme="minorHAnsi"/>
          <w:b/>
          <w:bCs/>
          <w:spacing w:val="-2"/>
        </w:rPr>
        <w:t>34-222 Zawoja 1307</w:t>
      </w:r>
      <w:bookmarkStart w:id="0" w:name="_GoBack"/>
      <w:bookmarkEnd w:id="0"/>
    </w:p>
    <w:p w14:paraId="0C0CD430" w14:textId="5AD1C337" w:rsidR="00CB7E30" w:rsidRPr="00011D4F" w:rsidRDefault="001626F2" w:rsidP="00096EE7">
      <w:pPr>
        <w:autoSpaceDE w:val="0"/>
        <w:autoSpaceDN w:val="0"/>
        <w:spacing w:before="240" w:after="0" w:line="360" w:lineRule="auto"/>
        <w:jc w:val="center"/>
        <w:rPr>
          <w:rFonts w:cstheme="minorHAnsi"/>
          <w:b/>
          <w:bCs/>
          <w:lang w:eastAsia="pl-PL"/>
        </w:rPr>
      </w:pPr>
      <w:r w:rsidRPr="00011D4F">
        <w:rPr>
          <w:rFonts w:cstheme="minorHAnsi"/>
          <w:b/>
          <w:bCs/>
          <w:lang w:eastAsia="pl-PL"/>
        </w:rPr>
        <w:t>Wyjaśnienia</w:t>
      </w:r>
      <w:r w:rsidR="00F461A1" w:rsidRPr="00011D4F">
        <w:rPr>
          <w:rFonts w:cstheme="minorHAnsi"/>
          <w:b/>
          <w:bCs/>
          <w:lang w:eastAsia="pl-PL"/>
        </w:rPr>
        <w:t xml:space="preserve"> i zmiana</w:t>
      </w:r>
      <w:r w:rsidRPr="00011D4F">
        <w:rPr>
          <w:rFonts w:cstheme="minorHAnsi"/>
          <w:b/>
          <w:bCs/>
          <w:lang w:eastAsia="pl-PL"/>
        </w:rPr>
        <w:t xml:space="preserve"> treści SWZ</w:t>
      </w:r>
    </w:p>
    <w:p w14:paraId="7DD2C1F4" w14:textId="64289BA2" w:rsidR="00CB7E30" w:rsidRPr="00011D4F" w:rsidRDefault="00677EE0" w:rsidP="00096EE7">
      <w:pPr>
        <w:spacing w:after="0" w:line="360" w:lineRule="auto"/>
        <w:rPr>
          <w:rFonts w:eastAsia="Calibri" w:cstheme="minorHAnsi"/>
          <w:bCs/>
        </w:rPr>
      </w:pPr>
      <w:r w:rsidRPr="00011D4F">
        <w:rPr>
          <w:rFonts w:eastAsia="Calibri" w:cstheme="minorHAnsi"/>
          <w:b/>
        </w:rPr>
        <w:t>Dotyczy:</w:t>
      </w:r>
      <w:r w:rsidRPr="00011D4F">
        <w:rPr>
          <w:rFonts w:eastAsia="Calibri" w:cstheme="minorHAnsi"/>
        </w:rPr>
        <w:t xml:space="preserve"> </w:t>
      </w:r>
      <w:r w:rsidR="00096EE7" w:rsidRPr="00011D4F">
        <w:rPr>
          <w:rFonts w:eastAsia="Calibri" w:cstheme="minorHAnsi"/>
          <w:bCs/>
        </w:rPr>
        <w:t>„Zakup samochodu specjalistycznego ciężarowego z zabudową hakową”</w:t>
      </w:r>
    </w:p>
    <w:p w14:paraId="3B6233BF" w14:textId="6D394525" w:rsidR="00CB7E30" w:rsidRPr="00011D4F" w:rsidRDefault="00CB7E30" w:rsidP="00B85EE2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011D4F">
        <w:rPr>
          <w:rFonts w:eastAsia="Calibri" w:cstheme="minorHAnsi"/>
        </w:rPr>
        <w:t xml:space="preserve">Zamawiający informuje, że w terminie określonym zgodnie z </w:t>
      </w:r>
      <w:r w:rsidR="004B4C39" w:rsidRPr="00011D4F">
        <w:rPr>
          <w:rFonts w:eastAsia="Calibri" w:cstheme="minorHAnsi"/>
        </w:rPr>
        <w:t>a</w:t>
      </w:r>
      <w:r w:rsidRPr="00011D4F">
        <w:rPr>
          <w:rFonts w:eastAsia="Calibri" w:cstheme="minorHAnsi"/>
        </w:rPr>
        <w:t xml:space="preserve">rt. </w:t>
      </w:r>
      <w:r w:rsidR="004B4C39" w:rsidRPr="00011D4F">
        <w:rPr>
          <w:rFonts w:eastAsia="Calibri" w:cstheme="minorHAnsi"/>
        </w:rPr>
        <w:t>284</w:t>
      </w:r>
      <w:r w:rsidR="00B63AF0" w:rsidRPr="00011D4F">
        <w:rPr>
          <w:rFonts w:eastAsia="Calibri" w:cstheme="minorHAnsi"/>
        </w:rPr>
        <w:t xml:space="preserve"> ust. 2</w:t>
      </w:r>
      <w:r w:rsidRPr="00011D4F">
        <w:rPr>
          <w:rFonts w:eastAsia="Calibri" w:cstheme="minorHAnsi"/>
        </w:rPr>
        <w:t xml:space="preserve"> ustawy z </w:t>
      </w:r>
      <w:r w:rsidR="00861AC7" w:rsidRPr="00011D4F">
        <w:rPr>
          <w:rFonts w:eastAsia="Calibri" w:cstheme="minorHAnsi"/>
        </w:rPr>
        <w:t xml:space="preserve">dnia </w:t>
      </w:r>
      <w:r w:rsidR="00861AC7" w:rsidRPr="00011D4F">
        <w:rPr>
          <w:rFonts w:eastAsia="Calibri" w:cstheme="minorHAnsi"/>
        </w:rPr>
        <w:br/>
      </w:r>
      <w:r w:rsidRPr="00011D4F">
        <w:rPr>
          <w:rFonts w:eastAsia="Calibri" w:cstheme="minorHAnsi"/>
        </w:rPr>
        <w:t>11 września 2019 r</w:t>
      </w:r>
      <w:r w:rsidR="00B70DDD" w:rsidRPr="00011D4F">
        <w:rPr>
          <w:rFonts w:eastAsia="Calibri" w:cstheme="minorHAnsi"/>
        </w:rPr>
        <w:t xml:space="preserve">. – </w:t>
      </w:r>
      <w:r w:rsidR="00F95E0C" w:rsidRPr="00011D4F">
        <w:rPr>
          <w:rFonts w:eastAsia="Calibri" w:cstheme="minorHAnsi"/>
        </w:rPr>
        <w:t xml:space="preserve">Prawo zamówień publicznych </w:t>
      </w:r>
      <w:r w:rsidR="00F95E0C" w:rsidRPr="00011D4F">
        <w:rPr>
          <w:rFonts w:cstheme="minorHAnsi"/>
        </w:rPr>
        <w:t xml:space="preserve">(Dz. U. z 2021 r. </w:t>
      </w:r>
      <w:r w:rsidR="00F95E0C" w:rsidRPr="00011D4F">
        <w:rPr>
          <w:rStyle w:val="ng-binding"/>
          <w:rFonts w:cstheme="minorHAnsi"/>
        </w:rPr>
        <w:t xml:space="preserve">1129 </w:t>
      </w:r>
      <w:proofErr w:type="spellStart"/>
      <w:r w:rsidR="00F95E0C" w:rsidRPr="00011D4F">
        <w:rPr>
          <w:rStyle w:val="ng-binding"/>
          <w:rFonts w:cstheme="minorHAnsi"/>
        </w:rPr>
        <w:t>t.j</w:t>
      </w:r>
      <w:proofErr w:type="spellEnd"/>
      <w:r w:rsidR="00F95E0C" w:rsidRPr="00011D4F">
        <w:rPr>
          <w:rStyle w:val="ng-binding"/>
          <w:rFonts w:cstheme="minorHAnsi"/>
        </w:rPr>
        <w:t>.</w:t>
      </w:r>
      <w:r w:rsidR="009520E1" w:rsidRPr="00011D4F">
        <w:rPr>
          <w:rFonts w:eastAsia="Calibri" w:cstheme="minorHAnsi"/>
        </w:rPr>
        <w:t>), wykonawca zwrócił</w:t>
      </w:r>
      <w:r w:rsidRPr="00011D4F">
        <w:rPr>
          <w:rFonts w:eastAsia="Calibri" w:cstheme="minorHAnsi"/>
        </w:rPr>
        <w:t xml:space="preserve"> się do zamawiającego z wni</w:t>
      </w:r>
      <w:r w:rsidR="004B4C39" w:rsidRPr="00011D4F">
        <w:rPr>
          <w:rFonts w:eastAsia="Calibri" w:cstheme="minorHAnsi"/>
        </w:rPr>
        <w:t>oskiem o wyjaśnienie treści SWZ</w:t>
      </w:r>
      <w:r w:rsidRPr="00011D4F">
        <w:rPr>
          <w:rFonts w:eastAsia="Calibri" w:cstheme="minorHAnsi"/>
        </w:rPr>
        <w:t>.</w:t>
      </w:r>
    </w:p>
    <w:p w14:paraId="4FCECC5E" w14:textId="7EFD398F" w:rsidR="00CB7E30" w:rsidRPr="00011D4F" w:rsidRDefault="00153AB7" w:rsidP="00694FAB">
      <w:pPr>
        <w:pStyle w:val="Tekstpodstawowy"/>
        <w:widowControl w:val="0"/>
        <w:spacing w:before="120" w:beforeAutospacing="0" w:after="120"/>
        <w:contextualSpacing w:val="0"/>
        <w:rPr>
          <w:rFonts w:eastAsia="Calibri"/>
          <w:bCs w:val="0"/>
          <w:lang w:eastAsia="en-US"/>
        </w:rPr>
      </w:pPr>
      <w:r w:rsidRPr="00011D4F">
        <w:rPr>
          <w:rFonts w:eastAsia="Calibri"/>
          <w:bCs w:val="0"/>
          <w:lang w:eastAsia="en-US"/>
        </w:rPr>
        <w:t>W związku z powyższym zamawiający udziela następujących wyjaśnień i odpowiedzi oraz na podstawie art. 286 ust. 1 ustawy Prawo zamówień publicznych, wprowadza zmiany treści SWZ:</w:t>
      </w:r>
      <w:r w:rsidR="00D54134" w:rsidRPr="00011D4F">
        <w:rPr>
          <w:rFonts w:eastAsia="Calibri"/>
          <w:bCs w:val="0"/>
          <w:lang w:eastAsia="en-US"/>
        </w:rPr>
        <w:t xml:space="preserve"> </w:t>
      </w:r>
    </w:p>
    <w:p w14:paraId="10839F27" w14:textId="342898A9" w:rsidR="00AF37BD" w:rsidRPr="00011D4F" w:rsidRDefault="00F95E0C" w:rsidP="00B85EE2">
      <w:pPr>
        <w:pStyle w:val="Nagwek1"/>
        <w:spacing w:before="0" w:beforeAutospacing="0"/>
      </w:pPr>
      <w:r w:rsidRPr="00011D4F">
        <w:t>Pytania:</w:t>
      </w:r>
    </w:p>
    <w:p w14:paraId="5400A2C9" w14:textId="6159F0F2" w:rsidR="00F95E0C" w:rsidRPr="00011D4F" w:rsidRDefault="00F95E0C" w:rsidP="005E26A1">
      <w:r w:rsidRPr="00011D4F">
        <w:t>1.</w:t>
      </w:r>
      <w:r w:rsidRPr="00011D4F">
        <w:t>W jakiej wysokości należy wnieść wadium - 5.000zł czy 10.000zł? W Ogłoszeniu bowiem występuje dwa razy sekcja VI i w punkcie 6.4.1 w jednym przypadku jest kwota 5.000zł a w drugim 10.000zł.</w:t>
      </w:r>
    </w:p>
    <w:p w14:paraId="3771D0C3" w14:textId="77777777" w:rsidR="00F95E0C" w:rsidRPr="00011D4F" w:rsidRDefault="00F95E0C" w:rsidP="005E26A1">
      <w:pPr>
        <w:rPr>
          <w:rFonts w:eastAsia="Times New Roman"/>
          <w:b/>
          <w:lang w:eastAsia="pl-PL"/>
        </w:rPr>
      </w:pPr>
      <w:r w:rsidRPr="00011D4F">
        <w:rPr>
          <w:rFonts w:eastAsia="Times New Roman"/>
          <w:b/>
          <w:lang w:eastAsia="pl-PL"/>
        </w:rPr>
        <w:t>ODPOWIEDŹ :</w:t>
      </w:r>
    </w:p>
    <w:p w14:paraId="349EAD50" w14:textId="0AEE694D" w:rsidR="00694FAB" w:rsidRPr="00011D4F" w:rsidRDefault="00F95E0C" w:rsidP="005E26A1">
      <w:pPr>
        <w:rPr>
          <w:rFonts w:eastAsia="Times New Roman"/>
          <w:b/>
          <w:lang w:eastAsia="pl-PL"/>
        </w:rPr>
      </w:pPr>
      <w:r w:rsidRPr="00011D4F">
        <w:rPr>
          <w:rFonts w:eastAsia="Times New Roman"/>
          <w:b/>
          <w:lang w:eastAsia="pl-PL"/>
        </w:rPr>
        <w:t xml:space="preserve">Wadium ustalono na </w:t>
      </w:r>
      <w:r w:rsidRPr="00011D4F">
        <w:rPr>
          <w:rFonts w:eastAsia="Times New Roman"/>
          <w:b/>
          <w:lang w:eastAsia="pl-PL"/>
        </w:rPr>
        <w:t>10 000,00 ZŁ</w:t>
      </w:r>
    </w:p>
    <w:p w14:paraId="3DA0C7B2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 xml:space="preserve">2. We wzorze umowy § 6 Gwarancja i serwis w pkt 3 </w:t>
      </w:r>
      <w:proofErr w:type="spellStart"/>
      <w:r w:rsidRPr="00011D4F">
        <w:rPr>
          <w:rFonts w:cstheme="minorHAnsi"/>
        </w:rPr>
        <w:t>ppkt</w:t>
      </w:r>
      <w:proofErr w:type="spellEnd"/>
      <w:r w:rsidRPr="00011D4F">
        <w:rPr>
          <w:rFonts w:cstheme="minorHAnsi"/>
        </w:rPr>
        <w:t xml:space="preserve"> 1 jest napisane, że przeglądy będą wykonywane bezpłatnie w siedzibie Zamawiającego. Żaden producent podwozi samochodów ciężarowych nie wykonuje przeglądów w siedzibie Zamawiającego, w związku z tym, czy Zamawiający dopuści dojazd na własny koszt do siedziby serwisu w celu wykonania przeglądu do maksymalnie 80 km od siedziby Zamawiającego? Jeżeli nie to czy Zamawiający dopuści odbiór pojazdu w siedzibie Zamawiającego i dostarczenie go do tejże siedziby po wykonaniu przeglądu? Transport pojazdu do i z miejsca serwisu wykonującego przegląd będzie oczywiście opcją droższą.</w:t>
      </w:r>
    </w:p>
    <w:p w14:paraId="5C19C5BD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63C3C7D6" w14:textId="5D67BBDD" w:rsidR="00F95E0C" w:rsidRPr="00011D4F" w:rsidRDefault="00F95E0C" w:rsidP="00F95E0C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ZMIENIA ZAPIS § 6 UST 3 PKT 1</w:t>
      </w:r>
      <w:r w:rsidRPr="00011D4F">
        <w:rPr>
          <w:rFonts w:cstheme="minorHAnsi"/>
          <w:b/>
        </w:rPr>
        <w:t>, który otrzymuje brzmienie:</w:t>
      </w:r>
    </w:p>
    <w:p w14:paraId="68D65753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1E0EB4A" w14:textId="77777777" w:rsidR="00F95E0C" w:rsidRPr="00011D4F" w:rsidRDefault="00F95E0C" w:rsidP="00F95E0C">
      <w:pPr>
        <w:suppressAutoHyphens/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3. Jeżeli w okresie gwarancji ujawnią się lub zostaną wykryte wady samochodu lub jego wyposażenia, Wykonawca jest zobowiązany do ich naprawy lub wymiany na wolne od wad w terminie określonym przez Strony. Gwarancja obejmuje m.in.:</w:t>
      </w:r>
    </w:p>
    <w:p w14:paraId="2CAF2B15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1) serwis gwarancyjny, wymagane przez producenta w celu utrzymania gwarancji przeglądy międzyokresowe maszyn oraz urządzeń w zaoferowanym okresie gwarancji; przeglądy będą wykonywane bezpłatnie przez Wykonawcę.</w:t>
      </w:r>
    </w:p>
    <w:p w14:paraId="57149D1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4CDC8C9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Zamawiający dopuszcza odbiór pojazdu w siedzibie Zamawiającego i dostarczenie go do tejże siedziby po wykonaniu przeglądu.</w:t>
      </w:r>
    </w:p>
    <w:p w14:paraId="440A975C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</w:p>
    <w:p w14:paraId="655D6CBA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3.Pojawiło się jeszcze jedno pytanie ,które nie jest uwzględnione w SWIZ przez zamawiającego mianowicie czy zamawiający dopuszcza przedmiot zamówienia pojazd z zabudową hakową z hamulcami bębnowymi przód oraz tył .</w:t>
      </w:r>
    </w:p>
    <w:p w14:paraId="4C210046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29145C11" w14:textId="77777777" w:rsidR="00F95E0C" w:rsidRPr="00011D4F" w:rsidRDefault="00F95E0C" w:rsidP="00F95E0C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PRECYZUJE WYMOGU W TYM ZAKRESIE</w:t>
      </w:r>
    </w:p>
    <w:p w14:paraId="0D1CBB77" w14:textId="77777777" w:rsidR="00F95E0C" w:rsidRPr="00011D4F" w:rsidRDefault="00F95E0C" w:rsidP="00F95E0C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22507C0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4. Jaki jest wymóg kolorystyczny pojazdu przez zamawiającego - czy dopuszcza się aby kolor kabiny podwozia pojazdu był w kolorze białym, zderzak szary lub czarny.</w:t>
      </w:r>
    </w:p>
    <w:p w14:paraId="04B3E4E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046228A6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PRECYZUJE WYMOGU W TYM ZAKRESIE</w:t>
      </w:r>
    </w:p>
    <w:p w14:paraId="44BE25E5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</w:p>
    <w:p w14:paraId="4DC0A7D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5. Jaki jest preferencyjny kolor zabudowy hakowej przez zamawiającego ?</w:t>
      </w:r>
    </w:p>
    <w:p w14:paraId="72F4DC24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36AE51E1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PRECYZUJE WYMOGU W TYM ZAKRESIE</w:t>
      </w:r>
    </w:p>
    <w:p w14:paraId="588807D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</w:p>
    <w:p w14:paraId="75A2B566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br/>
        <w:t>6.  Jaki jest prognozowany przebieg roczny w kilometrach przedmiotu zamówienia przez minimalny okres gwarancji 36 miesięcy ?</w:t>
      </w:r>
    </w:p>
    <w:p w14:paraId="7E15FD84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2CABADB6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PRECYZUJE WYMOGU W TYM ZAKRESIE</w:t>
      </w:r>
    </w:p>
    <w:p w14:paraId="5133E33A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</w:p>
    <w:p w14:paraId="4EA1062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7. Czy zamawiający dopuszcza aby okres gwarancji udzielonej na pojazd był liczony od dnia rejestracji pojazdu zamiast od dnia odebrania pojazdu przez zamawiającego.</w:t>
      </w:r>
    </w:p>
    <w:p w14:paraId="1276F1F3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782CA594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OKREŚLIŁ:</w:t>
      </w:r>
    </w:p>
    <w:p w14:paraId="63D928B5" w14:textId="77777777" w:rsidR="00F95E0C" w:rsidRPr="00011D4F" w:rsidRDefault="00F95E0C" w:rsidP="00F95E0C">
      <w:pPr>
        <w:suppressAutoHyphens/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BIEG TERMINU GWARANCJI ROZPOCZYNA SIĘ OD DNIA PODPISANIA  PROTOKOŁU ODBIORU PRZEDMIOTU NINIEJSZEJ UMOWY.</w:t>
      </w:r>
    </w:p>
    <w:p w14:paraId="1CFB9108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79F79B3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br/>
        <w:t>8. Jaki jest wymóg minimalnego okresu gwarancji na zabudowę hakową zamontowaną na pojeździe ?</w:t>
      </w:r>
    </w:p>
    <w:p w14:paraId="2B0BBAB2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7C060D6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OKREŚLIŁ :</w:t>
      </w:r>
    </w:p>
    <w:p w14:paraId="0F3D71A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MINIMALNY OKRES</w:t>
      </w:r>
      <w:r w:rsidRPr="00011D4F">
        <w:rPr>
          <w:rFonts w:cstheme="minorHAnsi"/>
          <w:b/>
          <w:color w:val="000000"/>
        </w:rPr>
        <w:t xml:space="preserve"> GWARANCJI NA PRZEDMIOTOWY SAMOCHÓD WRAZ Z ZABUDOWĄ HAKOWĄ  / TJ. PRZEDMIOT ZAMÓWIENIA/  NA 36 MIESIĘCY/ MAKSIMALNY OKRES 60 MIESIĘCY / </w:t>
      </w:r>
    </w:p>
    <w:p w14:paraId="433ECF7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br/>
        <w:t>9. Czy zamawiający dopuszcza ofertę posiadającą gwarancję 36 miesięcy na pojazd oraz 24 miesiące na zabudowę hakową ?</w:t>
      </w:r>
    </w:p>
    <w:p w14:paraId="5BAADFDA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455A882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OKREŚLIŁ :</w:t>
      </w:r>
    </w:p>
    <w:p w14:paraId="3D2752A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MINIMALNY OKRES</w:t>
      </w:r>
      <w:r w:rsidRPr="00011D4F">
        <w:rPr>
          <w:rFonts w:cstheme="minorHAnsi"/>
          <w:b/>
          <w:color w:val="000000"/>
        </w:rPr>
        <w:t xml:space="preserve"> GWARANCJI NA PRZEDMIOTOWY SAMOCHÓD WRAZ Z ZABUDOWĄ HAKOWĄ  / TJ. PRZEDMIOT ZAMÓWIENIA/  NA 36 MIESIĘCY/ MAKSIMALNY OKRES 60 MIESIĘCY / </w:t>
      </w:r>
    </w:p>
    <w:p w14:paraId="289BD4B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br/>
        <w:t>10. Co rozumieć pod pojęciem kabina wydłużona ? Czy zamawiający dopuszcza podwozie z kabiną niską , dzienną , wąską z dwoma fotelami i przestrzenią kończącą się tuż za fotelami w kabinie kierowcy .</w:t>
      </w:r>
    </w:p>
    <w:p w14:paraId="7D3C8C2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16DAABC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ZAMAWIAJĄCY MODYFIKUJE WYMAGANIE:</w:t>
      </w:r>
    </w:p>
    <w:p w14:paraId="5DFD073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KABINNA DZIENNA-BEZ MOZLIWOŚCI FUNKCJI SPANIA, NISKA</w:t>
      </w:r>
    </w:p>
    <w:p w14:paraId="4F0B014E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743DE0E1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11. Czy Zamawiający dopuszcza zmniejszenie kar umownych z 0,5% na 0,25% oraz z 1% na 0,5%?</w:t>
      </w:r>
    </w:p>
    <w:p w14:paraId="04E905E3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7A938989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DOPUSZCZA</w:t>
      </w:r>
    </w:p>
    <w:p w14:paraId="09105631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52C74E5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12. Czy Zamawiający dopuszcza zmianę zapisu na: Zamawiający wymaga, aby czas reakcji serwisu wynosił maksymalnie do 4 dni roboczych od czasu powiadomienia przez  Zamawiającego (przez czas reakcji rozumie się dotarcie serwisu na miejsce do Zamawiającego)?</w:t>
      </w:r>
    </w:p>
    <w:p w14:paraId="431671AC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4F13A12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 xml:space="preserve">ZAMAWIAJACY DOPUSZCZA DO 4 DNI ROBOCZYCH </w:t>
      </w:r>
    </w:p>
    <w:p w14:paraId="3F1B6FC6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1A9BE7C2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13. Czy Zamawiający dopuszcza zmianę zapisu na: W przypadku braku możliwości naprawy przedmiotu zamówienia w terminie 7 dni roboczych licząc od dnia zgłoszenia usterki, Zamawiający zastrzega sobie prawo do żądania w okresie gwarancyjnym, a Wykonawca zobowiązuje się udostępnić nieodpłatnie pojazd zastępczy wolny od wad, o parametrach zbliżonych niż pojazd stanowiący przedmiot zamówienia, posiadający aktualne ubezpieczenie OC i AC, w ciągu 48 godzin od daty pisemnego zgłoszenia takiego żądania?</w:t>
      </w:r>
    </w:p>
    <w:p w14:paraId="6A16B55F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438EAB0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16900801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DOPUSZCZA</w:t>
      </w:r>
    </w:p>
    <w:p w14:paraId="2E8FCC55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5D9E94AC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</w:rPr>
      </w:pPr>
      <w:r w:rsidRPr="00011D4F">
        <w:rPr>
          <w:rFonts w:cstheme="minorHAnsi"/>
        </w:rPr>
        <w:t>14. Czy Zamawiający dopuszcza zmianę zapisu na: 12 miesięcy od dnia podpisania umowy?</w:t>
      </w:r>
    </w:p>
    <w:p w14:paraId="27BA6261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ODPOWIEDŹ :</w:t>
      </w:r>
    </w:p>
    <w:p w14:paraId="345CD930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  <w:r w:rsidRPr="00011D4F">
        <w:rPr>
          <w:rFonts w:cstheme="minorHAnsi"/>
          <w:b/>
        </w:rPr>
        <w:t>ZAMAWIAJACY NIE DOPUSZCZA</w:t>
      </w:r>
    </w:p>
    <w:p w14:paraId="6904D7E2" w14:textId="77777777" w:rsidR="00F95E0C" w:rsidRPr="00011D4F" w:rsidRDefault="00F95E0C" w:rsidP="00F95E0C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0F90F35F" w14:textId="405F982C" w:rsidR="00096EE7" w:rsidRPr="00011D4F" w:rsidRDefault="00096EE7" w:rsidP="00096EE7">
      <w:pPr>
        <w:spacing w:before="100" w:beforeAutospacing="1" w:after="0" w:line="360" w:lineRule="auto"/>
        <w:contextualSpacing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011D4F">
        <w:rPr>
          <w:rFonts w:eastAsia="Calibri" w:cstheme="minorHAnsi"/>
        </w:rPr>
        <w:t xml:space="preserve">Zamawiający zmienia termin </w:t>
      </w:r>
      <w:r w:rsidR="00011D4F" w:rsidRPr="00011D4F">
        <w:rPr>
          <w:rFonts w:eastAsia="Calibri" w:cstheme="minorHAnsi"/>
        </w:rPr>
        <w:t>składania oferta na dzień 03</w:t>
      </w:r>
      <w:r w:rsidR="00B85EE2" w:rsidRPr="00011D4F">
        <w:rPr>
          <w:rFonts w:eastAsia="Calibri" w:cstheme="minorHAnsi"/>
        </w:rPr>
        <w:t>.02</w:t>
      </w:r>
      <w:r w:rsidRPr="00011D4F">
        <w:rPr>
          <w:rFonts w:eastAsia="Calibri" w:cstheme="minorHAnsi"/>
        </w:rPr>
        <w:t xml:space="preserve">.2022 r do godz. 11.00. </w:t>
      </w:r>
      <w:r w:rsidR="00011D4F" w:rsidRPr="00011D4F">
        <w:rPr>
          <w:rFonts w:eastAsia="Calibri" w:cstheme="minorHAnsi"/>
        </w:rPr>
        <w:t>Otwarcie ofert nastąpi w dniu 03</w:t>
      </w:r>
      <w:r w:rsidRPr="00011D4F">
        <w:rPr>
          <w:rFonts w:eastAsia="Calibri" w:cstheme="minorHAnsi"/>
        </w:rPr>
        <w:t>.02.2022 r. o godz. 11.15 za pośrednictwem systemu teleinformatycznego. Termin związani</w:t>
      </w:r>
      <w:r w:rsidR="00694FAB" w:rsidRPr="00011D4F">
        <w:rPr>
          <w:rFonts w:eastAsia="Calibri" w:cstheme="minorHAnsi"/>
        </w:rPr>
        <w:t>a ofertą , 30 dni tj. do dnia 0</w:t>
      </w:r>
      <w:r w:rsidR="00011D4F" w:rsidRPr="00011D4F">
        <w:rPr>
          <w:rFonts w:eastAsia="Calibri" w:cstheme="minorHAnsi"/>
        </w:rPr>
        <w:t>4</w:t>
      </w:r>
      <w:r w:rsidR="00B85EE2" w:rsidRPr="00011D4F">
        <w:rPr>
          <w:rFonts w:eastAsia="Calibri" w:cstheme="minorHAnsi"/>
        </w:rPr>
        <w:t>.03</w:t>
      </w:r>
      <w:r w:rsidRPr="00011D4F">
        <w:rPr>
          <w:rFonts w:eastAsia="Calibri" w:cstheme="minorHAnsi"/>
        </w:rPr>
        <w:t>.2022 r.</w:t>
      </w:r>
    </w:p>
    <w:p w14:paraId="2CF0A6AE" w14:textId="4C51780C" w:rsidR="003F525B" w:rsidRPr="005E26A1" w:rsidRDefault="00CC44C1" w:rsidP="00096EE7">
      <w:pPr>
        <w:spacing w:before="120" w:after="0" w:line="360" w:lineRule="auto"/>
        <w:jc w:val="both"/>
        <w:rPr>
          <w:rFonts w:eastAsia="Calibri" w:cstheme="minorHAnsi"/>
        </w:rPr>
      </w:pPr>
      <w:r w:rsidRPr="00011D4F">
        <w:rPr>
          <w:rFonts w:eastAsia="Calibri" w:cstheme="minorHAnsi"/>
        </w:rPr>
        <w:t>Zamawiający informuje, że odpowiedzi na wnioski wykonawców</w:t>
      </w:r>
      <w:r w:rsidR="003F525B" w:rsidRPr="00011D4F">
        <w:rPr>
          <w:rFonts w:eastAsia="Calibri" w:cstheme="minorHAnsi"/>
        </w:rPr>
        <w:t>, a także wyjaśnienia</w:t>
      </w:r>
      <w:r w:rsidRPr="00011D4F">
        <w:rPr>
          <w:rFonts w:eastAsia="Calibri" w:cstheme="minorHAnsi"/>
        </w:rPr>
        <w:t xml:space="preserve"> oraz zmiana treści SWZ stają się integralną częścią specyfikacji i są wiążące przy składaniu ofert. Zgodnie z dyspozycją art. 286 ust. 7 ustawy Prawo zamówień publicznych, Zamawiający </w:t>
      </w:r>
      <w:r w:rsidR="00D54134" w:rsidRPr="00011D4F">
        <w:rPr>
          <w:rFonts w:eastAsia="Calibri" w:cstheme="minorHAnsi"/>
        </w:rPr>
        <w:t>udostępnia</w:t>
      </w:r>
      <w:r w:rsidRPr="00011D4F">
        <w:rPr>
          <w:rFonts w:eastAsia="Calibri" w:cstheme="minorHAnsi"/>
        </w:rPr>
        <w:t xml:space="preserve"> na stronie internetowej </w:t>
      </w:r>
      <w:r w:rsidR="00D54134" w:rsidRPr="00011D4F">
        <w:rPr>
          <w:rFonts w:eastAsia="Calibri" w:cstheme="minorHAnsi"/>
        </w:rPr>
        <w:t>prowadzonego postępowania (</w:t>
      </w:r>
      <w:r w:rsidRPr="00011D4F">
        <w:rPr>
          <w:rFonts w:eastAsia="Calibri" w:cstheme="minorHAnsi"/>
        </w:rPr>
        <w:t>systemu teleinformatycznego</w:t>
      </w:r>
      <w:r w:rsidR="00D54134" w:rsidRPr="00011D4F">
        <w:rPr>
          <w:rFonts w:eastAsia="Calibri" w:cstheme="minorHAnsi"/>
        </w:rPr>
        <w:t>)</w:t>
      </w:r>
      <w:r w:rsidRPr="00011D4F">
        <w:rPr>
          <w:rFonts w:eastAsia="Calibri" w:cstheme="minorHAnsi"/>
        </w:rPr>
        <w:t xml:space="preserve"> zmianę treści SWZ razem z wyjaśnieniami i odpowiedziami</w:t>
      </w:r>
      <w:r w:rsidR="00D54134" w:rsidRPr="00011D4F">
        <w:rPr>
          <w:rFonts w:eastAsia="Calibri" w:cstheme="minorHAnsi"/>
        </w:rPr>
        <w:t xml:space="preserve"> na wnioski wykonawców</w:t>
      </w:r>
      <w:r w:rsidR="003F525B" w:rsidRPr="00011D4F">
        <w:rPr>
          <w:rFonts w:eastAsia="Calibri" w:cstheme="minorHAnsi"/>
        </w:rPr>
        <w:t>,</w:t>
      </w:r>
      <w:r w:rsidRPr="00011D4F">
        <w:rPr>
          <w:rFonts w:eastAsia="Calibri" w:cstheme="minorHAnsi"/>
        </w:rPr>
        <w:t xml:space="preserve"> </w:t>
      </w:r>
      <w:r w:rsidR="00D54134" w:rsidRPr="00011D4F">
        <w:rPr>
          <w:rFonts w:eastAsia="Calibri" w:cstheme="minorHAnsi"/>
        </w:rPr>
        <w:br/>
      </w:r>
      <w:r w:rsidRPr="00011D4F">
        <w:rPr>
          <w:rFonts w:eastAsia="Calibri" w:cstheme="minorHAnsi"/>
        </w:rPr>
        <w:t xml:space="preserve">bez </w:t>
      </w:r>
      <w:r w:rsidR="003F525B" w:rsidRPr="00011D4F">
        <w:rPr>
          <w:rFonts w:eastAsia="Calibri" w:cstheme="minorHAnsi"/>
        </w:rPr>
        <w:t>dodatkowego wyodrębniania wprowadzonych zmian</w:t>
      </w:r>
      <w:r w:rsidRPr="00011D4F">
        <w:rPr>
          <w:rFonts w:eastAsia="Calibri" w:cstheme="minorHAnsi"/>
        </w:rPr>
        <w:t>.</w:t>
      </w:r>
      <w:r w:rsidR="003F525B" w:rsidRPr="005E26A1">
        <w:rPr>
          <w:rFonts w:eastAsia="Calibri" w:cstheme="minorHAnsi"/>
        </w:rPr>
        <w:t xml:space="preserve"> </w:t>
      </w:r>
    </w:p>
    <w:p w14:paraId="13AF8F85" w14:textId="77777777" w:rsidR="009761EC" w:rsidRPr="005E26A1" w:rsidRDefault="009761EC" w:rsidP="00096EE7">
      <w:pPr>
        <w:spacing w:after="0" w:line="360" w:lineRule="auto"/>
        <w:jc w:val="both"/>
        <w:rPr>
          <w:rFonts w:eastAsia="Calibri" w:cstheme="minorHAnsi"/>
          <w:i/>
        </w:rPr>
      </w:pPr>
    </w:p>
    <w:sectPr w:rsidR="009761EC" w:rsidRPr="005E26A1" w:rsidSect="00D17895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F72A" w14:textId="77777777" w:rsidR="001E1EE8" w:rsidRDefault="001E1EE8" w:rsidP="00A4293B">
      <w:pPr>
        <w:spacing w:after="0" w:line="240" w:lineRule="auto"/>
      </w:pPr>
      <w:r>
        <w:separator/>
      </w:r>
    </w:p>
  </w:endnote>
  <w:endnote w:type="continuationSeparator" w:id="0">
    <w:p w14:paraId="7144D7DD" w14:textId="77777777" w:rsidR="001E1EE8" w:rsidRDefault="001E1EE8" w:rsidP="00A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D64" w14:textId="77777777" w:rsidR="001E1EE8" w:rsidRDefault="001E1EE8" w:rsidP="00A4293B">
      <w:pPr>
        <w:spacing w:after="0" w:line="240" w:lineRule="auto"/>
      </w:pPr>
      <w:r>
        <w:separator/>
      </w:r>
    </w:p>
  </w:footnote>
  <w:footnote w:type="continuationSeparator" w:id="0">
    <w:p w14:paraId="5234B729" w14:textId="77777777" w:rsidR="001E1EE8" w:rsidRDefault="001E1EE8" w:rsidP="00A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C3F0" w14:textId="3B864F59" w:rsidR="00096EE7" w:rsidRPr="00096EE7" w:rsidRDefault="00096EE7" w:rsidP="00096EE7">
    <w:pPr>
      <w:pStyle w:val="Nagwek"/>
    </w:pPr>
    <w:r>
      <w:rPr>
        <w:rFonts w:eastAsia="Calibri" w:cstheme="minorHAnsi"/>
        <w:bCs/>
      </w:rPr>
      <w:t>ZP.271.1.4</w:t>
    </w:r>
    <w:r w:rsidRPr="00096EE7">
      <w:rPr>
        <w:rFonts w:eastAsia="Calibri" w:cstheme="minorHAnsi"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AB6"/>
    <w:multiLevelType w:val="hybridMultilevel"/>
    <w:tmpl w:val="C44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76A"/>
    <w:multiLevelType w:val="hybridMultilevel"/>
    <w:tmpl w:val="A7CA9234"/>
    <w:lvl w:ilvl="0" w:tplc="7DC46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7B6"/>
    <w:multiLevelType w:val="hybridMultilevel"/>
    <w:tmpl w:val="EAA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7F3F"/>
    <w:multiLevelType w:val="hybridMultilevel"/>
    <w:tmpl w:val="C172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123F"/>
    <w:multiLevelType w:val="hybridMultilevel"/>
    <w:tmpl w:val="7928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04"/>
    <w:multiLevelType w:val="hybridMultilevel"/>
    <w:tmpl w:val="889EA84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3A9"/>
    <w:multiLevelType w:val="hybridMultilevel"/>
    <w:tmpl w:val="7ACA340A"/>
    <w:lvl w:ilvl="0" w:tplc="FC0E3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4CDC"/>
    <w:multiLevelType w:val="hybridMultilevel"/>
    <w:tmpl w:val="9EB653E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C5AC3"/>
    <w:multiLevelType w:val="hybridMultilevel"/>
    <w:tmpl w:val="0CD6F33A"/>
    <w:lvl w:ilvl="0" w:tplc="C0B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11D4F"/>
    <w:rsid w:val="00045633"/>
    <w:rsid w:val="000500B9"/>
    <w:rsid w:val="00051EE4"/>
    <w:rsid w:val="000709F5"/>
    <w:rsid w:val="00096EE7"/>
    <w:rsid w:val="000B45BA"/>
    <w:rsid w:val="000D57BE"/>
    <w:rsid w:val="000E352E"/>
    <w:rsid w:val="000E45DE"/>
    <w:rsid w:val="00105E92"/>
    <w:rsid w:val="00141E98"/>
    <w:rsid w:val="00153AB7"/>
    <w:rsid w:val="00155A3E"/>
    <w:rsid w:val="001626F2"/>
    <w:rsid w:val="00174E5F"/>
    <w:rsid w:val="0019575E"/>
    <w:rsid w:val="001B2793"/>
    <w:rsid w:val="001C60A3"/>
    <w:rsid w:val="001E1EE8"/>
    <w:rsid w:val="001F68CA"/>
    <w:rsid w:val="00222B46"/>
    <w:rsid w:val="002437E3"/>
    <w:rsid w:val="002513A1"/>
    <w:rsid w:val="00251761"/>
    <w:rsid w:val="00251B9E"/>
    <w:rsid w:val="0026100F"/>
    <w:rsid w:val="002645B5"/>
    <w:rsid w:val="00267064"/>
    <w:rsid w:val="0028718E"/>
    <w:rsid w:val="002A2C1F"/>
    <w:rsid w:val="002B4B08"/>
    <w:rsid w:val="002B5BF7"/>
    <w:rsid w:val="002C2ADE"/>
    <w:rsid w:val="002D0DC4"/>
    <w:rsid w:val="002D6097"/>
    <w:rsid w:val="002E1817"/>
    <w:rsid w:val="002F5AC9"/>
    <w:rsid w:val="003177F1"/>
    <w:rsid w:val="003758F1"/>
    <w:rsid w:val="00381211"/>
    <w:rsid w:val="003B018C"/>
    <w:rsid w:val="003F525B"/>
    <w:rsid w:val="004226B9"/>
    <w:rsid w:val="0044439A"/>
    <w:rsid w:val="004446EE"/>
    <w:rsid w:val="00447783"/>
    <w:rsid w:val="00464A13"/>
    <w:rsid w:val="0046779C"/>
    <w:rsid w:val="004A2612"/>
    <w:rsid w:val="004A6C34"/>
    <w:rsid w:val="004B1293"/>
    <w:rsid w:val="004B4C39"/>
    <w:rsid w:val="004B4EE4"/>
    <w:rsid w:val="004C2CE3"/>
    <w:rsid w:val="004C76BF"/>
    <w:rsid w:val="004F6701"/>
    <w:rsid w:val="005068FC"/>
    <w:rsid w:val="00532336"/>
    <w:rsid w:val="005458B5"/>
    <w:rsid w:val="00553547"/>
    <w:rsid w:val="0056165C"/>
    <w:rsid w:val="005644F1"/>
    <w:rsid w:val="005779F2"/>
    <w:rsid w:val="00585DDD"/>
    <w:rsid w:val="005D4B76"/>
    <w:rsid w:val="005E26A1"/>
    <w:rsid w:val="00605ABD"/>
    <w:rsid w:val="006179D9"/>
    <w:rsid w:val="006460C9"/>
    <w:rsid w:val="00652394"/>
    <w:rsid w:val="00677EE0"/>
    <w:rsid w:val="00694FAB"/>
    <w:rsid w:val="006E4A9D"/>
    <w:rsid w:val="006F3F93"/>
    <w:rsid w:val="00707C44"/>
    <w:rsid w:val="00724B2B"/>
    <w:rsid w:val="00740E55"/>
    <w:rsid w:val="007420F8"/>
    <w:rsid w:val="00766AFD"/>
    <w:rsid w:val="00781AB0"/>
    <w:rsid w:val="007C2E80"/>
    <w:rsid w:val="007D247F"/>
    <w:rsid w:val="007E7322"/>
    <w:rsid w:val="00803A8B"/>
    <w:rsid w:val="00820B53"/>
    <w:rsid w:val="00844EBC"/>
    <w:rsid w:val="00861AC7"/>
    <w:rsid w:val="00862E9C"/>
    <w:rsid w:val="00866D40"/>
    <w:rsid w:val="008B69B3"/>
    <w:rsid w:val="008C1C47"/>
    <w:rsid w:val="008F1D31"/>
    <w:rsid w:val="009307F7"/>
    <w:rsid w:val="009335C1"/>
    <w:rsid w:val="0093671F"/>
    <w:rsid w:val="009520E1"/>
    <w:rsid w:val="0096267E"/>
    <w:rsid w:val="0096288D"/>
    <w:rsid w:val="009761EC"/>
    <w:rsid w:val="00986886"/>
    <w:rsid w:val="009A57BB"/>
    <w:rsid w:val="009B3A09"/>
    <w:rsid w:val="009D1E50"/>
    <w:rsid w:val="00A4105E"/>
    <w:rsid w:val="00A4293B"/>
    <w:rsid w:val="00A60AE3"/>
    <w:rsid w:val="00AB4458"/>
    <w:rsid w:val="00AC219B"/>
    <w:rsid w:val="00AC6D85"/>
    <w:rsid w:val="00AC7949"/>
    <w:rsid w:val="00AD543C"/>
    <w:rsid w:val="00AE0592"/>
    <w:rsid w:val="00AF37BD"/>
    <w:rsid w:val="00AF6068"/>
    <w:rsid w:val="00B04702"/>
    <w:rsid w:val="00B15234"/>
    <w:rsid w:val="00B410C8"/>
    <w:rsid w:val="00B53B6F"/>
    <w:rsid w:val="00B63AF0"/>
    <w:rsid w:val="00B70DDD"/>
    <w:rsid w:val="00B73FFF"/>
    <w:rsid w:val="00B85EE2"/>
    <w:rsid w:val="00B93343"/>
    <w:rsid w:val="00BB707D"/>
    <w:rsid w:val="00BC12E6"/>
    <w:rsid w:val="00BD7EBF"/>
    <w:rsid w:val="00C2634E"/>
    <w:rsid w:val="00C342E2"/>
    <w:rsid w:val="00C3515D"/>
    <w:rsid w:val="00C352DA"/>
    <w:rsid w:val="00C562E4"/>
    <w:rsid w:val="00C85469"/>
    <w:rsid w:val="00CB04BF"/>
    <w:rsid w:val="00CB7E30"/>
    <w:rsid w:val="00CC44C1"/>
    <w:rsid w:val="00CD361B"/>
    <w:rsid w:val="00CD63CC"/>
    <w:rsid w:val="00CF5E2E"/>
    <w:rsid w:val="00CF7335"/>
    <w:rsid w:val="00D145BF"/>
    <w:rsid w:val="00D15FD5"/>
    <w:rsid w:val="00D17895"/>
    <w:rsid w:val="00D277A6"/>
    <w:rsid w:val="00D50C3A"/>
    <w:rsid w:val="00D54134"/>
    <w:rsid w:val="00D65C6C"/>
    <w:rsid w:val="00D830F8"/>
    <w:rsid w:val="00DB6585"/>
    <w:rsid w:val="00DC7C6B"/>
    <w:rsid w:val="00E1012C"/>
    <w:rsid w:val="00E27211"/>
    <w:rsid w:val="00E94AA4"/>
    <w:rsid w:val="00E97145"/>
    <w:rsid w:val="00EA0F72"/>
    <w:rsid w:val="00EA6ACA"/>
    <w:rsid w:val="00EC23B5"/>
    <w:rsid w:val="00EC7AEE"/>
    <w:rsid w:val="00F10153"/>
    <w:rsid w:val="00F20AAF"/>
    <w:rsid w:val="00F252AE"/>
    <w:rsid w:val="00F32C52"/>
    <w:rsid w:val="00F461A1"/>
    <w:rsid w:val="00F83591"/>
    <w:rsid w:val="00F95E0C"/>
    <w:rsid w:val="00FA2F7B"/>
    <w:rsid w:val="00FA7935"/>
    <w:rsid w:val="00FB5889"/>
    <w:rsid w:val="00FC5F96"/>
    <w:rsid w:val="00FE70D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EE2"/>
    <w:pPr>
      <w:keepNext/>
      <w:spacing w:before="100" w:beforeAutospacing="1" w:after="0" w:line="360" w:lineRule="auto"/>
      <w:contextualSpacing/>
      <w:jc w:val="both"/>
      <w:outlineLvl w:val="0"/>
    </w:pPr>
    <w:rPr>
      <w:rFonts w:eastAsia="Times New Roman" w:cstheme="minorHAns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FAB"/>
    <w:pPr>
      <w:keepNext/>
      <w:spacing w:before="100" w:beforeAutospacing="1" w:after="100" w:afterAutospacing="1" w:line="240" w:lineRule="auto"/>
      <w:outlineLvl w:val="1"/>
    </w:pPr>
    <w:rPr>
      <w:rFonts w:eastAsia="Times New Roman" w:cstheme="minorHAns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3B"/>
  </w:style>
  <w:style w:type="paragraph" w:styleId="Stopka">
    <w:name w:val="footer"/>
    <w:basedOn w:val="Normalny"/>
    <w:link w:val="Stopka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3B"/>
  </w:style>
  <w:style w:type="character" w:styleId="Hipercze">
    <w:name w:val="Hyperlink"/>
    <w:rsid w:val="006179D9"/>
    <w:rPr>
      <w:color w:val="000080"/>
      <w:u w:val="single"/>
    </w:rPr>
  </w:style>
  <w:style w:type="paragraph" w:customStyle="1" w:styleId="Textbody">
    <w:name w:val="Text body"/>
    <w:basedOn w:val="Standard"/>
    <w:rsid w:val="006179D9"/>
    <w:pPr>
      <w:widowControl/>
      <w:autoSpaceDN/>
      <w:spacing w:after="120" w:line="276" w:lineRule="auto"/>
    </w:pPr>
    <w:rPr>
      <w:rFonts w:ascii="Calibri" w:eastAsia="Lucida Sans Unicode" w:hAnsi="Calibri" w:cs="F"/>
      <w:kern w:val="1"/>
      <w:sz w:val="22"/>
      <w:szCs w:val="22"/>
      <w:lang w:bidi="ar-SA"/>
    </w:rPr>
  </w:style>
  <w:style w:type="paragraph" w:styleId="Tekstkomentarza">
    <w:name w:val="annotation text"/>
    <w:basedOn w:val="Normalny"/>
    <w:link w:val="TekstkomentarzaZnak"/>
    <w:unhideWhenUsed/>
    <w:rsid w:val="006179D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179D9"/>
    <w:rPr>
      <w:rFonts w:ascii="Arial" w:eastAsia="Times New Roman" w:hAnsi="Arial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E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8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F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F1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85EE2"/>
    <w:pPr>
      <w:spacing w:before="100" w:beforeAutospacing="1" w:after="0" w:line="360" w:lineRule="auto"/>
      <w:contextualSpacing/>
      <w:jc w:val="both"/>
    </w:pPr>
    <w:rPr>
      <w:rFonts w:eastAsia="Times New Roman" w:cstheme="minorHAnsi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EE2"/>
    <w:rPr>
      <w:rFonts w:eastAsia="Times New Roman" w:cstheme="minorHAnsi"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5EE2"/>
    <w:rPr>
      <w:rFonts w:eastAsia="Times New Roman" w:cstheme="minorHAnsi"/>
      <w:b/>
      <w:bCs/>
      <w:lang w:eastAsia="pl-PL"/>
    </w:rPr>
  </w:style>
  <w:style w:type="character" w:customStyle="1" w:styleId="font">
    <w:name w:val="font"/>
    <w:basedOn w:val="Domylnaczcionkaakapitu"/>
    <w:rsid w:val="00694FAB"/>
  </w:style>
  <w:style w:type="character" w:customStyle="1" w:styleId="Nagwek2Znak">
    <w:name w:val="Nagłówek 2 Znak"/>
    <w:basedOn w:val="Domylnaczcionkaakapitu"/>
    <w:link w:val="Nagwek2"/>
    <w:uiPriority w:val="9"/>
    <w:rsid w:val="00694FAB"/>
    <w:rPr>
      <w:rFonts w:eastAsia="Times New Roman" w:cstheme="minorHAnsi"/>
      <w:b/>
      <w:bCs/>
      <w:lang w:eastAsia="pl-PL"/>
    </w:rPr>
  </w:style>
  <w:style w:type="character" w:customStyle="1" w:styleId="ng-binding">
    <w:name w:val="ng-binding"/>
    <w:basedOn w:val="Domylnaczcionkaakapitu"/>
    <w:rsid w:val="00F9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Piasecki</dc:creator>
  <cp:keywords/>
  <dc:description/>
  <cp:lastModifiedBy>Agnieszka Winczewska</cp:lastModifiedBy>
  <cp:revision>3</cp:revision>
  <cp:lastPrinted>2021-10-15T11:59:00Z</cp:lastPrinted>
  <dcterms:created xsi:type="dcterms:W3CDTF">2022-01-26T09:57:00Z</dcterms:created>
  <dcterms:modified xsi:type="dcterms:W3CDTF">2022-01-26T12:01:00Z</dcterms:modified>
</cp:coreProperties>
</file>