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A002" w14:textId="260748CD" w:rsidR="00FF6A34" w:rsidRDefault="00FF6A34" w:rsidP="00643571">
      <w:pPr>
        <w:autoSpaceDE w:val="0"/>
        <w:autoSpaceDN w:val="0"/>
        <w:adjustRightInd w:val="0"/>
        <w:spacing w:line="360" w:lineRule="auto"/>
        <w:jc w:val="right"/>
        <w:rPr>
          <w:rFonts w:asciiTheme="minorHAnsi" w:hAnsiTheme="minorHAnsi" w:cstheme="minorHAnsi"/>
          <w:b/>
        </w:rPr>
      </w:pPr>
      <w:r>
        <w:rPr>
          <w:rFonts w:asciiTheme="minorHAnsi" w:hAnsiTheme="minorHAnsi" w:cstheme="minorHAnsi"/>
          <w:b/>
        </w:rPr>
        <w:t>Załącznik nr 2 do SWZ</w:t>
      </w:r>
    </w:p>
    <w:p w14:paraId="030E4387" w14:textId="2E85C95E" w:rsidR="005A5B83" w:rsidRDefault="005A5B83" w:rsidP="00923213">
      <w:pPr>
        <w:autoSpaceDE w:val="0"/>
        <w:autoSpaceDN w:val="0"/>
        <w:adjustRightInd w:val="0"/>
        <w:spacing w:line="360" w:lineRule="auto"/>
        <w:jc w:val="center"/>
        <w:rPr>
          <w:rFonts w:asciiTheme="minorHAnsi" w:hAnsiTheme="minorHAnsi" w:cstheme="minorHAnsi"/>
          <w:b/>
        </w:rPr>
      </w:pPr>
      <w:r>
        <w:rPr>
          <w:rFonts w:asciiTheme="minorHAnsi" w:hAnsiTheme="minorHAnsi" w:cstheme="minorHAnsi"/>
          <w:b/>
        </w:rPr>
        <w:t xml:space="preserve">Projektowane postanowienia Umowy </w:t>
      </w:r>
      <w:r>
        <w:rPr>
          <w:rFonts w:asciiTheme="minorHAnsi" w:hAnsiTheme="minorHAnsi" w:cstheme="minorHAnsi"/>
          <w:b/>
        </w:rPr>
        <w:br/>
        <w:t>w zakresie zadania częściowego nr 1 i 2</w:t>
      </w:r>
    </w:p>
    <w:p w14:paraId="465976DE" w14:textId="77777777" w:rsidR="005A5B83" w:rsidRDefault="005A5B83" w:rsidP="00923213">
      <w:pPr>
        <w:autoSpaceDE w:val="0"/>
        <w:autoSpaceDN w:val="0"/>
        <w:adjustRightInd w:val="0"/>
        <w:spacing w:line="360" w:lineRule="auto"/>
        <w:jc w:val="center"/>
        <w:rPr>
          <w:rFonts w:asciiTheme="minorHAnsi" w:hAnsiTheme="minorHAnsi" w:cstheme="minorHAnsi"/>
          <w:b/>
        </w:rPr>
      </w:pPr>
    </w:p>
    <w:p w14:paraId="3DB596A8" w14:textId="554154A7" w:rsidR="00C5037D" w:rsidRPr="004F6A82" w:rsidRDefault="00C5037D" w:rsidP="00923213">
      <w:pPr>
        <w:autoSpaceDE w:val="0"/>
        <w:autoSpaceDN w:val="0"/>
        <w:adjustRightInd w:val="0"/>
        <w:spacing w:line="360" w:lineRule="auto"/>
        <w:jc w:val="center"/>
        <w:rPr>
          <w:rFonts w:asciiTheme="minorHAnsi" w:hAnsiTheme="minorHAnsi" w:cstheme="minorHAnsi"/>
          <w:b/>
        </w:rPr>
      </w:pPr>
      <w:r w:rsidRPr="004F6A82">
        <w:rPr>
          <w:rFonts w:asciiTheme="minorHAnsi" w:hAnsiTheme="minorHAnsi" w:cstheme="minorHAnsi"/>
          <w:b/>
        </w:rPr>
        <w:t>Umow</w:t>
      </w:r>
      <w:r w:rsidR="008D4742" w:rsidRPr="004F6A82">
        <w:rPr>
          <w:rFonts w:asciiTheme="minorHAnsi" w:hAnsiTheme="minorHAnsi" w:cstheme="minorHAnsi"/>
          <w:b/>
        </w:rPr>
        <w:t>a nr ….</w:t>
      </w:r>
      <w:r w:rsidR="00ED4EB4" w:rsidRPr="004F6A82">
        <w:rPr>
          <w:rFonts w:asciiTheme="minorHAnsi" w:hAnsiTheme="minorHAnsi" w:cstheme="minorHAnsi"/>
          <w:b/>
        </w:rPr>
        <w:t>/202</w:t>
      </w:r>
      <w:r w:rsidR="004D6DEB">
        <w:rPr>
          <w:rFonts w:asciiTheme="minorHAnsi" w:hAnsiTheme="minorHAnsi" w:cstheme="minorHAnsi"/>
          <w:b/>
        </w:rPr>
        <w:t>4</w:t>
      </w:r>
    </w:p>
    <w:p w14:paraId="7A618CCF" w14:textId="77777777" w:rsidR="00C5037D" w:rsidRPr="004F6A82" w:rsidRDefault="00C5037D" w:rsidP="004B5E5A">
      <w:pPr>
        <w:autoSpaceDE w:val="0"/>
        <w:autoSpaceDN w:val="0"/>
        <w:adjustRightInd w:val="0"/>
        <w:spacing w:line="360" w:lineRule="auto"/>
        <w:jc w:val="both"/>
        <w:rPr>
          <w:rFonts w:asciiTheme="minorHAnsi" w:hAnsiTheme="minorHAnsi" w:cstheme="minorHAnsi"/>
          <w:b/>
        </w:rPr>
      </w:pPr>
    </w:p>
    <w:p w14:paraId="0B63E2FB" w14:textId="428DEE45" w:rsidR="00C5037D" w:rsidRPr="004F6A82" w:rsidRDefault="00C5037D" w:rsidP="004B5E5A">
      <w:pPr>
        <w:autoSpaceDE w:val="0"/>
        <w:autoSpaceDN w:val="0"/>
        <w:adjustRightInd w:val="0"/>
        <w:spacing w:before="120" w:line="360" w:lineRule="auto"/>
        <w:jc w:val="both"/>
        <w:rPr>
          <w:rFonts w:asciiTheme="minorHAnsi" w:hAnsiTheme="minorHAnsi" w:cstheme="minorHAnsi"/>
        </w:rPr>
      </w:pPr>
      <w:r w:rsidRPr="004F6A82">
        <w:rPr>
          <w:rFonts w:asciiTheme="minorHAnsi" w:hAnsiTheme="minorHAnsi" w:cstheme="minorHAnsi"/>
        </w:rPr>
        <w:t xml:space="preserve">zawarta w </w:t>
      </w:r>
      <w:r w:rsidR="005669C4" w:rsidRPr="004F6A82">
        <w:rPr>
          <w:rFonts w:asciiTheme="minorHAnsi" w:hAnsiTheme="minorHAnsi" w:cstheme="minorHAnsi"/>
        </w:rPr>
        <w:t xml:space="preserve">Warszawie, </w:t>
      </w:r>
      <w:r w:rsidRPr="004F6A82">
        <w:rPr>
          <w:rFonts w:asciiTheme="minorHAnsi" w:hAnsiTheme="minorHAnsi" w:cstheme="minorHAnsi"/>
        </w:rPr>
        <w:t>zwana dalej „</w:t>
      </w:r>
      <w:r w:rsidRPr="004F6A82">
        <w:rPr>
          <w:rFonts w:asciiTheme="minorHAnsi" w:hAnsiTheme="minorHAnsi" w:cstheme="minorHAnsi"/>
          <w:b/>
          <w:bCs/>
        </w:rPr>
        <w:t>Umową</w:t>
      </w:r>
      <w:r w:rsidRPr="004F6A82">
        <w:rPr>
          <w:rFonts w:asciiTheme="minorHAnsi" w:hAnsiTheme="minorHAnsi" w:cstheme="minorHAnsi"/>
        </w:rPr>
        <w:t>”</w:t>
      </w:r>
      <w:r w:rsidR="00831810" w:rsidRPr="004F6A82">
        <w:rPr>
          <w:rFonts w:asciiTheme="minorHAnsi" w:hAnsiTheme="minorHAnsi" w:cstheme="minorHAnsi"/>
        </w:rPr>
        <w:t>,</w:t>
      </w:r>
      <w:r w:rsidR="004769EC">
        <w:rPr>
          <w:rFonts w:asciiTheme="minorHAnsi" w:hAnsiTheme="minorHAnsi" w:cstheme="minorHAnsi"/>
        </w:rPr>
        <w:t xml:space="preserve"> pomiędzy:</w:t>
      </w:r>
    </w:p>
    <w:p w14:paraId="788EFAF7" w14:textId="41C05F94" w:rsidR="00BD1D71" w:rsidRPr="004F6A82" w:rsidRDefault="00BD1D71" w:rsidP="004B5E5A">
      <w:pPr>
        <w:autoSpaceDE w:val="0"/>
        <w:autoSpaceDN w:val="0"/>
        <w:adjustRightInd w:val="0"/>
        <w:spacing w:before="120" w:line="360" w:lineRule="auto"/>
        <w:jc w:val="both"/>
        <w:rPr>
          <w:rFonts w:asciiTheme="minorHAnsi" w:hAnsiTheme="minorHAnsi" w:cstheme="minorHAnsi"/>
        </w:rPr>
      </w:pPr>
      <w:r w:rsidRPr="004F6A82">
        <w:rPr>
          <w:rFonts w:asciiTheme="minorHAnsi" w:hAnsiTheme="minorHAnsi" w:cstheme="minorHAnsi"/>
          <w:b/>
        </w:rPr>
        <w:t>Skarbem Państwa</w:t>
      </w:r>
      <w:r w:rsidRPr="004F6A82">
        <w:rPr>
          <w:rFonts w:asciiTheme="minorHAnsi" w:hAnsiTheme="minorHAnsi" w:cstheme="minorHAnsi"/>
        </w:rPr>
        <w:t>, w imieniu którego działa Centrum Projektów Polska Cyfrowa, z siedzibą w Warszawie (01-044), przy ul. Spokojnej 13a, reprezentowanym przez:</w:t>
      </w:r>
    </w:p>
    <w:p w14:paraId="203EDBEE" w14:textId="242A182E" w:rsidR="00BD1D71" w:rsidRPr="004F6A82" w:rsidRDefault="00BD1D71" w:rsidP="004B5E5A">
      <w:pPr>
        <w:autoSpaceDE w:val="0"/>
        <w:autoSpaceDN w:val="0"/>
        <w:adjustRightInd w:val="0"/>
        <w:spacing w:before="120" w:line="360" w:lineRule="auto"/>
        <w:jc w:val="both"/>
        <w:rPr>
          <w:rFonts w:asciiTheme="minorHAnsi" w:hAnsiTheme="minorHAnsi" w:cstheme="minorHAnsi"/>
        </w:rPr>
      </w:pPr>
      <w:r w:rsidRPr="004F6A82">
        <w:rPr>
          <w:rFonts w:asciiTheme="minorHAnsi" w:hAnsiTheme="minorHAnsi" w:cstheme="minorHAnsi"/>
          <w:b/>
        </w:rPr>
        <w:t xml:space="preserve">Pana Wojciecha </w:t>
      </w:r>
      <w:proofErr w:type="spellStart"/>
      <w:r w:rsidRPr="004F6A82">
        <w:rPr>
          <w:rFonts w:asciiTheme="minorHAnsi" w:hAnsiTheme="minorHAnsi" w:cstheme="minorHAnsi"/>
          <w:b/>
        </w:rPr>
        <w:t>Szajnara</w:t>
      </w:r>
      <w:proofErr w:type="spellEnd"/>
      <w:r w:rsidRPr="004F6A82">
        <w:rPr>
          <w:rFonts w:asciiTheme="minorHAnsi" w:hAnsiTheme="minorHAnsi" w:cstheme="minorHAnsi"/>
        </w:rPr>
        <w:t xml:space="preserve"> - Dyrektora Centrum Projektów Polska Cyfrowa, działającego na podstawie aktu powołania z dnia 17 lipca 2018 r., którego kopia stanowi </w:t>
      </w:r>
      <w:r w:rsidRPr="004F6A82">
        <w:rPr>
          <w:rFonts w:asciiTheme="minorHAnsi" w:hAnsiTheme="minorHAnsi" w:cstheme="minorHAnsi"/>
          <w:b/>
        </w:rPr>
        <w:t>Załącznik nr 1</w:t>
      </w:r>
      <w:r w:rsidRPr="004F6A82">
        <w:rPr>
          <w:rFonts w:asciiTheme="minorHAnsi" w:hAnsiTheme="minorHAnsi" w:cstheme="minorHAnsi"/>
        </w:rPr>
        <w:t xml:space="preserve"> do Umowy,</w:t>
      </w:r>
    </w:p>
    <w:p w14:paraId="2687F93A" w14:textId="77777777" w:rsidR="00BD1D71" w:rsidRPr="004F6A82" w:rsidRDefault="00BD1D71" w:rsidP="004B5E5A">
      <w:pPr>
        <w:autoSpaceDE w:val="0"/>
        <w:autoSpaceDN w:val="0"/>
        <w:adjustRightInd w:val="0"/>
        <w:spacing w:before="120" w:line="360" w:lineRule="auto"/>
        <w:jc w:val="both"/>
        <w:rPr>
          <w:rFonts w:asciiTheme="minorHAnsi" w:hAnsiTheme="minorHAnsi" w:cstheme="minorHAnsi"/>
        </w:rPr>
      </w:pPr>
      <w:r w:rsidRPr="004F6A82">
        <w:rPr>
          <w:rFonts w:asciiTheme="minorHAnsi" w:hAnsiTheme="minorHAnsi" w:cstheme="minorHAnsi"/>
        </w:rPr>
        <w:t xml:space="preserve">zwanym w dalszej części Umowy </w:t>
      </w:r>
      <w:r w:rsidRPr="004F6A82">
        <w:rPr>
          <w:rFonts w:asciiTheme="minorHAnsi" w:hAnsiTheme="minorHAnsi" w:cstheme="minorHAnsi"/>
          <w:b/>
        </w:rPr>
        <w:t>„Zamawiającym”</w:t>
      </w:r>
      <w:r w:rsidRPr="004F6A82">
        <w:rPr>
          <w:rFonts w:asciiTheme="minorHAnsi" w:hAnsiTheme="minorHAnsi" w:cstheme="minorHAnsi"/>
        </w:rPr>
        <w:t>,</w:t>
      </w:r>
    </w:p>
    <w:p w14:paraId="4970EFA6" w14:textId="77777777" w:rsidR="00BD1D71" w:rsidRPr="004F6A82" w:rsidRDefault="00BD1D71" w:rsidP="004B5E5A">
      <w:pPr>
        <w:autoSpaceDE w:val="0"/>
        <w:autoSpaceDN w:val="0"/>
        <w:adjustRightInd w:val="0"/>
        <w:spacing w:before="120" w:line="360" w:lineRule="auto"/>
        <w:jc w:val="both"/>
        <w:rPr>
          <w:rFonts w:asciiTheme="minorHAnsi" w:hAnsiTheme="minorHAnsi" w:cstheme="minorHAnsi"/>
        </w:rPr>
      </w:pPr>
      <w:r w:rsidRPr="004F6A82">
        <w:rPr>
          <w:rFonts w:asciiTheme="minorHAnsi" w:hAnsiTheme="minorHAnsi" w:cstheme="minorHAnsi"/>
        </w:rPr>
        <w:t>a</w:t>
      </w:r>
    </w:p>
    <w:p w14:paraId="4D2A968C" w14:textId="2F54FF61" w:rsidR="00D7545D" w:rsidRPr="004F6A82" w:rsidRDefault="004D6DEB" w:rsidP="00D7545D">
      <w:pPr>
        <w:autoSpaceDE w:val="0"/>
        <w:autoSpaceDN w:val="0"/>
        <w:adjustRightInd w:val="0"/>
        <w:spacing w:before="120" w:line="360" w:lineRule="auto"/>
        <w:jc w:val="both"/>
        <w:rPr>
          <w:rFonts w:asciiTheme="minorHAnsi" w:hAnsiTheme="minorHAnsi" w:cstheme="minorHAnsi"/>
        </w:rPr>
      </w:pPr>
      <w:r>
        <w:rPr>
          <w:rFonts w:asciiTheme="minorHAnsi" w:hAnsiTheme="minorHAnsi" w:cstheme="minorHAnsi"/>
          <w:b/>
          <w:bCs/>
        </w:rPr>
        <w:t>…………………………………</w:t>
      </w:r>
      <w:r w:rsidR="00D7545D" w:rsidRPr="004F6A82">
        <w:rPr>
          <w:rFonts w:asciiTheme="minorHAnsi" w:hAnsiTheme="minorHAnsi" w:cstheme="minorHAnsi"/>
        </w:rPr>
        <w:t>,</w:t>
      </w:r>
    </w:p>
    <w:p w14:paraId="75DE5C36" w14:textId="66784A6B" w:rsidR="00D7545D" w:rsidRPr="004F6A82" w:rsidRDefault="00AE24E3" w:rsidP="00D7545D">
      <w:pPr>
        <w:autoSpaceDE w:val="0"/>
        <w:autoSpaceDN w:val="0"/>
        <w:adjustRightInd w:val="0"/>
        <w:spacing w:before="120" w:line="360" w:lineRule="auto"/>
        <w:jc w:val="both"/>
        <w:rPr>
          <w:rFonts w:asciiTheme="minorHAnsi" w:hAnsiTheme="minorHAnsi" w:cstheme="minorHAnsi"/>
        </w:rPr>
      </w:pPr>
      <w:r>
        <w:rPr>
          <w:rFonts w:asciiTheme="minorHAnsi" w:hAnsiTheme="minorHAnsi" w:cstheme="minorHAnsi"/>
        </w:rPr>
        <w:t>z</w:t>
      </w:r>
      <w:r w:rsidRPr="004F6A82">
        <w:rPr>
          <w:rFonts w:asciiTheme="minorHAnsi" w:hAnsiTheme="minorHAnsi" w:cstheme="minorHAnsi"/>
        </w:rPr>
        <w:t>waną</w:t>
      </w:r>
      <w:r w:rsidR="004D6DEB">
        <w:rPr>
          <w:rFonts w:asciiTheme="minorHAnsi" w:hAnsiTheme="minorHAnsi" w:cstheme="minorHAnsi"/>
        </w:rPr>
        <w:t>/</w:t>
      </w:r>
      <w:proofErr w:type="spellStart"/>
      <w:r w:rsidR="004D6DEB">
        <w:rPr>
          <w:rFonts w:asciiTheme="minorHAnsi" w:hAnsiTheme="minorHAnsi" w:cstheme="minorHAnsi"/>
        </w:rPr>
        <w:t>ym</w:t>
      </w:r>
      <w:proofErr w:type="spellEnd"/>
      <w:r w:rsidR="00D7545D" w:rsidRPr="004F6A82">
        <w:rPr>
          <w:rFonts w:asciiTheme="minorHAnsi" w:hAnsiTheme="minorHAnsi" w:cstheme="minorHAnsi"/>
        </w:rPr>
        <w:t xml:space="preserve"> w dalszej części Umowy </w:t>
      </w:r>
      <w:r w:rsidR="00D7545D" w:rsidRPr="004F6A82">
        <w:rPr>
          <w:rFonts w:asciiTheme="minorHAnsi" w:hAnsiTheme="minorHAnsi" w:cstheme="minorHAnsi"/>
          <w:b/>
          <w:bCs/>
        </w:rPr>
        <w:t>„Wykonawcą”</w:t>
      </w:r>
      <w:r w:rsidR="00D7545D" w:rsidRPr="004F6A82">
        <w:rPr>
          <w:rFonts w:asciiTheme="minorHAnsi" w:hAnsiTheme="minorHAnsi" w:cstheme="minorHAnsi"/>
        </w:rPr>
        <w:t>,</w:t>
      </w:r>
    </w:p>
    <w:p w14:paraId="6E847E46" w14:textId="77777777" w:rsidR="00D7545D" w:rsidRPr="004F6A82" w:rsidRDefault="00D7545D" w:rsidP="00D7545D">
      <w:pPr>
        <w:autoSpaceDE w:val="0"/>
        <w:autoSpaceDN w:val="0"/>
        <w:adjustRightInd w:val="0"/>
        <w:spacing w:before="120" w:line="360" w:lineRule="auto"/>
        <w:jc w:val="both"/>
        <w:rPr>
          <w:rFonts w:asciiTheme="minorHAnsi" w:hAnsiTheme="minorHAnsi" w:cstheme="minorHAnsi"/>
        </w:rPr>
      </w:pPr>
      <w:r w:rsidRPr="004F6A82">
        <w:rPr>
          <w:rFonts w:asciiTheme="minorHAnsi" w:hAnsiTheme="minorHAnsi" w:cstheme="minorHAnsi"/>
        </w:rPr>
        <w:t xml:space="preserve">zwanymi dalej łącznie </w:t>
      </w:r>
      <w:r w:rsidRPr="004F6A82">
        <w:rPr>
          <w:rFonts w:asciiTheme="minorHAnsi" w:hAnsiTheme="minorHAnsi" w:cstheme="minorHAnsi"/>
          <w:b/>
          <w:bCs/>
        </w:rPr>
        <w:t>„Stronami”</w:t>
      </w:r>
      <w:r w:rsidRPr="004F6A82">
        <w:rPr>
          <w:rFonts w:asciiTheme="minorHAnsi" w:hAnsiTheme="minorHAnsi" w:cstheme="minorHAnsi"/>
        </w:rPr>
        <w:t xml:space="preserve"> lub każda z osobna </w:t>
      </w:r>
      <w:r w:rsidRPr="004F6A82">
        <w:rPr>
          <w:rFonts w:asciiTheme="minorHAnsi" w:hAnsiTheme="minorHAnsi" w:cstheme="minorHAnsi"/>
          <w:b/>
          <w:bCs/>
        </w:rPr>
        <w:t>„Stroną”</w:t>
      </w:r>
      <w:r w:rsidRPr="004F6A82">
        <w:rPr>
          <w:rFonts w:asciiTheme="minorHAnsi" w:hAnsiTheme="minorHAnsi" w:cstheme="minorHAnsi"/>
        </w:rPr>
        <w:t>.</w:t>
      </w:r>
    </w:p>
    <w:p w14:paraId="119A24E3" w14:textId="77777777" w:rsidR="00BD1D71" w:rsidRPr="004F6A82" w:rsidRDefault="00BD1D71" w:rsidP="004B5E5A">
      <w:pPr>
        <w:autoSpaceDE w:val="0"/>
        <w:autoSpaceDN w:val="0"/>
        <w:adjustRightInd w:val="0"/>
        <w:spacing w:before="120" w:line="360" w:lineRule="auto"/>
        <w:jc w:val="both"/>
        <w:rPr>
          <w:rFonts w:asciiTheme="minorHAnsi" w:hAnsiTheme="minorHAnsi" w:cstheme="minorHAnsi"/>
        </w:rPr>
      </w:pPr>
    </w:p>
    <w:p w14:paraId="2FBF6C0E" w14:textId="4F74E8D1" w:rsidR="00E46258" w:rsidRPr="004F6A82" w:rsidRDefault="00BD1D71" w:rsidP="00E542DE">
      <w:pPr>
        <w:autoSpaceDE w:val="0"/>
        <w:autoSpaceDN w:val="0"/>
        <w:adjustRightInd w:val="0"/>
        <w:spacing w:before="120" w:line="360" w:lineRule="auto"/>
        <w:jc w:val="both"/>
        <w:rPr>
          <w:rFonts w:asciiTheme="minorHAnsi" w:hAnsiTheme="minorHAnsi" w:cstheme="minorHAnsi"/>
        </w:rPr>
      </w:pPr>
      <w:r w:rsidRPr="004F6A82">
        <w:rPr>
          <w:rFonts w:asciiTheme="minorHAnsi" w:hAnsiTheme="minorHAnsi" w:cstheme="minorHAnsi"/>
        </w:rPr>
        <w:t xml:space="preserve">Umowa została zawarta w wyniku przeprowadzonego postępowania o udzielenie zamówienia publicznego w trybie podstawowym bez negocjacji na podstawie art. 275 pkt 1 ustawy z dnia </w:t>
      </w:r>
      <w:r w:rsidRPr="004F6A82">
        <w:rPr>
          <w:rFonts w:asciiTheme="minorHAnsi" w:hAnsiTheme="minorHAnsi" w:cstheme="minorHAnsi"/>
        </w:rPr>
        <w:br/>
        <w:t>11 września 2019 r. Prawo zam</w:t>
      </w:r>
      <w:r w:rsidR="005C05C0" w:rsidRPr="004F6A82">
        <w:rPr>
          <w:rFonts w:asciiTheme="minorHAnsi" w:hAnsiTheme="minorHAnsi" w:cstheme="minorHAnsi"/>
        </w:rPr>
        <w:t>ówień publicznych (Dz. U. z 202</w:t>
      </w:r>
      <w:r w:rsidR="004D6DEB">
        <w:rPr>
          <w:rFonts w:asciiTheme="minorHAnsi" w:hAnsiTheme="minorHAnsi" w:cstheme="minorHAnsi"/>
        </w:rPr>
        <w:t>3</w:t>
      </w:r>
      <w:r w:rsidR="005C05C0" w:rsidRPr="004F6A82">
        <w:rPr>
          <w:rFonts w:asciiTheme="minorHAnsi" w:hAnsiTheme="minorHAnsi" w:cstheme="minorHAnsi"/>
        </w:rPr>
        <w:t xml:space="preserve"> r. poz. 1</w:t>
      </w:r>
      <w:r w:rsidR="004D6DEB">
        <w:rPr>
          <w:rFonts w:asciiTheme="minorHAnsi" w:hAnsiTheme="minorHAnsi" w:cstheme="minorHAnsi"/>
        </w:rPr>
        <w:t>605</w:t>
      </w:r>
      <w:r w:rsidRPr="004F6A82">
        <w:rPr>
          <w:rFonts w:asciiTheme="minorHAnsi" w:hAnsiTheme="minorHAnsi" w:cstheme="minorHAnsi"/>
        </w:rPr>
        <w:t xml:space="preserve"> ze zm., dalej zwanej „</w:t>
      </w:r>
      <w:r w:rsidRPr="004F6A82">
        <w:rPr>
          <w:rFonts w:asciiTheme="minorHAnsi" w:hAnsiTheme="minorHAnsi" w:cstheme="minorHAnsi"/>
          <w:b/>
          <w:bCs/>
        </w:rPr>
        <w:t xml:space="preserve">ustawą </w:t>
      </w:r>
      <w:proofErr w:type="spellStart"/>
      <w:r w:rsidRPr="004F6A82">
        <w:rPr>
          <w:rFonts w:asciiTheme="minorHAnsi" w:hAnsiTheme="minorHAnsi" w:cstheme="minorHAnsi"/>
          <w:b/>
          <w:bCs/>
        </w:rPr>
        <w:t>Pzp</w:t>
      </w:r>
      <w:proofErr w:type="spellEnd"/>
      <w:r w:rsidRPr="004F6A82">
        <w:rPr>
          <w:rFonts w:asciiTheme="minorHAnsi" w:hAnsiTheme="minorHAnsi" w:cstheme="minorHAnsi"/>
        </w:rPr>
        <w:t>”).</w:t>
      </w:r>
    </w:p>
    <w:p w14:paraId="5DA12555" w14:textId="2789C381" w:rsidR="00C5037D" w:rsidRPr="004F6A82" w:rsidRDefault="00C5037D" w:rsidP="004B5E5A">
      <w:pPr>
        <w:pStyle w:val="Default"/>
        <w:spacing w:before="120" w:line="360" w:lineRule="auto"/>
        <w:jc w:val="center"/>
        <w:rPr>
          <w:rFonts w:asciiTheme="minorHAnsi" w:hAnsiTheme="minorHAnsi" w:cstheme="minorHAnsi"/>
          <w:b/>
          <w:color w:val="auto"/>
        </w:rPr>
      </w:pPr>
      <w:r w:rsidRPr="004F6A82">
        <w:rPr>
          <w:rFonts w:asciiTheme="minorHAnsi" w:hAnsiTheme="minorHAnsi" w:cstheme="minorHAnsi"/>
          <w:b/>
          <w:color w:val="auto"/>
        </w:rPr>
        <w:t xml:space="preserve">§ 1 </w:t>
      </w:r>
    </w:p>
    <w:p w14:paraId="0A221C54" w14:textId="77777777" w:rsidR="00C5037D" w:rsidRPr="004F6A82" w:rsidRDefault="00C5037D" w:rsidP="004B5E5A">
      <w:pPr>
        <w:pStyle w:val="Default"/>
        <w:spacing w:before="120" w:line="360" w:lineRule="auto"/>
        <w:jc w:val="center"/>
        <w:rPr>
          <w:rFonts w:asciiTheme="minorHAnsi" w:hAnsiTheme="minorHAnsi" w:cstheme="minorHAnsi"/>
          <w:b/>
          <w:color w:val="auto"/>
        </w:rPr>
      </w:pPr>
      <w:r w:rsidRPr="004F6A82">
        <w:rPr>
          <w:rFonts w:asciiTheme="minorHAnsi" w:hAnsiTheme="minorHAnsi" w:cstheme="minorHAnsi"/>
          <w:b/>
          <w:color w:val="auto"/>
        </w:rPr>
        <w:t xml:space="preserve">Przedmiot Umowy </w:t>
      </w:r>
    </w:p>
    <w:p w14:paraId="74283F91" w14:textId="77777777" w:rsidR="00FF6A34" w:rsidRDefault="00C5037D" w:rsidP="004B5E5A">
      <w:pPr>
        <w:pStyle w:val="Akapitzlist"/>
        <w:numPr>
          <w:ilvl w:val="0"/>
          <w:numId w:val="7"/>
        </w:numPr>
        <w:spacing w:after="120" w:line="360" w:lineRule="auto"/>
        <w:contextualSpacing w:val="0"/>
        <w:jc w:val="both"/>
        <w:rPr>
          <w:rFonts w:asciiTheme="minorHAnsi" w:hAnsiTheme="minorHAnsi" w:cstheme="minorHAnsi"/>
        </w:rPr>
      </w:pPr>
      <w:r w:rsidRPr="004F6A82">
        <w:rPr>
          <w:rFonts w:asciiTheme="minorHAnsi" w:hAnsiTheme="minorHAnsi" w:cstheme="minorHAnsi"/>
        </w:rPr>
        <w:t>Przedmiotem Umowy jest</w:t>
      </w:r>
      <w:r w:rsidR="007F04D7" w:rsidRPr="004F6A82">
        <w:rPr>
          <w:rFonts w:asciiTheme="minorHAnsi" w:hAnsiTheme="minorHAnsi" w:cstheme="minorHAnsi"/>
        </w:rPr>
        <w:t xml:space="preserve"> dostawa na rzecz Zamawiającego</w:t>
      </w:r>
      <w:r w:rsidR="00FF6A34">
        <w:rPr>
          <w:rFonts w:asciiTheme="minorHAnsi" w:hAnsiTheme="minorHAnsi" w:cstheme="minorHAnsi"/>
        </w:rPr>
        <w:t>:</w:t>
      </w:r>
    </w:p>
    <w:p w14:paraId="7021D3D5" w14:textId="62177366" w:rsidR="00FF6A34" w:rsidRPr="00643571" w:rsidRDefault="00447F3C" w:rsidP="00643571">
      <w:pPr>
        <w:pStyle w:val="Akapitzlist"/>
        <w:numPr>
          <w:ilvl w:val="0"/>
          <w:numId w:val="25"/>
        </w:numPr>
        <w:spacing w:after="120" w:line="360" w:lineRule="auto"/>
        <w:ind w:left="709"/>
        <w:contextualSpacing w:val="0"/>
        <w:jc w:val="both"/>
        <w:rPr>
          <w:rFonts w:asciiTheme="minorHAnsi" w:hAnsiTheme="minorHAnsi" w:cstheme="minorHAnsi"/>
        </w:rPr>
      </w:pPr>
      <w:r w:rsidRPr="004F6A82">
        <w:rPr>
          <w:rFonts w:asciiTheme="minorHAnsi" w:eastAsiaTheme="minorHAnsi" w:hAnsiTheme="minorHAnsi" w:cstheme="minorHAnsi"/>
          <w:lang w:eastAsia="en-US"/>
        </w:rPr>
        <w:t>nowych 2</w:t>
      </w:r>
      <w:r w:rsidR="004D6DEB">
        <w:rPr>
          <w:rFonts w:asciiTheme="minorHAnsi" w:eastAsiaTheme="minorHAnsi" w:hAnsiTheme="minorHAnsi" w:cstheme="minorHAnsi"/>
          <w:lang w:eastAsia="en-US"/>
        </w:rPr>
        <w:t>50</w:t>
      </w:r>
      <w:r w:rsidRPr="004F6A82">
        <w:rPr>
          <w:rFonts w:asciiTheme="minorHAnsi" w:eastAsiaTheme="minorHAnsi" w:hAnsiTheme="minorHAnsi" w:cstheme="minorHAnsi"/>
          <w:lang w:eastAsia="en-US"/>
        </w:rPr>
        <w:t xml:space="preserve"> </w:t>
      </w:r>
      <w:r w:rsidR="00FC38EB" w:rsidRPr="004F6A82">
        <w:rPr>
          <w:rFonts w:asciiTheme="minorHAnsi" w:eastAsiaTheme="minorHAnsi" w:hAnsiTheme="minorHAnsi" w:cstheme="minorHAnsi"/>
          <w:lang w:eastAsia="en-US"/>
        </w:rPr>
        <w:t xml:space="preserve">szt. </w:t>
      </w:r>
      <w:r w:rsidR="004D6DEB">
        <w:rPr>
          <w:rFonts w:asciiTheme="minorHAnsi" w:eastAsiaTheme="minorHAnsi" w:hAnsiTheme="minorHAnsi" w:cstheme="minorHAnsi"/>
          <w:lang w:eastAsia="en-US"/>
        </w:rPr>
        <w:t xml:space="preserve">(słownie: </w:t>
      </w:r>
      <w:r w:rsidR="00AE24E3">
        <w:rPr>
          <w:rFonts w:asciiTheme="minorHAnsi" w:eastAsiaTheme="minorHAnsi" w:hAnsiTheme="minorHAnsi" w:cstheme="minorHAnsi"/>
          <w:lang w:eastAsia="en-US"/>
        </w:rPr>
        <w:t>dwustu pięćdziesięciu</w:t>
      </w:r>
      <w:r w:rsidR="004D6DEB">
        <w:rPr>
          <w:rFonts w:asciiTheme="minorHAnsi" w:eastAsiaTheme="minorHAnsi" w:hAnsiTheme="minorHAnsi" w:cstheme="minorHAnsi"/>
          <w:lang w:eastAsia="en-US"/>
        </w:rPr>
        <w:t xml:space="preserve">) </w:t>
      </w:r>
      <w:r w:rsidRPr="004F6A82">
        <w:rPr>
          <w:rFonts w:asciiTheme="minorHAnsi" w:eastAsiaTheme="minorHAnsi" w:hAnsiTheme="minorHAnsi" w:cstheme="minorHAnsi"/>
          <w:lang w:eastAsia="en-US"/>
        </w:rPr>
        <w:t>licencji</w:t>
      </w:r>
      <w:r w:rsidR="004C1EB6" w:rsidRPr="004F6A82">
        <w:rPr>
          <w:rFonts w:asciiTheme="minorHAnsi" w:hAnsiTheme="minorHAnsi" w:cstheme="minorHAnsi"/>
        </w:rPr>
        <w:t xml:space="preserve"> subskrypcyjnych</w:t>
      </w:r>
      <w:r w:rsidR="005C05C0" w:rsidRPr="004F6A82">
        <w:rPr>
          <w:rFonts w:asciiTheme="minorHAnsi" w:hAnsiTheme="minorHAnsi" w:cstheme="minorHAnsi"/>
        </w:rPr>
        <w:t xml:space="preserve"> użytkownika pakietu Microsoft Office 365 E3 </w:t>
      </w:r>
      <w:r w:rsidR="000917F8" w:rsidRPr="00A3317F">
        <w:rPr>
          <w:rFonts w:ascii="Calibri" w:eastAsia="Mangal Pro" w:hAnsi="Calibri" w:cs="Calibri"/>
        </w:rPr>
        <w:t>lub produktu równoważnego</w:t>
      </w:r>
      <w:r w:rsidR="00FF6A34">
        <w:rPr>
          <w:rFonts w:ascii="Calibri" w:eastAsia="Mangal Pro" w:hAnsi="Calibri" w:cs="Calibri"/>
        </w:rPr>
        <w:t>;</w:t>
      </w:r>
    </w:p>
    <w:p w14:paraId="07F9F51C" w14:textId="36EE6DDF" w:rsidR="00FF6A34" w:rsidRPr="00643571" w:rsidRDefault="00FF6A34" w:rsidP="00643571">
      <w:pPr>
        <w:pStyle w:val="Akapitzlist"/>
        <w:numPr>
          <w:ilvl w:val="0"/>
          <w:numId w:val="25"/>
        </w:numPr>
        <w:spacing w:after="120" w:line="360" w:lineRule="auto"/>
        <w:ind w:left="709"/>
        <w:contextualSpacing w:val="0"/>
        <w:jc w:val="both"/>
        <w:rPr>
          <w:rFonts w:asciiTheme="minorHAnsi" w:hAnsiTheme="minorHAnsi" w:cstheme="minorHAnsi"/>
        </w:rPr>
      </w:pPr>
      <w:r>
        <w:rPr>
          <w:rFonts w:asciiTheme="minorHAnsi" w:hAnsiTheme="minorHAnsi" w:cstheme="minorHAnsi"/>
        </w:rPr>
        <w:lastRenderedPageBreak/>
        <w:t xml:space="preserve">nowych 250 szt. </w:t>
      </w:r>
      <w:r>
        <w:rPr>
          <w:rFonts w:asciiTheme="minorHAnsi" w:eastAsiaTheme="minorHAnsi" w:hAnsiTheme="minorHAnsi" w:cstheme="minorHAnsi"/>
          <w:lang w:eastAsia="en-US"/>
        </w:rPr>
        <w:t xml:space="preserve">(słownie: </w:t>
      </w:r>
      <w:r w:rsidR="00AE24E3">
        <w:rPr>
          <w:rFonts w:asciiTheme="minorHAnsi" w:eastAsiaTheme="minorHAnsi" w:hAnsiTheme="minorHAnsi" w:cstheme="minorHAnsi"/>
          <w:lang w:eastAsia="en-US"/>
        </w:rPr>
        <w:t>dwustu pięćdziesięciu</w:t>
      </w:r>
      <w:r w:rsidR="00AE24E3" w:rsidDel="00AE24E3">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 xml:space="preserve">) </w:t>
      </w:r>
      <w:r w:rsidRPr="004F6A82">
        <w:rPr>
          <w:rFonts w:asciiTheme="minorHAnsi" w:eastAsiaTheme="minorHAnsi" w:hAnsiTheme="minorHAnsi" w:cstheme="minorHAnsi"/>
          <w:lang w:eastAsia="en-US"/>
        </w:rPr>
        <w:t>licencji</w:t>
      </w:r>
      <w:r w:rsidRPr="004F6A82">
        <w:rPr>
          <w:rFonts w:asciiTheme="minorHAnsi" w:hAnsiTheme="minorHAnsi" w:cstheme="minorHAnsi"/>
        </w:rPr>
        <w:t xml:space="preserve"> subskrypcyjnych użytkownika</w:t>
      </w:r>
      <w:r>
        <w:rPr>
          <w:rFonts w:asciiTheme="minorHAnsi" w:hAnsiTheme="minorHAnsi" w:cstheme="minorHAnsi"/>
        </w:rPr>
        <w:t xml:space="preserve"> </w:t>
      </w:r>
      <w:r w:rsidRPr="004F6A82">
        <w:rPr>
          <w:rFonts w:asciiTheme="minorHAnsi" w:hAnsiTheme="minorHAnsi" w:cstheme="minorHAnsi"/>
        </w:rPr>
        <w:t>Microsoft</w:t>
      </w:r>
      <w:r>
        <w:rPr>
          <w:rFonts w:asciiTheme="minorHAnsi" w:hAnsiTheme="minorHAnsi" w:cstheme="minorHAnsi"/>
        </w:rPr>
        <w:t xml:space="preserve"> </w:t>
      </w:r>
      <w:proofErr w:type="spellStart"/>
      <w:r>
        <w:rPr>
          <w:rFonts w:asciiTheme="minorHAnsi" w:hAnsiTheme="minorHAnsi" w:cstheme="minorHAnsi"/>
        </w:rPr>
        <w:t>Teams</w:t>
      </w:r>
      <w:proofErr w:type="spellEnd"/>
      <w:r>
        <w:rPr>
          <w:rFonts w:asciiTheme="minorHAnsi" w:hAnsiTheme="minorHAnsi" w:cstheme="minorHAnsi"/>
        </w:rPr>
        <w:t xml:space="preserve"> </w:t>
      </w:r>
      <w:r w:rsidRPr="00A3317F">
        <w:rPr>
          <w:rFonts w:ascii="Calibri" w:eastAsia="Mangal Pro" w:hAnsi="Calibri" w:cs="Calibri"/>
        </w:rPr>
        <w:t>lub produktu równoważnego</w:t>
      </w:r>
      <w:r>
        <w:rPr>
          <w:rFonts w:ascii="Calibri" w:eastAsia="Mangal Pro" w:hAnsi="Calibri" w:cs="Calibri"/>
        </w:rPr>
        <w:t>;</w:t>
      </w:r>
    </w:p>
    <w:p w14:paraId="59A56BF3" w14:textId="503D0E58" w:rsidR="00C5037D" w:rsidRPr="004F6A82" w:rsidRDefault="00AE24E3" w:rsidP="00643571">
      <w:pPr>
        <w:pStyle w:val="Akapitzlist"/>
        <w:spacing w:after="120" w:line="360" w:lineRule="auto"/>
        <w:ind w:left="426"/>
        <w:contextualSpacing w:val="0"/>
        <w:jc w:val="both"/>
        <w:rPr>
          <w:rFonts w:asciiTheme="minorHAnsi" w:hAnsiTheme="minorHAnsi" w:cstheme="minorHAnsi"/>
        </w:rPr>
      </w:pPr>
      <w:bookmarkStart w:id="0" w:name="_Hlk170909546"/>
      <w:r>
        <w:rPr>
          <w:rFonts w:ascii="Trebuchet MS" w:eastAsia="Mangal Pro" w:hAnsi="Trebuchet MS" w:cs="Arial"/>
          <w:b/>
          <w:bCs/>
          <w:sz w:val="28"/>
          <w:szCs w:val="28"/>
        </w:rPr>
        <w:t xml:space="preserve">- </w:t>
      </w:r>
      <w:r w:rsidR="000917F8">
        <w:rPr>
          <w:rFonts w:asciiTheme="minorHAnsi" w:hAnsiTheme="minorHAnsi" w:cstheme="minorHAnsi"/>
        </w:rPr>
        <w:t xml:space="preserve">w </w:t>
      </w:r>
      <w:r w:rsidR="005C05C0" w:rsidRPr="004F6A82">
        <w:rPr>
          <w:rFonts w:asciiTheme="minorHAnsi" w:hAnsiTheme="minorHAnsi" w:cstheme="minorHAnsi"/>
        </w:rPr>
        <w:t>polskiej wersji językowej, dla instytucji rządowych wraz ze wszystkimi składnikami niezbędnymi do potwierdzenia legalności ich pochodzenia</w:t>
      </w:r>
      <w:r w:rsidR="00AD1561" w:rsidRPr="004F6A82">
        <w:rPr>
          <w:rFonts w:asciiTheme="minorHAnsi" w:hAnsiTheme="minorHAnsi" w:cstheme="minorHAnsi"/>
        </w:rPr>
        <w:t xml:space="preserve"> </w:t>
      </w:r>
      <w:r w:rsidR="00240B94" w:rsidRPr="004F6A82">
        <w:rPr>
          <w:rFonts w:asciiTheme="minorHAnsi" w:hAnsiTheme="minorHAnsi" w:cstheme="minorHAnsi"/>
        </w:rPr>
        <w:t xml:space="preserve">lub produktu równoważnego </w:t>
      </w:r>
      <w:bookmarkEnd w:id="0"/>
      <w:r w:rsidR="0071585C" w:rsidRPr="004F6A82">
        <w:rPr>
          <w:rFonts w:asciiTheme="minorHAnsi" w:hAnsiTheme="minorHAnsi" w:cstheme="minorHAnsi"/>
        </w:rPr>
        <w:t>(dalej zwan</w:t>
      </w:r>
      <w:r w:rsidR="00A56C54" w:rsidRPr="004F6A82">
        <w:rPr>
          <w:rFonts w:asciiTheme="minorHAnsi" w:hAnsiTheme="minorHAnsi" w:cstheme="minorHAnsi"/>
        </w:rPr>
        <w:t>ej</w:t>
      </w:r>
      <w:r w:rsidR="0071585C" w:rsidRPr="004F6A82">
        <w:rPr>
          <w:rFonts w:asciiTheme="minorHAnsi" w:hAnsiTheme="minorHAnsi" w:cstheme="minorHAnsi"/>
        </w:rPr>
        <w:t xml:space="preserve"> </w:t>
      </w:r>
      <w:r w:rsidR="009B393B" w:rsidRPr="004F6A82">
        <w:rPr>
          <w:rFonts w:asciiTheme="minorHAnsi" w:hAnsiTheme="minorHAnsi" w:cstheme="minorHAnsi"/>
        </w:rPr>
        <w:t xml:space="preserve">też </w:t>
      </w:r>
      <w:r w:rsidR="0071585C" w:rsidRPr="004F6A82">
        <w:rPr>
          <w:rFonts w:asciiTheme="minorHAnsi" w:hAnsiTheme="minorHAnsi" w:cstheme="minorHAnsi"/>
        </w:rPr>
        <w:t xml:space="preserve">„oprogramowaniem”) </w:t>
      </w:r>
      <w:r w:rsidR="007F04D7" w:rsidRPr="004F6A82">
        <w:rPr>
          <w:rFonts w:asciiTheme="minorHAnsi" w:hAnsiTheme="minorHAnsi" w:cstheme="minorHAnsi"/>
        </w:rPr>
        <w:t xml:space="preserve">na warunkach wskazanych </w:t>
      </w:r>
      <w:r w:rsidR="009B393B" w:rsidRPr="004F6A82">
        <w:rPr>
          <w:rFonts w:asciiTheme="minorHAnsi" w:hAnsiTheme="minorHAnsi" w:cstheme="minorHAnsi"/>
        </w:rPr>
        <w:t>w</w:t>
      </w:r>
      <w:r w:rsidR="00373D84" w:rsidRPr="004F6A82">
        <w:rPr>
          <w:rFonts w:asciiTheme="minorHAnsi" w:hAnsiTheme="minorHAnsi" w:cstheme="minorHAnsi"/>
        </w:rPr>
        <w:t xml:space="preserve"> </w:t>
      </w:r>
      <w:r w:rsidR="009B393B" w:rsidRPr="004F6A82">
        <w:rPr>
          <w:rFonts w:asciiTheme="minorHAnsi" w:hAnsiTheme="minorHAnsi" w:cstheme="minorHAnsi"/>
        </w:rPr>
        <w:t xml:space="preserve">Opisie </w:t>
      </w:r>
      <w:r w:rsidR="00373D84" w:rsidRPr="004F6A82">
        <w:rPr>
          <w:rFonts w:asciiTheme="minorHAnsi" w:hAnsiTheme="minorHAnsi" w:cstheme="minorHAnsi"/>
        </w:rPr>
        <w:t>Przedmiotu Zamówienia</w:t>
      </w:r>
      <w:r w:rsidR="004F0F55" w:rsidRPr="004F6A82">
        <w:rPr>
          <w:rFonts w:asciiTheme="minorHAnsi" w:hAnsiTheme="minorHAnsi" w:cstheme="minorHAnsi"/>
        </w:rPr>
        <w:t xml:space="preserve"> </w:t>
      </w:r>
      <w:r w:rsidR="0071585C" w:rsidRPr="004F6A82">
        <w:rPr>
          <w:rFonts w:asciiTheme="minorHAnsi" w:hAnsiTheme="minorHAnsi" w:cstheme="minorHAnsi"/>
        </w:rPr>
        <w:t>(dalej „</w:t>
      </w:r>
      <w:r w:rsidR="0071585C" w:rsidRPr="004F6A82">
        <w:rPr>
          <w:rFonts w:asciiTheme="minorHAnsi" w:hAnsiTheme="minorHAnsi" w:cstheme="minorHAnsi"/>
          <w:b/>
          <w:bCs/>
        </w:rPr>
        <w:t>OPZ</w:t>
      </w:r>
      <w:r w:rsidR="0071585C" w:rsidRPr="004F6A82">
        <w:rPr>
          <w:rFonts w:asciiTheme="minorHAnsi" w:hAnsiTheme="minorHAnsi" w:cstheme="minorHAnsi"/>
        </w:rPr>
        <w:t>”)</w:t>
      </w:r>
      <w:r w:rsidR="004C625E" w:rsidRPr="004F6A82">
        <w:rPr>
          <w:rFonts w:asciiTheme="minorHAnsi" w:hAnsiTheme="minorHAnsi" w:cstheme="minorHAnsi"/>
        </w:rPr>
        <w:t xml:space="preserve">, </w:t>
      </w:r>
      <w:r w:rsidR="00D44A21" w:rsidRPr="004F6A82">
        <w:rPr>
          <w:rFonts w:asciiTheme="minorHAnsi" w:hAnsiTheme="minorHAnsi" w:cstheme="minorHAnsi"/>
        </w:rPr>
        <w:t xml:space="preserve">który </w:t>
      </w:r>
      <w:r w:rsidR="004C625E" w:rsidRPr="004F6A82">
        <w:rPr>
          <w:rFonts w:asciiTheme="minorHAnsi" w:hAnsiTheme="minorHAnsi" w:cstheme="minorHAnsi"/>
        </w:rPr>
        <w:t xml:space="preserve">stanowi </w:t>
      </w:r>
      <w:r w:rsidR="004C625E" w:rsidRPr="004F6A82">
        <w:rPr>
          <w:rFonts w:asciiTheme="minorHAnsi" w:hAnsiTheme="minorHAnsi" w:cstheme="minorHAnsi"/>
          <w:b/>
        </w:rPr>
        <w:t xml:space="preserve">Załącznik nr 3 do </w:t>
      </w:r>
      <w:r w:rsidR="009B393B" w:rsidRPr="004F6A82">
        <w:rPr>
          <w:rFonts w:asciiTheme="minorHAnsi" w:hAnsiTheme="minorHAnsi" w:cstheme="minorHAnsi"/>
          <w:b/>
        </w:rPr>
        <w:t>U</w:t>
      </w:r>
      <w:r w:rsidR="004C625E" w:rsidRPr="004F6A82">
        <w:rPr>
          <w:rFonts w:asciiTheme="minorHAnsi" w:hAnsiTheme="minorHAnsi" w:cstheme="minorHAnsi"/>
          <w:b/>
        </w:rPr>
        <w:t>mowy</w:t>
      </w:r>
      <w:r w:rsidR="004C625E" w:rsidRPr="004F6A82">
        <w:rPr>
          <w:rFonts w:asciiTheme="minorHAnsi" w:hAnsiTheme="minorHAnsi" w:cstheme="minorHAnsi"/>
        </w:rPr>
        <w:t>.</w:t>
      </w:r>
    </w:p>
    <w:p w14:paraId="69FFB43A" w14:textId="5764527D" w:rsidR="003D2EEE" w:rsidRPr="004F6A82" w:rsidRDefault="00650AFE" w:rsidP="004B5E5A">
      <w:pPr>
        <w:pStyle w:val="Akapitzlist"/>
        <w:numPr>
          <w:ilvl w:val="0"/>
          <w:numId w:val="7"/>
        </w:numPr>
        <w:spacing w:after="120" w:line="360" w:lineRule="auto"/>
        <w:contextualSpacing w:val="0"/>
        <w:jc w:val="both"/>
        <w:rPr>
          <w:rFonts w:asciiTheme="minorHAnsi" w:hAnsiTheme="minorHAnsi" w:cstheme="minorHAnsi"/>
        </w:rPr>
      </w:pPr>
      <w:r>
        <w:rPr>
          <w:rFonts w:asciiTheme="minorHAnsi" w:hAnsiTheme="minorHAnsi" w:cstheme="minorHAnsi"/>
        </w:rPr>
        <w:t>Licencje</w:t>
      </w:r>
      <w:r w:rsidR="003D2EEE" w:rsidRPr="004F6A82">
        <w:rPr>
          <w:rFonts w:asciiTheme="minorHAnsi" w:hAnsiTheme="minorHAnsi" w:cstheme="minorHAnsi"/>
        </w:rPr>
        <w:t>, o których mowa w ust. 1</w:t>
      </w:r>
      <w:r w:rsidR="00B96816" w:rsidRPr="004F6A82">
        <w:rPr>
          <w:rFonts w:asciiTheme="minorHAnsi" w:hAnsiTheme="minorHAnsi" w:cstheme="minorHAnsi"/>
        </w:rPr>
        <w:t>, mus</w:t>
      </w:r>
      <w:r>
        <w:rPr>
          <w:rFonts w:asciiTheme="minorHAnsi" w:hAnsiTheme="minorHAnsi" w:cstheme="minorHAnsi"/>
        </w:rPr>
        <w:t>zą</w:t>
      </w:r>
      <w:r w:rsidR="003D2EEE" w:rsidRPr="004F6A82">
        <w:rPr>
          <w:rFonts w:asciiTheme="minorHAnsi" w:hAnsiTheme="minorHAnsi" w:cstheme="minorHAnsi"/>
        </w:rPr>
        <w:t xml:space="preserve"> obowią</w:t>
      </w:r>
      <w:r w:rsidR="00EC56E6" w:rsidRPr="004F6A82">
        <w:rPr>
          <w:rFonts w:asciiTheme="minorHAnsi" w:hAnsiTheme="minorHAnsi" w:cstheme="minorHAnsi"/>
        </w:rPr>
        <w:t xml:space="preserve">zywać </w:t>
      </w:r>
      <w:r w:rsidR="00EC3340" w:rsidRPr="004F6A82">
        <w:rPr>
          <w:rFonts w:asciiTheme="minorHAnsi" w:hAnsiTheme="minorHAnsi" w:cstheme="minorHAnsi"/>
        </w:rPr>
        <w:t>od</w:t>
      </w:r>
      <w:r w:rsidR="00EC56E6" w:rsidRPr="004F6A82">
        <w:rPr>
          <w:rFonts w:asciiTheme="minorHAnsi" w:hAnsiTheme="minorHAnsi" w:cstheme="minorHAnsi"/>
        </w:rPr>
        <w:t xml:space="preserve"> </w:t>
      </w:r>
      <w:r>
        <w:rPr>
          <w:rFonts w:asciiTheme="minorHAnsi" w:hAnsiTheme="minorHAnsi" w:cstheme="minorHAnsi"/>
        </w:rPr>
        <w:t xml:space="preserve">dnia </w:t>
      </w:r>
      <w:r w:rsidR="00447F3C" w:rsidRPr="004F6A82">
        <w:rPr>
          <w:rFonts w:asciiTheme="minorHAnsi" w:hAnsiTheme="minorHAnsi" w:cstheme="minorHAnsi"/>
        </w:rPr>
        <w:t>4</w:t>
      </w:r>
      <w:r w:rsidR="00EC56E6" w:rsidRPr="004F6A82">
        <w:rPr>
          <w:rFonts w:asciiTheme="minorHAnsi" w:hAnsiTheme="minorHAnsi" w:cstheme="minorHAnsi"/>
        </w:rPr>
        <w:t xml:space="preserve"> sierpnia </w:t>
      </w:r>
      <w:r w:rsidR="005C05C0" w:rsidRPr="004F6A82">
        <w:rPr>
          <w:rFonts w:asciiTheme="minorHAnsi" w:hAnsiTheme="minorHAnsi" w:cstheme="minorHAnsi"/>
        </w:rPr>
        <w:t>202</w:t>
      </w:r>
      <w:r>
        <w:rPr>
          <w:rFonts w:asciiTheme="minorHAnsi" w:hAnsiTheme="minorHAnsi" w:cstheme="minorHAnsi"/>
        </w:rPr>
        <w:t>4</w:t>
      </w:r>
      <w:r w:rsidR="005C05C0" w:rsidRPr="004F6A82">
        <w:rPr>
          <w:rFonts w:asciiTheme="minorHAnsi" w:hAnsiTheme="minorHAnsi" w:cstheme="minorHAnsi"/>
        </w:rPr>
        <w:t xml:space="preserve"> r. </w:t>
      </w:r>
      <w:r w:rsidR="00447F3C" w:rsidRPr="004F6A82">
        <w:rPr>
          <w:rFonts w:asciiTheme="minorHAnsi" w:hAnsiTheme="minorHAnsi" w:cstheme="minorHAnsi"/>
        </w:rPr>
        <w:t>do dnia 3 sierpnia 202</w:t>
      </w:r>
      <w:r>
        <w:rPr>
          <w:rFonts w:asciiTheme="minorHAnsi" w:hAnsiTheme="minorHAnsi" w:cstheme="minorHAnsi"/>
        </w:rPr>
        <w:t>5</w:t>
      </w:r>
      <w:r w:rsidR="00447F3C" w:rsidRPr="004F6A82">
        <w:rPr>
          <w:rFonts w:asciiTheme="minorHAnsi" w:hAnsiTheme="minorHAnsi" w:cstheme="minorHAnsi"/>
        </w:rPr>
        <w:t xml:space="preserve"> r. włącznie</w:t>
      </w:r>
      <w:r w:rsidR="005C05C0" w:rsidRPr="004F6A82">
        <w:rPr>
          <w:rFonts w:asciiTheme="minorHAnsi" w:hAnsiTheme="minorHAnsi" w:cstheme="minorHAnsi"/>
        </w:rPr>
        <w:t>.</w:t>
      </w:r>
    </w:p>
    <w:p w14:paraId="3A2B3447" w14:textId="77777777" w:rsidR="00C5037D" w:rsidRPr="004F6A82" w:rsidRDefault="00C5037D" w:rsidP="004B5E5A">
      <w:pPr>
        <w:pStyle w:val="Akapitzlist"/>
        <w:numPr>
          <w:ilvl w:val="0"/>
          <w:numId w:val="7"/>
        </w:numPr>
        <w:spacing w:after="120" w:line="360" w:lineRule="auto"/>
        <w:ind w:left="357" w:hanging="357"/>
        <w:contextualSpacing w:val="0"/>
        <w:jc w:val="both"/>
        <w:rPr>
          <w:rFonts w:asciiTheme="minorHAnsi" w:hAnsiTheme="minorHAnsi" w:cstheme="minorHAnsi"/>
        </w:rPr>
      </w:pPr>
      <w:r w:rsidRPr="004F6A82">
        <w:rPr>
          <w:rFonts w:asciiTheme="minorHAnsi" w:hAnsiTheme="minorHAnsi" w:cstheme="minorHAnsi"/>
        </w:rPr>
        <w:t>Przez pojęcie „</w:t>
      </w:r>
      <w:r w:rsidRPr="004F6A82">
        <w:rPr>
          <w:rFonts w:asciiTheme="minorHAnsi" w:hAnsiTheme="minorHAnsi" w:cstheme="minorHAnsi"/>
          <w:b/>
          <w:bCs/>
        </w:rPr>
        <w:t>licencja</w:t>
      </w:r>
      <w:r w:rsidRPr="004F6A82">
        <w:rPr>
          <w:rFonts w:asciiTheme="minorHAnsi" w:hAnsiTheme="minorHAnsi" w:cstheme="minorHAnsi"/>
        </w:rPr>
        <w:t xml:space="preserve">" Strony rozumieją dokument, umowę lub klucze licencyjne potwierdzające prawo do legalnego korzystania przez Zamawiającego z oprogramowania, na warunkach i polach eksploatacji wskazanych w treści licencji przez producenta oprogramowania. </w:t>
      </w:r>
    </w:p>
    <w:p w14:paraId="268149F5" w14:textId="77777777" w:rsidR="00D72591" w:rsidRPr="004F6A82" w:rsidRDefault="00D72591" w:rsidP="004B5E5A">
      <w:pPr>
        <w:pStyle w:val="Akapitzlist"/>
        <w:numPr>
          <w:ilvl w:val="0"/>
          <w:numId w:val="7"/>
        </w:numPr>
        <w:spacing w:after="120" w:line="360" w:lineRule="auto"/>
        <w:ind w:left="357" w:hanging="357"/>
        <w:contextualSpacing w:val="0"/>
        <w:jc w:val="both"/>
        <w:rPr>
          <w:rFonts w:asciiTheme="minorHAnsi" w:hAnsiTheme="minorHAnsi" w:cstheme="minorHAnsi"/>
        </w:rPr>
      </w:pPr>
      <w:r w:rsidRPr="004F6A82">
        <w:rPr>
          <w:rFonts w:asciiTheme="minorHAnsi" w:hAnsiTheme="minorHAnsi" w:cstheme="minorHAnsi"/>
        </w:rPr>
        <w:t xml:space="preserve">W związku ze statusem prawnym Zamawiającego (państwowa jednostka budżetowa), </w:t>
      </w:r>
      <w:r w:rsidR="009B393B" w:rsidRPr="004F6A82">
        <w:rPr>
          <w:rFonts w:asciiTheme="minorHAnsi" w:hAnsiTheme="minorHAnsi" w:cstheme="minorHAnsi"/>
        </w:rPr>
        <w:br/>
      </w:r>
      <w:r w:rsidRPr="004F6A82">
        <w:rPr>
          <w:rFonts w:asciiTheme="minorHAnsi" w:hAnsiTheme="minorHAnsi" w:cstheme="minorHAnsi"/>
        </w:rPr>
        <w:t>dla uniknięcia wszelkich wątpliwości Strony potwierdzają, że prawa przyznane Zamawiającemu na podstawie Umowy, mogą być wykonywane przez  Skarb Państwa reprezentowany przez właściwego Ministra lub inny właściwy organ, niezależnie od aktualnego statusu, kompetencji czy istnienia Zamawiającego.</w:t>
      </w:r>
    </w:p>
    <w:p w14:paraId="44F2F641" w14:textId="5F7E2ACB" w:rsidR="00650AFE" w:rsidRPr="00650AFE" w:rsidRDefault="00650AFE" w:rsidP="00650AFE">
      <w:pPr>
        <w:pStyle w:val="Akapitzlist"/>
        <w:numPr>
          <w:ilvl w:val="0"/>
          <w:numId w:val="7"/>
        </w:numPr>
        <w:spacing w:after="120" w:line="360" w:lineRule="auto"/>
        <w:ind w:left="357" w:hanging="357"/>
        <w:contextualSpacing w:val="0"/>
        <w:jc w:val="both"/>
        <w:rPr>
          <w:rFonts w:asciiTheme="minorHAnsi" w:hAnsiTheme="minorHAnsi" w:cstheme="minorHAnsi"/>
        </w:rPr>
      </w:pPr>
      <w:bookmarkStart w:id="1" w:name="_Hlk138334255"/>
      <w:r w:rsidRPr="00650AFE">
        <w:rPr>
          <w:rFonts w:asciiTheme="minorHAnsi" w:hAnsiTheme="minorHAnsi" w:cstheme="minorHAnsi"/>
        </w:rPr>
        <w:t>Przedmiot Umowy jest współfinansowany przez Unię Europejską ze środków: programu Fundusze Europejskie dla Rozwoju Społecznego 2021-2027</w:t>
      </w:r>
      <w:r>
        <w:rPr>
          <w:rFonts w:asciiTheme="minorHAnsi" w:hAnsiTheme="minorHAnsi" w:cstheme="minorHAnsi"/>
        </w:rPr>
        <w:t>,</w:t>
      </w:r>
      <w:r w:rsidRPr="00650AFE">
        <w:rPr>
          <w:rFonts w:asciiTheme="minorHAnsi" w:hAnsiTheme="minorHAnsi" w:cstheme="minorHAnsi"/>
        </w:rPr>
        <w:t xml:space="preserve"> programu Fundusze Europejskie na Rozwój Cyfrowy 2021-2027 oraz budżetu państwa.</w:t>
      </w:r>
    </w:p>
    <w:p w14:paraId="37DDF275" w14:textId="14AC2310" w:rsidR="00650AFE" w:rsidRPr="00650AFE" w:rsidRDefault="00650AFE" w:rsidP="00650AFE">
      <w:pPr>
        <w:pStyle w:val="Akapitzlist"/>
        <w:numPr>
          <w:ilvl w:val="0"/>
          <w:numId w:val="7"/>
        </w:numPr>
        <w:spacing w:after="120" w:line="360" w:lineRule="auto"/>
        <w:ind w:left="357" w:hanging="357"/>
        <w:contextualSpacing w:val="0"/>
        <w:jc w:val="both"/>
        <w:rPr>
          <w:rFonts w:asciiTheme="minorHAnsi" w:hAnsiTheme="minorHAnsi" w:cstheme="minorHAnsi"/>
        </w:rPr>
      </w:pPr>
      <w:r w:rsidRPr="00650AFE">
        <w:rPr>
          <w:rFonts w:asciiTheme="minorHAnsi" w:hAnsiTheme="minorHAnsi" w:cstheme="minorHAnsi"/>
        </w:rPr>
        <w:t xml:space="preserve">Wykonawca zobowiązany jest, z zastrzeżeniem ust. </w:t>
      </w:r>
      <w:r w:rsidR="00E4429C">
        <w:rPr>
          <w:rFonts w:asciiTheme="minorHAnsi" w:hAnsiTheme="minorHAnsi" w:cstheme="minorHAnsi"/>
        </w:rPr>
        <w:t>7</w:t>
      </w:r>
      <w:r w:rsidRPr="00650AFE">
        <w:rPr>
          <w:rFonts w:asciiTheme="minorHAnsi" w:hAnsiTheme="minorHAnsi" w:cstheme="minorHAnsi"/>
        </w:rPr>
        <w:t>, do zamieszczania informacji, że przedmiot Umowy realizowany jest w ramach Projektu, współfinansowanego ze środków Unii Europejskiej oraz do stosowania w szczególności obowiązujących logotypów:</w:t>
      </w:r>
    </w:p>
    <w:p w14:paraId="58AB39FC" w14:textId="77777777" w:rsidR="00650AFE" w:rsidRPr="00B157AC" w:rsidRDefault="00650AFE" w:rsidP="00B24DAC">
      <w:pPr>
        <w:pStyle w:val="Akapitzlist"/>
        <w:numPr>
          <w:ilvl w:val="0"/>
          <w:numId w:val="22"/>
        </w:numPr>
        <w:spacing w:line="360" w:lineRule="auto"/>
        <w:ind w:left="709" w:hanging="357"/>
        <w:jc w:val="both"/>
        <w:rPr>
          <w:rFonts w:asciiTheme="minorHAnsi" w:eastAsia="Calibri" w:hAnsiTheme="minorHAnsi" w:cstheme="minorHAnsi"/>
        </w:rPr>
      </w:pPr>
      <w:r w:rsidRPr="00B157AC">
        <w:rPr>
          <w:rFonts w:asciiTheme="minorHAnsi" w:eastAsia="Calibri" w:hAnsiTheme="minorHAnsi" w:cstheme="minorHAnsi"/>
        </w:rPr>
        <w:t>Unii Europejskiej (UE);</w:t>
      </w:r>
    </w:p>
    <w:p w14:paraId="31F43A66" w14:textId="77777777" w:rsidR="00650AFE" w:rsidRPr="00B157AC" w:rsidRDefault="00650AFE" w:rsidP="00B24DAC">
      <w:pPr>
        <w:pStyle w:val="Akapitzlist"/>
        <w:numPr>
          <w:ilvl w:val="0"/>
          <w:numId w:val="22"/>
        </w:numPr>
        <w:spacing w:line="360" w:lineRule="auto"/>
        <w:ind w:left="709" w:hanging="357"/>
        <w:jc w:val="both"/>
        <w:rPr>
          <w:rFonts w:asciiTheme="minorHAnsi" w:eastAsia="Calibri" w:hAnsiTheme="minorHAnsi" w:cstheme="minorHAnsi"/>
        </w:rPr>
      </w:pPr>
      <w:r w:rsidRPr="00B157AC">
        <w:rPr>
          <w:rFonts w:asciiTheme="minorHAnsi" w:eastAsia="Calibri" w:hAnsiTheme="minorHAnsi" w:cstheme="minorHAnsi"/>
        </w:rPr>
        <w:t>Centrum Projektów Polska Cyfrowa (CPPC);</w:t>
      </w:r>
    </w:p>
    <w:p w14:paraId="01711700" w14:textId="77777777" w:rsidR="00650AFE" w:rsidRPr="00B157AC" w:rsidRDefault="00650AFE" w:rsidP="00B24DAC">
      <w:pPr>
        <w:pStyle w:val="Akapitzlist"/>
        <w:numPr>
          <w:ilvl w:val="0"/>
          <w:numId w:val="22"/>
        </w:numPr>
        <w:spacing w:line="360" w:lineRule="auto"/>
        <w:ind w:left="709" w:hanging="357"/>
        <w:jc w:val="both"/>
        <w:rPr>
          <w:rFonts w:asciiTheme="minorHAnsi" w:eastAsia="Calibri" w:hAnsiTheme="minorHAnsi" w:cstheme="minorHAnsi"/>
          <w:sz w:val="22"/>
          <w:szCs w:val="22"/>
        </w:rPr>
      </w:pPr>
      <w:r w:rsidRPr="00B157AC">
        <w:rPr>
          <w:rFonts w:asciiTheme="minorHAnsi" w:eastAsia="Calibri" w:hAnsiTheme="minorHAnsi" w:cstheme="minorHAnsi"/>
        </w:rPr>
        <w:t>barw Rzeczypospolitej Polskiej.</w:t>
      </w:r>
    </w:p>
    <w:p w14:paraId="294C355C" w14:textId="2733ECEF" w:rsidR="005A5B83" w:rsidRPr="005A5B83" w:rsidRDefault="00650AFE" w:rsidP="005A5B83">
      <w:pPr>
        <w:pStyle w:val="Default"/>
        <w:numPr>
          <w:ilvl w:val="0"/>
          <w:numId w:val="7"/>
        </w:numPr>
        <w:spacing w:before="120" w:line="360" w:lineRule="auto"/>
        <w:jc w:val="both"/>
        <w:rPr>
          <w:rFonts w:asciiTheme="minorHAnsi" w:hAnsiTheme="minorHAnsi" w:cstheme="minorHAnsi"/>
          <w:color w:val="0000FF"/>
          <w:u w:val="single"/>
        </w:rPr>
      </w:pPr>
      <w:r w:rsidRPr="00650AFE">
        <w:rPr>
          <w:rFonts w:asciiTheme="minorHAnsi" w:eastAsia="Times New Roman" w:hAnsiTheme="minorHAnsi" w:cstheme="minorHAnsi"/>
          <w:color w:val="auto"/>
        </w:rPr>
        <w:lastRenderedPageBreak/>
        <w:t>Wykonawca zapewni oznakowania wszystkich materiałów powstających w  ramach realizacji Umowy</w:t>
      </w:r>
      <w:r w:rsidR="00E4429C">
        <w:rPr>
          <w:rFonts w:asciiTheme="minorHAnsi" w:eastAsia="Times New Roman" w:hAnsiTheme="minorHAnsi" w:cstheme="minorHAnsi"/>
          <w:color w:val="auto"/>
        </w:rPr>
        <w:t xml:space="preserve"> (nie dotyczy dostarczanych licencji)</w:t>
      </w:r>
      <w:r w:rsidRPr="00650AFE">
        <w:rPr>
          <w:rFonts w:asciiTheme="minorHAnsi" w:eastAsia="Times New Roman" w:hAnsiTheme="minorHAnsi" w:cstheme="minorHAnsi"/>
          <w:color w:val="auto"/>
        </w:rPr>
        <w:t xml:space="preserve"> zgodnie wytycznymi dotyczącymi informacji i promocji dostępnymi na stronie </w:t>
      </w:r>
      <w:hyperlink r:id="rId8" w:history="1">
        <w:r w:rsidRPr="00B157AC">
          <w:rPr>
            <w:rStyle w:val="Hipercze"/>
            <w:rFonts w:asciiTheme="minorHAnsi" w:hAnsiTheme="minorHAnsi" w:cstheme="minorHAnsi"/>
          </w:rPr>
          <w:t>www.funduszeeuropejskie.gov.pl</w:t>
        </w:r>
      </w:hyperlink>
      <w:r w:rsidRPr="00B157AC">
        <w:rPr>
          <w:rStyle w:val="Hipercze"/>
          <w:rFonts w:asciiTheme="minorHAnsi" w:hAnsiTheme="minorHAnsi" w:cstheme="minorHAnsi"/>
        </w:rPr>
        <w:t>.</w:t>
      </w:r>
    </w:p>
    <w:p w14:paraId="7972199E" w14:textId="7B669417" w:rsidR="00C5037D" w:rsidRPr="004F6A82" w:rsidRDefault="00C5037D" w:rsidP="00650AFE">
      <w:pPr>
        <w:pStyle w:val="Default"/>
        <w:spacing w:before="120" w:line="360" w:lineRule="auto"/>
        <w:jc w:val="center"/>
        <w:rPr>
          <w:rFonts w:asciiTheme="minorHAnsi" w:hAnsiTheme="minorHAnsi" w:cstheme="minorHAnsi"/>
          <w:b/>
          <w:color w:val="auto"/>
        </w:rPr>
      </w:pPr>
      <w:r w:rsidRPr="004F6A82">
        <w:rPr>
          <w:rFonts w:asciiTheme="minorHAnsi" w:hAnsiTheme="minorHAnsi" w:cstheme="minorHAnsi"/>
          <w:b/>
          <w:color w:val="auto"/>
        </w:rPr>
        <w:t>§ 2</w:t>
      </w:r>
    </w:p>
    <w:bookmarkEnd w:id="1"/>
    <w:p w14:paraId="294DB3B1" w14:textId="77777777" w:rsidR="00C5037D" w:rsidRPr="004F6A82" w:rsidRDefault="00C5037D" w:rsidP="004B5E5A">
      <w:pPr>
        <w:pStyle w:val="Default"/>
        <w:spacing w:line="360" w:lineRule="auto"/>
        <w:jc w:val="center"/>
        <w:rPr>
          <w:rFonts w:asciiTheme="minorHAnsi" w:hAnsiTheme="minorHAnsi" w:cstheme="minorHAnsi"/>
          <w:b/>
          <w:color w:val="auto"/>
        </w:rPr>
      </w:pPr>
      <w:r w:rsidRPr="004F6A82">
        <w:rPr>
          <w:rFonts w:asciiTheme="minorHAnsi" w:hAnsiTheme="minorHAnsi" w:cstheme="minorHAnsi"/>
          <w:b/>
          <w:color w:val="auto"/>
        </w:rPr>
        <w:t>Zasady wykonania Umowy</w:t>
      </w:r>
    </w:p>
    <w:p w14:paraId="6A8F0776" w14:textId="3FDA08AC" w:rsidR="00E52764" w:rsidRPr="004F6A82" w:rsidRDefault="00E96F63" w:rsidP="004B5E5A">
      <w:pPr>
        <w:pStyle w:val="Tekstpodstawowywcity3"/>
        <w:numPr>
          <w:ilvl w:val="0"/>
          <w:numId w:val="1"/>
        </w:numPr>
        <w:tabs>
          <w:tab w:val="num" w:pos="426"/>
        </w:tabs>
        <w:spacing w:before="120"/>
        <w:ind w:left="426" w:hanging="426"/>
        <w:rPr>
          <w:rFonts w:asciiTheme="minorHAnsi" w:hAnsiTheme="minorHAnsi" w:cstheme="minorHAnsi"/>
          <w:color w:val="auto"/>
          <w:szCs w:val="24"/>
        </w:rPr>
      </w:pPr>
      <w:r w:rsidRPr="004F6A82">
        <w:rPr>
          <w:rFonts w:asciiTheme="minorHAnsi" w:hAnsiTheme="minorHAnsi" w:cstheme="minorHAnsi"/>
          <w:color w:val="auto"/>
          <w:szCs w:val="24"/>
        </w:rPr>
        <w:t xml:space="preserve">Wykonawca </w:t>
      </w:r>
      <w:r w:rsidR="00E542DE" w:rsidRPr="004F6A82">
        <w:rPr>
          <w:rFonts w:asciiTheme="minorHAnsi" w:hAnsiTheme="minorHAnsi" w:cstheme="minorHAnsi"/>
          <w:color w:val="auto"/>
          <w:szCs w:val="24"/>
        </w:rPr>
        <w:t xml:space="preserve">dostarczy </w:t>
      </w:r>
      <w:r w:rsidR="00E52764" w:rsidRPr="004F6A82">
        <w:rPr>
          <w:rFonts w:asciiTheme="minorHAnsi" w:hAnsiTheme="minorHAnsi" w:cstheme="minorHAnsi"/>
          <w:color w:val="auto"/>
          <w:szCs w:val="24"/>
        </w:rPr>
        <w:t>przedmiot Umowy</w:t>
      </w:r>
      <w:r w:rsidR="00E542DE" w:rsidRPr="004F6A82">
        <w:rPr>
          <w:rFonts w:asciiTheme="minorHAnsi" w:hAnsiTheme="minorHAnsi" w:cstheme="minorHAnsi"/>
          <w:color w:val="auto"/>
          <w:szCs w:val="24"/>
        </w:rPr>
        <w:t xml:space="preserve"> </w:t>
      </w:r>
      <w:r w:rsidR="004C5933" w:rsidRPr="004F6A82">
        <w:rPr>
          <w:rFonts w:asciiTheme="minorHAnsi" w:hAnsiTheme="minorHAnsi" w:cstheme="minorHAnsi"/>
          <w:color w:val="auto"/>
          <w:szCs w:val="24"/>
        </w:rPr>
        <w:t>w terminie</w:t>
      </w:r>
      <w:r w:rsidR="00E40DB1" w:rsidRPr="004F6A82">
        <w:rPr>
          <w:rFonts w:asciiTheme="minorHAnsi" w:hAnsiTheme="minorHAnsi" w:cstheme="minorHAnsi"/>
          <w:color w:val="auto"/>
          <w:szCs w:val="24"/>
        </w:rPr>
        <w:t xml:space="preserve"> </w:t>
      </w:r>
      <w:r w:rsidR="008C4B51">
        <w:rPr>
          <w:rFonts w:asciiTheme="minorHAnsi" w:hAnsiTheme="minorHAnsi" w:cstheme="minorHAnsi"/>
          <w:color w:val="auto"/>
          <w:szCs w:val="24"/>
        </w:rPr>
        <w:t xml:space="preserve">najpóźniej do dnia </w:t>
      </w:r>
      <w:r w:rsidR="00F12835">
        <w:rPr>
          <w:rFonts w:asciiTheme="minorHAnsi" w:hAnsiTheme="minorHAnsi" w:cstheme="minorHAnsi"/>
          <w:color w:val="auto"/>
          <w:szCs w:val="24"/>
        </w:rPr>
        <w:t>3</w:t>
      </w:r>
      <w:r w:rsidR="008C4B51">
        <w:rPr>
          <w:rFonts w:asciiTheme="minorHAnsi" w:hAnsiTheme="minorHAnsi" w:cstheme="minorHAnsi"/>
          <w:color w:val="auto"/>
          <w:szCs w:val="24"/>
        </w:rPr>
        <w:t xml:space="preserve"> sierpnia 2024 r.</w:t>
      </w:r>
      <w:r w:rsidR="00E52764" w:rsidRPr="004F6A82">
        <w:rPr>
          <w:rFonts w:asciiTheme="minorHAnsi" w:hAnsiTheme="minorHAnsi" w:cstheme="minorHAnsi"/>
          <w:color w:val="auto"/>
          <w:szCs w:val="24"/>
        </w:rPr>
        <w:t xml:space="preserve"> – celem zapewnienia ciągłości dostępnych usług u Zamawiającego.</w:t>
      </w:r>
    </w:p>
    <w:p w14:paraId="26B7B98C" w14:textId="77777777" w:rsidR="00C5037D" w:rsidRPr="000917F8" w:rsidRDefault="00C5037D" w:rsidP="004B5E5A">
      <w:pPr>
        <w:numPr>
          <w:ilvl w:val="0"/>
          <w:numId w:val="1"/>
        </w:numPr>
        <w:tabs>
          <w:tab w:val="num" w:pos="426"/>
        </w:tabs>
        <w:autoSpaceDE w:val="0"/>
        <w:autoSpaceDN w:val="0"/>
        <w:adjustRightInd w:val="0"/>
        <w:spacing w:before="120" w:line="360" w:lineRule="auto"/>
        <w:ind w:left="426" w:hanging="426"/>
        <w:jc w:val="both"/>
        <w:rPr>
          <w:rFonts w:asciiTheme="minorHAnsi" w:hAnsiTheme="minorHAnsi" w:cstheme="minorHAnsi"/>
        </w:rPr>
      </w:pPr>
      <w:r w:rsidRPr="000917F8">
        <w:rPr>
          <w:rFonts w:asciiTheme="minorHAnsi" w:hAnsiTheme="minorHAnsi" w:cstheme="minorHAnsi"/>
        </w:rPr>
        <w:t xml:space="preserve">Wykonawca oświadcza, że dostarczone oprogramowanie </w:t>
      </w:r>
      <w:r w:rsidR="00CD2EAB" w:rsidRPr="000917F8">
        <w:rPr>
          <w:rFonts w:asciiTheme="minorHAnsi" w:hAnsiTheme="minorHAnsi" w:cstheme="minorHAnsi"/>
        </w:rPr>
        <w:t>pochodzi</w:t>
      </w:r>
      <w:r w:rsidR="002279C6" w:rsidRPr="000917F8">
        <w:rPr>
          <w:rFonts w:asciiTheme="minorHAnsi" w:hAnsiTheme="minorHAnsi" w:cstheme="minorHAnsi"/>
        </w:rPr>
        <w:t xml:space="preserve"> z oficjalnego kanału dystrybucji</w:t>
      </w:r>
      <w:r w:rsidRPr="000917F8">
        <w:rPr>
          <w:rFonts w:asciiTheme="minorHAnsi" w:hAnsiTheme="minorHAnsi" w:cstheme="minorHAnsi"/>
        </w:rPr>
        <w:t>.</w:t>
      </w:r>
    </w:p>
    <w:p w14:paraId="71560041" w14:textId="0ABDE101" w:rsidR="00C5037D" w:rsidRPr="004F6A82" w:rsidRDefault="00C5037D" w:rsidP="004B5E5A">
      <w:pPr>
        <w:numPr>
          <w:ilvl w:val="0"/>
          <w:numId w:val="1"/>
        </w:numPr>
        <w:tabs>
          <w:tab w:val="num" w:pos="426"/>
        </w:tabs>
        <w:autoSpaceDE w:val="0"/>
        <w:autoSpaceDN w:val="0"/>
        <w:adjustRightInd w:val="0"/>
        <w:spacing w:before="120" w:line="360" w:lineRule="auto"/>
        <w:ind w:left="426" w:hanging="426"/>
        <w:jc w:val="both"/>
        <w:rPr>
          <w:rFonts w:asciiTheme="minorHAnsi" w:hAnsiTheme="minorHAnsi" w:cstheme="minorHAnsi"/>
        </w:rPr>
      </w:pPr>
      <w:r w:rsidRPr="004F6A82">
        <w:rPr>
          <w:rFonts w:asciiTheme="minorHAnsi" w:hAnsiTheme="minorHAnsi" w:cstheme="minorHAnsi"/>
        </w:rPr>
        <w:t>Wykonawca zobowiązuje się do realizacji przedmiot</w:t>
      </w:r>
      <w:r w:rsidR="004F0F55" w:rsidRPr="004F6A82">
        <w:rPr>
          <w:rFonts w:asciiTheme="minorHAnsi" w:hAnsiTheme="minorHAnsi" w:cstheme="minorHAnsi"/>
        </w:rPr>
        <w:t xml:space="preserve">u </w:t>
      </w:r>
      <w:r w:rsidR="009B393B" w:rsidRPr="004F6A82">
        <w:rPr>
          <w:rFonts w:asciiTheme="minorHAnsi" w:hAnsiTheme="minorHAnsi" w:cstheme="minorHAnsi"/>
        </w:rPr>
        <w:t xml:space="preserve">Umowy </w:t>
      </w:r>
      <w:r w:rsidR="004F0F55" w:rsidRPr="004F6A82">
        <w:rPr>
          <w:rFonts w:asciiTheme="minorHAnsi" w:hAnsiTheme="minorHAnsi" w:cstheme="minorHAnsi"/>
        </w:rPr>
        <w:t>wg</w:t>
      </w:r>
      <w:r w:rsidR="00B741C9" w:rsidRPr="004F6A82">
        <w:rPr>
          <w:rFonts w:asciiTheme="minorHAnsi" w:hAnsiTheme="minorHAnsi" w:cstheme="minorHAnsi"/>
        </w:rPr>
        <w:t>.</w:t>
      </w:r>
      <w:r w:rsidR="004F0F55" w:rsidRPr="004F6A82">
        <w:rPr>
          <w:rFonts w:asciiTheme="minorHAnsi" w:hAnsiTheme="minorHAnsi" w:cstheme="minorHAnsi"/>
        </w:rPr>
        <w:t xml:space="preserve"> zasad określonych w U</w:t>
      </w:r>
      <w:r w:rsidRPr="004F6A82">
        <w:rPr>
          <w:rFonts w:asciiTheme="minorHAnsi" w:hAnsiTheme="minorHAnsi" w:cstheme="minorHAnsi"/>
        </w:rPr>
        <w:t xml:space="preserve">mowie, </w:t>
      </w:r>
      <w:r w:rsidR="0071585C" w:rsidRPr="004F6A82">
        <w:rPr>
          <w:rFonts w:asciiTheme="minorHAnsi" w:hAnsiTheme="minorHAnsi" w:cstheme="minorHAnsi"/>
        </w:rPr>
        <w:t>OPZ</w:t>
      </w:r>
      <w:r w:rsidRPr="004F6A82">
        <w:rPr>
          <w:rFonts w:asciiTheme="minorHAnsi" w:hAnsiTheme="minorHAnsi" w:cstheme="minorHAnsi"/>
        </w:rPr>
        <w:t xml:space="preserve"> stanowiący</w:t>
      </w:r>
      <w:r w:rsidR="00B704DE" w:rsidRPr="004F6A82">
        <w:rPr>
          <w:rFonts w:asciiTheme="minorHAnsi" w:hAnsiTheme="minorHAnsi" w:cstheme="minorHAnsi"/>
        </w:rPr>
        <w:t>m</w:t>
      </w:r>
      <w:r w:rsidRPr="004F6A82">
        <w:rPr>
          <w:rFonts w:asciiTheme="minorHAnsi" w:hAnsiTheme="minorHAnsi" w:cstheme="minorHAnsi"/>
        </w:rPr>
        <w:t xml:space="preserve"> </w:t>
      </w:r>
      <w:r w:rsidRPr="004F6A82">
        <w:rPr>
          <w:rFonts w:asciiTheme="minorHAnsi" w:hAnsiTheme="minorHAnsi" w:cstheme="minorHAnsi"/>
          <w:b/>
        </w:rPr>
        <w:t xml:space="preserve">Załącznik nr </w:t>
      </w:r>
      <w:r w:rsidR="00CD2EAB" w:rsidRPr="004F6A82">
        <w:rPr>
          <w:rFonts w:asciiTheme="minorHAnsi" w:hAnsiTheme="minorHAnsi" w:cstheme="minorHAnsi"/>
          <w:b/>
        </w:rPr>
        <w:t>3</w:t>
      </w:r>
      <w:r w:rsidR="002279C6" w:rsidRPr="004F6A82">
        <w:rPr>
          <w:rFonts w:asciiTheme="minorHAnsi" w:hAnsiTheme="minorHAnsi" w:cstheme="minorHAnsi"/>
        </w:rPr>
        <w:t xml:space="preserve"> </w:t>
      </w:r>
      <w:r w:rsidR="00B741C9" w:rsidRPr="004F6A82">
        <w:rPr>
          <w:rFonts w:asciiTheme="minorHAnsi" w:hAnsiTheme="minorHAnsi" w:cstheme="minorHAnsi"/>
        </w:rPr>
        <w:t xml:space="preserve">do Umowy i Ofercie Wykonawcy, </w:t>
      </w:r>
      <w:r w:rsidR="00BD42D0" w:rsidRPr="004F6A82">
        <w:rPr>
          <w:rFonts w:asciiTheme="minorHAnsi" w:hAnsiTheme="minorHAnsi" w:cstheme="minorHAnsi"/>
        </w:rPr>
        <w:t>która</w:t>
      </w:r>
      <w:r w:rsidR="00CD2EAB" w:rsidRPr="004F6A82">
        <w:rPr>
          <w:rFonts w:asciiTheme="minorHAnsi" w:hAnsiTheme="minorHAnsi" w:cstheme="minorHAnsi"/>
        </w:rPr>
        <w:t xml:space="preserve"> stanowi </w:t>
      </w:r>
      <w:r w:rsidR="00CD2EAB" w:rsidRPr="004F6A82">
        <w:rPr>
          <w:rFonts w:asciiTheme="minorHAnsi" w:hAnsiTheme="minorHAnsi" w:cstheme="minorHAnsi"/>
          <w:b/>
        </w:rPr>
        <w:t>Załącznik nr 4</w:t>
      </w:r>
      <w:r w:rsidR="00CD2EAB" w:rsidRPr="004F6A82">
        <w:rPr>
          <w:rFonts w:asciiTheme="minorHAnsi" w:hAnsiTheme="minorHAnsi" w:cstheme="minorHAnsi"/>
        </w:rPr>
        <w:t xml:space="preserve"> do Umowy.</w:t>
      </w:r>
    </w:p>
    <w:p w14:paraId="00FA4378" w14:textId="77BB5FF2" w:rsidR="00202F4F" w:rsidRPr="004F6A82" w:rsidRDefault="00202F4F" w:rsidP="004B5E5A">
      <w:pPr>
        <w:numPr>
          <w:ilvl w:val="0"/>
          <w:numId w:val="1"/>
        </w:numPr>
        <w:autoSpaceDE w:val="0"/>
        <w:autoSpaceDN w:val="0"/>
        <w:adjustRightInd w:val="0"/>
        <w:spacing w:before="120" w:line="360" w:lineRule="auto"/>
        <w:ind w:left="425" w:hanging="425"/>
        <w:jc w:val="both"/>
        <w:rPr>
          <w:rFonts w:asciiTheme="minorHAnsi" w:hAnsiTheme="minorHAnsi" w:cstheme="minorHAnsi"/>
          <w:b/>
        </w:rPr>
      </w:pPr>
      <w:r w:rsidRPr="004F6A82">
        <w:rPr>
          <w:rFonts w:asciiTheme="minorHAnsi" w:hAnsiTheme="minorHAnsi" w:cstheme="minorHAnsi"/>
        </w:rPr>
        <w:t xml:space="preserve">Oprogramowanie należy dostarczyć na </w:t>
      </w:r>
      <w:r w:rsidR="00E12172" w:rsidRPr="004F6A82">
        <w:rPr>
          <w:rFonts w:asciiTheme="minorHAnsi" w:hAnsiTheme="minorHAnsi" w:cstheme="minorHAnsi"/>
        </w:rPr>
        <w:t xml:space="preserve">konto Microsoft </w:t>
      </w:r>
      <w:r w:rsidR="00B24DAC">
        <w:rPr>
          <w:rFonts w:asciiTheme="minorHAnsi" w:hAnsiTheme="minorHAnsi" w:cstheme="minorHAnsi"/>
        </w:rPr>
        <w:t>Zamawiającego</w:t>
      </w:r>
      <w:r w:rsidR="00EB0AA0" w:rsidRPr="004F6A82">
        <w:rPr>
          <w:rFonts w:asciiTheme="minorHAnsi" w:hAnsiTheme="minorHAnsi" w:cstheme="minorHAnsi"/>
        </w:rPr>
        <w:t xml:space="preserve"> w porozumieniu z Zamawiającym i na warunkach </w:t>
      </w:r>
      <w:r w:rsidR="00E52764" w:rsidRPr="004F6A82">
        <w:rPr>
          <w:rFonts w:asciiTheme="minorHAnsi" w:hAnsiTheme="minorHAnsi" w:cstheme="minorHAnsi"/>
        </w:rPr>
        <w:t xml:space="preserve">określonych </w:t>
      </w:r>
      <w:r w:rsidR="00EB0AA0" w:rsidRPr="004F6A82">
        <w:rPr>
          <w:rFonts w:asciiTheme="minorHAnsi" w:hAnsiTheme="minorHAnsi" w:cstheme="minorHAnsi"/>
        </w:rPr>
        <w:t>w OPZ.</w:t>
      </w:r>
    </w:p>
    <w:p w14:paraId="0B54B9FF" w14:textId="77777777" w:rsidR="00375E8E" w:rsidRPr="004F6A82" w:rsidRDefault="00375E8E" w:rsidP="004B5E5A">
      <w:pPr>
        <w:numPr>
          <w:ilvl w:val="0"/>
          <w:numId w:val="1"/>
        </w:numPr>
        <w:tabs>
          <w:tab w:val="num" w:pos="426"/>
        </w:tabs>
        <w:autoSpaceDE w:val="0"/>
        <w:autoSpaceDN w:val="0"/>
        <w:adjustRightInd w:val="0"/>
        <w:spacing w:before="120" w:line="360" w:lineRule="auto"/>
        <w:ind w:left="426" w:hanging="426"/>
        <w:jc w:val="both"/>
        <w:rPr>
          <w:rFonts w:asciiTheme="minorHAnsi" w:hAnsiTheme="minorHAnsi" w:cstheme="minorHAnsi"/>
        </w:rPr>
      </w:pPr>
      <w:r w:rsidRPr="004F6A82">
        <w:rPr>
          <w:rFonts w:asciiTheme="minorHAnsi" w:hAnsiTheme="minorHAnsi" w:cstheme="minorHAnsi"/>
        </w:rPr>
        <w:t xml:space="preserve">Umowa oraz jej integralne załączniki wymienione w ustępie powyżej, będą traktowane jako wzajemnie uzupełniające się i objaśniające, a wszelkie zobowiązania i wymagania w nich zawarte należy traktować łącznie. </w:t>
      </w:r>
    </w:p>
    <w:p w14:paraId="4C703331" w14:textId="527F8127" w:rsidR="00C5037D" w:rsidRPr="004F6A82" w:rsidRDefault="00C5037D" w:rsidP="004B5E5A">
      <w:pPr>
        <w:numPr>
          <w:ilvl w:val="0"/>
          <w:numId w:val="1"/>
        </w:numPr>
        <w:tabs>
          <w:tab w:val="num" w:pos="426"/>
        </w:tabs>
        <w:autoSpaceDE w:val="0"/>
        <w:autoSpaceDN w:val="0"/>
        <w:adjustRightInd w:val="0"/>
        <w:spacing w:before="120" w:line="360" w:lineRule="auto"/>
        <w:ind w:left="426" w:hanging="426"/>
        <w:jc w:val="both"/>
        <w:rPr>
          <w:rFonts w:asciiTheme="minorHAnsi" w:hAnsiTheme="minorHAnsi" w:cstheme="minorHAnsi"/>
        </w:rPr>
      </w:pPr>
      <w:bookmarkStart w:id="2" w:name="_Hlk138334305"/>
      <w:r w:rsidRPr="004F6A82">
        <w:rPr>
          <w:rFonts w:asciiTheme="minorHAnsi" w:hAnsiTheme="minorHAnsi" w:cstheme="minorHAnsi"/>
        </w:rPr>
        <w:t xml:space="preserve">Potwierdzenie odbioru przedmiotu </w:t>
      </w:r>
      <w:r w:rsidR="0071585C" w:rsidRPr="004F6A82">
        <w:rPr>
          <w:rFonts w:asciiTheme="minorHAnsi" w:hAnsiTheme="minorHAnsi" w:cstheme="minorHAnsi"/>
        </w:rPr>
        <w:t>U</w:t>
      </w:r>
      <w:r w:rsidRPr="004F6A82">
        <w:rPr>
          <w:rFonts w:asciiTheme="minorHAnsi" w:hAnsiTheme="minorHAnsi" w:cstheme="minorHAnsi"/>
        </w:rPr>
        <w:t xml:space="preserve">mowy nastąpi w postaci </w:t>
      </w:r>
      <w:bookmarkStart w:id="3" w:name="_Hlk138334347"/>
      <w:r w:rsidRPr="004F6A82">
        <w:rPr>
          <w:rFonts w:asciiTheme="minorHAnsi" w:hAnsiTheme="minorHAnsi" w:cstheme="minorHAnsi"/>
        </w:rPr>
        <w:t xml:space="preserve">podpisania przez Strony </w:t>
      </w:r>
      <w:r w:rsidR="008C348F" w:rsidRPr="004F6A82">
        <w:rPr>
          <w:rFonts w:asciiTheme="minorHAnsi" w:hAnsiTheme="minorHAnsi" w:cstheme="minorHAnsi"/>
        </w:rPr>
        <w:t>P</w:t>
      </w:r>
      <w:r w:rsidR="002A24EE" w:rsidRPr="004F6A82">
        <w:rPr>
          <w:rFonts w:asciiTheme="minorHAnsi" w:hAnsiTheme="minorHAnsi" w:cstheme="minorHAnsi"/>
        </w:rPr>
        <w:t>rotokołu</w:t>
      </w:r>
      <w:r w:rsidR="008C348F" w:rsidRPr="004F6A82">
        <w:rPr>
          <w:rFonts w:asciiTheme="minorHAnsi" w:hAnsiTheme="minorHAnsi" w:cstheme="minorHAnsi"/>
        </w:rPr>
        <w:t xml:space="preserve"> </w:t>
      </w:r>
      <w:r w:rsidRPr="004F6A82">
        <w:rPr>
          <w:rFonts w:asciiTheme="minorHAnsi" w:hAnsiTheme="minorHAnsi" w:cstheme="minorHAnsi"/>
        </w:rPr>
        <w:t>odbioru</w:t>
      </w:r>
      <w:bookmarkEnd w:id="3"/>
      <w:r w:rsidR="002A24EE" w:rsidRPr="004F6A82">
        <w:rPr>
          <w:rFonts w:asciiTheme="minorHAnsi" w:hAnsiTheme="minorHAnsi" w:cstheme="minorHAnsi"/>
        </w:rPr>
        <w:t>, którego</w:t>
      </w:r>
      <w:r w:rsidRPr="004F6A82">
        <w:rPr>
          <w:rFonts w:asciiTheme="minorHAnsi" w:hAnsiTheme="minorHAnsi" w:cstheme="minorHAnsi"/>
        </w:rPr>
        <w:t xml:space="preserve"> wzór stanowi </w:t>
      </w:r>
      <w:r w:rsidRPr="004F6A82">
        <w:rPr>
          <w:rFonts w:asciiTheme="minorHAnsi" w:hAnsiTheme="minorHAnsi" w:cstheme="minorHAnsi"/>
          <w:b/>
        </w:rPr>
        <w:t xml:space="preserve">Załącznik nr </w:t>
      </w:r>
      <w:r w:rsidR="00CD2EAB" w:rsidRPr="004F6A82">
        <w:rPr>
          <w:rFonts w:asciiTheme="minorHAnsi" w:hAnsiTheme="minorHAnsi" w:cstheme="minorHAnsi"/>
          <w:b/>
        </w:rPr>
        <w:t>5</w:t>
      </w:r>
      <w:r w:rsidR="002279C6" w:rsidRPr="004F6A82">
        <w:rPr>
          <w:rFonts w:asciiTheme="minorHAnsi" w:hAnsiTheme="minorHAnsi" w:cstheme="minorHAnsi"/>
        </w:rPr>
        <w:t xml:space="preserve"> </w:t>
      </w:r>
      <w:r w:rsidRPr="004F6A82">
        <w:rPr>
          <w:rFonts w:asciiTheme="minorHAnsi" w:hAnsiTheme="minorHAnsi" w:cstheme="minorHAnsi"/>
        </w:rPr>
        <w:t xml:space="preserve">do Umowy.  </w:t>
      </w:r>
    </w:p>
    <w:bookmarkEnd w:id="2"/>
    <w:p w14:paraId="0768CA8D" w14:textId="77777777" w:rsidR="00C5037D" w:rsidRPr="004F6A82" w:rsidRDefault="00C5037D" w:rsidP="004B5E5A">
      <w:pPr>
        <w:numPr>
          <w:ilvl w:val="0"/>
          <w:numId w:val="1"/>
        </w:numPr>
        <w:tabs>
          <w:tab w:val="num" w:pos="426"/>
        </w:tabs>
        <w:autoSpaceDE w:val="0"/>
        <w:autoSpaceDN w:val="0"/>
        <w:adjustRightInd w:val="0"/>
        <w:spacing w:before="120" w:line="360" w:lineRule="auto"/>
        <w:ind w:left="426" w:hanging="426"/>
        <w:jc w:val="both"/>
        <w:rPr>
          <w:rFonts w:asciiTheme="minorHAnsi" w:hAnsiTheme="minorHAnsi" w:cstheme="minorHAnsi"/>
        </w:rPr>
      </w:pPr>
      <w:r w:rsidRPr="004F6A82">
        <w:rPr>
          <w:rFonts w:asciiTheme="minorHAnsi" w:hAnsiTheme="minorHAnsi" w:cstheme="minorHAnsi"/>
        </w:rPr>
        <w:t>Strony zobowiązują się do wzajemnej współpracy niezbędnej do prawidłowego wykonywania Umowy. Każda ze Stron zobowiązuje się do niezwłocznego zawiadomienia drugiej Strony o zajściu okoliczności mogących spowodować niewykonanie lub nienależyte wykonanie Umowy.</w:t>
      </w:r>
    </w:p>
    <w:p w14:paraId="5A2F3E57" w14:textId="77777777" w:rsidR="00C5037D" w:rsidRPr="004F6A82" w:rsidRDefault="00C5037D" w:rsidP="004B5E5A">
      <w:pPr>
        <w:numPr>
          <w:ilvl w:val="0"/>
          <w:numId w:val="1"/>
        </w:numPr>
        <w:tabs>
          <w:tab w:val="num" w:pos="426"/>
        </w:tabs>
        <w:autoSpaceDE w:val="0"/>
        <w:autoSpaceDN w:val="0"/>
        <w:adjustRightInd w:val="0"/>
        <w:spacing w:before="120" w:line="360" w:lineRule="auto"/>
        <w:ind w:left="426" w:hanging="426"/>
        <w:jc w:val="both"/>
        <w:rPr>
          <w:rFonts w:asciiTheme="minorHAnsi" w:hAnsiTheme="minorHAnsi" w:cstheme="minorHAnsi"/>
        </w:rPr>
      </w:pPr>
      <w:r w:rsidRPr="004F6A82">
        <w:rPr>
          <w:rFonts w:asciiTheme="minorHAnsi" w:hAnsiTheme="minorHAnsi" w:cstheme="minorHAnsi"/>
        </w:rPr>
        <w:t xml:space="preserve">Wykonawca zobowiązuje się do wykonania Umowy z należytą starannością wynikającą z profesjonalnego charakteru prowadzonej przez niego działalności. Wykonawca oświadcza ponadto, że posiada niezbędną wiedzę, kwalifikacje i doświadczenie, a także zaplecze majątkowe i osobowe konieczne do prawidłowego wykonania Umowy. </w:t>
      </w:r>
    </w:p>
    <w:p w14:paraId="61777582" w14:textId="77777777" w:rsidR="00440B73" w:rsidRPr="004F6A82" w:rsidRDefault="00440B73" w:rsidP="004B5E5A">
      <w:pPr>
        <w:numPr>
          <w:ilvl w:val="0"/>
          <w:numId w:val="1"/>
        </w:numPr>
        <w:tabs>
          <w:tab w:val="num" w:pos="426"/>
        </w:tabs>
        <w:autoSpaceDE w:val="0"/>
        <w:autoSpaceDN w:val="0"/>
        <w:adjustRightInd w:val="0"/>
        <w:spacing w:before="120" w:line="360" w:lineRule="auto"/>
        <w:ind w:left="426" w:hanging="426"/>
        <w:jc w:val="both"/>
        <w:rPr>
          <w:rFonts w:asciiTheme="minorHAnsi" w:hAnsiTheme="minorHAnsi" w:cstheme="minorHAnsi"/>
        </w:rPr>
      </w:pPr>
      <w:r w:rsidRPr="004F6A82">
        <w:rPr>
          <w:rFonts w:asciiTheme="minorHAnsi" w:hAnsiTheme="minorHAnsi" w:cstheme="minorHAnsi"/>
        </w:rPr>
        <w:lastRenderedPageBreak/>
        <w:t>Wykonawca jest zobowiązany do umożliwienia Zamawiającemu kontroli wykonywania Umowy, a w szczególności do przedstawiania wszelkich dokumentów i informacji związanych z wykonywaniem Umowy oraz składania oświadczeń wymaganych przez Zamawiającego. Zamawiający lub upoważniony przez niego podmiot ma prawo do dokonywania kontroli wykonywania Umowy w każdym momencie, a w szczególności ma prawo wglądu we wszelkie dokumenty związane z wykonywaniem Umowy przez Wykonawcę.</w:t>
      </w:r>
    </w:p>
    <w:p w14:paraId="3EE3D744" w14:textId="54245302" w:rsidR="00440B73" w:rsidRPr="004F6A82" w:rsidRDefault="00440B73" w:rsidP="004B5E5A">
      <w:pPr>
        <w:numPr>
          <w:ilvl w:val="0"/>
          <w:numId w:val="1"/>
        </w:numPr>
        <w:tabs>
          <w:tab w:val="num" w:pos="426"/>
        </w:tabs>
        <w:autoSpaceDE w:val="0"/>
        <w:autoSpaceDN w:val="0"/>
        <w:adjustRightInd w:val="0"/>
        <w:spacing w:before="120" w:line="360" w:lineRule="auto"/>
        <w:ind w:left="426" w:hanging="426"/>
        <w:jc w:val="both"/>
        <w:rPr>
          <w:rFonts w:asciiTheme="minorHAnsi" w:hAnsiTheme="minorHAnsi" w:cstheme="minorHAnsi"/>
        </w:rPr>
      </w:pPr>
      <w:r w:rsidRPr="004F6A82">
        <w:rPr>
          <w:rFonts w:asciiTheme="minorHAnsi" w:hAnsiTheme="minorHAnsi" w:cstheme="minorHAnsi"/>
        </w:rPr>
        <w:t>Strony w toku realizacji Umowy komunikują się wyłącznie w języku polskim, przy czym dopuszcza się używanie określeń obcojęzycznych w zakresie określonym w art. 11 ustawy z dnia 7 października 1999 r. o j</w:t>
      </w:r>
      <w:r w:rsidR="00FC0BC9" w:rsidRPr="004F6A82">
        <w:rPr>
          <w:rFonts w:asciiTheme="minorHAnsi" w:hAnsiTheme="minorHAnsi" w:cstheme="minorHAnsi"/>
        </w:rPr>
        <w:t>ęzyku polskim (</w:t>
      </w:r>
      <w:proofErr w:type="spellStart"/>
      <w:r w:rsidR="00FC0BC9" w:rsidRPr="004F6A82">
        <w:rPr>
          <w:rFonts w:asciiTheme="minorHAnsi" w:hAnsiTheme="minorHAnsi" w:cstheme="minorHAnsi"/>
        </w:rPr>
        <w:t>t.j</w:t>
      </w:r>
      <w:proofErr w:type="spellEnd"/>
      <w:r w:rsidR="00FC0BC9" w:rsidRPr="004F6A82">
        <w:rPr>
          <w:rFonts w:asciiTheme="minorHAnsi" w:hAnsiTheme="minorHAnsi" w:cstheme="minorHAnsi"/>
        </w:rPr>
        <w:t>. Dz. U. z 2021</w:t>
      </w:r>
      <w:r w:rsidRPr="004F6A82">
        <w:rPr>
          <w:rFonts w:asciiTheme="minorHAnsi" w:hAnsiTheme="minorHAnsi" w:cstheme="minorHAnsi"/>
        </w:rPr>
        <w:t xml:space="preserve"> r.</w:t>
      </w:r>
      <w:r w:rsidR="00AD1561" w:rsidRPr="004F6A82">
        <w:rPr>
          <w:rFonts w:asciiTheme="minorHAnsi" w:hAnsiTheme="minorHAnsi" w:cstheme="minorHAnsi"/>
        </w:rPr>
        <w:t>,</w:t>
      </w:r>
      <w:r w:rsidRPr="004F6A82">
        <w:rPr>
          <w:rFonts w:asciiTheme="minorHAnsi" w:hAnsiTheme="minorHAnsi" w:cstheme="minorHAnsi"/>
        </w:rPr>
        <w:t xml:space="preserve"> poz. </w:t>
      </w:r>
      <w:r w:rsidR="00FC0BC9" w:rsidRPr="004F6A82">
        <w:rPr>
          <w:rFonts w:asciiTheme="minorHAnsi" w:hAnsiTheme="minorHAnsi" w:cstheme="minorHAnsi"/>
        </w:rPr>
        <w:t>672</w:t>
      </w:r>
      <w:r w:rsidRPr="004F6A82">
        <w:rPr>
          <w:rFonts w:asciiTheme="minorHAnsi" w:hAnsiTheme="minorHAnsi" w:cstheme="minorHAnsi"/>
        </w:rPr>
        <w:t>). Obowiązek komunikowania się w języku polskim dotyczy wszelkich środków porozumiewania się, w tym w szczególności wszelkiej korespondencji, rozmów w trakcie spotkań, telekonferencji oraz innych rozmów przeprowadzanych pomiędzy Zamawiającym, a personelem Wykonawcy oraz innymi osobami, którymi posługuje się Wykonawca przy  wykonywaniu Umowy. Wykonawca zobowiązany jest do przekazywania Zamawiającemu wszelkiej dokumentacji w języku polskim. Na uzasadniony wniosek Wykonawcy</w:t>
      </w:r>
      <w:r w:rsidR="00A15584" w:rsidRPr="004F6A82">
        <w:rPr>
          <w:rFonts w:asciiTheme="minorHAnsi" w:hAnsiTheme="minorHAnsi" w:cstheme="minorHAnsi"/>
        </w:rPr>
        <w:t>,</w:t>
      </w:r>
      <w:r w:rsidRPr="004F6A82">
        <w:rPr>
          <w:rFonts w:asciiTheme="minorHAnsi" w:hAnsiTheme="minorHAnsi" w:cstheme="minorHAnsi"/>
        </w:rPr>
        <w:t xml:space="preserve"> Zamawiający może wyrazić zgodę w formie pisemnej na przekazanie części dokumentacji w języku obcym.  </w:t>
      </w:r>
    </w:p>
    <w:p w14:paraId="45C619C7" w14:textId="7E73016D" w:rsidR="00440B73" w:rsidRPr="004F6A82" w:rsidRDefault="00440B73" w:rsidP="004B5E5A">
      <w:pPr>
        <w:numPr>
          <w:ilvl w:val="0"/>
          <w:numId w:val="1"/>
        </w:numPr>
        <w:tabs>
          <w:tab w:val="num" w:pos="426"/>
        </w:tabs>
        <w:autoSpaceDE w:val="0"/>
        <w:autoSpaceDN w:val="0"/>
        <w:adjustRightInd w:val="0"/>
        <w:spacing w:before="120" w:line="360" w:lineRule="auto"/>
        <w:ind w:left="426" w:hanging="426"/>
        <w:jc w:val="both"/>
        <w:rPr>
          <w:rFonts w:asciiTheme="minorHAnsi" w:hAnsiTheme="minorHAnsi" w:cstheme="minorHAnsi"/>
        </w:rPr>
      </w:pPr>
      <w:r w:rsidRPr="004F6A82">
        <w:rPr>
          <w:rFonts w:asciiTheme="minorHAnsi" w:hAnsiTheme="minorHAnsi" w:cstheme="minorHAnsi"/>
        </w:rPr>
        <w:t xml:space="preserve">Strony zobowiązują się dołożyć wszelkich starań celem najefektywniejszej realizacji Umowy, w szczególności polegających na niezwłocznym przekazywaniu drugiej Stronie danych  i informacji mających znaczenie dla realizacji podjętych Umową zobowiązań.  </w:t>
      </w:r>
    </w:p>
    <w:p w14:paraId="00A5B52E" w14:textId="77777777" w:rsidR="00440B73" w:rsidRPr="004F6A82" w:rsidRDefault="00440B73" w:rsidP="004B5E5A">
      <w:pPr>
        <w:numPr>
          <w:ilvl w:val="0"/>
          <w:numId w:val="1"/>
        </w:numPr>
        <w:tabs>
          <w:tab w:val="num" w:pos="426"/>
        </w:tabs>
        <w:autoSpaceDE w:val="0"/>
        <w:autoSpaceDN w:val="0"/>
        <w:adjustRightInd w:val="0"/>
        <w:spacing w:before="120" w:line="360" w:lineRule="auto"/>
        <w:ind w:left="426" w:hanging="426"/>
        <w:jc w:val="both"/>
        <w:rPr>
          <w:rFonts w:asciiTheme="minorHAnsi" w:hAnsiTheme="minorHAnsi" w:cstheme="minorHAnsi"/>
        </w:rPr>
      </w:pPr>
      <w:r w:rsidRPr="004F6A82">
        <w:rPr>
          <w:rFonts w:asciiTheme="minorHAnsi" w:hAnsiTheme="minorHAnsi" w:cstheme="minorHAnsi"/>
        </w:rPr>
        <w:t xml:space="preserve">Wykonawca oświadcza, iż przed zawarciem Umowy zapoznał się w pełni z warunkami przedstawionymi w OPZ i Umowie związanymi z realizacją </w:t>
      </w:r>
      <w:r w:rsidR="0071585C" w:rsidRPr="004F6A82">
        <w:rPr>
          <w:rFonts w:asciiTheme="minorHAnsi" w:hAnsiTheme="minorHAnsi" w:cstheme="minorHAnsi"/>
        </w:rPr>
        <w:t>p</w:t>
      </w:r>
      <w:r w:rsidRPr="004F6A82">
        <w:rPr>
          <w:rFonts w:asciiTheme="minorHAnsi" w:hAnsiTheme="minorHAnsi" w:cstheme="minorHAnsi"/>
        </w:rPr>
        <w:t xml:space="preserve">rzedmiotu Umowy </w:t>
      </w:r>
      <w:r w:rsidR="008C348F" w:rsidRPr="004F6A82">
        <w:rPr>
          <w:rFonts w:asciiTheme="minorHAnsi" w:hAnsiTheme="minorHAnsi" w:cstheme="minorHAnsi"/>
        </w:rPr>
        <w:br/>
      </w:r>
      <w:r w:rsidRPr="004F6A82">
        <w:rPr>
          <w:rFonts w:asciiTheme="minorHAnsi" w:hAnsiTheme="minorHAnsi" w:cstheme="minorHAnsi"/>
        </w:rPr>
        <w:t>i je akceptuje.</w:t>
      </w:r>
    </w:p>
    <w:p w14:paraId="3E6FCD3F" w14:textId="43F70347" w:rsidR="00C5037D" w:rsidRPr="004F6A82" w:rsidRDefault="00F7486C" w:rsidP="004B5E5A">
      <w:pPr>
        <w:pStyle w:val="Akapitzlist"/>
        <w:numPr>
          <w:ilvl w:val="0"/>
          <w:numId w:val="1"/>
        </w:numPr>
        <w:spacing w:line="360" w:lineRule="auto"/>
        <w:ind w:left="425" w:hanging="425"/>
        <w:jc w:val="both"/>
        <w:rPr>
          <w:rFonts w:asciiTheme="minorHAnsi" w:hAnsiTheme="minorHAnsi" w:cstheme="minorHAnsi"/>
        </w:rPr>
      </w:pPr>
      <w:r w:rsidRPr="004F6A82">
        <w:rPr>
          <w:rFonts w:asciiTheme="minorHAnsi" w:hAnsiTheme="minorHAnsi" w:cstheme="minorHAnsi"/>
        </w:rPr>
        <w:t>W przypadku zapewnienia usługi równoważnej konieczne będzie powierzenie Wykonawcy przetwarzania danych osobowych w zakresie narzędzi zapewniających przechowywanie i dostęp do takich danych.</w:t>
      </w:r>
    </w:p>
    <w:p w14:paraId="76458964" w14:textId="497D4A31" w:rsidR="004C6D03" w:rsidRPr="004F6A82" w:rsidRDefault="004C6D03" w:rsidP="004C6D03">
      <w:pPr>
        <w:spacing w:line="360" w:lineRule="auto"/>
        <w:jc w:val="both"/>
        <w:rPr>
          <w:rFonts w:asciiTheme="minorHAnsi" w:hAnsiTheme="minorHAnsi" w:cstheme="minorHAnsi"/>
        </w:rPr>
      </w:pPr>
    </w:p>
    <w:p w14:paraId="6221CDEA" w14:textId="77777777" w:rsidR="00C5037D" w:rsidRPr="004F6A82" w:rsidRDefault="00C5037D" w:rsidP="004B5E5A">
      <w:pPr>
        <w:pStyle w:val="Default"/>
        <w:spacing w:before="120" w:line="360" w:lineRule="auto"/>
        <w:jc w:val="center"/>
        <w:rPr>
          <w:rFonts w:asciiTheme="minorHAnsi" w:hAnsiTheme="minorHAnsi" w:cstheme="minorHAnsi"/>
          <w:b/>
          <w:color w:val="auto"/>
        </w:rPr>
      </w:pPr>
      <w:r w:rsidRPr="004F6A82">
        <w:rPr>
          <w:rFonts w:asciiTheme="minorHAnsi" w:hAnsiTheme="minorHAnsi" w:cstheme="minorHAnsi"/>
          <w:b/>
          <w:color w:val="auto"/>
        </w:rPr>
        <w:t>§ 3</w:t>
      </w:r>
    </w:p>
    <w:p w14:paraId="45E576A7" w14:textId="77777777" w:rsidR="00C5037D" w:rsidRPr="004F6A82" w:rsidRDefault="00440B73" w:rsidP="004B5E5A">
      <w:pPr>
        <w:pStyle w:val="Default"/>
        <w:spacing w:before="120" w:line="360" w:lineRule="auto"/>
        <w:jc w:val="center"/>
        <w:rPr>
          <w:rFonts w:asciiTheme="minorHAnsi" w:hAnsiTheme="minorHAnsi" w:cstheme="minorHAnsi"/>
          <w:b/>
          <w:color w:val="auto"/>
        </w:rPr>
      </w:pPr>
      <w:r w:rsidRPr="004F6A82">
        <w:rPr>
          <w:rFonts w:asciiTheme="minorHAnsi" w:hAnsiTheme="minorHAnsi" w:cstheme="minorHAnsi"/>
          <w:b/>
          <w:color w:val="auto"/>
        </w:rPr>
        <w:t>Wynagrodzenie</w:t>
      </w:r>
      <w:r w:rsidR="00C5037D" w:rsidRPr="004F6A82">
        <w:rPr>
          <w:rFonts w:asciiTheme="minorHAnsi" w:hAnsiTheme="minorHAnsi" w:cstheme="minorHAnsi"/>
          <w:b/>
          <w:color w:val="auto"/>
        </w:rPr>
        <w:t xml:space="preserve"> i warunki płatności</w:t>
      </w:r>
    </w:p>
    <w:p w14:paraId="09E97F61" w14:textId="1B93DB99" w:rsidR="00030982" w:rsidRDefault="008D4742" w:rsidP="004C6D03">
      <w:pPr>
        <w:pStyle w:val="Style7"/>
        <w:numPr>
          <w:ilvl w:val="0"/>
          <w:numId w:val="4"/>
        </w:numPr>
        <w:tabs>
          <w:tab w:val="left" w:pos="567"/>
          <w:tab w:val="left" w:leader="dot" w:pos="5448"/>
        </w:tabs>
        <w:spacing w:line="360" w:lineRule="auto"/>
        <w:rPr>
          <w:rStyle w:val="FontStyle12"/>
          <w:rFonts w:asciiTheme="minorHAnsi" w:hAnsiTheme="minorHAnsi" w:cstheme="minorHAnsi"/>
          <w:sz w:val="24"/>
          <w:szCs w:val="24"/>
        </w:rPr>
      </w:pPr>
      <w:r w:rsidRPr="004F6A82">
        <w:rPr>
          <w:rStyle w:val="FontStyle12"/>
          <w:rFonts w:asciiTheme="minorHAnsi" w:hAnsiTheme="minorHAnsi" w:cstheme="minorHAnsi"/>
          <w:sz w:val="24"/>
          <w:szCs w:val="24"/>
        </w:rPr>
        <w:lastRenderedPageBreak/>
        <w:t xml:space="preserve">Za należyte wykonanie przedmiotu </w:t>
      </w:r>
      <w:r w:rsidR="0071585C" w:rsidRPr="004F6A82">
        <w:rPr>
          <w:rStyle w:val="FontStyle12"/>
          <w:rFonts w:asciiTheme="minorHAnsi" w:hAnsiTheme="minorHAnsi" w:cstheme="minorHAnsi"/>
          <w:sz w:val="24"/>
          <w:szCs w:val="24"/>
        </w:rPr>
        <w:t>U</w:t>
      </w:r>
      <w:r w:rsidRPr="004F6A82">
        <w:rPr>
          <w:rStyle w:val="FontStyle12"/>
          <w:rFonts w:asciiTheme="minorHAnsi" w:hAnsiTheme="minorHAnsi" w:cstheme="minorHAnsi"/>
          <w:sz w:val="24"/>
          <w:szCs w:val="24"/>
        </w:rPr>
        <w:t>mowy</w:t>
      </w:r>
      <w:r w:rsidR="008C348F" w:rsidRPr="004F6A82">
        <w:rPr>
          <w:rStyle w:val="FontStyle12"/>
          <w:rFonts w:asciiTheme="minorHAnsi" w:hAnsiTheme="minorHAnsi" w:cstheme="minorHAnsi"/>
          <w:sz w:val="24"/>
          <w:szCs w:val="24"/>
        </w:rPr>
        <w:t>,</w:t>
      </w:r>
      <w:r w:rsidR="00065A16" w:rsidRPr="004F6A82">
        <w:rPr>
          <w:rStyle w:val="FontStyle12"/>
          <w:rFonts w:asciiTheme="minorHAnsi" w:hAnsiTheme="minorHAnsi" w:cstheme="minorHAnsi"/>
          <w:sz w:val="24"/>
          <w:szCs w:val="24"/>
        </w:rPr>
        <w:t xml:space="preserve"> Wykonawca otrzyma całkowite</w:t>
      </w:r>
      <w:r w:rsidRPr="004F6A82">
        <w:rPr>
          <w:rStyle w:val="FontStyle12"/>
          <w:rFonts w:asciiTheme="minorHAnsi" w:hAnsiTheme="minorHAnsi" w:cstheme="minorHAnsi"/>
          <w:sz w:val="24"/>
          <w:szCs w:val="24"/>
        </w:rPr>
        <w:t xml:space="preserve"> wynagrodzenie w wysokości</w:t>
      </w:r>
      <w:r w:rsidR="007577AF">
        <w:rPr>
          <w:rStyle w:val="FontStyle12"/>
          <w:rFonts w:asciiTheme="minorHAnsi" w:hAnsiTheme="minorHAnsi" w:cstheme="minorHAnsi"/>
          <w:sz w:val="24"/>
          <w:szCs w:val="24"/>
        </w:rPr>
        <w:t xml:space="preserve"> nie wyższej niż </w:t>
      </w:r>
      <w:r w:rsidR="007577AF">
        <w:rPr>
          <w:rStyle w:val="FontStyle12"/>
          <w:rFonts w:asciiTheme="minorHAnsi" w:hAnsiTheme="minorHAnsi" w:cstheme="minorHAnsi"/>
          <w:b/>
          <w:sz w:val="24"/>
          <w:szCs w:val="24"/>
        </w:rPr>
        <w:t>…………..</w:t>
      </w:r>
      <w:r w:rsidR="007577AF" w:rsidRPr="004F6A82">
        <w:rPr>
          <w:rStyle w:val="FontStyle12"/>
          <w:rFonts w:asciiTheme="minorHAnsi" w:hAnsiTheme="minorHAnsi" w:cstheme="minorHAnsi"/>
          <w:b/>
          <w:sz w:val="24"/>
          <w:szCs w:val="24"/>
        </w:rPr>
        <w:t xml:space="preserve"> zł brutto </w:t>
      </w:r>
      <w:r w:rsidR="007577AF" w:rsidRPr="004F6A82">
        <w:rPr>
          <w:rStyle w:val="FontStyle12"/>
          <w:rFonts w:asciiTheme="minorHAnsi" w:hAnsiTheme="minorHAnsi" w:cstheme="minorHAnsi"/>
          <w:sz w:val="24"/>
          <w:szCs w:val="24"/>
        </w:rPr>
        <w:t xml:space="preserve">(słownie: </w:t>
      </w:r>
      <w:r w:rsidR="007577AF">
        <w:rPr>
          <w:rStyle w:val="FontStyle12"/>
          <w:rFonts w:asciiTheme="minorHAnsi" w:hAnsiTheme="minorHAnsi" w:cstheme="minorHAnsi"/>
          <w:sz w:val="24"/>
          <w:szCs w:val="24"/>
        </w:rPr>
        <w:t>…………………………..</w:t>
      </w:r>
      <w:r w:rsidR="007577AF" w:rsidRPr="004F6A82">
        <w:rPr>
          <w:rStyle w:val="FontStyle12"/>
          <w:rFonts w:asciiTheme="minorHAnsi" w:hAnsiTheme="minorHAnsi" w:cstheme="minorHAnsi"/>
          <w:sz w:val="24"/>
          <w:szCs w:val="24"/>
        </w:rPr>
        <w:t xml:space="preserve"> złotych 00/100)</w:t>
      </w:r>
      <w:r w:rsidR="007577AF">
        <w:rPr>
          <w:rStyle w:val="FontStyle12"/>
          <w:rFonts w:asciiTheme="minorHAnsi" w:hAnsiTheme="minorHAnsi" w:cstheme="minorHAnsi"/>
          <w:sz w:val="24"/>
          <w:szCs w:val="24"/>
        </w:rPr>
        <w:t>, w tym</w:t>
      </w:r>
      <w:r w:rsidR="00030982">
        <w:rPr>
          <w:rStyle w:val="FontStyle12"/>
          <w:rFonts w:asciiTheme="minorHAnsi" w:hAnsiTheme="minorHAnsi" w:cstheme="minorHAnsi"/>
          <w:sz w:val="24"/>
          <w:szCs w:val="24"/>
        </w:rPr>
        <w:t>:</w:t>
      </w:r>
    </w:p>
    <w:p w14:paraId="0F05CD0C" w14:textId="52217C43" w:rsidR="008D4742" w:rsidRDefault="008D4742" w:rsidP="00643571">
      <w:pPr>
        <w:pStyle w:val="Style7"/>
        <w:numPr>
          <w:ilvl w:val="0"/>
          <w:numId w:val="26"/>
        </w:numPr>
        <w:tabs>
          <w:tab w:val="left" w:pos="709"/>
          <w:tab w:val="left" w:leader="dot" w:pos="5448"/>
        </w:tabs>
        <w:spacing w:line="360" w:lineRule="auto"/>
        <w:rPr>
          <w:rStyle w:val="FontStyle12"/>
          <w:rFonts w:asciiTheme="minorHAnsi" w:hAnsiTheme="minorHAnsi" w:cstheme="minorHAnsi"/>
          <w:sz w:val="24"/>
          <w:szCs w:val="24"/>
        </w:rPr>
      </w:pPr>
      <w:r w:rsidRPr="004F6A82">
        <w:rPr>
          <w:rStyle w:val="FontStyle12"/>
          <w:rFonts w:asciiTheme="minorHAnsi" w:hAnsiTheme="minorHAnsi" w:cstheme="minorHAnsi"/>
          <w:sz w:val="24"/>
          <w:szCs w:val="24"/>
        </w:rPr>
        <w:t xml:space="preserve"> </w:t>
      </w:r>
      <w:r w:rsidR="00030982">
        <w:rPr>
          <w:rStyle w:val="FontStyle12"/>
          <w:rFonts w:asciiTheme="minorHAnsi" w:hAnsiTheme="minorHAnsi" w:cstheme="minorHAnsi"/>
          <w:sz w:val="24"/>
          <w:szCs w:val="24"/>
        </w:rPr>
        <w:t xml:space="preserve">za dostawę oprogramowania, o którym mowa w § 1 ust. 1 pkt 1  </w:t>
      </w:r>
      <w:r w:rsidR="007577AF">
        <w:rPr>
          <w:rStyle w:val="FontStyle12"/>
          <w:rFonts w:asciiTheme="minorHAnsi" w:hAnsiTheme="minorHAnsi" w:cstheme="minorHAnsi"/>
          <w:sz w:val="24"/>
          <w:szCs w:val="24"/>
        </w:rPr>
        <w:t xml:space="preserve">(tj. zadania częściowego nr 1) </w:t>
      </w:r>
      <w:r w:rsidR="00030982">
        <w:rPr>
          <w:rStyle w:val="FontStyle12"/>
          <w:rFonts w:asciiTheme="minorHAnsi" w:hAnsiTheme="minorHAnsi" w:cstheme="minorHAnsi"/>
          <w:sz w:val="24"/>
          <w:szCs w:val="24"/>
        </w:rPr>
        <w:t xml:space="preserve">- w kwocie </w:t>
      </w:r>
      <w:r w:rsidR="007112E8">
        <w:rPr>
          <w:rStyle w:val="FontStyle12"/>
          <w:rFonts w:asciiTheme="minorHAnsi" w:hAnsiTheme="minorHAnsi" w:cstheme="minorHAnsi"/>
          <w:b/>
          <w:sz w:val="24"/>
          <w:szCs w:val="24"/>
        </w:rPr>
        <w:t>…………..</w:t>
      </w:r>
      <w:r w:rsidR="003B5998" w:rsidRPr="004F6A82">
        <w:rPr>
          <w:rStyle w:val="FontStyle12"/>
          <w:rFonts w:asciiTheme="minorHAnsi" w:hAnsiTheme="minorHAnsi" w:cstheme="minorHAnsi"/>
          <w:b/>
          <w:sz w:val="24"/>
          <w:szCs w:val="24"/>
        </w:rPr>
        <w:t xml:space="preserve"> zł </w:t>
      </w:r>
      <w:r w:rsidRPr="004F6A82">
        <w:rPr>
          <w:rStyle w:val="FontStyle12"/>
          <w:rFonts w:asciiTheme="minorHAnsi" w:hAnsiTheme="minorHAnsi" w:cstheme="minorHAnsi"/>
          <w:b/>
          <w:sz w:val="24"/>
          <w:szCs w:val="24"/>
        </w:rPr>
        <w:t>brutto</w:t>
      </w:r>
      <w:r w:rsidR="004C6D03" w:rsidRPr="004F6A82">
        <w:rPr>
          <w:rStyle w:val="FontStyle12"/>
          <w:rFonts w:asciiTheme="minorHAnsi" w:hAnsiTheme="minorHAnsi" w:cstheme="minorHAnsi"/>
          <w:b/>
          <w:sz w:val="24"/>
          <w:szCs w:val="24"/>
        </w:rPr>
        <w:t xml:space="preserve"> </w:t>
      </w:r>
      <w:r w:rsidRPr="004F6A82">
        <w:rPr>
          <w:rStyle w:val="FontStyle12"/>
          <w:rFonts w:asciiTheme="minorHAnsi" w:hAnsiTheme="minorHAnsi" w:cstheme="minorHAnsi"/>
          <w:sz w:val="24"/>
          <w:szCs w:val="24"/>
        </w:rPr>
        <w:t>(</w:t>
      </w:r>
      <w:r w:rsidR="003779E4" w:rsidRPr="004F6A82">
        <w:rPr>
          <w:rStyle w:val="FontStyle12"/>
          <w:rFonts w:asciiTheme="minorHAnsi" w:hAnsiTheme="minorHAnsi" w:cstheme="minorHAnsi"/>
          <w:sz w:val="24"/>
          <w:szCs w:val="24"/>
        </w:rPr>
        <w:t>słownie:</w:t>
      </w:r>
      <w:r w:rsidR="004C6D03" w:rsidRPr="004F6A82">
        <w:rPr>
          <w:rStyle w:val="FontStyle12"/>
          <w:rFonts w:asciiTheme="minorHAnsi" w:hAnsiTheme="minorHAnsi" w:cstheme="minorHAnsi"/>
          <w:sz w:val="24"/>
          <w:szCs w:val="24"/>
        </w:rPr>
        <w:t xml:space="preserve"> </w:t>
      </w:r>
      <w:r w:rsidR="007112E8">
        <w:rPr>
          <w:rStyle w:val="FontStyle12"/>
          <w:rFonts w:asciiTheme="minorHAnsi" w:hAnsiTheme="minorHAnsi" w:cstheme="minorHAnsi"/>
          <w:sz w:val="24"/>
          <w:szCs w:val="24"/>
        </w:rPr>
        <w:t>…………………………..</w:t>
      </w:r>
      <w:r w:rsidR="004C6D03" w:rsidRPr="004F6A82">
        <w:rPr>
          <w:rStyle w:val="FontStyle12"/>
          <w:rFonts w:asciiTheme="minorHAnsi" w:hAnsiTheme="minorHAnsi" w:cstheme="minorHAnsi"/>
          <w:sz w:val="24"/>
          <w:szCs w:val="24"/>
        </w:rPr>
        <w:t xml:space="preserve"> złotych 00/100)</w:t>
      </w:r>
      <w:r w:rsidR="007577AF">
        <w:rPr>
          <w:rStyle w:val="FontStyle12"/>
          <w:rFonts w:asciiTheme="minorHAnsi" w:hAnsiTheme="minorHAnsi" w:cstheme="minorHAnsi"/>
          <w:sz w:val="24"/>
          <w:szCs w:val="24"/>
        </w:rPr>
        <w:t>,</w:t>
      </w:r>
      <w:r w:rsidR="004C6D03" w:rsidRPr="004F6A82">
        <w:rPr>
          <w:rStyle w:val="FontStyle12"/>
          <w:rFonts w:asciiTheme="minorHAnsi" w:hAnsiTheme="minorHAnsi" w:cstheme="minorHAnsi"/>
          <w:sz w:val="24"/>
          <w:szCs w:val="24"/>
        </w:rPr>
        <w:t xml:space="preserve"> </w:t>
      </w:r>
      <w:r w:rsidR="00056A98" w:rsidRPr="004F6A82">
        <w:rPr>
          <w:rStyle w:val="FontStyle12"/>
          <w:rFonts w:asciiTheme="minorHAnsi" w:hAnsiTheme="minorHAnsi" w:cstheme="minorHAnsi"/>
          <w:sz w:val="24"/>
          <w:szCs w:val="24"/>
        </w:rPr>
        <w:t>zgodnie</w:t>
      </w:r>
      <w:r w:rsidR="0029672B" w:rsidRPr="004F6A82">
        <w:rPr>
          <w:rStyle w:val="FontStyle12"/>
          <w:rFonts w:asciiTheme="minorHAnsi" w:hAnsiTheme="minorHAnsi" w:cstheme="minorHAnsi"/>
          <w:sz w:val="24"/>
          <w:szCs w:val="24"/>
        </w:rPr>
        <w:t xml:space="preserve"> z Ofertą Wykonawcy stanowiącą </w:t>
      </w:r>
      <w:r w:rsidR="0029672B" w:rsidRPr="004F6A82">
        <w:rPr>
          <w:rStyle w:val="FontStyle12"/>
          <w:rFonts w:asciiTheme="minorHAnsi" w:hAnsiTheme="minorHAnsi" w:cstheme="minorHAnsi"/>
          <w:b/>
          <w:sz w:val="24"/>
          <w:szCs w:val="24"/>
        </w:rPr>
        <w:t>Z</w:t>
      </w:r>
      <w:r w:rsidR="00056A98" w:rsidRPr="004F6A82">
        <w:rPr>
          <w:rStyle w:val="FontStyle12"/>
          <w:rFonts w:asciiTheme="minorHAnsi" w:hAnsiTheme="minorHAnsi" w:cstheme="minorHAnsi"/>
          <w:b/>
          <w:sz w:val="24"/>
          <w:szCs w:val="24"/>
        </w:rPr>
        <w:t>ałącznik nr 4</w:t>
      </w:r>
      <w:r w:rsidR="00056A98" w:rsidRPr="004F6A82">
        <w:rPr>
          <w:rStyle w:val="FontStyle12"/>
          <w:rFonts w:asciiTheme="minorHAnsi" w:hAnsiTheme="minorHAnsi" w:cstheme="minorHAnsi"/>
          <w:sz w:val="24"/>
          <w:szCs w:val="24"/>
        </w:rPr>
        <w:t xml:space="preserve"> do Umowy</w:t>
      </w:r>
      <w:r w:rsidR="00030982">
        <w:rPr>
          <w:rStyle w:val="FontStyle12"/>
          <w:rFonts w:asciiTheme="minorHAnsi" w:hAnsiTheme="minorHAnsi" w:cstheme="minorHAnsi"/>
          <w:sz w:val="24"/>
          <w:szCs w:val="24"/>
        </w:rPr>
        <w:t>;</w:t>
      </w:r>
    </w:p>
    <w:p w14:paraId="1012F6EF" w14:textId="429F14F2" w:rsidR="00030982" w:rsidRPr="00030982" w:rsidRDefault="00030982" w:rsidP="00643571">
      <w:pPr>
        <w:pStyle w:val="Style7"/>
        <w:numPr>
          <w:ilvl w:val="0"/>
          <w:numId w:val="26"/>
        </w:numPr>
        <w:tabs>
          <w:tab w:val="left" w:pos="709"/>
          <w:tab w:val="left" w:leader="dot" w:pos="5448"/>
        </w:tabs>
        <w:spacing w:line="360" w:lineRule="auto"/>
        <w:rPr>
          <w:rStyle w:val="FontStyle12"/>
          <w:rFonts w:asciiTheme="minorHAnsi" w:hAnsiTheme="minorHAnsi" w:cstheme="minorHAnsi"/>
          <w:sz w:val="24"/>
          <w:szCs w:val="24"/>
        </w:rPr>
      </w:pPr>
      <w:r>
        <w:rPr>
          <w:rStyle w:val="FontStyle12"/>
          <w:rFonts w:asciiTheme="minorHAnsi" w:hAnsiTheme="minorHAnsi" w:cstheme="minorHAnsi"/>
          <w:sz w:val="24"/>
          <w:szCs w:val="24"/>
        </w:rPr>
        <w:t xml:space="preserve">za dostawę oprogramowania, o którym mowa w § 1 ust. 1 pkt 2 </w:t>
      </w:r>
      <w:r w:rsidR="007577AF">
        <w:rPr>
          <w:rStyle w:val="FontStyle12"/>
          <w:rFonts w:asciiTheme="minorHAnsi" w:hAnsiTheme="minorHAnsi" w:cstheme="minorHAnsi"/>
          <w:sz w:val="24"/>
          <w:szCs w:val="24"/>
        </w:rPr>
        <w:t xml:space="preserve">(tj. zadania częściowego nr </w:t>
      </w:r>
      <w:r w:rsidR="002910C5">
        <w:rPr>
          <w:rStyle w:val="FontStyle12"/>
          <w:rFonts w:asciiTheme="minorHAnsi" w:hAnsiTheme="minorHAnsi" w:cstheme="minorHAnsi"/>
          <w:sz w:val="24"/>
          <w:szCs w:val="24"/>
        </w:rPr>
        <w:t>2</w:t>
      </w:r>
      <w:r w:rsidR="007577AF">
        <w:rPr>
          <w:rStyle w:val="FontStyle12"/>
          <w:rFonts w:asciiTheme="minorHAnsi" w:hAnsiTheme="minorHAnsi" w:cstheme="minorHAnsi"/>
          <w:sz w:val="24"/>
          <w:szCs w:val="24"/>
        </w:rPr>
        <w:t>)</w:t>
      </w:r>
      <w:r>
        <w:rPr>
          <w:rStyle w:val="FontStyle12"/>
          <w:rFonts w:asciiTheme="minorHAnsi" w:hAnsiTheme="minorHAnsi" w:cstheme="minorHAnsi"/>
          <w:sz w:val="24"/>
          <w:szCs w:val="24"/>
        </w:rPr>
        <w:t xml:space="preserve"> - w kwocie </w:t>
      </w:r>
      <w:r>
        <w:rPr>
          <w:rStyle w:val="FontStyle12"/>
          <w:rFonts w:asciiTheme="minorHAnsi" w:hAnsiTheme="minorHAnsi" w:cstheme="minorHAnsi"/>
          <w:b/>
          <w:sz w:val="24"/>
          <w:szCs w:val="24"/>
        </w:rPr>
        <w:t>…………..</w:t>
      </w:r>
      <w:r w:rsidRPr="004F6A82">
        <w:rPr>
          <w:rStyle w:val="FontStyle12"/>
          <w:rFonts w:asciiTheme="minorHAnsi" w:hAnsiTheme="minorHAnsi" w:cstheme="minorHAnsi"/>
          <w:b/>
          <w:sz w:val="24"/>
          <w:szCs w:val="24"/>
        </w:rPr>
        <w:t xml:space="preserve"> zł brutto </w:t>
      </w:r>
      <w:r w:rsidRPr="004F6A82">
        <w:rPr>
          <w:rStyle w:val="FontStyle12"/>
          <w:rFonts w:asciiTheme="minorHAnsi" w:hAnsiTheme="minorHAnsi" w:cstheme="minorHAnsi"/>
          <w:sz w:val="24"/>
          <w:szCs w:val="24"/>
        </w:rPr>
        <w:t xml:space="preserve">(słownie: </w:t>
      </w:r>
      <w:r>
        <w:rPr>
          <w:rStyle w:val="FontStyle12"/>
          <w:rFonts w:asciiTheme="minorHAnsi" w:hAnsiTheme="minorHAnsi" w:cstheme="minorHAnsi"/>
          <w:sz w:val="24"/>
          <w:szCs w:val="24"/>
        </w:rPr>
        <w:t>…………………………..</w:t>
      </w:r>
      <w:r w:rsidRPr="004F6A82">
        <w:rPr>
          <w:rStyle w:val="FontStyle12"/>
          <w:rFonts w:asciiTheme="minorHAnsi" w:hAnsiTheme="minorHAnsi" w:cstheme="minorHAnsi"/>
          <w:sz w:val="24"/>
          <w:szCs w:val="24"/>
        </w:rPr>
        <w:t xml:space="preserve"> złotych 00/100)</w:t>
      </w:r>
      <w:r w:rsidR="007577AF">
        <w:rPr>
          <w:rStyle w:val="FontStyle12"/>
          <w:rFonts w:asciiTheme="minorHAnsi" w:hAnsiTheme="minorHAnsi" w:cstheme="minorHAnsi"/>
          <w:sz w:val="24"/>
          <w:szCs w:val="24"/>
        </w:rPr>
        <w:t>,</w:t>
      </w:r>
      <w:r w:rsidRPr="004F6A82">
        <w:rPr>
          <w:rStyle w:val="FontStyle12"/>
          <w:rFonts w:asciiTheme="minorHAnsi" w:hAnsiTheme="minorHAnsi" w:cstheme="minorHAnsi"/>
          <w:sz w:val="24"/>
          <w:szCs w:val="24"/>
        </w:rPr>
        <w:t xml:space="preserve"> zgodnie z Ofertą Wykonawcy stanowiącą </w:t>
      </w:r>
      <w:r w:rsidRPr="004F6A82">
        <w:rPr>
          <w:rStyle w:val="FontStyle12"/>
          <w:rFonts w:asciiTheme="minorHAnsi" w:hAnsiTheme="minorHAnsi" w:cstheme="minorHAnsi"/>
          <w:b/>
          <w:sz w:val="24"/>
          <w:szCs w:val="24"/>
        </w:rPr>
        <w:t>Załącznik nr 4</w:t>
      </w:r>
      <w:r w:rsidRPr="004F6A82">
        <w:rPr>
          <w:rStyle w:val="FontStyle12"/>
          <w:rFonts w:asciiTheme="minorHAnsi" w:hAnsiTheme="minorHAnsi" w:cstheme="minorHAnsi"/>
          <w:sz w:val="24"/>
          <w:szCs w:val="24"/>
        </w:rPr>
        <w:t xml:space="preserve"> do Umowy</w:t>
      </w:r>
      <w:r>
        <w:rPr>
          <w:rStyle w:val="FontStyle12"/>
          <w:rFonts w:asciiTheme="minorHAnsi" w:hAnsiTheme="minorHAnsi" w:cstheme="minorHAnsi"/>
          <w:sz w:val="24"/>
          <w:szCs w:val="24"/>
        </w:rPr>
        <w:t>.</w:t>
      </w:r>
    </w:p>
    <w:p w14:paraId="6C97F9CF" w14:textId="77777777" w:rsidR="00440B73" w:rsidRPr="004F6A82" w:rsidRDefault="00440B73" w:rsidP="00643571">
      <w:pPr>
        <w:pStyle w:val="Style7"/>
        <w:numPr>
          <w:ilvl w:val="0"/>
          <w:numId w:val="4"/>
        </w:numPr>
        <w:tabs>
          <w:tab w:val="left" w:pos="567"/>
          <w:tab w:val="left" w:leader="dot" w:pos="5448"/>
        </w:tabs>
        <w:spacing w:line="360" w:lineRule="auto"/>
        <w:rPr>
          <w:rStyle w:val="FontStyle12"/>
          <w:rFonts w:asciiTheme="minorHAnsi" w:hAnsiTheme="minorHAnsi" w:cstheme="minorHAnsi"/>
          <w:sz w:val="24"/>
          <w:szCs w:val="24"/>
        </w:rPr>
      </w:pPr>
      <w:r w:rsidRPr="004F6A82">
        <w:rPr>
          <w:rStyle w:val="FontStyle12"/>
          <w:rFonts w:asciiTheme="minorHAnsi" w:hAnsiTheme="minorHAnsi" w:cstheme="minorHAnsi"/>
          <w:sz w:val="24"/>
          <w:szCs w:val="24"/>
        </w:rPr>
        <w:t>Wynagrodzenie określone w ust. 1</w:t>
      </w:r>
      <w:r w:rsidR="0091143C" w:rsidRPr="004F6A82">
        <w:rPr>
          <w:rStyle w:val="FontStyle12"/>
          <w:rFonts w:asciiTheme="minorHAnsi" w:hAnsiTheme="minorHAnsi" w:cstheme="minorHAnsi"/>
          <w:sz w:val="24"/>
          <w:szCs w:val="24"/>
        </w:rPr>
        <w:t>,</w:t>
      </w:r>
      <w:r w:rsidRPr="004F6A82">
        <w:rPr>
          <w:rStyle w:val="FontStyle12"/>
          <w:rFonts w:asciiTheme="minorHAnsi" w:hAnsiTheme="minorHAnsi" w:cstheme="minorHAnsi"/>
          <w:sz w:val="24"/>
          <w:szCs w:val="24"/>
        </w:rPr>
        <w:t xml:space="preserve"> stanowi całkowite wynagrodzenie należne Wykonawcy z tytułu wykonania wszelkich zobowiązań określonych w Umowie. </w:t>
      </w:r>
    </w:p>
    <w:p w14:paraId="1D5759BC" w14:textId="77777777" w:rsidR="00440B73" w:rsidRPr="004F6A82" w:rsidRDefault="00440B73" w:rsidP="00643571">
      <w:pPr>
        <w:pStyle w:val="Style7"/>
        <w:numPr>
          <w:ilvl w:val="0"/>
          <w:numId w:val="4"/>
        </w:numPr>
        <w:tabs>
          <w:tab w:val="left" w:pos="567"/>
          <w:tab w:val="left" w:leader="dot" w:pos="5448"/>
        </w:tabs>
        <w:spacing w:line="360" w:lineRule="auto"/>
        <w:rPr>
          <w:rStyle w:val="FontStyle12"/>
          <w:rFonts w:asciiTheme="minorHAnsi" w:hAnsiTheme="minorHAnsi" w:cstheme="minorHAnsi"/>
          <w:sz w:val="24"/>
          <w:szCs w:val="24"/>
        </w:rPr>
      </w:pPr>
      <w:r w:rsidRPr="004F6A82">
        <w:rPr>
          <w:rStyle w:val="FontStyle12"/>
          <w:rFonts w:asciiTheme="minorHAnsi" w:hAnsiTheme="minorHAnsi" w:cstheme="minorHAnsi"/>
          <w:sz w:val="24"/>
          <w:szCs w:val="24"/>
        </w:rPr>
        <w:t>Wynagrodzenie Wykonawcy nie może być przedmiotem cesji bez uprzedniej pisemnej zgody Zamawiającego.</w:t>
      </w:r>
    </w:p>
    <w:p w14:paraId="3B1A4B8D" w14:textId="2E2DF556" w:rsidR="00440B73" w:rsidRPr="004F6A82" w:rsidRDefault="00440B73" w:rsidP="00643571">
      <w:pPr>
        <w:pStyle w:val="Style7"/>
        <w:numPr>
          <w:ilvl w:val="0"/>
          <w:numId w:val="4"/>
        </w:numPr>
        <w:tabs>
          <w:tab w:val="left" w:pos="567"/>
          <w:tab w:val="left" w:leader="dot" w:pos="5448"/>
        </w:tabs>
        <w:spacing w:line="360" w:lineRule="auto"/>
        <w:rPr>
          <w:rStyle w:val="FontStyle12"/>
          <w:rFonts w:asciiTheme="minorHAnsi" w:hAnsiTheme="minorHAnsi" w:cstheme="minorHAnsi"/>
          <w:sz w:val="24"/>
          <w:szCs w:val="24"/>
        </w:rPr>
      </w:pPr>
      <w:r w:rsidRPr="004F6A82">
        <w:rPr>
          <w:rStyle w:val="FontStyle12"/>
          <w:rFonts w:asciiTheme="minorHAnsi" w:hAnsiTheme="minorHAnsi" w:cstheme="minorHAnsi"/>
          <w:sz w:val="24"/>
          <w:szCs w:val="24"/>
        </w:rPr>
        <w:t>Wynagrodzenie Wykonawcy, o którym mowa w ust. 1</w:t>
      </w:r>
      <w:r w:rsidR="008C348F" w:rsidRPr="004F6A82">
        <w:rPr>
          <w:rStyle w:val="FontStyle12"/>
          <w:rFonts w:asciiTheme="minorHAnsi" w:hAnsiTheme="minorHAnsi" w:cstheme="minorHAnsi"/>
          <w:sz w:val="24"/>
          <w:szCs w:val="24"/>
        </w:rPr>
        <w:t>,</w:t>
      </w:r>
      <w:r w:rsidRPr="004F6A82">
        <w:rPr>
          <w:rStyle w:val="FontStyle12"/>
          <w:rFonts w:asciiTheme="minorHAnsi" w:hAnsiTheme="minorHAnsi" w:cstheme="minorHAnsi"/>
          <w:sz w:val="24"/>
          <w:szCs w:val="24"/>
        </w:rPr>
        <w:t xml:space="preserve"> płatne będzie przelewem na rachunek bankowy wskazany przez Wykonawcę w terminie </w:t>
      </w:r>
      <w:r w:rsidR="003A57A5" w:rsidRPr="004F6A82">
        <w:rPr>
          <w:rStyle w:val="FontStyle12"/>
          <w:rFonts w:asciiTheme="minorHAnsi" w:hAnsiTheme="minorHAnsi" w:cstheme="minorHAnsi"/>
          <w:sz w:val="24"/>
          <w:szCs w:val="24"/>
        </w:rPr>
        <w:t xml:space="preserve">30 </w:t>
      </w:r>
      <w:r w:rsidRPr="004F6A82">
        <w:rPr>
          <w:rStyle w:val="FontStyle12"/>
          <w:rFonts w:asciiTheme="minorHAnsi" w:hAnsiTheme="minorHAnsi" w:cstheme="minorHAnsi"/>
          <w:sz w:val="24"/>
          <w:szCs w:val="24"/>
        </w:rPr>
        <w:t>dni kalendarzowych od dnia doręczenia Zamawiającemu prawidłowo wystawionej faktury VAT.</w:t>
      </w:r>
    </w:p>
    <w:p w14:paraId="7AD13A48" w14:textId="07E964FF" w:rsidR="00440B73" w:rsidRPr="004F6A82" w:rsidRDefault="00440B73" w:rsidP="00643571">
      <w:pPr>
        <w:pStyle w:val="Style7"/>
        <w:numPr>
          <w:ilvl w:val="0"/>
          <w:numId w:val="4"/>
        </w:numPr>
        <w:tabs>
          <w:tab w:val="left" w:pos="567"/>
          <w:tab w:val="left" w:leader="dot" w:pos="5448"/>
        </w:tabs>
        <w:spacing w:line="360" w:lineRule="auto"/>
        <w:rPr>
          <w:rStyle w:val="FontStyle12"/>
          <w:rFonts w:asciiTheme="minorHAnsi" w:hAnsiTheme="minorHAnsi" w:cstheme="minorHAnsi"/>
          <w:sz w:val="24"/>
          <w:szCs w:val="24"/>
        </w:rPr>
      </w:pPr>
      <w:r w:rsidRPr="004F6A82">
        <w:rPr>
          <w:rStyle w:val="FontStyle12"/>
          <w:rFonts w:asciiTheme="minorHAnsi" w:hAnsiTheme="minorHAnsi" w:cstheme="minorHAnsi"/>
          <w:sz w:val="24"/>
          <w:szCs w:val="24"/>
        </w:rPr>
        <w:t>Podstawą do wystawienia faktury</w:t>
      </w:r>
      <w:r w:rsidR="008C348F" w:rsidRPr="004F6A82">
        <w:rPr>
          <w:rStyle w:val="FontStyle12"/>
          <w:rFonts w:asciiTheme="minorHAnsi" w:hAnsiTheme="minorHAnsi" w:cstheme="minorHAnsi"/>
          <w:sz w:val="24"/>
          <w:szCs w:val="24"/>
        </w:rPr>
        <w:t xml:space="preserve"> VAT</w:t>
      </w:r>
      <w:r w:rsidRPr="004F6A82">
        <w:rPr>
          <w:rStyle w:val="FontStyle12"/>
          <w:rFonts w:asciiTheme="minorHAnsi" w:hAnsiTheme="minorHAnsi" w:cstheme="minorHAnsi"/>
          <w:sz w:val="24"/>
          <w:szCs w:val="24"/>
        </w:rPr>
        <w:t>, o której mowa w ust. 4</w:t>
      </w:r>
      <w:r w:rsidR="008C348F" w:rsidRPr="004F6A82">
        <w:rPr>
          <w:rStyle w:val="FontStyle12"/>
          <w:rFonts w:asciiTheme="minorHAnsi" w:hAnsiTheme="minorHAnsi" w:cstheme="minorHAnsi"/>
          <w:sz w:val="24"/>
          <w:szCs w:val="24"/>
        </w:rPr>
        <w:t>,</w:t>
      </w:r>
      <w:r w:rsidRPr="004F6A82">
        <w:rPr>
          <w:rStyle w:val="FontStyle12"/>
          <w:rFonts w:asciiTheme="minorHAnsi" w:hAnsiTheme="minorHAnsi" w:cstheme="minorHAnsi"/>
          <w:sz w:val="24"/>
          <w:szCs w:val="24"/>
        </w:rPr>
        <w:t xml:space="preserve"> jest Protokół odbioru, którego wzór stanowi </w:t>
      </w:r>
      <w:r w:rsidRPr="00643571">
        <w:rPr>
          <w:rStyle w:val="FontStyle12"/>
          <w:rFonts w:asciiTheme="minorHAnsi" w:hAnsiTheme="minorHAnsi" w:cstheme="minorHAnsi"/>
          <w:sz w:val="24"/>
          <w:szCs w:val="24"/>
        </w:rPr>
        <w:t>Załącznik nr 5</w:t>
      </w:r>
      <w:r w:rsidRPr="004F6A82">
        <w:rPr>
          <w:rStyle w:val="FontStyle12"/>
          <w:rFonts w:asciiTheme="minorHAnsi" w:hAnsiTheme="minorHAnsi" w:cstheme="minorHAnsi"/>
          <w:sz w:val="24"/>
          <w:szCs w:val="24"/>
        </w:rPr>
        <w:t xml:space="preserve"> do Umow</w:t>
      </w:r>
      <w:r w:rsidR="0071585C" w:rsidRPr="004F6A82">
        <w:rPr>
          <w:rStyle w:val="FontStyle12"/>
          <w:rFonts w:asciiTheme="minorHAnsi" w:hAnsiTheme="minorHAnsi" w:cstheme="minorHAnsi"/>
          <w:sz w:val="24"/>
          <w:szCs w:val="24"/>
        </w:rPr>
        <w:t>y, podpisany przez obie Strony U</w:t>
      </w:r>
      <w:r w:rsidRPr="004F6A82">
        <w:rPr>
          <w:rStyle w:val="FontStyle12"/>
          <w:rFonts w:asciiTheme="minorHAnsi" w:hAnsiTheme="minorHAnsi" w:cstheme="minorHAnsi"/>
          <w:sz w:val="24"/>
          <w:szCs w:val="24"/>
        </w:rPr>
        <w:t>mowy bez zastrzeżeń.</w:t>
      </w:r>
    </w:p>
    <w:p w14:paraId="47B5E919" w14:textId="69A903F5" w:rsidR="000F0D21" w:rsidRPr="00643571" w:rsidRDefault="000F0D21" w:rsidP="00643571">
      <w:pPr>
        <w:pStyle w:val="Style7"/>
        <w:numPr>
          <w:ilvl w:val="0"/>
          <w:numId w:val="4"/>
        </w:numPr>
        <w:tabs>
          <w:tab w:val="left" w:pos="567"/>
          <w:tab w:val="left" w:leader="dot" w:pos="5448"/>
        </w:tabs>
        <w:spacing w:line="360" w:lineRule="auto"/>
        <w:rPr>
          <w:rStyle w:val="FontStyle12"/>
          <w:rFonts w:asciiTheme="minorHAnsi" w:cstheme="minorHAnsi"/>
          <w:sz w:val="24"/>
          <w:szCs w:val="24"/>
        </w:rPr>
      </w:pPr>
      <w:r w:rsidRPr="00643571">
        <w:rPr>
          <w:rStyle w:val="FontStyle12"/>
          <w:rFonts w:asciiTheme="minorHAnsi" w:cstheme="minorHAnsi"/>
          <w:sz w:val="24"/>
          <w:szCs w:val="24"/>
        </w:rPr>
        <w:t>W przypadku zg</w:t>
      </w:r>
      <w:r w:rsidRPr="00643571">
        <w:rPr>
          <w:rStyle w:val="FontStyle12"/>
          <w:rFonts w:asciiTheme="minorHAnsi" w:cstheme="minorHAnsi"/>
          <w:sz w:val="24"/>
          <w:szCs w:val="24"/>
        </w:rPr>
        <w:t>ł</w:t>
      </w:r>
      <w:r w:rsidRPr="00643571">
        <w:rPr>
          <w:rStyle w:val="FontStyle12"/>
          <w:rFonts w:asciiTheme="minorHAnsi" w:cstheme="minorHAnsi"/>
          <w:sz w:val="24"/>
          <w:szCs w:val="24"/>
        </w:rPr>
        <w:t>oszenia przez Zamawiaj</w:t>
      </w:r>
      <w:r w:rsidRPr="00643571">
        <w:rPr>
          <w:rStyle w:val="FontStyle12"/>
          <w:rFonts w:asciiTheme="minorHAnsi" w:cstheme="minorHAnsi"/>
          <w:sz w:val="24"/>
          <w:szCs w:val="24"/>
        </w:rPr>
        <w:t>ą</w:t>
      </w:r>
      <w:r w:rsidRPr="00643571">
        <w:rPr>
          <w:rStyle w:val="FontStyle12"/>
          <w:rFonts w:asciiTheme="minorHAnsi" w:cstheme="minorHAnsi"/>
          <w:sz w:val="24"/>
          <w:szCs w:val="24"/>
        </w:rPr>
        <w:t xml:space="preserve">cego uwag do </w:t>
      </w:r>
      <w:r w:rsidR="0071585C" w:rsidRPr="00643571">
        <w:rPr>
          <w:rStyle w:val="FontStyle12"/>
          <w:rFonts w:asciiTheme="minorHAnsi" w:cstheme="minorHAnsi"/>
          <w:sz w:val="24"/>
          <w:szCs w:val="24"/>
        </w:rPr>
        <w:t>licencji</w:t>
      </w:r>
      <w:r w:rsidRPr="00643571">
        <w:rPr>
          <w:rStyle w:val="FontStyle12"/>
          <w:rFonts w:asciiTheme="minorHAnsi" w:cstheme="minorHAnsi"/>
          <w:sz w:val="24"/>
          <w:szCs w:val="24"/>
        </w:rPr>
        <w:t xml:space="preserve"> przedstawionych do odbioru </w:t>
      </w:r>
      <w:r w:rsidRPr="00643571">
        <w:rPr>
          <w:rStyle w:val="FontStyle12"/>
          <w:rFonts w:asciiTheme="minorHAnsi" w:cstheme="minorHAnsi"/>
          <w:sz w:val="24"/>
          <w:szCs w:val="24"/>
        </w:rPr>
        <w:t>–</w:t>
      </w:r>
      <w:r w:rsidRPr="00643571">
        <w:rPr>
          <w:rStyle w:val="FontStyle12"/>
          <w:rFonts w:asciiTheme="minorHAnsi" w:cstheme="minorHAnsi"/>
          <w:sz w:val="24"/>
          <w:szCs w:val="24"/>
        </w:rPr>
        <w:t xml:space="preserve"> Wykonawca zobowi</w:t>
      </w:r>
      <w:r w:rsidRPr="00643571">
        <w:rPr>
          <w:rStyle w:val="FontStyle12"/>
          <w:rFonts w:asciiTheme="minorHAnsi" w:cstheme="minorHAnsi"/>
          <w:sz w:val="24"/>
          <w:szCs w:val="24"/>
        </w:rPr>
        <w:t>ą</w:t>
      </w:r>
      <w:r w:rsidRPr="00643571">
        <w:rPr>
          <w:rStyle w:val="FontStyle12"/>
          <w:rFonts w:asciiTheme="minorHAnsi" w:cstheme="minorHAnsi"/>
          <w:sz w:val="24"/>
          <w:szCs w:val="24"/>
        </w:rPr>
        <w:t>zany jest do ich uwzgl</w:t>
      </w:r>
      <w:r w:rsidR="002910C5">
        <w:rPr>
          <w:rStyle w:val="FontStyle12"/>
          <w:rFonts w:asciiTheme="minorHAnsi" w:cstheme="minorHAnsi"/>
          <w:sz w:val="24"/>
          <w:szCs w:val="24"/>
        </w:rPr>
        <w:t>ę</w:t>
      </w:r>
      <w:r w:rsidRPr="00643571">
        <w:rPr>
          <w:rStyle w:val="FontStyle12"/>
          <w:rFonts w:asciiTheme="minorHAnsi" w:cstheme="minorHAnsi"/>
          <w:sz w:val="24"/>
          <w:szCs w:val="24"/>
        </w:rPr>
        <w:t>dnienia w terminie wskazanym przez Zamawiaj</w:t>
      </w:r>
      <w:r w:rsidRPr="00643571">
        <w:rPr>
          <w:rStyle w:val="FontStyle12"/>
          <w:rFonts w:asciiTheme="minorHAnsi" w:cstheme="minorHAnsi"/>
          <w:sz w:val="24"/>
          <w:szCs w:val="24"/>
        </w:rPr>
        <w:t>ą</w:t>
      </w:r>
      <w:r w:rsidRPr="00643571">
        <w:rPr>
          <w:rStyle w:val="FontStyle12"/>
          <w:rFonts w:asciiTheme="minorHAnsi" w:cstheme="minorHAnsi"/>
          <w:sz w:val="24"/>
          <w:szCs w:val="24"/>
        </w:rPr>
        <w:t>cego.</w:t>
      </w:r>
    </w:p>
    <w:p w14:paraId="28BC312F" w14:textId="77777777" w:rsidR="000F0D21" w:rsidRPr="00643571" w:rsidRDefault="000F0D21" w:rsidP="00643571">
      <w:pPr>
        <w:pStyle w:val="Style7"/>
        <w:numPr>
          <w:ilvl w:val="0"/>
          <w:numId w:val="4"/>
        </w:numPr>
        <w:tabs>
          <w:tab w:val="left" w:pos="567"/>
          <w:tab w:val="left" w:leader="dot" w:pos="5448"/>
        </w:tabs>
        <w:spacing w:line="360" w:lineRule="auto"/>
        <w:rPr>
          <w:rStyle w:val="FontStyle12"/>
          <w:rFonts w:asciiTheme="minorHAnsi" w:cstheme="minorHAnsi"/>
          <w:sz w:val="24"/>
          <w:szCs w:val="24"/>
        </w:rPr>
      </w:pPr>
      <w:r w:rsidRPr="00643571">
        <w:rPr>
          <w:rStyle w:val="FontStyle12"/>
          <w:rFonts w:asciiTheme="minorHAnsi" w:cstheme="minorHAnsi"/>
          <w:sz w:val="24"/>
          <w:szCs w:val="24"/>
        </w:rPr>
        <w:t>Po uwzgl</w:t>
      </w:r>
      <w:r w:rsidRPr="00643571">
        <w:rPr>
          <w:rStyle w:val="FontStyle12"/>
          <w:rFonts w:asciiTheme="minorHAnsi" w:cstheme="minorHAnsi"/>
          <w:sz w:val="24"/>
          <w:szCs w:val="24"/>
        </w:rPr>
        <w:t>ę</w:t>
      </w:r>
      <w:r w:rsidRPr="00643571">
        <w:rPr>
          <w:rStyle w:val="FontStyle12"/>
          <w:rFonts w:asciiTheme="minorHAnsi" w:cstheme="minorHAnsi"/>
          <w:sz w:val="24"/>
          <w:szCs w:val="24"/>
        </w:rPr>
        <w:t>dnieniu uwag Zamawiaj</w:t>
      </w:r>
      <w:r w:rsidRPr="00643571">
        <w:rPr>
          <w:rStyle w:val="FontStyle12"/>
          <w:rFonts w:asciiTheme="minorHAnsi" w:cstheme="minorHAnsi"/>
          <w:sz w:val="24"/>
          <w:szCs w:val="24"/>
        </w:rPr>
        <w:t>ą</w:t>
      </w:r>
      <w:r w:rsidRPr="00643571">
        <w:rPr>
          <w:rStyle w:val="FontStyle12"/>
          <w:rFonts w:asciiTheme="minorHAnsi" w:cstheme="minorHAnsi"/>
          <w:sz w:val="24"/>
          <w:szCs w:val="24"/>
        </w:rPr>
        <w:t>cego</w:t>
      </w:r>
      <w:r w:rsidR="0091143C" w:rsidRPr="00643571">
        <w:rPr>
          <w:rStyle w:val="FontStyle12"/>
          <w:rFonts w:asciiTheme="minorHAnsi" w:cstheme="minorHAnsi"/>
          <w:sz w:val="24"/>
          <w:szCs w:val="24"/>
        </w:rPr>
        <w:t>,</w:t>
      </w:r>
      <w:r w:rsidRPr="00643571">
        <w:rPr>
          <w:rStyle w:val="FontStyle12"/>
          <w:rFonts w:asciiTheme="minorHAnsi" w:cstheme="minorHAnsi"/>
          <w:sz w:val="24"/>
          <w:szCs w:val="24"/>
        </w:rPr>
        <w:t xml:space="preserve"> Wykonawca zg</w:t>
      </w:r>
      <w:r w:rsidRPr="00643571">
        <w:rPr>
          <w:rStyle w:val="FontStyle12"/>
          <w:rFonts w:asciiTheme="minorHAnsi" w:cstheme="minorHAnsi"/>
          <w:sz w:val="24"/>
          <w:szCs w:val="24"/>
        </w:rPr>
        <w:t>ł</w:t>
      </w:r>
      <w:r w:rsidRPr="00643571">
        <w:rPr>
          <w:rStyle w:val="FontStyle12"/>
          <w:rFonts w:asciiTheme="minorHAnsi" w:cstheme="minorHAnsi"/>
          <w:sz w:val="24"/>
          <w:szCs w:val="24"/>
        </w:rPr>
        <w:t>asza ponownie prace</w:t>
      </w:r>
      <w:r w:rsidRPr="00643571">
        <w:rPr>
          <w:rStyle w:val="FontStyle12"/>
          <w:rFonts w:asciiTheme="minorHAnsi" w:cstheme="minorHAnsi"/>
          <w:sz w:val="24"/>
          <w:szCs w:val="24"/>
        </w:rPr>
        <w:br/>
        <w:t>do odbioru.</w:t>
      </w:r>
    </w:p>
    <w:p w14:paraId="56B7AE64" w14:textId="77777777" w:rsidR="000F0D21" w:rsidRPr="00643571" w:rsidRDefault="000F0D21" w:rsidP="00643571">
      <w:pPr>
        <w:pStyle w:val="Style7"/>
        <w:numPr>
          <w:ilvl w:val="0"/>
          <w:numId w:val="4"/>
        </w:numPr>
        <w:tabs>
          <w:tab w:val="left" w:pos="567"/>
          <w:tab w:val="left" w:leader="dot" w:pos="5448"/>
        </w:tabs>
        <w:spacing w:line="360" w:lineRule="auto"/>
        <w:rPr>
          <w:rStyle w:val="FontStyle12"/>
          <w:rFonts w:asciiTheme="minorHAnsi" w:cstheme="minorHAnsi"/>
          <w:sz w:val="24"/>
          <w:szCs w:val="24"/>
        </w:rPr>
      </w:pPr>
      <w:r w:rsidRPr="00643571">
        <w:rPr>
          <w:rStyle w:val="FontStyle12"/>
          <w:rFonts w:asciiTheme="minorHAnsi" w:cstheme="minorHAnsi"/>
          <w:sz w:val="24"/>
          <w:szCs w:val="24"/>
        </w:rPr>
        <w:t>W przypadku</w:t>
      </w:r>
      <w:r w:rsidR="0091143C" w:rsidRPr="00643571">
        <w:rPr>
          <w:rStyle w:val="FontStyle12"/>
          <w:rFonts w:asciiTheme="minorHAnsi" w:cstheme="minorHAnsi"/>
          <w:sz w:val="24"/>
          <w:szCs w:val="24"/>
        </w:rPr>
        <w:t>,</w:t>
      </w:r>
      <w:r w:rsidRPr="00643571">
        <w:rPr>
          <w:rStyle w:val="FontStyle12"/>
          <w:rFonts w:asciiTheme="minorHAnsi" w:cstheme="minorHAnsi"/>
          <w:sz w:val="24"/>
          <w:szCs w:val="24"/>
        </w:rPr>
        <w:t xml:space="preserve"> gdy uwagi zostan</w:t>
      </w:r>
      <w:r w:rsidRPr="00643571">
        <w:rPr>
          <w:rStyle w:val="FontStyle12"/>
          <w:rFonts w:asciiTheme="minorHAnsi" w:cstheme="minorHAnsi"/>
          <w:sz w:val="24"/>
          <w:szCs w:val="24"/>
        </w:rPr>
        <w:t>ą</w:t>
      </w:r>
      <w:r w:rsidRPr="00643571">
        <w:rPr>
          <w:rStyle w:val="FontStyle12"/>
          <w:rFonts w:asciiTheme="minorHAnsi" w:cstheme="minorHAnsi"/>
          <w:sz w:val="24"/>
          <w:szCs w:val="24"/>
        </w:rPr>
        <w:t xml:space="preserve"> uwzgl</w:t>
      </w:r>
      <w:r w:rsidRPr="00643571">
        <w:rPr>
          <w:rStyle w:val="FontStyle12"/>
          <w:rFonts w:asciiTheme="minorHAnsi" w:cstheme="minorHAnsi"/>
          <w:sz w:val="24"/>
          <w:szCs w:val="24"/>
        </w:rPr>
        <w:t>ę</w:t>
      </w:r>
      <w:r w:rsidRPr="00643571">
        <w:rPr>
          <w:rStyle w:val="FontStyle12"/>
          <w:rFonts w:asciiTheme="minorHAnsi" w:cstheme="minorHAnsi"/>
          <w:sz w:val="24"/>
          <w:szCs w:val="24"/>
        </w:rPr>
        <w:t>dnione, uznaje si</w:t>
      </w:r>
      <w:r w:rsidRPr="00643571">
        <w:rPr>
          <w:rStyle w:val="FontStyle12"/>
          <w:rFonts w:asciiTheme="minorHAnsi" w:cstheme="minorHAnsi"/>
          <w:sz w:val="24"/>
          <w:szCs w:val="24"/>
        </w:rPr>
        <w:t>ę</w:t>
      </w:r>
      <w:r w:rsidRPr="00643571">
        <w:rPr>
          <w:rStyle w:val="FontStyle12"/>
          <w:rFonts w:asciiTheme="minorHAnsi" w:cstheme="minorHAnsi"/>
          <w:sz w:val="24"/>
          <w:szCs w:val="24"/>
        </w:rPr>
        <w:t xml:space="preserve">, </w:t>
      </w:r>
      <w:r w:rsidRPr="00643571">
        <w:rPr>
          <w:rStyle w:val="FontStyle12"/>
          <w:rFonts w:asciiTheme="minorHAnsi" w:cstheme="minorHAnsi"/>
          <w:sz w:val="24"/>
          <w:szCs w:val="24"/>
        </w:rPr>
        <w:t>ż</w:t>
      </w:r>
      <w:r w:rsidRPr="00643571">
        <w:rPr>
          <w:rStyle w:val="FontStyle12"/>
          <w:rFonts w:asciiTheme="minorHAnsi" w:cstheme="minorHAnsi"/>
          <w:sz w:val="24"/>
          <w:szCs w:val="24"/>
        </w:rPr>
        <w:t>e Wykonawca wykona</w:t>
      </w:r>
      <w:r w:rsidRPr="00643571">
        <w:rPr>
          <w:rStyle w:val="FontStyle12"/>
          <w:rFonts w:asciiTheme="minorHAnsi" w:cstheme="minorHAnsi"/>
          <w:sz w:val="24"/>
          <w:szCs w:val="24"/>
        </w:rPr>
        <w:t>ł</w:t>
      </w:r>
      <w:r w:rsidRPr="00643571">
        <w:rPr>
          <w:rStyle w:val="FontStyle12"/>
          <w:rFonts w:asciiTheme="minorHAnsi" w:cstheme="minorHAnsi"/>
          <w:sz w:val="24"/>
          <w:szCs w:val="24"/>
        </w:rPr>
        <w:t xml:space="preserve"> prace </w:t>
      </w:r>
      <w:r w:rsidR="0091143C" w:rsidRPr="00643571">
        <w:rPr>
          <w:rStyle w:val="FontStyle12"/>
          <w:rFonts w:asciiTheme="minorHAnsi" w:cstheme="minorHAnsi"/>
          <w:sz w:val="24"/>
          <w:szCs w:val="24"/>
        </w:rPr>
        <w:br/>
      </w:r>
      <w:r w:rsidRPr="00643571">
        <w:rPr>
          <w:rStyle w:val="FontStyle12"/>
          <w:rFonts w:asciiTheme="minorHAnsi" w:cstheme="minorHAnsi"/>
          <w:sz w:val="24"/>
          <w:szCs w:val="24"/>
        </w:rPr>
        <w:t>w pierwotnym terminie, a Zamawiaj</w:t>
      </w:r>
      <w:r w:rsidRPr="00643571">
        <w:rPr>
          <w:rStyle w:val="FontStyle12"/>
          <w:rFonts w:asciiTheme="minorHAnsi" w:cstheme="minorHAnsi"/>
          <w:sz w:val="24"/>
          <w:szCs w:val="24"/>
        </w:rPr>
        <w:t>ą</w:t>
      </w:r>
      <w:r w:rsidRPr="00643571">
        <w:rPr>
          <w:rStyle w:val="FontStyle12"/>
          <w:rFonts w:asciiTheme="minorHAnsi" w:cstheme="minorHAnsi"/>
          <w:sz w:val="24"/>
          <w:szCs w:val="24"/>
        </w:rPr>
        <w:t>cy odbiera prace bez uwag.</w:t>
      </w:r>
    </w:p>
    <w:p w14:paraId="5FAA15C2" w14:textId="7D270B10" w:rsidR="000F0D21" w:rsidRPr="00643571" w:rsidRDefault="000F0D21" w:rsidP="00643571">
      <w:pPr>
        <w:pStyle w:val="Style7"/>
        <w:numPr>
          <w:ilvl w:val="0"/>
          <w:numId w:val="4"/>
        </w:numPr>
        <w:tabs>
          <w:tab w:val="left" w:pos="567"/>
          <w:tab w:val="left" w:leader="dot" w:pos="5448"/>
        </w:tabs>
        <w:spacing w:line="360" w:lineRule="auto"/>
        <w:rPr>
          <w:rStyle w:val="FontStyle12"/>
          <w:rFonts w:asciiTheme="minorHAnsi" w:hAnsiTheme="minorHAnsi" w:cstheme="minorHAnsi"/>
          <w:sz w:val="24"/>
          <w:szCs w:val="24"/>
        </w:rPr>
      </w:pPr>
      <w:r w:rsidRPr="00643571">
        <w:rPr>
          <w:rStyle w:val="FontStyle12"/>
          <w:rFonts w:asciiTheme="minorHAnsi" w:cstheme="minorHAnsi"/>
          <w:sz w:val="24"/>
          <w:szCs w:val="24"/>
        </w:rPr>
        <w:t>W przypadku</w:t>
      </w:r>
      <w:r w:rsidR="0091143C" w:rsidRPr="00643571">
        <w:rPr>
          <w:rStyle w:val="FontStyle12"/>
          <w:rFonts w:asciiTheme="minorHAnsi" w:cstheme="minorHAnsi"/>
          <w:sz w:val="24"/>
          <w:szCs w:val="24"/>
        </w:rPr>
        <w:t>,</w:t>
      </w:r>
      <w:r w:rsidRPr="00643571">
        <w:rPr>
          <w:rStyle w:val="FontStyle12"/>
          <w:rFonts w:asciiTheme="minorHAnsi" w:cstheme="minorHAnsi"/>
          <w:sz w:val="24"/>
          <w:szCs w:val="24"/>
        </w:rPr>
        <w:t xml:space="preserve"> gdy w terminie na uwzgl</w:t>
      </w:r>
      <w:r w:rsidRPr="00643571">
        <w:rPr>
          <w:rStyle w:val="FontStyle12"/>
          <w:rFonts w:asciiTheme="minorHAnsi" w:cstheme="minorHAnsi"/>
          <w:sz w:val="24"/>
          <w:szCs w:val="24"/>
        </w:rPr>
        <w:t>ę</w:t>
      </w:r>
      <w:r w:rsidRPr="00643571">
        <w:rPr>
          <w:rStyle w:val="FontStyle12"/>
          <w:rFonts w:asciiTheme="minorHAnsi" w:cstheme="minorHAnsi"/>
          <w:sz w:val="24"/>
          <w:szCs w:val="24"/>
        </w:rPr>
        <w:t>dnienie uwag wskazanym przez Zamawiaj</w:t>
      </w:r>
      <w:r w:rsidRPr="00643571">
        <w:rPr>
          <w:rStyle w:val="FontStyle12"/>
          <w:rFonts w:asciiTheme="minorHAnsi" w:cstheme="minorHAnsi"/>
          <w:sz w:val="24"/>
          <w:szCs w:val="24"/>
        </w:rPr>
        <w:t>ą</w:t>
      </w:r>
      <w:r w:rsidRPr="00643571">
        <w:rPr>
          <w:rStyle w:val="FontStyle12"/>
          <w:rFonts w:asciiTheme="minorHAnsi" w:cstheme="minorHAnsi"/>
          <w:sz w:val="24"/>
          <w:szCs w:val="24"/>
        </w:rPr>
        <w:t xml:space="preserve">cego, </w:t>
      </w:r>
      <w:r w:rsidR="0091143C" w:rsidRPr="00643571">
        <w:rPr>
          <w:rStyle w:val="FontStyle12"/>
          <w:rFonts w:asciiTheme="minorHAnsi" w:cstheme="minorHAnsi"/>
          <w:sz w:val="24"/>
          <w:szCs w:val="24"/>
        </w:rPr>
        <w:br/>
      </w:r>
      <w:r w:rsidR="0029672B" w:rsidRPr="00643571">
        <w:rPr>
          <w:rStyle w:val="FontStyle12"/>
          <w:rFonts w:asciiTheme="minorHAnsi" w:cstheme="minorHAnsi"/>
          <w:sz w:val="24"/>
          <w:szCs w:val="24"/>
        </w:rPr>
        <w:t>o kt</w:t>
      </w:r>
      <w:r w:rsidR="0029672B" w:rsidRPr="00643571">
        <w:rPr>
          <w:rStyle w:val="FontStyle12"/>
          <w:rFonts w:asciiTheme="minorHAnsi" w:cstheme="minorHAnsi"/>
          <w:sz w:val="24"/>
          <w:szCs w:val="24"/>
        </w:rPr>
        <w:t>ó</w:t>
      </w:r>
      <w:r w:rsidR="0029672B" w:rsidRPr="00643571">
        <w:rPr>
          <w:rStyle w:val="FontStyle12"/>
          <w:rFonts w:asciiTheme="minorHAnsi" w:cstheme="minorHAnsi"/>
          <w:sz w:val="24"/>
          <w:szCs w:val="24"/>
        </w:rPr>
        <w:t>rym mowa w ust. 6</w:t>
      </w:r>
      <w:r w:rsidR="0091143C" w:rsidRPr="00643571">
        <w:rPr>
          <w:rStyle w:val="FontStyle12"/>
          <w:rFonts w:asciiTheme="minorHAnsi" w:cstheme="minorHAnsi"/>
          <w:sz w:val="24"/>
          <w:szCs w:val="24"/>
        </w:rPr>
        <w:t>,</w:t>
      </w:r>
      <w:r w:rsidRPr="00643571">
        <w:rPr>
          <w:rStyle w:val="FontStyle12"/>
          <w:rFonts w:asciiTheme="minorHAnsi" w:cstheme="minorHAnsi"/>
          <w:sz w:val="24"/>
          <w:szCs w:val="24"/>
        </w:rPr>
        <w:t xml:space="preserve"> Wykonawca nie uwzgl</w:t>
      </w:r>
      <w:r w:rsidRPr="00643571">
        <w:rPr>
          <w:rStyle w:val="FontStyle12"/>
          <w:rFonts w:asciiTheme="minorHAnsi" w:cstheme="minorHAnsi"/>
          <w:sz w:val="24"/>
          <w:szCs w:val="24"/>
        </w:rPr>
        <w:t>ę</w:t>
      </w:r>
      <w:r w:rsidRPr="00643571">
        <w:rPr>
          <w:rStyle w:val="FontStyle12"/>
          <w:rFonts w:asciiTheme="minorHAnsi" w:cstheme="minorHAnsi"/>
          <w:sz w:val="24"/>
          <w:szCs w:val="24"/>
        </w:rPr>
        <w:t>dni zg</w:t>
      </w:r>
      <w:r w:rsidRPr="00643571">
        <w:rPr>
          <w:rStyle w:val="FontStyle12"/>
          <w:rFonts w:asciiTheme="minorHAnsi" w:cstheme="minorHAnsi"/>
          <w:sz w:val="24"/>
          <w:szCs w:val="24"/>
        </w:rPr>
        <w:t>ł</w:t>
      </w:r>
      <w:r w:rsidRPr="00643571">
        <w:rPr>
          <w:rStyle w:val="FontStyle12"/>
          <w:rFonts w:asciiTheme="minorHAnsi" w:cstheme="minorHAnsi"/>
          <w:sz w:val="24"/>
          <w:szCs w:val="24"/>
        </w:rPr>
        <w:t xml:space="preserve">oszonych uwag </w:t>
      </w:r>
      <w:r w:rsidRPr="00643571">
        <w:rPr>
          <w:rStyle w:val="FontStyle12"/>
          <w:rFonts w:asciiTheme="minorHAnsi" w:cstheme="minorHAnsi"/>
          <w:sz w:val="24"/>
          <w:szCs w:val="24"/>
        </w:rPr>
        <w:t>–</w:t>
      </w:r>
      <w:r w:rsidRPr="00643571">
        <w:rPr>
          <w:rStyle w:val="FontStyle12"/>
          <w:rFonts w:asciiTheme="minorHAnsi" w:cstheme="minorHAnsi"/>
          <w:sz w:val="24"/>
          <w:szCs w:val="24"/>
        </w:rPr>
        <w:t xml:space="preserve"> Zamawiaj</w:t>
      </w:r>
      <w:r w:rsidRPr="00643571">
        <w:rPr>
          <w:rStyle w:val="FontStyle12"/>
          <w:rFonts w:asciiTheme="minorHAnsi" w:cstheme="minorHAnsi"/>
          <w:sz w:val="24"/>
          <w:szCs w:val="24"/>
        </w:rPr>
        <w:t>ą</w:t>
      </w:r>
      <w:r w:rsidRPr="00643571">
        <w:rPr>
          <w:rStyle w:val="FontStyle12"/>
          <w:rFonts w:asciiTheme="minorHAnsi" w:cstheme="minorHAnsi"/>
          <w:sz w:val="24"/>
          <w:szCs w:val="24"/>
        </w:rPr>
        <w:t>cy jest uprawniony do naliczenia kary umownej, o kt</w:t>
      </w:r>
      <w:r w:rsidRPr="00643571">
        <w:rPr>
          <w:rStyle w:val="FontStyle12"/>
          <w:rFonts w:asciiTheme="minorHAnsi" w:cstheme="minorHAnsi"/>
          <w:sz w:val="24"/>
          <w:szCs w:val="24"/>
        </w:rPr>
        <w:t>ó</w:t>
      </w:r>
      <w:r w:rsidRPr="00643571">
        <w:rPr>
          <w:rStyle w:val="FontStyle12"/>
          <w:rFonts w:asciiTheme="minorHAnsi" w:cstheme="minorHAnsi"/>
          <w:sz w:val="24"/>
          <w:szCs w:val="24"/>
        </w:rPr>
        <w:t xml:space="preserve">rej mowa w </w:t>
      </w:r>
      <w:r w:rsidRPr="00643571">
        <w:rPr>
          <w:rStyle w:val="FontStyle12"/>
          <w:rFonts w:asciiTheme="minorHAnsi" w:cstheme="minorHAnsi"/>
          <w:sz w:val="24"/>
          <w:szCs w:val="24"/>
        </w:rPr>
        <w:t>§</w:t>
      </w:r>
      <w:r w:rsidRPr="00643571">
        <w:rPr>
          <w:rStyle w:val="FontStyle12"/>
          <w:rFonts w:asciiTheme="minorHAnsi" w:cstheme="minorHAnsi"/>
          <w:sz w:val="24"/>
          <w:szCs w:val="24"/>
        </w:rPr>
        <w:t xml:space="preserve"> </w:t>
      </w:r>
      <w:r w:rsidR="0071585C" w:rsidRPr="00643571">
        <w:rPr>
          <w:rStyle w:val="FontStyle12"/>
          <w:rFonts w:asciiTheme="minorHAnsi" w:cstheme="minorHAnsi"/>
          <w:sz w:val="24"/>
          <w:szCs w:val="24"/>
        </w:rPr>
        <w:t>5</w:t>
      </w:r>
      <w:r w:rsidR="004D7E5E" w:rsidRPr="00643571">
        <w:rPr>
          <w:rStyle w:val="FontStyle12"/>
          <w:rFonts w:asciiTheme="minorHAnsi" w:cstheme="minorHAnsi"/>
          <w:sz w:val="24"/>
          <w:szCs w:val="24"/>
        </w:rPr>
        <w:t xml:space="preserve"> ust. 1</w:t>
      </w:r>
      <w:r w:rsidR="002B5FD5" w:rsidRPr="00643571">
        <w:rPr>
          <w:rStyle w:val="FontStyle12"/>
          <w:rFonts w:asciiTheme="minorHAnsi" w:cstheme="minorHAnsi"/>
          <w:sz w:val="24"/>
          <w:szCs w:val="24"/>
        </w:rPr>
        <w:t xml:space="preserve"> pkt 4 Umowy</w:t>
      </w:r>
      <w:r w:rsidRPr="00643571">
        <w:rPr>
          <w:rStyle w:val="FontStyle12"/>
          <w:rFonts w:asciiTheme="minorHAnsi" w:cstheme="minorHAnsi"/>
          <w:sz w:val="24"/>
          <w:szCs w:val="24"/>
        </w:rPr>
        <w:t>.</w:t>
      </w:r>
    </w:p>
    <w:p w14:paraId="1B118EBE" w14:textId="64D33B4B" w:rsidR="00440B73" w:rsidRPr="004F6A82" w:rsidRDefault="00440B73" w:rsidP="00643571">
      <w:pPr>
        <w:pStyle w:val="Style7"/>
        <w:numPr>
          <w:ilvl w:val="0"/>
          <w:numId w:val="4"/>
        </w:numPr>
        <w:tabs>
          <w:tab w:val="left" w:pos="567"/>
          <w:tab w:val="left" w:leader="dot" w:pos="5448"/>
        </w:tabs>
        <w:spacing w:line="360" w:lineRule="auto"/>
        <w:rPr>
          <w:rStyle w:val="FontStyle12"/>
          <w:rFonts w:asciiTheme="minorHAnsi" w:hAnsiTheme="minorHAnsi" w:cstheme="minorHAnsi"/>
          <w:sz w:val="24"/>
          <w:szCs w:val="24"/>
        </w:rPr>
      </w:pPr>
      <w:r w:rsidRPr="004F6A82">
        <w:rPr>
          <w:rStyle w:val="FontStyle12"/>
          <w:rFonts w:asciiTheme="minorHAnsi" w:hAnsiTheme="minorHAnsi" w:cstheme="minorHAnsi"/>
          <w:sz w:val="24"/>
          <w:szCs w:val="24"/>
        </w:rPr>
        <w:t xml:space="preserve">Jeżeli termin płatności przypada na sobotę lub inny dzień wolny od pracy, płatność nastąpi </w:t>
      </w:r>
      <w:r w:rsidRPr="004F6A82">
        <w:rPr>
          <w:rStyle w:val="FontStyle12"/>
          <w:rFonts w:asciiTheme="minorHAnsi" w:hAnsiTheme="minorHAnsi" w:cstheme="minorHAnsi"/>
          <w:sz w:val="24"/>
          <w:szCs w:val="24"/>
        </w:rPr>
        <w:lastRenderedPageBreak/>
        <w:t xml:space="preserve">w pierwszym dniu roboczym następującym po dniu, w którym przypada termin płatności. </w:t>
      </w:r>
    </w:p>
    <w:p w14:paraId="0B9DCBA5" w14:textId="77777777" w:rsidR="00440B73" w:rsidRPr="004F6A82" w:rsidRDefault="00440B73" w:rsidP="00643571">
      <w:pPr>
        <w:pStyle w:val="Style7"/>
        <w:numPr>
          <w:ilvl w:val="0"/>
          <w:numId w:val="4"/>
        </w:numPr>
        <w:tabs>
          <w:tab w:val="left" w:pos="567"/>
          <w:tab w:val="left" w:leader="dot" w:pos="5448"/>
        </w:tabs>
        <w:spacing w:line="360" w:lineRule="auto"/>
        <w:rPr>
          <w:rStyle w:val="FontStyle12"/>
          <w:rFonts w:asciiTheme="minorHAnsi" w:hAnsiTheme="minorHAnsi" w:cstheme="minorHAnsi"/>
          <w:sz w:val="24"/>
          <w:szCs w:val="24"/>
        </w:rPr>
      </w:pPr>
      <w:r w:rsidRPr="004F6A82">
        <w:rPr>
          <w:rStyle w:val="FontStyle12"/>
          <w:rFonts w:asciiTheme="minorHAnsi" w:hAnsiTheme="minorHAnsi" w:cstheme="minorHAnsi"/>
          <w:sz w:val="24"/>
          <w:szCs w:val="24"/>
        </w:rPr>
        <w:t>Za dzień dokonania płatności przyjmuje się dzień obciążenia rachunku bankowego Zamawiającego, z którego wypłacane są środki.</w:t>
      </w:r>
    </w:p>
    <w:p w14:paraId="3F9A2A65" w14:textId="77777777" w:rsidR="00440B73" w:rsidRPr="004F6A82" w:rsidRDefault="00440B73" w:rsidP="00643571">
      <w:pPr>
        <w:pStyle w:val="Style7"/>
        <w:numPr>
          <w:ilvl w:val="0"/>
          <w:numId w:val="4"/>
        </w:numPr>
        <w:tabs>
          <w:tab w:val="left" w:pos="567"/>
          <w:tab w:val="left" w:leader="dot" w:pos="5448"/>
        </w:tabs>
        <w:spacing w:line="360" w:lineRule="auto"/>
        <w:rPr>
          <w:rStyle w:val="FontStyle12"/>
          <w:rFonts w:asciiTheme="minorHAnsi" w:hAnsiTheme="minorHAnsi" w:cstheme="minorHAnsi"/>
          <w:sz w:val="24"/>
          <w:szCs w:val="24"/>
        </w:rPr>
      </w:pPr>
      <w:r w:rsidRPr="004F6A82">
        <w:rPr>
          <w:rStyle w:val="FontStyle12"/>
          <w:rFonts w:asciiTheme="minorHAnsi" w:hAnsiTheme="minorHAnsi" w:cstheme="minorHAnsi"/>
          <w:sz w:val="24"/>
          <w:szCs w:val="24"/>
        </w:rPr>
        <w:t xml:space="preserve">W przypadku faktury </w:t>
      </w:r>
      <w:r w:rsidR="00803DA7" w:rsidRPr="004F6A82">
        <w:rPr>
          <w:rStyle w:val="FontStyle12"/>
          <w:rFonts w:asciiTheme="minorHAnsi" w:hAnsiTheme="minorHAnsi" w:cstheme="minorHAnsi"/>
          <w:sz w:val="24"/>
          <w:szCs w:val="24"/>
        </w:rPr>
        <w:t xml:space="preserve">VAT </w:t>
      </w:r>
      <w:r w:rsidRPr="004F6A82">
        <w:rPr>
          <w:rStyle w:val="FontStyle12"/>
          <w:rFonts w:asciiTheme="minorHAnsi" w:hAnsiTheme="minorHAnsi" w:cstheme="minorHAnsi"/>
          <w:sz w:val="24"/>
          <w:szCs w:val="24"/>
        </w:rPr>
        <w:t xml:space="preserve">wystawionej niezgodnie z obowiązującymi przepisami lub postanowieniami </w:t>
      </w:r>
      <w:r w:rsidR="00803DA7" w:rsidRPr="004F6A82">
        <w:rPr>
          <w:rStyle w:val="FontStyle12"/>
          <w:rFonts w:asciiTheme="minorHAnsi" w:hAnsiTheme="minorHAnsi" w:cstheme="minorHAnsi"/>
          <w:sz w:val="24"/>
          <w:szCs w:val="24"/>
        </w:rPr>
        <w:t>Umowy</w:t>
      </w:r>
      <w:r w:rsidRPr="004F6A82">
        <w:rPr>
          <w:rStyle w:val="FontStyle12"/>
          <w:rFonts w:asciiTheme="minorHAnsi" w:hAnsiTheme="minorHAnsi" w:cstheme="minorHAnsi"/>
          <w:sz w:val="24"/>
          <w:szCs w:val="24"/>
        </w:rPr>
        <w:t>, jej zapłata zostanie wstrzymana do czasu otrzymania przez Zamawiającego prawidłowo wystawionej faktury</w:t>
      </w:r>
      <w:r w:rsidR="00803DA7" w:rsidRPr="004F6A82">
        <w:rPr>
          <w:rStyle w:val="FontStyle12"/>
          <w:rFonts w:asciiTheme="minorHAnsi" w:hAnsiTheme="minorHAnsi" w:cstheme="minorHAnsi"/>
          <w:sz w:val="24"/>
          <w:szCs w:val="24"/>
        </w:rPr>
        <w:t xml:space="preserve"> VAT</w:t>
      </w:r>
      <w:r w:rsidRPr="004F6A82">
        <w:rPr>
          <w:rStyle w:val="FontStyle12"/>
          <w:rFonts w:asciiTheme="minorHAnsi" w:hAnsiTheme="minorHAnsi" w:cstheme="minorHAnsi"/>
          <w:sz w:val="24"/>
          <w:szCs w:val="24"/>
        </w:rPr>
        <w:t>, faktury korygującej lub podpisania noty korygującej, tym samym termin płatności zostanie przesunięty odpowiednio. Z tego tytułu Wykonawcy nie przysługują roszczenia z tytułu niedotrzymania terminu płatności.</w:t>
      </w:r>
    </w:p>
    <w:p w14:paraId="18593A0A" w14:textId="77777777" w:rsidR="0071585C" w:rsidRPr="004F6A82" w:rsidRDefault="0071585C" w:rsidP="00643571">
      <w:pPr>
        <w:pStyle w:val="Style7"/>
        <w:numPr>
          <w:ilvl w:val="0"/>
          <w:numId w:val="4"/>
        </w:numPr>
        <w:tabs>
          <w:tab w:val="left" w:pos="567"/>
          <w:tab w:val="left" w:leader="dot" w:pos="5448"/>
        </w:tabs>
        <w:spacing w:line="360" w:lineRule="auto"/>
        <w:rPr>
          <w:rStyle w:val="FontStyle12"/>
          <w:rFonts w:asciiTheme="minorHAnsi" w:hAnsiTheme="minorHAnsi" w:cstheme="minorHAnsi"/>
          <w:sz w:val="24"/>
          <w:szCs w:val="24"/>
        </w:rPr>
      </w:pPr>
      <w:r w:rsidRPr="004F6A82">
        <w:rPr>
          <w:rStyle w:val="FontStyle12"/>
          <w:rFonts w:asciiTheme="minorHAnsi" w:hAnsiTheme="minorHAnsi" w:cstheme="minorHAnsi"/>
          <w:sz w:val="24"/>
          <w:szCs w:val="24"/>
        </w:rPr>
        <w:t>Zamawiający wyraża zgodę na doręczenie faktury</w:t>
      </w:r>
      <w:r w:rsidR="00803DA7" w:rsidRPr="004F6A82">
        <w:rPr>
          <w:rStyle w:val="FontStyle12"/>
          <w:rFonts w:asciiTheme="minorHAnsi" w:hAnsiTheme="minorHAnsi" w:cstheme="minorHAnsi"/>
          <w:sz w:val="24"/>
          <w:szCs w:val="24"/>
        </w:rPr>
        <w:t xml:space="preserve"> VAT</w:t>
      </w:r>
      <w:r w:rsidRPr="004F6A82">
        <w:rPr>
          <w:rStyle w:val="FontStyle12"/>
          <w:rFonts w:asciiTheme="minorHAnsi" w:hAnsiTheme="minorHAnsi" w:cstheme="minorHAnsi"/>
          <w:sz w:val="24"/>
          <w:szCs w:val="24"/>
        </w:rPr>
        <w:t>:</w:t>
      </w:r>
    </w:p>
    <w:p w14:paraId="321440D7" w14:textId="77777777" w:rsidR="0071585C" w:rsidRPr="004F6A82" w:rsidRDefault="0071585C" w:rsidP="004B5E5A">
      <w:pPr>
        <w:pStyle w:val="Akapitzlist"/>
        <w:numPr>
          <w:ilvl w:val="0"/>
          <w:numId w:val="15"/>
        </w:numPr>
        <w:spacing w:line="360" w:lineRule="auto"/>
        <w:jc w:val="both"/>
        <w:rPr>
          <w:rFonts w:asciiTheme="minorHAnsi" w:hAnsiTheme="minorHAnsi" w:cstheme="minorHAnsi"/>
        </w:rPr>
      </w:pPr>
      <w:r w:rsidRPr="004F6A82">
        <w:rPr>
          <w:rFonts w:asciiTheme="minorHAnsi" w:hAnsiTheme="minorHAnsi" w:cstheme="minorHAnsi"/>
        </w:rPr>
        <w:t>w formie papierowej do siedziby Zamawiającego;</w:t>
      </w:r>
    </w:p>
    <w:p w14:paraId="4E083C37" w14:textId="77777777" w:rsidR="0071585C" w:rsidRPr="004F6A82" w:rsidRDefault="0071585C" w:rsidP="004B5E5A">
      <w:pPr>
        <w:pStyle w:val="Akapitzlist"/>
        <w:numPr>
          <w:ilvl w:val="0"/>
          <w:numId w:val="15"/>
        </w:numPr>
        <w:spacing w:line="360" w:lineRule="auto"/>
        <w:jc w:val="both"/>
        <w:rPr>
          <w:rStyle w:val="Hipercze"/>
          <w:rFonts w:asciiTheme="minorHAnsi" w:hAnsiTheme="minorHAnsi" w:cstheme="minorHAnsi"/>
          <w:color w:val="auto"/>
        </w:rPr>
      </w:pPr>
      <w:r w:rsidRPr="004F6A82">
        <w:rPr>
          <w:rFonts w:asciiTheme="minorHAnsi" w:hAnsiTheme="minorHAnsi" w:cstheme="minorHAnsi"/>
        </w:rPr>
        <w:t xml:space="preserve">drogą elektroniczną na adres: </w:t>
      </w:r>
      <w:hyperlink r:id="rId9" w:history="1">
        <w:r w:rsidRPr="004F6A82">
          <w:rPr>
            <w:rStyle w:val="Hipercze"/>
            <w:rFonts w:asciiTheme="minorHAnsi" w:hAnsiTheme="minorHAnsi" w:cstheme="minorHAnsi"/>
            <w:color w:val="auto"/>
          </w:rPr>
          <w:t>cppc@cppc.gov.pl</w:t>
        </w:r>
      </w:hyperlink>
      <w:r w:rsidRPr="004F6A82">
        <w:rPr>
          <w:rStyle w:val="Hipercze"/>
          <w:rFonts w:asciiTheme="minorHAnsi" w:hAnsiTheme="minorHAnsi" w:cstheme="minorHAnsi"/>
          <w:color w:val="auto"/>
        </w:rPr>
        <w:t>;</w:t>
      </w:r>
    </w:p>
    <w:p w14:paraId="2CFAE818" w14:textId="38D1E764" w:rsidR="0071585C" w:rsidRPr="004F6A82" w:rsidRDefault="0071585C" w:rsidP="00ED4EB4">
      <w:pPr>
        <w:pStyle w:val="Akapitzlist"/>
        <w:numPr>
          <w:ilvl w:val="0"/>
          <w:numId w:val="15"/>
        </w:numPr>
        <w:spacing w:line="360" w:lineRule="auto"/>
        <w:rPr>
          <w:rFonts w:asciiTheme="minorHAnsi" w:hAnsiTheme="minorHAnsi" w:cstheme="minorHAnsi"/>
        </w:rPr>
      </w:pPr>
      <w:r w:rsidRPr="004F6A82">
        <w:rPr>
          <w:rStyle w:val="Hipercze"/>
          <w:rFonts w:asciiTheme="minorHAnsi" w:hAnsiTheme="minorHAnsi" w:cstheme="minorHAnsi"/>
          <w:color w:val="auto"/>
          <w:u w:val="none"/>
        </w:rPr>
        <w:t>w formie ustrukturyzowanego dokumentu elektronicznego</w:t>
      </w:r>
      <w:r w:rsidRPr="004F6A82">
        <w:rPr>
          <w:rFonts w:asciiTheme="minorHAnsi" w:hAnsiTheme="minorHAnsi" w:cstheme="minorHAnsi"/>
        </w:rPr>
        <w:t xml:space="preserve"> złożonego za pośrednictwem Platformy Elektronicznego Fakturowania, zwanej dalej „PEF”, zgodnie </w:t>
      </w:r>
      <w:r w:rsidRPr="004F6A82">
        <w:rPr>
          <w:rFonts w:asciiTheme="minorHAnsi" w:eastAsia="Calibri" w:hAnsiTheme="minorHAnsi" w:cstheme="minorHAnsi"/>
        </w:rPr>
        <w:t>z ustawą z dnia 9 listopada 2018 r. o elektronicznym fakturowaniu w zamówieniach publicznych, koncesjach na roboty budowlane lub usługi oraz partnerstwie publiczno-prywatnym (Dz. U. z 20</w:t>
      </w:r>
      <w:r w:rsidR="001802C8" w:rsidRPr="004F6A82">
        <w:rPr>
          <w:rFonts w:asciiTheme="minorHAnsi" w:eastAsia="Calibri" w:hAnsiTheme="minorHAnsi" w:cstheme="minorHAnsi"/>
        </w:rPr>
        <w:t>20</w:t>
      </w:r>
      <w:r w:rsidRPr="004F6A82">
        <w:rPr>
          <w:rFonts w:asciiTheme="minorHAnsi" w:eastAsia="Calibri" w:hAnsiTheme="minorHAnsi" w:cstheme="minorHAnsi"/>
        </w:rPr>
        <w:t xml:space="preserve"> r. poz. </w:t>
      </w:r>
      <w:r w:rsidR="001802C8" w:rsidRPr="004F6A82">
        <w:rPr>
          <w:rFonts w:asciiTheme="minorHAnsi" w:eastAsia="Calibri" w:hAnsiTheme="minorHAnsi" w:cstheme="minorHAnsi"/>
        </w:rPr>
        <w:t>1666</w:t>
      </w:r>
      <w:r w:rsidR="00AF6C32" w:rsidRPr="004F6A82">
        <w:rPr>
          <w:rFonts w:asciiTheme="minorHAnsi" w:eastAsia="Calibri" w:hAnsiTheme="minorHAnsi" w:cstheme="minorHAnsi"/>
        </w:rPr>
        <w:t xml:space="preserve"> ze zm.</w:t>
      </w:r>
      <w:r w:rsidRPr="004F6A82">
        <w:rPr>
          <w:rFonts w:asciiTheme="minorHAnsi" w:eastAsia="Calibri" w:hAnsiTheme="minorHAnsi" w:cstheme="minorHAnsi"/>
        </w:rPr>
        <w:t>).</w:t>
      </w:r>
    </w:p>
    <w:p w14:paraId="30A69997" w14:textId="77777777" w:rsidR="0071585C" w:rsidRPr="004F6A82" w:rsidRDefault="0071585C" w:rsidP="00643571">
      <w:pPr>
        <w:pStyle w:val="Style7"/>
        <w:numPr>
          <w:ilvl w:val="0"/>
          <w:numId w:val="4"/>
        </w:numPr>
        <w:tabs>
          <w:tab w:val="left" w:pos="567"/>
          <w:tab w:val="left" w:leader="dot" w:pos="5448"/>
        </w:tabs>
        <w:spacing w:line="360" w:lineRule="auto"/>
        <w:rPr>
          <w:rStyle w:val="FontStyle12"/>
          <w:rFonts w:asciiTheme="minorHAnsi" w:hAnsiTheme="minorHAnsi" w:cstheme="minorHAnsi"/>
          <w:sz w:val="24"/>
          <w:szCs w:val="24"/>
        </w:rPr>
      </w:pPr>
      <w:r w:rsidRPr="004F6A82">
        <w:rPr>
          <w:rStyle w:val="FontStyle12"/>
          <w:rFonts w:asciiTheme="minorHAnsi" w:hAnsiTheme="minorHAnsi" w:cstheme="minorHAnsi"/>
          <w:sz w:val="24"/>
          <w:szCs w:val="24"/>
        </w:rPr>
        <w:t>Zamawiający nie dopuszcza przesyłania innych ustrukturyzowanych dokumentów elektronicznych</w:t>
      </w:r>
      <w:r w:rsidR="00803DA7" w:rsidRPr="004F6A82">
        <w:rPr>
          <w:rStyle w:val="FontStyle12"/>
          <w:rFonts w:asciiTheme="minorHAnsi" w:hAnsiTheme="minorHAnsi" w:cstheme="minorHAnsi"/>
          <w:sz w:val="24"/>
          <w:szCs w:val="24"/>
        </w:rPr>
        <w:t>,</w:t>
      </w:r>
      <w:r w:rsidRPr="004F6A82">
        <w:rPr>
          <w:rStyle w:val="FontStyle12"/>
          <w:rFonts w:asciiTheme="minorHAnsi" w:hAnsiTheme="minorHAnsi" w:cstheme="minorHAnsi"/>
          <w:sz w:val="24"/>
          <w:szCs w:val="24"/>
        </w:rPr>
        <w:t xml:space="preserve"> za wyjątkiem faktury.</w:t>
      </w:r>
    </w:p>
    <w:p w14:paraId="025F0A87" w14:textId="1B81229B" w:rsidR="0071585C" w:rsidRPr="004F6A82" w:rsidRDefault="0071585C" w:rsidP="00643571">
      <w:pPr>
        <w:pStyle w:val="Style7"/>
        <w:numPr>
          <w:ilvl w:val="0"/>
          <w:numId w:val="4"/>
        </w:numPr>
        <w:tabs>
          <w:tab w:val="left" w:pos="567"/>
          <w:tab w:val="left" w:leader="dot" w:pos="5448"/>
        </w:tabs>
        <w:spacing w:line="360" w:lineRule="auto"/>
        <w:rPr>
          <w:rStyle w:val="FontStyle12"/>
          <w:rFonts w:asciiTheme="minorHAnsi" w:hAnsiTheme="minorHAnsi" w:cstheme="minorHAnsi"/>
          <w:sz w:val="24"/>
          <w:szCs w:val="24"/>
        </w:rPr>
      </w:pPr>
      <w:r w:rsidRPr="004F6A82">
        <w:rPr>
          <w:rStyle w:val="FontStyle12"/>
          <w:rFonts w:asciiTheme="minorHAnsi" w:hAnsiTheme="minorHAnsi" w:cstheme="minorHAnsi"/>
          <w:sz w:val="24"/>
          <w:szCs w:val="24"/>
        </w:rPr>
        <w:t>Identyfikatorem Zamawiającego (adresem PEF), który pozwoli na złożenie ustrukturyzowanej faktury</w:t>
      </w:r>
      <w:r w:rsidR="00803DA7" w:rsidRPr="004F6A82">
        <w:rPr>
          <w:rStyle w:val="FontStyle12"/>
          <w:rFonts w:asciiTheme="minorHAnsi" w:hAnsiTheme="minorHAnsi" w:cstheme="minorHAnsi"/>
          <w:sz w:val="24"/>
          <w:szCs w:val="24"/>
        </w:rPr>
        <w:t>,</w:t>
      </w:r>
      <w:r w:rsidRPr="004F6A82">
        <w:rPr>
          <w:rStyle w:val="FontStyle12"/>
          <w:rFonts w:asciiTheme="minorHAnsi" w:hAnsiTheme="minorHAnsi" w:cstheme="minorHAnsi"/>
          <w:sz w:val="24"/>
          <w:szCs w:val="24"/>
        </w:rPr>
        <w:t xml:space="preserve"> jest NIP 5262735917.</w:t>
      </w:r>
    </w:p>
    <w:p w14:paraId="762DC73E" w14:textId="32FB628B" w:rsidR="007F6926" w:rsidRPr="004F6A82" w:rsidRDefault="007F6926" w:rsidP="00643571">
      <w:pPr>
        <w:pStyle w:val="Style7"/>
        <w:numPr>
          <w:ilvl w:val="0"/>
          <w:numId w:val="4"/>
        </w:numPr>
        <w:tabs>
          <w:tab w:val="left" w:pos="567"/>
          <w:tab w:val="left" w:leader="dot" w:pos="5448"/>
        </w:tabs>
        <w:spacing w:line="360" w:lineRule="auto"/>
        <w:rPr>
          <w:rStyle w:val="FontStyle12"/>
          <w:rFonts w:asciiTheme="minorHAnsi" w:hAnsiTheme="minorHAnsi" w:cstheme="minorHAnsi"/>
          <w:sz w:val="24"/>
          <w:szCs w:val="24"/>
        </w:rPr>
      </w:pPr>
      <w:r w:rsidRPr="004F6A82">
        <w:rPr>
          <w:rStyle w:val="FontStyle12"/>
          <w:rFonts w:asciiTheme="minorHAnsi" w:hAnsiTheme="minorHAnsi" w:cstheme="minorHAnsi"/>
          <w:sz w:val="24"/>
          <w:szCs w:val="24"/>
        </w:rPr>
        <w:t xml:space="preserve">Zamawiający ma prawo wezwać Wykonawcę na adresy e-mail wskazane w § 4 ust. 1 pkt 2 Umowy do potwierdzenia numeru rachunku bankowego, na który ma zostać przekazane wynagrodzenie za realizację Umowy. Wykonawca ma obowiązek potwierdzić numer rachunku bankowego w terminie 3 dni roboczych od dnia otrzymania wezwania na adresy e-mail wskazane § 4 ust. 1 pkt 1 Umowy. </w:t>
      </w:r>
    </w:p>
    <w:p w14:paraId="13239A43" w14:textId="57BE5F8B" w:rsidR="00440B73" w:rsidRPr="004F6A82" w:rsidRDefault="00440B73" w:rsidP="004B5E5A">
      <w:pPr>
        <w:pStyle w:val="Akapitzlist"/>
        <w:tabs>
          <w:tab w:val="left" w:pos="284"/>
        </w:tabs>
        <w:spacing w:after="120" w:line="360" w:lineRule="auto"/>
        <w:ind w:left="283"/>
        <w:contextualSpacing w:val="0"/>
        <w:jc w:val="both"/>
        <w:rPr>
          <w:rFonts w:asciiTheme="minorHAnsi" w:hAnsiTheme="minorHAnsi" w:cstheme="minorHAnsi"/>
        </w:rPr>
      </w:pPr>
    </w:p>
    <w:p w14:paraId="57E1BF2D" w14:textId="77777777" w:rsidR="00C5037D" w:rsidRPr="004F6A82" w:rsidRDefault="00C5037D" w:rsidP="004B5E5A">
      <w:pPr>
        <w:pStyle w:val="Default"/>
        <w:spacing w:before="120" w:line="360" w:lineRule="auto"/>
        <w:jc w:val="center"/>
        <w:rPr>
          <w:rFonts w:asciiTheme="minorHAnsi" w:hAnsiTheme="minorHAnsi" w:cstheme="minorHAnsi"/>
          <w:b/>
          <w:color w:val="auto"/>
        </w:rPr>
      </w:pPr>
      <w:r w:rsidRPr="004F6A82">
        <w:rPr>
          <w:rFonts w:asciiTheme="minorHAnsi" w:hAnsiTheme="minorHAnsi" w:cstheme="minorHAnsi"/>
          <w:b/>
          <w:color w:val="auto"/>
        </w:rPr>
        <w:t>§ 4</w:t>
      </w:r>
    </w:p>
    <w:p w14:paraId="0A701318" w14:textId="77777777" w:rsidR="00C5037D" w:rsidRPr="004F6A82" w:rsidRDefault="00C5037D" w:rsidP="004B5E5A">
      <w:pPr>
        <w:pStyle w:val="Default"/>
        <w:spacing w:before="120" w:line="360" w:lineRule="auto"/>
        <w:jc w:val="center"/>
        <w:rPr>
          <w:rFonts w:asciiTheme="minorHAnsi" w:hAnsiTheme="minorHAnsi" w:cstheme="minorHAnsi"/>
          <w:b/>
          <w:color w:val="auto"/>
        </w:rPr>
      </w:pPr>
      <w:r w:rsidRPr="004F6A82">
        <w:rPr>
          <w:rFonts w:asciiTheme="minorHAnsi" w:hAnsiTheme="minorHAnsi" w:cstheme="minorHAnsi"/>
          <w:b/>
          <w:color w:val="auto"/>
        </w:rPr>
        <w:t>Osoby odpowiedzialne za realizację Umowy</w:t>
      </w:r>
    </w:p>
    <w:p w14:paraId="089928DC" w14:textId="77777777" w:rsidR="00C5037D" w:rsidRPr="004F6A82" w:rsidRDefault="00C5037D" w:rsidP="004B5E5A">
      <w:pPr>
        <w:pStyle w:val="Akapitzlist"/>
        <w:numPr>
          <w:ilvl w:val="0"/>
          <w:numId w:val="3"/>
        </w:numPr>
        <w:spacing w:line="360" w:lineRule="auto"/>
        <w:ind w:left="284" w:hanging="284"/>
        <w:jc w:val="both"/>
        <w:rPr>
          <w:rFonts w:asciiTheme="minorHAnsi" w:hAnsiTheme="minorHAnsi" w:cstheme="minorHAnsi"/>
        </w:rPr>
      </w:pPr>
      <w:r w:rsidRPr="004F6A82">
        <w:rPr>
          <w:rFonts w:asciiTheme="minorHAnsi" w:hAnsiTheme="minorHAnsi" w:cstheme="minorHAnsi"/>
        </w:rPr>
        <w:t xml:space="preserve">Pracownikami odpowiedzialnymi za prawidłową realizację przedmiotu Umowy zgodnie z jej treścią, </w:t>
      </w:r>
      <w:r w:rsidR="00AF6C32" w:rsidRPr="004F6A82">
        <w:rPr>
          <w:rFonts w:asciiTheme="minorHAnsi" w:hAnsiTheme="minorHAnsi" w:cstheme="minorHAnsi"/>
        </w:rPr>
        <w:t xml:space="preserve">w tym do podpisania </w:t>
      </w:r>
      <w:r w:rsidR="004A0BDD" w:rsidRPr="004F6A82">
        <w:rPr>
          <w:rFonts w:asciiTheme="minorHAnsi" w:hAnsiTheme="minorHAnsi" w:cstheme="minorHAnsi"/>
        </w:rPr>
        <w:t>P</w:t>
      </w:r>
      <w:r w:rsidR="00AF6C32" w:rsidRPr="004F6A82">
        <w:rPr>
          <w:rFonts w:asciiTheme="minorHAnsi" w:hAnsiTheme="minorHAnsi" w:cstheme="minorHAnsi"/>
        </w:rPr>
        <w:t xml:space="preserve">rotokołu odbioru, </w:t>
      </w:r>
      <w:r w:rsidRPr="004F6A82">
        <w:rPr>
          <w:rFonts w:asciiTheme="minorHAnsi" w:hAnsiTheme="minorHAnsi" w:cstheme="minorHAnsi"/>
        </w:rPr>
        <w:t xml:space="preserve">są: </w:t>
      </w:r>
    </w:p>
    <w:p w14:paraId="0EF8F021" w14:textId="1409C43E" w:rsidR="00AF3537" w:rsidRPr="004F6A82" w:rsidRDefault="00C5037D" w:rsidP="00AF3537">
      <w:pPr>
        <w:pStyle w:val="Default"/>
        <w:numPr>
          <w:ilvl w:val="0"/>
          <w:numId w:val="2"/>
        </w:numPr>
        <w:spacing w:line="360" w:lineRule="auto"/>
        <w:ind w:left="567" w:hanging="425"/>
        <w:rPr>
          <w:rFonts w:asciiTheme="minorHAnsi" w:hAnsiTheme="minorHAnsi" w:cstheme="minorHAnsi"/>
          <w:color w:val="auto"/>
        </w:rPr>
      </w:pPr>
      <w:r w:rsidRPr="004F6A82">
        <w:rPr>
          <w:rFonts w:asciiTheme="minorHAnsi" w:hAnsiTheme="minorHAnsi" w:cstheme="minorHAnsi"/>
          <w:color w:val="auto"/>
        </w:rPr>
        <w:lastRenderedPageBreak/>
        <w:t xml:space="preserve">po stronie Zamawiającego: </w:t>
      </w:r>
      <w:r w:rsidR="00AF3537" w:rsidRPr="004F6A82">
        <w:rPr>
          <w:rFonts w:asciiTheme="minorHAnsi" w:hAnsiTheme="minorHAnsi" w:cstheme="minorHAnsi"/>
          <w:color w:val="auto"/>
        </w:rPr>
        <w:br/>
      </w:r>
      <w:r w:rsidR="008F7542">
        <w:rPr>
          <w:rFonts w:asciiTheme="minorHAnsi" w:hAnsiTheme="minorHAnsi" w:cstheme="minorHAnsi"/>
          <w:color w:val="auto"/>
        </w:rPr>
        <w:t>...</w:t>
      </w:r>
    </w:p>
    <w:p w14:paraId="24C9AE69" w14:textId="4D7B21E6" w:rsidR="00AF3537" w:rsidRPr="004F6A82" w:rsidRDefault="00AF3537" w:rsidP="00AF3537">
      <w:pPr>
        <w:pStyle w:val="Default"/>
        <w:spacing w:line="360" w:lineRule="auto"/>
        <w:ind w:left="567"/>
        <w:rPr>
          <w:rFonts w:asciiTheme="minorHAnsi" w:hAnsiTheme="minorHAnsi" w:cstheme="minorHAnsi"/>
          <w:color w:val="auto"/>
        </w:rPr>
      </w:pPr>
      <w:r w:rsidRPr="004F6A82">
        <w:rPr>
          <w:rFonts w:asciiTheme="minorHAnsi" w:hAnsiTheme="minorHAnsi" w:cstheme="minorHAnsi"/>
          <w:color w:val="auto"/>
        </w:rPr>
        <w:t>lub</w:t>
      </w:r>
    </w:p>
    <w:p w14:paraId="7F20E412" w14:textId="55DD16E4" w:rsidR="00AF3537" w:rsidRPr="004F6A82" w:rsidRDefault="008F7542" w:rsidP="00AF3537">
      <w:pPr>
        <w:pStyle w:val="Default"/>
        <w:spacing w:line="360" w:lineRule="auto"/>
        <w:ind w:left="567"/>
        <w:rPr>
          <w:rFonts w:asciiTheme="minorHAnsi" w:hAnsiTheme="minorHAnsi" w:cstheme="minorHAnsi"/>
          <w:color w:val="auto"/>
        </w:rPr>
      </w:pPr>
      <w:r>
        <w:rPr>
          <w:rFonts w:asciiTheme="minorHAnsi" w:hAnsiTheme="minorHAnsi" w:cstheme="minorHAnsi"/>
          <w:color w:val="auto"/>
        </w:rPr>
        <w:t>…</w:t>
      </w:r>
    </w:p>
    <w:p w14:paraId="29F225C2" w14:textId="08A1DFE4" w:rsidR="00AF3537" w:rsidRPr="004F6A82" w:rsidRDefault="00AF3537" w:rsidP="00AF3537">
      <w:pPr>
        <w:pStyle w:val="Default"/>
        <w:spacing w:line="360" w:lineRule="auto"/>
        <w:ind w:left="567"/>
        <w:rPr>
          <w:rFonts w:asciiTheme="minorHAnsi" w:hAnsiTheme="minorHAnsi" w:cstheme="minorHAnsi"/>
          <w:color w:val="auto"/>
        </w:rPr>
      </w:pPr>
      <w:r w:rsidRPr="004F6A82">
        <w:rPr>
          <w:rFonts w:asciiTheme="minorHAnsi" w:hAnsiTheme="minorHAnsi" w:cstheme="minorHAnsi"/>
          <w:color w:val="auto"/>
        </w:rPr>
        <w:t>lub</w:t>
      </w:r>
    </w:p>
    <w:p w14:paraId="719AEA29" w14:textId="1DC40584" w:rsidR="008E653D" w:rsidRPr="004F6A82" w:rsidRDefault="008F7542" w:rsidP="00AF3537">
      <w:pPr>
        <w:pStyle w:val="Default"/>
        <w:spacing w:line="360" w:lineRule="auto"/>
        <w:ind w:left="567"/>
        <w:rPr>
          <w:rFonts w:asciiTheme="minorHAnsi" w:hAnsiTheme="minorHAnsi" w:cstheme="minorHAnsi"/>
          <w:color w:val="auto"/>
        </w:rPr>
      </w:pPr>
      <w:r>
        <w:rPr>
          <w:rFonts w:asciiTheme="minorHAnsi" w:hAnsiTheme="minorHAnsi" w:cstheme="minorHAnsi"/>
          <w:color w:val="auto"/>
        </w:rPr>
        <w:t>..</w:t>
      </w:r>
    </w:p>
    <w:p w14:paraId="0D06AEA8" w14:textId="3D52233E" w:rsidR="00BB3BCF" w:rsidRPr="004F6A82" w:rsidRDefault="00C5037D" w:rsidP="004B5E5A">
      <w:pPr>
        <w:pStyle w:val="Default"/>
        <w:numPr>
          <w:ilvl w:val="0"/>
          <w:numId w:val="2"/>
        </w:numPr>
        <w:tabs>
          <w:tab w:val="left" w:pos="567"/>
        </w:tabs>
        <w:spacing w:line="360" w:lineRule="auto"/>
        <w:ind w:left="284" w:hanging="141"/>
        <w:jc w:val="both"/>
        <w:rPr>
          <w:rFonts w:asciiTheme="minorHAnsi" w:hAnsiTheme="minorHAnsi" w:cstheme="minorHAnsi"/>
          <w:color w:val="auto"/>
        </w:rPr>
      </w:pPr>
      <w:r w:rsidRPr="004F6A82">
        <w:rPr>
          <w:rFonts w:asciiTheme="minorHAnsi" w:hAnsiTheme="minorHAnsi" w:cstheme="minorHAnsi"/>
          <w:color w:val="auto"/>
        </w:rPr>
        <w:t xml:space="preserve">po stronie Wykonawcy: </w:t>
      </w:r>
    </w:p>
    <w:p w14:paraId="3C6160F7" w14:textId="6A436014" w:rsidR="00537908" w:rsidRPr="004F6A82" w:rsidRDefault="007112E8" w:rsidP="00AF3537">
      <w:pPr>
        <w:pStyle w:val="Default"/>
        <w:tabs>
          <w:tab w:val="left" w:pos="567"/>
        </w:tabs>
        <w:spacing w:line="360" w:lineRule="auto"/>
        <w:ind w:left="567"/>
        <w:jc w:val="both"/>
        <w:rPr>
          <w:rFonts w:asciiTheme="minorHAnsi" w:hAnsiTheme="minorHAnsi" w:cstheme="minorHAnsi"/>
          <w:color w:val="auto"/>
          <w:lang w:val="en-US"/>
        </w:rPr>
      </w:pPr>
      <w:r>
        <w:rPr>
          <w:rFonts w:asciiTheme="minorHAnsi" w:hAnsiTheme="minorHAnsi" w:cstheme="minorHAnsi"/>
          <w:color w:val="auto"/>
          <w:lang w:val="en-US"/>
        </w:rPr>
        <w:t>…………</w:t>
      </w:r>
      <w:r w:rsidR="00AF3537" w:rsidRPr="004F6A82">
        <w:rPr>
          <w:rFonts w:asciiTheme="minorHAnsi" w:hAnsiTheme="minorHAnsi" w:cstheme="minorHAnsi"/>
          <w:color w:val="auto"/>
          <w:lang w:val="en-US"/>
        </w:rPr>
        <w:t xml:space="preserve">, tel.: +48 </w:t>
      </w:r>
      <w:r>
        <w:rPr>
          <w:rFonts w:asciiTheme="minorHAnsi" w:hAnsiTheme="minorHAnsi" w:cstheme="minorHAnsi"/>
          <w:color w:val="auto"/>
          <w:lang w:val="en-US"/>
        </w:rPr>
        <w:t>………….</w:t>
      </w:r>
      <w:r w:rsidR="00AF3537" w:rsidRPr="004F6A82">
        <w:rPr>
          <w:rFonts w:asciiTheme="minorHAnsi" w:hAnsiTheme="minorHAnsi" w:cstheme="minorHAnsi"/>
          <w:color w:val="auto"/>
          <w:lang w:val="en-US"/>
        </w:rPr>
        <w:t xml:space="preserve">, </w:t>
      </w:r>
      <w:proofErr w:type="spellStart"/>
      <w:r w:rsidR="00AF3537" w:rsidRPr="004F6A82">
        <w:rPr>
          <w:rFonts w:asciiTheme="minorHAnsi" w:hAnsiTheme="minorHAnsi" w:cstheme="minorHAnsi"/>
          <w:color w:val="auto"/>
          <w:lang w:val="en-US"/>
        </w:rPr>
        <w:t>adres</w:t>
      </w:r>
      <w:proofErr w:type="spellEnd"/>
      <w:r w:rsidR="00AF3537" w:rsidRPr="004F6A82">
        <w:rPr>
          <w:rFonts w:asciiTheme="minorHAnsi" w:hAnsiTheme="minorHAnsi" w:cstheme="minorHAnsi"/>
          <w:color w:val="auto"/>
          <w:lang w:val="en-US"/>
        </w:rPr>
        <w:t xml:space="preserve"> e-mail: </w:t>
      </w:r>
      <w:r>
        <w:rPr>
          <w:rFonts w:asciiTheme="minorHAnsi" w:hAnsiTheme="minorHAnsi" w:cstheme="minorHAnsi"/>
          <w:color w:val="auto"/>
          <w:lang w:val="en-US"/>
        </w:rPr>
        <w:t>…………………………..</w:t>
      </w:r>
    </w:p>
    <w:p w14:paraId="0797A4EB" w14:textId="2388F3FC" w:rsidR="008D4742" w:rsidRPr="004F6A82" w:rsidRDefault="00C5037D" w:rsidP="004B5E5A">
      <w:pPr>
        <w:pStyle w:val="Akapitzlist"/>
        <w:numPr>
          <w:ilvl w:val="0"/>
          <w:numId w:val="3"/>
        </w:numPr>
        <w:spacing w:line="360" w:lineRule="auto"/>
        <w:ind w:left="284" w:hanging="284"/>
        <w:jc w:val="both"/>
        <w:rPr>
          <w:rFonts w:asciiTheme="minorHAnsi" w:hAnsiTheme="minorHAnsi" w:cstheme="minorHAnsi"/>
        </w:rPr>
      </w:pPr>
      <w:r w:rsidRPr="004F6A82">
        <w:rPr>
          <w:rFonts w:asciiTheme="minorHAnsi" w:hAnsiTheme="minorHAnsi" w:cstheme="minorHAnsi"/>
        </w:rPr>
        <w:t>Zmiana osób upoważnionych, wskazanych w ust. 1, wymaga poinformowania drugiej Strony na piśmie lub drogą elektroniczną na adresy wskazane w ust. 1 i nie stanowi zmiany Umowy. Zmiany osób po stronie Zamawiająceg</w:t>
      </w:r>
      <w:r w:rsidR="00AF6C32" w:rsidRPr="004F6A82">
        <w:rPr>
          <w:rFonts w:asciiTheme="minorHAnsi" w:hAnsiTheme="minorHAnsi" w:cstheme="minorHAnsi"/>
        </w:rPr>
        <w:t>o może dokonać Dyrektor CPPC,</w:t>
      </w:r>
      <w:r w:rsidRPr="004F6A82">
        <w:rPr>
          <w:rFonts w:asciiTheme="minorHAnsi" w:hAnsiTheme="minorHAnsi" w:cstheme="minorHAnsi"/>
        </w:rPr>
        <w:t xml:space="preserve"> </w:t>
      </w:r>
      <w:r w:rsidR="00B90336" w:rsidRPr="004F6A82">
        <w:rPr>
          <w:rFonts w:asciiTheme="minorHAnsi" w:hAnsiTheme="minorHAnsi" w:cstheme="minorHAnsi"/>
        </w:rPr>
        <w:t>Zastępca Dyrektora</w:t>
      </w:r>
      <w:r w:rsidR="00B90336" w:rsidRPr="004F6A82" w:rsidDel="00B90336">
        <w:rPr>
          <w:rFonts w:asciiTheme="minorHAnsi" w:hAnsiTheme="minorHAnsi" w:cstheme="minorHAnsi"/>
        </w:rPr>
        <w:t xml:space="preserve"> </w:t>
      </w:r>
      <w:r w:rsidRPr="004F6A82">
        <w:rPr>
          <w:rFonts w:asciiTheme="minorHAnsi" w:hAnsiTheme="minorHAnsi" w:cstheme="minorHAnsi"/>
        </w:rPr>
        <w:t>CPPC</w:t>
      </w:r>
      <w:r w:rsidR="00AF6C32" w:rsidRPr="004F6A82">
        <w:rPr>
          <w:rFonts w:asciiTheme="minorHAnsi" w:hAnsiTheme="minorHAnsi" w:cstheme="minorHAnsi"/>
        </w:rPr>
        <w:t xml:space="preserve"> lub Dyrektor Biura IT CPPC</w:t>
      </w:r>
      <w:r w:rsidRPr="004F6A82">
        <w:rPr>
          <w:rFonts w:asciiTheme="minorHAnsi" w:hAnsiTheme="minorHAnsi" w:cstheme="minorHAnsi"/>
        </w:rPr>
        <w:t xml:space="preserve">.  </w:t>
      </w:r>
    </w:p>
    <w:p w14:paraId="1DA6FABE" w14:textId="55CA4EDE" w:rsidR="00EB21A2" w:rsidRPr="004F6A82" w:rsidRDefault="00EB21A2" w:rsidP="004B5E5A">
      <w:pPr>
        <w:pStyle w:val="Akapitzlist"/>
        <w:numPr>
          <w:ilvl w:val="0"/>
          <w:numId w:val="3"/>
        </w:numPr>
        <w:autoSpaceDE w:val="0"/>
        <w:autoSpaceDN w:val="0"/>
        <w:adjustRightInd w:val="0"/>
        <w:spacing w:line="360" w:lineRule="auto"/>
        <w:ind w:left="284" w:hanging="284"/>
        <w:jc w:val="both"/>
        <w:rPr>
          <w:rFonts w:asciiTheme="minorHAnsi" w:eastAsia="Calibri" w:hAnsiTheme="minorHAnsi" w:cstheme="minorHAnsi"/>
        </w:rPr>
      </w:pPr>
      <w:r w:rsidRPr="004F6A82">
        <w:rPr>
          <w:rFonts w:asciiTheme="minorHAnsi" w:eastAsia="Calibri" w:hAnsiTheme="minorHAnsi" w:cstheme="minorHAnsi"/>
        </w:rPr>
        <w:t xml:space="preserve">Wykonawca zobowiązany jest zapoznać osoby wskazane w ust. 1 pkt 2 Umowy i osoby reprezentujące Wykonawcę przy zawieraniu Umowy z klauzulą zawartą na stronie internetowej Zamawiającego pod </w:t>
      </w:r>
      <w:r w:rsidRPr="00DB308D">
        <w:rPr>
          <w:rFonts w:asciiTheme="minorHAnsi" w:eastAsia="Calibri" w:hAnsiTheme="minorHAnsi" w:cstheme="minorHAnsi"/>
        </w:rPr>
        <w:t xml:space="preserve">adresem </w:t>
      </w:r>
      <w:r w:rsidR="00DB308D" w:rsidRPr="00DB308D">
        <w:rPr>
          <w:rFonts w:asciiTheme="minorHAnsi" w:hAnsiTheme="minorHAnsi" w:cstheme="minorHAnsi"/>
        </w:rPr>
        <w:t xml:space="preserve">: </w:t>
      </w:r>
      <w:hyperlink r:id="rId10" w:history="1">
        <w:r w:rsidR="00DB308D" w:rsidRPr="00DB308D">
          <w:rPr>
            <w:rStyle w:val="Hipercze"/>
            <w:rFonts w:asciiTheme="minorHAnsi" w:hAnsiTheme="minorHAnsi" w:cstheme="minorHAnsi"/>
          </w:rPr>
          <w:t>klauzula informacyjna dla Wykonawców </w:t>
        </w:r>
      </w:hyperlink>
      <w:r w:rsidRPr="00DB308D">
        <w:rPr>
          <w:rFonts w:asciiTheme="minorHAnsi" w:eastAsia="Calibri" w:hAnsiTheme="minorHAnsi" w:cstheme="minorHAnsi"/>
        </w:rPr>
        <w:t xml:space="preserve"> oraz </w:t>
      </w:r>
      <w:hyperlink r:id="rId11" w:history="1">
        <w:bookmarkStart w:id="4" w:name="_Hlk170129330"/>
        <w:r w:rsidR="00DB308D" w:rsidRPr="00DB308D">
          <w:rPr>
            <w:rStyle w:val="Hipercze"/>
            <w:rFonts w:asciiTheme="minorHAnsi" w:hAnsiTheme="minorHAnsi" w:cstheme="minorHAnsi"/>
          </w:rPr>
          <w:t>klauzula informacyjna dla pracowników Wykonawców</w:t>
        </w:r>
        <w:bookmarkEnd w:id="4"/>
        <w:r w:rsidR="00DB308D" w:rsidRPr="00DB308D">
          <w:rPr>
            <w:rStyle w:val="Hipercze"/>
            <w:rFonts w:asciiTheme="minorHAnsi" w:hAnsiTheme="minorHAnsi" w:cstheme="minorHAnsi"/>
          </w:rPr>
          <w:t>.</w:t>
        </w:r>
      </w:hyperlink>
      <w:r w:rsidRPr="00DB308D">
        <w:rPr>
          <w:rFonts w:asciiTheme="minorHAnsi" w:eastAsia="Calibri" w:hAnsiTheme="minorHAnsi" w:cstheme="minorHAnsi"/>
        </w:rPr>
        <w:t xml:space="preserve"> Zamawiający może zobowiązać Wykonawcę do przedstawienia oświadczenia, że zapoznał osoby, których to dotyczy z klauzulą, o której mowa w zdaniu poprzednim (z podaniem nazwisk tych osób i dat przedstawienia klauzuli informacyjnej).</w:t>
      </w:r>
    </w:p>
    <w:p w14:paraId="5D0DCCAB" w14:textId="77777777" w:rsidR="00AF6C32" w:rsidRPr="004F6A82" w:rsidRDefault="00AF6C32" w:rsidP="00A939FE">
      <w:pPr>
        <w:spacing w:line="360" w:lineRule="auto"/>
        <w:jc w:val="both"/>
        <w:rPr>
          <w:rFonts w:asciiTheme="minorHAnsi" w:hAnsiTheme="minorHAnsi" w:cstheme="minorHAnsi"/>
          <w:color w:val="FF0000"/>
        </w:rPr>
      </w:pPr>
    </w:p>
    <w:p w14:paraId="7571A5EB" w14:textId="77777777" w:rsidR="00C5037D" w:rsidRPr="004F6A82" w:rsidRDefault="00C5037D" w:rsidP="004B5E5A">
      <w:pPr>
        <w:pStyle w:val="Default"/>
        <w:spacing w:before="120" w:line="360" w:lineRule="auto"/>
        <w:jc w:val="center"/>
        <w:rPr>
          <w:rFonts w:asciiTheme="minorHAnsi" w:hAnsiTheme="minorHAnsi" w:cstheme="minorHAnsi"/>
          <w:b/>
          <w:color w:val="auto"/>
        </w:rPr>
      </w:pPr>
      <w:r w:rsidRPr="004F6A82">
        <w:rPr>
          <w:rFonts w:asciiTheme="minorHAnsi" w:hAnsiTheme="minorHAnsi" w:cstheme="minorHAnsi"/>
          <w:b/>
          <w:color w:val="auto"/>
        </w:rPr>
        <w:t>§ 5</w:t>
      </w:r>
    </w:p>
    <w:p w14:paraId="23F7147F" w14:textId="77777777" w:rsidR="00C5037D" w:rsidRPr="004F6A82" w:rsidRDefault="00C5037D" w:rsidP="004B5E5A">
      <w:pPr>
        <w:pStyle w:val="Default"/>
        <w:spacing w:before="120" w:line="360" w:lineRule="auto"/>
        <w:jc w:val="center"/>
        <w:rPr>
          <w:rFonts w:asciiTheme="minorHAnsi" w:hAnsiTheme="minorHAnsi" w:cstheme="minorHAnsi"/>
          <w:b/>
          <w:color w:val="auto"/>
        </w:rPr>
      </w:pPr>
      <w:r w:rsidRPr="004F6A82">
        <w:rPr>
          <w:rFonts w:asciiTheme="minorHAnsi" w:hAnsiTheme="minorHAnsi" w:cstheme="minorHAnsi"/>
          <w:b/>
          <w:color w:val="auto"/>
        </w:rPr>
        <w:t>Kary umowne</w:t>
      </w:r>
    </w:p>
    <w:p w14:paraId="58DA03CF" w14:textId="77777777" w:rsidR="00D72591" w:rsidRPr="004F6A82" w:rsidRDefault="00D72591" w:rsidP="004B5E5A">
      <w:pPr>
        <w:numPr>
          <w:ilvl w:val="0"/>
          <w:numId w:val="8"/>
        </w:numPr>
        <w:tabs>
          <w:tab w:val="left" w:pos="284"/>
        </w:tabs>
        <w:autoSpaceDE w:val="0"/>
        <w:autoSpaceDN w:val="0"/>
        <w:spacing w:line="360" w:lineRule="auto"/>
        <w:ind w:left="0" w:firstLine="0"/>
        <w:jc w:val="both"/>
        <w:rPr>
          <w:rFonts w:asciiTheme="minorHAnsi" w:hAnsiTheme="minorHAnsi" w:cstheme="minorHAnsi"/>
        </w:rPr>
      </w:pPr>
      <w:r w:rsidRPr="004F6A82">
        <w:rPr>
          <w:rFonts w:asciiTheme="minorHAnsi" w:hAnsiTheme="minorHAnsi" w:cstheme="minorHAnsi"/>
        </w:rPr>
        <w:t>Wykonawca zapłaci Zamawiającemu karę umowną za:</w:t>
      </w:r>
    </w:p>
    <w:p w14:paraId="3ED0F477" w14:textId="041466E2" w:rsidR="009B5A28" w:rsidRPr="004F6A82" w:rsidRDefault="00D72591" w:rsidP="004B5E5A">
      <w:pPr>
        <w:numPr>
          <w:ilvl w:val="0"/>
          <w:numId w:val="9"/>
        </w:numPr>
        <w:tabs>
          <w:tab w:val="left" w:pos="142"/>
          <w:tab w:val="left" w:pos="284"/>
          <w:tab w:val="left" w:pos="709"/>
        </w:tabs>
        <w:autoSpaceDE w:val="0"/>
        <w:autoSpaceDN w:val="0"/>
        <w:spacing w:line="360" w:lineRule="auto"/>
        <w:ind w:left="709" w:hanging="425"/>
        <w:jc w:val="both"/>
        <w:rPr>
          <w:rFonts w:asciiTheme="minorHAnsi" w:hAnsiTheme="minorHAnsi" w:cstheme="minorHAnsi"/>
        </w:rPr>
      </w:pPr>
      <w:r w:rsidRPr="004F6A82">
        <w:rPr>
          <w:rFonts w:asciiTheme="minorHAnsi" w:hAnsiTheme="minorHAnsi" w:cstheme="minorHAnsi"/>
        </w:rPr>
        <w:t>nieterminowe wykonanie przedmiotu Umowy (w wykonaniu którejkolwiek czynności leżącej po stronie Wykonawcy)</w:t>
      </w:r>
      <w:r w:rsidR="005756E1" w:rsidRPr="004F6A82">
        <w:rPr>
          <w:rFonts w:asciiTheme="minorHAnsi" w:hAnsiTheme="minorHAnsi" w:cstheme="minorHAnsi"/>
        </w:rPr>
        <w:t xml:space="preserve"> - </w:t>
      </w:r>
      <w:r w:rsidRPr="004F6A82">
        <w:rPr>
          <w:rFonts w:asciiTheme="minorHAnsi" w:hAnsiTheme="minorHAnsi" w:cstheme="minorHAnsi"/>
        </w:rPr>
        <w:t xml:space="preserve">w wysokości </w:t>
      </w:r>
      <w:r w:rsidR="007F6926" w:rsidRPr="004F6A82">
        <w:rPr>
          <w:rFonts w:asciiTheme="minorHAnsi" w:hAnsiTheme="minorHAnsi" w:cstheme="minorHAnsi"/>
        </w:rPr>
        <w:t>0,5</w:t>
      </w:r>
      <w:r w:rsidRPr="004F6A82">
        <w:rPr>
          <w:rFonts w:asciiTheme="minorHAnsi" w:hAnsiTheme="minorHAnsi" w:cstheme="minorHAnsi"/>
        </w:rPr>
        <w:t xml:space="preserve">% </w:t>
      </w:r>
      <w:r w:rsidR="005756E1" w:rsidRPr="004F6A82">
        <w:rPr>
          <w:rFonts w:asciiTheme="minorHAnsi" w:hAnsiTheme="minorHAnsi" w:cstheme="minorHAnsi"/>
        </w:rPr>
        <w:t xml:space="preserve">wartości </w:t>
      </w:r>
      <w:r w:rsidRPr="004F6A82">
        <w:rPr>
          <w:rFonts w:asciiTheme="minorHAnsi" w:hAnsiTheme="minorHAnsi" w:cstheme="minorHAnsi"/>
        </w:rPr>
        <w:t xml:space="preserve">wynagrodzenia umownego brutto, o którym mowa </w:t>
      </w:r>
      <w:r w:rsidR="00C854AF">
        <w:rPr>
          <w:rFonts w:asciiTheme="minorHAnsi" w:hAnsiTheme="minorHAnsi" w:cstheme="minorHAnsi"/>
        </w:rPr>
        <w:t xml:space="preserve">odpowiednio </w:t>
      </w:r>
      <w:r w:rsidRPr="004F6A82">
        <w:rPr>
          <w:rFonts w:asciiTheme="minorHAnsi" w:hAnsiTheme="minorHAnsi" w:cstheme="minorHAnsi"/>
        </w:rPr>
        <w:t xml:space="preserve">w § </w:t>
      </w:r>
      <w:r w:rsidR="004D7E5E" w:rsidRPr="004F6A82">
        <w:rPr>
          <w:rFonts w:asciiTheme="minorHAnsi" w:hAnsiTheme="minorHAnsi" w:cstheme="minorHAnsi"/>
        </w:rPr>
        <w:t>3</w:t>
      </w:r>
      <w:r w:rsidR="007F6926" w:rsidRPr="004F6A82">
        <w:rPr>
          <w:rFonts w:asciiTheme="minorHAnsi" w:hAnsiTheme="minorHAnsi" w:cstheme="minorHAnsi"/>
        </w:rPr>
        <w:t xml:space="preserve"> ust. 1</w:t>
      </w:r>
      <w:r w:rsidR="005756E1" w:rsidRPr="004F6A82">
        <w:rPr>
          <w:rFonts w:asciiTheme="minorHAnsi" w:hAnsiTheme="minorHAnsi" w:cstheme="minorHAnsi"/>
        </w:rPr>
        <w:t xml:space="preserve"> </w:t>
      </w:r>
      <w:r w:rsidR="00C854AF">
        <w:rPr>
          <w:rFonts w:asciiTheme="minorHAnsi" w:hAnsiTheme="minorHAnsi" w:cstheme="minorHAnsi"/>
        </w:rPr>
        <w:t xml:space="preserve">pkt 1 lub 2 </w:t>
      </w:r>
      <w:r w:rsidR="005756E1" w:rsidRPr="004F6A82">
        <w:rPr>
          <w:rFonts w:asciiTheme="minorHAnsi" w:hAnsiTheme="minorHAnsi" w:cstheme="minorHAnsi"/>
        </w:rPr>
        <w:t>Umowy</w:t>
      </w:r>
      <w:r w:rsidRPr="004F6A82">
        <w:rPr>
          <w:rFonts w:asciiTheme="minorHAnsi" w:hAnsiTheme="minorHAnsi" w:cstheme="minorHAnsi"/>
        </w:rPr>
        <w:t>, naliczanej za k</w:t>
      </w:r>
      <w:r w:rsidR="00065A16" w:rsidRPr="004F6A82">
        <w:rPr>
          <w:rFonts w:asciiTheme="minorHAnsi" w:hAnsiTheme="minorHAnsi" w:cstheme="minorHAnsi"/>
        </w:rPr>
        <w:t>ażdy rozpoczęty dzień zwłoki</w:t>
      </w:r>
      <w:r w:rsidR="00C854AF">
        <w:rPr>
          <w:rFonts w:asciiTheme="minorHAnsi" w:hAnsiTheme="minorHAnsi" w:cstheme="minorHAnsi"/>
        </w:rPr>
        <w:t xml:space="preserve"> – w zależności od tego, którego zadania częściowego zwłoka dotyczy</w:t>
      </w:r>
      <w:r w:rsidRPr="004F6A82">
        <w:rPr>
          <w:rFonts w:asciiTheme="minorHAnsi" w:hAnsiTheme="minorHAnsi" w:cstheme="minorHAnsi"/>
        </w:rPr>
        <w:t>;</w:t>
      </w:r>
    </w:p>
    <w:p w14:paraId="713F5205" w14:textId="582FEFC2" w:rsidR="00D72591" w:rsidRPr="004F6A82" w:rsidRDefault="00D72591" w:rsidP="004B5E5A">
      <w:pPr>
        <w:numPr>
          <w:ilvl w:val="0"/>
          <w:numId w:val="9"/>
        </w:numPr>
        <w:tabs>
          <w:tab w:val="left" w:pos="284"/>
        </w:tabs>
        <w:autoSpaceDE w:val="0"/>
        <w:autoSpaceDN w:val="0"/>
        <w:spacing w:line="360" w:lineRule="auto"/>
        <w:ind w:left="709" w:hanging="425"/>
        <w:jc w:val="both"/>
        <w:rPr>
          <w:rFonts w:asciiTheme="minorHAnsi" w:hAnsiTheme="minorHAnsi" w:cstheme="minorHAnsi"/>
        </w:rPr>
      </w:pPr>
      <w:r w:rsidRPr="004F6A82">
        <w:rPr>
          <w:rFonts w:asciiTheme="minorHAnsi" w:hAnsiTheme="minorHAnsi" w:cstheme="minorHAnsi"/>
        </w:rPr>
        <w:t>niewykonanie lub nienależyte wykonanie przedmiotu Umowy</w:t>
      </w:r>
      <w:r w:rsidR="005756E1" w:rsidRPr="004F6A82">
        <w:rPr>
          <w:rFonts w:asciiTheme="minorHAnsi" w:hAnsiTheme="minorHAnsi" w:cstheme="minorHAnsi"/>
        </w:rPr>
        <w:t xml:space="preserve"> -  </w:t>
      </w:r>
      <w:r w:rsidR="007F6926" w:rsidRPr="004F6A82">
        <w:rPr>
          <w:rFonts w:asciiTheme="minorHAnsi" w:hAnsiTheme="minorHAnsi" w:cstheme="minorHAnsi"/>
        </w:rPr>
        <w:t>w wysokości 1</w:t>
      </w:r>
      <w:r w:rsidRPr="004F6A82">
        <w:rPr>
          <w:rFonts w:asciiTheme="minorHAnsi" w:hAnsiTheme="minorHAnsi" w:cstheme="minorHAnsi"/>
        </w:rPr>
        <w:t xml:space="preserve">0% </w:t>
      </w:r>
      <w:r w:rsidR="00C854AF" w:rsidRPr="004F6A82">
        <w:rPr>
          <w:rFonts w:asciiTheme="minorHAnsi" w:hAnsiTheme="minorHAnsi" w:cstheme="minorHAnsi"/>
        </w:rPr>
        <w:t xml:space="preserve">wartości wynagrodzenia umownego brutto, o którym mowa </w:t>
      </w:r>
      <w:r w:rsidR="00C854AF">
        <w:rPr>
          <w:rFonts w:asciiTheme="minorHAnsi" w:hAnsiTheme="minorHAnsi" w:cstheme="minorHAnsi"/>
        </w:rPr>
        <w:t xml:space="preserve">odpowiednio </w:t>
      </w:r>
      <w:r w:rsidR="00C854AF" w:rsidRPr="004F6A82">
        <w:rPr>
          <w:rFonts w:asciiTheme="minorHAnsi" w:hAnsiTheme="minorHAnsi" w:cstheme="minorHAnsi"/>
        </w:rPr>
        <w:t xml:space="preserve">w § 3 ust. 1 </w:t>
      </w:r>
      <w:r w:rsidR="00C854AF">
        <w:rPr>
          <w:rFonts w:asciiTheme="minorHAnsi" w:hAnsiTheme="minorHAnsi" w:cstheme="minorHAnsi"/>
        </w:rPr>
        <w:lastRenderedPageBreak/>
        <w:t xml:space="preserve">pkt 1 lub 2 </w:t>
      </w:r>
      <w:r w:rsidR="00C854AF" w:rsidRPr="004F6A82">
        <w:rPr>
          <w:rFonts w:asciiTheme="minorHAnsi" w:hAnsiTheme="minorHAnsi" w:cstheme="minorHAnsi"/>
        </w:rPr>
        <w:t>Umowy</w:t>
      </w:r>
      <w:r w:rsidR="00C854AF">
        <w:rPr>
          <w:rFonts w:asciiTheme="minorHAnsi" w:hAnsiTheme="minorHAnsi" w:cstheme="minorHAnsi"/>
        </w:rPr>
        <w:t>, w zależności od tego, którego zadania częściowego dotyczy niewykonanie lub nienależyte wykonanie Umowy</w:t>
      </w:r>
      <w:r w:rsidRPr="004F6A82">
        <w:rPr>
          <w:rFonts w:asciiTheme="minorHAnsi" w:hAnsiTheme="minorHAnsi" w:cstheme="minorHAnsi"/>
        </w:rPr>
        <w:t>;</w:t>
      </w:r>
    </w:p>
    <w:p w14:paraId="253A6D06" w14:textId="5EA0C91F" w:rsidR="00D72591" w:rsidRPr="004F6A82" w:rsidRDefault="00461DD9" w:rsidP="004B5E5A">
      <w:pPr>
        <w:numPr>
          <w:ilvl w:val="0"/>
          <w:numId w:val="9"/>
        </w:numPr>
        <w:tabs>
          <w:tab w:val="left" w:pos="284"/>
        </w:tabs>
        <w:autoSpaceDE w:val="0"/>
        <w:autoSpaceDN w:val="0"/>
        <w:spacing w:line="360" w:lineRule="auto"/>
        <w:ind w:left="709" w:hanging="425"/>
        <w:jc w:val="both"/>
        <w:rPr>
          <w:rFonts w:asciiTheme="minorHAnsi" w:hAnsiTheme="minorHAnsi" w:cstheme="minorHAnsi"/>
        </w:rPr>
      </w:pPr>
      <w:r w:rsidRPr="004F6A82">
        <w:rPr>
          <w:rFonts w:asciiTheme="minorHAnsi" w:hAnsiTheme="minorHAnsi" w:cstheme="minorHAnsi"/>
        </w:rPr>
        <w:t xml:space="preserve">rozwiązanie </w:t>
      </w:r>
      <w:r w:rsidR="00D72591" w:rsidRPr="004F6A82">
        <w:rPr>
          <w:rFonts w:asciiTheme="minorHAnsi" w:hAnsiTheme="minorHAnsi" w:cstheme="minorHAnsi"/>
        </w:rPr>
        <w:t xml:space="preserve">przez Zamawiającego </w:t>
      </w:r>
      <w:r w:rsidR="00654035" w:rsidRPr="004F6A82">
        <w:rPr>
          <w:rFonts w:asciiTheme="minorHAnsi" w:hAnsiTheme="minorHAnsi" w:cstheme="minorHAnsi"/>
        </w:rPr>
        <w:t xml:space="preserve">Umowy </w:t>
      </w:r>
      <w:r w:rsidR="00D72591" w:rsidRPr="004F6A82">
        <w:rPr>
          <w:rFonts w:asciiTheme="minorHAnsi" w:hAnsiTheme="minorHAnsi" w:cstheme="minorHAnsi"/>
        </w:rPr>
        <w:t>ze skutkiem natychmiastowym z przyczyn leżących po stronie Wykonawcy</w:t>
      </w:r>
      <w:r w:rsidR="005756E1" w:rsidRPr="004F6A82">
        <w:rPr>
          <w:rFonts w:asciiTheme="minorHAnsi" w:hAnsiTheme="minorHAnsi" w:cstheme="minorHAnsi"/>
        </w:rPr>
        <w:t xml:space="preserve"> -</w:t>
      </w:r>
      <w:r w:rsidR="007F6926" w:rsidRPr="004F6A82">
        <w:rPr>
          <w:rFonts w:asciiTheme="minorHAnsi" w:hAnsiTheme="minorHAnsi" w:cstheme="minorHAnsi"/>
        </w:rPr>
        <w:t xml:space="preserve"> </w:t>
      </w:r>
      <w:r w:rsidR="00C854AF" w:rsidRPr="004F6A82">
        <w:rPr>
          <w:rFonts w:asciiTheme="minorHAnsi" w:hAnsiTheme="minorHAnsi" w:cstheme="minorHAnsi"/>
        </w:rPr>
        <w:t xml:space="preserve">wartości wynagrodzenia umownego brutto, o którym mowa </w:t>
      </w:r>
      <w:r w:rsidR="00C854AF">
        <w:rPr>
          <w:rFonts w:asciiTheme="minorHAnsi" w:hAnsiTheme="minorHAnsi" w:cstheme="minorHAnsi"/>
        </w:rPr>
        <w:t xml:space="preserve">odpowiednio </w:t>
      </w:r>
      <w:r w:rsidR="00C854AF" w:rsidRPr="004F6A82">
        <w:rPr>
          <w:rFonts w:asciiTheme="minorHAnsi" w:hAnsiTheme="minorHAnsi" w:cstheme="minorHAnsi"/>
        </w:rPr>
        <w:t xml:space="preserve">w § 3 ust. 1 </w:t>
      </w:r>
      <w:r w:rsidR="00C854AF">
        <w:rPr>
          <w:rFonts w:asciiTheme="minorHAnsi" w:hAnsiTheme="minorHAnsi" w:cstheme="minorHAnsi"/>
        </w:rPr>
        <w:t xml:space="preserve">pkt 1 lub 2 </w:t>
      </w:r>
      <w:r w:rsidR="00C854AF" w:rsidRPr="004F6A82">
        <w:rPr>
          <w:rFonts w:asciiTheme="minorHAnsi" w:hAnsiTheme="minorHAnsi" w:cstheme="minorHAnsi"/>
        </w:rPr>
        <w:t>Umowy</w:t>
      </w:r>
      <w:r w:rsidR="00C854AF">
        <w:rPr>
          <w:rFonts w:asciiTheme="minorHAnsi" w:hAnsiTheme="minorHAnsi" w:cstheme="minorHAnsi"/>
        </w:rPr>
        <w:t xml:space="preserve">, w zależności od tego, którego zadania częściowego dotyczy </w:t>
      </w:r>
      <w:r w:rsidR="007B526E">
        <w:rPr>
          <w:rFonts w:asciiTheme="minorHAnsi" w:hAnsiTheme="minorHAnsi" w:cstheme="minorHAnsi"/>
        </w:rPr>
        <w:t>rozwiązanie Umowy</w:t>
      </w:r>
      <w:r w:rsidR="00D72591" w:rsidRPr="004F6A82">
        <w:rPr>
          <w:rFonts w:asciiTheme="minorHAnsi" w:hAnsiTheme="minorHAnsi" w:cstheme="minorHAnsi"/>
        </w:rPr>
        <w:t>;</w:t>
      </w:r>
    </w:p>
    <w:p w14:paraId="4D754589" w14:textId="549D97E2" w:rsidR="00D72591" w:rsidRPr="004F6A82" w:rsidRDefault="00D72591" w:rsidP="004B5E5A">
      <w:pPr>
        <w:numPr>
          <w:ilvl w:val="0"/>
          <w:numId w:val="9"/>
        </w:numPr>
        <w:tabs>
          <w:tab w:val="left" w:pos="284"/>
        </w:tabs>
        <w:autoSpaceDE w:val="0"/>
        <w:autoSpaceDN w:val="0"/>
        <w:spacing w:line="360" w:lineRule="auto"/>
        <w:ind w:left="709" w:hanging="425"/>
        <w:jc w:val="both"/>
        <w:rPr>
          <w:rFonts w:asciiTheme="minorHAnsi" w:hAnsiTheme="minorHAnsi" w:cstheme="minorHAnsi"/>
        </w:rPr>
      </w:pPr>
      <w:r w:rsidRPr="004F6A82">
        <w:rPr>
          <w:rFonts w:asciiTheme="minorHAnsi" w:eastAsia="Calibri" w:hAnsiTheme="minorHAnsi" w:cstheme="minorHAnsi"/>
        </w:rPr>
        <w:t xml:space="preserve">nieuwzględnienie poprawek Zamawiającego zgłoszonych w trakcie procedury odbioru </w:t>
      </w:r>
      <w:r w:rsidR="004D7E5E" w:rsidRPr="004F6A82">
        <w:rPr>
          <w:rFonts w:asciiTheme="minorHAnsi" w:eastAsia="Calibri" w:hAnsiTheme="minorHAnsi" w:cstheme="minorHAnsi"/>
        </w:rPr>
        <w:t>–</w:t>
      </w:r>
      <w:r w:rsidRPr="004F6A82">
        <w:rPr>
          <w:rFonts w:asciiTheme="minorHAnsi" w:eastAsia="Calibri" w:hAnsiTheme="minorHAnsi" w:cstheme="minorHAnsi"/>
        </w:rPr>
        <w:t xml:space="preserve"> </w:t>
      </w:r>
      <w:r w:rsidR="005756E1" w:rsidRPr="004F6A82">
        <w:rPr>
          <w:rFonts w:asciiTheme="minorHAnsi" w:eastAsia="Calibri" w:hAnsiTheme="minorHAnsi" w:cstheme="minorHAnsi"/>
        </w:rPr>
        <w:t xml:space="preserve">w wysokości </w:t>
      </w:r>
      <w:r w:rsidR="004D7E5E" w:rsidRPr="004F6A82">
        <w:rPr>
          <w:rFonts w:asciiTheme="minorHAnsi" w:eastAsia="Calibri" w:hAnsiTheme="minorHAnsi" w:cstheme="minorHAnsi"/>
        </w:rPr>
        <w:t>0,5</w:t>
      </w:r>
      <w:r w:rsidRPr="004F6A82">
        <w:rPr>
          <w:rFonts w:asciiTheme="minorHAnsi" w:eastAsia="Calibri" w:hAnsiTheme="minorHAnsi" w:cstheme="minorHAnsi"/>
          <w:lang w:val="x-none"/>
        </w:rPr>
        <w:t>%</w:t>
      </w:r>
      <w:r w:rsidRPr="004F6A82">
        <w:rPr>
          <w:rFonts w:asciiTheme="minorHAnsi" w:eastAsia="Calibri" w:hAnsiTheme="minorHAnsi" w:cstheme="minorHAnsi"/>
        </w:rPr>
        <w:t xml:space="preserve"> </w:t>
      </w:r>
      <w:r w:rsidR="007B526E" w:rsidRPr="004F6A82">
        <w:rPr>
          <w:rFonts w:asciiTheme="minorHAnsi" w:hAnsiTheme="minorHAnsi" w:cstheme="minorHAnsi"/>
        </w:rPr>
        <w:t xml:space="preserve">wartości wynagrodzenia umownego brutto, o którym mowa </w:t>
      </w:r>
      <w:r w:rsidR="007B526E">
        <w:rPr>
          <w:rFonts w:asciiTheme="minorHAnsi" w:hAnsiTheme="minorHAnsi" w:cstheme="minorHAnsi"/>
        </w:rPr>
        <w:t xml:space="preserve">odpowiednio </w:t>
      </w:r>
      <w:r w:rsidR="007B526E" w:rsidRPr="004F6A82">
        <w:rPr>
          <w:rFonts w:asciiTheme="minorHAnsi" w:hAnsiTheme="minorHAnsi" w:cstheme="minorHAnsi"/>
        </w:rPr>
        <w:t xml:space="preserve">w § 3 ust. 1 </w:t>
      </w:r>
      <w:r w:rsidR="007B526E">
        <w:rPr>
          <w:rFonts w:asciiTheme="minorHAnsi" w:hAnsiTheme="minorHAnsi" w:cstheme="minorHAnsi"/>
        </w:rPr>
        <w:t xml:space="preserve">pkt 1 lub 2 </w:t>
      </w:r>
      <w:r w:rsidR="007B526E" w:rsidRPr="004F6A82">
        <w:rPr>
          <w:rFonts w:asciiTheme="minorHAnsi" w:hAnsiTheme="minorHAnsi" w:cstheme="minorHAnsi"/>
        </w:rPr>
        <w:t>Umowy</w:t>
      </w:r>
      <w:r w:rsidR="007B526E">
        <w:rPr>
          <w:rFonts w:asciiTheme="minorHAnsi" w:hAnsiTheme="minorHAnsi" w:cstheme="minorHAnsi"/>
        </w:rPr>
        <w:t xml:space="preserve">, w zależności od tego, którego zadania częściowego dotyczy nieuwzględnienie poprawek, </w:t>
      </w:r>
      <w:r w:rsidR="005756E1" w:rsidRPr="004F6A82" w:rsidDel="005756E1">
        <w:rPr>
          <w:rFonts w:asciiTheme="minorHAnsi" w:eastAsia="Calibri" w:hAnsiTheme="minorHAnsi" w:cstheme="minorHAnsi"/>
          <w:lang w:val="x-none"/>
        </w:rPr>
        <w:t xml:space="preserve"> </w:t>
      </w:r>
      <w:r w:rsidRPr="004F6A82">
        <w:rPr>
          <w:rFonts w:asciiTheme="minorHAnsi" w:eastAsia="Calibri" w:hAnsiTheme="minorHAnsi" w:cstheme="minorHAnsi"/>
        </w:rPr>
        <w:t>za każdy przypadek;</w:t>
      </w:r>
    </w:p>
    <w:p w14:paraId="26F9881D" w14:textId="31E5C05D" w:rsidR="004D7E5E" w:rsidRPr="004F6A82" w:rsidRDefault="004D7E5E" w:rsidP="004B5E5A">
      <w:pPr>
        <w:numPr>
          <w:ilvl w:val="0"/>
          <w:numId w:val="9"/>
        </w:numPr>
        <w:tabs>
          <w:tab w:val="left" w:pos="284"/>
        </w:tabs>
        <w:autoSpaceDE w:val="0"/>
        <w:autoSpaceDN w:val="0"/>
        <w:spacing w:line="360" w:lineRule="auto"/>
        <w:ind w:left="709" w:hanging="425"/>
        <w:jc w:val="both"/>
        <w:rPr>
          <w:rFonts w:asciiTheme="minorHAnsi" w:eastAsia="Calibri" w:hAnsiTheme="minorHAnsi" w:cstheme="minorHAnsi"/>
        </w:rPr>
      </w:pPr>
      <w:r w:rsidRPr="004F6A82">
        <w:rPr>
          <w:rFonts w:asciiTheme="minorHAnsi" w:eastAsia="Calibri" w:hAnsiTheme="minorHAnsi" w:cstheme="minorHAnsi"/>
        </w:rPr>
        <w:t xml:space="preserve">za naruszenie postanowień </w:t>
      </w:r>
      <w:r w:rsidR="00032C20" w:rsidRPr="004F6A82">
        <w:rPr>
          <w:rFonts w:asciiTheme="minorHAnsi" w:eastAsia="Calibri" w:hAnsiTheme="minorHAnsi" w:cstheme="minorHAnsi"/>
        </w:rPr>
        <w:t>§</w:t>
      </w:r>
      <w:r w:rsidR="00654035" w:rsidRPr="004F6A82">
        <w:rPr>
          <w:rFonts w:asciiTheme="minorHAnsi" w:eastAsia="Calibri" w:hAnsiTheme="minorHAnsi" w:cstheme="minorHAnsi"/>
        </w:rPr>
        <w:t xml:space="preserve"> </w:t>
      </w:r>
      <w:r w:rsidR="00DB308D">
        <w:rPr>
          <w:rFonts w:asciiTheme="minorHAnsi" w:eastAsia="Calibri" w:hAnsiTheme="minorHAnsi" w:cstheme="minorHAnsi"/>
        </w:rPr>
        <w:t>1</w:t>
      </w:r>
      <w:r w:rsidR="00202F4F" w:rsidRPr="004F6A82">
        <w:rPr>
          <w:rFonts w:asciiTheme="minorHAnsi" w:eastAsia="Calibri" w:hAnsiTheme="minorHAnsi" w:cstheme="minorHAnsi"/>
        </w:rPr>
        <w:t xml:space="preserve"> ust. </w:t>
      </w:r>
      <w:r w:rsidR="00DB308D">
        <w:rPr>
          <w:rFonts w:asciiTheme="minorHAnsi" w:eastAsia="Calibri" w:hAnsiTheme="minorHAnsi" w:cstheme="minorHAnsi"/>
        </w:rPr>
        <w:t>7</w:t>
      </w:r>
      <w:r w:rsidRPr="004F6A82">
        <w:rPr>
          <w:rFonts w:asciiTheme="minorHAnsi" w:eastAsia="Calibri" w:hAnsiTheme="minorHAnsi" w:cstheme="minorHAnsi"/>
        </w:rPr>
        <w:t xml:space="preserve"> dotyczących systemu wizualizacji i wymaganych oznaczeń (logotypów) - w wysokości 1% </w:t>
      </w:r>
      <w:r w:rsidR="007B526E" w:rsidRPr="004F6A82">
        <w:rPr>
          <w:rFonts w:asciiTheme="minorHAnsi" w:hAnsiTheme="minorHAnsi" w:cstheme="minorHAnsi"/>
        </w:rPr>
        <w:t xml:space="preserve">wartości wynagrodzenia umownego brutto, o którym mowa </w:t>
      </w:r>
      <w:r w:rsidR="007B526E">
        <w:rPr>
          <w:rFonts w:asciiTheme="minorHAnsi" w:hAnsiTheme="minorHAnsi" w:cstheme="minorHAnsi"/>
        </w:rPr>
        <w:t xml:space="preserve">odpowiednio </w:t>
      </w:r>
      <w:r w:rsidR="007B526E" w:rsidRPr="004F6A82">
        <w:rPr>
          <w:rFonts w:asciiTheme="minorHAnsi" w:hAnsiTheme="minorHAnsi" w:cstheme="minorHAnsi"/>
        </w:rPr>
        <w:t xml:space="preserve">w § 3 ust. 1 </w:t>
      </w:r>
      <w:r w:rsidR="007B526E">
        <w:rPr>
          <w:rFonts w:asciiTheme="minorHAnsi" w:hAnsiTheme="minorHAnsi" w:cstheme="minorHAnsi"/>
        </w:rPr>
        <w:t xml:space="preserve">pkt 1 lub 2 </w:t>
      </w:r>
      <w:r w:rsidR="007B526E" w:rsidRPr="004F6A82">
        <w:rPr>
          <w:rFonts w:asciiTheme="minorHAnsi" w:hAnsiTheme="minorHAnsi" w:cstheme="minorHAnsi"/>
        </w:rPr>
        <w:t>Umowy</w:t>
      </w:r>
      <w:r w:rsidR="007B526E">
        <w:rPr>
          <w:rFonts w:asciiTheme="minorHAnsi" w:hAnsiTheme="minorHAnsi" w:cstheme="minorHAnsi"/>
        </w:rPr>
        <w:t xml:space="preserve">, w zależności od tego, którego zadania częściowego dotyczy naruszenie, </w:t>
      </w:r>
      <w:r w:rsidRPr="004F6A82">
        <w:rPr>
          <w:rFonts w:asciiTheme="minorHAnsi" w:eastAsia="Calibri" w:hAnsiTheme="minorHAnsi" w:cstheme="minorHAnsi"/>
        </w:rPr>
        <w:t>za każdy przypadek;</w:t>
      </w:r>
    </w:p>
    <w:p w14:paraId="4DE7973A" w14:textId="4B30015B" w:rsidR="004D7E5E" w:rsidRDefault="004D7E5E" w:rsidP="004B5E5A">
      <w:pPr>
        <w:numPr>
          <w:ilvl w:val="0"/>
          <w:numId w:val="9"/>
        </w:numPr>
        <w:tabs>
          <w:tab w:val="left" w:pos="284"/>
        </w:tabs>
        <w:autoSpaceDE w:val="0"/>
        <w:autoSpaceDN w:val="0"/>
        <w:spacing w:line="360" w:lineRule="auto"/>
        <w:ind w:left="709" w:hanging="425"/>
        <w:jc w:val="both"/>
        <w:rPr>
          <w:rFonts w:asciiTheme="minorHAnsi" w:eastAsia="Calibri" w:hAnsiTheme="minorHAnsi" w:cstheme="minorHAnsi"/>
        </w:rPr>
      </w:pPr>
      <w:r w:rsidRPr="004F6A82">
        <w:rPr>
          <w:rFonts w:asciiTheme="minorHAnsi" w:eastAsia="Calibri" w:hAnsiTheme="minorHAnsi" w:cstheme="minorHAnsi"/>
        </w:rPr>
        <w:t xml:space="preserve">naruszenie postanowień § 2 ust. </w:t>
      </w:r>
      <w:r w:rsidR="00202F4F" w:rsidRPr="004F6A82">
        <w:rPr>
          <w:rFonts w:asciiTheme="minorHAnsi" w:eastAsia="Calibri" w:hAnsiTheme="minorHAnsi" w:cstheme="minorHAnsi"/>
        </w:rPr>
        <w:t>9</w:t>
      </w:r>
      <w:r w:rsidR="00647517" w:rsidRPr="004F6A82">
        <w:rPr>
          <w:rFonts w:asciiTheme="minorHAnsi" w:eastAsia="Calibri" w:hAnsiTheme="minorHAnsi" w:cstheme="minorHAnsi"/>
        </w:rPr>
        <w:t xml:space="preserve"> </w:t>
      </w:r>
      <w:r w:rsidRPr="004F6A82">
        <w:rPr>
          <w:rFonts w:asciiTheme="minorHAnsi" w:eastAsia="Calibri" w:hAnsiTheme="minorHAnsi" w:cstheme="minorHAnsi"/>
        </w:rPr>
        <w:t xml:space="preserve">dotyczących obowiązku poddawania się kontroli Zamawiającego/udzielania wyjaśnień/przekazywania informacji - w wysokości </w:t>
      </w:r>
      <w:r w:rsidR="006E4E3E" w:rsidRPr="004F6A82">
        <w:rPr>
          <w:rFonts w:asciiTheme="minorHAnsi" w:eastAsia="Calibri" w:hAnsiTheme="minorHAnsi" w:cstheme="minorHAnsi"/>
        </w:rPr>
        <w:t>2</w:t>
      </w:r>
      <w:r w:rsidRPr="004F6A82">
        <w:rPr>
          <w:rFonts w:asciiTheme="minorHAnsi" w:eastAsia="Calibri" w:hAnsiTheme="minorHAnsi" w:cstheme="minorHAnsi"/>
        </w:rPr>
        <w:t xml:space="preserve">% </w:t>
      </w:r>
      <w:r w:rsidR="007B526E" w:rsidRPr="004F6A82">
        <w:rPr>
          <w:rFonts w:asciiTheme="minorHAnsi" w:hAnsiTheme="minorHAnsi" w:cstheme="minorHAnsi"/>
        </w:rPr>
        <w:t xml:space="preserve">wartości wynagrodzenia umownego brutto, o którym mowa </w:t>
      </w:r>
      <w:r w:rsidR="007B526E">
        <w:rPr>
          <w:rFonts w:asciiTheme="minorHAnsi" w:hAnsiTheme="minorHAnsi" w:cstheme="minorHAnsi"/>
        </w:rPr>
        <w:t xml:space="preserve">odpowiednio </w:t>
      </w:r>
      <w:r w:rsidR="007B526E" w:rsidRPr="004F6A82">
        <w:rPr>
          <w:rFonts w:asciiTheme="minorHAnsi" w:hAnsiTheme="minorHAnsi" w:cstheme="minorHAnsi"/>
        </w:rPr>
        <w:t xml:space="preserve">w § 3 ust. 1 </w:t>
      </w:r>
      <w:r w:rsidR="007B526E">
        <w:rPr>
          <w:rFonts w:asciiTheme="minorHAnsi" w:hAnsiTheme="minorHAnsi" w:cstheme="minorHAnsi"/>
        </w:rPr>
        <w:t xml:space="preserve">pkt 1 lub 2 </w:t>
      </w:r>
      <w:r w:rsidR="007B526E" w:rsidRPr="004F6A82">
        <w:rPr>
          <w:rFonts w:asciiTheme="minorHAnsi" w:hAnsiTheme="minorHAnsi" w:cstheme="minorHAnsi"/>
        </w:rPr>
        <w:t>Umowy</w:t>
      </w:r>
      <w:r w:rsidR="007B526E">
        <w:rPr>
          <w:rFonts w:asciiTheme="minorHAnsi" w:hAnsiTheme="minorHAnsi" w:cstheme="minorHAnsi"/>
        </w:rPr>
        <w:t xml:space="preserve">, w zależności od tego, którego zadania częściowego dotyczy naruszenie, </w:t>
      </w:r>
      <w:r w:rsidRPr="004F6A82">
        <w:rPr>
          <w:rFonts w:asciiTheme="minorHAnsi" w:eastAsia="Calibri" w:hAnsiTheme="minorHAnsi" w:cstheme="minorHAnsi"/>
        </w:rPr>
        <w:t>każdy przypadek</w:t>
      </w:r>
      <w:r w:rsidR="007C54D5">
        <w:rPr>
          <w:rFonts w:asciiTheme="minorHAnsi" w:eastAsia="Calibri" w:hAnsiTheme="minorHAnsi" w:cstheme="minorHAnsi"/>
        </w:rPr>
        <w:t>;</w:t>
      </w:r>
    </w:p>
    <w:p w14:paraId="735A43B1" w14:textId="3350CF16" w:rsidR="007C54D5" w:rsidRPr="004F6A82" w:rsidRDefault="007C54D5" w:rsidP="004B5E5A">
      <w:pPr>
        <w:numPr>
          <w:ilvl w:val="0"/>
          <w:numId w:val="9"/>
        </w:numPr>
        <w:tabs>
          <w:tab w:val="left" w:pos="284"/>
        </w:tabs>
        <w:autoSpaceDE w:val="0"/>
        <w:autoSpaceDN w:val="0"/>
        <w:spacing w:line="360" w:lineRule="auto"/>
        <w:ind w:left="709" w:hanging="425"/>
        <w:jc w:val="both"/>
        <w:rPr>
          <w:rFonts w:asciiTheme="minorHAnsi" w:eastAsia="Calibri" w:hAnsiTheme="minorHAnsi" w:cstheme="minorHAnsi"/>
        </w:rPr>
      </w:pPr>
      <w:r w:rsidRPr="007C54D5">
        <w:rPr>
          <w:rFonts w:asciiTheme="minorHAnsi" w:eastAsia="Calibri" w:hAnsiTheme="minorHAnsi" w:cstheme="minorHAnsi"/>
        </w:rPr>
        <w:t xml:space="preserve">nieusunięcie w terminie wskazanym w § 10 ust. 2 zgłoszonych przez Zamawiającego w ramach gwarancji wad przedmiotu </w:t>
      </w:r>
      <w:r w:rsidR="007B526E">
        <w:rPr>
          <w:rFonts w:asciiTheme="minorHAnsi" w:eastAsia="Calibri" w:hAnsiTheme="minorHAnsi" w:cstheme="minorHAnsi"/>
        </w:rPr>
        <w:t>U</w:t>
      </w:r>
      <w:r w:rsidR="007B526E" w:rsidRPr="007C54D5">
        <w:rPr>
          <w:rFonts w:asciiTheme="minorHAnsi" w:eastAsia="Calibri" w:hAnsiTheme="minorHAnsi" w:cstheme="minorHAnsi"/>
        </w:rPr>
        <w:t xml:space="preserve">mowy </w:t>
      </w:r>
      <w:r w:rsidRPr="007C54D5">
        <w:rPr>
          <w:rFonts w:asciiTheme="minorHAnsi" w:eastAsia="Calibri" w:hAnsiTheme="minorHAnsi" w:cstheme="minorHAnsi"/>
        </w:rPr>
        <w:t xml:space="preserve">- 1% </w:t>
      </w:r>
      <w:r w:rsidR="007B526E" w:rsidRPr="004F6A82">
        <w:rPr>
          <w:rFonts w:asciiTheme="minorHAnsi" w:hAnsiTheme="minorHAnsi" w:cstheme="minorHAnsi"/>
        </w:rPr>
        <w:t xml:space="preserve">wartości wynagrodzenia umownego brutto, o którym mowa </w:t>
      </w:r>
      <w:r w:rsidR="007B526E">
        <w:rPr>
          <w:rFonts w:asciiTheme="minorHAnsi" w:hAnsiTheme="minorHAnsi" w:cstheme="minorHAnsi"/>
        </w:rPr>
        <w:t xml:space="preserve">odpowiednio </w:t>
      </w:r>
      <w:r w:rsidR="007B526E" w:rsidRPr="004F6A82">
        <w:rPr>
          <w:rFonts w:asciiTheme="minorHAnsi" w:hAnsiTheme="minorHAnsi" w:cstheme="minorHAnsi"/>
        </w:rPr>
        <w:t xml:space="preserve">w § 3 ust. 1 </w:t>
      </w:r>
      <w:r w:rsidR="007B526E">
        <w:rPr>
          <w:rFonts w:asciiTheme="minorHAnsi" w:hAnsiTheme="minorHAnsi" w:cstheme="minorHAnsi"/>
        </w:rPr>
        <w:t xml:space="preserve">pkt 1 lub 2 </w:t>
      </w:r>
      <w:r w:rsidR="007B526E" w:rsidRPr="004F6A82">
        <w:rPr>
          <w:rFonts w:asciiTheme="minorHAnsi" w:hAnsiTheme="minorHAnsi" w:cstheme="minorHAnsi"/>
        </w:rPr>
        <w:t>Umowy</w:t>
      </w:r>
      <w:r w:rsidR="007B526E">
        <w:rPr>
          <w:rFonts w:asciiTheme="minorHAnsi" w:hAnsiTheme="minorHAnsi" w:cstheme="minorHAnsi"/>
        </w:rPr>
        <w:t xml:space="preserve">, w zależności od tego, którego zadania częściowego dotyczy zwłoka, za każdy </w:t>
      </w:r>
      <w:r w:rsidRPr="007C54D5">
        <w:rPr>
          <w:rFonts w:asciiTheme="minorHAnsi" w:eastAsia="Calibri" w:hAnsiTheme="minorHAnsi" w:cstheme="minorHAnsi"/>
        </w:rPr>
        <w:t>rozpoczęty dzień roboczy zwłoki.</w:t>
      </w:r>
    </w:p>
    <w:p w14:paraId="48A16BFA" w14:textId="77777777" w:rsidR="00065A16" w:rsidRPr="004F6A82" w:rsidRDefault="00065A16" w:rsidP="004B5E5A">
      <w:pPr>
        <w:numPr>
          <w:ilvl w:val="0"/>
          <w:numId w:val="8"/>
        </w:numPr>
        <w:tabs>
          <w:tab w:val="left" w:pos="284"/>
        </w:tabs>
        <w:autoSpaceDE w:val="0"/>
        <w:autoSpaceDN w:val="0"/>
        <w:spacing w:line="360" w:lineRule="auto"/>
        <w:ind w:left="284" w:hanging="284"/>
        <w:jc w:val="both"/>
        <w:rPr>
          <w:rFonts w:asciiTheme="minorHAnsi" w:hAnsiTheme="minorHAnsi" w:cstheme="minorHAnsi"/>
        </w:rPr>
      </w:pPr>
      <w:r w:rsidRPr="004F6A82">
        <w:rPr>
          <w:rFonts w:asciiTheme="minorHAnsi" w:hAnsiTheme="minorHAnsi" w:cstheme="minorHAnsi"/>
        </w:rPr>
        <w:t>W przypadku, gdy poniesiona przez Zamawiającego szkoda przekracza wysokość naliczonych kar umownych, Zamawiający może dochodzić odszkodowania uzupełniającego na zasadach ogólnych.</w:t>
      </w:r>
    </w:p>
    <w:p w14:paraId="73B842D7" w14:textId="77777777" w:rsidR="00065A16" w:rsidRPr="004F6A82" w:rsidRDefault="00065A16" w:rsidP="004B5E5A">
      <w:pPr>
        <w:numPr>
          <w:ilvl w:val="0"/>
          <w:numId w:val="8"/>
        </w:numPr>
        <w:tabs>
          <w:tab w:val="left" w:pos="284"/>
        </w:tabs>
        <w:autoSpaceDE w:val="0"/>
        <w:autoSpaceDN w:val="0"/>
        <w:spacing w:line="360" w:lineRule="auto"/>
        <w:ind w:left="284" w:hanging="284"/>
        <w:jc w:val="both"/>
        <w:rPr>
          <w:rFonts w:asciiTheme="minorHAnsi" w:hAnsiTheme="minorHAnsi" w:cstheme="minorHAnsi"/>
        </w:rPr>
      </w:pPr>
      <w:r w:rsidRPr="004F6A82">
        <w:rPr>
          <w:rFonts w:asciiTheme="minorHAnsi" w:hAnsiTheme="minorHAnsi" w:cstheme="minorHAnsi"/>
        </w:rPr>
        <w:t>O ile powszechnie obowiązujące przepisy nie stanowią inaczej, Zamawiający może potrącić należne mu kary umowne z wynagrodzenia Wykonawcy.</w:t>
      </w:r>
    </w:p>
    <w:p w14:paraId="7EE916F5" w14:textId="77777777" w:rsidR="00065A16" w:rsidRPr="004F6A82" w:rsidRDefault="00065A16" w:rsidP="004B5E5A">
      <w:pPr>
        <w:numPr>
          <w:ilvl w:val="0"/>
          <w:numId w:val="8"/>
        </w:numPr>
        <w:tabs>
          <w:tab w:val="left" w:pos="284"/>
        </w:tabs>
        <w:autoSpaceDE w:val="0"/>
        <w:autoSpaceDN w:val="0"/>
        <w:spacing w:line="360" w:lineRule="auto"/>
        <w:ind w:left="284" w:hanging="284"/>
        <w:jc w:val="both"/>
        <w:rPr>
          <w:rFonts w:asciiTheme="minorHAnsi" w:hAnsiTheme="minorHAnsi" w:cstheme="minorHAnsi"/>
        </w:rPr>
      </w:pPr>
      <w:r w:rsidRPr="004F6A82">
        <w:rPr>
          <w:rFonts w:asciiTheme="minorHAnsi" w:hAnsiTheme="minorHAnsi" w:cstheme="minorHAnsi"/>
        </w:rPr>
        <w:lastRenderedPageBreak/>
        <w:t>Łączna maksymalna wysokość kar umownych, której może dochodzić Zamawiający od Wykonawcy</w:t>
      </w:r>
      <w:r w:rsidR="009F4E82" w:rsidRPr="004F6A82">
        <w:rPr>
          <w:rFonts w:asciiTheme="minorHAnsi" w:hAnsiTheme="minorHAnsi" w:cstheme="minorHAnsi"/>
        </w:rPr>
        <w:t>,</w:t>
      </w:r>
      <w:r w:rsidRPr="004F6A82">
        <w:rPr>
          <w:rFonts w:asciiTheme="minorHAnsi" w:hAnsiTheme="minorHAnsi" w:cstheme="minorHAnsi"/>
        </w:rPr>
        <w:t xml:space="preserve"> wynosi 40% wartości brutto całkowitego wynagrodzenia Wykonawcy określonego w § 3 ust. 1 Umowy. W przypadku przekroczenia przez naliczone Wykonawcy kary umowne wartości 40% brutto całkowitego wynagrodzenia określonego w § 3 ust. 1 Umowy, Zamawiający ma prawo odstąpić od Umowy w całości lub w części</w:t>
      </w:r>
      <w:r w:rsidR="009F4E82" w:rsidRPr="004F6A82">
        <w:rPr>
          <w:rFonts w:asciiTheme="minorHAnsi" w:hAnsiTheme="minorHAnsi" w:cstheme="minorHAnsi"/>
        </w:rPr>
        <w:t>,</w:t>
      </w:r>
      <w:r w:rsidRPr="004F6A82">
        <w:rPr>
          <w:rFonts w:asciiTheme="minorHAnsi" w:hAnsiTheme="minorHAnsi" w:cstheme="minorHAnsi"/>
        </w:rPr>
        <w:t xml:space="preserve"> w terminie 30 dni od dnia powzięcia informacji o powyższej okoliczności.</w:t>
      </w:r>
    </w:p>
    <w:p w14:paraId="4F22A1B9" w14:textId="77777777" w:rsidR="00065A16" w:rsidRPr="004F6A82" w:rsidRDefault="00065A16" w:rsidP="004B5E5A">
      <w:pPr>
        <w:numPr>
          <w:ilvl w:val="0"/>
          <w:numId w:val="8"/>
        </w:numPr>
        <w:tabs>
          <w:tab w:val="left" w:pos="284"/>
        </w:tabs>
        <w:autoSpaceDE w:val="0"/>
        <w:autoSpaceDN w:val="0"/>
        <w:spacing w:line="360" w:lineRule="auto"/>
        <w:ind w:left="284" w:hanging="284"/>
        <w:jc w:val="both"/>
        <w:rPr>
          <w:rFonts w:asciiTheme="minorHAnsi" w:hAnsiTheme="minorHAnsi" w:cstheme="minorHAnsi"/>
        </w:rPr>
      </w:pPr>
      <w:r w:rsidRPr="004F6A82">
        <w:rPr>
          <w:rFonts w:asciiTheme="minorHAnsi" w:hAnsiTheme="minorHAnsi" w:cstheme="minorHAnsi"/>
        </w:rPr>
        <w:t>W przypadku rozwiązania Umowy lub odstąpienia od Umowy przez którąkolwiek ze Stron, postanowienia przedmiotowego paragrafu pozostają w mocy, co oznacza, iż kary naliczone do dnia odstąpienia lub wypowiedzenia są nadal należne, a także, iż Zamawiający może naliczyć kary określone w przedmiotowym paragrafie także po rozwiązaniu Umowy.</w:t>
      </w:r>
    </w:p>
    <w:p w14:paraId="7EA3259F" w14:textId="77777777" w:rsidR="00065A16" w:rsidRPr="004F6A82" w:rsidRDefault="00065A16" w:rsidP="004B5E5A">
      <w:pPr>
        <w:numPr>
          <w:ilvl w:val="0"/>
          <w:numId w:val="8"/>
        </w:numPr>
        <w:tabs>
          <w:tab w:val="left" w:pos="284"/>
        </w:tabs>
        <w:autoSpaceDE w:val="0"/>
        <w:autoSpaceDN w:val="0"/>
        <w:spacing w:line="360" w:lineRule="auto"/>
        <w:ind w:left="284" w:hanging="284"/>
        <w:jc w:val="both"/>
        <w:rPr>
          <w:rFonts w:asciiTheme="minorHAnsi" w:hAnsiTheme="minorHAnsi" w:cstheme="minorHAnsi"/>
        </w:rPr>
      </w:pPr>
      <w:r w:rsidRPr="004F6A82">
        <w:rPr>
          <w:rFonts w:asciiTheme="minorHAnsi" w:hAnsiTheme="minorHAnsi" w:cstheme="minorHAnsi"/>
        </w:rPr>
        <w:t>Kary umowne są wymagalne z chwilą zaistnienia podstaw do ich naliczenia, bez potrzeby odrębnego wezwania do zapłaty.</w:t>
      </w:r>
    </w:p>
    <w:p w14:paraId="53E748C9" w14:textId="77777777" w:rsidR="00065A16" w:rsidRPr="004F6A82" w:rsidRDefault="00065A16" w:rsidP="004B5E5A">
      <w:pPr>
        <w:numPr>
          <w:ilvl w:val="0"/>
          <w:numId w:val="8"/>
        </w:numPr>
        <w:tabs>
          <w:tab w:val="left" w:pos="284"/>
        </w:tabs>
        <w:autoSpaceDE w:val="0"/>
        <w:autoSpaceDN w:val="0"/>
        <w:spacing w:line="360" w:lineRule="auto"/>
        <w:ind w:left="284" w:hanging="284"/>
        <w:jc w:val="both"/>
        <w:rPr>
          <w:rFonts w:asciiTheme="minorHAnsi" w:hAnsiTheme="minorHAnsi" w:cstheme="minorHAnsi"/>
        </w:rPr>
      </w:pPr>
      <w:r w:rsidRPr="004F6A82">
        <w:rPr>
          <w:rFonts w:asciiTheme="minorHAnsi" w:hAnsiTheme="minorHAnsi" w:cstheme="minorHAnsi"/>
        </w:rPr>
        <w:t>Kary umowne są płatne poprzez potrącenie z wynagrodzenia Wykonawcy lub w terminie 14 dni od daty otrzymania wezwania – wedle wyboru Zamawiającego.</w:t>
      </w:r>
    </w:p>
    <w:p w14:paraId="6AE022F4" w14:textId="77777777" w:rsidR="00065A16" w:rsidRPr="004F6A82" w:rsidRDefault="00065A16" w:rsidP="004B5E5A">
      <w:pPr>
        <w:numPr>
          <w:ilvl w:val="0"/>
          <w:numId w:val="8"/>
        </w:numPr>
        <w:tabs>
          <w:tab w:val="left" w:pos="284"/>
        </w:tabs>
        <w:autoSpaceDE w:val="0"/>
        <w:autoSpaceDN w:val="0"/>
        <w:spacing w:line="360" w:lineRule="auto"/>
        <w:ind w:left="284" w:hanging="284"/>
        <w:jc w:val="both"/>
        <w:rPr>
          <w:rFonts w:asciiTheme="minorHAnsi" w:hAnsiTheme="minorHAnsi" w:cstheme="minorHAnsi"/>
        </w:rPr>
      </w:pPr>
      <w:r w:rsidRPr="004F6A82">
        <w:rPr>
          <w:rFonts w:asciiTheme="minorHAnsi" w:hAnsiTheme="minorHAnsi" w:cstheme="minorHAnsi"/>
        </w:rPr>
        <w:t>Wykonawca wyraża zgodę na potrącenie wymagalnych kar umownych z przysługującego mu wynagrodzenia.</w:t>
      </w:r>
    </w:p>
    <w:p w14:paraId="33A9E5F9" w14:textId="77777777" w:rsidR="00065A16" w:rsidRPr="004F6A82" w:rsidRDefault="00065A16" w:rsidP="004B5E5A">
      <w:pPr>
        <w:numPr>
          <w:ilvl w:val="0"/>
          <w:numId w:val="8"/>
        </w:numPr>
        <w:tabs>
          <w:tab w:val="left" w:pos="284"/>
        </w:tabs>
        <w:autoSpaceDE w:val="0"/>
        <w:autoSpaceDN w:val="0"/>
        <w:spacing w:line="360" w:lineRule="auto"/>
        <w:ind w:left="284" w:hanging="284"/>
        <w:jc w:val="both"/>
        <w:rPr>
          <w:rFonts w:asciiTheme="minorHAnsi" w:hAnsiTheme="minorHAnsi" w:cstheme="minorHAnsi"/>
        </w:rPr>
      </w:pPr>
      <w:r w:rsidRPr="004F6A82">
        <w:rPr>
          <w:rFonts w:asciiTheme="minorHAnsi" w:hAnsiTheme="minorHAnsi" w:cstheme="minorHAnsi"/>
        </w:rPr>
        <w:t>Kary umowne podlegają sumowaniu, co oznacza, że naliczenie kary umownej z jednego tytułu, nie wyłącza możliwości naliczenia kary umownej z innego tytułu, jeżeli istnieją ku temu podstawy.</w:t>
      </w:r>
    </w:p>
    <w:p w14:paraId="17E85AB3" w14:textId="77777777" w:rsidR="00065A16" w:rsidRPr="004F6A82" w:rsidRDefault="00065A16" w:rsidP="00A939FE">
      <w:pPr>
        <w:numPr>
          <w:ilvl w:val="0"/>
          <w:numId w:val="8"/>
        </w:numPr>
        <w:tabs>
          <w:tab w:val="left" w:pos="0"/>
        </w:tabs>
        <w:autoSpaceDE w:val="0"/>
        <w:autoSpaceDN w:val="0"/>
        <w:spacing w:line="360" w:lineRule="auto"/>
        <w:ind w:left="284" w:hanging="426"/>
        <w:jc w:val="both"/>
        <w:rPr>
          <w:rFonts w:asciiTheme="minorHAnsi" w:hAnsiTheme="minorHAnsi" w:cstheme="minorHAnsi"/>
        </w:rPr>
      </w:pPr>
      <w:r w:rsidRPr="004F6A82">
        <w:rPr>
          <w:rFonts w:asciiTheme="minorHAnsi" w:hAnsiTheme="minorHAnsi" w:cstheme="minorHAnsi"/>
        </w:rPr>
        <w:t>Kary umowne będą naliczane oddzielnie za każdy przypadek naruszenia warunków realizacji Umowy.</w:t>
      </w:r>
    </w:p>
    <w:p w14:paraId="47EC4551" w14:textId="77777777" w:rsidR="00065A16" w:rsidRPr="004F6A82" w:rsidRDefault="00065A16" w:rsidP="00A939FE">
      <w:pPr>
        <w:numPr>
          <w:ilvl w:val="0"/>
          <w:numId w:val="8"/>
        </w:numPr>
        <w:tabs>
          <w:tab w:val="left" w:pos="284"/>
        </w:tabs>
        <w:autoSpaceDE w:val="0"/>
        <w:autoSpaceDN w:val="0"/>
        <w:spacing w:line="360" w:lineRule="auto"/>
        <w:ind w:left="284" w:hanging="426"/>
        <w:jc w:val="both"/>
        <w:rPr>
          <w:rFonts w:asciiTheme="minorHAnsi" w:hAnsiTheme="minorHAnsi" w:cstheme="minorHAnsi"/>
        </w:rPr>
      </w:pPr>
      <w:r w:rsidRPr="004F6A82">
        <w:rPr>
          <w:rFonts w:asciiTheme="minorHAnsi" w:hAnsiTheme="minorHAnsi" w:cstheme="minorHAnsi"/>
        </w:rPr>
        <w:t>Ilekroć Umowa uzależnia odpowiedzialność Wykonawcy od zwłoki, domniemywa się wystąpienie zwłoki.  Jednakże Wykonawca może zwolnić się od odpowiedzialności, w szczególności od zapłaty kary umownej, w takim zakresie, w jakim wykaże, że opóźnienie jest wynikiem okoliczności, za które nie ponosi odpowiedzialności.</w:t>
      </w:r>
    </w:p>
    <w:p w14:paraId="4E2C086B" w14:textId="2DCB903C" w:rsidR="00C5037D" w:rsidRPr="004F6A82" w:rsidRDefault="00C5037D" w:rsidP="004B5E5A">
      <w:pPr>
        <w:pStyle w:val="Default"/>
        <w:spacing w:before="120" w:line="360" w:lineRule="auto"/>
        <w:jc w:val="center"/>
        <w:rPr>
          <w:rFonts w:asciiTheme="minorHAnsi" w:hAnsiTheme="minorHAnsi" w:cstheme="minorHAnsi"/>
          <w:b/>
          <w:color w:val="auto"/>
        </w:rPr>
      </w:pPr>
      <w:r w:rsidRPr="004F6A82">
        <w:rPr>
          <w:rFonts w:asciiTheme="minorHAnsi" w:hAnsiTheme="minorHAnsi" w:cstheme="minorHAnsi"/>
          <w:b/>
          <w:color w:val="auto"/>
        </w:rPr>
        <w:t>§</w:t>
      </w:r>
      <w:r w:rsidR="00D72591" w:rsidRPr="004F6A82">
        <w:rPr>
          <w:rFonts w:asciiTheme="minorHAnsi" w:hAnsiTheme="minorHAnsi" w:cstheme="minorHAnsi"/>
          <w:b/>
          <w:color w:val="auto"/>
        </w:rPr>
        <w:t xml:space="preserve"> </w:t>
      </w:r>
      <w:r w:rsidR="002D5F3B" w:rsidRPr="004F6A82">
        <w:rPr>
          <w:rFonts w:asciiTheme="minorHAnsi" w:hAnsiTheme="minorHAnsi" w:cstheme="minorHAnsi"/>
          <w:b/>
          <w:color w:val="auto"/>
        </w:rPr>
        <w:t>6</w:t>
      </w:r>
    </w:p>
    <w:p w14:paraId="0A4BE277" w14:textId="7A5E872D" w:rsidR="00C5037D" w:rsidRPr="004F6A82" w:rsidRDefault="00C5037D" w:rsidP="004B5E5A">
      <w:pPr>
        <w:pStyle w:val="Default"/>
        <w:spacing w:before="120" w:line="360" w:lineRule="auto"/>
        <w:jc w:val="center"/>
        <w:rPr>
          <w:rFonts w:asciiTheme="minorHAnsi" w:hAnsiTheme="minorHAnsi" w:cstheme="minorHAnsi"/>
          <w:b/>
          <w:color w:val="auto"/>
        </w:rPr>
      </w:pPr>
      <w:r w:rsidRPr="004F6A82">
        <w:rPr>
          <w:rFonts w:asciiTheme="minorHAnsi" w:hAnsiTheme="minorHAnsi" w:cstheme="minorHAnsi"/>
          <w:b/>
          <w:color w:val="auto"/>
        </w:rPr>
        <w:t>Rozwiązanie Umowy</w:t>
      </w:r>
    </w:p>
    <w:p w14:paraId="0726F2E0" w14:textId="77777777" w:rsidR="007A67BA" w:rsidRPr="004F6A82" w:rsidRDefault="007A67BA" w:rsidP="004B5E5A">
      <w:pPr>
        <w:numPr>
          <w:ilvl w:val="0"/>
          <w:numId w:val="19"/>
        </w:numPr>
        <w:autoSpaceDE w:val="0"/>
        <w:autoSpaceDN w:val="0"/>
        <w:adjustRightInd w:val="0"/>
        <w:spacing w:line="360" w:lineRule="auto"/>
        <w:ind w:left="426" w:hanging="426"/>
        <w:jc w:val="both"/>
        <w:rPr>
          <w:rFonts w:asciiTheme="minorHAnsi" w:eastAsia="Arial Unicode MS" w:hAnsiTheme="minorHAnsi" w:cstheme="minorHAnsi"/>
        </w:rPr>
      </w:pPr>
      <w:r w:rsidRPr="004F6A82">
        <w:rPr>
          <w:rFonts w:asciiTheme="minorHAnsi" w:eastAsia="Arial Unicode MS" w:hAnsiTheme="minorHAnsi" w:cstheme="minorHAnsi"/>
        </w:rPr>
        <w:t>Zamawiający może odstąpić od Umowy w całości lub w części, gdy:</w:t>
      </w:r>
    </w:p>
    <w:p w14:paraId="7C40257B" w14:textId="1CCB2D7C" w:rsidR="007A67BA" w:rsidRPr="004F6A82" w:rsidRDefault="007A67BA" w:rsidP="004B5E5A">
      <w:pPr>
        <w:numPr>
          <w:ilvl w:val="1"/>
          <w:numId w:val="19"/>
        </w:numPr>
        <w:autoSpaceDE w:val="0"/>
        <w:autoSpaceDN w:val="0"/>
        <w:adjustRightInd w:val="0"/>
        <w:spacing w:line="360" w:lineRule="auto"/>
        <w:ind w:left="851" w:hanging="425"/>
        <w:jc w:val="both"/>
        <w:rPr>
          <w:rFonts w:asciiTheme="minorHAnsi" w:eastAsia="Arial Unicode MS" w:hAnsiTheme="minorHAnsi" w:cstheme="minorHAnsi"/>
        </w:rPr>
      </w:pPr>
      <w:r w:rsidRPr="004F6A82">
        <w:rPr>
          <w:rFonts w:asciiTheme="minorHAnsi" w:eastAsia="Arial Unicode MS" w:hAnsiTheme="minorHAnsi" w:cstheme="minorHAnsi"/>
        </w:rPr>
        <w:t>zwłoka w dostaw</w:t>
      </w:r>
      <w:r w:rsidR="0009048E" w:rsidRPr="004F6A82">
        <w:rPr>
          <w:rFonts w:asciiTheme="minorHAnsi" w:eastAsia="Arial Unicode MS" w:hAnsiTheme="minorHAnsi" w:cstheme="minorHAnsi"/>
        </w:rPr>
        <w:t xml:space="preserve">ie licencji, zgodnie z terminem wskazanym w </w:t>
      </w:r>
      <w:r w:rsidR="004C5933" w:rsidRPr="004F6A82">
        <w:rPr>
          <w:rFonts w:asciiTheme="minorHAnsi" w:eastAsia="Arial Unicode MS" w:hAnsiTheme="minorHAnsi" w:cstheme="minorHAnsi"/>
        </w:rPr>
        <w:t xml:space="preserve">§ 2 ust. 1 </w:t>
      </w:r>
      <w:r w:rsidR="0009048E" w:rsidRPr="004F6A82">
        <w:rPr>
          <w:rFonts w:asciiTheme="minorHAnsi" w:eastAsia="Arial Unicode MS" w:hAnsiTheme="minorHAnsi" w:cstheme="minorHAnsi"/>
        </w:rPr>
        <w:t>Umowy,</w:t>
      </w:r>
      <w:r w:rsidRPr="004F6A82">
        <w:rPr>
          <w:rFonts w:asciiTheme="minorHAnsi" w:eastAsia="Arial Unicode MS" w:hAnsiTheme="minorHAnsi" w:cstheme="minorHAnsi"/>
        </w:rPr>
        <w:t xml:space="preserve"> przekracza 10 dni roboczych;</w:t>
      </w:r>
    </w:p>
    <w:p w14:paraId="43EAE308" w14:textId="0DE034FB" w:rsidR="007A67BA" w:rsidRPr="004F6A82" w:rsidRDefault="007A67BA" w:rsidP="004B5E5A">
      <w:pPr>
        <w:numPr>
          <w:ilvl w:val="1"/>
          <w:numId w:val="19"/>
        </w:numPr>
        <w:autoSpaceDE w:val="0"/>
        <w:autoSpaceDN w:val="0"/>
        <w:adjustRightInd w:val="0"/>
        <w:spacing w:line="360" w:lineRule="auto"/>
        <w:ind w:left="851" w:hanging="425"/>
        <w:jc w:val="both"/>
        <w:rPr>
          <w:rFonts w:asciiTheme="minorHAnsi" w:eastAsia="Arial Unicode MS" w:hAnsiTheme="minorHAnsi" w:cstheme="minorHAnsi"/>
        </w:rPr>
      </w:pPr>
      <w:r w:rsidRPr="004F6A82">
        <w:rPr>
          <w:rFonts w:asciiTheme="minorHAnsi" w:eastAsia="Arial Unicode MS" w:hAnsiTheme="minorHAnsi" w:cstheme="minorHAnsi"/>
        </w:rPr>
        <w:lastRenderedPageBreak/>
        <w:t>Wykonawca dwukrotnie dostarczy oprogramowanie z wadami.</w:t>
      </w:r>
    </w:p>
    <w:p w14:paraId="21762C63" w14:textId="71E004CC" w:rsidR="007A67BA" w:rsidRPr="004F6A82" w:rsidRDefault="007A67BA" w:rsidP="004B5E5A">
      <w:pPr>
        <w:numPr>
          <w:ilvl w:val="0"/>
          <w:numId w:val="19"/>
        </w:numPr>
        <w:autoSpaceDE w:val="0"/>
        <w:autoSpaceDN w:val="0"/>
        <w:adjustRightInd w:val="0"/>
        <w:spacing w:line="360" w:lineRule="auto"/>
        <w:ind w:left="426" w:hanging="426"/>
        <w:jc w:val="both"/>
        <w:rPr>
          <w:rFonts w:asciiTheme="minorHAnsi" w:eastAsia="Arial Unicode MS" w:hAnsiTheme="minorHAnsi" w:cstheme="minorHAnsi"/>
        </w:rPr>
      </w:pPr>
      <w:r w:rsidRPr="004F6A82">
        <w:rPr>
          <w:rFonts w:asciiTheme="minorHAnsi" w:eastAsia="Arial Unicode MS" w:hAnsiTheme="minorHAnsi" w:cstheme="minorHAnsi"/>
        </w:rPr>
        <w:t xml:space="preserve">Odstąpienie od Umowy wymaga pisemnego oświadczenia z podaniem uzasadnienia pod rygorem nieważności w terminie do 14 dni od wystąpienia okoliczności lub powzięcia informacji o wystąpieniu okoliczności, o których mowa w ust. 1 pkt 1-2. </w:t>
      </w:r>
    </w:p>
    <w:p w14:paraId="3204C2EF" w14:textId="77777777" w:rsidR="007A67BA" w:rsidRPr="004F6A82" w:rsidRDefault="007A67BA" w:rsidP="004B5E5A">
      <w:pPr>
        <w:numPr>
          <w:ilvl w:val="0"/>
          <w:numId w:val="19"/>
        </w:numPr>
        <w:autoSpaceDE w:val="0"/>
        <w:autoSpaceDN w:val="0"/>
        <w:adjustRightInd w:val="0"/>
        <w:spacing w:line="360" w:lineRule="auto"/>
        <w:ind w:left="426" w:hanging="426"/>
        <w:jc w:val="both"/>
        <w:rPr>
          <w:rFonts w:asciiTheme="minorHAnsi" w:eastAsia="Arial Unicode MS" w:hAnsiTheme="minorHAnsi" w:cstheme="minorHAnsi"/>
        </w:rPr>
      </w:pPr>
      <w:r w:rsidRPr="004F6A82">
        <w:rPr>
          <w:rFonts w:asciiTheme="minorHAnsi" w:eastAsia="Arial Unicode MS" w:hAnsiTheme="minorHAnsi" w:cstheme="minorHAnsi"/>
        </w:rPr>
        <w:t xml:space="preserve">W przypadku odstąpienia od Umowy, Strony dokonują zwrotu zrealizowanych przez siebie świadczeń, chyba że Zamawiający poweźmie decyzję o zachowaniu należycie wykonanych dostaw. Wówczas, odstąpienie od Umowy następuje ze skutkiem na dzień dostarczenia Wykonawcy oświadczenia o odstąpieniu, a Wykonawca zachowa otrzymane lub należne wynagrodzenie. </w:t>
      </w:r>
    </w:p>
    <w:p w14:paraId="1C3BB0CC" w14:textId="447E07F9" w:rsidR="00D72591" w:rsidRPr="004F6A82" w:rsidRDefault="00D72591" w:rsidP="004B5E5A">
      <w:pPr>
        <w:numPr>
          <w:ilvl w:val="0"/>
          <w:numId w:val="19"/>
        </w:numPr>
        <w:autoSpaceDE w:val="0"/>
        <w:autoSpaceDN w:val="0"/>
        <w:adjustRightInd w:val="0"/>
        <w:spacing w:after="120" w:line="360" w:lineRule="auto"/>
        <w:ind w:left="426" w:hanging="426"/>
        <w:jc w:val="both"/>
        <w:rPr>
          <w:rFonts w:asciiTheme="minorHAnsi" w:eastAsia="Arial Unicode MS" w:hAnsiTheme="minorHAnsi" w:cstheme="minorHAnsi"/>
        </w:rPr>
      </w:pPr>
      <w:r w:rsidRPr="004F6A82">
        <w:rPr>
          <w:rFonts w:asciiTheme="minorHAnsi" w:hAnsiTheme="minorHAnsi" w:cstheme="minorHAnsi"/>
        </w:rPr>
        <w:t>Zamawiający może rozwiązać Umowę ze skutkiem natychmiastowym w przypadku:</w:t>
      </w:r>
    </w:p>
    <w:p w14:paraId="38FA331D" w14:textId="2DAE7C04" w:rsidR="00D72591" w:rsidRPr="004F6A82" w:rsidRDefault="00401CFE" w:rsidP="004B5E5A">
      <w:pPr>
        <w:pStyle w:val="Akapitzlist"/>
        <w:numPr>
          <w:ilvl w:val="0"/>
          <w:numId w:val="10"/>
        </w:numPr>
        <w:spacing w:line="360" w:lineRule="auto"/>
        <w:ind w:left="709" w:hanging="437"/>
        <w:contextualSpacing w:val="0"/>
        <w:jc w:val="both"/>
        <w:rPr>
          <w:rFonts w:asciiTheme="minorHAnsi" w:hAnsiTheme="minorHAnsi" w:cstheme="minorHAnsi"/>
        </w:rPr>
      </w:pPr>
      <w:r w:rsidRPr="004F6A82">
        <w:rPr>
          <w:rFonts w:asciiTheme="minorHAnsi" w:hAnsiTheme="minorHAnsi" w:cstheme="minorHAnsi"/>
        </w:rPr>
        <w:t xml:space="preserve">gdy pomimo </w:t>
      </w:r>
      <w:r w:rsidR="00D72591" w:rsidRPr="004F6A82">
        <w:rPr>
          <w:rFonts w:asciiTheme="minorHAnsi" w:hAnsiTheme="minorHAnsi" w:cstheme="minorHAnsi"/>
        </w:rPr>
        <w:t xml:space="preserve">dwukrotnego pisemnego wezwania Wykonawcy przez Zamawiającego do poprawienia jakości </w:t>
      </w:r>
      <w:r w:rsidR="008612C2" w:rsidRPr="004F6A82">
        <w:rPr>
          <w:rFonts w:asciiTheme="minorHAnsi" w:hAnsiTheme="minorHAnsi" w:cstheme="minorHAnsi"/>
        </w:rPr>
        <w:t>dostaw</w:t>
      </w:r>
      <w:r w:rsidR="00D72591" w:rsidRPr="004F6A82">
        <w:rPr>
          <w:rFonts w:asciiTheme="minorHAnsi" w:hAnsiTheme="minorHAnsi" w:cstheme="minorHAnsi"/>
        </w:rPr>
        <w:t>,</w:t>
      </w:r>
      <w:r w:rsidRPr="004F6A82">
        <w:rPr>
          <w:rFonts w:asciiTheme="minorHAnsi" w:hAnsiTheme="minorHAnsi" w:cstheme="minorHAnsi"/>
        </w:rPr>
        <w:t xml:space="preserve"> Wykonawca</w:t>
      </w:r>
      <w:r w:rsidR="00D72591" w:rsidRPr="004F6A82">
        <w:rPr>
          <w:rFonts w:asciiTheme="minorHAnsi" w:hAnsiTheme="minorHAnsi" w:cstheme="minorHAnsi"/>
        </w:rPr>
        <w:t xml:space="preserve"> nadal wykonuje ją w sposób nienależyty</w:t>
      </w:r>
      <w:r w:rsidR="00790E68" w:rsidRPr="004F6A82">
        <w:rPr>
          <w:rFonts w:asciiTheme="minorHAnsi" w:hAnsiTheme="minorHAnsi" w:cstheme="minorHAnsi"/>
        </w:rPr>
        <w:t>;</w:t>
      </w:r>
    </w:p>
    <w:p w14:paraId="7187B16E" w14:textId="77777777" w:rsidR="00D72591" w:rsidRPr="004F6A82" w:rsidRDefault="00D72591" w:rsidP="004B5E5A">
      <w:pPr>
        <w:pStyle w:val="Akapitzlist"/>
        <w:numPr>
          <w:ilvl w:val="0"/>
          <w:numId w:val="10"/>
        </w:numPr>
        <w:spacing w:line="360" w:lineRule="auto"/>
        <w:ind w:left="709" w:hanging="437"/>
        <w:contextualSpacing w:val="0"/>
        <w:jc w:val="both"/>
        <w:rPr>
          <w:rFonts w:asciiTheme="minorHAnsi" w:hAnsiTheme="minorHAnsi" w:cstheme="minorHAnsi"/>
        </w:rPr>
      </w:pPr>
      <w:r w:rsidRPr="004F6A82">
        <w:rPr>
          <w:rFonts w:asciiTheme="minorHAnsi" w:hAnsiTheme="minorHAnsi" w:cstheme="minorHAnsi"/>
        </w:rPr>
        <w:t>innych rażących uchybień ze strony Wykonawcy dotyczących wykonywania Umowy</w:t>
      </w:r>
      <w:r w:rsidR="00790E68" w:rsidRPr="004F6A82">
        <w:rPr>
          <w:rFonts w:asciiTheme="minorHAnsi" w:hAnsiTheme="minorHAnsi" w:cstheme="minorHAnsi"/>
        </w:rPr>
        <w:t>;</w:t>
      </w:r>
    </w:p>
    <w:p w14:paraId="7DAEB740" w14:textId="77777777" w:rsidR="00D72591" w:rsidRPr="004F6A82" w:rsidRDefault="00401CFE" w:rsidP="004B5E5A">
      <w:pPr>
        <w:numPr>
          <w:ilvl w:val="0"/>
          <w:numId w:val="10"/>
        </w:numPr>
        <w:spacing w:line="360" w:lineRule="auto"/>
        <w:ind w:left="709" w:hanging="437"/>
        <w:jc w:val="both"/>
        <w:rPr>
          <w:rFonts w:asciiTheme="minorHAnsi" w:hAnsiTheme="minorHAnsi" w:cstheme="minorHAnsi"/>
        </w:rPr>
      </w:pPr>
      <w:r w:rsidRPr="004F6A82">
        <w:rPr>
          <w:rFonts w:asciiTheme="minorHAnsi" w:hAnsiTheme="minorHAnsi" w:cstheme="minorHAnsi"/>
        </w:rPr>
        <w:t xml:space="preserve">gdy </w:t>
      </w:r>
      <w:r w:rsidR="00D72591" w:rsidRPr="004F6A82">
        <w:rPr>
          <w:rFonts w:asciiTheme="minorHAnsi" w:hAnsiTheme="minorHAnsi" w:cstheme="minorHAnsi"/>
        </w:rPr>
        <w:t>Wykonawca jest niewypłacalny lub grozi mu niewypłacalność, co czyni wątpliwym wykonanie Umowy;</w:t>
      </w:r>
    </w:p>
    <w:p w14:paraId="32B920D7" w14:textId="77777777" w:rsidR="00D72591" w:rsidRPr="004F6A82" w:rsidRDefault="00401CFE" w:rsidP="004B5E5A">
      <w:pPr>
        <w:numPr>
          <w:ilvl w:val="0"/>
          <w:numId w:val="10"/>
        </w:numPr>
        <w:spacing w:line="360" w:lineRule="auto"/>
        <w:ind w:left="709" w:hanging="437"/>
        <w:jc w:val="both"/>
        <w:rPr>
          <w:rFonts w:asciiTheme="minorHAnsi" w:hAnsiTheme="minorHAnsi" w:cstheme="minorHAnsi"/>
        </w:rPr>
      </w:pPr>
      <w:r w:rsidRPr="004F6A82">
        <w:rPr>
          <w:rFonts w:asciiTheme="minorHAnsi" w:hAnsiTheme="minorHAnsi" w:cstheme="minorHAnsi"/>
        </w:rPr>
        <w:t>wszczęcia</w:t>
      </w:r>
      <w:r w:rsidR="00D72591" w:rsidRPr="004F6A82">
        <w:rPr>
          <w:rFonts w:asciiTheme="minorHAnsi" w:hAnsiTheme="minorHAnsi" w:cstheme="minorHAnsi"/>
        </w:rPr>
        <w:t xml:space="preserve"> wobec Wykonawcy postępowani</w:t>
      </w:r>
      <w:r w:rsidRPr="004F6A82">
        <w:rPr>
          <w:rFonts w:asciiTheme="minorHAnsi" w:hAnsiTheme="minorHAnsi" w:cstheme="minorHAnsi"/>
        </w:rPr>
        <w:t>a</w:t>
      </w:r>
      <w:r w:rsidR="00D72591" w:rsidRPr="004F6A82">
        <w:rPr>
          <w:rFonts w:asciiTheme="minorHAnsi" w:hAnsiTheme="minorHAnsi" w:cstheme="minorHAnsi"/>
        </w:rPr>
        <w:t xml:space="preserve"> egzekucyjne</w:t>
      </w:r>
      <w:r w:rsidRPr="004F6A82">
        <w:rPr>
          <w:rFonts w:asciiTheme="minorHAnsi" w:hAnsiTheme="minorHAnsi" w:cstheme="minorHAnsi"/>
        </w:rPr>
        <w:t>go</w:t>
      </w:r>
      <w:r w:rsidR="00790E68" w:rsidRPr="004F6A82">
        <w:rPr>
          <w:rFonts w:asciiTheme="minorHAnsi" w:hAnsiTheme="minorHAnsi" w:cstheme="minorHAnsi"/>
        </w:rPr>
        <w:t>;</w:t>
      </w:r>
    </w:p>
    <w:p w14:paraId="0921F8D5" w14:textId="77777777" w:rsidR="00D72591" w:rsidRPr="004F6A82" w:rsidRDefault="00D72591" w:rsidP="004B5E5A">
      <w:pPr>
        <w:pStyle w:val="Akapitzlist"/>
        <w:numPr>
          <w:ilvl w:val="0"/>
          <w:numId w:val="10"/>
        </w:numPr>
        <w:spacing w:line="360" w:lineRule="auto"/>
        <w:ind w:left="709" w:hanging="437"/>
        <w:contextualSpacing w:val="0"/>
        <w:jc w:val="both"/>
        <w:rPr>
          <w:rFonts w:asciiTheme="minorHAnsi" w:hAnsiTheme="minorHAnsi" w:cstheme="minorHAnsi"/>
        </w:rPr>
      </w:pPr>
      <w:r w:rsidRPr="004F6A82">
        <w:rPr>
          <w:rFonts w:asciiTheme="minorHAnsi" w:hAnsiTheme="minorHAnsi" w:cstheme="minorHAnsi"/>
        </w:rPr>
        <w:t>gdy wystąpi istotna zmiana okoliczności powodująca, że wykonanie Umowy nie leży w interesie publicznym, czego nie można było przewidzieć w chwili jej zawarcia</w:t>
      </w:r>
      <w:r w:rsidR="00790E68" w:rsidRPr="004F6A82">
        <w:rPr>
          <w:rFonts w:asciiTheme="minorHAnsi" w:hAnsiTheme="minorHAnsi" w:cstheme="minorHAnsi"/>
        </w:rPr>
        <w:t>;</w:t>
      </w:r>
    </w:p>
    <w:p w14:paraId="7753C8B0" w14:textId="77777777" w:rsidR="00D72591" w:rsidRPr="004F6A82" w:rsidRDefault="00D72591" w:rsidP="004B5E5A">
      <w:pPr>
        <w:pStyle w:val="Akapitzlist"/>
        <w:numPr>
          <w:ilvl w:val="0"/>
          <w:numId w:val="10"/>
        </w:numPr>
        <w:spacing w:line="360" w:lineRule="auto"/>
        <w:ind w:left="709" w:hanging="437"/>
        <w:contextualSpacing w:val="0"/>
        <w:jc w:val="both"/>
        <w:rPr>
          <w:rFonts w:asciiTheme="minorHAnsi" w:hAnsiTheme="minorHAnsi" w:cstheme="minorHAnsi"/>
        </w:rPr>
      </w:pPr>
      <w:r w:rsidRPr="004F6A82">
        <w:rPr>
          <w:rFonts w:asciiTheme="minorHAnsi" w:hAnsiTheme="minorHAnsi" w:cstheme="minorHAnsi"/>
        </w:rPr>
        <w:t>gdy podmiot nadzorujący działania Zamawiającego podjął decyzje wpływające bezpośrednio na realizację Umowy</w:t>
      </w:r>
      <w:r w:rsidR="00790E68" w:rsidRPr="004F6A82">
        <w:rPr>
          <w:rFonts w:asciiTheme="minorHAnsi" w:hAnsiTheme="minorHAnsi" w:cstheme="minorHAnsi"/>
        </w:rPr>
        <w:t>;</w:t>
      </w:r>
    </w:p>
    <w:p w14:paraId="6446F971" w14:textId="5BF013BC" w:rsidR="00D72591" w:rsidRPr="004F6A82" w:rsidRDefault="00887BF5" w:rsidP="004B5E5A">
      <w:pPr>
        <w:pStyle w:val="Akapitzlist"/>
        <w:numPr>
          <w:ilvl w:val="0"/>
          <w:numId w:val="10"/>
        </w:numPr>
        <w:spacing w:line="360" w:lineRule="auto"/>
        <w:ind w:left="709" w:hanging="437"/>
        <w:contextualSpacing w:val="0"/>
        <w:jc w:val="both"/>
        <w:rPr>
          <w:rFonts w:asciiTheme="minorHAnsi" w:hAnsiTheme="minorHAnsi" w:cstheme="minorHAnsi"/>
        </w:rPr>
      </w:pPr>
      <w:r w:rsidRPr="004F6A82">
        <w:rPr>
          <w:rFonts w:asciiTheme="minorHAnsi" w:hAnsiTheme="minorHAnsi" w:cstheme="minorHAnsi"/>
        </w:rPr>
        <w:t xml:space="preserve">gdy </w:t>
      </w:r>
      <w:r w:rsidR="00D72591" w:rsidRPr="004F6A82">
        <w:rPr>
          <w:rFonts w:asciiTheme="minorHAnsi" w:hAnsiTheme="minorHAnsi" w:cstheme="minorHAnsi"/>
        </w:rPr>
        <w:t xml:space="preserve">wysokość kar umownych przekroczy </w:t>
      </w:r>
      <w:r w:rsidR="006E4E3E" w:rsidRPr="004F6A82">
        <w:rPr>
          <w:rFonts w:asciiTheme="minorHAnsi" w:hAnsiTheme="minorHAnsi" w:cstheme="minorHAnsi"/>
        </w:rPr>
        <w:t>4</w:t>
      </w:r>
      <w:r w:rsidR="004D7E5E" w:rsidRPr="004F6A82">
        <w:rPr>
          <w:rFonts w:asciiTheme="minorHAnsi" w:hAnsiTheme="minorHAnsi" w:cstheme="minorHAnsi"/>
        </w:rPr>
        <w:t>0</w:t>
      </w:r>
      <w:r w:rsidR="00D72591" w:rsidRPr="004F6A82">
        <w:rPr>
          <w:rFonts w:asciiTheme="minorHAnsi" w:hAnsiTheme="minorHAnsi" w:cstheme="minorHAnsi"/>
        </w:rPr>
        <w:t xml:space="preserve">% wartości </w:t>
      </w:r>
      <w:r w:rsidRPr="004F6A82">
        <w:rPr>
          <w:rFonts w:asciiTheme="minorHAnsi" w:hAnsiTheme="minorHAnsi" w:cstheme="minorHAnsi"/>
        </w:rPr>
        <w:t xml:space="preserve">całkowitego </w:t>
      </w:r>
      <w:r w:rsidR="00D72591" w:rsidRPr="004F6A82">
        <w:rPr>
          <w:rFonts w:asciiTheme="minorHAnsi" w:hAnsiTheme="minorHAnsi" w:cstheme="minorHAnsi"/>
        </w:rPr>
        <w:t>wynagrodzenia brutto, o którym mowa w § 3</w:t>
      </w:r>
      <w:r w:rsidR="004D7E5E" w:rsidRPr="004F6A82">
        <w:rPr>
          <w:rFonts w:asciiTheme="minorHAnsi" w:hAnsiTheme="minorHAnsi" w:cstheme="minorHAnsi"/>
        </w:rPr>
        <w:t xml:space="preserve"> </w:t>
      </w:r>
      <w:r w:rsidR="00E542DE" w:rsidRPr="004F6A82">
        <w:rPr>
          <w:rFonts w:asciiTheme="minorHAnsi" w:hAnsiTheme="minorHAnsi" w:cstheme="minorHAnsi"/>
        </w:rPr>
        <w:t xml:space="preserve">ust. 1 </w:t>
      </w:r>
      <w:r w:rsidR="004D7E5E" w:rsidRPr="004F6A82">
        <w:rPr>
          <w:rFonts w:asciiTheme="minorHAnsi" w:hAnsiTheme="minorHAnsi" w:cstheme="minorHAnsi"/>
        </w:rPr>
        <w:t>Umowy</w:t>
      </w:r>
      <w:r w:rsidR="00790E68" w:rsidRPr="004F6A82">
        <w:rPr>
          <w:rFonts w:asciiTheme="minorHAnsi" w:hAnsiTheme="minorHAnsi" w:cstheme="minorHAnsi"/>
        </w:rPr>
        <w:t>;</w:t>
      </w:r>
    </w:p>
    <w:p w14:paraId="11DC5C2A" w14:textId="77777777" w:rsidR="00D72591" w:rsidRPr="004F6A82" w:rsidRDefault="00D72591" w:rsidP="004B5E5A">
      <w:pPr>
        <w:pStyle w:val="Akapitzlist"/>
        <w:numPr>
          <w:ilvl w:val="0"/>
          <w:numId w:val="10"/>
        </w:numPr>
        <w:spacing w:line="360" w:lineRule="auto"/>
        <w:ind w:left="709" w:hanging="437"/>
        <w:contextualSpacing w:val="0"/>
        <w:jc w:val="both"/>
        <w:rPr>
          <w:rFonts w:asciiTheme="minorHAnsi" w:hAnsiTheme="minorHAnsi" w:cstheme="minorHAnsi"/>
        </w:rPr>
      </w:pPr>
      <w:r w:rsidRPr="004F6A82">
        <w:rPr>
          <w:rFonts w:asciiTheme="minorHAnsi" w:hAnsiTheme="minorHAnsi" w:cstheme="minorHAnsi"/>
        </w:rPr>
        <w:t>powzięcia informacji o zaistniałych okolicznościach uniemożliwiających z winy Wykonawcy wykonywanie  przedmiotu Umowy</w:t>
      </w:r>
      <w:r w:rsidR="00790E68" w:rsidRPr="004F6A82">
        <w:rPr>
          <w:rFonts w:asciiTheme="minorHAnsi" w:hAnsiTheme="minorHAnsi" w:cstheme="minorHAnsi"/>
        </w:rPr>
        <w:t>;</w:t>
      </w:r>
    </w:p>
    <w:p w14:paraId="4DC87140" w14:textId="77777777" w:rsidR="00D72591" w:rsidRPr="004F6A82" w:rsidRDefault="00D72591" w:rsidP="004B5E5A">
      <w:pPr>
        <w:pStyle w:val="Akapitzlist"/>
        <w:numPr>
          <w:ilvl w:val="0"/>
          <w:numId w:val="10"/>
        </w:numPr>
        <w:spacing w:line="360" w:lineRule="auto"/>
        <w:ind w:left="709" w:hanging="437"/>
        <w:contextualSpacing w:val="0"/>
        <w:jc w:val="both"/>
        <w:rPr>
          <w:rFonts w:asciiTheme="minorHAnsi" w:hAnsiTheme="minorHAnsi" w:cstheme="minorHAnsi"/>
        </w:rPr>
      </w:pPr>
      <w:r w:rsidRPr="004F6A82">
        <w:rPr>
          <w:rFonts w:asciiTheme="minorHAnsi" w:hAnsiTheme="minorHAnsi" w:cstheme="minorHAnsi"/>
          <w:bCs/>
        </w:rPr>
        <w:t xml:space="preserve">jeżeli wyjdzie na jaw, że w toku postępowania o udzielenie zamówienia, którego dotyczy </w:t>
      </w:r>
      <w:r w:rsidR="009F2D05" w:rsidRPr="004F6A82">
        <w:rPr>
          <w:rFonts w:asciiTheme="minorHAnsi" w:hAnsiTheme="minorHAnsi" w:cstheme="minorHAnsi"/>
          <w:bCs/>
        </w:rPr>
        <w:t>Umowa</w:t>
      </w:r>
      <w:r w:rsidRPr="004F6A82">
        <w:rPr>
          <w:rFonts w:asciiTheme="minorHAnsi" w:hAnsiTheme="minorHAnsi" w:cstheme="minorHAnsi"/>
          <w:bCs/>
        </w:rPr>
        <w:t>, Wykonawca złożył oświadczenie niezgodne z prawdą.</w:t>
      </w:r>
    </w:p>
    <w:p w14:paraId="1DAD94B8" w14:textId="77777777" w:rsidR="00D72591" w:rsidRPr="004F6A82" w:rsidRDefault="00D72591" w:rsidP="00DB308D">
      <w:pPr>
        <w:pStyle w:val="Default"/>
        <w:numPr>
          <w:ilvl w:val="0"/>
          <w:numId w:val="20"/>
        </w:numPr>
        <w:spacing w:line="360" w:lineRule="auto"/>
        <w:ind w:left="425" w:hanging="425"/>
        <w:jc w:val="both"/>
        <w:rPr>
          <w:rFonts w:asciiTheme="minorHAnsi" w:hAnsiTheme="minorHAnsi" w:cstheme="minorHAnsi"/>
          <w:color w:val="auto"/>
        </w:rPr>
      </w:pPr>
      <w:r w:rsidRPr="004F6A82">
        <w:rPr>
          <w:rFonts w:asciiTheme="minorHAnsi" w:hAnsiTheme="minorHAnsi" w:cstheme="minorHAnsi"/>
          <w:color w:val="auto"/>
        </w:rPr>
        <w:t>Oświadczenie woli o rozwiązaniu Umowy ze skutkiem natychmiastowym wymaga formy pisemnej pod rygorem nieważności.</w:t>
      </w:r>
    </w:p>
    <w:p w14:paraId="272F22F9" w14:textId="77777777" w:rsidR="00D72591" w:rsidRPr="004F6A82" w:rsidRDefault="00D72591" w:rsidP="004B5E5A">
      <w:pPr>
        <w:pStyle w:val="Default"/>
        <w:numPr>
          <w:ilvl w:val="0"/>
          <w:numId w:val="20"/>
        </w:numPr>
        <w:spacing w:line="360" w:lineRule="auto"/>
        <w:ind w:left="425" w:hanging="425"/>
        <w:jc w:val="both"/>
        <w:rPr>
          <w:rFonts w:asciiTheme="minorHAnsi" w:hAnsiTheme="minorHAnsi" w:cstheme="minorHAnsi"/>
          <w:color w:val="auto"/>
        </w:rPr>
      </w:pPr>
      <w:r w:rsidRPr="004F6A82">
        <w:rPr>
          <w:rFonts w:asciiTheme="minorHAnsi" w:hAnsiTheme="minorHAnsi" w:cstheme="minorHAnsi"/>
          <w:color w:val="auto"/>
        </w:rPr>
        <w:t>Rozwiązanie przez Zamawiającego Umowy ze skutkiem natychmiastowym nie zwalnia Wykonawcy od obowiązku zapłaty kar umownych zastrzeżonych w Umowie.</w:t>
      </w:r>
    </w:p>
    <w:p w14:paraId="565D72E9" w14:textId="77777777" w:rsidR="00D72591" w:rsidRPr="004F6A82" w:rsidRDefault="00D72591" w:rsidP="004B5E5A">
      <w:pPr>
        <w:numPr>
          <w:ilvl w:val="0"/>
          <w:numId w:val="20"/>
        </w:numPr>
        <w:spacing w:line="360" w:lineRule="auto"/>
        <w:ind w:left="357" w:hanging="357"/>
        <w:jc w:val="both"/>
        <w:rPr>
          <w:rFonts w:asciiTheme="minorHAnsi" w:hAnsiTheme="minorHAnsi" w:cstheme="minorHAnsi"/>
        </w:rPr>
      </w:pPr>
      <w:r w:rsidRPr="004F6A82">
        <w:rPr>
          <w:rFonts w:asciiTheme="minorHAnsi" w:hAnsiTheme="minorHAnsi" w:cstheme="minorHAnsi"/>
        </w:rPr>
        <w:lastRenderedPageBreak/>
        <w:t>Zamawiający rozwiązując Umowę ze skutkiem natychmiastowym będzie zobowiązany jedynie do odbioru należycie wykonanych prac oraz zapłaty wynagrodzenia za ich wykonanie.</w:t>
      </w:r>
    </w:p>
    <w:p w14:paraId="224037C6" w14:textId="77777777" w:rsidR="005A5B83" w:rsidRDefault="005A5B83" w:rsidP="004B5E5A">
      <w:pPr>
        <w:pStyle w:val="Default"/>
        <w:spacing w:before="120" w:line="360" w:lineRule="auto"/>
        <w:jc w:val="center"/>
        <w:rPr>
          <w:rFonts w:asciiTheme="minorHAnsi" w:hAnsiTheme="minorHAnsi" w:cstheme="minorHAnsi"/>
          <w:b/>
          <w:bCs/>
          <w:color w:val="auto"/>
        </w:rPr>
      </w:pPr>
    </w:p>
    <w:p w14:paraId="5A0E4749" w14:textId="6BA7DFC3" w:rsidR="00C5037D" w:rsidRPr="004F6A82" w:rsidRDefault="00C5037D" w:rsidP="004B5E5A">
      <w:pPr>
        <w:pStyle w:val="Default"/>
        <w:spacing w:before="120" w:line="360" w:lineRule="auto"/>
        <w:jc w:val="center"/>
        <w:rPr>
          <w:rFonts w:asciiTheme="minorHAnsi" w:hAnsiTheme="minorHAnsi" w:cstheme="minorHAnsi"/>
          <w:color w:val="auto"/>
        </w:rPr>
      </w:pPr>
      <w:r w:rsidRPr="004F6A82">
        <w:rPr>
          <w:rFonts w:asciiTheme="minorHAnsi" w:hAnsiTheme="minorHAnsi" w:cstheme="minorHAnsi"/>
          <w:b/>
          <w:bCs/>
          <w:color w:val="auto"/>
        </w:rPr>
        <w:t xml:space="preserve">§ </w:t>
      </w:r>
      <w:r w:rsidR="002D5F3B" w:rsidRPr="004F6A82">
        <w:rPr>
          <w:rFonts w:asciiTheme="minorHAnsi" w:hAnsiTheme="minorHAnsi" w:cstheme="minorHAnsi"/>
          <w:b/>
          <w:bCs/>
          <w:color w:val="auto"/>
        </w:rPr>
        <w:t>7</w:t>
      </w:r>
    </w:p>
    <w:p w14:paraId="70D191E9" w14:textId="77777777" w:rsidR="00C5037D" w:rsidRPr="004F6A82" w:rsidRDefault="00C5037D" w:rsidP="004B5E5A">
      <w:pPr>
        <w:pStyle w:val="Default"/>
        <w:spacing w:before="120" w:line="360" w:lineRule="auto"/>
        <w:jc w:val="center"/>
        <w:rPr>
          <w:rFonts w:asciiTheme="minorHAnsi" w:hAnsiTheme="minorHAnsi" w:cstheme="minorHAnsi"/>
          <w:b/>
          <w:bCs/>
          <w:color w:val="auto"/>
        </w:rPr>
      </w:pPr>
      <w:r w:rsidRPr="004F6A82">
        <w:rPr>
          <w:rFonts w:asciiTheme="minorHAnsi" w:hAnsiTheme="minorHAnsi" w:cstheme="minorHAnsi"/>
          <w:b/>
          <w:bCs/>
          <w:color w:val="auto"/>
        </w:rPr>
        <w:t>Siła wyższa</w:t>
      </w:r>
    </w:p>
    <w:p w14:paraId="32D7820B" w14:textId="77777777" w:rsidR="00D72591" w:rsidRPr="004F6A82" w:rsidRDefault="00D72591" w:rsidP="004B5E5A">
      <w:pPr>
        <w:numPr>
          <w:ilvl w:val="0"/>
          <w:numId w:val="11"/>
        </w:numPr>
        <w:spacing w:line="360" w:lineRule="auto"/>
        <w:ind w:left="426"/>
        <w:jc w:val="both"/>
        <w:rPr>
          <w:rFonts w:asciiTheme="minorHAnsi" w:eastAsia="Calibri" w:hAnsiTheme="minorHAnsi" w:cstheme="minorHAnsi"/>
          <w:lang w:val="x-none"/>
        </w:rPr>
      </w:pPr>
      <w:r w:rsidRPr="004F6A82">
        <w:rPr>
          <w:rFonts w:asciiTheme="minorHAnsi" w:eastAsia="Calibri" w:hAnsiTheme="minorHAnsi" w:cstheme="minorHAnsi"/>
          <w:lang w:val="x-none"/>
        </w:rPr>
        <w:t>Żadna ze Stron nie będzie odpowiedzialna za niedotrzymanie zobowiązań umownych, jeżeli takie niedotrzymanie będzie skutkiem działania siły wyższej.</w:t>
      </w:r>
    </w:p>
    <w:p w14:paraId="10A4B724" w14:textId="77777777" w:rsidR="00D72591" w:rsidRPr="004F6A82" w:rsidRDefault="00D72591" w:rsidP="004B5E5A">
      <w:pPr>
        <w:numPr>
          <w:ilvl w:val="0"/>
          <w:numId w:val="11"/>
        </w:numPr>
        <w:spacing w:line="360" w:lineRule="auto"/>
        <w:ind w:left="426"/>
        <w:jc w:val="both"/>
        <w:rPr>
          <w:rFonts w:asciiTheme="minorHAnsi" w:eastAsia="Calibri" w:hAnsiTheme="minorHAnsi" w:cstheme="minorHAnsi"/>
          <w:lang w:val="x-none"/>
        </w:rPr>
      </w:pPr>
      <w:r w:rsidRPr="004F6A82">
        <w:rPr>
          <w:rFonts w:asciiTheme="minorHAnsi" w:eastAsia="Calibri" w:hAnsiTheme="minorHAnsi" w:cstheme="minorHAnsi"/>
          <w:lang w:val="x-none"/>
        </w:rPr>
        <w:t xml:space="preserve">Siła wyższa oznacza zdarzenie zewnętrzne, nagłe nieprzewidywalne i niezależne od woli Stron, uniemożliwiające wykonanie </w:t>
      </w:r>
      <w:r w:rsidR="009F2D05" w:rsidRPr="004F6A82">
        <w:rPr>
          <w:rFonts w:asciiTheme="minorHAnsi" w:eastAsia="Calibri" w:hAnsiTheme="minorHAnsi" w:cstheme="minorHAnsi"/>
        </w:rPr>
        <w:t>U</w:t>
      </w:r>
      <w:r w:rsidR="009F2D05" w:rsidRPr="004F6A82">
        <w:rPr>
          <w:rFonts w:asciiTheme="minorHAnsi" w:eastAsia="Calibri" w:hAnsiTheme="minorHAnsi" w:cstheme="minorHAnsi"/>
          <w:lang w:val="x-none"/>
        </w:rPr>
        <w:t xml:space="preserve">mowy </w:t>
      </w:r>
      <w:r w:rsidRPr="004F6A82">
        <w:rPr>
          <w:rFonts w:asciiTheme="minorHAnsi" w:eastAsia="Calibri" w:hAnsiTheme="minorHAnsi" w:cstheme="minorHAnsi"/>
          <w:lang w:val="x-none"/>
        </w:rPr>
        <w:t>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w:t>
      </w:r>
    </w:p>
    <w:p w14:paraId="1A129D13" w14:textId="77777777" w:rsidR="00D72591" w:rsidRPr="004F6A82" w:rsidRDefault="00D72591" w:rsidP="004B5E5A">
      <w:pPr>
        <w:numPr>
          <w:ilvl w:val="0"/>
          <w:numId w:val="11"/>
        </w:numPr>
        <w:spacing w:line="360" w:lineRule="auto"/>
        <w:ind w:left="426"/>
        <w:jc w:val="both"/>
        <w:rPr>
          <w:rFonts w:asciiTheme="minorHAnsi" w:eastAsia="Calibri" w:hAnsiTheme="minorHAnsi" w:cstheme="minorHAnsi"/>
          <w:lang w:val="x-none"/>
        </w:rPr>
      </w:pPr>
      <w:r w:rsidRPr="004F6A82">
        <w:rPr>
          <w:rFonts w:asciiTheme="minorHAnsi" w:eastAsia="Calibri" w:hAnsiTheme="minorHAnsi" w:cstheme="minorHAnsi"/>
          <w:lang w:val="x-none"/>
        </w:rPr>
        <w:t xml:space="preserve">Siłą wyższą </w:t>
      </w:r>
      <w:r w:rsidR="00401CFE" w:rsidRPr="004F6A82">
        <w:rPr>
          <w:rFonts w:asciiTheme="minorHAnsi" w:eastAsia="Calibri" w:hAnsiTheme="minorHAnsi" w:cstheme="minorHAnsi"/>
        </w:rPr>
        <w:t>są</w:t>
      </w:r>
      <w:r w:rsidR="00401CFE" w:rsidRPr="004F6A82">
        <w:rPr>
          <w:rFonts w:asciiTheme="minorHAnsi" w:eastAsia="Calibri" w:hAnsiTheme="minorHAnsi" w:cstheme="minorHAnsi"/>
          <w:lang w:val="x-none"/>
        </w:rPr>
        <w:t xml:space="preserve"> </w:t>
      </w:r>
      <w:r w:rsidRPr="004F6A82">
        <w:rPr>
          <w:rFonts w:asciiTheme="minorHAnsi" w:eastAsia="Calibri" w:hAnsiTheme="minorHAnsi" w:cstheme="minorHAnsi"/>
          <w:lang w:val="x-none"/>
        </w:rPr>
        <w:t>w szczególności:</w:t>
      </w:r>
    </w:p>
    <w:p w14:paraId="57208FD5" w14:textId="77777777" w:rsidR="00D72591" w:rsidRPr="004F6A82" w:rsidRDefault="00A217B6" w:rsidP="004B5E5A">
      <w:pPr>
        <w:numPr>
          <w:ilvl w:val="0"/>
          <w:numId w:val="12"/>
        </w:numPr>
        <w:spacing w:line="360" w:lineRule="auto"/>
        <w:ind w:left="851"/>
        <w:jc w:val="both"/>
        <w:rPr>
          <w:rFonts w:asciiTheme="minorHAnsi" w:eastAsia="Calibri" w:hAnsiTheme="minorHAnsi" w:cstheme="minorHAnsi"/>
          <w:lang w:val="x-none"/>
        </w:rPr>
      </w:pPr>
      <w:r w:rsidRPr="004F6A82">
        <w:rPr>
          <w:rFonts w:asciiTheme="minorHAnsi" w:eastAsia="Calibri" w:hAnsiTheme="minorHAnsi" w:cstheme="minorHAnsi"/>
        </w:rPr>
        <w:t>klęski</w:t>
      </w:r>
      <w:r w:rsidRPr="004F6A82">
        <w:rPr>
          <w:rFonts w:asciiTheme="minorHAnsi" w:eastAsia="Calibri" w:hAnsiTheme="minorHAnsi" w:cstheme="minorHAnsi"/>
          <w:lang w:val="x-none"/>
        </w:rPr>
        <w:t xml:space="preserve"> </w:t>
      </w:r>
      <w:r w:rsidR="00D72591" w:rsidRPr="004F6A82">
        <w:rPr>
          <w:rFonts w:asciiTheme="minorHAnsi" w:eastAsia="Calibri" w:hAnsiTheme="minorHAnsi" w:cstheme="minorHAnsi"/>
          <w:lang w:val="x-none"/>
        </w:rPr>
        <w:t>żywiołowe, w tym pożar, powódź, susza, trzęsienie ziemi, huragan;</w:t>
      </w:r>
    </w:p>
    <w:p w14:paraId="173AC57C" w14:textId="77777777" w:rsidR="00D72591" w:rsidRPr="004F6A82" w:rsidRDefault="0067510A" w:rsidP="004B5E5A">
      <w:pPr>
        <w:numPr>
          <w:ilvl w:val="0"/>
          <w:numId w:val="12"/>
        </w:numPr>
        <w:spacing w:line="360" w:lineRule="auto"/>
        <w:ind w:left="851"/>
        <w:jc w:val="both"/>
        <w:rPr>
          <w:rFonts w:asciiTheme="minorHAnsi" w:eastAsia="Calibri" w:hAnsiTheme="minorHAnsi" w:cstheme="minorHAnsi"/>
          <w:lang w:val="x-none"/>
        </w:rPr>
      </w:pPr>
      <w:r w:rsidRPr="004F6A82">
        <w:rPr>
          <w:rFonts w:asciiTheme="minorHAnsi" w:eastAsia="Calibri" w:hAnsiTheme="minorHAnsi" w:cstheme="minorHAnsi"/>
          <w:lang w:val="x-none"/>
        </w:rPr>
        <w:t>działania</w:t>
      </w:r>
      <w:r w:rsidR="00790E68" w:rsidRPr="004F6A82">
        <w:rPr>
          <w:rFonts w:asciiTheme="minorHAnsi" w:eastAsia="Calibri" w:hAnsiTheme="minorHAnsi" w:cstheme="minorHAnsi"/>
          <w:lang w:val="x-none"/>
        </w:rPr>
        <w:t xml:space="preserve"> </w:t>
      </w:r>
      <w:r w:rsidR="00D72591" w:rsidRPr="004F6A82">
        <w:rPr>
          <w:rFonts w:asciiTheme="minorHAnsi" w:eastAsia="Calibri" w:hAnsiTheme="minorHAnsi" w:cstheme="minorHAnsi"/>
          <w:lang w:val="x-none"/>
        </w:rPr>
        <w:t>wojenne, akty sabotażu, akty terrorystyczne.</w:t>
      </w:r>
    </w:p>
    <w:p w14:paraId="44B6D720" w14:textId="77777777" w:rsidR="00D72591" w:rsidRPr="004F6A82" w:rsidRDefault="00D72591" w:rsidP="004B5E5A">
      <w:pPr>
        <w:numPr>
          <w:ilvl w:val="0"/>
          <w:numId w:val="11"/>
        </w:numPr>
        <w:spacing w:line="360" w:lineRule="auto"/>
        <w:ind w:left="426"/>
        <w:jc w:val="both"/>
        <w:rPr>
          <w:rFonts w:asciiTheme="minorHAnsi" w:eastAsia="Calibri" w:hAnsiTheme="minorHAnsi" w:cstheme="minorHAnsi"/>
          <w:lang w:val="x-none"/>
        </w:rPr>
      </w:pPr>
      <w:r w:rsidRPr="004F6A82">
        <w:rPr>
          <w:rFonts w:asciiTheme="minorHAnsi" w:eastAsia="Calibri" w:hAnsiTheme="minorHAnsi" w:cstheme="minorHAnsi"/>
          <w:lang w:val="x-none"/>
        </w:rPr>
        <w:t xml:space="preserve">Obowiązkiem każdej ze Stron jest pisemne, bezzwłoczne, dokonane najpóźniej w ciągu </w:t>
      </w:r>
      <w:r w:rsidR="009F2D05" w:rsidRPr="004F6A82">
        <w:rPr>
          <w:rFonts w:asciiTheme="minorHAnsi" w:eastAsia="Calibri" w:hAnsiTheme="minorHAnsi" w:cstheme="minorHAnsi"/>
          <w:lang w:val="x-none"/>
        </w:rPr>
        <w:br/>
      </w:r>
      <w:r w:rsidRPr="004F6A82">
        <w:rPr>
          <w:rFonts w:asciiTheme="minorHAnsi" w:eastAsia="Calibri" w:hAnsiTheme="minorHAnsi" w:cstheme="minorHAnsi"/>
          <w:lang w:val="x-none"/>
        </w:rPr>
        <w:t xml:space="preserve">24 godzin od chwili, w której stało się możliwe zawiadomienie drugiej </w:t>
      </w:r>
      <w:r w:rsidR="009F2D05" w:rsidRPr="004F6A82">
        <w:rPr>
          <w:rFonts w:asciiTheme="minorHAnsi" w:eastAsia="Calibri" w:hAnsiTheme="minorHAnsi" w:cstheme="minorHAnsi"/>
        </w:rPr>
        <w:t>S</w:t>
      </w:r>
      <w:r w:rsidR="009F2D05" w:rsidRPr="004F6A82">
        <w:rPr>
          <w:rFonts w:asciiTheme="minorHAnsi" w:eastAsia="Calibri" w:hAnsiTheme="minorHAnsi" w:cstheme="minorHAnsi"/>
          <w:lang w:val="x-none"/>
        </w:rPr>
        <w:t>trony</w:t>
      </w:r>
      <w:r w:rsidR="00887BF5" w:rsidRPr="004F6A82">
        <w:rPr>
          <w:rFonts w:asciiTheme="minorHAnsi" w:eastAsia="Calibri" w:hAnsiTheme="minorHAnsi" w:cstheme="minorHAnsi"/>
        </w:rPr>
        <w:t>,</w:t>
      </w:r>
      <w:r w:rsidR="009F2D05" w:rsidRPr="004F6A82">
        <w:rPr>
          <w:rFonts w:asciiTheme="minorHAnsi" w:eastAsia="Calibri" w:hAnsiTheme="minorHAnsi" w:cstheme="minorHAnsi"/>
          <w:lang w:val="x-none"/>
        </w:rPr>
        <w:t xml:space="preserve"> </w:t>
      </w:r>
      <w:r w:rsidRPr="004F6A82">
        <w:rPr>
          <w:rFonts w:asciiTheme="minorHAnsi" w:eastAsia="Calibri" w:hAnsiTheme="minorHAnsi" w:cstheme="minorHAnsi"/>
          <w:lang w:val="x-none"/>
        </w:rPr>
        <w:t>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3567BF7E" w14:textId="77777777" w:rsidR="00D72591" w:rsidRPr="004F6A82" w:rsidRDefault="00D72591" w:rsidP="004B5E5A">
      <w:pPr>
        <w:numPr>
          <w:ilvl w:val="0"/>
          <w:numId w:val="11"/>
        </w:numPr>
        <w:spacing w:line="360" w:lineRule="auto"/>
        <w:ind w:left="426"/>
        <w:jc w:val="both"/>
        <w:rPr>
          <w:rFonts w:asciiTheme="minorHAnsi" w:eastAsia="Calibri" w:hAnsiTheme="minorHAnsi" w:cstheme="minorHAnsi"/>
          <w:lang w:val="x-none"/>
        </w:rPr>
      </w:pPr>
      <w:r w:rsidRPr="004F6A82">
        <w:rPr>
          <w:rFonts w:asciiTheme="minorHAnsi" w:eastAsia="Calibri" w:hAnsiTheme="minorHAnsi" w:cstheme="minorHAnsi"/>
          <w:lang w:val="x-none"/>
        </w:rPr>
        <w:t>Po stwierdzeniu zaistnienia przypadku siły wyższej Wykonawca i Zamawiający podejmują wspólnie wszystkie kroki w rozsądnych granicach</w:t>
      </w:r>
      <w:r w:rsidR="00887BF5" w:rsidRPr="004F6A82">
        <w:rPr>
          <w:rFonts w:asciiTheme="minorHAnsi" w:eastAsia="Calibri" w:hAnsiTheme="minorHAnsi" w:cstheme="minorHAnsi"/>
        </w:rPr>
        <w:t>,</w:t>
      </w:r>
      <w:r w:rsidRPr="004F6A82">
        <w:rPr>
          <w:rFonts w:asciiTheme="minorHAnsi" w:eastAsia="Calibri" w:hAnsiTheme="minorHAnsi" w:cstheme="minorHAnsi"/>
          <w:lang w:val="x-none"/>
        </w:rPr>
        <w:t xml:space="preserve"> w celu  zapobieżenia lub zmniejszenia skutków oddziaływania siły wyższej na przedmiot Umowy.</w:t>
      </w:r>
    </w:p>
    <w:p w14:paraId="682A0895" w14:textId="77777777" w:rsidR="00D72591" w:rsidRPr="004F6A82" w:rsidRDefault="00D72591" w:rsidP="004B5E5A">
      <w:pPr>
        <w:numPr>
          <w:ilvl w:val="0"/>
          <w:numId w:val="11"/>
        </w:numPr>
        <w:spacing w:line="360" w:lineRule="auto"/>
        <w:ind w:left="426"/>
        <w:jc w:val="both"/>
        <w:rPr>
          <w:rFonts w:asciiTheme="minorHAnsi" w:eastAsia="Calibri" w:hAnsiTheme="minorHAnsi" w:cstheme="minorHAnsi"/>
          <w:lang w:val="x-none"/>
        </w:rPr>
      </w:pPr>
      <w:r w:rsidRPr="004F6A82">
        <w:rPr>
          <w:rFonts w:asciiTheme="minorHAnsi" w:eastAsia="Calibri" w:hAnsiTheme="minorHAnsi" w:cstheme="minorHAnsi"/>
          <w:lang w:val="x-none"/>
        </w:rPr>
        <w:t xml:space="preserve">Skutek siły wyższej będzie służył do zwolnienia znajdującej się od jej działania Strony </w:t>
      </w:r>
      <w:r w:rsidRPr="004F6A82">
        <w:rPr>
          <w:rFonts w:asciiTheme="minorHAnsi" w:eastAsia="Calibri" w:hAnsiTheme="minorHAnsi" w:cstheme="minorHAnsi"/>
          <w:lang w:val="x-none"/>
        </w:rPr>
        <w:br/>
        <w:t xml:space="preserve">z zobowiązań dotkniętych działaniem danego przypadku siły wyższej na podstawie </w:t>
      </w:r>
      <w:r w:rsidR="009F2D05" w:rsidRPr="004F6A82">
        <w:rPr>
          <w:rFonts w:asciiTheme="minorHAnsi" w:eastAsia="Calibri" w:hAnsiTheme="minorHAnsi" w:cstheme="minorHAnsi"/>
        </w:rPr>
        <w:t>U</w:t>
      </w:r>
      <w:r w:rsidR="009F2D05" w:rsidRPr="004F6A82">
        <w:rPr>
          <w:rFonts w:asciiTheme="minorHAnsi" w:eastAsia="Calibri" w:hAnsiTheme="minorHAnsi" w:cstheme="minorHAnsi"/>
          <w:lang w:val="x-none"/>
        </w:rPr>
        <w:t>mowy</w:t>
      </w:r>
      <w:r w:rsidRPr="004F6A82">
        <w:rPr>
          <w:rFonts w:asciiTheme="minorHAnsi" w:eastAsia="Calibri" w:hAnsiTheme="minorHAnsi" w:cstheme="minorHAnsi"/>
          <w:lang w:val="x-none"/>
        </w:rPr>
        <w:t>, aż do usunięcia oddziaływania siły wyższej.</w:t>
      </w:r>
    </w:p>
    <w:p w14:paraId="2F9824BB" w14:textId="77777777" w:rsidR="00D72591" w:rsidRPr="004F6A82" w:rsidRDefault="00D72591" w:rsidP="004B5E5A">
      <w:pPr>
        <w:numPr>
          <w:ilvl w:val="0"/>
          <w:numId w:val="11"/>
        </w:numPr>
        <w:spacing w:line="360" w:lineRule="auto"/>
        <w:ind w:left="426"/>
        <w:jc w:val="both"/>
        <w:rPr>
          <w:rFonts w:asciiTheme="minorHAnsi" w:eastAsia="Calibri" w:hAnsiTheme="minorHAnsi" w:cstheme="minorHAnsi"/>
          <w:lang w:val="x-none"/>
        </w:rPr>
      </w:pPr>
      <w:r w:rsidRPr="004F6A82">
        <w:rPr>
          <w:rFonts w:asciiTheme="minorHAnsi" w:eastAsia="Calibri" w:hAnsiTheme="minorHAnsi" w:cstheme="minorHAnsi"/>
          <w:lang w:val="x-none"/>
        </w:rPr>
        <w:lastRenderedPageBreak/>
        <w:t>Jeżeli Strony w dobrej wierze nie uzgodnią zaistnienia siły wyższej, ciężar dowodu zaistnienia siły wyższej spoczywa na Stronie powołującej się na jej zaistnienie.</w:t>
      </w:r>
    </w:p>
    <w:p w14:paraId="7AC5E349" w14:textId="77777777" w:rsidR="00D72591" w:rsidRPr="004F6A82" w:rsidRDefault="00D72591" w:rsidP="004B5E5A">
      <w:pPr>
        <w:numPr>
          <w:ilvl w:val="0"/>
          <w:numId w:val="11"/>
        </w:numPr>
        <w:spacing w:line="360" w:lineRule="auto"/>
        <w:ind w:left="426"/>
        <w:jc w:val="both"/>
        <w:rPr>
          <w:rFonts w:asciiTheme="minorHAnsi" w:eastAsia="Calibri" w:hAnsiTheme="minorHAnsi" w:cstheme="minorHAnsi"/>
          <w:lang w:val="x-none"/>
        </w:rPr>
      </w:pPr>
      <w:r w:rsidRPr="004F6A82">
        <w:rPr>
          <w:rFonts w:asciiTheme="minorHAnsi" w:eastAsia="Calibri" w:hAnsiTheme="minorHAnsi" w:cstheme="minorHAnsi"/>
          <w:lang w:val="x-none"/>
        </w:rPr>
        <w:t>Zawieszenie wykonania obowiązków nie będzie wykraczać poza zakres oddziaływania siły wyższej, ani nie będzie trwało dłużej niż oddziaływanie siły wyższej.</w:t>
      </w:r>
    </w:p>
    <w:p w14:paraId="7DA02BBE" w14:textId="77777777" w:rsidR="00A939FE" w:rsidRPr="004F6A82" w:rsidRDefault="00A939FE" w:rsidP="004B5E5A">
      <w:pPr>
        <w:pStyle w:val="Default"/>
        <w:spacing w:before="120" w:line="360" w:lineRule="auto"/>
        <w:jc w:val="center"/>
        <w:rPr>
          <w:rFonts w:asciiTheme="minorHAnsi" w:hAnsiTheme="minorHAnsi" w:cstheme="minorHAnsi"/>
          <w:b/>
          <w:bCs/>
          <w:color w:val="auto"/>
        </w:rPr>
      </w:pPr>
    </w:p>
    <w:p w14:paraId="14AD610E" w14:textId="5A25F7CC" w:rsidR="00C5037D" w:rsidRPr="004F6A82" w:rsidRDefault="00C5037D" w:rsidP="004B5E5A">
      <w:pPr>
        <w:pStyle w:val="Default"/>
        <w:spacing w:before="120" w:line="360" w:lineRule="auto"/>
        <w:jc w:val="center"/>
        <w:rPr>
          <w:rFonts w:asciiTheme="minorHAnsi" w:hAnsiTheme="minorHAnsi" w:cstheme="minorHAnsi"/>
          <w:b/>
          <w:bCs/>
          <w:color w:val="auto"/>
        </w:rPr>
      </w:pPr>
      <w:r w:rsidRPr="004F6A82">
        <w:rPr>
          <w:rFonts w:asciiTheme="minorHAnsi" w:hAnsiTheme="minorHAnsi" w:cstheme="minorHAnsi"/>
          <w:b/>
          <w:bCs/>
          <w:color w:val="auto"/>
        </w:rPr>
        <w:t xml:space="preserve">§ </w:t>
      </w:r>
      <w:r w:rsidR="002D5F3B" w:rsidRPr="004F6A82">
        <w:rPr>
          <w:rFonts w:asciiTheme="minorHAnsi" w:hAnsiTheme="minorHAnsi" w:cstheme="minorHAnsi"/>
          <w:b/>
          <w:bCs/>
          <w:color w:val="auto"/>
        </w:rPr>
        <w:t>8</w:t>
      </w:r>
    </w:p>
    <w:p w14:paraId="5A71218A" w14:textId="77777777" w:rsidR="00412A4F" w:rsidRPr="004F6A82" w:rsidRDefault="00412A4F" w:rsidP="004B5E5A">
      <w:pPr>
        <w:pStyle w:val="Default"/>
        <w:spacing w:before="120" w:line="360" w:lineRule="auto"/>
        <w:jc w:val="center"/>
        <w:rPr>
          <w:rFonts w:asciiTheme="minorHAnsi" w:hAnsiTheme="minorHAnsi" w:cstheme="minorHAnsi"/>
          <w:b/>
          <w:color w:val="auto"/>
        </w:rPr>
      </w:pPr>
      <w:r w:rsidRPr="004F6A82">
        <w:rPr>
          <w:rFonts w:asciiTheme="minorHAnsi" w:hAnsiTheme="minorHAnsi" w:cstheme="minorHAnsi"/>
          <w:b/>
          <w:color w:val="auto"/>
        </w:rPr>
        <w:t>Zmiany Umowy</w:t>
      </w:r>
    </w:p>
    <w:p w14:paraId="4120819A" w14:textId="77777777" w:rsidR="00412A4F" w:rsidRPr="004F6A82" w:rsidRDefault="00412A4F" w:rsidP="004B5E5A">
      <w:pPr>
        <w:pStyle w:val="Akapitzlist"/>
        <w:tabs>
          <w:tab w:val="left" w:pos="3828"/>
        </w:tabs>
        <w:suppressAutoHyphens/>
        <w:spacing w:line="360" w:lineRule="auto"/>
        <w:ind w:left="0"/>
        <w:jc w:val="both"/>
        <w:rPr>
          <w:rFonts w:asciiTheme="minorHAnsi" w:eastAsia="Calibri" w:hAnsiTheme="minorHAnsi" w:cstheme="minorHAnsi"/>
        </w:rPr>
      </w:pPr>
      <w:r w:rsidRPr="004F6A82">
        <w:rPr>
          <w:rFonts w:asciiTheme="minorHAnsi" w:eastAsia="Calibri" w:hAnsiTheme="minorHAnsi" w:cstheme="minorHAnsi"/>
        </w:rPr>
        <w:t xml:space="preserve">Zamawiający dopuszcza możliwość zmiany zawartej </w:t>
      </w:r>
      <w:r w:rsidR="009F2D05" w:rsidRPr="004F6A82">
        <w:rPr>
          <w:rFonts w:asciiTheme="minorHAnsi" w:eastAsia="Calibri" w:hAnsiTheme="minorHAnsi" w:cstheme="minorHAnsi"/>
        </w:rPr>
        <w:t>Umowy</w:t>
      </w:r>
      <w:r w:rsidRPr="004F6A82">
        <w:rPr>
          <w:rFonts w:asciiTheme="minorHAnsi" w:eastAsia="Calibri" w:hAnsiTheme="minorHAnsi" w:cstheme="minorHAnsi"/>
        </w:rPr>
        <w:t>, w zakresie:</w:t>
      </w:r>
    </w:p>
    <w:p w14:paraId="1718BBF4" w14:textId="77777777" w:rsidR="00412A4F" w:rsidRPr="004F6A82" w:rsidRDefault="00412A4F" w:rsidP="004B5E5A">
      <w:pPr>
        <w:numPr>
          <w:ilvl w:val="0"/>
          <w:numId w:val="14"/>
        </w:numPr>
        <w:spacing w:line="360" w:lineRule="auto"/>
        <w:ind w:left="709"/>
        <w:jc w:val="both"/>
        <w:rPr>
          <w:rFonts w:asciiTheme="minorHAnsi" w:hAnsiTheme="minorHAnsi" w:cstheme="minorHAnsi"/>
        </w:rPr>
      </w:pPr>
      <w:r w:rsidRPr="004F6A82">
        <w:rPr>
          <w:rFonts w:asciiTheme="minorHAnsi" w:hAnsiTheme="minorHAnsi" w:cstheme="minorHAnsi"/>
        </w:rPr>
        <w:t>w przypadku wystąpienia zmian powszechnie obowiązujących przepisów prawa w zakresie mającym wpływ na realizację Umow</w:t>
      </w:r>
      <w:r w:rsidR="00032C20" w:rsidRPr="004F6A82">
        <w:rPr>
          <w:rFonts w:asciiTheme="minorHAnsi" w:hAnsiTheme="minorHAnsi" w:cstheme="minorHAnsi"/>
        </w:rPr>
        <w:t>y</w:t>
      </w:r>
      <w:r w:rsidR="009F2D05" w:rsidRPr="004F6A82">
        <w:rPr>
          <w:rFonts w:asciiTheme="minorHAnsi" w:hAnsiTheme="minorHAnsi" w:cstheme="minorHAnsi"/>
        </w:rPr>
        <w:t>,</w:t>
      </w:r>
      <w:r w:rsidR="00032C20" w:rsidRPr="004F6A82">
        <w:rPr>
          <w:rFonts w:asciiTheme="minorHAnsi" w:hAnsiTheme="minorHAnsi" w:cstheme="minorHAnsi"/>
        </w:rPr>
        <w:t xml:space="preserve"> Zamawiający dopuszcza zmiany </w:t>
      </w:r>
      <w:r w:rsidRPr="004F6A82">
        <w:rPr>
          <w:rFonts w:asciiTheme="minorHAnsi" w:hAnsiTheme="minorHAnsi" w:cstheme="minorHAnsi"/>
        </w:rPr>
        <w:t xml:space="preserve">w zakresie dostosowania postanowień Umowy do zmiany przepisów prawa; </w:t>
      </w:r>
    </w:p>
    <w:p w14:paraId="2AEF2C4D" w14:textId="77777777" w:rsidR="00412A4F" w:rsidRPr="004F6A82" w:rsidRDefault="00412A4F" w:rsidP="004B5E5A">
      <w:pPr>
        <w:numPr>
          <w:ilvl w:val="0"/>
          <w:numId w:val="14"/>
        </w:numPr>
        <w:spacing w:line="360" w:lineRule="auto"/>
        <w:ind w:left="709"/>
        <w:jc w:val="both"/>
        <w:rPr>
          <w:rFonts w:asciiTheme="minorHAnsi" w:hAnsiTheme="minorHAnsi" w:cstheme="minorHAnsi"/>
        </w:rPr>
      </w:pPr>
      <w:r w:rsidRPr="004F6A82">
        <w:rPr>
          <w:rFonts w:asciiTheme="minorHAnsi" w:hAnsiTheme="minorHAnsi" w:cstheme="minorHAnsi"/>
        </w:rPr>
        <w:t>w przypadku wystąpienia siły wyższej, Zamawiający dopuszcza zmiany w zakresie dostosowania Umowy do okoliczności</w:t>
      </w:r>
      <w:r w:rsidR="00CB4D58" w:rsidRPr="004F6A82">
        <w:rPr>
          <w:rFonts w:asciiTheme="minorHAnsi" w:hAnsiTheme="minorHAnsi" w:cstheme="minorHAnsi"/>
        </w:rPr>
        <w:t xml:space="preserve"> będących skutkiem siły wyższej;</w:t>
      </w:r>
    </w:p>
    <w:p w14:paraId="34834357" w14:textId="77777777" w:rsidR="00412A4F" w:rsidRPr="004F6A82" w:rsidRDefault="00887BF5" w:rsidP="004B5E5A">
      <w:pPr>
        <w:pStyle w:val="Akapitzlist"/>
        <w:numPr>
          <w:ilvl w:val="0"/>
          <w:numId w:val="14"/>
        </w:numPr>
        <w:spacing w:line="360" w:lineRule="auto"/>
        <w:ind w:left="709"/>
        <w:jc w:val="both"/>
        <w:rPr>
          <w:rFonts w:asciiTheme="minorHAnsi" w:hAnsiTheme="minorHAnsi" w:cstheme="minorHAnsi"/>
        </w:rPr>
      </w:pPr>
      <w:r w:rsidRPr="004F6A82">
        <w:rPr>
          <w:rFonts w:asciiTheme="minorHAnsi" w:hAnsiTheme="minorHAnsi" w:cstheme="minorHAnsi"/>
        </w:rPr>
        <w:t xml:space="preserve">gdy </w:t>
      </w:r>
      <w:r w:rsidR="00412A4F" w:rsidRPr="004F6A82">
        <w:rPr>
          <w:rFonts w:asciiTheme="minorHAnsi" w:hAnsiTheme="minorHAnsi" w:cstheme="minorHAnsi"/>
        </w:rPr>
        <w:t xml:space="preserve">wystąpią rozbieżności lub niejasności w rozumieniu pojęć użytych w Umowie </w:t>
      </w:r>
      <w:r w:rsidR="00412A4F" w:rsidRPr="004F6A82">
        <w:rPr>
          <w:rFonts w:asciiTheme="minorHAnsi" w:hAnsiTheme="minorHAnsi" w:cstheme="minorHAnsi"/>
        </w:rPr>
        <w:br/>
        <w:t>i załącznikach, których nie można usunąć w inny sposób, a zmiana będzie umożliwiać usunięcie rozbieżności i doprecyzowanie Umowy i załączników w celu jednoznacznej interpretacji ich zapisów przez Strony;</w:t>
      </w:r>
    </w:p>
    <w:p w14:paraId="2ABB3161" w14:textId="131EE747" w:rsidR="00412A4F" w:rsidRPr="004F6A82" w:rsidRDefault="00412A4F" w:rsidP="004B5E5A">
      <w:pPr>
        <w:pStyle w:val="Akapitzlist"/>
        <w:numPr>
          <w:ilvl w:val="0"/>
          <w:numId w:val="14"/>
        </w:numPr>
        <w:spacing w:line="360" w:lineRule="auto"/>
        <w:ind w:left="709"/>
        <w:jc w:val="both"/>
        <w:rPr>
          <w:rFonts w:asciiTheme="minorHAnsi" w:hAnsiTheme="minorHAnsi" w:cstheme="minorHAnsi"/>
        </w:rPr>
      </w:pPr>
      <w:r w:rsidRPr="004F6A82">
        <w:rPr>
          <w:rFonts w:asciiTheme="minorHAnsi" w:hAnsiTheme="minorHAnsi" w:cstheme="minorHAnsi"/>
        </w:rPr>
        <w:t>zmiany terminów realizacji poszczególnych obowiązków Wykonawcy wynikających</w:t>
      </w:r>
      <w:r w:rsidRPr="004F6A82">
        <w:rPr>
          <w:rFonts w:asciiTheme="minorHAnsi" w:hAnsiTheme="minorHAnsi" w:cstheme="minorHAnsi"/>
        </w:rPr>
        <w:br/>
        <w:t xml:space="preserve">z </w:t>
      </w:r>
      <w:r w:rsidR="0013552C" w:rsidRPr="004F6A82">
        <w:rPr>
          <w:rFonts w:asciiTheme="minorHAnsi" w:hAnsiTheme="minorHAnsi" w:cstheme="minorHAnsi"/>
        </w:rPr>
        <w:t>Umowy</w:t>
      </w:r>
      <w:r w:rsidRPr="004F6A82">
        <w:rPr>
          <w:rFonts w:asciiTheme="minorHAnsi" w:hAnsiTheme="minorHAnsi" w:cstheme="minorHAnsi"/>
        </w:rPr>
        <w:t xml:space="preserve"> w </w:t>
      </w:r>
      <w:r w:rsidR="0013552C" w:rsidRPr="004F6A82">
        <w:rPr>
          <w:rFonts w:asciiTheme="minorHAnsi" w:hAnsiTheme="minorHAnsi" w:cstheme="minorHAnsi"/>
        </w:rPr>
        <w:t>sytuacji</w:t>
      </w:r>
      <w:r w:rsidR="009F2D05" w:rsidRPr="004F6A82">
        <w:rPr>
          <w:rFonts w:asciiTheme="minorHAnsi" w:hAnsiTheme="minorHAnsi" w:cstheme="minorHAnsi"/>
        </w:rPr>
        <w:t xml:space="preserve">, </w:t>
      </w:r>
      <w:r w:rsidR="0013552C" w:rsidRPr="004F6A82">
        <w:rPr>
          <w:rFonts w:asciiTheme="minorHAnsi" w:hAnsiTheme="minorHAnsi" w:cstheme="minorHAnsi"/>
        </w:rPr>
        <w:t>gdy w toku realizacji U</w:t>
      </w:r>
      <w:r w:rsidRPr="004F6A82">
        <w:rPr>
          <w:rFonts w:asciiTheme="minorHAnsi" w:hAnsiTheme="minorHAnsi" w:cstheme="minorHAnsi"/>
        </w:rPr>
        <w:t xml:space="preserve">mowy ujawnią się nieznane Stronom na dzień zawierania </w:t>
      </w:r>
      <w:r w:rsidR="009F2D05" w:rsidRPr="004F6A82">
        <w:rPr>
          <w:rFonts w:asciiTheme="minorHAnsi" w:hAnsiTheme="minorHAnsi" w:cstheme="minorHAnsi"/>
        </w:rPr>
        <w:t xml:space="preserve">Umowy </w:t>
      </w:r>
      <w:r w:rsidRPr="004F6A82">
        <w:rPr>
          <w:rFonts w:asciiTheme="minorHAnsi" w:hAnsiTheme="minorHAnsi" w:cstheme="minorHAnsi"/>
        </w:rPr>
        <w:t xml:space="preserve">okoliczności uniemożliwiające dochowanie terminów wskazanych w </w:t>
      </w:r>
      <w:r w:rsidR="0013552C" w:rsidRPr="004F6A82">
        <w:rPr>
          <w:rFonts w:asciiTheme="minorHAnsi" w:hAnsiTheme="minorHAnsi" w:cstheme="minorHAnsi"/>
        </w:rPr>
        <w:t>Umowie</w:t>
      </w:r>
      <w:r w:rsidR="00887BF5" w:rsidRPr="004F6A82">
        <w:rPr>
          <w:rFonts w:asciiTheme="minorHAnsi" w:hAnsiTheme="minorHAnsi" w:cstheme="minorHAnsi"/>
        </w:rPr>
        <w:t xml:space="preserve"> </w:t>
      </w:r>
      <w:r w:rsidR="0013552C" w:rsidRPr="004F6A82">
        <w:rPr>
          <w:rFonts w:asciiTheme="minorHAnsi" w:hAnsiTheme="minorHAnsi" w:cstheme="minorHAnsi"/>
        </w:rPr>
        <w:t>- w zakresie</w:t>
      </w:r>
      <w:r w:rsidR="009F2D05" w:rsidRPr="004F6A82">
        <w:rPr>
          <w:rFonts w:asciiTheme="minorHAnsi" w:hAnsiTheme="minorHAnsi" w:cstheme="minorHAnsi"/>
        </w:rPr>
        <w:t>,</w:t>
      </w:r>
      <w:r w:rsidR="0013552C" w:rsidRPr="004F6A82">
        <w:rPr>
          <w:rFonts w:asciiTheme="minorHAnsi" w:hAnsiTheme="minorHAnsi" w:cstheme="minorHAnsi"/>
        </w:rPr>
        <w:t xml:space="preserve"> w jakim jest to u</w:t>
      </w:r>
      <w:r w:rsidR="003630AE" w:rsidRPr="004F6A82">
        <w:rPr>
          <w:rFonts w:asciiTheme="minorHAnsi" w:hAnsiTheme="minorHAnsi" w:cstheme="minorHAnsi"/>
        </w:rPr>
        <w:t>zasadnione tymi okolicznościami;</w:t>
      </w:r>
    </w:p>
    <w:p w14:paraId="6A6228BB" w14:textId="77777777" w:rsidR="003630AE" w:rsidRPr="004F6A82" w:rsidRDefault="003630AE" w:rsidP="004B5E5A">
      <w:pPr>
        <w:pStyle w:val="Akapitzlist"/>
        <w:numPr>
          <w:ilvl w:val="0"/>
          <w:numId w:val="14"/>
        </w:numPr>
        <w:spacing w:line="360" w:lineRule="auto"/>
        <w:ind w:left="709"/>
        <w:jc w:val="both"/>
        <w:rPr>
          <w:rFonts w:asciiTheme="minorHAnsi" w:hAnsiTheme="minorHAnsi" w:cstheme="minorHAnsi"/>
        </w:rPr>
      </w:pPr>
      <w:r w:rsidRPr="004F6A82">
        <w:rPr>
          <w:rFonts w:asciiTheme="minorHAnsi" w:hAnsiTheme="minorHAnsi" w:cstheme="minorHAnsi"/>
        </w:rPr>
        <w:t>zmiany terminów realizacji poszczególnych obowiązków Wykonawcy wynikających</w:t>
      </w:r>
      <w:r w:rsidRPr="004F6A82">
        <w:rPr>
          <w:rFonts w:asciiTheme="minorHAnsi" w:hAnsiTheme="minorHAnsi" w:cstheme="minorHAnsi"/>
        </w:rPr>
        <w:br/>
        <w:t>z OPZ, w sytuacji gdy w toku real</w:t>
      </w:r>
      <w:r w:rsidR="00C649FA" w:rsidRPr="004F6A82">
        <w:rPr>
          <w:rFonts w:asciiTheme="minorHAnsi" w:hAnsiTheme="minorHAnsi" w:cstheme="minorHAnsi"/>
        </w:rPr>
        <w:t>izacji U</w:t>
      </w:r>
      <w:r w:rsidRPr="004F6A82">
        <w:rPr>
          <w:rFonts w:asciiTheme="minorHAnsi" w:hAnsiTheme="minorHAnsi" w:cstheme="minorHAnsi"/>
        </w:rPr>
        <w:t>mowy ujawnią się niezna</w:t>
      </w:r>
      <w:r w:rsidR="00C649FA" w:rsidRPr="004F6A82">
        <w:rPr>
          <w:rFonts w:asciiTheme="minorHAnsi" w:hAnsiTheme="minorHAnsi" w:cstheme="minorHAnsi"/>
        </w:rPr>
        <w:t>ne Stronom na dzień zawierania U</w:t>
      </w:r>
      <w:r w:rsidRPr="004F6A82">
        <w:rPr>
          <w:rFonts w:asciiTheme="minorHAnsi" w:hAnsiTheme="minorHAnsi" w:cstheme="minorHAnsi"/>
        </w:rPr>
        <w:t>mowy okoliczności uniemożliwiające dochowanie terminów wskazanych w OPZ (w szczególności: przedłużająca się procedura odbioru, konieczność przygotowania informacji/dokumentów niezbędnych do realizacji przedmiotu Umowy);</w:t>
      </w:r>
    </w:p>
    <w:p w14:paraId="52C18D9C" w14:textId="77777777" w:rsidR="003630AE" w:rsidRPr="004F6A82" w:rsidRDefault="003630AE" w:rsidP="004B5E5A">
      <w:pPr>
        <w:pStyle w:val="Akapitzlist"/>
        <w:numPr>
          <w:ilvl w:val="0"/>
          <w:numId w:val="14"/>
        </w:numPr>
        <w:spacing w:line="360" w:lineRule="auto"/>
        <w:ind w:left="709"/>
        <w:jc w:val="both"/>
        <w:rPr>
          <w:rFonts w:asciiTheme="minorHAnsi" w:hAnsiTheme="minorHAnsi" w:cstheme="minorHAnsi"/>
        </w:rPr>
      </w:pPr>
      <w:r w:rsidRPr="004F6A82">
        <w:rPr>
          <w:rFonts w:asciiTheme="minorHAnsi" w:hAnsiTheme="minorHAnsi" w:cstheme="minorHAnsi"/>
        </w:rPr>
        <w:lastRenderedPageBreak/>
        <w:t>zmiany sposobu dokumentowania sposobu wykonania Umowy, sposobu koordynacji realizacji Umowy przez przedstawicieli Stron – w sytuacji</w:t>
      </w:r>
      <w:r w:rsidR="00887BF5" w:rsidRPr="004F6A82">
        <w:rPr>
          <w:rFonts w:asciiTheme="minorHAnsi" w:hAnsiTheme="minorHAnsi" w:cstheme="minorHAnsi"/>
        </w:rPr>
        <w:t>,</w:t>
      </w:r>
      <w:r w:rsidRPr="004F6A82">
        <w:rPr>
          <w:rFonts w:asciiTheme="minorHAnsi" w:hAnsiTheme="minorHAnsi" w:cstheme="minorHAnsi"/>
        </w:rPr>
        <w:t xml:space="preserve"> gdy pojawią się nieprzewidziane wcześniej okoliczności mające wpływ na sposób realizacji Umowy.</w:t>
      </w:r>
    </w:p>
    <w:p w14:paraId="6662874A" w14:textId="77777777" w:rsidR="00C649FA" w:rsidRPr="004F6A82" w:rsidRDefault="00C649FA" w:rsidP="004B5E5A">
      <w:pPr>
        <w:pStyle w:val="Akapitzlist"/>
        <w:tabs>
          <w:tab w:val="left" w:pos="3828"/>
        </w:tabs>
        <w:suppressAutoHyphens/>
        <w:spacing w:line="360" w:lineRule="auto"/>
        <w:ind w:left="426"/>
        <w:jc w:val="both"/>
        <w:rPr>
          <w:rFonts w:asciiTheme="minorHAnsi" w:eastAsia="Calibri" w:hAnsiTheme="minorHAnsi" w:cstheme="minorHAnsi"/>
          <w:color w:val="FF0000"/>
        </w:rPr>
      </w:pPr>
    </w:p>
    <w:p w14:paraId="6CED181E" w14:textId="77777777" w:rsidR="00C649FA" w:rsidRPr="004F6A82" w:rsidRDefault="00C649FA" w:rsidP="004B5E5A">
      <w:pPr>
        <w:pStyle w:val="Default"/>
        <w:spacing w:before="120" w:line="360" w:lineRule="auto"/>
        <w:jc w:val="center"/>
        <w:rPr>
          <w:rFonts w:asciiTheme="minorHAnsi" w:hAnsiTheme="minorHAnsi" w:cstheme="minorHAnsi"/>
          <w:b/>
          <w:color w:val="auto"/>
        </w:rPr>
      </w:pPr>
      <w:r w:rsidRPr="004F6A82">
        <w:rPr>
          <w:rFonts w:asciiTheme="minorHAnsi" w:hAnsiTheme="minorHAnsi" w:cstheme="minorHAnsi"/>
          <w:b/>
          <w:color w:val="auto"/>
        </w:rPr>
        <w:t xml:space="preserve">§ </w:t>
      </w:r>
      <w:r w:rsidR="002D5F3B" w:rsidRPr="004F6A82">
        <w:rPr>
          <w:rFonts w:asciiTheme="minorHAnsi" w:hAnsiTheme="minorHAnsi" w:cstheme="minorHAnsi"/>
          <w:b/>
          <w:color w:val="auto"/>
        </w:rPr>
        <w:t>9</w:t>
      </w:r>
    </w:p>
    <w:p w14:paraId="5EC328DD" w14:textId="77777777" w:rsidR="00C649FA" w:rsidRPr="004F6A82" w:rsidRDefault="0008177A" w:rsidP="004B5E5A">
      <w:pPr>
        <w:pStyle w:val="Default"/>
        <w:spacing w:line="360" w:lineRule="auto"/>
        <w:ind w:left="425" w:hanging="425"/>
        <w:jc w:val="center"/>
        <w:rPr>
          <w:rFonts w:asciiTheme="minorHAnsi" w:hAnsiTheme="minorHAnsi" w:cstheme="minorHAnsi"/>
          <w:b/>
          <w:color w:val="auto"/>
        </w:rPr>
      </w:pPr>
      <w:r w:rsidRPr="004F6A82">
        <w:rPr>
          <w:rFonts w:asciiTheme="minorHAnsi" w:hAnsiTheme="minorHAnsi" w:cstheme="minorHAnsi"/>
          <w:b/>
          <w:color w:val="auto"/>
        </w:rPr>
        <w:t>Podwykonawcy</w:t>
      </w:r>
    </w:p>
    <w:p w14:paraId="0BF3B023" w14:textId="3E253ADC" w:rsidR="004E053C" w:rsidRPr="004F6A82" w:rsidRDefault="0008177A" w:rsidP="009D1627">
      <w:pPr>
        <w:numPr>
          <w:ilvl w:val="0"/>
          <w:numId w:val="16"/>
        </w:numPr>
        <w:tabs>
          <w:tab w:val="clear" w:pos="360"/>
        </w:tabs>
        <w:spacing w:line="360" w:lineRule="auto"/>
        <w:ind w:left="567" w:hanging="567"/>
        <w:jc w:val="both"/>
        <w:rPr>
          <w:rFonts w:asciiTheme="minorHAnsi" w:eastAsia="Calibri" w:hAnsiTheme="minorHAnsi" w:cstheme="minorHAnsi"/>
          <w:lang w:val="x-none" w:eastAsia="en-US"/>
        </w:rPr>
      </w:pPr>
      <w:r w:rsidRPr="004F6A82">
        <w:rPr>
          <w:rFonts w:asciiTheme="minorHAnsi" w:eastAsia="Calibri" w:hAnsiTheme="minorHAnsi" w:cstheme="minorHAnsi"/>
          <w:lang w:val="x-none" w:eastAsia="en-US"/>
        </w:rPr>
        <w:t>Strony uzgadniają, iż przedmiot</w:t>
      </w:r>
      <w:r w:rsidRPr="004F6A82">
        <w:rPr>
          <w:rFonts w:asciiTheme="minorHAnsi" w:eastAsia="Calibri" w:hAnsiTheme="minorHAnsi" w:cstheme="minorHAnsi"/>
          <w:lang w:eastAsia="en-US"/>
        </w:rPr>
        <w:t> U</w:t>
      </w:r>
      <w:r w:rsidRPr="004F6A82">
        <w:rPr>
          <w:rFonts w:asciiTheme="minorHAnsi" w:eastAsia="Calibri" w:hAnsiTheme="minorHAnsi" w:cstheme="minorHAnsi"/>
          <w:lang w:val="x-none" w:eastAsia="en-US"/>
        </w:rPr>
        <w:t>mowy zostanie</w:t>
      </w:r>
      <w:r w:rsidRPr="004F6A82">
        <w:rPr>
          <w:rFonts w:asciiTheme="minorHAnsi" w:eastAsia="Calibri" w:hAnsiTheme="minorHAnsi" w:cstheme="minorHAnsi"/>
          <w:lang w:eastAsia="en-US"/>
        </w:rPr>
        <w:t> </w:t>
      </w:r>
      <w:r w:rsidRPr="004F6A82">
        <w:rPr>
          <w:rFonts w:asciiTheme="minorHAnsi" w:eastAsia="Calibri" w:hAnsiTheme="minorHAnsi" w:cstheme="minorHAnsi"/>
          <w:lang w:val="x-none" w:eastAsia="en-US"/>
        </w:rPr>
        <w:t>wykonany przez Wykonawcę przy udziale niżej wymienionych podwykonawców:</w:t>
      </w:r>
      <w:r w:rsidR="00AD5780" w:rsidRPr="004F6A82">
        <w:rPr>
          <w:rFonts w:asciiTheme="minorHAnsi" w:eastAsia="Calibri" w:hAnsiTheme="minorHAnsi" w:cstheme="minorHAnsi"/>
          <w:b/>
          <w:bCs/>
          <w:lang w:eastAsia="en-US"/>
        </w:rPr>
        <w:t xml:space="preserve">  </w:t>
      </w:r>
      <w:r w:rsidR="000C4D5F">
        <w:rPr>
          <w:rFonts w:asciiTheme="minorHAnsi" w:eastAsia="Calibri" w:hAnsiTheme="minorHAnsi" w:cstheme="minorHAnsi"/>
          <w:b/>
          <w:bCs/>
          <w:lang w:eastAsia="en-US"/>
        </w:rPr>
        <w:t>………………….</w:t>
      </w:r>
    </w:p>
    <w:p w14:paraId="22EF4AEF" w14:textId="354FE8C8" w:rsidR="0008177A" w:rsidRPr="004F6A82" w:rsidRDefault="00AD5780" w:rsidP="004E053C">
      <w:pPr>
        <w:numPr>
          <w:ilvl w:val="0"/>
          <w:numId w:val="16"/>
        </w:numPr>
        <w:tabs>
          <w:tab w:val="clear" w:pos="360"/>
          <w:tab w:val="num" w:pos="709"/>
        </w:tabs>
        <w:spacing w:line="360" w:lineRule="auto"/>
        <w:jc w:val="both"/>
        <w:rPr>
          <w:rFonts w:asciiTheme="minorHAnsi" w:eastAsia="Calibri" w:hAnsiTheme="minorHAnsi" w:cstheme="minorHAnsi"/>
          <w:lang w:val="x-none" w:eastAsia="en-US"/>
        </w:rPr>
      </w:pPr>
      <w:r w:rsidRPr="004F6A82">
        <w:rPr>
          <w:rFonts w:asciiTheme="minorHAnsi" w:eastAsia="Calibri" w:hAnsiTheme="minorHAnsi" w:cstheme="minorHAnsi"/>
          <w:lang w:eastAsia="en-US"/>
        </w:rPr>
        <w:t xml:space="preserve">    </w:t>
      </w:r>
      <w:r w:rsidR="0008177A" w:rsidRPr="004F6A82">
        <w:rPr>
          <w:rFonts w:asciiTheme="minorHAnsi" w:eastAsia="Calibri" w:hAnsiTheme="minorHAnsi" w:cstheme="minorHAnsi"/>
          <w:lang w:eastAsia="en-US"/>
        </w:rPr>
        <w:t xml:space="preserve">Podwykonawcy zostaną powierzone do wykonania następujące zakresy zamówienia: </w:t>
      </w:r>
      <w:r w:rsidR="00BB3BCF" w:rsidRPr="004F6A82">
        <w:rPr>
          <w:rFonts w:asciiTheme="minorHAnsi" w:eastAsia="Calibri" w:hAnsiTheme="minorHAnsi" w:cstheme="minorHAnsi"/>
          <w:lang w:eastAsia="en-US"/>
        </w:rPr>
        <w:br/>
      </w:r>
      <w:r w:rsidRPr="004F6A82">
        <w:rPr>
          <w:rFonts w:asciiTheme="minorHAnsi" w:eastAsia="Calibri" w:hAnsiTheme="minorHAnsi" w:cstheme="minorHAnsi"/>
          <w:b/>
          <w:lang w:eastAsia="en-US"/>
        </w:rPr>
        <w:t xml:space="preserve">    </w:t>
      </w:r>
      <w:r w:rsidR="000C4D5F">
        <w:rPr>
          <w:rFonts w:asciiTheme="minorHAnsi" w:eastAsia="Calibri" w:hAnsiTheme="minorHAnsi" w:cstheme="minorHAnsi"/>
          <w:b/>
          <w:bCs/>
          <w:lang w:eastAsia="en-US"/>
        </w:rPr>
        <w:t>…………………….</w:t>
      </w:r>
    </w:p>
    <w:p w14:paraId="511A8279" w14:textId="77777777" w:rsidR="0008177A" w:rsidRPr="004F6A82" w:rsidRDefault="0008177A" w:rsidP="009D1627">
      <w:pPr>
        <w:numPr>
          <w:ilvl w:val="0"/>
          <w:numId w:val="16"/>
        </w:numPr>
        <w:spacing w:line="360" w:lineRule="auto"/>
        <w:ind w:left="567" w:hanging="567"/>
        <w:jc w:val="both"/>
        <w:rPr>
          <w:rFonts w:asciiTheme="minorHAnsi" w:eastAsia="Calibri" w:hAnsiTheme="minorHAnsi" w:cstheme="minorHAnsi"/>
          <w:lang w:val="x-none" w:eastAsia="en-US"/>
        </w:rPr>
      </w:pPr>
      <w:r w:rsidRPr="004F6A82">
        <w:rPr>
          <w:rFonts w:asciiTheme="minorHAnsi" w:eastAsia="Calibri" w:hAnsiTheme="minorHAnsi" w:cstheme="minorHAnsi"/>
          <w:lang w:eastAsia="en-US"/>
        </w:rPr>
        <w:t xml:space="preserve">    </w:t>
      </w:r>
      <w:r w:rsidRPr="004F6A82">
        <w:rPr>
          <w:rFonts w:asciiTheme="minorHAnsi" w:eastAsia="Calibri" w:hAnsiTheme="minorHAnsi" w:cstheme="minorHAnsi"/>
          <w:lang w:val="x-none" w:eastAsia="en-US"/>
        </w:rPr>
        <w:t xml:space="preserve">Wykonawca w zakresie pozostałej części </w:t>
      </w:r>
      <w:r w:rsidRPr="004F6A82">
        <w:rPr>
          <w:rFonts w:asciiTheme="minorHAnsi" w:eastAsia="Calibri" w:hAnsiTheme="minorHAnsi" w:cstheme="minorHAnsi"/>
          <w:lang w:eastAsia="en-US"/>
        </w:rPr>
        <w:t xml:space="preserve">zamówienia, </w:t>
      </w:r>
      <w:r w:rsidRPr="004F6A82">
        <w:rPr>
          <w:rFonts w:asciiTheme="minorHAnsi" w:eastAsia="Calibri" w:hAnsiTheme="minorHAnsi" w:cstheme="minorHAnsi"/>
          <w:lang w:val="x-none" w:eastAsia="en-US"/>
        </w:rPr>
        <w:t xml:space="preserve">wykona przedmiot </w:t>
      </w:r>
      <w:r w:rsidRPr="004F6A82">
        <w:rPr>
          <w:rFonts w:asciiTheme="minorHAnsi" w:eastAsia="Calibri" w:hAnsiTheme="minorHAnsi" w:cstheme="minorHAnsi"/>
          <w:lang w:eastAsia="en-US"/>
        </w:rPr>
        <w:t>U</w:t>
      </w:r>
      <w:r w:rsidRPr="004F6A82">
        <w:rPr>
          <w:rFonts w:asciiTheme="minorHAnsi" w:eastAsia="Calibri" w:hAnsiTheme="minorHAnsi" w:cstheme="minorHAnsi"/>
          <w:lang w:val="x-none" w:eastAsia="en-US"/>
        </w:rPr>
        <w:t>mowy samodzielnie.</w:t>
      </w:r>
    </w:p>
    <w:p w14:paraId="010C46D9" w14:textId="77777777" w:rsidR="0008177A" w:rsidRPr="004F6A82" w:rsidRDefault="0008177A" w:rsidP="004B5E5A">
      <w:pPr>
        <w:numPr>
          <w:ilvl w:val="0"/>
          <w:numId w:val="16"/>
        </w:numPr>
        <w:spacing w:line="360" w:lineRule="auto"/>
        <w:ind w:left="567" w:hanging="567"/>
        <w:jc w:val="both"/>
        <w:rPr>
          <w:rFonts w:asciiTheme="minorHAnsi" w:eastAsia="Calibri" w:hAnsiTheme="minorHAnsi" w:cstheme="minorHAnsi"/>
          <w:shd w:val="clear" w:color="auto" w:fill="FFFFFF"/>
          <w:lang w:val="x-none" w:eastAsia="en-US"/>
        </w:rPr>
      </w:pPr>
      <w:r w:rsidRPr="004F6A82">
        <w:rPr>
          <w:rFonts w:asciiTheme="minorHAnsi" w:eastAsia="Calibri" w:hAnsiTheme="minorHAnsi" w:cstheme="minorHAnsi"/>
          <w:shd w:val="clear" w:color="auto" w:fill="FFFFFF"/>
          <w:lang w:eastAsia="en-US"/>
        </w:rPr>
        <w:t xml:space="preserve">    </w:t>
      </w:r>
      <w:r w:rsidRPr="004F6A82">
        <w:rPr>
          <w:rFonts w:asciiTheme="minorHAnsi" w:eastAsia="Calibri" w:hAnsiTheme="minorHAnsi" w:cstheme="minorHAnsi"/>
          <w:shd w:val="clear" w:color="auto" w:fill="FFFFFF"/>
          <w:lang w:val="x-none" w:eastAsia="en-US"/>
        </w:rPr>
        <w:t xml:space="preserve">Wykonawca może zlecić wykonanie Przedmiotu Umowy </w:t>
      </w:r>
      <w:r w:rsidRPr="004F6A82">
        <w:rPr>
          <w:rFonts w:asciiTheme="minorHAnsi" w:eastAsia="Calibri" w:hAnsiTheme="minorHAnsi" w:cstheme="minorHAnsi"/>
          <w:shd w:val="clear" w:color="auto" w:fill="FFFFFF"/>
          <w:lang w:eastAsia="en-US"/>
        </w:rPr>
        <w:t xml:space="preserve">innym </w:t>
      </w:r>
      <w:r w:rsidRPr="004F6A82">
        <w:rPr>
          <w:rFonts w:asciiTheme="minorHAnsi" w:eastAsia="Calibri" w:hAnsiTheme="minorHAnsi" w:cstheme="minorHAnsi"/>
          <w:shd w:val="clear" w:color="auto" w:fill="FFFFFF"/>
          <w:lang w:val="x-none" w:eastAsia="en-US"/>
        </w:rPr>
        <w:t>podwykonawcom</w:t>
      </w:r>
      <w:r w:rsidR="00887BF5" w:rsidRPr="004F6A82">
        <w:rPr>
          <w:rFonts w:asciiTheme="minorHAnsi" w:eastAsia="Calibri" w:hAnsiTheme="minorHAnsi" w:cstheme="minorHAnsi"/>
          <w:shd w:val="clear" w:color="auto" w:fill="FFFFFF"/>
          <w:lang w:eastAsia="en-US"/>
        </w:rPr>
        <w:t>,</w:t>
      </w:r>
      <w:r w:rsidRPr="004F6A82">
        <w:rPr>
          <w:rFonts w:asciiTheme="minorHAnsi" w:eastAsia="Calibri" w:hAnsiTheme="minorHAnsi" w:cstheme="minorHAnsi"/>
          <w:shd w:val="clear" w:color="auto" w:fill="FFFFFF"/>
          <w:lang w:val="x-none" w:eastAsia="en-US"/>
        </w:rPr>
        <w:t xml:space="preserve"> </w:t>
      </w:r>
      <w:r w:rsidRPr="004F6A82">
        <w:rPr>
          <w:rFonts w:asciiTheme="minorHAnsi" w:eastAsia="Calibri" w:hAnsiTheme="minorHAnsi" w:cstheme="minorHAnsi"/>
          <w:shd w:val="clear" w:color="auto" w:fill="FFFFFF"/>
          <w:lang w:eastAsia="en-US"/>
        </w:rPr>
        <w:t>niż wskazani w ust. 1</w:t>
      </w:r>
      <w:r w:rsidR="00887BF5" w:rsidRPr="004F6A82">
        <w:rPr>
          <w:rFonts w:asciiTheme="minorHAnsi" w:eastAsia="Calibri" w:hAnsiTheme="minorHAnsi" w:cstheme="minorHAnsi"/>
          <w:shd w:val="clear" w:color="auto" w:fill="FFFFFF"/>
          <w:lang w:eastAsia="en-US"/>
        </w:rPr>
        <w:t>,</w:t>
      </w:r>
      <w:r w:rsidRPr="004F6A82">
        <w:rPr>
          <w:rFonts w:asciiTheme="minorHAnsi" w:eastAsia="Calibri" w:hAnsiTheme="minorHAnsi" w:cstheme="minorHAnsi"/>
          <w:shd w:val="clear" w:color="auto" w:fill="FFFFFF"/>
          <w:lang w:eastAsia="en-US"/>
        </w:rPr>
        <w:t xml:space="preserve"> wyłącznie za pisemną zgodą Zamawiającego</w:t>
      </w:r>
      <w:r w:rsidRPr="004F6A82">
        <w:rPr>
          <w:rFonts w:asciiTheme="minorHAnsi" w:eastAsia="Calibri" w:hAnsiTheme="minorHAnsi" w:cstheme="minorHAnsi"/>
          <w:shd w:val="clear" w:color="auto" w:fill="FFFFFF"/>
          <w:lang w:val="x-none" w:eastAsia="en-US"/>
        </w:rPr>
        <w:t>.</w:t>
      </w:r>
    </w:p>
    <w:p w14:paraId="4F069765" w14:textId="77777777" w:rsidR="0008177A" w:rsidRPr="004F6A82" w:rsidRDefault="0008177A" w:rsidP="004B5E5A">
      <w:pPr>
        <w:numPr>
          <w:ilvl w:val="0"/>
          <w:numId w:val="16"/>
        </w:numPr>
        <w:spacing w:line="360" w:lineRule="auto"/>
        <w:ind w:left="567" w:hanging="567"/>
        <w:jc w:val="both"/>
        <w:rPr>
          <w:rFonts w:asciiTheme="minorHAnsi" w:eastAsia="Calibri" w:hAnsiTheme="minorHAnsi" w:cstheme="minorHAnsi"/>
          <w:shd w:val="clear" w:color="auto" w:fill="FFFFFF"/>
          <w:lang w:val="x-none" w:eastAsia="en-US"/>
        </w:rPr>
      </w:pPr>
      <w:r w:rsidRPr="004F6A82">
        <w:rPr>
          <w:rFonts w:asciiTheme="minorHAnsi" w:eastAsia="Calibri" w:hAnsiTheme="minorHAnsi" w:cstheme="minorHAnsi"/>
          <w:shd w:val="clear" w:color="auto" w:fill="FFFFFF"/>
          <w:lang w:eastAsia="en-US"/>
        </w:rPr>
        <w:t xml:space="preserve">    </w:t>
      </w:r>
      <w:r w:rsidRPr="004F6A82">
        <w:rPr>
          <w:rFonts w:asciiTheme="minorHAnsi" w:eastAsia="Calibri" w:hAnsiTheme="minorHAnsi" w:cstheme="minorHAnsi"/>
          <w:shd w:val="clear" w:color="auto" w:fill="FFFFFF"/>
          <w:lang w:val="x-none" w:eastAsia="en-US"/>
        </w:rPr>
        <w:t xml:space="preserve">Wykonawca zobowiązany jest do sprawowania pełnego nadzoru oraz do koordynacji wszelkich prac zleconych podwykonawcy. </w:t>
      </w:r>
    </w:p>
    <w:p w14:paraId="4AEAF01C" w14:textId="77777777" w:rsidR="0008177A" w:rsidRPr="004F6A82" w:rsidRDefault="0008177A" w:rsidP="004B5E5A">
      <w:pPr>
        <w:numPr>
          <w:ilvl w:val="0"/>
          <w:numId w:val="16"/>
        </w:numPr>
        <w:spacing w:line="360" w:lineRule="auto"/>
        <w:ind w:left="567" w:hanging="567"/>
        <w:jc w:val="both"/>
        <w:rPr>
          <w:rFonts w:asciiTheme="minorHAnsi" w:eastAsia="Calibri" w:hAnsiTheme="minorHAnsi" w:cstheme="minorHAnsi"/>
          <w:shd w:val="clear" w:color="auto" w:fill="FFFFFF"/>
          <w:lang w:val="x-none" w:eastAsia="en-US"/>
        </w:rPr>
      </w:pPr>
      <w:r w:rsidRPr="004F6A82">
        <w:rPr>
          <w:rFonts w:asciiTheme="minorHAnsi" w:eastAsia="Calibri" w:hAnsiTheme="minorHAnsi" w:cstheme="minorHAnsi"/>
          <w:shd w:val="clear" w:color="auto" w:fill="FFFFFF"/>
          <w:lang w:eastAsia="en-US"/>
        </w:rPr>
        <w:t xml:space="preserve">    </w:t>
      </w:r>
      <w:r w:rsidRPr="004F6A82">
        <w:rPr>
          <w:rFonts w:asciiTheme="minorHAnsi" w:eastAsia="Calibri" w:hAnsiTheme="minorHAnsi" w:cstheme="minorHAnsi"/>
          <w:shd w:val="clear" w:color="auto" w:fill="FFFFFF"/>
          <w:lang w:val="x-none" w:eastAsia="en-US"/>
        </w:rPr>
        <w:t xml:space="preserve">Wykonawca zapewnia, że podwykonawcy, z których będzie korzystał w trakcie wykonywania Umowy </w:t>
      </w:r>
      <w:r w:rsidRPr="004F6A82">
        <w:rPr>
          <w:rFonts w:asciiTheme="minorHAnsi" w:eastAsia="Calibri" w:hAnsiTheme="minorHAnsi" w:cstheme="minorHAnsi"/>
          <w:shd w:val="clear" w:color="auto" w:fill="FFFFFF"/>
          <w:lang w:eastAsia="en-US"/>
        </w:rPr>
        <w:t>są</w:t>
      </w:r>
      <w:r w:rsidRPr="004F6A82">
        <w:rPr>
          <w:rFonts w:asciiTheme="minorHAnsi" w:eastAsia="Calibri" w:hAnsiTheme="minorHAnsi" w:cstheme="minorHAnsi"/>
          <w:shd w:val="clear" w:color="auto" w:fill="FFFFFF"/>
          <w:lang w:val="x-none" w:eastAsia="en-US"/>
        </w:rPr>
        <w:t xml:space="preserve"> podmiotami profesjonalnie świadczącymi zlecone im przez Wykonawcę zadania oraz posiadającymi wszelkie niezbędne kwalifikacje do wykonania zleconych im przez Wykonawcę zadań.  </w:t>
      </w:r>
    </w:p>
    <w:p w14:paraId="320A2F20" w14:textId="1203447B" w:rsidR="0008177A" w:rsidRPr="004F6A82" w:rsidRDefault="0008177A" w:rsidP="004B5E5A">
      <w:pPr>
        <w:numPr>
          <w:ilvl w:val="0"/>
          <w:numId w:val="16"/>
        </w:numPr>
        <w:spacing w:line="360" w:lineRule="auto"/>
        <w:ind w:left="567" w:hanging="567"/>
        <w:jc w:val="both"/>
        <w:rPr>
          <w:rFonts w:asciiTheme="minorHAnsi" w:eastAsia="Calibri" w:hAnsiTheme="minorHAnsi" w:cstheme="minorHAnsi"/>
          <w:lang w:val="x-none" w:eastAsia="en-US"/>
        </w:rPr>
      </w:pPr>
      <w:r w:rsidRPr="004F6A82">
        <w:rPr>
          <w:rFonts w:asciiTheme="minorHAnsi" w:eastAsia="Calibri" w:hAnsiTheme="minorHAnsi" w:cstheme="minorHAnsi"/>
          <w:lang w:eastAsia="en-US"/>
        </w:rPr>
        <w:t xml:space="preserve">    </w:t>
      </w:r>
      <w:r w:rsidRPr="004F6A82">
        <w:rPr>
          <w:rFonts w:asciiTheme="minorHAnsi" w:eastAsia="Calibri" w:hAnsiTheme="minorHAnsi" w:cstheme="minorHAnsi"/>
          <w:lang w:val="x-none" w:eastAsia="en-US"/>
        </w:rPr>
        <w:t>Wykonawca oświadcza, że zawarł</w:t>
      </w:r>
      <w:r w:rsidRPr="004F6A82">
        <w:rPr>
          <w:rFonts w:asciiTheme="minorHAnsi" w:eastAsia="Calibri" w:hAnsiTheme="minorHAnsi" w:cstheme="minorHAnsi"/>
          <w:lang w:eastAsia="en-US"/>
        </w:rPr>
        <w:t xml:space="preserve"> z podwykonawcami</w:t>
      </w:r>
      <w:r w:rsidRPr="004F6A82">
        <w:rPr>
          <w:rFonts w:asciiTheme="minorHAnsi" w:eastAsia="Calibri" w:hAnsiTheme="minorHAnsi" w:cstheme="minorHAnsi"/>
          <w:lang w:val="x-none" w:eastAsia="en-US"/>
        </w:rPr>
        <w:t xml:space="preserve"> odpowiednie umowy</w:t>
      </w:r>
      <w:r w:rsidRPr="004F6A82">
        <w:rPr>
          <w:rFonts w:asciiTheme="minorHAnsi" w:eastAsia="Calibri" w:hAnsiTheme="minorHAnsi" w:cstheme="minorHAnsi"/>
          <w:lang w:eastAsia="en-US"/>
        </w:rPr>
        <w:t>,</w:t>
      </w:r>
      <w:r w:rsidRPr="004F6A82">
        <w:rPr>
          <w:rFonts w:asciiTheme="minorHAnsi" w:eastAsia="Calibri" w:hAnsiTheme="minorHAnsi" w:cstheme="minorHAnsi"/>
          <w:lang w:val="x-none" w:eastAsia="en-US"/>
        </w:rPr>
        <w:t xml:space="preserve">  w zakresie ochrony interesów Zamawiającego oraz należytego wykonania </w:t>
      </w:r>
      <w:r w:rsidR="008612C2" w:rsidRPr="004F6A82">
        <w:rPr>
          <w:rFonts w:asciiTheme="minorHAnsi" w:eastAsia="Calibri" w:hAnsiTheme="minorHAnsi" w:cstheme="minorHAnsi"/>
          <w:lang w:eastAsia="en-US"/>
        </w:rPr>
        <w:t>dostaw</w:t>
      </w:r>
      <w:r w:rsidR="008612C2" w:rsidRPr="004F6A82">
        <w:rPr>
          <w:rFonts w:asciiTheme="minorHAnsi" w:eastAsia="Calibri" w:hAnsiTheme="minorHAnsi" w:cstheme="minorHAnsi"/>
          <w:lang w:val="x-none" w:eastAsia="en-US"/>
        </w:rPr>
        <w:t xml:space="preserve"> </w:t>
      </w:r>
      <w:r w:rsidRPr="004F6A82">
        <w:rPr>
          <w:rFonts w:asciiTheme="minorHAnsi" w:eastAsia="Calibri" w:hAnsiTheme="minorHAnsi" w:cstheme="minorHAnsi"/>
          <w:lang w:val="x-none" w:eastAsia="en-US"/>
        </w:rPr>
        <w:t>będących przedmiotem Umowy</w:t>
      </w:r>
      <w:r w:rsidRPr="004F6A82">
        <w:rPr>
          <w:rFonts w:asciiTheme="minorHAnsi" w:eastAsia="Calibri" w:hAnsiTheme="minorHAnsi" w:cstheme="minorHAnsi"/>
          <w:lang w:eastAsia="en-US"/>
        </w:rPr>
        <w:t xml:space="preserve"> i</w:t>
      </w:r>
      <w:r w:rsidRPr="004F6A82">
        <w:rPr>
          <w:rFonts w:asciiTheme="minorHAnsi" w:eastAsia="Calibri" w:hAnsiTheme="minorHAnsi" w:cstheme="minorHAnsi"/>
          <w:lang w:val="x-none" w:eastAsia="en-US"/>
        </w:rPr>
        <w:t xml:space="preserve"> są </w:t>
      </w:r>
      <w:r w:rsidRPr="004F6A82">
        <w:rPr>
          <w:rFonts w:asciiTheme="minorHAnsi" w:eastAsia="Calibri" w:hAnsiTheme="minorHAnsi" w:cstheme="minorHAnsi"/>
          <w:lang w:eastAsia="en-US"/>
        </w:rPr>
        <w:t xml:space="preserve">one </w:t>
      </w:r>
      <w:r w:rsidRPr="004F6A82">
        <w:rPr>
          <w:rFonts w:asciiTheme="minorHAnsi" w:eastAsia="Calibri" w:hAnsiTheme="minorHAnsi" w:cstheme="minorHAnsi"/>
          <w:lang w:val="x-none" w:eastAsia="en-US"/>
        </w:rPr>
        <w:t xml:space="preserve">zgodne z warunkami Umowy. </w:t>
      </w:r>
    </w:p>
    <w:p w14:paraId="4BBEA701" w14:textId="77777777" w:rsidR="0008177A" w:rsidRPr="004F6A82" w:rsidRDefault="0008177A" w:rsidP="004B5E5A">
      <w:pPr>
        <w:numPr>
          <w:ilvl w:val="0"/>
          <w:numId w:val="16"/>
        </w:numPr>
        <w:spacing w:line="360" w:lineRule="auto"/>
        <w:ind w:left="567" w:hanging="567"/>
        <w:jc w:val="both"/>
        <w:rPr>
          <w:rFonts w:asciiTheme="minorHAnsi" w:eastAsia="Calibri" w:hAnsiTheme="minorHAnsi" w:cstheme="minorHAnsi"/>
          <w:lang w:val="x-none" w:eastAsia="en-US"/>
        </w:rPr>
      </w:pPr>
      <w:r w:rsidRPr="004F6A82">
        <w:rPr>
          <w:rFonts w:asciiTheme="minorHAnsi" w:eastAsia="Calibri" w:hAnsiTheme="minorHAnsi" w:cstheme="minorHAnsi"/>
          <w:lang w:eastAsia="en-US"/>
        </w:rPr>
        <w:t xml:space="preserve">    Na żądanie Zamawiającego, Wykonawca obowiązany jest przedłożyć umowy z podwykonawcami, o których mowa w ust. 7, w terminie wyznaczonym przez Zamawiającego, nie krótszym niż 3 dni robocze od dnia doręczenia żądania Zamawiającego.</w:t>
      </w:r>
      <w:r w:rsidRPr="004F6A82">
        <w:rPr>
          <w:rFonts w:asciiTheme="minorHAnsi" w:eastAsia="Calibri" w:hAnsiTheme="minorHAnsi" w:cstheme="minorHAnsi"/>
          <w:bCs/>
          <w:lang w:eastAsia="en-US"/>
        </w:rPr>
        <w:t xml:space="preserve"> Brak przedstawienia umowy, o której mowa w zdaniu poprzednim na żądanie Zamawiającego, może stanowić podstawę do rozwiązania Umowy w trybie natychmiastowym z przyczyn leżących wyłącznie po stronie Wykonawcy.</w:t>
      </w:r>
    </w:p>
    <w:p w14:paraId="6C19BD08" w14:textId="77777777" w:rsidR="0008177A" w:rsidRPr="004F6A82" w:rsidRDefault="0008177A" w:rsidP="004B5E5A">
      <w:pPr>
        <w:numPr>
          <w:ilvl w:val="0"/>
          <w:numId w:val="16"/>
        </w:numPr>
        <w:spacing w:line="360" w:lineRule="auto"/>
        <w:ind w:left="567" w:hanging="567"/>
        <w:jc w:val="both"/>
        <w:rPr>
          <w:rFonts w:asciiTheme="minorHAnsi" w:eastAsia="Calibri" w:hAnsiTheme="minorHAnsi" w:cstheme="minorHAnsi"/>
          <w:shd w:val="clear" w:color="auto" w:fill="FFFFFF"/>
          <w:lang w:val="x-none" w:eastAsia="en-US"/>
        </w:rPr>
      </w:pPr>
      <w:r w:rsidRPr="004F6A82">
        <w:rPr>
          <w:rFonts w:asciiTheme="minorHAnsi" w:eastAsia="Calibri" w:hAnsiTheme="minorHAnsi" w:cstheme="minorHAnsi"/>
          <w:shd w:val="clear" w:color="auto" w:fill="FFFFFF"/>
          <w:lang w:eastAsia="en-US"/>
        </w:rPr>
        <w:lastRenderedPageBreak/>
        <w:t xml:space="preserve">   </w:t>
      </w:r>
      <w:r w:rsidRPr="004F6A82">
        <w:rPr>
          <w:rFonts w:asciiTheme="minorHAnsi" w:eastAsia="Calibri" w:hAnsiTheme="minorHAnsi" w:cstheme="minorHAnsi"/>
          <w:shd w:val="clear" w:color="auto" w:fill="FFFFFF"/>
          <w:lang w:val="x-none" w:eastAsia="en-US"/>
        </w:rPr>
        <w:t>Posłużenie się przez Wykonawcę przy realizacji Umowy podwykonawcą lub innym podmiotem</w:t>
      </w:r>
      <w:r w:rsidRPr="004F6A82">
        <w:rPr>
          <w:rFonts w:asciiTheme="minorHAnsi" w:eastAsia="Calibri" w:hAnsiTheme="minorHAnsi" w:cstheme="minorHAnsi"/>
          <w:shd w:val="clear" w:color="auto" w:fill="FFFFFF"/>
          <w:lang w:eastAsia="en-US"/>
        </w:rPr>
        <w:t>,</w:t>
      </w:r>
      <w:r w:rsidRPr="004F6A82">
        <w:rPr>
          <w:rFonts w:asciiTheme="minorHAnsi" w:eastAsia="Calibri" w:hAnsiTheme="minorHAnsi" w:cstheme="minorHAnsi"/>
          <w:shd w:val="clear" w:color="auto" w:fill="FFFFFF"/>
          <w:lang w:val="x-none" w:eastAsia="en-US"/>
        </w:rPr>
        <w:t xml:space="preserve"> nie zwalnia Wykonawcy z odpowiedzialności za nienależyte wykonanie zadań powierzonych podwykonawcy lub temu podmiotowi. Wykonawca odpowiada za działania i</w:t>
      </w:r>
      <w:r w:rsidR="00A217B6" w:rsidRPr="004F6A82">
        <w:rPr>
          <w:rFonts w:asciiTheme="minorHAnsi" w:eastAsia="Calibri" w:hAnsiTheme="minorHAnsi" w:cstheme="minorHAnsi"/>
          <w:shd w:val="clear" w:color="auto" w:fill="FFFFFF"/>
          <w:lang w:eastAsia="en-US"/>
        </w:rPr>
        <w:t xml:space="preserve"> </w:t>
      </w:r>
      <w:r w:rsidRPr="004F6A82">
        <w:rPr>
          <w:rFonts w:asciiTheme="minorHAnsi" w:eastAsia="Calibri" w:hAnsiTheme="minorHAnsi" w:cstheme="minorHAnsi"/>
          <w:shd w:val="clear" w:color="auto" w:fill="FFFFFF"/>
          <w:lang w:val="x-none" w:eastAsia="en-US"/>
        </w:rPr>
        <w:t xml:space="preserve">zaniechania podwykonawców oraz innych osób, którymi będzie się posługiwał przy realizacji Umowy, jak za swoje własne.  </w:t>
      </w:r>
    </w:p>
    <w:p w14:paraId="3275DCC9" w14:textId="77777777" w:rsidR="0008177A" w:rsidRPr="004F6A82" w:rsidRDefault="0008177A" w:rsidP="004B5E5A">
      <w:pPr>
        <w:numPr>
          <w:ilvl w:val="0"/>
          <w:numId w:val="16"/>
        </w:numPr>
        <w:spacing w:line="360" w:lineRule="auto"/>
        <w:ind w:left="567" w:hanging="567"/>
        <w:jc w:val="both"/>
        <w:rPr>
          <w:rFonts w:asciiTheme="minorHAnsi" w:eastAsia="Calibri" w:hAnsiTheme="minorHAnsi" w:cstheme="minorHAnsi"/>
          <w:shd w:val="clear" w:color="auto" w:fill="FFFFFF"/>
          <w:lang w:val="x-none" w:eastAsia="en-US"/>
        </w:rPr>
      </w:pPr>
      <w:r w:rsidRPr="00042B0A">
        <w:rPr>
          <w:rFonts w:asciiTheme="minorHAnsi" w:eastAsia="Calibri" w:hAnsiTheme="minorHAnsi" w:cstheme="minorHAnsi"/>
          <w:shd w:val="clear" w:color="auto" w:fill="FFFFFF"/>
          <w:lang w:val="x-none" w:eastAsia="en-US"/>
        </w:rPr>
        <w:t xml:space="preserve">    </w:t>
      </w:r>
      <w:r w:rsidRPr="004F6A82">
        <w:rPr>
          <w:rFonts w:asciiTheme="minorHAnsi" w:eastAsia="Calibri" w:hAnsiTheme="minorHAnsi" w:cstheme="minorHAnsi"/>
          <w:shd w:val="clear" w:color="auto" w:fill="FFFFFF"/>
          <w:lang w:val="x-none" w:eastAsia="en-US"/>
        </w:rPr>
        <w:t xml:space="preserve">Wykonawca jest zobowiązany do nałożenia na podwykonawcę obowiązku przestrzegania wszelkich zasad, reguł i zobowiązań określonych w Umowie dla Wykonawcy w zakresie,  w jakim odnoszą się one do zakresu prac danego podwykonawcy. W tym zakresie Zamawiający wyraża zgodę na ujawnienie podwykonawcom przez Wykonawcę tych zasad, reguł i zobowiązań Wykonawcy wynikających z Umowy. </w:t>
      </w:r>
    </w:p>
    <w:p w14:paraId="6EA3CEAD" w14:textId="77777777" w:rsidR="0008177A" w:rsidRPr="004F6A82" w:rsidRDefault="0008177A" w:rsidP="004B5E5A">
      <w:pPr>
        <w:numPr>
          <w:ilvl w:val="0"/>
          <w:numId w:val="16"/>
        </w:numPr>
        <w:spacing w:line="360" w:lineRule="auto"/>
        <w:ind w:left="567" w:hanging="567"/>
        <w:jc w:val="both"/>
        <w:rPr>
          <w:rFonts w:asciiTheme="minorHAnsi" w:eastAsia="Calibri" w:hAnsiTheme="minorHAnsi" w:cstheme="minorHAnsi"/>
          <w:shd w:val="clear" w:color="auto" w:fill="FFFFFF"/>
          <w:lang w:val="x-none" w:eastAsia="en-US"/>
        </w:rPr>
      </w:pPr>
      <w:r w:rsidRPr="004F6A82">
        <w:rPr>
          <w:rFonts w:asciiTheme="minorHAnsi" w:eastAsia="Calibri" w:hAnsiTheme="minorHAnsi" w:cstheme="minorHAnsi"/>
          <w:shd w:val="clear" w:color="auto" w:fill="FFFFFF"/>
          <w:lang w:eastAsia="en-US"/>
        </w:rPr>
        <w:t xml:space="preserve">    </w:t>
      </w:r>
      <w:r w:rsidRPr="004F6A82">
        <w:rPr>
          <w:rFonts w:asciiTheme="minorHAnsi" w:eastAsia="Calibri" w:hAnsiTheme="minorHAnsi" w:cstheme="minorHAnsi"/>
          <w:shd w:val="clear" w:color="auto" w:fill="FFFFFF"/>
          <w:lang w:val="x-none" w:eastAsia="en-US"/>
        </w:rPr>
        <w:t xml:space="preserve">Zamawiający nie ponosi odpowiedzialności finansowej względem podwykonawców i osób trzecich, którymi posługuje się Wykonawca przy realizacji Umowy, a wynikających z zawartych przez Wykonawcę z tymi osobami i podwykonawcami umów i zleceń. </w:t>
      </w:r>
    </w:p>
    <w:p w14:paraId="13331809" w14:textId="53C69254" w:rsidR="009D1627" w:rsidRPr="005A5B83" w:rsidRDefault="0008177A" w:rsidP="005A5B83">
      <w:pPr>
        <w:numPr>
          <w:ilvl w:val="0"/>
          <w:numId w:val="16"/>
        </w:numPr>
        <w:tabs>
          <w:tab w:val="left" w:pos="567"/>
        </w:tabs>
        <w:spacing w:line="360" w:lineRule="auto"/>
        <w:ind w:left="567" w:hanging="567"/>
        <w:jc w:val="both"/>
        <w:rPr>
          <w:rFonts w:asciiTheme="minorHAnsi" w:eastAsia="Calibri" w:hAnsiTheme="minorHAnsi" w:cstheme="minorHAnsi"/>
          <w:bCs/>
          <w:lang w:eastAsia="en-US"/>
        </w:rPr>
      </w:pPr>
      <w:r w:rsidRPr="004F6A82">
        <w:rPr>
          <w:rFonts w:asciiTheme="minorHAnsi" w:eastAsia="Calibri" w:hAnsiTheme="minorHAnsi" w:cstheme="minorHAnsi"/>
          <w:bCs/>
          <w:lang w:eastAsia="en-US"/>
        </w:rPr>
        <w:t xml:space="preserve">    Jakiekolwiek spory pomiędzy Wykonawcą a podwykonawcą nie mogą mieć wpływu na realizację Umowy.</w:t>
      </w:r>
    </w:p>
    <w:p w14:paraId="414A78DE" w14:textId="2420A3A8" w:rsidR="00412A4F" w:rsidRPr="004F6A82" w:rsidRDefault="00412A4F" w:rsidP="004B5E5A">
      <w:pPr>
        <w:pStyle w:val="Default"/>
        <w:spacing w:before="120" w:line="360" w:lineRule="auto"/>
        <w:jc w:val="center"/>
        <w:rPr>
          <w:rFonts w:asciiTheme="minorHAnsi" w:hAnsiTheme="minorHAnsi" w:cstheme="minorHAnsi"/>
          <w:b/>
          <w:color w:val="auto"/>
        </w:rPr>
      </w:pPr>
      <w:r w:rsidRPr="004F6A82">
        <w:rPr>
          <w:rFonts w:asciiTheme="minorHAnsi" w:hAnsiTheme="minorHAnsi" w:cstheme="minorHAnsi"/>
          <w:b/>
          <w:color w:val="auto"/>
        </w:rPr>
        <w:t xml:space="preserve">§ </w:t>
      </w:r>
      <w:r w:rsidR="002D5F3B" w:rsidRPr="004F6A82">
        <w:rPr>
          <w:rFonts w:asciiTheme="minorHAnsi" w:hAnsiTheme="minorHAnsi" w:cstheme="minorHAnsi"/>
          <w:b/>
          <w:color w:val="auto"/>
        </w:rPr>
        <w:t>10</w:t>
      </w:r>
    </w:p>
    <w:p w14:paraId="610BA8C6" w14:textId="77777777" w:rsidR="00710677" w:rsidRPr="004F6A82" w:rsidRDefault="00710677" w:rsidP="004B5E5A">
      <w:pPr>
        <w:pStyle w:val="Default"/>
        <w:spacing w:before="120" w:line="360" w:lineRule="auto"/>
        <w:jc w:val="center"/>
        <w:rPr>
          <w:rFonts w:asciiTheme="minorHAnsi" w:hAnsiTheme="minorHAnsi" w:cstheme="minorHAnsi"/>
          <w:b/>
          <w:color w:val="auto"/>
        </w:rPr>
      </w:pPr>
      <w:r w:rsidRPr="004F6A82">
        <w:rPr>
          <w:rFonts w:asciiTheme="minorHAnsi" w:hAnsiTheme="minorHAnsi" w:cstheme="minorHAnsi"/>
          <w:b/>
          <w:color w:val="auto"/>
        </w:rPr>
        <w:t>Gwarancja</w:t>
      </w:r>
    </w:p>
    <w:p w14:paraId="1756A2C0" w14:textId="13D4648B" w:rsidR="00710677" w:rsidRPr="004F6A82" w:rsidRDefault="00710677" w:rsidP="004B5E5A">
      <w:pPr>
        <w:pStyle w:val="Akapitzlist"/>
        <w:numPr>
          <w:ilvl w:val="0"/>
          <w:numId w:val="13"/>
        </w:numPr>
        <w:spacing w:line="360" w:lineRule="auto"/>
        <w:ind w:left="425" w:hanging="425"/>
        <w:contextualSpacing w:val="0"/>
        <w:jc w:val="both"/>
        <w:rPr>
          <w:rFonts w:asciiTheme="minorHAnsi" w:hAnsiTheme="minorHAnsi" w:cstheme="minorHAnsi"/>
        </w:rPr>
      </w:pPr>
      <w:r w:rsidRPr="004F6A82">
        <w:rPr>
          <w:rFonts w:asciiTheme="minorHAnsi" w:hAnsiTheme="minorHAnsi" w:cstheme="minorHAnsi"/>
        </w:rPr>
        <w:t xml:space="preserve">Wykonawca – gwarant udziela Zamawiającemu gwarancji na przedmiot Umowy na okres </w:t>
      </w:r>
      <w:r w:rsidR="007A67BA" w:rsidRPr="004F6A82">
        <w:rPr>
          <w:rFonts w:asciiTheme="minorHAnsi" w:hAnsiTheme="minorHAnsi" w:cstheme="minorHAnsi"/>
        </w:rPr>
        <w:t xml:space="preserve">udzielenia licencji </w:t>
      </w:r>
      <w:r w:rsidRPr="004F6A82">
        <w:rPr>
          <w:rFonts w:asciiTheme="minorHAnsi" w:hAnsiTheme="minorHAnsi" w:cstheme="minorHAnsi"/>
        </w:rPr>
        <w:t>liczony od dnia podpisania Protokołu odbioru</w:t>
      </w:r>
      <w:r w:rsidR="007A67BA" w:rsidRPr="004F6A82">
        <w:rPr>
          <w:rFonts w:asciiTheme="minorHAnsi" w:hAnsiTheme="minorHAnsi" w:cstheme="minorHAnsi"/>
        </w:rPr>
        <w:t xml:space="preserve"> </w:t>
      </w:r>
      <w:r w:rsidRPr="004F6A82">
        <w:rPr>
          <w:rFonts w:asciiTheme="minorHAnsi" w:hAnsiTheme="minorHAnsi" w:cstheme="minorHAnsi"/>
        </w:rPr>
        <w:t>bez uwag ze strony Zamawiającego.</w:t>
      </w:r>
    </w:p>
    <w:p w14:paraId="71AE6C06" w14:textId="77777777" w:rsidR="00710677" w:rsidRPr="004F6A82" w:rsidRDefault="00710677" w:rsidP="004B5E5A">
      <w:pPr>
        <w:pStyle w:val="Akapitzlist"/>
        <w:numPr>
          <w:ilvl w:val="0"/>
          <w:numId w:val="13"/>
        </w:numPr>
        <w:spacing w:line="360" w:lineRule="auto"/>
        <w:ind w:left="425" w:hanging="425"/>
        <w:contextualSpacing w:val="0"/>
        <w:jc w:val="both"/>
        <w:rPr>
          <w:rFonts w:asciiTheme="minorHAnsi" w:hAnsiTheme="minorHAnsi" w:cstheme="minorHAnsi"/>
        </w:rPr>
      </w:pPr>
      <w:r w:rsidRPr="004F6A82">
        <w:rPr>
          <w:rFonts w:asciiTheme="minorHAnsi" w:hAnsiTheme="minorHAnsi" w:cstheme="minorHAnsi"/>
        </w:rPr>
        <w:t>W okresie gwarancji Wykonawca ma obowiązek bezpłatnego usunięcia wszelkich wad, jakie wystąpią w przedmiocie Umowy</w:t>
      </w:r>
      <w:r w:rsidR="009B5A28" w:rsidRPr="004F6A82">
        <w:rPr>
          <w:rFonts w:asciiTheme="minorHAnsi" w:hAnsiTheme="minorHAnsi" w:cstheme="minorHAnsi"/>
        </w:rPr>
        <w:t>, w terminie nie dłuższym niż 5</w:t>
      </w:r>
      <w:r w:rsidRPr="004F6A82">
        <w:rPr>
          <w:rFonts w:asciiTheme="minorHAnsi" w:hAnsiTheme="minorHAnsi" w:cstheme="minorHAnsi"/>
        </w:rPr>
        <w:t xml:space="preserve"> dni</w:t>
      </w:r>
      <w:r w:rsidR="009B5A28" w:rsidRPr="004F6A82">
        <w:rPr>
          <w:rFonts w:asciiTheme="minorHAnsi" w:hAnsiTheme="minorHAnsi" w:cstheme="minorHAnsi"/>
        </w:rPr>
        <w:t xml:space="preserve"> roboczych</w:t>
      </w:r>
      <w:r w:rsidRPr="004F6A82">
        <w:rPr>
          <w:rFonts w:asciiTheme="minorHAnsi" w:hAnsiTheme="minorHAnsi" w:cstheme="minorHAnsi"/>
        </w:rPr>
        <w:t xml:space="preserve"> liczonych od dnia ich zg</w:t>
      </w:r>
      <w:r w:rsidR="001B483A" w:rsidRPr="004F6A82">
        <w:rPr>
          <w:rFonts w:asciiTheme="minorHAnsi" w:hAnsiTheme="minorHAnsi" w:cstheme="minorHAnsi"/>
        </w:rPr>
        <w:t>łoszenia</w:t>
      </w:r>
      <w:r w:rsidRPr="004F6A82">
        <w:rPr>
          <w:rFonts w:asciiTheme="minorHAnsi" w:hAnsiTheme="minorHAnsi" w:cstheme="minorHAnsi"/>
        </w:rPr>
        <w:t>.</w:t>
      </w:r>
    </w:p>
    <w:p w14:paraId="4B731EEF" w14:textId="77777777" w:rsidR="00710677" w:rsidRPr="004F6A82" w:rsidRDefault="00710677" w:rsidP="004B5E5A">
      <w:pPr>
        <w:pStyle w:val="Akapitzlist"/>
        <w:numPr>
          <w:ilvl w:val="0"/>
          <w:numId w:val="13"/>
        </w:numPr>
        <w:spacing w:line="360" w:lineRule="auto"/>
        <w:ind w:left="425" w:hanging="425"/>
        <w:contextualSpacing w:val="0"/>
        <w:jc w:val="both"/>
        <w:rPr>
          <w:rFonts w:asciiTheme="minorHAnsi" w:hAnsiTheme="minorHAnsi" w:cstheme="minorHAnsi"/>
        </w:rPr>
      </w:pPr>
      <w:r w:rsidRPr="004F6A82">
        <w:rPr>
          <w:rFonts w:asciiTheme="minorHAnsi" w:hAnsiTheme="minorHAnsi" w:cstheme="minorHAnsi"/>
        </w:rPr>
        <w:t>W przypadku niewywiązania się Wykonawcy z obowiązku, o którym mowa w ust. 2, Zamawiający będzie uprawniony do dokonania usunięcia wad na koszt i ryzyko Wykonawcy.</w:t>
      </w:r>
    </w:p>
    <w:p w14:paraId="1A76A14D" w14:textId="50D37EC0" w:rsidR="00710677" w:rsidRPr="004F6A82" w:rsidRDefault="00710677" w:rsidP="004B5E5A">
      <w:pPr>
        <w:pStyle w:val="Akapitzlist"/>
        <w:numPr>
          <w:ilvl w:val="0"/>
          <w:numId w:val="13"/>
        </w:numPr>
        <w:spacing w:line="360" w:lineRule="auto"/>
        <w:ind w:left="425" w:hanging="425"/>
        <w:contextualSpacing w:val="0"/>
        <w:jc w:val="both"/>
        <w:rPr>
          <w:rFonts w:asciiTheme="minorHAnsi" w:hAnsiTheme="minorHAnsi" w:cstheme="minorHAnsi"/>
        </w:rPr>
      </w:pPr>
      <w:r w:rsidRPr="004F6A82">
        <w:rPr>
          <w:rFonts w:asciiTheme="minorHAnsi" w:hAnsiTheme="minorHAnsi" w:cstheme="minorHAnsi"/>
        </w:rPr>
        <w:t xml:space="preserve">W przypadku nieterminowego wywiązania się Wykonawcy z obowiązku, o którym mowa w ust. 2, Zamawiający będzie uprawniony do naliczenia kary umownej z tytułu nieusunięcia wad </w:t>
      </w:r>
      <w:r w:rsidR="008A0D61" w:rsidRPr="004F6A82">
        <w:rPr>
          <w:rFonts w:asciiTheme="minorHAnsi" w:hAnsiTheme="minorHAnsi" w:cstheme="minorHAnsi"/>
        </w:rPr>
        <w:t xml:space="preserve">w </w:t>
      </w:r>
      <w:r w:rsidRPr="004F6A82">
        <w:rPr>
          <w:rFonts w:asciiTheme="minorHAnsi" w:hAnsiTheme="minorHAnsi" w:cstheme="minorHAnsi"/>
        </w:rPr>
        <w:t xml:space="preserve">terminie, zgodnie z postanowieniami § </w:t>
      </w:r>
      <w:r w:rsidR="009E026D" w:rsidRPr="004F6A82">
        <w:rPr>
          <w:rFonts w:asciiTheme="minorHAnsi" w:hAnsiTheme="minorHAnsi" w:cstheme="minorHAnsi"/>
        </w:rPr>
        <w:t>5 ust. 1</w:t>
      </w:r>
      <w:r w:rsidRPr="004F6A82">
        <w:rPr>
          <w:rFonts w:asciiTheme="minorHAnsi" w:hAnsiTheme="minorHAnsi" w:cstheme="minorHAnsi"/>
        </w:rPr>
        <w:t xml:space="preserve"> </w:t>
      </w:r>
      <w:r w:rsidR="00131A42">
        <w:rPr>
          <w:rFonts w:asciiTheme="minorHAnsi" w:hAnsiTheme="minorHAnsi" w:cstheme="minorHAnsi"/>
        </w:rPr>
        <w:t>pkt 7</w:t>
      </w:r>
      <w:r w:rsidRPr="004F6A82">
        <w:rPr>
          <w:rFonts w:asciiTheme="minorHAnsi" w:hAnsiTheme="minorHAnsi" w:cstheme="minorHAnsi"/>
        </w:rPr>
        <w:t>Umowy.</w:t>
      </w:r>
    </w:p>
    <w:p w14:paraId="5416BEB8" w14:textId="5D2385C4" w:rsidR="00710677" w:rsidRPr="004F6A82" w:rsidRDefault="00710677" w:rsidP="004B5E5A">
      <w:pPr>
        <w:pStyle w:val="Akapitzlist"/>
        <w:numPr>
          <w:ilvl w:val="0"/>
          <w:numId w:val="13"/>
        </w:numPr>
        <w:spacing w:line="360" w:lineRule="auto"/>
        <w:ind w:left="425" w:hanging="425"/>
        <w:contextualSpacing w:val="0"/>
        <w:jc w:val="both"/>
        <w:rPr>
          <w:rFonts w:asciiTheme="minorHAnsi" w:hAnsiTheme="minorHAnsi" w:cstheme="minorHAnsi"/>
        </w:rPr>
      </w:pPr>
      <w:r w:rsidRPr="004F6A82">
        <w:rPr>
          <w:rFonts w:asciiTheme="minorHAnsi" w:hAnsiTheme="minorHAnsi" w:cstheme="minorHAnsi"/>
        </w:rPr>
        <w:lastRenderedPageBreak/>
        <w:t>W przypadku wystąpienia wad w przedmiocie Umowy uniemożliwiających użytkowanie przedmiotu Umowy zgodnie z jego przeznaczeniem</w:t>
      </w:r>
      <w:r w:rsidR="008A0D61" w:rsidRPr="004F6A82">
        <w:rPr>
          <w:rFonts w:asciiTheme="minorHAnsi" w:hAnsiTheme="minorHAnsi" w:cstheme="minorHAnsi"/>
        </w:rPr>
        <w:t>,</w:t>
      </w:r>
      <w:r w:rsidRPr="004F6A82">
        <w:rPr>
          <w:rFonts w:asciiTheme="minorHAnsi" w:hAnsiTheme="minorHAnsi" w:cstheme="minorHAnsi"/>
        </w:rPr>
        <w:t xml:space="preserve"> Zamawiający może żądać wykonania tego przedmiotu po raz drugi</w:t>
      </w:r>
      <w:r w:rsidR="008A0D61" w:rsidRPr="004F6A82">
        <w:rPr>
          <w:rFonts w:asciiTheme="minorHAnsi" w:hAnsiTheme="minorHAnsi" w:cstheme="minorHAnsi"/>
        </w:rPr>
        <w:t>,</w:t>
      </w:r>
      <w:r w:rsidRPr="004F6A82">
        <w:rPr>
          <w:rFonts w:asciiTheme="minorHAnsi" w:hAnsiTheme="minorHAnsi" w:cstheme="minorHAnsi"/>
        </w:rPr>
        <w:t xml:space="preserve"> wyznaczając Wykonawcy odpowiedni termin, zachowując jednocześnie prawo domagania się od Wykonawcy naprawienia szkody wynikłej z</w:t>
      </w:r>
      <w:r w:rsidR="007112E8">
        <w:rPr>
          <w:rFonts w:asciiTheme="minorHAnsi" w:hAnsiTheme="minorHAnsi" w:cstheme="minorHAnsi"/>
        </w:rPr>
        <w:t>e</w:t>
      </w:r>
      <w:r w:rsidRPr="004F6A82">
        <w:rPr>
          <w:rFonts w:asciiTheme="minorHAnsi" w:hAnsiTheme="minorHAnsi" w:cstheme="minorHAnsi"/>
        </w:rPr>
        <w:t xml:space="preserve"> </w:t>
      </w:r>
      <w:r w:rsidR="007112E8">
        <w:rPr>
          <w:rFonts w:asciiTheme="minorHAnsi" w:hAnsiTheme="minorHAnsi" w:cstheme="minorHAnsi"/>
        </w:rPr>
        <w:t>zwłoki</w:t>
      </w:r>
      <w:r w:rsidRPr="004F6A82">
        <w:rPr>
          <w:rFonts w:asciiTheme="minorHAnsi" w:hAnsiTheme="minorHAnsi" w:cstheme="minorHAnsi"/>
        </w:rPr>
        <w:t>.</w:t>
      </w:r>
    </w:p>
    <w:p w14:paraId="079F7815" w14:textId="77777777" w:rsidR="00710677" w:rsidRPr="004F6A82" w:rsidRDefault="00710677" w:rsidP="004B5E5A">
      <w:pPr>
        <w:pStyle w:val="Akapitzlist"/>
        <w:numPr>
          <w:ilvl w:val="0"/>
          <w:numId w:val="13"/>
        </w:numPr>
        <w:spacing w:line="360" w:lineRule="auto"/>
        <w:ind w:left="425" w:hanging="425"/>
        <w:contextualSpacing w:val="0"/>
        <w:jc w:val="both"/>
        <w:rPr>
          <w:rFonts w:asciiTheme="minorHAnsi" w:hAnsiTheme="minorHAnsi" w:cstheme="minorHAnsi"/>
        </w:rPr>
      </w:pPr>
      <w:r w:rsidRPr="004F6A82">
        <w:rPr>
          <w:rFonts w:asciiTheme="minorHAnsi" w:hAnsiTheme="minorHAnsi" w:cstheme="minorHAnsi"/>
        </w:rPr>
        <w:t>Gwarancją nie są objęte wady powstałe wskutek niewłaściwego użytkowania</w:t>
      </w:r>
      <w:r w:rsidR="00E50AF5" w:rsidRPr="004F6A82">
        <w:rPr>
          <w:rFonts w:asciiTheme="minorHAnsi" w:hAnsiTheme="minorHAnsi" w:cstheme="minorHAnsi"/>
        </w:rPr>
        <w:t xml:space="preserve"> lub</w:t>
      </w:r>
      <w:r w:rsidRPr="004F6A82">
        <w:rPr>
          <w:rFonts w:asciiTheme="minorHAnsi" w:hAnsiTheme="minorHAnsi" w:cstheme="minorHAnsi"/>
        </w:rPr>
        <w:t xml:space="preserve"> zdarzeń losowych.</w:t>
      </w:r>
    </w:p>
    <w:p w14:paraId="0BCE6BF0" w14:textId="77777777" w:rsidR="00710677" w:rsidRPr="004F6A82" w:rsidRDefault="00710677" w:rsidP="004B5E5A">
      <w:pPr>
        <w:pStyle w:val="Akapitzlist"/>
        <w:numPr>
          <w:ilvl w:val="0"/>
          <w:numId w:val="13"/>
        </w:numPr>
        <w:spacing w:line="360" w:lineRule="auto"/>
        <w:ind w:left="425" w:hanging="425"/>
        <w:contextualSpacing w:val="0"/>
        <w:jc w:val="both"/>
        <w:rPr>
          <w:rFonts w:asciiTheme="minorHAnsi" w:hAnsiTheme="minorHAnsi" w:cstheme="minorHAnsi"/>
        </w:rPr>
      </w:pPr>
      <w:r w:rsidRPr="004F6A82">
        <w:rPr>
          <w:rFonts w:asciiTheme="minorHAnsi" w:hAnsiTheme="minorHAnsi" w:cstheme="minorHAnsi"/>
        </w:rPr>
        <w:t>Zamawiający może dochodzić roszczeń wynikających z gwarancji także po upływie okresu gwarancji, jeżeli dokonał zgłoszenia wady przed jego upływem.</w:t>
      </w:r>
    </w:p>
    <w:p w14:paraId="090F9368" w14:textId="77777777" w:rsidR="00710677" w:rsidRPr="004F6A82" w:rsidRDefault="00710677" w:rsidP="004B5E5A">
      <w:pPr>
        <w:pStyle w:val="Akapitzlist"/>
        <w:numPr>
          <w:ilvl w:val="0"/>
          <w:numId w:val="13"/>
        </w:numPr>
        <w:spacing w:line="360" w:lineRule="auto"/>
        <w:ind w:left="425" w:hanging="425"/>
        <w:contextualSpacing w:val="0"/>
        <w:jc w:val="both"/>
        <w:rPr>
          <w:rFonts w:asciiTheme="minorHAnsi" w:hAnsiTheme="minorHAnsi" w:cstheme="minorHAnsi"/>
        </w:rPr>
      </w:pPr>
      <w:r w:rsidRPr="004F6A82">
        <w:rPr>
          <w:rFonts w:asciiTheme="minorHAnsi" w:hAnsiTheme="minorHAnsi" w:cstheme="minorHAnsi"/>
        </w:rPr>
        <w:t xml:space="preserve">Zgłoszenie wad przedmiotu </w:t>
      </w:r>
      <w:r w:rsidR="008A0D61" w:rsidRPr="004F6A82">
        <w:rPr>
          <w:rFonts w:asciiTheme="minorHAnsi" w:hAnsiTheme="minorHAnsi" w:cstheme="minorHAnsi"/>
        </w:rPr>
        <w:t xml:space="preserve">Umowy </w:t>
      </w:r>
      <w:r w:rsidRPr="004F6A82">
        <w:rPr>
          <w:rFonts w:asciiTheme="minorHAnsi" w:hAnsiTheme="minorHAnsi" w:cstheme="minorHAnsi"/>
        </w:rPr>
        <w:t>będzie następowało w formie pisemnej lub pocztą elektroniczną na adresy e-mail przedstawicieli Wykonawcy, wskazane w § 4 ust. 1 pkt 2.</w:t>
      </w:r>
    </w:p>
    <w:p w14:paraId="3596BF9E" w14:textId="77777777" w:rsidR="00710677" w:rsidRPr="004F6A82" w:rsidRDefault="00710677" w:rsidP="004B5E5A">
      <w:pPr>
        <w:pStyle w:val="Akapitzlist"/>
        <w:numPr>
          <w:ilvl w:val="0"/>
          <w:numId w:val="13"/>
        </w:numPr>
        <w:spacing w:line="360" w:lineRule="auto"/>
        <w:ind w:left="425" w:hanging="425"/>
        <w:contextualSpacing w:val="0"/>
        <w:jc w:val="both"/>
        <w:rPr>
          <w:rFonts w:asciiTheme="minorHAnsi" w:hAnsiTheme="minorHAnsi" w:cstheme="minorHAnsi"/>
        </w:rPr>
      </w:pPr>
      <w:r w:rsidRPr="004F6A82">
        <w:rPr>
          <w:rFonts w:asciiTheme="minorHAnsi" w:hAnsiTheme="minorHAnsi" w:cstheme="minorHAnsi"/>
        </w:rPr>
        <w:t xml:space="preserve">Zgłoszenia przesłane po godzinach pracy Wykonawcy traktowane będą jak wysłane </w:t>
      </w:r>
      <w:r w:rsidRPr="004F6A82">
        <w:rPr>
          <w:rFonts w:asciiTheme="minorHAnsi" w:hAnsiTheme="minorHAnsi" w:cstheme="minorHAnsi"/>
        </w:rPr>
        <w:br/>
        <w:t>w najbliższym dniu roboczym o godzinie rozpoczęcia pracy Wykonawcy.</w:t>
      </w:r>
    </w:p>
    <w:p w14:paraId="42E67648" w14:textId="2A2DC6FF" w:rsidR="00594645" w:rsidRPr="004F6A82" w:rsidRDefault="00594645" w:rsidP="004B5E5A">
      <w:pPr>
        <w:pStyle w:val="Default"/>
        <w:spacing w:before="120" w:line="360" w:lineRule="auto"/>
        <w:jc w:val="center"/>
        <w:rPr>
          <w:rFonts w:asciiTheme="minorHAnsi" w:hAnsiTheme="minorHAnsi" w:cstheme="minorHAnsi"/>
          <w:b/>
          <w:color w:val="auto"/>
        </w:rPr>
      </w:pPr>
      <w:r w:rsidRPr="004F6A82">
        <w:rPr>
          <w:rFonts w:asciiTheme="minorHAnsi" w:hAnsiTheme="minorHAnsi" w:cstheme="minorHAnsi"/>
          <w:b/>
          <w:color w:val="auto"/>
        </w:rPr>
        <w:t>§ 11</w:t>
      </w:r>
    </w:p>
    <w:p w14:paraId="1E54769C" w14:textId="77777777" w:rsidR="00C5037D" w:rsidRPr="004F6A82" w:rsidRDefault="00C5037D" w:rsidP="004B5E5A">
      <w:pPr>
        <w:pStyle w:val="Default"/>
        <w:spacing w:before="120" w:line="360" w:lineRule="auto"/>
        <w:jc w:val="center"/>
        <w:rPr>
          <w:rFonts w:asciiTheme="minorHAnsi" w:hAnsiTheme="minorHAnsi" w:cstheme="minorHAnsi"/>
          <w:b/>
          <w:bCs/>
          <w:color w:val="auto"/>
        </w:rPr>
      </w:pPr>
      <w:r w:rsidRPr="004F6A82">
        <w:rPr>
          <w:rFonts w:asciiTheme="minorHAnsi" w:hAnsiTheme="minorHAnsi" w:cstheme="minorHAnsi"/>
          <w:b/>
          <w:bCs/>
          <w:color w:val="auto"/>
        </w:rPr>
        <w:t xml:space="preserve">Postanowienia końcowe </w:t>
      </w:r>
    </w:p>
    <w:p w14:paraId="2956F8F8" w14:textId="77777777" w:rsidR="00C5037D" w:rsidRPr="004F6A82" w:rsidRDefault="00C5037D" w:rsidP="004B5E5A">
      <w:pPr>
        <w:pStyle w:val="Default"/>
        <w:numPr>
          <w:ilvl w:val="0"/>
          <w:numId w:val="5"/>
        </w:numPr>
        <w:spacing w:line="360" w:lineRule="auto"/>
        <w:ind w:left="426" w:hanging="426"/>
        <w:jc w:val="both"/>
        <w:rPr>
          <w:rFonts w:asciiTheme="minorHAnsi" w:hAnsiTheme="minorHAnsi" w:cstheme="minorHAnsi"/>
          <w:color w:val="auto"/>
        </w:rPr>
      </w:pPr>
      <w:r w:rsidRPr="004F6A82">
        <w:rPr>
          <w:rFonts w:asciiTheme="minorHAnsi" w:hAnsiTheme="minorHAnsi" w:cstheme="minorHAnsi"/>
          <w:color w:val="auto"/>
        </w:rPr>
        <w:t xml:space="preserve">Wszelkie zmiany Umowy wymagają dla swej ważności formy pisemnej pod rygorem nieważności i mogą być wprowadzone w drodze aneksu do Umowy, za wyjątkiem przypadków przewidzianych w Umowie, w których jej zmiana wymaga jedynie uprzedniego zawiadomienia drugiej Strony. </w:t>
      </w:r>
    </w:p>
    <w:p w14:paraId="089A01B6" w14:textId="77777777" w:rsidR="00C5037D" w:rsidRPr="004F6A82" w:rsidRDefault="00653359" w:rsidP="004B5E5A">
      <w:pPr>
        <w:pStyle w:val="Default"/>
        <w:numPr>
          <w:ilvl w:val="0"/>
          <w:numId w:val="5"/>
        </w:numPr>
        <w:spacing w:before="120" w:line="360" w:lineRule="auto"/>
        <w:ind w:left="426" w:hanging="426"/>
        <w:jc w:val="both"/>
        <w:rPr>
          <w:rFonts w:asciiTheme="minorHAnsi" w:hAnsiTheme="minorHAnsi" w:cstheme="minorHAnsi"/>
          <w:color w:val="auto"/>
        </w:rPr>
      </w:pPr>
      <w:r w:rsidRPr="004F6A82">
        <w:rPr>
          <w:rFonts w:asciiTheme="minorHAnsi" w:hAnsiTheme="minorHAnsi" w:cstheme="minorHAnsi"/>
          <w:color w:val="auto"/>
        </w:rPr>
        <w:t xml:space="preserve">Wszelka korespondencja pomiędzy Stronami wymaga zachowania formy pisemnej </w:t>
      </w:r>
      <w:r w:rsidRPr="004F6A82">
        <w:rPr>
          <w:rFonts w:asciiTheme="minorHAnsi" w:hAnsiTheme="minorHAnsi" w:cstheme="minorHAnsi"/>
          <w:color w:val="auto"/>
        </w:rPr>
        <w:br/>
        <w:t xml:space="preserve">z zastrzeżeniem wyjątków lub szczegółowych wymagań określonych w Umowie. </w:t>
      </w:r>
      <w:r w:rsidR="00C5037D" w:rsidRPr="004F6A82">
        <w:rPr>
          <w:rFonts w:asciiTheme="minorHAnsi" w:hAnsiTheme="minorHAnsi" w:cstheme="minorHAnsi"/>
          <w:color w:val="auto"/>
        </w:rPr>
        <w:t xml:space="preserve"> Strony zobowiązane są do wzajemnego informowania</w:t>
      </w:r>
      <w:r w:rsidR="0016176F" w:rsidRPr="004F6A82">
        <w:rPr>
          <w:rFonts w:asciiTheme="minorHAnsi" w:hAnsiTheme="minorHAnsi" w:cstheme="minorHAnsi"/>
          <w:color w:val="auto"/>
        </w:rPr>
        <w:t xml:space="preserve"> się o każdej zmianie adresu do </w:t>
      </w:r>
      <w:r w:rsidR="00C5037D" w:rsidRPr="004F6A82">
        <w:rPr>
          <w:rFonts w:asciiTheme="minorHAnsi" w:hAnsiTheme="minorHAnsi" w:cstheme="minorHAnsi"/>
          <w:color w:val="auto"/>
        </w:rPr>
        <w:t>korespondencji oraz innych istotnych dla należ</w:t>
      </w:r>
      <w:r w:rsidR="0016176F" w:rsidRPr="004F6A82">
        <w:rPr>
          <w:rFonts w:asciiTheme="minorHAnsi" w:hAnsiTheme="minorHAnsi" w:cstheme="minorHAnsi"/>
          <w:color w:val="auto"/>
        </w:rPr>
        <w:t>ytego wykonania Umowy danych. W </w:t>
      </w:r>
      <w:r w:rsidR="00C5037D" w:rsidRPr="004F6A82">
        <w:rPr>
          <w:rFonts w:asciiTheme="minorHAnsi" w:hAnsiTheme="minorHAnsi" w:cstheme="minorHAnsi"/>
          <w:color w:val="auto"/>
        </w:rPr>
        <w:t>razie zaniechania obowiązku poinformowania o zmianie adresu, korespondencję wysłaną na adres dotychczasowy</w:t>
      </w:r>
      <w:r w:rsidR="005C14ED" w:rsidRPr="004F6A82">
        <w:rPr>
          <w:rFonts w:asciiTheme="minorHAnsi" w:hAnsiTheme="minorHAnsi" w:cstheme="minorHAnsi"/>
          <w:color w:val="auto"/>
        </w:rPr>
        <w:t>,</w:t>
      </w:r>
      <w:r w:rsidR="00C5037D" w:rsidRPr="004F6A82">
        <w:rPr>
          <w:rFonts w:asciiTheme="minorHAnsi" w:hAnsiTheme="minorHAnsi" w:cstheme="minorHAnsi"/>
          <w:color w:val="auto"/>
        </w:rPr>
        <w:t xml:space="preserve"> uznaje się za doręczoną prawidłowo. Załączniki stanowią integralną część Umowy. </w:t>
      </w:r>
    </w:p>
    <w:p w14:paraId="17405EC3" w14:textId="77777777" w:rsidR="00C5037D" w:rsidRPr="004F6A82" w:rsidRDefault="00C5037D" w:rsidP="004B5E5A">
      <w:pPr>
        <w:pStyle w:val="Default"/>
        <w:numPr>
          <w:ilvl w:val="0"/>
          <w:numId w:val="5"/>
        </w:numPr>
        <w:spacing w:before="120" w:line="360" w:lineRule="auto"/>
        <w:ind w:left="426" w:hanging="426"/>
        <w:jc w:val="both"/>
        <w:rPr>
          <w:rFonts w:asciiTheme="minorHAnsi" w:hAnsiTheme="minorHAnsi" w:cstheme="minorHAnsi"/>
          <w:color w:val="auto"/>
        </w:rPr>
      </w:pPr>
      <w:r w:rsidRPr="004F6A82">
        <w:rPr>
          <w:rFonts w:asciiTheme="minorHAnsi" w:hAnsiTheme="minorHAnsi" w:cstheme="minorHAnsi"/>
          <w:color w:val="auto"/>
        </w:rPr>
        <w:t xml:space="preserve">W zakresie nieuregulowanym Umową zastosowanie mają przepisy </w:t>
      </w:r>
      <w:r w:rsidR="00E50AF5" w:rsidRPr="004F6A82">
        <w:rPr>
          <w:rFonts w:asciiTheme="minorHAnsi" w:hAnsiTheme="minorHAnsi" w:cstheme="minorHAnsi"/>
          <w:color w:val="auto"/>
        </w:rPr>
        <w:t xml:space="preserve">ustawy </w:t>
      </w:r>
      <w:proofErr w:type="spellStart"/>
      <w:r w:rsidR="00E50AF5" w:rsidRPr="004F6A82">
        <w:rPr>
          <w:rFonts w:asciiTheme="minorHAnsi" w:hAnsiTheme="minorHAnsi" w:cstheme="minorHAnsi"/>
          <w:color w:val="auto"/>
        </w:rPr>
        <w:t>Pzp</w:t>
      </w:r>
      <w:proofErr w:type="spellEnd"/>
      <w:r w:rsidR="005C14ED" w:rsidRPr="004F6A82">
        <w:rPr>
          <w:rFonts w:asciiTheme="minorHAnsi" w:hAnsiTheme="minorHAnsi" w:cstheme="minorHAnsi"/>
          <w:color w:val="auto"/>
        </w:rPr>
        <w:t xml:space="preserve"> oraz </w:t>
      </w:r>
      <w:r w:rsidRPr="004F6A82">
        <w:rPr>
          <w:rFonts w:asciiTheme="minorHAnsi" w:hAnsiTheme="minorHAnsi" w:cstheme="minorHAnsi"/>
          <w:color w:val="auto"/>
        </w:rPr>
        <w:t xml:space="preserve">Kodeksu cywilnego. </w:t>
      </w:r>
    </w:p>
    <w:p w14:paraId="1B8028CC" w14:textId="6077C83B" w:rsidR="00C5037D" w:rsidRDefault="00C5037D" w:rsidP="004B5E5A">
      <w:pPr>
        <w:pStyle w:val="Default"/>
        <w:numPr>
          <w:ilvl w:val="0"/>
          <w:numId w:val="5"/>
        </w:numPr>
        <w:spacing w:before="120" w:line="360" w:lineRule="auto"/>
        <w:ind w:left="426" w:hanging="426"/>
        <w:jc w:val="both"/>
        <w:rPr>
          <w:rFonts w:asciiTheme="minorHAnsi" w:hAnsiTheme="minorHAnsi" w:cstheme="minorHAnsi"/>
          <w:color w:val="auto"/>
        </w:rPr>
      </w:pPr>
      <w:r w:rsidRPr="004F6A82">
        <w:rPr>
          <w:rFonts w:asciiTheme="minorHAnsi" w:hAnsiTheme="minorHAnsi" w:cstheme="minorHAnsi"/>
          <w:color w:val="auto"/>
        </w:rPr>
        <w:t xml:space="preserve">Wszelkie spory </w:t>
      </w:r>
      <w:r w:rsidR="005C14ED" w:rsidRPr="004F6A82">
        <w:rPr>
          <w:rFonts w:asciiTheme="minorHAnsi" w:hAnsiTheme="minorHAnsi" w:cstheme="minorHAnsi"/>
          <w:color w:val="auto"/>
        </w:rPr>
        <w:t xml:space="preserve">powstałe </w:t>
      </w:r>
      <w:r w:rsidRPr="004F6A82">
        <w:rPr>
          <w:rFonts w:asciiTheme="minorHAnsi" w:hAnsiTheme="minorHAnsi" w:cstheme="minorHAnsi"/>
          <w:color w:val="auto"/>
        </w:rPr>
        <w:t>w związku z wykonywaniem</w:t>
      </w:r>
      <w:r w:rsidR="0016176F" w:rsidRPr="004F6A82">
        <w:rPr>
          <w:rFonts w:asciiTheme="minorHAnsi" w:hAnsiTheme="minorHAnsi" w:cstheme="minorHAnsi"/>
          <w:color w:val="auto"/>
        </w:rPr>
        <w:t xml:space="preserve"> Umowy</w:t>
      </w:r>
      <w:r w:rsidR="009F2D05" w:rsidRPr="004F6A82">
        <w:rPr>
          <w:rFonts w:asciiTheme="minorHAnsi" w:hAnsiTheme="minorHAnsi" w:cstheme="minorHAnsi"/>
          <w:color w:val="auto"/>
        </w:rPr>
        <w:t>,</w:t>
      </w:r>
      <w:r w:rsidR="0016176F" w:rsidRPr="004F6A82">
        <w:rPr>
          <w:rFonts w:asciiTheme="minorHAnsi" w:hAnsiTheme="minorHAnsi" w:cstheme="minorHAnsi"/>
          <w:color w:val="auto"/>
        </w:rPr>
        <w:t xml:space="preserve"> Strony zobowiązują się w </w:t>
      </w:r>
      <w:r w:rsidRPr="004F6A82">
        <w:rPr>
          <w:rFonts w:asciiTheme="minorHAnsi" w:hAnsiTheme="minorHAnsi" w:cstheme="minorHAnsi"/>
          <w:color w:val="auto"/>
        </w:rPr>
        <w:t xml:space="preserve">pierwszej kolejności rozstrzygać polubownie. Po bezskutecznej próbie polubownego </w:t>
      </w:r>
      <w:r w:rsidRPr="004F6A82">
        <w:rPr>
          <w:rFonts w:asciiTheme="minorHAnsi" w:hAnsiTheme="minorHAnsi" w:cstheme="minorHAnsi"/>
          <w:color w:val="auto"/>
        </w:rPr>
        <w:lastRenderedPageBreak/>
        <w:t>załatwienia sporu</w:t>
      </w:r>
      <w:r w:rsidR="009F2D05" w:rsidRPr="004F6A82">
        <w:rPr>
          <w:rFonts w:asciiTheme="minorHAnsi" w:hAnsiTheme="minorHAnsi" w:cstheme="minorHAnsi"/>
          <w:color w:val="auto"/>
        </w:rPr>
        <w:t>,</w:t>
      </w:r>
      <w:r w:rsidRPr="004F6A82">
        <w:rPr>
          <w:rFonts w:asciiTheme="minorHAnsi" w:hAnsiTheme="minorHAnsi" w:cstheme="minorHAnsi"/>
          <w:color w:val="auto"/>
        </w:rPr>
        <w:t xml:space="preserve"> Strony poddają spór pod rozstrzygnięcie sądu powszechnego właściwego miejscowo dla siedziby Zamawiającego. </w:t>
      </w:r>
    </w:p>
    <w:p w14:paraId="6E497811" w14:textId="3BBB8F56" w:rsidR="007C54D5" w:rsidRPr="007C54D5" w:rsidRDefault="007C54D5" w:rsidP="007C54D5">
      <w:pPr>
        <w:pStyle w:val="Default"/>
        <w:numPr>
          <w:ilvl w:val="0"/>
          <w:numId w:val="5"/>
        </w:numPr>
        <w:spacing w:before="120" w:line="360" w:lineRule="auto"/>
        <w:ind w:left="426" w:hanging="426"/>
        <w:jc w:val="both"/>
        <w:rPr>
          <w:rFonts w:asciiTheme="minorHAnsi" w:hAnsiTheme="minorHAnsi" w:cstheme="minorHAnsi"/>
          <w:color w:val="auto"/>
        </w:rPr>
      </w:pPr>
      <w:bookmarkStart w:id="5" w:name="_Hlk125625431"/>
      <w:r w:rsidRPr="007C54D5">
        <w:rPr>
          <w:rFonts w:asciiTheme="minorHAnsi" w:hAnsiTheme="minorHAnsi" w:cstheme="minorHAnsi"/>
          <w:color w:val="auto"/>
        </w:rPr>
        <w:t>Wykonawca oświadcza, że znany jest mu fakt, iż treść Umowy, a w szczególności przedmiot Umowy i wysokość wynagrodzenia, stanowią informację publiczną w rozumieniu art. 1 ust. 1 ustawy z dnia 6 września 2001 r. o dostępie do informacji publicznej (</w:t>
      </w:r>
      <w:proofErr w:type="spellStart"/>
      <w:r w:rsidRPr="007C54D5">
        <w:rPr>
          <w:rFonts w:asciiTheme="minorHAnsi" w:hAnsiTheme="minorHAnsi" w:cstheme="minorHAnsi"/>
          <w:color w:val="auto"/>
        </w:rPr>
        <w:t>t.j</w:t>
      </w:r>
      <w:proofErr w:type="spellEnd"/>
      <w:r w:rsidRPr="007C54D5">
        <w:rPr>
          <w:rFonts w:asciiTheme="minorHAnsi" w:hAnsiTheme="minorHAnsi" w:cstheme="minorHAnsi"/>
          <w:color w:val="auto"/>
        </w:rPr>
        <w:t>. Dz.U. z 2022 r. poz. 902), która podlega udostępnieniu w trybie przedmiotowej ustawy.</w:t>
      </w:r>
      <w:bookmarkEnd w:id="5"/>
    </w:p>
    <w:p w14:paraId="74DBD2AB" w14:textId="3135BF69" w:rsidR="00C5037D" w:rsidRPr="004F6A82" w:rsidRDefault="00C5037D" w:rsidP="004B5E5A">
      <w:pPr>
        <w:pStyle w:val="Default"/>
        <w:numPr>
          <w:ilvl w:val="0"/>
          <w:numId w:val="5"/>
        </w:numPr>
        <w:spacing w:before="120" w:line="360" w:lineRule="auto"/>
        <w:ind w:left="426" w:hanging="426"/>
        <w:jc w:val="both"/>
        <w:rPr>
          <w:rFonts w:asciiTheme="minorHAnsi" w:hAnsiTheme="minorHAnsi" w:cstheme="minorHAnsi"/>
          <w:color w:val="auto"/>
        </w:rPr>
      </w:pPr>
      <w:r w:rsidRPr="004F6A82">
        <w:rPr>
          <w:rFonts w:asciiTheme="minorHAnsi" w:hAnsiTheme="minorHAnsi" w:cstheme="minorHAnsi"/>
          <w:color w:val="auto"/>
        </w:rPr>
        <w:t xml:space="preserve">Umowa wchodzi w życie z dniem podpisania przez ostatnią ze </w:t>
      </w:r>
      <w:r w:rsidR="00412A4F" w:rsidRPr="004F6A82">
        <w:rPr>
          <w:rFonts w:asciiTheme="minorHAnsi" w:hAnsiTheme="minorHAnsi" w:cstheme="minorHAnsi"/>
          <w:color w:val="auto"/>
        </w:rPr>
        <w:t>S</w:t>
      </w:r>
      <w:r w:rsidRPr="004F6A82">
        <w:rPr>
          <w:rFonts w:asciiTheme="minorHAnsi" w:hAnsiTheme="minorHAnsi" w:cstheme="minorHAnsi"/>
          <w:color w:val="auto"/>
        </w:rPr>
        <w:t>tron.</w:t>
      </w:r>
    </w:p>
    <w:p w14:paraId="302DDC03" w14:textId="77777777" w:rsidR="008D4742" w:rsidRPr="004F6A82" w:rsidRDefault="008D4742" w:rsidP="004B5E5A">
      <w:pPr>
        <w:spacing w:line="360" w:lineRule="auto"/>
        <w:ind w:firstLine="284"/>
        <w:rPr>
          <w:rFonts w:asciiTheme="minorHAnsi" w:hAnsiTheme="minorHAnsi" w:cstheme="minorHAnsi"/>
          <w:color w:val="FF0000"/>
          <w:u w:val="single"/>
        </w:rPr>
      </w:pPr>
    </w:p>
    <w:p w14:paraId="6A5E3C86" w14:textId="77777777" w:rsidR="00C5037D" w:rsidRPr="004F6A82" w:rsidRDefault="00C5037D" w:rsidP="004B5E5A">
      <w:pPr>
        <w:spacing w:line="360" w:lineRule="auto"/>
        <w:ind w:firstLine="284"/>
        <w:rPr>
          <w:rFonts w:asciiTheme="minorHAnsi" w:hAnsiTheme="minorHAnsi" w:cstheme="minorHAnsi"/>
          <w:u w:val="single"/>
        </w:rPr>
      </w:pPr>
      <w:r w:rsidRPr="004F6A82">
        <w:rPr>
          <w:rFonts w:asciiTheme="minorHAnsi" w:hAnsiTheme="minorHAnsi" w:cstheme="minorHAnsi"/>
          <w:u w:val="single"/>
        </w:rPr>
        <w:t xml:space="preserve">Załączniki: </w:t>
      </w:r>
    </w:p>
    <w:p w14:paraId="3C44CDED" w14:textId="2B63F920" w:rsidR="00373D84" w:rsidRPr="004F6A82" w:rsidRDefault="00BD1D71" w:rsidP="004B5E5A">
      <w:pPr>
        <w:numPr>
          <w:ilvl w:val="0"/>
          <w:numId w:val="6"/>
        </w:numPr>
        <w:spacing w:line="360" w:lineRule="auto"/>
        <w:jc w:val="both"/>
        <w:rPr>
          <w:rFonts w:asciiTheme="minorHAnsi" w:hAnsiTheme="minorHAnsi" w:cstheme="minorHAnsi"/>
          <w:u w:val="single"/>
        </w:rPr>
      </w:pPr>
      <w:r w:rsidRPr="004F6A82">
        <w:rPr>
          <w:rFonts w:asciiTheme="minorHAnsi" w:hAnsiTheme="minorHAnsi" w:cstheme="minorHAnsi"/>
          <w:bCs/>
        </w:rPr>
        <w:t xml:space="preserve">Kopia aktu powołania Pana Wojciecha </w:t>
      </w:r>
      <w:proofErr w:type="spellStart"/>
      <w:r w:rsidRPr="004F6A82">
        <w:rPr>
          <w:rFonts w:asciiTheme="minorHAnsi" w:hAnsiTheme="minorHAnsi" w:cstheme="minorHAnsi"/>
          <w:bCs/>
        </w:rPr>
        <w:t>Szajnara</w:t>
      </w:r>
      <w:proofErr w:type="spellEnd"/>
      <w:r w:rsidRPr="004F6A82">
        <w:rPr>
          <w:rFonts w:asciiTheme="minorHAnsi" w:hAnsiTheme="minorHAnsi" w:cstheme="minorHAnsi"/>
          <w:bCs/>
        </w:rPr>
        <w:t xml:space="preserve"> na stanowisko Dyrektora Centrum Projektów Polska Cyfrowa</w:t>
      </w:r>
      <w:r w:rsidR="0098396C" w:rsidRPr="004F6A82">
        <w:rPr>
          <w:rFonts w:asciiTheme="minorHAnsi" w:hAnsiTheme="minorHAnsi" w:cstheme="minorHAnsi"/>
          <w:bCs/>
        </w:rPr>
        <w:t>.</w:t>
      </w:r>
    </w:p>
    <w:p w14:paraId="369CD07E" w14:textId="1A9D0EAB" w:rsidR="00C5037D" w:rsidRPr="004F6A82" w:rsidRDefault="00ED344C" w:rsidP="004B5E5A">
      <w:pPr>
        <w:numPr>
          <w:ilvl w:val="0"/>
          <w:numId w:val="6"/>
        </w:numPr>
        <w:spacing w:line="360" w:lineRule="auto"/>
        <w:rPr>
          <w:rFonts w:asciiTheme="minorHAnsi" w:hAnsiTheme="minorHAnsi" w:cstheme="minorHAnsi"/>
          <w:u w:val="single"/>
        </w:rPr>
      </w:pPr>
      <w:r w:rsidRPr="004F6A82">
        <w:rPr>
          <w:rFonts w:asciiTheme="minorHAnsi" w:hAnsiTheme="minorHAnsi" w:cstheme="minorHAnsi"/>
          <w:bCs/>
        </w:rPr>
        <w:t xml:space="preserve">Kopia dokumentu potwierdzającego umocowanie przedstawiciela </w:t>
      </w:r>
      <w:r w:rsidR="009376FF" w:rsidRPr="004F6A82">
        <w:rPr>
          <w:rFonts w:asciiTheme="minorHAnsi" w:hAnsiTheme="minorHAnsi" w:cstheme="minorHAnsi"/>
          <w:bCs/>
        </w:rPr>
        <w:t>Wykonawcy</w:t>
      </w:r>
      <w:r w:rsidR="00373D84" w:rsidRPr="004F6A82">
        <w:rPr>
          <w:rFonts w:asciiTheme="minorHAnsi" w:hAnsiTheme="minorHAnsi" w:cstheme="minorHAnsi"/>
          <w:bCs/>
        </w:rPr>
        <w:t>.</w:t>
      </w:r>
    </w:p>
    <w:p w14:paraId="38F751FB" w14:textId="77777777" w:rsidR="00C5037D" w:rsidRPr="004F6A82" w:rsidRDefault="00373D84" w:rsidP="004B5E5A">
      <w:pPr>
        <w:numPr>
          <w:ilvl w:val="0"/>
          <w:numId w:val="6"/>
        </w:numPr>
        <w:spacing w:line="360" w:lineRule="auto"/>
        <w:rPr>
          <w:rFonts w:asciiTheme="minorHAnsi" w:hAnsiTheme="minorHAnsi" w:cstheme="minorHAnsi"/>
          <w:u w:val="single"/>
        </w:rPr>
      </w:pPr>
      <w:r w:rsidRPr="004F6A82">
        <w:rPr>
          <w:rFonts w:asciiTheme="minorHAnsi" w:hAnsiTheme="minorHAnsi" w:cstheme="minorHAnsi"/>
        </w:rPr>
        <w:t>Opis Przedmiotu Zamówienia</w:t>
      </w:r>
      <w:r w:rsidR="00C5037D" w:rsidRPr="004F6A82">
        <w:rPr>
          <w:rFonts w:asciiTheme="minorHAnsi" w:hAnsiTheme="minorHAnsi" w:cstheme="minorHAnsi"/>
        </w:rPr>
        <w:t>.</w:t>
      </w:r>
    </w:p>
    <w:p w14:paraId="0310ECB8" w14:textId="77777777" w:rsidR="00C5037D" w:rsidRPr="004F6A82" w:rsidRDefault="005C14ED" w:rsidP="004B5E5A">
      <w:pPr>
        <w:numPr>
          <w:ilvl w:val="0"/>
          <w:numId w:val="6"/>
        </w:numPr>
        <w:spacing w:line="360" w:lineRule="auto"/>
        <w:rPr>
          <w:rFonts w:asciiTheme="minorHAnsi" w:hAnsiTheme="minorHAnsi" w:cstheme="minorHAnsi"/>
          <w:u w:val="single"/>
        </w:rPr>
      </w:pPr>
      <w:r w:rsidRPr="004F6A82">
        <w:rPr>
          <w:rFonts w:asciiTheme="minorHAnsi" w:hAnsiTheme="minorHAnsi" w:cstheme="minorHAnsi"/>
        </w:rPr>
        <w:t>Ofert</w:t>
      </w:r>
      <w:r w:rsidR="00764ED5" w:rsidRPr="004F6A82">
        <w:rPr>
          <w:rFonts w:asciiTheme="minorHAnsi" w:hAnsiTheme="minorHAnsi" w:cstheme="minorHAnsi"/>
        </w:rPr>
        <w:t>a</w:t>
      </w:r>
      <w:r w:rsidR="00C5037D" w:rsidRPr="004F6A82">
        <w:rPr>
          <w:rFonts w:asciiTheme="minorHAnsi" w:hAnsiTheme="minorHAnsi" w:cstheme="minorHAnsi"/>
        </w:rPr>
        <w:t xml:space="preserve"> Wykonawcy.</w:t>
      </w:r>
    </w:p>
    <w:p w14:paraId="3B55FCDA" w14:textId="3E8976EC" w:rsidR="00C5037D" w:rsidRPr="004F6A82" w:rsidRDefault="00C5037D" w:rsidP="004B5E5A">
      <w:pPr>
        <w:numPr>
          <w:ilvl w:val="0"/>
          <w:numId w:val="6"/>
        </w:numPr>
        <w:spacing w:line="360" w:lineRule="auto"/>
        <w:rPr>
          <w:rFonts w:asciiTheme="minorHAnsi" w:hAnsiTheme="minorHAnsi" w:cstheme="minorHAnsi"/>
          <w:u w:val="single"/>
        </w:rPr>
      </w:pPr>
      <w:r w:rsidRPr="004F6A82">
        <w:rPr>
          <w:rFonts w:asciiTheme="minorHAnsi" w:hAnsiTheme="minorHAnsi" w:cstheme="minorHAnsi"/>
        </w:rPr>
        <w:t xml:space="preserve">Wzór </w:t>
      </w:r>
      <w:r w:rsidR="009F2D05" w:rsidRPr="004F6A82">
        <w:rPr>
          <w:rFonts w:asciiTheme="minorHAnsi" w:hAnsiTheme="minorHAnsi" w:cstheme="minorHAnsi"/>
        </w:rPr>
        <w:t>P</w:t>
      </w:r>
      <w:r w:rsidRPr="004F6A82">
        <w:rPr>
          <w:rFonts w:asciiTheme="minorHAnsi" w:hAnsiTheme="minorHAnsi" w:cstheme="minorHAnsi"/>
        </w:rPr>
        <w:t>rotokołu odbioru przedmiotu Umowy.</w:t>
      </w:r>
    </w:p>
    <w:p w14:paraId="6CD1FEE7" w14:textId="77777777" w:rsidR="00594645" w:rsidRPr="004F6A82" w:rsidRDefault="00594645" w:rsidP="004B5E5A">
      <w:pPr>
        <w:spacing w:line="360" w:lineRule="auto"/>
        <w:rPr>
          <w:rFonts w:asciiTheme="minorHAnsi" w:hAnsiTheme="minorHAnsi" w:cstheme="minorHAnsi"/>
          <w:color w:val="FF0000"/>
          <w:u w:val="single"/>
        </w:rPr>
      </w:pPr>
    </w:p>
    <w:p w14:paraId="04F0F0C7" w14:textId="0BF91807" w:rsidR="00A25881" w:rsidRPr="004F6A82" w:rsidRDefault="00A25881" w:rsidP="00AE1A14">
      <w:pPr>
        <w:autoSpaceDE w:val="0"/>
        <w:autoSpaceDN w:val="0"/>
        <w:spacing w:line="360" w:lineRule="auto"/>
        <w:rPr>
          <w:rFonts w:asciiTheme="minorHAnsi" w:hAnsiTheme="minorHAnsi" w:cstheme="minorHAnsi"/>
          <w:b/>
          <w:bCs/>
          <w:color w:val="FF0000"/>
        </w:rPr>
      </w:pPr>
    </w:p>
    <w:p w14:paraId="2A51A403" w14:textId="77777777" w:rsidR="00A25881" w:rsidRPr="004F6A82" w:rsidRDefault="00A25881" w:rsidP="004B5E5A">
      <w:pPr>
        <w:autoSpaceDE w:val="0"/>
        <w:autoSpaceDN w:val="0"/>
        <w:spacing w:line="360" w:lineRule="auto"/>
        <w:jc w:val="center"/>
        <w:rPr>
          <w:rFonts w:asciiTheme="minorHAnsi" w:hAnsiTheme="minorHAnsi" w:cstheme="minorHAnsi"/>
          <w:b/>
          <w:bCs/>
          <w:color w:val="FF0000"/>
        </w:rPr>
      </w:pPr>
    </w:p>
    <w:p w14:paraId="190DD6E4" w14:textId="77777777" w:rsidR="0013552C" w:rsidRPr="004F6A82" w:rsidRDefault="0013552C" w:rsidP="004B5E5A">
      <w:pPr>
        <w:autoSpaceDE w:val="0"/>
        <w:autoSpaceDN w:val="0"/>
        <w:spacing w:line="360" w:lineRule="auto"/>
        <w:jc w:val="center"/>
        <w:rPr>
          <w:rFonts w:asciiTheme="minorHAnsi" w:hAnsiTheme="minorHAnsi" w:cstheme="minorHAnsi"/>
          <w:b/>
          <w:bCs/>
          <w:color w:val="FF0000"/>
        </w:rPr>
      </w:pPr>
    </w:p>
    <w:p w14:paraId="42F9AD76" w14:textId="77777777" w:rsidR="00C5037D" w:rsidRPr="004F6A82" w:rsidRDefault="00C5037D" w:rsidP="004B5E5A">
      <w:pPr>
        <w:autoSpaceDE w:val="0"/>
        <w:autoSpaceDN w:val="0"/>
        <w:spacing w:line="360" w:lineRule="auto"/>
        <w:jc w:val="center"/>
        <w:rPr>
          <w:rFonts w:asciiTheme="minorHAnsi" w:hAnsiTheme="minorHAnsi" w:cstheme="minorHAnsi"/>
          <w:b/>
          <w:bCs/>
        </w:rPr>
      </w:pPr>
      <w:r w:rsidRPr="004F6A82">
        <w:rPr>
          <w:rFonts w:asciiTheme="minorHAnsi" w:hAnsiTheme="minorHAnsi" w:cstheme="minorHAnsi"/>
          <w:b/>
          <w:bCs/>
        </w:rPr>
        <w:t>ZAMAWIAJ</w:t>
      </w:r>
      <w:r w:rsidRPr="004F6A82">
        <w:rPr>
          <w:rFonts w:asciiTheme="minorHAnsi" w:eastAsia="TimesNewRoman" w:hAnsiTheme="minorHAnsi" w:cstheme="minorHAnsi"/>
          <w:b/>
        </w:rPr>
        <w:t>Ą</w:t>
      </w:r>
      <w:r w:rsidRPr="004F6A82">
        <w:rPr>
          <w:rFonts w:asciiTheme="minorHAnsi" w:hAnsiTheme="minorHAnsi" w:cstheme="minorHAnsi"/>
          <w:b/>
          <w:bCs/>
        </w:rPr>
        <w:t xml:space="preserve">CY </w:t>
      </w:r>
      <w:r w:rsidRPr="004F6A82">
        <w:rPr>
          <w:rFonts w:asciiTheme="minorHAnsi" w:hAnsiTheme="minorHAnsi" w:cstheme="minorHAnsi"/>
          <w:b/>
          <w:bCs/>
        </w:rPr>
        <w:tab/>
      </w:r>
      <w:r w:rsidRPr="004F6A82">
        <w:rPr>
          <w:rFonts w:asciiTheme="minorHAnsi" w:hAnsiTheme="minorHAnsi" w:cstheme="minorHAnsi"/>
          <w:b/>
          <w:bCs/>
        </w:rPr>
        <w:tab/>
      </w:r>
      <w:r w:rsidRPr="004F6A82">
        <w:rPr>
          <w:rFonts w:asciiTheme="minorHAnsi" w:hAnsiTheme="minorHAnsi" w:cstheme="minorHAnsi"/>
          <w:b/>
          <w:bCs/>
        </w:rPr>
        <w:tab/>
      </w:r>
      <w:r w:rsidRPr="004F6A82">
        <w:rPr>
          <w:rFonts w:asciiTheme="minorHAnsi" w:hAnsiTheme="minorHAnsi" w:cstheme="minorHAnsi"/>
          <w:b/>
          <w:bCs/>
        </w:rPr>
        <w:tab/>
        <w:t xml:space="preserve">           WYKONAWCA</w:t>
      </w:r>
    </w:p>
    <w:p w14:paraId="6D3EEBF0" w14:textId="78FF9490" w:rsidR="00412A4F" w:rsidRPr="004F6A82" w:rsidRDefault="00412A4F" w:rsidP="004B5E5A">
      <w:pPr>
        <w:spacing w:line="360" w:lineRule="auto"/>
        <w:rPr>
          <w:rFonts w:asciiTheme="minorHAnsi" w:hAnsiTheme="minorHAnsi" w:cstheme="minorHAnsi"/>
          <w:color w:val="FF0000"/>
        </w:rPr>
      </w:pPr>
    </w:p>
    <w:p w14:paraId="7FF34960" w14:textId="3FC04815" w:rsidR="009720CA" w:rsidRPr="004F6A82" w:rsidRDefault="009720CA" w:rsidP="004B5E5A">
      <w:pPr>
        <w:spacing w:line="360" w:lineRule="auto"/>
        <w:rPr>
          <w:rFonts w:asciiTheme="minorHAnsi" w:hAnsiTheme="minorHAnsi" w:cstheme="minorHAnsi"/>
          <w:color w:val="FF0000"/>
        </w:rPr>
      </w:pPr>
    </w:p>
    <w:p w14:paraId="088245E5" w14:textId="77777777" w:rsidR="009720CA" w:rsidRPr="004F6A82" w:rsidRDefault="009720CA" w:rsidP="004B5E5A">
      <w:pPr>
        <w:spacing w:line="360" w:lineRule="auto"/>
        <w:rPr>
          <w:rFonts w:asciiTheme="minorHAnsi" w:hAnsiTheme="minorHAnsi" w:cstheme="minorHAnsi"/>
          <w:color w:val="FF0000"/>
        </w:rPr>
      </w:pPr>
    </w:p>
    <w:p w14:paraId="6DBF7D41" w14:textId="77777777" w:rsidR="009720CA" w:rsidRPr="004F6A82" w:rsidRDefault="009720CA" w:rsidP="004B5E5A">
      <w:pPr>
        <w:spacing w:line="360" w:lineRule="auto"/>
        <w:rPr>
          <w:rFonts w:asciiTheme="minorHAnsi" w:hAnsiTheme="minorHAnsi" w:cstheme="minorHAnsi"/>
          <w:color w:val="FF0000"/>
        </w:rPr>
      </w:pPr>
    </w:p>
    <w:p w14:paraId="1D19B48A" w14:textId="77777777" w:rsidR="009720CA" w:rsidRPr="004F6A82" w:rsidRDefault="009720CA" w:rsidP="004B5E5A">
      <w:pPr>
        <w:spacing w:line="360" w:lineRule="auto"/>
        <w:rPr>
          <w:rFonts w:asciiTheme="minorHAnsi" w:hAnsiTheme="minorHAnsi" w:cstheme="minorHAnsi"/>
          <w:color w:val="FF0000"/>
        </w:rPr>
      </w:pPr>
    </w:p>
    <w:p w14:paraId="0353ADC7" w14:textId="77777777" w:rsidR="009720CA" w:rsidRPr="004F6A82" w:rsidRDefault="009720CA" w:rsidP="004B5E5A">
      <w:pPr>
        <w:spacing w:line="360" w:lineRule="auto"/>
        <w:rPr>
          <w:rFonts w:asciiTheme="minorHAnsi" w:hAnsiTheme="minorHAnsi" w:cstheme="minorHAnsi"/>
          <w:color w:val="FF0000"/>
        </w:rPr>
      </w:pPr>
    </w:p>
    <w:p w14:paraId="25D103A0" w14:textId="77777777" w:rsidR="009720CA" w:rsidRPr="004F6A82" w:rsidRDefault="009720CA" w:rsidP="004B5E5A">
      <w:pPr>
        <w:spacing w:line="360" w:lineRule="auto"/>
        <w:rPr>
          <w:rFonts w:asciiTheme="minorHAnsi" w:hAnsiTheme="minorHAnsi" w:cstheme="minorHAnsi"/>
          <w:color w:val="FF0000"/>
        </w:rPr>
      </w:pPr>
    </w:p>
    <w:p w14:paraId="786960A0" w14:textId="77777777" w:rsidR="009720CA" w:rsidRPr="004F6A82" w:rsidRDefault="009720CA" w:rsidP="004B5E5A">
      <w:pPr>
        <w:spacing w:line="360" w:lineRule="auto"/>
        <w:rPr>
          <w:rFonts w:asciiTheme="minorHAnsi" w:hAnsiTheme="minorHAnsi" w:cstheme="minorHAnsi"/>
          <w:color w:val="FF0000"/>
        </w:rPr>
      </w:pPr>
    </w:p>
    <w:p w14:paraId="72CB23F2" w14:textId="0E15611F" w:rsidR="005A5B83" w:rsidRPr="005A5B83" w:rsidRDefault="009720CA" w:rsidP="005A5B83">
      <w:pPr>
        <w:spacing w:line="360" w:lineRule="auto"/>
        <w:rPr>
          <w:rFonts w:asciiTheme="minorHAnsi" w:hAnsiTheme="minorHAnsi" w:cstheme="minorHAnsi"/>
        </w:rPr>
      </w:pPr>
      <w:r w:rsidRPr="004F6A82">
        <w:rPr>
          <w:rFonts w:asciiTheme="minorHAnsi" w:hAnsiTheme="minorHAnsi" w:cstheme="minorHAnsi"/>
        </w:rPr>
        <w:t>Sprawdzono pod względem formalnoprawnym</w:t>
      </w:r>
      <w:bookmarkStart w:id="6" w:name="_Hlk138331071"/>
    </w:p>
    <w:p w14:paraId="4780AF8E" w14:textId="70880F07" w:rsidR="003C2777" w:rsidRPr="00D2058D" w:rsidRDefault="003C2777" w:rsidP="003C2777">
      <w:pPr>
        <w:spacing w:line="360" w:lineRule="auto"/>
        <w:jc w:val="right"/>
        <w:rPr>
          <w:rFonts w:asciiTheme="minorHAnsi" w:hAnsiTheme="minorHAnsi" w:cstheme="minorHAnsi"/>
        </w:rPr>
      </w:pPr>
      <w:r w:rsidRPr="00D2058D">
        <w:rPr>
          <w:rFonts w:asciiTheme="minorHAnsi" w:hAnsiTheme="minorHAnsi" w:cstheme="minorHAnsi"/>
          <w:bCs/>
        </w:rPr>
        <w:lastRenderedPageBreak/>
        <w:t>Załącznik nr 5 do Umowy</w:t>
      </w:r>
    </w:p>
    <w:p w14:paraId="2EDBB94C" w14:textId="77777777" w:rsidR="003C2777" w:rsidRPr="00D2058D" w:rsidRDefault="003C2777" w:rsidP="003C2777">
      <w:pPr>
        <w:autoSpaceDE w:val="0"/>
        <w:autoSpaceDN w:val="0"/>
        <w:adjustRightInd w:val="0"/>
        <w:spacing w:line="360" w:lineRule="auto"/>
        <w:jc w:val="center"/>
        <w:rPr>
          <w:rFonts w:asciiTheme="minorHAnsi" w:hAnsiTheme="minorHAnsi" w:cstheme="minorHAnsi"/>
        </w:rPr>
      </w:pPr>
      <w:r w:rsidRPr="00D2058D">
        <w:rPr>
          <w:rFonts w:asciiTheme="minorHAnsi" w:hAnsiTheme="minorHAnsi" w:cstheme="minorHAnsi"/>
        </w:rPr>
        <w:t xml:space="preserve">PROTOKÓŁ ODBIORU </w:t>
      </w:r>
    </w:p>
    <w:p w14:paraId="3E6062DD" w14:textId="77777777" w:rsidR="003C2777" w:rsidRPr="00D2058D" w:rsidRDefault="003C2777" w:rsidP="003C2777">
      <w:pPr>
        <w:autoSpaceDE w:val="0"/>
        <w:autoSpaceDN w:val="0"/>
        <w:adjustRightInd w:val="0"/>
        <w:spacing w:line="360" w:lineRule="auto"/>
        <w:jc w:val="center"/>
        <w:rPr>
          <w:rFonts w:asciiTheme="minorHAnsi" w:hAnsiTheme="minorHAnsi" w:cstheme="minorHAnsi"/>
          <w:i/>
        </w:rPr>
      </w:pPr>
      <w:r w:rsidRPr="00D2058D">
        <w:rPr>
          <w:rFonts w:asciiTheme="minorHAnsi" w:hAnsiTheme="minorHAnsi" w:cstheme="minorHAnsi"/>
          <w:i/>
        </w:rPr>
        <w:t>Wzór</w:t>
      </w:r>
    </w:p>
    <w:p w14:paraId="12BD925A" w14:textId="77777777" w:rsidR="003C2777" w:rsidRPr="00D2058D" w:rsidRDefault="003C2777" w:rsidP="003C2777">
      <w:pPr>
        <w:autoSpaceDE w:val="0"/>
        <w:autoSpaceDN w:val="0"/>
        <w:adjustRightInd w:val="0"/>
        <w:spacing w:line="360" w:lineRule="auto"/>
        <w:rPr>
          <w:rFonts w:asciiTheme="minorHAnsi" w:hAnsiTheme="minorHAnsi" w:cstheme="minorHAnsi"/>
        </w:rPr>
      </w:pPr>
      <w:r w:rsidRPr="00D2058D">
        <w:rPr>
          <w:rFonts w:asciiTheme="minorHAnsi" w:hAnsiTheme="minorHAnsi" w:cstheme="minorHAnsi"/>
        </w:rPr>
        <w:t>Protokół sporządzono dnia: …………………………….</w:t>
      </w:r>
    </w:p>
    <w:p w14:paraId="0DA446EA" w14:textId="77777777" w:rsidR="003C2777" w:rsidRPr="00D2058D" w:rsidRDefault="003C2777" w:rsidP="003C2777">
      <w:pPr>
        <w:autoSpaceDE w:val="0"/>
        <w:autoSpaceDN w:val="0"/>
        <w:adjustRightInd w:val="0"/>
        <w:spacing w:line="360" w:lineRule="auto"/>
        <w:rPr>
          <w:rFonts w:asciiTheme="minorHAnsi" w:hAnsiTheme="minorHAnsi" w:cstheme="minorHAnsi"/>
        </w:rPr>
      </w:pPr>
      <w:r w:rsidRPr="00D2058D">
        <w:rPr>
          <w:rFonts w:asciiTheme="minorHAnsi" w:hAnsiTheme="minorHAnsi" w:cstheme="minorHAnsi"/>
        </w:rPr>
        <w:t>Działając na mocy Umowy z dnia …………………. Nr …………………………… zawartej pomiędzy:</w:t>
      </w:r>
    </w:p>
    <w:p w14:paraId="724125AB" w14:textId="41E4BBD1" w:rsidR="003C2777" w:rsidRPr="00D2058D" w:rsidRDefault="003C2777" w:rsidP="003C2777">
      <w:pPr>
        <w:autoSpaceDE w:val="0"/>
        <w:autoSpaceDN w:val="0"/>
        <w:adjustRightInd w:val="0"/>
        <w:spacing w:line="360" w:lineRule="auto"/>
        <w:rPr>
          <w:rFonts w:asciiTheme="minorHAnsi" w:hAnsiTheme="minorHAnsi" w:cstheme="minorHAnsi"/>
        </w:rPr>
      </w:pPr>
      <w:r>
        <w:rPr>
          <w:rFonts w:asciiTheme="minorHAnsi" w:hAnsiTheme="minorHAnsi" w:cstheme="minorHAnsi"/>
        </w:rPr>
        <w:t xml:space="preserve">Skarbem Państwa w imieniu którego działa </w:t>
      </w:r>
      <w:r w:rsidRPr="00D2058D">
        <w:rPr>
          <w:rFonts w:asciiTheme="minorHAnsi" w:hAnsiTheme="minorHAnsi" w:cstheme="minorHAnsi"/>
        </w:rPr>
        <w:t>Centrum Projektów Polska Cyfrowa</w:t>
      </w:r>
    </w:p>
    <w:p w14:paraId="484F06D5" w14:textId="77777777" w:rsidR="003C2777" w:rsidRPr="00D2058D" w:rsidRDefault="003C2777" w:rsidP="003C2777">
      <w:pPr>
        <w:autoSpaceDE w:val="0"/>
        <w:autoSpaceDN w:val="0"/>
        <w:adjustRightInd w:val="0"/>
        <w:spacing w:line="360" w:lineRule="auto"/>
        <w:rPr>
          <w:rFonts w:asciiTheme="minorHAnsi" w:hAnsiTheme="minorHAnsi" w:cstheme="minorHAnsi"/>
        </w:rPr>
      </w:pPr>
      <w:r w:rsidRPr="00D2058D">
        <w:rPr>
          <w:rFonts w:asciiTheme="minorHAnsi" w:hAnsiTheme="minorHAnsi" w:cstheme="minorHAnsi"/>
        </w:rPr>
        <w:t>ul. Spokojna 13a</w:t>
      </w:r>
    </w:p>
    <w:p w14:paraId="1AC60102" w14:textId="77777777" w:rsidR="003C2777" w:rsidRPr="00D2058D" w:rsidRDefault="003C2777" w:rsidP="003C2777">
      <w:pPr>
        <w:autoSpaceDE w:val="0"/>
        <w:autoSpaceDN w:val="0"/>
        <w:adjustRightInd w:val="0"/>
        <w:spacing w:line="360" w:lineRule="auto"/>
        <w:rPr>
          <w:rFonts w:asciiTheme="minorHAnsi" w:hAnsiTheme="minorHAnsi" w:cstheme="minorHAnsi"/>
        </w:rPr>
      </w:pPr>
      <w:r w:rsidRPr="00D2058D">
        <w:rPr>
          <w:rFonts w:asciiTheme="minorHAnsi" w:hAnsiTheme="minorHAnsi" w:cstheme="minorHAnsi"/>
        </w:rPr>
        <w:t xml:space="preserve">01-044 Warszawa, </w:t>
      </w:r>
    </w:p>
    <w:p w14:paraId="39216538" w14:textId="77777777" w:rsidR="003C2777" w:rsidRPr="00D2058D" w:rsidRDefault="003C2777" w:rsidP="003C2777">
      <w:pPr>
        <w:autoSpaceDE w:val="0"/>
        <w:autoSpaceDN w:val="0"/>
        <w:adjustRightInd w:val="0"/>
        <w:spacing w:line="360" w:lineRule="auto"/>
        <w:rPr>
          <w:rFonts w:asciiTheme="minorHAnsi" w:hAnsiTheme="minorHAnsi" w:cstheme="minorHAnsi"/>
        </w:rPr>
      </w:pPr>
      <w:r w:rsidRPr="00D2058D">
        <w:rPr>
          <w:rFonts w:asciiTheme="minorHAnsi" w:hAnsiTheme="minorHAnsi" w:cstheme="minorHAnsi"/>
        </w:rPr>
        <w:t>a</w:t>
      </w:r>
    </w:p>
    <w:p w14:paraId="5134F7B9" w14:textId="77777777" w:rsidR="003C2777" w:rsidRPr="00D2058D" w:rsidRDefault="003C2777" w:rsidP="003C2777">
      <w:pPr>
        <w:autoSpaceDE w:val="0"/>
        <w:autoSpaceDN w:val="0"/>
        <w:adjustRightInd w:val="0"/>
        <w:spacing w:line="360" w:lineRule="auto"/>
        <w:rPr>
          <w:rFonts w:asciiTheme="minorHAnsi" w:hAnsiTheme="minorHAnsi" w:cstheme="minorHAnsi"/>
        </w:rPr>
      </w:pPr>
      <w:r w:rsidRPr="00D2058D">
        <w:rPr>
          <w:rFonts w:asciiTheme="minorHAnsi" w:hAnsiTheme="minorHAnsi" w:cstheme="minorHAnsi"/>
        </w:rPr>
        <w:t xml:space="preserve">……………………………………………………………, </w:t>
      </w:r>
    </w:p>
    <w:p w14:paraId="78106100" w14:textId="77777777" w:rsidR="003C2777" w:rsidRPr="00D2058D" w:rsidRDefault="003C2777" w:rsidP="003C2777">
      <w:pPr>
        <w:autoSpaceDE w:val="0"/>
        <w:autoSpaceDN w:val="0"/>
        <w:adjustRightInd w:val="0"/>
        <w:spacing w:line="360" w:lineRule="auto"/>
        <w:rPr>
          <w:rFonts w:asciiTheme="minorHAnsi" w:hAnsiTheme="minorHAnsi" w:cstheme="minorHAnsi"/>
        </w:rPr>
      </w:pPr>
      <w:r w:rsidRPr="00D2058D">
        <w:rPr>
          <w:rFonts w:asciiTheme="minorHAnsi" w:hAnsiTheme="minorHAnsi" w:cstheme="minorHAnsi"/>
        </w:rPr>
        <w:t>Data odbioru: ……………………………..</w:t>
      </w:r>
    </w:p>
    <w:p w14:paraId="27663350" w14:textId="77777777" w:rsidR="003C2777" w:rsidRPr="00D2058D" w:rsidRDefault="003C2777" w:rsidP="003C2777">
      <w:pPr>
        <w:autoSpaceDE w:val="0"/>
        <w:autoSpaceDN w:val="0"/>
        <w:adjustRightInd w:val="0"/>
        <w:spacing w:line="360" w:lineRule="auto"/>
        <w:rPr>
          <w:rFonts w:asciiTheme="minorHAnsi" w:hAnsiTheme="minorHAnsi" w:cstheme="minorHAnsi"/>
        </w:rPr>
      </w:pPr>
      <w:r w:rsidRPr="00D2058D">
        <w:rPr>
          <w:rFonts w:asciiTheme="minorHAnsi" w:hAnsiTheme="minorHAnsi" w:cstheme="minorHAnsi"/>
        </w:rPr>
        <w:t>Miejsce odbioru…………………………..</w:t>
      </w:r>
    </w:p>
    <w:p w14:paraId="16CB56B6" w14:textId="77777777" w:rsidR="003C2777" w:rsidRPr="00D2058D" w:rsidRDefault="003C2777" w:rsidP="003C2777">
      <w:pPr>
        <w:autoSpaceDE w:val="0"/>
        <w:autoSpaceDN w:val="0"/>
        <w:adjustRightInd w:val="0"/>
        <w:spacing w:line="360" w:lineRule="auto"/>
        <w:rPr>
          <w:rFonts w:asciiTheme="minorHAnsi" w:hAnsiTheme="minorHAnsi" w:cstheme="minorHAnsi"/>
        </w:rPr>
      </w:pPr>
    </w:p>
    <w:p w14:paraId="11CA4502" w14:textId="1128F8EA" w:rsidR="003C2777" w:rsidRPr="00D2058D" w:rsidRDefault="003C2777" w:rsidP="003C2777">
      <w:pPr>
        <w:autoSpaceDE w:val="0"/>
        <w:autoSpaceDN w:val="0"/>
        <w:adjustRightInd w:val="0"/>
        <w:spacing w:line="360" w:lineRule="auto"/>
        <w:rPr>
          <w:rFonts w:asciiTheme="minorHAnsi" w:hAnsiTheme="minorHAnsi" w:cstheme="minorHAnsi"/>
        </w:rPr>
      </w:pPr>
      <w:r>
        <w:rPr>
          <w:rFonts w:asciiTheme="minorHAnsi" w:hAnsiTheme="minorHAnsi" w:cstheme="minorHAnsi"/>
        </w:rPr>
        <w:t>Oprogramowanie</w:t>
      </w:r>
      <w:r w:rsidRPr="00D2058D">
        <w:rPr>
          <w:rFonts w:asciiTheme="minorHAnsi" w:hAnsiTheme="minorHAnsi" w:cstheme="minorHAnsi"/>
        </w:rPr>
        <w:t xml:space="preserve"> podlegając</w:t>
      </w:r>
      <w:r>
        <w:rPr>
          <w:rFonts w:asciiTheme="minorHAnsi" w:hAnsiTheme="minorHAnsi" w:cstheme="minorHAnsi"/>
        </w:rPr>
        <w:t>e</w:t>
      </w:r>
      <w:r w:rsidRPr="00D2058D">
        <w:rPr>
          <w:rFonts w:asciiTheme="minorHAnsi" w:hAnsiTheme="minorHAnsi" w:cstheme="minorHAnsi"/>
        </w:rPr>
        <w:t xml:space="preserve"> odbiorowi przez Zamawiającego</w:t>
      </w:r>
      <w:r>
        <w:rPr>
          <w:rFonts w:asciiTheme="minorHAnsi" w:hAnsiTheme="minorHAnsi" w:cstheme="minorHAnsi"/>
        </w:rPr>
        <w:t>:</w:t>
      </w:r>
    </w:p>
    <w:p w14:paraId="17C61CBE" w14:textId="77777777" w:rsidR="003C2777" w:rsidRPr="00D2058D" w:rsidRDefault="003C2777" w:rsidP="003C2777">
      <w:pPr>
        <w:autoSpaceDE w:val="0"/>
        <w:autoSpaceDN w:val="0"/>
        <w:adjustRightInd w:val="0"/>
        <w:spacing w:line="360" w:lineRule="auto"/>
        <w:rPr>
          <w:rFonts w:asciiTheme="minorHAnsi" w:hAnsiTheme="minorHAnsi" w:cstheme="minorHAnsi"/>
        </w:rPr>
      </w:pPr>
      <w:r w:rsidRPr="00D2058D">
        <w:rPr>
          <w:rFonts w:asciiTheme="minorHAnsi" w:hAnsiTheme="minorHAnsi" w:cstheme="minorHAnsi"/>
        </w:rPr>
        <w:t>1….</w:t>
      </w:r>
    </w:p>
    <w:p w14:paraId="264975A6" w14:textId="77777777" w:rsidR="003C2777" w:rsidRPr="00D2058D" w:rsidRDefault="003C2777" w:rsidP="003C2777">
      <w:pPr>
        <w:autoSpaceDE w:val="0"/>
        <w:autoSpaceDN w:val="0"/>
        <w:adjustRightInd w:val="0"/>
        <w:spacing w:line="360" w:lineRule="auto"/>
        <w:rPr>
          <w:rFonts w:asciiTheme="minorHAnsi" w:hAnsiTheme="minorHAnsi" w:cstheme="minorHAnsi"/>
        </w:rPr>
      </w:pPr>
      <w:r w:rsidRPr="00D2058D">
        <w:rPr>
          <w:rFonts w:asciiTheme="minorHAnsi" w:hAnsiTheme="minorHAnsi" w:cstheme="minorHAnsi"/>
        </w:rPr>
        <w:t>2….</w:t>
      </w:r>
    </w:p>
    <w:p w14:paraId="6B3325DD" w14:textId="77777777" w:rsidR="003C2777" w:rsidRPr="00D2058D" w:rsidRDefault="003C2777" w:rsidP="003C2777">
      <w:pPr>
        <w:autoSpaceDE w:val="0"/>
        <w:autoSpaceDN w:val="0"/>
        <w:adjustRightInd w:val="0"/>
        <w:spacing w:line="360" w:lineRule="auto"/>
        <w:rPr>
          <w:rFonts w:asciiTheme="minorHAnsi" w:hAnsiTheme="minorHAnsi" w:cstheme="minorHAnsi"/>
        </w:rPr>
      </w:pPr>
      <w:r w:rsidRPr="00D2058D">
        <w:rPr>
          <w:rFonts w:asciiTheme="minorHAnsi" w:hAnsiTheme="minorHAnsi" w:cstheme="minorHAnsi"/>
        </w:rPr>
        <w:t>Łączna ilość …. sztuk.</w:t>
      </w:r>
    </w:p>
    <w:bookmarkEnd w:id="6"/>
    <w:p w14:paraId="473E117A" w14:textId="77777777" w:rsidR="003C2777" w:rsidRPr="00BE0829" w:rsidRDefault="003C2777" w:rsidP="003C2777">
      <w:pPr>
        <w:autoSpaceDE w:val="0"/>
        <w:autoSpaceDN w:val="0"/>
        <w:adjustRightInd w:val="0"/>
        <w:spacing w:line="360" w:lineRule="auto"/>
        <w:contextualSpacing/>
        <w:rPr>
          <w:rFonts w:asciiTheme="minorHAnsi" w:hAnsiTheme="minorHAnsi" w:cstheme="minorHAnsi"/>
        </w:rPr>
      </w:pPr>
    </w:p>
    <w:p w14:paraId="333161E4" w14:textId="77777777" w:rsidR="003C2777" w:rsidRPr="00BE0829" w:rsidRDefault="003C2777" w:rsidP="003C2777">
      <w:pPr>
        <w:autoSpaceDE w:val="0"/>
        <w:autoSpaceDN w:val="0"/>
        <w:adjustRightInd w:val="0"/>
        <w:spacing w:line="360" w:lineRule="auto"/>
        <w:contextualSpacing/>
        <w:rPr>
          <w:rFonts w:asciiTheme="minorHAnsi" w:hAnsiTheme="minorHAnsi" w:cstheme="minorHAnsi"/>
        </w:rPr>
      </w:pPr>
      <w:r w:rsidRPr="00BE0829">
        <w:rPr>
          <w:rFonts w:asciiTheme="minorHAnsi" w:hAnsiTheme="minorHAnsi" w:cstheme="minorHAnsi"/>
        </w:rPr>
        <w:t>Uwagi Zamawiającego:……………………………………………………………………….</w:t>
      </w:r>
    </w:p>
    <w:p w14:paraId="0885493D" w14:textId="77777777" w:rsidR="003C2777" w:rsidRPr="00BE0829" w:rsidRDefault="003C2777" w:rsidP="003C2777">
      <w:pPr>
        <w:autoSpaceDE w:val="0"/>
        <w:autoSpaceDN w:val="0"/>
        <w:adjustRightInd w:val="0"/>
        <w:spacing w:line="360" w:lineRule="auto"/>
        <w:contextualSpacing/>
        <w:rPr>
          <w:rFonts w:asciiTheme="minorHAnsi" w:hAnsiTheme="minorHAnsi" w:cstheme="minorHAnsi"/>
        </w:rPr>
      </w:pPr>
      <w:r w:rsidRPr="00BE0829">
        <w:rPr>
          <w:rFonts w:asciiTheme="minorHAnsi" w:hAnsiTheme="minorHAnsi" w:cstheme="minorHAnsi"/>
        </w:rPr>
        <w:t>Uwagi Wykonawcy: …………………………………………………………………………</w:t>
      </w:r>
    </w:p>
    <w:p w14:paraId="7C5761BA" w14:textId="77777777" w:rsidR="003C2777" w:rsidRPr="00BE0829" w:rsidRDefault="003C2777" w:rsidP="003C2777">
      <w:pPr>
        <w:autoSpaceDE w:val="0"/>
        <w:autoSpaceDN w:val="0"/>
        <w:adjustRightInd w:val="0"/>
        <w:spacing w:line="360" w:lineRule="auto"/>
        <w:contextualSpacing/>
        <w:rPr>
          <w:rFonts w:asciiTheme="minorHAnsi" w:hAnsiTheme="minorHAnsi" w:cstheme="minorHAnsi"/>
        </w:rPr>
      </w:pPr>
    </w:p>
    <w:p w14:paraId="3F4D2218" w14:textId="77777777" w:rsidR="003C2777" w:rsidRPr="00BE0829" w:rsidRDefault="003C2777" w:rsidP="003C2777">
      <w:pPr>
        <w:autoSpaceDE w:val="0"/>
        <w:autoSpaceDN w:val="0"/>
        <w:adjustRightInd w:val="0"/>
        <w:spacing w:line="360" w:lineRule="auto"/>
        <w:contextualSpacing/>
        <w:rPr>
          <w:rFonts w:asciiTheme="minorHAnsi" w:hAnsiTheme="minorHAnsi" w:cstheme="minorHAnsi"/>
        </w:rPr>
      </w:pPr>
      <w:r w:rsidRPr="00BE0829">
        <w:rPr>
          <w:rFonts w:asciiTheme="minorHAnsi" w:hAnsiTheme="minorHAnsi" w:cstheme="minorHAnsi"/>
        </w:rPr>
        <w:t xml:space="preserve">Odbioru dokonali: </w:t>
      </w:r>
    </w:p>
    <w:p w14:paraId="0D21C093" w14:textId="77777777" w:rsidR="003C2777" w:rsidRPr="00BE0829" w:rsidRDefault="003C2777" w:rsidP="003C2777">
      <w:pPr>
        <w:autoSpaceDE w:val="0"/>
        <w:autoSpaceDN w:val="0"/>
        <w:adjustRightInd w:val="0"/>
        <w:spacing w:line="360" w:lineRule="auto"/>
        <w:contextualSpacing/>
        <w:rPr>
          <w:rFonts w:asciiTheme="minorHAnsi" w:hAnsiTheme="minorHAnsi" w:cstheme="minorHAnsi"/>
        </w:rPr>
      </w:pPr>
      <w:r>
        <w:rPr>
          <w:rFonts w:asciiTheme="minorHAnsi" w:hAnsiTheme="minorHAnsi" w:cstheme="minorHAnsi"/>
        </w:rPr>
        <w:t>W</w:t>
      </w:r>
      <w:r w:rsidRPr="00BE0829">
        <w:rPr>
          <w:rFonts w:asciiTheme="minorHAnsi" w:hAnsiTheme="minorHAnsi" w:cstheme="minorHAnsi"/>
        </w:rPr>
        <w:t> imieniu Zamawiającego: ............................</w:t>
      </w:r>
    </w:p>
    <w:p w14:paraId="62E57050" w14:textId="77777777" w:rsidR="003C2777" w:rsidRPr="00D2058D" w:rsidRDefault="003C2777" w:rsidP="003C2777">
      <w:pPr>
        <w:autoSpaceDE w:val="0"/>
        <w:autoSpaceDN w:val="0"/>
        <w:adjustRightInd w:val="0"/>
        <w:spacing w:line="360" w:lineRule="auto"/>
        <w:contextualSpacing/>
        <w:rPr>
          <w:rFonts w:asciiTheme="minorHAnsi" w:hAnsiTheme="minorHAnsi" w:cstheme="minorHAnsi"/>
        </w:rPr>
      </w:pPr>
      <w:r>
        <w:rPr>
          <w:rFonts w:asciiTheme="minorHAnsi" w:hAnsiTheme="minorHAnsi" w:cstheme="minorHAnsi"/>
        </w:rPr>
        <w:t>W</w:t>
      </w:r>
      <w:r w:rsidRPr="00BE0829">
        <w:rPr>
          <w:rFonts w:asciiTheme="minorHAnsi" w:hAnsiTheme="minorHAnsi" w:cstheme="minorHAnsi"/>
        </w:rPr>
        <w:t> imieniu Wykonawcy: .................................</w:t>
      </w:r>
    </w:p>
    <w:p w14:paraId="1B5B9233" w14:textId="09DE4F88" w:rsidR="009720CA" w:rsidRPr="00447F3C" w:rsidRDefault="009720CA" w:rsidP="002337C9">
      <w:pPr>
        <w:spacing w:after="200" w:line="276" w:lineRule="auto"/>
        <w:rPr>
          <w:rFonts w:asciiTheme="minorHAnsi" w:hAnsiTheme="minorHAnsi" w:cstheme="minorHAnsi"/>
          <w:color w:val="FF0000"/>
        </w:rPr>
      </w:pPr>
    </w:p>
    <w:sectPr w:rsidR="009720CA" w:rsidRPr="00447F3C" w:rsidSect="004D6DEB">
      <w:headerReference w:type="default" r:id="rId12"/>
      <w:footerReference w:type="default" r:id="rId13"/>
      <w:headerReference w:type="first" r:id="rId14"/>
      <w:footerReference w:type="first" r:id="rId15"/>
      <w:pgSz w:w="11906" w:h="16838"/>
      <w:pgMar w:top="1518" w:right="1417" w:bottom="1417" w:left="1417" w:header="426" w:footer="1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11A1" w14:textId="77777777" w:rsidR="001F14CA" w:rsidRDefault="001F14CA" w:rsidP="008338CA">
      <w:r>
        <w:separator/>
      </w:r>
    </w:p>
  </w:endnote>
  <w:endnote w:type="continuationSeparator" w:id="0">
    <w:p w14:paraId="0C148BD6" w14:textId="77777777" w:rsidR="001F14CA" w:rsidRDefault="001F14CA" w:rsidP="0083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Pro">
    <w:charset w:val="00"/>
    <w:family w:val="auto"/>
    <w:pitch w:val="variable"/>
    <w:sig w:usb0="00008003" w:usb1="00000000" w:usb2="00000000" w:usb3="00000000" w:csb0="00000001" w:csb1="00000000"/>
  </w:font>
  <w:font w:name="TimesNewRoman">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0201695"/>
      <w:docPartObj>
        <w:docPartGallery w:val="Page Numbers (Bottom of Page)"/>
        <w:docPartUnique/>
      </w:docPartObj>
    </w:sdtPr>
    <w:sdtContent>
      <w:p w14:paraId="2AB2AB9B" w14:textId="59D034C9" w:rsidR="00C5037D" w:rsidRDefault="00220FE7">
        <w:pPr>
          <w:pStyle w:val="Stopka"/>
          <w:jc w:val="right"/>
          <w:rPr>
            <w:sz w:val="20"/>
          </w:rPr>
        </w:pPr>
        <w:r w:rsidRPr="008108D8">
          <w:rPr>
            <w:sz w:val="20"/>
          </w:rPr>
          <w:fldChar w:fldCharType="begin"/>
        </w:r>
        <w:r w:rsidR="008108D8" w:rsidRPr="008108D8">
          <w:rPr>
            <w:sz w:val="20"/>
          </w:rPr>
          <w:instrText xml:space="preserve"> PAGE   \* MERGEFORMAT </w:instrText>
        </w:r>
        <w:r w:rsidRPr="008108D8">
          <w:rPr>
            <w:sz w:val="20"/>
          </w:rPr>
          <w:fldChar w:fldCharType="separate"/>
        </w:r>
        <w:r w:rsidR="00E32CC0">
          <w:rPr>
            <w:noProof/>
            <w:sz w:val="20"/>
          </w:rPr>
          <w:t>17</w:t>
        </w:r>
        <w:r w:rsidRPr="008108D8">
          <w:rPr>
            <w:sz w:val="20"/>
          </w:rPr>
          <w:fldChar w:fldCharType="end"/>
        </w:r>
      </w:p>
      <w:p w14:paraId="236E2E6E" w14:textId="77777777" w:rsidR="008108D8" w:rsidRPr="008108D8" w:rsidRDefault="00000000">
        <w:pPr>
          <w:pStyle w:val="Stopka"/>
          <w:jc w:val="right"/>
          <w:rPr>
            <w:sz w:val="20"/>
          </w:rPr>
        </w:pPr>
      </w:p>
    </w:sdtContent>
  </w:sdt>
  <w:p w14:paraId="54F7F2A0" w14:textId="73A23A4E" w:rsidR="00C5037D" w:rsidRPr="00C5037D" w:rsidRDefault="004769EC" w:rsidP="004769EC">
    <w:pPr>
      <w:pStyle w:val="Stopka"/>
      <w:jc w:val="center"/>
      <w:rPr>
        <w:rFonts w:ascii="Trebuchet MS" w:hAnsi="Trebuchet MS"/>
        <w:sz w:val="16"/>
        <w:szCs w:val="16"/>
      </w:rPr>
    </w:pPr>
    <w:r w:rsidRPr="00C5037D">
      <w:rPr>
        <w:rFonts w:ascii="Trebuchet MS" w:hAnsi="Trebuchet MS"/>
        <w:sz w:val="16"/>
        <w:szCs w:val="16"/>
      </w:rPr>
      <w:t>Zamówienie jest współfinansowane ze środków</w:t>
    </w:r>
    <w:r w:rsidRPr="00643571">
      <w:rPr>
        <w:rFonts w:ascii="Trebuchet MS" w:hAnsi="Trebuchet MS"/>
        <w:sz w:val="16"/>
        <w:szCs w:val="16"/>
      </w:rPr>
      <w:t>: programu Fundusze Europejskie dla Rozwoju Społecznego 2021-2027, programu Fundusze Europejskie na Rozwój Cyfrowy 2021-2027 oraz budżetu państwa</w:t>
    </w:r>
    <w:r w:rsidRPr="00C5037D" w:rsidDel="00171D60">
      <w:rPr>
        <w:rFonts w:ascii="Trebuchet MS" w:hAnsi="Trebuchet MS"/>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C014" w14:textId="51AE840C" w:rsidR="00F25F4D" w:rsidRDefault="00C5037D" w:rsidP="00C5037D">
    <w:pPr>
      <w:pStyle w:val="Stopka"/>
      <w:jc w:val="center"/>
      <w:rPr>
        <w:rFonts w:ascii="Trebuchet MS" w:hAnsi="Trebuchet MS"/>
        <w:sz w:val="16"/>
        <w:szCs w:val="16"/>
      </w:rPr>
    </w:pPr>
    <w:r w:rsidRPr="00C5037D">
      <w:rPr>
        <w:rFonts w:ascii="Trebuchet MS" w:hAnsi="Trebuchet MS"/>
        <w:sz w:val="16"/>
        <w:szCs w:val="16"/>
      </w:rPr>
      <w:t>Zamówienie jest współfinansowane ze środków</w:t>
    </w:r>
    <w:r w:rsidR="00171D60" w:rsidRPr="00643571">
      <w:rPr>
        <w:rFonts w:ascii="Trebuchet MS" w:hAnsi="Trebuchet MS"/>
        <w:sz w:val="16"/>
        <w:szCs w:val="16"/>
      </w:rPr>
      <w:t>: programu Fundusze Europejskie dla Rozwoju Społecznego 2021-2027, programu Fundusze Europejskie na Rozwój Cyfrowy 2021-2027 oraz budżetu państwa</w:t>
    </w:r>
    <w:r w:rsidR="00171D60" w:rsidRPr="00C5037D" w:rsidDel="00171D60">
      <w:rPr>
        <w:rFonts w:ascii="Trebuchet MS" w:hAnsi="Trebuchet MS"/>
        <w:sz w:val="16"/>
        <w:szCs w:val="16"/>
      </w:rPr>
      <w:t xml:space="preserve"> </w:t>
    </w:r>
  </w:p>
  <w:p w14:paraId="3BC79D3A" w14:textId="77777777" w:rsidR="00F9484A" w:rsidRPr="00C5037D" w:rsidRDefault="00F9484A" w:rsidP="00C5037D">
    <w:pPr>
      <w:pStyle w:val="Stopka"/>
      <w:jc w:val="center"/>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079EF" w14:textId="77777777" w:rsidR="001F14CA" w:rsidRDefault="001F14CA" w:rsidP="008338CA">
      <w:r>
        <w:separator/>
      </w:r>
    </w:p>
  </w:footnote>
  <w:footnote w:type="continuationSeparator" w:id="0">
    <w:p w14:paraId="2F714984" w14:textId="77777777" w:rsidR="001F14CA" w:rsidRDefault="001F14CA" w:rsidP="00833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1EC2" w14:textId="5F0B591F" w:rsidR="007E6961" w:rsidRDefault="004D6DEB">
    <w:pPr>
      <w:pStyle w:val="Nagwek"/>
    </w:pPr>
    <w:r>
      <w:rPr>
        <w:noProof/>
      </w:rPr>
      <w:drawing>
        <wp:inline distT="0" distB="0" distL="0" distR="0" wp14:anchorId="5166EE53" wp14:editId="74D1CDDA">
          <wp:extent cx="5432677" cy="431165"/>
          <wp:effectExtent l="0" t="0" r="0" b="6985"/>
          <wp:docPr id="7299952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47942"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32677" cy="43116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2E92" w14:textId="607E5F09" w:rsidR="00F25F4D" w:rsidRDefault="004D6DEB">
    <w:pPr>
      <w:pStyle w:val="Nagwek"/>
    </w:pPr>
    <w:r>
      <w:rPr>
        <w:noProof/>
      </w:rPr>
      <w:drawing>
        <wp:inline distT="0" distB="0" distL="0" distR="0" wp14:anchorId="6B10BFEC" wp14:editId="7C9FB0E6">
          <wp:extent cx="5432677" cy="431165"/>
          <wp:effectExtent l="0" t="0" r="0" b="6985"/>
          <wp:docPr id="20931376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47942"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32677" cy="431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7F8"/>
    <w:multiLevelType w:val="hybridMultilevel"/>
    <w:tmpl w:val="C0E00920"/>
    <w:lvl w:ilvl="0" w:tplc="04150011">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 w15:restartNumberingAfterBreak="0">
    <w:nsid w:val="0CD90601"/>
    <w:multiLevelType w:val="hybridMultilevel"/>
    <w:tmpl w:val="9CEA661C"/>
    <w:lvl w:ilvl="0" w:tplc="BDC2463E">
      <w:start w:val="1"/>
      <w:numFmt w:val="decimal"/>
      <w:lvlText w:val="%1."/>
      <w:lvlJc w:val="left"/>
      <w:pPr>
        <w:ind w:left="360" w:hanging="360"/>
      </w:pPr>
      <w:rPr>
        <w:rFonts w:asciiTheme="minorHAnsi" w:hAnsiTheme="minorHAnsi" w:cstheme="minorHAnsi" w:hint="default"/>
        <w:color w:val="000000" w:themeColor="text1"/>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44B28A7"/>
    <w:multiLevelType w:val="hybridMultilevel"/>
    <w:tmpl w:val="84A4F87A"/>
    <w:lvl w:ilvl="0" w:tplc="2E18B91C">
      <w:start w:val="1"/>
      <w:numFmt w:val="decimal"/>
      <w:lvlText w:val="%1."/>
      <w:lvlJc w:val="left"/>
      <w:pPr>
        <w:ind w:left="360" w:hanging="360"/>
      </w:pPr>
      <w:rPr>
        <w:rFonts w:hint="default"/>
        <w:b w:val="0"/>
      </w:rPr>
    </w:lvl>
    <w:lvl w:ilvl="1" w:tplc="1722B078">
      <w:numFmt w:val="bullet"/>
      <w:lvlText w:val=""/>
      <w:lvlJc w:val="left"/>
      <w:pPr>
        <w:ind w:left="1080" w:hanging="360"/>
      </w:pPr>
      <w:rPr>
        <w:rFonts w:ascii="Symbol" w:eastAsia="Calibri"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B401FCF"/>
    <w:multiLevelType w:val="hybridMultilevel"/>
    <w:tmpl w:val="A7586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786EB9"/>
    <w:multiLevelType w:val="hybridMultilevel"/>
    <w:tmpl w:val="D848D5B6"/>
    <w:lvl w:ilvl="0" w:tplc="660C6AEA">
      <w:start w:val="1"/>
      <w:numFmt w:val="decimal"/>
      <w:lvlText w:val="%1."/>
      <w:lvlJc w:val="left"/>
      <w:pPr>
        <w:ind w:left="720" w:hanging="360"/>
      </w:pPr>
      <w:rPr>
        <w:rFonts w:hint="default"/>
        <w:b w:val="0"/>
        <w:w w:val="8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563DEB"/>
    <w:multiLevelType w:val="hybridMultilevel"/>
    <w:tmpl w:val="5BA8A982"/>
    <w:lvl w:ilvl="0" w:tplc="66F4006C">
      <w:start w:val="1"/>
      <w:numFmt w:val="decimal"/>
      <w:lvlText w:val="%1)"/>
      <w:lvlJc w:val="left"/>
      <w:pPr>
        <w:ind w:left="1080" w:hanging="360"/>
      </w:pPr>
      <w:rPr>
        <w:rFonts w:hint="default"/>
        <w:b w:val="0"/>
        <w:i w:val="0"/>
        <w:w w:val="89"/>
        <w:sz w:val="24"/>
        <w:szCs w:val="24"/>
        <w:lang w:val="pl-PL"/>
      </w:rPr>
    </w:lvl>
    <w:lvl w:ilvl="1" w:tplc="B5342CE4">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6" w15:restartNumberingAfterBreak="0">
    <w:nsid w:val="21AE4671"/>
    <w:multiLevelType w:val="hybridMultilevel"/>
    <w:tmpl w:val="98D0F928"/>
    <w:lvl w:ilvl="0" w:tplc="04150011">
      <w:start w:val="1"/>
      <w:numFmt w:val="decimal"/>
      <w:lvlText w:val="%1)"/>
      <w:lvlJc w:val="left"/>
      <w:pPr>
        <w:ind w:left="8441" w:hanging="360"/>
      </w:pPr>
    </w:lvl>
    <w:lvl w:ilvl="1" w:tplc="04150019">
      <w:start w:val="1"/>
      <w:numFmt w:val="lowerLetter"/>
      <w:lvlText w:val="%2."/>
      <w:lvlJc w:val="left"/>
      <w:pPr>
        <w:ind w:left="9161" w:hanging="360"/>
      </w:pPr>
    </w:lvl>
    <w:lvl w:ilvl="2" w:tplc="0415001B" w:tentative="1">
      <w:start w:val="1"/>
      <w:numFmt w:val="lowerRoman"/>
      <w:lvlText w:val="%3."/>
      <w:lvlJc w:val="right"/>
      <w:pPr>
        <w:ind w:left="9881" w:hanging="180"/>
      </w:pPr>
    </w:lvl>
    <w:lvl w:ilvl="3" w:tplc="0415000F" w:tentative="1">
      <w:start w:val="1"/>
      <w:numFmt w:val="decimal"/>
      <w:lvlText w:val="%4."/>
      <w:lvlJc w:val="left"/>
      <w:pPr>
        <w:ind w:left="10601" w:hanging="360"/>
      </w:pPr>
    </w:lvl>
    <w:lvl w:ilvl="4" w:tplc="04150019" w:tentative="1">
      <w:start w:val="1"/>
      <w:numFmt w:val="lowerLetter"/>
      <w:lvlText w:val="%5."/>
      <w:lvlJc w:val="left"/>
      <w:pPr>
        <w:ind w:left="11321" w:hanging="360"/>
      </w:pPr>
    </w:lvl>
    <w:lvl w:ilvl="5" w:tplc="0415001B" w:tentative="1">
      <w:start w:val="1"/>
      <w:numFmt w:val="lowerRoman"/>
      <w:lvlText w:val="%6."/>
      <w:lvlJc w:val="right"/>
      <w:pPr>
        <w:ind w:left="12041" w:hanging="180"/>
      </w:pPr>
    </w:lvl>
    <w:lvl w:ilvl="6" w:tplc="0415000F" w:tentative="1">
      <w:start w:val="1"/>
      <w:numFmt w:val="decimal"/>
      <w:lvlText w:val="%7."/>
      <w:lvlJc w:val="left"/>
      <w:pPr>
        <w:ind w:left="12761" w:hanging="360"/>
      </w:pPr>
    </w:lvl>
    <w:lvl w:ilvl="7" w:tplc="04150019" w:tentative="1">
      <w:start w:val="1"/>
      <w:numFmt w:val="lowerLetter"/>
      <w:lvlText w:val="%8."/>
      <w:lvlJc w:val="left"/>
      <w:pPr>
        <w:ind w:left="13481" w:hanging="360"/>
      </w:pPr>
    </w:lvl>
    <w:lvl w:ilvl="8" w:tplc="0415001B" w:tentative="1">
      <w:start w:val="1"/>
      <w:numFmt w:val="lowerRoman"/>
      <w:lvlText w:val="%9."/>
      <w:lvlJc w:val="right"/>
      <w:pPr>
        <w:ind w:left="14201" w:hanging="180"/>
      </w:pPr>
    </w:lvl>
  </w:abstractNum>
  <w:abstractNum w:abstractNumId="7" w15:restartNumberingAfterBreak="0">
    <w:nsid w:val="262467B1"/>
    <w:multiLevelType w:val="hybridMultilevel"/>
    <w:tmpl w:val="7194CCE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 w15:restartNumberingAfterBreak="0">
    <w:nsid w:val="2CE168F1"/>
    <w:multiLevelType w:val="multilevel"/>
    <w:tmpl w:val="74F8C610"/>
    <w:lvl w:ilvl="0">
      <w:start w:val="1"/>
      <w:numFmt w:val="decimal"/>
      <w:lvlText w:val="%1."/>
      <w:lvlJc w:val="left"/>
      <w:pPr>
        <w:ind w:left="720" w:hanging="360"/>
      </w:pPr>
      <w:rPr>
        <w:rFonts w:hint="default"/>
        <w:sz w:val="24"/>
        <w:szCs w:val="24"/>
      </w:r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302374A2"/>
    <w:multiLevelType w:val="hybridMultilevel"/>
    <w:tmpl w:val="70142B2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30474BEB"/>
    <w:multiLevelType w:val="hybridMultilevel"/>
    <w:tmpl w:val="94286A38"/>
    <w:lvl w:ilvl="0" w:tplc="4DBC7D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FA242B"/>
    <w:multiLevelType w:val="hybridMultilevel"/>
    <w:tmpl w:val="2BF821B2"/>
    <w:lvl w:ilvl="0" w:tplc="711E1F6E">
      <w:start w:val="1"/>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BEF0C05"/>
    <w:multiLevelType w:val="hybridMultilevel"/>
    <w:tmpl w:val="B3FC6C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D1C1E80"/>
    <w:multiLevelType w:val="hybridMultilevel"/>
    <w:tmpl w:val="03843B3A"/>
    <w:lvl w:ilvl="0" w:tplc="8E224590">
      <w:start w:val="1"/>
      <w:numFmt w:val="decimal"/>
      <w:lvlText w:val="%1)"/>
      <w:lvlJc w:val="left"/>
      <w:pPr>
        <w:ind w:left="1080" w:hanging="360"/>
      </w:pPr>
      <w:rPr>
        <w:rFonts w:hint="default"/>
        <w:b w:val="0"/>
        <w:w w:val="89"/>
        <w:sz w:val="24"/>
        <w:szCs w:val="24"/>
      </w:rPr>
    </w:lvl>
    <w:lvl w:ilvl="1" w:tplc="B5342CE4" w:tentative="1">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14" w15:restartNumberingAfterBreak="0">
    <w:nsid w:val="3DF52608"/>
    <w:multiLevelType w:val="hybridMultilevel"/>
    <w:tmpl w:val="62A8642C"/>
    <w:lvl w:ilvl="0" w:tplc="2C10EDC6">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5" w15:restartNumberingAfterBreak="0">
    <w:nsid w:val="3E910722"/>
    <w:multiLevelType w:val="multilevel"/>
    <w:tmpl w:val="FDB6DC38"/>
    <w:lvl w:ilvl="0">
      <w:start w:val="1"/>
      <w:numFmt w:val="decimal"/>
      <w:lvlText w:val="%1."/>
      <w:lvlJc w:val="left"/>
      <w:pPr>
        <w:tabs>
          <w:tab w:val="num" w:pos="360"/>
        </w:tabs>
        <w:ind w:left="360" w:hanging="360"/>
      </w:pPr>
      <w:rPr>
        <w:rFonts w:asciiTheme="minorHAnsi" w:eastAsia="Calibri" w:hAnsiTheme="minorHAnsi" w:cstheme="minorHAnsi" w:hint="default"/>
      </w:rPr>
    </w:lvl>
    <w:lvl w:ilvl="1">
      <w:start w:val="1"/>
      <w:numFmt w:val="decimal"/>
      <w:lvlText w:val="%2)"/>
      <w:lvlJc w:val="left"/>
      <w:pPr>
        <w:ind w:left="1440" w:hanging="360"/>
      </w:pPr>
      <w:rPr>
        <w:spacing w:val="0"/>
        <w:w w:val="100"/>
        <w:position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0472C79"/>
    <w:multiLevelType w:val="hybridMultilevel"/>
    <w:tmpl w:val="36CA5556"/>
    <w:lvl w:ilvl="0" w:tplc="1C0EB50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4A35E40"/>
    <w:multiLevelType w:val="hybridMultilevel"/>
    <w:tmpl w:val="2D7C61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6A45D3"/>
    <w:multiLevelType w:val="hybridMultilevel"/>
    <w:tmpl w:val="D90A0B1E"/>
    <w:lvl w:ilvl="0" w:tplc="F0F6C6B4">
      <w:start w:val="1"/>
      <w:numFmt w:val="decimal"/>
      <w:lvlText w:val="%1."/>
      <w:lvlJc w:val="left"/>
      <w:pPr>
        <w:tabs>
          <w:tab w:val="num" w:pos="786"/>
        </w:tabs>
        <w:ind w:left="786" w:hanging="360"/>
      </w:pPr>
      <w:rPr>
        <w:rFonts w:asciiTheme="minorHAnsi" w:eastAsia="Calibr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CC90293"/>
    <w:multiLevelType w:val="hybridMultilevel"/>
    <w:tmpl w:val="BF4C45EE"/>
    <w:lvl w:ilvl="0" w:tplc="4BCC53A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995393"/>
    <w:multiLevelType w:val="hybridMultilevel"/>
    <w:tmpl w:val="CC741F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602337D"/>
    <w:multiLevelType w:val="hybridMultilevel"/>
    <w:tmpl w:val="6996FC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B975AE"/>
    <w:multiLevelType w:val="hybridMultilevel"/>
    <w:tmpl w:val="133653EE"/>
    <w:lvl w:ilvl="0" w:tplc="04150011">
      <w:start w:val="1"/>
      <w:numFmt w:val="decimal"/>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23" w15:restartNumberingAfterBreak="0">
    <w:nsid w:val="6FC05B7D"/>
    <w:multiLevelType w:val="hybridMultilevel"/>
    <w:tmpl w:val="CEEE1246"/>
    <w:lvl w:ilvl="0" w:tplc="7156722C">
      <w:start w:val="1"/>
      <w:numFmt w:val="decimal"/>
      <w:lvlText w:val="%1."/>
      <w:lvlJc w:val="left"/>
      <w:pPr>
        <w:tabs>
          <w:tab w:val="num" w:pos="644"/>
        </w:tabs>
        <w:ind w:left="644" w:hanging="360"/>
      </w:pPr>
      <w:rPr>
        <w:rFonts w:asciiTheme="minorHAnsi" w:eastAsia="Times New Roman" w:hAnsiTheme="minorHAnsi" w:cstheme="minorHAnsi"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72C00B55"/>
    <w:multiLevelType w:val="hybridMultilevel"/>
    <w:tmpl w:val="C096BB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00205F"/>
    <w:multiLevelType w:val="hybridMultilevel"/>
    <w:tmpl w:val="A10A9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6723510">
    <w:abstractNumId w:val="18"/>
  </w:num>
  <w:num w:numId="2" w16cid:durableId="1849251853">
    <w:abstractNumId w:val="14"/>
  </w:num>
  <w:num w:numId="3" w16cid:durableId="134181725">
    <w:abstractNumId w:val="25"/>
  </w:num>
  <w:num w:numId="4" w16cid:durableId="1847163506">
    <w:abstractNumId w:val="2"/>
  </w:num>
  <w:num w:numId="5" w16cid:durableId="389503083">
    <w:abstractNumId w:val="16"/>
  </w:num>
  <w:num w:numId="6" w16cid:durableId="164249777">
    <w:abstractNumId w:val="23"/>
  </w:num>
  <w:num w:numId="7" w16cid:durableId="1176043718">
    <w:abstractNumId w:val="1"/>
  </w:num>
  <w:num w:numId="8" w16cid:durableId="585071407">
    <w:abstractNumId w:val="10"/>
  </w:num>
  <w:num w:numId="9" w16cid:durableId="1626084967">
    <w:abstractNumId w:val="6"/>
  </w:num>
  <w:num w:numId="10" w16cid:durableId="14163645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8501174">
    <w:abstractNumId w:val="4"/>
  </w:num>
  <w:num w:numId="12" w16cid:durableId="208037671">
    <w:abstractNumId w:val="13"/>
  </w:num>
  <w:num w:numId="13" w16cid:durableId="1575049394">
    <w:abstractNumId w:val="3"/>
  </w:num>
  <w:num w:numId="14" w16cid:durableId="952518047">
    <w:abstractNumId w:val="5"/>
  </w:num>
  <w:num w:numId="15" w16cid:durableId="1549760957">
    <w:abstractNumId w:val="0"/>
  </w:num>
  <w:num w:numId="16" w16cid:durableId="10078276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9585515">
    <w:abstractNumId w:val="12"/>
  </w:num>
  <w:num w:numId="18" w16cid:durableId="1904172351">
    <w:abstractNumId w:val="20"/>
  </w:num>
  <w:num w:numId="19" w16cid:durableId="464127115">
    <w:abstractNumId w:val="8"/>
  </w:num>
  <w:num w:numId="20" w16cid:durableId="1818499075">
    <w:abstractNumId w:val="19"/>
  </w:num>
  <w:num w:numId="21" w16cid:durableId="157771830">
    <w:abstractNumId w:val="24"/>
  </w:num>
  <w:num w:numId="22" w16cid:durableId="1529563608">
    <w:abstractNumId w:val="9"/>
  </w:num>
  <w:num w:numId="23" w16cid:durableId="14932551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0222918">
    <w:abstractNumId w:val="7"/>
  </w:num>
  <w:num w:numId="25" w16cid:durableId="1924294280">
    <w:abstractNumId w:val="22"/>
  </w:num>
  <w:num w:numId="26" w16cid:durableId="98069596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attachedTemplate r:id="rId1"/>
  <w:defaultTabStop w:val="708"/>
  <w:hyphenationZone w:val="425"/>
  <w:drawingGridHorizontalSpacing w:val="11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76F"/>
    <w:rsid w:val="00000B5B"/>
    <w:rsid w:val="00012D0E"/>
    <w:rsid w:val="0002611D"/>
    <w:rsid w:val="00026374"/>
    <w:rsid w:val="00026A6F"/>
    <w:rsid w:val="00030982"/>
    <w:rsid w:val="00032C20"/>
    <w:rsid w:val="00036636"/>
    <w:rsid w:val="00036D04"/>
    <w:rsid w:val="00042B0A"/>
    <w:rsid w:val="00045180"/>
    <w:rsid w:val="00055F62"/>
    <w:rsid w:val="00056A98"/>
    <w:rsid w:val="00061F0C"/>
    <w:rsid w:val="0006426A"/>
    <w:rsid w:val="00065A16"/>
    <w:rsid w:val="00066153"/>
    <w:rsid w:val="0008177A"/>
    <w:rsid w:val="00082723"/>
    <w:rsid w:val="0008439F"/>
    <w:rsid w:val="00086C11"/>
    <w:rsid w:val="000876B0"/>
    <w:rsid w:val="0009048E"/>
    <w:rsid w:val="00090FE6"/>
    <w:rsid w:val="000917F8"/>
    <w:rsid w:val="000A6B43"/>
    <w:rsid w:val="000B709D"/>
    <w:rsid w:val="000C3B9F"/>
    <w:rsid w:val="000C4D5F"/>
    <w:rsid w:val="000E7767"/>
    <w:rsid w:val="000F0D21"/>
    <w:rsid w:val="000F0E01"/>
    <w:rsid w:val="000F1FF9"/>
    <w:rsid w:val="000F4F2D"/>
    <w:rsid w:val="000F59BC"/>
    <w:rsid w:val="000F666F"/>
    <w:rsid w:val="0010309D"/>
    <w:rsid w:val="0011035E"/>
    <w:rsid w:val="00131A42"/>
    <w:rsid w:val="0013552C"/>
    <w:rsid w:val="00135F70"/>
    <w:rsid w:val="001402D8"/>
    <w:rsid w:val="001404D0"/>
    <w:rsid w:val="00145C54"/>
    <w:rsid w:val="0015551A"/>
    <w:rsid w:val="0016130B"/>
    <w:rsid w:val="0016176F"/>
    <w:rsid w:val="00163C14"/>
    <w:rsid w:val="00163CDB"/>
    <w:rsid w:val="00171C1C"/>
    <w:rsid w:val="00171D60"/>
    <w:rsid w:val="001751A3"/>
    <w:rsid w:val="001802C8"/>
    <w:rsid w:val="00187B87"/>
    <w:rsid w:val="001B483A"/>
    <w:rsid w:val="001C1D78"/>
    <w:rsid w:val="001C3293"/>
    <w:rsid w:val="001C6AF6"/>
    <w:rsid w:val="001D3BD0"/>
    <w:rsid w:val="001E5947"/>
    <w:rsid w:val="001F14CA"/>
    <w:rsid w:val="001F46F0"/>
    <w:rsid w:val="00202F4F"/>
    <w:rsid w:val="002035AF"/>
    <w:rsid w:val="00220D9F"/>
    <w:rsid w:val="00220FE7"/>
    <w:rsid w:val="002279C6"/>
    <w:rsid w:val="002337C9"/>
    <w:rsid w:val="00233AD3"/>
    <w:rsid w:val="00233E5D"/>
    <w:rsid w:val="002363E0"/>
    <w:rsid w:val="00240B94"/>
    <w:rsid w:val="0024118C"/>
    <w:rsid w:val="00250F11"/>
    <w:rsid w:val="00251F97"/>
    <w:rsid w:val="00255515"/>
    <w:rsid w:val="0025768D"/>
    <w:rsid w:val="00260402"/>
    <w:rsid w:val="00283F21"/>
    <w:rsid w:val="002910C5"/>
    <w:rsid w:val="0029672B"/>
    <w:rsid w:val="002A24EE"/>
    <w:rsid w:val="002B0300"/>
    <w:rsid w:val="002B11F1"/>
    <w:rsid w:val="002B5FD5"/>
    <w:rsid w:val="002B72A0"/>
    <w:rsid w:val="002C1DE6"/>
    <w:rsid w:val="002D0FF7"/>
    <w:rsid w:val="002D5F3B"/>
    <w:rsid w:val="002E4B6C"/>
    <w:rsid w:val="002F05CE"/>
    <w:rsid w:val="002F44EA"/>
    <w:rsid w:val="0030016A"/>
    <w:rsid w:val="00312450"/>
    <w:rsid w:val="00314882"/>
    <w:rsid w:val="00317F72"/>
    <w:rsid w:val="003301C4"/>
    <w:rsid w:val="00347988"/>
    <w:rsid w:val="00347C71"/>
    <w:rsid w:val="00347D8E"/>
    <w:rsid w:val="00357050"/>
    <w:rsid w:val="00362363"/>
    <w:rsid w:val="003630AE"/>
    <w:rsid w:val="00365958"/>
    <w:rsid w:val="003719EF"/>
    <w:rsid w:val="00373D84"/>
    <w:rsid w:val="00375E8E"/>
    <w:rsid w:val="003779E4"/>
    <w:rsid w:val="003854DB"/>
    <w:rsid w:val="003871E9"/>
    <w:rsid w:val="00393B0D"/>
    <w:rsid w:val="003A57A5"/>
    <w:rsid w:val="003B5998"/>
    <w:rsid w:val="003C0205"/>
    <w:rsid w:val="003C26C6"/>
    <w:rsid w:val="003C2777"/>
    <w:rsid w:val="003D2EEE"/>
    <w:rsid w:val="003D3B58"/>
    <w:rsid w:val="0040118C"/>
    <w:rsid w:val="00401CFE"/>
    <w:rsid w:val="00402540"/>
    <w:rsid w:val="00412A4F"/>
    <w:rsid w:val="00414AFE"/>
    <w:rsid w:val="00430624"/>
    <w:rsid w:val="00432A1A"/>
    <w:rsid w:val="00440B73"/>
    <w:rsid w:val="00447F3C"/>
    <w:rsid w:val="00450C78"/>
    <w:rsid w:val="00453C4E"/>
    <w:rsid w:val="0045616F"/>
    <w:rsid w:val="00456ADE"/>
    <w:rsid w:val="00461DD9"/>
    <w:rsid w:val="004718C1"/>
    <w:rsid w:val="00473EE1"/>
    <w:rsid w:val="00474591"/>
    <w:rsid w:val="0047638E"/>
    <w:rsid w:val="004769EC"/>
    <w:rsid w:val="00495740"/>
    <w:rsid w:val="004A0BDD"/>
    <w:rsid w:val="004A2557"/>
    <w:rsid w:val="004A52EE"/>
    <w:rsid w:val="004B2208"/>
    <w:rsid w:val="004B5E5A"/>
    <w:rsid w:val="004C1EB6"/>
    <w:rsid w:val="004C40CB"/>
    <w:rsid w:val="004C5933"/>
    <w:rsid w:val="004C625E"/>
    <w:rsid w:val="004C6D03"/>
    <w:rsid w:val="004C7533"/>
    <w:rsid w:val="004D280B"/>
    <w:rsid w:val="004D6DEB"/>
    <w:rsid w:val="004D7E5E"/>
    <w:rsid w:val="004E053C"/>
    <w:rsid w:val="004E2860"/>
    <w:rsid w:val="004F0F55"/>
    <w:rsid w:val="004F226F"/>
    <w:rsid w:val="004F3403"/>
    <w:rsid w:val="004F3B9F"/>
    <w:rsid w:val="004F4E73"/>
    <w:rsid w:val="004F52DA"/>
    <w:rsid w:val="004F58F1"/>
    <w:rsid w:val="004F6A82"/>
    <w:rsid w:val="00503E61"/>
    <w:rsid w:val="0052143C"/>
    <w:rsid w:val="005224CF"/>
    <w:rsid w:val="00533010"/>
    <w:rsid w:val="00537908"/>
    <w:rsid w:val="0054346C"/>
    <w:rsid w:val="005439E7"/>
    <w:rsid w:val="00545DEF"/>
    <w:rsid w:val="00553B61"/>
    <w:rsid w:val="005669C4"/>
    <w:rsid w:val="005731AB"/>
    <w:rsid w:val="0057458E"/>
    <w:rsid w:val="00575328"/>
    <w:rsid w:val="005756E1"/>
    <w:rsid w:val="00580BD4"/>
    <w:rsid w:val="005859AB"/>
    <w:rsid w:val="005873DE"/>
    <w:rsid w:val="00590C40"/>
    <w:rsid w:val="00594645"/>
    <w:rsid w:val="005A0A1D"/>
    <w:rsid w:val="005A2CE8"/>
    <w:rsid w:val="005A3E92"/>
    <w:rsid w:val="005A5B83"/>
    <w:rsid w:val="005B34E6"/>
    <w:rsid w:val="005C05C0"/>
    <w:rsid w:val="005C14ED"/>
    <w:rsid w:val="005D3289"/>
    <w:rsid w:val="005D3745"/>
    <w:rsid w:val="005D6B3F"/>
    <w:rsid w:val="005E24D2"/>
    <w:rsid w:val="005E7E01"/>
    <w:rsid w:val="005F1811"/>
    <w:rsid w:val="005F252D"/>
    <w:rsid w:val="005F5800"/>
    <w:rsid w:val="005F656F"/>
    <w:rsid w:val="00614F47"/>
    <w:rsid w:val="00615760"/>
    <w:rsid w:val="006157EA"/>
    <w:rsid w:val="0061732F"/>
    <w:rsid w:val="00620458"/>
    <w:rsid w:val="00636687"/>
    <w:rsid w:val="00640127"/>
    <w:rsid w:val="00643571"/>
    <w:rsid w:val="00644981"/>
    <w:rsid w:val="00645F7A"/>
    <w:rsid w:val="00647517"/>
    <w:rsid w:val="00650AFE"/>
    <w:rsid w:val="00653359"/>
    <w:rsid w:val="00654035"/>
    <w:rsid w:val="00670D60"/>
    <w:rsid w:val="0067510A"/>
    <w:rsid w:val="006766B3"/>
    <w:rsid w:val="00690456"/>
    <w:rsid w:val="0069296A"/>
    <w:rsid w:val="006A3756"/>
    <w:rsid w:val="006B467D"/>
    <w:rsid w:val="006C6670"/>
    <w:rsid w:val="006E4E3E"/>
    <w:rsid w:val="00706C21"/>
    <w:rsid w:val="00710677"/>
    <w:rsid w:val="007112E8"/>
    <w:rsid w:val="0071585C"/>
    <w:rsid w:val="007252BB"/>
    <w:rsid w:val="007375D3"/>
    <w:rsid w:val="00741CCD"/>
    <w:rsid w:val="007470F9"/>
    <w:rsid w:val="0075173B"/>
    <w:rsid w:val="007544E6"/>
    <w:rsid w:val="00755005"/>
    <w:rsid w:val="007577AF"/>
    <w:rsid w:val="00764ED5"/>
    <w:rsid w:val="00764EDB"/>
    <w:rsid w:val="00771679"/>
    <w:rsid w:val="00776152"/>
    <w:rsid w:val="0078571B"/>
    <w:rsid w:val="00790E68"/>
    <w:rsid w:val="0079115D"/>
    <w:rsid w:val="007976A6"/>
    <w:rsid w:val="007A0F92"/>
    <w:rsid w:val="007A5FB3"/>
    <w:rsid w:val="007A67BA"/>
    <w:rsid w:val="007B3742"/>
    <w:rsid w:val="007B4D93"/>
    <w:rsid w:val="007B526E"/>
    <w:rsid w:val="007B6959"/>
    <w:rsid w:val="007C0877"/>
    <w:rsid w:val="007C54D5"/>
    <w:rsid w:val="007D3707"/>
    <w:rsid w:val="007D5196"/>
    <w:rsid w:val="007D6457"/>
    <w:rsid w:val="007E6961"/>
    <w:rsid w:val="007F04D7"/>
    <w:rsid w:val="007F6926"/>
    <w:rsid w:val="00803DA7"/>
    <w:rsid w:val="008108D8"/>
    <w:rsid w:val="008122C8"/>
    <w:rsid w:val="008130B1"/>
    <w:rsid w:val="00813130"/>
    <w:rsid w:val="00822079"/>
    <w:rsid w:val="00831810"/>
    <w:rsid w:val="00832DE7"/>
    <w:rsid w:val="008338CA"/>
    <w:rsid w:val="00844880"/>
    <w:rsid w:val="008602FF"/>
    <w:rsid w:val="008612C2"/>
    <w:rsid w:val="00864A08"/>
    <w:rsid w:val="00864FA5"/>
    <w:rsid w:val="0086648C"/>
    <w:rsid w:val="0086791A"/>
    <w:rsid w:val="00867CE1"/>
    <w:rsid w:val="00873D6F"/>
    <w:rsid w:val="00887BF5"/>
    <w:rsid w:val="00896D38"/>
    <w:rsid w:val="008A0D61"/>
    <w:rsid w:val="008A296F"/>
    <w:rsid w:val="008B00EB"/>
    <w:rsid w:val="008C348F"/>
    <w:rsid w:val="008C4B51"/>
    <w:rsid w:val="008C4E75"/>
    <w:rsid w:val="008D0F17"/>
    <w:rsid w:val="008D151F"/>
    <w:rsid w:val="008D1B1B"/>
    <w:rsid w:val="008D40BE"/>
    <w:rsid w:val="008D4742"/>
    <w:rsid w:val="008D49DC"/>
    <w:rsid w:val="008D6073"/>
    <w:rsid w:val="008E653D"/>
    <w:rsid w:val="008F7542"/>
    <w:rsid w:val="00904925"/>
    <w:rsid w:val="009054C8"/>
    <w:rsid w:val="0091143C"/>
    <w:rsid w:val="0091359E"/>
    <w:rsid w:val="00914171"/>
    <w:rsid w:val="00923213"/>
    <w:rsid w:val="0093325E"/>
    <w:rsid w:val="009366FA"/>
    <w:rsid w:val="009376FF"/>
    <w:rsid w:val="00944237"/>
    <w:rsid w:val="00946F6D"/>
    <w:rsid w:val="009475BB"/>
    <w:rsid w:val="0095283F"/>
    <w:rsid w:val="00955807"/>
    <w:rsid w:val="00955D0B"/>
    <w:rsid w:val="00964754"/>
    <w:rsid w:val="009678BD"/>
    <w:rsid w:val="009720CA"/>
    <w:rsid w:val="00972DE4"/>
    <w:rsid w:val="009731FD"/>
    <w:rsid w:val="0097422C"/>
    <w:rsid w:val="00974CF0"/>
    <w:rsid w:val="0097628D"/>
    <w:rsid w:val="0098327D"/>
    <w:rsid w:val="0098396C"/>
    <w:rsid w:val="009B340B"/>
    <w:rsid w:val="009B393B"/>
    <w:rsid w:val="009B5A28"/>
    <w:rsid w:val="009C546D"/>
    <w:rsid w:val="009C7AA6"/>
    <w:rsid w:val="009D1627"/>
    <w:rsid w:val="009D5EE0"/>
    <w:rsid w:val="009D7C30"/>
    <w:rsid w:val="009E026D"/>
    <w:rsid w:val="009E36A0"/>
    <w:rsid w:val="009F2465"/>
    <w:rsid w:val="009F2D05"/>
    <w:rsid w:val="009F325A"/>
    <w:rsid w:val="009F4E82"/>
    <w:rsid w:val="00A006DC"/>
    <w:rsid w:val="00A04E85"/>
    <w:rsid w:val="00A05706"/>
    <w:rsid w:val="00A057D0"/>
    <w:rsid w:val="00A11B06"/>
    <w:rsid w:val="00A12C1A"/>
    <w:rsid w:val="00A15584"/>
    <w:rsid w:val="00A217B6"/>
    <w:rsid w:val="00A25881"/>
    <w:rsid w:val="00A31909"/>
    <w:rsid w:val="00A3317F"/>
    <w:rsid w:val="00A35FC6"/>
    <w:rsid w:val="00A41F41"/>
    <w:rsid w:val="00A50912"/>
    <w:rsid w:val="00A56C54"/>
    <w:rsid w:val="00A5745F"/>
    <w:rsid w:val="00A66B09"/>
    <w:rsid w:val="00A66D93"/>
    <w:rsid w:val="00A74A3E"/>
    <w:rsid w:val="00A75624"/>
    <w:rsid w:val="00A763BE"/>
    <w:rsid w:val="00A86A2B"/>
    <w:rsid w:val="00A925A3"/>
    <w:rsid w:val="00A939FE"/>
    <w:rsid w:val="00AA35BC"/>
    <w:rsid w:val="00AA44AE"/>
    <w:rsid w:val="00AD1561"/>
    <w:rsid w:val="00AD218D"/>
    <w:rsid w:val="00AD49D7"/>
    <w:rsid w:val="00AD5780"/>
    <w:rsid w:val="00AE1A14"/>
    <w:rsid w:val="00AE24E3"/>
    <w:rsid w:val="00AF26DB"/>
    <w:rsid w:val="00AF3537"/>
    <w:rsid w:val="00AF3EBE"/>
    <w:rsid w:val="00AF5206"/>
    <w:rsid w:val="00AF6AC2"/>
    <w:rsid w:val="00AF6C32"/>
    <w:rsid w:val="00B12BBB"/>
    <w:rsid w:val="00B20264"/>
    <w:rsid w:val="00B24DAC"/>
    <w:rsid w:val="00B275C9"/>
    <w:rsid w:val="00B518E2"/>
    <w:rsid w:val="00B527CA"/>
    <w:rsid w:val="00B52DFB"/>
    <w:rsid w:val="00B57350"/>
    <w:rsid w:val="00B66989"/>
    <w:rsid w:val="00B704DE"/>
    <w:rsid w:val="00B7098B"/>
    <w:rsid w:val="00B72176"/>
    <w:rsid w:val="00B741C9"/>
    <w:rsid w:val="00B75821"/>
    <w:rsid w:val="00B77299"/>
    <w:rsid w:val="00B82026"/>
    <w:rsid w:val="00B85951"/>
    <w:rsid w:val="00B90336"/>
    <w:rsid w:val="00B908F7"/>
    <w:rsid w:val="00B92880"/>
    <w:rsid w:val="00B96816"/>
    <w:rsid w:val="00BB3BCF"/>
    <w:rsid w:val="00BB4CEC"/>
    <w:rsid w:val="00BB5669"/>
    <w:rsid w:val="00BC4DD4"/>
    <w:rsid w:val="00BC6B32"/>
    <w:rsid w:val="00BD1D71"/>
    <w:rsid w:val="00BD42D0"/>
    <w:rsid w:val="00BE2146"/>
    <w:rsid w:val="00C06290"/>
    <w:rsid w:val="00C22B52"/>
    <w:rsid w:val="00C37B2D"/>
    <w:rsid w:val="00C438CA"/>
    <w:rsid w:val="00C45FE7"/>
    <w:rsid w:val="00C5037D"/>
    <w:rsid w:val="00C50D32"/>
    <w:rsid w:val="00C541BA"/>
    <w:rsid w:val="00C552D3"/>
    <w:rsid w:val="00C62617"/>
    <w:rsid w:val="00C649FA"/>
    <w:rsid w:val="00C64BA8"/>
    <w:rsid w:val="00C67BBD"/>
    <w:rsid w:val="00C854AF"/>
    <w:rsid w:val="00C9405A"/>
    <w:rsid w:val="00C96296"/>
    <w:rsid w:val="00C963B5"/>
    <w:rsid w:val="00CB397A"/>
    <w:rsid w:val="00CB4D58"/>
    <w:rsid w:val="00CB4E9C"/>
    <w:rsid w:val="00CB52B5"/>
    <w:rsid w:val="00CD109A"/>
    <w:rsid w:val="00CD2EAB"/>
    <w:rsid w:val="00CD5DE2"/>
    <w:rsid w:val="00CE23CA"/>
    <w:rsid w:val="00CE332A"/>
    <w:rsid w:val="00CE467D"/>
    <w:rsid w:val="00CF2F5F"/>
    <w:rsid w:val="00CF3B44"/>
    <w:rsid w:val="00CF5E98"/>
    <w:rsid w:val="00D010FB"/>
    <w:rsid w:val="00D070E9"/>
    <w:rsid w:val="00D13DB3"/>
    <w:rsid w:val="00D2720D"/>
    <w:rsid w:val="00D320FB"/>
    <w:rsid w:val="00D4166E"/>
    <w:rsid w:val="00D44285"/>
    <w:rsid w:val="00D44A21"/>
    <w:rsid w:val="00D46651"/>
    <w:rsid w:val="00D57A53"/>
    <w:rsid w:val="00D72591"/>
    <w:rsid w:val="00D7545D"/>
    <w:rsid w:val="00D811A8"/>
    <w:rsid w:val="00D918E4"/>
    <w:rsid w:val="00DB308D"/>
    <w:rsid w:val="00DB6E63"/>
    <w:rsid w:val="00DC7416"/>
    <w:rsid w:val="00DD4551"/>
    <w:rsid w:val="00DD610B"/>
    <w:rsid w:val="00DD6608"/>
    <w:rsid w:val="00DF126D"/>
    <w:rsid w:val="00E01BAC"/>
    <w:rsid w:val="00E04595"/>
    <w:rsid w:val="00E12172"/>
    <w:rsid w:val="00E1458B"/>
    <w:rsid w:val="00E20AA2"/>
    <w:rsid w:val="00E24A13"/>
    <w:rsid w:val="00E24D19"/>
    <w:rsid w:val="00E303F4"/>
    <w:rsid w:val="00E30CC0"/>
    <w:rsid w:val="00E30FB0"/>
    <w:rsid w:val="00E32CC0"/>
    <w:rsid w:val="00E40DB1"/>
    <w:rsid w:val="00E4429C"/>
    <w:rsid w:val="00E46258"/>
    <w:rsid w:val="00E50AF5"/>
    <w:rsid w:val="00E52764"/>
    <w:rsid w:val="00E542DE"/>
    <w:rsid w:val="00E571A2"/>
    <w:rsid w:val="00E62951"/>
    <w:rsid w:val="00E63EFF"/>
    <w:rsid w:val="00E7196E"/>
    <w:rsid w:val="00E77C71"/>
    <w:rsid w:val="00E8288E"/>
    <w:rsid w:val="00E851BE"/>
    <w:rsid w:val="00E949A7"/>
    <w:rsid w:val="00E96F63"/>
    <w:rsid w:val="00EA1888"/>
    <w:rsid w:val="00EA263F"/>
    <w:rsid w:val="00EA6AE3"/>
    <w:rsid w:val="00EB0AA0"/>
    <w:rsid w:val="00EB0AAC"/>
    <w:rsid w:val="00EB21A2"/>
    <w:rsid w:val="00EB2E7C"/>
    <w:rsid w:val="00EC3340"/>
    <w:rsid w:val="00EC56E6"/>
    <w:rsid w:val="00ED344C"/>
    <w:rsid w:val="00ED4EB4"/>
    <w:rsid w:val="00ED5F34"/>
    <w:rsid w:val="00EE149D"/>
    <w:rsid w:val="00EE3AC1"/>
    <w:rsid w:val="00EF0C84"/>
    <w:rsid w:val="00EF186E"/>
    <w:rsid w:val="00F01758"/>
    <w:rsid w:val="00F04116"/>
    <w:rsid w:val="00F12835"/>
    <w:rsid w:val="00F141E3"/>
    <w:rsid w:val="00F20226"/>
    <w:rsid w:val="00F25F4D"/>
    <w:rsid w:val="00F27864"/>
    <w:rsid w:val="00F34C45"/>
    <w:rsid w:val="00F40E20"/>
    <w:rsid w:val="00F46E1C"/>
    <w:rsid w:val="00F5120D"/>
    <w:rsid w:val="00F51A4F"/>
    <w:rsid w:val="00F56A53"/>
    <w:rsid w:val="00F62EB1"/>
    <w:rsid w:val="00F6477B"/>
    <w:rsid w:val="00F7486C"/>
    <w:rsid w:val="00F844AD"/>
    <w:rsid w:val="00F848EB"/>
    <w:rsid w:val="00F9484A"/>
    <w:rsid w:val="00F96828"/>
    <w:rsid w:val="00F9748B"/>
    <w:rsid w:val="00FA3BCF"/>
    <w:rsid w:val="00FC0BC9"/>
    <w:rsid w:val="00FC38EB"/>
    <w:rsid w:val="00FC5B23"/>
    <w:rsid w:val="00FD3AEC"/>
    <w:rsid w:val="00FD5EB4"/>
    <w:rsid w:val="00FE5D08"/>
    <w:rsid w:val="00FE5F88"/>
    <w:rsid w:val="00FF4627"/>
    <w:rsid w:val="00FF5952"/>
    <w:rsid w:val="00FF6953"/>
    <w:rsid w:val="00FF6A34"/>
    <w:rsid w:val="00FF77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2B193549"/>
  <w15:docId w15:val="{544FD7C0-BAB1-4827-9D4C-B65EF24C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3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949A7"/>
    <w:pPr>
      <w:keepNext/>
      <w:keepLines/>
      <w:spacing w:before="480"/>
      <w:outlineLvl w:val="0"/>
    </w:pPr>
    <w:rPr>
      <w:rFonts w:eastAsiaTheme="majorEastAsia"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949A7"/>
    <w:pPr>
      <w:keepNext/>
      <w:keepLines/>
      <w:spacing w:before="200"/>
      <w:outlineLvl w:val="1"/>
    </w:pPr>
    <w:rPr>
      <w:rFonts w:eastAsiaTheme="majorEastAsia"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38CA"/>
    <w:pPr>
      <w:tabs>
        <w:tab w:val="center" w:pos="4536"/>
        <w:tab w:val="right" w:pos="9072"/>
      </w:tabs>
    </w:pPr>
  </w:style>
  <w:style w:type="character" w:customStyle="1" w:styleId="NagwekZnak">
    <w:name w:val="Nagłówek Znak"/>
    <w:basedOn w:val="Domylnaczcionkaakapitu"/>
    <w:link w:val="Nagwek"/>
    <w:uiPriority w:val="99"/>
    <w:rsid w:val="008338CA"/>
  </w:style>
  <w:style w:type="paragraph" w:styleId="Stopka">
    <w:name w:val="footer"/>
    <w:basedOn w:val="Normalny"/>
    <w:link w:val="StopkaZnak"/>
    <w:uiPriority w:val="99"/>
    <w:unhideWhenUsed/>
    <w:rsid w:val="008338CA"/>
    <w:pPr>
      <w:tabs>
        <w:tab w:val="center" w:pos="4536"/>
        <w:tab w:val="right" w:pos="9072"/>
      </w:tabs>
    </w:pPr>
  </w:style>
  <w:style w:type="character" w:customStyle="1" w:styleId="StopkaZnak">
    <w:name w:val="Stopka Znak"/>
    <w:basedOn w:val="Domylnaczcionkaakapitu"/>
    <w:link w:val="Stopka"/>
    <w:uiPriority w:val="99"/>
    <w:rsid w:val="008338CA"/>
  </w:style>
  <w:style w:type="paragraph" w:styleId="Tekstdymka">
    <w:name w:val="Balloon Text"/>
    <w:basedOn w:val="Normalny"/>
    <w:link w:val="TekstdymkaZnak"/>
    <w:uiPriority w:val="99"/>
    <w:semiHidden/>
    <w:unhideWhenUsed/>
    <w:rsid w:val="008338CA"/>
    <w:rPr>
      <w:rFonts w:ascii="Tahoma" w:hAnsi="Tahoma" w:cs="Tahoma"/>
      <w:sz w:val="16"/>
      <w:szCs w:val="16"/>
    </w:rPr>
  </w:style>
  <w:style w:type="character" w:customStyle="1" w:styleId="TekstdymkaZnak">
    <w:name w:val="Tekst dymka Znak"/>
    <w:basedOn w:val="Domylnaczcionkaakapitu"/>
    <w:link w:val="Tekstdymka"/>
    <w:uiPriority w:val="99"/>
    <w:semiHidden/>
    <w:rsid w:val="008338CA"/>
    <w:rPr>
      <w:rFonts w:ascii="Tahoma" w:hAnsi="Tahoma" w:cs="Tahoma"/>
      <w:sz w:val="16"/>
      <w:szCs w:val="16"/>
    </w:rPr>
  </w:style>
  <w:style w:type="character" w:customStyle="1" w:styleId="Nagwek1Znak">
    <w:name w:val="Nagłówek 1 Znak"/>
    <w:basedOn w:val="Domylnaczcionkaakapitu"/>
    <w:link w:val="Nagwek1"/>
    <w:rsid w:val="00E949A7"/>
    <w:rPr>
      <w:rFonts w:ascii="Trebuchet MS" w:eastAsiaTheme="majorEastAsia" w:hAnsi="Trebuchet MS"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E949A7"/>
    <w:rPr>
      <w:rFonts w:ascii="Trebuchet MS" w:eastAsiaTheme="majorEastAsia" w:hAnsi="Trebuchet MS" w:cstheme="majorBidi"/>
      <w:b/>
      <w:bCs/>
      <w:color w:val="4F81BD" w:themeColor="accent1"/>
      <w:sz w:val="26"/>
      <w:szCs w:val="26"/>
    </w:rPr>
  </w:style>
  <w:style w:type="paragraph" w:styleId="Tytu">
    <w:name w:val="Title"/>
    <w:basedOn w:val="Normalny"/>
    <w:next w:val="Normalny"/>
    <w:link w:val="TytuZnak"/>
    <w:uiPriority w:val="10"/>
    <w:qFormat/>
    <w:rsid w:val="00E949A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949A7"/>
    <w:rPr>
      <w:rFonts w:ascii="Trebuchet MS" w:eastAsiaTheme="majorEastAsia" w:hAnsi="Trebuchet MS"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E949A7"/>
    <w:pPr>
      <w:numPr>
        <w:ilvl w:val="1"/>
      </w:numPr>
      <w:spacing w:after="200"/>
      <w:ind w:left="714" w:hanging="357"/>
    </w:pPr>
    <w:rPr>
      <w:rFonts w:eastAsiaTheme="majorEastAsia" w:cstheme="majorBidi"/>
      <w:i/>
      <w:iCs/>
      <w:color w:val="4F81BD" w:themeColor="accent1"/>
      <w:spacing w:val="15"/>
    </w:rPr>
  </w:style>
  <w:style w:type="character" w:customStyle="1" w:styleId="PodtytuZnak">
    <w:name w:val="Podtytuł Znak"/>
    <w:basedOn w:val="Domylnaczcionkaakapitu"/>
    <w:link w:val="Podtytu"/>
    <w:uiPriority w:val="11"/>
    <w:rsid w:val="00E949A7"/>
    <w:rPr>
      <w:rFonts w:ascii="Trebuchet MS" w:eastAsiaTheme="majorEastAsia" w:hAnsi="Trebuchet MS" w:cstheme="majorBidi"/>
      <w:i/>
      <w:iCs/>
      <w:color w:val="4F81BD" w:themeColor="accent1"/>
      <w:spacing w:val="15"/>
      <w:sz w:val="24"/>
      <w:szCs w:val="24"/>
    </w:rPr>
  </w:style>
  <w:style w:type="paragraph" w:styleId="Tekstpodstawowy3">
    <w:name w:val="Body Text 3"/>
    <w:basedOn w:val="Normalny"/>
    <w:link w:val="Tekstpodstawowy3Znak"/>
    <w:semiHidden/>
    <w:unhideWhenUsed/>
    <w:rsid w:val="003C0205"/>
    <w:rPr>
      <w:rFonts w:ascii="Garamond" w:hAnsi="Garamond"/>
      <w:i/>
      <w:sz w:val="28"/>
      <w:szCs w:val="20"/>
    </w:rPr>
  </w:style>
  <w:style w:type="character" w:customStyle="1" w:styleId="Tekstpodstawowy3Znak">
    <w:name w:val="Tekst podstawowy 3 Znak"/>
    <w:basedOn w:val="Domylnaczcionkaakapitu"/>
    <w:link w:val="Tekstpodstawowy3"/>
    <w:semiHidden/>
    <w:rsid w:val="003C0205"/>
    <w:rPr>
      <w:rFonts w:ascii="Garamond" w:eastAsia="Times New Roman" w:hAnsi="Garamond" w:cs="Times New Roman"/>
      <w:i/>
      <w:sz w:val="28"/>
      <w:szCs w:val="20"/>
      <w:lang w:eastAsia="pl-PL"/>
    </w:rPr>
  </w:style>
  <w:style w:type="paragraph" w:styleId="Bezodstpw">
    <w:name w:val="No Spacing"/>
    <w:uiPriority w:val="1"/>
    <w:qFormat/>
    <w:rsid w:val="00FE5D08"/>
    <w:pPr>
      <w:spacing w:after="0" w:line="240" w:lineRule="auto"/>
      <w:ind w:left="714" w:hanging="357"/>
      <w:jc w:val="both"/>
    </w:pPr>
    <w:rPr>
      <w:rFonts w:ascii="Trebuchet MS" w:hAnsi="Trebuchet MS"/>
    </w:rPr>
  </w:style>
  <w:style w:type="paragraph" w:styleId="Lista">
    <w:name w:val="List"/>
    <w:basedOn w:val="Normalny"/>
    <w:rsid w:val="00C5037D"/>
    <w:pPr>
      <w:widowControl w:val="0"/>
      <w:adjustRightInd w:val="0"/>
      <w:spacing w:line="360" w:lineRule="atLeast"/>
      <w:ind w:left="283" w:hanging="283"/>
      <w:jc w:val="both"/>
      <w:textAlignment w:val="baseline"/>
    </w:pPr>
    <w:rPr>
      <w:sz w:val="20"/>
      <w:szCs w:val="20"/>
    </w:rPr>
  </w:style>
  <w:style w:type="paragraph" w:styleId="Tekstpodstawowywcity3">
    <w:name w:val="Body Text Indent 3"/>
    <w:basedOn w:val="Normalny"/>
    <w:link w:val="Tekstpodstawowywcity3Znak"/>
    <w:rsid w:val="00C5037D"/>
    <w:pPr>
      <w:widowControl w:val="0"/>
      <w:overflowPunct w:val="0"/>
      <w:autoSpaceDE w:val="0"/>
      <w:autoSpaceDN w:val="0"/>
      <w:adjustRightInd w:val="0"/>
      <w:spacing w:line="360" w:lineRule="auto"/>
      <w:ind w:left="567" w:hanging="142"/>
      <w:jc w:val="both"/>
      <w:textAlignment w:val="baseline"/>
    </w:pPr>
    <w:rPr>
      <w:rFonts w:ascii="Arial" w:hAnsi="Arial"/>
      <w:color w:val="000000"/>
      <w:szCs w:val="22"/>
    </w:rPr>
  </w:style>
  <w:style w:type="character" w:customStyle="1" w:styleId="Tekstpodstawowywcity3Znak">
    <w:name w:val="Tekst podstawowy wcięty 3 Znak"/>
    <w:basedOn w:val="Domylnaczcionkaakapitu"/>
    <w:link w:val="Tekstpodstawowywcity3"/>
    <w:rsid w:val="00C5037D"/>
    <w:rPr>
      <w:rFonts w:ascii="Arial" w:eastAsia="Times New Roman" w:hAnsi="Arial" w:cs="Times New Roman"/>
      <w:color w:val="000000"/>
      <w:sz w:val="24"/>
      <w:lang w:eastAsia="pl-PL"/>
    </w:rPr>
  </w:style>
  <w:style w:type="paragraph" w:styleId="Akapitzlist">
    <w:name w:val="List Paragraph"/>
    <w:aliases w:val="L1,Numerowanie,List Paragraph,BulletC,Wyliczanie,Obiekt,normalny tekst,Akapit z listą31,Bullets,List Paragraph1,Akapit z listą5,lp1,List Paragraph2,Nagłowek 3,Akapit z listą BS,Kolorowa lista — akcent 11,Dot pt,F5 List Paragraph,Preambuła"/>
    <w:basedOn w:val="Normalny"/>
    <w:link w:val="AkapitzlistZnak"/>
    <w:uiPriority w:val="34"/>
    <w:qFormat/>
    <w:rsid w:val="00C5037D"/>
    <w:pPr>
      <w:ind w:left="720"/>
      <w:contextualSpacing/>
    </w:p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lp1 Znak,List Paragraph2 Znak,Nagłowek 3 Znak"/>
    <w:link w:val="Akapitzlist"/>
    <w:uiPriority w:val="34"/>
    <w:qFormat/>
    <w:rsid w:val="00C5037D"/>
    <w:rPr>
      <w:rFonts w:ascii="Times New Roman" w:eastAsia="Times New Roman" w:hAnsi="Times New Roman" w:cs="Times New Roman"/>
      <w:sz w:val="24"/>
      <w:szCs w:val="24"/>
      <w:lang w:eastAsia="pl-PL"/>
    </w:rPr>
  </w:style>
  <w:style w:type="paragraph" w:customStyle="1" w:styleId="Default">
    <w:name w:val="Default"/>
    <w:basedOn w:val="Normalny"/>
    <w:rsid w:val="00C5037D"/>
    <w:pPr>
      <w:autoSpaceDE w:val="0"/>
      <w:autoSpaceDN w:val="0"/>
    </w:pPr>
    <w:rPr>
      <w:rFonts w:ascii="Cambria" w:eastAsia="Calibri" w:hAnsi="Cambria"/>
      <w:color w:val="000000"/>
    </w:rPr>
  </w:style>
  <w:style w:type="character" w:styleId="Odwoaniedokomentarza">
    <w:name w:val="annotation reference"/>
    <w:basedOn w:val="Domylnaczcionkaakapitu"/>
    <w:uiPriority w:val="99"/>
    <w:semiHidden/>
    <w:unhideWhenUsed/>
    <w:rsid w:val="00B704DE"/>
    <w:rPr>
      <w:sz w:val="16"/>
      <w:szCs w:val="16"/>
    </w:rPr>
  </w:style>
  <w:style w:type="paragraph" w:styleId="Tekstkomentarza">
    <w:name w:val="annotation text"/>
    <w:basedOn w:val="Normalny"/>
    <w:link w:val="TekstkomentarzaZnak"/>
    <w:uiPriority w:val="99"/>
    <w:unhideWhenUsed/>
    <w:rsid w:val="00B704DE"/>
    <w:rPr>
      <w:sz w:val="20"/>
      <w:szCs w:val="20"/>
    </w:rPr>
  </w:style>
  <w:style w:type="character" w:customStyle="1" w:styleId="TekstkomentarzaZnak">
    <w:name w:val="Tekst komentarza Znak"/>
    <w:basedOn w:val="Domylnaczcionkaakapitu"/>
    <w:link w:val="Tekstkomentarza"/>
    <w:uiPriority w:val="99"/>
    <w:rsid w:val="00B704D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04DE"/>
    <w:rPr>
      <w:b/>
      <w:bCs/>
    </w:rPr>
  </w:style>
  <w:style w:type="character" w:customStyle="1" w:styleId="TematkomentarzaZnak">
    <w:name w:val="Temat komentarza Znak"/>
    <w:basedOn w:val="TekstkomentarzaZnak"/>
    <w:link w:val="Tematkomentarza"/>
    <w:uiPriority w:val="99"/>
    <w:semiHidden/>
    <w:rsid w:val="00B704DE"/>
    <w:rPr>
      <w:rFonts w:ascii="Times New Roman" w:eastAsia="Times New Roman" w:hAnsi="Times New Roman" w:cs="Times New Roman"/>
      <w:b/>
      <w:bCs/>
      <w:sz w:val="20"/>
      <w:szCs w:val="20"/>
      <w:lang w:eastAsia="pl-PL"/>
    </w:rPr>
  </w:style>
  <w:style w:type="paragraph" w:customStyle="1" w:styleId="Style7">
    <w:name w:val="Style7"/>
    <w:basedOn w:val="Normalny"/>
    <w:uiPriority w:val="99"/>
    <w:rsid w:val="007F04D7"/>
    <w:pPr>
      <w:widowControl w:val="0"/>
      <w:autoSpaceDE w:val="0"/>
      <w:autoSpaceDN w:val="0"/>
      <w:adjustRightInd w:val="0"/>
      <w:spacing w:line="252" w:lineRule="exact"/>
      <w:ind w:hanging="346"/>
      <w:jc w:val="both"/>
    </w:pPr>
    <w:rPr>
      <w:rFonts w:ascii="Verdana" w:eastAsiaTheme="minorEastAsia" w:hAnsi="Verdana" w:cstheme="minorBidi"/>
    </w:rPr>
  </w:style>
  <w:style w:type="character" w:customStyle="1" w:styleId="FontStyle12">
    <w:name w:val="Font Style12"/>
    <w:basedOn w:val="Domylnaczcionkaakapitu"/>
    <w:uiPriority w:val="99"/>
    <w:rsid w:val="00440B73"/>
    <w:rPr>
      <w:rFonts w:ascii="Arial Unicode MS" w:eastAsia="Arial Unicode MS" w:cs="Arial Unicode MS"/>
      <w:sz w:val="20"/>
      <w:szCs w:val="20"/>
    </w:rPr>
  </w:style>
  <w:style w:type="character" w:styleId="Hipercze">
    <w:name w:val="Hyperlink"/>
    <w:unhideWhenUsed/>
    <w:rsid w:val="00440B73"/>
    <w:rPr>
      <w:color w:val="0000FF"/>
      <w:u w:val="single"/>
    </w:rPr>
  </w:style>
  <w:style w:type="paragraph" w:customStyle="1" w:styleId="Text">
    <w:name w:val="Text"/>
    <w:basedOn w:val="Normalny"/>
    <w:rsid w:val="00412A4F"/>
    <w:pPr>
      <w:suppressAutoHyphens/>
      <w:spacing w:after="240"/>
      <w:ind w:firstLine="1440"/>
    </w:pPr>
    <w:rPr>
      <w:szCs w:val="20"/>
      <w:lang w:val="en-US" w:eastAsia="ar-SA"/>
    </w:rPr>
  </w:style>
  <w:style w:type="character" w:customStyle="1" w:styleId="FontStyle14">
    <w:name w:val="Font Style14"/>
    <w:basedOn w:val="Domylnaczcionkaakapitu"/>
    <w:uiPriority w:val="99"/>
    <w:rsid w:val="00032C20"/>
    <w:rPr>
      <w:rFonts w:ascii="Verdana" w:hAnsi="Verdana" w:cs="Verdana"/>
      <w:b/>
      <w:bCs/>
      <w:sz w:val="16"/>
      <w:szCs w:val="16"/>
    </w:rPr>
  </w:style>
  <w:style w:type="character" w:styleId="UyteHipercze">
    <w:name w:val="FollowedHyperlink"/>
    <w:basedOn w:val="Domylnaczcionkaakapitu"/>
    <w:uiPriority w:val="99"/>
    <w:semiHidden/>
    <w:unhideWhenUsed/>
    <w:rsid w:val="00BD42D0"/>
    <w:rPr>
      <w:color w:val="800080" w:themeColor="followedHyperlink"/>
      <w:u w:val="single"/>
    </w:rPr>
  </w:style>
  <w:style w:type="paragraph" w:styleId="Poprawka">
    <w:name w:val="Revision"/>
    <w:hidden/>
    <w:uiPriority w:val="99"/>
    <w:semiHidden/>
    <w:rsid w:val="00FC38E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7279">
      <w:bodyDiv w:val="1"/>
      <w:marLeft w:val="0"/>
      <w:marRight w:val="0"/>
      <w:marTop w:val="0"/>
      <w:marBottom w:val="0"/>
      <w:divBdr>
        <w:top w:val="none" w:sz="0" w:space="0" w:color="auto"/>
        <w:left w:val="none" w:sz="0" w:space="0" w:color="auto"/>
        <w:bottom w:val="none" w:sz="0" w:space="0" w:color="auto"/>
        <w:right w:val="none" w:sz="0" w:space="0" w:color="auto"/>
      </w:divBdr>
    </w:div>
    <w:div w:id="322508826">
      <w:bodyDiv w:val="1"/>
      <w:marLeft w:val="0"/>
      <w:marRight w:val="0"/>
      <w:marTop w:val="0"/>
      <w:marBottom w:val="0"/>
      <w:divBdr>
        <w:top w:val="none" w:sz="0" w:space="0" w:color="auto"/>
        <w:left w:val="none" w:sz="0" w:space="0" w:color="auto"/>
        <w:bottom w:val="none" w:sz="0" w:space="0" w:color="auto"/>
        <w:right w:val="none" w:sz="0" w:space="0" w:color="auto"/>
      </w:divBdr>
    </w:div>
    <w:div w:id="377357161">
      <w:bodyDiv w:val="1"/>
      <w:marLeft w:val="0"/>
      <w:marRight w:val="0"/>
      <w:marTop w:val="0"/>
      <w:marBottom w:val="0"/>
      <w:divBdr>
        <w:top w:val="none" w:sz="0" w:space="0" w:color="auto"/>
        <w:left w:val="none" w:sz="0" w:space="0" w:color="auto"/>
        <w:bottom w:val="none" w:sz="0" w:space="0" w:color="auto"/>
        <w:right w:val="none" w:sz="0" w:space="0" w:color="auto"/>
      </w:divBdr>
    </w:div>
    <w:div w:id="562329202">
      <w:bodyDiv w:val="1"/>
      <w:marLeft w:val="0"/>
      <w:marRight w:val="0"/>
      <w:marTop w:val="0"/>
      <w:marBottom w:val="0"/>
      <w:divBdr>
        <w:top w:val="none" w:sz="0" w:space="0" w:color="auto"/>
        <w:left w:val="none" w:sz="0" w:space="0" w:color="auto"/>
        <w:bottom w:val="none" w:sz="0" w:space="0" w:color="auto"/>
        <w:right w:val="none" w:sz="0" w:space="0" w:color="auto"/>
      </w:divBdr>
    </w:div>
    <w:div w:id="565456144">
      <w:bodyDiv w:val="1"/>
      <w:marLeft w:val="0"/>
      <w:marRight w:val="0"/>
      <w:marTop w:val="0"/>
      <w:marBottom w:val="0"/>
      <w:divBdr>
        <w:top w:val="none" w:sz="0" w:space="0" w:color="auto"/>
        <w:left w:val="none" w:sz="0" w:space="0" w:color="auto"/>
        <w:bottom w:val="none" w:sz="0" w:space="0" w:color="auto"/>
        <w:right w:val="none" w:sz="0" w:space="0" w:color="auto"/>
      </w:divBdr>
    </w:div>
    <w:div w:id="646277382">
      <w:bodyDiv w:val="1"/>
      <w:marLeft w:val="0"/>
      <w:marRight w:val="0"/>
      <w:marTop w:val="0"/>
      <w:marBottom w:val="0"/>
      <w:divBdr>
        <w:top w:val="none" w:sz="0" w:space="0" w:color="auto"/>
        <w:left w:val="none" w:sz="0" w:space="0" w:color="auto"/>
        <w:bottom w:val="none" w:sz="0" w:space="0" w:color="auto"/>
        <w:right w:val="none" w:sz="0" w:space="0" w:color="auto"/>
      </w:divBdr>
    </w:div>
    <w:div w:id="798574161">
      <w:bodyDiv w:val="1"/>
      <w:marLeft w:val="0"/>
      <w:marRight w:val="0"/>
      <w:marTop w:val="0"/>
      <w:marBottom w:val="0"/>
      <w:divBdr>
        <w:top w:val="none" w:sz="0" w:space="0" w:color="auto"/>
        <w:left w:val="none" w:sz="0" w:space="0" w:color="auto"/>
        <w:bottom w:val="none" w:sz="0" w:space="0" w:color="auto"/>
        <w:right w:val="none" w:sz="0" w:space="0" w:color="auto"/>
      </w:divBdr>
    </w:div>
    <w:div w:id="1218123705">
      <w:bodyDiv w:val="1"/>
      <w:marLeft w:val="0"/>
      <w:marRight w:val="0"/>
      <w:marTop w:val="0"/>
      <w:marBottom w:val="0"/>
      <w:divBdr>
        <w:top w:val="none" w:sz="0" w:space="0" w:color="auto"/>
        <w:left w:val="none" w:sz="0" w:space="0" w:color="auto"/>
        <w:bottom w:val="none" w:sz="0" w:space="0" w:color="auto"/>
        <w:right w:val="none" w:sz="0" w:space="0" w:color="auto"/>
      </w:divBdr>
    </w:div>
    <w:div w:id="1542090650">
      <w:bodyDiv w:val="1"/>
      <w:marLeft w:val="0"/>
      <w:marRight w:val="0"/>
      <w:marTop w:val="0"/>
      <w:marBottom w:val="0"/>
      <w:divBdr>
        <w:top w:val="none" w:sz="0" w:space="0" w:color="auto"/>
        <w:left w:val="none" w:sz="0" w:space="0" w:color="auto"/>
        <w:bottom w:val="none" w:sz="0" w:space="0" w:color="auto"/>
        <w:right w:val="none" w:sz="0" w:space="0" w:color="auto"/>
      </w:divBdr>
    </w:div>
    <w:div w:id="2055040657">
      <w:bodyDiv w:val="1"/>
      <w:marLeft w:val="0"/>
      <w:marRight w:val="0"/>
      <w:marTop w:val="0"/>
      <w:marBottom w:val="0"/>
      <w:divBdr>
        <w:top w:val="none" w:sz="0" w:space="0" w:color="auto"/>
        <w:left w:val="none" w:sz="0" w:space="0" w:color="auto"/>
        <w:bottom w:val="none" w:sz="0" w:space="0" w:color="auto"/>
        <w:right w:val="none" w:sz="0" w:space="0" w:color="auto"/>
      </w:divBdr>
    </w:div>
    <w:div w:id="214226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attachment/dd555c84-4b42-4087-bf7e-74c38f92467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pl/attachment/e0c63ce2-9cdc-4a35-8ea1-ada03ffd2ee6" TargetMode="External"/><Relationship Id="rId4" Type="http://schemas.openxmlformats.org/officeDocument/2006/relationships/settings" Target="settings.xml"/><Relationship Id="rId9" Type="http://schemas.openxmlformats.org/officeDocument/2006/relationships/hyperlink" Target="mailto:cppc@cppc.gov.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ienibor\Desktop\roboczy%20folder\wzory%20dokument&#243;w\POPC%20papier%20firmowy%20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77CF3-5A96-411A-BF25-77C47263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POPC papier firmowy kolor</Template>
  <TotalTime>2</TotalTime>
  <Pages>17</Pages>
  <Words>4150</Words>
  <Characters>24902</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agienibor</dc:creator>
  <cp:lastModifiedBy>Justyna Karczmarczyk</cp:lastModifiedBy>
  <cp:revision>2</cp:revision>
  <cp:lastPrinted>2019-05-16T10:02:00Z</cp:lastPrinted>
  <dcterms:created xsi:type="dcterms:W3CDTF">2024-07-04T09:41:00Z</dcterms:created>
  <dcterms:modified xsi:type="dcterms:W3CDTF">2024-07-04T09:41:00Z</dcterms:modified>
</cp:coreProperties>
</file>