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30E7" w:rsidRPr="00917929" w:rsidRDefault="005930E7" w:rsidP="005930E7">
      <w:pPr>
        <w:spacing w:line="360" w:lineRule="auto"/>
        <w:jc w:val="both"/>
        <w:rPr>
          <w:rFonts w:ascii="Arial" w:eastAsia="Calibri" w:hAnsi="Arial" w:cs="Arial"/>
          <w:sz w:val="20"/>
        </w:rPr>
      </w:pPr>
    </w:p>
    <w:p w:rsidR="005930E7" w:rsidRDefault="00AC4EDB" w:rsidP="00AC4EDB">
      <w:pPr>
        <w:jc w:val="center"/>
        <w:rPr>
          <w:rFonts w:ascii="Arial" w:hAnsi="Arial" w:cs="Arial"/>
          <w:b/>
          <w:bCs/>
          <w:sz w:val="20"/>
          <w:szCs w:val="20"/>
        </w:rPr>
      </w:pPr>
      <w:r>
        <w:rPr>
          <w:rFonts w:ascii="Arial" w:hAnsi="Arial" w:cs="Arial"/>
          <w:b/>
          <w:bCs/>
          <w:sz w:val="20"/>
          <w:szCs w:val="20"/>
        </w:rPr>
        <w:t>OPIS PRZEDMIOTU ZAMÓWIENIA DLA CZĘŚCI 2</w:t>
      </w:r>
    </w:p>
    <w:p w:rsidR="00AC4EDB" w:rsidRPr="00917929" w:rsidRDefault="00AC4EDB" w:rsidP="00AC4EDB">
      <w:pPr>
        <w:jc w:val="center"/>
        <w:rPr>
          <w:rFonts w:ascii="Arial" w:hAnsi="Arial" w:cs="Arial"/>
          <w:b/>
          <w:bCs/>
          <w:sz w:val="20"/>
          <w:szCs w:val="20"/>
        </w:rPr>
      </w:pPr>
    </w:p>
    <w:tbl>
      <w:tblPr>
        <w:tblStyle w:val="Tabela-Siatka"/>
        <w:tblpPr w:leftFromText="141" w:rightFromText="141" w:vertAnchor="text" w:tblpY="1"/>
        <w:tblOverlap w:val="never"/>
        <w:tblW w:w="4759" w:type="pct"/>
        <w:tblLayout w:type="fixed"/>
        <w:tblLook w:val="04A0" w:firstRow="1" w:lastRow="0" w:firstColumn="1" w:lastColumn="0" w:noHBand="0" w:noVBand="1"/>
      </w:tblPr>
      <w:tblGrid>
        <w:gridCol w:w="483"/>
        <w:gridCol w:w="1281"/>
        <w:gridCol w:w="4752"/>
        <w:gridCol w:w="3828"/>
        <w:gridCol w:w="1132"/>
        <w:gridCol w:w="1843"/>
      </w:tblGrid>
      <w:tr w:rsidR="00AC4EDB" w:rsidRPr="00917929" w:rsidTr="00AC4EDB">
        <w:trPr>
          <w:cantSplit/>
          <w:trHeight w:val="538"/>
          <w:tblHeader/>
        </w:trPr>
        <w:tc>
          <w:tcPr>
            <w:tcW w:w="181" w:type="pct"/>
            <w:tcBorders>
              <w:bottom w:val="double" w:sz="4" w:space="0" w:color="auto"/>
            </w:tcBorders>
            <w:vAlign w:val="center"/>
          </w:tcPr>
          <w:p w:rsidR="00AC4EDB" w:rsidRPr="00917929" w:rsidRDefault="00AC4EDB" w:rsidP="003206CE">
            <w:pPr>
              <w:jc w:val="center"/>
              <w:rPr>
                <w:rFonts w:ascii="Arial" w:hAnsi="Arial" w:cs="Arial"/>
                <w:b/>
                <w:sz w:val="16"/>
                <w:szCs w:val="18"/>
                <w:lang w:eastAsia="en-US"/>
              </w:rPr>
            </w:pPr>
            <w:r w:rsidRPr="00917929">
              <w:rPr>
                <w:rFonts w:ascii="Arial" w:hAnsi="Arial" w:cs="Arial"/>
                <w:b/>
                <w:sz w:val="16"/>
                <w:szCs w:val="18"/>
                <w:lang w:eastAsia="en-US"/>
              </w:rPr>
              <w:t>L.p.</w:t>
            </w:r>
          </w:p>
        </w:tc>
        <w:tc>
          <w:tcPr>
            <w:tcW w:w="481" w:type="pct"/>
            <w:tcBorders>
              <w:bottom w:val="double" w:sz="4" w:space="0" w:color="auto"/>
              <w:right w:val="single" w:sz="2" w:space="0" w:color="000000"/>
            </w:tcBorders>
            <w:vAlign w:val="center"/>
          </w:tcPr>
          <w:p w:rsidR="00AC4EDB" w:rsidRPr="00917929" w:rsidRDefault="00AC4EDB" w:rsidP="003206CE">
            <w:pPr>
              <w:jc w:val="center"/>
              <w:rPr>
                <w:rFonts w:ascii="Arial" w:hAnsi="Arial" w:cs="Arial"/>
                <w:sz w:val="18"/>
                <w:lang w:eastAsia="en-US"/>
              </w:rPr>
            </w:pPr>
            <w:r w:rsidRPr="00917929">
              <w:rPr>
                <w:rFonts w:ascii="Arial" w:hAnsi="Arial" w:cs="Arial"/>
                <w:b/>
                <w:sz w:val="18"/>
                <w:lang w:eastAsia="en-US"/>
              </w:rPr>
              <w:t xml:space="preserve">Nazwa artykułu </w:t>
            </w:r>
          </w:p>
        </w:tc>
        <w:tc>
          <w:tcPr>
            <w:tcW w:w="1784" w:type="pct"/>
            <w:tcBorders>
              <w:left w:val="single" w:sz="2" w:space="0" w:color="000000"/>
              <w:bottom w:val="double" w:sz="4" w:space="0" w:color="auto"/>
            </w:tcBorders>
            <w:vAlign w:val="center"/>
          </w:tcPr>
          <w:p w:rsidR="00AC4EDB" w:rsidRPr="00917929" w:rsidRDefault="00AC4EDB" w:rsidP="003206CE">
            <w:pPr>
              <w:jc w:val="center"/>
              <w:rPr>
                <w:rFonts w:ascii="Arial" w:hAnsi="Arial" w:cs="Arial"/>
                <w:sz w:val="18"/>
              </w:rPr>
            </w:pPr>
            <w:r w:rsidRPr="00917929">
              <w:rPr>
                <w:rFonts w:ascii="Arial" w:hAnsi="Arial" w:cs="Arial"/>
                <w:b/>
                <w:sz w:val="18"/>
                <w:lang w:eastAsia="en-US"/>
              </w:rPr>
              <w:t>Opis artykułu</w:t>
            </w:r>
            <w:r w:rsidRPr="00917929">
              <w:rPr>
                <w:rFonts w:ascii="Arial" w:hAnsi="Arial" w:cs="Arial"/>
                <w:sz w:val="18"/>
                <w:lang w:eastAsia="en-US"/>
              </w:rPr>
              <w:t xml:space="preserve"> (materiałów promocyjnych)</w:t>
            </w:r>
          </w:p>
        </w:tc>
        <w:tc>
          <w:tcPr>
            <w:tcW w:w="1437" w:type="pct"/>
            <w:tcBorders>
              <w:bottom w:val="double" w:sz="4" w:space="0" w:color="auto"/>
            </w:tcBorders>
            <w:vAlign w:val="center"/>
          </w:tcPr>
          <w:p w:rsidR="00AC4EDB" w:rsidRPr="00917929" w:rsidRDefault="00AC4EDB" w:rsidP="003206CE">
            <w:pPr>
              <w:jc w:val="center"/>
              <w:rPr>
                <w:rFonts w:ascii="Arial" w:hAnsi="Arial" w:cs="Arial"/>
                <w:sz w:val="18"/>
                <w:lang w:eastAsia="en-US"/>
              </w:rPr>
            </w:pPr>
            <w:r w:rsidRPr="00917929">
              <w:rPr>
                <w:rFonts w:ascii="Arial" w:hAnsi="Arial" w:cs="Arial"/>
                <w:b/>
                <w:sz w:val="18"/>
                <w:lang w:eastAsia="en-US"/>
              </w:rPr>
              <w:t>Wizualizacja artykułu</w:t>
            </w:r>
            <w:r w:rsidRPr="00917929">
              <w:rPr>
                <w:rFonts w:ascii="Arial" w:hAnsi="Arial" w:cs="Arial"/>
                <w:sz w:val="18"/>
                <w:lang w:eastAsia="en-US"/>
              </w:rPr>
              <w:t xml:space="preserve"> (materiałów promocyjnych)</w:t>
            </w:r>
          </w:p>
        </w:tc>
        <w:tc>
          <w:tcPr>
            <w:tcW w:w="425" w:type="pct"/>
            <w:tcBorders>
              <w:bottom w:val="double" w:sz="4" w:space="0" w:color="auto"/>
              <w:right w:val="single" w:sz="2" w:space="0" w:color="000000"/>
            </w:tcBorders>
            <w:vAlign w:val="center"/>
          </w:tcPr>
          <w:p w:rsidR="00AC4EDB" w:rsidRPr="00917929" w:rsidRDefault="00AC4EDB" w:rsidP="003206CE">
            <w:pPr>
              <w:jc w:val="center"/>
              <w:rPr>
                <w:rFonts w:ascii="Arial" w:hAnsi="Arial" w:cs="Arial"/>
                <w:sz w:val="18"/>
                <w:lang w:eastAsia="en-US"/>
              </w:rPr>
            </w:pPr>
            <w:r w:rsidRPr="00917929">
              <w:rPr>
                <w:rFonts w:ascii="Arial" w:hAnsi="Arial" w:cs="Arial"/>
                <w:b/>
                <w:sz w:val="18"/>
              </w:rPr>
              <w:t>Ilość</w:t>
            </w:r>
          </w:p>
        </w:tc>
        <w:tc>
          <w:tcPr>
            <w:tcW w:w="692" w:type="pct"/>
            <w:tcBorders>
              <w:bottom w:val="double" w:sz="4" w:space="0" w:color="auto"/>
            </w:tcBorders>
            <w:vAlign w:val="center"/>
          </w:tcPr>
          <w:p w:rsidR="00AC4EDB" w:rsidRPr="00AC4EDB" w:rsidRDefault="00AC4EDB" w:rsidP="003206CE">
            <w:pPr>
              <w:jc w:val="center"/>
              <w:rPr>
                <w:rFonts w:ascii="Arial" w:hAnsi="Arial" w:cs="Arial"/>
                <w:b/>
                <w:sz w:val="18"/>
                <w:szCs w:val="18"/>
              </w:rPr>
            </w:pPr>
            <w:r w:rsidRPr="00AC4EDB">
              <w:rPr>
                <w:rFonts w:ascii="Arial" w:hAnsi="Arial" w:cs="Arial"/>
                <w:b/>
                <w:sz w:val="18"/>
                <w:szCs w:val="18"/>
              </w:rPr>
              <w:t>Uwagi</w:t>
            </w:r>
          </w:p>
        </w:tc>
      </w:tr>
      <w:tr w:rsidR="00AC4EDB" w:rsidRPr="00917929" w:rsidTr="00AC4EDB">
        <w:trPr>
          <w:cantSplit/>
          <w:trHeight w:val="538"/>
        </w:trPr>
        <w:tc>
          <w:tcPr>
            <w:tcW w:w="181" w:type="pct"/>
            <w:tcBorders>
              <w:top w:val="double" w:sz="4" w:space="0" w:color="auto"/>
            </w:tcBorders>
            <w:vAlign w:val="center"/>
          </w:tcPr>
          <w:p w:rsidR="00AC4EDB" w:rsidRPr="00917929" w:rsidRDefault="00AC4EDB" w:rsidP="003206CE">
            <w:pPr>
              <w:jc w:val="center"/>
              <w:rPr>
                <w:rFonts w:ascii="Arial" w:hAnsi="Arial" w:cs="Arial"/>
                <w:szCs w:val="22"/>
              </w:rPr>
            </w:pPr>
            <w:r>
              <w:rPr>
                <w:rFonts w:ascii="Arial" w:hAnsi="Arial" w:cs="Arial"/>
                <w:szCs w:val="22"/>
              </w:rPr>
              <w:t>1</w:t>
            </w:r>
          </w:p>
        </w:tc>
        <w:tc>
          <w:tcPr>
            <w:tcW w:w="481" w:type="pct"/>
            <w:tcBorders>
              <w:top w:val="double" w:sz="4" w:space="0" w:color="auto"/>
              <w:right w:val="single" w:sz="2" w:space="0" w:color="000000"/>
            </w:tcBorders>
            <w:vAlign w:val="center"/>
          </w:tcPr>
          <w:p w:rsidR="00AC4EDB" w:rsidRPr="00917929" w:rsidRDefault="00AC4EDB" w:rsidP="003206CE">
            <w:pPr>
              <w:jc w:val="center"/>
              <w:rPr>
                <w:rFonts w:ascii="Arial" w:hAnsi="Arial" w:cs="Arial"/>
                <w:szCs w:val="22"/>
              </w:rPr>
            </w:pPr>
            <w:r w:rsidRPr="00917929">
              <w:rPr>
                <w:rFonts w:ascii="Arial" w:hAnsi="Arial" w:cs="Arial"/>
                <w:szCs w:val="22"/>
              </w:rPr>
              <w:t>Kombinerki wielo-</w:t>
            </w:r>
            <w:r w:rsidRPr="00917929">
              <w:rPr>
                <w:rFonts w:ascii="Arial" w:hAnsi="Arial" w:cs="Arial"/>
                <w:szCs w:val="22"/>
              </w:rPr>
              <w:br/>
              <w:t>funkcyjne</w:t>
            </w:r>
          </w:p>
          <w:p w:rsidR="00AC4EDB" w:rsidRPr="00917929" w:rsidRDefault="00AC4EDB" w:rsidP="003206CE">
            <w:pPr>
              <w:jc w:val="center"/>
              <w:rPr>
                <w:rFonts w:ascii="Arial" w:hAnsi="Arial" w:cs="Arial"/>
                <w:szCs w:val="22"/>
              </w:rPr>
            </w:pPr>
          </w:p>
        </w:tc>
        <w:tc>
          <w:tcPr>
            <w:tcW w:w="1784" w:type="pct"/>
            <w:tcBorders>
              <w:top w:val="double" w:sz="4" w:space="0" w:color="auto"/>
              <w:left w:val="single" w:sz="2" w:space="0" w:color="000000"/>
            </w:tcBorders>
          </w:tcPr>
          <w:p w:rsidR="00AC4EDB" w:rsidRPr="00917929" w:rsidRDefault="00AC4EDB" w:rsidP="003206CE">
            <w:pPr>
              <w:rPr>
                <w:rFonts w:ascii="Arial" w:hAnsi="Arial" w:cs="Arial"/>
                <w:szCs w:val="22"/>
              </w:rPr>
            </w:pPr>
            <w:r w:rsidRPr="00917929">
              <w:rPr>
                <w:rFonts w:ascii="Arial" w:hAnsi="Arial" w:cs="Arial"/>
                <w:szCs w:val="22"/>
              </w:rPr>
              <w:t>Kombinerki wielofunkcyjne,</w:t>
            </w:r>
          </w:p>
          <w:p w:rsidR="00AC4EDB" w:rsidRPr="00917929" w:rsidRDefault="00AC4EDB" w:rsidP="003206CE">
            <w:pPr>
              <w:rPr>
                <w:rFonts w:ascii="Arial" w:hAnsi="Arial" w:cs="Arial"/>
                <w:szCs w:val="22"/>
              </w:rPr>
            </w:pPr>
            <w:r w:rsidRPr="00917929">
              <w:rPr>
                <w:rFonts w:ascii="Arial" w:hAnsi="Arial" w:cs="Arial"/>
                <w:szCs w:val="22"/>
              </w:rPr>
              <w:t>Wykonanie: stal nierdzewna 420HC,</w:t>
            </w:r>
          </w:p>
          <w:p w:rsidR="00AC4EDB" w:rsidRPr="00917929" w:rsidRDefault="00AC4EDB" w:rsidP="003206CE">
            <w:pPr>
              <w:rPr>
                <w:rFonts w:ascii="Arial" w:hAnsi="Arial" w:cs="Arial"/>
                <w:szCs w:val="22"/>
              </w:rPr>
            </w:pPr>
            <w:r w:rsidRPr="00917929">
              <w:rPr>
                <w:rFonts w:ascii="Arial" w:hAnsi="Arial" w:cs="Arial"/>
                <w:szCs w:val="22"/>
              </w:rPr>
              <w:t>Opakowanie: czarne etui.</w:t>
            </w:r>
          </w:p>
          <w:p w:rsidR="00AC4EDB" w:rsidRPr="00917929" w:rsidRDefault="00AC4EDB" w:rsidP="003206CE">
            <w:pPr>
              <w:rPr>
                <w:rFonts w:ascii="Arial" w:hAnsi="Arial" w:cs="Arial"/>
                <w:szCs w:val="22"/>
              </w:rPr>
            </w:pPr>
            <w:r w:rsidRPr="00917929">
              <w:rPr>
                <w:rFonts w:ascii="Arial" w:hAnsi="Arial" w:cs="Arial"/>
                <w:szCs w:val="22"/>
              </w:rPr>
              <w:t>Na kombinerkach oraz etui logo i napis Wojewódzki Sztab Wojskowy w Katowicach.</w:t>
            </w:r>
          </w:p>
        </w:tc>
        <w:tc>
          <w:tcPr>
            <w:tcW w:w="1437" w:type="pct"/>
            <w:tcBorders>
              <w:top w:val="double" w:sz="4" w:space="0" w:color="auto"/>
            </w:tcBorders>
            <w:vAlign w:val="center"/>
          </w:tcPr>
          <w:p w:rsidR="00AC4EDB" w:rsidRPr="00917929" w:rsidRDefault="00AC4EDB" w:rsidP="003206CE">
            <w:pPr>
              <w:jc w:val="center"/>
              <w:rPr>
                <w:rFonts w:ascii="Arial" w:hAnsi="Arial" w:cs="Arial"/>
                <w:szCs w:val="22"/>
              </w:rPr>
            </w:pPr>
            <w:r w:rsidRPr="00917929">
              <w:rPr>
                <w:rFonts w:ascii="Arial" w:eastAsiaTheme="minorHAnsi" w:hAnsi="Arial" w:cs="Arial"/>
                <w:sz w:val="22"/>
                <w:szCs w:val="22"/>
                <w:lang w:eastAsia="en-US"/>
              </w:rPr>
              <w:object w:dxaOrig="10830" w:dyaOrig="9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25pt;height:134.9pt" o:ole="">
                  <v:imagedata r:id="rId6" o:title=""/>
                </v:shape>
                <o:OLEObject Type="Embed" ProgID="PBrush" ShapeID="_x0000_i1025" DrawAspect="Content" ObjectID="_1678778862" r:id="rId7"/>
              </w:object>
            </w:r>
          </w:p>
        </w:tc>
        <w:tc>
          <w:tcPr>
            <w:tcW w:w="425" w:type="pct"/>
            <w:tcBorders>
              <w:top w:val="double" w:sz="4" w:space="0" w:color="auto"/>
              <w:right w:val="single" w:sz="2" w:space="0" w:color="000000"/>
            </w:tcBorders>
            <w:vAlign w:val="center"/>
          </w:tcPr>
          <w:p w:rsidR="00AC4EDB" w:rsidRPr="00917929" w:rsidRDefault="00AC4EDB" w:rsidP="003206CE">
            <w:pPr>
              <w:jc w:val="center"/>
              <w:rPr>
                <w:rFonts w:ascii="Arial" w:hAnsi="Arial" w:cs="Arial"/>
                <w:szCs w:val="22"/>
              </w:rPr>
            </w:pPr>
            <w:r w:rsidRPr="00917929">
              <w:rPr>
                <w:rFonts w:ascii="Arial" w:hAnsi="Arial" w:cs="Arial"/>
                <w:szCs w:val="22"/>
              </w:rPr>
              <w:t>40</w:t>
            </w:r>
          </w:p>
        </w:tc>
        <w:tc>
          <w:tcPr>
            <w:tcW w:w="692" w:type="pct"/>
            <w:tcBorders>
              <w:top w:val="double" w:sz="4" w:space="0" w:color="auto"/>
            </w:tcBorders>
          </w:tcPr>
          <w:p w:rsidR="00AC4EDB" w:rsidRPr="00917929" w:rsidRDefault="00AC4EDB" w:rsidP="003206CE">
            <w:pPr>
              <w:jc w:val="center"/>
              <w:rPr>
                <w:rFonts w:ascii="Arial" w:hAnsi="Arial" w:cs="Arial"/>
                <w:sz w:val="18"/>
              </w:rPr>
            </w:pPr>
          </w:p>
        </w:tc>
      </w:tr>
      <w:tr w:rsidR="00AC4EDB" w:rsidRPr="00917929" w:rsidTr="00AC4EDB">
        <w:trPr>
          <w:cantSplit/>
          <w:trHeight w:val="538"/>
        </w:trPr>
        <w:tc>
          <w:tcPr>
            <w:tcW w:w="181" w:type="pct"/>
            <w:vAlign w:val="center"/>
          </w:tcPr>
          <w:p w:rsidR="00AC4EDB" w:rsidRPr="00917929" w:rsidRDefault="00AC4EDB" w:rsidP="003206CE">
            <w:pPr>
              <w:jc w:val="center"/>
              <w:rPr>
                <w:rFonts w:ascii="Arial" w:hAnsi="Arial" w:cs="Arial"/>
                <w:szCs w:val="22"/>
              </w:rPr>
            </w:pPr>
            <w:r>
              <w:rPr>
                <w:rFonts w:ascii="Arial" w:hAnsi="Arial" w:cs="Arial"/>
                <w:szCs w:val="22"/>
              </w:rPr>
              <w:t>2</w:t>
            </w:r>
          </w:p>
        </w:tc>
        <w:tc>
          <w:tcPr>
            <w:tcW w:w="481" w:type="pct"/>
            <w:tcBorders>
              <w:right w:val="single" w:sz="2" w:space="0" w:color="000000"/>
            </w:tcBorders>
            <w:vAlign w:val="center"/>
          </w:tcPr>
          <w:p w:rsidR="00AC4EDB" w:rsidRPr="00917929" w:rsidRDefault="00AC4EDB" w:rsidP="003206CE">
            <w:pPr>
              <w:jc w:val="center"/>
              <w:rPr>
                <w:rFonts w:ascii="Arial" w:hAnsi="Arial" w:cs="Arial"/>
                <w:bCs/>
                <w:noProof/>
                <w:szCs w:val="22"/>
              </w:rPr>
            </w:pPr>
            <w:r w:rsidRPr="00917929">
              <w:rPr>
                <w:rFonts w:ascii="Arial" w:hAnsi="Arial" w:cs="Arial"/>
                <w:bCs/>
                <w:noProof/>
                <w:szCs w:val="22"/>
              </w:rPr>
              <w:t>Surwiwalowa „karta przetrwania”</w:t>
            </w:r>
          </w:p>
          <w:p w:rsidR="00AC4EDB" w:rsidRPr="00917929" w:rsidRDefault="00AC4EDB" w:rsidP="003206CE">
            <w:pPr>
              <w:jc w:val="center"/>
              <w:rPr>
                <w:rFonts w:ascii="Arial" w:hAnsi="Arial" w:cs="Arial"/>
                <w:szCs w:val="22"/>
              </w:rPr>
            </w:pPr>
            <w:r w:rsidRPr="00917929">
              <w:rPr>
                <w:rFonts w:ascii="Arial" w:hAnsi="Arial" w:cs="Arial"/>
                <w:szCs w:val="22"/>
              </w:rPr>
              <w:t xml:space="preserve">z </w:t>
            </w:r>
            <w:r w:rsidRPr="00917929">
              <w:rPr>
                <w:rStyle w:val="rozmiarwartosc"/>
                <w:rFonts w:ascii="Arial" w:hAnsi="Arial" w:cs="Arial"/>
                <w:szCs w:val="22"/>
              </w:rPr>
              <w:t>logo Wojsko Polskie</w:t>
            </w:r>
          </w:p>
        </w:tc>
        <w:tc>
          <w:tcPr>
            <w:tcW w:w="1784" w:type="pct"/>
            <w:tcBorders>
              <w:left w:val="single" w:sz="2" w:space="0" w:color="000000"/>
            </w:tcBorders>
          </w:tcPr>
          <w:p w:rsidR="00AC4EDB" w:rsidRPr="00917929" w:rsidRDefault="00AC4EDB" w:rsidP="003206CE">
            <w:pPr>
              <w:autoSpaceDE w:val="0"/>
              <w:autoSpaceDN w:val="0"/>
              <w:adjustRightInd w:val="0"/>
              <w:rPr>
                <w:rFonts w:ascii="Arial" w:hAnsi="Arial" w:cs="Arial"/>
                <w:bCs/>
                <w:noProof/>
                <w:szCs w:val="22"/>
              </w:rPr>
            </w:pPr>
            <w:r w:rsidRPr="00917929">
              <w:rPr>
                <w:rFonts w:ascii="Arial" w:hAnsi="Arial" w:cs="Arial"/>
                <w:bCs/>
                <w:noProof/>
                <w:szCs w:val="22"/>
              </w:rPr>
              <w:t>Surwiwalowa „karta przetrwania” (</w:t>
            </w:r>
            <w:r w:rsidRPr="00917929">
              <w:rPr>
                <w:rFonts w:ascii="Arial" w:hAnsi="Arial" w:cs="Arial"/>
                <w:szCs w:val="22"/>
              </w:rPr>
              <w:t xml:space="preserve">11-funkcyjne multinarzędzie) </w:t>
            </w:r>
            <w:r w:rsidRPr="00917929">
              <w:rPr>
                <w:rFonts w:ascii="Arial" w:hAnsi="Arial" w:cs="Arial"/>
                <w:bCs/>
                <w:noProof/>
                <w:szCs w:val="22"/>
              </w:rPr>
              <w:t>wielkości karty kredytowej.</w:t>
            </w:r>
          </w:p>
          <w:p w:rsidR="00AC4EDB" w:rsidRPr="00917929" w:rsidRDefault="00AC4EDB" w:rsidP="003206CE">
            <w:pPr>
              <w:autoSpaceDE w:val="0"/>
              <w:autoSpaceDN w:val="0"/>
              <w:adjustRightInd w:val="0"/>
              <w:rPr>
                <w:rFonts w:ascii="Arial" w:hAnsi="Arial" w:cs="Arial"/>
                <w:bCs/>
                <w:noProof/>
                <w:szCs w:val="22"/>
              </w:rPr>
            </w:pPr>
            <w:r w:rsidRPr="00917929">
              <w:rPr>
                <w:rFonts w:ascii="Arial" w:hAnsi="Arial" w:cs="Arial"/>
                <w:szCs w:val="22"/>
              </w:rPr>
              <w:t xml:space="preserve">Wymiary produktu: 8 x 5,5 x 0,3 cm. </w:t>
            </w:r>
            <w:r w:rsidRPr="00917929">
              <w:rPr>
                <w:rFonts w:ascii="Arial" w:hAnsi="Arial" w:cs="Arial"/>
                <w:bCs/>
                <w:noProof/>
                <w:szCs w:val="22"/>
              </w:rPr>
              <w:t xml:space="preserve"> </w:t>
            </w:r>
            <w:r w:rsidRPr="00917929">
              <w:rPr>
                <w:rFonts w:ascii="Arial" w:hAnsi="Arial" w:cs="Arial"/>
                <w:szCs w:val="22"/>
              </w:rPr>
              <w:t>Na etui nadruk logo Wojsko Polskie.</w:t>
            </w:r>
            <w:r w:rsidRPr="00917929">
              <w:rPr>
                <w:rFonts w:ascii="Arial" w:hAnsi="Arial" w:cs="Arial"/>
                <w:bCs/>
                <w:noProof/>
                <w:szCs w:val="22"/>
              </w:rPr>
              <w:t xml:space="preserve"> Karta wykonana ze stali nierdzewnej która spełnia funkcję:</w:t>
            </w:r>
          </w:p>
          <w:p w:rsidR="00AC4EDB" w:rsidRPr="00917929" w:rsidRDefault="00AC4EDB" w:rsidP="003206CE">
            <w:pPr>
              <w:autoSpaceDE w:val="0"/>
              <w:autoSpaceDN w:val="0"/>
              <w:adjustRightInd w:val="0"/>
              <w:rPr>
                <w:rFonts w:ascii="Arial" w:hAnsi="Arial" w:cs="Arial"/>
                <w:bCs/>
                <w:noProof/>
                <w:szCs w:val="22"/>
              </w:rPr>
            </w:pPr>
            <w:r w:rsidRPr="00917929">
              <w:rPr>
                <w:rFonts w:ascii="Arial" w:hAnsi="Arial" w:cs="Arial"/>
                <w:bCs/>
                <w:noProof/>
                <w:szCs w:val="22"/>
              </w:rPr>
              <w:t>- śrubokręta, linijki, klucza do śrub, kątomierza,  otwieracza do butelek, klucza do mniejszych śrub, piły, klucza do śrub motylkowych, otwieracza do puszek. Karta posiada równierz krawędź tnącą (nóż) oraz otwór do zamocowania smyczy lub kółka z kluczami. Karta pakowana w etui dzięki któremu nik się nie skaleczy.</w:t>
            </w:r>
          </w:p>
          <w:p w:rsidR="00AC4EDB" w:rsidRPr="00917929" w:rsidRDefault="00AC4EDB" w:rsidP="003206CE">
            <w:pPr>
              <w:rPr>
                <w:rFonts w:ascii="Arial" w:hAnsi="Arial" w:cs="Arial"/>
                <w:szCs w:val="22"/>
              </w:rPr>
            </w:pPr>
          </w:p>
        </w:tc>
        <w:tc>
          <w:tcPr>
            <w:tcW w:w="1437" w:type="pct"/>
            <w:vAlign w:val="center"/>
          </w:tcPr>
          <w:p w:rsidR="00AC4EDB" w:rsidRPr="00917929" w:rsidRDefault="00AC4EDB" w:rsidP="003206CE">
            <w:pPr>
              <w:jc w:val="center"/>
              <w:rPr>
                <w:rFonts w:ascii="Arial" w:hAnsi="Arial" w:cs="Arial"/>
                <w:szCs w:val="22"/>
              </w:rPr>
            </w:pPr>
            <w:r w:rsidRPr="00917929">
              <w:rPr>
                <w:rFonts w:ascii="Arial" w:eastAsiaTheme="minorHAnsi" w:hAnsi="Arial" w:cs="Arial"/>
                <w:sz w:val="22"/>
                <w:szCs w:val="22"/>
                <w:lang w:eastAsia="en-US"/>
              </w:rPr>
              <w:object w:dxaOrig="7000" w:dyaOrig="8040">
                <v:shape id="_x0000_i1026" type="#_x0000_t75" style="width:152.25pt;height:172.45pt" o:ole="">
                  <v:imagedata r:id="rId8" o:title=""/>
                </v:shape>
                <o:OLEObject Type="Embed" ProgID="PBrush" ShapeID="_x0000_i1026" DrawAspect="Content" ObjectID="_1678778863" r:id="rId9"/>
              </w:object>
            </w:r>
          </w:p>
        </w:tc>
        <w:tc>
          <w:tcPr>
            <w:tcW w:w="425" w:type="pct"/>
            <w:tcBorders>
              <w:right w:val="single" w:sz="2" w:space="0" w:color="000000"/>
            </w:tcBorders>
            <w:vAlign w:val="center"/>
          </w:tcPr>
          <w:p w:rsidR="00AC4EDB" w:rsidRPr="00917929" w:rsidRDefault="00AC4EDB" w:rsidP="003206CE">
            <w:pPr>
              <w:jc w:val="center"/>
              <w:rPr>
                <w:rFonts w:ascii="Arial" w:hAnsi="Arial" w:cs="Arial"/>
                <w:szCs w:val="22"/>
              </w:rPr>
            </w:pPr>
            <w:r w:rsidRPr="00917929">
              <w:rPr>
                <w:rFonts w:ascii="Arial" w:hAnsi="Arial" w:cs="Arial"/>
                <w:szCs w:val="22"/>
              </w:rPr>
              <w:t>500</w:t>
            </w:r>
          </w:p>
        </w:tc>
        <w:tc>
          <w:tcPr>
            <w:tcW w:w="692" w:type="pct"/>
          </w:tcPr>
          <w:p w:rsidR="00AC4EDB" w:rsidRPr="00917929" w:rsidRDefault="00AC4EDB" w:rsidP="003206CE">
            <w:pPr>
              <w:jc w:val="center"/>
              <w:rPr>
                <w:rFonts w:ascii="Arial" w:hAnsi="Arial" w:cs="Arial"/>
                <w:sz w:val="18"/>
              </w:rPr>
            </w:pPr>
          </w:p>
        </w:tc>
      </w:tr>
      <w:tr w:rsidR="00AC4EDB" w:rsidRPr="00917929" w:rsidTr="00AC4EDB">
        <w:trPr>
          <w:cantSplit/>
          <w:trHeight w:val="538"/>
        </w:trPr>
        <w:tc>
          <w:tcPr>
            <w:tcW w:w="181" w:type="pct"/>
            <w:vAlign w:val="center"/>
          </w:tcPr>
          <w:p w:rsidR="00AC4EDB" w:rsidRPr="00917929" w:rsidRDefault="00AC4EDB" w:rsidP="003206CE">
            <w:pPr>
              <w:jc w:val="center"/>
              <w:rPr>
                <w:rFonts w:ascii="Arial" w:hAnsi="Arial" w:cs="Arial"/>
                <w:sz w:val="18"/>
              </w:rPr>
            </w:pPr>
            <w:r>
              <w:rPr>
                <w:rFonts w:ascii="Arial" w:hAnsi="Arial" w:cs="Arial"/>
                <w:szCs w:val="22"/>
              </w:rPr>
              <w:lastRenderedPageBreak/>
              <w:t>3</w:t>
            </w:r>
          </w:p>
        </w:tc>
        <w:tc>
          <w:tcPr>
            <w:tcW w:w="481" w:type="pct"/>
            <w:tcBorders>
              <w:right w:val="single" w:sz="2" w:space="0" w:color="000000"/>
            </w:tcBorders>
            <w:vAlign w:val="center"/>
          </w:tcPr>
          <w:p w:rsidR="00AC4EDB" w:rsidRPr="00917929" w:rsidRDefault="00AC4EDB" w:rsidP="003206CE">
            <w:pPr>
              <w:autoSpaceDE w:val="0"/>
              <w:autoSpaceDN w:val="0"/>
              <w:adjustRightInd w:val="0"/>
              <w:jc w:val="center"/>
              <w:rPr>
                <w:rFonts w:ascii="Arial" w:hAnsi="Arial" w:cs="Arial"/>
                <w:szCs w:val="22"/>
              </w:rPr>
            </w:pPr>
            <w:r w:rsidRPr="00917929">
              <w:rPr>
                <w:rFonts w:ascii="Arial" w:hAnsi="Arial" w:cs="Arial"/>
                <w:szCs w:val="22"/>
              </w:rPr>
              <w:t xml:space="preserve">Zestaw pióro wieczne </w:t>
            </w:r>
            <w:r w:rsidRPr="00917929">
              <w:rPr>
                <w:rFonts w:ascii="Arial" w:hAnsi="Arial" w:cs="Arial"/>
                <w:szCs w:val="22"/>
              </w:rPr>
              <w:br/>
              <w:t>i długopis</w:t>
            </w:r>
          </w:p>
          <w:p w:rsidR="00AC4EDB" w:rsidRPr="00917929" w:rsidRDefault="00AC4EDB" w:rsidP="003206CE">
            <w:pPr>
              <w:jc w:val="center"/>
              <w:rPr>
                <w:rFonts w:ascii="Arial" w:hAnsi="Arial" w:cs="Arial"/>
                <w:sz w:val="18"/>
              </w:rPr>
            </w:pPr>
            <w:r w:rsidRPr="00917929">
              <w:rPr>
                <w:rStyle w:val="rozmiarwartosc"/>
                <w:rFonts w:ascii="Arial" w:hAnsi="Arial" w:cs="Arial"/>
                <w:szCs w:val="22"/>
              </w:rPr>
              <w:t>z logo i napisem WSzW w Katowicach</w:t>
            </w:r>
          </w:p>
        </w:tc>
        <w:tc>
          <w:tcPr>
            <w:tcW w:w="1784" w:type="pct"/>
            <w:tcBorders>
              <w:left w:val="single" w:sz="2" w:space="0" w:color="000000"/>
            </w:tcBorders>
          </w:tcPr>
          <w:p w:rsidR="00AC4EDB" w:rsidRPr="00917929" w:rsidRDefault="00AC4EDB" w:rsidP="003206CE">
            <w:pPr>
              <w:autoSpaceDE w:val="0"/>
              <w:autoSpaceDN w:val="0"/>
              <w:adjustRightInd w:val="0"/>
              <w:rPr>
                <w:rFonts w:ascii="Arial" w:hAnsi="Arial" w:cs="Arial"/>
                <w:szCs w:val="22"/>
              </w:rPr>
            </w:pPr>
            <w:r w:rsidRPr="00917929">
              <w:rPr>
                <w:rFonts w:ascii="Arial" w:hAnsi="Arial" w:cs="Arial"/>
                <w:szCs w:val="22"/>
              </w:rPr>
              <w:t>Zestaw: pióro wieczne i długopis.</w:t>
            </w:r>
          </w:p>
          <w:p w:rsidR="00AC4EDB" w:rsidRPr="00917929" w:rsidRDefault="00AC4EDB" w:rsidP="003206CE">
            <w:pPr>
              <w:autoSpaceDE w:val="0"/>
              <w:autoSpaceDN w:val="0"/>
              <w:adjustRightInd w:val="0"/>
              <w:rPr>
                <w:rFonts w:ascii="Arial" w:hAnsi="Arial" w:cs="Arial"/>
                <w:szCs w:val="22"/>
              </w:rPr>
            </w:pPr>
            <w:r w:rsidRPr="00917929">
              <w:rPr>
                <w:rFonts w:ascii="Arial" w:hAnsi="Arial" w:cs="Arial"/>
                <w:szCs w:val="22"/>
              </w:rPr>
              <w:t>Rozmiar stalówki - M, Waga 0,25 kg</w:t>
            </w:r>
          </w:p>
          <w:p w:rsidR="00AC4EDB" w:rsidRPr="00917929" w:rsidRDefault="00AC4EDB" w:rsidP="003206CE">
            <w:pPr>
              <w:autoSpaceDE w:val="0"/>
              <w:autoSpaceDN w:val="0"/>
              <w:adjustRightInd w:val="0"/>
              <w:rPr>
                <w:rFonts w:ascii="Arial" w:hAnsi="Arial" w:cs="Arial"/>
                <w:szCs w:val="22"/>
              </w:rPr>
            </w:pPr>
            <w:r w:rsidRPr="00917929">
              <w:rPr>
                <w:rFonts w:ascii="Arial" w:hAnsi="Arial" w:cs="Arial"/>
                <w:szCs w:val="22"/>
              </w:rPr>
              <w:t xml:space="preserve">Wyposażenie: tłoczek do stosowania atramentu </w:t>
            </w:r>
            <w:r w:rsidRPr="00917929">
              <w:rPr>
                <w:rFonts w:ascii="Arial" w:hAnsi="Arial" w:cs="Arial"/>
                <w:szCs w:val="22"/>
              </w:rPr>
              <w:br/>
              <w:t>w butelce oraz dwa naboje w zestawie, dwa wkłady do długopisu z zestawie. Obrotowy mechanizm wysuwania wkładu.</w:t>
            </w:r>
            <w:r w:rsidRPr="00917929">
              <w:rPr>
                <w:rFonts w:ascii="Arial" w:hAnsi="Arial" w:cs="Arial"/>
                <w:szCs w:val="22"/>
              </w:rPr>
              <w:br/>
              <w:t xml:space="preserve">Zestaw reprezentuje wszystko to, co w klasycznych artykułach piśmiennych najważniejsze – piękną prostą formę podkreśloną szlachetną czarną laką. </w:t>
            </w:r>
          </w:p>
          <w:p w:rsidR="00AC4EDB" w:rsidRPr="00917929" w:rsidRDefault="00AC4EDB" w:rsidP="003206CE">
            <w:pPr>
              <w:autoSpaceDE w:val="0"/>
              <w:autoSpaceDN w:val="0"/>
              <w:adjustRightInd w:val="0"/>
              <w:rPr>
                <w:rFonts w:ascii="Arial" w:hAnsi="Arial" w:cs="Arial"/>
                <w:szCs w:val="22"/>
              </w:rPr>
            </w:pPr>
            <w:r w:rsidRPr="00917929">
              <w:rPr>
                <w:rFonts w:ascii="Arial" w:hAnsi="Arial" w:cs="Arial"/>
                <w:szCs w:val="22"/>
              </w:rPr>
              <w:t>Całość zapakowana w eleganckie i funkcjonalne etui z odchylanym wiekiem.</w:t>
            </w:r>
          </w:p>
          <w:p w:rsidR="00AC4EDB" w:rsidRPr="00917929" w:rsidRDefault="00AC4EDB" w:rsidP="003206CE">
            <w:pPr>
              <w:autoSpaceDE w:val="0"/>
              <w:autoSpaceDN w:val="0"/>
              <w:adjustRightInd w:val="0"/>
              <w:rPr>
                <w:rFonts w:ascii="Arial" w:hAnsi="Arial" w:cs="Arial"/>
                <w:szCs w:val="22"/>
              </w:rPr>
            </w:pPr>
            <w:r w:rsidRPr="00917929">
              <w:rPr>
                <w:rFonts w:ascii="Arial" w:hAnsi="Arial" w:cs="Arial"/>
                <w:szCs w:val="22"/>
              </w:rPr>
              <w:t>Na piórze i długopisie logo i napis Wojewódzki Sztab Wojskowy w Katowicach. Na opakowaniu logo WSzW w Katowicach oraz napis: „Od Szefa Wojewódzkiego Sztabu Wojskowego w Katowicach”. Przykładowa wizualizacja.</w:t>
            </w:r>
          </w:p>
          <w:p w:rsidR="00AC4EDB" w:rsidRPr="00917929" w:rsidRDefault="00AC4EDB" w:rsidP="003206CE">
            <w:pPr>
              <w:autoSpaceDE w:val="0"/>
              <w:autoSpaceDN w:val="0"/>
              <w:adjustRightInd w:val="0"/>
              <w:rPr>
                <w:rFonts w:ascii="Arial" w:hAnsi="Arial" w:cs="Arial"/>
                <w:sz w:val="18"/>
              </w:rPr>
            </w:pPr>
          </w:p>
        </w:tc>
        <w:tc>
          <w:tcPr>
            <w:tcW w:w="1437" w:type="pct"/>
            <w:vAlign w:val="center"/>
          </w:tcPr>
          <w:p w:rsidR="00AC4EDB" w:rsidRPr="00917929" w:rsidRDefault="00AC4EDB" w:rsidP="003206CE">
            <w:pPr>
              <w:jc w:val="center"/>
              <w:rPr>
                <w:rFonts w:ascii="Arial" w:hAnsi="Arial" w:cs="Arial"/>
                <w:sz w:val="18"/>
              </w:rPr>
            </w:pPr>
            <w:r w:rsidRPr="00917929">
              <w:rPr>
                <w:rFonts w:ascii="Arial" w:hAnsi="Arial" w:cs="Arial"/>
                <w:sz w:val="14"/>
              </w:rPr>
              <w:t xml:space="preserve"> </w:t>
            </w:r>
            <w:r>
              <w:t xml:space="preserve"> </w:t>
            </w:r>
            <w:r>
              <w:rPr>
                <w:noProof/>
              </w:rPr>
              <w:drawing>
                <wp:inline distT="0" distB="0" distL="0" distR="0" wp14:anchorId="49501D75" wp14:editId="2186E008">
                  <wp:extent cx="1588770" cy="1566822"/>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0">
                            <a:extLst>
                              <a:ext uri="{28A0092B-C50C-407E-A947-70E740481C1C}">
                                <a14:useLocalDpi xmlns:a14="http://schemas.microsoft.com/office/drawing/2010/main" val="0"/>
                              </a:ext>
                            </a:extLst>
                          </a:blip>
                          <a:srcRect t="14137" b="38037"/>
                          <a:stretch/>
                        </pic:blipFill>
                        <pic:spPr bwMode="auto">
                          <a:xfrm>
                            <a:off x="0" y="0"/>
                            <a:ext cx="1593607" cy="1571592"/>
                          </a:xfrm>
                          <a:prstGeom prst="rect">
                            <a:avLst/>
                          </a:prstGeom>
                          <a:noFill/>
                          <a:ln>
                            <a:noFill/>
                          </a:ln>
                          <a:extLst>
                            <a:ext uri="{53640926-AAD7-44D8-BBD7-CCE9431645EC}">
                              <a14:shadowObscured xmlns:a14="http://schemas.microsoft.com/office/drawing/2010/main"/>
                            </a:ext>
                          </a:extLst>
                        </pic:spPr>
                      </pic:pic>
                    </a:graphicData>
                  </a:graphic>
                </wp:inline>
              </w:drawing>
            </w:r>
            <w:r w:rsidRPr="00917929">
              <w:rPr>
                <w:rFonts w:ascii="Arial" w:eastAsiaTheme="minorHAnsi" w:hAnsi="Arial" w:cs="Arial"/>
                <w:sz w:val="22"/>
                <w:szCs w:val="22"/>
                <w:lang w:eastAsia="en-US"/>
              </w:rPr>
              <w:t xml:space="preserve"> </w:t>
            </w:r>
          </w:p>
        </w:tc>
        <w:tc>
          <w:tcPr>
            <w:tcW w:w="425" w:type="pct"/>
            <w:tcBorders>
              <w:right w:val="single" w:sz="2" w:space="0" w:color="000000"/>
            </w:tcBorders>
            <w:vAlign w:val="center"/>
          </w:tcPr>
          <w:p w:rsidR="00AC4EDB" w:rsidRPr="00775E8B" w:rsidRDefault="00AC4EDB" w:rsidP="003206CE">
            <w:pPr>
              <w:jc w:val="center"/>
              <w:rPr>
                <w:rFonts w:ascii="Arial" w:hAnsi="Arial" w:cs="Arial"/>
                <w:szCs w:val="22"/>
              </w:rPr>
            </w:pPr>
            <w:r>
              <w:rPr>
                <w:rFonts w:ascii="Arial" w:hAnsi="Arial" w:cs="Arial"/>
                <w:szCs w:val="22"/>
              </w:rPr>
              <w:t>26</w:t>
            </w:r>
          </w:p>
        </w:tc>
        <w:tc>
          <w:tcPr>
            <w:tcW w:w="692" w:type="pct"/>
          </w:tcPr>
          <w:p w:rsidR="00AC4EDB" w:rsidRPr="00917929" w:rsidRDefault="00AC4EDB" w:rsidP="003206CE">
            <w:pPr>
              <w:jc w:val="center"/>
              <w:rPr>
                <w:rFonts w:ascii="Arial" w:hAnsi="Arial" w:cs="Arial"/>
                <w:sz w:val="18"/>
              </w:rPr>
            </w:pPr>
          </w:p>
        </w:tc>
      </w:tr>
      <w:tr w:rsidR="00AC4EDB" w:rsidRPr="00917929" w:rsidTr="00AC4EDB">
        <w:trPr>
          <w:cantSplit/>
          <w:trHeight w:val="538"/>
        </w:trPr>
        <w:tc>
          <w:tcPr>
            <w:tcW w:w="181" w:type="pct"/>
            <w:vAlign w:val="center"/>
          </w:tcPr>
          <w:p w:rsidR="00AC4EDB" w:rsidRPr="00917929" w:rsidRDefault="00AC4EDB" w:rsidP="003206CE">
            <w:pPr>
              <w:jc w:val="center"/>
              <w:rPr>
                <w:rFonts w:ascii="Arial" w:hAnsi="Arial" w:cs="Arial"/>
                <w:sz w:val="18"/>
              </w:rPr>
            </w:pPr>
            <w:r>
              <w:rPr>
                <w:rFonts w:ascii="Arial" w:hAnsi="Arial" w:cs="Arial"/>
                <w:szCs w:val="22"/>
              </w:rPr>
              <w:t>4</w:t>
            </w:r>
          </w:p>
        </w:tc>
        <w:tc>
          <w:tcPr>
            <w:tcW w:w="481" w:type="pct"/>
            <w:tcBorders>
              <w:right w:val="single" w:sz="2" w:space="0" w:color="000000"/>
            </w:tcBorders>
            <w:vAlign w:val="center"/>
          </w:tcPr>
          <w:p w:rsidR="00AC4EDB" w:rsidRPr="00917929" w:rsidRDefault="00AC4EDB" w:rsidP="003206CE">
            <w:pPr>
              <w:jc w:val="center"/>
              <w:rPr>
                <w:rFonts w:ascii="Arial" w:hAnsi="Arial" w:cs="Arial"/>
                <w:szCs w:val="22"/>
              </w:rPr>
            </w:pPr>
            <w:r w:rsidRPr="00917929">
              <w:rPr>
                <w:rFonts w:ascii="Arial" w:hAnsi="Arial" w:cs="Arial"/>
                <w:szCs w:val="22"/>
              </w:rPr>
              <w:t>Długopis metalowy</w:t>
            </w:r>
            <w:r w:rsidRPr="00917929">
              <w:rPr>
                <w:rFonts w:ascii="Arial" w:hAnsi="Arial" w:cs="Arial"/>
                <w:szCs w:val="22"/>
              </w:rPr>
              <w:br/>
              <w:t>(4 funkcje)</w:t>
            </w:r>
          </w:p>
          <w:p w:rsidR="00AC4EDB" w:rsidRPr="00917929" w:rsidRDefault="00AC4EDB" w:rsidP="003206CE">
            <w:pPr>
              <w:jc w:val="center"/>
              <w:rPr>
                <w:rFonts w:ascii="Arial" w:hAnsi="Arial" w:cs="Arial"/>
                <w:sz w:val="18"/>
              </w:rPr>
            </w:pPr>
            <w:r w:rsidRPr="00917929">
              <w:rPr>
                <w:rStyle w:val="rozmiarwartosc"/>
                <w:rFonts w:ascii="Arial" w:hAnsi="Arial" w:cs="Arial"/>
                <w:szCs w:val="22"/>
              </w:rPr>
              <w:t>z logo Wojsko Polskie</w:t>
            </w:r>
          </w:p>
        </w:tc>
        <w:tc>
          <w:tcPr>
            <w:tcW w:w="1784" w:type="pct"/>
            <w:tcBorders>
              <w:left w:val="single" w:sz="2" w:space="0" w:color="000000"/>
            </w:tcBorders>
          </w:tcPr>
          <w:p w:rsidR="00AC4EDB" w:rsidRPr="00917929" w:rsidRDefault="00AC4EDB" w:rsidP="003206CE">
            <w:pPr>
              <w:rPr>
                <w:rFonts w:ascii="Arial" w:hAnsi="Arial" w:cs="Arial"/>
                <w:sz w:val="18"/>
              </w:rPr>
            </w:pPr>
            <w:r w:rsidRPr="00917929">
              <w:rPr>
                <w:rFonts w:ascii="Arial" w:hAnsi="Arial" w:cs="Arial"/>
                <w:szCs w:val="22"/>
              </w:rPr>
              <w:t>Długopis wykonany z metalu łączący cztery funkcje długopis, touch pen, wskaźnik laserowy, latarka. Rozmiar 124x10 mm. Obszar znakowania 5/40 mm. Grawer: logo Wojsko Polskie. Pakowane w pudełko.</w:t>
            </w:r>
          </w:p>
        </w:tc>
        <w:tc>
          <w:tcPr>
            <w:tcW w:w="1437" w:type="pct"/>
            <w:vAlign w:val="center"/>
          </w:tcPr>
          <w:p w:rsidR="00AC4EDB" w:rsidRPr="00917929" w:rsidRDefault="00AC4EDB" w:rsidP="003206CE">
            <w:pPr>
              <w:jc w:val="center"/>
              <w:rPr>
                <w:rFonts w:ascii="Arial" w:hAnsi="Arial" w:cs="Arial"/>
                <w:sz w:val="18"/>
              </w:rPr>
            </w:pPr>
            <w:r w:rsidRPr="00917929">
              <w:rPr>
                <w:rFonts w:ascii="Arial" w:eastAsiaTheme="minorHAnsi" w:hAnsi="Arial" w:cs="Arial"/>
                <w:sz w:val="22"/>
                <w:szCs w:val="22"/>
                <w:lang w:eastAsia="en-US"/>
              </w:rPr>
              <w:object w:dxaOrig="10750" w:dyaOrig="5110">
                <v:shape id="_x0000_i1027" type="#_x0000_t75" style="width:149.95pt;height:72.05pt" o:ole="">
                  <v:imagedata r:id="rId11" o:title=""/>
                </v:shape>
                <o:OLEObject Type="Embed" ProgID="PBrush" ShapeID="_x0000_i1027" DrawAspect="Content" ObjectID="_1678778864" r:id="rId12"/>
              </w:object>
            </w:r>
          </w:p>
        </w:tc>
        <w:tc>
          <w:tcPr>
            <w:tcW w:w="425" w:type="pct"/>
            <w:tcBorders>
              <w:right w:val="single" w:sz="2" w:space="0" w:color="000000"/>
            </w:tcBorders>
            <w:vAlign w:val="center"/>
          </w:tcPr>
          <w:p w:rsidR="00AC4EDB" w:rsidRPr="00917929" w:rsidRDefault="00AC4EDB" w:rsidP="003206CE">
            <w:pPr>
              <w:jc w:val="center"/>
              <w:rPr>
                <w:rFonts w:ascii="Arial" w:hAnsi="Arial" w:cs="Arial"/>
                <w:sz w:val="18"/>
              </w:rPr>
            </w:pPr>
            <w:r>
              <w:rPr>
                <w:rFonts w:ascii="Arial" w:hAnsi="Arial" w:cs="Arial"/>
              </w:rPr>
              <w:t>150</w:t>
            </w:r>
          </w:p>
        </w:tc>
        <w:tc>
          <w:tcPr>
            <w:tcW w:w="692" w:type="pct"/>
          </w:tcPr>
          <w:p w:rsidR="00AC4EDB" w:rsidRPr="00917929" w:rsidRDefault="00AC4EDB" w:rsidP="003206CE">
            <w:pPr>
              <w:jc w:val="center"/>
              <w:rPr>
                <w:rFonts w:ascii="Arial" w:hAnsi="Arial" w:cs="Arial"/>
                <w:sz w:val="18"/>
              </w:rPr>
            </w:pPr>
          </w:p>
        </w:tc>
      </w:tr>
      <w:tr w:rsidR="00AC4EDB" w:rsidRPr="00917929" w:rsidTr="00AC4EDB">
        <w:trPr>
          <w:cantSplit/>
          <w:trHeight w:val="538"/>
        </w:trPr>
        <w:tc>
          <w:tcPr>
            <w:tcW w:w="181" w:type="pct"/>
            <w:vAlign w:val="center"/>
          </w:tcPr>
          <w:p w:rsidR="00AC4EDB" w:rsidRPr="00917929" w:rsidRDefault="001A711A" w:rsidP="003206CE">
            <w:pPr>
              <w:jc w:val="center"/>
              <w:rPr>
                <w:rFonts w:ascii="Arial" w:hAnsi="Arial" w:cs="Arial"/>
                <w:sz w:val="18"/>
              </w:rPr>
            </w:pPr>
            <w:r>
              <w:rPr>
                <w:rFonts w:ascii="Arial" w:hAnsi="Arial" w:cs="Arial"/>
              </w:rPr>
              <w:lastRenderedPageBreak/>
              <w:t>5</w:t>
            </w:r>
          </w:p>
        </w:tc>
        <w:tc>
          <w:tcPr>
            <w:tcW w:w="481" w:type="pct"/>
            <w:tcBorders>
              <w:right w:val="single" w:sz="2" w:space="0" w:color="000000"/>
            </w:tcBorders>
            <w:vAlign w:val="center"/>
          </w:tcPr>
          <w:p w:rsidR="00AC4EDB" w:rsidRPr="00917929" w:rsidRDefault="00AC4EDB" w:rsidP="003206CE">
            <w:pPr>
              <w:jc w:val="center"/>
              <w:rPr>
                <w:rFonts w:ascii="Arial" w:hAnsi="Arial" w:cs="Arial"/>
                <w:szCs w:val="22"/>
              </w:rPr>
            </w:pPr>
          </w:p>
          <w:p w:rsidR="00AC4EDB" w:rsidRPr="00917929" w:rsidRDefault="00AC4EDB" w:rsidP="003206CE">
            <w:pPr>
              <w:jc w:val="center"/>
              <w:rPr>
                <w:rFonts w:ascii="Arial" w:hAnsi="Arial" w:cs="Arial"/>
                <w:sz w:val="18"/>
              </w:rPr>
            </w:pPr>
            <w:r w:rsidRPr="00917929">
              <w:rPr>
                <w:rFonts w:ascii="Arial" w:hAnsi="Arial" w:cs="Arial"/>
                <w:szCs w:val="22"/>
              </w:rPr>
              <w:t>Kubek termiczny</w:t>
            </w:r>
            <w:r w:rsidRPr="00917929">
              <w:rPr>
                <w:rFonts w:ascii="Arial" w:hAnsi="Arial" w:cs="Arial"/>
                <w:szCs w:val="22"/>
              </w:rPr>
              <w:br/>
              <w:t>z logo Wojsko Polskie</w:t>
            </w:r>
          </w:p>
        </w:tc>
        <w:tc>
          <w:tcPr>
            <w:tcW w:w="1784" w:type="pct"/>
            <w:tcBorders>
              <w:left w:val="single" w:sz="2" w:space="0" w:color="000000"/>
            </w:tcBorders>
          </w:tcPr>
          <w:p w:rsidR="00AC4EDB" w:rsidRPr="00917929" w:rsidRDefault="00AC4EDB" w:rsidP="003206CE">
            <w:pPr>
              <w:autoSpaceDE w:val="0"/>
              <w:autoSpaceDN w:val="0"/>
              <w:adjustRightInd w:val="0"/>
              <w:rPr>
                <w:rFonts w:ascii="Arial" w:hAnsi="Arial" w:cs="Arial"/>
                <w:szCs w:val="22"/>
              </w:rPr>
            </w:pPr>
            <w:r w:rsidRPr="00917929">
              <w:rPr>
                <w:rFonts w:ascii="Arial" w:hAnsi="Arial" w:cs="Arial"/>
                <w:szCs w:val="22"/>
              </w:rPr>
              <w:t>Kubek termiczny z łatwym otwieraniem i zamykaniem za pomocą wciskanego przycisku, szczelny, niecieknący.</w:t>
            </w:r>
          </w:p>
          <w:p w:rsidR="00AC4EDB" w:rsidRPr="00917929" w:rsidRDefault="00AC4EDB" w:rsidP="003206CE">
            <w:pPr>
              <w:autoSpaceDE w:val="0"/>
              <w:autoSpaceDN w:val="0"/>
              <w:adjustRightInd w:val="0"/>
              <w:rPr>
                <w:rFonts w:ascii="Arial" w:hAnsi="Arial" w:cs="Arial"/>
                <w:szCs w:val="22"/>
              </w:rPr>
            </w:pPr>
            <w:r w:rsidRPr="00917929">
              <w:rPr>
                <w:rFonts w:ascii="Arial" w:hAnsi="Arial" w:cs="Arial"/>
                <w:szCs w:val="22"/>
              </w:rPr>
              <w:t>Kształt: lekko zwężany w środkowej części. Kolor: czarno-szary.</w:t>
            </w:r>
          </w:p>
          <w:p w:rsidR="00AC4EDB" w:rsidRPr="00917929" w:rsidRDefault="00AC4EDB" w:rsidP="003206CE">
            <w:pPr>
              <w:autoSpaceDE w:val="0"/>
              <w:autoSpaceDN w:val="0"/>
              <w:adjustRightInd w:val="0"/>
              <w:rPr>
                <w:rFonts w:ascii="Arial" w:hAnsi="Arial" w:cs="Arial"/>
                <w:szCs w:val="22"/>
              </w:rPr>
            </w:pPr>
            <w:r w:rsidRPr="00917929">
              <w:rPr>
                <w:rFonts w:ascii="Arial" w:hAnsi="Arial" w:cs="Arial"/>
                <w:bCs/>
                <w:szCs w:val="22"/>
              </w:rPr>
              <w:t xml:space="preserve">Materiał: </w:t>
            </w:r>
            <w:r w:rsidRPr="00917929">
              <w:rPr>
                <w:rFonts w:ascii="Arial" w:hAnsi="Arial" w:cs="Arial"/>
                <w:szCs w:val="22"/>
              </w:rPr>
              <w:t>Górna część kubka wykręcana z silikonowymi uszczelkami. Spód wykończony gumowym antypoślizgowym elementem. Podwójne ścianki ze stali nierdzewnej.</w:t>
            </w:r>
          </w:p>
          <w:p w:rsidR="00AC4EDB" w:rsidRPr="00917929" w:rsidRDefault="00AC4EDB" w:rsidP="003206CE">
            <w:pPr>
              <w:autoSpaceDE w:val="0"/>
              <w:autoSpaceDN w:val="0"/>
              <w:adjustRightInd w:val="0"/>
              <w:rPr>
                <w:rFonts w:ascii="Arial" w:hAnsi="Arial" w:cs="Arial"/>
                <w:szCs w:val="22"/>
              </w:rPr>
            </w:pPr>
            <w:r w:rsidRPr="00917929">
              <w:rPr>
                <w:rFonts w:ascii="Arial" w:hAnsi="Arial" w:cs="Arial"/>
                <w:szCs w:val="22"/>
              </w:rPr>
              <w:t>Wymiary ok.: wysoko</w:t>
            </w:r>
            <w:r w:rsidRPr="00917929">
              <w:rPr>
                <w:rFonts w:ascii="Arial" w:eastAsia="TimesNewRoman" w:hAnsi="Arial" w:cs="Arial"/>
                <w:szCs w:val="22"/>
              </w:rPr>
              <w:t>ść</w:t>
            </w:r>
            <w:r w:rsidRPr="00917929">
              <w:rPr>
                <w:rFonts w:ascii="Arial" w:hAnsi="Arial" w:cs="Arial"/>
                <w:szCs w:val="22"/>
              </w:rPr>
              <w:t>: 25  cm, pojemno</w:t>
            </w:r>
            <w:r w:rsidRPr="00917929">
              <w:rPr>
                <w:rFonts w:ascii="Arial" w:eastAsia="TimesNewRoman" w:hAnsi="Arial" w:cs="Arial"/>
                <w:szCs w:val="22"/>
              </w:rPr>
              <w:t>ść</w:t>
            </w:r>
            <w:r w:rsidRPr="00917929">
              <w:rPr>
                <w:rFonts w:ascii="Arial" w:hAnsi="Arial" w:cs="Arial"/>
                <w:szCs w:val="22"/>
              </w:rPr>
              <w:t xml:space="preserve">: 400 ml, </w:t>
            </w:r>
            <w:r w:rsidRPr="00917929">
              <w:rPr>
                <w:rFonts w:ascii="Arial" w:eastAsia="TimesNewRoman" w:hAnsi="Arial" w:cs="Arial"/>
                <w:szCs w:val="22"/>
              </w:rPr>
              <w:t>ś</w:t>
            </w:r>
            <w:r w:rsidRPr="00917929">
              <w:rPr>
                <w:rFonts w:ascii="Arial" w:hAnsi="Arial" w:cs="Arial"/>
                <w:szCs w:val="22"/>
              </w:rPr>
              <w:t xml:space="preserve">rednica: ok 7,5 cm. </w:t>
            </w:r>
            <w:r w:rsidRPr="00917929">
              <w:rPr>
                <w:rFonts w:ascii="Arial" w:hAnsi="Arial" w:cs="Arial"/>
                <w:bCs/>
                <w:szCs w:val="22"/>
              </w:rPr>
              <w:t>Opakowanie: Pakowany w gładkie białe kartonowe pudło upominkowe po 1 sztuce.</w:t>
            </w:r>
          </w:p>
          <w:p w:rsidR="00AC4EDB" w:rsidRPr="00917929" w:rsidRDefault="00AC4EDB" w:rsidP="003206CE">
            <w:pPr>
              <w:rPr>
                <w:rFonts w:ascii="Arial" w:hAnsi="Arial" w:cs="Arial"/>
                <w:sz w:val="18"/>
              </w:rPr>
            </w:pPr>
            <w:r w:rsidRPr="00917929">
              <w:rPr>
                <w:rFonts w:ascii="Arial" w:hAnsi="Arial" w:cs="Arial"/>
                <w:bCs/>
                <w:szCs w:val="22"/>
              </w:rPr>
              <w:t xml:space="preserve">Nadruk: logo Wojsko Polskie </w:t>
            </w:r>
            <w:r w:rsidRPr="00917929">
              <w:rPr>
                <w:rFonts w:ascii="Arial" w:hAnsi="Arial" w:cs="Arial"/>
                <w:szCs w:val="22"/>
              </w:rPr>
              <w:t>wykonany techniką sublimacji.</w:t>
            </w:r>
          </w:p>
        </w:tc>
        <w:tc>
          <w:tcPr>
            <w:tcW w:w="1437" w:type="pct"/>
            <w:vAlign w:val="center"/>
          </w:tcPr>
          <w:p w:rsidR="00AC4EDB" w:rsidRPr="00917929" w:rsidRDefault="00AC4EDB" w:rsidP="003206CE">
            <w:pPr>
              <w:jc w:val="center"/>
              <w:rPr>
                <w:rFonts w:ascii="Arial" w:hAnsi="Arial" w:cs="Arial"/>
                <w:sz w:val="18"/>
              </w:rPr>
            </w:pPr>
            <w:r>
              <w:rPr>
                <w:rFonts w:ascii="Arial" w:hAnsi="Arial" w:cs="Arial"/>
                <w:noProof/>
                <w:sz w:val="18"/>
              </w:rPr>
              <w:drawing>
                <wp:inline distT="0" distB="0" distL="0" distR="0" wp14:anchorId="1596FE9B" wp14:editId="5CB22C84">
                  <wp:extent cx="1567118" cy="314642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964" b="33586"/>
                          <a:stretch/>
                        </pic:blipFill>
                        <pic:spPr bwMode="auto">
                          <a:xfrm>
                            <a:off x="0" y="0"/>
                            <a:ext cx="1567385" cy="31469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 w:type="pct"/>
            <w:tcBorders>
              <w:right w:val="single" w:sz="2" w:space="0" w:color="000000"/>
            </w:tcBorders>
            <w:vAlign w:val="center"/>
          </w:tcPr>
          <w:p w:rsidR="00AC4EDB" w:rsidRPr="00917929" w:rsidRDefault="00AC4EDB" w:rsidP="003206CE">
            <w:pPr>
              <w:jc w:val="center"/>
              <w:rPr>
                <w:rFonts w:ascii="Arial" w:hAnsi="Arial" w:cs="Arial"/>
                <w:sz w:val="18"/>
              </w:rPr>
            </w:pPr>
            <w:r w:rsidRPr="00917929">
              <w:rPr>
                <w:rFonts w:ascii="Arial" w:hAnsi="Arial" w:cs="Arial"/>
                <w:szCs w:val="22"/>
              </w:rPr>
              <w:t>400</w:t>
            </w:r>
          </w:p>
        </w:tc>
        <w:tc>
          <w:tcPr>
            <w:tcW w:w="692" w:type="pct"/>
          </w:tcPr>
          <w:p w:rsidR="00AC4EDB" w:rsidRPr="00917929" w:rsidRDefault="00AC4EDB" w:rsidP="003206CE">
            <w:pPr>
              <w:jc w:val="center"/>
              <w:rPr>
                <w:rFonts w:ascii="Arial" w:hAnsi="Arial" w:cs="Arial"/>
                <w:sz w:val="18"/>
              </w:rPr>
            </w:pPr>
          </w:p>
        </w:tc>
      </w:tr>
      <w:tr w:rsidR="00AC4EDB" w:rsidRPr="00917929" w:rsidTr="00AC4EDB">
        <w:trPr>
          <w:cantSplit/>
          <w:trHeight w:val="538"/>
        </w:trPr>
        <w:tc>
          <w:tcPr>
            <w:tcW w:w="181" w:type="pct"/>
            <w:vAlign w:val="center"/>
          </w:tcPr>
          <w:p w:rsidR="00AC4EDB" w:rsidRPr="00917929" w:rsidRDefault="001A711A" w:rsidP="003206CE">
            <w:pPr>
              <w:jc w:val="center"/>
              <w:rPr>
                <w:rFonts w:ascii="Arial" w:hAnsi="Arial" w:cs="Arial"/>
                <w:sz w:val="18"/>
              </w:rPr>
            </w:pPr>
            <w:r>
              <w:rPr>
                <w:rFonts w:ascii="Arial" w:hAnsi="Arial" w:cs="Arial"/>
              </w:rPr>
              <w:t>6</w:t>
            </w:r>
          </w:p>
        </w:tc>
        <w:tc>
          <w:tcPr>
            <w:tcW w:w="481" w:type="pct"/>
            <w:tcBorders>
              <w:right w:val="single" w:sz="2" w:space="0" w:color="000000"/>
            </w:tcBorders>
            <w:vAlign w:val="center"/>
          </w:tcPr>
          <w:p w:rsidR="00AC4EDB" w:rsidRPr="00917929" w:rsidRDefault="00AC4EDB" w:rsidP="003206CE">
            <w:pPr>
              <w:jc w:val="center"/>
              <w:rPr>
                <w:rFonts w:ascii="Arial" w:hAnsi="Arial" w:cs="Arial"/>
                <w:sz w:val="18"/>
              </w:rPr>
            </w:pPr>
            <w:r w:rsidRPr="00917929">
              <w:rPr>
                <w:rFonts w:ascii="Arial" w:hAnsi="Arial" w:cs="Arial"/>
                <w:szCs w:val="22"/>
              </w:rPr>
              <w:t>Kubek z nadrukiem</w:t>
            </w:r>
            <w:r w:rsidRPr="00917929">
              <w:rPr>
                <w:rFonts w:ascii="Arial" w:hAnsi="Arial" w:cs="Arial"/>
                <w:szCs w:val="22"/>
              </w:rPr>
              <w:br/>
              <w:t>z logo Wojsko Polskie</w:t>
            </w:r>
          </w:p>
        </w:tc>
        <w:tc>
          <w:tcPr>
            <w:tcW w:w="1784" w:type="pct"/>
            <w:tcBorders>
              <w:left w:val="single" w:sz="2" w:space="0" w:color="000000"/>
            </w:tcBorders>
          </w:tcPr>
          <w:p w:rsidR="00AC4EDB" w:rsidRPr="00917929" w:rsidRDefault="00AC4EDB" w:rsidP="003206CE">
            <w:pPr>
              <w:rPr>
                <w:rFonts w:ascii="Arial" w:hAnsi="Arial" w:cs="Arial"/>
                <w:szCs w:val="22"/>
              </w:rPr>
            </w:pPr>
            <w:r w:rsidRPr="00917929">
              <w:rPr>
                <w:rFonts w:ascii="Arial" w:hAnsi="Arial" w:cs="Arial"/>
                <w:szCs w:val="22"/>
              </w:rPr>
              <w:t>Kubek ceramiczny z nadrukiem, poj. 280 ml.</w:t>
            </w:r>
          </w:p>
          <w:p w:rsidR="00AC4EDB" w:rsidRPr="00917929" w:rsidRDefault="00AC4EDB" w:rsidP="003206CE">
            <w:pPr>
              <w:autoSpaceDE w:val="0"/>
              <w:autoSpaceDN w:val="0"/>
              <w:adjustRightInd w:val="0"/>
              <w:rPr>
                <w:rFonts w:ascii="Arial" w:hAnsi="Arial" w:cs="Arial"/>
                <w:bCs/>
                <w:szCs w:val="22"/>
              </w:rPr>
            </w:pPr>
            <w:r w:rsidRPr="00917929">
              <w:rPr>
                <w:rFonts w:ascii="Arial" w:hAnsi="Arial" w:cs="Arial"/>
                <w:bCs/>
                <w:szCs w:val="22"/>
              </w:rPr>
              <w:t>Opakowanie: Pakowany w gładkie białe kartonowe pudło upominkowe po 1 sztuce.</w:t>
            </w:r>
          </w:p>
          <w:p w:rsidR="00AC4EDB" w:rsidRPr="00917929" w:rsidRDefault="00AC4EDB" w:rsidP="003206CE">
            <w:pPr>
              <w:autoSpaceDE w:val="0"/>
              <w:autoSpaceDN w:val="0"/>
              <w:adjustRightInd w:val="0"/>
              <w:rPr>
                <w:rFonts w:ascii="Arial" w:hAnsi="Arial" w:cs="Arial"/>
                <w:szCs w:val="22"/>
              </w:rPr>
            </w:pPr>
            <w:r w:rsidRPr="00917929">
              <w:rPr>
                <w:rFonts w:ascii="Arial" w:hAnsi="Arial" w:cs="Arial"/>
                <w:bCs/>
                <w:szCs w:val="22"/>
              </w:rPr>
              <w:t xml:space="preserve">Nadruk: </w:t>
            </w:r>
            <w:r w:rsidRPr="00917929">
              <w:rPr>
                <w:rFonts w:ascii="Arial" w:hAnsi="Arial" w:cs="Arial"/>
                <w:szCs w:val="22"/>
              </w:rPr>
              <w:t>logo Wojsko Polskie. Różne kolory.</w:t>
            </w:r>
          </w:p>
          <w:p w:rsidR="00AC4EDB" w:rsidRPr="00917929" w:rsidRDefault="00AC4EDB" w:rsidP="003206CE">
            <w:pPr>
              <w:autoSpaceDE w:val="0"/>
              <w:autoSpaceDN w:val="0"/>
              <w:adjustRightInd w:val="0"/>
              <w:rPr>
                <w:rFonts w:ascii="Arial" w:hAnsi="Arial" w:cs="Arial"/>
                <w:szCs w:val="22"/>
              </w:rPr>
            </w:pPr>
            <w:r w:rsidRPr="00917929">
              <w:rPr>
                <w:rFonts w:ascii="Arial" w:hAnsi="Arial" w:cs="Arial"/>
                <w:szCs w:val="22"/>
              </w:rPr>
              <w:t>Przykładowa wizualizacja.</w:t>
            </w:r>
          </w:p>
          <w:p w:rsidR="00AC4EDB" w:rsidRPr="00917929" w:rsidRDefault="00AC4EDB" w:rsidP="003206CE">
            <w:pPr>
              <w:rPr>
                <w:rFonts w:ascii="Arial" w:hAnsi="Arial" w:cs="Arial"/>
                <w:sz w:val="18"/>
              </w:rPr>
            </w:pPr>
          </w:p>
        </w:tc>
        <w:tc>
          <w:tcPr>
            <w:tcW w:w="1437" w:type="pct"/>
            <w:vAlign w:val="center"/>
          </w:tcPr>
          <w:p w:rsidR="00AC4EDB" w:rsidRPr="00917929" w:rsidRDefault="00AC4EDB" w:rsidP="003206CE">
            <w:pPr>
              <w:jc w:val="center"/>
              <w:rPr>
                <w:rFonts w:ascii="Arial" w:eastAsiaTheme="minorHAnsi" w:hAnsi="Arial" w:cs="Arial"/>
                <w:szCs w:val="22"/>
                <w:lang w:eastAsia="en-US"/>
              </w:rPr>
            </w:pPr>
            <w:r w:rsidRPr="00917929">
              <w:rPr>
                <w:rFonts w:ascii="Arial" w:hAnsi="Arial" w:cs="Arial"/>
                <w:noProof/>
                <w:sz w:val="18"/>
              </w:rPr>
              <w:drawing>
                <wp:inline distT="0" distB="0" distL="0" distR="0" wp14:anchorId="3A62A43D" wp14:editId="75437B4B">
                  <wp:extent cx="1698172" cy="1273629"/>
                  <wp:effectExtent l="0" t="0" r="0" b="3175"/>
                  <wp:docPr id="320" name="Obraz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G_20210205_14025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0790" cy="1275593"/>
                          </a:xfrm>
                          <a:prstGeom prst="rect">
                            <a:avLst/>
                          </a:prstGeom>
                        </pic:spPr>
                      </pic:pic>
                    </a:graphicData>
                  </a:graphic>
                </wp:inline>
              </w:drawing>
            </w:r>
          </w:p>
          <w:p w:rsidR="00AC4EDB" w:rsidRPr="00917929" w:rsidRDefault="00AC4EDB" w:rsidP="003206CE">
            <w:pPr>
              <w:jc w:val="center"/>
              <w:rPr>
                <w:rFonts w:ascii="Arial" w:hAnsi="Arial" w:cs="Arial"/>
                <w:sz w:val="18"/>
              </w:rPr>
            </w:pPr>
            <w:r w:rsidRPr="00917929">
              <w:rPr>
                <w:rFonts w:ascii="Arial" w:hAnsi="Arial" w:cs="Arial"/>
                <w:noProof/>
                <w:sz w:val="18"/>
              </w:rPr>
              <w:lastRenderedPageBreak/>
              <w:drawing>
                <wp:inline distT="0" distB="0" distL="0" distR="0" wp14:anchorId="38DDE2DC" wp14:editId="3354DA14">
                  <wp:extent cx="1710047" cy="1282535"/>
                  <wp:effectExtent l="0" t="0" r="5080" b="0"/>
                  <wp:docPr id="319" name="Obraz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G_20210205_14032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5434" cy="1286575"/>
                          </a:xfrm>
                          <a:prstGeom prst="rect">
                            <a:avLst/>
                          </a:prstGeom>
                        </pic:spPr>
                      </pic:pic>
                    </a:graphicData>
                  </a:graphic>
                </wp:inline>
              </w:drawing>
            </w:r>
          </w:p>
        </w:tc>
        <w:tc>
          <w:tcPr>
            <w:tcW w:w="425" w:type="pct"/>
            <w:tcBorders>
              <w:right w:val="single" w:sz="2" w:space="0" w:color="000000"/>
            </w:tcBorders>
            <w:vAlign w:val="center"/>
          </w:tcPr>
          <w:p w:rsidR="00AC4EDB" w:rsidRPr="00917929" w:rsidRDefault="00AC4EDB" w:rsidP="003206CE">
            <w:pPr>
              <w:jc w:val="center"/>
              <w:rPr>
                <w:rFonts w:ascii="Arial" w:hAnsi="Arial" w:cs="Arial"/>
                <w:sz w:val="18"/>
              </w:rPr>
            </w:pPr>
            <w:r>
              <w:rPr>
                <w:rFonts w:ascii="Arial" w:hAnsi="Arial" w:cs="Arial"/>
                <w:szCs w:val="22"/>
              </w:rPr>
              <w:lastRenderedPageBreak/>
              <w:t>2</w:t>
            </w:r>
            <w:r w:rsidRPr="00917929">
              <w:rPr>
                <w:rFonts w:ascii="Arial" w:hAnsi="Arial" w:cs="Arial"/>
                <w:szCs w:val="22"/>
              </w:rPr>
              <w:t>00</w:t>
            </w:r>
          </w:p>
        </w:tc>
        <w:tc>
          <w:tcPr>
            <w:tcW w:w="692" w:type="pct"/>
          </w:tcPr>
          <w:p w:rsidR="00AC4EDB" w:rsidRPr="00917929" w:rsidRDefault="00AC4EDB" w:rsidP="003206CE">
            <w:pPr>
              <w:jc w:val="center"/>
              <w:rPr>
                <w:rFonts w:ascii="Arial" w:hAnsi="Arial" w:cs="Arial"/>
                <w:sz w:val="18"/>
              </w:rPr>
            </w:pPr>
          </w:p>
        </w:tc>
      </w:tr>
      <w:tr w:rsidR="00AC4EDB" w:rsidRPr="00917929" w:rsidTr="00AC4EDB">
        <w:trPr>
          <w:cantSplit/>
          <w:trHeight w:val="538"/>
        </w:trPr>
        <w:tc>
          <w:tcPr>
            <w:tcW w:w="181" w:type="pct"/>
            <w:vAlign w:val="center"/>
          </w:tcPr>
          <w:p w:rsidR="00AC4EDB" w:rsidRPr="00917929" w:rsidRDefault="001A711A" w:rsidP="003206CE">
            <w:pPr>
              <w:jc w:val="center"/>
              <w:rPr>
                <w:rFonts w:ascii="Arial" w:hAnsi="Arial" w:cs="Arial"/>
                <w:sz w:val="18"/>
              </w:rPr>
            </w:pPr>
            <w:r>
              <w:rPr>
                <w:rFonts w:ascii="Arial" w:hAnsi="Arial" w:cs="Arial"/>
              </w:rPr>
              <w:t>7</w:t>
            </w:r>
          </w:p>
        </w:tc>
        <w:tc>
          <w:tcPr>
            <w:tcW w:w="481" w:type="pct"/>
            <w:tcBorders>
              <w:right w:val="single" w:sz="2" w:space="0" w:color="000000"/>
            </w:tcBorders>
            <w:vAlign w:val="center"/>
          </w:tcPr>
          <w:p w:rsidR="00AC4EDB" w:rsidRPr="00917929" w:rsidRDefault="00AC4EDB" w:rsidP="003206CE">
            <w:pPr>
              <w:jc w:val="center"/>
              <w:rPr>
                <w:rFonts w:ascii="Arial" w:hAnsi="Arial" w:cs="Arial"/>
                <w:sz w:val="18"/>
              </w:rPr>
            </w:pPr>
            <w:r w:rsidRPr="00917929">
              <w:rPr>
                <w:rFonts w:ascii="Arial" w:hAnsi="Arial" w:cs="Arial"/>
                <w:szCs w:val="22"/>
              </w:rPr>
              <w:t xml:space="preserve">Kubek </w:t>
            </w:r>
            <w:r w:rsidRPr="00917929">
              <w:rPr>
                <w:rFonts w:ascii="Arial" w:hAnsi="Arial" w:cs="Arial"/>
                <w:szCs w:val="22"/>
              </w:rPr>
              <w:br/>
              <w:t>z nadrukiem</w:t>
            </w:r>
          </w:p>
        </w:tc>
        <w:tc>
          <w:tcPr>
            <w:tcW w:w="1784" w:type="pct"/>
            <w:tcBorders>
              <w:left w:val="single" w:sz="2" w:space="0" w:color="000000"/>
            </w:tcBorders>
          </w:tcPr>
          <w:p w:rsidR="00AC4EDB" w:rsidRPr="00917929" w:rsidRDefault="00AC4EDB" w:rsidP="003206CE">
            <w:pPr>
              <w:autoSpaceDE w:val="0"/>
              <w:autoSpaceDN w:val="0"/>
              <w:adjustRightInd w:val="0"/>
              <w:rPr>
                <w:rFonts w:ascii="Arial" w:hAnsi="Arial" w:cs="Arial"/>
                <w:szCs w:val="22"/>
              </w:rPr>
            </w:pPr>
            <w:r w:rsidRPr="00917929">
              <w:rPr>
                <w:rFonts w:ascii="Arial" w:hAnsi="Arial" w:cs="Arial"/>
                <w:szCs w:val="22"/>
              </w:rPr>
              <w:t xml:space="preserve">Kubek ceramiczny z nadrukiem, </w:t>
            </w:r>
            <w:r>
              <w:rPr>
                <w:rFonts w:ascii="Arial" w:hAnsi="Arial" w:cs="Arial"/>
                <w:szCs w:val="22"/>
              </w:rPr>
              <w:t xml:space="preserve">powłoka zewnętrzna matowa, min. </w:t>
            </w:r>
            <w:r w:rsidRPr="00917929">
              <w:rPr>
                <w:rFonts w:ascii="Arial" w:hAnsi="Arial" w:cs="Arial"/>
                <w:szCs w:val="22"/>
              </w:rPr>
              <w:t>poj. 300 ml.</w:t>
            </w:r>
          </w:p>
          <w:p w:rsidR="00AC4EDB" w:rsidRPr="00917929" w:rsidRDefault="00AC4EDB" w:rsidP="003206CE">
            <w:pPr>
              <w:autoSpaceDE w:val="0"/>
              <w:autoSpaceDN w:val="0"/>
              <w:adjustRightInd w:val="0"/>
              <w:rPr>
                <w:rFonts w:ascii="Arial" w:hAnsi="Arial" w:cs="Arial"/>
                <w:bCs/>
                <w:szCs w:val="22"/>
              </w:rPr>
            </w:pPr>
            <w:r w:rsidRPr="00917929">
              <w:rPr>
                <w:rFonts w:ascii="Arial" w:hAnsi="Arial" w:cs="Arial"/>
                <w:bCs/>
                <w:szCs w:val="22"/>
              </w:rPr>
              <w:t>Opakowanie: Pakowany w gładkie białe kartonowe pudło upominkowe po 1 sztuce.</w:t>
            </w:r>
          </w:p>
          <w:p w:rsidR="00AC4EDB" w:rsidRPr="00917929" w:rsidRDefault="00AC4EDB" w:rsidP="003206CE">
            <w:pPr>
              <w:rPr>
                <w:rFonts w:ascii="Arial" w:hAnsi="Arial" w:cs="Arial"/>
                <w:sz w:val="18"/>
              </w:rPr>
            </w:pPr>
            <w:r w:rsidRPr="00917929">
              <w:rPr>
                <w:rFonts w:ascii="Arial" w:hAnsi="Arial" w:cs="Arial"/>
                <w:bCs/>
                <w:szCs w:val="22"/>
              </w:rPr>
              <w:t>Nadruk: „Zostań Żołnierzem Rzeczypospolitej” oraz logo.</w:t>
            </w:r>
          </w:p>
        </w:tc>
        <w:tc>
          <w:tcPr>
            <w:tcW w:w="1437" w:type="pct"/>
            <w:vAlign w:val="center"/>
          </w:tcPr>
          <w:p w:rsidR="00AC4EDB" w:rsidRPr="00917929" w:rsidRDefault="00AC4EDB" w:rsidP="003206CE">
            <w:pPr>
              <w:jc w:val="center"/>
              <w:rPr>
                <w:rFonts w:ascii="Arial" w:hAnsi="Arial" w:cs="Arial"/>
                <w:noProof/>
                <w:sz w:val="18"/>
              </w:rPr>
            </w:pPr>
            <w:r w:rsidRPr="00917929">
              <w:rPr>
                <w:rFonts w:ascii="Arial" w:hAnsi="Arial" w:cs="Arial"/>
                <w:noProof/>
                <w:sz w:val="18"/>
              </w:rPr>
              <w:drawing>
                <wp:inline distT="0" distB="0" distL="0" distR="0" wp14:anchorId="593F0808" wp14:editId="622401C8">
                  <wp:extent cx="1522593" cy="1140032"/>
                  <wp:effectExtent l="0" t="0" r="1905" b="317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5711" cy="1142367"/>
                          </a:xfrm>
                          <a:prstGeom prst="rect">
                            <a:avLst/>
                          </a:prstGeom>
                          <a:noFill/>
                          <a:ln>
                            <a:noFill/>
                          </a:ln>
                        </pic:spPr>
                      </pic:pic>
                    </a:graphicData>
                  </a:graphic>
                </wp:inline>
              </w:drawing>
            </w:r>
          </w:p>
          <w:p w:rsidR="00AC4EDB" w:rsidRPr="00917929" w:rsidRDefault="00AC4EDB" w:rsidP="003206CE">
            <w:pPr>
              <w:jc w:val="center"/>
              <w:rPr>
                <w:rFonts w:ascii="Arial" w:hAnsi="Arial" w:cs="Arial"/>
                <w:szCs w:val="22"/>
              </w:rPr>
            </w:pPr>
            <w:r w:rsidRPr="00917929">
              <w:rPr>
                <w:rFonts w:ascii="Arial" w:hAnsi="Arial" w:cs="Arial"/>
                <w:noProof/>
                <w:sz w:val="18"/>
              </w:rPr>
              <w:drawing>
                <wp:inline distT="0" distB="0" distL="0" distR="0" wp14:anchorId="1A653E8F" wp14:editId="391DB2D1">
                  <wp:extent cx="1567543" cy="1173688"/>
                  <wp:effectExtent l="0" t="0" r="0" b="762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9797" cy="1175375"/>
                          </a:xfrm>
                          <a:prstGeom prst="rect">
                            <a:avLst/>
                          </a:prstGeom>
                          <a:noFill/>
                          <a:ln>
                            <a:noFill/>
                          </a:ln>
                        </pic:spPr>
                      </pic:pic>
                    </a:graphicData>
                  </a:graphic>
                </wp:inline>
              </w:drawing>
            </w:r>
          </w:p>
          <w:p w:rsidR="00AC4EDB" w:rsidRPr="00917929" w:rsidRDefault="00AC4EDB" w:rsidP="003206CE">
            <w:pPr>
              <w:jc w:val="center"/>
              <w:rPr>
                <w:rFonts w:ascii="Arial" w:hAnsi="Arial" w:cs="Arial"/>
                <w:sz w:val="18"/>
              </w:rPr>
            </w:pPr>
            <w:r w:rsidRPr="00917929">
              <w:rPr>
                <w:rFonts w:ascii="Arial" w:hAnsi="Arial" w:cs="Arial"/>
                <w:noProof/>
                <w:sz w:val="18"/>
              </w:rPr>
              <w:drawing>
                <wp:inline distT="0" distB="0" distL="0" distR="0" wp14:anchorId="4361BE9D" wp14:editId="17DA59D7">
                  <wp:extent cx="1665335" cy="1246909"/>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9166" cy="1249778"/>
                          </a:xfrm>
                          <a:prstGeom prst="rect">
                            <a:avLst/>
                          </a:prstGeom>
                          <a:noFill/>
                          <a:ln>
                            <a:noFill/>
                          </a:ln>
                        </pic:spPr>
                      </pic:pic>
                    </a:graphicData>
                  </a:graphic>
                </wp:inline>
              </w:drawing>
            </w:r>
          </w:p>
        </w:tc>
        <w:tc>
          <w:tcPr>
            <w:tcW w:w="425" w:type="pct"/>
            <w:tcBorders>
              <w:right w:val="single" w:sz="2" w:space="0" w:color="000000"/>
            </w:tcBorders>
            <w:vAlign w:val="center"/>
          </w:tcPr>
          <w:p w:rsidR="00AC4EDB" w:rsidRPr="00917929" w:rsidRDefault="00AC4EDB" w:rsidP="003206CE">
            <w:pPr>
              <w:jc w:val="center"/>
              <w:rPr>
                <w:rFonts w:ascii="Arial" w:hAnsi="Arial" w:cs="Arial"/>
                <w:sz w:val="18"/>
              </w:rPr>
            </w:pPr>
            <w:r>
              <w:rPr>
                <w:rFonts w:ascii="Arial" w:hAnsi="Arial" w:cs="Arial"/>
                <w:szCs w:val="22"/>
              </w:rPr>
              <w:t>900</w:t>
            </w:r>
          </w:p>
        </w:tc>
        <w:tc>
          <w:tcPr>
            <w:tcW w:w="692" w:type="pct"/>
          </w:tcPr>
          <w:p w:rsidR="00AC4EDB" w:rsidRPr="00917929" w:rsidRDefault="00AC4EDB" w:rsidP="003206CE">
            <w:pPr>
              <w:jc w:val="center"/>
              <w:rPr>
                <w:rFonts w:ascii="Arial" w:hAnsi="Arial" w:cs="Arial"/>
                <w:sz w:val="18"/>
              </w:rPr>
            </w:pPr>
          </w:p>
        </w:tc>
      </w:tr>
      <w:tr w:rsidR="00AC4EDB" w:rsidRPr="00917929" w:rsidTr="00AC4EDB">
        <w:trPr>
          <w:cantSplit/>
          <w:trHeight w:val="538"/>
        </w:trPr>
        <w:tc>
          <w:tcPr>
            <w:tcW w:w="181" w:type="pct"/>
            <w:vAlign w:val="center"/>
          </w:tcPr>
          <w:p w:rsidR="00AC4EDB" w:rsidRPr="00917929" w:rsidRDefault="001A711A" w:rsidP="003206CE">
            <w:pPr>
              <w:jc w:val="center"/>
              <w:rPr>
                <w:rFonts w:ascii="Arial" w:hAnsi="Arial" w:cs="Arial"/>
                <w:sz w:val="18"/>
              </w:rPr>
            </w:pPr>
            <w:r>
              <w:rPr>
                <w:rFonts w:ascii="Arial" w:hAnsi="Arial" w:cs="Arial"/>
                <w:szCs w:val="22"/>
              </w:rPr>
              <w:lastRenderedPageBreak/>
              <w:t>8</w:t>
            </w:r>
            <w:r w:rsidR="00AC4EDB" w:rsidRPr="00917929">
              <w:rPr>
                <w:rFonts w:ascii="Arial" w:hAnsi="Arial" w:cs="Arial"/>
                <w:szCs w:val="22"/>
              </w:rPr>
              <w:t>.</w:t>
            </w:r>
          </w:p>
        </w:tc>
        <w:tc>
          <w:tcPr>
            <w:tcW w:w="481" w:type="pct"/>
            <w:tcBorders>
              <w:right w:val="single" w:sz="2" w:space="0" w:color="000000"/>
            </w:tcBorders>
            <w:vAlign w:val="center"/>
          </w:tcPr>
          <w:p w:rsidR="00AC4EDB" w:rsidRPr="00917929" w:rsidRDefault="00AC4EDB" w:rsidP="003206CE">
            <w:pPr>
              <w:jc w:val="center"/>
              <w:rPr>
                <w:rFonts w:ascii="Arial" w:hAnsi="Arial" w:cs="Arial"/>
                <w:szCs w:val="22"/>
              </w:rPr>
            </w:pPr>
            <w:r w:rsidRPr="00917929">
              <w:rPr>
                <w:rFonts w:ascii="Arial" w:hAnsi="Arial" w:cs="Arial"/>
                <w:szCs w:val="22"/>
              </w:rPr>
              <w:t xml:space="preserve">kubek plastikowy </w:t>
            </w:r>
            <w:r w:rsidRPr="00917929">
              <w:rPr>
                <w:rFonts w:ascii="Arial" w:hAnsi="Arial" w:cs="Arial"/>
                <w:szCs w:val="22"/>
              </w:rPr>
              <w:br/>
              <w:t>z logo Wojsko Polskie</w:t>
            </w:r>
          </w:p>
          <w:p w:rsidR="00AC4EDB" w:rsidRPr="00917929" w:rsidRDefault="00AC4EDB" w:rsidP="003206CE">
            <w:pPr>
              <w:jc w:val="center"/>
              <w:rPr>
                <w:rFonts w:ascii="Arial" w:hAnsi="Arial" w:cs="Arial"/>
                <w:sz w:val="18"/>
              </w:rPr>
            </w:pPr>
          </w:p>
        </w:tc>
        <w:tc>
          <w:tcPr>
            <w:tcW w:w="1784" w:type="pct"/>
            <w:tcBorders>
              <w:left w:val="single" w:sz="2" w:space="0" w:color="000000"/>
            </w:tcBorders>
          </w:tcPr>
          <w:p w:rsidR="00AC4EDB" w:rsidRPr="00917929" w:rsidRDefault="00AC4EDB" w:rsidP="003206CE">
            <w:pPr>
              <w:rPr>
                <w:rFonts w:ascii="Arial" w:hAnsi="Arial" w:cs="Arial"/>
                <w:sz w:val="18"/>
              </w:rPr>
            </w:pPr>
            <w:r w:rsidRPr="00917929">
              <w:rPr>
                <w:rFonts w:ascii="Arial" w:hAnsi="Arial" w:cs="Arial"/>
                <w:szCs w:val="22"/>
              </w:rPr>
              <w:t>Kubek plastikowy z kolorowym wnętrzem i uchem. Poj. 330 ml. Nadruk z logo Wojsko Polskie. Różne kolory.</w:t>
            </w:r>
          </w:p>
        </w:tc>
        <w:tc>
          <w:tcPr>
            <w:tcW w:w="1437" w:type="pct"/>
            <w:vAlign w:val="center"/>
          </w:tcPr>
          <w:p w:rsidR="00AC4EDB" w:rsidRPr="00917929" w:rsidRDefault="00AC4EDB" w:rsidP="003206CE">
            <w:pPr>
              <w:jc w:val="center"/>
              <w:rPr>
                <w:rFonts w:ascii="Arial" w:hAnsi="Arial" w:cs="Arial"/>
                <w:sz w:val="18"/>
              </w:rPr>
            </w:pPr>
            <w:r w:rsidRPr="00917929">
              <w:rPr>
                <w:rFonts w:ascii="Arial" w:hAnsi="Arial" w:cs="Arial"/>
                <w:noProof/>
                <w:sz w:val="18"/>
              </w:rPr>
              <w:drawing>
                <wp:inline distT="0" distB="0" distL="0" distR="0" wp14:anchorId="2EB5478D" wp14:editId="7B86B9C5">
                  <wp:extent cx="1652219" cy="1710047"/>
                  <wp:effectExtent l="0" t="0" r="5715" b="508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5220" t="23530" r="31710" b="15588"/>
                          <a:stretch/>
                        </pic:blipFill>
                        <pic:spPr bwMode="auto">
                          <a:xfrm>
                            <a:off x="0" y="0"/>
                            <a:ext cx="1654796" cy="1712714"/>
                          </a:xfrm>
                          <a:prstGeom prst="rect">
                            <a:avLst/>
                          </a:prstGeom>
                          <a:ln>
                            <a:noFill/>
                          </a:ln>
                          <a:extLst>
                            <a:ext uri="{53640926-AAD7-44D8-BBD7-CCE9431645EC}">
                              <a14:shadowObscured xmlns:a14="http://schemas.microsoft.com/office/drawing/2010/main"/>
                            </a:ext>
                          </a:extLst>
                        </pic:spPr>
                      </pic:pic>
                    </a:graphicData>
                  </a:graphic>
                </wp:inline>
              </w:drawing>
            </w:r>
          </w:p>
        </w:tc>
        <w:tc>
          <w:tcPr>
            <w:tcW w:w="425" w:type="pct"/>
            <w:tcBorders>
              <w:right w:val="single" w:sz="2" w:space="0" w:color="000000"/>
            </w:tcBorders>
            <w:vAlign w:val="center"/>
          </w:tcPr>
          <w:p w:rsidR="00AC4EDB" w:rsidRPr="00917929" w:rsidRDefault="00AC4EDB" w:rsidP="003206CE">
            <w:pPr>
              <w:jc w:val="center"/>
              <w:rPr>
                <w:rFonts w:ascii="Arial" w:hAnsi="Arial" w:cs="Arial"/>
                <w:sz w:val="18"/>
              </w:rPr>
            </w:pPr>
            <w:r>
              <w:rPr>
                <w:rFonts w:ascii="Arial" w:hAnsi="Arial" w:cs="Arial"/>
                <w:szCs w:val="22"/>
              </w:rPr>
              <w:t>200</w:t>
            </w:r>
          </w:p>
        </w:tc>
        <w:tc>
          <w:tcPr>
            <w:tcW w:w="692" w:type="pct"/>
          </w:tcPr>
          <w:p w:rsidR="00AC4EDB" w:rsidRPr="00917929" w:rsidRDefault="00AC4EDB" w:rsidP="003206CE">
            <w:pPr>
              <w:jc w:val="center"/>
              <w:rPr>
                <w:rFonts w:ascii="Arial" w:hAnsi="Arial" w:cs="Arial"/>
                <w:sz w:val="18"/>
              </w:rPr>
            </w:pPr>
          </w:p>
        </w:tc>
      </w:tr>
      <w:tr w:rsidR="00AC4EDB" w:rsidRPr="00917929" w:rsidTr="00AC4EDB">
        <w:trPr>
          <w:cantSplit/>
          <w:trHeight w:val="538"/>
        </w:trPr>
        <w:tc>
          <w:tcPr>
            <w:tcW w:w="181" w:type="pct"/>
            <w:vAlign w:val="center"/>
          </w:tcPr>
          <w:p w:rsidR="00AC4EDB" w:rsidRPr="00917929" w:rsidRDefault="001A711A" w:rsidP="003206CE">
            <w:pPr>
              <w:jc w:val="center"/>
              <w:rPr>
                <w:rFonts w:ascii="Arial" w:hAnsi="Arial" w:cs="Arial"/>
                <w:sz w:val="18"/>
              </w:rPr>
            </w:pPr>
            <w:r>
              <w:rPr>
                <w:rFonts w:ascii="Arial" w:hAnsi="Arial" w:cs="Arial"/>
                <w:szCs w:val="22"/>
              </w:rPr>
              <w:t>9</w:t>
            </w:r>
            <w:bookmarkStart w:id="0" w:name="_GoBack"/>
            <w:bookmarkEnd w:id="0"/>
            <w:r w:rsidR="00AC4EDB" w:rsidRPr="00917929">
              <w:rPr>
                <w:rFonts w:ascii="Arial" w:hAnsi="Arial" w:cs="Arial"/>
                <w:szCs w:val="22"/>
              </w:rPr>
              <w:t>.</w:t>
            </w:r>
          </w:p>
        </w:tc>
        <w:tc>
          <w:tcPr>
            <w:tcW w:w="481" w:type="pct"/>
            <w:tcBorders>
              <w:right w:val="single" w:sz="2" w:space="0" w:color="000000"/>
            </w:tcBorders>
            <w:vAlign w:val="center"/>
          </w:tcPr>
          <w:p w:rsidR="00AC4EDB" w:rsidRPr="00917929" w:rsidRDefault="00AC4EDB" w:rsidP="003206CE">
            <w:pPr>
              <w:jc w:val="center"/>
              <w:rPr>
                <w:rFonts w:ascii="Arial" w:hAnsi="Arial" w:cs="Arial"/>
                <w:bCs/>
                <w:szCs w:val="22"/>
              </w:rPr>
            </w:pPr>
            <w:r w:rsidRPr="00917929">
              <w:rPr>
                <w:rFonts w:ascii="Arial" w:hAnsi="Arial" w:cs="Arial"/>
                <w:bCs/>
                <w:szCs w:val="22"/>
              </w:rPr>
              <w:t>komin – chusta</w:t>
            </w:r>
          </w:p>
          <w:p w:rsidR="00AC4EDB" w:rsidRPr="00917929" w:rsidRDefault="00AC4EDB" w:rsidP="003206CE">
            <w:pPr>
              <w:jc w:val="center"/>
              <w:rPr>
                <w:rFonts w:ascii="Arial" w:hAnsi="Arial" w:cs="Arial"/>
                <w:bCs/>
                <w:szCs w:val="22"/>
              </w:rPr>
            </w:pPr>
            <w:r w:rsidRPr="00917929">
              <w:rPr>
                <w:rFonts w:ascii="Arial" w:hAnsi="Arial" w:cs="Arial"/>
                <w:bCs/>
                <w:szCs w:val="22"/>
              </w:rPr>
              <w:t>z logo WP</w:t>
            </w:r>
          </w:p>
          <w:p w:rsidR="00AC4EDB" w:rsidRPr="00917929" w:rsidRDefault="00AC4EDB" w:rsidP="003206CE">
            <w:pPr>
              <w:jc w:val="center"/>
              <w:rPr>
                <w:rFonts w:ascii="Arial" w:hAnsi="Arial" w:cs="Arial"/>
                <w:sz w:val="18"/>
              </w:rPr>
            </w:pPr>
          </w:p>
        </w:tc>
        <w:tc>
          <w:tcPr>
            <w:tcW w:w="1784" w:type="pct"/>
            <w:tcBorders>
              <w:left w:val="single" w:sz="2" w:space="0" w:color="000000"/>
            </w:tcBorders>
          </w:tcPr>
          <w:p w:rsidR="00AC4EDB" w:rsidRPr="00917929" w:rsidRDefault="00AC4EDB" w:rsidP="003206CE">
            <w:pPr>
              <w:rPr>
                <w:rFonts w:ascii="Arial" w:hAnsi="Arial" w:cs="Arial"/>
                <w:bCs/>
                <w:szCs w:val="22"/>
              </w:rPr>
            </w:pPr>
            <w:r w:rsidRPr="00917929">
              <w:rPr>
                <w:rFonts w:ascii="Arial" w:hAnsi="Arial" w:cs="Arial"/>
                <w:bCs/>
                <w:szCs w:val="22"/>
              </w:rPr>
              <w:t>Wielofunkcyjna chusta do całorocznego użytkowania.</w:t>
            </w:r>
          </w:p>
          <w:p w:rsidR="00AC4EDB" w:rsidRPr="00917929" w:rsidRDefault="00AC4EDB" w:rsidP="003206CE">
            <w:pPr>
              <w:rPr>
                <w:rFonts w:ascii="Arial" w:hAnsi="Arial" w:cs="Arial"/>
                <w:bCs/>
                <w:szCs w:val="22"/>
              </w:rPr>
            </w:pPr>
            <w:r w:rsidRPr="00917929">
              <w:rPr>
                <w:rFonts w:ascii="Arial" w:hAnsi="Arial" w:cs="Arial"/>
                <w:bCs/>
                <w:szCs w:val="22"/>
              </w:rPr>
              <w:t>• 100% SEAMLESS - rurowy kawałek materiału, wykonany bezszwowo, zapewnia maksymalny komfort skórze.</w:t>
            </w:r>
          </w:p>
          <w:p w:rsidR="00AC4EDB" w:rsidRPr="00917929" w:rsidRDefault="00AC4EDB" w:rsidP="003206CE">
            <w:pPr>
              <w:rPr>
                <w:rFonts w:ascii="Arial" w:hAnsi="Arial" w:cs="Arial"/>
                <w:bCs/>
                <w:szCs w:val="22"/>
              </w:rPr>
            </w:pPr>
            <w:r w:rsidRPr="00917929">
              <w:rPr>
                <w:rFonts w:ascii="Arial" w:hAnsi="Arial" w:cs="Arial"/>
                <w:bCs/>
                <w:szCs w:val="22"/>
              </w:rPr>
              <w:t>MATERIAŁ:</w:t>
            </w:r>
          </w:p>
          <w:p w:rsidR="00AC4EDB" w:rsidRPr="00917929" w:rsidRDefault="00AC4EDB" w:rsidP="003206CE">
            <w:pPr>
              <w:rPr>
                <w:rFonts w:ascii="Arial" w:hAnsi="Arial" w:cs="Arial"/>
                <w:bCs/>
                <w:szCs w:val="22"/>
              </w:rPr>
            </w:pPr>
            <w:r w:rsidRPr="00917929">
              <w:rPr>
                <w:rFonts w:ascii="Arial" w:hAnsi="Arial" w:cs="Arial"/>
                <w:bCs/>
                <w:szCs w:val="22"/>
              </w:rPr>
              <w:t>95% Poliester</w:t>
            </w:r>
          </w:p>
          <w:p w:rsidR="00AC4EDB" w:rsidRPr="00917929" w:rsidRDefault="00AC4EDB" w:rsidP="003206CE">
            <w:pPr>
              <w:rPr>
                <w:rFonts w:ascii="Arial" w:hAnsi="Arial" w:cs="Arial"/>
                <w:bCs/>
                <w:szCs w:val="22"/>
              </w:rPr>
            </w:pPr>
            <w:r w:rsidRPr="00917929">
              <w:rPr>
                <w:rFonts w:ascii="Arial" w:hAnsi="Arial" w:cs="Arial"/>
                <w:bCs/>
                <w:szCs w:val="22"/>
              </w:rPr>
              <w:t>5% Elastan</w:t>
            </w:r>
          </w:p>
          <w:p w:rsidR="00AC4EDB" w:rsidRPr="00917929" w:rsidRDefault="00AC4EDB" w:rsidP="003206CE">
            <w:pPr>
              <w:rPr>
                <w:rFonts w:ascii="Arial" w:hAnsi="Arial" w:cs="Arial"/>
                <w:bCs/>
                <w:szCs w:val="22"/>
              </w:rPr>
            </w:pPr>
            <w:r w:rsidRPr="00917929">
              <w:rPr>
                <w:rFonts w:ascii="Arial" w:hAnsi="Arial" w:cs="Arial"/>
                <w:bCs/>
                <w:szCs w:val="22"/>
              </w:rPr>
              <w:t>Wymiary: 22,5 cm x 53 cm</w:t>
            </w:r>
          </w:p>
          <w:p w:rsidR="00AC4EDB" w:rsidRPr="00917929" w:rsidRDefault="00AC4EDB" w:rsidP="003206CE">
            <w:pPr>
              <w:rPr>
                <w:rFonts w:ascii="Arial" w:hAnsi="Arial" w:cs="Arial"/>
                <w:sz w:val="18"/>
              </w:rPr>
            </w:pPr>
            <w:r w:rsidRPr="00917929">
              <w:rPr>
                <w:rFonts w:ascii="Arial" w:hAnsi="Arial" w:cs="Arial"/>
                <w:bCs/>
                <w:szCs w:val="22"/>
              </w:rPr>
              <w:t>Kolory: khaki, granatowy, czarny, czerwony.</w:t>
            </w:r>
          </w:p>
        </w:tc>
        <w:tc>
          <w:tcPr>
            <w:tcW w:w="1437" w:type="pct"/>
            <w:vAlign w:val="center"/>
          </w:tcPr>
          <w:p w:rsidR="00AC4EDB" w:rsidRPr="00917929" w:rsidRDefault="00AC4EDB" w:rsidP="003206CE">
            <w:pPr>
              <w:jc w:val="center"/>
              <w:rPr>
                <w:rFonts w:ascii="Arial" w:hAnsi="Arial" w:cs="Arial"/>
                <w:sz w:val="18"/>
              </w:rPr>
            </w:pPr>
            <w:r>
              <w:rPr>
                <w:rFonts w:ascii="Arial" w:hAnsi="Arial" w:cs="Arial"/>
                <w:noProof/>
              </w:rPr>
              <w:drawing>
                <wp:inline distT="0" distB="0" distL="0" distR="0" wp14:anchorId="7A91BAB1" wp14:editId="43B40984">
                  <wp:extent cx="1828800" cy="1828800"/>
                  <wp:effectExtent l="0" t="0" r="0" b="0"/>
                  <wp:docPr id="1" name="Obraz 1" descr="asortym2020-kom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ortym2020-komin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425" w:type="pct"/>
            <w:tcBorders>
              <w:right w:val="single" w:sz="2" w:space="0" w:color="000000"/>
            </w:tcBorders>
            <w:vAlign w:val="center"/>
          </w:tcPr>
          <w:p w:rsidR="00AC4EDB" w:rsidRPr="00917929" w:rsidRDefault="00AC4EDB" w:rsidP="003206CE">
            <w:pPr>
              <w:jc w:val="center"/>
              <w:rPr>
                <w:rFonts w:ascii="Arial" w:hAnsi="Arial" w:cs="Arial"/>
                <w:sz w:val="18"/>
              </w:rPr>
            </w:pPr>
            <w:r>
              <w:rPr>
                <w:rFonts w:ascii="Arial" w:hAnsi="Arial" w:cs="Arial"/>
                <w:szCs w:val="22"/>
              </w:rPr>
              <w:t>334</w:t>
            </w:r>
          </w:p>
        </w:tc>
        <w:tc>
          <w:tcPr>
            <w:tcW w:w="692" w:type="pct"/>
          </w:tcPr>
          <w:p w:rsidR="00AC4EDB" w:rsidRPr="00917929" w:rsidRDefault="00AC4EDB" w:rsidP="003206CE">
            <w:pPr>
              <w:jc w:val="center"/>
              <w:rPr>
                <w:rFonts w:ascii="Arial" w:hAnsi="Arial" w:cs="Arial"/>
                <w:sz w:val="18"/>
              </w:rPr>
            </w:pPr>
          </w:p>
        </w:tc>
      </w:tr>
    </w:tbl>
    <w:p w:rsidR="005930E7" w:rsidRPr="00917929" w:rsidRDefault="005930E7" w:rsidP="005930E7">
      <w:pPr>
        <w:tabs>
          <w:tab w:val="left" w:pos="1740"/>
        </w:tabs>
        <w:ind w:firstLine="454"/>
        <w:jc w:val="both"/>
        <w:rPr>
          <w:rFonts w:ascii="Arial" w:hAnsi="Arial" w:cs="Arial"/>
          <w:sz w:val="20"/>
        </w:rPr>
      </w:pPr>
    </w:p>
    <w:sectPr w:rsidR="005930E7" w:rsidRPr="00917929" w:rsidSect="00AC4EDB">
      <w:headerReference w:type="default" r:id="rId21"/>
      <w:footerReference w:type="default" r:id="rId22"/>
      <w:pgSz w:w="16838" w:h="11906" w:orient="landscape"/>
      <w:pgMar w:top="1417" w:right="1417" w:bottom="1417" w:left="141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01D0" w:rsidRDefault="00ED01D0" w:rsidP="005930E7">
      <w:r>
        <w:separator/>
      </w:r>
    </w:p>
  </w:endnote>
  <w:endnote w:type="continuationSeparator" w:id="0">
    <w:p w:rsidR="00ED01D0" w:rsidRDefault="00ED01D0" w:rsidP="00593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EDB" w:rsidRPr="00AC4EDB" w:rsidRDefault="00AC4EDB">
    <w:pPr>
      <w:tabs>
        <w:tab w:val="center" w:pos="4550"/>
        <w:tab w:val="left" w:pos="5818"/>
      </w:tabs>
      <w:ind w:right="260"/>
      <w:jc w:val="right"/>
      <w:rPr>
        <w:sz w:val="24"/>
        <w:szCs w:val="24"/>
      </w:rPr>
    </w:pPr>
    <w:r w:rsidRPr="00AC4EDB">
      <w:rPr>
        <w:spacing w:val="60"/>
        <w:sz w:val="24"/>
        <w:szCs w:val="24"/>
      </w:rPr>
      <w:t>Strona</w:t>
    </w:r>
    <w:r w:rsidRPr="00AC4EDB">
      <w:rPr>
        <w:sz w:val="24"/>
        <w:szCs w:val="24"/>
      </w:rPr>
      <w:t xml:space="preserve"> </w:t>
    </w:r>
    <w:r w:rsidRPr="00AC4EDB">
      <w:rPr>
        <w:sz w:val="24"/>
        <w:szCs w:val="24"/>
      </w:rPr>
      <w:fldChar w:fldCharType="begin"/>
    </w:r>
    <w:r w:rsidRPr="00AC4EDB">
      <w:rPr>
        <w:sz w:val="24"/>
        <w:szCs w:val="24"/>
      </w:rPr>
      <w:instrText>PAGE   \* MERGEFORMAT</w:instrText>
    </w:r>
    <w:r w:rsidRPr="00AC4EDB">
      <w:rPr>
        <w:sz w:val="24"/>
        <w:szCs w:val="24"/>
      </w:rPr>
      <w:fldChar w:fldCharType="separate"/>
    </w:r>
    <w:r w:rsidR="001A711A">
      <w:rPr>
        <w:noProof/>
        <w:sz w:val="24"/>
        <w:szCs w:val="24"/>
      </w:rPr>
      <w:t>5</w:t>
    </w:r>
    <w:r w:rsidRPr="00AC4EDB">
      <w:rPr>
        <w:sz w:val="24"/>
        <w:szCs w:val="24"/>
      </w:rPr>
      <w:fldChar w:fldCharType="end"/>
    </w:r>
    <w:r w:rsidRPr="00AC4EDB">
      <w:rPr>
        <w:sz w:val="24"/>
        <w:szCs w:val="24"/>
      </w:rPr>
      <w:t xml:space="preserve"> | </w:t>
    </w:r>
    <w:r w:rsidRPr="00AC4EDB">
      <w:rPr>
        <w:sz w:val="24"/>
        <w:szCs w:val="24"/>
      </w:rPr>
      <w:fldChar w:fldCharType="begin"/>
    </w:r>
    <w:r w:rsidRPr="00AC4EDB">
      <w:rPr>
        <w:sz w:val="24"/>
        <w:szCs w:val="24"/>
      </w:rPr>
      <w:instrText>NUMPAGES  \* Arabic  \* MERGEFORMAT</w:instrText>
    </w:r>
    <w:r w:rsidRPr="00AC4EDB">
      <w:rPr>
        <w:sz w:val="24"/>
        <w:szCs w:val="24"/>
      </w:rPr>
      <w:fldChar w:fldCharType="separate"/>
    </w:r>
    <w:r w:rsidR="001A711A">
      <w:rPr>
        <w:noProof/>
        <w:sz w:val="24"/>
        <w:szCs w:val="24"/>
      </w:rPr>
      <w:t>5</w:t>
    </w:r>
    <w:r w:rsidRPr="00AC4EDB">
      <w:rPr>
        <w:sz w:val="24"/>
        <w:szCs w:val="24"/>
      </w:rPr>
      <w:fldChar w:fldCharType="end"/>
    </w:r>
  </w:p>
  <w:p w:rsidR="005930E7" w:rsidRDefault="005930E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01D0" w:rsidRDefault="00ED01D0" w:rsidP="005930E7">
      <w:r>
        <w:separator/>
      </w:r>
    </w:p>
  </w:footnote>
  <w:footnote w:type="continuationSeparator" w:id="0">
    <w:p w:rsidR="00ED01D0" w:rsidRDefault="00ED01D0" w:rsidP="005930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EDB" w:rsidRDefault="00AC4EDB" w:rsidP="00AC4EDB">
    <w:pPr>
      <w:pStyle w:val="Nagwek"/>
      <w:ind w:left="6521"/>
      <w:jc w:val="center"/>
    </w:pPr>
    <w:r>
      <w:tab/>
    </w:r>
    <w:r>
      <w:tab/>
    </w:r>
    <w:r>
      <w:tab/>
    </w:r>
    <w:r>
      <w:tab/>
    </w:r>
    <w:r>
      <w:tab/>
    </w:r>
    <w:r w:rsidRPr="00046EDB">
      <w:rPr>
        <w:rFonts w:ascii="Arial" w:hAnsi="Arial" w:cs="Arial"/>
        <w:noProof/>
        <w:color w:val="FF0000"/>
        <w:lang w:eastAsia="pl-PL"/>
      </w:rPr>
      <w:drawing>
        <wp:inline distT="0" distB="0" distL="0" distR="0" wp14:anchorId="21C9AF11" wp14:editId="514DE9CE">
          <wp:extent cx="609600" cy="561975"/>
          <wp:effectExtent l="0" t="0" r="0" b="9525"/>
          <wp:docPr id="5" name="Obraz 5" descr="C:\Users\kacy6272\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C:\Users\kacy6272\Desktop\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561975"/>
                  </a:xfrm>
                  <a:prstGeom prst="rect">
                    <a:avLst/>
                  </a:prstGeom>
                  <a:noFill/>
                  <a:ln>
                    <a:noFill/>
                  </a:ln>
                </pic:spPr>
              </pic:pic>
            </a:graphicData>
          </a:graphic>
        </wp:inline>
      </w:drawing>
    </w:r>
  </w:p>
  <w:p w:rsidR="00AC4EDB" w:rsidRPr="00046EDB" w:rsidRDefault="00AC4EDB" w:rsidP="00AC4EDB">
    <w:pPr>
      <w:pStyle w:val="Nagwek"/>
      <w:jc w:val="right"/>
      <w:rPr>
        <w:rFonts w:ascii="Arial" w:hAnsi="Arial" w:cs="Arial"/>
        <w:b/>
      </w:rPr>
    </w:pPr>
    <w:r w:rsidRPr="00046EDB">
      <w:rPr>
        <w:rFonts w:ascii="Arial" w:hAnsi="Arial" w:cs="Arial"/>
        <w:b/>
        <w:noProof/>
        <w:lang w:eastAsia="pl-PL"/>
      </w:rPr>
      <mc:AlternateContent>
        <mc:Choice Requires="wps">
          <w:drawing>
            <wp:anchor distT="0" distB="0" distL="114300" distR="114300" simplePos="0" relativeHeight="251659264" behindDoc="0" locked="0" layoutInCell="0" allowOverlap="1" wp14:anchorId="350F5A61" wp14:editId="290B0D36">
              <wp:simplePos x="0" y="0"/>
              <wp:positionH relativeFrom="page">
                <wp:posOffset>0</wp:posOffset>
              </wp:positionH>
              <wp:positionV relativeFrom="page">
                <wp:posOffset>503555</wp:posOffset>
              </wp:positionV>
              <wp:extent cx="899795" cy="175260"/>
              <wp:effectExtent l="0" t="0" r="0" b="635"/>
              <wp:wrapNone/>
              <wp:docPr id="219" name="Pole tekstowe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75260"/>
                      </a:xfrm>
                      <a:prstGeom prst="rect">
                        <a:avLst/>
                      </a:prstGeom>
                      <a:solidFill>
                        <a:srgbClr val="70AD47">
                          <a:lumMod val="60000"/>
                          <a:lumOff val="40000"/>
                        </a:srgbClr>
                      </a:solidFill>
                      <a:ln>
                        <a:noFill/>
                      </a:ln>
                    </wps:spPr>
                    <wps:txbx>
                      <w:txbxContent>
                        <w:p w:rsidR="00AC4EDB" w:rsidRPr="00046EDB" w:rsidRDefault="00AC4EDB" w:rsidP="00AC4EDB">
                          <w:pPr>
                            <w:jc w:val="right"/>
                            <w:rPr>
                              <w:color w:val="FFFFFF"/>
                            </w:rPr>
                          </w:pPr>
                          <w:r w:rsidRPr="00046EDB">
                            <w:fldChar w:fldCharType="begin"/>
                          </w:r>
                          <w:r>
                            <w:instrText>PAGE   \* MERGEFORMAT</w:instrText>
                          </w:r>
                          <w:r w:rsidRPr="00046EDB">
                            <w:fldChar w:fldCharType="separate"/>
                          </w:r>
                          <w:r w:rsidR="001A711A" w:rsidRPr="001A711A">
                            <w:rPr>
                              <w:noProof/>
                              <w:color w:val="FFFFFF"/>
                            </w:rPr>
                            <w:t>5</w:t>
                          </w:r>
                          <w:r w:rsidRPr="00046EDB">
                            <w:rPr>
                              <w:color w:val="FFFFFF"/>
                            </w:rPr>
                            <w:fldChar w:fldCharType="end"/>
                          </w: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type w14:anchorId="350F5A61" id="_x0000_t202" coordsize="21600,21600" o:spt="202" path="m,l,21600r21600,l21600,xe">
              <v:stroke joinstyle="miter"/>
              <v:path gradientshapeok="t" o:connecttype="rect"/>
            </v:shapetype>
            <v:shape id="Pole tekstowe 219" o:spid="_x0000_s1026" type="#_x0000_t202" style="position:absolute;left:0;text-align:left;margin-left:0;margin-top:39.65pt;width:70.85pt;height:13.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" o:allowincell="f" fillcolor="#a9d18e" stroked="f">
              <v:textbox style="mso-fit-shape-to-text:t" inset=",0,,0">
                <w:txbxContent>
                  <w:p w:rsidR="00AC4EDB" w:rsidRPr="00046EDB" w:rsidRDefault="00AC4EDB" w:rsidP="00AC4EDB">
                    <w:pPr>
                      <w:jc w:val="right"/>
                      <w:rPr>
                        <w:color w:val="FFFFFF"/>
                      </w:rPr>
                    </w:pPr>
                    <w:r w:rsidRPr="00046EDB">
                      <w:fldChar w:fldCharType="begin"/>
                    </w:r>
                    <w:r>
                      <w:instrText>PAGE   \* MERGEFORMAT</w:instrText>
                    </w:r>
                    <w:r w:rsidRPr="00046EDB">
                      <w:fldChar w:fldCharType="separate"/>
                    </w:r>
                    <w:r w:rsidR="001A711A" w:rsidRPr="001A711A">
                      <w:rPr>
                        <w:noProof/>
                        <w:color w:val="FFFFFF"/>
                      </w:rPr>
                      <w:t>5</w:t>
                    </w:r>
                    <w:r w:rsidRPr="00046EDB">
                      <w:rPr>
                        <w:color w:val="FFFFFF"/>
                      </w:rPr>
                      <w:fldChar w:fldCharType="end"/>
                    </w:r>
                  </w:p>
                </w:txbxContent>
              </v:textbox>
              <w10:wrap anchorx="page" anchory="page"/>
            </v:shape>
          </w:pict>
        </mc:Fallback>
      </mc:AlternateContent>
    </w:r>
    <w:r w:rsidRPr="00046EDB">
      <w:rPr>
        <w:rFonts w:ascii="Arial" w:hAnsi="Arial" w:cs="Arial"/>
        <w:b/>
      </w:rPr>
      <w:t>4WOG-1200.2712</w:t>
    </w:r>
    <w:r>
      <w:rPr>
        <w:rFonts w:ascii="Arial" w:hAnsi="Arial" w:cs="Arial"/>
        <w:b/>
      </w:rPr>
      <w:t>.8</w:t>
    </w:r>
    <w:r w:rsidRPr="00046EDB">
      <w:rPr>
        <w:rFonts w:ascii="Arial" w:hAnsi="Arial" w:cs="Arial"/>
        <w:b/>
      </w:rPr>
      <w:t>.202</w:t>
    </w:r>
    <w:r>
      <w:rPr>
        <w:rFonts w:ascii="Arial" w:hAnsi="Arial" w:cs="Arial"/>
        <w:b/>
      </w:rPr>
      <w:t>1</w:t>
    </w:r>
  </w:p>
  <w:p w:rsidR="00AC4EDB" w:rsidRPr="00AC4EDB" w:rsidRDefault="00AC4EDB" w:rsidP="00AC4EDB">
    <w:pPr>
      <w:pStyle w:val="Nagwek"/>
      <w:ind w:left="5664" w:firstLine="708"/>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Załącznik nr 5 do S</w:t>
    </w:r>
    <w:r w:rsidRPr="00046EDB">
      <w:rPr>
        <w:rFonts w:ascii="Arial" w:hAnsi="Arial" w:cs="Arial"/>
        <w:b/>
      </w:rPr>
      <w:t>WZ</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0E7"/>
    <w:rsid w:val="000641CD"/>
    <w:rsid w:val="000E44B9"/>
    <w:rsid w:val="001A711A"/>
    <w:rsid w:val="004B5F08"/>
    <w:rsid w:val="005930E7"/>
    <w:rsid w:val="00A93ED9"/>
    <w:rsid w:val="00AC4EDB"/>
    <w:rsid w:val="00CD10E4"/>
    <w:rsid w:val="00DB4E2A"/>
    <w:rsid w:val="00ED01D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A56A5C"/>
  <w15:chartTrackingRefBased/>
  <w15:docId w15:val="{5948CC13-733D-4306-AC12-39BB784AC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930E7"/>
    <w:pPr>
      <w:spacing w:after="0" w:line="240" w:lineRule="auto"/>
    </w:pPr>
    <w:rPr>
      <w:rFonts w:ascii="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5930E7"/>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rozmiarwartosc">
    <w:name w:val="rozmiar_wartosc"/>
    <w:basedOn w:val="Domylnaczcionkaakapitu"/>
    <w:rsid w:val="005930E7"/>
  </w:style>
  <w:style w:type="paragraph" w:styleId="Nagwek">
    <w:name w:val="header"/>
    <w:basedOn w:val="Normalny"/>
    <w:link w:val="NagwekZnak"/>
    <w:uiPriority w:val="99"/>
    <w:unhideWhenUsed/>
    <w:rsid w:val="005930E7"/>
    <w:pPr>
      <w:tabs>
        <w:tab w:val="center" w:pos="4536"/>
        <w:tab w:val="right" w:pos="9072"/>
      </w:tabs>
    </w:pPr>
  </w:style>
  <w:style w:type="character" w:customStyle="1" w:styleId="NagwekZnak">
    <w:name w:val="Nagłówek Znak"/>
    <w:basedOn w:val="Domylnaczcionkaakapitu"/>
    <w:link w:val="Nagwek"/>
    <w:uiPriority w:val="99"/>
    <w:rsid w:val="005930E7"/>
    <w:rPr>
      <w:rFonts w:ascii="Calibri" w:hAnsi="Calibri" w:cs="Times New Roman"/>
    </w:rPr>
  </w:style>
  <w:style w:type="paragraph" w:styleId="Stopka">
    <w:name w:val="footer"/>
    <w:basedOn w:val="Normalny"/>
    <w:link w:val="StopkaZnak"/>
    <w:uiPriority w:val="99"/>
    <w:unhideWhenUsed/>
    <w:rsid w:val="005930E7"/>
    <w:pPr>
      <w:tabs>
        <w:tab w:val="center" w:pos="4536"/>
        <w:tab w:val="right" w:pos="9072"/>
      </w:tabs>
    </w:pPr>
  </w:style>
  <w:style w:type="character" w:customStyle="1" w:styleId="StopkaZnak">
    <w:name w:val="Stopka Znak"/>
    <w:basedOn w:val="Domylnaczcionkaakapitu"/>
    <w:link w:val="Stopka"/>
    <w:uiPriority w:val="99"/>
    <w:rsid w:val="005930E7"/>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oleObject" Target="embeddings/oleObject1.bin"/><Relationship Id="rId12" Type="http://schemas.openxmlformats.org/officeDocument/2006/relationships/oleObject" Target="embeddings/oleObject3.bin"/><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6.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503</Words>
  <Characters>3019</Characters>
  <Application>Microsoft Office Word</Application>
  <DocSecurity>0</DocSecurity>
  <Lines>25</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Wieczorek Bożena</dc:creator>
  <cp:keywords/>
  <dc:description/>
  <cp:lastModifiedBy>Dane Ukryte</cp:lastModifiedBy>
  <cp:revision>2</cp:revision>
  <dcterms:created xsi:type="dcterms:W3CDTF">2021-04-01T08:41:00Z</dcterms:created>
  <dcterms:modified xsi:type="dcterms:W3CDTF">2021-04-01T08:41:00Z</dcterms:modified>
</cp:coreProperties>
</file>