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8A585B"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8A585B"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01268218"/>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6D2474" w:rsidRPr="006D2474" w:rsidRDefault="005908C8" w:rsidP="006D2474">
      <w:pPr>
        <w:keepNext/>
        <w:jc w:val="center"/>
        <w:rPr>
          <w:rFonts w:asciiTheme="minorHAnsi" w:hAnsiTheme="minorHAnsi" w:cstheme="minorHAnsi"/>
          <w:b/>
          <w:sz w:val="24"/>
          <w:szCs w:val="24"/>
        </w:rPr>
      </w:pPr>
      <w:r w:rsidRPr="005908C8">
        <w:rPr>
          <w:rFonts w:asciiTheme="minorHAnsi" w:hAnsiTheme="minorHAnsi" w:cstheme="minorHAnsi"/>
          <w:b/>
          <w:sz w:val="24"/>
          <w:szCs w:val="24"/>
          <w:highlight w:val="lightGray"/>
        </w:rPr>
        <w:t xml:space="preserve">Budowa sieci kanalizacji sanitarnej w ulicy Fasolowej w Rąbieniu </w:t>
      </w:r>
      <w:r>
        <w:rPr>
          <w:rFonts w:asciiTheme="minorHAnsi" w:hAnsiTheme="minorHAnsi" w:cstheme="minorHAnsi"/>
          <w:b/>
          <w:sz w:val="24"/>
          <w:szCs w:val="24"/>
          <w:highlight w:val="lightGray"/>
        </w:rPr>
        <w:br/>
      </w:r>
      <w:r w:rsidRPr="005908C8">
        <w:rPr>
          <w:rFonts w:asciiTheme="minorHAnsi" w:hAnsiTheme="minorHAnsi" w:cstheme="minorHAnsi"/>
          <w:b/>
          <w:sz w:val="24"/>
          <w:szCs w:val="24"/>
          <w:highlight w:val="lightGray"/>
        </w:rPr>
        <w:t>na terenie gminy Aleksandrów Łódzki</w:t>
      </w: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DD2289">
        <w:rPr>
          <w:rFonts w:asciiTheme="minorHAnsi" w:hAnsiTheme="minorHAnsi" w:cstheme="minorHAnsi"/>
          <w:b/>
          <w:sz w:val="24"/>
          <w:szCs w:val="24"/>
        </w:rPr>
        <w:t>.7.</w:t>
      </w:r>
      <w:r w:rsidR="00472B95">
        <w:rPr>
          <w:rFonts w:asciiTheme="minorHAnsi" w:hAnsiTheme="minorHAnsi" w:cstheme="minorHAnsi"/>
          <w:b/>
          <w:sz w:val="24"/>
          <w:szCs w:val="24"/>
        </w:rPr>
        <w:t>2</w:t>
      </w:r>
      <w:r w:rsidR="005908C8">
        <w:rPr>
          <w:rFonts w:asciiTheme="minorHAnsi" w:hAnsiTheme="minorHAnsi" w:cstheme="minorHAnsi"/>
          <w:b/>
          <w:sz w:val="24"/>
          <w:szCs w:val="24"/>
        </w:rPr>
        <w:t>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AD205E" w:rsidRPr="006D2474"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9C3A16">
        <w:rPr>
          <w:rFonts w:asciiTheme="minorHAnsi" w:hAnsiTheme="minorHAnsi" w:cstheme="minorHAnsi"/>
          <w:b/>
          <w:color w:val="000000"/>
          <w:sz w:val="24"/>
          <w:szCs w:val="24"/>
        </w:rPr>
        <w:t xml:space="preserve">4 maja </w:t>
      </w:r>
      <w:r w:rsidR="005908C8">
        <w:rPr>
          <w:rFonts w:asciiTheme="minorHAnsi" w:hAnsiTheme="minorHAnsi" w:cstheme="minorHAnsi"/>
          <w:b/>
          <w:color w:val="000000"/>
          <w:sz w:val="24"/>
          <w:szCs w:val="24"/>
        </w:rPr>
        <w:t>2022</w:t>
      </w:r>
      <w:r w:rsidR="0056409B" w:rsidRPr="006D2474">
        <w:rPr>
          <w:rFonts w:asciiTheme="minorHAnsi" w:hAnsiTheme="minorHAnsi" w:cstheme="minorHAnsi"/>
          <w:b/>
          <w:color w:val="000000"/>
          <w:sz w:val="24"/>
          <w:szCs w:val="24"/>
        </w:rPr>
        <w:t xml:space="preserve"> r.</w:t>
      </w:r>
    </w:p>
    <w:p w:rsidR="005908C8" w:rsidRPr="006D2474" w:rsidRDefault="005908C8" w:rsidP="00AD205E">
      <w:pPr>
        <w:keepNext/>
        <w:keepLines/>
        <w:spacing w:after="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rsidR="004B1548" w:rsidRPr="004C7442" w:rsidRDefault="004B1548" w:rsidP="004C7442">
          <w:pPr>
            <w:pStyle w:val="Nagwekspisutreci"/>
            <w:spacing w:line="23" w:lineRule="atLeast"/>
            <w:rPr>
              <w:rFonts w:asciiTheme="minorHAnsi" w:hAnsiTheme="minorHAnsi" w:cstheme="minorHAnsi"/>
              <w:sz w:val="24"/>
              <w:szCs w:val="24"/>
            </w:rPr>
          </w:pPr>
          <w:r w:rsidRPr="004C7442">
            <w:rPr>
              <w:rFonts w:asciiTheme="minorHAnsi" w:hAnsiTheme="minorHAnsi" w:cstheme="minorHAnsi"/>
              <w:sz w:val="24"/>
              <w:szCs w:val="24"/>
              <w:lang w:val="pl-PL"/>
            </w:rPr>
            <w:t>Spis treści</w:t>
          </w:r>
        </w:p>
        <w:p w:rsidR="0027450F" w:rsidRPr="0027450F" w:rsidRDefault="004B1548" w:rsidP="0027450F">
          <w:pPr>
            <w:pStyle w:val="Spistreci2"/>
            <w:rPr>
              <w:rFonts w:asciiTheme="minorHAnsi" w:eastAsiaTheme="minorEastAsia" w:hAnsiTheme="minorHAnsi" w:cstheme="minorHAnsi"/>
              <w:noProof/>
              <w:sz w:val="24"/>
              <w:szCs w:val="24"/>
            </w:rPr>
          </w:pPr>
          <w:r w:rsidRPr="0027450F">
            <w:rPr>
              <w:rFonts w:asciiTheme="minorHAnsi" w:hAnsiTheme="minorHAnsi" w:cstheme="minorHAnsi"/>
              <w:sz w:val="24"/>
              <w:szCs w:val="24"/>
            </w:rPr>
            <w:fldChar w:fldCharType="begin"/>
          </w:r>
          <w:r w:rsidRPr="0027450F">
            <w:rPr>
              <w:rFonts w:asciiTheme="minorHAnsi" w:hAnsiTheme="minorHAnsi" w:cstheme="minorHAnsi"/>
              <w:sz w:val="24"/>
              <w:szCs w:val="24"/>
            </w:rPr>
            <w:instrText xml:space="preserve"> TOC \o "1-3" \h \z \u </w:instrText>
          </w:r>
          <w:r w:rsidRPr="0027450F">
            <w:rPr>
              <w:rFonts w:asciiTheme="minorHAnsi" w:hAnsiTheme="minorHAnsi" w:cstheme="minorHAnsi"/>
              <w:sz w:val="24"/>
              <w:szCs w:val="24"/>
            </w:rPr>
            <w:fldChar w:fldCharType="separate"/>
          </w:r>
          <w:hyperlink w:anchor="_Toc101268218" w:history="1">
            <w:r w:rsidR="0027450F" w:rsidRPr="0027450F">
              <w:rPr>
                <w:rStyle w:val="Hipercze"/>
                <w:rFonts w:asciiTheme="minorHAnsi" w:hAnsiTheme="minorHAnsi" w:cstheme="minorHAnsi"/>
                <w:noProof/>
                <w:sz w:val="24"/>
                <w:szCs w:val="24"/>
              </w:rPr>
              <w:t>Specyfikacja Warunków Zamówienia</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_Toc101268218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1</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400"/>
              <w:tab w:val="right" w:leader="dot" w:pos="9736"/>
            </w:tabs>
            <w:spacing w:line="276" w:lineRule="auto"/>
            <w:rPr>
              <w:rFonts w:asciiTheme="minorHAnsi" w:eastAsiaTheme="minorEastAsia" w:hAnsiTheme="minorHAnsi" w:cstheme="minorHAnsi"/>
              <w:noProof/>
              <w:sz w:val="24"/>
              <w:szCs w:val="24"/>
            </w:rPr>
          </w:pPr>
          <w:hyperlink w:anchor="_Toc101268219" w:history="1">
            <w:r w:rsidR="0027450F" w:rsidRPr="0027450F">
              <w:rPr>
                <w:rStyle w:val="Hipercze"/>
                <w:rFonts w:asciiTheme="minorHAnsi" w:hAnsiTheme="minorHAnsi" w:cstheme="minorHAnsi"/>
                <w:noProof/>
                <w:sz w:val="24"/>
                <w:szCs w:val="24"/>
              </w:rPr>
              <w:t>I.</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 xml:space="preserve">         </w:t>
            </w:r>
            <w:r w:rsidR="0027450F" w:rsidRPr="0027450F">
              <w:rPr>
                <w:rStyle w:val="Hipercze"/>
                <w:rFonts w:asciiTheme="minorHAnsi" w:hAnsiTheme="minorHAnsi" w:cstheme="minorHAnsi"/>
                <w:noProof/>
                <w:sz w:val="24"/>
                <w:szCs w:val="24"/>
              </w:rPr>
              <w:t>Informacje ogólne</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_Toc101268219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3</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0" w:history="1">
            <w:r w:rsidR="0027450F" w:rsidRPr="0027450F">
              <w:rPr>
                <w:rStyle w:val="Hipercze"/>
                <w:rFonts w:asciiTheme="minorHAnsi" w:hAnsiTheme="minorHAnsi" w:cstheme="minorHAnsi"/>
                <w:noProof/>
                <w:sz w:val="24"/>
                <w:szCs w:val="24"/>
              </w:rPr>
              <w:t>II.</w:t>
            </w:r>
            <w:r w:rsidR="0027450F" w:rsidRPr="0027450F">
              <w:rPr>
                <w:rFonts w:asciiTheme="minorHAnsi" w:eastAsiaTheme="minorEastAsia" w:hAnsiTheme="minorHAnsi" w:cstheme="minorHAnsi"/>
                <w:noProof/>
                <w:sz w:val="24"/>
                <w:szCs w:val="24"/>
              </w:rPr>
              <w:tab/>
            </w:r>
            <w:r w:rsidR="0027450F" w:rsidRPr="0027450F">
              <w:rPr>
                <w:rStyle w:val="Hipercze"/>
                <w:rFonts w:asciiTheme="minorHAnsi" w:hAnsiTheme="minorHAnsi" w:cstheme="minorHAnsi"/>
                <w:noProof/>
                <w:sz w:val="24"/>
                <w:szCs w:val="24"/>
              </w:rPr>
              <w:t>Opis przedmiotu zamówienia</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_Toc101268220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3</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1" w:history="1">
            <w:r w:rsidR="0027450F" w:rsidRPr="0027450F">
              <w:rPr>
                <w:rStyle w:val="Hipercze"/>
                <w:rFonts w:asciiTheme="minorHAnsi" w:hAnsiTheme="minorHAnsi" w:cstheme="minorHAnsi"/>
                <w:noProof/>
                <w:sz w:val="24"/>
                <w:szCs w:val="24"/>
              </w:rPr>
              <w:t>III.</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T</w:t>
            </w:r>
            <w:r w:rsidR="0027450F" w:rsidRPr="0027450F">
              <w:rPr>
                <w:rStyle w:val="Hipercze"/>
                <w:rFonts w:asciiTheme="minorHAnsi" w:hAnsiTheme="minorHAnsi" w:cstheme="minorHAnsi"/>
                <w:noProof/>
                <w:sz w:val="24"/>
                <w:szCs w:val="24"/>
              </w:rPr>
              <w:t>ermin wykonania zamówienia</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_Toc101268221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6</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2" w:history="1">
            <w:r w:rsidR="0027450F" w:rsidRPr="0027450F">
              <w:rPr>
                <w:rStyle w:val="Hipercze"/>
                <w:rFonts w:asciiTheme="minorHAnsi" w:hAnsiTheme="minorHAnsi" w:cstheme="minorHAnsi"/>
                <w:noProof/>
                <w:sz w:val="24"/>
                <w:szCs w:val="24"/>
              </w:rPr>
              <w:t>IV.</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W</w:t>
            </w:r>
            <w:r w:rsidR="0027450F" w:rsidRPr="0027450F">
              <w:rPr>
                <w:rStyle w:val="Hipercze"/>
                <w:rFonts w:asciiTheme="minorHAnsi" w:hAnsiTheme="minorHAnsi" w:cstheme="minorHAnsi"/>
                <w:noProof/>
                <w:sz w:val="24"/>
                <w:szCs w:val="24"/>
              </w:rPr>
              <w:t>arunki udziału w postępowaniu</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_Toc101268222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6</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3" w:history="1">
            <w:r w:rsidR="0027450F" w:rsidRPr="0027450F">
              <w:rPr>
                <w:rStyle w:val="Hipercze"/>
                <w:rFonts w:asciiTheme="minorHAnsi" w:hAnsiTheme="minorHAnsi" w:cstheme="minorHAnsi"/>
                <w:noProof/>
                <w:sz w:val="24"/>
                <w:szCs w:val="24"/>
              </w:rPr>
              <w:t>V.</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P</w:t>
            </w:r>
            <w:r w:rsidR="0027450F" w:rsidRPr="0027450F">
              <w:rPr>
                <w:rStyle w:val="Hipercze"/>
                <w:rFonts w:asciiTheme="minorHAnsi" w:hAnsiTheme="minorHAnsi" w:cstheme="minorHAnsi"/>
                <w:noProof/>
                <w:sz w:val="24"/>
                <w:szCs w:val="24"/>
              </w:rPr>
              <w:t>odstawy wyklu</w:t>
            </w:r>
            <w:r w:rsidR="0027450F" w:rsidRPr="0027450F">
              <w:rPr>
                <w:rStyle w:val="Hipercze"/>
                <w:rFonts w:asciiTheme="minorHAnsi" w:hAnsiTheme="minorHAnsi" w:cstheme="minorHAnsi"/>
                <w:noProof/>
                <w:sz w:val="24"/>
                <w:szCs w:val="24"/>
              </w:rPr>
              <w:t>c</w:t>
            </w:r>
            <w:r w:rsidR="0027450F" w:rsidRPr="0027450F">
              <w:rPr>
                <w:rStyle w:val="Hipercze"/>
                <w:rFonts w:asciiTheme="minorHAnsi" w:hAnsiTheme="minorHAnsi" w:cstheme="minorHAnsi"/>
                <w:noProof/>
                <w:sz w:val="24"/>
                <w:szCs w:val="24"/>
              </w:rPr>
              <w:t>zenia z postępowania</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_Toc101268223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7</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4" w:history="1">
            <w:r w:rsidR="0027450F" w:rsidRPr="0027450F">
              <w:rPr>
                <w:rStyle w:val="Hipercze"/>
                <w:rFonts w:asciiTheme="minorHAnsi" w:hAnsiTheme="minorHAnsi" w:cstheme="minorHAnsi"/>
                <w:noProof/>
                <w:sz w:val="24"/>
                <w:szCs w:val="24"/>
              </w:rPr>
              <w:t>VI.</w:t>
            </w:r>
            <w:r w:rsidR="0027450F" w:rsidRPr="0027450F">
              <w:rPr>
                <w:rFonts w:asciiTheme="minorHAnsi" w:eastAsiaTheme="minorEastAsia" w:hAnsiTheme="minorHAnsi" w:cstheme="minorHAnsi"/>
                <w:noProof/>
                <w:sz w:val="24"/>
                <w:szCs w:val="24"/>
              </w:rPr>
              <w:tab/>
            </w:r>
            <w:r w:rsidR="0027450F" w:rsidRPr="0027450F">
              <w:rPr>
                <w:rStyle w:val="Hipercze"/>
                <w:rFonts w:asciiTheme="minorHAnsi" w:hAnsiTheme="minorHAnsi" w:cstheme="minorHAnsi"/>
                <w:noProof/>
                <w:sz w:val="24"/>
                <w:szCs w:val="24"/>
              </w:rPr>
              <w:t xml:space="preserve">Oświadczenie wykonawcy o niepodleganiu wykluczeniu, spełnianiu warunków udziału w </w:t>
            </w:r>
            <w:r w:rsidR="0027450F">
              <w:rPr>
                <w:rStyle w:val="Hipercze"/>
                <w:rFonts w:asciiTheme="minorHAnsi" w:hAnsiTheme="minorHAnsi" w:cstheme="minorHAnsi"/>
                <w:noProof/>
                <w:sz w:val="24"/>
                <w:szCs w:val="24"/>
              </w:rPr>
              <w:br/>
              <w:t xml:space="preserve">                 </w:t>
            </w:r>
            <w:r w:rsidR="0027450F" w:rsidRPr="0027450F">
              <w:rPr>
                <w:rStyle w:val="Hipercze"/>
                <w:rFonts w:asciiTheme="minorHAnsi" w:hAnsiTheme="minorHAnsi" w:cstheme="minorHAnsi"/>
                <w:noProof/>
                <w:sz w:val="24"/>
                <w:szCs w:val="24"/>
              </w:rPr>
              <w:t>postępowaniu</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_Toc101268224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11</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5" w:history="1">
            <w:r w:rsidR="0027450F" w:rsidRPr="0027450F">
              <w:rPr>
                <w:rStyle w:val="Hipercze"/>
                <w:rFonts w:asciiTheme="minorHAnsi" w:hAnsiTheme="minorHAnsi" w:cstheme="minorHAnsi"/>
                <w:noProof/>
                <w:sz w:val="24"/>
                <w:szCs w:val="24"/>
              </w:rPr>
              <w:t>VII.</w:t>
            </w:r>
            <w:r w:rsidR="0027450F" w:rsidRPr="0027450F">
              <w:rPr>
                <w:rFonts w:asciiTheme="minorHAnsi" w:eastAsiaTheme="minorEastAsia" w:hAnsiTheme="minorHAnsi" w:cstheme="minorHAnsi"/>
                <w:noProof/>
                <w:sz w:val="24"/>
                <w:szCs w:val="24"/>
              </w:rPr>
              <w:tab/>
            </w:r>
            <w:r w:rsidR="0027450F" w:rsidRPr="0027450F">
              <w:rPr>
                <w:rStyle w:val="Hipercze"/>
                <w:rFonts w:asciiTheme="minorHAnsi" w:hAnsiTheme="minorHAnsi" w:cstheme="minorHAnsi"/>
                <w:noProof/>
                <w:sz w:val="24"/>
                <w:szCs w:val="24"/>
              </w:rPr>
              <w:t>Dokumenty i oświadczenia wymagane przy poleganiu na zasobach podmiotów trzecich</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_Toc101268225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12</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6" w:history="1">
            <w:r w:rsidR="0027450F" w:rsidRPr="0027450F">
              <w:rPr>
                <w:rStyle w:val="Hipercze"/>
                <w:rFonts w:asciiTheme="minorHAnsi" w:hAnsiTheme="minorHAnsi" w:cstheme="minorHAnsi"/>
                <w:noProof/>
                <w:sz w:val="24"/>
                <w:szCs w:val="24"/>
              </w:rPr>
              <w:t>VIII.</w:t>
            </w:r>
            <w:r w:rsidR="0027450F" w:rsidRPr="0027450F">
              <w:rPr>
                <w:rFonts w:asciiTheme="minorHAnsi" w:eastAsiaTheme="minorEastAsia" w:hAnsiTheme="minorHAnsi" w:cstheme="minorHAnsi"/>
                <w:noProof/>
                <w:sz w:val="24"/>
                <w:szCs w:val="24"/>
              </w:rPr>
              <w:tab/>
            </w:r>
            <w:r w:rsidR="0027450F">
              <w:rPr>
                <w:rStyle w:val="Hipercze"/>
                <w:rFonts w:asciiTheme="minorHAnsi" w:hAnsiTheme="minorHAnsi" w:cstheme="minorHAnsi"/>
                <w:noProof/>
                <w:sz w:val="24"/>
                <w:szCs w:val="24"/>
              </w:rPr>
              <w:t>I</w:t>
            </w:r>
            <w:r w:rsidR="0027450F" w:rsidRPr="0027450F">
              <w:rPr>
                <w:rStyle w:val="Hipercze"/>
                <w:rFonts w:asciiTheme="minorHAnsi" w:hAnsiTheme="minorHAnsi" w:cstheme="minorHAnsi"/>
                <w:noProof/>
                <w:sz w:val="24"/>
                <w:szCs w:val="24"/>
              </w:rPr>
              <w:t xml:space="preserve">nformacja dla wykonawców wspólnie ubiegających się o udzielenie zamówienia (spółki </w:t>
            </w:r>
            <w:r w:rsidR="0027450F">
              <w:rPr>
                <w:rStyle w:val="Hipercze"/>
                <w:rFonts w:asciiTheme="minorHAnsi" w:hAnsiTheme="minorHAnsi" w:cstheme="minorHAnsi"/>
                <w:noProof/>
                <w:sz w:val="24"/>
                <w:szCs w:val="24"/>
              </w:rPr>
              <w:br/>
              <w:t xml:space="preserve">                 </w:t>
            </w:r>
            <w:r w:rsidR="0027450F" w:rsidRPr="0027450F">
              <w:rPr>
                <w:rStyle w:val="Hipercze"/>
                <w:rFonts w:asciiTheme="minorHAnsi" w:hAnsiTheme="minorHAnsi" w:cstheme="minorHAnsi"/>
                <w:noProof/>
                <w:sz w:val="24"/>
                <w:szCs w:val="24"/>
              </w:rPr>
              <w:t>cywilne/konsorcja)</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_Toc101268226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13</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7" w:history="1">
            <w:r w:rsidR="0027450F" w:rsidRPr="0027450F">
              <w:rPr>
                <w:rStyle w:val="Hipercze"/>
                <w:rFonts w:asciiTheme="minorHAnsi" w:hAnsiTheme="minorHAnsi" w:cstheme="minorHAnsi"/>
                <w:noProof/>
                <w:sz w:val="24"/>
                <w:szCs w:val="24"/>
              </w:rPr>
              <w:t>IX.</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P</w:t>
            </w:r>
            <w:r w:rsidR="0027450F" w:rsidRPr="0027450F">
              <w:rPr>
                <w:rStyle w:val="Hipercze"/>
                <w:rFonts w:asciiTheme="minorHAnsi" w:hAnsiTheme="minorHAnsi" w:cstheme="minorHAnsi"/>
                <w:noProof/>
                <w:sz w:val="24"/>
                <w:szCs w:val="24"/>
              </w:rPr>
              <w:t>odwykonawstwo</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_Toc101268227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13</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8" w:history="1">
            <w:r w:rsidR="0027450F" w:rsidRPr="0027450F">
              <w:rPr>
                <w:rStyle w:val="Hipercze"/>
                <w:rFonts w:asciiTheme="minorHAnsi" w:hAnsiTheme="minorHAnsi" w:cstheme="minorHAnsi"/>
                <w:noProof/>
                <w:sz w:val="24"/>
                <w:szCs w:val="24"/>
              </w:rPr>
              <w:t>X.</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P</w:t>
            </w:r>
            <w:r w:rsidR="0027450F" w:rsidRPr="0027450F">
              <w:rPr>
                <w:rStyle w:val="Hipercze"/>
                <w:rFonts w:asciiTheme="minorHAnsi" w:hAnsiTheme="minorHAnsi" w:cstheme="minorHAnsi"/>
                <w:noProof/>
                <w:sz w:val="24"/>
                <w:szCs w:val="24"/>
              </w:rPr>
              <w:t>odmiotowe środki dowodowe</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_Toc101268228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13</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29" w:history="1">
            <w:r w:rsidR="0027450F" w:rsidRPr="0027450F">
              <w:rPr>
                <w:rStyle w:val="Hipercze"/>
                <w:rFonts w:asciiTheme="minorHAnsi" w:hAnsiTheme="minorHAnsi" w:cstheme="minorHAnsi"/>
                <w:noProof/>
                <w:sz w:val="24"/>
                <w:szCs w:val="24"/>
              </w:rPr>
              <w:t>XI.</w:t>
            </w:r>
            <w:r w:rsidR="0027450F" w:rsidRPr="0027450F">
              <w:rPr>
                <w:rFonts w:asciiTheme="minorHAnsi" w:eastAsiaTheme="minorEastAsia" w:hAnsiTheme="minorHAnsi" w:cstheme="minorHAnsi"/>
                <w:noProof/>
                <w:sz w:val="24"/>
                <w:szCs w:val="24"/>
              </w:rPr>
              <w:tab/>
            </w:r>
            <w:r w:rsidR="0027450F" w:rsidRPr="0027450F">
              <w:rPr>
                <w:rStyle w:val="Hipercze"/>
                <w:rFonts w:asciiTheme="minorHAnsi" w:hAnsiTheme="minorHAnsi" w:cstheme="minorHAnsi"/>
                <w:noProof/>
                <w:sz w:val="24"/>
                <w:szCs w:val="24"/>
              </w:rPr>
              <w:t>Informacje o</w:t>
            </w:r>
            <w:r w:rsidR="0027450F" w:rsidRPr="0027450F">
              <w:rPr>
                <w:rStyle w:val="Hipercze"/>
                <w:rFonts w:asciiTheme="minorHAnsi" w:hAnsiTheme="minorHAnsi" w:cstheme="minorHAnsi"/>
                <w:noProof/>
                <w:sz w:val="24"/>
                <w:szCs w:val="24"/>
              </w:rPr>
              <w:t xml:space="preserve"> </w:t>
            </w:r>
            <w:r w:rsidR="0027450F" w:rsidRPr="0027450F">
              <w:rPr>
                <w:rStyle w:val="Hipercze"/>
                <w:rFonts w:asciiTheme="minorHAnsi" w:hAnsiTheme="minorHAnsi" w:cstheme="minorHAnsi"/>
                <w:noProof/>
                <w:sz w:val="24"/>
                <w:szCs w:val="24"/>
              </w:rPr>
              <w:t xml:space="preserve">środkach komunikacji elektronicznej, przy użyciu których Zamawiający będzie </w:t>
            </w:r>
            <w:r w:rsidR="0027450F">
              <w:rPr>
                <w:rStyle w:val="Hipercze"/>
                <w:rFonts w:asciiTheme="minorHAnsi" w:hAnsiTheme="minorHAnsi" w:cstheme="minorHAnsi"/>
                <w:noProof/>
                <w:sz w:val="24"/>
                <w:szCs w:val="24"/>
              </w:rPr>
              <w:br/>
              <w:t xml:space="preserve">                 </w:t>
            </w:r>
            <w:r w:rsidR="0027450F" w:rsidRPr="0027450F">
              <w:rPr>
                <w:rStyle w:val="Hipercze"/>
                <w:rFonts w:asciiTheme="minorHAnsi" w:hAnsiTheme="minorHAnsi" w:cstheme="minorHAnsi"/>
                <w:noProof/>
                <w:sz w:val="24"/>
                <w:szCs w:val="24"/>
              </w:rPr>
              <w:t xml:space="preserve">komunikował się z wykonawcami, oraz informacje o wymaganiach technicznych i </w:t>
            </w:r>
            <w:r w:rsidR="0027450F">
              <w:rPr>
                <w:rStyle w:val="Hipercze"/>
                <w:rFonts w:asciiTheme="minorHAnsi" w:hAnsiTheme="minorHAnsi" w:cstheme="minorHAnsi"/>
                <w:noProof/>
                <w:sz w:val="24"/>
                <w:szCs w:val="24"/>
              </w:rPr>
              <w:br/>
              <w:t xml:space="preserve">                 </w:t>
            </w:r>
            <w:r w:rsidR="0027450F" w:rsidRPr="0027450F">
              <w:rPr>
                <w:rStyle w:val="Hipercze"/>
                <w:rFonts w:asciiTheme="minorHAnsi" w:hAnsiTheme="minorHAnsi" w:cstheme="minorHAnsi"/>
                <w:noProof/>
                <w:sz w:val="24"/>
                <w:szCs w:val="24"/>
              </w:rPr>
              <w:t>organizacyjnych sporządzania, wysyłania i odbierania korespondencji elektronicznej</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_Toc101268229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19</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0" w:history="1">
            <w:r w:rsidR="0027450F" w:rsidRPr="0027450F">
              <w:rPr>
                <w:rStyle w:val="Hipercze"/>
                <w:rFonts w:asciiTheme="minorHAnsi" w:hAnsiTheme="minorHAnsi" w:cstheme="minorHAnsi"/>
                <w:noProof/>
                <w:sz w:val="24"/>
                <w:szCs w:val="24"/>
              </w:rPr>
              <w:t>XII.</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O</w:t>
            </w:r>
            <w:r w:rsidR="0027450F" w:rsidRPr="0027450F">
              <w:rPr>
                <w:rStyle w:val="Hipercze"/>
                <w:rFonts w:asciiTheme="minorHAnsi" w:hAnsiTheme="minorHAnsi" w:cstheme="minorHAnsi"/>
                <w:noProof/>
                <w:sz w:val="24"/>
                <w:szCs w:val="24"/>
              </w:rPr>
              <w:t>soby uprawnione do komunikowania się z wykonawcami</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_Toc101268230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20</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1" w:history="1">
            <w:r w:rsidR="0027450F" w:rsidRPr="0027450F">
              <w:rPr>
                <w:rStyle w:val="Hipercze"/>
                <w:rFonts w:asciiTheme="minorHAnsi" w:hAnsiTheme="minorHAnsi" w:cstheme="minorHAnsi"/>
                <w:noProof/>
                <w:sz w:val="24"/>
                <w:szCs w:val="24"/>
              </w:rPr>
              <w:t>XIII.</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W</w:t>
            </w:r>
            <w:r w:rsidR="0027450F" w:rsidRPr="0027450F">
              <w:rPr>
                <w:rStyle w:val="Hipercze"/>
                <w:rFonts w:asciiTheme="minorHAnsi" w:hAnsiTheme="minorHAnsi" w:cstheme="minorHAnsi"/>
                <w:noProof/>
                <w:sz w:val="24"/>
                <w:szCs w:val="24"/>
              </w:rPr>
              <w:t>ymagania dotyczące wadium</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_Toc101268231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21</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2" w:history="1">
            <w:r w:rsidR="0027450F" w:rsidRPr="0027450F">
              <w:rPr>
                <w:rStyle w:val="Hipercze"/>
                <w:rFonts w:asciiTheme="minorHAnsi" w:hAnsiTheme="minorHAnsi" w:cstheme="minorHAnsi"/>
                <w:noProof/>
                <w:sz w:val="24"/>
                <w:szCs w:val="24"/>
              </w:rPr>
              <w:t>XIV.</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T</w:t>
            </w:r>
            <w:r w:rsidR="0027450F" w:rsidRPr="0027450F">
              <w:rPr>
                <w:rStyle w:val="Hipercze"/>
                <w:rFonts w:asciiTheme="minorHAnsi" w:hAnsiTheme="minorHAnsi" w:cstheme="minorHAnsi"/>
                <w:noProof/>
                <w:sz w:val="24"/>
                <w:szCs w:val="24"/>
              </w:rPr>
              <w:t>ermin związania ofertą</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_Toc101268232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21</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3" w:history="1">
            <w:r w:rsidR="0027450F" w:rsidRPr="0027450F">
              <w:rPr>
                <w:rStyle w:val="Hipercze"/>
                <w:rFonts w:asciiTheme="minorHAnsi" w:hAnsiTheme="minorHAnsi" w:cstheme="minorHAnsi"/>
                <w:noProof/>
                <w:sz w:val="24"/>
                <w:szCs w:val="24"/>
              </w:rPr>
              <w:t>XV.</w:t>
            </w:r>
            <w:r w:rsidR="0027450F" w:rsidRPr="0027450F">
              <w:rPr>
                <w:rFonts w:asciiTheme="minorHAnsi" w:eastAsiaTheme="minorEastAsia" w:hAnsiTheme="minorHAnsi" w:cstheme="minorHAnsi"/>
                <w:noProof/>
                <w:sz w:val="24"/>
                <w:szCs w:val="24"/>
              </w:rPr>
              <w:tab/>
            </w:r>
            <w:r w:rsidR="0027450F">
              <w:rPr>
                <w:rStyle w:val="Hipercze"/>
                <w:rFonts w:asciiTheme="minorHAnsi" w:hAnsiTheme="minorHAnsi" w:cstheme="minorHAnsi"/>
                <w:noProof/>
                <w:sz w:val="24"/>
                <w:szCs w:val="24"/>
              </w:rPr>
              <w:t>O</w:t>
            </w:r>
            <w:r w:rsidR="0027450F" w:rsidRPr="0027450F">
              <w:rPr>
                <w:rStyle w:val="Hipercze"/>
                <w:rFonts w:asciiTheme="minorHAnsi" w:hAnsiTheme="minorHAnsi" w:cstheme="minorHAnsi"/>
                <w:noProof/>
                <w:sz w:val="24"/>
                <w:szCs w:val="24"/>
              </w:rPr>
              <w:t xml:space="preserve">pis sposobu przygotowania oferty oraz dokumentów wymaganych przez zamawiającego </w:t>
            </w:r>
            <w:r w:rsidR="0027450F">
              <w:rPr>
                <w:rStyle w:val="Hipercze"/>
                <w:rFonts w:asciiTheme="minorHAnsi" w:hAnsiTheme="minorHAnsi" w:cstheme="minorHAnsi"/>
                <w:noProof/>
                <w:sz w:val="24"/>
                <w:szCs w:val="24"/>
              </w:rPr>
              <w:br/>
              <w:t xml:space="preserve">                 </w:t>
            </w:r>
            <w:r w:rsidR="0027450F" w:rsidRPr="0027450F">
              <w:rPr>
                <w:rStyle w:val="Hipercze"/>
                <w:rFonts w:asciiTheme="minorHAnsi" w:hAnsiTheme="minorHAnsi" w:cstheme="minorHAnsi"/>
                <w:noProof/>
                <w:sz w:val="24"/>
                <w:szCs w:val="24"/>
              </w:rPr>
              <w:t>w SWZ</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_Toc101268233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21</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4" w:history="1">
            <w:r w:rsidR="0027450F" w:rsidRPr="0027450F">
              <w:rPr>
                <w:rStyle w:val="Hipercze"/>
                <w:rFonts w:asciiTheme="minorHAnsi" w:hAnsiTheme="minorHAnsi" w:cstheme="minorHAnsi"/>
                <w:noProof/>
                <w:sz w:val="24"/>
                <w:szCs w:val="24"/>
              </w:rPr>
              <w:t>XVI.</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S</w:t>
            </w:r>
            <w:r w:rsidR="0027450F" w:rsidRPr="0027450F">
              <w:rPr>
                <w:rStyle w:val="Hipercze"/>
                <w:rFonts w:asciiTheme="minorHAnsi" w:hAnsiTheme="minorHAnsi" w:cstheme="minorHAnsi"/>
                <w:noProof/>
                <w:sz w:val="24"/>
                <w:szCs w:val="24"/>
                <w:shd w:val="clear" w:color="auto" w:fill="D9D9D9" w:themeFill="background1" w:themeFillShade="D9"/>
              </w:rPr>
              <w:t>posób oraz termin sładania ofert</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_Toc101268234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24</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5" w:history="1">
            <w:r w:rsidR="0027450F" w:rsidRPr="0027450F">
              <w:rPr>
                <w:rStyle w:val="Hipercze"/>
                <w:rFonts w:asciiTheme="minorHAnsi" w:hAnsiTheme="minorHAnsi" w:cstheme="minorHAnsi"/>
                <w:noProof/>
                <w:sz w:val="24"/>
                <w:szCs w:val="24"/>
              </w:rPr>
              <w:t>XVII.</w:t>
            </w:r>
            <w:r w:rsidR="0027450F" w:rsidRPr="0027450F">
              <w:rPr>
                <w:rFonts w:asciiTheme="minorHAnsi" w:eastAsiaTheme="minorEastAsia" w:hAnsiTheme="minorHAnsi" w:cstheme="minorHAnsi"/>
                <w:noProof/>
                <w:sz w:val="24"/>
                <w:szCs w:val="24"/>
              </w:rPr>
              <w:tab/>
            </w:r>
            <w:r w:rsidR="0027450F">
              <w:rPr>
                <w:rFonts w:asciiTheme="minorHAnsi" w:eastAsiaTheme="minorEastAsia" w:hAnsiTheme="minorHAnsi" w:cstheme="minorHAnsi"/>
                <w:noProof/>
                <w:sz w:val="24"/>
                <w:szCs w:val="24"/>
              </w:rPr>
              <w:t>O</w:t>
            </w:r>
            <w:r w:rsidR="0027450F" w:rsidRPr="0027450F">
              <w:rPr>
                <w:rStyle w:val="Hipercze"/>
                <w:rFonts w:asciiTheme="minorHAnsi" w:hAnsiTheme="minorHAnsi" w:cstheme="minorHAnsi"/>
                <w:noProof/>
                <w:sz w:val="24"/>
                <w:szCs w:val="24"/>
              </w:rPr>
              <w:t>twarcie ofert</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_Toc101268235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25</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6" w:history="1">
            <w:r w:rsidR="0027450F" w:rsidRPr="0027450F">
              <w:rPr>
                <w:rStyle w:val="Hipercze"/>
                <w:rFonts w:asciiTheme="minorHAnsi" w:hAnsiTheme="minorHAnsi" w:cstheme="minorHAnsi"/>
                <w:noProof/>
                <w:sz w:val="24"/>
                <w:szCs w:val="24"/>
              </w:rPr>
              <w:t>XVIII.</w:t>
            </w:r>
            <w:r w:rsidR="0027450F" w:rsidRPr="0027450F">
              <w:rPr>
                <w:rFonts w:asciiTheme="minorHAnsi" w:eastAsiaTheme="minorEastAsia" w:hAnsiTheme="minorHAnsi" w:cstheme="minorHAnsi"/>
                <w:noProof/>
                <w:sz w:val="24"/>
                <w:szCs w:val="24"/>
              </w:rPr>
              <w:tab/>
            </w:r>
            <w:r w:rsidR="00C00073">
              <w:rPr>
                <w:rStyle w:val="Hipercze"/>
                <w:rFonts w:asciiTheme="minorHAnsi" w:hAnsiTheme="minorHAnsi" w:cstheme="minorHAnsi"/>
                <w:noProof/>
                <w:sz w:val="24"/>
                <w:szCs w:val="24"/>
              </w:rPr>
              <w:t>O</w:t>
            </w:r>
            <w:r w:rsidR="0027450F" w:rsidRPr="0027450F">
              <w:rPr>
                <w:rStyle w:val="Hipercze"/>
                <w:rFonts w:asciiTheme="minorHAnsi" w:hAnsiTheme="minorHAnsi" w:cstheme="minorHAnsi"/>
                <w:noProof/>
                <w:sz w:val="24"/>
                <w:szCs w:val="24"/>
              </w:rPr>
              <w:t>pis sposobu obliczenia ceny</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_Toc101268236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25</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7" w:history="1">
            <w:r w:rsidR="0027450F" w:rsidRPr="0027450F">
              <w:rPr>
                <w:rStyle w:val="Hipercze"/>
                <w:rFonts w:asciiTheme="minorHAnsi" w:hAnsiTheme="minorHAnsi" w:cstheme="minorHAnsi"/>
                <w:noProof/>
                <w:sz w:val="24"/>
                <w:szCs w:val="24"/>
              </w:rPr>
              <w:t>XIX.</w:t>
            </w:r>
            <w:r w:rsidR="0027450F" w:rsidRPr="0027450F">
              <w:rPr>
                <w:rFonts w:asciiTheme="minorHAnsi" w:eastAsiaTheme="minorEastAsia" w:hAnsiTheme="minorHAnsi" w:cstheme="minorHAnsi"/>
                <w:noProof/>
                <w:sz w:val="24"/>
                <w:szCs w:val="24"/>
              </w:rPr>
              <w:tab/>
            </w:r>
            <w:r w:rsidR="00C00073">
              <w:rPr>
                <w:rStyle w:val="Hipercze"/>
                <w:rFonts w:asciiTheme="minorHAnsi" w:hAnsiTheme="minorHAnsi" w:cstheme="minorHAnsi"/>
                <w:noProof/>
                <w:sz w:val="24"/>
                <w:szCs w:val="24"/>
              </w:rPr>
              <w:t>O</w:t>
            </w:r>
            <w:r w:rsidR="0027450F" w:rsidRPr="0027450F">
              <w:rPr>
                <w:rStyle w:val="Hipercze"/>
                <w:rFonts w:asciiTheme="minorHAnsi" w:hAnsiTheme="minorHAnsi" w:cstheme="minorHAnsi"/>
                <w:noProof/>
                <w:sz w:val="24"/>
                <w:szCs w:val="24"/>
              </w:rPr>
              <w:t>pis kryteriów i sposobu oceny ofert</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_Toc101268237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26</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8" w:history="1">
            <w:r w:rsidR="0027450F" w:rsidRPr="0027450F">
              <w:rPr>
                <w:rStyle w:val="Hipercze"/>
                <w:rFonts w:asciiTheme="minorHAnsi" w:hAnsiTheme="minorHAnsi" w:cstheme="minorHAnsi"/>
                <w:noProof/>
                <w:sz w:val="24"/>
                <w:szCs w:val="24"/>
              </w:rPr>
              <w:t>XX.</w:t>
            </w:r>
            <w:r w:rsidR="0027450F" w:rsidRPr="0027450F">
              <w:rPr>
                <w:rFonts w:asciiTheme="minorHAnsi" w:eastAsiaTheme="minorEastAsia" w:hAnsiTheme="minorHAnsi" w:cstheme="minorHAnsi"/>
                <w:noProof/>
                <w:sz w:val="24"/>
                <w:szCs w:val="24"/>
              </w:rPr>
              <w:tab/>
            </w:r>
            <w:r w:rsidR="00C00073">
              <w:rPr>
                <w:rFonts w:asciiTheme="minorHAnsi" w:eastAsiaTheme="minorEastAsia" w:hAnsiTheme="minorHAnsi" w:cstheme="minorHAnsi"/>
                <w:noProof/>
                <w:sz w:val="24"/>
                <w:szCs w:val="24"/>
              </w:rPr>
              <w:t>I</w:t>
            </w:r>
            <w:r w:rsidR="00C00073" w:rsidRPr="0027450F">
              <w:rPr>
                <w:rStyle w:val="Hipercze"/>
                <w:rFonts w:asciiTheme="minorHAnsi" w:hAnsiTheme="minorHAnsi" w:cstheme="minorHAnsi"/>
                <w:noProof/>
                <w:sz w:val="24"/>
                <w:szCs w:val="24"/>
              </w:rPr>
              <w:t xml:space="preserve">nformacja o formalnościach, jakie winny być dopełnione po wyborze oferty w celu </w:t>
            </w:r>
            <w:r w:rsidR="00C00073">
              <w:rPr>
                <w:rStyle w:val="Hipercze"/>
                <w:rFonts w:asciiTheme="minorHAnsi" w:hAnsiTheme="minorHAnsi" w:cstheme="minorHAnsi"/>
                <w:noProof/>
                <w:sz w:val="24"/>
                <w:szCs w:val="24"/>
              </w:rPr>
              <w:br/>
              <w:t xml:space="preserve">                 </w:t>
            </w:r>
            <w:r w:rsidR="00C00073" w:rsidRPr="0027450F">
              <w:rPr>
                <w:rStyle w:val="Hipercze"/>
                <w:rFonts w:asciiTheme="minorHAnsi" w:hAnsiTheme="minorHAnsi" w:cstheme="minorHAnsi"/>
                <w:noProof/>
                <w:sz w:val="24"/>
                <w:szCs w:val="24"/>
              </w:rPr>
              <w:t>zawarcia umowy w sprawie zamówienia publicznego</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_Toc101268238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28</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39" w:history="1">
            <w:r w:rsidR="0027450F" w:rsidRPr="0027450F">
              <w:rPr>
                <w:rStyle w:val="Hipercze"/>
                <w:rFonts w:asciiTheme="minorHAnsi" w:hAnsiTheme="minorHAnsi" w:cstheme="minorHAnsi"/>
                <w:noProof/>
                <w:sz w:val="24"/>
                <w:szCs w:val="24"/>
              </w:rPr>
              <w:t>XXI.</w:t>
            </w:r>
            <w:r w:rsidR="0027450F" w:rsidRPr="0027450F">
              <w:rPr>
                <w:rFonts w:asciiTheme="minorHAnsi" w:eastAsiaTheme="minorEastAsia" w:hAnsiTheme="minorHAnsi" w:cstheme="minorHAnsi"/>
                <w:noProof/>
                <w:sz w:val="24"/>
                <w:szCs w:val="24"/>
              </w:rPr>
              <w:tab/>
            </w:r>
            <w:r w:rsidR="00C00073">
              <w:rPr>
                <w:rFonts w:asciiTheme="minorHAnsi" w:eastAsiaTheme="minorEastAsia" w:hAnsiTheme="minorHAnsi" w:cstheme="minorHAnsi"/>
                <w:noProof/>
                <w:sz w:val="24"/>
                <w:szCs w:val="24"/>
              </w:rPr>
              <w:t>W</w:t>
            </w:r>
            <w:r w:rsidR="00C00073" w:rsidRPr="0027450F">
              <w:rPr>
                <w:rStyle w:val="Hipercze"/>
                <w:rFonts w:asciiTheme="minorHAnsi" w:hAnsiTheme="minorHAnsi" w:cstheme="minorHAnsi"/>
                <w:noProof/>
                <w:sz w:val="24"/>
                <w:szCs w:val="24"/>
              </w:rPr>
              <w:t>ymagania dotyczące zabezpieczenia należytego wykonania umowy</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_Toc101268239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28</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40" w:history="1">
            <w:r w:rsidR="0027450F" w:rsidRPr="0027450F">
              <w:rPr>
                <w:rStyle w:val="Hipercze"/>
                <w:rFonts w:asciiTheme="minorHAnsi" w:hAnsiTheme="minorHAnsi" w:cstheme="minorHAnsi"/>
                <w:noProof/>
                <w:sz w:val="24"/>
                <w:szCs w:val="24"/>
              </w:rPr>
              <w:t>XXII.</w:t>
            </w:r>
            <w:r w:rsidR="0027450F" w:rsidRPr="0027450F">
              <w:rPr>
                <w:rFonts w:asciiTheme="minorHAnsi" w:eastAsiaTheme="minorEastAsia" w:hAnsiTheme="minorHAnsi" w:cstheme="minorHAnsi"/>
                <w:noProof/>
                <w:sz w:val="24"/>
                <w:szCs w:val="24"/>
              </w:rPr>
              <w:tab/>
            </w:r>
            <w:r w:rsidR="00C00073">
              <w:rPr>
                <w:rFonts w:asciiTheme="minorHAnsi" w:eastAsiaTheme="minorEastAsia" w:hAnsiTheme="minorHAnsi" w:cstheme="minorHAnsi"/>
                <w:noProof/>
                <w:sz w:val="24"/>
                <w:szCs w:val="24"/>
              </w:rPr>
              <w:t>I</w:t>
            </w:r>
            <w:r w:rsidR="0027450F" w:rsidRPr="0027450F">
              <w:rPr>
                <w:rStyle w:val="Hipercze"/>
                <w:rFonts w:asciiTheme="minorHAnsi" w:hAnsiTheme="minorHAnsi" w:cstheme="minorHAnsi"/>
                <w:noProof/>
                <w:sz w:val="24"/>
                <w:szCs w:val="24"/>
              </w:rPr>
              <w:t>nformacje o treści zawieranej umowy oraz możliwości jej zmiany</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_Toc101268240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28</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41" w:history="1">
            <w:r w:rsidR="0027450F" w:rsidRPr="0027450F">
              <w:rPr>
                <w:rStyle w:val="Hipercze"/>
                <w:rFonts w:asciiTheme="minorHAnsi" w:hAnsiTheme="minorHAnsi" w:cstheme="minorHAnsi"/>
                <w:noProof/>
                <w:sz w:val="24"/>
                <w:szCs w:val="24"/>
              </w:rPr>
              <w:t>XXIII.</w:t>
            </w:r>
            <w:r w:rsidR="0027450F" w:rsidRPr="0027450F">
              <w:rPr>
                <w:rFonts w:asciiTheme="minorHAnsi" w:eastAsiaTheme="minorEastAsia" w:hAnsiTheme="minorHAnsi" w:cstheme="minorHAnsi"/>
                <w:noProof/>
                <w:sz w:val="24"/>
                <w:szCs w:val="24"/>
              </w:rPr>
              <w:tab/>
            </w:r>
            <w:r w:rsidR="00C00073">
              <w:rPr>
                <w:rFonts w:asciiTheme="minorHAnsi" w:eastAsiaTheme="minorEastAsia" w:hAnsiTheme="minorHAnsi" w:cstheme="minorHAnsi"/>
                <w:noProof/>
                <w:sz w:val="24"/>
                <w:szCs w:val="24"/>
              </w:rPr>
              <w:t>P</w:t>
            </w:r>
            <w:r w:rsidR="0027450F" w:rsidRPr="0027450F">
              <w:rPr>
                <w:rStyle w:val="Hipercze"/>
                <w:rFonts w:asciiTheme="minorHAnsi" w:hAnsiTheme="minorHAnsi" w:cstheme="minorHAnsi"/>
                <w:noProof/>
                <w:sz w:val="24"/>
                <w:szCs w:val="24"/>
              </w:rPr>
              <w:t xml:space="preserve">ouczenie o </w:t>
            </w:r>
            <w:r w:rsidR="00C00073">
              <w:rPr>
                <w:rStyle w:val="Hipercze"/>
                <w:rFonts w:asciiTheme="minorHAnsi" w:hAnsiTheme="minorHAnsi" w:cstheme="minorHAnsi"/>
                <w:noProof/>
                <w:sz w:val="24"/>
                <w:szCs w:val="24"/>
              </w:rPr>
              <w:t>ś</w:t>
            </w:r>
            <w:r w:rsidR="0027450F" w:rsidRPr="0027450F">
              <w:rPr>
                <w:rStyle w:val="Hipercze"/>
                <w:rFonts w:asciiTheme="minorHAnsi" w:hAnsiTheme="minorHAnsi" w:cstheme="minorHAnsi"/>
                <w:noProof/>
                <w:sz w:val="24"/>
                <w:szCs w:val="24"/>
              </w:rPr>
              <w:t>rodkach ochrony prawnej przysługujących wykonawcy</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_Toc101268241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29</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42" w:history="1">
            <w:r w:rsidR="0027450F" w:rsidRPr="0027450F">
              <w:rPr>
                <w:rStyle w:val="Hipercze"/>
                <w:rFonts w:asciiTheme="minorHAnsi" w:hAnsiTheme="minorHAnsi" w:cstheme="minorHAnsi"/>
                <w:noProof/>
                <w:sz w:val="24"/>
                <w:szCs w:val="24"/>
              </w:rPr>
              <w:t>XXIV.</w:t>
            </w:r>
            <w:r w:rsidR="0027450F" w:rsidRPr="0027450F">
              <w:rPr>
                <w:rFonts w:asciiTheme="minorHAnsi" w:eastAsiaTheme="minorEastAsia" w:hAnsiTheme="minorHAnsi" w:cstheme="minorHAnsi"/>
                <w:noProof/>
                <w:sz w:val="24"/>
                <w:szCs w:val="24"/>
              </w:rPr>
              <w:tab/>
            </w:r>
            <w:r w:rsidR="00C00073">
              <w:rPr>
                <w:rFonts w:asciiTheme="minorHAnsi" w:eastAsiaTheme="minorEastAsia" w:hAnsiTheme="minorHAnsi" w:cstheme="minorHAnsi"/>
                <w:noProof/>
                <w:sz w:val="24"/>
                <w:szCs w:val="24"/>
              </w:rPr>
              <w:t>O</w:t>
            </w:r>
            <w:r w:rsidR="0027450F" w:rsidRPr="0027450F">
              <w:rPr>
                <w:rStyle w:val="Hipercze"/>
                <w:rFonts w:asciiTheme="minorHAnsi" w:hAnsiTheme="minorHAnsi" w:cstheme="minorHAnsi"/>
                <w:noProof/>
                <w:sz w:val="24"/>
                <w:szCs w:val="24"/>
              </w:rPr>
              <w:t>chrona danych osobowych</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_Toc101268242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29</w:t>
            </w:r>
            <w:r w:rsidR="0027450F" w:rsidRPr="0027450F">
              <w:rPr>
                <w:rFonts w:asciiTheme="minorHAnsi" w:hAnsiTheme="minorHAnsi" w:cstheme="minorHAnsi"/>
                <w:noProof/>
                <w:webHidden/>
                <w:sz w:val="24"/>
                <w:szCs w:val="24"/>
              </w:rPr>
              <w:fldChar w:fldCharType="end"/>
            </w:r>
          </w:hyperlink>
        </w:p>
        <w:p w:rsidR="0027450F" w:rsidRPr="0027450F" w:rsidRDefault="008A585B" w:rsidP="0027450F">
          <w:pPr>
            <w:pStyle w:val="Spistreci1"/>
            <w:tabs>
              <w:tab w:val="left" w:pos="902"/>
              <w:tab w:val="right" w:leader="dot" w:pos="9736"/>
            </w:tabs>
            <w:spacing w:line="276" w:lineRule="auto"/>
            <w:rPr>
              <w:rFonts w:asciiTheme="minorHAnsi" w:eastAsiaTheme="minorEastAsia" w:hAnsiTheme="minorHAnsi" w:cstheme="minorHAnsi"/>
              <w:noProof/>
              <w:sz w:val="24"/>
              <w:szCs w:val="24"/>
            </w:rPr>
          </w:pPr>
          <w:hyperlink w:anchor="_Toc101268243" w:history="1">
            <w:r w:rsidR="0027450F" w:rsidRPr="0027450F">
              <w:rPr>
                <w:rStyle w:val="Hipercze"/>
                <w:rFonts w:asciiTheme="minorHAnsi" w:hAnsiTheme="minorHAnsi" w:cstheme="minorHAnsi"/>
                <w:noProof/>
                <w:sz w:val="24"/>
                <w:szCs w:val="24"/>
              </w:rPr>
              <w:t>XXV.</w:t>
            </w:r>
            <w:r w:rsidR="0027450F" w:rsidRPr="0027450F">
              <w:rPr>
                <w:rFonts w:asciiTheme="minorHAnsi" w:eastAsiaTheme="minorEastAsia" w:hAnsiTheme="minorHAnsi" w:cstheme="minorHAnsi"/>
                <w:noProof/>
                <w:sz w:val="24"/>
                <w:szCs w:val="24"/>
              </w:rPr>
              <w:tab/>
            </w:r>
            <w:r w:rsidR="00C00073">
              <w:rPr>
                <w:rFonts w:asciiTheme="minorHAnsi" w:eastAsiaTheme="minorEastAsia" w:hAnsiTheme="minorHAnsi" w:cstheme="minorHAnsi"/>
                <w:noProof/>
                <w:sz w:val="24"/>
                <w:szCs w:val="24"/>
              </w:rPr>
              <w:t>Z</w:t>
            </w:r>
            <w:r w:rsidR="0027450F" w:rsidRPr="0027450F">
              <w:rPr>
                <w:rStyle w:val="Hipercze"/>
                <w:rFonts w:asciiTheme="minorHAnsi" w:hAnsiTheme="minorHAnsi" w:cstheme="minorHAnsi"/>
                <w:noProof/>
                <w:sz w:val="24"/>
                <w:szCs w:val="24"/>
              </w:rPr>
              <w:t>ałączniki</w:t>
            </w:r>
            <w:r w:rsidR="0027450F" w:rsidRPr="0027450F">
              <w:rPr>
                <w:rFonts w:asciiTheme="minorHAnsi" w:hAnsiTheme="minorHAnsi" w:cstheme="minorHAnsi"/>
                <w:noProof/>
                <w:webHidden/>
                <w:sz w:val="24"/>
                <w:szCs w:val="24"/>
              </w:rPr>
              <w:tab/>
            </w:r>
            <w:r w:rsidR="0027450F" w:rsidRPr="0027450F">
              <w:rPr>
                <w:rFonts w:asciiTheme="minorHAnsi" w:hAnsiTheme="minorHAnsi" w:cstheme="minorHAnsi"/>
                <w:noProof/>
                <w:webHidden/>
                <w:sz w:val="24"/>
                <w:szCs w:val="24"/>
              </w:rPr>
              <w:fldChar w:fldCharType="begin"/>
            </w:r>
            <w:r w:rsidR="0027450F" w:rsidRPr="0027450F">
              <w:rPr>
                <w:rFonts w:asciiTheme="minorHAnsi" w:hAnsiTheme="minorHAnsi" w:cstheme="minorHAnsi"/>
                <w:noProof/>
                <w:webHidden/>
                <w:sz w:val="24"/>
                <w:szCs w:val="24"/>
              </w:rPr>
              <w:instrText xml:space="preserve"> PAGEREF _Toc101268243 \h </w:instrText>
            </w:r>
            <w:r w:rsidR="0027450F" w:rsidRPr="0027450F">
              <w:rPr>
                <w:rFonts w:asciiTheme="minorHAnsi" w:hAnsiTheme="minorHAnsi" w:cstheme="minorHAnsi"/>
                <w:noProof/>
                <w:webHidden/>
                <w:sz w:val="24"/>
                <w:szCs w:val="24"/>
              </w:rPr>
            </w:r>
            <w:r w:rsidR="0027450F" w:rsidRPr="0027450F">
              <w:rPr>
                <w:rFonts w:asciiTheme="minorHAnsi" w:hAnsiTheme="minorHAnsi" w:cstheme="minorHAnsi"/>
                <w:noProof/>
                <w:webHidden/>
                <w:sz w:val="24"/>
                <w:szCs w:val="24"/>
              </w:rPr>
              <w:fldChar w:fldCharType="separate"/>
            </w:r>
            <w:r w:rsidR="00472B95">
              <w:rPr>
                <w:rFonts w:asciiTheme="minorHAnsi" w:hAnsiTheme="minorHAnsi" w:cstheme="minorHAnsi"/>
                <w:noProof/>
                <w:webHidden/>
                <w:sz w:val="24"/>
                <w:szCs w:val="24"/>
              </w:rPr>
              <w:t>30</w:t>
            </w:r>
            <w:r w:rsidR="0027450F" w:rsidRPr="0027450F">
              <w:rPr>
                <w:rFonts w:asciiTheme="minorHAnsi" w:hAnsiTheme="minorHAnsi" w:cstheme="minorHAnsi"/>
                <w:noProof/>
                <w:webHidden/>
                <w:sz w:val="24"/>
                <w:szCs w:val="24"/>
              </w:rPr>
              <w:fldChar w:fldCharType="end"/>
            </w:r>
          </w:hyperlink>
        </w:p>
        <w:p w:rsidR="004B1548" w:rsidRPr="0027450F" w:rsidRDefault="004B1548" w:rsidP="0027450F">
          <w:pPr>
            <w:spacing w:after="0" w:line="276" w:lineRule="auto"/>
            <w:rPr>
              <w:rFonts w:asciiTheme="minorHAnsi" w:hAnsiTheme="minorHAnsi" w:cstheme="minorHAnsi"/>
              <w:sz w:val="24"/>
              <w:szCs w:val="24"/>
            </w:rPr>
          </w:pPr>
          <w:r w:rsidRPr="0027450F">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01268219"/>
      <w:r w:rsidRPr="006D2474">
        <w:rPr>
          <w:rFonts w:asciiTheme="minorHAnsi" w:hAnsiTheme="minorHAnsi" w:cstheme="minorHAnsi"/>
          <w:sz w:val="24"/>
          <w:szCs w:val="24"/>
        </w:rPr>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6D2474">
      <w:pPr>
        <w:keepNext/>
        <w:keepLines/>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r w:rsidRPr="006D2474">
        <w:rPr>
          <w:rFonts w:asciiTheme="minorHAnsi" w:hAnsiTheme="minorHAnsi" w:cstheme="minorHAnsi"/>
          <w:sz w:val="24"/>
          <w:szCs w:val="24"/>
        </w:rPr>
        <w:t xml:space="preserve">, </w:t>
      </w:r>
    </w:p>
    <w:p w:rsidR="0056409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8A585B" w:rsidP="006D2474">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2021</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1129</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01268220"/>
      <w:r w:rsidRPr="006D2474">
        <w:rPr>
          <w:rFonts w:asciiTheme="minorHAnsi" w:hAnsiTheme="minorHAnsi" w:cstheme="minorHAnsi"/>
          <w:sz w:val="24"/>
          <w:szCs w:val="24"/>
        </w:rPr>
        <w:t>Opis przedmiotu zamówienia</w:t>
      </w:r>
      <w:bookmarkEnd w:id="3"/>
      <w:bookmarkEnd w:id="4"/>
    </w:p>
    <w:p w:rsidR="00AC6DD3" w:rsidRPr="006D2474" w:rsidRDefault="00480DB1" w:rsidP="00410143">
      <w:pPr>
        <w:keepNext/>
        <w:keepLines/>
        <w:numPr>
          <w:ilvl w:val="0"/>
          <w:numId w:val="3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Przedmiotem zamówienia </w:t>
      </w:r>
      <w:r w:rsidR="0028091A">
        <w:rPr>
          <w:rFonts w:asciiTheme="minorHAnsi" w:hAnsiTheme="minorHAnsi" w:cstheme="minorHAnsi"/>
          <w:sz w:val="24"/>
          <w:szCs w:val="24"/>
        </w:rPr>
        <w:t xml:space="preserve">jest </w:t>
      </w:r>
      <w:r w:rsidR="0028091A" w:rsidRPr="00451C54">
        <w:rPr>
          <w:rFonts w:asciiTheme="minorHAnsi" w:hAnsiTheme="minorHAnsi" w:cstheme="minorHAnsi"/>
          <w:b/>
          <w:sz w:val="24"/>
          <w:szCs w:val="24"/>
        </w:rPr>
        <w:t>b</w:t>
      </w:r>
      <w:r w:rsidR="0028091A" w:rsidRPr="0028091A">
        <w:rPr>
          <w:rFonts w:asciiTheme="minorHAnsi" w:hAnsiTheme="minorHAnsi" w:cstheme="minorHAnsi"/>
          <w:b/>
          <w:sz w:val="24"/>
          <w:szCs w:val="24"/>
        </w:rPr>
        <w:t xml:space="preserve">udowa  sieci kanalizacji sanitarnej w ulicy Fasolowej w Rąbieniu na terenie gminy Aleksandrów Łódzki na działkach o nr </w:t>
      </w:r>
      <w:proofErr w:type="spellStart"/>
      <w:r w:rsidR="0028091A" w:rsidRPr="0028091A">
        <w:rPr>
          <w:rFonts w:asciiTheme="minorHAnsi" w:hAnsiTheme="minorHAnsi" w:cstheme="minorHAnsi"/>
          <w:b/>
          <w:sz w:val="24"/>
          <w:szCs w:val="24"/>
        </w:rPr>
        <w:t>ewid</w:t>
      </w:r>
      <w:proofErr w:type="spellEnd"/>
      <w:r w:rsidR="0028091A" w:rsidRPr="0028091A">
        <w:rPr>
          <w:rFonts w:asciiTheme="minorHAnsi" w:hAnsiTheme="minorHAnsi" w:cstheme="minorHAnsi"/>
          <w:b/>
          <w:sz w:val="24"/>
          <w:szCs w:val="24"/>
        </w:rPr>
        <w:t>.</w:t>
      </w:r>
      <w:r w:rsidR="00C020E6">
        <w:rPr>
          <w:rFonts w:asciiTheme="minorHAnsi" w:hAnsiTheme="minorHAnsi" w:cstheme="minorHAnsi"/>
          <w:b/>
          <w:sz w:val="24"/>
          <w:szCs w:val="24"/>
        </w:rPr>
        <w:t xml:space="preserve"> </w:t>
      </w:r>
      <w:r w:rsidR="0028091A" w:rsidRPr="0028091A">
        <w:rPr>
          <w:rFonts w:asciiTheme="minorHAnsi" w:hAnsiTheme="minorHAnsi" w:cstheme="minorHAnsi"/>
          <w:b/>
          <w:sz w:val="24"/>
          <w:szCs w:val="24"/>
        </w:rPr>
        <w:t>397/6, 397/20, 398/9 i 399/23.</w:t>
      </w:r>
    </w:p>
    <w:p w:rsidR="00330162" w:rsidRP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t>Zakres robót</w:t>
      </w:r>
      <w:r w:rsidRPr="006D2474">
        <w:rPr>
          <w:rFonts w:asciiTheme="minorHAnsi" w:eastAsia="Times New Roman" w:hAnsiTheme="minorHAnsi" w:cstheme="minorHAnsi"/>
          <w:sz w:val="24"/>
          <w:szCs w:val="24"/>
          <w:lang w:eastAsia="pl-PL"/>
        </w:rPr>
        <w:t xml:space="preserve"> obejmuje w szczególności</w:t>
      </w:r>
      <w:r w:rsidR="00C020E6">
        <w:rPr>
          <w:rFonts w:asciiTheme="minorHAnsi" w:eastAsia="Times New Roman" w:hAnsiTheme="minorHAnsi" w:cstheme="minorHAnsi"/>
          <w:sz w:val="24"/>
          <w:szCs w:val="24"/>
          <w:lang w:eastAsia="pl-PL"/>
        </w:rPr>
        <w:t xml:space="preserve"> </w:t>
      </w:r>
      <w:r w:rsidR="00330162" w:rsidRPr="00330162">
        <w:rPr>
          <w:rFonts w:asciiTheme="minorHAnsi" w:eastAsia="Times New Roman" w:hAnsiTheme="minorHAnsi" w:cstheme="minorHAnsi"/>
          <w:sz w:val="24"/>
          <w:szCs w:val="24"/>
          <w:lang w:eastAsia="pl-PL"/>
        </w:rPr>
        <w:t>wykonanie:</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robót ziemnych,</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zabezpieczenie kolidującego uzbrojenia,</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 xml:space="preserve">montaż rur ochronnych stalowych o śr. 273,0/8,0 mm na kanale sanitarnym – 5 </w:t>
      </w:r>
      <w:proofErr w:type="spellStart"/>
      <w:r w:rsidRPr="00330162">
        <w:rPr>
          <w:rFonts w:asciiTheme="minorHAnsi" w:hAnsiTheme="minorHAnsi" w:cstheme="minorHAnsi"/>
          <w:lang w:eastAsia="pl-PL"/>
        </w:rPr>
        <w:t>mb</w:t>
      </w:r>
      <w:proofErr w:type="spellEnd"/>
      <w:r w:rsidRPr="00330162">
        <w:rPr>
          <w:rFonts w:asciiTheme="minorHAnsi" w:hAnsiTheme="minorHAnsi" w:cstheme="minorHAnsi"/>
          <w:lang w:eastAsia="pl-PL"/>
        </w:rPr>
        <w:t>,</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odwodnienie wykopów igłofiltrami 200 szt. / 180 godz.,</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 xml:space="preserve">kanału sanitarnego z rur PVC o ściance litej fi 200x5,9 o klasie SN8  - 284,55 </w:t>
      </w:r>
      <w:proofErr w:type="spellStart"/>
      <w:r w:rsidRPr="00330162">
        <w:rPr>
          <w:rFonts w:asciiTheme="minorHAnsi" w:hAnsiTheme="minorHAnsi" w:cstheme="minorHAnsi"/>
          <w:lang w:eastAsia="pl-PL"/>
        </w:rPr>
        <w:t>mb</w:t>
      </w:r>
      <w:proofErr w:type="spellEnd"/>
      <w:r w:rsidRPr="00330162">
        <w:rPr>
          <w:rFonts w:asciiTheme="minorHAnsi" w:hAnsiTheme="minorHAnsi" w:cstheme="minorHAnsi"/>
          <w:lang w:eastAsia="pl-PL"/>
        </w:rPr>
        <w:t>,</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 xml:space="preserve">przewiertu   rurami o śr. 273,0/8,0 mm o długości 163 </w:t>
      </w:r>
      <w:proofErr w:type="spellStart"/>
      <w:r w:rsidRPr="00330162">
        <w:rPr>
          <w:rFonts w:asciiTheme="minorHAnsi" w:hAnsiTheme="minorHAnsi" w:cstheme="minorHAnsi"/>
          <w:lang w:eastAsia="pl-PL"/>
        </w:rPr>
        <w:t>mb</w:t>
      </w:r>
      <w:proofErr w:type="spellEnd"/>
      <w:r w:rsidRPr="00330162">
        <w:rPr>
          <w:rFonts w:asciiTheme="minorHAnsi" w:hAnsiTheme="minorHAnsi" w:cstheme="minorHAnsi"/>
          <w:lang w:eastAsia="pl-PL"/>
        </w:rPr>
        <w:t>,</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przeciąganie rur</w:t>
      </w:r>
      <w:r w:rsidR="00C020E6">
        <w:rPr>
          <w:rFonts w:asciiTheme="minorHAnsi" w:hAnsiTheme="minorHAnsi" w:cstheme="minorHAnsi"/>
          <w:lang w:eastAsia="pl-PL"/>
        </w:rPr>
        <w:t>ociągów przewodowych PVC o śr. z</w:t>
      </w:r>
      <w:r w:rsidRPr="00330162">
        <w:rPr>
          <w:rFonts w:asciiTheme="minorHAnsi" w:hAnsiTheme="minorHAnsi" w:cstheme="minorHAnsi"/>
          <w:lang w:eastAsia="pl-PL"/>
        </w:rPr>
        <w:t xml:space="preserve">ewn. 200/5,9 mm   w rurach ochronnych o długości 163 </w:t>
      </w:r>
      <w:proofErr w:type="spellStart"/>
      <w:r w:rsidRPr="00330162">
        <w:rPr>
          <w:rFonts w:asciiTheme="minorHAnsi" w:hAnsiTheme="minorHAnsi" w:cstheme="minorHAnsi"/>
          <w:lang w:eastAsia="pl-PL"/>
        </w:rPr>
        <w:t>mb</w:t>
      </w:r>
      <w:proofErr w:type="spellEnd"/>
      <w:r w:rsidRPr="00330162">
        <w:rPr>
          <w:rFonts w:asciiTheme="minorHAnsi" w:hAnsiTheme="minorHAnsi" w:cstheme="minorHAnsi"/>
          <w:lang w:eastAsia="pl-PL"/>
        </w:rPr>
        <w:t>,</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studni rewizyjnych z kręgów betonowych o śr. 1000 mm łączonych na uszczelki  – 7 szt.,</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studni rewizyjnych z kręgów betonowych o śr. 1200 mm łączonych na uszczelki  – 7 szt.,</w:t>
      </w:r>
    </w:p>
    <w:p w:rsid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włazy z żeliwa sferoidalnego D-400 uchylne, zatrzaskowe – 14 szt.,</w:t>
      </w:r>
    </w:p>
    <w:p w:rsidR="00CA4DFA" w:rsidRPr="00330162" w:rsidRDefault="00330162" w:rsidP="00A710F3">
      <w:pPr>
        <w:pStyle w:val="Akapitzlist"/>
        <w:keepNext/>
        <w:keepLines/>
        <w:numPr>
          <w:ilvl w:val="0"/>
          <w:numId w:val="77"/>
        </w:numPr>
        <w:spacing w:line="276" w:lineRule="auto"/>
        <w:rPr>
          <w:rFonts w:asciiTheme="minorHAnsi" w:hAnsiTheme="minorHAnsi" w:cstheme="minorHAnsi"/>
          <w:lang w:eastAsia="pl-PL"/>
        </w:rPr>
      </w:pPr>
      <w:r w:rsidRPr="00330162">
        <w:rPr>
          <w:rFonts w:asciiTheme="minorHAnsi" w:hAnsiTheme="minorHAnsi" w:cstheme="minorHAnsi"/>
          <w:lang w:eastAsia="pl-PL"/>
        </w:rPr>
        <w:t>wykonanie drogowych robot odtworzeniowych w śladzie kanału  kruszywem o frakcji 0/31,5 o grubości 15 cm – 284,55 m</w:t>
      </w:r>
      <w:r w:rsidRPr="00A90A8E">
        <w:rPr>
          <w:rFonts w:asciiTheme="minorHAnsi" w:hAnsiTheme="minorHAnsi" w:cstheme="minorHAnsi"/>
          <w:vertAlign w:val="superscript"/>
          <w:lang w:eastAsia="pl-PL"/>
        </w:rPr>
        <w:t>2</w:t>
      </w:r>
      <w:r w:rsidRPr="00330162">
        <w:rPr>
          <w:rFonts w:asciiTheme="minorHAnsi" w:hAnsiTheme="minorHAnsi" w:cstheme="minorHAnsi"/>
          <w:lang w:eastAsia="pl-PL"/>
        </w:rPr>
        <w:t>,</w:t>
      </w:r>
    </w:p>
    <w:p w:rsidR="00F302C7" w:rsidRPr="006D2474" w:rsidRDefault="00F302C7" w:rsidP="00410143">
      <w:pPr>
        <w:keepNext/>
        <w:keepLines/>
        <w:numPr>
          <w:ilvl w:val="0"/>
          <w:numId w:val="36"/>
        </w:numPr>
        <w:spacing w:after="0" w:line="276" w:lineRule="auto"/>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F302C7" w:rsidRPr="006D2474" w:rsidRDefault="00F302C7" w:rsidP="00410143">
      <w:pPr>
        <w:keepNext/>
        <w:keepLines/>
        <w:numPr>
          <w:ilvl w:val="0"/>
          <w:numId w:val="36"/>
        </w:numPr>
        <w:spacing w:after="0" w:line="276" w:lineRule="auto"/>
        <w:rPr>
          <w:rFonts w:asciiTheme="minorHAnsi" w:hAnsiTheme="minorHAnsi" w:cstheme="minorHAnsi"/>
          <w:sz w:val="24"/>
          <w:szCs w:val="24"/>
        </w:rPr>
      </w:pPr>
      <w:r w:rsidRPr="006D2474">
        <w:rPr>
          <w:rFonts w:asciiTheme="minorHAnsi" w:hAnsiTheme="minorHAnsi" w:cstheme="minorHAnsi"/>
          <w:bCs/>
          <w:sz w:val="24"/>
          <w:szCs w:val="24"/>
        </w:rPr>
        <w:t xml:space="preserve">Prace budowlane muszą być wykonane zgodnie z załączoną dokumentacją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 poleceniami Zamawiającego oraz sztuką budowlaną i obowiązującymi w tym zakresie przepisami prawa.</w:t>
      </w:r>
    </w:p>
    <w:p w:rsidR="00BF6BA0" w:rsidRPr="006D2474" w:rsidRDefault="00BF6BA0" w:rsidP="0041014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Stosownie do treści </w:t>
      </w:r>
      <w:r w:rsidR="00A90A8E">
        <w:rPr>
          <w:rFonts w:asciiTheme="minorHAnsi" w:eastAsia="Times New Roman" w:hAnsiTheme="minorHAnsi" w:cstheme="minorHAnsi"/>
          <w:sz w:val="24"/>
          <w:szCs w:val="24"/>
          <w:u w:val="single"/>
          <w:lang w:eastAsia="pl-PL"/>
        </w:rPr>
        <w:t xml:space="preserve">art. 95 ust. 1 </w:t>
      </w:r>
      <w:proofErr w:type="spellStart"/>
      <w:r w:rsidR="003D21DD">
        <w:rPr>
          <w:rFonts w:asciiTheme="minorHAnsi" w:eastAsia="Times New Roman" w:hAnsiTheme="minorHAnsi" w:cstheme="minorHAnsi"/>
          <w:sz w:val="24"/>
          <w:szCs w:val="24"/>
          <w:u w:val="single"/>
          <w:lang w:eastAsia="pl-PL"/>
        </w:rPr>
        <w:t>Pzp</w:t>
      </w:r>
      <w:proofErr w:type="spellEnd"/>
      <w:r w:rsidRPr="006D2474">
        <w:rPr>
          <w:rFonts w:asciiTheme="minorHAnsi" w:eastAsia="Times New Roman" w:hAnsiTheme="minorHAnsi" w:cstheme="minorHAnsi"/>
          <w:sz w:val="24"/>
          <w:szCs w:val="24"/>
          <w:lang w:eastAsia="pl-PL"/>
        </w:rPr>
        <w:t xml:space="preserve"> Zamawiający wymaga zatrudnienia przez Wykonawcę lub Podwykonawcę na podstawie umowy o pracę w rozumieniu przepisów ustawy z dnia 26 czerwca 1974 r. – Kodeks pracy (</w:t>
      </w:r>
      <w:r w:rsidRPr="006D2474">
        <w:rPr>
          <w:rFonts w:asciiTheme="minorHAnsi" w:hAnsiTheme="minorHAnsi" w:cstheme="minorHAnsi"/>
          <w:sz w:val="24"/>
          <w:szCs w:val="24"/>
        </w:rPr>
        <w:t xml:space="preserve">t.j. Dz. U. z 2020 r., poz. 1320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w:t>
      </w:r>
      <w:r w:rsidRPr="006D2474">
        <w:rPr>
          <w:rFonts w:asciiTheme="minorHAnsi" w:eastAsia="Times New Roman" w:hAnsiTheme="minorHAnsi" w:cstheme="minorHAnsi"/>
          <w:sz w:val="24"/>
          <w:szCs w:val="24"/>
          <w:lang w:eastAsia="pl-PL"/>
        </w:rPr>
        <w:t xml:space="preserve">) </w:t>
      </w:r>
      <w:r w:rsidRPr="006D2474">
        <w:rPr>
          <w:rFonts w:asciiTheme="minorHAnsi" w:eastAsia="MS Mincho" w:hAnsiTheme="minorHAnsi" w:cstheme="minorHAnsi"/>
          <w:sz w:val="24"/>
          <w:szCs w:val="24"/>
        </w:rPr>
        <w:t xml:space="preserve">osób wykonujących czynności w zakresie realizacji przedmiotu zamówienia wskazane w </w:t>
      </w:r>
      <w:r w:rsidR="00FE5DF5">
        <w:rPr>
          <w:rFonts w:asciiTheme="minorHAnsi" w:eastAsia="MS Mincho" w:hAnsiTheme="minorHAnsi" w:cstheme="minorHAnsi"/>
          <w:sz w:val="24"/>
          <w:szCs w:val="24"/>
        </w:rPr>
        <w:t xml:space="preserve">pkt </w:t>
      </w:r>
      <w:r w:rsidR="00A90A8E">
        <w:rPr>
          <w:rFonts w:asciiTheme="minorHAnsi" w:eastAsia="MS Mincho" w:hAnsiTheme="minorHAnsi" w:cstheme="minorHAnsi"/>
          <w:sz w:val="24"/>
          <w:szCs w:val="24"/>
        </w:rPr>
        <w:t>2</w:t>
      </w:r>
      <w:r w:rsidRPr="006D2474">
        <w:rPr>
          <w:rFonts w:asciiTheme="minorHAnsi" w:eastAsia="MS Mincho" w:hAnsiTheme="minorHAnsi" w:cstheme="minorHAnsi"/>
          <w:sz w:val="24"/>
          <w:szCs w:val="24"/>
        </w:rPr>
        <w:t>.</w:t>
      </w:r>
      <w:r w:rsidRPr="006D2474">
        <w:rPr>
          <w:rFonts w:asciiTheme="minorHAnsi" w:hAnsiTheme="minorHAnsi" w:cstheme="minorHAnsi"/>
          <w:sz w:val="24"/>
          <w:szCs w:val="24"/>
        </w:rPr>
        <w:t xml:space="preserve"> </w:t>
      </w:r>
      <w:r w:rsidRPr="006D2474">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w:t>
      </w:r>
      <w:r w:rsidR="003D21DD">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 o którym mowa w niniejszym punkcie nie dotyczy również osób posiadających uprawnienia wydane na podstawie innych przepisów, które upoważniają do samodzielnego wykonywania prac bez nadzoru.</w:t>
      </w:r>
    </w:p>
    <w:p w:rsidR="002B681D" w:rsidRPr="006D2474" w:rsidRDefault="002B681D" w:rsidP="0041014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 dniu podpisania umowy Wykonawca zobowiązany jest do przedstawienia oświadczenia o zatrudnieniu na podstawie umowy o pracę osób wykonujących czynności, o których mowa </w:t>
      </w:r>
      <w:r w:rsidR="00A90A8E">
        <w:rPr>
          <w:rFonts w:asciiTheme="minorHAnsi" w:hAnsiTheme="minorHAnsi" w:cstheme="minorHAnsi"/>
          <w:sz w:val="24"/>
          <w:szCs w:val="24"/>
        </w:rPr>
        <w:t>w pkt 2</w:t>
      </w:r>
      <w:r w:rsidRPr="006D2474">
        <w:rPr>
          <w:rFonts w:asciiTheme="minorHAnsi" w:hAnsiTheme="minorHAnsi" w:cstheme="minorHAnsi"/>
          <w:sz w:val="24"/>
          <w:szCs w:val="24"/>
        </w:rPr>
        <w:t xml:space="preserve">. Ponadto Wykonawca zobowiązuje się, iż </w:t>
      </w:r>
      <w:r w:rsidRPr="006D2474">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6D2474" w:rsidRDefault="0042753E"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6D2474">
        <w:rPr>
          <w:rFonts w:asciiTheme="minorHAnsi" w:eastAsia="Calibri" w:hAnsiTheme="minorHAnsi" w:cstheme="minorHAnsi"/>
          <w:u w:val="single"/>
          <w:lang w:val="pl-PL" w:eastAsia="en-US"/>
        </w:rPr>
        <w:t>gwarancji i rękojmi</w:t>
      </w:r>
      <w:r w:rsidRPr="006D2474">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punktem </w:t>
      </w:r>
      <w:r w:rsidRPr="002D1391">
        <w:rPr>
          <w:rFonts w:asciiTheme="minorHAnsi" w:eastAsia="Calibri" w:hAnsiTheme="minorHAnsi" w:cstheme="minorHAnsi"/>
          <w:lang w:val="pl-PL" w:eastAsia="en-US"/>
        </w:rPr>
        <w:t>XIX.2.2 SWZ.</w:t>
      </w:r>
      <w:r w:rsidRPr="006D2474">
        <w:rPr>
          <w:rFonts w:asciiTheme="minorHAnsi" w:eastAsia="Calibri" w:hAnsiTheme="minorHAnsi" w:cstheme="minorHAnsi"/>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AC3B50" w:rsidRPr="006D2474" w:rsidRDefault="00AC3B50" w:rsidP="00410143">
      <w:pPr>
        <w:widowControl w:val="0"/>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6D2474">
        <w:rPr>
          <w:rFonts w:asciiTheme="minorHAnsi" w:hAnsiTheme="minorHAnsi" w:cstheme="minorHAnsi"/>
          <w:b/>
          <w:sz w:val="24"/>
          <w:szCs w:val="24"/>
        </w:rPr>
        <w:t>traktować jako przykładowe.</w:t>
      </w:r>
      <w:r w:rsidRPr="006D2474">
        <w:rPr>
          <w:rFonts w:asciiTheme="minorHAnsi" w:hAnsiTheme="minorHAnsi" w:cstheme="minorHAnsi"/>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56409B" w:rsidRPr="006D2474"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AC6DD3" w:rsidRPr="006D2474" w:rsidRDefault="00AC6DD3" w:rsidP="00410143">
      <w:pPr>
        <w:pStyle w:val="Akapitzlist"/>
        <w:spacing w:line="276" w:lineRule="auto"/>
        <w:ind w:left="1776" w:firstLine="348"/>
        <w:rPr>
          <w:rFonts w:asciiTheme="minorHAnsi" w:eastAsia="Calibri" w:hAnsiTheme="minorHAnsi" w:cstheme="minorHAnsi"/>
          <w:b/>
          <w:lang w:val="pl-PL" w:eastAsia="en-US"/>
        </w:rPr>
      </w:pPr>
      <w:r w:rsidRPr="006D2474">
        <w:rPr>
          <w:rFonts w:asciiTheme="minorHAnsi" w:eastAsia="Calibri" w:hAnsiTheme="minorHAnsi" w:cstheme="minorHAnsi"/>
          <w:b/>
          <w:lang w:val="pl-PL" w:eastAsia="en-US"/>
        </w:rPr>
        <w:t>45000000-7 Roboty budowlane</w:t>
      </w:r>
    </w:p>
    <w:p w:rsidR="008062B2" w:rsidRPr="005F4E1F" w:rsidRDefault="00AC6DD3" w:rsidP="00410143">
      <w:pPr>
        <w:pStyle w:val="Akapitzlist"/>
        <w:spacing w:line="276" w:lineRule="auto"/>
        <w:ind w:left="357"/>
        <w:rPr>
          <w:rFonts w:asciiTheme="minorHAnsi" w:hAnsiTheme="minorHAnsi" w:cstheme="minorHAnsi"/>
          <w:b/>
        </w:rPr>
      </w:pPr>
      <w:r w:rsidRPr="005F4E1F">
        <w:rPr>
          <w:rFonts w:asciiTheme="minorHAnsi" w:eastAsia="Calibri" w:hAnsiTheme="minorHAnsi" w:cstheme="minorHAnsi"/>
          <w:lang w:val="pl-PL" w:eastAsia="en-US"/>
        </w:rPr>
        <w:t xml:space="preserve">Dodatkowe kody: </w:t>
      </w:r>
      <w:r w:rsidR="00330162" w:rsidRPr="00330162">
        <w:rPr>
          <w:rFonts w:asciiTheme="minorHAnsi" w:eastAsia="Calibri" w:hAnsiTheme="minorHAnsi" w:cstheme="minorHAnsi"/>
          <w:b/>
          <w:lang w:val="pl-PL" w:eastAsia="en-US"/>
        </w:rPr>
        <w:t xml:space="preserve">45231300-8 Roboty budowlane w zakresie budowy wodociągów i </w:t>
      </w:r>
      <w:r w:rsidR="003E2393">
        <w:rPr>
          <w:rFonts w:asciiTheme="minorHAnsi" w:eastAsia="Calibri" w:hAnsiTheme="minorHAnsi" w:cstheme="minorHAnsi"/>
          <w:b/>
          <w:lang w:val="pl-PL" w:eastAsia="en-US"/>
        </w:rPr>
        <w:br/>
        <w:t xml:space="preserve">                                </w:t>
      </w:r>
      <w:r w:rsidR="00330162" w:rsidRPr="00330162">
        <w:rPr>
          <w:rFonts w:asciiTheme="minorHAnsi" w:eastAsia="Calibri" w:hAnsiTheme="minorHAnsi" w:cstheme="minorHAnsi"/>
          <w:b/>
          <w:lang w:val="pl-PL" w:eastAsia="en-US"/>
        </w:rPr>
        <w:t>rurociągów do odprowadzenia ścieków</w:t>
      </w:r>
      <w:r w:rsidR="005F4E1F">
        <w:rPr>
          <w:rFonts w:asciiTheme="minorHAnsi" w:eastAsia="Calibri" w:hAnsiTheme="minorHAnsi" w:cstheme="minorHAnsi"/>
          <w:b/>
          <w:lang w:val="pl-PL" w:eastAsia="en-US"/>
        </w:rPr>
        <w:tab/>
      </w:r>
      <w:r w:rsidR="00EE2030" w:rsidRPr="005F4E1F">
        <w:rPr>
          <w:rFonts w:asciiTheme="minorHAnsi" w:hAnsiTheme="minorHAnsi" w:cstheme="minorHAnsi"/>
        </w:rPr>
        <w:tab/>
      </w:r>
      <w:r w:rsidRPr="005F4E1F">
        <w:rPr>
          <w:rFonts w:asciiTheme="minorHAnsi" w:hAnsiTheme="minorHAnsi" w:cstheme="minorHAnsi"/>
        </w:rPr>
        <w:t xml:space="preserve"> </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C72C49" w:rsidRDefault="00C72C49"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p>
    <w:p w:rsidR="00D46802" w:rsidRPr="00D46802" w:rsidRDefault="00D46802" w:rsidP="00410143">
      <w:pPr>
        <w:pStyle w:val="Akapitzlist"/>
        <w:numPr>
          <w:ilvl w:val="0"/>
          <w:numId w:val="36"/>
        </w:numPr>
        <w:spacing w:line="276" w:lineRule="auto"/>
        <w:rPr>
          <w:rFonts w:asciiTheme="minorHAnsi" w:eastAsia="Calibri" w:hAnsiTheme="minorHAnsi" w:cstheme="minorHAnsi"/>
          <w:lang w:val="pl-PL" w:eastAsia="en-US"/>
        </w:rPr>
      </w:pPr>
      <w:r w:rsidRPr="00120560">
        <w:rPr>
          <w:rFonts w:asciiTheme="minorHAnsi" w:eastAsia="Calibri" w:hAnsiTheme="minorHAnsi" w:cstheme="minorHAnsi"/>
          <w:b/>
          <w:u w:val="single"/>
          <w:lang w:val="pl-PL" w:eastAsia="en-US"/>
        </w:rPr>
        <w:t>UWAGA!</w:t>
      </w:r>
      <w:r w:rsidRPr="00D46802">
        <w:rPr>
          <w:rFonts w:asciiTheme="minorHAnsi" w:eastAsia="Calibri" w:hAnsiTheme="minorHAnsi" w:cstheme="minorHAnsi"/>
          <w:lang w:val="pl-PL" w:eastAsia="en-US"/>
        </w:rPr>
        <w:t xml:space="preserve"> Realizacja przedmiotu umowy jest uzależniona od wniesienia przez mieszkańców </w:t>
      </w:r>
      <w:r w:rsidR="00410143">
        <w:rPr>
          <w:rFonts w:asciiTheme="minorHAnsi" w:eastAsia="Calibri" w:hAnsiTheme="minorHAnsi" w:cstheme="minorHAnsi"/>
          <w:lang w:val="pl-PL" w:eastAsia="en-US"/>
        </w:rPr>
        <w:t xml:space="preserve">                </w:t>
      </w:r>
      <w:r w:rsidRPr="00D46802">
        <w:rPr>
          <w:rFonts w:asciiTheme="minorHAnsi" w:eastAsia="Calibri" w:hAnsiTheme="minorHAnsi" w:cstheme="minorHAnsi"/>
          <w:lang w:val="pl-PL" w:eastAsia="en-US"/>
        </w:rPr>
        <w:t xml:space="preserve">ul. Fasolowej w Rąbieniu </w:t>
      </w:r>
      <w:r w:rsidR="00FB7549">
        <w:rPr>
          <w:rFonts w:asciiTheme="minorHAnsi" w:eastAsia="Calibri" w:hAnsiTheme="minorHAnsi" w:cstheme="minorHAnsi"/>
          <w:lang w:val="pl-PL" w:eastAsia="en-US"/>
        </w:rPr>
        <w:t xml:space="preserve"> wkładu własnego</w:t>
      </w:r>
      <w:r w:rsidR="00FB7549" w:rsidRPr="00410143">
        <w:rPr>
          <w:rFonts w:asciiTheme="minorHAnsi" w:eastAsia="Calibri" w:hAnsiTheme="minorHAnsi" w:cstheme="minorHAnsi"/>
          <w:lang w:val="pl-PL" w:eastAsia="en-US"/>
        </w:rPr>
        <w:t xml:space="preserve">. </w:t>
      </w:r>
      <w:r w:rsidR="00FB7549" w:rsidRPr="00410143">
        <w:rPr>
          <w:rFonts w:asciiTheme="minorHAnsi" w:eastAsia="Calibri" w:hAnsiTheme="minorHAnsi" w:cstheme="minorHAnsi"/>
          <w:u w:val="single"/>
          <w:lang w:val="pl-PL" w:eastAsia="en-US"/>
        </w:rPr>
        <w:t xml:space="preserve">Zamawiający zastrzega </w:t>
      </w:r>
      <w:r w:rsidRPr="00410143">
        <w:rPr>
          <w:rFonts w:asciiTheme="minorHAnsi" w:eastAsia="Calibri" w:hAnsiTheme="minorHAnsi" w:cstheme="minorHAnsi"/>
          <w:u w:val="single"/>
          <w:lang w:val="pl-PL" w:eastAsia="en-US"/>
        </w:rPr>
        <w:t>prawo  odstąpienia od umowy, w terminie 14 dni od dnia jej podpisania, w przypadku gdy wkład wła</w:t>
      </w:r>
      <w:r w:rsidR="00410143">
        <w:rPr>
          <w:rFonts w:asciiTheme="minorHAnsi" w:eastAsia="Calibri" w:hAnsiTheme="minorHAnsi" w:cstheme="minorHAnsi"/>
          <w:u w:val="single"/>
          <w:lang w:val="pl-PL" w:eastAsia="en-US"/>
        </w:rPr>
        <w:t xml:space="preserve">sny mieszkańców nie zostanie w </w:t>
      </w:r>
      <w:r w:rsidRPr="00410143">
        <w:rPr>
          <w:rFonts w:asciiTheme="minorHAnsi" w:eastAsia="Calibri" w:hAnsiTheme="minorHAnsi" w:cstheme="minorHAnsi"/>
          <w:u w:val="single"/>
          <w:lang w:val="pl-PL" w:eastAsia="en-US"/>
        </w:rPr>
        <w:t>uzgodnionym z nimi terminie wniesiony</w:t>
      </w:r>
      <w:r w:rsidRPr="00D46802">
        <w:rPr>
          <w:rFonts w:asciiTheme="minorHAnsi" w:eastAsia="Calibri" w:hAnsiTheme="minorHAnsi" w:cstheme="minorHAnsi"/>
          <w:lang w:val="pl-PL" w:eastAsia="en-US"/>
        </w:rPr>
        <w:t xml:space="preserve">.  </w:t>
      </w:r>
    </w:p>
    <w:p w:rsidR="0056409B" w:rsidRPr="006D2474" w:rsidRDefault="0056409B" w:rsidP="008062B2">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61256822"/>
      <w:bookmarkStart w:id="6" w:name="_Toc101268221"/>
      <w:r w:rsidRPr="006D2474">
        <w:rPr>
          <w:rFonts w:asciiTheme="minorHAnsi" w:hAnsiTheme="minorHAnsi" w:cstheme="minorHAnsi"/>
          <w:sz w:val="24"/>
          <w:szCs w:val="24"/>
        </w:rPr>
        <w:t>termin wykonania zamówienia</w:t>
      </w:r>
      <w:bookmarkEnd w:id="5"/>
      <w:bookmarkEnd w:id="6"/>
    </w:p>
    <w:p w:rsidR="0056409B" w:rsidRPr="006D2474" w:rsidRDefault="0056409B" w:rsidP="00003C09">
      <w:pPr>
        <w:keepNext/>
        <w:keepLines/>
        <w:numPr>
          <w:ilvl w:val="0"/>
          <w:numId w:val="5"/>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Termin realizacji zamówienia</w:t>
      </w:r>
      <w:r w:rsidR="00F41085">
        <w:rPr>
          <w:rFonts w:asciiTheme="minorHAnsi" w:hAnsiTheme="minorHAnsi" w:cstheme="minorHAnsi"/>
          <w:sz w:val="24"/>
          <w:szCs w:val="24"/>
        </w:rPr>
        <w:t xml:space="preserve">: </w:t>
      </w:r>
      <w:r w:rsidR="00F41085" w:rsidRPr="00F41085">
        <w:rPr>
          <w:rFonts w:asciiTheme="minorHAnsi" w:hAnsiTheme="minorHAnsi" w:cstheme="minorHAnsi"/>
          <w:b/>
          <w:sz w:val="24"/>
          <w:szCs w:val="24"/>
        </w:rPr>
        <w:t>105 dni</w:t>
      </w:r>
      <w:r w:rsidR="008062B2" w:rsidRPr="008062B2">
        <w:rPr>
          <w:rFonts w:asciiTheme="minorHAnsi" w:hAnsiTheme="minorHAnsi" w:cstheme="minorHAnsi"/>
          <w:b/>
          <w:sz w:val="24"/>
          <w:szCs w:val="24"/>
        </w:rPr>
        <w:t xml:space="preserve"> od</w:t>
      </w:r>
      <w:r w:rsidR="006E02AD" w:rsidRPr="006D2474">
        <w:rPr>
          <w:rFonts w:asciiTheme="minorHAnsi" w:hAnsiTheme="minorHAnsi" w:cstheme="minorHAnsi"/>
          <w:b/>
          <w:bCs/>
          <w:sz w:val="24"/>
          <w:szCs w:val="24"/>
        </w:rPr>
        <w:t xml:space="preserve"> </w:t>
      </w:r>
      <w:r w:rsidR="00F146CD" w:rsidRPr="006D2474">
        <w:rPr>
          <w:rFonts w:asciiTheme="minorHAnsi" w:hAnsiTheme="minorHAnsi" w:cstheme="minorHAnsi"/>
          <w:b/>
          <w:bCs/>
          <w:sz w:val="24"/>
          <w:szCs w:val="24"/>
        </w:rPr>
        <w:t>daty</w:t>
      </w:r>
      <w:r w:rsidR="006E02AD" w:rsidRPr="006D2474">
        <w:rPr>
          <w:rFonts w:asciiTheme="minorHAnsi" w:hAnsiTheme="minorHAnsi" w:cstheme="minorHAnsi"/>
          <w:b/>
          <w:bCs/>
          <w:sz w:val="24"/>
          <w:szCs w:val="24"/>
        </w:rPr>
        <w:t xml:space="preserve"> podpisania umowy.</w:t>
      </w:r>
    </w:p>
    <w:p w:rsidR="00F41085" w:rsidRPr="00F41085" w:rsidRDefault="00DD5138" w:rsidP="00C020E6">
      <w:pPr>
        <w:keepNext/>
        <w:keepLines/>
        <w:numPr>
          <w:ilvl w:val="0"/>
          <w:numId w:val="5"/>
        </w:numPr>
        <w:spacing w:after="0" w:line="276" w:lineRule="auto"/>
        <w:rPr>
          <w:rFonts w:asciiTheme="minorHAnsi" w:hAnsiTheme="minorHAnsi" w:cstheme="minorHAnsi"/>
          <w:sz w:val="24"/>
          <w:szCs w:val="24"/>
        </w:rPr>
      </w:pPr>
      <w:bookmarkStart w:id="7" w:name="_Toc61256823"/>
      <w:bookmarkStart w:id="8" w:name="_Toc423333490"/>
      <w:r w:rsidRPr="00F41085">
        <w:rPr>
          <w:rFonts w:asciiTheme="minorHAnsi" w:hAnsiTheme="minorHAnsi" w:cstheme="minorHAnsi"/>
          <w:sz w:val="24"/>
          <w:szCs w:val="24"/>
        </w:rPr>
        <w:t>Miejsce wykonania Zamówienia –</w:t>
      </w:r>
      <w:r w:rsidR="00F41085" w:rsidRPr="00F41085">
        <w:rPr>
          <w:rFonts w:asciiTheme="minorHAnsi" w:hAnsiTheme="minorHAnsi" w:cstheme="minorHAnsi"/>
          <w:sz w:val="24"/>
          <w:szCs w:val="24"/>
        </w:rPr>
        <w:t xml:space="preserve"> jedn. </w:t>
      </w:r>
      <w:proofErr w:type="spellStart"/>
      <w:r w:rsidR="00F41085" w:rsidRPr="00F41085">
        <w:rPr>
          <w:rFonts w:asciiTheme="minorHAnsi" w:hAnsiTheme="minorHAnsi" w:cstheme="minorHAnsi"/>
          <w:sz w:val="24"/>
          <w:szCs w:val="24"/>
        </w:rPr>
        <w:t>ewid</w:t>
      </w:r>
      <w:proofErr w:type="spellEnd"/>
      <w:r w:rsidR="00F41085" w:rsidRPr="00F41085">
        <w:rPr>
          <w:rFonts w:asciiTheme="minorHAnsi" w:hAnsiTheme="minorHAnsi" w:cstheme="minorHAnsi"/>
          <w:sz w:val="24"/>
          <w:szCs w:val="24"/>
        </w:rPr>
        <w:t>.: 102004_5 Aleksandrów Łódzki</w:t>
      </w:r>
      <w:r w:rsidR="00F41085">
        <w:rPr>
          <w:rFonts w:asciiTheme="minorHAnsi" w:hAnsiTheme="minorHAnsi" w:cstheme="minorHAnsi"/>
          <w:sz w:val="24"/>
          <w:szCs w:val="24"/>
        </w:rPr>
        <w:t>, obręb 24 R</w:t>
      </w:r>
      <w:r w:rsidR="00F41085" w:rsidRPr="00F41085">
        <w:rPr>
          <w:rFonts w:asciiTheme="minorHAnsi" w:hAnsiTheme="minorHAnsi" w:cstheme="minorHAnsi"/>
          <w:sz w:val="24"/>
          <w:szCs w:val="24"/>
        </w:rPr>
        <w:t>ąbień:</w:t>
      </w:r>
    </w:p>
    <w:p w:rsidR="00F41085" w:rsidRPr="006D2474" w:rsidRDefault="00F41085" w:rsidP="00F41085">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 xml:space="preserve">działki o nr </w:t>
      </w:r>
      <w:proofErr w:type="spellStart"/>
      <w:r>
        <w:rPr>
          <w:rFonts w:asciiTheme="minorHAnsi" w:hAnsiTheme="minorHAnsi" w:cstheme="minorHAnsi"/>
          <w:sz w:val="24"/>
          <w:szCs w:val="24"/>
        </w:rPr>
        <w:t>ewid</w:t>
      </w:r>
      <w:proofErr w:type="spellEnd"/>
      <w:r>
        <w:rPr>
          <w:rFonts w:asciiTheme="minorHAnsi" w:hAnsiTheme="minorHAnsi" w:cstheme="minorHAnsi"/>
          <w:sz w:val="24"/>
          <w:szCs w:val="24"/>
        </w:rPr>
        <w:t xml:space="preserve">. </w:t>
      </w:r>
      <w:r w:rsidRPr="00F41085">
        <w:rPr>
          <w:rFonts w:asciiTheme="minorHAnsi" w:hAnsiTheme="minorHAnsi" w:cstheme="minorHAnsi"/>
          <w:sz w:val="24"/>
          <w:szCs w:val="24"/>
        </w:rPr>
        <w:t>397/6, 398/9, 397/20, 399/23,</w:t>
      </w: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9" w:name="_Toc101268222"/>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7"/>
      <w:bookmarkEnd w:id="9"/>
    </w:p>
    <w:p w:rsidR="0056409B" w:rsidRPr="006D2474" w:rsidRDefault="0056409B" w:rsidP="000B71FC">
      <w:pPr>
        <w:keepNext/>
        <w:keepLines/>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0B71FC">
      <w:pPr>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0B71FC">
      <w:pPr>
        <w:pStyle w:val="Akapitzlist"/>
        <w:spacing w:line="276" w:lineRule="auto"/>
        <w:ind w:left="360" w:firstLine="348"/>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Zdolności technicznej lub zawodowej - 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4B6F80">
        <w:rPr>
          <w:rFonts w:asciiTheme="minorHAnsi" w:hAnsiTheme="minorHAnsi" w:cstheme="minorHAnsi"/>
          <w:b/>
          <w:sz w:val="24"/>
          <w:szCs w:val="24"/>
        </w:rPr>
        <w:t>udokumentują wykonanie w okresie ostatnich pięciu lat, a jeżeli okres prowadzenia działalności jest krótszy – w tym okresie, co  najmniej</w:t>
      </w:r>
      <w:r w:rsidRPr="004B6F80">
        <w:rPr>
          <w:rFonts w:asciiTheme="minorHAnsi" w:hAnsiTheme="minorHAnsi" w:cstheme="minorHAnsi"/>
          <w:b/>
          <w:sz w:val="24"/>
          <w:szCs w:val="24"/>
          <w:u w:val="single"/>
        </w:rPr>
        <w:t xml:space="preserve"> dwóch  robót  budo</w:t>
      </w:r>
      <w:r w:rsidR="004C67E4" w:rsidRPr="004B6F80">
        <w:rPr>
          <w:rFonts w:asciiTheme="minorHAnsi" w:hAnsiTheme="minorHAnsi" w:cstheme="minorHAnsi"/>
          <w:b/>
          <w:sz w:val="24"/>
          <w:szCs w:val="24"/>
          <w:u w:val="single"/>
        </w:rPr>
        <w:t xml:space="preserve">wlanych </w:t>
      </w:r>
      <w:r w:rsidRPr="004B6F80">
        <w:rPr>
          <w:rFonts w:asciiTheme="minorHAnsi" w:hAnsiTheme="minorHAnsi" w:cstheme="minorHAnsi"/>
          <w:b/>
          <w:sz w:val="24"/>
          <w:szCs w:val="24"/>
        </w:rPr>
        <w:t>polegających na</w:t>
      </w:r>
      <w:r w:rsidR="001C54AB" w:rsidRPr="004B6F80">
        <w:rPr>
          <w:b/>
        </w:rPr>
        <w:t xml:space="preserve"> </w:t>
      </w:r>
      <w:r w:rsidR="002E260C" w:rsidRPr="004B6F80">
        <w:rPr>
          <w:b/>
          <w:sz w:val="24"/>
          <w:szCs w:val="24"/>
        </w:rPr>
        <w:t>budowie</w:t>
      </w:r>
      <w:r w:rsidR="00120560" w:rsidRPr="004B6F80">
        <w:rPr>
          <w:b/>
          <w:sz w:val="24"/>
          <w:szCs w:val="24"/>
        </w:rPr>
        <w:t>,</w:t>
      </w:r>
      <w:r w:rsidR="002E260C" w:rsidRPr="004B6F80">
        <w:rPr>
          <w:b/>
          <w:sz w:val="24"/>
          <w:szCs w:val="24"/>
        </w:rPr>
        <w:t xml:space="preserve"> przebudowie lub rozbudowie sieci kanalizacyjnej </w:t>
      </w:r>
      <w:r w:rsidR="001C54AB" w:rsidRPr="004B6F80">
        <w:rPr>
          <w:b/>
          <w:sz w:val="24"/>
          <w:szCs w:val="24"/>
        </w:rPr>
        <w:t xml:space="preserve">z których wartość każdej była nie mniejsza niż </w:t>
      </w:r>
      <w:r w:rsidR="00F41085" w:rsidRPr="004B6F80">
        <w:rPr>
          <w:b/>
          <w:sz w:val="24"/>
          <w:szCs w:val="24"/>
          <w:u w:val="single"/>
        </w:rPr>
        <w:t>100</w:t>
      </w:r>
      <w:r w:rsidR="001C54AB" w:rsidRPr="004B6F80">
        <w:rPr>
          <w:b/>
          <w:sz w:val="24"/>
          <w:szCs w:val="24"/>
          <w:u w:val="single"/>
        </w:rPr>
        <w:t>.000,00 złotych brutto</w:t>
      </w:r>
      <w:r w:rsidR="001C54AB" w:rsidRPr="004B6F80">
        <w:rPr>
          <w:b/>
          <w:sz w:val="24"/>
          <w:szCs w:val="24"/>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4C67E4" w:rsidRDefault="00DE6631" w:rsidP="00FB7549">
      <w:pPr>
        <w:spacing w:after="0" w:line="276" w:lineRule="auto"/>
        <w:ind w:left="709"/>
        <w:rPr>
          <w:sz w:val="24"/>
          <w:szCs w:val="24"/>
        </w:rPr>
      </w:pPr>
      <w:r w:rsidRPr="004C67E4">
        <w:rPr>
          <w:sz w:val="24"/>
          <w:szCs w:val="24"/>
        </w:rPr>
        <w:t>Pod pojęciami „budowa”, „przebudowa”</w:t>
      </w:r>
      <w:r w:rsidR="00E40130">
        <w:rPr>
          <w:sz w:val="24"/>
          <w:szCs w:val="24"/>
        </w:rPr>
        <w:t xml:space="preserve">, </w:t>
      </w:r>
      <w:r w:rsidRPr="004C67E4">
        <w:rPr>
          <w:sz w:val="24"/>
          <w:szCs w:val="24"/>
        </w:rPr>
        <w:t>rozumie się pojęcia zdefiniowane odpowiednio w art. 3 pkt. 6 i 7a</w:t>
      </w:r>
      <w:r w:rsidR="00120560">
        <w:rPr>
          <w:sz w:val="24"/>
          <w:szCs w:val="24"/>
        </w:rPr>
        <w:t xml:space="preserve"> </w:t>
      </w:r>
      <w:r w:rsidRPr="004C67E4">
        <w:rPr>
          <w:sz w:val="24"/>
          <w:szCs w:val="24"/>
        </w:rPr>
        <w:t xml:space="preserve">ustawy z dnia 7 lipca 1994 r. Prawo budowlane (t.j. Dz. U. z 2020 r., poz. 1333 z </w:t>
      </w:r>
      <w:proofErr w:type="spellStart"/>
      <w:r w:rsidRPr="004C67E4">
        <w:rPr>
          <w:sz w:val="24"/>
          <w:szCs w:val="24"/>
        </w:rPr>
        <w:t>późn</w:t>
      </w:r>
      <w:proofErr w:type="spellEnd"/>
      <w:r w:rsidRPr="004C67E4">
        <w:rPr>
          <w:sz w:val="24"/>
          <w:szCs w:val="24"/>
        </w:rPr>
        <w:t>. zm.).</w:t>
      </w:r>
    </w:p>
    <w:p w:rsidR="00DE6631" w:rsidRPr="004C67E4" w:rsidRDefault="00DE6631" w:rsidP="00FB7549">
      <w:pPr>
        <w:spacing w:after="0" w:line="276" w:lineRule="auto"/>
        <w:ind w:left="709"/>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4C67E4">
      <w:pPr>
        <w:spacing w:after="0" w:line="276" w:lineRule="auto"/>
        <w:ind w:left="708"/>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0B71FC">
      <w:pPr>
        <w:pStyle w:val="Akapitzlist"/>
        <w:numPr>
          <w:ilvl w:val="0"/>
          <w:numId w:val="6"/>
        </w:numPr>
        <w:spacing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0B71F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0" w:name="_Toc61256824"/>
      <w:bookmarkStart w:id="11" w:name="_Toc101268223"/>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0"/>
      <w:bookmarkEnd w:id="11"/>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A710F3">
      <w:pPr>
        <w:pStyle w:val="Akapitzlist"/>
        <w:numPr>
          <w:ilvl w:val="0"/>
          <w:numId w:val="78"/>
        </w:numPr>
        <w:spacing w:line="276" w:lineRule="auto"/>
        <w:rPr>
          <w:rFonts w:asciiTheme="minorHAnsi" w:hAnsiTheme="minorHAnsi" w:cstheme="minorHAnsi"/>
          <w:vanish/>
        </w:rPr>
      </w:pPr>
    </w:p>
    <w:p w:rsidR="00AF0FB5" w:rsidRPr="00AF0FB5" w:rsidRDefault="00AF0FB5" w:rsidP="00A710F3">
      <w:pPr>
        <w:pStyle w:val="Akapitzlist"/>
        <w:numPr>
          <w:ilvl w:val="0"/>
          <w:numId w:val="78"/>
        </w:numPr>
        <w:spacing w:line="276" w:lineRule="auto"/>
        <w:rPr>
          <w:rFonts w:asciiTheme="minorHAnsi" w:hAnsiTheme="minorHAnsi" w:cstheme="minorHAnsi"/>
          <w:vanish/>
        </w:rPr>
      </w:pPr>
    </w:p>
    <w:p w:rsidR="00AF0FB5" w:rsidRPr="00AF0FB5" w:rsidRDefault="00AF0FB5" w:rsidP="00A710F3">
      <w:pPr>
        <w:pStyle w:val="Akapitzlist"/>
        <w:numPr>
          <w:ilvl w:val="1"/>
          <w:numId w:val="78"/>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A710F3">
      <w:pPr>
        <w:pStyle w:val="Akapitzlist"/>
        <w:numPr>
          <w:ilvl w:val="0"/>
          <w:numId w:val="79"/>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A710F3">
      <w:pPr>
        <w:pStyle w:val="Akapitzlist"/>
        <w:numPr>
          <w:ilvl w:val="0"/>
          <w:numId w:val="79"/>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A710F3">
      <w:pPr>
        <w:pStyle w:val="Akapitzlist"/>
        <w:numPr>
          <w:ilvl w:val="0"/>
          <w:numId w:val="79"/>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 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rsidR="00AF0FB5" w:rsidRPr="00AF0FB5" w:rsidRDefault="00AF0FB5" w:rsidP="00A710F3">
      <w:pPr>
        <w:pStyle w:val="Akapitzlist"/>
        <w:numPr>
          <w:ilvl w:val="0"/>
          <w:numId w:val="79"/>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A710F3">
      <w:pPr>
        <w:pStyle w:val="Akapitzlist"/>
        <w:numPr>
          <w:ilvl w:val="0"/>
          <w:numId w:val="79"/>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A710F3">
      <w:pPr>
        <w:pStyle w:val="Akapitzlist"/>
        <w:numPr>
          <w:ilvl w:val="0"/>
          <w:numId w:val="79"/>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poz. 769 oraz z 2020 r. poz. 2023),</w:t>
      </w:r>
    </w:p>
    <w:p w:rsidR="00AF0FB5" w:rsidRPr="00AF0FB5" w:rsidRDefault="00AF0FB5" w:rsidP="00A710F3">
      <w:pPr>
        <w:pStyle w:val="Akapitzlist"/>
        <w:numPr>
          <w:ilvl w:val="0"/>
          <w:numId w:val="79"/>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A710F3">
      <w:pPr>
        <w:pStyle w:val="Akapitzlist"/>
        <w:numPr>
          <w:ilvl w:val="0"/>
          <w:numId w:val="79"/>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A710F3">
      <w:pPr>
        <w:pStyle w:val="Akapitzlist"/>
        <w:widowControl w:val="0"/>
        <w:numPr>
          <w:ilvl w:val="0"/>
          <w:numId w:val="83"/>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A710F3">
      <w:pPr>
        <w:pStyle w:val="Akapitzlist"/>
        <w:numPr>
          <w:ilvl w:val="0"/>
          <w:numId w:val="83"/>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A710F3">
      <w:pPr>
        <w:pStyle w:val="Akapitzlist"/>
        <w:numPr>
          <w:ilvl w:val="0"/>
          <w:numId w:val="83"/>
        </w:numPr>
        <w:spacing w:line="276" w:lineRule="auto"/>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9E702A">
      <w:pPr>
        <w:widowControl w:val="0"/>
        <w:numPr>
          <w:ilvl w:val="1"/>
          <w:numId w:val="7"/>
        </w:numPr>
        <w:suppressAutoHyphens/>
        <w:spacing w:after="0" w:line="276" w:lineRule="auto"/>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037438">
      <w:pPr>
        <w:widowControl w:val="0"/>
        <w:numPr>
          <w:ilvl w:val="0"/>
          <w:numId w:val="7"/>
        </w:numPr>
        <w:tabs>
          <w:tab w:val="num" w:pos="426"/>
        </w:tabs>
        <w:suppressAutoHyphens/>
        <w:spacing w:before="120" w:after="0" w:line="276" w:lineRule="auto"/>
        <w:ind w:left="357" w:hanging="357"/>
        <w:rPr>
          <w:rFonts w:asciiTheme="minorHAnsi" w:hAnsiTheme="minorHAnsi" w:cstheme="minorHAnsi"/>
          <w:sz w:val="24"/>
          <w:szCs w:val="24"/>
        </w:rPr>
      </w:pPr>
      <w:bookmarkStart w:id="12"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A710F3">
      <w:pPr>
        <w:widowControl w:val="0"/>
        <w:numPr>
          <w:ilvl w:val="2"/>
          <w:numId w:val="80"/>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A710F3">
      <w:pPr>
        <w:widowControl w:val="0"/>
        <w:numPr>
          <w:ilvl w:val="2"/>
          <w:numId w:val="8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A710F3">
      <w:pPr>
        <w:widowControl w:val="0"/>
        <w:numPr>
          <w:ilvl w:val="2"/>
          <w:numId w:val="8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A710F3">
      <w:pPr>
        <w:widowControl w:val="0"/>
        <w:numPr>
          <w:ilvl w:val="2"/>
          <w:numId w:val="8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A710F3">
      <w:pPr>
        <w:widowControl w:val="0"/>
        <w:numPr>
          <w:ilvl w:val="2"/>
          <w:numId w:val="8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A710F3">
      <w:pPr>
        <w:pStyle w:val="Akapitzlist"/>
        <w:numPr>
          <w:ilvl w:val="0"/>
          <w:numId w:val="84"/>
        </w:numPr>
        <w:spacing w:line="276" w:lineRule="auto"/>
        <w:rPr>
          <w:rFonts w:asciiTheme="minorHAnsi" w:hAnsiTheme="minorHAnsi" w:cstheme="minorHAnsi"/>
        </w:rPr>
      </w:pPr>
      <w:bookmarkStart w:id="13" w:name="_Toc101268224"/>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A710F3">
      <w:pPr>
        <w:pStyle w:val="Akapitzlist"/>
        <w:numPr>
          <w:ilvl w:val="0"/>
          <w:numId w:val="84"/>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A710F3">
      <w:pPr>
        <w:pStyle w:val="Akapitzlist"/>
        <w:numPr>
          <w:ilvl w:val="0"/>
          <w:numId w:val="85"/>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A710F3">
      <w:pPr>
        <w:pStyle w:val="Akapitzlist"/>
        <w:numPr>
          <w:ilvl w:val="0"/>
          <w:numId w:val="85"/>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A710F3">
      <w:pPr>
        <w:pStyle w:val="Akapitzlist"/>
        <w:numPr>
          <w:ilvl w:val="0"/>
          <w:numId w:val="84"/>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A710F3">
      <w:pPr>
        <w:pStyle w:val="Akapitzlist"/>
        <w:numPr>
          <w:ilvl w:val="0"/>
          <w:numId w:val="84"/>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A710F3">
      <w:pPr>
        <w:pStyle w:val="Akapitzlist"/>
        <w:numPr>
          <w:ilvl w:val="0"/>
          <w:numId w:val="84"/>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A710F3">
      <w:pPr>
        <w:pStyle w:val="Akapitzlist"/>
        <w:numPr>
          <w:ilvl w:val="0"/>
          <w:numId w:val="84"/>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Pr="00D34D97" w:rsidRDefault="00D34D97" w:rsidP="00A710F3">
      <w:pPr>
        <w:pStyle w:val="Akapitzlist"/>
        <w:numPr>
          <w:ilvl w:val="0"/>
          <w:numId w:val="84"/>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r w:rsidR="0056409B" w:rsidRPr="006D2474">
        <w:rPr>
          <w:rFonts w:asciiTheme="minorHAnsi" w:hAnsiTheme="minorHAnsi" w:cstheme="minorHAnsi"/>
          <w:sz w:val="24"/>
          <w:szCs w:val="24"/>
        </w:rPr>
        <w:t>Oświadczenie wykonawcy o niepodleganiu wykluczeniu, spełnianiu warunków udziału w postępowaniu</w:t>
      </w:r>
      <w:bookmarkEnd w:id="12"/>
      <w:bookmarkEnd w:id="13"/>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8426CA">
      <w:pPr>
        <w:numPr>
          <w:ilvl w:val="1"/>
          <w:numId w:val="8"/>
        </w:numPr>
        <w:spacing w:before="120" w:after="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ED461C" w:rsidRPr="006D2474" w:rsidRDefault="00ED461C"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4" w:name="_Toc61256826"/>
      <w:bookmarkStart w:id="15" w:name="_Toc101268225"/>
      <w:r w:rsidRPr="006D2474">
        <w:rPr>
          <w:rFonts w:asciiTheme="minorHAnsi" w:hAnsiTheme="minorHAnsi" w:cstheme="minorHAnsi"/>
          <w:sz w:val="24"/>
          <w:szCs w:val="24"/>
        </w:rPr>
        <w:t>Dokumenty i oświadczenia wymagane przy poleganiu na zasobach podmiotów trzecich</w:t>
      </w:r>
      <w:bookmarkEnd w:id="14"/>
      <w:bookmarkEnd w:id="15"/>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AE1B21">
      <w:pPr>
        <w:widowControl w:val="0"/>
        <w:numPr>
          <w:ilvl w:val="0"/>
          <w:numId w:val="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16"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7" w:name="_Toc101268226"/>
      <w:r w:rsidRPr="006D2474">
        <w:rPr>
          <w:rFonts w:asciiTheme="minorHAnsi" w:hAnsiTheme="minorHAnsi" w:cstheme="minorHAnsi"/>
          <w:sz w:val="24"/>
          <w:szCs w:val="24"/>
          <w:lang w:val="pl-PL"/>
        </w:rPr>
        <w:t>informacja dla wykonawców wspólnie ubiegających się o udzielenie zamówienia (spółki cywilne/konsorcja)</w:t>
      </w:r>
      <w:bookmarkEnd w:id="16"/>
      <w:bookmarkEnd w:id="17"/>
    </w:p>
    <w:p w:rsidR="00C30C00" w:rsidRPr="006D2474"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8"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9" w:name="_Toc101268227"/>
      <w:r w:rsidRPr="006D2474">
        <w:rPr>
          <w:rFonts w:asciiTheme="minorHAnsi" w:hAnsiTheme="minorHAnsi" w:cstheme="minorHAnsi"/>
          <w:sz w:val="24"/>
          <w:szCs w:val="24"/>
        </w:rPr>
        <w:t>podwykonawstwo</w:t>
      </w:r>
      <w:bookmarkEnd w:id="18"/>
      <w:bookmarkEnd w:id="19"/>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F040C3">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0" w:name="_Toc61256829"/>
      <w:bookmarkStart w:id="21" w:name="_Toc101268228"/>
      <w:r w:rsidRPr="006D2474">
        <w:rPr>
          <w:rFonts w:asciiTheme="minorHAnsi" w:hAnsiTheme="minorHAnsi" w:cstheme="minorHAnsi"/>
          <w:sz w:val="24"/>
          <w:szCs w:val="24"/>
        </w:rPr>
        <w:t>podmiotowe środki dowodowe</w:t>
      </w:r>
      <w:bookmarkEnd w:id="20"/>
      <w:bookmarkEnd w:id="21"/>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C10F60">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w:t>
      </w:r>
      <w:r w:rsidR="00E773F7">
        <w:rPr>
          <w:rFonts w:asciiTheme="minorHAnsi" w:eastAsia="Times New Roman" w:hAnsiTheme="minorHAnsi" w:cstheme="minorHAnsi"/>
          <w:iCs/>
          <w:sz w:val="24"/>
          <w:szCs w:val="24"/>
          <w:lang w:eastAsia="pl-PL"/>
        </w:rPr>
        <w:t xml:space="preserve"> X.</w:t>
      </w:r>
      <w:r w:rsidRPr="006D2474">
        <w:rPr>
          <w:rFonts w:asciiTheme="minorHAnsi" w:eastAsia="Times New Roman" w:hAnsiTheme="minorHAnsi" w:cstheme="minorHAnsi"/>
          <w:iCs/>
          <w:sz w:val="24"/>
          <w:szCs w:val="24"/>
          <w:lang w:eastAsia="pl-PL"/>
        </w:rPr>
        <w:t xml:space="preserve">2.2.1 i </w:t>
      </w:r>
      <w:r w:rsidR="00E773F7">
        <w:rPr>
          <w:rFonts w:asciiTheme="minorHAnsi" w:eastAsia="Times New Roman" w:hAnsiTheme="minorHAnsi" w:cstheme="minorHAnsi"/>
          <w:iCs/>
          <w:sz w:val="24"/>
          <w:szCs w:val="24"/>
          <w:lang w:eastAsia="pl-PL"/>
        </w:rPr>
        <w:t>X.</w:t>
      </w:r>
      <w:r w:rsidRPr="006D2474">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6D2474">
        <w:rPr>
          <w:rFonts w:asciiTheme="minorHAnsi" w:eastAsia="Times New Roman" w:hAnsiTheme="minorHAnsi" w:cstheme="minorHAnsi"/>
          <w:b/>
          <w:sz w:val="24"/>
          <w:szCs w:val="24"/>
          <w:lang w:eastAsia="pl-PL"/>
        </w:rPr>
        <w:t>załącznik nr 4 do SWZ,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22417">
      <w:pPr>
        <w:numPr>
          <w:ilvl w:val="0"/>
          <w:numId w:val="3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CC51F0">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Default="0056409B" w:rsidP="00B90C01">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2" w:name="_Toc61256830"/>
      <w:bookmarkStart w:id="23" w:name="_Toc101268229"/>
      <w:bookmarkEnd w:id="8"/>
      <w:r w:rsidRPr="006D2474">
        <w:rPr>
          <w:rFonts w:asciiTheme="minorHAnsi" w:hAnsiTheme="minorHAnsi" w:cstheme="minorHAnsi"/>
          <w:sz w:val="24"/>
          <w:szCs w:val="24"/>
        </w:rPr>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2"/>
      <w:bookmarkEnd w:id="23"/>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8A585B" w:rsidP="00003C09">
      <w:pPr>
        <w:widowControl w:val="0"/>
        <w:spacing w:after="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395511" w:rsidRPr="00395511" w:rsidRDefault="00395511" w:rsidP="00395511">
      <w:pPr>
        <w:numPr>
          <w:ilvl w:val="0"/>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sidR="006469D3">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4"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56409B" w:rsidRDefault="00395511" w:rsidP="0039551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F938F7" w:rsidRPr="006D2474" w:rsidRDefault="00F938F7" w:rsidP="00F938F7">
      <w:pPr>
        <w:widowControl w:val="0"/>
        <w:spacing w:after="0" w:line="276" w:lineRule="auto"/>
        <w:rPr>
          <w:rFonts w:asciiTheme="minorHAnsi" w:eastAsia="Times New Roman" w:hAnsiTheme="minorHAnsi" w:cstheme="minorHAnsi"/>
          <w:sz w:val="24"/>
          <w:szCs w:val="24"/>
          <w:lang w:eastAsia="pl-PL"/>
        </w:rPr>
      </w:pP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5"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4" w:name="_Toc61256831"/>
      <w:bookmarkStart w:id="25" w:name="_Toc101268230"/>
      <w:r w:rsidRPr="006D2474">
        <w:rPr>
          <w:rFonts w:asciiTheme="minorHAnsi" w:hAnsiTheme="minorHAnsi" w:cstheme="minorHAnsi"/>
          <w:sz w:val="24"/>
          <w:szCs w:val="24"/>
        </w:rPr>
        <w:t>osoby uprawnione do komunikowania się z wykonawcami</w:t>
      </w:r>
      <w:bookmarkEnd w:id="24"/>
      <w:bookmarkEnd w:id="25"/>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003627" w:rsidRPr="006D2474" w:rsidRDefault="00003627" w:rsidP="00730BB1">
      <w:pPr>
        <w:widowControl w:val="0"/>
        <w:spacing w:after="0" w:line="276" w:lineRule="auto"/>
        <w:ind w:firstLine="357"/>
        <w:rPr>
          <w:rFonts w:asciiTheme="minorHAnsi" w:hAnsiTheme="minorHAnsi" w:cstheme="minorHAnsi"/>
          <w:sz w:val="24"/>
          <w:szCs w:val="24"/>
        </w:rPr>
      </w:pP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2"/>
      <w:bookmarkStart w:id="27" w:name="_Toc101268231"/>
      <w:bookmarkStart w:id="28" w:name="_Toc423333495"/>
      <w:r w:rsidRPr="006D2474">
        <w:rPr>
          <w:rFonts w:asciiTheme="minorHAnsi" w:hAnsiTheme="minorHAnsi" w:cstheme="minorHAnsi"/>
          <w:sz w:val="24"/>
          <w:szCs w:val="24"/>
        </w:rPr>
        <w:lastRenderedPageBreak/>
        <w:t>wymagania dotyczące wadium</w:t>
      </w:r>
      <w:bookmarkEnd w:id="26"/>
      <w:bookmarkEnd w:id="27"/>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9" w:name="_Toc61256833"/>
      <w:bookmarkStart w:id="30" w:name="_Toc101268232"/>
      <w:r w:rsidRPr="006D2474">
        <w:rPr>
          <w:rFonts w:asciiTheme="minorHAnsi" w:hAnsiTheme="minorHAnsi" w:cstheme="minorHAnsi"/>
          <w:sz w:val="24"/>
          <w:szCs w:val="24"/>
        </w:rPr>
        <w:t>termin związania ofertą</w:t>
      </w:r>
      <w:bookmarkEnd w:id="29"/>
      <w:bookmarkEnd w:id="30"/>
    </w:p>
    <w:p w:rsidR="0056409B" w:rsidRPr="006D2474" w:rsidRDefault="0056409B" w:rsidP="00322417">
      <w:pPr>
        <w:numPr>
          <w:ilvl w:val="0"/>
          <w:numId w:val="16"/>
        </w:numPr>
        <w:spacing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E01228" w:rsidRPr="00E01228">
        <w:rPr>
          <w:rFonts w:asciiTheme="minorHAnsi" w:hAnsiTheme="minorHAnsi" w:cstheme="minorHAnsi"/>
          <w:b/>
          <w:sz w:val="24"/>
          <w:szCs w:val="24"/>
          <w:highlight w:val="cyan"/>
        </w:rPr>
        <w:t>18.06.</w:t>
      </w:r>
      <w:r w:rsidR="00003627">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322417">
      <w:pPr>
        <w:numPr>
          <w:ilvl w:val="0"/>
          <w:numId w:val="16"/>
        </w:numPr>
        <w:spacing w:after="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1" w:name="_Toc61256834"/>
      <w:bookmarkStart w:id="32" w:name="_Toc101268233"/>
      <w:r w:rsidRPr="006D2474">
        <w:rPr>
          <w:rFonts w:asciiTheme="minorHAnsi" w:hAnsiTheme="minorHAnsi" w:cstheme="minorHAnsi"/>
          <w:sz w:val="24"/>
          <w:szCs w:val="24"/>
        </w:rPr>
        <w:t>opis sposobu przygotowania oferty oraz dokumentów wymaganych przez zamawiającego w SWZ</w:t>
      </w:r>
      <w:bookmarkEnd w:id="31"/>
      <w:bookmarkEnd w:id="32"/>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w:t>
      </w:r>
      <w:r w:rsidRPr="006D2474">
        <w:rPr>
          <w:rFonts w:asciiTheme="minorHAnsi" w:hAnsiTheme="minorHAnsi" w:cstheme="minorHAnsi"/>
          <w:color w:val="000000"/>
          <w:sz w:val="24"/>
          <w:szCs w:val="24"/>
        </w:rPr>
        <w:lastRenderedPageBreak/>
        <w:t>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9"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322417">
      <w:pPr>
        <w:widowControl w:val="0"/>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D2474" w:rsidRDefault="0056409B"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Oświadczenie/oświadczenia Wykonawcy</w:t>
      </w:r>
      <w:r w:rsidR="00FE7C4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 xml:space="preserve">/Wykonawców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w:t>
      </w:r>
      <w:r w:rsidRPr="006D2474">
        <w:rPr>
          <w:rFonts w:asciiTheme="minorHAnsi" w:hAnsiTheme="minorHAnsi" w:cstheme="minorHAnsi"/>
          <w:color w:val="000000"/>
          <w:sz w:val="24"/>
          <w:szCs w:val="24"/>
          <w:lang w:eastAsia="pl-PL"/>
        </w:rPr>
        <w:lastRenderedPageBreak/>
        <w:t xml:space="preserve">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6D2474" w:rsidRDefault="00930740"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Kosztorys Ofertowy”</w:t>
      </w:r>
      <w:r w:rsidRPr="006D2474">
        <w:rPr>
          <w:rFonts w:asciiTheme="minorHAnsi" w:hAnsiTheme="minorHAnsi" w:cstheme="minorHAnsi"/>
          <w:sz w:val="24"/>
          <w:szCs w:val="24"/>
        </w:rPr>
        <w:t xml:space="preserve"> przygotowany w oparciu o załączoną dokumentację </w:t>
      </w:r>
      <w:r w:rsidR="00E01228">
        <w:rPr>
          <w:rFonts w:asciiTheme="minorHAnsi" w:hAnsiTheme="minorHAnsi" w:cstheme="minorHAnsi"/>
          <w:sz w:val="24"/>
          <w:szCs w:val="24"/>
        </w:rPr>
        <w:t>techniczną (załącznik nr 6 do S</w:t>
      </w:r>
      <w:r w:rsidRPr="006D2474">
        <w:rPr>
          <w:rFonts w:asciiTheme="minorHAnsi" w:hAnsiTheme="minorHAnsi" w:cstheme="minorHAnsi"/>
          <w:sz w:val="24"/>
          <w:szCs w:val="24"/>
        </w:rPr>
        <w:t>WZ)</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3" w:name="_Toc61256835"/>
      <w:bookmarkStart w:id="34" w:name="_Toc101268234"/>
      <w:bookmarkEnd w:id="28"/>
      <w:r w:rsidRPr="00D76F2C">
        <w:rPr>
          <w:rFonts w:asciiTheme="minorHAnsi" w:hAnsiTheme="minorHAnsi" w:cstheme="minorHAnsi"/>
          <w:sz w:val="24"/>
          <w:szCs w:val="24"/>
          <w:shd w:val="clear" w:color="auto" w:fill="D9D9D9" w:themeFill="background1" w:themeFillShade="D9"/>
        </w:rPr>
        <w:t>sposób oraz termin sładania ofert</w:t>
      </w:r>
      <w:bookmarkEnd w:id="33"/>
      <w:bookmarkEnd w:id="34"/>
    </w:p>
    <w:p w:rsidR="0056409B" w:rsidRPr="006D2474" w:rsidRDefault="0056409B" w:rsidP="00322417">
      <w:pPr>
        <w:widowControl w:val="0"/>
        <w:numPr>
          <w:ilvl w:val="0"/>
          <w:numId w:val="20"/>
        </w:numPr>
        <w:suppressAutoHyphens/>
        <w:spacing w:after="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1" w:history="1">
        <w:r w:rsidR="00B71239" w:rsidRPr="006D2474">
          <w:rPr>
            <w:rFonts w:asciiTheme="minorHAnsi" w:hAnsiTheme="minorHAnsi" w:cstheme="minorHAnsi"/>
            <w:sz w:val="24"/>
            <w:szCs w:val="24"/>
          </w:rPr>
          <w:t xml:space="preserve"> </w:t>
        </w:r>
        <w:hyperlink r:id="rId42"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E01228" w:rsidRPr="00E01228">
        <w:rPr>
          <w:rFonts w:asciiTheme="minorHAnsi" w:hAnsiTheme="minorHAnsi" w:cstheme="minorHAnsi"/>
          <w:b/>
          <w:sz w:val="24"/>
          <w:szCs w:val="24"/>
          <w:highlight w:val="cyan"/>
        </w:rPr>
        <w:t>20.05</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2022</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w:t>
      </w:r>
      <w:r w:rsidRPr="006D2474">
        <w:rPr>
          <w:rFonts w:asciiTheme="minorHAnsi" w:hAnsiTheme="minorHAnsi" w:cstheme="minorHAnsi"/>
          <w:color w:val="000000"/>
          <w:sz w:val="24"/>
          <w:szCs w:val="24"/>
        </w:rPr>
        <w:lastRenderedPageBreak/>
        <w:t xml:space="preserve">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5" w:name="_Toc61256836"/>
      <w:bookmarkStart w:id="36" w:name="_Toc101268235"/>
      <w:r w:rsidRPr="006D2474">
        <w:rPr>
          <w:rFonts w:asciiTheme="minorHAnsi" w:hAnsiTheme="minorHAnsi" w:cstheme="minorHAnsi"/>
          <w:sz w:val="24"/>
          <w:szCs w:val="24"/>
        </w:rPr>
        <w:t>otwarcie ofert</w:t>
      </w:r>
      <w:bookmarkEnd w:id="35"/>
      <w:bookmarkEnd w:id="36"/>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E01228" w:rsidRPr="00E01228">
        <w:rPr>
          <w:rFonts w:asciiTheme="minorHAnsi" w:hAnsiTheme="minorHAnsi" w:cstheme="minorHAnsi"/>
          <w:b/>
          <w:color w:val="000000"/>
          <w:highlight w:val="cyan"/>
        </w:rPr>
        <w:t>20.05.</w:t>
      </w:r>
      <w:r w:rsidR="00827348" w:rsidRPr="00827348">
        <w:rPr>
          <w:rFonts w:asciiTheme="minorHAnsi" w:hAnsiTheme="minorHAnsi" w:cstheme="minorHAnsi"/>
          <w:b/>
          <w:highlight w:val="cyan"/>
        </w:rPr>
        <w:t>2</w:t>
      </w:r>
      <w:r w:rsidR="00827348">
        <w:rPr>
          <w:rFonts w:asciiTheme="minorHAnsi" w:hAnsiTheme="minorHAnsi" w:cstheme="minorHAnsi"/>
          <w:b/>
          <w:highlight w:val="cyan"/>
        </w:rPr>
        <w:t>022</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7" w:name="_Toc61256837"/>
      <w:bookmarkStart w:id="38" w:name="_Toc101268236"/>
      <w:r w:rsidRPr="006D2474">
        <w:rPr>
          <w:rFonts w:asciiTheme="minorHAnsi" w:hAnsiTheme="minorHAnsi" w:cstheme="minorHAnsi"/>
          <w:sz w:val="24"/>
          <w:szCs w:val="24"/>
        </w:rPr>
        <w:t>opis sposobu obliczenia ceny</w:t>
      </w:r>
      <w:bookmarkEnd w:id="37"/>
      <w:bookmarkEnd w:id="38"/>
    </w:p>
    <w:p w:rsidR="005C2770" w:rsidRPr="00302F24" w:rsidRDefault="005C2770"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C2770" w:rsidRPr="00302F24" w:rsidRDefault="005C2770"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 xml:space="preserve">W cenie kosztorysu ofertowego, Wykonawca zobowiązany jest zawrzeć wszystkie koszty, które są niezbędne do wykonania przedmiotu zamówienia. </w:t>
      </w:r>
    </w:p>
    <w:p w:rsidR="007E5513" w:rsidRPr="00302F24" w:rsidRDefault="007E5513"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t>
      </w:r>
      <w:r w:rsidRPr="00302F24">
        <w:rPr>
          <w:rFonts w:asciiTheme="minorHAnsi" w:eastAsiaTheme="minorHAnsi" w:hAnsiTheme="minorHAnsi" w:cs="Calibri"/>
          <w:color w:val="000000"/>
        </w:rPr>
        <w:lastRenderedPageBreak/>
        <w:t>wszelkie inne koszty wynikające z projektu umowy, w tym podatki obowiązujące na terenie Polski, a w szczególności podatek VAT.</w:t>
      </w:r>
    </w:p>
    <w:p w:rsidR="00322417" w:rsidRPr="00302F24" w:rsidRDefault="00322417"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A710F3">
      <w:pPr>
        <w:pStyle w:val="Akapitzlist"/>
        <w:numPr>
          <w:ilvl w:val="0"/>
          <w:numId w:val="66"/>
        </w:numPr>
        <w:autoSpaceDE w:val="0"/>
        <w:autoSpaceDN w:val="0"/>
        <w:adjustRightInd w:val="0"/>
        <w:spacing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A710F3">
      <w:pPr>
        <w:pStyle w:val="Akapitzlist"/>
        <w:numPr>
          <w:ilvl w:val="0"/>
          <w:numId w:val="66"/>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wszystkich upustów cenowych (rabatów), jakie Wykonawca oferuje.</w:t>
      </w:r>
    </w:p>
    <w:p w:rsidR="00322417" w:rsidRPr="00302F24" w:rsidRDefault="005C2770"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t>Cena może być tylko jedna; nie dopuszcza się wariantowości cen.</w:t>
      </w:r>
    </w:p>
    <w:p w:rsidR="007E5513" w:rsidRPr="00302F24" w:rsidRDefault="007E5513"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Pr="00302F24"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9" w:name="_Toc61256838"/>
      <w:bookmarkStart w:id="40" w:name="_Toc101268237"/>
      <w:r w:rsidRPr="006D2474">
        <w:rPr>
          <w:rFonts w:asciiTheme="minorHAnsi" w:hAnsiTheme="minorHAnsi" w:cstheme="minorHAnsi"/>
          <w:sz w:val="24"/>
          <w:szCs w:val="24"/>
        </w:rPr>
        <w:t>opis kryteriów i sposobu oceny ofert</w:t>
      </w:r>
      <w:bookmarkEnd w:id="39"/>
      <w:bookmarkEnd w:id="40"/>
      <w:r w:rsidRPr="006D2474">
        <w:rPr>
          <w:rFonts w:asciiTheme="minorHAnsi" w:hAnsiTheme="minorHAnsi" w:cstheme="minorHAnsi"/>
          <w:sz w:val="24"/>
          <w:szCs w:val="24"/>
        </w:rPr>
        <w:t xml:space="preserve"> </w:t>
      </w:r>
    </w:p>
    <w:p w:rsidR="00536CAB" w:rsidRPr="00536CAB"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1" w:name="_Toc423333501"/>
      <w:bookmarkStart w:id="42"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536CAB">
      <w:pPr>
        <w:widowControl w:val="0"/>
        <w:spacing w:after="0" w:line="276" w:lineRule="auto"/>
        <w:ind w:left="360"/>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lastRenderedPageBreak/>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A710F3">
      <w:pPr>
        <w:pStyle w:val="Akapitzlist"/>
        <w:widowControl w:val="0"/>
        <w:numPr>
          <w:ilvl w:val="0"/>
          <w:numId w:val="63"/>
        </w:numPr>
        <w:spacing w:line="276" w:lineRule="auto"/>
        <w:rPr>
          <w:rFonts w:asciiTheme="minorHAnsi" w:hAnsiTheme="minorHAnsi" w:cstheme="minorHAnsi"/>
          <w:vanish/>
          <w:lang w:eastAsia="pl-PL"/>
        </w:rPr>
      </w:pPr>
    </w:p>
    <w:p w:rsidR="00930740" w:rsidRPr="00D76F2C" w:rsidRDefault="00930740" w:rsidP="00A710F3">
      <w:pPr>
        <w:pStyle w:val="Akapitzlist"/>
        <w:widowControl w:val="0"/>
        <w:numPr>
          <w:ilvl w:val="0"/>
          <w:numId w:val="63"/>
        </w:numPr>
        <w:spacing w:line="276" w:lineRule="auto"/>
        <w:rPr>
          <w:rFonts w:asciiTheme="minorHAnsi" w:hAnsiTheme="minorHAnsi" w:cstheme="minorHAnsi"/>
          <w:vanish/>
          <w:lang w:eastAsia="pl-PL"/>
        </w:rPr>
      </w:pPr>
    </w:p>
    <w:p w:rsidR="00930740" w:rsidRPr="00D76F2C" w:rsidRDefault="00930740" w:rsidP="00A710F3">
      <w:pPr>
        <w:pStyle w:val="Akapitzlist"/>
        <w:widowControl w:val="0"/>
        <w:numPr>
          <w:ilvl w:val="1"/>
          <w:numId w:val="63"/>
        </w:numPr>
        <w:spacing w:line="276" w:lineRule="auto"/>
        <w:rPr>
          <w:rFonts w:asciiTheme="minorHAnsi" w:hAnsiTheme="minorHAnsi" w:cstheme="minorHAnsi"/>
          <w:vanish/>
          <w:lang w:eastAsia="pl-PL"/>
        </w:rPr>
      </w:pPr>
    </w:p>
    <w:p w:rsidR="00930740" w:rsidRPr="00D76F2C" w:rsidRDefault="00930740" w:rsidP="00A710F3">
      <w:pPr>
        <w:pStyle w:val="Akapitzlist"/>
        <w:widowControl w:val="0"/>
        <w:numPr>
          <w:ilvl w:val="1"/>
          <w:numId w:val="63"/>
        </w:numPr>
        <w:spacing w:line="276" w:lineRule="auto"/>
        <w:rPr>
          <w:rFonts w:asciiTheme="minorHAnsi" w:hAnsiTheme="minorHAnsi" w:cstheme="minorHAnsi"/>
          <w:vanish/>
          <w:lang w:eastAsia="pl-PL"/>
        </w:rPr>
      </w:pPr>
    </w:p>
    <w:p w:rsidR="00D76F2C" w:rsidRPr="00D76F2C" w:rsidRDefault="00D76F2C" w:rsidP="00A710F3">
      <w:pPr>
        <w:pStyle w:val="Akapitzlist"/>
        <w:numPr>
          <w:ilvl w:val="0"/>
          <w:numId w:val="67"/>
        </w:numPr>
        <w:rPr>
          <w:rFonts w:asciiTheme="minorHAnsi" w:hAnsiTheme="minorHAnsi" w:cstheme="minorHAnsi"/>
          <w:vanish/>
        </w:rPr>
      </w:pPr>
    </w:p>
    <w:p w:rsidR="00D76F2C" w:rsidRPr="00D76F2C" w:rsidRDefault="00D76F2C" w:rsidP="00A710F3">
      <w:pPr>
        <w:pStyle w:val="Akapitzlist"/>
        <w:numPr>
          <w:ilvl w:val="0"/>
          <w:numId w:val="67"/>
        </w:numPr>
        <w:rPr>
          <w:rFonts w:asciiTheme="minorHAnsi" w:hAnsiTheme="minorHAnsi" w:cstheme="minorHAnsi"/>
          <w:vanish/>
        </w:rPr>
      </w:pPr>
    </w:p>
    <w:p w:rsidR="00D76F2C" w:rsidRPr="00D76F2C" w:rsidRDefault="00D76F2C" w:rsidP="00A710F3">
      <w:pPr>
        <w:pStyle w:val="Akapitzlist"/>
        <w:numPr>
          <w:ilvl w:val="1"/>
          <w:numId w:val="67"/>
        </w:numPr>
        <w:rPr>
          <w:rFonts w:asciiTheme="minorHAnsi" w:hAnsiTheme="minorHAnsi" w:cstheme="minorHAnsi"/>
          <w:vanish/>
        </w:rPr>
      </w:pPr>
    </w:p>
    <w:p w:rsidR="00D76F2C" w:rsidRPr="00D76F2C" w:rsidRDefault="00D76F2C" w:rsidP="00A710F3">
      <w:pPr>
        <w:pStyle w:val="Akapitzlist"/>
        <w:numPr>
          <w:ilvl w:val="1"/>
          <w:numId w:val="67"/>
        </w:numPr>
        <w:rPr>
          <w:rFonts w:asciiTheme="minorHAnsi" w:hAnsiTheme="minorHAnsi" w:cstheme="minorHAnsi"/>
          <w:vanish/>
        </w:rPr>
      </w:pPr>
    </w:p>
    <w:p w:rsidR="00FA1B26" w:rsidRPr="00D76F2C" w:rsidRDefault="00930740" w:rsidP="00A710F3">
      <w:pPr>
        <w:pStyle w:val="Akapitzlist"/>
        <w:numPr>
          <w:ilvl w:val="2"/>
          <w:numId w:val="67"/>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D76F2C" w:rsidRDefault="00FA1B26" w:rsidP="00A710F3">
      <w:pPr>
        <w:pStyle w:val="Akapitzlist"/>
        <w:numPr>
          <w:ilvl w:val="2"/>
          <w:numId w:val="67"/>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710F3">
      <w:pPr>
        <w:pStyle w:val="Akapitzlist"/>
        <w:numPr>
          <w:ilvl w:val="2"/>
          <w:numId w:val="67"/>
        </w:numPr>
        <w:spacing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p>
    <w:p w:rsidR="004E7238" w:rsidRPr="004E7238" w:rsidRDefault="004E7238" w:rsidP="004E7238"/>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E7238">
      <w:pPr>
        <w:spacing w:after="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A710F3">
      <w:pPr>
        <w:pStyle w:val="Akapitzlist"/>
        <w:numPr>
          <w:ilvl w:val="0"/>
          <w:numId w:val="81"/>
        </w:numPr>
        <w:spacing w:before="240" w:line="276" w:lineRule="auto"/>
        <w:ind w:left="357" w:hanging="357"/>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FA1B26" w:rsidRDefault="00FA1B26" w:rsidP="00A710F3">
      <w:pPr>
        <w:pStyle w:val="Akapitzlist"/>
        <w:numPr>
          <w:ilvl w:val="0"/>
          <w:numId w:val="82"/>
        </w:numPr>
        <w:spacing w:line="276" w:lineRule="auto"/>
        <w:ind w:left="357" w:hanging="357"/>
        <w:rPr>
          <w:lang w:eastAsia="pl-PL"/>
        </w:rPr>
      </w:pPr>
      <w:r w:rsidRPr="004E7238">
        <w:rPr>
          <w:rFonts w:asciiTheme="minorHAnsi" w:hAnsiTheme="minorHAnsi"/>
          <w:lang w:eastAsia="pl-PL"/>
        </w:rPr>
        <w:lastRenderedPageBreak/>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4E7238" w:rsidRPr="006D2474" w:rsidRDefault="004E7238" w:rsidP="004E7238">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3" w:name="_Toc101268238"/>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3"/>
    </w:p>
    <w:p w:rsidR="004E7238" w:rsidRPr="006D2474" w:rsidRDefault="004E7238" w:rsidP="00322417">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4E7238" w:rsidRPr="006D2474" w:rsidRDefault="004E7238" w:rsidP="00322417">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4E7238" w:rsidRPr="006D2474" w:rsidRDefault="004E7238" w:rsidP="00322417">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4E7238" w:rsidRDefault="004E7238" w:rsidP="00322417">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7E5513" w:rsidRDefault="004E7238" w:rsidP="00322417">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4E7238">
        <w:rPr>
          <w:rFonts w:asciiTheme="minorHAnsi" w:eastAsia="Times New Roman" w:hAnsiTheme="minorHAnsi" w:cstheme="minorHAnsi"/>
          <w:bCs/>
          <w:color w:val="000000"/>
          <w:sz w:val="24"/>
          <w:szCs w:val="24"/>
          <w:lang w:eastAsia="pl-PL"/>
        </w:rPr>
        <w:t>Przed podpisaniem umowy Wykonawcy wspólnie ubiegający się o udzielenie zamówienia</w:t>
      </w:r>
      <w:r w:rsidR="00E01228">
        <w:rPr>
          <w:rFonts w:asciiTheme="minorHAnsi" w:eastAsia="Times New Roman" w:hAnsiTheme="minorHAnsi" w:cstheme="minorHAnsi"/>
          <w:bCs/>
          <w:color w:val="000000"/>
          <w:sz w:val="24"/>
          <w:szCs w:val="24"/>
          <w:lang w:eastAsia="pl-PL"/>
        </w:rPr>
        <w:t xml:space="preserve">                   </w:t>
      </w:r>
      <w:r w:rsidRPr="004E7238">
        <w:rPr>
          <w:rFonts w:asciiTheme="minorHAnsi" w:eastAsia="Times New Roman" w:hAnsiTheme="minorHAnsi" w:cstheme="minorHAnsi"/>
          <w:bCs/>
          <w:color w:val="000000"/>
          <w:sz w:val="24"/>
          <w:szCs w:val="24"/>
          <w:lang w:eastAsia="pl-PL"/>
        </w:rPr>
        <w:t xml:space="preserve"> (w przypadku wyboru ich oferty jako najkorzystniejszej) przedstawią Zamawiającemu umowę</w:t>
      </w:r>
      <w:bookmarkEnd w:id="41"/>
      <w:bookmarkEnd w:id="42"/>
      <w:r w:rsidR="007E5513">
        <w:rPr>
          <w:rFonts w:asciiTheme="minorHAnsi" w:eastAsia="Times New Roman" w:hAnsiTheme="minorHAnsi" w:cstheme="minorHAnsi"/>
          <w:bCs/>
          <w:color w:val="000000"/>
          <w:sz w:val="24"/>
          <w:szCs w:val="24"/>
          <w:lang w:eastAsia="pl-PL"/>
        </w:rPr>
        <w:t xml:space="preserve"> </w:t>
      </w:r>
      <w:r w:rsidR="0056409B" w:rsidRPr="007E5513">
        <w:rPr>
          <w:rFonts w:asciiTheme="minorHAnsi" w:eastAsia="Times New Roman" w:hAnsiTheme="minorHAnsi" w:cstheme="minorHAnsi"/>
          <w:bCs/>
          <w:color w:val="000000"/>
          <w:sz w:val="24"/>
          <w:szCs w:val="24"/>
          <w:lang w:eastAsia="pl-PL"/>
        </w:rPr>
        <w:t>regulującą współpracę tych Wykonawców.</w:t>
      </w:r>
    </w:p>
    <w:p w:rsidR="0056409B" w:rsidRDefault="0056409B" w:rsidP="00322417">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4" w:name="_Toc61256841"/>
      <w:bookmarkStart w:id="45" w:name="_Toc423333502"/>
      <w:bookmarkStart w:id="46" w:name="_Toc101268239"/>
      <w:r w:rsidRPr="006D2474">
        <w:rPr>
          <w:rFonts w:asciiTheme="minorHAnsi" w:eastAsia="Times New Roman" w:hAnsiTheme="minorHAnsi" w:cstheme="minorHAnsi"/>
          <w:sz w:val="24"/>
          <w:szCs w:val="24"/>
          <w:lang w:eastAsia="pl-PL"/>
        </w:rPr>
        <w:t>WYMAGANIA DOTYCZĄCE ZABEZPIECZENIA NALEŻYTEGO WYKONANIA UMOWY</w:t>
      </w:r>
      <w:bookmarkEnd w:id="44"/>
      <w:bookmarkEnd w:id="45"/>
      <w:bookmarkEnd w:id="46"/>
    </w:p>
    <w:p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rsidR="004E7238" w:rsidRPr="006D2474" w:rsidRDefault="004E7238" w:rsidP="00F144B6">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7" w:name="_Toc61256842"/>
      <w:bookmarkStart w:id="48" w:name="_Toc101268240"/>
      <w:r w:rsidRPr="006D2474">
        <w:rPr>
          <w:rFonts w:asciiTheme="minorHAnsi" w:hAnsiTheme="minorHAnsi" w:cstheme="minorHAnsi"/>
          <w:sz w:val="24"/>
          <w:szCs w:val="24"/>
          <w:lang w:val="pl-PL"/>
        </w:rPr>
        <w:t>informacje o treści zawieranej umowy oraz możliwości jej zmiany</w:t>
      </w:r>
      <w:bookmarkEnd w:id="47"/>
      <w:bookmarkEnd w:id="48"/>
    </w:p>
    <w:p w:rsidR="0056409B" w:rsidRPr="006D2474" w:rsidRDefault="0056409B" w:rsidP="00322417">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Pr="00D13359">
        <w:rPr>
          <w:rFonts w:asciiTheme="minorHAnsi" w:eastAsia="Times New Roman" w:hAnsiTheme="minorHAnsi" w:cstheme="minorHAnsi"/>
          <w:b/>
          <w:sz w:val="24"/>
          <w:szCs w:val="24"/>
          <w:lang w:eastAsia="x-none"/>
        </w:rPr>
        <w:t>z</w:t>
      </w:r>
      <w:proofErr w:type="spellStart"/>
      <w:r w:rsidRPr="00D13359">
        <w:rPr>
          <w:rFonts w:asciiTheme="minorHAnsi" w:eastAsia="Times New Roman" w:hAnsiTheme="minorHAnsi" w:cstheme="minorHAnsi"/>
          <w:b/>
          <w:sz w:val="24"/>
          <w:szCs w:val="24"/>
          <w:lang w:val="x-none" w:eastAsia="x-none"/>
        </w:rPr>
        <w:t>ałącznik</w:t>
      </w:r>
      <w:proofErr w:type="spellEnd"/>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322417">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322417">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6D2474"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9" w:name="_Toc61256843"/>
      <w:bookmarkStart w:id="50" w:name="_Toc101268241"/>
      <w:r w:rsidRPr="006D2474">
        <w:rPr>
          <w:rFonts w:asciiTheme="minorHAnsi" w:eastAsia="Times New Roman" w:hAnsiTheme="minorHAnsi" w:cstheme="minorHAnsi"/>
          <w:sz w:val="24"/>
          <w:szCs w:val="24"/>
          <w:lang w:eastAsia="pl-PL"/>
        </w:rPr>
        <w:lastRenderedPageBreak/>
        <w:t>pouczenie o Środkach ochrony prawnej przysługujących wykonawcy</w:t>
      </w:r>
      <w:bookmarkEnd w:id="49"/>
      <w:bookmarkEnd w:id="50"/>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4E7238" w:rsidRPr="006D2474" w:rsidRDefault="004E7238" w:rsidP="004E7238">
      <w:pPr>
        <w:widowControl w:val="0"/>
        <w:spacing w:after="0" w:line="276" w:lineRule="auto"/>
        <w:rPr>
          <w:rFonts w:asciiTheme="minorHAnsi" w:eastAsia="Times New Roman" w:hAnsiTheme="minorHAnsi" w:cstheme="minorHAnsi"/>
          <w:bCs/>
          <w:color w:val="000000"/>
          <w:sz w:val="24"/>
          <w:szCs w:val="24"/>
          <w:lang w:eastAsia="pl-PL"/>
        </w:rPr>
      </w:pP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1" w:name="_Toc61256844"/>
      <w:bookmarkStart w:id="52" w:name="_Toc101268242"/>
      <w:bookmarkStart w:id="53" w:name="_Toc423333505"/>
      <w:r w:rsidRPr="006D2474">
        <w:rPr>
          <w:rFonts w:asciiTheme="minorHAnsi" w:hAnsiTheme="minorHAnsi" w:cstheme="minorHAnsi"/>
          <w:sz w:val="24"/>
          <w:szCs w:val="24"/>
          <w:lang w:eastAsia="pl-PL"/>
        </w:rPr>
        <w:t>ochrona danych osobowych</w:t>
      </w:r>
      <w:bookmarkEnd w:id="51"/>
      <w:bookmarkEnd w:id="52"/>
    </w:p>
    <w:p w:rsidR="0056409B" w:rsidRPr="006D2474" w:rsidRDefault="0056409B" w:rsidP="009B27F3">
      <w:pPr>
        <w:widowControl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4E7238" w:rsidRDefault="00CF4DB5" w:rsidP="00322417">
      <w:pPr>
        <w:widowControl w:val="0"/>
        <w:numPr>
          <w:ilvl w:val="0"/>
          <w:numId w:val="26"/>
        </w:num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ZP.271.7</w:t>
      </w:r>
      <w:r w:rsidR="004E7238" w:rsidRPr="00017685">
        <w:rPr>
          <w:rFonts w:asciiTheme="minorHAnsi" w:hAnsiTheme="minorHAnsi" w:cstheme="minorHAnsi"/>
          <w:b/>
          <w:sz w:val="24"/>
          <w:szCs w:val="24"/>
        </w:rPr>
        <w:t>.2022</w:t>
      </w:r>
      <w:r w:rsidRPr="00017685">
        <w:rPr>
          <w:rFonts w:asciiTheme="minorHAnsi" w:hAnsiTheme="minorHAnsi" w:cstheme="minorHAnsi"/>
          <w:sz w:val="24"/>
          <w:szCs w:val="24"/>
        </w:rPr>
        <w:t xml:space="preserve"> na</w:t>
      </w:r>
      <w:r w:rsidR="00E7067D">
        <w:rPr>
          <w:rFonts w:asciiTheme="minorHAnsi" w:hAnsiTheme="minorHAnsi" w:cstheme="minorHAnsi"/>
          <w:sz w:val="24"/>
          <w:szCs w:val="24"/>
        </w:rPr>
        <w:t xml:space="preserve"> </w:t>
      </w:r>
      <w:r w:rsidR="004E7238">
        <w:rPr>
          <w:rFonts w:asciiTheme="minorHAnsi" w:hAnsiTheme="minorHAnsi" w:cstheme="minorHAnsi"/>
          <w:b/>
          <w:sz w:val="24"/>
          <w:szCs w:val="24"/>
        </w:rPr>
        <w:t>Budowę</w:t>
      </w:r>
      <w:r w:rsidR="004E7238" w:rsidRPr="004E7238">
        <w:rPr>
          <w:rFonts w:asciiTheme="minorHAnsi" w:hAnsiTheme="minorHAnsi" w:cstheme="minorHAnsi"/>
          <w:b/>
          <w:sz w:val="24"/>
          <w:szCs w:val="24"/>
        </w:rPr>
        <w:t xml:space="preserve"> sieci kanalizacji sanitarnej w ulicy Fasolowej w Rąbieniu na terenie gminy Aleksandrów Łódzki</w:t>
      </w:r>
      <w:r w:rsidRPr="004E7238">
        <w:rPr>
          <w:rFonts w:asciiTheme="minorHAnsi" w:hAnsiTheme="minorHAnsi" w:cstheme="minorHAnsi"/>
          <w:sz w:val="24"/>
          <w:szCs w:val="24"/>
        </w:rPr>
        <w:t>;</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w:t>
      </w:r>
      <w:r w:rsidRPr="006D2474">
        <w:rPr>
          <w:rFonts w:asciiTheme="minorHAnsi" w:hAnsiTheme="minorHAnsi" w:cstheme="minorHAnsi"/>
          <w:sz w:val="24"/>
          <w:szCs w:val="24"/>
        </w:rPr>
        <w:lastRenderedPageBreak/>
        <w:t xml:space="preserve">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4" w:name="_Toc61256845"/>
      <w:bookmarkStart w:id="55" w:name="_Toc101268243"/>
      <w:bookmarkEnd w:id="53"/>
      <w:r w:rsidRPr="006D2474">
        <w:rPr>
          <w:rFonts w:asciiTheme="minorHAnsi" w:hAnsiTheme="minorHAnsi" w:cstheme="minorHAnsi"/>
          <w:sz w:val="24"/>
          <w:szCs w:val="24"/>
          <w:lang w:eastAsia="pl-PL"/>
        </w:rPr>
        <w:t>załączniki</w:t>
      </w:r>
      <w:bookmarkEnd w:id="54"/>
      <w:bookmarkEnd w:id="55"/>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6D2474" w:rsidRDefault="0056409B" w:rsidP="00322417">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56409B" w:rsidRPr="006D2474" w:rsidRDefault="00F172EC"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5</w:t>
      </w:r>
      <w:r w:rsidR="0056409B" w:rsidRPr="006D2474">
        <w:rPr>
          <w:rFonts w:asciiTheme="minorHAnsi" w:eastAsia="Times New Roman" w:hAnsiTheme="minorHAnsi" w:cstheme="minorHAnsi"/>
          <w:sz w:val="24"/>
          <w:szCs w:val="24"/>
          <w:lang w:eastAsia="pl-PL"/>
        </w:rPr>
        <w:t xml:space="preserve"> – Wzór umowy,</w:t>
      </w:r>
    </w:p>
    <w:p w:rsidR="000979F8" w:rsidRPr="006D2474" w:rsidRDefault="000979F8" w:rsidP="00322417">
      <w:pPr>
        <w:keepNext/>
        <w:keepLines/>
        <w:numPr>
          <w:ilvl w:val="0"/>
          <w:numId w:val="29"/>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t>Załącznik nr 6 – Dokumentacja pr</w:t>
      </w:r>
      <w:r w:rsidR="00554248">
        <w:rPr>
          <w:rFonts w:asciiTheme="minorHAnsi" w:hAnsiTheme="minorHAnsi" w:cstheme="minorHAnsi"/>
          <w:sz w:val="24"/>
          <w:szCs w:val="24"/>
        </w:rPr>
        <w:t>o</w:t>
      </w:r>
      <w:r w:rsidR="008049F7">
        <w:rPr>
          <w:rFonts w:asciiTheme="minorHAnsi" w:hAnsiTheme="minorHAnsi" w:cstheme="minorHAnsi"/>
          <w:sz w:val="24"/>
          <w:szCs w:val="24"/>
        </w:rPr>
        <w:t>jektowa</w:t>
      </w:r>
      <w:r w:rsidRPr="006D2474">
        <w:rPr>
          <w:rFonts w:asciiTheme="minorHAnsi" w:hAnsiTheme="minorHAnsi" w:cstheme="minorHAnsi"/>
          <w:sz w:val="24"/>
          <w:szCs w:val="24"/>
        </w:rPr>
        <w:t>.</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.7</w:t>
      </w:r>
      <w:r w:rsidR="004E7238" w:rsidRPr="00017685">
        <w:rPr>
          <w:rFonts w:asciiTheme="minorHAnsi" w:eastAsia="Times New Roman" w:hAnsiTheme="minorHAnsi" w:cstheme="minorHAnsi"/>
          <w:b/>
          <w:sz w:val="24"/>
          <w:szCs w:val="24"/>
          <w:lang w:eastAsia="pl-PL"/>
        </w:rPr>
        <w:t>.2022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004E723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albo  I</w:t>
      </w:r>
      <w:r w:rsidRPr="006D2474">
        <w:rPr>
          <w:rFonts w:asciiTheme="minorHAnsi" w:eastAsia="Times New Roman" w:hAnsiTheme="minorHAnsi" w:cstheme="minorHAnsi"/>
          <w:bCs/>
          <w:sz w:val="24"/>
          <w:szCs w:val="24"/>
          <w:lang w:eastAsia="pl-PL"/>
        </w:rPr>
        <w:t xml:space="preserve">mię </w:t>
      </w:r>
      <w:r w:rsidR="008049F7">
        <w:rPr>
          <w:rFonts w:asciiTheme="minorHAnsi" w:eastAsia="Times New Roman" w:hAnsiTheme="minorHAnsi" w:cstheme="minorHAnsi"/>
          <w:bCs/>
          <w:sz w:val="24"/>
          <w:szCs w:val="24"/>
          <w:lang w:eastAsia="pl-PL"/>
        </w:rPr>
        <w:t xml:space="preserve">i nazwisko, adres zamieszkania </w:t>
      </w:r>
      <w:r w:rsidRPr="006D2474">
        <w:rPr>
          <w:rFonts w:asciiTheme="minorHAnsi" w:eastAsia="Times New Roman" w:hAnsiTheme="minorHAnsi" w:cstheme="minorHAnsi"/>
          <w:bCs/>
          <w:sz w:val="24"/>
          <w:szCs w:val="24"/>
          <w:lang w:eastAsia="pl-PL"/>
        </w:rPr>
        <w:t>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6D2474"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rsidR="0056409B" w:rsidRPr="006D2474"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rsidR="0056409B" w:rsidRPr="006D2474"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rsidR="0056409B"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rsidR="00E7067D" w:rsidRPr="006D2474"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E7067D" w:rsidRDefault="0056409B" w:rsidP="00397077">
      <w:pPr>
        <w:keepNext/>
        <w:rPr>
          <w:rFonts w:asciiTheme="minorHAnsi" w:hAnsiTheme="minorHAnsi" w:cstheme="minorHAnsi"/>
        </w:rPr>
      </w:pPr>
      <w:r w:rsidRPr="006D2474">
        <w:rPr>
          <w:rFonts w:asciiTheme="minorHAnsi" w:eastAsia="Times New Roman" w:hAnsiTheme="minorHAnsi" w:cstheme="minorHAnsi"/>
          <w:sz w:val="24"/>
          <w:szCs w:val="24"/>
          <w:lang w:eastAsia="pl-PL"/>
        </w:rPr>
        <w:t>Nawiązując do ogłoszenia zamieszczonego w Biulety</w:t>
      </w:r>
      <w:r w:rsidR="00C477CC" w:rsidRPr="006D2474">
        <w:rPr>
          <w:rFonts w:asciiTheme="minorHAnsi" w:eastAsia="Times New Roman" w:hAnsiTheme="minorHAnsi" w:cstheme="minorHAnsi"/>
          <w:sz w:val="24"/>
          <w:szCs w:val="24"/>
          <w:lang w:eastAsia="pl-PL"/>
        </w:rPr>
        <w:t xml:space="preserve">nie Zamówień Publicznych w </w:t>
      </w:r>
      <w:r w:rsidR="00C477CC" w:rsidRPr="00604DDA">
        <w:rPr>
          <w:rFonts w:asciiTheme="minorHAnsi" w:eastAsia="Times New Roman" w:hAnsiTheme="minorHAnsi" w:cstheme="minorHAnsi"/>
          <w:sz w:val="24"/>
          <w:szCs w:val="24"/>
          <w:lang w:eastAsia="pl-PL"/>
        </w:rPr>
        <w:t xml:space="preserve">dniu </w:t>
      </w:r>
      <w:r w:rsidR="00604DDA" w:rsidRPr="00604DDA">
        <w:rPr>
          <w:rFonts w:asciiTheme="minorHAnsi" w:eastAsia="Times New Roman" w:hAnsiTheme="minorHAnsi" w:cstheme="minorHAnsi"/>
          <w:sz w:val="24"/>
          <w:szCs w:val="24"/>
          <w:lang w:eastAsia="pl-PL"/>
        </w:rPr>
        <w:t>04.05.2022</w:t>
      </w:r>
      <w:r w:rsidR="00083DE6" w:rsidRPr="00604DDA">
        <w:rPr>
          <w:rFonts w:asciiTheme="minorHAnsi" w:eastAsia="Times New Roman" w:hAnsiTheme="minorHAnsi" w:cstheme="minorHAnsi"/>
          <w:sz w:val="24"/>
          <w:szCs w:val="24"/>
          <w:lang w:eastAsia="pl-PL"/>
        </w:rPr>
        <w:t>.</w:t>
      </w:r>
      <w:r w:rsidR="00C477CC" w:rsidRPr="00604DDA">
        <w:rPr>
          <w:rFonts w:asciiTheme="minorHAnsi" w:eastAsia="Times New Roman" w:hAnsiTheme="minorHAnsi" w:cstheme="minorHAnsi"/>
          <w:sz w:val="24"/>
          <w:szCs w:val="24"/>
          <w:lang w:eastAsia="pl-PL"/>
        </w:rPr>
        <w:t>r.</w:t>
      </w:r>
      <w:r w:rsidR="00C477CC" w:rsidRPr="006D2474">
        <w:rPr>
          <w:rFonts w:asciiTheme="minorHAnsi" w:eastAsia="Times New Roman" w:hAnsiTheme="minorHAnsi" w:cstheme="minorHAnsi"/>
          <w:sz w:val="24"/>
          <w:szCs w:val="24"/>
          <w:lang w:eastAsia="pl-PL"/>
        </w:rPr>
        <w:t xml:space="preserve"> </w:t>
      </w:r>
      <w:r w:rsidR="00604DDA" w:rsidRPr="00604DDA">
        <w:rPr>
          <w:rFonts w:asciiTheme="minorHAnsi" w:eastAsia="Times New Roman" w:hAnsiTheme="minorHAnsi" w:cstheme="minorHAnsi"/>
          <w:sz w:val="24"/>
          <w:szCs w:val="24"/>
          <w:lang w:eastAsia="pl-PL"/>
        </w:rPr>
        <w:t>nr 2022/BZP 00144594/01</w:t>
      </w:r>
      <w:r w:rsidR="00604DDA">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w:t>
      </w:r>
      <w:r w:rsidR="00020762">
        <w:rPr>
          <w:rFonts w:asciiTheme="minorHAnsi" w:eastAsia="Times New Roman" w:hAnsiTheme="minorHAnsi" w:cstheme="minorHAnsi"/>
          <w:sz w:val="24"/>
          <w:szCs w:val="24"/>
          <w:lang w:eastAsia="pl-PL"/>
        </w:rPr>
        <w:t xml:space="preserve"> nr </w:t>
      </w:r>
      <w:r w:rsidR="00020762" w:rsidRPr="00017685">
        <w:rPr>
          <w:rFonts w:asciiTheme="minorHAnsi" w:eastAsia="Times New Roman" w:hAnsiTheme="minorHAnsi" w:cstheme="minorHAnsi"/>
          <w:sz w:val="24"/>
          <w:szCs w:val="24"/>
          <w:lang w:eastAsia="pl-PL"/>
        </w:rPr>
        <w:t xml:space="preserve">sprawy </w:t>
      </w:r>
      <w:r w:rsidR="00017685" w:rsidRPr="00017685">
        <w:rPr>
          <w:rFonts w:asciiTheme="minorHAnsi" w:eastAsia="Times New Roman" w:hAnsiTheme="minorHAnsi" w:cstheme="minorHAnsi"/>
          <w:b/>
          <w:sz w:val="24"/>
          <w:szCs w:val="24"/>
          <w:lang w:eastAsia="pl-PL"/>
        </w:rPr>
        <w:t>ZP.271.7.</w:t>
      </w:r>
      <w:r w:rsidR="00083DE6" w:rsidRPr="00017685">
        <w:rPr>
          <w:rFonts w:asciiTheme="minorHAnsi" w:eastAsia="Times New Roman" w:hAnsiTheme="minorHAnsi" w:cstheme="minorHAnsi"/>
          <w:b/>
          <w:sz w:val="24"/>
          <w:szCs w:val="24"/>
          <w:lang w:eastAsia="pl-PL"/>
        </w:rPr>
        <w:t>2022</w:t>
      </w:r>
      <w:r w:rsidRPr="00017685">
        <w:rPr>
          <w:rFonts w:asciiTheme="minorHAnsi" w:eastAsia="Times New Roman" w:hAnsiTheme="minorHAnsi" w:cstheme="minorHAnsi"/>
          <w:b/>
          <w:sz w:val="24"/>
          <w:szCs w:val="24"/>
          <w:lang w:eastAsia="pl-PL"/>
        </w:rPr>
        <w:t>–</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083DE6">
        <w:rPr>
          <w:rFonts w:asciiTheme="minorHAnsi" w:hAnsiTheme="minorHAnsi" w:cstheme="minorHAnsi"/>
          <w:b/>
          <w:sz w:val="24"/>
          <w:szCs w:val="24"/>
        </w:rPr>
        <w:t>Budowa</w:t>
      </w:r>
      <w:r w:rsidR="00083DE6" w:rsidRPr="004E7238">
        <w:rPr>
          <w:rFonts w:asciiTheme="minorHAnsi" w:hAnsiTheme="minorHAnsi" w:cstheme="minorHAnsi"/>
          <w:b/>
          <w:sz w:val="24"/>
          <w:szCs w:val="24"/>
        </w:rPr>
        <w:t xml:space="preserve"> sieci kanalizacji sanitarnej w ulicy Fasolowej w Rąbieniu na terenie gminy Aleksandrów Łódzki</w:t>
      </w:r>
    </w:p>
    <w:p w:rsidR="00C97AFB"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6D2474" w:rsidRDefault="00C97AFB" w:rsidP="00397077">
      <w:pPr>
        <w:widowControl w:val="0"/>
        <w:spacing w:before="240" w:after="0" w:line="276" w:lineRule="auto"/>
        <w:ind w:left="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Brutto (z podatkiem VAT): ……………………………… złotych, w tym VAT ……% </w:t>
      </w:r>
    </w:p>
    <w:p w:rsidR="00397077" w:rsidRDefault="00C97AFB" w:rsidP="00397077">
      <w:pPr>
        <w:widowControl w:val="0"/>
        <w:spacing w:after="240" w:line="276" w:lineRule="auto"/>
        <w:ind w:left="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słownie brutto złotych: …………………………………………………………………………….</w:t>
      </w:r>
    </w:p>
    <w:p w:rsidR="00C97AFB" w:rsidRPr="006D2474" w:rsidRDefault="00C97AFB" w:rsidP="00397077">
      <w:pPr>
        <w:widowControl w:val="0"/>
        <w:numPr>
          <w:ilvl w:val="0"/>
          <w:numId w:val="32"/>
        </w:numPr>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sz w:val="24"/>
          <w:szCs w:val="24"/>
          <w:lang w:eastAsia="pl-PL"/>
        </w:rPr>
        <w:t>Udzielamy ..............- miesięcznej gwarancji i rękojmi</w:t>
      </w:r>
      <w:r w:rsidRPr="006D2474">
        <w:rPr>
          <w:rFonts w:asciiTheme="minorHAnsi" w:eastAsia="Times New Roman" w:hAnsiTheme="minorHAnsi" w:cstheme="minorHAnsi"/>
          <w:sz w:val="24"/>
          <w:szCs w:val="24"/>
          <w:vertAlign w:val="superscript"/>
          <w:lang w:eastAsia="pl-PL"/>
        </w:rPr>
        <w:footnoteReference w:id="4"/>
      </w:r>
      <w:r w:rsidRPr="006D2474">
        <w:rPr>
          <w:rFonts w:asciiTheme="minorHAnsi" w:eastAsia="Times New Roman" w:hAnsiTheme="minorHAnsi" w:cstheme="minorHAnsi"/>
          <w:sz w:val="24"/>
          <w:szCs w:val="24"/>
          <w:lang w:eastAsia="pl-PL"/>
        </w:rPr>
        <w:t xml:space="preserve">  na wykonane roboty budowlane</w:t>
      </w:r>
      <w:r w:rsidR="00D83320" w:rsidRPr="006D2474">
        <w:rPr>
          <w:rFonts w:asciiTheme="minorHAnsi" w:eastAsia="Times New Roman" w:hAnsiTheme="minorHAnsi" w:cstheme="minorHAnsi"/>
          <w:sz w:val="24"/>
          <w:szCs w:val="24"/>
          <w:lang w:eastAsia="pl-PL"/>
        </w:rPr>
        <w:t xml:space="preserve"> </w:t>
      </w:r>
      <w:r w:rsidR="00D83320" w:rsidRPr="006D2474">
        <w:rPr>
          <w:rFonts w:asciiTheme="minorHAnsi" w:hAnsiTheme="minorHAnsi" w:cstheme="minorHAnsi"/>
          <w:sz w:val="24"/>
          <w:szCs w:val="24"/>
        </w:rPr>
        <w:t xml:space="preserve">oraz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397077">
        <w:rPr>
          <w:rFonts w:asciiTheme="minorHAnsi" w:eastAsia="Times New Roman" w:hAnsiTheme="minorHAnsi" w:cstheme="minorHAnsi"/>
          <w:b/>
          <w:sz w:val="24"/>
          <w:szCs w:val="24"/>
          <w:lang w:eastAsia="pl-PL"/>
        </w:rPr>
        <w:t xml:space="preserve">105 dni </w:t>
      </w:r>
      <w:r w:rsidR="00E11B4F" w:rsidRPr="00397077">
        <w:rPr>
          <w:rFonts w:asciiTheme="minorHAnsi" w:eastAsia="Times New Roman" w:hAnsiTheme="minorHAnsi" w:cstheme="minorHAnsi"/>
          <w:b/>
          <w:sz w:val="24"/>
          <w:szCs w:val="24"/>
          <w:lang w:eastAsia="pl-PL"/>
        </w:rPr>
        <w:t>od dnia podpisania umowy</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A710F3">
      <w:pPr>
        <w:pStyle w:val="Akapitzlist"/>
        <w:widowControl w:val="0"/>
        <w:numPr>
          <w:ilvl w:val="0"/>
          <w:numId w:val="86"/>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lastRenderedPageBreak/>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gridSpan w:val="2"/>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Strony w ofercie</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od numeru</w:t>
            </w: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do numeru</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397077" w:rsidRPr="006D2474" w:rsidRDefault="00397077" w:rsidP="00397077">
      <w:pPr>
        <w:widowControl w:val="0"/>
        <w:spacing w:before="120" w:after="0" w:line="360" w:lineRule="auto"/>
        <w:ind w:left="357"/>
        <w:jc w:val="both"/>
        <w:rPr>
          <w:rFonts w:asciiTheme="minorHAnsi" w:eastAsia="Times New Roman" w:hAnsiTheme="minorHAnsi" w:cstheme="minorHAnsi"/>
          <w:sz w:val="24"/>
          <w:szCs w:val="24"/>
          <w:lang w:eastAsia="pl-PL"/>
        </w:rPr>
      </w:pP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0B7E33" w:rsidRPr="00017685">
        <w:rPr>
          <w:rFonts w:asciiTheme="minorHAnsi" w:hAnsiTheme="minorHAnsi" w:cstheme="minorHAnsi"/>
          <w:b/>
          <w:sz w:val="24"/>
          <w:szCs w:val="24"/>
        </w:rPr>
        <w:t>.</w:t>
      </w:r>
      <w:r w:rsidR="00017685" w:rsidRPr="00017685">
        <w:rPr>
          <w:rFonts w:asciiTheme="minorHAnsi" w:hAnsiTheme="minorHAnsi" w:cstheme="minorHAnsi"/>
          <w:b/>
          <w:sz w:val="24"/>
          <w:szCs w:val="24"/>
        </w:rPr>
        <w:t>7</w:t>
      </w:r>
      <w:r w:rsidR="00017685">
        <w:rPr>
          <w:rFonts w:asciiTheme="minorHAnsi" w:hAnsiTheme="minorHAnsi" w:cstheme="minorHAnsi"/>
          <w:b/>
          <w:sz w:val="24"/>
          <w:szCs w:val="24"/>
        </w:rPr>
        <w:t>.2022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9707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0B7E33" w:rsidRPr="000B7E33">
        <w:rPr>
          <w:rFonts w:asciiTheme="minorHAnsi" w:hAnsiTheme="minorHAnsi" w:cstheme="minorHAnsi"/>
          <w:b/>
          <w:sz w:val="24"/>
          <w:szCs w:val="24"/>
        </w:rPr>
        <w:t>Budowa sieci kanalizacji sanitarnej w ulicy Fasolowej w Rąbieniu na terenie gminy Aleksandrów Łódzki</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.7.2022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0B7E33" w:rsidRPr="000B7E33">
        <w:rPr>
          <w:rFonts w:asciiTheme="minorHAnsi" w:eastAsia="Times New Roman" w:hAnsiTheme="minorHAnsi" w:cstheme="minorHAnsi"/>
          <w:b/>
          <w:sz w:val="24"/>
          <w:szCs w:val="24"/>
          <w:lang w:eastAsia="pl-PL"/>
        </w:rPr>
        <w:t>Budowa sieci kanalizacji sanitarnej w ulicy Fasolowej w Rąbieniu na terenie gminy Aleksandrów Łódzki</w:t>
      </w:r>
    </w:p>
    <w:p w:rsidR="000B7E33" w:rsidRPr="006D2474" w:rsidRDefault="000B7E33" w:rsidP="00E7067D">
      <w:pPr>
        <w:widowControl w:val="0"/>
        <w:suppressAutoHyphens/>
        <w:spacing w:after="0" w:line="276" w:lineRule="auto"/>
        <w:jc w:val="both"/>
        <w:rPr>
          <w:rFonts w:asciiTheme="minorHAnsi" w:eastAsia="Times New Roman" w:hAnsiTheme="minorHAnsi" w:cstheme="minorHAnsi"/>
          <w:sz w:val="24"/>
          <w:szCs w:val="24"/>
          <w:lang w:eastAsia="pl-PL"/>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.7.2022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0B7E33">
        <w:rPr>
          <w:rFonts w:asciiTheme="minorHAnsi" w:eastAsia="Times New Roman" w:hAnsiTheme="minorHAnsi" w:cstheme="minorHAnsi"/>
          <w:b/>
          <w:sz w:val="24"/>
          <w:szCs w:val="24"/>
          <w:lang w:eastAsia="pl-PL"/>
        </w:rPr>
        <w:t>Budowę</w:t>
      </w:r>
      <w:r w:rsidR="000B7E33" w:rsidRPr="000B7E33">
        <w:rPr>
          <w:rFonts w:asciiTheme="minorHAnsi" w:eastAsia="Times New Roman" w:hAnsiTheme="minorHAnsi" w:cstheme="minorHAnsi"/>
          <w:b/>
          <w:sz w:val="24"/>
          <w:szCs w:val="24"/>
          <w:lang w:eastAsia="pl-PL"/>
        </w:rPr>
        <w:t xml:space="preserve"> sieci kanalizacji sanitarnej w ulicy Fasolowej w Rąbieniu na terenie gminy Aleksandrów Łódzki</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F17600" w:rsidRPr="006D2474" w:rsidRDefault="00F17600" w:rsidP="00995268">
      <w:pPr>
        <w:keepNext/>
        <w:keepLines/>
        <w:spacing w:after="0" w:line="23" w:lineRule="atLeast"/>
        <w:rPr>
          <w:rFonts w:asciiTheme="minorHAnsi" w:eastAsia="MS Mincho" w:hAnsiTheme="minorHAnsi" w:cstheme="minorHAnsi"/>
          <w:b/>
          <w:bCs/>
          <w:color w:val="000000"/>
          <w:sz w:val="24"/>
          <w:szCs w:val="24"/>
          <w:lang w:eastAsia="pl-PL"/>
        </w:rPr>
      </w:pPr>
      <w:r w:rsidRPr="006D2474">
        <w:rPr>
          <w:rFonts w:asciiTheme="minorHAnsi" w:eastAsia="MS Mincho" w:hAnsiTheme="minorHAnsi" w:cstheme="minorHAnsi"/>
          <w:sz w:val="24"/>
          <w:szCs w:val="24"/>
          <w:lang w:eastAsia="pl-PL"/>
        </w:rPr>
        <w:lastRenderedPageBreak/>
        <w:t xml:space="preserve">Numer </w:t>
      </w:r>
      <w:r w:rsidRPr="00017685">
        <w:rPr>
          <w:rFonts w:asciiTheme="minorHAnsi" w:eastAsia="MS Mincho" w:hAnsiTheme="minorHAnsi" w:cstheme="minorHAnsi"/>
          <w:sz w:val="24"/>
          <w:szCs w:val="24"/>
          <w:lang w:eastAsia="pl-PL"/>
        </w:rPr>
        <w:t>sprawy</w:t>
      </w:r>
      <w:r w:rsidR="0000757B" w:rsidRPr="00017685">
        <w:rPr>
          <w:rFonts w:asciiTheme="minorHAnsi" w:eastAsia="MS Mincho" w:hAnsiTheme="minorHAnsi" w:cstheme="minorHAnsi"/>
          <w:b/>
          <w:bCs/>
          <w:sz w:val="24"/>
          <w:szCs w:val="24"/>
          <w:lang w:eastAsia="pl-PL"/>
        </w:rPr>
        <w:t xml:space="preserve"> ZP.271</w:t>
      </w:r>
      <w:r w:rsidR="00017685" w:rsidRPr="00017685">
        <w:rPr>
          <w:rFonts w:asciiTheme="minorHAnsi" w:eastAsia="MS Mincho" w:hAnsiTheme="minorHAnsi" w:cstheme="minorHAnsi"/>
          <w:b/>
          <w:bCs/>
          <w:sz w:val="24"/>
          <w:szCs w:val="24"/>
          <w:lang w:eastAsia="pl-PL"/>
        </w:rPr>
        <w:t>.</w:t>
      </w:r>
      <w:r w:rsidR="00017685">
        <w:rPr>
          <w:rFonts w:asciiTheme="minorHAnsi" w:eastAsia="MS Mincho" w:hAnsiTheme="minorHAnsi" w:cstheme="minorHAnsi"/>
          <w:b/>
          <w:bCs/>
          <w:sz w:val="24"/>
          <w:szCs w:val="24"/>
          <w:lang w:eastAsia="pl-PL"/>
        </w:rPr>
        <w:t>7.2022</w:t>
      </w:r>
      <w:r w:rsidRPr="006D2474">
        <w:rPr>
          <w:rFonts w:asciiTheme="minorHAnsi" w:eastAsia="MS Mincho" w:hAnsiTheme="minorHAnsi" w:cstheme="minorHAnsi"/>
          <w:b/>
          <w:bCs/>
          <w:sz w:val="24"/>
          <w:szCs w:val="24"/>
          <w:lang w:eastAsia="pl-PL"/>
        </w:rPr>
        <w:tab/>
      </w:r>
      <w:r w:rsidRPr="006D2474">
        <w:rPr>
          <w:rFonts w:asciiTheme="minorHAnsi" w:eastAsia="MS Mincho" w:hAnsiTheme="minorHAnsi" w:cstheme="minorHAnsi"/>
          <w:b/>
          <w:bCs/>
          <w:sz w:val="24"/>
          <w:szCs w:val="24"/>
          <w:lang w:eastAsia="pl-PL"/>
        </w:rPr>
        <w:tab/>
      </w:r>
      <w:r w:rsidR="00D13359">
        <w:rPr>
          <w:rFonts w:asciiTheme="minorHAnsi" w:eastAsia="MS Mincho" w:hAnsiTheme="minorHAnsi" w:cstheme="minorHAnsi"/>
          <w:b/>
          <w:bCs/>
          <w:sz w:val="24"/>
          <w:szCs w:val="24"/>
          <w:lang w:eastAsia="pl-PL"/>
        </w:rPr>
        <w:t xml:space="preserve">                                   </w:t>
      </w:r>
      <w:r w:rsidRPr="006D2474">
        <w:rPr>
          <w:rFonts w:asciiTheme="minorHAnsi" w:eastAsia="MS Mincho" w:hAnsiTheme="minorHAnsi" w:cstheme="minorHAnsi"/>
          <w:b/>
          <w:bCs/>
          <w:sz w:val="24"/>
          <w:szCs w:val="24"/>
          <w:lang w:eastAsia="pl-PL"/>
        </w:rPr>
        <w:t>Załącznik Nr 5 do SWZ</w:t>
      </w:r>
    </w:p>
    <w:p w:rsidR="00995268" w:rsidRPr="006D2474" w:rsidRDefault="00995268" w:rsidP="00995268">
      <w:pPr>
        <w:keepNext/>
        <w:tabs>
          <w:tab w:val="center" w:pos="5016"/>
          <w:tab w:val="right" w:pos="9552"/>
        </w:tabs>
        <w:spacing w:after="0" w:line="23" w:lineRule="atLeast"/>
        <w:jc w:val="center"/>
        <w:rPr>
          <w:rFonts w:asciiTheme="minorHAnsi" w:eastAsia="MS Mincho" w:hAnsiTheme="minorHAnsi" w:cstheme="minorHAnsi"/>
          <w:b/>
          <w:bCs/>
          <w:color w:val="000000"/>
          <w:sz w:val="24"/>
          <w:szCs w:val="24"/>
          <w:lang w:eastAsia="pl-PL"/>
        </w:rPr>
      </w:pPr>
    </w:p>
    <w:p w:rsidR="00995268" w:rsidRPr="006D2474" w:rsidRDefault="00995268" w:rsidP="00995268">
      <w:pPr>
        <w:keepNext/>
        <w:tabs>
          <w:tab w:val="center" w:pos="5016"/>
          <w:tab w:val="right" w:pos="9552"/>
        </w:tabs>
        <w:spacing w:after="0" w:line="23" w:lineRule="atLeast"/>
        <w:jc w:val="center"/>
        <w:rPr>
          <w:rFonts w:asciiTheme="minorHAnsi" w:eastAsia="MS Mincho" w:hAnsiTheme="minorHAnsi" w:cstheme="minorHAnsi"/>
          <w:b/>
          <w:bCs/>
          <w:color w:val="000000"/>
          <w:sz w:val="24"/>
          <w:szCs w:val="24"/>
          <w:lang w:eastAsia="pl-PL"/>
        </w:rPr>
      </w:pPr>
    </w:p>
    <w:p w:rsidR="00A710F3" w:rsidRPr="00A710F3" w:rsidRDefault="00A710F3" w:rsidP="00A710F3">
      <w:pPr>
        <w:keepNext/>
        <w:keepLines/>
        <w:spacing w:after="0" w:line="276" w:lineRule="auto"/>
        <w:rPr>
          <w:rFonts w:asciiTheme="minorHAnsi" w:eastAsia="MS Mincho" w:hAnsiTheme="minorHAnsi" w:cstheme="minorHAnsi"/>
          <w:b/>
          <w:bCs/>
          <w:sz w:val="24"/>
          <w:szCs w:val="24"/>
          <w:lang w:eastAsia="pl-PL"/>
        </w:rPr>
      </w:pPr>
    </w:p>
    <w:p w:rsidR="00A710F3" w:rsidRPr="00A710F3" w:rsidRDefault="00A710F3" w:rsidP="00A710F3">
      <w:pPr>
        <w:keepNext/>
        <w:keepLines/>
        <w:spacing w:after="0" w:line="276" w:lineRule="auto"/>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UMOWA Nr ZP.272……….2022 - wzór</w:t>
      </w:r>
    </w:p>
    <w:p w:rsidR="00A710F3" w:rsidRPr="00A710F3" w:rsidRDefault="00A710F3" w:rsidP="00A710F3">
      <w:pPr>
        <w:keepNext/>
        <w:keepLines/>
        <w:spacing w:after="0" w:line="276" w:lineRule="auto"/>
        <w:rPr>
          <w:rFonts w:asciiTheme="minorHAnsi" w:eastAsia="MS Mincho" w:hAnsiTheme="minorHAnsi" w:cstheme="minorHAnsi"/>
          <w:b/>
          <w:bCs/>
          <w:sz w:val="24"/>
          <w:szCs w:val="24"/>
          <w:lang w:eastAsia="pl-PL"/>
        </w:rPr>
      </w:pP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Zawarta w dniu……………….. w Aleksandrowie Łódzkim pomiędzy Gminą Aleksandrów Łódzki,                              z siedzibą: plac Kościuszki 2, 95-070 Aleksandrów Łódzki, NIP 732-213-45-37 zwaną dalej w tekście umowy </w:t>
      </w:r>
      <w:r w:rsidRPr="00A710F3">
        <w:rPr>
          <w:rFonts w:asciiTheme="minorHAnsi" w:eastAsia="MS Mincho" w:hAnsiTheme="minorHAnsi" w:cstheme="minorHAnsi"/>
          <w:b/>
          <w:sz w:val="24"/>
          <w:szCs w:val="24"/>
          <w:lang w:eastAsia="pl-PL"/>
        </w:rPr>
        <w:t>„Zamawiającym"</w:t>
      </w:r>
      <w:r w:rsidRPr="00A710F3">
        <w:rPr>
          <w:rFonts w:asciiTheme="minorHAnsi" w:eastAsia="MS Mincho" w:hAnsiTheme="minorHAnsi" w:cstheme="minorHAnsi"/>
          <w:sz w:val="24"/>
          <w:szCs w:val="24"/>
          <w:lang w:eastAsia="pl-PL"/>
        </w:rPr>
        <w:t>, reprezentowaną przez:</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Jacka Lipińskiego </w:t>
      </w:r>
      <w:r w:rsidRPr="00A710F3">
        <w:rPr>
          <w:rFonts w:asciiTheme="minorHAnsi" w:eastAsia="MS Mincho" w:hAnsiTheme="minorHAnsi" w:cstheme="minorHAnsi"/>
          <w:sz w:val="24"/>
          <w:szCs w:val="24"/>
          <w:lang w:eastAsia="pl-PL"/>
        </w:rPr>
        <w:tab/>
        <w:t xml:space="preserve">  –   Burmistrza Aleksandrowa Łódzkiego</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przy kontrasygnacie:</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Grzegorza Siecha          –   Skarbnika</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a ………………………………………………………………………………………………………………………………………………</w:t>
      </w:r>
    </w:p>
    <w:p w:rsidR="00A710F3" w:rsidRPr="00A710F3" w:rsidRDefault="00A710F3" w:rsidP="00A710F3">
      <w:pPr>
        <w:keepNext/>
        <w:keepLines/>
        <w:spacing w:after="0" w:line="276" w:lineRule="auto"/>
        <w:rPr>
          <w:rFonts w:asciiTheme="minorHAnsi" w:eastAsia="MS Mincho" w:hAnsiTheme="minorHAnsi" w:cstheme="minorHAnsi"/>
          <w:i/>
          <w:sz w:val="24"/>
          <w:szCs w:val="24"/>
          <w:lang w:eastAsia="pl-PL"/>
        </w:rPr>
      </w:pPr>
      <w:r w:rsidRPr="00A710F3">
        <w:rPr>
          <w:rFonts w:asciiTheme="minorHAnsi" w:eastAsia="MS Mincho" w:hAnsiTheme="minorHAnsi" w:cstheme="minorHAnsi"/>
          <w:i/>
          <w:sz w:val="24"/>
          <w:szCs w:val="24"/>
          <w:lang w:eastAsia="pl-PL"/>
        </w:rPr>
        <w:t>[dane identyfikujące Wykonawcę, siedziba, dane  adresowe , dane  o wpisie do państwowych rejestrów, numer NIP i REGON]</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zwaną/</w:t>
      </w:r>
      <w:proofErr w:type="spellStart"/>
      <w:r w:rsidRPr="00A710F3">
        <w:rPr>
          <w:rFonts w:asciiTheme="minorHAnsi" w:eastAsia="MS Mincho" w:hAnsiTheme="minorHAnsi" w:cstheme="minorHAnsi"/>
          <w:sz w:val="24"/>
          <w:szCs w:val="24"/>
          <w:lang w:eastAsia="pl-PL"/>
        </w:rPr>
        <w:t>ym</w:t>
      </w:r>
      <w:proofErr w:type="spellEnd"/>
      <w:r w:rsidRPr="00A710F3">
        <w:rPr>
          <w:rFonts w:asciiTheme="minorHAnsi" w:eastAsia="MS Mincho" w:hAnsiTheme="minorHAnsi" w:cstheme="minorHAnsi"/>
          <w:sz w:val="24"/>
          <w:szCs w:val="24"/>
          <w:lang w:eastAsia="pl-PL"/>
        </w:rPr>
        <w:t xml:space="preserve"> dalej </w:t>
      </w:r>
      <w:r w:rsidRPr="00A710F3">
        <w:rPr>
          <w:rFonts w:asciiTheme="minorHAnsi" w:eastAsia="MS Mincho" w:hAnsiTheme="minorHAnsi" w:cstheme="minorHAnsi"/>
          <w:b/>
          <w:bCs/>
          <w:sz w:val="24"/>
          <w:szCs w:val="24"/>
          <w:lang w:eastAsia="pl-PL"/>
        </w:rPr>
        <w:t>„Wykonawcą</w:t>
      </w:r>
      <w:r w:rsidRPr="00A710F3">
        <w:rPr>
          <w:rFonts w:asciiTheme="minorHAnsi" w:eastAsia="MS Mincho" w:hAnsiTheme="minorHAnsi" w:cstheme="minorHAnsi"/>
          <w:b/>
          <w:sz w:val="24"/>
          <w:szCs w:val="24"/>
          <w:lang w:eastAsia="pl-PL"/>
        </w:rPr>
        <w:t>”</w:t>
      </w:r>
      <w:r w:rsidRPr="00A710F3">
        <w:rPr>
          <w:rFonts w:asciiTheme="minorHAnsi" w:eastAsia="MS Mincho" w:hAnsiTheme="minorHAnsi" w:cstheme="minorHAnsi"/>
          <w:sz w:val="24"/>
          <w:szCs w:val="24"/>
          <w:lang w:eastAsia="pl-PL"/>
        </w:rPr>
        <w:t>, reprezentowaną/</w:t>
      </w:r>
      <w:proofErr w:type="spellStart"/>
      <w:r w:rsidRPr="00A710F3">
        <w:rPr>
          <w:rFonts w:asciiTheme="minorHAnsi" w:eastAsia="MS Mincho" w:hAnsiTheme="minorHAnsi" w:cstheme="minorHAnsi"/>
          <w:sz w:val="24"/>
          <w:szCs w:val="24"/>
          <w:lang w:eastAsia="pl-PL"/>
        </w:rPr>
        <w:t>ym</w:t>
      </w:r>
      <w:proofErr w:type="spellEnd"/>
      <w:r w:rsidRPr="00A710F3">
        <w:rPr>
          <w:rFonts w:asciiTheme="minorHAnsi" w:eastAsia="MS Mincho" w:hAnsiTheme="minorHAnsi" w:cstheme="minorHAnsi"/>
          <w:sz w:val="24"/>
          <w:szCs w:val="24"/>
          <w:lang w:eastAsia="pl-PL"/>
        </w:rPr>
        <w:t xml:space="preserve"> przez:</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t>
      </w:r>
      <w:r>
        <w:rPr>
          <w:rFonts w:asciiTheme="minorHAnsi" w:eastAsia="MS Mincho" w:hAnsiTheme="minorHAnsi" w:cstheme="minorHAnsi"/>
          <w:sz w:val="24"/>
          <w:szCs w:val="24"/>
          <w:lang w:eastAsia="pl-PL"/>
        </w:rPr>
        <w:t>……………………………………………………….</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Strony zawierają umowę w wyniku przeprowadzonego, na podstawie art. 275-296 ustawy</w:t>
      </w:r>
      <w:r>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 xml:space="preserve"> z dnia 11 września 2019 r. – Prawo zamówień publicznych (</w:t>
      </w:r>
      <w:r w:rsidRPr="00A710F3">
        <w:rPr>
          <w:rFonts w:asciiTheme="minorHAnsi" w:eastAsiaTheme="minorHAnsi" w:hAnsiTheme="minorHAnsi" w:cstheme="minorBidi"/>
        </w:rPr>
        <w:t xml:space="preserve">t.j. Dz. U. z 2021 r. poz. 1129 z </w:t>
      </w:r>
      <w:proofErr w:type="spellStart"/>
      <w:r w:rsidRPr="00A710F3">
        <w:rPr>
          <w:rFonts w:asciiTheme="minorHAnsi" w:eastAsiaTheme="minorHAnsi" w:hAnsiTheme="minorHAnsi" w:cstheme="minorBidi"/>
        </w:rPr>
        <w:t>późn</w:t>
      </w:r>
      <w:proofErr w:type="spellEnd"/>
      <w:r w:rsidRPr="00A710F3">
        <w:rPr>
          <w:rFonts w:asciiTheme="minorHAnsi" w:eastAsiaTheme="minorHAnsi" w:hAnsiTheme="minorHAnsi" w:cstheme="minorBidi"/>
        </w:rPr>
        <w:t>. zm.</w:t>
      </w:r>
      <w:r w:rsidRPr="00A710F3">
        <w:rPr>
          <w:rFonts w:asciiTheme="minorHAnsi" w:eastAsia="MS Mincho" w:hAnsiTheme="minorHAnsi" w:cstheme="minorHAnsi"/>
          <w:sz w:val="24"/>
          <w:szCs w:val="24"/>
          <w:lang w:eastAsia="pl-PL"/>
        </w:rPr>
        <w:t>), postępowania o udzielenie zamówienia</w:t>
      </w:r>
      <w:r w:rsidRPr="00A710F3">
        <w:rPr>
          <w:rFonts w:asciiTheme="minorHAnsi" w:eastAsia="MS Mincho" w:hAnsiTheme="minorHAnsi" w:cstheme="minorHAnsi"/>
          <w:sz w:val="24"/>
          <w:szCs w:val="24"/>
          <w:u w:val="single"/>
          <w:lang w:eastAsia="pl-PL"/>
        </w:rPr>
        <w:t xml:space="preserve"> w trybie podstawowym bez negocjacji</w:t>
      </w:r>
      <w:r w:rsidRPr="00A710F3">
        <w:rPr>
          <w:rFonts w:asciiTheme="minorHAnsi" w:eastAsia="MS Mincho" w:hAnsiTheme="minorHAnsi" w:cstheme="minorHAnsi"/>
          <w:sz w:val="24"/>
          <w:szCs w:val="24"/>
          <w:lang w:eastAsia="pl-PL"/>
        </w:rPr>
        <w:t xml:space="preserve"> (numer sprawy ZP.271.7.2022), o następującej treści:</w:t>
      </w:r>
    </w:p>
    <w:p w:rsidR="00A710F3" w:rsidRPr="00A710F3" w:rsidRDefault="00A710F3" w:rsidP="00A710F3">
      <w:pPr>
        <w:keepNext/>
        <w:keepLines/>
        <w:spacing w:before="240" w:after="240" w:line="276" w:lineRule="auto"/>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 1. PRZEDMIOT UMOWY</w:t>
      </w:r>
    </w:p>
    <w:p w:rsidR="00A710F3" w:rsidRPr="00A710F3" w:rsidRDefault="00A710F3" w:rsidP="00A710F3">
      <w:pPr>
        <w:keepNext/>
        <w:keepLines/>
        <w:numPr>
          <w:ilvl w:val="0"/>
          <w:numId w:val="45"/>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W oparciu o dane zawarte w ofercie Wykonawcy z dnia ...........2022 r. opracowanej na podstawie dokumentacji przekazanej przez Zamawiającego, Zamawiający powierza a Wykonawca przyjmuje do wykonania </w:t>
      </w:r>
      <w:r w:rsidRPr="00A710F3">
        <w:rPr>
          <w:rFonts w:asciiTheme="minorHAnsi" w:eastAsia="MS Mincho" w:hAnsiTheme="minorHAnsi" w:cstheme="minorHAnsi"/>
          <w:b/>
          <w:sz w:val="24"/>
          <w:szCs w:val="24"/>
          <w:lang w:eastAsia="pl-PL"/>
        </w:rPr>
        <w:t xml:space="preserve">roboty budowlane polegające na budowie  sieci kanalizacji sanitarnej w ulicy Fasolowej w Rąbieniu na terenie gminy Aleksandrów Łódzki na działkach o nr </w:t>
      </w:r>
      <w:proofErr w:type="spellStart"/>
      <w:r w:rsidRPr="00A710F3">
        <w:rPr>
          <w:rFonts w:asciiTheme="minorHAnsi" w:eastAsia="MS Mincho" w:hAnsiTheme="minorHAnsi" w:cstheme="minorHAnsi"/>
          <w:b/>
          <w:sz w:val="24"/>
          <w:szCs w:val="24"/>
          <w:lang w:eastAsia="pl-PL"/>
        </w:rPr>
        <w:t>ewid</w:t>
      </w:r>
      <w:proofErr w:type="spellEnd"/>
      <w:r w:rsidRPr="00A710F3">
        <w:rPr>
          <w:rFonts w:asciiTheme="minorHAnsi" w:eastAsia="MS Mincho" w:hAnsiTheme="minorHAnsi" w:cstheme="minorHAnsi"/>
          <w:b/>
          <w:sz w:val="24"/>
          <w:szCs w:val="24"/>
          <w:lang w:eastAsia="pl-PL"/>
        </w:rPr>
        <w:t>. 397/6, 397/20, 398/9 i 399/23</w:t>
      </w:r>
      <w:r w:rsidRPr="00A710F3">
        <w:rPr>
          <w:rFonts w:asciiTheme="minorHAnsi" w:eastAsia="MS Mincho" w:hAnsiTheme="minorHAnsi" w:cstheme="minorHAnsi"/>
          <w:sz w:val="24"/>
          <w:szCs w:val="24"/>
          <w:lang w:eastAsia="pl-PL"/>
        </w:rPr>
        <w:t xml:space="preserve">. </w:t>
      </w:r>
    </w:p>
    <w:p w:rsidR="00A710F3" w:rsidRPr="00A710F3" w:rsidRDefault="00A710F3" w:rsidP="00A710F3">
      <w:pPr>
        <w:keepNext/>
        <w:keepLines/>
        <w:numPr>
          <w:ilvl w:val="0"/>
          <w:numId w:val="45"/>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Przedmiot umowy obejmuje w szczególności</w:t>
      </w:r>
      <w:r w:rsidRPr="00A710F3">
        <w:rPr>
          <w:rFonts w:asciiTheme="minorHAnsi" w:eastAsiaTheme="minorHAnsi" w:hAnsiTheme="minorHAnsi" w:cstheme="minorHAnsi"/>
          <w:sz w:val="24"/>
          <w:szCs w:val="24"/>
        </w:rPr>
        <w:t>:</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wykonanie robót ziemnych,</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zabezpieczenie kolidującego uzbrojenia,</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 xml:space="preserve">montaż rur ochronnych stalowych o śr. 273,0/8,0 mm na kanale sanitarnym – 5 </w:t>
      </w:r>
      <w:proofErr w:type="spellStart"/>
      <w:r w:rsidRPr="00A710F3">
        <w:rPr>
          <w:rFonts w:asciiTheme="minorHAnsi" w:eastAsiaTheme="minorHAnsi" w:hAnsiTheme="minorHAnsi" w:cstheme="minorHAnsi"/>
          <w:sz w:val="24"/>
          <w:szCs w:val="24"/>
        </w:rPr>
        <w:t>mb</w:t>
      </w:r>
      <w:proofErr w:type="spellEnd"/>
      <w:r w:rsidRPr="00A710F3">
        <w:rPr>
          <w:rFonts w:asciiTheme="minorHAnsi" w:eastAsiaTheme="minorHAnsi" w:hAnsiTheme="minorHAnsi" w:cstheme="minorHAnsi"/>
          <w:sz w:val="24"/>
          <w:szCs w:val="24"/>
        </w:rPr>
        <w:t>,</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wykonanie odwodnienia wykopów igłofiltrami 200 szt. / 180 godz.,</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 xml:space="preserve">wykonanie kanału sanitarnego z rur PVC o ściance litej fi 200x5,9 o klasie SN8  - 284,55 </w:t>
      </w:r>
      <w:proofErr w:type="spellStart"/>
      <w:r w:rsidRPr="00A710F3">
        <w:rPr>
          <w:rFonts w:asciiTheme="minorHAnsi" w:eastAsiaTheme="minorHAnsi" w:hAnsiTheme="minorHAnsi" w:cstheme="minorHAnsi"/>
          <w:sz w:val="24"/>
          <w:szCs w:val="24"/>
        </w:rPr>
        <w:t>mb</w:t>
      </w:r>
      <w:proofErr w:type="spellEnd"/>
      <w:r w:rsidRPr="00A710F3">
        <w:rPr>
          <w:rFonts w:asciiTheme="minorHAnsi" w:eastAsiaTheme="minorHAnsi" w:hAnsiTheme="minorHAnsi" w:cstheme="minorHAnsi"/>
          <w:sz w:val="24"/>
          <w:szCs w:val="24"/>
        </w:rPr>
        <w:t>,</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 xml:space="preserve">wykonanie przewiertu   rurami o śr. 273,0/8,0 mm o długości 163 </w:t>
      </w:r>
      <w:proofErr w:type="spellStart"/>
      <w:r w:rsidRPr="00A710F3">
        <w:rPr>
          <w:rFonts w:asciiTheme="minorHAnsi" w:eastAsiaTheme="minorHAnsi" w:hAnsiTheme="minorHAnsi" w:cstheme="minorHAnsi"/>
          <w:sz w:val="24"/>
          <w:szCs w:val="24"/>
        </w:rPr>
        <w:t>mb</w:t>
      </w:r>
      <w:proofErr w:type="spellEnd"/>
      <w:r w:rsidRPr="00A710F3">
        <w:rPr>
          <w:rFonts w:asciiTheme="minorHAnsi" w:eastAsiaTheme="minorHAnsi" w:hAnsiTheme="minorHAnsi" w:cstheme="minorHAnsi"/>
          <w:sz w:val="24"/>
          <w:szCs w:val="24"/>
        </w:rPr>
        <w:t>,</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 xml:space="preserve">przeciąganie rurociągów przewodowych PVC o śr. Zewn. 200/5,9 mm   w rurach ochronnych o długości 163 </w:t>
      </w:r>
      <w:proofErr w:type="spellStart"/>
      <w:r w:rsidRPr="00A710F3">
        <w:rPr>
          <w:rFonts w:asciiTheme="minorHAnsi" w:eastAsiaTheme="minorHAnsi" w:hAnsiTheme="minorHAnsi" w:cstheme="minorHAnsi"/>
          <w:sz w:val="24"/>
          <w:szCs w:val="24"/>
        </w:rPr>
        <w:t>mb</w:t>
      </w:r>
      <w:proofErr w:type="spellEnd"/>
      <w:r w:rsidRPr="00A710F3">
        <w:rPr>
          <w:rFonts w:asciiTheme="minorHAnsi" w:eastAsiaTheme="minorHAnsi" w:hAnsiTheme="minorHAnsi" w:cstheme="minorHAnsi"/>
          <w:sz w:val="24"/>
          <w:szCs w:val="24"/>
        </w:rPr>
        <w:t>,</w:t>
      </w:r>
    </w:p>
    <w:p w:rsidR="00A710F3" w:rsidRPr="00A710F3" w:rsidRDefault="00A710F3" w:rsidP="00A710F3">
      <w:pPr>
        <w:numPr>
          <w:ilvl w:val="0"/>
          <w:numId w:val="88"/>
        </w:numPr>
        <w:spacing w:line="259"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lastRenderedPageBreak/>
        <w:t>wykonanie studni rewizyjnych z kręgów betonowych o śr. 1000 mm łączonych na uszczelki  – 7 szt.,</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wykonanie studni rewizyjnych z kręgów betonowych o śr. 1200 mm łączonych na uszczelki  – 7 szt.,</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wykonanie włazów z żeliwa sferoidalnego D-400 uchylne, zatrzaskowe – 14 szt.,</w:t>
      </w:r>
    </w:p>
    <w:p w:rsidR="00A710F3" w:rsidRPr="00A710F3" w:rsidRDefault="00A710F3" w:rsidP="00A710F3">
      <w:pPr>
        <w:numPr>
          <w:ilvl w:val="0"/>
          <w:numId w:val="88"/>
        </w:numPr>
        <w:autoSpaceDE w:val="0"/>
        <w:autoSpaceDN w:val="0"/>
        <w:adjustRightInd w:val="0"/>
        <w:spacing w:after="0" w:line="276" w:lineRule="auto"/>
        <w:ind w:left="714" w:hanging="357"/>
        <w:contextualSpacing/>
        <w:rPr>
          <w:rFonts w:asciiTheme="minorHAnsi" w:eastAsia="MS Mincho" w:hAnsiTheme="minorHAnsi" w:cstheme="minorHAnsi"/>
          <w:sz w:val="24"/>
          <w:szCs w:val="24"/>
          <w:lang w:eastAsia="pl-PL"/>
        </w:rPr>
      </w:pPr>
      <w:r w:rsidRPr="00A710F3">
        <w:rPr>
          <w:rFonts w:asciiTheme="minorHAnsi" w:eastAsiaTheme="minorHAnsi" w:hAnsiTheme="minorHAnsi" w:cstheme="minorHAnsi"/>
          <w:sz w:val="24"/>
          <w:szCs w:val="24"/>
        </w:rPr>
        <w:t>wykonanie drogowych robot odtworzeniowych w śladzie kanału  kruszywem o frakcji 0/31,5 o grubości 15 cm – 284,55 m</w:t>
      </w:r>
      <w:r w:rsidRPr="00A710F3">
        <w:rPr>
          <w:rFonts w:asciiTheme="minorHAnsi" w:eastAsiaTheme="minorHAnsi" w:hAnsiTheme="minorHAnsi" w:cstheme="minorHAnsi"/>
          <w:sz w:val="24"/>
          <w:szCs w:val="24"/>
          <w:vertAlign w:val="superscript"/>
        </w:rPr>
        <w:t>2</w:t>
      </w:r>
      <w:r w:rsidRPr="00A710F3">
        <w:rPr>
          <w:rFonts w:asciiTheme="minorHAnsi" w:eastAsiaTheme="minorHAnsi" w:hAnsiTheme="minorHAnsi" w:cstheme="minorHAnsi"/>
          <w:sz w:val="24"/>
          <w:szCs w:val="24"/>
        </w:rPr>
        <w:t>,</w:t>
      </w:r>
    </w:p>
    <w:p w:rsidR="00A710F3" w:rsidRPr="00A710F3" w:rsidRDefault="00A710F3" w:rsidP="00A710F3">
      <w:pPr>
        <w:numPr>
          <w:ilvl w:val="0"/>
          <w:numId w:val="89"/>
        </w:numPr>
        <w:spacing w:after="0" w:line="276" w:lineRule="auto"/>
        <w:ind w:left="357" w:hanging="357"/>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Wykonawca zobowiązuje się do realizacji przedmiotu Umowy z należytą starannością, zgodnie</w:t>
      </w:r>
      <w:r w:rsidR="00604DDA">
        <w:rPr>
          <w:rFonts w:asciiTheme="minorHAnsi" w:eastAsiaTheme="minorHAnsi" w:hAnsiTheme="minorHAnsi" w:cstheme="minorBidi"/>
          <w:sz w:val="24"/>
          <w:szCs w:val="24"/>
        </w:rPr>
        <w:t xml:space="preserve"> </w:t>
      </w:r>
      <w:r w:rsidRPr="00A710F3">
        <w:rPr>
          <w:rFonts w:asciiTheme="minorHAnsi" w:eastAsiaTheme="minorHAnsi" w:hAnsiTheme="minorHAnsi" w:cstheme="minorBidi"/>
          <w:sz w:val="24"/>
          <w:szCs w:val="24"/>
        </w:rPr>
        <w:t>z zaleceniami nadzoru autorskiego, nadzoru inwestorskiego, obowiązującymi warunkami technicznymi, normami, przepisami dozoru technicznego, Prawa budowlanego i sztuką budowlaną.</w:t>
      </w:r>
    </w:p>
    <w:p w:rsidR="00A710F3" w:rsidRPr="00A710F3" w:rsidRDefault="00A710F3" w:rsidP="00A710F3">
      <w:pPr>
        <w:numPr>
          <w:ilvl w:val="0"/>
          <w:numId w:val="89"/>
        </w:numPr>
        <w:spacing w:after="0" w:line="276" w:lineRule="auto"/>
        <w:ind w:left="357" w:hanging="357"/>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Szczegółowy obmiar oraz zakres prac znajduje się w „dokumentacji projektowej” stanowiącej załącznik nr 6  do SWZ, która stanowi integralną cześć niniejszej umowy.</w:t>
      </w:r>
    </w:p>
    <w:p w:rsidR="00A710F3" w:rsidRPr="00A710F3" w:rsidRDefault="00A710F3" w:rsidP="00A710F3">
      <w:pPr>
        <w:numPr>
          <w:ilvl w:val="0"/>
          <w:numId w:val="89"/>
        </w:numPr>
        <w:spacing w:after="0" w:line="276" w:lineRule="auto"/>
        <w:ind w:left="357" w:hanging="357"/>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Wykonawca zobowiązany jest do realizacji prac zgodnie z  dokumentacją projektową (Załącznik nr 6 do SWZ), poleceniami Zamawiającego oraz sztuką budowlaną i obowiązującymi w tym zakresie przepisami prawa.</w:t>
      </w:r>
    </w:p>
    <w:p w:rsidR="00A710F3" w:rsidRPr="00A710F3" w:rsidRDefault="00A710F3" w:rsidP="00A710F3">
      <w:pPr>
        <w:numPr>
          <w:ilvl w:val="0"/>
          <w:numId w:val="89"/>
        </w:numPr>
        <w:spacing w:after="0" w:line="276" w:lineRule="auto"/>
        <w:ind w:left="357" w:hanging="357"/>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Wykonawca oświadcza, że:</w:t>
      </w:r>
    </w:p>
    <w:p w:rsidR="00A710F3" w:rsidRPr="00A710F3" w:rsidRDefault="00A710F3" w:rsidP="00A710F3">
      <w:pPr>
        <w:numPr>
          <w:ilvl w:val="0"/>
          <w:numId w:val="90"/>
        </w:numPr>
        <w:spacing w:after="0" w:line="276" w:lineRule="auto"/>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posiada niezbędne środki i kwalifikacje do pełnej realizacji przedmiotu umowy,</w:t>
      </w:r>
    </w:p>
    <w:p w:rsidR="00A710F3" w:rsidRPr="00A710F3" w:rsidRDefault="00A710F3" w:rsidP="00A710F3">
      <w:pPr>
        <w:numPr>
          <w:ilvl w:val="0"/>
          <w:numId w:val="90"/>
        </w:numPr>
        <w:spacing w:after="0" w:line="276" w:lineRule="auto"/>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zapoznał się z należytą starannością z warunkami umówionych robót budowlanych,</w:t>
      </w:r>
    </w:p>
    <w:p w:rsidR="00A710F3" w:rsidRPr="00A710F3" w:rsidRDefault="00A710F3" w:rsidP="00A710F3">
      <w:pPr>
        <w:numPr>
          <w:ilvl w:val="0"/>
          <w:numId w:val="90"/>
        </w:numPr>
        <w:spacing w:after="0" w:line="276" w:lineRule="auto"/>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zapoznał się z otrzymaną dokumentacją projektową i Specyfikacją Techniczną Wykonania i Odbioru Robót i nie zgłasza w tej sprawie żadnych uwag,</w:t>
      </w:r>
    </w:p>
    <w:p w:rsidR="00A710F3" w:rsidRPr="00A710F3" w:rsidRDefault="00A710F3" w:rsidP="00A710F3">
      <w:pPr>
        <w:numPr>
          <w:ilvl w:val="0"/>
          <w:numId w:val="90"/>
        </w:numPr>
        <w:spacing w:after="0" w:line="276" w:lineRule="auto"/>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uzyskał wszystkie informacje konieczne do przygotowania oferty oraz zawarcia umowy i ponosi pełną odpowiedzialność za skutki braku lub mylnego rozpoznania warunków realizacji zamówienia w zakresie możliwym do przewidzenia na etapie oferowania, na podstawie SWZ oraz dokumentacji projektowej stanowiącej załącznik do SWZ.</w:t>
      </w:r>
    </w:p>
    <w:p w:rsidR="00A710F3" w:rsidRPr="00A710F3" w:rsidRDefault="00A710F3" w:rsidP="00A710F3">
      <w:pPr>
        <w:numPr>
          <w:ilvl w:val="0"/>
          <w:numId w:val="90"/>
        </w:numPr>
        <w:spacing w:after="0" w:line="276" w:lineRule="auto"/>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A710F3" w:rsidRPr="00A710F3" w:rsidRDefault="00A710F3" w:rsidP="00A710F3">
      <w:pPr>
        <w:numPr>
          <w:ilvl w:val="0"/>
          <w:numId w:val="89"/>
        </w:numPr>
        <w:spacing w:after="0" w:line="276" w:lineRule="auto"/>
        <w:ind w:left="357" w:hanging="357"/>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Wykonawca potwierdza, że oświadczenia i dokumenty złożone na potwierdzenie braku podstaw wykluczenia z postępowania o udzielenie niniejszego zamówienia są aktualne na dzień zawarcia Umowy.</w:t>
      </w:r>
    </w:p>
    <w:p w:rsidR="00A710F3" w:rsidRPr="00A710F3" w:rsidRDefault="00A710F3" w:rsidP="00A710F3">
      <w:pPr>
        <w:numPr>
          <w:ilvl w:val="0"/>
          <w:numId w:val="89"/>
        </w:numPr>
        <w:spacing w:after="0" w:line="276" w:lineRule="auto"/>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Integralną częścią Umowy są:</w:t>
      </w:r>
    </w:p>
    <w:p w:rsidR="00A710F3" w:rsidRPr="00A710F3" w:rsidRDefault="00A710F3" w:rsidP="00A710F3">
      <w:pPr>
        <w:numPr>
          <w:ilvl w:val="0"/>
          <w:numId w:val="91"/>
        </w:numPr>
        <w:spacing w:after="0" w:line="276" w:lineRule="auto"/>
        <w:ind w:left="1077" w:hanging="357"/>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dokumentacja projektowa i Specyfikacja Techniczna Wykonania i Odbioru Robót Budowlanych,</w:t>
      </w:r>
    </w:p>
    <w:p w:rsidR="00A710F3" w:rsidRPr="00A710F3" w:rsidRDefault="00A710F3" w:rsidP="00A710F3">
      <w:pPr>
        <w:numPr>
          <w:ilvl w:val="0"/>
          <w:numId w:val="91"/>
        </w:numPr>
        <w:spacing w:after="0" w:line="276" w:lineRule="auto"/>
        <w:ind w:left="1077" w:hanging="357"/>
        <w:contextualSpacing/>
        <w:rPr>
          <w:rFonts w:asciiTheme="minorHAnsi" w:eastAsiaTheme="minorHAnsi" w:hAnsiTheme="minorHAnsi" w:cstheme="minorBidi"/>
          <w:sz w:val="24"/>
          <w:szCs w:val="24"/>
        </w:rPr>
      </w:pPr>
      <w:r w:rsidRPr="00A710F3">
        <w:rPr>
          <w:rFonts w:asciiTheme="minorHAnsi" w:eastAsiaTheme="minorHAnsi" w:hAnsiTheme="minorHAnsi" w:cstheme="minorBidi"/>
          <w:sz w:val="24"/>
          <w:szCs w:val="24"/>
        </w:rPr>
        <w:t>oferta Wykonawcy wraz z kosztorysami ofertowymi</w:t>
      </w:r>
    </w:p>
    <w:p w:rsidR="00A710F3" w:rsidRPr="00A710F3" w:rsidRDefault="00A710F3" w:rsidP="00A710F3">
      <w:pPr>
        <w:keepNext/>
        <w:keepLines/>
        <w:spacing w:before="240" w:after="240" w:line="276" w:lineRule="auto"/>
        <w:ind w:left="567" w:hanging="567"/>
        <w:jc w:val="center"/>
        <w:rPr>
          <w:rFonts w:asciiTheme="minorHAnsi" w:eastAsiaTheme="minorHAnsi" w:hAnsiTheme="minorHAnsi" w:cstheme="minorHAnsi"/>
          <w:b/>
          <w:sz w:val="24"/>
          <w:szCs w:val="24"/>
        </w:rPr>
      </w:pPr>
      <w:r w:rsidRPr="00A710F3">
        <w:rPr>
          <w:rFonts w:asciiTheme="minorHAnsi" w:eastAsiaTheme="minorHAnsi" w:hAnsiTheme="minorHAnsi" w:cstheme="minorHAnsi"/>
          <w:b/>
          <w:sz w:val="24"/>
          <w:szCs w:val="24"/>
        </w:rPr>
        <w:lastRenderedPageBreak/>
        <w:t>§ 2. MATERIAŁY</w:t>
      </w:r>
    </w:p>
    <w:p w:rsidR="00A710F3" w:rsidRPr="00A710F3" w:rsidRDefault="00A710F3" w:rsidP="00A710F3">
      <w:pPr>
        <w:keepNext/>
        <w:keepLines/>
        <w:numPr>
          <w:ilvl w:val="0"/>
          <w:numId w:val="76"/>
        </w:numPr>
        <w:spacing w:after="0" w:line="276" w:lineRule="auto"/>
        <w:ind w:left="357" w:hanging="357"/>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 xml:space="preserve">Materiały i urządzenia niezbędne do wykonania przedmiotu zamówienia dostarczy na swój koszt  Wykonawca w ramach wynagrodzenia określonego w  § 4 Umowy. </w:t>
      </w:r>
    </w:p>
    <w:p w:rsidR="00A710F3" w:rsidRPr="00A710F3" w:rsidRDefault="00A710F3" w:rsidP="00A710F3">
      <w:pPr>
        <w:keepNext/>
        <w:keepLines/>
        <w:numPr>
          <w:ilvl w:val="0"/>
          <w:numId w:val="92"/>
        </w:numPr>
        <w:shd w:val="clear" w:color="auto" w:fill="FFFFFF"/>
        <w:spacing w:after="0" w:line="276" w:lineRule="auto"/>
        <w:ind w:left="357" w:hanging="357"/>
        <w:contextualSpacing/>
        <w:rPr>
          <w:rFonts w:asciiTheme="minorHAnsi" w:eastAsiaTheme="minorHAnsi" w:hAnsiTheme="minorHAnsi" w:cstheme="minorBidi"/>
          <w:sz w:val="24"/>
          <w:szCs w:val="24"/>
        </w:rPr>
      </w:pPr>
      <w:r w:rsidRPr="00A710F3">
        <w:rPr>
          <w:rFonts w:asciiTheme="minorHAnsi" w:eastAsiaTheme="minorHAnsi" w:hAnsiTheme="minorHAnsi" w:cstheme="minorHAnsi"/>
          <w:sz w:val="24"/>
          <w:szCs w:val="24"/>
        </w:rPr>
        <w:t xml:space="preserve">Użyte materiały muszą odpowiadać, co do jakości wymogom wyrobów dopuszczonym do obrotu i stosowania w budownictwie określonym w art. 10 ustawy z dnia 7 lipca 1994 r. Prawo budowlane (t.j. Dz.U z 2021 r. poz. 2351 z </w:t>
      </w:r>
      <w:proofErr w:type="spellStart"/>
      <w:r w:rsidRPr="00A710F3">
        <w:rPr>
          <w:rFonts w:asciiTheme="minorHAnsi" w:eastAsiaTheme="minorHAnsi" w:hAnsiTheme="minorHAnsi" w:cstheme="minorHAnsi"/>
          <w:sz w:val="24"/>
          <w:szCs w:val="24"/>
        </w:rPr>
        <w:t>późn</w:t>
      </w:r>
      <w:proofErr w:type="spellEnd"/>
      <w:r w:rsidRPr="00A710F3">
        <w:rPr>
          <w:rFonts w:asciiTheme="minorHAnsi" w:eastAsiaTheme="minorHAnsi" w:hAnsiTheme="minorHAnsi" w:cstheme="minorHAnsi"/>
          <w:sz w:val="24"/>
          <w:szCs w:val="24"/>
        </w:rPr>
        <w:t xml:space="preserve">. zm.) oraz w ustawie z dnia 16 kwietnia 2004 r. o wyrobach budowlanych (t.j. Dz. U. z 2021 r. poz. 1213 z </w:t>
      </w:r>
      <w:proofErr w:type="spellStart"/>
      <w:r w:rsidRPr="00A710F3">
        <w:rPr>
          <w:rFonts w:asciiTheme="minorHAnsi" w:eastAsiaTheme="minorHAnsi" w:hAnsiTheme="minorHAnsi" w:cstheme="minorHAnsi"/>
          <w:sz w:val="24"/>
          <w:szCs w:val="24"/>
        </w:rPr>
        <w:t>późn</w:t>
      </w:r>
      <w:proofErr w:type="spellEnd"/>
      <w:r w:rsidRPr="00A710F3">
        <w:rPr>
          <w:rFonts w:asciiTheme="minorHAnsi" w:eastAsiaTheme="minorHAnsi" w:hAnsiTheme="minorHAnsi" w:cstheme="minorHAnsi"/>
          <w:sz w:val="24"/>
          <w:szCs w:val="24"/>
        </w:rPr>
        <w:t>. zm.).</w:t>
      </w:r>
    </w:p>
    <w:p w:rsidR="00A710F3" w:rsidRPr="00A710F3" w:rsidRDefault="00A710F3" w:rsidP="00A710F3">
      <w:pPr>
        <w:keepNext/>
        <w:keepLines/>
        <w:numPr>
          <w:ilvl w:val="0"/>
          <w:numId w:val="76"/>
        </w:numPr>
        <w:spacing w:after="0" w:line="276" w:lineRule="auto"/>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Wykonawca będzie przeprowadzać pomiary i badania materiałów oraz robót zgodnie z zasadami kontroli jakości materiałów i robót określonymi w specyfikacjach technicznych.</w:t>
      </w:r>
    </w:p>
    <w:p w:rsidR="00A710F3" w:rsidRPr="00A710F3" w:rsidRDefault="00A710F3" w:rsidP="00A710F3">
      <w:pPr>
        <w:keepNext/>
        <w:keepLines/>
        <w:numPr>
          <w:ilvl w:val="0"/>
          <w:numId w:val="76"/>
        </w:numPr>
        <w:spacing w:after="0" w:line="276" w:lineRule="auto"/>
        <w:rPr>
          <w:rFonts w:asciiTheme="minorHAnsi" w:eastAsiaTheme="minorHAnsi" w:hAnsiTheme="minorHAnsi" w:cstheme="minorHAnsi"/>
          <w:sz w:val="24"/>
          <w:szCs w:val="24"/>
        </w:rPr>
      </w:pPr>
      <w:r w:rsidRPr="00A710F3">
        <w:rPr>
          <w:rFonts w:asciiTheme="minorHAnsi" w:eastAsiaTheme="minorHAnsi" w:hAnsiTheme="minorHAnsi" w:cstheme="minorHAnsi"/>
          <w:sz w:val="24"/>
          <w:szCs w:val="24"/>
        </w:rPr>
        <w:t>Na każde żądanie Zamawiającego Wykonawca zobowiązany jest okazać w stosunku do wskazanych materiałów dokumenty potwierdzające dopuszczenie do obrotu i stosowania w budownictwie.</w:t>
      </w:r>
    </w:p>
    <w:p w:rsidR="00A710F3" w:rsidRPr="00A710F3" w:rsidRDefault="00A710F3" w:rsidP="00A710F3">
      <w:pPr>
        <w:keepNext/>
        <w:keepLines/>
        <w:tabs>
          <w:tab w:val="left" w:pos="756"/>
        </w:tabs>
        <w:spacing w:before="240" w:after="240" w:line="276" w:lineRule="auto"/>
        <w:ind w:left="357"/>
        <w:jc w:val="center"/>
        <w:rPr>
          <w:rFonts w:asciiTheme="minorHAnsi" w:eastAsia="Times New Roman" w:hAnsiTheme="minorHAnsi" w:cstheme="minorHAnsi"/>
          <w:b/>
          <w:sz w:val="24"/>
          <w:szCs w:val="24"/>
          <w:lang w:eastAsia="ar-SA"/>
        </w:rPr>
      </w:pPr>
      <w:r w:rsidRPr="00A710F3">
        <w:rPr>
          <w:rFonts w:asciiTheme="minorHAnsi" w:eastAsia="Times New Roman" w:hAnsiTheme="minorHAnsi" w:cstheme="minorHAnsi"/>
          <w:b/>
          <w:sz w:val="24"/>
          <w:szCs w:val="24"/>
          <w:lang w:eastAsia="ar-SA"/>
        </w:rPr>
        <w:t>§ 3. TERMIN REALIZACJI</w:t>
      </w:r>
    </w:p>
    <w:p w:rsidR="00A710F3" w:rsidRPr="00A710F3" w:rsidRDefault="00A710F3" w:rsidP="00A710F3">
      <w:pPr>
        <w:keepNext/>
        <w:keepLines/>
        <w:numPr>
          <w:ilvl w:val="0"/>
          <w:numId w:val="72"/>
        </w:numPr>
        <w:tabs>
          <w:tab w:val="clear" w:pos="720"/>
          <w:tab w:val="num" w:pos="360"/>
        </w:tabs>
        <w:spacing w:after="0" w:line="276" w:lineRule="auto"/>
        <w:ind w:left="360"/>
        <w:rPr>
          <w:rFonts w:asciiTheme="minorHAnsi" w:eastAsia="MS Mincho" w:hAnsiTheme="minorHAnsi" w:cstheme="minorHAnsi"/>
          <w:sz w:val="24"/>
          <w:szCs w:val="24"/>
        </w:rPr>
      </w:pPr>
      <w:r w:rsidRPr="00A710F3">
        <w:rPr>
          <w:rFonts w:asciiTheme="minorHAnsi" w:eastAsia="MS Mincho" w:hAnsiTheme="minorHAnsi" w:cstheme="minorHAnsi"/>
          <w:sz w:val="24"/>
          <w:szCs w:val="24"/>
          <w:lang w:eastAsia="pl-PL"/>
        </w:rPr>
        <w:t xml:space="preserve">Wykonawca wykona przedmiot umowy w terminie do </w:t>
      </w:r>
      <w:r w:rsidRPr="00A710F3">
        <w:rPr>
          <w:rFonts w:asciiTheme="minorHAnsi" w:eastAsia="MS Mincho" w:hAnsiTheme="minorHAnsi" w:cstheme="minorHAnsi"/>
          <w:b/>
          <w:bCs/>
          <w:sz w:val="24"/>
          <w:szCs w:val="24"/>
          <w:lang w:eastAsia="pl-PL"/>
        </w:rPr>
        <w:t xml:space="preserve"> 105 dni od dnia podpisania umowy</w:t>
      </w:r>
      <w:r w:rsidR="00604DDA">
        <w:rPr>
          <w:rFonts w:asciiTheme="minorHAnsi" w:eastAsia="MS Mincho" w:hAnsiTheme="minorHAnsi" w:cstheme="minorHAnsi"/>
          <w:b/>
          <w:bCs/>
          <w:sz w:val="24"/>
          <w:szCs w:val="24"/>
          <w:lang w:eastAsia="pl-PL"/>
        </w:rPr>
        <w:t>.</w:t>
      </w:r>
    </w:p>
    <w:p w:rsidR="00A710F3" w:rsidRPr="00A710F3" w:rsidRDefault="00A710F3" w:rsidP="00A710F3">
      <w:pPr>
        <w:keepNext/>
        <w:keepLines/>
        <w:numPr>
          <w:ilvl w:val="0"/>
          <w:numId w:val="64"/>
        </w:numPr>
        <w:tabs>
          <w:tab w:val="clear" w:pos="720"/>
          <w:tab w:val="num" w:pos="360"/>
        </w:tabs>
        <w:spacing w:after="0" w:line="276" w:lineRule="auto"/>
        <w:ind w:left="360"/>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 moment wykonania przedmiotu umowy, uważa się</w:t>
      </w:r>
      <w:r w:rsidRPr="00A710F3">
        <w:rPr>
          <w:rFonts w:asciiTheme="minorHAnsi" w:eastAsiaTheme="minorHAnsi" w:hAnsiTheme="minorHAnsi" w:cstheme="minorBidi"/>
        </w:rPr>
        <w:t xml:space="preserve"> </w:t>
      </w:r>
      <w:r w:rsidRPr="00A710F3">
        <w:rPr>
          <w:rFonts w:asciiTheme="minorHAnsi" w:eastAsia="MS Mincho" w:hAnsiTheme="minorHAnsi" w:cstheme="minorHAnsi"/>
          <w:sz w:val="24"/>
          <w:szCs w:val="24"/>
          <w:lang w:eastAsia="pl-PL"/>
        </w:rPr>
        <w:t>datę bezusterkowego odbioru robót.</w:t>
      </w:r>
    </w:p>
    <w:p w:rsidR="00A710F3" w:rsidRPr="00A710F3" w:rsidRDefault="00A710F3" w:rsidP="00A710F3">
      <w:pPr>
        <w:keepNext/>
        <w:keepLines/>
        <w:numPr>
          <w:ilvl w:val="0"/>
          <w:numId w:val="64"/>
        </w:numPr>
        <w:tabs>
          <w:tab w:val="clear" w:pos="720"/>
          <w:tab w:val="num" w:pos="360"/>
        </w:tabs>
        <w:spacing w:after="0" w:line="276" w:lineRule="auto"/>
        <w:ind w:left="360"/>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 Zamawiający dopuszcza możliwość przedłużenia realizacji umowy lub jej poszczególnych części w sytuacjach opisanych w § 19 ust. 1.</w:t>
      </w:r>
    </w:p>
    <w:p w:rsidR="00A710F3" w:rsidRPr="00A710F3" w:rsidRDefault="00A710F3" w:rsidP="00A710F3">
      <w:pPr>
        <w:keepNext/>
        <w:keepLines/>
        <w:spacing w:before="360" w:after="240" w:line="276" w:lineRule="auto"/>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 4. WYNAGRODZENIE WYKONAWCY</w:t>
      </w:r>
    </w:p>
    <w:p w:rsidR="00A710F3" w:rsidRPr="00A710F3" w:rsidRDefault="00A710F3" w:rsidP="00A710F3">
      <w:pPr>
        <w:keepNext/>
        <w:keepLines/>
        <w:numPr>
          <w:ilvl w:val="0"/>
          <w:numId w:val="43"/>
        </w:numPr>
        <w:suppressAutoHyphens/>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A710F3">
        <w:rPr>
          <w:rFonts w:asciiTheme="minorHAnsi" w:eastAsia="MS Mincho" w:hAnsiTheme="minorHAnsi" w:cstheme="minorHAnsi"/>
          <w:b/>
          <w:sz w:val="24"/>
          <w:szCs w:val="24"/>
          <w:lang w:eastAsia="pl-PL"/>
        </w:rPr>
        <w:t>………………zł brutto (słownie:………………………………………………)</w:t>
      </w:r>
      <w:r w:rsidRPr="00A710F3">
        <w:rPr>
          <w:rFonts w:asciiTheme="minorHAnsi" w:eastAsia="MS Mincho" w:hAnsiTheme="minorHAnsi" w:cstheme="minorHAnsi"/>
          <w:sz w:val="24"/>
          <w:szCs w:val="24"/>
          <w:lang w:eastAsia="pl-PL"/>
        </w:rPr>
        <w:t>, zgodnie z ofertą oraz z kosztorysem ofertowym Wykonawcy, stanowiącymi załącznik nr 1 i 2 do niniejszej umowy.</w:t>
      </w:r>
    </w:p>
    <w:p w:rsidR="00A710F3" w:rsidRPr="00A710F3" w:rsidRDefault="00A710F3" w:rsidP="00A710F3">
      <w:pPr>
        <w:keepNext/>
        <w:keepLines/>
        <w:numPr>
          <w:ilvl w:val="0"/>
          <w:numId w:val="43"/>
        </w:numPr>
        <w:suppressAutoHyphen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Wynagrodzenie, o którym mowa w ust. 1 niniejszego paragrafu, obejmuje wszystkie koszty realizacji zamówienia, zgodnie z warunkami niniejszej Umowy oraz dokumentacją projektową stanowiącą załącznik nr 6 do SWZ. Przyjęte wynagrodzenie jest wynagrodzeniem ryczałtowym</w:t>
      </w:r>
    </w:p>
    <w:p w:rsidR="00A710F3" w:rsidRPr="00A710F3" w:rsidRDefault="00A710F3" w:rsidP="00A710F3">
      <w:pPr>
        <w:keepNext/>
        <w:keepLines/>
        <w:numPr>
          <w:ilvl w:val="0"/>
          <w:numId w:val="43"/>
        </w:numPr>
        <w:suppressAutoHyphen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A710F3">
        <w:rPr>
          <w:rFonts w:asciiTheme="minorHAnsi" w:eastAsia="MS Mincho" w:hAnsiTheme="minorHAnsi" w:cstheme="minorHAnsi"/>
          <w:color w:val="000000"/>
          <w:sz w:val="24"/>
          <w:szCs w:val="24"/>
          <w:lang w:eastAsia="pl-PL"/>
        </w:rPr>
        <w:t>ów</w:t>
      </w:r>
      <w:r w:rsidRPr="00A710F3">
        <w:rPr>
          <w:rFonts w:asciiTheme="minorHAnsi" w:eastAsia="MS Mincho" w:hAnsiTheme="minorHAnsi" w:cstheme="minorHAnsi"/>
          <w:sz w:val="24"/>
          <w:szCs w:val="24"/>
          <w:lang w:eastAsia="pl-PL"/>
        </w:rPr>
        <w:t xml:space="preserve"> zostaną ustalone przed ich realizacją w zatwierdzonym przez Zamawiającego protokole konieczności, a ich wartość zostanie określona w oparciu o sporządzony przez Wykonawcę kosztorys prac/materiałów zamiennych. Wykonawca do sporządzenia kosztorysu prac/materiałów zamiennych przyjmie identyczne czynniki jakie określił w kosztorysie ofertowym. </w:t>
      </w:r>
    </w:p>
    <w:p w:rsidR="00A710F3" w:rsidRPr="00A710F3" w:rsidRDefault="00A710F3" w:rsidP="00A710F3">
      <w:pPr>
        <w:keepNext/>
        <w:keepLines/>
        <w:numPr>
          <w:ilvl w:val="0"/>
          <w:numId w:val="43"/>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lastRenderedPageBreak/>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 za wyjątkiem sytuacji opisanych w § 19 ust. 2 .</w:t>
      </w:r>
    </w:p>
    <w:p w:rsidR="00A710F3" w:rsidRPr="00A710F3" w:rsidRDefault="00A710F3" w:rsidP="00A710F3">
      <w:pPr>
        <w:keepNext/>
        <w:keepLines/>
        <w:spacing w:before="240" w:after="240" w:line="276" w:lineRule="auto"/>
        <w:ind w:left="425" w:hanging="425"/>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 5. PŁATNOŚCI</w:t>
      </w:r>
    </w:p>
    <w:p w:rsidR="00A710F3" w:rsidRPr="00A710F3" w:rsidRDefault="00A710F3" w:rsidP="00A710F3">
      <w:pPr>
        <w:keepNext/>
        <w:keepLines/>
        <w:numPr>
          <w:ilvl w:val="3"/>
          <w:numId w:val="57"/>
        </w:numPr>
        <w:tabs>
          <w:tab w:val="num" w:pos="360"/>
        </w:tabs>
        <w:spacing w:after="0" w:line="276" w:lineRule="auto"/>
        <w:ind w:left="360"/>
        <w:rPr>
          <w:rFonts w:asciiTheme="minorHAnsi" w:eastAsia="Times New Roman" w:hAnsiTheme="minorHAnsi" w:cstheme="minorHAnsi"/>
          <w:sz w:val="24"/>
          <w:szCs w:val="24"/>
          <w:lang w:eastAsia="pl-PL"/>
        </w:rPr>
      </w:pPr>
      <w:r w:rsidRPr="00A710F3">
        <w:rPr>
          <w:rFonts w:asciiTheme="minorHAnsi" w:eastAsia="Times New Roman" w:hAnsiTheme="minorHAnsi" w:cstheme="minorHAnsi"/>
          <w:sz w:val="24"/>
          <w:szCs w:val="24"/>
          <w:lang w:eastAsia="pl-PL"/>
        </w:rPr>
        <w:t xml:space="preserve">Zapłata za wykonane prace stanowiące przedmiot niniejszej umowy dokonana będzie  jednorazowo na podstawie faktury końcowej. Zamawiający nie przewiduje dokonywania płatności częściowych.  </w:t>
      </w:r>
    </w:p>
    <w:p w:rsidR="00A710F3" w:rsidRPr="00A710F3" w:rsidRDefault="00A710F3" w:rsidP="00A710F3">
      <w:pPr>
        <w:keepNext/>
        <w:keepLines/>
        <w:numPr>
          <w:ilvl w:val="3"/>
          <w:numId w:val="57"/>
        </w:numPr>
        <w:tabs>
          <w:tab w:val="num" w:pos="360"/>
        </w:tabs>
        <w:spacing w:after="0" w:line="276" w:lineRule="auto"/>
        <w:ind w:left="360"/>
        <w:rPr>
          <w:rFonts w:asciiTheme="minorHAnsi" w:eastAsia="Times New Roman" w:hAnsiTheme="minorHAnsi" w:cstheme="minorHAnsi"/>
          <w:sz w:val="24"/>
          <w:szCs w:val="24"/>
          <w:lang w:eastAsia="pl-PL"/>
        </w:rPr>
      </w:pPr>
      <w:r w:rsidRPr="00A710F3">
        <w:rPr>
          <w:rFonts w:asciiTheme="minorHAnsi" w:eastAsia="Times New Roman" w:hAnsiTheme="minorHAnsi" w:cstheme="minorHAnsi"/>
          <w:sz w:val="24"/>
          <w:szCs w:val="24"/>
          <w:lang w:eastAsia="pl-PL"/>
        </w:rPr>
        <w:t xml:space="preserve">Podstawą wystawienia faktury końcowej  jest  podpisany przez obie strony protokół odbioru końcowego. </w:t>
      </w:r>
    </w:p>
    <w:p w:rsidR="00A710F3" w:rsidRPr="00A710F3" w:rsidRDefault="00A710F3" w:rsidP="00A710F3">
      <w:pPr>
        <w:keepNext/>
        <w:keepLines/>
        <w:numPr>
          <w:ilvl w:val="0"/>
          <w:numId w:val="58"/>
        </w:numPr>
        <w:spacing w:after="0" w:line="276" w:lineRule="auto"/>
        <w:rPr>
          <w:rFonts w:asciiTheme="minorHAnsi" w:eastAsia="Times New Roman" w:hAnsiTheme="minorHAnsi" w:cstheme="minorHAnsi"/>
          <w:sz w:val="24"/>
          <w:szCs w:val="24"/>
          <w:lang w:eastAsia="pl-PL"/>
        </w:rPr>
      </w:pPr>
      <w:r w:rsidRPr="00A710F3">
        <w:rPr>
          <w:rFonts w:asciiTheme="minorHAnsi" w:eastAsia="Times New Roman" w:hAnsiTheme="minorHAnsi" w:cstheme="minorHAnsi"/>
          <w:sz w:val="24"/>
          <w:szCs w:val="24"/>
          <w:lang w:eastAsia="pl-PL"/>
        </w:rPr>
        <w:t>Wynagrodzenie płatne będzie w ciągu 30 dni od daty doręczenia przez Wykonawcę prawidłowo wystawionej faktury, z zastrzeżeniem ust. 5-8.</w:t>
      </w:r>
    </w:p>
    <w:p w:rsidR="00A710F3" w:rsidRPr="00A710F3" w:rsidRDefault="00A710F3" w:rsidP="00A710F3">
      <w:pPr>
        <w:keepNext/>
        <w:keepLines/>
        <w:numPr>
          <w:ilvl w:val="0"/>
          <w:numId w:val="58"/>
        </w:numPr>
        <w:spacing w:after="0" w:line="276" w:lineRule="auto"/>
        <w:rPr>
          <w:rFonts w:asciiTheme="minorHAnsi" w:eastAsia="Times New Roman" w:hAnsiTheme="minorHAnsi" w:cstheme="minorHAnsi"/>
          <w:sz w:val="24"/>
          <w:szCs w:val="24"/>
          <w:lang w:eastAsia="pl-PL"/>
        </w:rPr>
      </w:pPr>
      <w:r w:rsidRPr="00A710F3">
        <w:rPr>
          <w:rFonts w:asciiTheme="minorHAnsi" w:eastAsia="Times New Roman" w:hAnsiTheme="minorHAnsi" w:cstheme="minorHAnsi"/>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A710F3">
        <w:rPr>
          <w:rFonts w:asciiTheme="minorHAnsi" w:eastAsiaTheme="minorHAnsi" w:hAnsiTheme="minorHAnsi" w:cstheme="minorBidi"/>
          <w:sz w:val="24"/>
          <w:szCs w:val="24"/>
        </w:rPr>
        <w:t xml:space="preserve">Dz. U. z 2021 r. poz. 685 z </w:t>
      </w:r>
      <w:proofErr w:type="spellStart"/>
      <w:r w:rsidRPr="00A710F3">
        <w:rPr>
          <w:rFonts w:asciiTheme="minorHAnsi" w:eastAsiaTheme="minorHAnsi" w:hAnsiTheme="minorHAnsi" w:cstheme="minorBidi"/>
          <w:sz w:val="24"/>
          <w:szCs w:val="24"/>
        </w:rPr>
        <w:t>późn</w:t>
      </w:r>
      <w:proofErr w:type="spellEnd"/>
      <w:r w:rsidRPr="00A710F3">
        <w:rPr>
          <w:rFonts w:asciiTheme="minorHAnsi" w:eastAsiaTheme="minorHAnsi" w:hAnsiTheme="minorHAnsi" w:cstheme="minorBidi"/>
          <w:sz w:val="24"/>
          <w:szCs w:val="24"/>
        </w:rPr>
        <w:t>. zm.</w:t>
      </w:r>
      <w:r w:rsidRPr="00A710F3">
        <w:rPr>
          <w:rFonts w:asciiTheme="minorHAnsi" w:eastAsia="Times New Roman" w:hAnsiTheme="minorHAnsi" w:cstheme="minorHAnsi"/>
          <w:sz w:val="24"/>
          <w:szCs w:val="24"/>
          <w:lang w:eastAsia="pl-PL"/>
        </w:rPr>
        <w:t>).</w:t>
      </w:r>
    </w:p>
    <w:p w:rsidR="00A710F3" w:rsidRPr="00A710F3" w:rsidRDefault="00A710F3" w:rsidP="00A710F3">
      <w:pPr>
        <w:keepNext/>
        <w:keepLines/>
        <w:numPr>
          <w:ilvl w:val="0"/>
          <w:numId w:val="58"/>
        </w:numPr>
        <w:spacing w:after="0" w:line="276" w:lineRule="auto"/>
        <w:rPr>
          <w:rFonts w:asciiTheme="minorHAnsi" w:eastAsia="Times New Roman" w:hAnsiTheme="minorHAnsi" w:cstheme="minorHAnsi"/>
          <w:sz w:val="24"/>
          <w:szCs w:val="24"/>
          <w:lang w:eastAsia="pl-PL"/>
        </w:rPr>
      </w:pPr>
      <w:r w:rsidRPr="00A710F3">
        <w:rPr>
          <w:rFonts w:asciiTheme="minorHAnsi" w:eastAsia="Times New Roman" w:hAnsiTheme="minorHAnsi" w:cstheme="minorHAnsi"/>
          <w:sz w:val="24"/>
          <w:szCs w:val="24"/>
          <w:lang w:eastAsia="pl-PL"/>
        </w:rPr>
        <w:t>Wykonawca oświadcza, że wskazany na fakturze rachunek bankowy  będzie  się znajdował</w:t>
      </w:r>
      <w:r w:rsidR="00604DDA">
        <w:rPr>
          <w:rFonts w:asciiTheme="minorHAnsi" w:eastAsia="Times New Roman" w:hAnsiTheme="minorHAnsi" w:cstheme="minorHAnsi"/>
          <w:sz w:val="24"/>
          <w:szCs w:val="24"/>
          <w:lang w:eastAsia="pl-PL"/>
        </w:rPr>
        <w:t xml:space="preserve"> </w:t>
      </w:r>
      <w:r w:rsidRPr="00A710F3">
        <w:rPr>
          <w:rFonts w:asciiTheme="minorHAnsi" w:eastAsia="Times New Roman" w:hAnsiTheme="minorHAnsi" w:cstheme="minorHAnsi"/>
          <w:sz w:val="24"/>
          <w:szCs w:val="24"/>
          <w:lang w:eastAsia="pl-PL"/>
        </w:rPr>
        <w:t>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A710F3" w:rsidRPr="00A710F3" w:rsidRDefault="00A710F3" w:rsidP="00A710F3">
      <w:pPr>
        <w:keepNext/>
        <w:keepLines/>
        <w:numPr>
          <w:ilvl w:val="0"/>
          <w:numId w:val="58"/>
        </w:numPr>
        <w:spacing w:after="0" w:line="276" w:lineRule="auto"/>
        <w:rPr>
          <w:rFonts w:asciiTheme="minorHAnsi" w:eastAsia="Times New Roman" w:hAnsiTheme="minorHAnsi" w:cstheme="minorHAnsi"/>
          <w:sz w:val="24"/>
          <w:szCs w:val="24"/>
          <w:lang w:eastAsia="pl-PL"/>
        </w:rPr>
      </w:pPr>
      <w:r w:rsidRPr="00A710F3">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A710F3" w:rsidRPr="00A710F3" w:rsidRDefault="00A710F3" w:rsidP="00A710F3">
      <w:pPr>
        <w:keepNext/>
        <w:keepLines/>
        <w:numPr>
          <w:ilvl w:val="0"/>
          <w:numId w:val="58"/>
        </w:numPr>
        <w:spacing w:after="0" w:line="276" w:lineRule="auto"/>
        <w:rPr>
          <w:rFonts w:asciiTheme="minorHAnsi" w:eastAsia="Times New Roman" w:hAnsiTheme="minorHAnsi" w:cstheme="minorHAnsi"/>
          <w:sz w:val="24"/>
          <w:szCs w:val="24"/>
          <w:lang w:eastAsia="pl-PL"/>
        </w:rPr>
      </w:pPr>
      <w:r w:rsidRPr="00A710F3">
        <w:rPr>
          <w:rFonts w:asciiTheme="minorHAnsi" w:eastAsia="Times New Roman" w:hAnsiTheme="minorHAnsi" w:cstheme="minorHAnsi"/>
          <w:sz w:val="24"/>
          <w:szCs w:val="24"/>
          <w:lang w:eastAsia="pl-PL"/>
        </w:rPr>
        <w:t>W przypadku powierzenia przez Wykonawcę części zamówienia podwykonawcom, faktura Wykonawcy za wykonanie przedmiotu umowy  zostanie opłacona, pod warunkiem przedłożenia przez Wykonawcę dokumentów potwierdzających uregulowanie zobowiązań Wykonawcy wobec podwykonawcy i dalszych podwykonawców, w szczególności pisemnego oświadczenia podwykonawcy i dalszych podwykonawców.</w:t>
      </w:r>
      <w:r w:rsidRPr="00A710F3">
        <w:rPr>
          <w:rFonts w:asciiTheme="minorHAnsi" w:hAnsiTheme="minorHAnsi" w:cstheme="minorHAnsi"/>
          <w:sz w:val="24"/>
          <w:szCs w:val="24"/>
        </w:rPr>
        <w:t xml:space="preserve"> </w:t>
      </w:r>
      <w:r w:rsidRPr="00A710F3">
        <w:rPr>
          <w:rFonts w:asciiTheme="minorHAnsi" w:eastAsia="Times New Roman" w:hAnsiTheme="minorHAnsi" w:cstheme="minorHAns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A710F3" w:rsidRPr="00A710F3" w:rsidRDefault="00A710F3" w:rsidP="00A710F3">
      <w:pPr>
        <w:keepNext/>
        <w:keepLines/>
        <w:numPr>
          <w:ilvl w:val="3"/>
          <w:numId w:val="59"/>
        </w:numPr>
        <w:tabs>
          <w:tab w:val="num" w:pos="360"/>
        </w:tabs>
        <w:spacing w:after="0" w:line="276" w:lineRule="auto"/>
        <w:ind w:left="426" w:hanging="426"/>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 </w:t>
      </w:r>
    </w:p>
    <w:p w:rsidR="00A710F3" w:rsidRPr="00A710F3" w:rsidRDefault="00A710F3" w:rsidP="00A710F3">
      <w:pPr>
        <w:keepNext/>
        <w:keepLines/>
        <w:numPr>
          <w:ilvl w:val="3"/>
          <w:numId w:val="59"/>
        </w:numPr>
        <w:tabs>
          <w:tab w:val="clear" w:pos="2880"/>
          <w:tab w:val="num" w:pos="360"/>
        </w:tabs>
        <w:spacing w:after="0" w:line="276" w:lineRule="auto"/>
        <w:ind w:left="426" w:hanging="426"/>
        <w:rPr>
          <w:rFonts w:asciiTheme="minorHAnsi" w:eastAsia="Times New Roman" w:hAnsiTheme="minorHAnsi" w:cstheme="minorHAnsi"/>
          <w:sz w:val="24"/>
          <w:szCs w:val="24"/>
          <w:lang w:eastAsia="pl-PL"/>
        </w:rPr>
      </w:pPr>
      <w:r w:rsidRPr="00A710F3">
        <w:rPr>
          <w:rFonts w:asciiTheme="minorHAnsi" w:eastAsia="MS Mincho" w:hAnsiTheme="minorHAnsi" w:cstheme="minorHAnsi"/>
          <w:sz w:val="24"/>
          <w:szCs w:val="24"/>
          <w:lang w:eastAsia="pl-PL"/>
        </w:rPr>
        <w:lastRenderedPageBreak/>
        <w:t>Zamawiający nie wypłaca zaliczek na poczet wykonania robót.</w:t>
      </w:r>
    </w:p>
    <w:p w:rsidR="00A710F3" w:rsidRPr="00A710F3" w:rsidRDefault="00A710F3" w:rsidP="00A710F3">
      <w:pPr>
        <w:keepNext/>
        <w:keepLines/>
        <w:tabs>
          <w:tab w:val="left" w:pos="756"/>
          <w:tab w:val="left" w:pos="4500"/>
        </w:tabs>
        <w:spacing w:before="240" w:after="240" w:line="276" w:lineRule="auto"/>
        <w:ind w:left="357"/>
        <w:jc w:val="center"/>
        <w:rPr>
          <w:rFonts w:asciiTheme="minorHAnsi" w:eastAsia="Lucida Sans Unicode" w:hAnsiTheme="minorHAnsi" w:cstheme="minorHAnsi"/>
          <w:b/>
          <w:sz w:val="24"/>
          <w:szCs w:val="24"/>
          <w:lang w:eastAsia="ar-SA"/>
        </w:rPr>
      </w:pPr>
      <w:r w:rsidRPr="00A710F3">
        <w:rPr>
          <w:rFonts w:asciiTheme="minorHAnsi" w:eastAsia="Times New Roman" w:hAnsiTheme="minorHAnsi" w:cstheme="minorHAnsi"/>
          <w:b/>
          <w:color w:val="000000"/>
          <w:sz w:val="24"/>
          <w:szCs w:val="24"/>
          <w:lang w:eastAsia="ar-SA"/>
        </w:rPr>
        <w:t>§ 6. OBOWIĄZKI ZAMAWIAJĄCEGO</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Do obowiązków Zamawiającego należy:</w:t>
      </w:r>
    </w:p>
    <w:p w:rsidR="00A710F3" w:rsidRPr="00A710F3" w:rsidRDefault="00A710F3" w:rsidP="00A710F3">
      <w:pPr>
        <w:keepNext/>
        <w:keepLines/>
        <w:numPr>
          <w:ilvl w:val="0"/>
          <w:numId w:val="47"/>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protokolarne przekazanie Wykonawcy terenu budowy;</w:t>
      </w:r>
    </w:p>
    <w:p w:rsidR="00A710F3" w:rsidRPr="00A710F3" w:rsidRDefault="00A710F3" w:rsidP="00A710F3">
      <w:pPr>
        <w:keepNext/>
        <w:keepLines/>
        <w:numPr>
          <w:ilvl w:val="0"/>
          <w:numId w:val="47"/>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zapewnienie na swój koszt nadzoru inwestorskiego;</w:t>
      </w:r>
    </w:p>
    <w:p w:rsidR="00A710F3" w:rsidRPr="00A710F3" w:rsidRDefault="00A710F3" w:rsidP="00A710F3">
      <w:pPr>
        <w:keepNext/>
        <w:keepLines/>
        <w:numPr>
          <w:ilvl w:val="0"/>
          <w:numId w:val="47"/>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odbiór należycie wykonanego przedmiotu umowy po jego wykonaniu poprzez zatwierdzenie protokołu odbioru końcowego. </w:t>
      </w:r>
    </w:p>
    <w:p w:rsidR="00A710F3" w:rsidRPr="00A710F3" w:rsidRDefault="00A710F3" w:rsidP="00A710F3">
      <w:pPr>
        <w:keepNext/>
        <w:keepLines/>
        <w:numPr>
          <w:ilvl w:val="0"/>
          <w:numId w:val="47"/>
        </w:numPr>
        <w:tabs>
          <w:tab w:val="left" w:pos="644"/>
        </w:tab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zapłata wynagrodzenia za należycie wykonany przedmiot</w:t>
      </w:r>
      <w:r w:rsidR="00604DDA">
        <w:rPr>
          <w:rFonts w:asciiTheme="minorHAnsi" w:eastAsia="MS Mincho" w:hAnsiTheme="minorHAnsi" w:cstheme="minorHAnsi"/>
          <w:sz w:val="24"/>
          <w:szCs w:val="24"/>
          <w:lang w:eastAsia="pl-PL"/>
        </w:rPr>
        <w:t xml:space="preserve"> umowy, na zasadach określonych </w:t>
      </w:r>
      <w:r w:rsidRPr="00A710F3">
        <w:rPr>
          <w:rFonts w:asciiTheme="minorHAnsi" w:eastAsia="MS Mincho" w:hAnsiTheme="minorHAnsi" w:cstheme="minorHAnsi"/>
          <w:sz w:val="24"/>
          <w:szCs w:val="24"/>
          <w:lang w:eastAsia="pl-PL"/>
        </w:rPr>
        <w:t xml:space="preserve">w § 5. </w:t>
      </w:r>
    </w:p>
    <w:p w:rsidR="00A710F3" w:rsidRPr="00A710F3" w:rsidRDefault="00A710F3" w:rsidP="00A710F3">
      <w:pPr>
        <w:keepNext/>
        <w:keepLines/>
        <w:spacing w:before="240" w:after="240" w:line="276" w:lineRule="auto"/>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 7. OBOWIĄZKI WYKONAWCY</w:t>
      </w:r>
    </w:p>
    <w:p w:rsidR="00A710F3" w:rsidRPr="00A710F3" w:rsidRDefault="00A710F3" w:rsidP="00A710F3">
      <w:pPr>
        <w:keepNext/>
        <w:keepLines/>
        <w:numPr>
          <w:ilvl w:val="0"/>
          <w:numId w:val="61"/>
        </w:numPr>
        <w:spacing w:after="0" w:line="276" w:lineRule="auto"/>
        <w:ind w:left="284" w:hanging="284"/>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Do obowiązków Wykonawcy należy:</w:t>
      </w:r>
    </w:p>
    <w:p w:rsidR="00A710F3" w:rsidRPr="00A710F3" w:rsidRDefault="00A710F3" w:rsidP="00A710F3">
      <w:pPr>
        <w:keepNext/>
        <w:keepLines/>
        <w:numPr>
          <w:ilvl w:val="0"/>
          <w:numId w:val="60"/>
        </w:numPr>
        <w:tabs>
          <w:tab w:val="left" w:pos="709"/>
        </w:tabs>
        <w:spacing w:after="0" w:line="276" w:lineRule="auto"/>
        <w:ind w:left="709" w:hanging="425"/>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MS Mincho" w:hAnsiTheme="minorHAnsi" w:cstheme="minorHAnsi"/>
          <w:sz w:val="24"/>
          <w:szCs w:val="24"/>
          <w:lang w:eastAsia="pl-PL"/>
        </w:rPr>
        <w:t xml:space="preserve">uzyskanie </w:t>
      </w:r>
      <w:r w:rsidRPr="00A710F3">
        <w:rPr>
          <w:rFonts w:asciiTheme="minorHAnsi" w:eastAsia="Times New Roman" w:hAnsiTheme="minorHAnsi" w:cstheme="minorHAnsi"/>
          <w:sz w:val="24"/>
          <w:szCs w:val="24"/>
          <w:lang w:val="x-none" w:eastAsia="x-none"/>
        </w:rPr>
        <w:t>przed rozpoczęciem robót wszystkich niezbędnych dokumentów, w szczególności zezwoleń, pozwoleń, opinii, uzgodnień, a także zapewnienie wymaganych przepisami prawa (branżowymi) nadzorów technicznych;</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MS Mincho" w:hAnsiTheme="minorHAnsi" w:cstheme="minorHAnsi"/>
          <w:sz w:val="24"/>
          <w:szCs w:val="24"/>
          <w:lang w:eastAsia="pl-PL"/>
        </w:rPr>
        <w:t xml:space="preserve">zapewnienie na czas trwania budowy wymaganego przepisami kierownictwa robót; </w:t>
      </w:r>
    </w:p>
    <w:p w:rsidR="00A710F3" w:rsidRPr="00A710F3" w:rsidRDefault="00A710F3" w:rsidP="00A710F3">
      <w:pPr>
        <w:keepNext/>
        <w:keepLines/>
        <w:numPr>
          <w:ilvl w:val="0"/>
          <w:numId w:val="60"/>
        </w:numPr>
        <w:spacing w:after="0" w:line="276" w:lineRule="auto"/>
        <w:ind w:left="709" w:hanging="425"/>
        <w:contextualSpacing/>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sporządzenie „Planu bezpieczeństwa</w:t>
      </w:r>
      <w:r w:rsidRPr="00A710F3">
        <w:rPr>
          <w:rFonts w:asciiTheme="minorHAnsi" w:eastAsia="Times New Roman" w:hAnsiTheme="minorHAnsi" w:cstheme="minorHAnsi"/>
          <w:sz w:val="24"/>
          <w:szCs w:val="24"/>
          <w:lang w:eastAsia="x-none"/>
        </w:rPr>
        <w:t xml:space="preserve"> </w:t>
      </w:r>
      <w:r w:rsidRPr="00A710F3">
        <w:rPr>
          <w:rFonts w:asciiTheme="minorHAnsi" w:eastAsia="MS Mincho" w:hAnsiTheme="minorHAnsi" w:cstheme="minorHAnsi"/>
          <w:sz w:val="24"/>
          <w:szCs w:val="24"/>
          <w:lang w:eastAsia="pl-PL"/>
        </w:rPr>
        <w:t>i Ochrony Zdrowia” zgodnie z rozporządzeniem Ministra Infrastruktury z dnia 23.06.2003 r. sprawie informacji dotyczącej bezpieczeństwa i ochrony zdrowia oraz planu bezpieczeństwa i ochrony zdrowia (</w:t>
      </w:r>
      <w:r w:rsidRPr="00A710F3">
        <w:rPr>
          <w:rFonts w:asciiTheme="minorHAnsi" w:eastAsiaTheme="minorHAnsi" w:hAnsiTheme="minorHAnsi" w:cstheme="minorBidi"/>
        </w:rPr>
        <w:t xml:space="preserve">Dz. U. z 2003 r. Nr 120 poz. 1126) </w:t>
      </w:r>
      <w:r w:rsidRPr="00A710F3">
        <w:rPr>
          <w:rFonts w:asciiTheme="minorHAnsi" w:eastAsia="MS Mincho" w:hAnsiTheme="minorHAnsi" w:cstheme="minorHAnsi"/>
          <w:sz w:val="24"/>
          <w:szCs w:val="24"/>
          <w:lang w:eastAsia="pl-PL"/>
        </w:rPr>
        <w:t>uwzgl</w:t>
      </w:r>
      <w:r w:rsidRPr="00A710F3">
        <w:rPr>
          <w:rFonts w:asciiTheme="minorHAnsi" w:eastAsia="TimesNewRoman" w:hAnsiTheme="minorHAnsi" w:cstheme="minorHAnsi"/>
          <w:sz w:val="24"/>
          <w:szCs w:val="24"/>
          <w:lang w:eastAsia="pl-PL"/>
        </w:rPr>
        <w:t>ę</w:t>
      </w:r>
      <w:r w:rsidRPr="00A710F3">
        <w:rPr>
          <w:rFonts w:asciiTheme="minorHAnsi" w:eastAsia="MS Mincho" w:hAnsiTheme="minorHAnsi" w:cstheme="minorHAnsi"/>
          <w:sz w:val="24"/>
          <w:szCs w:val="24"/>
          <w:lang w:eastAsia="pl-PL"/>
        </w:rPr>
        <w:t>dniaj</w:t>
      </w:r>
      <w:r w:rsidRPr="00A710F3">
        <w:rPr>
          <w:rFonts w:asciiTheme="minorHAnsi" w:eastAsia="TimesNewRoman" w:hAnsiTheme="minorHAnsi" w:cstheme="minorHAnsi"/>
          <w:sz w:val="24"/>
          <w:szCs w:val="24"/>
          <w:lang w:eastAsia="pl-PL"/>
        </w:rPr>
        <w:t>ą</w:t>
      </w:r>
      <w:r w:rsidRPr="00A710F3">
        <w:rPr>
          <w:rFonts w:asciiTheme="minorHAnsi" w:eastAsia="MS Mincho" w:hAnsiTheme="minorHAnsi" w:cstheme="minorHAnsi"/>
          <w:sz w:val="24"/>
          <w:szCs w:val="24"/>
          <w:lang w:eastAsia="pl-PL"/>
        </w:rPr>
        <w:t>cego specyfik</w:t>
      </w:r>
      <w:r w:rsidRPr="00A710F3">
        <w:rPr>
          <w:rFonts w:asciiTheme="minorHAnsi" w:eastAsia="TimesNewRoman" w:hAnsiTheme="minorHAnsi" w:cstheme="minorHAnsi"/>
          <w:sz w:val="24"/>
          <w:szCs w:val="24"/>
          <w:lang w:eastAsia="pl-PL"/>
        </w:rPr>
        <w:t xml:space="preserve">ę </w:t>
      </w:r>
      <w:r w:rsidRPr="00A710F3">
        <w:rPr>
          <w:rFonts w:asciiTheme="minorHAnsi" w:eastAsia="MS Mincho" w:hAnsiTheme="minorHAnsi" w:cstheme="minorHAnsi"/>
          <w:sz w:val="24"/>
          <w:szCs w:val="24"/>
          <w:lang w:eastAsia="pl-PL"/>
        </w:rPr>
        <w:t>i warunki prowadzenia robót budowlanych;</w:t>
      </w:r>
    </w:p>
    <w:p w:rsidR="00A710F3" w:rsidRPr="00A710F3" w:rsidRDefault="00A710F3" w:rsidP="00A710F3">
      <w:pPr>
        <w:keepNext/>
        <w:keepLines/>
        <w:numPr>
          <w:ilvl w:val="0"/>
          <w:numId w:val="60"/>
        </w:numPr>
        <w:spacing w:after="0" w:line="276" w:lineRule="auto"/>
        <w:ind w:left="709" w:hanging="425"/>
        <w:rPr>
          <w:rFonts w:asciiTheme="minorHAnsi" w:eastAsia="Times New Roman" w:hAnsiTheme="minorHAnsi" w:cstheme="minorHAnsi"/>
          <w:sz w:val="24"/>
          <w:szCs w:val="24"/>
          <w:lang w:val="x-none" w:eastAsia="x-none"/>
        </w:rPr>
      </w:pPr>
      <w:r w:rsidRPr="00A710F3">
        <w:rPr>
          <w:rFonts w:asciiTheme="minorHAnsi" w:eastAsia="MS Mincho" w:hAnsiTheme="minorHAnsi" w:cstheme="minorHAnsi"/>
          <w:sz w:val="24"/>
          <w:szCs w:val="24"/>
          <w:lang w:eastAsia="pl-PL"/>
        </w:rPr>
        <w:t>realizacja zaleceń wpisanych do dziennika budowy;</w:t>
      </w:r>
    </w:p>
    <w:p w:rsidR="00A710F3" w:rsidRPr="00A710F3" w:rsidRDefault="00A710F3" w:rsidP="00A710F3">
      <w:pPr>
        <w:keepNext/>
        <w:keepLines/>
        <w:numPr>
          <w:ilvl w:val="0"/>
          <w:numId w:val="60"/>
        </w:numPr>
        <w:spacing w:after="0" w:line="276" w:lineRule="auto"/>
        <w:ind w:left="709" w:hanging="425"/>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val="x-none" w:eastAsia="x-none"/>
        </w:rPr>
        <w:t>zorganizowani</w:t>
      </w:r>
      <w:r w:rsidRPr="00A710F3">
        <w:rPr>
          <w:rFonts w:asciiTheme="minorHAnsi" w:eastAsia="Times New Roman" w:hAnsiTheme="minorHAnsi" w:cstheme="minorHAnsi"/>
          <w:sz w:val="24"/>
          <w:szCs w:val="24"/>
          <w:lang w:eastAsia="x-none"/>
        </w:rPr>
        <w:t>e</w:t>
      </w:r>
      <w:r w:rsidRPr="00A710F3">
        <w:rPr>
          <w:rFonts w:asciiTheme="minorHAnsi" w:eastAsia="Times New Roman" w:hAnsiTheme="minorHAnsi" w:cstheme="minorHAnsi"/>
          <w:sz w:val="24"/>
          <w:szCs w:val="24"/>
          <w:lang w:val="x-none" w:eastAsia="x-none"/>
        </w:rPr>
        <w:t xml:space="preserve"> i ochrona terenu budowy, w tym wykonani</w:t>
      </w:r>
      <w:r w:rsidRPr="00A710F3">
        <w:rPr>
          <w:rFonts w:asciiTheme="minorHAnsi" w:eastAsia="Times New Roman" w:hAnsiTheme="minorHAnsi" w:cstheme="minorHAnsi"/>
          <w:sz w:val="24"/>
          <w:szCs w:val="24"/>
          <w:lang w:eastAsia="x-none"/>
        </w:rPr>
        <w:t>e</w:t>
      </w:r>
      <w:r w:rsidRPr="00A710F3">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eastAsia="x-none"/>
        </w:rPr>
        <w:t>z</w:t>
      </w:r>
      <w:r w:rsidRPr="00A710F3">
        <w:rPr>
          <w:rFonts w:asciiTheme="minorHAnsi" w:eastAsia="MS Mincho" w:hAnsiTheme="minorHAnsi" w:cstheme="minorHAnsi"/>
          <w:sz w:val="24"/>
          <w:szCs w:val="24"/>
          <w:lang w:eastAsia="pl-PL"/>
        </w:rPr>
        <w:t>apewnienie dozoru mienia znajdującego się na terenie budowy, w tym pod względem przeciwpożarowym;</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val="x-none" w:eastAsia="x-none"/>
        </w:rPr>
        <w:lastRenderedPageBreak/>
        <w:t>utrzymanie terenu budowy w należytym stanie, przestrzeganie przepisów BHP,  przepisów o ochronie  ppoż., przepis</w:t>
      </w:r>
      <w:r w:rsidRPr="00A710F3">
        <w:rPr>
          <w:rFonts w:asciiTheme="minorHAnsi" w:eastAsia="Times New Roman" w:hAnsiTheme="minorHAnsi" w:cstheme="minorHAnsi"/>
          <w:sz w:val="24"/>
          <w:szCs w:val="24"/>
          <w:lang w:eastAsia="x-none"/>
        </w:rPr>
        <w:t xml:space="preserve">ów o ochronie środowiska </w:t>
      </w:r>
      <w:r w:rsidRPr="00A710F3">
        <w:rPr>
          <w:rFonts w:asciiTheme="minorHAnsi" w:eastAsia="Times New Roman" w:hAnsiTheme="minorHAnsi" w:cstheme="minorHAnsi"/>
          <w:sz w:val="24"/>
          <w:szCs w:val="24"/>
          <w:lang w:val="x-none" w:eastAsia="x-none"/>
        </w:rPr>
        <w:t xml:space="preserve">oraz usuwanie na bieżąco zbędnych materiałów, odpadków oraz śmieci. </w:t>
      </w:r>
      <w:r w:rsidRPr="00A710F3">
        <w:rPr>
          <w:rFonts w:asciiTheme="minorHAnsi" w:eastAsia="Times New Roman" w:hAnsiTheme="minorHAnsi" w:cstheme="minorHAnsi"/>
          <w:sz w:val="24"/>
          <w:szCs w:val="24"/>
          <w:lang w:eastAsia="x-none"/>
        </w:rPr>
        <w:t xml:space="preserve">Na Wykonawcy ciążą wszystkie obowiązki wynikające z aktualnie obowiązujących przepisów o odpadach; </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val="x-none" w:eastAsia="x-none"/>
        </w:rPr>
        <w:t>utrzymywanie teren</w:t>
      </w:r>
      <w:r w:rsidRPr="00A710F3">
        <w:rPr>
          <w:rFonts w:asciiTheme="minorHAnsi" w:eastAsia="Times New Roman" w:hAnsiTheme="minorHAnsi" w:cstheme="minorHAnsi"/>
          <w:sz w:val="24"/>
          <w:szCs w:val="24"/>
          <w:lang w:eastAsia="x-none"/>
        </w:rPr>
        <w:t>u</w:t>
      </w:r>
      <w:r w:rsidRPr="00A710F3">
        <w:rPr>
          <w:rFonts w:asciiTheme="minorHAnsi" w:eastAsia="Times New Roman" w:hAnsiTheme="minorHAnsi" w:cstheme="minorHAnsi"/>
          <w:sz w:val="24"/>
          <w:szCs w:val="24"/>
          <w:lang w:val="x-none" w:eastAsia="x-none"/>
        </w:rPr>
        <w:t xml:space="preserve"> budowy w stanie wolnym od przeszkód komunikacyjnych </w:t>
      </w:r>
      <w:r w:rsidRPr="00A710F3">
        <w:rPr>
          <w:rFonts w:asciiTheme="minorHAnsi" w:eastAsia="Times New Roman" w:hAnsiTheme="minorHAnsi" w:cstheme="minorHAnsi"/>
          <w:sz w:val="24"/>
          <w:szCs w:val="24"/>
          <w:lang w:eastAsia="x-none"/>
        </w:rPr>
        <w:t xml:space="preserve">oraz </w:t>
      </w:r>
      <w:r w:rsidRPr="00A710F3">
        <w:rPr>
          <w:rFonts w:asciiTheme="minorHAnsi" w:eastAsia="Times New Roman" w:hAnsiTheme="minorHAnsi" w:cstheme="minorHAnsi"/>
          <w:sz w:val="24"/>
          <w:szCs w:val="24"/>
          <w:lang w:val="x-none" w:eastAsia="x-none"/>
        </w:rPr>
        <w:t>zapewnienie stałego utrzymania porządku i czystości wewnątrz i bezpośrednio na zewnątrz terenu robót,</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eastAsia="x-none"/>
        </w:rPr>
        <w:t>rozładowywanie i właściwe składowanie wszystkich urządzeń i materiałów w miejscu wskazanym przez Zamawiającego lub Inspektora nadzoru inwestorskiego;</w:t>
      </w:r>
      <w:r w:rsidRPr="00A710F3">
        <w:rPr>
          <w:rFonts w:asciiTheme="minorHAnsi" w:eastAsia="Times New Roman" w:hAnsiTheme="minorHAnsi" w:cstheme="minorHAnsi"/>
          <w:sz w:val="24"/>
          <w:szCs w:val="24"/>
          <w:lang w:val="x-none" w:eastAsia="x-none"/>
        </w:rPr>
        <w:t xml:space="preserve"> </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MS Mincho" w:hAnsiTheme="minorHAnsi" w:cstheme="minorHAnsi"/>
          <w:sz w:val="24"/>
          <w:szCs w:val="24"/>
          <w:lang w:eastAsia="pl-PL"/>
        </w:rPr>
        <w:t xml:space="preserve">pozostawienie po zakończeniu robót terenu budowy oraz terenu stanowiącego zaplecze budowy, jak również terenów sąsiadujących lub użytkowanych przez Wykonawcę w należytym stanie, w tym dokonanie na własny koszt renowacji zniszczonych lub uszkodzonych w wyniku prowadzonych prac, terenów, nasadzeń, nawierzchni lub instalacji; </w:t>
      </w:r>
    </w:p>
    <w:p w:rsidR="00A710F3" w:rsidRPr="00A710F3" w:rsidRDefault="00A710F3" w:rsidP="00A710F3">
      <w:pPr>
        <w:keepNext/>
        <w:keepLines/>
        <w:numPr>
          <w:ilvl w:val="0"/>
          <w:numId w:val="60"/>
        </w:numPr>
        <w:spacing w:after="0" w:line="276" w:lineRule="auto"/>
        <w:ind w:left="709" w:hanging="425"/>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val="x-none" w:eastAsia="x-none"/>
        </w:rPr>
        <w:t>wykonani</w:t>
      </w:r>
      <w:r w:rsidRPr="00A710F3">
        <w:rPr>
          <w:rFonts w:asciiTheme="minorHAnsi" w:eastAsia="Times New Roman" w:hAnsiTheme="minorHAnsi" w:cstheme="minorHAnsi"/>
          <w:sz w:val="24"/>
          <w:szCs w:val="24"/>
          <w:lang w:eastAsia="x-none"/>
        </w:rPr>
        <w:t>e</w:t>
      </w:r>
      <w:r w:rsidRPr="00A710F3">
        <w:rPr>
          <w:rFonts w:asciiTheme="minorHAnsi" w:eastAsia="Times New Roman" w:hAnsiTheme="minorHAnsi" w:cstheme="minorHAnsi"/>
          <w:sz w:val="24"/>
          <w:szCs w:val="24"/>
          <w:lang w:val="x-none" w:eastAsia="x-none"/>
        </w:rPr>
        <w:t xml:space="preserve"> przedmiotu umowy z materiałów odpowiadających wymaganiom określonym w art. 10 ustawy Prawo budowlane oraz okazywani</w:t>
      </w:r>
      <w:r w:rsidRPr="00A710F3">
        <w:rPr>
          <w:rFonts w:asciiTheme="minorHAnsi" w:eastAsia="Times New Roman" w:hAnsiTheme="minorHAnsi" w:cstheme="minorHAnsi"/>
          <w:sz w:val="24"/>
          <w:szCs w:val="24"/>
          <w:lang w:eastAsia="x-none"/>
        </w:rPr>
        <w:t>e</w:t>
      </w:r>
      <w:r w:rsidRPr="00A710F3">
        <w:rPr>
          <w:rFonts w:asciiTheme="minorHAnsi" w:eastAsia="Times New Roman" w:hAnsiTheme="minorHAnsi" w:cstheme="minorHAnsi"/>
          <w:sz w:val="24"/>
          <w:szCs w:val="24"/>
          <w:lang w:val="x-none" w:eastAsia="x-none"/>
        </w:rPr>
        <w:t xml:space="preserve"> na każde żądanie Zamawiającego lub Inspektora nadzoru inwestorskiego przed wbudowaniem odpowiednich dokumentów potwierdzających jakość i dopuszczenie do stosowania</w:t>
      </w:r>
      <w:r w:rsidR="00604DDA">
        <w:rPr>
          <w:rFonts w:asciiTheme="minorHAnsi" w:eastAsia="Times New Roman" w:hAnsiTheme="minorHAnsi" w:cstheme="minorHAnsi"/>
          <w:sz w:val="24"/>
          <w:szCs w:val="24"/>
          <w:lang w:eastAsia="x-none"/>
        </w:rPr>
        <w:t xml:space="preserve">            </w:t>
      </w:r>
      <w:r w:rsidRPr="00A710F3">
        <w:rPr>
          <w:rFonts w:asciiTheme="minorHAnsi" w:eastAsia="Times New Roman" w:hAnsiTheme="minorHAnsi" w:cstheme="minorHAnsi"/>
          <w:sz w:val="24"/>
          <w:szCs w:val="24"/>
          <w:lang w:val="x-none" w:eastAsia="x-none"/>
        </w:rPr>
        <w:t xml:space="preserve">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MS Mincho" w:hAnsiTheme="minorHAnsi" w:cstheme="minorHAnsi"/>
          <w:sz w:val="24"/>
          <w:szCs w:val="24"/>
          <w:lang w:eastAsia="pl-PL"/>
        </w:rPr>
        <w:t>informowanie inspektora nadzoru /przedstawiciela Zamawiającego o terminie zakrycia robót ulegających zakryciu oraz robót zanikających. Jeżeli Wykonawca nie poinformował inspektora nadzoru/ przedstawiciela Zamawiającego o powyższych okolicznościach, zobowiązany jest na żądanie Zamawiającego, na swój koszt odkryć roboty lub wykonać otwory niezbędne do zbadania robót, a następnie przywrócić roboty do stanu pierwotnego;</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eastAsia="x-none"/>
        </w:rPr>
        <w:t>informowanie Zamawiającego o konieczności wykonania robót dodatkowych, zamiennych lub koniecznych w terminie 3 dni od daty stwierdzenia konieczności ich wykonania;</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eastAsia="x-none"/>
        </w:rPr>
        <w:t xml:space="preserve">niezwłoczne informowanie Zamawiającego o wszystkich zdarzeniach mających lub mogących mieć wpływ na wykonanie przedmiotu Umowy; </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MS Mincho" w:hAnsiTheme="minorHAnsi" w:cstheme="minorHAnsi"/>
          <w:sz w:val="24"/>
          <w:szCs w:val="24"/>
          <w:lang w:eastAsia="pl-PL"/>
        </w:rPr>
        <w:t xml:space="preserve">przekazanie Zamawiającemu dokumentacji powykonawczej; </w:t>
      </w:r>
    </w:p>
    <w:p w:rsidR="00A710F3" w:rsidRPr="00A710F3" w:rsidRDefault="00A710F3" w:rsidP="00A710F3">
      <w:pPr>
        <w:keepNext/>
        <w:keepLines/>
        <w:numPr>
          <w:ilvl w:val="0"/>
          <w:numId w:val="60"/>
        </w:numPr>
        <w:spacing w:after="0" w:line="276" w:lineRule="auto"/>
        <w:ind w:left="709" w:hanging="425"/>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val="x-none" w:eastAsia="x-none"/>
        </w:rPr>
        <w:t xml:space="preserve">ponoszenie pełnej odpowiedzialności za szkody oraz następstwa nieszczęśliwych wypadków pracowników i osób trzecich, powstałe w związku z prowadzonymi robotami, w tym także </w:t>
      </w:r>
      <w:r w:rsidRPr="00A710F3">
        <w:rPr>
          <w:rFonts w:asciiTheme="minorHAnsi" w:eastAsia="Times New Roman" w:hAnsiTheme="minorHAnsi" w:cstheme="minorHAnsi"/>
          <w:sz w:val="24"/>
          <w:szCs w:val="24"/>
          <w:lang w:eastAsia="x-none"/>
        </w:rPr>
        <w:t xml:space="preserve">z </w:t>
      </w:r>
      <w:r w:rsidRPr="00A710F3">
        <w:rPr>
          <w:rFonts w:asciiTheme="minorHAnsi" w:eastAsia="Times New Roman" w:hAnsiTheme="minorHAnsi" w:cstheme="minorHAnsi"/>
          <w:sz w:val="24"/>
          <w:szCs w:val="24"/>
          <w:lang w:val="x-none" w:eastAsia="x-none"/>
        </w:rPr>
        <w:t>ruchem pojazdów;</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MS Mincho" w:hAnsiTheme="minorHAnsi" w:cstheme="minorHAnsi"/>
          <w:sz w:val="24"/>
          <w:szCs w:val="24"/>
          <w:lang w:eastAsia="pl-PL"/>
        </w:rPr>
        <w:lastRenderedPageBreak/>
        <w:t>w przypadku zniszczenia lub uszkodzenia w toku realizacji robót, ich części bądź majątku Zamawiającego lub osób trzecich – naprawienie ich</w:t>
      </w:r>
      <w:r w:rsidRPr="00A710F3">
        <w:rPr>
          <w:rFonts w:asciiTheme="minorHAnsi" w:eastAsia="MS Mincho" w:hAnsiTheme="minorHAnsi" w:cstheme="minorHAnsi"/>
          <w:b/>
          <w:bCs/>
          <w:sz w:val="24"/>
          <w:szCs w:val="24"/>
          <w:lang w:eastAsia="pl-PL"/>
        </w:rPr>
        <w:t xml:space="preserve"> </w:t>
      </w:r>
      <w:r w:rsidRPr="00A710F3">
        <w:rPr>
          <w:rFonts w:asciiTheme="minorHAnsi" w:eastAsia="MS Mincho" w:hAnsiTheme="minorHAnsi" w:cstheme="minorHAnsi"/>
          <w:bCs/>
          <w:sz w:val="24"/>
          <w:szCs w:val="24"/>
          <w:lang w:eastAsia="pl-PL"/>
        </w:rPr>
        <w:t>i</w:t>
      </w:r>
      <w:r w:rsidRPr="00A710F3">
        <w:rPr>
          <w:rFonts w:asciiTheme="minorHAnsi" w:eastAsia="MS Mincho" w:hAnsiTheme="minorHAnsi" w:cstheme="minorHAnsi"/>
          <w:b/>
          <w:bCs/>
          <w:sz w:val="24"/>
          <w:szCs w:val="24"/>
          <w:lang w:eastAsia="pl-PL"/>
        </w:rPr>
        <w:t xml:space="preserve"> </w:t>
      </w:r>
      <w:r w:rsidRPr="00A710F3">
        <w:rPr>
          <w:rFonts w:asciiTheme="minorHAnsi" w:eastAsia="MS Mincho" w:hAnsiTheme="minorHAnsi" w:cstheme="minorHAnsi"/>
          <w:sz w:val="24"/>
          <w:szCs w:val="24"/>
          <w:lang w:eastAsia="pl-PL"/>
        </w:rPr>
        <w:t>doprowadzenie do stanu poprzedniego na swój koszt;</w:t>
      </w:r>
    </w:p>
    <w:p w:rsidR="00A710F3" w:rsidRPr="00A710F3" w:rsidRDefault="00A710F3" w:rsidP="00A710F3">
      <w:pPr>
        <w:keepNext/>
        <w:keepLines/>
        <w:numPr>
          <w:ilvl w:val="0"/>
          <w:numId w:val="60"/>
        </w:numPr>
        <w:spacing w:after="0" w:line="276" w:lineRule="auto"/>
        <w:ind w:left="709" w:hanging="425"/>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usunięcie wszelkich wad i usterek stwierdzonych przez nadzór inwestorski w trakcie trwania robót w terminie nie dłuższym niż termin technicznie uzasadniony i konieczny do ich usunięcia;</w:t>
      </w:r>
    </w:p>
    <w:p w:rsidR="00A710F3" w:rsidRPr="00A710F3" w:rsidRDefault="00A710F3" w:rsidP="00A710F3">
      <w:pPr>
        <w:keepNext/>
        <w:keepLines/>
        <w:numPr>
          <w:ilvl w:val="0"/>
          <w:numId w:val="60"/>
        </w:numPr>
        <w:spacing w:after="0" w:line="276" w:lineRule="auto"/>
        <w:ind w:left="709" w:hanging="425"/>
        <w:contextualSpacing/>
        <w:rPr>
          <w:rFonts w:asciiTheme="minorHAnsi" w:eastAsia="Times New Roman" w:hAnsiTheme="minorHAnsi" w:cstheme="minorHAnsi"/>
          <w:sz w:val="24"/>
          <w:szCs w:val="24"/>
          <w:lang w:val="x-none" w:eastAsia="x-none"/>
        </w:rPr>
      </w:pPr>
      <w:r w:rsidRPr="00A710F3">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A710F3" w:rsidRPr="00A710F3" w:rsidRDefault="00A710F3" w:rsidP="00A710F3">
      <w:pPr>
        <w:keepNext/>
        <w:keepLines/>
        <w:numPr>
          <w:ilvl w:val="0"/>
          <w:numId w:val="61"/>
        </w:numPr>
        <w:spacing w:after="0" w:line="276" w:lineRule="auto"/>
        <w:ind w:left="284" w:hanging="284"/>
        <w:rPr>
          <w:rFonts w:asciiTheme="minorHAnsi" w:eastAsia="Times New Roman" w:hAnsiTheme="minorHAnsi" w:cstheme="minorHAnsi"/>
          <w:sz w:val="24"/>
          <w:szCs w:val="24"/>
          <w:lang w:val="x-none" w:eastAsia="x-none"/>
        </w:rPr>
      </w:pPr>
      <w:r w:rsidRPr="00A710F3">
        <w:rPr>
          <w:rFonts w:asciiTheme="minorHAnsi" w:eastAsia="Times New Roman" w:hAnsiTheme="minorHAnsi" w:cstheme="minorHAnsi"/>
          <w:sz w:val="24"/>
          <w:szCs w:val="24"/>
          <w:lang w:val="x-none" w:eastAsia="x-none"/>
        </w:rPr>
        <w:t xml:space="preserve">Wykonawca jest zobowiązany do zawiadamiania </w:t>
      </w:r>
      <w:r w:rsidRPr="00A710F3">
        <w:rPr>
          <w:rFonts w:asciiTheme="minorHAnsi" w:eastAsia="Times New Roman" w:hAnsiTheme="minorHAnsi" w:cstheme="minorHAnsi"/>
          <w:sz w:val="24"/>
          <w:szCs w:val="24"/>
          <w:lang w:eastAsia="x-none"/>
        </w:rPr>
        <w:t xml:space="preserve"> w odpowiedni sposób </w:t>
      </w:r>
      <w:r w:rsidRPr="00A710F3">
        <w:rPr>
          <w:rFonts w:asciiTheme="minorHAnsi" w:eastAsia="Times New Roman" w:hAnsiTheme="minorHAnsi" w:cstheme="minorHAnsi"/>
          <w:sz w:val="24"/>
          <w:szCs w:val="24"/>
          <w:lang w:val="x-none" w:eastAsia="x-none"/>
        </w:rPr>
        <w:t xml:space="preserve">z co najmniej </w:t>
      </w:r>
      <w:r w:rsidRPr="00A710F3">
        <w:rPr>
          <w:rFonts w:asciiTheme="minorHAnsi" w:eastAsia="Times New Roman" w:hAnsiTheme="minorHAnsi" w:cstheme="minorHAnsi"/>
          <w:sz w:val="24"/>
          <w:szCs w:val="24"/>
          <w:lang w:eastAsia="x-none"/>
        </w:rPr>
        <w:t>2</w:t>
      </w:r>
      <w:r w:rsidRPr="00A710F3">
        <w:rPr>
          <w:rFonts w:asciiTheme="minorHAnsi" w:eastAsia="Times New Roman" w:hAnsiTheme="minorHAnsi" w:cstheme="minorHAnsi"/>
          <w:sz w:val="24"/>
          <w:szCs w:val="24"/>
          <w:lang w:val="x-none" w:eastAsia="x-none"/>
        </w:rPr>
        <w:t>–dniowym wyprzedzeniem właścicieli lub użytkowników nieruchomości przyległych do terenu budowy o utrudnionym dojeździe i ewentualnym braku możliwości dojazdu do tych nieruchomości i jego czasookresie.</w:t>
      </w:r>
    </w:p>
    <w:p w:rsidR="00A710F3" w:rsidRPr="00A710F3" w:rsidRDefault="00A710F3" w:rsidP="00A710F3">
      <w:pPr>
        <w:keepNext/>
        <w:keepLines/>
        <w:spacing w:before="240" w:after="240" w:line="276" w:lineRule="auto"/>
        <w:ind w:left="425" w:hanging="425"/>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 8. ODBIÓR ROBÓT</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Wykonawca powiadamia na piśmie Zamawiającego o osiągnięciu gotowości do odbioru końcowego przedmiotu umowy  nie później niż 7 dni przed planowanym terminem odbioru. </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Odbiór końcowy  robót, o którym mowa w ust. 1, dokonany zostanie z udziałem przedstawicieli Wykonawcy i Zamawiającego.</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Zamawiający wyznaczy datę i rozpocznie czynności odbioru końcowego w ciągu 7 dni od daty zawiadomienia go o osiągnięciu gotowości do odbioru.</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W przypadku konieczności przerwania czynności odbioru z powodu występujących wad, usterek lub zastosowania niewłaściwych materiałów, Zamawiający ustali termin ich usunięcia. </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Wykonawca ma prawo do wystawienia faktury po usunięciu wszystkich wad i usterek poodbiorowych.</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Potwierdzenie usunięcia wad i usterek wymaga formy pisemnej.</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Żądając usunięcia wad i usterek, Zamawiający wyznaczy Wykonawcy termin technicznie uzasadniony na ich usunięcie.</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Wykonawca nie może odmówić usunięcia wady lub usterki bez względu na wysokość związanych z tym kosztów.</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lastRenderedPageBreak/>
        <w:t>W przypadku nie usunięcia przez Wykonawcę zgłoszonej wady lub usterki w wyznaczonym terminie, Zamawiający może usunąć wadę w zastępstwie Wykonawcy i obciążyć go kosztami po uprzednim pisemnym powiadomieniu.</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A710F3" w:rsidRPr="00A710F3" w:rsidRDefault="00A710F3" w:rsidP="00A710F3">
      <w:pPr>
        <w:keepNext/>
        <w:keepLines/>
        <w:numPr>
          <w:ilvl w:val="0"/>
          <w:numId w:val="56"/>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A710F3" w:rsidRPr="00A710F3" w:rsidRDefault="00A710F3" w:rsidP="00A710F3">
      <w:pPr>
        <w:keepNext/>
        <w:keepLines/>
        <w:spacing w:after="0" w:line="276" w:lineRule="auto"/>
        <w:rPr>
          <w:rFonts w:asciiTheme="minorHAnsi" w:eastAsia="MS Mincho" w:hAnsiTheme="minorHAnsi" w:cstheme="minorHAnsi"/>
          <w:b/>
          <w:bCs/>
          <w:sz w:val="24"/>
          <w:szCs w:val="24"/>
          <w:lang w:eastAsia="pl-PL"/>
        </w:rPr>
      </w:pPr>
    </w:p>
    <w:p w:rsidR="00A710F3" w:rsidRPr="00A710F3" w:rsidRDefault="00A710F3" w:rsidP="00A710F3">
      <w:pPr>
        <w:keepNext/>
        <w:keepLines/>
        <w:spacing w:after="0" w:line="276" w:lineRule="auto"/>
        <w:ind w:left="426" w:hanging="426"/>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 9. GWARANCJA i RĘKOJMIA</w:t>
      </w:r>
    </w:p>
    <w:p w:rsidR="00A710F3" w:rsidRPr="00A710F3" w:rsidRDefault="00A710F3" w:rsidP="00A710F3">
      <w:pPr>
        <w:keepNext/>
        <w:keepLines/>
        <w:spacing w:after="0" w:line="276" w:lineRule="auto"/>
        <w:ind w:left="426" w:hanging="426"/>
        <w:rPr>
          <w:rFonts w:asciiTheme="minorHAnsi" w:eastAsia="MS Mincho" w:hAnsiTheme="minorHAnsi" w:cstheme="minorHAnsi"/>
          <w:b/>
          <w:bCs/>
          <w:sz w:val="24"/>
          <w:szCs w:val="24"/>
          <w:lang w:eastAsia="pl-PL"/>
        </w:rPr>
      </w:pPr>
    </w:p>
    <w:p w:rsidR="00A710F3" w:rsidRPr="00A710F3" w:rsidRDefault="00A710F3" w:rsidP="00A710F3">
      <w:pPr>
        <w:keepNext/>
        <w:keepLines/>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1.</w:t>
      </w:r>
      <w:r w:rsidRPr="00A710F3">
        <w:rPr>
          <w:rFonts w:asciiTheme="minorHAnsi" w:eastAsia="MS Mincho" w:hAnsiTheme="minorHAnsi" w:cstheme="minorHAnsi"/>
          <w:sz w:val="24"/>
          <w:szCs w:val="24"/>
          <w:lang w:eastAsia="pl-PL"/>
        </w:rPr>
        <w:tab/>
        <w:t xml:space="preserve">Wykonawca udziela Zamawiającemu gwarancji  i rękojmi na wykonane roboty budowlane oraz użyte /dostarczone materiały na okres  </w:t>
      </w:r>
      <w:r w:rsidRPr="00A710F3">
        <w:rPr>
          <w:rFonts w:asciiTheme="minorHAnsi" w:eastAsia="MS Mincho" w:hAnsiTheme="minorHAnsi" w:cstheme="minorHAnsi"/>
          <w:b/>
          <w:bCs/>
          <w:sz w:val="24"/>
          <w:szCs w:val="24"/>
          <w:lang w:eastAsia="pl-PL"/>
        </w:rPr>
        <w:t>..... miesięcy</w:t>
      </w:r>
      <w:r w:rsidRPr="00A710F3">
        <w:rPr>
          <w:rFonts w:asciiTheme="minorHAnsi" w:eastAsia="MS Mincho" w:hAnsiTheme="minorHAnsi" w:cstheme="minorHAnsi"/>
          <w:sz w:val="24"/>
          <w:szCs w:val="24"/>
          <w:lang w:eastAsia="pl-PL"/>
        </w:rPr>
        <w:t xml:space="preserve"> licząc od dnia bezusterkowego końcowego odbioru robót.</w:t>
      </w:r>
    </w:p>
    <w:p w:rsidR="00A710F3" w:rsidRPr="00A710F3" w:rsidRDefault="00A710F3" w:rsidP="00A710F3">
      <w:pPr>
        <w:keepNext/>
        <w:keepLines/>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2.</w:t>
      </w:r>
      <w:r w:rsidRPr="00A710F3">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A710F3" w:rsidRPr="00A710F3" w:rsidRDefault="00A710F3" w:rsidP="00604DDA">
      <w:pPr>
        <w:keepNext/>
        <w:keepLines/>
        <w:numPr>
          <w:ilvl w:val="0"/>
          <w:numId w:val="44"/>
        </w:numPr>
        <w:tabs>
          <w:tab w:val="clear" w:pos="720"/>
          <w:tab w:val="num" w:pos="501"/>
        </w:tabs>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A710F3" w:rsidRPr="00A710F3" w:rsidRDefault="00A710F3" w:rsidP="00604DDA">
      <w:pPr>
        <w:keepNext/>
        <w:keepLines/>
        <w:numPr>
          <w:ilvl w:val="0"/>
          <w:numId w:val="44"/>
        </w:numPr>
        <w:tabs>
          <w:tab w:val="clear" w:pos="720"/>
          <w:tab w:val="num" w:pos="501"/>
        </w:tabs>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A710F3" w:rsidRPr="00A710F3" w:rsidRDefault="00A710F3" w:rsidP="00604DDA">
      <w:pPr>
        <w:keepNext/>
        <w:keepLines/>
        <w:numPr>
          <w:ilvl w:val="0"/>
          <w:numId w:val="44"/>
        </w:numPr>
        <w:tabs>
          <w:tab w:val="clear" w:pos="720"/>
          <w:tab w:val="num" w:pos="501"/>
        </w:tabs>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Termin wyznaczony Wykonawcy na usunięcie wad musi być technicznie uzasadniony i nie krótszy niż 14 dni od daty zgłoszenia wady przez Zamawiającego.</w:t>
      </w:r>
    </w:p>
    <w:p w:rsidR="00A710F3" w:rsidRPr="00A710F3" w:rsidRDefault="00A710F3" w:rsidP="00604DDA">
      <w:pPr>
        <w:keepNext/>
        <w:keepLines/>
        <w:numPr>
          <w:ilvl w:val="0"/>
          <w:numId w:val="44"/>
        </w:numPr>
        <w:tabs>
          <w:tab w:val="clear" w:pos="720"/>
          <w:tab w:val="num" w:pos="501"/>
          <w:tab w:val="left" w:pos="540"/>
        </w:tabs>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A710F3" w:rsidRPr="00A710F3" w:rsidRDefault="00A710F3" w:rsidP="00604DDA">
      <w:pPr>
        <w:keepNext/>
        <w:keepLines/>
        <w:numPr>
          <w:ilvl w:val="0"/>
          <w:numId w:val="44"/>
        </w:numPr>
        <w:tabs>
          <w:tab w:val="clear" w:pos="720"/>
          <w:tab w:val="num" w:pos="501"/>
        </w:tabs>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A710F3" w:rsidRPr="00A710F3" w:rsidRDefault="00A710F3" w:rsidP="00604DDA">
      <w:pPr>
        <w:keepNext/>
        <w:keepLines/>
        <w:numPr>
          <w:ilvl w:val="0"/>
          <w:numId w:val="44"/>
        </w:numPr>
        <w:tabs>
          <w:tab w:val="clear" w:pos="720"/>
          <w:tab w:val="num" w:pos="501"/>
        </w:tabs>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 z zastrzeżeniem ust. 1.</w:t>
      </w:r>
    </w:p>
    <w:p w:rsidR="00A710F3" w:rsidRPr="00A710F3" w:rsidRDefault="00A710F3" w:rsidP="00A710F3">
      <w:pPr>
        <w:keepNext/>
        <w:spacing w:before="360" w:after="240" w:line="276" w:lineRule="auto"/>
        <w:jc w:val="center"/>
        <w:rPr>
          <w:rFonts w:asciiTheme="minorHAnsi" w:eastAsia="MS Mincho" w:hAnsiTheme="minorHAnsi" w:cstheme="minorHAnsi"/>
          <w:b/>
          <w:sz w:val="24"/>
          <w:szCs w:val="24"/>
          <w:lang w:eastAsia="pl-PL"/>
        </w:rPr>
      </w:pPr>
      <w:r w:rsidRPr="00A710F3">
        <w:rPr>
          <w:rFonts w:asciiTheme="minorHAnsi" w:eastAsia="MS Mincho" w:hAnsiTheme="minorHAnsi" w:cstheme="minorHAnsi"/>
          <w:b/>
          <w:sz w:val="24"/>
          <w:szCs w:val="24"/>
          <w:lang w:eastAsia="pl-PL"/>
        </w:rPr>
        <w:t>§ 10. PODWYKONAWSTWO</w:t>
      </w:r>
    </w:p>
    <w:p w:rsidR="00A710F3" w:rsidRPr="00A710F3" w:rsidRDefault="00A710F3" w:rsidP="00A710F3">
      <w:pPr>
        <w:keepNext/>
        <w:numPr>
          <w:ilvl w:val="1"/>
          <w:numId w:val="46"/>
        </w:numPr>
        <w:tabs>
          <w:tab w:val="num" w:pos="426"/>
        </w:tabs>
        <w:spacing w:after="0" w:line="276" w:lineRule="auto"/>
        <w:ind w:left="426" w:hanging="426"/>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Zgodnie z ofertą złożoną w postępowaniu, Wykonawca zamierza powierzyć wykonanie części zamówienia następującemu/</w:t>
      </w:r>
      <w:proofErr w:type="spellStart"/>
      <w:r w:rsidRPr="00A710F3">
        <w:rPr>
          <w:rFonts w:asciiTheme="minorHAnsi" w:eastAsia="MS Mincho" w:hAnsiTheme="minorHAnsi" w:cstheme="minorHAnsi"/>
          <w:sz w:val="24"/>
          <w:szCs w:val="24"/>
          <w:lang w:eastAsia="pl-PL"/>
        </w:rPr>
        <w:t>ym</w:t>
      </w:r>
      <w:proofErr w:type="spellEnd"/>
      <w:r w:rsidRPr="00A710F3">
        <w:rPr>
          <w:rFonts w:asciiTheme="minorHAnsi" w:eastAsia="MS Mincho" w:hAnsiTheme="minorHAnsi" w:cstheme="minorHAnsi"/>
          <w:sz w:val="24"/>
          <w:szCs w:val="24"/>
          <w:lang w:eastAsia="pl-PL"/>
        </w:rPr>
        <w:t xml:space="preserve"> Podwykonawcy/om:</w:t>
      </w:r>
    </w:p>
    <w:p w:rsidR="00A710F3" w:rsidRPr="00A710F3" w:rsidRDefault="00A710F3" w:rsidP="00A710F3">
      <w:pPr>
        <w:keepNext/>
        <w:tabs>
          <w:tab w:val="num" w:pos="426"/>
        </w:tabs>
        <w:spacing w:after="0" w:line="276" w:lineRule="auto"/>
        <w:ind w:left="426" w:hanging="426"/>
        <w:rPr>
          <w:rFonts w:asciiTheme="minorHAnsi" w:eastAsia="MS Mincho" w:hAnsiTheme="minorHAnsi" w:cstheme="minorHAnsi"/>
          <w:sz w:val="24"/>
          <w:szCs w:val="24"/>
          <w:lang w:eastAsia="pl-PL"/>
        </w:rPr>
      </w:pPr>
    </w:p>
    <w:p w:rsidR="00A710F3" w:rsidRPr="00A710F3" w:rsidRDefault="00A710F3" w:rsidP="00A710F3">
      <w:pPr>
        <w:keepNext/>
        <w:tabs>
          <w:tab w:val="num" w:pos="426"/>
        </w:tabs>
        <w:spacing w:after="0" w:line="276" w:lineRule="auto"/>
        <w:ind w:left="426" w:hanging="426"/>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t>
      </w:r>
    </w:p>
    <w:p w:rsidR="00A710F3" w:rsidRPr="00A710F3" w:rsidRDefault="00A710F3" w:rsidP="00A710F3">
      <w:pPr>
        <w:keepNext/>
        <w:spacing w:after="0" w:line="276" w:lineRule="auto"/>
        <w:ind w:left="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(imię i nazwisko/nazwa Podwykonawcy)</w:t>
      </w:r>
    </w:p>
    <w:p w:rsidR="00A710F3" w:rsidRPr="00A710F3" w:rsidRDefault="00A710F3" w:rsidP="00A710F3">
      <w:pPr>
        <w:keepNext/>
        <w:spacing w:after="0" w:line="276" w:lineRule="auto"/>
        <w:ind w:left="357"/>
        <w:rPr>
          <w:rFonts w:asciiTheme="minorHAnsi" w:eastAsia="MS Mincho" w:hAnsiTheme="minorHAnsi" w:cstheme="minorHAnsi"/>
          <w:sz w:val="24"/>
          <w:szCs w:val="24"/>
          <w:lang w:eastAsia="pl-PL"/>
        </w:rPr>
      </w:pPr>
    </w:p>
    <w:p w:rsidR="00A710F3" w:rsidRPr="00A710F3" w:rsidRDefault="00A710F3" w:rsidP="00A710F3">
      <w:pPr>
        <w:keepNext/>
        <w:spacing w:after="0" w:line="276" w:lineRule="auto"/>
        <w:ind w:left="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lastRenderedPageBreak/>
        <w:t>...........................................................................................................</w:t>
      </w:r>
      <w:r w:rsidRPr="00A710F3">
        <w:rPr>
          <w:rFonts w:asciiTheme="minorHAnsi" w:eastAsia="MS Mincho" w:hAnsiTheme="minorHAnsi" w:cstheme="minorHAnsi"/>
          <w:sz w:val="24"/>
          <w:szCs w:val="24"/>
          <w:lang w:eastAsia="pl-PL"/>
        </w:rPr>
        <w:br/>
        <w:t>(osoby do kontaktu i dane kontaktowe)</w:t>
      </w:r>
    </w:p>
    <w:p w:rsidR="00A710F3" w:rsidRPr="00A710F3" w:rsidRDefault="00A710F3" w:rsidP="00A710F3">
      <w:pPr>
        <w:keepNext/>
        <w:spacing w:after="0" w:line="276" w:lineRule="auto"/>
        <w:ind w:left="357"/>
        <w:rPr>
          <w:rFonts w:asciiTheme="minorHAnsi" w:eastAsia="MS Mincho" w:hAnsiTheme="minorHAnsi" w:cstheme="minorHAnsi"/>
          <w:sz w:val="24"/>
          <w:szCs w:val="24"/>
          <w:lang w:eastAsia="pl-PL"/>
        </w:rPr>
      </w:pPr>
    </w:p>
    <w:p w:rsidR="00A710F3" w:rsidRPr="00A710F3" w:rsidRDefault="00A710F3" w:rsidP="00A710F3">
      <w:pPr>
        <w:keepNext/>
        <w:spacing w:after="0" w:line="276" w:lineRule="auto"/>
        <w:ind w:left="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br/>
        <w:t>(zakres powierzanej części zamówienia)</w:t>
      </w:r>
    </w:p>
    <w:p w:rsidR="00A710F3" w:rsidRPr="00A710F3" w:rsidRDefault="00A710F3" w:rsidP="00A710F3">
      <w:pPr>
        <w:keepNext/>
        <w:keepLines/>
        <w:numPr>
          <w:ilvl w:val="0"/>
          <w:numId w:val="48"/>
        </w:numPr>
        <w:spacing w:before="120"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A710F3" w:rsidRPr="00A710F3" w:rsidRDefault="00A710F3" w:rsidP="00A710F3">
      <w:pPr>
        <w:keepNext/>
        <w:keepLines/>
        <w:numPr>
          <w:ilvl w:val="0"/>
          <w:numId w:val="48"/>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A710F3" w:rsidRPr="00A710F3" w:rsidRDefault="00A710F3" w:rsidP="00A710F3">
      <w:pPr>
        <w:keepNext/>
        <w:keepLines/>
        <w:spacing w:before="360" w:after="240" w:line="276" w:lineRule="auto"/>
        <w:jc w:val="center"/>
        <w:rPr>
          <w:rFonts w:asciiTheme="minorHAnsi" w:eastAsia="MS Mincho" w:hAnsiTheme="minorHAnsi" w:cstheme="minorHAnsi"/>
          <w:b/>
          <w:sz w:val="24"/>
          <w:szCs w:val="24"/>
          <w:lang w:eastAsia="pl-PL"/>
        </w:rPr>
      </w:pPr>
      <w:r w:rsidRPr="00A710F3">
        <w:rPr>
          <w:rFonts w:asciiTheme="minorHAnsi" w:eastAsia="MS Mincho" w:hAnsiTheme="minorHAnsi" w:cstheme="minorHAnsi"/>
          <w:b/>
          <w:sz w:val="24"/>
          <w:szCs w:val="24"/>
          <w:lang w:eastAsia="pl-PL"/>
        </w:rPr>
        <w:t>§ 11</w:t>
      </w:r>
    </w:p>
    <w:p w:rsidR="00A710F3" w:rsidRPr="00A710F3" w:rsidRDefault="00A710F3" w:rsidP="00A710F3">
      <w:pPr>
        <w:keepNext/>
        <w:keepLines/>
        <w:numPr>
          <w:ilvl w:val="0"/>
          <w:numId w:val="49"/>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Wykonawca zobowiązany jest do przedłożenia Zamawiającemu:</w:t>
      </w:r>
    </w:p>
    <w:p w:rsidR="00A710F3" w:rsidRPr="00A710F3" w:rsidRDefault="00A710F3" w:rsidP="00A710F3">
      <w:pPr>
        <w:keepNext/>
        <w:keepLines/>
        <w:numPr>
          <w:ilvl w:val="0"/>
          <w:numId w:val="50"/>
        </w:numPr>
        <w:spacing w:after="0" w:line="276" w:lineRule="auto"/>
        <w:ind w:left="720"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projektu umowy o podwykonawstwo, której przedmiotem są roboty budowlane,</w:t>
      </w:r>
    </w:p>
    <w:p w:rsidR="00A710F3" w:rsidRPr="00A710F3" w:rsidRDefault="00A710F3" w:rsidP="00A710F3">
      <w:pPr>
        <w:keepNext/>
        <w:keepLines/>
        <w:numPr>
          <w:ilvl w:val="0"/>
          <w:numId w:val="50"/>
        </w:numPr>
        <w:spacing w:after="0" w:line="276" w:lineRule="auto"/>
        <w:ind w:left="720"/>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poświadczonej za zgodność z oryginałem kopii zawartej umowy o podwykonawstwo której  przedmiotem są roboty budowlane w terminie 7 od dnia jej zawarcia,</w:t>
      </w:r>
    </w:p>
    <w:p w:rsidR="00A710F3" w:rsidRPr="00A710F3" w:rsidRDefault="00A710F3" w:rsidP="00A710F3">
      <w:pPr>
        <w:keepNext/>
        <w:keepLines/>
        <w:numPr>
          <w:ilvl w:val="0"/>
          <w:numId w:val="50"/>
        </w:numPr>
        <w:spacing w:after="0" w:line="276" w:lineRule="auto"/>
        <w:ind w:left="720"/>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w:t>
      </w:r>
      <w:r w:rsidR="00604DDA">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50.000 zł.</w:t>
      </w:r>
    </w:p>
    <w:p w:rsidR="00A710F3" w:rsidRPr="00A710F3" w:rsidRDefault="00A710F3" w:rsidP="00A710F3">
      <w:pPr>
        <w:keepNext/>
        <w:keepLines/>
        <w:numPr>
          <w:ilvl w:val="0"/>
          <w:numId w:val="49"/>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Wykonawca zobowiązuje się iż:</w:t>
      </w:r>
    </w:p>
    <w:p w:rsidR="00A710F3" w:rsidRPr="00A710F3" w:rsidRDefault="00A710F3" w:rsidP="00A710F3">
      <w:pPr>
        <w:keepNext/>
        <w:keepLines/>
        <w:numPr>
          <w:ilvl w:val="0"/>
          <w:numId w:val="51"/>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podwykonawca lub dalszy Podwykonawca zamierzający zawrzeć umowę </w:t>
      </w:r>
      <w:r>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A710F3" w:rsidRPr="00A710F3" w:rsidRDefault="00A710F3" w:rsidP="00A710F3">
      <w:pPr>
        <w:keepNext/>
        <w:keepLines/>
        <w:numPr>
          <w:ilvl w:val="0"/>
          <w:numId w:val="51"/>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podwykonawca lub dalszy Podwykonawca zamówienia na roboty budowlane przedłożą Zamawiającemu poświadczoną za zgodność z o</w:t>
      </w:r>
      <w:r>
        <w:rPr>
          <w:rFonts w:asciiTheme="minorHAnsi" w:eastAsia="MS Mincho" w:hAnsiTheme="minorHAnsi" w:cstheme="minorHAnsi"/>
          <w:sz w:val="24"/>
          <w:szCs w:val="24"/>
          <w:lang w:eastAsia="pl-PL"/>
        </w:rPr>
        <w:t xml:space="preserve">ryginałem kopię zawartej umowy  </w:t>
      </w:r>
      <w:r w:rsidRPr="00A710F3">
        <w:rPr>
          <w:rFonts w:asciiTheme="minorHAnsi" w:eastAsia="MS Mincho" w:hAnsiTheme="minorHAnsi" w:cstheme="minorHAnsi"/>
          <w:sz w:val="24"/>
          <w:szCs w:val="24"/>
          <w:lang w:eastAsia="pl-PL"/>
        </w:rPr>
        <w:t xml:space="preserve">o podwykonawstwo, której przedmiotem są roboty budowlane, w terminie </w:t>
      </w:r>
      <w:r>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7 dni od dnia jej zawarcia,</w:t>
      </w:r>
    </w:p>
    <w:p w:rsidR="00A710F3" w:rsidRPr="00A710F3" w:rsidRDefault="00A710F3" w:rsidP="00A710F3">
      <w:pPr>
        <w:keepNext/>
        <w:keepLines/>
        <w:numPr>
          <w:ilvl w:val="0"/>
          <w:numId w:val="51"/>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 xml:space="preserve"> z wyłączeniem umów o podwykonawstwo o wartości mniejszej niż 0,5% wartości umowy. Wyłączenie nie dotyczy umów o podwykonawstwo o wartości większej niż 50.000 zł.</w:t>
      </w:r>
    </w:p>
    <w:p w:rsidR="00A710F3" w:rsidRPr="00A710F3" w:rsidRDefault="00A710F3" w:rsidP="00A710F3">
      <w:pPr>
        <w:keepNext/>
        <w:keepLines/>
        <w:numPr>
          <w:ilvl w:val="0"/>
          <w:numId w:val="52"/>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ar-SA"/>
        </w:rPr>
        <w:lastRenderedPageBreak/>
        <w:t xml:space="preserve">Wykonawca, Podwykonawca lub dalszy Podwykonawca przedłoży wraz z kopią umowy </w:t>
      </w:r>
      <w:r w:rsidR="00604DDA">
        <w:rPr>
          <w:rFonts w:asciiTheme="minorHAnsi" w:eastAsia="MS Mincho" w:hAnsiTheme="minorHAnsi" w:cstheme="minorHAnsi"/>
          <w:sz w:val="24"/>
          <w:szCs w:val="24"/>
          <w:lang w:eastAsia="ar-SA"/>
        </w:rPr>
        <w:t xml:space="preserve">           </w:t>
      </w:r>
      <w:r w:rsidRPr="00A710F3">
        <w:rPr>
          <w:rFonts w:asciiTheme="minorHAnsi" w:eastAsia="MS Mincho" w:hAnsiTheme="minorHAnsi" w:cstheme="minorHAnsi"/>
          <w:sz w:val="24"/>
          <w:szCs w:val="24"/>
          <w:lang w:eastAsia="ar-SA"/>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710F3" w:rsidRPr="00A710F3" w:rsidRDefault="00A710F3" w:rsidP="00A710F3">
      <w:pPr>
        <w:keepNext/>
        <w:keepLines/>
        <w:numPr>
          <w:ilvl w:val="0"/>
          <w:numId w:val="53"/>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Zapisy  ust. 1 -3  mają  zastosowanie do zmian projektów umów i zmian umów.</w:t>
      </w:r>
    </w:p>
    <w:p w:rsidR="00A710F3" w:rsidRPr="00A710F3" w:rsidRDefault="00A710F3" w:rsidP="00A710F3">
      <w:pPr>
        <w:keepNext/>
        <w:keepLines/>
        <w:spacing w:before="240" w:after="240" w:line="276" w:lineRule="auto"/>
        <w:jc w:val="center"/>
        <w:rPr>
          <w:rFonts w:asciiTheme="minorHAnsi" w:eastAsia="MS Mincho" w:hAnsiTheme="minorHAnsi" w:cstheme="minorHAnsi"/>
          <w:b/>
          <w:sz w:val="24"/>
          <w:szCs w:val="24"/>
          <w:lang w:eastAsia="pl-PL"/>
        </w:rPr>
      </w:pPr>
      <w:r w:rsidRPr="00A710F3">
        <w:rPr>
          <w:rFonts w:asciiTheme="minorHAnsi" w:eastAsia="MS Mincho" w:hAnsiTheme="minorHAnsi" w:cstheme="minorHAnsi"/>
          <w:b/>
          <w:sz w:val="24"/>
          <w:szCs w:val="24"/>
          <w:lang w:eastAsia="pl-PL"/>
        </w:rPr>
        <w:t>§ 12</w:t>
      </w:r>
    </w:p>
    <w:p w:rsidR="00A710F3" w:rsidRPr="00A710F3" w:rsidRDefault="00A710F3" w:rsidP="00A710F3">
      <w:pPr>
        <w:keepNext/>
        <w:keepLines/>
        <w:numPr>
          <w:ilvl w:val="0"/>
          <w:numId w:val="54"/>
        </w:numPr>
        <w:spacing w:after="0" w:line="276" w:lineRule="auto"/>
        <w:ind w:left="284" w:hanging="284"/>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0F3" w:rsidRPr="00A710F3" w:rsidRDefault="00A710F3" w:rsidP="00A710F3">
      <w:pPr>
        <w:keepNext/>
        <w:keepLines/>
        <w:numPr>
          <w:ilvl w:val="0"/>
          <w:numId w:val="54"/>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710F3" w:rsidRPr="00A710F3" w:rsidRDefault="00A710F3" w:rsidP="00A710F3">
      <w:pPr>
        <w:keepNext/>
        <w:keepLines/>
        <w:numPr>
          <w:ilvl w:val="0"/>
          <w:numId w:val="54"/>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A710F3" w:rsidRPr="00A710F3" w:rsidRDefault="00A710F3" w:rsidP="00A710F3">
      <w:pPr>
        <w:keepNext/>
        <w:keepLines/>
        <w:spacing w:before="240" w:after="240" w:line="276" w:lineRule="auto"/>
        <w:jc w:val="center"/>
        <w:rPr>
          <w:rFonts w:asciiTheme="minorHAnsi" w:eastAsia="MS Mincho" w:hAnsiTheme="minorHAnsi" w:cstheme="minorHAnsi"/>
          <w:b/>
          <w:sz w:val="24"/>
          <w:szCs w:val="24"/>
          <w:lang w:eastAsia="pl-PL"/>
        </w:rPr>
      </w:pPr>
      <w:r w:rsidRPr="00A710F3">
        <w:rPr>
          <w:rFonts w:asciiTheme="minorHAnsi" w:eastAsia="MS Mincho" w:hAnsiTheme="minorHAnsi" w:cstheme="minorHAnsi"/>
          <w:b/>
          <w:sz w:val="24"/>
          <w:szCs w:val="24"/>
          <w:lang w:eastAsia="pl-PL"/>
        </w:rPr>
        <w:t>§ 13</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 terminie 14 dni od przedłożenia Zamawiającemu niżej wskazanych dokumentów Zamawiający ma prawo zgłoszenia  w formie pisemnej:</w:t>
      </w:r>
    </w:p>
    <w:p w:rsidR="00A710F3" w:rsidRPr="00A710F3" w:rsidRDefault="00A710F3" w:rsidP="00A710F3">
      <w:pPr>
        <w:keepNext/>
        <w:keepLines/>
        <w:numPr>
          <w:ilvl w:val="0"/>
          <w:numId w:val="55"/>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zastrzeżeń do projektu umowy o podwykonawstwo, której przedmiotem są roboty budowlane (i projektu jej zmiany):</w:t>
      </w:r>
    </w:p>
    <w:p w:rsidR="00A710F3" w:rsidRPr="00A710F3" w:rsidRDefault="00A710F3" w:rsidP="00A710F3">
      <w:pPr>
        <w:keepNext/>
        <w:keepLines/>
        <w:numPr>
          <w:ilvl w:val="1"/>
          <w:numId w:val="55"/>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niespełniającej wymagań określonych w specyfikacji warunków zamówienia(SWZ);</w:t>
      </w:r>
    </w:p>
    <w:p w:rsidR="00A710F3" w:rsidRPr="00A710F3" w:rsidRDefault="00A710F3" w:rsidP="00A710F3">
      <w:pPr>
        <w:keepNext/>
        <w:keepLines/>
        <w:numPr>
          <w:ilvl w:val="1"/>
          <w:numId w:val="55"/>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gdy przewiduje termin zapłaty wynagrodzenia dłuższy niż określony w §12 ust.2.,</w:t>
      </w:r>
    </w:p>
    <w:p w:rsidR="00A710F3" w:rsidRPr="00A710F3" w:rsidRDefault="00A710F3" w:rsidP="00A710F3">
      <w:pPr>
        <w:keepNext/>
        <w:keepLines/>
        <w:numPr>
          <w:ilvl w:val="1"/>
          <w:numId w:val="55"/>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gdy zawiera postanowienia niezgodne z § 12 ust. 1.</w:t>
      </w:r>
    </w:p>
    <w:p w:rsidR="00A710F3" w:rsidRPr="00A710F3" w:rsidRDefault="00A710F3" w:rsidP="00A710F3">
      <w:pPr>
        <w:keepNext/>
        <w:keepLines/>
        <w:numPr>
          <w:ilvl w:val="0"/>
          <w:numId w:val="65"/>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sprzeciwu do umowy o podwykonawstwo, której przedmiotem są roboty budowlane i jej zmian, w przypadkach, o których mowa w pkt 1.</w:t>
      </w:r>
    </w:p>
    <w:p w:rsidR="00A710F3" w:rsidRDefault="00A710F3" w:rsidP="00A710F3">
      <w:pPr>
        <w:keepNext/>
        <w:keepLines/>
        <w:spacing w:before="240" w:after="240" w:line="276" w:lineRule="auto"/>
        <w:jc w:val="center"/>
        <w:rPr>
          <w:rFonts w:asciiTheme="minorHAnsi" w:eastAsia="MS Mincho" w:hAnsiTheme="minorHAnsi" w:cstheme="minorHAnsi"/>
          <w:b/>
          <w:sz w:val="24"/>
          <w:szCs w:val="24"/>
          <w:lang w:eastAsia="pl-PL"/>
        </w:rPr>
      </w:pPr>
    </w:p>
    <w:p w:rsidR="00A710F3" w:rsidRDefault="00A710F3" w:rsidP="00A710F3">
      <w:pPr>
        <w:keepNext/>
        <w:keepLines/>
        <w:spacing w:before="240" w:after="240" w:line="276" w:lineRule="auto"/>
        <w:jc w:val="center"/>
        <w:rPr>
          <w:rFonts w:asciiTheme="minorHAnsi" w:eastAsia="MS Mincho" w:hAnsiTheme="minorHAnsi" w:cstheme="minorHAnsi"/>
          <w:b/>
          <w:sz w:val="24"/>
          <w:szCs w:val="24"/>
          <w:lang w:eastAsia="pl-PL"/>
        </w:rPr>
      </w:pPr>
    </w:p>
    <w:p w:rsidR="00A710F3" w:rsidRDefault="00A710F3" w:rsidP="00A710F3">
      <w:pPr>
        <w:keepNext/>
        <w:keepLines/>
        <w:spacing w:before="240" w:after="240" w:line="276" w:lineRule="auto"/>
        <w:jc w:val="center"/>
        <w:rPr>
          <w:rFonts w:asciiTheme="minorHAnsi" w:eastAsia="MS Mincho" w:hAnsiTheme="minorHAnsi" w:cstheme="minorHAnsi"/>
          <w:b/>
          <w:sz w:val="24"/>
          <w:szCs w:val="24"/>
          <w:lang w:eastAsia="pl-PL"/>
        </w:rPr>
      </w:pPr>
    </w:p>
    <w:p w:rsidR="00A710F3" w:rsidRPr="00A710F3" w:rsidRDefault="00A710F3" w:rsidP="00A710F3">
      <w:pPr>
        <w:keepNext/>
        <w:keepLines/>
        <w:spacing w:before="240" w:after="240" w:line="276" w:lineRule="auto"/>
        <w:jc w:val="center"/>
        <w:rPr>
          <w:rFonts w:asciiTheme="minorHAnsi" w:eastAsia="MS Mincho" w:hAnsiTheme="minorHAnsi" w:cstheme="minorHAnsi"/>
          <w:b/>
          <w:sz w:val="24"/>
          <w:szCs w:val="24"/>
          <w:lang w:eastAsia="pl-PL"/>
        </w:rPr>
      </w:pPr>
      <w:r w:rsidRPr="00A710F3">
        <w:rPr>
          <w:rFonts w:asciiTheme="minorHAnsi" w:eastAsia="MS Mincho" w:hAnsiTheme="minorHAnsi" w:cstheme="minorHAnsi"/>
          <w:b/>
          <w:sz w:val="24"/>
          <w:szCs w:val="24"/>
          <w:lang w:eastAsia="pl-PL"/>
        </w:rPr>
        <w:lastRenderedPageBreak/>
        <w:t>§ 14</w:t>
      </w:r>
    </w:p>
    <w:p w:rsidR="00A710F3" w:rsidRPr="00A710F3" w:rsidRDefault="00A710F3" w:rsidP="00A710F3">
      <w:pPr>
        <w:keepNext/>
        <w:keepLines/>
        <w:numPr>
          <w:ilvl w:val="0"/>
          <w:numId w:val="69"/>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604DDA">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 xml:space="preserve">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A710F3" w:rsidRPr="00A710F3" w:rsidRDefault="00A710F3" w:rsidP="00A710F3">
      <w:pPr>
        <w:keepNext/>
        <w:keepLines/>
        <w:numPr>
          <w:ilvl w:val="0"/>
          <w:numId w:val="69"/>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Theme="minorHAnsi" w:hAnsiTheme="minorHAnsi" w:cstheme="minorBidi"/>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710F3" w:rsidRPr="00A710F3" w:rsidRDefault="00A710F3" w:rsidP="00A710F3">
      <w:pPr>
        <w:keepNext/>
        <w:keepLines/>
        <w:numPr>
          <w:ilvl w:val="0"/>
          <w:numId w:val="69"/>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A710F3" w:rsidRPr="00A710F3" w:rsidRDefault="00A710F3" w:rsidP="00A710F3">
      <w:pPr>
        <w:keepNext/>
        <w:keepLines/>
        <w:numPr>
          <w:ilvl w:val="0"/>
          <w:numId w:val="69"/>
        </w:numPr>
        <w:spacing w:after="0" w:line="276" w:lineRule="auto"/>
        <w:ind w:left="284" w:hanging="284"/>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710F3" w:rsidRPr="00A710F3" w:rsidRDefault="00A710F3" w:rsidP="00A710F3">
      <w:pPr>
        <w:keepNext/>
        <w:keepLines/>
        <w:numPr>
          <w:ilvl w:val="0"/>
          <w:numId w:val="69"/>
        </w:numPr>
        <w:spacing w:after="0" w:line="276" w:lineRule="auto"/>
        <w:ind w:left="284" w:hanging="284"/>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A710F3" w:rsidRPr="00A710F3" w:rsidRDefault="00A710F3" w:rsidP="00A710F3">
      <w:pPr>
        <w:keepNext/>
        <w:keepLines/>
        <w:numPr>
          <w:ilvl w:val="0"/>
          <w:numId w:val="69"/>
        </w:numPr>
        <w:spacing w:after="0" w:line="276" w:lineRule="auto"/>
        <w:ind w:left="284" w:hanging="284"/>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A710F3" w:rsidRPr="00A710F3" w:rsidRDefault="00A710F3" w:rsidP="00A710F3">
      <w:pPr>
        <w:keepNext/>
        <w:keepLines/>
        <w:numPr>
          <w:ilvl w:val="0"/>
          <w:numId w:val="62"/>
        </w:numPr>
        <w:spacing w:after="0" w:line="276" w:lineRule="auto"/>
        <w:ind w:left="360"/>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10% wartości umowy.</w:t>
      </w:r>
    </w:p>
    <w:p w:rsidR="00A710F3" w:rsidRPr="00A710F3" w:rsidRDefault="00A710F3" w:rsidP="00A710F3">
      <w:pPr>
        <w:keepNext/>
        <w:keepLines/>
        <w:spacing w:before="360" w:after="240" w:line="276" w:lineRule="auto"/>
        <w:jc w:val="center"/>
        <w:rPr>
          <w:rFonts w:asciiTheme="minorHAnsi" w:eastAsia="MS Mincho" w:hAnsiTheme="minorHAnsi" w:cstheme="minorHAnsi"/>
          <w:b/>
          <w:sz w:val="24"/>
          <w:szCs w:val="24"/>
          <w:lang w:eastAsia="pl-PL"/>
        </w:rPr>
      </w:pPr>
      <w:r w:rsidRPr="00A710F3">
        <w:rPr>
          <w:rFonts w:asciiTheme="minorHAnsi" w:eastAsia="MS Mincho" w:hAnsiTheme="minorHAnsi" w:cstheme="minorHAnsi"/>
          <w:b/>
          <w:sz w:val="24"/>
          <w:szCs w:val="24"/>
          <w:lang w:eastAsia="pl-PL"/>
        </w:rPr>
        <w:t>§ 15. UBEZPIECZENIE</w:t>
      </w:r>
    </w:p>
    <w:p w:rsidR="00A710F3" w:rsidRPr="00A710F3" w:rsidRDefault="00A710F3" w:rsidP="00A710F3">
      <w:pPr>
        <w:keepNext/>
        <w:keepLines/>
        <w:numPr>
          <w:ilvl w:val="0"/>
          <w:numId w:val="70"/>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A710F3" w:rsidRPr="00A710F3" w:rsidRDefault="00A710F3" w:rsidP="00A710F3">
      <w:pPr>
        <w:keepNext/>
        <w:keepLines/>
        <w:numPr>
          <w:ilvl w:val="0"/>
          <w:numId w:val="70"/>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lastRenderedPageBreak/>
        <w:t>Wykonawca na dzień podpisania umowy posiada ważną polisę ubezpieczenia odpowiedzialności cywilnej w związku z prowadzoną działalnością w wysokości minimum 200.000,00 zł i zobowiązany jest do posiadania takiej polisy w okresie trwania niniejszej umowy.</w:t>
      </w:r>
    </w:p>
    <w:p w:rsidR="00A710F3" w:rsidRPr="00A710F3" w:rsidRDefault="00A710F3" w:rsidP="00A710F3">
      <w:pPr>
        <w:keepNext/>
        <w:keepLines/>
        <w:numPr>
          <w:ilvl w:val="0"/>
          <w:numId w:val="70"/>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W przypadku braku polisy o której mowa w ust. 2 Zamawiający może odstąpić od umowy, wyznaczając  wcześniej Wykonawcy  5 -dniowy termin na przedłożenie  Zamawiającemu kopii aktualnej polisy ubezpieczenia OC o wymaganych parametrach </w:t>
      </w:r>
    </w:p>
    <w:p w:rsidR="00A710F3" w:rsidRPr="00A710F3" w:rsidRDefault="00A710F3" w:rsidP="00A710F3">
      <w:pPr>
        <w:keepNext/>
        <w:keepLines/>
        <w:spacing w:before="360" w:after="240" w:line="276" w:lineRule="auto"/>
        <w:ind w:left="425" w:hanging="425"/>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 16. SPOSÓB REALIZACJI ZAMÓWIENIA</w:t>
      </w:r>
    </w:p>
    <w:p w:rsidR="00A710F3" w:rsidRPr="00A710F3" w:rsidRDefault="00A710F3" w:rsidP="00A710F3">
      <w:pPr>
        <w:keepNext/>
        <w:keepLines/>
        <w:numPr>
          <w:ilvl w:val="0"/>
          <w:numId w:val="73"/>
        </w:numPr>
        <w:autoSpaceDE w:val="0"/>
        <w:autoSpaceDN w:val="0"/>
        <w:adjustRightInd w:val="0"/>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A710F3" w:rsidRPr="00A710F3" w:rsidRDefault="00A710F3" w:rsidP="00A710F3">
      <w:pPr>
        <w:keepNext/>
        <w:keepLines/>
        <w:numPr>
          <w:ilvl w:val="0"/>
          <w:numId w:val="73"/>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10F3" w:rsidRPr="00A710F3" w:rsidRDefault="00A710F3" w:rsidP="00A710F3">
      <w:pPr>
        <w:keepNext/>
        <w:keepLines/>
        <w:numPr>
          <w:ilvl w:val="0"/>
          <w:numId w:val="73"/>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Wykonawca zobowiązuje się, iż zarówno on jak i Podwykonawcy będą zatrudniać  pracowników  wykonujących czynności wskazane w ust.1 w ramach umowy o pracę w rozumieniu przepisów ustawy z dnia 26 czerwca 1974 r. – Kodeks pracy (t.j. Dz. U. z 2020 r. poz. 1320 z </w:t>
      </w:r>
      <w:proofErr w:type="spellStart"/>
      <w:r w:rsidRPr="00A710F3">
        <w:rPr>
          <w:rFonts w:asciiTheme="minorHAnsi" w:eastAsia="MS Mincho" w:hAnsiTheme="minorHAnsi" w:cstheme="minorHAnsi"/>
          <w:sz w:val="24"/>
          <w:szCs w:val="24"/>
          <w:lang w:eastAsia="pl-PL"/>
        </w:rPr>
        <w:t>późn</w:t>
      </w:r>
      <w:proofErr w:type="spellEnd"/>
      <w:r w:rsidRPr="00A710F3">
        <w:rPr>
          <w:rFonts w:asciiTheme="minorHAnsi" w:eastAsia="MS Mincho" w:hAnsiTheme="minorHAnsi" w:cstheme="minorHAnsi"/>
          <w:sz w:val="24"/>
          <w:szCs w:val="24"/>
          <w:lang w:eastAsia="pl-PL"/>
        </w:rPr>
        <w:t>. zm.).</w:t>
      </w:r>
    </w:p>
    <w:p w:rsidR="00A710F3" w:rsidRPr="00A710F3" w:rsidRDefault="00A710F3" w:rsidP="00A710F3">
      <w:pPr>
        <w:keepNext/>
        <w:keepLines/>
        <w:numPr>
          <w:ilvl w:val="0"/>
          <w:numId w:val="73"/>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bCs/>
          <w:sz w:val="24"/>
          <w:szCs w:val="24"/>
          <w:lang w:eastAsia="pl-PL"/>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A710F3">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A710F3" w:rsidRPr="00A710F3" w:rsidRDefault="00A710F3" w:rsidP="00A710F3">
      <w:pPr>
        <w:keepNext/>
        <w:keepLines/>
        <w:numPr>
          <w:ilvl w:val="0"/>
          <w:numId w:val="73"/>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lastRenderedPageBreak/>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A710F3">
        <w:rPr>
          <w:rFonts w:asciiTheme="minorHAnsi" w:eastAsia="MS Mincho" w:hAnsiTheme="minorHAnsi" w:cstheme="minorHAnsi"/>
          <w:bCs/>
          <w:sz w:val="24"/>
          <w:szCs w:val="24"/>
          <w:lang w:eastAsia="pl-PL"/>
        </w:rPr>
        <w:t>§ 17 ust. 1 pkt 1 lit. i niniejszej</w:t>
      </w:r>
      <w:r w:rsidRPr="00A710F3">
        <w:rPr>
          <w:rFonts w:asciiTheme="minorHAnsi" w:eastAsia="MS Mincho" w:hAnsiTheme="minorHAnsi" w:cstheme="minorHAnsi"/>
          <w:sz w:val="24"/>
          <w:szCs w:val="24"/>
          <w:lang w:eastAsia="pl-PL"/>
        </w:rPr>
        <w:t xml:space="preserve"> umowy.</w:t>
      </w:r>
    </w:p>
    <w:p w:rsidR="00A710F3" w:rsidRPr="00A710F3" w:rsidRDefault="00A710F3" w:rsidP="00A710F3">
      <w:pPr>
        <w:keepNext/>
        <w:keepLines/>
        <w:numPr>
          <w:ilvl w:val="0"/>
          <w:numId w:val="73"/>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Zamawiający ma prawo kontroli zatrudnienia w/w osób przez cały okres realizacji przedmiotu umowy, o którym mowa w </w:t>
      </w:r>
      <w:r w:rsidRPr="00A710F3">
        <w:rPr>
          <w:rFonts w:asciiTheme="minorHAnsi" w:eastAsia="MS Mincho" w:hAnsiTheme="minorHAnsi" w:cstheme="minorHAnsi"/>
          <w:bCs/>
          <w:sz w:val="24"/>
          <w:szCs w:val="24"/>
          <w:lang w:eastAsia="pl-PL"/>
        </w:rPr>
        <w:t>§3 ust. 1 niniejszej umowy</w:t>
      </w:r>
      <w:r w:rsidRPr="00A710F3">
        <w:rPr>
          <w:rFonts w:asciiTheme="minorHAnsi" w:eastAsia="MS Mincho" w:hAnsiTheme="minorHAnsi" w:cstheme="minorHAns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A710F3" w:rsidRPr="00A710F3" w:rsidRDefault="00A710F3" w:rsidP="00A710F3">
      <w:pPr>
        <w:keepNext/>
        <w:keepLines/>
        <w:numPr>
          <w:ilvl w:val="0"/>
          <w:numId w:val="73"/>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A710F3">
        <w:rPr>
          <w:rFonts w:asciiTheme="minorHAnsi" w:eastAsia="MS Mincho" w:hAnsiTheme="minorHAnsi" w:cstheme="minorHAnsi"/>
          <w:bCs/>
          <w:sz w:val="24"/>
          <w:szCs w:val="24"/>
          <w:lang w:eastAsia="pl-PL"/>
        </w:rPr>
        <w:t>ymi</w:t>
      </w:r>
      <w:proofErr w:type="spellEnd"/>
      <w:r w:rsidRPr="00A710F3">
        <w:rPr>
          <w:rFonts w:asciiTheme="minorHAnsi" w:eastAsia="MS Mincho" w:hAnsiTheme="minorHAnsi" w:cstheme="minorHAnsi"/>
          <w:bCs/>
          <w:sz w:val="24"/>
          <w:szCs w:val="24"/>
          <w:lang w:eastAsia="pl-PL"/>
        </w:rPr>
        <w:t xml:space="preserve"> osobą/</w:t>
      </w:r>
      <w:proofErr w:type="spellStart"/>
      <w:r w:rsidRPr="00A710F3">
        <w:rPr>
          <w:rFonts w:asciiTheme="minorHAnsi" w:eastAsia="MS Mincho" w:hAnsiTheme="minorHAnsi" w:cstheme="minorHAnsi"/>
          <w:bCs/>
          <w:sz w:val="24"/>
          <w:szCs w:val="24"/>
          <w:lang w:eastAsia="pl-PL"/>
        </w:rPr>
        <w:t>ami</w:t>
      </w:r>
      <w:proofErr w:type="spellEnd"/>
      <w:r w:rsidRPr="00A710F3">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A710F3" w:rsidRPr="00A710F3" w:rsidRDefault="00A710F3" w:rsidP="00A710F3">
      <w:pPr>
        <w:keepNext/>
        <w:spacing w:before="360" w:after="240" w:line="276" w:lineRule="auto"/>
        <w:ind w:left="425" w:hanging="425"/>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 17. KARY UMOWNE</w:t>
      </w:r>
    </w:p>
    <w:p w:rsidR="00A710F3" w:rsidRPr="00A710F3" w:rsidRDefault="00A710F3" w:rsidP="00A710F3">
      <w:pPr>
        <w:keepNext/>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1.</w:t>
      </w:r>
      <w:r w:rsidRPr="00A710F3">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A710F3" w:rsidRPr="00A710F3" w:rsidRDefault="00A710F3" w:rsidP="00A710F3">
      <w:pPr>
        <w:keepNext/>
        <w:spacing w:after="0" w:line="276" w:lineRule="auto"/>
        <w:ind w:left="851" w:hanging="426"/>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1)</w:t>
      </w:r>
      <w:r w:rsidRPr="00A710F3">
        <w:rPr>
          <w:rFonts w:asciiTheme="minorHAnsi" w:eastAsia="MS Mincho" w:hAnsiTheme="minorHAnsi" w:cstheme="minorHAnsi"/>
          <w:sz w:val="24"/>
          <w:szCs w:val="24"/>
          <w:lang w:eastAsia="pl-PL"/>
        </w:rPr>
        <w:tab/>
        <w:t>Wykonawca płaci Zamawiającemu kary umowne:</w:t>
      </w:r>
    </w:p>
    <w:p w:rsidR="00A710F3" w:rsidRPr="00A710F3" w:rsidRDefault="00A710F3" w:rsidP="00A710F3">
      <w:pPr>
        <w:keepNext/>
        <w:spacing w:after="0" w:line="276" w:lineRule="auto"/>
        <w:ind w:left="1276" w:hanging="426"/>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a) </w:t>
      </w:r>
      <w:r w:rsidRPr="00A710F3">
        <w:rPr>
          <w:rFonts w:asciiTheme="minorHAnsi" w:eastAsia="MS Mincho" w:hAnsiTheme="minorHAnsi" w:cstheme="minorHAnsi"/>
          <w:sz w:val="24"/>
          <w:szCs w:val="24"/>
          <w:lang w:eastAsia="pl-PL"/>
        </w:rPr>
        <w:tab/>
        <w:t>za zwłokę w wykonaniu przedmiotu umowy – w wysokości 0,2 % wynagrodzenia brutto, o którym mowa w § 4 ust. 1 umowy za każdy rozpoczęty dzień zwłoki,</w:t>
      </w:r>
    </w:p>
    <w:p w:rsidR="00A710F3" w:rsidRPr="00A710F3" w:rsidRDefault="00A710F3" w:rsidP="00A710F3">
      <w:pPr>
        <w:keepNext/>
        <w:spacing w:after="0" w:line="276" w:lineRule="auto"/>
        <w:ind w:left="1276" w:hanging="426"/>
        <w:rPr>
          <w:rFonts w:asciiTheme="minorHAnsi" w:eastAsia="MS Mincho" w:hAnsiTheme="minorHAnsi" w:cstheme="minorHAnsi"/>
          <w:iCs/>
          <w:sz w:val="24"/>
          <w:szCs w:val="24"/>
          <w:lang w:eastAsia="pl-PL"/>
        </w:rPr>
      </w:pPr>
      <w:r w:rsidRPr="00A710F3">
        <w:rPr>
          <w:rFonts w:asciiTheme="minorHAnsi" w:eastAsia="MS Mincho" w:hAnsiTheme="minorHAnsi" w:cstheme="minorHAnsi"/>
          <w:sz w:val="24"/>
          <w:szCs w:val="24"/>
          <w:lang w:eastAsia="pl-PL"/>
        </w:rPr>
        <w:t xml:space="preserve">b) </w:t>
      </w:r>
      <w:r w:rsidRPr="00A710F3">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A710F3" w:rsidRPr="00A710F3" w:rsidRDefault="00A710F3" w:rsidP="00A710F3">
      <w:pPr>
        <w:keepNext/>
        <w:spacing w:after="0" w:line="276" w:lineRule="auto"/>
        <w:ind w:left="1276" w:hanging="426"/>
        <w:rPr>
          <w:rFonts w:asciiTheme="minorHAnsi" w:eastAsia="MS Mincho" w:hAnsiTheme="minorHAnsi" w:cstheme="minorHAnsi"/>
          <w:iCs/>
          <w:sz w:val="24"/>
          <w:szCs w:val="24"/>
          <w:lang w:eastAsia="pl-PL"/>
        </w:rPr>
      </w:pPr>
      <w:r w:rsidRPr="00A710F3">
        <w:rPr>
          <w:rFonts w:asciiTheme="minorHAnsi" w:eastAsia="MS Mincho" w:hAnsiTheme="minorHAnsi" w:cstheme="minorHAnsi"/>
          <w:sz w:val="24"/>
          <w:szCs w:val="24"/>
          <w:lang w:eastAsia="pl-PL"/>
        </w:rPr>
        <w:t xml:space="preserve">c) </w:t>
      </w:r>
      <w:r w:rsidRPr="00A710F3">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A710F3" w:rsidRPr="00A710F3" w:rsidRDefault="00A710F3" w:rsidP="00A710F3">
      <w:pPr>
        <w:keepNext/>
        <w:numPr>
          <w:ilvl w:val="0"/>
          <w:numId w:val="71"/>
        </w:numPr>
        <w:spacing w:after="0" w:line="276" w:lineRule="auto"/>
        <w:ind w:left="1260"/>
        <w:rPr>
          <w:rFonts w:asciiTheme="minorHAnsi" w:eastAsia="MS Mincho" w:hAnsiTheme="minorHAnsi" w:cstheme="minorHAnsi"/>
          <w:strike/>
          <w:sz w:val="24"/>
          <w:szCs w:val="24"/>
          <w:lang w:eastAsia="pl-PL"/>
        </w:rPr>
      </w:pPr>
      <w:r w:rsidRPr="00A710F3">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A710F3" w:rsidRPr="00A710F3" w:rsidRDefault="00A710F3" w:rsidP="00A710F3">
      <w:pPr>
        <w:keepNext/>
        <w:keepLines/>
        <w:numPr>
          <w:ilvl w:val="0"/>
          <w:numId w:val="71"/>
        </w:numPr>
        <w:spacing w:after="0" w:line="276" w:lineRule="auto"/>
        <w:ind w:left="1260"/>
        <w:rPr>
          <w:rFonts w:asciiTheme="minorHAnsi" w:eastAsia="MS Mincho" w:hAnsiTheme="minorHAnsi" w:cstheme="minorHAnsi"/>
          <w:iCs/>
          <w:sz w:val="24"/>
          <w:szCs w:val="24"/>
          <w:lang w:eastAsia="pl-PL"/>
        </w:rPr>
      </w:pPr>
      <w:r w:rsidRPr="00A710F3">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 11 umowy) w wysokości 500 zł za każdy przypadek z osobna ;</w:t>
      </w:r>
    </w:p>
    <w:p w:rsidR="00A710F3" w:rsidRPr="00A710F3" w:rsidRDefault="00A710F3" w:rsidP="00A710F3">
      <w:pPr>
        <w:keepNext/>
        <w:keepLines/>
        <w:numPr>
          <w:ilvl w:val="0"/>
          <w:numId w:val="71"/>
        </w:numPr>
        <w:spacing w:after="0" w:line="276" w:lineRule="auto"/>
        <w:rPr>
          <w:rFonts w:asciiTheme="minorHAnsi" w:eastAsia="MS Mincho" w:hAnsiTheme="minorHAnsi" w:cstheme="minorHAnsi"/>
          <w:iCs/>
          <w:sz w:val="24"/>
          <w:szCs w:val="24"/>
          <w:lang w:eastAsia="pl-PL"/>
        </w:rPr>
      </w:pPr>
      <w:r w:rsidRPr="00A710F3">
        <w:rPr>
          <w:rFonts w:asciiTheme="minorHAnsi" w:eastAsia="MS Mincho" w:hAnsiTheme="minorHAnsi" w:cstheme="minorHAnsi"/>
          <w:iCs/>
          <w:sz w:val="24"/>
          <w:szCs w:val="24"/>
          <w:lang w:eastAsia="pl-PL"/>
        </w:rPr>
        <w:lastRenderedPageBreak/>
        <w:t>w razie nieprzedłożenia poświadczonej za zgodność z oryginałem kopii umowy o podwykonawstwo lub jej zmiany (§ 11 umowy) w wysokości 1000 zł za każdy przypadek z osobna;</w:t>
      </w:r>
    </w:p>
    <w:p w:rsidR="00A710F3" w:rsidRPr="00A710F3" w:rsidRDefault="00A710F3" w:rsidP="00A710F3">
      <w:pPr>
        <w:keepNext/>
        <w:keepLines/>
        <w:numPr>
          <w:ilvl w:val="0"/>
          <w:numId w:val="71"/>
        </w:numPr>
        <w:spacing w:after="0" w:line="276" w:lineRule="auto"/>
        <w:ind w:left="1260"/>
        <w:rPr>
          <w:rFonts w:asciiTheme="minorHAnsi" w:eastAsia="MS Mincho" w:hAnsiTheme="minorHAnsi" w:cstheme="minorHAnsi"/>
          <w:iCs/>
          <w:sz w:val="24"/>
          <w:szCs w:val="24"/>
          <w:lang w:eastAsia="pl-PL"/>
        </w:rPr>
      </w:pPr>
      <w:r w:rsidRPr="00A710F3">
        <w:rPr>
          <w:rFonts w:asciiTheme="minorHAnsi" w:eastAsia="MS Mincho" w:hAnsiTheme="minorHAnsi" w:cstheme="minorHAnsi"/>
          <w:iCs/>
          <w:sz w:val="24"/>
          <w:szCs w:val="24"/>
          <w:lang w:eastAsia="pl-PL"/>
        </w:rPr>
        <w:t>w przypadku braku zmiany umowy o podwykonawstwo w zakresie terminu zapłaty</w:t>
      </w:r>
      <w:r w:rsidR="00604DDA">
        <w:rPr>
          <w:rFonts w:asciiTheme="minorHAnsi" w:eastAsia="MS Mincho" w:hAnsiTheme="minorHAnsi" w:cstheme="minorHAnsi"/>
          <w:iCs/>
          <w:sz w:val="24"/>
          <w:szCs w:val="24"/>
          <w:lang w:eastAsia="pl-PL"/>
        </w:rPr>
        <w:t xml:space="preserve"> </w:t>
      </w:r>
      <w:r w:rsidRPr="00A710F3">
        <w:rPr>
          <w:rFonts w:asciiTheme="minorHAnsi" w:eastAsia="MS Mincho" w:hAnsiTheme="minorHAnsi" w:cstheme="minorHAnsi"/>
          <w:iCs/>
          <w:sz w:val="24"/>
          <w:szCs w:val="24"/>
          <w:lang w:eastAsia="pl-PL"/>
        </w:rPr>
        <w:t>(§ 12 ust. 2) w wysokości 500 zł za każdy przypadek;</w:t>
      </w:r>
    </w:p>
    <w:p w:rsidR="00A710F3" w:rsidRPr="00A710F3" w:rsidRDefault="00A710F3" w:rsidP="00A710F3">
      <w:pPr>
        <w:keepNext/>
        <w:keepLines/>
        <w:numPr>
          <w:ilvl w:val="0"/>
          <w:numId w:val="71"/>
        </w:numPr>
        <w:spacing w:after="0" w:line="276" w:lineRule="auto"/>
        <w:ind w:left="1260"/>
        <w:rPr>
          <w:rFonts w:asciiTheme="minorHAnsi" w:eastAsia="MS Mincho" w:hAnsiTheme="minorHAnsi" w:cstheme="minorHAnsi"/>
          <w:iCs/>
          <w:sz w:val="24"/>
          <w:szCs w:val="24"/>
          <w:lang w:eastAsia="pl-PL"/>
        </w:rPr>
      </w:pPr>
      <w:r w:rsidRPr="00A710F3">
        <w:rPr>
          <w:rFonts w:asciiTheme="minorHAnsi" w:eastAsia="MS Mincho" w:hAnsiTheme="minorHAnsi" w:cstheme="minorHAnsi"/>
          <w:iCs/>
          <w:sz w:val="24"/>
          <w:szCs w:val="24"/>
          <w:lang w:eastAsia="pl-PL"/>
        </w:rPr>
        <w:t>w razie nieprzedłożenia oświadczenie, o którym mowa w § 16 ust. 2</w:t>
      </w:r>
      <w:r w:rsidR="00604DDA">
        <w:rPr>
          <w:rFonts w:asciiTheme="minorHAnsi" w:eastAsia="MS Mincho" w:hAnsiTheme="minorHAnsi" w:cstheme="minorHAnsi"/>
          <w:iCs/>
          <w:sz w:val="24"/>
          <w:szCs w:val="24"/>
          <w:lang w:eastAsia="pl-PL"/>
        </w:rPr>
        <w:t xml:space="preserve">                         </w:t>
      </w:r>
      <w:r w:rsidRPr="00A710F3">
        <w:rPr>
          <w:rFonts w:asciiTheme="minorHAnsi" w:eastAsia="MS Mincho" w:hAnsiTheme="minorHAnsi" w:cstheme="minorHAnsi"/>
          <w:iCs/>
          <w:sz w:val="24"/>
          <w:szCs w:val="24"/>
          <w:lang w:eastAsia="pl-PL"/>
        </w:rPr>
        <w:t xml:space="preserve"> w wysokości</w:t>
      </w:r>
      <w:r w:rsidR="00604DDA">
        <w:rPr>
          <w:rFonts w:asciiTheme="minorHAnsi" w:eastAsia="MS Mincho" w:hAnsiTheme="minorHAnsi" w:cstheme="minorHAnsi"/>
          <w:iCs/>
          <w:sz w:val="24"/>
          <w:szCs w:val="24"/>
          <w:lang w:eastAsia="pl-PL"/>
        </w:rPr>
        <w:t xml:space="preserve"> </w:t>
      </w:r>
      <w:r w:rsidRPr="00A710F3">
        <w:rPr>
          <w:rFonts w:asciiTheme="minorHAnsi" w:eastAsia="MS Mincho" w:hAnsiTheme="minorHAnsi" w:cstheme="minorHAnsi"/>
          <w:iCs/>
          <w:sz w:val="24"/>
          <w:szCs w:val="24"/>
          <w:lang w:eastAsia="pl-PL"/>
        </w:rPr>
        <w:t>1000 zł za każdy przypadek,</w:t>
      </w:r>
    </w:p>
    <w:p w:rsidR="00A710F3" w:rsidRPr="00A710F3" w:rsidRDefault="00A710F3" w:rsidP="00A710F3">
      <w:pPr>
        <w:keepNext/>
        <w:keepLines/>
        <w:numPr>
          <w:ilvl w:val="0"/>
          <w:numId w:val="71"/>
        </w:numPr>
        <w:spacing w:after="0" w:line="276" w:lineRule="auto"/>
        <w:rPr>
          <w:rFonts w:asciiTheme="minorHAnsi" w:eastAsia="MS Mincho" w:hAnsiTheme="minorHAnsi" w:cstheme="minorHAnsi"/>
          <w:iCs/>
          <w:sz w:val="24"/>
          <w:szCs w:val="24"/>
          <w:lang w:eastAsia="pl-PL"/>
        </w:rPr>
      </w:pPr>
      <w:r w:rsidRPr="00A710F3">
        <w:rPr>
          <w:rFonts w:asciiTheme="minorHAnsi" w:eastAsia="MS Mincho" w:hAnsiTheme="minorHAnsi" w:cstheme="minorHAnsi"/>
          <w:iCs/>
          <w:sz w:val="24"/>
          <w:szCs w:val="24"/>
          <w:lang w:eastAsia="pl-PL"/>
        </w:rPr>
        <w:t xml:space="preserve">w wysokości 5% wartości całkowitego wynagrodzenia brutto przysługującego podwykonawcy z tytuły braku zapłaty lub nieterminowej zapłaty wynagrodzenia przez Wykonawcę należnego podwykonawcom. </w:t>
      </w:r>
    </w:p>
    <w:p w:rsidR="00A710F3" w:rsidRPr="00A710F3" w:rsidRDefault="00A710F3" w:rsidP="00A710F3">
      <w:pPr>
        <w:keepNext/>
        <w:keepLines/>
        <w:numPr>
          <w:ilvl w:val="0"/>
          <w:numId w:val="71"/>
        </w:numPr>
        <w:spacing w:after="0" w:line="276" w:lineRule="auto"/>
        <w:ind w:left="1260"/>
        <w:rPr>
          <w:rFonts w:asciiTheme="minorHAnsi" w:eastAsia="MS Mincho" w:hAnsiTheme="minorHAnsi" w:cstheme="minorHAnsi"/>
          <w:iCs/>
          <w:sz w:val="24"/>
          <w:szCs w:val="24"/>
          <w:lang w:eastAsia="pl-PL"/>
        </w:rPr>
      </w:pPr>
      <w:r w:rsidRPr="00A710F3">
        <w:rPr>
          <w:rFonts w:asciiTheme="minorHAnsi" w:eastAsia="MS Mincho" w:hAnsiTheme="minorHAnsi" w:cstheme="minorHAnsi"/>
          <w:sz w:val="24"/>
          <w:szCs w:val="24"/>
          <w:lang w:eastAsia="pl-PL"/>
        </w:rPr>
        <w:t>za niedopełnienie wymogu zatrudniania na podstawie umowy o pracę,</w:t>
      </w:r>
      <w:r w:rsidR="00604DDA">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 xml:space="preserve"> w rozumieniu przepisów Kodeksu pracy, osób wykonujących w trakcie realizacji przedmiotu zamówienia czynności opisane w </w:t>
      </w:r>
      <w:r w:rsidRPr="00A710F3">
        <w:rPr>
          <w:rFonts w:asciiTheme="minorHAnsi" w:eastAsia="MS Mincho" w:hAnsiTheme="minorHAnsi" w:cstheme="minorHAnsi"/>
          <w:sz w:val="24"/>
          <w:szCs w:val="24"/>
          <w:lang w:eastAsia="ja-JP"/>
        </w:rPr>
        <w:t xml:space="preserve">§16 ust. 1 niniejszej umowy </w:t>
      </w:r>
      <w:r w:rsidRPr="00A710F3">
        <w:rPr>
          <w:rFonts w:asciiTheme="minorHAnsi" w:eastAsia="MS Mincho" w:hAnsiTheme="minorHAnsi" w:cstheme="minorHAnsi"/>
          <w:sz w:val="24"/>
          <w:szCs w:val="24"/>
          <w:lang w:eastAsia="pl-PL"/>
        </w:rPr>
        <w:t>–</w:t>
      </w:r>
      <w:r w:rsidR="00604DDA">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 xml:space="preserve">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w:t>
      </w:r>
      <w:r w:rsidR="00604DDA">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 xml:space="preserve"> za każdą osobę poniżej liczby pracowników wskazanych przez Wykonawcę</w:t>
      </w:r>
      <w:r w:rsidR="00604DDA">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 xml:space="preserve"> w wykazie, o którym mowa w §16 ust. 2 niniejszej umowy.</w:t>
      </w:r>
    </w:p>
    <w:p w:rsidR="00A710F3" w:rsidRPr="00A710F3" w:rsidRDefault="00A710F3" w:rsidP="00A710F3">
      <w:pPr>
        <w:keepNext/>
        <w:keepLines/>
        <w:spacing w:after="0" w:line="276" w:lineRule="auto"/>
        <w:ind w:left="851" w:hanging="426"/>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2)</w:t>
      </w:r>
      <w:r w:rsidRPr="00A710F3">
        <w:rPr>
          <w:rFonts w:asciiTheme="minorHAnsi" w:eastAsia="MS Mincho" w:hAnsiTheme="minorHAnsi" w:cstheme="minorHAnsi"/>
          <w:sz w:val="24"/>
          <w:szCs w:val="24"/>
          <w:lang w:eastAsia="pl-PL"/>
        </w:rPr>
        <w:tab/>
        <w:t>Zamawiający płaci Wykonawcy kary umowne:</w:t>
      </w:r>
    </w:p>
    <w:p w:rsidR="00A710F3" w:rsidRPr="00A710F3" w:rsidRDefault="00A710F3" w:rsidP="00A710F3">
      <w:pPr>
        <w:keepNext/>
        <w:keepLines/>
        <w:spacing w:after="0" w:line="276" w:lineRule="auto"/>
        <w:ind w:left="1276" w:hanging="426"/>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a) </w:t>
      </w:r>
      <w:r w:rsidRPr="00A710F3">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A710F3" w:rsidRPr="00A710F3" w:rsidRDefault="00A710F3" w:rsidP="00A710F3">
      <w:pPr>
        <w:keepNext/>
        <w:keepLines/>
        <w:spacing w:after="0" w:line="276" w:lineRule="auto"/>
        <w:ind w:left="1276" w:hanging="426"/>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b)</w:t>
      </w:r>
      <w:r w:rsidRPr="00A710F3">
        <w:rPr>
          <w:rFonts w:asciiTheme="minorHAnsi" w:eastAsia="MS Mincho" w:hAnsiTheme="minorHAnsi" w:cstheme="minorHAnsi"/>
          <w:sz w:val="24"/>
          <w:szCs w:val="24"/>
          <w:lang w:eastAsia="pl-PL"/>
        </w:rPr>
        <w:tab/>
        <w:t xml:space="preserve">z tytułu odstąpienia od umowy z przyczyn zależnych od Zamawiającego w wysokości 10% wynagrodzenia brutto, o którym mowa w § 4 ust. 1 umowy, za wyjątkiem sytuacji wskazanej w </w:t>
      </w:r>
      <w:r w:rsidRPr="00A710F3">
        <w:rPr>
          <w:rFonts w:asciiTheme="minorHAnsi" w:eastAsia="MS Mincho" w:hAnsiTheme="minorHAnsi" w:cstheme="minorHAnsi"/>
          <w:bCs/>
          <w:sz w:val="24"/>
          <w:szCs w:val="24"/>
          <w:lang w:eastAsia="pl-PL"/>
        </w:rPr>
        <w:t>§</w:t>
      </w:r>
      <w:r w:rsidRPr="00A710F3">
        <w:rPr>
          <w:rFonts w:asciiTheme="minorHAnsi" w:eastAsia="MS Mincho" w:hAnsiTheme="minorHAnsi" w:cstheme="minorHAnsi"/>
          <w:sz w:val="24"/>
          <w:szCs w:val="24"/>
          <w:lang w:eastAsia="pl-PL"/>
        </w:rPr>
        <w:t xml:space="preserve"> 18 ust. 1 i 2.</w:t>
      </w:r>
    </w:p>
    <w:p w:rsidR="00A710F3" w:rsidRPr="00A710F3" w:rsidRDefault="00A710F3" w:rsidP="00A710F3">
      <w:pPr>
        <w:keepNext/>
        <w:keepLines/>
        <w:numPr>
          <w:ilvl w:val="0"/>
          <w:numId w:val="74"/>
        </w:numPr>
        <w:spacing w:after="0" w:line="276" w:lineRule="auto"/>
        <w:ind w:left="714" w:hanging="357"/>
        <w:rPr>
          <w:rFonts w:asciiTheme="minorHAnsi" w:eastAsia="MS Mincho" w:hAnsiTheme="minorHAnsi" w:cstheme="minorHAnsi"/>
          <w:iCs/>
          <w:sz w:val="24"/>
          <w:szCs w:val="24"/>
          <w:lang w:eastAsia="pl-PL"/>
        </w:rPr>
      </w:pPr>
      <w:r w:rsidRPr="00A710F3">
        <w:rPr>
          <w:rFonts w:asciiTheme="minorHAnsi" w:eastAsia="MS Mincho" w:hAnsiTheme="minorHAnsi" w:cstheme="minorHAnsi"/>
          <w:iCs/>
          <w:sz w:val="24"/>
          <w:szCs w:val="24"/>
          <w:lang w:eastAsia="pl-PL"/>
        </w:rPr>
        <w:t>Kary umowne mogą podlegać sumowaniu, w tym także  jeżeli podstawą ich naliczania jest to samo zdarzenie.</w:t>
      </w:r>
    </w:p>
    <w:p w:rsidR="00A710F3" w:rsidRPr="00A710F3" w:rsidRDefault="00A710F3" w:rsidP="00A710F3">
      <w:pPr>
        <w:keepNext/>
        <w:keepLines/>
        <w:numPr>
          <w:ilvl w:val="0"/>
          <w:numId w:val="74"/>
        </w:numPr>
        <w:spacing w:after="0" w:line="276" w:lineRule="auto"/>
        <w:rPr>
          <w:rFonts w:asciiTheme="minorHAnsi" w:eastAsia="MS Mincho" w:hAnsiTheme="minorHAnsi" w:cstheme="minorHAnsi"/>
          <w:iCs/>
          <w:sz w:val="24"/>
          <w:szCs w:val="24"/>
          <w:lang w:eastAsia="pl-PL"/>
        </w:rPr>
      </w:pPr>
      <w:r w:rsidRPr="00A710F3">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A710F3" w:rsidRPr="00A710F3" w:rsidRDefault="00A710F3" w:rsidP="00A710F3">
      <w:pPr>
        <w:keepNext/>
        <w:keepLines/>
        <w:numPr>
          <w:ilvl w:val="0"/>
          <w:numId w:val="74"/>
        </w:numPr>
        <w:spacing w:after="0" w:line="276" w:lineRule="auto"/>
        <w:rPr>
          <w:rFonts w:asciiTheme="minorHAnsi" w:eastAsia="MS Mincho" w:hAnsiTheme="minorHAnsi" w:cstheme="minorHAnsi"/>
          <w:iCs/>
          <w:sz w:val="24"/>
          <w:szCs w:val="24"/>
          <w:lang w:eastAsia="pl-PL"/>
        </w:rPr>
      </w:pPr>
      <w:r w:rsidRPr="00A710F3">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A710F3" w:rsidRPr="00A710F3" w:rsidRDefault="00A710F3" w:rsidP="00A710F3">
      <w:pPr>
        <w:keepNext/>
        <w:keepLines/>
        <w:numPr>
          <w:ilvl w:val="0"/>
          <w:numId w:val="74"/>
        </w:numPr>
        <w:spacing w:after="0" w:line="276" w:lineRule="auto"/>
        <w:rPr>
          <w:rFonts w:asciiTheme="minorHAnsi" w:eastAsia="MS Mincho" w:hAnsiTheme="minorHAnsi" w:cstheme="minorHAnsi"/>
          <w:iCs/>
          <w:sz w:val="24"/>
          <w:szCs w:val="24"/>
          <w:lang w:eastAsia="pl-PL"/>
        </w:rPr>
      </w:pPr>
      <w:r w:rsidRPr="00A710F3">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A710F3" w:rsidRDefault="00A710F3" w:rsidP="00A710F3">
      <w:pPr>
        <w:keepNext/>
        <w:keepLines/>
        <w:spacing w:before="360" w:after="120" w:line="276" w:lineRule="auto"/>
        <w:ind w:left="425" w:hanging="425"/>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t>§ 18. ODSTĄPIENIE OD UMOWY, ROZWIĄZANIE UMOWY</w:t>
      </w:r>
    </w:p>
    <w:p w:rsidR="00A710F3" w:rsidRPr="00A710F3" w:rsidRDefault="00A710F3" w:rsidP="00A710F3">
      <w:pPr>
        <w:pStyle w:val="Akapitzlist"/>
        <w:keepNext/>
        <w:keepLines/>
        <w:numPr>
          <w:ilvl w:val="0"/>
          <w:numId w:val="100"/>
        </w:numPr>
        <w:spacing w:before="360" w:after="120" w:line="276" w:lineRule="auto"/>
        <w:ind w:left="357" w:hanging="357"/>
        <w:rPr>
          <w:rFonts w:asciiTheme="minorHAnsi" w:eastAsia="MS Mincho" w:hAnsiTheme="minorHAnsi" w:cstheme="minorHAnsi"/>
          <w:lang w:eastAsia="pl-PL"/>
        </w:rPr>
      </w:pPr>
      <w:r w:rsidRPr="00A710F3">
        <w:rPr>
          <w:rFonts w:asciiTheme="minorHAnsi" w:eastAsia="Calibri" w:hAnsiTheme="minorHAnsi" w:cstheme="minorHAnsi"/>
        </w:rPr>
        <w:t>W razie zaistnienia istotnej zmiany okoliczności powodującej, że wykonanie umowy nie</w:t>
      </w:r>
    </w:p>
    <w:p w:rsidR="00A710F3" w:rsidRPr="00A710F3" w:rsidRDefault="00A710F3" w:rsidP="00A710F3">
      <w:pPr>
        <w:keepNext/>
        <w:keepLines/>
        <w:spacing w:after="0" w:line="276" w:lineRule="auto"/>
        <w:ind w:left="357"/>
        <w:rPr>
          <w:rFonts w:asciiTheme="minorHAnsi" w:hAnsiTheme="minorHAnsi" w:cstheme="minorHAnsi"/>
          <w:sz w:val="24"/>
          <w:szCs w:val="24"/>
        </w:rPr>
      </w:pPr>
      <w:r w:rsidRPr="00A710F3">
        <w:rPr>
          <w:rFonts w:asciiTheme="minorHAnsi" w:hAnsiTheme="minorHAnsi" w:cstheme="minorHAnsi"/>
          <w:sz w:val="24"/>
          <w:szCs w:val="24"/>
        </w:rPr>
        <w:lastRenderedPageBreak/>
        <w:t>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A710F3" w:rsidRPr="00A710F3" w:rsidRDefault="00A710F3" w:rsidP="00604DDA">
      <w:pPr>
        <w:keepNext/>
        <w:keepLines/>
        <w:numPr>
          <w:ilvl w:val="0"/>
          <w:numId w:val="100"/>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Realizacja przedmiotu umowy jest uzależniona od wniesienia przez mieszkańców ul. Fasolowej w Rąbieniu  wkładu własnego. Zamawiający ma prawo  odstąpienia od umowy, w terminie 14 dni od dnia jej podpisania, w przypadku gdy wkład własny mieszkańców nie zostanie w  uzgodnionym z nimi terminie wniesiony. </w:t>
      </w:r>
    </w:p>
    <w:p w:rsidR="00A710F3" w:rsidRPr="00A710F3" w:rsidRDefault="00A710F3" w:rsidP="00604DDA">
      <w:pPr>
        <w:keepNext/>
        <w:keepLines/>
        <w:numPr>
          <w:ilvl w:val="0"/>
          <w:numId w:val="100"/>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Poza przesłankami wskazanymi w ust. 1 i 2, innych zapisach umownych oraz w Kodeksie cywilnym, Zamawiający może odstąpić od umowy w całości lub części , jeżeli:</w:t>
      </w:r>
    </w:p>
    <w:p w:rsidR="00A710F3" w:rsidRPr="00A710F3" w:rsidRDefault="00A710F3" w:rsidP="00A710F3">
      <w:pPr>
        <w:keepNext/>
        <w:keepLines/>
        <w:numPr>
          <w:ilvl w:val="0"/>
          <w:numId w:val="75"/>
        </w:numPr>
        <w:spacing w:after="0" w:line="276" w:lineRule="auto"/>
        <w:ind w:left="714" w:hanging="357"/>
        <w:rPr>
          <w:rFonts w:asciiTheme="minorHAnsi" w:eastAsia="MS Mincho" w:hAnsiTheme="minorHAnsi" w:cstheme="minorHAnsi"/>
          <w:iCs/>
          <w:sz w:val="24"/>
          <w:szCs w:val="24"/>
          <w:lang w:eastAsia="pl-PL"/>
        </w:rPr>
      </w:pPr>
      <w:r w:rsidRPr="00A710F3">
        <w:rPr>
          <w:rFonts w:asciiTheme="minorHAnsi" w:eastAsia="MS Mincho" w:hAnsiTheme="minorHAnsi" w:cstheme="minorHAnsi"/>
          <w:sz w:val="24"/>
          <w:szCs w:val="24"/>
          <w:lang w:eastAsia="pl-PL"/>
        </w:rPr>
        <w:t>Wykonawca nie przedstawił Zamawiającemu umowy z Podwykonawcą zgodnie z umową, zawarł umowę z Podwykonawcą z naruszeniem ustaleń, o których mowa</w:t>
      </w:r>
      <w:r w:rsidR="00604DDA">
        <w:rPr>
          <w:rFonts w:asciiTheme="minorHAnsi" w:eastAsia="MS Mincho" w:hAnsiTheme="minorHAnsi" w:cstheme="minorHAnsi"/>
          <w:sz w:val="24"/>
          <w:szCs w:val="24"/>
          <w:lang w:eastAsia="pl-PL"/>
        </w:rPr>
        <w:t xml:space="preserve">            </w:t>
      </w:r>
      <w:r w:rsidRPr="00A710F3">
        <w:rPr>
          <w:rFonts w:asciiTheme="minorHAnsi" w:eastAsia="MS Mincho" w:hAnsiTheme="minorHAnsi" w:cstheme="minorHAnsi"/>
          <w:sz w:val="24"/>
          <w:szCs w:val="24"/>
          <w:lang w:eastAsia="pl-PL"/>
        </w:rPr>
        <w:t xml:space="preserve"> w § 10, lub powierzył wykonanie robót Podwykonawcom, na których Zamawiający nie wyraził zgody,</w:t>
      </w:r>
    </w:p>
    <w:p w:rsidR="00A710F3" w:rsidRPr="00A710F3" w:rsidRDefault="00A710F3" w:rsidP="00A710F3">
      <w:pPr>
        <w:keepNext/>
        <w:keepLines/>
        <w:numPr>
          <w:ilvl w:val="0"/>
          <w:numId w:val="75"/>
        </w:numPr>
        <w:spacing w:after="0" w:line="276" w:lineRule="auto"/>
        <w:ind w:left="714" w:hanging="357"/>
        <w:rPr>
          <w:rFonts w:asciiTheme="minorHAnsi" w:eastAsia="MS Mincho" w:hAnsiTheme="minorHAnsi" w:cstheme="minorHAnsi"/>
          <w:iCs/>
          <w:sz w:val="24"/>
          <w:szCs w:val="24"/>
          <w:lang w:eastAsia="pl-PL"/>
        </w:rPr>
      </w:pPr>
      <w:r w:rsidRPr="00A710F3">
        <w:rPr>
          <w:rFonts w:asciiTheme="minorHAnsi" w:eastAsia="MS Mincho" w:hAnsiTheme="minorHAnsi" w:cstheme="minorHAnsi"/>
          <w:sz w:val="24"/>
          <w:szCs w:val="24"/>
          <w:lang w:eastAsia="pl-PL"/>
        </w:rPr>
        <w:t>Organ egzekucyjny zajął wierzytelności Wykonawcy wynikające z niniejszej  umowy,</w:t>
      </w:r>
    </w:p>
    <w:p w:rsidR="00A710F3" w:rsidRPr="00A710F3" w:rsidRDefault="00A710F3" w:rsidP="00A710F3">
      <w:pPr>
        <w:keepNext/>
        <w:keepLines/>
        <w:numPr>
          <w:ilvl w:val="0"/>
          <w:numId w:val="75"/>
        </w:numPr>
        <w:spacing w:after="0" w:line="276" w:lineRule="auto"/>
        <w:ind w:left="714" w:hanging="357"/>
        <w:rPr>
          <w:rFonts w:asciiTheme="minorHAnsi" w:eastAsia="MS Mincho" w:hAnsiTheme="minorHAnsi" w:cstheme="minorHAnsi"/>
          <w:iCs/>
          <w:sz w:val="24"/>
          <w:szCs w:val="24"/>
          <w:lang w:eastAsia="pl-PL"/>
        </w:rPr>
      </w:pPr>
      <w:r w:rsidRPr="00A710F3">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A710F3" w:rsidRPr="00A710F3" w:rsidRDefault="00A710F3" w:rsidP="00A710F3">
      <w:pPr>
        <w:keepNext/>
        <w:keepLines/>
        <w:numPr>
          <w:ilvl w:val="0"/>
          <w:numId w:val="75"/>
        </w:numPr>
        <w:spacing w:after="0" w:line="276" w:lineRule="auto"/>
        <w:ind w:left="714"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604DDA" w:rsidRDefault="00A710F3" w:rsidP="00604DDA">
      <w:pPr>
        <w:keepNext/>
        <w:keepLines/>
        <w:numPr>
          <w:ilvl w:val="0"/>
          <w:numId w:val="100"/>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Times New Roman" w:hAnsiTheme="minorHAnsi" w:cstheme="minorHAnsi"/>
          <w:sz w:val="24"/>
          <w:szCs w:val="24"/>
          <w:lang w:eastAsia="pl-PL"/>
        </w:rPr>
        <w:t xml:space="preserve">Odstąpienie od umowy w przypadkach wskazanych w ust. 3 powinno nastąpić w formie pisemnej w terminie 30 dni od powzięcia wiadomości o zaistnieniu okoliczności o których mowa w ust. 3 pkt  1) - 4) z podaniem przyczyny odstąpienia. </w:t>
      </w:r>
    </w:p>
    <w:p w:rsidR="00604DDA" w:rsidRDefault="00A710F3" w:rsidP="00604DDA">
      <w:pPr>
        <w:keepNext/>
        <w:keepLines/>
        <w:numPr>
          <w:ilvl w:val="0"/>
          <w:numId w:val="100"/>
        </w:numPr>
        <w:spacing w:after="0" w:line="276" w:lineRule="auto"/>
        <w:ind w:left="357" w:hanging="357"/>
        <w:rPr>
          <w:rFonts w:asciiTheme="minorHAnsi" w:eastAsia="MS Mincho" w:hAnsiTheme="minorHAnsi" w:cstheme="minorHAnsi"/>
          <w:sz w:val="24"/>
          <w:szCs w:val="24"/>
          <w:lang w:eastAsia="pl-PL"/>
        </w:rPr>
      </w:pPr>
      <w:r w:rsidRPr="00604DDA">
        <w:rPr>
          <w:rFonts w:asciiTheme="minorHAnsi" w:eastAsia="MS Mincho" w:hAnsiTheme="minorHAnsi" w:cstheme="minorHAnsi"/>
          <w:sz w:val="24"/>
          <w:szCs w:val="24"/>
          <w:lang w:eastAsia="pl-PL"/>
        </w:rPr>
        <w:t>Odstąpienie przez Zamawiającego od umowy z powodu przyczyn wymienionych w ust. 1, 2 i 3 nie będzie traktowane jako odstąpienie z przyczyn zależnych od Zamawiającego.</w:t>
      </w:r>
    </w:p>
    <w:p w:rsidR="00604DDA" w:rsidRDefault="00A710F3" w:rsidP="00604DDA">
      <w:pPr>
        <w:keepNext/>
        <w:keepLines/>
        <w:numPr>
          <w:ilvl w:val="0"/>
          <w:numId w:val="100"/>
        </w:numPr>
        <w:spacing w:after="0" w:line="276" w:lineRule="auto"/>
        <w:ind w:left="357" w:hanging="357"/>
        <w:rPr>
          <w:rFonts w:asciiTheme="minorHAnsi" w:eastAsia="MS Mincho" w:hAnsiTheme="minorHAnsi" w:cstheme="minorHAnsi"/>
          <w:sz w:val="24"/>
          <w:szCs w:val="24"/>
          <w:lang w:eastAsia="pl-PL"/>
        </w:rPr>
      </w:pPr>
      <w:r w:rsidRPr="00604DDA">
        <w:rPr>
          <w:rFonts w:asciiTheme="minorHAnsi" w:hAnsiTheme="minorHAnsi" w:cstheme="minorHAnsi"/>
          <w:color w:val="000000"/>
          <w:sz w:val="24"/>
          <w:szCs w:val="24"/>
        </w:rPr>
        <w:t>W przypadku odstąpienia od umowy przez Wykonawcę, Zamawiający jest zobowiązany do odbioru robót przerwanych.</w:t>
      </w:r>
    </w:p>
    <w:p w:rsidR="00A710F3" w:rsidRPr="00604DDA" w:rsidRDefault="00A710F3" w:rsidP="00604DDA">
      <w:pPr>
        <w:keepNext/>
        <w:keepLines/>
        <w:numPr>
          <w:ilvl w:val="0"/>
          <w:numId w:val="100"/>
        </w:numPr>
        <w:spacing w:after="0" w:line="276" w:lineRule="auto"/>
        <w:ind w:left="357" w:hanging="357"/>
        <w:rPr>
          <w:rFonts w:asciiTheme="minorHAnsi" w:eastAsia="MS Mincho" w:hAnsiTheme="minorHAnsi" w:cstheme="minorHAnsi"/>
          <w:sz w:val="24"/>
          <w:szCs w:val="24"/>
          <w:lang w:eastAsia="pl-PL"/>
        </w:rPr>
      </w:pPr>
      <w:r w:rsidRPr="00604DDA">
        <w:rPr>
          <w:rFonts w:asciiTheme="minorHAnsi" w:eastAsia="MS Mincho" w:hAnsiTheme="minorHAnsi" w:cstheme="minorHAnsi"/>
          <w:sz w:val="24"/>
          <w:szCs w:val="24"/>
          <w:lang w:eastAsia="pl-PL"/>
        </w:rPr>
        <w:t>W razie odstąpienia od umowy przez którąkolwiek ze stron bądź rozwiązania umowy,  Wykonawca zobowiązany jest do niezwłocznego:</w:t>
      </w:r>
    </w:p>
    <w:p w:rsidR="00A710F3" w:rsidRPr="00A710F3" w:rsidRDefault="00A710F3" w:rsidP="00A710F3">
      <w:pPr>
        <w:keepNext/>
        <w:keepLines/>
        <w:spacing w:after="0" w:line="276" w:lineRule="auto"/>
        <w:ind w:left="993" w:hanging="273"/>
        <w:rPr>
          <w:rFonts w:asciiTheme="minorHAnsi" w:eastAsia="Times New Roman" w:hAnsiTheme="minorHAnsi" w:cstheme="minorHAnsi"/>
          <w:sz w:val="24"/>
          <w:szCs w:val="24"/>
          <w:lang w:eastAsia="pl-PL"/>
        </w:rPr>
      </w:pPr>
      <w:r w:rsidRPr="00A710F3">
        <w:rPr>
          <w:rFonts w:asciiTheme="minorHAnsi" w:eastAsia="MS Mincho" w:hAnsiTheme="minorHAnsi" w:cstheme="minorHAnsi"/>
          <w:sz w:val="24"/>
          <w:szCs w:val="24"/>
          <w:lang w:eastAsia="pl-PL"/>
        </w:rPr>
        <w:t xml:space="preserve">  1) wstrzymania wykonywania robót </w:t>
      </w:r>
      <w:r w:rsidRPr="00A710F3">
        <w:rPr>
          <w:rFonts w:asciiTheme="minorHAnsi" w:eastAsia="Times New Roman" w:hAnsiTheme="minorHAnsi" w:cstheme="minorHAnsi"/>
          <w:sz w:val="24"/>
          <w:szCs w:val="24"/>
          <w:lang w:eastAsia="pl-PL"/>
        </w:rPr>
        <w:t>poza mającymi na celu ochronę życia i własności  i zabezpieczenia  przerwanych robót,</w:t>
      </w:r>
    </w:p>
    <w:p w:rsidR="00A710F3" w:rsidRPr="00A710F3" w:rsidRDefault="00A710F3" w:rsidP="00A710F3">
      <w:pPr>
        <w:keepNext/>
        <w:keepLines/>
        <w:tabs>
          <w:tab w:val="left" w:pos="1276"/>
          <w:tab w:val="left" w:pos="1418"/>
        </w:tabs>
        <w:spacing w:after="0" w:line="276" w:lineRule="auto"/>
        <w:ind w:left="993" w:hanging="142"/>
        <w:rPr>
          <w:rFonts w:asciiTheme="minorHAnsi" w:eastAsia="Times New Roman" w:hAnsiTheme="minorHAnsi" w:cstheme="minorHAnsi"/>
          <w:sz w:val="24"/>
          <w:szCs w:val="24"/>
          <w:lang w:eastAsia="pl-PL"/>
        </w:rPr>
      </w:pPr>
      <w:r w:rsidRPr="00A710F3">
        <w:rPr>
          <w:rFonts w:asciiTheme="minorHAnsi" w:eastAsia="Times New Roman" w:hAnsiTheme="minorHAnsi" w:cstheme="minorHAnsi"/>
          <w:sz w:val="24"/>
          <w:szCs w:val="24"/>
          <w:lang w:eastAsia="pl-PL"/>
        </w:rPr>
        <w:t>2) zgłoszenia Zamawiającemu gotowości do odbioru robót wykonanych , przerwanych oraz  robót  zabezpieczających.</w:t>
      </w:r>
    </w:p>
    <w:p w:rsidR="00A710F3" w:rsidRPr="00604DDA" w:rsidRDefault="00A710F3" w:rsidP="00604DDA">
      <w:pPr>
        <w:pStyle w:val="Akapitzlist"/>
        <w:keepNext/>
        <w:keepLines/>
        <w:numPr>
          <w:ilvl w:val="0"/>
          <w:numId w:val="103"/>
        </w:numPr>
        <w:tabs>
          <w:tab w:val="left" w:pos="851"/>
        </w:tabs>
        <w:spacing w:line="276" w:lineRule="auto"/>
        <w:ind w:left="357" w:hanging="357"/>
        <w:rPr>
          <w:rFonts w:asciiTheme="minorHAnsi" w:hAnsiTheme="minorHAnsi" w:cstheme="minorHAnsi"/>
          <w:lang w:eastAsia="pl-PL"/>
        </w:rPr>
      </w:pPr>
      <w:r w:rsidRPr="00604DDA">
        <w:rPr>
          <w:rFonts w:asciiTheme="minorHAnsi" w:hAnsiTheme="minorHAnsi" w:cstheme="minorHAnsi"/>
          <w:lang w:eastAsia="pl-PL"/>
        </w:rPr>
        <w:t xml:space="preserve">Koszty poniesione na zabezpieczenie robót oraz wszelkie inne uzasadnione koszty </w:t>
      </w:r>
      <w:r w:rsidR="00604DDA">
        <w:rPr>
          <w:rFonts w:asciiTheme="minorHAnsi" w:hAnsiTheme="minorHAnsi" w:cstheme="minorHAnsi"/>
          <w:lang w:eastAsia="pl-PL"/>
        </w:rPr>
        <w:t xml:space="preserve"> </w:t>
      </w:r>
      <w:r w:rsidR="00604DDA">
        <w:rPr>
          <w:rFonts w:asciiTheme="minorHAnsi" w:hAnsiTheme="minorHAnsi" w:cstheme="minorHAnsi"/>
          <w:lang w:eastAsia="pl-PL"/>
        </w:rPr>
        <w:br/>
      </w:r>
      <w:r w:rsidRPr="00604DDA">
        <w:rPr>
          <w:rFonts w:asciiTheme="minorHAnsi" w:hAnsiTheme="minorHAnsi" w:cstheme="minorHAnsi"/>
          <w:lang w:eastAsia="pl-PL"/>
        </w:rPr>
        <w:t xml:space="preserve">związane z odstąpieniem od umowy ponosi Strona, która jest winna odstąpienia od </w:t>
      </w:r>
      <w:r w:rsidR="00604DDA">
        <w:rPr>
          <w:rFonts w:asciiTheme="minorHAnsi" w:hAnsiTheme="minorHAnsi" w:cstheme="minorHAnsi"/>
          <w:lang w:eastAsia="pl-PL"/>
        </w:rPr>
        <w:br/>
      </w:r>
      <w:r w:rsidRPr="00604DDA">
        <w:rPr>
          <w:rFonts w:asciiTheme="minorHAnsi" w:hAnsiTheme="minorHAnsi" w:cstheme="minorHAnsi"/>
          <w:lang w:eastAsia="pl-PL"/>
        </w:rPr>
        <w:t xml:space="preserve">umowy. </w:t>
      </w:r>
    </w:p>
    <w:p w:rsidR="00A710F3" w:rsidRPr="00A710F3" w:rsidRDefault="00A710F3" w:rsidP="00A710F3">
      <w:pPr>
        <w:keepNext/>
        <w:keepLines/>
        <w:tabs>
          <w:tab w:val="left" w:pos="851"/>
        </w:tabs>
        <w:spacing w:after="0" w:line="276" w:lineRule="auto"/>
        <w:rPr>
          <w:rFonts w:asciiTheme="minorHAnsi" w:eastAsia="Times New Roman" w:hAnsiTheme="minorHAnsi" w:cstheme="minorHAnsi"/>
          <w:sz w:val="24"/>
          <w:szCs w:val="24"/>
          <w:lang w:eastAsia="pl-PL"/>
        </w:rPr>
      </w:pPr>
    </w:p>
    <w:p w:rsidR="00A710F3" w:rsidRPr="00A710F3" w:rsidRDefault="00A710F3" w:rsidP="00A710F3">
      <w:pPr>
        <w:keepNext/>
        <w:keepLines/>
        <w:spacing w:before="360" w:after="240" w:line="276" w:lineRule="auto"/>
        <w:ind w:left="425" w:hanging="425"/>
        <w:jc w:val="center"/>
        <w:rPr>
          <w:rFonts w:asciiTheme="minorHAnsi" w:eastAsia="MS Mincho" w:hAnsiTheme="minorHAnsi" w:cstheme="minorHAnsi"/>
          <w:b/>
          <w:bCs/>
          <w:sz w:val="24"/>
          <w:szCs w:val="24"/>
          <w:lang w:eastAsia="pl-PL"/>
        </w:rPr>
      </w:pPr>
      <w:r w:rsidRPr="00A710F3">
        <w:rPr>
          <w:rFonts w:asciiTheme="minorHAnsi" w:eastAsia="MS Mincho" w:hAnsiTheme="minorHAnsi" w:cstheme="minorHAnsi"/>
          <w:b/>
          <w:bCs/>
          <w:sz w:val="24"/>
          <w:szCs w:val="24"/>
          <w:lang w:eastAsia="pl-PL"/>
        </w:rPr>
        <w:lastRenderedPageBreak/>
        <w:t>§ 19. ZMIANA UMOWY</w:t>
      </w:r>
    </w:p>
    <w:p w:rsidR="00A710F3" w:rsidRPr="00A710F3" w:rsidRDefault="00A710F3" w:rsidP="00A710F3">
      <w:pPr>
        <w:numPr>
          <w:ilvl w:val="0"/>
          <w:numId w:val="93"/>
        </w:numPr>
        <w:tabs>
          <w:tab w:val="clear" w:pos="360"/>
          <w:tab w:val="left" w:pos="361"/>
          <w:tab w:val="left" w:pos="1568"/>
        </w:tabs>
        <w:suppressAutoHyphens/>
        <w:spacing w:after="0" w:line="276" w:lineRule="auto"/>
        <w:ind w:hanging="357"/>
        <w:rPr>
          <w:rFonts w:asciiTheme="minorHAnsi" w:eastAsia="Times New Roman" w:hAnsiTheme="minorHAnsi" w:cstheme="minorHAnsi"/>
          <w:sz w:val="24"/>
          <w:szCs w:val="24"/>
          <w:lang w:eastAsia="pl-PL"/>
        </w:rPr>
      </w:pPr>
      <w:r w:rsidRPr="00A710F3">
        <w:rPr>
          <w:rFonts w:asciiTheme="minorHAnsi" w:eastAsia="Times New Roman" w:hAnsiTheme="minorHAnsi" w:cstheme="minorHAnsi"/>
          <w:sz w:val="24"/>
          <w:szCs w:val="24"/>
          <w:lang w:eastAsia="pl-PL"/>
        </w:rPr>
        <w:t>Zmiany treści niniejszej Umowy wymagają pod rygorem nieważności zachowania formy pisemnej.</w:t>
      </w:r>
    </w:p>
    <w:p w:rsidR="00A710F3" w:rsidRPr="00A710F3" w:rsidRDefault="00A710F3" w:rsidP="00A710F3">
      <w:pPr>
        <w:numPr>
          <w:ilvl w:val="0"/>
          <w:numId w:val="93"/>
        </w:numPr>
        <w:tabs>
          <w:tab w:val="clear" w:pos="360"/>
          <w:tab w:val="left" w:pos="361"/>
          <w:tab w:val="left" w:pos="1568"/>
        </w:tabs>
        <w:suppressAutoHyphens/>
        <w:spacing w:after="0" w:line="276" w:lineRule="auto"/>
        <w:ind w:hanging="35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sz w:val="24"/>
          <w:szCs w:val="24"/>
          <w:lang w:eastAsia="pl-PL"/>
        </w:rPr>
        <w:t>Zmiana postanowień Umowy w stosunku do treści oferty, na podstawie której dokonano wyboru Wykonawcy jest możliwa w przypadkach opisanych poniżej</w:t>
      </w:r>
      <w:r w:rsidRPr="00A710F3">
        <w:rPr>
          <w:rFonts w:asciiTheme="minorHAnsi" w:eastAsia="Times New Roman" w:hAnsiTheme="minorHAnsi" w:cstheme="minorHAnsi"/>
          <w:color w:val="000000"/>
          <w:sz w:val="24"/>
          <w:szCs w:val="24"/>
          <w:lang w:eastAsia="pl-PL"/>
        </w:rPr>
        <w:t>:</w:t>
      </w:r>
    </w:p>
    <w:p w:rsidR="00A710F3" w:rsidRPr="00A710F3" w:rsidRDefault="00A710F3" w:rsidP="00A710F3">
      <w:pPr>
        <w:numPr>
          <w:ilvl w:val="0"/>
          <w:numId w:val="97"/>
        </w:numPr>
        <w:tabs>
          <w:tab w:val="left" w:pos="1568"/>
        </w:tabs>
        <w:suppressAutoHyphens/>
        <w:spacing w:after="0" w:line="276" w:lineRule="auto"/>
        <w:contextualSpacing/>
        <w:rPr>
          <w:rFonts w:asciiTheme="minorHAnsi" w:eastAsia="Times New Roman" w:hAnsiTheme="minorHAnsi" w:cstheme="minorHAnsi"/>
          <w:color w:val="000000"/>
          <w:sz w:val="24"/>
          <w:szCs w:val="24"/>
          <w:lang w:eastAsia="pl-PL"/>
        </w:rPr>
      </w:pPr>
      <w:r w:rsidRPr="00A710F3">
        <w:rPr>
          <w:rFonts w:asciiTheme="minorHAnsi" w:eastAsia="MS Mincho" w:hAnsiTheme="minorHAnsi" w:cstheme="minorHAnsi"/>
          <w:sz w:val="24"/>
          <w:szCs w:val="24"/>
        </w:rPr>
        <w:t>Zamawiający dopuszcza zmianę terminu realizacji przedmiotu umowy w przypadku:</w:t>
      </w:r>
    </w:p>
    <w:p w:rsidR="00A710F3" w:rsidRPr="00A710F3" w:rsidRDefault="00A710F3" w:rsidP="00A710F3">
      <w:pPr>
        <w:numPr>
          <w:ilvl w:val="1"/>
          <w:numId w:val="94"/>
        </w:numPr>
        <w:tabs>
          <w:tab w:val="left" w:pos="1080"/>
          <w:tab w:val="left" w:pos="4111"/>
          <w:tab w:val="center" w:pos="7142"/>
          <w:tab w:val="right" w:pos="11678"/>
        </w:tabs>
        <w:suppressAutoHyphens/>
        <w:spacing w:after="0" w:line="276" w:lineRule="auto"/>
        <w:ind w:left="1077" w:hanging="35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wystąpienia działania siły wyższej;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rsidR="00A710F3" w:rsidRPr="00A710F3" w:rsidRDefault="00A710F3" w:rsidP="00A710F3">
      <w:pPr>
        <w:numPr>
          <w:ilvl w:val="1"/>
          <w:numId w:val="9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wystąpienia warunków atmosferycznych utrudniających lub uniemożliwiających wykonanie przedmiotu umowy zgodnie z techn</w:t>
      </w:r>
      <w:bookmarkStart w:id="56" w:name="_Hlk19601905"/>
      <w:r w:rsidRPr="00A710F3">
        <w:rPr>
          <w:rFonts w:asciiTheme="minorHAnsi" w:eastAsia="Times New Roman" w:hAnsiTheme="minorHAnsi" w:cstheme="minorHAnsi"/>
          <w:color w:val="000000"/>
          <w:sz w:val="24"/>
          <w:szCs w:val="24"/>
          <w:lang w:eastAsia="pl-PL"/>
        </w:rPr>
        <w:t>ologią wykonania danych robót;</w:t>
      </w:r>
      <w:r w:rsidR="00604DDA">
        <w:rPr>
          <w:rFonts w:asciiTheme="minorHAnsi" w:eastAsia="Times New Roman" w:hAnsiTheme="minorHAnsi" w:cstheme="minorHAnsi"/>
          <w:color w:val="000000"/>
          <w:sz w:val="24"/>
          <w:szCs w:val="24"/>
          <w:lang w:eastAsia="pl-PL"/>
        </w:rPr>
        <w:t xml:space="preserve">           </w:t>
      </w:r>
      <w:bookmarkStart w:id="57" w:name="_GoBack"/>
      <w:bookmarkEnd w:id="57"/>
      <w:r w:rsidRPr="00A710F3">
        <w:rPr>
          <w:rFonts w:asciiTheme="minorHAnsi" w:eastAsia="Times New Roman" w:hAnsiTheme="minorHAnsi" w:cstheme="minorHAnsi"/>
          <w:color w:val="000000"/>
          <w:sz w:val="24"/>
          <w:szCs w:val="24"/>
          <w:lang w:eastAsia="pl-PL"/>
        </w:rPr>
        <w:t xml:space="preserve">  w takim przypadku przesunięcie terminu realizacji zamówienia wynieść powinno tyle dni ile trwa opóźnienie spowodowane powyższymi okolicznościami,</w:t>
      </w:r>
    </w:p>
    <w:bookmarkEnd w:id="56"/>
    <w:p w:rsidR="00A710F3" w:rsidRPr="00A710F3" w:rsidRDefault="00A710F3" w:rsidP="00A710F3">
      <w:pPr>
        <w:numPr>
          <w:ilvl w:val="1"/>
          <w:numId w:val="9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rsidR="00A710F3" w:rsidRPr="00A710F3" w:rsidRDefault="00A710F3" w:rsidP="00A710F3">
      <w:pPr>
        <w:numPr>
          <w:ilvl w:val="1"/>
          <w:numId w:val="9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wystąpienia okoliczności powodujących konieczność przeprowadzenia prac saperskich, archeologicznych lub innych przeszkód uniemożliwiających lub utrudniających prowadzenie robót, takich jak np. ujawnienie niezinwentaryzowanych lub błędnie zinwentaryzowanych instalacji; w takim przypadku przesunięcie terminu realizacji zamówienia wynieść powinno tyle dni ile trwa opóźnienie spowodowane powyższymi okolicznościami,</w:t>
      </w:r>
    </w:p>
    <w:p w:rsidR="00A710F3" w:rsidRPr="00A710F3" w:rsidRDefault="00A710F3" w:rsidP="00A710F3">
      <w:pPr>
        <w:numPr>
          <w:ilvl w:val="1"/>
          <w:numId w:val="9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bookmarkStart w:id="58" w:name="_Hlk89160285"/>
      <w:r w:rsidRPr="00A710F3">
        <w:rPr>
          <w:rFonts w:asciiTheme="minorHAnsi" w:eastAsia="Times New Roman" w:hAnsiTheme="minorHAnsi" w:cstheme="minorHAnsi"/>
          <w:color w:val="000000"/>
          <w:sz w:val="24"/>
          <w:szCs w:val="24"/>
          <w:lang w:eastAsia="pl-PL"/>
        </w:rPr>
        <w:t>konieczności realizacji robót dodatkowych, zamiennych lub koniecznych podyktowanych m.in. zwiększeniem bezpieczeństwa wykonywanych robót, zapobieżeniem powstania strat dla Zamawiającego, uzyskaniem założonego lub lepszego efektu użytkowego,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bookmarkEnd w:id="58"/>
      <w:r w:rsidRPr="00A710F3">
        <w:rPr>
          <w:rFonts w:asciiTheme="minorHAnsi" w:eastAsia="Times New Roman" w:hAnsiTheme="minorHAnsi" w:cstheme="minorHAnsi"/>
          <w:color w:val="000000"/>
          <w:sz w:val="24"/>
          <w:szCs w:val="24"/>
          <w:lang w:eastAsia="pl-PL"/>
        </w:rPr>
        <w:t>,</w:t>
      </w:r>
    </w:p>
    <w:p w:rsidR="00A710F3" w:rsidRPr="00A710F3" w:rsidRDefault="00A710F3" w:rsidP="00A710F3">
      <w:pPr>
        <w:numPr>
          <w:ilvl w:val="1"/>
          <w:numId w:val="9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przestojów lub opóźnień spowodowanych przez Zamawiającego lub gestorów sieci; w takim przypadku przesunięcie terminu realizacji zamówienia wynieść powinno tyle dni ile trwa opóźnienie spowodowane powyższymi okolicznościami,</w:t>
      </w:r>
    </w:p>
    <w:p w:rsidR="00A710F3" w:rsidRPr="00A710F3" w:rsidRDefault="00A710F3" w:rsidP="00A710F3">
      <w:pPr>
        <w:numPr>
          <w:ilvl w:val="1"/>
          <w:numId w:val="94"/>
        </w:numPr>
        <w:tabs>
          <w:tab w:val="left" w:pos="1080"/>
          <w:tab w:val="left" w:pos="4111"/>
          <w:tab w:val="center" w:pos="7142"/>
          <w:tab w:val="right" w:pos="11678"/>
        </w:tabs>
        <w:suppressAutoHyphens/>
        <w:spacing w:after="0" w:line="276" w:lineRule="auto"/>
        <w:ind w:left="107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lastRenderedPageBreak/>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rsidR="00A710F3" w:rsidRPr="00A710F3" w:rsidRDefault="00A710F3" w:rsidP="00A710F3">
      <w:pPr>
        <w:numPr>
          <w:ilvl w:val="0"/>
          <w:numId w:val="94"/>
        </w:numPr>
        <w:tabs>
          <w:tab w:val="left" w:pos="1568"/>
        </w:tabs>
        <w:suppressAutoHyphens/>
        <w:spacing w:after="0" w:line="276" w:lineRule="auto"/>
        <w:contextualSpacing/>
        <w:rPr>
          <w:rFonts w:asciiTheme="minorHAnsi" w:eastAsia="Times New Roman" w:hAnsiTheme="minorHAnsi" w:cstheme="minorHAnsi"/>
          <w:color w:val="000000"/>
          <w:sz w:val="24"/>
          <w:szCs w:val="24"/>
          <w:lang w:eastAsia="pl-PL"/>
        </w:rPr>
      </w:pPr>
      <w:r w:rsidRPr="00A710F3">
        <w:rPr>
          <w:rFonts w:asciiTheme="minorHAnsi" w:eastAsia="MS Mincho" w:hAnsiTheme="minorHAnsi" w:cstheme="minorHAnsi"/>
          <w:sz w:val="24"/>
          <w:szCs w:val="24"/>
        </w:rPr>
        <w:t>Zamawiający dopuszcza zmianę wysokości wynagrodzenia za realizację przedmiotu umowy w przypadku:</w:t>
      </w:r>
      <w:r w:rsidRPr="00A710F3">
        <w:rPr>
          <w:rFonts w:asciiTheme="minorHAnsi" w:eastAsia="Times New Roman" w:hAnsiTheme="minorHAnsi" w:cstheme="minorHAnsi"/>
          <w:color w:val="000000"/>
          <w:sz w:val="24"/>
          <w:szCs w:val="24"/>
          <w:lang w:eastAsia="pl-PL"/>
        </w:rPr>
        <w:t xml:space="preserve"> </w:t>
      </w:r>
    </w:p>
    <w:p w:rsidR="00A710F3" w:rsidRPr="00A710F3" w:rsidRDefault="00A710F3" w:rsidP="00A710F3">
      <w:pPr>
        <w:numPr>
          <w:ilvl w:val="0"/>
          <w:numId w:val="98"/>
        </w:numPr>
        <w:tabs>
          <w:tab w:val="left" w:pos="1568"/>
        </w:tabs>
        <w:suppressAutoHyphens/>
        <w:spacing w:after="0" w:line="276" w:lineRule="auto"/>
        <w:contextualSpacing/>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zmiany powszechnie obowiązujących przepisów prawa, w trakcie realizacji zamówienia, w zakresie mającym wpływ na realizację przedmiotu zamówienia;</w:t>
      </w:r>
    </w:p>
    <w:p w:rsidR="00A710F3" w:rsidRPr="00A710F3" w:rsidRDefault="00A710F3" w:rsidP="00A710F3">
      <w:pPr>
        <w:numPr>
          <w:ilvl w:val="1"/>
          <w:numId w:val="99"/>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zmian technologicznych korzystnych dla Zamawiającego;</w:t>
      </w:r>
    </w:p>
    <w:p w:rsidR="00A710F3" w:rsidRPr="00A710F3" w:rsidRDefault="00A710F3" w:rsidP="00A710F3">
      <w:pPr>
        <w:numPr>
          <w:ilvl w:val="1"/>
          <w:numId w:val="99"/>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w razie potrzeby wykonania robót dodatkowych, zamiennych i innych lub koniecznych do prawidłowego zakończenia inwestycji; podstawą do ustalenia wysokości wynagrodzenia za wykonanie dodatkowych/zamiennych/innych lub koniecznych robót budowlanych będzie kosztorys robót dodatkowych/zamiennych/innych lub koniecznych do prawidłowego zakończenia inwestycji przygotowany przez Wykonawcę i zatwierdzony przez Zamawiającego.</w:t>
      </w:r>
    </w:p>
    <w:p w:rsidR="00A710F3" w:rsidRPr="00A710F3" w:rsidRDefault="00A710F3" w:rsidP="00A710F3">
      <w:pPr>
        <w:numPr>
          <w:ilvl w:val="1"/>
          <w:numId w:val="99"/>
        </w:numPr>
        <w:tabs>
          <w:tab w:val="left" w:pos="4111"/>
          <w:tab w:val="center" w:pos="7142"/>
          <w:tab w:val="right" w:pos="11678"/>
        </w:tabs>
        <w:suppressAutoHyphens/>
        <w:spacing w:after="0" w:line="276" w:lineRule="auto"/>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w zakresie zmian dotyczących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w:t>
      </w:r>
    </w:p>
    <w:p w:rsidR="00A710F3" w:rsidRPr="00A710F3" w:rsidRDefault="00A710F3" w:rsidP="00A710F3">
      <w:pPr>
        <w:numPr>
          <w:ilvl w:val="0"/>
          <w:numId w:val="95"/>
        </w:numPr>
        <w:tabs>
          <w:tab w:val="left" w:pos="723"/>
          <w:tab w:val="left" w:pos="4111"/>
          <w:tab w:val="center" w:pos="7142"/>
          <w:tab w:val="right" w:pos="11678"/>
        </w:tabs>
        <w:suppressAutoHyphens/>
        <w:spacing w:after="0" w:line="276" w:lineRule="auto"/>
        <w:ind w:hanging="35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 xml:space="preserve">w innych przypadkach,  w razie wystąpienia przesłanek wskazanych w ustawie </w:t>
      </w:r>
      <w:proofErr w:type="spellStart"/>
      <w:r w:rsidRPr="00A710F3">
        <w:rPr>
          <w:rFonts w:asciiTheme="minorHAnsi" w:eastAsia="Times New Roman" w:hAnsiTheme="minorHAnsi" w:cstheme="minorHAnsi"/>
          <w:color w:val="000000"/>
          <w:sz w:val="24"/>
          <w:szCs w:val="24"/>
          <w:lang w:eastAsia="pl-PL"/>
        </w:rPr>
        <w:t>Pzp</w:t>
      </w:r>
      <w:proofErr w:type="spellEnd"/>
      <w:r w:rsidRPr="00A710F3">
        <w:rPr>
          <w:rFonts w:asciiTheme="minorHAnsi" w:eastAsia="Times New Roman" w:hAnsiTheme="minorHAnsi" w:cstheme="minorHAnsi"/>
          <w:color w:val="000000"/>
          <w:sz w:val="24"/>
          <w:szCs w:val="24"/>
          <w:lang w:eastAsia="pl-PL"/>
        </w:rPr>
        <w:t xml:space="preserve">.  </w:t>
      </w:r>
    </w:p>
    <w:p w:rsidR="00A710F3" w:rsidRPr="00A710F3" w:rsidRDefault="00A710F3" w:rsidP="00A710F3">
      <w:pPr>
        <w:numPr>
          <w:ilvl w:val="0"/>
          <w:numId w:val="96"/>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Zmiany przewidziane w Umowie mogą być inicjowane przez Zamawiającego lub przez Wykonawcę.</w:t>
      </w:r>
    </w:p>
    <w:p w:rsidR="00A710F3" w:rsidRPr="00A710F3" w:rsidRDefault="00A710F3" w:rsidP="00A710F3">
      <w:pPr>
        <w:numPr>
          <w:ilvl w:val="0"/>
          <w:numId w:val="96"/>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color w:val="000000"/>
          <w:sz w:val="24"/>
          <w:szCs w:val="24"/>
          <w:lang w:eastAsia="pl-PL"/>
        </w:rPr>
        <w:t>W przypadku zainicjowania zmian przez Wykonawcę, Wykonawca jest zobowiązany do złożenie wniosku uzasadniającego konieczność dokonania zmian w przedmiotowej Umowie.</w:t>
      </w:r>
    </w:p>
    <w:p w:rsidR="00A710F3" w:rsidRDefault="00A710F3" w:rsidP="00A710F3">
      <w:pPr>
        <w:numPr>
          <w:ilvl w:val="0"/>
          <w:numId w:val="96"/>
        </w:numPr>
        <w:tabs>
          <w:tab w:val="left" w:pos="723"/>
          <w:tab w:val="left" w:pos="4111"/>
          <w:tab w:val="center" w:pos="7142"/>
          <w:tab w:val="right" w:pos="11678"/>
        </w:tabs>
        <w:suppressAutoHyphens/>
        <w:spacing w:after="0" w:line="276" w:lineRule="auto"/>
        <w:ind w:left="357" w:hanging="357"/>
        <w:rPr>
          <w:rFonts w:asciiTheme="minorHAnsi" w:eastAsia="Times New Roman" w:hAnsiTheme="minorHAnsi" w:cstheme="minorHAnsi"/>
          <w:color w:val="000000"/>
          <w:sz w:val="24"/>
          <w:szCs w:val="24"/>
          <w:lang w:eastAsia="pl-PL"/>
        </w:rPr>
      </w:pPr>
      <w:r w:rsidRPr="00A710F3">
        <w:rPr>
          <w:rFonts w:asciiTheme="minorHAnsi" w:eastAsia="Times New Roman" w:hAnsiTheme="minorHAnsi" w:cstheme="minorHAnsi"/>
          <w:bCs/>
          <w:color w:val="000000"/>
          <w:sz w:val="24"/>
          <w:szCs w:val="24"/>
          <w:lang w:eastAsia="pl-PL"/>
        </w:rPr>
        <w:t>Jeżeli Zamawiający</w:t>
      </w:r>
      <w:r w:rsidRPr="00A710F3">
        <w:rPr>
          <w:rFonts w:asciiTheme="minorHAnsi" w:eastAsia="Times New Roman" w:hAnsiTheme="minorHAnsi" w:cstheme="minorHAnsi"/>
          <w:bCs/>
          <w:i/>
          <w:color w:val="000000"/>
          <w:sz w:val="24"/>
          <w:szCs w:val="24"/>
          <w:lang w:eastAsia="pl-PL"/>
        </w:rPr>
        <w:t xml:space="preserve"> </w:t>
      </w:r>
      <w:r w:rsidRPr="00A710F3">
        <w:rPr>
          <w:rFonts w:asciiTheme="minorHAnsi" w:eastAsia="Times New Roman" w:hAnsiTheme="minorHAnsi" w:cstheme="minorHAnsi"/>
          <w:bCs/>
          <w:color w:val="000000"/>
          <w:sz w:val="24"/>
          <w:szCs w:val="24"/>
          <w:lang w:eastAsia="pl-PL"/>
        </w:rPr>
        <w:t>uzna, że zaistniałe okoliczności nie stanowią podstawy do zmiany w Umowie, Wykonawca zobowiązany jest do realizacji przedmiotu Umowy zgodnie z warunkami zawartymi w niniejszej Umowie.</w:t>
      </w:r>
    </w:p>
    <w:p w:rsidR="00A710F3" w:rsidRDefault="00A710F3" w:rsidP="00A710F3">
      <w:pPr>
        <w:tabs>
          <w:tab w:val="left" w:pos="723"/>
          <w:tab w:val="left" w:pos="4111"/>
          <w:tab w:val="center" w:pos="7142"/>
          <w:tab w:val="right" w:pos="11678"/>
        </w:tabs>
        <w:suppressAutoHyphens/>
        <w:spacing w:after="0" w:line="276" w:lineRule="auto"/>
        <w:ind w:left="357"/>
        <w:rPr>
          <w:rFonts w:asciiTheme="minorHAnsi" w:eastAsia="Times New Roman" w:hAnsiTheme="minorHAnsi" w:cstheme="minorHAnsi"/>
          <w:color w:val="000000"/>
          <w:sz w:val="24"/>
          <w:szCs w:val="24"/>
          <w:lang w:eastAsia="pl-PL"/>
        </w:rPr>
      </w:pPr>
    </w:p>
    <w:p w:rsidR="00A710F3" w:rsidRDefault="00A710F3" w:rsidP="00A710F3">
      <w:pPr>
        <w:tabs>
          <w:tab w:val="left" w:pos="723"/>
          <w:tab w:val="left" w:pos="4111"/>
          <w:tab w:val="center" w:pos="7142"/>
          <w:tab w:val="right" w:pos="11678"/>
        </w:tabs>
        <w:suppressAutoHyphens/>
        <w:spacing w:after="0" w:line="276" w:lineRule="auto"/>
        <w:ind w:left="357"/>
        <w:jc w:val="center"/>
        <w:rPr>
          <w:rFonts w:asciiTheme="minorHAnsi" w:eastAsia="MS Mincho" w:hAnsiTheme="minorHAnsi" w:cstheme="minorHAnsi"/>
          <w:b/>
          <w:sz w:val="24"/>
          <w:szCs w:val="24"/>
          <w:lang w:eastAsia="pl-PL"/>
        </w:rPr>
      </w:pPr>
      <w:r w:rsidRPr="00A710F3">
        <w:rPr>
          <w:rFonts w:asciiTheme="minorHAnsi" w:eastAsia="MS Mincho" w:hAnsiTheme="minorHAnsi" w:cstheme="minorHAnsi"/>
          <w:b/>
          <w:sz w:val="24"/>
          <w:szCs w:val="24"/>
          <w:lang w:eastAsia="pl-PL"/>
        </w:rPr>
        <w:t>§ 20. POSTANOWIENIA KOŃCOWE</w:t>
      </w:r>
    </w:p>
    <w:p w:rsidR="00A710F3" w:rsidRDefault="00A710F3" w:rsidP="00A710F3">
      <w:pPr>
        <w:tabs>
          <w:tab w:val="left" w:pos="723"/>
          <w:tab w:val="left" w:pos="4111"/>
          <w:tab w:val="center" w:pos="7142"/>
          <w:tab w:val="right" w:pos="11678"/>
        </w:tabs>
        <w:suppressAutoHyphens/>
        <w:spacing w:after="0" w:line="276" w:lineRule="auto"/>
        <w:ind w:left="357"/>
        <w:jc w:val="center"/>
        <w:rPr>
          <w:rFonts w:asciiTheme="minorHAnsi" w:eastAsia="MS Mincho" w:hAnsiTheme="minorHAnsi" w:cstheme="minorHAnsi"/>
          <w:b/>
          <w:sz w:val="24"/>
          <w:szCs w:val="24"/>
          <w:lang w:eastAsia="pl-PL"/>
        </w:rPr>
      </w:pPr>
    </w:p>
    <w:p w:rsidR="00A710F3" w:rsidRPr="00A710F3" w:rsidRDefault="00A710F3" w:rsidP="00A710F3">
      <w:pPr>
        <w:keepNext/>
        <w:keepLines/>
        <w:numPr>
          <w:ilvl w:val="0"/>
          <w:numId w:val="68"/>
        </w:numPr>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Wszelkie spory, których stronom nie udało się rozstrzygnąć polubownie będą poddane rozstrzygnięciu przez sąd powszechny właściwy dla siedziby Zamawiającego. </w:t>
      </w:r>
    </w:p>
    <w:p w:rsidR="00A710F3" w:rsidRPr="00A710F3" w:rsidRDefault="00A710F3" w:rsidP="00A710F3">
      <w:pPr>
        <w:keepNext/>
        <w:keepLines/>
        <w:numPr>
          <w:ilvl w:val="0"/>
          <w:numId w:val="68"/>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A710F3" w:rsidRPr="00A710F3" w:rsidRDefault="00A710F3" w:rsidP="00A710F3">
      <w:pPr>
        <w:keepNext/>
        <w:keepLines/>
        <w:numPr>
          <w:ilvl w:val="0"/>
          <w:numId w:val="68"/>
        </w:numPr>
        <w:spacing w:after="0" w:line="276" w:lineRule="auto"/>
        <w:ind w:left="357" w:hanging="357"/>
        <w:rPr>
          <w:rFonts w:asciiTheme="minorHAnsi" w:eastAsia="MS Mincho" w:hAnsiTheme="minorHAnsi" w:cstheme="minorHAnsi"/>
          <w:bCs/>
          <w:sz w:val="24"/>
          <w:szCs w:val="24"/>
          <w:lang w:eastAsia="pl-PL"/>
        </w:rPr>
      </w:pPr>
      <w:r w:rsidRPr="00A710F3">
        <w:rPr>
          <w:rFonts w:asciiTheme="minorHAnsi" w:eastAsia="MS Mincho" w:hAnsiTheme="minorHAnsi" w:cstheme="minorHAnsi"/>
          <w:sz w:val="24"/>
          <w:szCs w:val="24"/>
          <w:lang w:eastAsia="pl-PL"/>
        </w:rPr>
        <w:t>Strony ustalają, że wszystkie zmiany postanowień umowy wymagają dla swej ważności formy pisemnej, w postaci aneksu, pod rygorem nieważności. Tej samej formy z tym</w:t>
      </w:r>
    </w:p>
    <w:p w:rsidR="00A710F3" w:rsidRPr="00A710F3" w:rsidRDefault="00A710F3" w:rsidP="00A710F3">
      <w:pPr>
        <w:tabs>
          <w:tab w:val="left" w:pos="723"/>
          <w:tab w:val="left" w:pos="4111"/>
          <w:tab w:val="center" w:pos="7142"/>
          <w:tab w:val="right" w:pos="11678"/>
        </w:tabs>
        <w:suppressAutoHyphens/>
        <w:spacing w:after="0" w:line="276" w:lineRule="auto"/>
        <w:ind w:left="357"/>
        <w:rPr>
          <w:rFonts w:asciiTheme="minorHAnsi" w:eastAsia="Times New Roman" w:hAnsiTheme="minorHAnsi" w:cstheme="minorHAnsi"/>
          <w:color w:val="000000"/>
          <w:sz w:val="24"/>
          <w:szCs w:val="24"/>
          <w:lang w:eastAsia="pl-PL"/>
        </w:rPr>
      </w:pPr>
    </w:p>
    <w:p w:rsidR="00A710F3" w:rsidRPr="00A710F3" w:rsidRDefault="00A710F3" w:rsidP="00A710F3">
      <w:pPr>
        <w:keepNext/>
        <w:keepLines/>
        <w:spacing w:after="0" w:line="276" w:lineRule="auto"/>
        <w:ind w:left="357"/>
        <w:rPr>
          <w:rFonts w:asciiTheme="minorHAnsi" w:eastAsia="MS Mincho" w:hAnsiTheme="minorHAnsi" w:cstheme="minorHAnsi"/>
          <w:bCs/>
          <w:sz w:val="24"/>
          <w:szCs w:val="24"/>
          <w:lang w:eastAsia="pl-PL"/>
        </w:rPr>
      </w:pPr>
      <w:r w:rsidRPr="00A710F3">
        <w:rPr>
          <w:rFonts w:asciiTheme="minorHAnsi" w:eastAsia="MS Mincho" w:hAnsiTheme="minorHAnsi" w:cstheme="minorHAnsi"/>
          <w:sz w:val="24"/>
          <w:szCs w:val="24"/>
          <w:lang w:eastAsia="pl-PL"/>
        </w:rPr>
        <w:lastRenderedPageBreak/>
        <w:t xml:space="preserve">samym rygorem wymaga także czynność odstąpienia od umowy. </w:t>
      </w:r>
    </w:p>
    <w:p w:rsidR="00A710F3" w:rsidRPr="00A710F3" w:rsidRDefault="00A710F3" w:rsidP="00A710F3">
      <w:pPr>
        <w:keepNext/>
        <w:keepLines/>
        <w:numPr>
          <w:ilvl w:val="0"/>
          <w:numId w:val="68"/>
        </w:numPr>
        <w:spacing w:after="0" w:line="276" w:lineRule="auto"/>
        <w:ind w:left="357" w:hanging="357"/>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ab/>
      </w:r>
    </w:p>
    <w:p w:rsidR="00A710F3" w:rsidRPr="00A710F3" w:rsidRDefault="00A710F3" w:rsidP="00A710F3">
      <w:pPr>
        <w:keepNext/>
        <w:keepLines/>
        <w:spacing w:after="0" w:line="276" w:lineRule="auto"/>
        <w:rPr>
          <w:rFonts w:asciiTheme="minorHAnsi" w:eastAsia="MS Mincho" w:hAnsiTheme="minorHAnsi" w:cstheme="minorHAnsi"/>
          <w:sz w:val="24"/>
          <w:szCs w:val="24"/>
          <w:lang w:eastAsia="pl-PL"/>
        </w:rPr>
      </w:pPr>
      <w:r w:rsidRPr="00A710F3">
        <w:rPr>
          <w:rFonts w:asciiTheme="minorHAnsi" w:eastAsia="MS Mincho" w:hAnsiTheme="minorHAnsi" w:cstheme="minorHAnsi"/>
          <w:sz w:val="24"/>
          <w:szCs w:val="24"/>
          <w:lang w:eastAsia="pl-PL"/>
        </w:rPr>
        <w:t xml:space="preserve">       Zamawiający      </w:t>
      </w:r>
      <w:r w:rsidRPr="00A710F3">
        <w:rPr>
          <w:rFonts w:asciiTheme="minorHAnsi" w:eastAsia="MS Mincho" w:hAnsiTheme="minorHAnsi" w:cstheme="minorHAnsi"/>
          <w:sz w:val="24"/>
          <w:szCs w:val="24"/>
          <w:lang w:eastAsia="pl-PL"/>
        </w:rPr>
        <w:tab/>
      </w:r>
      <w:r w:rsidRPr="00A710F3">
        <w:rPr>
          <w:rFonts w:asciiTheme="minorHAnsi" w:eastAsia="MS Mincho" w:hAnsiTheme="minorHAnsi" w:cstheme="minorHAnsi"/>
          <w:sz w:val="24"/>
          <w:szCs w:val="24"/>
          <w:lang w:eastAsia="pl-PL"/>
        </w:rPr>
        <w:tab/>
      </w:r>
      <w:r w:rsidRPr="00A710F3">
        <w:rPr>
          <w:rFonts w:asciiTheme="minorHAnsi" w:eastAsia="MS Mincho" w:hAnsiTheme="minorHAnsi" w:cstheme="minorHAnsi"/>
          <w:sz w:val="24"/>
          <w:szCs w:val="24"/>
          <w:lang w:eastAsia="pl-PL"/>
        </w:rPr>
        <w:tab/>
      </w:r>
      <w:r w:rsidRPr="00A710F3">
        <w:rPr>
          <w:rFonts w:asciiTheme="minorHAnsi" w:eastAsia="MS Mincho" w:hAnsiTheme="minorHAnsi" w:cstheme="minorHAnsi"/>
          <w:sz w:val="24"/>
          <w:szCs w:val="24"/>
          <w:lang w:eastAsia="pl-PL"/>
        </w:rPr>
        <w:tab/>
      </w:r>
      <w:r w:rsidRPr="00A710F3">
        <w:rPr>
          <w:rFonts w:asciiTheme="minorHAnsi" w:eastAsia="MS Mincho" w:hAnsiTheme="minorHAnsi" w:cstheme="minorHAnsi"/>
          <w:sz w:val="24"/>
          <w:szCs w:val="24"/>
          <w:lang w:eastAsia="pl-PL"/>
        </w:rPr>
        <w:tab/>
      </w:r>
      <w:r w:rsidRPr="00A710F3">
        <w:rPr>
          <w:rFonts w:asciiTheme="minorHAnsi" w:eastAsia="MS Mincho" w:hAnsiTheme="minorHAnsi" w:cstheme="minorHAnsi"/>
          <w:sz w:val="24"/>
          <w:szCs w:val="24"/>
          <w:lang w:eastAsia="pl-PL"/>
        </w:rPr>
        <w:tab/>
      </w:r>
      <w:r w:rsidRPr="00A710F3">
        <w:rPr>
          <w:rFonts w:asciiTheme="minorHAnsi" w:eastAsia="MS Mincho" w:hAnsiTheme="minorHAnsi" w:cstheme="minorHAnsi"/>
          <w:sz w:val="24"/>
          <w:szCs w:val="24"/>
          <w:lang w:eastAsia="pl-PL"/>
        </w:rPr>
        <w:tab/>
      </w:r>
      <w:r w:rsidRPr="00A710F3">
        <w:rPr>
          <w:rFonts w:asciiTheme="minorHAnsi" w:eastAsia="MS Mincho" w:hAnsiTheme="minorHAnsi" w:cstheme="minorHAnsi"/>
          <w:sz w:val="24"/>
          <w:szCs w:val="24"/>
          <w:lang w:eastAsia="pl-PL"/>
        </w:rPr>
        <w:tab/>
      </w:r>
      <w:r w:rsidRPr="00A710F3">
        <w:rPr>
          <w:rFonts w:asciiTheme="minorHAnsi" w:eastAsia="MS Mincho" w:hAnsiTheme="minorHAnsi" w:cstheme="minorHAnsi"/>
          <w:sz w:val="24"/>
          <w:szCs w:val="24"/>
          <w:lang w:eastAsia="pl-PL"/>
        </w:rPr>
        <w:tab/>
        <w:t>Wykonawca</w:t>
      </w:r>
    </w:p>
    <w:p w:rsidR="00D13359" w:rsidRPr="00D13359" w:rsidRDefault="00D13359" w:rsidP="00A710F3">
      <w:pPr>
        <w:keepNext/>
        <w:keepLines/>
        <w:spacing w:after="0" w:line="276" w:lineRule="auto"/>
        <w:rPr>
          <w:rFonts w:asciiTheme="minorHAnsi" w:eastAsia="MS Mincho" w:hAnsiTheme="minorHAnsi" w:cstheme="minorHAnsi"/>
          <w:b/>
          <w:bCs/>
          <w:sz w:val="24"/>
          <w:szCs w:val="24"/>
          <w:lang w:eastAsia="pl-PL"/>
        </w:rPr>
      </w:pPr>
    </w:p>
    <w:sectPr w:rsidR="00D13359" w:rsidRPr="00D1335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F0" w:rsidRDefault="00CC51F0" w:rsidP="0056409B">
      <w:pPr>
        <w:spacing w:after="0" w:line="240" w:lineRule="auto"/>
      </w:pPr>
      <w:r>
        <w:separator/>
      </w:r>
    </w:p>
  </w:endnote>
  <w:endnote w:type="continuationSeparator" w:id="0">
    <w:p w:rsidR="00CC51F0" w:rsidRDefault="00CC51F0"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8A585B" w:rsidRDefault="008A585B">
        <w:pPr>
          <w:pStyle w:val="Stopka"/>
          <w:jc w:val="center"/>
        </w:pPr>
        <w:r>
          <w:fldChar w:fldCharType="begin"/>
        </w:r>
        <w:r>
          <w:instrText>PAGE   \* MERGEFORMAT</w:instrText>
        </w:r>
        <w:r>
          <w:fldChar w:fldCharType="separate"/>
        </w:r>
        <w:r w:rsidR="00604DDA">
          <w:rPr>
            <w:noProof/>
          </w:rPr>
          <w:t>57</w:t>
        </w:r>
        <w:r>
          <w:fldChar w:fldCharType="end"/>
        </w:r>
      </w:p>
    </w:sdtContent>
  </w:sdt>
  <w:p w:rsidR="008A585B" w:rsidRDefault="008A58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5B" w:rsidRDefault="008A585B">
    <w:pPr>
      <w:pStyle w:val="Stopka"/>
      <w:jc w:val="center"/>
    </w:pPr>
  </w:p>
  <w:p w:rsidR="008A585B" w:rsidRDefault="008A58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F0" w:rsidRDefault="00CC51F0" w:rsidP="0056409B">
      <w:pPr>
        <w:spacing w:after="0" w:line="240" w:lineRule="auto"/>
      </w:pPr>
      <w:r>
        <w:separator/>
      </w:r>
    </w:p>
  </w:footnote>
  <w:footnote w:type="continuationSeparator" w:id="0">
    <w:p w:rsidR="00CC51F0" w:rsidRDefault="00CC51F0" w:rsidP="0056409B">
      <w:pPr>
        <w:spacing w:after="0" w:line="240" w:lineRule="auto"/>
      </w:pPr>
      <w:r>
        <w:continuationSeparator/>
      </w:r>
    </w:p>
  </w:footnote>
  <w:footnote w:id="1">
    <w:p w:rsidR="00CC51F0" w:rsidRDefault="00CC51F0"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CC51F0" w:rsidRPr="00995268" w:rsidRDefault="00CC51F0"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CC51F0" w:rsidRPr="00832D91" w:rsidRDefault="00CC51F0"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CC51F0" w:rsidRPr="008E01CB" w:rsidRDefault="00CC51F0"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CC51F0" w:rsidRPr="00FA1FEB" w:rsidRDefault="00CC51F0"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CC51F0" w:rsidRPr="00FA1FEB" w:rsidRDefault="00CC51F0"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CC51F0" w:rsidRPr="00A2533A" w:rsidRDefault="00CC51F0"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CC51F0" w:rsidRPr="00A2533A" w:rsidRDefault="00CC51F0"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CC51F0" w:rsidRPr="00A84095" w:rsidRDefault="00CC51F0"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CC51F0" w:rsidRPr="00A84095" w:rsidRDefault="00CC51F0"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CC51F0" w:rsidRDefault="00CC51F0"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CC51F0" w:rsidRDefault="00CC51F0"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8"/>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CF3251"/>
    <w:multiLevelType w:val="hybridMultilevel"/>
    <w:tmpl w:val="24FC4064"/>
    <w:lvl w:ilvl="0" w:tplc="992248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C72D9E"/>
    <w:multiLevelType w:val="hybridMultilevel"/>
    <w:tmpl w:val="E4C2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4" w15:restartNumberingAfterBreak="0">
    <w:nsid w:val="096635E1"/>
    <w:multiLevelType w:val="hybridMultilevel"/>
    <w:tmpl w:val="6BB2011E"/>
    <w:lvl w:ilvl="0" w:tplc="07E40A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05343"/>
    <w:multiLevelType w:val="hybridMultilevel"/>
    <w:tmpl w:val="61B83A8E"/>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DB10E9"/>
    <w:multiLevelType w:val="hybridMultilevel"/>
    <w:tmpl w:val="E3749F4E"/>
    <w:lvl w:ilvl="0" w:tplc="04150011">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9"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6"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497AEA"/>
    <w:multiLevelType w:val="hybridMultilevel"/>
    <w:tmpl w:val="5E0ECE3C"/>
    <w:lvl w:ilvl="0" w:tplc="571090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090F0B"/>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515430"/>
    <w:multiLevelType w:val="hybridMultilevel"/>
    <w:tmpl w:val="01FA1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6" w15:restartNumberingAfterBreak="0">
    <w:nsid w:val="2F1E4020"/>
    <w:multiLevelType w:val="hybridMultilevel"/>
    <w:tmpl w:val="A1CC79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F77BC1"/>
    <w:multiLevelType w:val="hybridMultilevel"/>
    <w:tmpl w:val="C6961E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8"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0"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4" w15:restartNumberingAfterBreak="0">
    <w:nsid w:val="4C8015C8"/>
    <w:multiLevelType w:val="hybridMultilevel"/>
    <w:tmpl w:val="8998F08A"/>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02B3846"/>
    <w:multiLevelType w:val="hybridMultilevel"/>
    <w:tmpl w:val="10E476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5282099"/>
    <w:multiLevelType w:val="hybridMultilevel"/>
    <w:tmpl w:val="DF9035BE"/>
    <w:lvl w:ilvl="0" w:tplc="0CC42CF0">
      <w:start w:val="4"/>
      <w:numFmt w:val="lowerLetter"/>
      <w:lvlText w:val="%1)"/>
      <w:lvlJc w:val="left"/>
      <w:pPr>
        <w:tabs>
          <w:tab w:val="num" w:pos="491"/>
        </w:tabs>
        <w:ind w:left="1211"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5655AC3"/>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73"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FB61B03"/>
    <w:multiLevelType w:val="multilevel"/>
    <w:tmpl w:val="036C9440"/>
    <w:lvl w:ilvl="0">
      <w:start w:val="2"/>
      <w:numFmt w:val="decimal"/>
      <w:lvlText w:val="%1)"/>
      <w:lvlJc w:val="left"/>
      <w:pPr>
        <w:tabs>
          <w:tab w:val="num" w:pos="723"/>
        </w:tabs>
        <w:ind w:left="723"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75"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8A37224"/>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99E1B51"/>
    <w:multiLevelType w:val="hybridMultilevel"/>
    <w:tmpl w:val="88A6DCC2"/>
    <w:lvl w:ilvl="0" w:tplc="AD98235A">
      <w:start w:val="3"/>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80"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960676"/>
    <w:multiLevelType w:val="hybridMultilevel"/>
    <w:tmpl w:val="ECB21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7"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776769AB"/>
    <w:multiLevelType w:val="hybridMultilevel"/>
    <w:tmpl w:val="0EBA6A96"/>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8BA54E4"/>
    <w:multiLevelType w:val="hybridMultilevel"/>
    <w:tmpl w:val="CDFE48E4"/>
    <w:lvl w:ilvl="0" w:tplc="9A4265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9"/>
  </w:num>
  <w:num w:numId="29">
    <w:abstractNumId w:val="1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num>
  <w:num w:numId="32">
    <w:abstractNumId w:val="59"/>
  </w:num>
  <w:num w:numId="33">
    <w:abstractNumId w:val="43"/>
  </w:num>
  <w:num w:numId="34">
    <w:abstractNumId w:val="22"/>
  </w:num>
  <w:num w:numId="35">
    <w:abstractNumId w:val="32"/>
  </w:num>
  <w:num w:numId="36">
    <w:abstractNumId w:val="47"/>
  </w:num>
  <w:num w:numId="37">
    <w:abstractNumId w:val="63"/>
  </w:num>
  <w:num w:numId="38">
    <w:abstractNumId w:val="54"/>
  </w:num>
  <w:num w:numId="39">
    <w:abstractNumId w:val="79"/>
  </w:num>
  <w:num w:numId="40">
    <w:abstractNumId w:val="81"/>
  </w:num>
  <w:num w:numId="41">
    <w:abstractNumId w:val="11"/>
  </w:num>
  <w:num w:numId="42">
    <w:abstractNumId w:val="45"/>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73"/>
  </w:num>
  <w:num w:numId="60">
    <w:abstractNumId w:val="29"/>
  </w:num>
  <w:num w:numId="61">
    <w:abstractNumId w:val="86"/>
  </w:num>
  <w:num w:numId="62">
    <w:abstractNumId w:val="75"/>
  </w:num>
  <w:num w:numId="63">
    <w:abstractNumId w:val="58"/>
  </w:num>
  <w:num w:numId="64">
    <w:abstractNumId w:val="92"/>
  </w:num>
  <w:num w:numId="65">
    <w:abstractNumId w:val="34"/>
  </w:num>
  <w:num w:numId="66">
    <w:abstractNumId w:val="9"/>
  </w:num>
  <w:num w:numId="67">
    <w:abstractNumId w:val="24"/>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num>
  <w:num w:numId="71">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num>
  <w:num w:numId="74">
    <w:abstractNumId w:val="97"/>
  </w:num>
  <w:num w:numId="75">
    <w:abstractNumId w:val="28"/>
  </w:num>
  <w:num w:numId="76">
    <w:abstractNumId w:val="76"/>
  </w:num>
  <w:num w:numId="77">
    <w:abstractNumId w:val="84"/>
  </w:num>
  <w:num w:numId="78">
    <w:abstractNumId w:val="41"/>
  </w:num>
  <w:num w:numId="79">
    <w:abstractNumId w:val="85"/>
  </w:num>
  <w:num w:numId="80">
    <w:abstractNumId w:val="53"/>
  </w:num>
  <w:num w:numId="81">
    <w:abstractNumId w:val="38"/>
  </w:num>
  <w:num w:numId="82">
    <w:abstractNumId w:val="93"/>
  </w:num>
  <w:num w:numId="83">
    <w:abstractNumId w:val="90"/>
  </w:num>
  <w:num w:numId="84">
    <w:abstractNumId w:val="26"/>
  </w:num>
  <w:num w:numId="85">
    <w:abstractNumId w:val="66"/>
  </w:num>
  <w:num w:numId="86">
    <w:abstractNumId w:val="65"/>
  </w:num>
  <w:num w:numId="87">
    <w:abstractNumId w:val="8"/>
  </w:num>
  <w:num w:numId="88">
    <w:abstractNumId w:val="15"/>
  </w:num>
  <w:num w:numId="89">
    <w:abstractNumId w:val="77"/>
  </w:num>
  <w:num w:numId="90">
    <w:abstractNumId w:val="67"/>
  </w:num>
  <w:num w:numId="91">
    <w:abstractNumId w:val="46"/>
  </w:num>
  <w:num w:numId="92">
    <w:abstractNumId w:val="14"/>
  </w:num>
  <w:num w:numId="93">
    <w:abstractNumId w:val="5"/>
  </w:num>
  <w:num w:numId="94">
    <w:abstractNumId w:val="6"/>
  </w:num>
  <w:num w:numId="95">
    <w:abstractNumId w:val="72"/>
  </w:num>
  <w:num w:numId="96">
    <w:abstractNumId w:val="39"/>
  </w:num>
  <w:num w:numId="97">
    <w:abstractNumId w:val="50"/>
  </w:num>
  <w:num w:numId="98">
    <w:abstractNumId w:val="64"/>
  </w:num>
  <w:num w:numId="99">
    <w:abstractNumId w:val="74"/>
  </w:num>
  <w:num w:numId="100">
    <w:abstractNumId w:val="7"/>
  </w:num>
  <w:num w:numId="101">
    <w:abstractNumId w:val="21"/>
  </w:num>
  <w:num w:numId="102">
    <w:abstractNumId w:val="42"/>
  </w:num>
  <w:num w:numId="103">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79E"/>
    <w:rsid w:val="000148ED"/>
    <w:rsid w:val="00017685"/>
    <w:rsid w:val="00020762"/>
    <w:rsid w:val="000357DE"/>
    <w:rsid w:val="00037438"/>
    <w:rsid w:val="00045E4A"/>
    <w:rsid w:val="000524C8"/>
    <w:rsid w:val="00070B1C"/>
    <w:rsid w:val="000770D6"/>
    <w:rsid w:val="00080C31"/>
    <w:rsid w:val="00083DE6"/>
    <w:rsid w:val="000979F8"/>
    <w:rsid w:val="000A47AD"/>
    <w:rsid w:val="000A6A20"/>
    <w:rsid w:val="000B71FC"/>
    <w:rsid w:val="000B7E33"/>
    <w:rsid w:val="000D1575"/>
    <w:rsid w:val="00117A89"/>
    <w:rsid w:val="00120560"/>
    <w:rsid w:val="0012098D"/>
    <w:rsid w:val="001274EF"/>
    <w:rsid w:val="00130358"/>
    <w:rsid w:val="0014766C"/>
    <w:rsid w:val="00153276"/>
    <w:rsid w:val="00154466"/>
    <w:rsid w:val="00162F49"/>
    <w:rsid w:val="00172CAA"/>
    <w:rsid w:val="00181BBF"/>
    <w:rsid w:val="001836E8"/>
    <w:rsid w:val="00183D64"/>
    <w:rsid w:val="001A217D"/>
    <w:rsid w:val="001B4367"/>
    <w:rsid w:val="001C54AB"/>
    <w:rsid w:val="001D2A4D"/>
    <w:rsid w:val="001D56B1"/>
    <w:rsid w:val="001E05A9"/>
    <w:rsid w:val="001E5A72"/>
    <w:rsid w:val="001F1699"/>
    <w:rsid w:val="001F1E32"/>
    <w:rsid w:val="001F2314"/>
    <w:rsid w:val="00204007"/>
    <w:rsid w:val="00207EB3"/>
    <w:rsid w:val="00217899"/>
    <w:rsid w:val="002257D8"/>
    <w:rsid w:val="00234D7E"/>
    <w:rsid w:val="0023570C"/>
    <w:rsid w:val="00256E32"/>
    <w:rsid w:val="002628A5"/>
    <w:rsid w:val="00263E88"/>
    <w:rsid w:val="0027450F"/>
    <w:rsid w:val="0028091A"/>
    <w:rsid w:val="00282174"/>
    <w:rsid w:val="00285CFE"/>
    <w:rsid w:val="002A4B25"/>
    <w:rsid w:val="002B681D"/>
    <w:rsid w:val="002C4DEC"/>
    <w:rsid w:val="002D1391"/>
    <w:rsid w:val="002D3EBE"/>
    <w:rsid w:val="002E260C"/>
    <w:rsid w:val="00302F24"/>
    <w:rsid w:val="003073D7"/>
    <w:rsid w:val="00310CB2"/>
    <w:rsid w:val="00312EBF"/>
    <w:rsid w:val="00322417"/>
    <w:rsid w:val="003260CC"/>
    <w:rsid w:val="00330162"/>
    <w:rsid w:val="0034196E"/>
    <w:rsid w:val="00356C96"/>
    <w:rsid w:val="0036135F"/>
    <w:rsid w:val="00367602"/>
    <w:rsid w:val="003947EF"/>
    <w:rsid w:val="00395511"/>
    <w:rsid w:val="00396176"/>
    <w:rsid w:val="00397077"/>
    <w:rsid w:val="003A0B87"/>
    <w:rsid w:val="003A27CF"/>
    <w:rsid w:val="003D11B4"/>
    <w:rsid w:val="003D21DD"/>
    <w:rsid w:val="003E2393"/>
    <w:rsid w:val="00402FFD"/>
    <w:rsid w:val="00410143"/>
    <w:rsid w:val="00410F46"/>
    <w:rsid w:val="004210F5"/>
    <w:rsid w:val="0042753E"/>
    <w:rsid w:val="00435D30"/>
    <w:rsid w:val="00437E7D"/>
    <w:rsid w:val="00443403"/>
    <w:rsid w:val="004508EA"/>
    <w:rsid w:val="00451C54"/>
    <w:rsid w:val="00455C0F"/>
    <w:rsid w:val="00472B95"/>
    <w:rsid w:val="00480DB1"/>
    <w:rsid w:val="00482CA2"/>
    <w:rsid w:val="00483EE0"/>
    <w:rsid w:val="004879FF"/>
    <w:rsid w:val="00497C34"/>
    <w:rsid w:val="004B1548"/>
    <w:rsid w:val="004B6F80"/>
    <w:rsid w:val="004C67E4"/>
    <w:rsid w:val="004C7442"/>
    <w:rsid w:val="004E2ECE"/>
    <w:rsid w:val="004E7238"/>
    <w:rsid w:val="00506929"/>
    <w:rsid w:val="005105C0"/>
    <w:rsid w:val="00510FAD"/>
    <w:rsid w:val="00535AF1"/>
    <w:rsid w:val="00536CAB"/>
    <w:rsid w:val="00554248"/>
    <w:rsid w:val="0056409B"/>
    <w:rsid w:val="005908C8"/>
    <w:rsid w:val="00592FEC"/>
    <w:rsid w:val="005A2431"/>
    <w:rsid w:val="005B2263"/>
    <w:rsid w:val="005C2289"/>
    <w:rsid w:val="005C2770"/>
    <w:rsid w:val="005C59DE"/>
    <w:rsid w:val="005D1987"/>
    <w:rsid w:val="005E1341"/>
    <w:rsid w:val="005E2124"/>
    <w:rsid w:val="005F2A6B"/>
    <w:rsid w:val="005F4E1F"/>
    <w:rsid w:val="00604DDA"/>
    <w:rsid w:val="00605761"/>
    <w:rsid w:val="00616656"/>
    <w:rsid w:val="00646454"/>
    <w:rsid w:val="006469D3"/>
    <w:rsid w:val="00653D8B"/>
    <w:rsid w:val="006819A6"/>
    <w:rsid w:val="006854C8"/>
    <w:rsid w:val="0069570C"/>
    <w:rsid w:val="006A2803"/>
    <w:rsid w:val="006A33BF"/>
    <w:rsid w:val="006B2B9A"/>
    <w:rsid w:val="006C2756"/>
    <w:rsid w:val="006D2474"/>
    <w:rsid w:val="006E02AD"/>
    <w:rsid w:val="006E0677"/>
    <w:rsid w:val="006F4E57"/>
    <w:rsid w:val="006F7BC0"/>
    <w:rsid w:val="00700598"/>
    <w:rsid w:val="00713A8F"/>
    <w:rsid w:val="00714C41"/>
    <w:rsid w:val="00720821"/>
    <w:rsid w:val="007233E1"/>
    <w:rsid w:val="00725E0A"/>
    <w:rsid w:val="00730BB1"/>
    <w:rsid w:val="007508BD"/>
    <w:rsid w:val="007540AA"/>
    <w:rsid w:val="00757291"/>
    <w:rsid w:val="00765E4F"/>
    <w:rsid w:val="00787892"/>
    <w:rsid w:val="00787D45"/>
    <w:rsid w:val="007A08C7"/>
    <w:rsid w:val="007A6FB9"/>
    <w:rsid w:val="007B4C69"/>
    <w:rsid w:val="007C4227"/>
    <w:rsid w:val="007C5226"/>
    <w:rsid w:val="007C6B7C"/>
    <w:rsid w:val="007E2FFA"/>
    <w:rsid w:val="007E5513"/>
    <w:rsid w:val="007F6C55"/>
    <w:rsid w:val="008049F7"/>
    <w:rsid w:val="00804D47"/>
    <w:rsid w:val="008062B2"/>
    <w:rsid w:val="00811AF4"/>
    <w:rsid w:val="00817A3D"/>
    <w:rsid w:val="00824822"/>
    <w:rsid w:val="00827348"/>
    <w:rsid w:val="00832D91"/>
    <w:rsid w:val="008426CA"/>
    <w:rsid w:val="00851246"/>
    <w:rsid w:val="008514AF"/>
    <w:rsid w:val="00874EB7"/>
    <w:rsid w:val="008836F9"/>
    <w:rsid w:val="00892FC3"/>
    <w:rsid w:val="008A585B"/>
    <w:rsid w:val="008A786A"/>
    <w:rsid w:val="008B152E"/>
    <w:rsid w:val="008B735B"/>
    <w:rsid w:val="008D0DC9"/>
    <w:rsid w:val="008E33DF"/>
    <w:rsid w:val="00930740"/>
    <w:rsid w:val="00942A02"/>
    <w:rsid w:val="00954C13"/>
    <w:rsid w:val="00955C53"/>
    <w:rsid w:val="00955D7F"/>
    <w:rsid w:val="009709C7"/>
    <w:rsid w:val="00986673"/>
    <w:rsid w:val="00986B27"/>
    <w:rsid w:val="00990634"/>
    <w:rsid w:val="00995268"/>
    <w:rsid w:val="009B27F3"/>
    <w:rsid w:val="009C3A16"/>
    <w:rsid w:val="009D70CC"/>
    <w:rsid w:val="009D7D7C"/>
    <w:rsid w:val="009E702A"/>
    <w:rsid w:val="009F1C21"/>
    <w:rsid w:val="00A33447"/>
    <w:rsid w:val="00A335A7"/>
    <w:rsid w:val="00A474B2"/>
    <w:rsid w:val="00A63EC8"/>
    <w:rsid w:val="00A70D80"/>
    <w:rsid w:val="00A710F3"/>
    <w:rsid w:val="00A804EB"/>
    <w:rsid w:val="00A86271"/>
    <w:rsid w:val="00A90A8E"/>
    <w:rsid w:val="00A92D48"/>
    <w:rsid w:val="00A92E54"/>
    <w:rsid w:val="00AA6A9D"/>
    <w:rsid w:val="00AC37FE"/>
    <w:rsid w:val="00AC3B50"/>
    <w:rsid w:val="00AC62FF"/>
    <w:rsid w:val="00AC6DD3"/>
    <w:rsid w:val="00AD205E"/>
    <w:rsid w:val="00AD37B4"/>
    <w:rsid w:val="00AE1B21"/>
    <w:rsid w:val="00AF0FB5"/>
    <w:rsid w:val="00AF3867"/>
    <w:rsid w:val="00AF4F45"/>
    <w:rsid w:val="00B06D18"/>
    <w:rsid w:val="00B07746"/>
    <w:rsid w:val="00B36802"/>
    <w:rsid w:val="00B47F0F"/>
    <w:rsid w:val="00B65FED"/>
    <w:rsid w:val="00B71239"/>
    <w:rsid w:val="00B90C01"/>
    <w:rsid w:val="00B91FFB"/>
    <w:rsid w:val="00BB7411"/>
    <w:rsid w:val="00BF0899"/>
    <w:rsid w:val="00BF4200"/>
    <w:rsid w:val="00BF6BA0"/>
    <w:rsid w:val="00C00073"/>
    <w:rsid w:val="00C020E6"/>
    <w:rsid w:val="00C051ED"/>
    <w:rsid w:val="00C10F60"/>
    <w:rsid w:val="00C233B7"/>
    <w:rsid w:val="00C23CC9"/>
    <w:rsid w:val="00C30C00"/>
    <w:rsid w:val="00C477CC"/>
    <w:rsid w:val="00C53BFE"/>
    <w:rsid w:val="00C70A46"/>
    <w:rsid w:val="00C72C49"/>
    <w:rsid w:val="00C97AFB"/>
    <w:rsid w:val="00C97F45"/>
    <w:rsid w:val="00CA4DFA"/>
    <w:rsid w:val="00CC51F0"/>
    <w:rsid w:val="00CD1A42"/>
    <w:rsid w:val="00CE044F"/>
    <w:rsid w:val="00CE5709"/>
    <w:rsid w:val="00CE5C7C"/>
    <w:rsid w:val="00CE6020"/>
    <w:rsid w:val="00CE60F3"/>
    <w:rsid w:val="00CF4DB5"/>
    <w:rsid w:val="00CF5DBC"/>
    <w:rsid w:val="00D007BC"/>
    <w:rsid w:val="00D05A13"/>
    <w:rsid w:val="00D07BFF"/>
    <w:rsid w:val="00D13359"/>
    <w:rsid w:val="00D34D97"/>
    <w:rsid w:val="00D46802"/>
    <w:rsid w:val="00D542BA"/>
    <w:rsid w:val="00D57FDB"/>
    <w:rsid w:val="00D65288"/>
    <w:rsid w:val="00D661A5"/>
    <w:rsid w:val="00D76F2C"/>
    <w:rsid w:val="00D800BD"/>
    <w:rsid w:val="00D83320"/>
    <w:rsid w:val="00D92E38"/>
    <w:rsid w:val="00D94F5D"/>
    <w:rsid w:val="00DA6285"/>
    <w:rsid w:val="00DB216F"/>
    <w:rsid w:val="00DB497D"/>
    <w:rsid w:val="00DD2289"/>
    <w:rsid w:val="00DD5138"/>
    <w:rsid w:val="00DD59AF"/>
    <w:rsid w:val="00DE6631"/>
    <w:rsid w:val="00E01228"/>
    <w:rsid w:val="00E04B8C"/>
    <w:rsid w:val="00E11B4F"/>
    <w:rsid w:val="00E40130"/>
    <w:rsid w:val="00E652AB"/>
    <w:rsid w:val="00E7067D"/>
    <w:rsid w:val="00E773F7"/>
    <w:rsid w:val="00EA3A09"/>
    <w:rsid w:val="00EA43BB"/>
    <w:rsid w:val="00EB3B94"/>
    <w:rsid w:val="00EB4D55"/>
    <w:rsid w:val="00ED461C"/>
    <w:rsid w:val="00ED6DBB"/>
    <w:rsid w:val="00EE2030"/>
    <w:rsid w:val="00EE270A"/>
    <w:rsid w:val="00F02FA6"/>
    <w:rsid w:val="00F03918"/>
    <w:rsid w:val="00F03ABC"/>
    <w:rsid w:val="00F040C3"/>
    <w:rsid w:val="00F11919"/>
    <w:rsid w:val="00F144B6"/>
    <w:rsid w:val="00F146CD"/>
    <w:rsid w:val="00F172EC"/>
    <w:rsid w:val="00F17600"/>
    <w:rsid w:val="00F302C7"/>
    <w:rsid w:val="00F32DC4"/>
    <w:rsid w:val="00F41085"/>
    <w:rsid w:val="00F745BF"/>
    <w:rsid w:val="00F747B2"/>
    <w:rsid w:val="00F938F7"/>
    <w:rsid w:val="00FA1B26"/>
    <w:rsid w:val="00FA4CDB"/>
    <w:rsid w:val="00FB7549"/>
    <w:rsid w:val="00FC3C88"/>
    <w:rsid w:val="00FD219A"/>
    <w:rsid w:val="00FD42E4"/>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0DA240"/>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238"/>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aleksandrow-lodzk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EEEC-A431-4F00-B70E-0C5404E8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10446</TotalTime>
  <Pages>57</Pages>
  <Words>18713</Words>
  <Characters>112280</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100</cp:revision>
  <cp:lastPrinted>2022-05-04T11:35:00Z</cp:lastPrinted>
  <dcterms:created xsi:type="dcterms:W3CDTF">2021-03-02T09:45:00Z</dcterms:created>
  <dcterms:modified xsi:type="dcterms:W3CDTF">2022-05-04T12:14:00Z</dcterms:modified>
</cp:coreProperties>
</file>