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4B65" w14:textId="159858BC" w:rsidR="00E03B82" w:rsidRPr="00E03B82" w:rsidRDefault="00E03B82" w:rsidP="005B3189">
      <w:pPr>
        <w:spacing w:before="120" w:after="120" w:line="360" w:lineRule="auto"/>
        <w:ind w:left="-284"/>
        <w:jc w:val="right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Łódź, dnia </w:t>
      </w:r>
      <w:r w:rsidR="003F507F">
        <w:rPr>
          <w:rFonts w:ascii="Arial" w:hAnsi="Arial"/>
          <w:sz w:val="24"/>
        </w:rPr>
        <w:t>19</w:t>
      </w:r>
      <w:r w:rsidR="00650324">
        <w:rPr>
          <w:rFonts w:ascii="Arial" w:hAnsi="Arial"/>
          <w:sz w:val="24"/>
        </w:rPr>
        <w:t xml:space="preserve"> kwietnia</w:t>
      </w:r>
      <w:r>
        <w:rPr>
          <w:rFonts w:ascii="Arial" w:hAnsi="Arial"/>
          <w:sz w:val="24"/>
        </w:rPr>
        <w:t xml:space="preserve"> 2024 </w:t>
      </w:r>
      <w:r w:rsidRPr="00E03B82">
        <w:rPr>
          <w:rFonts w:ascii="Arial" w:hAnsi="Arial"/>
          <w:sz w:val="24"/>
        </w:rPr>
        <w:t xml:space="preserve"> roku</w:t>
      </w:r>
    </w:p>
    <w:p w14:paraId="5BA34A11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Zamawiający:</w:t>
      </w:r>
    </w:p>
    <w:p w14:paraId="225D48FE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Regionalne Centrum Polityki Społecznej w Łodzi</w:t>
      </w:r>
    </w:p>
    <w:p w14:paraId="6FC5F171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ul. Snycerska 8</w:t>
      </w:r>
    </w:p>
    <w:p w14:paraId="17CC6C99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91-302 Łódź</w:t>
      </w:r>
    </w:p>
    <w:p w14:paraId="38A940E7" w14:textId="77777777" w:rsidR="00EA2B85" w:rsidRPr="006B07E8" w:rsidRDefault="00EA2B85" w:rsidP="00EA2B85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6B07E8">
        <w:rPr>
          <w:rFonts w:ascii="Arial" w:hAnsi="Arial"/>
          <w:sz w:val="24"/>
          <w:szCs w:val="24"/>
        </w:rPr>
        <w:t>Nr sprawy 9/2024</w:t>
      </w:r>
    </w:p>
    <w:p w14:paraId="502BA77F" w14:textId="77777777" w:rsidR="00EA2B85" w:rsidRPr="006B07E8" w:rsidRDefault="00EA2B85" w:rsidP="00EA2B85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6B07E8">
        <w:rPr>
          <w:rFonts w:ascii="Arial" w:hAnsi="Arial"/>
          <w:sz w:val="24"/>
          <w:szCs w:val="24"/>
        </w:rPr>
        <w:t>DZP.261.8.2024</w:t>
      </w:r>
    </w:p>
    <w:p w14:paraId="35C59B37" w14:textId="77777777" w:rsidR="00EA2B85" w:rsidRPr="006B07E8" w:rsidRDefault="00EA2B85" w:rsidP="00EA2B85">
      <w:pPr>
        <w:spacing w:before="120" w:after="480" w:line="360" w:lineRule="auto"/>
        <w:rPr>
          <w:rFonts w:ascii="Arial" w:hAnsi="Arial"/>
          <w:bCs/>
          <w:sz w:val="24"/>
          <w:szCs w:val="24"/>
        </w:rPr>
      </w:pPr>
      <w:r w:rsidRPr="006B07E8">
        <w:rPr>
          <w:rFonts w:ascii="Arial" w:hAnsi="Arial"/>
          <w:bCs/>
          <w:sz w:val="24"/>
          <w:szCs w:val="24"/>
        </w:rPr>
        <w:t>Numer ogłoszenia: 2024/BZP 00259987/01</w:t>
      </w:r>
    </w:p>
    <w:p w14:paraId="23381166" w14:textId="4E7FE53B" w:rsidR="00E03B82" w:rsidRPr="00515DF5" w:rsidRDefault="00E03B82" w:rsidP="00C61C11">
      <w:pPr>
        <w:tabs>
          <w:tab w:val="left" w:pos="426"/>
          <w:tab w:val="left" w:pos="993"/>
        </w:tabs>
        <w:spacing w:before="120" w:after="120" w:line="360" w:lineRule="auto"/>
        <w:jc w:val="right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 xml:space="preserve">Wykonawcy biorący udział w postępowaniu </w:t>
      </w:r>
    </w:p>
    <w:p w14:paraId="390036A5" w14:textId="61D627BB" w:rsidR="00E03B82" w:rsidRPr="00515DF5" w:rsidRDefault="00515DF5" w:rsidP="00515DF5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Informacja o wyborze oferty</w:t>
      </w:r>
      <w:r w:rsidR="00F2426B" w:rsidRPr="00515DF5">
        <w:rPr>
          <w:rFonts w:ascii="Arial" w:hAnsi="Arial"/>
          <w:b/>
          <w:bCs/>
          <w:sz w:val="24"/>
        </w:rPr>
        <w:t xml:space="preserve"> </w:t>
      </w:r>
    </w:p>
    <w:p w14:paraId="54517757" w14:textId="2EC2AB59" w:rsidR="004A248A" w:rsidRPr="00C61C11" w:rsidRDefault="00E03B82" w:rsidP="004A248A">
      <w:pPr>
        <w:spacing w:before="120" w:after="120" w:line="360" w:lineRule="auto"/>
        <w:rPr>
          <w:rFonts w:ascii="Arial" w:hAnsi="Arial"/>
          <w:bCs/>
          <w:sz w:val="24"/>
          <w:lang w:val="x-none"/>
        </w:rPr>
      </w:pPr>
      <w:r w:rsidRPr="00E03B82">
        <w:rPr>
          <w:rFonts w:ascii="Arial" w:hAnsi="Arial"/>
          <w:sz w:val="24"/>
        </w:rPr>
        <w:t>Działając na podstawie art. 253 ust. 1 pkt 1) i pkt 2) ustawy z dnia 11 września 2019 r. Prawo zamówień publicznych (tj. Dz. U. z 202</w:t>
      </w:r>
      <w:r w:rsidR="00F2426B">
        <w:rPr>
          <w:rFonts w:ascii="Arial" w:hAnsi="Arial"/>
          <w:sz w:val="24"/>
        </w:rPr>
        <w:t>3</w:t>
      </w:r>
      <w:r w:rsidRPr="00E03B82">
        <w:rPr>
          <w:rFonts w:ascii="Arial" w:hAnsi="Arial"/>
          <w:sz w:val="24"/>
        </w:rPr>
        <w:t xml:space="preserve"> r. poz. 1</w:t>
      </w:r>
      <w:r w:rsidR="00F2426B">
        <w:rPr>
          <w:rFonts w:ascii="Arial" w:hAnsi="Arial"/>
          <w:sz w:val="24"/>
        </w:rPr>
        <w:t>605</w:t>
      </w:r>
      <w:r w:rsidRPr="00E03B82">
        <w:rPr>
          <w:rFonts w:ascii="Arial" w:hAnsi="Arial"/>
          <w:sz w:val="24"/>
        </w:rPr>
        <w:t xml:space="preserve"> ze zm.)</w:t>
      </w:r>
      <w:r w:rsidR="00C61C11">
        <w:rPr>
          <w:rFonts w:ascii="Arial" w:hAnsi="Arial"/>
          <w:sz w:val="24"/>
        </w:rPr>
        <w:t>,</w:t>
      </w:r>
      <w:r w:rsidRPr="00E03B82">
        <w:rPr>
          <w:rFonts w:ascii="Arial" w:hAnsi="Arial"/>
          <w:sz w:val="24"/>
        </w:rPr>
        <w:t xml:space="preserve"> zwanej dalej „ustawą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 xml:space="preserve">” informuję, że w postępowaniu prowadzonym w trybie podstawowym bez negocjacji na </w:t>
      </w:r>
      <w:bookmarkStart w:id="0" w:name="_Hlk129340478"/>
      <w:bookmarkStart w:id="1" w:name="_Hlk99357360"/>
      <w:r w:rsidR="004A248A" w:rsidRPr="004A248A">
        <w:rPr>
          <w:rFonts w:ascii="Arial" w:hAnsi="Arial"/>
          <w:b/>
          <w:sz w:val="24"/>
        </w:rPr>
        <w:t>„</w:t>
      </w:r>
      <w:bookmarkStart w:id="2" w:name="_Hlk161399636"/>
      <w:bookmarkStart w:id="3" w:name="_Hlk129678697"/>
      <w:r w:rsidR="004A248A" w:rsidRPr="004A248A">
        <w:rPr>
          <w:rFonts w:ascii="Arial" w:hAnsi="Arial"/>
          <w:bCs/>
          <w:sz w:val="24"/>
          <w:lang w:val="x-none"/>
        </w:rPr>
        <w:t xml:space="preserve">Organizacja XVII Wojewódzkiej Olimpiady Osób </w:t>
      </w:r>
      <w:r w:rsidR="004A248A" w:rsidRPr="00C61C11">
        <w:rPr>
          <w:rFonts w:ascii="Arial" w:hAnsi="Arial"/>
          <w:bCs/>
          <w:sz w:val="24"/>
          <w:lang w:val="x-none"/>
        </w:rPr>
        <w:t>Niepełnosprawnych Intelektualnie 2024”</w:t>
      </w:r>
      <w:bookmarkEnd w:id="2"/>
    </w:p>
    <w:bookmarkEnd w:id="0"/>
    <w:bookmarkEnd w:id="1"/>
    <w:bookmarkEnd w:id="3"/>
    <w:p w14:paraId="3C714FC8" w14:textId="5FE952E7" w:rsidR="00E03B82" w:rsidRPr="00C61C11" w:rsidRDefault="00E03B82" w:rsidP="00F2426B">
      <w:pPr>
        <w:spacing w:before="120" w:after="120" w:line="360" w:lineRule="auto"/>
        <w:rPr>
          <w:rFonts w:ascii="Arial" w:hAnsi="Arial"/>
          <w:bCs/>
          <w:sz w:val="24"/>
        </w:rPr>
      </w:pPr>
      <w:r w:rsidRPr="00C61C11">
        <w:rPr>
          <w:rFonts w:ascii="Arial" w:hAnsi="Arial"/>
          <w:bCs/>
          <w:sz w:val="24"/>
        </w:rPr>
        <w:t>Zamawiający na podstawie kryterium określon</w:t>
      </w:r>
      <w:r w:rsidR="00C61C11" w:rsidRPr="00C61C11">
        <w:rPr>
          <w:rFonts w:ascii="Arial" w:hAnsi="Arial"/>
          <w:bCs/>
          <w:sz w:val="24"/>
        </w:rPr>
        <w:t>ych</w:t>
      </w:r>
      <w:r w:rsidRPr="00C61C11">
        <w:rPr>
          <w:rFonts w:ascii="Arial" w:hAnsi="Arial"/>
          <w:bCs/>
          <w:sz w:val="24"/>
        </w:rPr>
        <w:t xml:space="preserve"> w SWZ:</w:t>
      </w:r>
    </w:p>
    <w:p w14:paraId="60A01C44" w14:textId="7FD20E95" w:rsidR="00E03B82" w:rsidRPr="00C61C11" w:rsidRDefault="00E03B82" w:rsidP="00C61C11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/>
          <w:sz w:val="24"/>
        </w:rPr>
      </w:pPr>
      <w:r w:rsidRPr="00C61C11">
        <w:rPr>
          <w:rFonts w:ascii="Arial" w:hAnsi="Arial"/>
          <w:sz w:val="24"/>
        </w:rPr>
        <w:t xml:space="preserve">Cena oferty brutto – </w:t>
      </w:r>
      <w:r w:rsidR="00C61C11">
        <w:rPr>
          <w:rFonts w:ascii="Arial" w:hAnsi="Arial"/>
          <w:sz w:val="24"/>
        </w:rPr>
        <w:t>6</w:t>
      </w:r>
      <w:r w:rsidRPr="00C61C11">
        <w:rPr>
          <w:rFonts w:ascii="Arial" w:hAnsi="Arial"/>
          <w:sz w:val="24"/>
        </w:rPr>
        <w:t>0%</w:t>
      </w:r>
    </w:p>
    <w:p w14:paraId="475723EC" w14:textId="36A7A1B5" w:rsidR="00C61C11" w:rsidRPr="00C61C11" w:rsidRDefault="00C61C11" w:rsidP="00C61C11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/>
          <w:sz w:val="24"/>
        </w:rPr>
      </w:pPr>
      <w:r w:rsidRPr="00C61C11">
        <w:rPr>
          <w:rFonts w:ascii="Arial" w:hAnsi="Arial"/>
          <w:sz w:val="24"/>
        </w:rPr>
        <w:t>Atrakcje pn. „gry i zabawy plenerowe” –</w:t>
      </w:r>
      <w:r>
        <w:rPr>
          <w:rFonts w:ascii="Arial" w:hAnsi="Arial"/>
          <w:sz w:val="24"/>
        </w:rPr>
        <w:t xml:space="preserve"> 40 %</w:t>
      </w:r>
    </w:p>
    <w:p w14:paraId="572FC3B5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1C3E6715" w14:textId="78BE748E" w:rsidR="00E03B82" w:rsidRPr="00C61C11" w:rsidRDefault="00C61C11" w:rsidP="00F2426B">
      <w:pPr>
        <w:spacing w:before="120" w:after="120" w:line="360" w:lineRule="auto"/>
        <w:rPr>
          <w:rFonts w:ascii="Arial" w:hAnsi="Arial"/>
          <w:sz w:val="24"/>
        </w:rPr>
      </w:pPr>
      <w:bookmarkStart w:id="4" w:name="_Hlk164326101"/>
      <w:proofErr w:type="spellStart"/>
      <w:r w:rsidRPr="00C61C11">
        <w:rPr>
          <w:rFonts w:ascii="Arial" w:hAnsi="Arial"/>
          <w:sz w:val="24"/>
        </w:rPr>
        <w:t>Nastula</w:t>
      </w:r>
      <w:proofErr w:type="spellEnd"/>
      <w:r w:rsidRPr="00C61C11">
        <w:rPr>
          <w:rFonts w:ascii="Arial" w:hAnsi="Arial"/>
          <w:sz w:val="24"/>
        </w:rPr>
        <w:t xml:space="preserve"> </w:t>
      </w:r>
      <w:proofErr w:type="spellStart"/>
      <w:r w:rsidRPr="00C61C11">
        <w:rPr>
          <w:rFonts w:ascii="Arial" w:hAnsi="Arial"/>
          <w:sz w:val="24"/>
        </w:rPr>
        <w:t>Events</w:t>
      </w:r>
      <w:proofErr w:type="spellEnd"/>
      <w:r w:rsidRPr="00C61C11">
        <w:rPr>
          <w:rFonts w:ascii="Arial" w:hAnsi="Arial"/>
          <w:sz w:val="24"/>
        </w:rPr>
        <w:t xml:space="preserve"> Spółka z ograniczoną odpowiedzialnością Gałczyńskiego 4/901, 00-362 Warszawa za kwotę: 86 382,00 zł (słownie: osiemdziesiąt sześć tysięcy trzysta osiemdziesiąt dwa złote),</w:t>
      </w:r>
      <w:bookmarkEnd w:id="4"/>
    </w:p>
    <w:p w14:paraId="64DB7168" w14:textId="383498DA" w:rsidR="00E03B82" w:rsidRPr="00515DF5" w:rsidRDefault="00515DF5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Uzasadnienie wyboru</w:t>
      </w:r>
    </w:p>
    <w:p w14:paraId="30AB5A6A" w14:textId="2EBF74EB" w:rsidR="00E03B82" w:rsidRDefault="00E03B82" w:rsidP="00F2426B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 xml:space="preserve">Do upływu terminu składania ofert tj. do dnia </w:t>
      </w:r>
      <w:r w:rsidR="000E1E67">
        <w:rPr>
          <w:rFonts w:ascii="Arial" w:hAnsi="Arial"/>
          <w:sz w:val="24"/>
        </w:rPr>
        <w:t>03</w:t>
      </w:r>
      <w:r w:rsidR="00650324">
        <w:rPr>
          <w:rFonts w:ascii="Arial" w:hAnsi="Arial"/>
          <w:sz w:val="24"/>
        </w:rPr>
        <w:t xml:space="preserve"> </w:t>
      </w:r>
      <w:r w:rsidR="000E1E67">
        <w:rPr>
          <w:rFonts w:ascii="Arial" w:hAnsi="Arial"/>
          <w:sz w:val="24"/>
        </w:rPr>
        <w:t>kwietn</w:t>
      </w:r>
      <w:r w:rsidR="00650324">
        <w:rPr>
          <w:rFonts w:ascii="Arial" w:hAnsi="Arial"/>
          <w:sz w:val="24"/>
        </w:rPr>
        <w:t>a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C61C11">
        <w:rPr>
          <w:rFonts w:ascii="Arial" w:hAnsi="Arial"/>
          <w:sz w:val="24"/>
        </w:rPr>
        <w:t>3</w:t>
      </w:r>
      <w:r w:rsidRPr="00F2426B">
        <w:rPr>
          <w:rFonts w:ascii="Arial" w:hAnsi="Arial"/>
          <w:sz w:val="24"/>
        </w:rPr>
        <w:t xml:space="preserve"> ofert</w:t>
      </w:r>
      <w:r w:rsidR="00F2426B">
        <w:rPr>
          <w:rFonts w:ascii="Arial" w:hAnsi="Arial"/>
          <w:sz w:val="24"/>
        </w:rPr>
        <w:t>y</w:t>
      </w:r>
      <w:r w:rsidRPr="00F2426B">
        <w:rPr>
          <w:rFonts w:ascii="Arial" w:hAnsi="Arial"/>
          <w:sz w:val="24"/>
        </w:rPr>
        <w:t>:</w:t>
      </w:r>
    </w:p>
    <w:p w14:paraId="334A7066" w14:textId="77777777" w:rsidR="00C61C11" w:rsidRPr="002128CF" w:rsidRDefault="00C61C11" w:rsidP="00C61C11">
      <w:pPr>
        <w:pStyle w:val="Default"/>
        <w:numPr>
          <w:ilvl w:val="0"/>
          <w:numId w:val="3"/>
        </w:numPr>
        <w:spacing w:after="360" w:line="360" w:lineRule="auto"/>
      </w:pPr>
      <w:bookmarkStart w:id="5" w:name="_Hlk132619642"/>
      <w:bookmarkStart w:id="6" w:name="_Hlk162943697"/>
      <w:r w:rsidRPr="002128CF">
        <w:t xml:space="preserve">Miasto Kutno, pl. Marsz. J. Piłsudskiego 18, 99-300 Kutno w imieniu którego działa Miejski Ośrodek Sportu i Rekreacji w Kutnie, ul. Kościuszki 26, 99-300 </w:t>
      </w:r>
      <w:r w:rsidRPr="002128CF">
        <w:lastRenderedPageBreak/>
        <w:t xml:space="preserve">Kutno </w:t>
      </w:r>
      <w:bookmarkStart w:id="7" w:name="_Hlk163030793"/>
      <w:r w:rsidRPr="002128CF">
        <w:t xml:space="preserve">za kwotę: </w:t>
      </w:r>
      <w:bookmarkEnd w:id="7"/>
      <w:r w:rsidRPr="002128CF">
        <w:t>106 400,40 zł (słownie: sto sześć tysięcy czterysta złotych 40/100), Atrakcje pn. „gry i zabawy plenerowe” (liczba atrakcji) – 6.</w:t>
      </w:r>
    </w:p>
    <w:p w14:paraId="49C6BB71" w14:textId="77777777" w:rsidR="00C61C11" w:rsidRPr="002128CF" w:rsidRDefault="00C61C11" w:rsidP="00C61C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60" w:line="360" w:lineRule="auto"/>
        <w:rPr>
          <w:rFonts w:ascii="Arial" w:hAnsi="Arial" w:cs="Arial"/>
          <w:sz w:val="24"/>
          <w:szCs w:val="24"/>
        </w:rPr>
      </w:pPr>
      <w:bookmarkStart w:id="8" w:name="_Hlk164325415"/>
      <w:proofErr w:type="spellStart"/>
      <w:r w:rsidRPr="002128CF">
        <w:rPr>
          <w:rFonts w:ascii="Arial" w:hAnsi="Arial" w:cs="Arial"/>
          <w:kern w:val="0"/>
          <w:sz w:val="24"/>
          <w:szCs w:val="24"/>
        </w:rPr>
        <w:t>Nastula</w:t>
      </w:r>
      <w:proofErr w:type="spellEnd"/>
      <w:r w:rsidRPr="002128CF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2128CF">
        <w:rPr>
          <w:rFonts w:ascii="Arial" w:hAnsi="Arial" w:cs="Arial"/>
          <w:kern w:val="0"/>
          <w:sz w:val="24"/>
          <w:szCs w:val="24"/>
        </w:rPr>
        <w:t>Events</w:t>
      </w:r>
      <w:proofErr w:type="spellEnd"/>
      <w:r w:rsidRPr="002128CF">
        <w:rPr>
          <w:rFonts w:ascii="Arial" w:hAnsi="Arial" w:cs="Arial"/>
          <w:kern w:val="0"/>
          <w:sz w:val="24"/>
          <w:szCs w:val="24"/>
        </w:rPr>
        <w:t xml:space="preserve"> Spółka z ograniczoną odpowiedzialnością Gałczyńskiego 4/901, 00-362 Warszawa </w:t>
      </w:r>
      <w:r w:rsidRPr="002128CF">
        <w:rPr>
          <w:rFonts w:ascii="Arial" w:hAnsi="Arial" w:cs="Arial"/>
          <w:sz w:val="24"/>
          <w:szCs w:val="24"/>
        </w:rPr>
        <w:t>za kwotę: 86</w:t>
      </w:r>
      <w:r>
        <w:rPr>
          <w:rFonts w:ascii="Arial" w:hAnsi="Arial" w:cs="Arial"/>
          <w:sz w:val="24"/>
          <w:szCs w:val="24"/>
        </w:rPr>
        <w:t> </w:t>
      </w:r>
      <w:r w:rsidRPr="002128CF">
        <w:rPr>
          <w:rFonts w:ascii="Arial" w:hAnsi="Arial" w:cs="Arial"/>
          <w:sz w:val="24"/>
          <w:szCs w:val="24"/>
        </w:rPr>
        <w:t>382</w:t>
      </w:r>
      <w:r>
        <w:rPr>
          <w:rFonts w:ascii="Arial" w:hAnsi="Arial" w:cs="Arial"/>
          <w:sz w:val="24"/>
          <w:szCs w:val="24"/>
        </w:rPr>
        <w:t>,00</w:t>
      </w:r>
      <w:r w:rsidRPr="002128CF">
        <w:rPr>
          <w:rFonts w:ascii="Arial" w:hAnsi="Arial" w:cs="Arial"/>
          <w:sz w:val="24"/>
          <w:szCs w:val="24"/>
        </w:rPr>
        <w:t xml:space="preserve"> zł </w:t>
      </w:r>
      <w:bookmarkStart w:id="9" w:name="_Hlk164325446"/>
      <w:bookmarkEnd w:id="8"/>
      <w:r w:rsidRPr="002128CF">
        <w:rPr>
          <w:rFonts w:ascii="Arial" w:hAnsi="Arial" w:cs="Arial"/>
          <w:sz w:val="24"/>
          <w:szCs w:val="24"/>
        </w:rPr>
        <w:t>(słownie: osiemdziesiąt sześć tysięcy trzysta osiemdziesiąt dwa złote),</w:t>
      </w:r>
      <w:bookmarkEnd w:id="9"/>
      <w:r w:rsidRPr="002128CF">
        <w:rPr>
          <w:rFonts w:ascii="Arial" w:hAnsi="Arial" w:cs="Arial"/>
          <w:sz w:val="24"/>
          <w:szCs w:val="24"/>
        </w:rPr>
        <w:t xml:space="preserve"> </w:t>
      </w:r>
      <w:bookmarkStart w:id="10" w:name="_Hlk163030812"/>
      <w:r w:rsidRPr="002128CF">
        <w:rPr>
          <w:rFonts w:ascii="Arial" w:hAnsi="Arial" w:cs="Arial"/>
          <w:sz w:val="24"/>
          <w:szCs w:val="24"/>
        </w:rPr>
        <w:t>Atrakcje pn. „gry i zabawy plenerowe” (liczba atrakcji) – 7.</w:t>
      </w:r>
      <w:bookmarkEnd w:id="10"/>
    </w:p>
    <w:p w14:paraId="6811B557" w14:textId="77777777" w:rsidR="00C61C11" w:rsidRPr="002128CF" w:rsidRDefault="00C61C11" w:rsidP="00C61C11">
      <w:pPr>
        <w:pStyle w:val="Default"/>
        <w:numPr>
          <w:ilvl w:val="0"/>
          <w:numId w:val="3"/>
        </w:numPr>
        <w:spacing w:line="360" w:lineRule="auto"/>
      </w:pPr>
      <w:bookmarkStart w:id="11" w:name="_Hlk164325702"/>
      <w:r w:rsidRPr="002128CF">
        <w:t xml:space="preserve">Anton </w:t>
      </w:r>
      <w:proofErr w:type="spellStart"/>
      <w:r w:rsidRPr="002128CF">
        <w:t>Group</w:t>
      </w:r>
      <w:proofErr w:type="spellEnd"/>
      <w:r w:rsidRPr="002128CF">
        <w:t xml:space="preserve"> Sp. z o.o. ul. Chodakowskiego 21, 42-152 Wilkowiecko </w:t>
      </w:r>
      <w:bookmarkEnd w:id="11"/>
      <w:r w:rsidRPr="002128CF">
        <w:t>za kwotę: 92</w:t>
      </w:r>
      <w:r>
        <w:t> </w:t>
      </w:r>
      <w:r w:rsidRPr="002128CF">
        <w:t xml:space="preserve">732,00 zł (słownie: dziewięćdziesiąt dwa tysiące siedemset trzydzieści dwa złote 00/100), Atrakcje pn. „gry i zabawy plenerowe” (liczba atrakcji) – </w:t>
      </w:r>
      <w:r>
        <w:t>6</w:t>
      </w:r>
      <w:r w:rsidRPr="002128CF">
        <w:t>.</w:t>
      </w:r>
    </w:p>
    <w:bookmarkEnd w:id="5"/>
    <w:bookmarkEnd w:id="6"/>
    <w:p w14:paraId="607537A3" w14:textId="77777777" w:rsidR="00E03B82" w:rsidRPr="003947A7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3947A7">
        <w:rPr>
          <w:rFonts w:ascii="Arial" w:hAnsi="Arial"/>
          <w:b/>
          <w:bCs/>
          <w:sz w:val="24"/>
        </w:rPr>
        <w:t>2. W postępowaniu odrzucono następujące oferty:</w:t>
      </w:r>
    </w:p>
    <w:p w14:paraId="015DFFAA" w14:textId="60A90824" w:rsidR="003F1A72" w:rsidRPr="007A76D7" w:rsidRDefault="00E03B82" w:rsidP="00FE1D20">
      <w:pPr>
        <w:pStyle w:val="Akapitzlist"/>
        <w:numPr>
          <w:ilvl w:val="0"/>
          <w:numId w:val="4"/>
        </w:numPr>
        <w:spacing w:before="120" w:after="120" w:line="360" w:lineRule="auto"/>
        <w:ind w:left="-142" w:firstLine="0"/>
        <w:jc w:val="both"/>
        <w:rPr>
          <w:rFonts w:ascii="Arial" w:hAnsi="Arial"/>
          <w:sz w:val="24"/>
        </w:rPr>
      </w:pPr>
      <w:r w:rsidRPr="003F1A72">
        <w:rPr>
          <w:rFonts w:ascii="Arial" w:hAnsi="Arial"/>
          <w:sz w:val="24"/>
        </w:rPr>
        <w:t xml:space="preserve">Ofertę nr </w:t>
      </w:r>
      <w:r w:rsidR="003339C7" w:rsidRPr="003F1A72">
        <w:rPr>
          <w:rFonts w:ascii="Arial" w:hAnsi="Arial"/>
          <w:sz w:val="24"/>
        </w:rPr>
        <w:t>3</w:t>
      </w:r>
      <w:r w:rsidRPr="003F1A72">
        <w:rPr>
          <w:rFonts w:ascii="Arial" w:hAnsi="Arial"/>
          <w:sz w:val="24"/>
        </w:rPr>
        <w:t xml:space="preserve"> złożoną przez </w:t>
      </w:r>
      <w:r w:rsidR="00C61C11" w:rsidRPr="00C61C11">
        <w:rPr>
          <w:rFonts w:ascii="Arial" w:hAnsi="Arial"/>
          <w:sz w:val="24"/>
        </w:rPr>
        <w:t xml:space="preserve">Anton </w:t>
      </w:r>
      <w:proofErr w:type="spellStart"/>
      <w:r w:rsidR="00C61C11" w:rsidRPr="00C61C11">
        <w:rPr>
          <w:rFonts w:ascii="Arial" w:hAnsi="Arial"/>
          <w:sz w:val="24"/>
        </w:rPr>
        <w:t>Group</w:t>
      </w:r>
      <w:proofErr w:type="spellEnd"/>
      <w:r w:rsidR="00C61C11" w:rsidRPr="00C61C11">
        <w:rPr>
          <w:rFonts w:ascii="Arial" w:hAnsi="Arial"/>
          <w:sz w:val="24"/>
        </w:rPr>
        <w:t xml:space="preserve"> Sp. z o.o. ul. Chodakowskiego 21, 42-152 Wilkowiecko</w:t>
      </w:r>
      <w:r w:rsidR="005D4BFE" w:rsidRPr="003F1A72">
        <w:rPr>
          <w:rFonts w:ascii="Arial" w:hAnsi="Arial"/>
          <w:sz w:val="24"/>
        </w:rPr>
        <w:t xml:space="preserve"> </w:t>
      </w:r>
      <w:r w:rsidR="003339C7" w:rsidRPr="003F1A72">
        <w:rPr>
          <w:rFonts w:ascii="Arial" w:hAnsi="Arial"/>
          <w:sz w:val="24"/>
        </w:rPr>
        <w:t xml:space="preserve">na podstawie </w:t>
      </w:r>
      <w:r w:rsidRPr="003F1A72">
        <w:rPr>
          <w:rFonts w:ascii="Arial" w:hAnsi="Arial"/>
          <w:sz w:val="24"/>
        </w:rPr>
        <w:t xml:space="preserve">art. 226 ust. 1 pkt. </w:t>
      </w:r>
      <w:r w:rsidR="003F1A72" w:rsidRPr="003F1A72">
        <w:rPr>
          <w:rFonts w:ascii="Arial" w:hAnsi="Arial"/>
          <w:sz w:val="24"/>
        </w:rPr>
        <w:t>2 lit c</w:t>
      </w:r>
      <w:r w:rsidRPr="003F1A72">
        <w:rPr>
          <w:rFonts w:ascii="Arial" w:hAnsi="Arial"/>
          <w:sz w:val="24"/>
        </w:rPr>
        <w:t xml:space="preserve">) ustawy </w:t>
      </w:r>
      <w:proofErr w:type="spellStart"/>
      <w:r w:rsidRPr="003F1A72">
        <w:rPr>
          <w:rFonts w:ascii="Arial" w:hAnsi="Arial"/>
          <w:sz w:val="24"/>
        </w:rPr>
        <w:t>Pzp</w:t>
      </w:r>
      <w:proofErr w:type="spellEnd"/>
      <w:r w:rsidRPr="003F1A72">
        <w:rPr>
          <w:rFonts w:ascii="Arial" w:hAnsi="Arial"/>
          <w:sz w:val="24"/>
        </w:rPr>
        <w:t xml:space="preserve">. </w:t>
      </w:r>
      <w:r w:rsidR="00B933D4" w:rsidRPr="00B933D4">
        <w:rPr>
          <w:rFonts w:ascii="Arial" w:hAnsi="Arial"/>
          <w:sz w:val="24"/>
        </w:rPr>
        <w:t xml:space="preserve">Załączony </w:t>
      </w:r>
      <w:r w:rsidR="00B933D4">
        <w:rPr>
          <w:rFonts w:ascii="Arial" w:hAnsi="Arial"/>
          <w:sz w:val="24"/>
        </w:rPr>
        <w:t xml:space="preserve">przez Wykonawcę </w:t>
      </w:r>
      <w:r w:rsidR="00B933D4" w:rsidRPr="00B933D4">
        <w:rPr>
          <w:rFonts w:ascii="Arial" w:hAnsi="Arial"/>
          <w:sz w:val="24"/>
        </w:rPr>
        <w:t xml:space="preserve">do oferty załącznik nr 2 został jedynie podpisany, a co za tym idzie, nie </w:t>
      </w:r>
      <w:r w:rsidR="00B933D4">
        <w:rPr>
          <w:rFonts w:ascii="Arial" w:hAnsi="Arial"/>
          <w:sz w:val="24"/>
        </w:rPr>
        <w:t>było</w:t>
      </w:r>
      <w:r w:rsidR="00B933D4" w:rsidRPr="00B933D4">
        <w:rPr>
          <w:rFonts w:ascii="Arial" w:hAnsi="Arial"/>
          <w:sz w:val="24"/>
        </w:rPr>
        <w:t xml:space="preserve"> wiadome Zamawiającemu, czy Wykonawca podlega wykluczeniu z przedmiotowego postępowania, czy też nie. W związku z powyższym Zamawiający </w:t>
      </w:r>
      <w:r w:rsidR="00B933D4">
        <w:rPr>
          <w:rFonts w:ascii="Arial" w:hAnsi="Arial"/>
          <w:sz w:val="24"/>
        </w:rPr>
        <w:t>w</w:t>
      </w:r>
      <w:r w:rsidRPr="003F1A72">
        <w:rPr>
          <w:rFonts w:ascii="Arial" w:hAnsi="Arial"/>
          <w:sz w:val="24"/>
        </w:rPr>
        <w:t xml:space="preserve"> dniu </w:t>
      </w:r>
      <w:r w:rsidR="003F1A72" w:rsidRPr="003F1A72">
        <w:rPr>
          <w:rFonts w:ascii="Arial" w:hAnsi="Arial"/>
          <w:sz w:val="24"/>
        </w:rPr>
        <w:t>1</w:t>
      </w:r>
      <w:r w:rsidR="00C61C11">
        <w:rPr>
          <w:rFonts w:ascii="Arial" w:hAnsi="Arial"/>
          <w:sz w:val="24"/>
        </w:rPr>
        <w:t>1</w:t>
      </w:r>
      <w:r w:rsidRPr="003F1A72">
        <w:rPr>
          <w:rFonts w:ascii="Arial" w:hAnsi="Arial"/>
          <w:sz w:val="24"/>
        </w:rPr>
        <w:t xml:space="preserve"> </w:t>
      </w:r>
      <w:r w:rsidR="00C61C11">
        <w:rPr>
          <w:rFonts w:ascii="Arial" w:hAnsi="Arial"/>
          <w:sz w:val="24"/>
        </w:rPr>
        <w:t>kwietni</w:t>
      </w:r>
      <w:r w:rsidR="003339C7" w:rsidRPr="003F1A72">
        <w:rPr>
          <w:rFonts w:ascii="Arial" w:hAnsi="Arial"/>
          <w:sz w:val="24"/>
        </w:rPr>
        <w:t>a</w:t>
      </w:r>
      <w:r w:rsidRPr="003F1A72">
        <w:rPr>
          <w:rFonts w:ascii="Arial" w:hAnsi="Arial"/>
          <w:sz w:val="24"/>
        </w:rPr>
        <w:t xml:space="preserve"> 202</w:t>
      </w:r>
      <w:r w:rsidR="003339C7" w:rsidRPr="003F1A72">
        <w:rPr>
          <w:rFonts w:ascii="Arial" w:hAnsi="Arial"/>
          <w:sz w:val="24"/>
        </w:rPr>
        <w:t>4</w:t>
      </w:r>
      <w:r w:rsidRPr="003F1A72">
        <w:rPr>
          <w:rFonts w:ascii="Arial" w:hAnsi="Arial"/>
          <w:sz w:val="24"/>
        </w:rPr>
        <w:t xml:space="preserve"> r. wysłał do Wykonawcy wezwanie do </w:t>
      </w:r>
      <w:r w:rsidR="003F1A72" w:rsidRPr="003F1A72">
        <w:rPr>
          <w:rFonts w:ascii="Arial" w:hAnsi="Arial"/>
          <w:sz w:val="24"/>
        </w:rPr>
        <w:t xml:space="preserve">uzupełnienia dokumentów skierowane na podstawie art. 128 ust. 1 ustawy </w:t>
      </w:r>
      <w:proofErr w:type="spellStart"/>
      <w:r w:rsidR="00F077DB">
        <w:rPr>
          <w:rFonts w:ascii="Arial" w:hAnsi="Arial"/>
          <w:sz w:val="24"/>
        </w:rPr>
        <w:t>P</w:t>
      </w:r>
      <w:r w:rsidR="003F1A72" w:rsidRPr="003F1A72">
        <w:rPr>
          <w:rFonts w:ascii="Arial" w:hAnsi="Arial"/>
          <w:sz w:val="24"/>
        </w:rPr>
        <w:t>zp</w:t>
      </w:r>
      <w:proofErr w:type="spellEnd"/>
      <w:r w:rsidR="003F1A72" w:rsidRPr="003F1A72">
        <w:rPr>
          <w:rFonts w:ascii="Arial" w:hAnsi="Arial"/>
          <w:sz w:val="24"/>
        </w:rPr>
        <w:t xml:space="preserve"> w celu uzupełnienia dokumentów w postaci prawidłowo wypełnionego oświadczenia o </w:t>
      </w:r>
      <w:r w:rsidR="003F1A72" w:rsidRPr="007A76D7">
        <w:rPr>
          <w:rFonts w:ascii="Arial" w:hAnsi="Arial"/>
          <w:sz w:val="24"/>
        </w:rPr>
        <w:t xml:space="preserve">niepodleganiu wykluczeniu z postępowania i spełnianiu warunków udziału w postepowaniu zgodnie z załącznikiem Nr 2 do SWZ. </w:t>
      </w:r>
    </w:p>
    <w:p w14:paraId="686E0462" w14:textId="05CC8832" w:rsidR="007A76D7" w:rsidRPr="007A76D7" w:rsidRDefault="00E03B82" w:rsidP="007A76D7">
      <w:pPr>
        <w:pStyle w:val="Akapitzlist"/>
        <w:spacing w:before="120" w:after="120" w:line="360" w:lineRule="auto"/>
        <w:ind w:left="-142"/>
        <w:jc w:val="both"/>
        <w:rPr>
          <w:rFonts w:ascii="Arial" w:hAnsi="Arial"/>
          <w:sz w:val="24"/>
        </w:rPr>
      </w:pPr>
      <w:r w:rsidRPr="007A76D7">
        <w:rPr>
          <w:rFonts w:ascii="Arial" w:hAnsi="Arial"/>
          <w:sz w:val="24"/>
        </w:rPr>
        <w:t xml:space="preserve">W zakreślonym terminie Wykonawca </w:t>
      </w:r>
      <w:r w:rsidR="007A76D7" w:rsidRPr="007A76D7">
        <w:rPr>
          <w:rFonts w:ascii="Arial" w:hAnsi="Arial"/>
          <w:sz w:val="24"/>
        </w:rPr>
        <w:t>przesła</w:t>
      </w:r>
      <w:r w:rsidR="003F1A72" w:rsidRPr="007A76D7">
        <w:rPr>
          <w:rFonts w:ascii="Arial" w:hAnsi="Arial"/>
          <w:sz w:val="24"/>
        </w:rPr>
        <w:t xml:space="preserve">ł </w:t>
      </w:r>
      <w:r w:rsidR="007A76D7" w:rsidRPr="007A76D7">
        <w:rPr>
          <w:rFonts w:ascii="Arial" w:hAnsi="Arial"/>
          <w:sz w:val="24"/>
        </w:rPr>
        <w:t>oświadczenie o niepodleganiu wykluczeniu z postępowania i spełnianiu warunków udziału w postepowaniu, lecz jego treść nadal nie zawiera informacji, czy Wykonawca podlega wykluczeniu</w:t>
      </w:r>
      <w:r w:rsidR="003F1A72" w:rsidRPr="007A76D7">
        <w:rPr>
          <w:rFonts w:ascii="Arial" w:hAnsi="Arial"/>
          <w:sz w:val="24"/>
        </w:rPr>
        <w:t xml:space="preserve">. </w:t>
      </w:r>
      <w:r w:rsidR="007A76D7" w:rsidRPr="007A76D7">
        <w:rPr>
          <w:rFonts w:ascii="Arial" w:hAnsi="Arial"/>
          <w:sz w:val="24"/>
        </w:rPr>
        <w:t xml:space="preserve">W uzupełnionym oświadczeniu o niepodleganiu wykluczeniu z postępowania i spełnianiu warunków udziału w postępowaniu (Załącznik nr 2 do SWZ) został wykreślony pkt. 2 w następujący sposób: </w:t>
      </w:r>
    </w:p>
    <w:p w14:paraId="5FAB253A" w14:textId="77777777" w:rsidR="007A76D7" w:rsidRPr="007A76D7" w:rsidRDefault="007A76D7" w:rsidP="007A76D7">
      <w:pPr>
        <w:pStyle w:val="Akapitzlist"/>
        <w:spacing w:before="120" w:after="120" w:line="360" w:lineRule="auto"/>
        <w:ind w:left="-142"/>
        <w:jc w:val="both"/>
        <w:rPr>
          <w:rFonts w:ascii="Arial" w:hAnsi="Arial"/>
          <w:strike/>
          <w:sz w:val="24"/>
        </w:rPr>
      </w:pPr>
      <w:r w:rsidRPr="007A76D7">
        <w:rPr>
          <w:rFonts w:ascii="Arial" w:hAnsi="Arial"/>
          <w:strike/>
          <w:sz w:val="24"/>
        </w:rPr>
        <w:t>„2.Oświadczam, że nie podlegam wykluczeniu z postępowania na podstawie</w:t>
      </w:r>
    </w:p>
    <w:p w14:paraId="43C0050D" w14:textId="77777777" w:rsidR="007A76D7" w:rsidRPr="007A76D7" w:rsidRDefault="007A76D7" w:rsidP="007A76D7">
      <w:pPr>
        <w:pStyle w:val="Akapitzlist"/>
        <w:spacing w:before="120" w:after="120" w:line="360" w:lineRule="auto"/>
        <w:ind w:left="-142"/>
        <w:jc w:val="both"/>
        <w:rPr>
          <w:rFonts w:ascii="Arial" w:hAnsi="Arial"/>
          <w:strike/>
          <w:sz w:val="24"/>
        </w:rPr>
      </w:pPr>
      <w:r w:rsidRPr="007A76D7">
        <w:rPr>
          <w:rFonts w:ascii="Arial" w:hAnsi="Arial"/>
          <w:strike/>
          <w:sz w:val="24"/>
        </w:rPr>
        <w:t>art. 109 ust. 1 pkt 4, 5 i 7 ustawy Pzp.*</w:t>
      </w:r>
    </w:p>
    <w:p w14:paraId="388E9B8A" w14:textId="77777777" w:rsidR="007A76D7" w:rsidRPr="007A76D7" w:rsidRDefault="007A76D7" w:rsidP="007A76D7">
      <w:pPr>
        <w:pStyle w:val="Akapitzlist"/>
        <w:spacing w:before="120" w:after="120" w:line="360" w:lineRule="auto"/>
        <w:ind w:left="-142"/>
        <w:jc w:val="both"/>
        <w:rPr>
          <w:rFonts w:ascii="Arial" w:hAnsi="Arial"/>
          <w:strike/>
          <w:sz w:val="24"/>
        </w:rPr>
      </w:pPr>
      <w:r w:rsidRPr="007A76D7">
        <w:rPr>
          <w:rFonts w:ascii="Arial" w:hAnsi="Arial"/>
          <w:strike/>
          <w:sz w:val="24"/>
        </w:rPr>
        <w:t>Oświadczam, że zachodzą w stosunku do mnie podstawy wykluczenia z</w:t>
      </w:r>
    </w:p>
    <w:p w14:paraId="51F1D27A" w14:textId="77777777" w:rsidR="007A76D7" w:rsidRPr="007A76D7" w:rsidRDefault="007A76D7" w:rsidP="007A76D7">
      <w:pPr>
        <w:pStyle w:val="Akapitzlist"/>
        <w:spacing w:before="120" w:after="120" w:line="360" w:lineRule="auto"/>
        <w:ind w:left="-142"/>
        <w:jc w:val="both"/>
        <w:rPr>
          <w:rFonts w:ascii="Arial" w:hAnsi="Arial"/>
          <w:strike/>
          <w:sz w:val="24"/>
        </w:rPr>
      </w:pPr>
      <w:r w:rsidRPr="007A76D7">
        <w:rPr>
          <w:rFonts w:ascii="Arial" w:hAnsi="Arial"/>
          <w:strike/>
          <w:sz w:val="24"/>
        </w:rPr>
        <w:t xml:space="preserve">postępowania na podstawie art. …….………. ustawy </w:t>
      </w:r>
      <w:proofErr w:type="spellStart"/>
      <w:r w:rsidRPr="007A76D7">
        <w:rPr>
          <w:rFonts w:ascii="Arial" w:hAnsi="Arial"/>
          <w:strike/>
          <w:sz w:val="24"/>
        </w:rPr>
        <w:t>Pzp</w:t>
      </w:r>
      <w:proofErr w:type="spellEnd"/>
      <w:r w:rsidRPr="007A76D7">
        <w:rPr>
          <w:rFonts w:ascii="Arial" w:hAnsi="Arial"/>
          <w:strike/>
          <w:sz w:val="24"/>
        </w:rPr>
        <w:t xml:space="preserve"> (podać mającą</w:t>
      </w:r>
    </w:p>
    <w:p w14:paraId="452467E3" w14:textId="77777777" w:rsidR="007A76D7" w:rsidRPr="007A76D7" w:rsidRDefault="007A76D7" w:rsidP="007A76D7">
      <w:pPr>
        <w:pStyle w:val="Akapitzlist"/>
        <w:spacing w:before="120" w:after="120" w:line="360" w:lineRule="auto"/>
        <w:ind w:left="-142"/>
        <w:jc w:val="both"/>
        <w:rPr>
          <w:rFonts w:ascii="Arial" w:hAnsi="Arial"/>
          <w:strike/>
          <w:sz w:val="24"/>
        </w:rPr>
      </w:pPr>
      <w:r w:rsidRPr="007A76D7">
        <w:rPr>
          <w:rFonts w:ascii="Arial" w:hAnsi="Arial"/>
          <w:strike/>
          <w:sz w:val="24"/>
        </w:rPr>
        <w:t>zastosowanie podstawę wykluczenia spośród wymienionych w art. 108 ust. 1</w:t>
      </w:r>
    </w:p>
    <w:p w14:paraId="20B259F1" w14:textId="77777777" w:rsidR="007A76D7" w:rsidRPr="007A76D7" w:rsidRDefault="007A76D7" w:rsidP="007A76D7">
      <w:pPr>
        <w:pStyle w:val="Akapitzlist"/>
        <w:spacing w:before="120" w:after="120" w:line="360" w:lineRule="auto"/>
        <w:ind w:left="-142"/>
        <w:jc w:val="both"/>
        <w:rPr>
          <w:rFonts w:ascii="Arial" w:hAnsi="Arial"/>
          <w:strike/>
          <w:sz w:val="24"/>
        </w:rPr>
      </w:pPr>
      <w:r w:rsidRPr="007A76D7">
        <w:rPr>
          <w:rFonts w:ascii="Arial" w:hAnsi="Arial"/>
          <w:strike/>
          <w:sz w:val="24"/>
        </w:rPr>
        <w:lastRenderedPageBreak/>
        <w:t xml:space="preserve">pkt 1, 2 lub 5 lub art. 109 ust. 1 pkt 4, 5 lub 7 ustawy </w:t>
      </w:r>
      <w:proofErr w:type="spellStart"/>
      <w:r w:rsidRPr="007A76D7">
        <w:rPr>
          <w:rFonts w:ascii="Arial" w:hAnsi="Arial"/>
          <w:strike/>
          <w:sz w:val="24"/>
        </w:rPr>
        <w:t>Pzp</w:t>
      </w:r>
      <w:proofErr w:type="spellEnd"/>
      <w:r w:rsidRPr="007A76D7">
        <w:rPr>
          <w:rFonts w:ascii="Arial" w:hAnsi="Arial"/>
          <w:strike/>
          <w:sz w:val="24"/>
        </w:rPr>
        <w:t>). Jednocześnie oświadczam, że w związku z ww. okolicznością, na podstawie art. 110 ust. 2</w:t>
      </w:r>
    </w:p>
    <w:p w14:paraId="7BD54992" w14:textId="75312A4B" w:rsidR="003339C7" w:rsidRPr="007A76D7" w:rsidRDefault="007A76D7" w:rsidP="007A76D7">
      <w:pPr>
        <w:pStyle w:val="Akapitzlist"/>
        <w:spacing w:before="120" w:after="120" w:line="360" w:lineRule="auto"/>
        <w:ind w:left="-142"/>
        <w:jc w:val="both"/>
        <w:rPr>
          <w:rFonts w:ascii="Arial" w:hAnsi="Arial"/>
          <w:strike/>
          <w:sz w:val="24"/>
        </w:rPr>
      </w:pPr>
      <w:r w:rsidRPr="007A76D7">
        <w:rPr>
          <w:rFonts w:ascii="Arial" w:hAnsi="Arial"/>
          <w:strike/>
          <w:sz w:val="24"/>
        </w:rPr>
        <w:t xml:space="preserve">ustawy </w:t>
      </w:r>
      <w:proofErr w:type="spellStart"/>
      <w:r w:rsidRPr="007A76D7">
        <w:rPr>
          <w:rFonts w:ascii="Arial" w:hAnsi="Arial"/>
          <w:strike/>
          <w:sz w:val="24"/>
        </w:rPr>
        <w:t>Pzp</w:t>
      </w:r>
      <w:proofErr w:type="spellEnd"/>
      <w:r w:rsidRPr="007A76D7">
        <w:rPr>
          <w:rFonts w:ascii="Arial" w:hAnsi="Arial"/>
          <w:strike/>
          <w:sz w:val="24"/>
        </w:rPr>
        <w:t xml:space="preserve"> podjąłem następujące środki naprawcze**:</w:t>
      </w:r>
    </w:p>
    <w:p w14:paraId="67F059D3" w14:textId="77777777" w:rsidR="00F077DB" w:rsidRDefault="00F077DB" w:rsidP="00F077DB">
      <w:pPr>
        <w:pStyle w:val="Akapitzlist"/>
        <w:spacing w:before="120" w:after="120" w:line="360" w:lineRule="auto"/>
        <w:ind w:left="-142"/>
        <w:rPr>
          <w:rFonts w:ascii="Arial" w:hAnsi="Arial"/>
          <w:sz w:val="24"/>
        </w:rPr>
      </w:pPr>
      <w:r w:rsidRPr="00F077DB">
        <w:rPr>
          <w:rFonts w:ascii="Arial" w:hAnsi="Arial"/>
          <w:sz w:val="24"/>
        </w:rPr>
        <w:t xml:space="preserve">W związku z powyższym oferta podlega odrzuceniu na podstawie art. 226 ust. 1 pkt. 2) lit. c) ustawy </w:t>
      </w:r>
      <w:proofErr w:type="spellStart"/>
      <w:r w:rsidRPr="00F077DB">
        <w:rPr>
          <w:rFonts w:ascii="Arial" w:hAnsi="Arial"/>
          <w:sz w:val="24"/>
        </w:rPr>
        <w:t>Pzp</w:t>
      </w:r>
      <w:proofErr w:type="spellEnd"/>
      <w:r w:rsidRPr="00F077DB">
        <w:rPr>
          <w:rFonts w:ascii="Arial" w:hAnsi="Arial"/>
          <w:sz w:val="24"/>
        </w:rPr>
        <w:t>, zgodnie z którym Zamawiający odrzuca ofertę, jeżeli została złożona przez wykonawcę, który nie złożył w przewidzianym terminie oświadczenia, o</w:t>
      </w:r>
      <w:r>
        <w:rPr>
          <w:rFonts w:ascii="Arial" w:hAnsi="Arial"/>
          <w:sz w:val="24"/>
        </w:rPr>
        <w:t> </w:t>
      </w:r>
      <w:r w:rsidRPr="00F077DB">
        <w:rPr>
          <w:rFonts w:ascii="Arial" w:hAnsi="Arial"/>
          <w:sz w:val="24"/>
        </w:rPr>
        <w:t xml:space="preserve"> którym mowa w art. 125 ust. 1, lub podmiotowego środka dowodowego, potwierdzających brak podstaw wykluczenia lub spełnianie warunków udziału w</w:t>
      </w:r>
      <w:r>
        <w:rPr>
          <w:rFonts w:ascii="Arial" w:hAnsi="Arial"/>
          <w:sz w:val="24"/>
        </w:rPr>
        <w:t> </w:t>
      </w:r>
      <w:r w:rsidRPr="00F077DB">
        <w:rPr>
          <w:rFonts w:ascii="Arial" w:hAnsi="Arial"/>
          <w:sz w:val="24"/>
        </w:rPr>
        <w:t xml:space="preserve"> postępowaniu, przedmiotowego środka dowodowego, lub innych dokumentów lub oświadczeń.</w:t>
      </w:r>
    </w:p>
    <w:p w14:paraId="4346F560" w14:textId="052E9AAC" w:rsidR="00E03B82" w:rsidRPr="00F077DB" w:rsidRDefault="00E03B82" w:rsidP="00F077DB">
      <w:pPr>
        <w:pStyle w:val="Akapitzlist"/>
        <w:spacing w:before="120" w:after="120" w:line="360" w:lineRule="auto"/>
        <w:ind w:left="-142"/>
        <w:rPr>
          <w:rFonts w:ascii="Arial" w:hAnsi="Arial"/>
          <w:sz w:val="24"/>
        </w:rPr>
      </w:pPr>
      <w:r w:rsidRPr="00EB5694">
        <w:rPr>
          <w:rFonts w:ascii="Arial" w:hAnsi="Arial"/>
          <w:b/>
          <w:bCs/>
          <w:sz w:val="24"/>
        </w:rPr>
        <w:t>3.</w:t>
      </w:r>
      <w:r w:rsidRPr="00EB5694">
        <w:rPr>
          <w:rFonts w:ascii="Arial" w:hAnsi="Arial"/>
          <w:b/>
          <w:bCs/>
          <w:sz w:val="24"/>
        </w:rPr>
        <w:tab/>
        <w:t>Wybór najkorzystniejszej oferty: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559"/>
        <w:gridCol w:w="1134"/>
        <w:gridCol w:w="1701"/>
        <w:gridCol w:w="1276"/>
        <w:gridCol w:w="2097"/>
      </w:tblGrid>
      <w:tr w:rsidR="00F17808" w:rsidRPr="008C5366" w14:paraId="4718CE37" w14:textId="77777777" w:rsidTr="007A76D7">
        <w:trPr>
          <w:trHeight w:val="11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A5B" w14:textId="77777777" w:rsidR="00F17808" w:rsidRPr="00F17808" w:rsidRDefault="00F1780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F17808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1DD" w14:textId="77777777" w:rsidR="00F17808" w:rsidRPr="00F17808" w:rsidRDefault="00F1780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F17808">
              <w:rPr>
                <w:rFonts w:ascii="Arial" w:hAnsi="Arial" w:cs="Arial"/>
                <w:bCs/>
              </w:rPr>
              <w:t>Nazwa wykonawcy</w:t>
            </w:r>
          </w:p>
          <w:p w14:paraId="330DD5BB" w14:textId="77777777" w:rsidR="00F17808" w:rsidRPr="00F17808" w:rsidRDefault="00F1780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F17808">
              <w:rPr>
                <w:rFonts w:ascii="Arial" w:hAnsi="Arial" w:cs="Arial"/>
                <w:bCs/>
              </w:rPr>
              <w:t>(imię i nazwisko Wykonawcy)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47C" w14:textId="77777777" w:rsidR="00F17808" w:rsidRPr="00F17808" w:rsidRDefault="00F1780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F17808">
              <w:rPr>
                <w:rFonts w:ascii="Arial" w:hAnsi="Arial" w:cs="Arial"/>
                <w:bCs/>
              </w:rPr>
              <w:t>Cena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D0" w14:textId="21088391" w:rsidR="00F17808" w:rsidRPr="00F17808" w:rsidRDefault="00F1780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F17808">
              <w:rPr>
                <w:rFonts w:ascii="Arial" w:hAnsi="Arial" w:cs="Arial"/>
                <w:bCs/>
              </w:rPr>
              <w:t>Kryterium</w:t>
            </w:r>
            <w:r w:rsidR="000E1E67">
              <w:rPr>
                <w:rFonts w:ascii="Arial" w:hAnsi="Arial" w:cs="Arial"/>
                <w:bCs/>
              </w:rPr>
              <w:t xml:space="preserve"> </w:t>
            </w:r>
            <w:r w:rsidRPr="00F17808">
              <w:rPr>
                <w:rFonts w:ascii="Arial" w:hAnsi="Arial" w:cs="Arial"/>
                <w:bCs/>
              </w:rPr>
              <w:t>Cena oferty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D1CC1" w14:textId="0B1E972C" w:rsidR="00F17808" w:rsidRPr="00F17808" w:rsidRDefault="00F17808" w:rsidP="00F1780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7808">
              <w:rPr>
                <w:rFonts w:ascii="Arial" w:hAnsi="Arial" w:cs="Arial"/>
                <w:bCs/>
                <w:sz w:val="24"/>
                <w:szCs w:val="24"/>
              </w:rPr>
              <w:t>Kryterium:</w:t>
            </w:r>
            <w:r w:rsidR="000E1E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17808">
              <w:rPr>
                <w:rFonts w:ascii="Arial" w:hAnsi="Arial" w:cs="Arial"/>
                <w:bCs/>
                <w:sz w:val="24"/>
                <w:szCs w:val="24"/>
              </w:rPr>
              <w:t xml:space="preserve">Atrakcje pn. „gry i zabawy plenerowe”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C8686" w14:textId="77777777" w:rsidR="000E1E67" w:rsidRPr="000E1E67" w:rsidRDefault="000E1E67" w:rsidP="000E1E67">
            <w:pPr>
              <w:spacing w:after="200" w:line="276" w:lineRule="auto"/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0E1E67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Razem</w:t>
            </w:r>
          </w:p>
          <w:p w14:paraId="1EC410DC" w14:textId="77777777" w:rsidR="00F17808" w:rsidRPr="00F17808" w:rsidRDefault="00F17808" w:rsidP="00E448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CC044" w14:textId="68BFBD0A" w:rsidR="00F17808" w:rsidRPr="00F17808" w:rsidRDefault="00F17808" w:rsidP="00E448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7808">
              <w:rPr>
                <w:rFonts w:ascii="Arial" w:hAnsi="Arial" w:cs="Arial"/>
                <w:bCs/>
                <w:sz w:val="24"/>
                <w:szCs w:val="24"/>
              </w:rPr>
              <w:t>Miejsce</w:t>
            </w:r>
          </w:p>
        </w:tc>
      </w:tr>
      <w:tr w:rsidR="007A76D7" w:rsidRPr="008C5366" w14:paraId="4EFF8763" w14:textId="77777777" w:rsidTr="00A43ABE">
        <w:trPr>
          <w:trHeight w:val="9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77777777" w:rsidR="007A76D7" w:rsidRPr="006224B9" w:rsidRDefault="007A76D7" w:rsidP="007A76D7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7A7" w14:textId="5C660494" w:rsidR="007A76D7" w:rsidRPr="006224B9" w:rsidRDefault="007A76D7" w:rsidP="007A76D7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C11">
              <w:rPr>
                <w:rFonts w:ascii="Arial" w:hAnsi="Arial" w:cs="Arial"/>
                <w:sz w:val="24"/>
                <w:szCs w:val="24"/>
              </w:rPr>
              <w:t xml:space="preserve">Miasto Kutno, pl. Marsz. J. Piłsudskiego 18, 99-300 Kutno w imieniu którego działa Miejski Ośrodek Sportu i Rekreacji w Kutnie, ul. Kościuszki 26, 99-300 Kutno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65CDDA4E" w:rsidR="007A76D7" w:rsidRPr="006224B9" w:rsidRDefault="007A76D7" w:rsidP="007A76D7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</w:rPr>
            </w:pPr>
            <w:r w:rsidRPr="00C61C11">
              <w:rPr>
                <w:rFonts w:ascii="Arial" w:hAnsi="Arial" w:cs="Arial"/>
              </w:rPr>
              <w:t>106 400,40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2F8B64CF" w:rsidR="007A76D7" w:rsidRPr="006224B9" w:rsidRDefault="007A76D7" w:rsidP="007A76D7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48,71</w:t>
            </w:r>
            <w:r w:rsidRPr="006224B9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AC61C" w14:textId="4835495E" w:rsidR="007A76D7" w:rsidRDefault="007A76D7" w:rsidP="007A7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C11">
              <w:rPr>
                <w:rFonts w:ascii="Arial" w:hAnsi="Arial" w:cs="Arial"/>
                <w:sz w:val="24"/>
                <w:szCs w:val="24"/>
              </w:rPr>
              <w:t>liczba atrakcji – 6.</w:t>
            </w:r>
          </w:p>
          <w:p w14:paraId="33947501" w14:textId="71305A68" w:rsidR="007A76D7" w:rsidRPr="006224B9" w:rsidRDefault="007A76D7" w:rsidP="007A7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pkt.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3DE3" w14:textId="1D75A6B6" w:rsidR="007A76D7" w:rsidRPr="006224B9" w:rsidRDefault="007A76D7" w:rsidP="007A7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88,71</w:t>
            </w:r>
            <w:r w:rsidRPr="006224B9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A5A1B" w14:textId="7458D5EC" w:rsidR="007A76D7" w:rsidRPr="006224B9" w:rsidRDefault="007A76D7" w:rsidP="007A7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7A76D7" w:rsidRPr="008C5366" w14:paraId="38ED3FD5" w14:textId="77777777" w:rsidTr="00A43ABE">
        <w:trPr>
          <w:trHeight w:val="9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0A" w14:textId="026DA110" w:rsidR="007A76D7" w:rsidRPr="006224B9" w:rsidRDefault="007A76D7" w:rsidP="007A76D7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69EF" w14:textId="1896E76F" w:rsidR="007A76D7" w:rsidRPr="006224B9" w:rsidRDefault="007A76D7" w:rsidP="007A76D7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C11">
              <w:rPr>
                <w:rFonts w:ascii="Arial" w:hAnsi="Arial" w:cs="Arial"/>
                <w:sz w:val="24"/>
                <w:szCs w:val="24"/>
              </w:rPr>
              <w:t>Nastula</w:t>
            </w:r>
            <w:proofErr w:type="spellEnd"/>
            <w:r w:rsidRPr="00C61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C11">
              <w:rPr>
                <w:rFonts w:ascii="Arial" w:hAnsi="Arial" w:cs="Arial"/>
                <w:sz w:val="24"/>
                <w:szCs w:val="24"/>
              </w:rPr>
              <w:t>Events</w:t>
            </w:r>
            <w:proofErr w:type="spellEnd"/>
            <w:r w:rsidRPr="00C61C11">
              <w:rPr>
                <w:rFonts w:ascii="Arial" w:hAnsi="Arial" w:cs="Arial"/>
                <w:sz w:val="24"/>
                <w:szCs w:val="24"/>
              </w:rPr>
              <w:t xml:space="preserve"> Spółka z ograniczoną odpowiedzialnością Gałczyńskiego 4/901, 00-362 Warszawa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5D8" w14:textId="307BA31D" w:rsidR="007A76D7" w:rsidRPr="006224B9" w:rsidRDefault="007A76D7" w:rsidP="007A76D7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C61C11">
              <w:rPr>
                <w:rFonts w:ascii="Arial" w:hAnsi="Arial" w:cs="Arial"/>
              </w:rPr>
              <w:t>86 382,00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83A" w14:textId="17EF4ACF" w:rsidR="007A76D7" w:rsidRPr="006224B9" w:rsidRDefault="007A76D7" w:rsidP="007A76D7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Pr="006224B9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9B807" w14:textId="716AB403" w:rsidR="007A76D7" w:rsidRDefault="007A76D7" w:rsidP="007A7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C11">
              <w:rPr>
                <w:rFonts w:ascii="Arial" w:hAnsi="Arial" w:cs="Arial"/>
                <w:sz w:val="24"/>
                <w:szCs w:val="24"/>
              </w:rPr>
              <w:t>liczba atrakcji</w:t>
            </w:r>
            <w:r w:rsidR="00CC0C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C11">
              <w:rPr>
                <w:rFonts w:ascii="Arial" w:hAnsi="Arial" w:cs="Arial"/>
                <w:sz w:val="24"/>
                <w:szCs w:val="24"/>
              </w:rPr>
              <w:t>– 7.</w:t>
            </w:r>
          </w:p>
          <w:p w14:paraId="40208C30" w14:textId="1867F543" w:rsidR="007A76D7" w:rsidRPr="006224B9" w:rsidRDefault="007A76D7" w:rsidP="007A7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pkt.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8954" w14:textId="02E5583C" w:rsidR="007A76D7" w:rsidRPr="006224B9" w:rsidRDefault="007A76D7" w:rsidP="007A7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  <w:r w:rsidRPr="006224B9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6ADC" w14:textId="1291899C" w:rsidR="007A76D7" w:rsidRPr="006224B9" w:rsidRDefault="007A76D7" w:rsidP="007A7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</w:tbl>
    <w:p w14:paraId="2668C6FB" w14:textId="3BF80AD6" w:rsidR="008A7B5D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4.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F17808">
        <w:rPr>
          <w:rFonts w:ascii="Arial" w:hAnsi="Arial"/>
          <w:sz w:val="24"/>
        </w:rPr>
        <w:t>2</w:t>
      </w:r>
      <w:r w:rsidR="00515DF5" w:rsidRPr="00515DF5">
        <w:rPr>
          <w:rFonts w:ascii="Arial" w:hAnsi="Arial"/>
          <w:sz w:val="24"/>
        </w:rPr>
        <w:t xml:space="preserve"> złożona przez </w:t>
      </w:r>
      <w:proofErr w:type="spellStart"/>
      <w:r w:rsidR="00F17808" w:rsidRPr="00F17808">
        <w:rPr>
          <w:rFonts w:ascii="Arial" w:hAnsi="Arial"/>
          <w:sz w:val="24"/>
        </w:rPr>
        <w:t>Nastula</w:t>
      </w:r>
      <w:proofErr w:type="spellEnd"/>
      <w:r w:rsidR="00F17808" w:rsidRPr="00F17808">
        <w:rPr>
          <w:rFonts w:ascii="Arial" w:hAnsi="Arial"/>
          <w:sz w:val="24"/>
        </w:rPr>
        <w:t xml:space="preserve"> </w:t>
      </w:r>
      <w:proofErr w:type="spellStart"/>
      <w:r w:rsidR="00F17808" w:rsidRPr="00F17808">
        <w:rPr>
          <w:rFonts w:ascii="Arial" w:hAnsi="Arial"/>
          <w:sz w:val="24"/>
        </w:rPr>
        <w:t>Events</w:t>
      </w:r>
      <w:proofErr w:type="spellEnd"/>
      <w:r w:rsidR="00F17808" w:rsidRPr="00F17808">
        <w:rPr>
          <w:rFonts w:ascii="Arial" w:hAnsi="Arial"/>
          <w:sz w:val="24"/>
        </w:rPr>
        <w:t xml:space="preserve"> Spółka z ograniczoną odpowiedzialnością Gałczyńskiego 4/901, 00-362 Warszawa za kwotę: 86 382,00 zł (słownie: osiemdziesiąt sześć tysięcy trzysta osiemdziesiąt dwa złote),</w:t>
      </w:r>
      <w:r w:rsidR="00515DF5" w:rsidRPr="00515DF5">
        <w:rPr>
          <w:rFonts w:ascii="Arial" w:hAnsi="Arial"/>
          <w:sz w:val="24"/>
        </w:rPr>
        <w:t xml:space="preserve"> jest najkorzystniejszą ofertą złożoną w postępowaniu. Oferta spełnia warunki </w:t>
      </w:r>
      <w:r w:rsidR="00515DF5" w:rsidRPr="00515DF5">
        <w:rPr>
          <w:rFonts w:ascii="Arial" w:hAnsi="Arial"/>
          <w:sz w:val="24"/>
        </w:rPr>
        <w:lastRenderedPageBreak/>
        <w:t>SWZ i jest zgodna z ustawą Prawo zamówień publicznych. W ocenie  dokonanej na podstawie kryterium określonego w</w:t>
      </w:r>
      <w:r w:rsidR="006224B9">
        <w:rPr>
          <w:rFonts w:ascii="Arial" w:hAnsi="Arial"/>
          <w:sz w:val="24"/>
        </w:rPr>
        <w:t> </w:t>
      </w:r>
      <w:r w:rsidR="00515DF5" w:rsidRPr="00515DF5">
        <w:rPr>
          <w:rFonts w:ascii="Arial" w:hAnsi="Arial"/>
          <w:sz w:val="24"/>
        </w:rPr>
        <w:t xml:space="preserve"> SWZ oferta uzyskała </w:t>
      </w:r>
      <w:r w:rsidR="002071B5">
        <w:rPr>
          <w:rFonts w:ascii="Arial" w:hAnsi="Arial"/>
          <w:sz w:val="24"/>
        </w:rPr>
        <w:t>100</w:t>
      </w:r>
      <w:r w:rsidR="00515DF5" w:rsidRPr="00515DF5">
        <w:rPr>
          <w:rFonts w:ascii="Arial" w:hAnsi="Arial"/>
          <w:sz w:val="24"/>
        </w:rPr>
        <w:t xml:space="preserve"> punktów. </w:t>
      </w:r>
    </w:p>
    <w:p w14:paraId="149E7507" w14:textId="77777777" w:rsidR="00195885" w:rsidRDefault="00195885" w:rsidP="00195885">
      <w:pPr>
        <w:spacing w:before="720" w:after="720" w:line="360" w:lineRule="auto"/>
        <w:ind w:firstLine="50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Katarzyna Maciołek</w:t>
      </w:r>
    </w:p>
    <w:p w14:paraId="1DFC3EA0" w14:textId="77777777" w:rsidR="00195885" w:rsidRDefault="00195885" w:rsidP="00195885">
      <w:pPr>
        <w:spacing w:after="0" w:line="360" w:lineRule="auto"/>
        <w:ind w:firstLine="50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Dyrektor Regionalnego Centrum </w:t>
      </w:r>
    </w:p>
    <w:p w14:paraId="70FB32A0" w14:textId="77777777" w:rsidR="00195885" w:rsidRDefault="00195885" w:rsidP="00195885">
      <w:pPr>
        <w:spacing w:after="0" w:line="360" w:lineRule="auto"/>
        <w:ind w:firstLine="50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Polityki Społecznej w Łodzi</w:t>
      </w:r>
    </w:p>
    <w:sectPr w:rsidR="00195885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6E5B"/>
    <w:multiLevelType w:val="hybridMultilevel"/>
    <w:tmpl w:val="2E34D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E36EB"/>
    <w:multiLevelType w:val="hybridMultilevel"/>
    <w:tmpl w:val="BF408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DE8"/>
    <w:multiLevelType w:val="hybridMultilevel"/>
    <w:tmpl w:val="8698E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B3B1B"/>
    <w:multiLevelType w:val="hybridMultilevel"/>
    <w:tmpl w:val="F1886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2"/>
  </w:num>
  <w:num w:numId="3" w16cid:durableId="1837769907">
    <w:abstractNumId w:val="1"/>
  </w:num>
  <w:num w:numId="4" w16cid:durableId="1400715903">
    <w:abstractNumId w:val="4"/>
  </w:num>
  <w:num w:numId="5" w16cid:durableId="1650671702">
    <w:abstractNumId w:val="3"/>
  </w:num>
  <w:num w:numId="6" w16cid:durableId="1858228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2DC9"/>
    <w:rsid w:val="000E1E67"/>
    <w:rsid w:val="00154D38"/>
    <w:rsid w:val="00195885"/>
    <w:rsid w:val="002071B5"/>
    <w:rsid w:val="002364FE"/>
    <w:rsid w:val="0027578B"/>
    <w:rsid w:val="002D3FCA"/>
    <w:rsid w:val="002E3D67"/>
    <w:rsid w:val="003339C7"/>
    <w:rsid w:val="00386016"/>
    <w:rsid w:val="003947A7"/>
    <w:rsid w:val="003D6B07"/>
    <w:rsid w:val="003F1A72"/>
    <w:rsid w:val="003F507F"/>
    <w:rsid w:val="004136D4"/>
    <w:rsid w:val="0047590A"/>
    <w:rsid w:val="004A248A"/>
    <w:rsid w:val="00511A64"/>
    <w:rsid w:val="00515DF5"/>
    <w:rsid w:val="00537DED"/>
    <w:rsid w:val="005B3189"/>
    <w:rsid w:val="005D4BFE"/>
    <w:rsid w:val="006124E8"/>
    <w:rsid w:val="006224B9"/>
    <w:rsid w:val="00625F4B"/>
    <w:rsid w:val="006308B2"/>
    <w:rsid w:val="00650324"/>
    <w:rsid w:val="006A1958"/>
    <w:rsid w:val="00711BA8"/>
    <w:rsid w:val="00774C8C"/>
    <w:rsid w:val="007775C8"/>
    <w:rsid w:val="007A76D7"/>
    <w:rsid w:val="007B21D8"/>
    <w:rsid w:val="00825C93"/>
    <w:rsid w:val="00835516"/>
    <w:rsid w:val="00897B5D"/>
    <w:rsid w:val="008A7B5D"/>
    <w:rsid w:val="008E6B16"/>
    <w:rsid w:val="00A20A60"/>
    <w:rsid w:val="00A410D7"/>
    <w:rsid w:val="00B13E47"/>
    <w:rsid w:val="00B933D4"/>
    <w:rsid w:val="00C27BD2"/>
    <w:rsid w:val="00C61C11"/>
    <w:rsid w:val="00C94211"/>
    <w:rsid w:val="00CA3CA5"/>
    <w:rsid w:val="00CC0C8E"/>
    <w:rsid w:val="00CD6231"/>
    <w:rsid w:val="00D12600"/>
    <w:rsid w:val="00D405F8"/>
    <w:rsid w:val="00D618FB"/>
    <w:rsid w:val="00DB763B"/>
    <w:rsid w:val="00E03B82"/>
    <w:rsid w:val="00E97D1F"/>
    <w:rsid w:val="00EA2B85"/>
    <w:rsid w:val="00EB5694"/>
    <w:rsid w:val="00F01197"/>
    <w:rsid w:val="00F077DB"/>
    <w:rsid w:val="00F17808"/>
    <w:rsid w:val="00F2426B"/>
    <w:rsid w:val="00F86825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99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61C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RCPS Łódź</dc:creator>
  <cp:keywords/>
  <dc:description/>
  <cp:lastModifiedBy>RCPS Łódź</cp:lastModifiedBy>
  <cp:revision>52</cp:revision>
  <cp:lastPrinted>2024-04-18T08:01:00Z</cp:lastPrinted>
  <dcterms:created xsi:type="dcterms:W3CDTF">2024-02-07T12:31:00Z</dcterms:created>
  <dcterms:modified xsi:type="dcterms:W3CDTF">2024-04-19T11:05:00Z</dcterms:modified>
</cp:coreProperties>
</file>