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:rsidR="004B0230" w:rsidRDefault="00E9273D" w:rsidP="004B0230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p w:rsid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rPr>
          <w:rFonts w:asciiTheme="majorHAnsi" w:eastAsia="Arial" w:hAnsiTheme="majorHAnsi" w:cs="Liberation Serif"/>
          <w:i/>
          <w:sz w:val="22"/>
          <w:szCs w:val="22"/>
        </w:rPr>
      </w:pP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  <w:r w:rsidRPr="004B0230">
        <w:rPr>
          <w:rFonts w:asciiTheme="majorHAnsi" w:eastAsia="Arial" w:hAnsiTheme="majorHAnsi" w:cs="Liberation Serif"/>
          <w:b/>
          <w:sz w:val="22"/>
          <w:szCs w:val="22"/>
        </w:rPr>
        <w:t>Dane Wykonawcy: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b/>
          <w:sz w:val="22"/>
          <w:szCs w:val="22"/>
        </w:rPr>
        <w:t>………………………………………………</w:t>
      </w:r>
    </w:p>
    <w:p w:rsid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b/>
          <w:sz w:val="22"/>
          <w:szCs w:val="22"/>
        </w:rPr>
        <w:t>Adres ……………………………………</w:t>
      </w:r>
    </w:p>
    <w:p w:rsid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b/>
          <w:sz w:val="22"/>
          <w:szCs w:val="22"/>
        </w:rPr>
        <w:t>NIP …………..… REGON …………..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b/>
          <w:sz w:val="22"/>
          <w:szCs w:val="22"/>
        </w:rPr>
        <w:t>KRS ………………………………………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b/>
          <w:sz w:val="22"/>
          <w:szCs w:val="22"/>
        </w:rPr>
        <w:t>Telefon/ fax  ………………………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b/>
          <w:sz w:val="22"/>
          <w:szCs w:val="22"/>
        </w:rPr>
        <w:t>Adres e-mail: ……………………</w:t>
      </w:r>
    </w:p>
    <w:p w:rsidR="004B0230" w:rsidRDefault="004B0230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E053F8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22D40">
        <w:rPr>
          <w:rFonts w:asciiTheme="majorHAnsi" w:eastAsia="Arial" w:hAnsiTheme="majorHAnsi" w:cs="Liberation Serif"/>
          <w:sz w:val="22"/>
          <w:szCs w:val="22"/>
        </w:rPr>
        <w:t>4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</w:t>
      </w:r>
      <w:r w:rsidR="00822D40">
        <w:rPr>
          <w:rFonts w:asciiTheme="majorHAnsi" w:eastAsia="Arial" w:hAnsiTheme="majorHAnsi" w:cs="Liberation Serif"/>
          <w:sz w:val="22"/>
          <w:szCs w:val="22"/>
        </w:rPr>
        <w:t>320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4B0230" w:rsidRPr="004B0230">
        <w:rPr>
          <w:rFonts w:asciiTheme="majorHAnsi" w:eastAsia="Arial, Arial" w:hAnsiTheme="majorHAnsi" w:cs="Liberation Serif"/>
          <w:b/>
          <w:bCs/>
          <w:i/>
          <w:sz w:val="22"/>
        </w:rPr>
        <w:t>Budowa sieci wodociągowej oraz sieci kanalizacyjnej tłocznej pomiędzy miejscowościami Płozy-Nowe Gizewo</w:t>
      </w:r>
      <w:r w:rsidR="004B3B8C">
        <w:rPr>
          <w:rFonts w:asciiTheme="majorHAnsi" w:hAnsiTheme="majorHAnsi" w:cs="Liberation Serif"/>
          <w:bCs/>
          <w:sz w:val="22"/>
          <w:szCs w:val="22"/>
        </w:rPr>
        <w:t>”</w:t>
      </w:r>
    </w:p>
    <w:p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4B3B8C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Oferujemy wykonanie przedmiotu zamówienia za cenę brutt</w:t>
      </w:r>
      <w:r w:rsidR="00583483" w:rsidRPr="004B3B8C">
        <w:rPr>
          <w:rFonts w:asciiTheme="majorHAnsi" w:hAnsiTheme="majorHAnsi" w:cs="Liberation Serif"/>
          <w:b/>
          <w:sz w:val="22"/>
          <w:szCs w:val="22"/>
        </w:rPr>
        <w:t>o (z podatkiem VAT) …………...……….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zł</w:t>
      </w:r>
      <w:r w:rsidR="004B3B8C">
        <w:rPr>
          <w:rFonts w:asciiTheme="majorHAnsi" w:hAnsiTheme="majorHAnsi" w:cs="Liberation Serif"/>
          <w:b/>
          <w:sz w:val="22"/>
          <w:szCs w:val="22"/>
        </w:rPr>
        <w:t xml:space="preserve">, 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tym VAT w wysokości ........% wynosi ……………. </w:t>
      </w:r>
      <w:r w:rsidR="004B3B8C">
        <w:rPr>
          <w:rFonts w:asciiTheme="majorHAnsi" w:hAnsiTheme="majorHAnsi" w:cs="Liberation Serif"/>
          <w:b/>
          <w:sz w:val="22"/>
          <w:szCs w:val="22"/>
        </w:rPr>
        <w:t>z</w:t>
      </w:r>
      <w:r w:rsidRPr="004B3B8C">
        <w:rPr>
          <w:rFonts w:asciiTheme="majorHAnsi" w:hAnsiTheme="majorHAnsi" w:cs="Liberation Serif"/>
          <w:b/>
          <w:sz w:val="22"/>
          <w:szCs w:val="22"/>
        </w:rPr>
        <w:t>ł</w:t>
      </w:r>
      <w:r w:rsidR="004B3B8C" w:rsidRPr="004B3B8C">
        <w:rPr>
          <w:rFonts w:asciiTheme="majorHAnsi" w:hAnsiTheme="majorHAnsi" w:cs="Liberation Serif"/>
          <w:b/>
          <w:sz w:val="22"/>
          <w:szCs w:val="22"/>
        </w:rPr>
        <w:t>, w tym: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 xml:space="preserve">a) dokumentacja projektowa sieć wodociągowa …………………………….. zł brutto 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słownie: ……………………………………………….złotych ………………./100,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w tym podatek VAT 23 % w kwocie ……………………………..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słownie: ……………………………………… złote …../100;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 xml:space="preserve">b) dokumentacja projektowa sieć kanalizacyjna …………………………….. zł brutto 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słownie: ……………………………………………….złotych ………………./100,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w tym podatek VAT 23 % w kwocie ……………………………..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słownie: ……………………………………… złote …../100;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 xml:space="preserve">c) roboty budowlane sieć wodociągowa …………………………….. zł brutto 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słownie: ……………………………………………….złotych ………………./100,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w tym podatek VAT 23 % w kwocie ……………………………..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lastRenderedPageBreak/>
        <w:t>słownie: ……………………………………… złote …../100;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 xml:space="preserve">d) roboty budowlane sieć kanalizacyjna …………………………….. zł brutto 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słownie: ……………………………………………….złotych ………………./100,</w:t>
      </w:r>
    </w:p>
    <w:p w:rsidR="004B0230" w:rsidRPr="004B0230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w tym podatek VAT 23 % w kwocie ……………………………..</w:t>
      </w:r>
    </w:p>
    <w:p w:rsidR="004B3B8C" w:rsidRDefault="004B0230" w:rsidP="004B0230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B0230">
        <w:rPr>
          <w:rFonts w:asciiTheme="majorHAnsi" w:hAnsiTheme="majorHAnsi" w:cs="Liberation Serif"/>
          <w:sz w:val="22"/>
          <w:szCs w:val="22"/>
        </w:rPr>
        <w:t>słownie: ……………………………………… złote …../100.</w:t>
      </w: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Okres gwarancji  ……………….…</w:t>
      </w: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Doświadczenie kierownika budowy ……………….</w:t>
      </w:r>
    </w:p>
    <w:p w:rsidR="00583483" w:rsidRDefault="00583483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</w:t>
      </w:r>
      <w:r w:rsidR="00822D40" w:rsidRPr="00822D40">
        <w:rPr>
          <w:rFonts w:asciiTheme="majorHAnsi" w:hAnsiTheme="majorHAnsi" w:cs="Liberation Serif"/>
          <w:b/>
          <w:sz w:val="22"/>
          <w:szCs w:val="22"/>
        </w:rPr>
        <w:t xml:space="preserve">kierownika budowy przy </w:t>
      </w:r>
      <w:r w:rsidR="00822D40" w:rsidRPr="00822D40">
        <w:rPr>
          <w:rFonts w:asciiTheme="majorHAnsi" w:hAnsiTheme="majorHAnsi" w:cs="Liberation Serif"/>
          <w:b/>
          <w:bCs/>
          <w:sz w:val="22"/>
          <w:szCs w:val="22"/>
        </w:rPr>
        <w:t>budowie, lub przebudowie, lub rozbudowie</w:t>
      </w:r>
      <w:r w:rsidR="00822D40" w:rsidRPr="00822D40">
        <w:rPr>
          <w:rFonts w:asciiTheme="majorHAnsi" w:hAnsiTheme="majorHAnsi" w:cs="Liberation Serif"/>
          <w:b/>
          <w:sz w:val="22"/>
          <w:szCs w:val="22"/>
        </w:rPr>
        <w:t xml:space="preserve"> sieci wodociągowej lub sieci kanalizacji sanitarnej o wartości robót co najmniej 200 tys. z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p w:rsidR="004B3B8C" w:rsidRPr="00B027D2" w:rsidRDefault="004B3B8C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CB43CC" w:rsidP="00CB43C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CB43CC">
              <w:rPr>
                <w:rFonts w:asciiTheme="majorHAnsi" w:hAnsiTheme="majorHAnsi" w:cs="Liberation Serif"/>
                <w:b/>
              </w:rPr>
              <w:t xml:space="preserve">Nazwisko i imię kierownika budowy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CC" w:rsidRPr="00CB43CC" w:rsidRDefault="00CB43CC" w:rsidP="00CB43C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CB43CC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CB43CC" w:rsidP="00CB43C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CB43CC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CB43C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bookmarkStart w:id="1" w:name="_GoBack"/>
            <w:bookmarkEnd w:id="1"/>
            <w:r>
              <w:rPr>
                <w:rFonts w:asciiTheme="majorHAnsi" w:hAnsiTheme="majorHAnsi" w:cs="Liberation Serif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4B0230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30" w:rsidRDefault="004B0230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30" w:rsidRPr="00A247D3" w:rsidRDefault="004B0230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30" w:rsidRPr="00A247D3" w:rsidRDefault="004B0230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30" w:rsidRPr="00A247D3" w:rsidRDefault="004B0230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30" w:rsidRPr="00A247D3" w:rsidRDefault="004B0230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2" w:name="page34"/>
      <w:bookmarkEnd w:id="2"/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lastRenderedPageBreak/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24399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24399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24399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24399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2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4B0230" w:rsidRPr="004B0230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Budowa sieci wodociągowej oraz sieci kanalizacyjnej tłocznej pomiędzy miejscowościami Płozy-Nowe Gizewo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4B0230" w:rsidRPr="004B0230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Budowa sieci wodociągowej oraz sieci kanalizacyjnej tłocznej pomiędzy miejscowościami Płozy-Nowe Gizewo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lastRenderedPageBreak/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6"/>
      <w:bookmarkEnd w:id="4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CD22E4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4B0230" w:rsidRPr="004B0230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Budowa sieci wodociągowej oraz sieci kanalizacyjnej tłocznej pomiędzy miejscowościami Płozy-Nowe Gizewo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5B44FD" w:rsidRDefault="005B44F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lastRenderedPageBreak/>
        <w:t>Wzór - Załącznik nr 5 do SWZ</w:t>
      </w: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E053F8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4B0230" w:rsidRPr="004B0230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Budowa sieci wodociągowej oraz sieci kanalizacyjnej tłocznej pomiędzy miejscowościami Płozy-Nowe Gizewo</w:t>
      </w:r>
      <w:r w:rsid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Pr="008B4483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5" w:name="page37"/>
      <w:bookmarkEnd w:id="5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822D40" w:rsidRDefault="00E9273D" w:rsidP="00E053F8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822D40">
        <w:rPr>
          <w:rFonts w:asciiTheme="majorHAnsi" w:eastAsia="Century Gothic" w:hAnsiTheme="majorHAnsi" w:cs="Liberation Serif"/>
          <w:sz w:val="22"/>
          <w:szCs w:val="22"/>
        </w:rPr>
        <w:t>Dotyczy: postępowania pn.</w:t>
      </w:r>
      <w:r w:rsidRPr="00822D40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4B0230" w:rsidRPr="004B0230">
        <w:rPr>
          <w:rFonts w:asciiTheme="majorHAnsi" w:eastAsia="Arial, Arial" w:hAnsiTheme="majorHAnsi" w:cs="Liberation Serif"/>
          <w:b/>
          <w:bCs/>
          <w:i/>
          <w:sz w:val="22"/>
          <w:szCs w:val="22"/>
          <w:lang w:bidi="pl-PL"/>
        </w:rPr>
        <w:t>Budowa sieci wodociągowej oraz sieci kanalizacyjnej tłocznej pomiędzy miejscowościami Płozy-Nowe Gizewo</w:t>
      </w:r>
      <w:r w:rsidR="00D5179A" w:rsidRPr="00822D40">
        <w:rPr>
          <w:rFonts w:asciiTheme="majorHAnsi" w:eastAsia="Arial, Arial" w:hAnsiTheme="majorHAnsi" w:cs="Liberation Serif"/>
          <w:b/>
          <w:bCs/>
          <w:i/>
          <w:sz w:val="22"/>
          <w:szCs w:val="22"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91" w:rsidRDefault="00243991" w:rsidP="00E9273D">
      <w:r>
        <w:separator/>
      </w:r>
    </w:p>
  </w:endnote>
  <w:endnote w:type="continuationSeparator" w:id="0">
    <w:p w:rsidR="00243991" w:rsidRDefault="00243991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243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91" w:rsidRDefault="00243991" w:rsidP="00E9273D">
      <w:r>
        <w:separator/>
      </w:r>
    </w:p>
  </w:footnote>
  <w:footnote w:type="continuationSeparator" w:id="0">
    <w:p w:rsidR="00243991" w:rsidRDefault="00243991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243991">
    <w:pPr>
      <w:pStyle w:val="Nagwek"/>
    </w:pPr>
  </w:p>
  <w:p w:rsidR="005B44FD" w:rsidRPr="00CD22E4" w:rsidRDefault="00CD22E4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tbl>
    <w:tblPr>
      <w:tblW w:w="9426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023"/>
    </w:tblGrid>
    <w:tr w:rsidR="005B44FD" w:rsidRPr="00E11766" w:rsidTr="00002631">
      <w:tc>
        <w:tcPr>
          <w:tcW w:w="139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E11766" w:rsidRDefault="005B44FD" w:rsidP="00002631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E11766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52C521D" wp14:editId="4057189F">
                <wp:extent cx="815340" cy="998220"/>
                <wp:effectExtent l="0" t="0" r="3810" b="0"/>
                <wp:docPr id="6" name="Obraz 6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E11766" w:rsidRDefault="005B44FD" w:rsidP="00002631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11766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   SZCZYTNO</w:t>
          </w:r>
        </w:p>
        <w:p w:rsidR="005B44FD" w:rsidRPr="00E11766" w:rsidRDefault="005B44FD" w:rsidP="00002631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117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B44FD" w:rsidRPr="00E11766" w:rsidRDefault="005B44FD" w:rsidP="00002631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243991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5B44FD" w:rsidRPr="00E11766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5B44FD"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E11766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243991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5B44FD" w:rsidRPr="00E11766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B44FD" w:rsidRPr="00E11766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E11766" w:rsidRDefault="005B44FD" w:rsidP="00002631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B44FD" w:rsidRPr="00E11766" w:rsidRDefault="005B44FD" w:rsidP="00002631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CD22E4" w:rsidRPr="00CD22E4" w:rsidRDefault="00CD22E4" w:rsidP="00CD22E4">
    <w:pPr>
      <w:pStyle w:val="Nagwek"/>
      <w:tabs>
        <w:tab w:val="left" w:pos="3965"/>
      </w:tabs>
    </w:pPr>
    <w:r w:rsidRPr="00CD22E4">
      <w:tab/>
    </w:r>
    <w:r w:rsidRPr="00CD22E4">
      <w:rPr>
        <w:noProof/>
      </w:rPr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243991" w:rsidP="00214EAF">
    <w:pPr>
      <w:pStyle w:val="Nagwek"/>
      <w:jc w:val="both"/>
    </w:pPr>
  </w:p>
  <w:tbl>
    <w:tblPr>
      <w:tblW w:w="9426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023"/>
    </w:tblGrid>
    <w:tr w:rsidR="005B44FD" w:rsidRPr="005B44FD" w:rsidTr="00002631">
      <w:tc>
        <w:tcPr>
          <w:tcW w:w="139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5B44FD" w:rsidRDefault="005B44FD" w:rsidP="005B44F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5B44FD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6F91CAF8" wp14:editId="47247BD0">
                <wp:extent cx="815340" cy="998220"/>
                <wp:effectExtent l="0" t="0" r="3810" b="0"/>
                <wp:docPr id="13" name="Obraz 13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3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B44FD" w:rsidRPr="005B44FD" w:rsidRDefault="005B44FD" w:rsidP="005B44F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B44FD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   SZCZYTNO</w:t>
          </w:r>
        </w:p>
        <w:p w:rsidR="005B44FD" w:rsidRPr="005B44FD" w:rsidRDefault="005B44FD" w:rsidP="005B44F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44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B44FD" w:rsidRPr="005B44FD" w:rsidRDefault="005B44FD" w:rsidP="005B44F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243991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5B44FD" w:rsidRPr="005B44FD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5B44FD"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5B44FD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243991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5B44FD" w:rsidRPr="005B44FD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B44FD" w:rsidRPr="005B44FD" w:rsidTr="00002631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44FD" w:rsidRPr="005B44FD" w:rsidRDefault="005B44FD" w:rsidP="005B44F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B44FD" w:rsidRPr="005B44FD" w:rsidRDefault="005B44FD" w:rsidP="005B44F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333DE8" w:rsidRDefault="00243991" w:rsidP="005B44F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027878"/>
    <w:multiLevelType w:val="hybridMultilevel"/>
    <w:tmpl w:val="A80C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0ECC"/>
    <w:multiLevelType w:val="hybridMultilevel"/>
    <w:tmpl w:val="A80C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9576C"/>
    <w:multiLevelType w:val="hybridMultilevel"/>
    <w:tmpl w:val="A80C4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64888"/>
    <w:multiLevelType w:val="hybridMultilevel"/>
    <w:tmpl w:val="A80C4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03EBC"/>
    <w:rsid w:val="00041071"/>
    <w:rsid w:val="00060B46"/>
    <w:rsid w:val="00165428"/>
    <w:rsid w:val="00243991"/>
    <w:rsid w:val="002C3FFF"/>
    <w:rsid w:val="003F3BD6"/>
    <w:rsid w:val="00402AF4"/>
    <w:rsid w:val="004B0230"/>
    <w:rsid w:val="004B0A53"/>
    <w:rsid w:val="004B3B8C"/>
    <w:rsid w:val="004B6416"/>
    <w:rsid w:val="005224E7"/>
    <w:rsid w:val="00540D41"/>
    <w:rsid w:val="00541C9D"/>
    <w:rsid w:val="00583483"/>
    <w:rsid w:val="005B44FD"/>
    <w:rsid w:val="0080786F"/>
    <w:rsid w:val="00822D40"/>
    <w:rsid w:val="0083234A"/>
    <w:rsid w:val="008376D5"/>
    <w:rsid w:val="008E0C2C"/>
    <w:rsid w:val="00A10F1E"/>
    <w:rsid w:val="00AA234C"/>
    <w:rsid w:val="00BC118F"/>
    <w:rsid w:val="00C63BD7"/>
    <w:rsid w:val="00C64DEA"/>
    <w:rsid w:val="00CB43CC"/>
    <w:rsid w:val="00CD22E4"/>
    <w:rsid w:val="00D5179A"/>
    <w:rsid w:val="00E0441E"/>
    <w:rsid w:val="00E053F8"/>
    <w:rsid w:val="00E66C71"/>
    <w:rsid w:val="00E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1777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3</cp:revision>
  <dcterms:created xsi:type="dcterms:W3CDTF">2024-12-30T11:29:00Z</dcterms:created>
  <dcterms:modified xsi:type="dcterms:W3CDTF">2024-12-30T11:32:00Z</dcterms:modified>
</cp:coreProperties>
</file>