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FA" w:rsidRDefault="003A0FFA" w:rsidP="003A0FFA">
      <w:pPr>
        <w:spacing w:after="200" w:line="276" w:lineRule="auto"/>
        <w:rPr>
          <w:rFonts w:ascii="Times New Roman" w:eastAsia="Calibri" w:hAnsi="Times New Roman" w:cs="Times New Roman"/>
          <w:sz w:val="24"/>
          <w:szCs w:val="24"/>
        </w:rPr>
      </w:pPr>
    </w:p>
    <w:p w:rsidR="003A0FFA" w:rsidRDefault="003A0FFA" w:rsidP="003A0FFA">
      <w:pPr>
        <w:spacing w:after="200" w:line="276" w:lineRule="auto"/>
        <w:rPr>
          <w:rFonts w:ascii="Times New Roman" w:eastAsia="Calibri" w:hAnsi="Times New Roman" w:cs="Times New Roman"/>
          <w:sz w:val="24"/>
          <w:szCs w:val="24"/>
        </w:rPr>
      </w:pPr>
    </w:p>
    <w:p w:rsidR="003A0FFA" w:rsidRDefault="003A0FFA" w:rsidP="003A0FFA">
      <w:pPr>
        <w:spacing w:after="0" w:line="276" w:lineRule="auto"/>
        <w:rPr>
          <w:rFonts w:ascii="Times New Roman" w:eastAsia="Times New Roman" w:hAnsi="Times New Roman" w:cs="Times New Roman"/>
          <w:sz w:val="28"/>
          <w:szCs w:val="28"/>
          <w:u w:val="single"/>
          <w:lang w:eastAsia="pl-PL"/>
        </w:rPr>
        <w:sectPr w:rsidR="003A0FFA">
          <w:pgSz w:w="11906" w:h="16838"/>
          <w:pgMar w:top="1417" w:right="1417" w:bottom="1135" w:left="1417" w:header="708" w:footer="708" w:gutter="0"/>
          <w:cols w:num="2" w:space="708"/>
        </w:sectPr>
      </w:pPr>
    </w:p>
    <w:p w:rsidR="003A0FFA" w:rsidRDefault="003A0FFA" w:rsidP="003A0FFA">
      <w:pPr>
        <w:spacing w:after="200" w:line="276" w:lineRule="auto"/>
        <w:ind w:left="426"/>
        <w:jc w:val="center"/>
        <w:rPr>
          <w:rFonts w:ascii="Times New Roman" w:eastAsia="Calibri" w:hAnsi="Times New Roman" w:cs="Times New Roman"/>
          <w:sz w:val="24"/>
          <w:szCs w:val="24"/>
        </w:rPr>
      </w:pPr>
      <w:r>
        <w:rPr>
          <w:rFonts w:ascii="Times New Roman" w:eastAsia="Times New Roman" w:hAnsi="Times New Roman" w:cs="Times New Roman"/>
          <w:sz w:val="28"/>
          <w:szCs w:val="28"/>
          <w:u w:val="single"/>
          <w:lang w:eastAsia="pl-PL"/>
        </w:rPr>
        <w:lastRenderedPageBreak/>
        <w:t xml:space="preserve"> SPECYFIKACJA TECHNICZNA WYKONANIA I   ODBIORU   USŁUGI</w:t>
      </w:r>
    </w:p>
    <w:p w:rsidR="003A0FFA" w:rsidRDefault="003A0FFA" w:rsidP="003A0FFA">
      <w:pPr>
        <w:spacing w:after="0" w:line="240" w:lineRule="auto"/>
        <w:rPr>
          <w:rFonts w:ascii="Times New Roman" w:eastAsia="Times New Roman" w:hAnsi="Times New Roman" w:cs="Times New Roman"/>
          <w:sz w:val="28"/>
          <w:szCs w:val="28"/>
          <w:lang w:eastAsia="pl-PL"/>
        </w:rPr>
        <w:sectPr w:rsidR="003A0FFA">
          <w:type w:val="continuous"/>
          <w:pgSz w:w="11906" w:h="16838"/>
          <w:pgMar w:top="1417" w:right="1417" w:bottom="1135" w:left="1417" w:header="708" w:footer="708" w:gutter="0"/>
          <w:cols w:space="708"/>
        </w:sectPr>
      </w:pPr>
    </w:p>
    <w:p w:rsidR="003A0FFA" w:rsidRDefault="003A0FFA" w:rsidP="003A0FFA">
      <w:pPr>
        <w:spacing w:after="0" w:line="240" w:lineRule="auto"/>
        <w:ind w:firstLine="708"/>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WYCINKA DRZEW NA TERENIE ADMINISTROWANYM PRZEZ</w:t>
      </w:r>
    </w:p>
    <w:p w:rsidR="003A0FFA" w:rsidRDefault="003A0FFA" w:rsidP="003A0FFA">
      <w:pPr>
        <w:numPr>
          <w:ilvl w:val="0"/>
          <w:numId w:val="1"/>
        </w:numPr>
        <w:tabs>
          <w:tab w:val="center" w:pos="4535"/>
          <w:tab w:val="left" w:pos="7442"/>
        </w:tabs>
        <w:suppressAutoHyphens/>
        <w:spacing w:after="0" w:line="240" w:lineRule="auto"/>
        <w:contextualSpacing/>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WOJSKOWY ODDZIAŁ GOSPODARCZY USTCE</w:t>
      </w:r>
    </w:p>
    <w:p w:rsidR="003A0FFA" w:rsidRDefault="003A0FFA" w:rsidP="003A0FFA">
      <w:pPr>
        <w:tabs>
          <w:tab w:val="center" w:pos="4535"/>
          <w:tab w:val="left" w:pos="7442"/>
        </w:tabs>
        <w:suppressAutoHyphens/>
        <w:spacing w:after="0" w:line="240" w:lineRule="auto"/>
        <w:ind w:left="720"/>
        <w:contextualSpacing/>
        <w:jc w:val="center"/>
        <w:rPr>
          <w:rFonts w:ascii="Times New Roman" w:eastAsia="Times New Roman" w:hAnsi="Times New Roman" w:cs="Times New Roman"/>
          <w:b/>
          <w:sz w:val="28"/>
          <w:szCs w:val="28"/>
          <w:lang w:eastAsia="pl-PL"/>
        </w:rPr>
      </w:pPr>
    </w:p>
    <w:p w:rsidR="003A0FFA" w:rsidRDefault="003A0FFA" w:rsidP="003A0FFA">
      <w:pPr>
        <w:numPr>
          <w:ilvl w:val="0"/>
          <w:numId w:val="2"/>
        </w:numPr>
        <w:suppressAutoHyphens/>
        <w:spacing w:after="200" w:line="276" w:lineRule="auto"/>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Przedmiot ST</w:t>
      </w:r>
    </w:p>
    <w:p w:rsidR="003A0FFA" w:rsidRDefault="003A0FFA" w:rsidP="003A0FFA">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niniejszej specyfikacji technicznej (ST) są wymagania ogólne dot</w:t>
      </w:r>
      <w:r w:rsidR="00E72336">
        <w:rPr>
          <w:rFonts w:ascii="Times New Roman" w:eastAsia="Times New Roman" w:hAnsi="Times New Roman" w:cs="Times New Roman"/>
          <w:sz w:val="24"/>
          <w:szCs w:val="24"/>
          <w:lang w:eastAsia="pl-PL"/>
        </w:rPr>
        <w:t>yczące wykonania i odbioru usług</w:t>
      </w:r>
      <w:bookmarkStart w:id="0" w:name="_GoBack"/>
      <w:bookmarkEnd w:id="0"/>
      <w:r>
        <w:rPr>
          <w:rFonts w:ascii="Times New Roman" w:eastAsia="Times New Roman" w:hAnsi="Times New Roman" w:cs="Times New Roman"/>
          <w:sz w:val="24"/>
          <w:szCs w:val="24"/>
          <w:lang w:eastAsia="pl-PL"/>
        </w:rPr>
        <w:t xml:space="preserve"> związanych z wycinką drzew na terenie: </w:t>
      </w:r>
    </w:p>
    <w:p w:rsidR="003A0FFA" w:rsidRDefault="003A0FFA" w:rsidP="003A0FFA">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Kompleks Wojskowy w m. Łeba ( Punkt Obserwacyjny) - wycinka 33 szt. drzew na podstawie decyzji Burmistrza Miasta Łeby </w:t>
      </w:r>
      <w:proofErr w:type="spellStart"/>
      <w:r>
        <w:rPr>
          <w:rFonts w:ascii="Times New Roman" w:eastAsia="Times New Roman" w:hAnsi="Times New Roman" w:cs="Times New Roman"/>
          <w:sz w:val="24"/>
          <w:szCs w:val="24"/>
          <w:lang w:eastAsia="pl-PL"/>
        </w:rPr>
        <w:t>nr</w:t>
      </w:r>
      <w:proofErr w:type="spellEnd"/>
      <w:r>
        <w:rPr>
          <w:rFonts w:ascii="Times New Roman" w:eastAsia="Times New Roman" w:hAnsi="Times New Roman" w:cs="Times New Roman"/>
          <w:sz w:val="24"/>
          <w:szCs w:val="24"/>
          <w:lang w:eastAsia="pl-PL"/>
        </w:rPr>
        <w:t xml:space="preserve">. GK.6131.68.2.2020.WS z dnia 29.01.2021r. </w:t>
      </w:r>
    </w:p>
    <w:p w:rsidR="003A0FFA" w:rsidRDefault="003A0FFA" w:rsidP="003A0FFA">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Kompleks Wojskowy  w m. Lęborku - wycinka 63 szt. drzew na podstawie decyzji Burmistrza Miasta Lęborka </w:t>
      </w:r>
      <w:proofErr w:type="spellStart"/>
      <w:r>
        <w:rPr>
          <w:rFonts w:ascii="Times New Roman" w:eastAsia="Times New Roman" w:hAnsi="Times New Roman" w:cs="Times New Roman"/>
          <w:sz w:val="24"/>
          <w:szCs w:val="24"/>
          <w:lang w:eastAsia="pl-PL"/>
        </w:rPr>
        <w:t>nr</w:t>
      </w:r>
      <w:proofErr w:type="spellEnd"/>
      <w:r>
        <w:rPr>
          <w:rFonts w:ascii="Times New Roman" w:eastAsia="Times New Roman" w:hAnsi="Times New Roman" w:cs="Times New Roman"/>
          <w:sz w:val="24"/>
          <w:szCs w:val="24"/>
          <w:lang w:eastAsia="pl-PL"/>
        </w:rPr>
        <w:t>. OPŚ-OŚG.6131.91.2020.MR</w:t>
      </w:r>
      <w:r w:rsidR="00E23071">
        <w:rPr>
          <w:rFonts w:ascii="Times New Roman" w:eastAsia="Times New Roman" w:hAnsi="Times New Roman" w:cs="Times New Roman"/>
          <w:sz w:val="24"/>
          <w:szCs w:val="24"/>
          <w:lang w:eastAsia="pl-PL"/>
        </w:rPr>
        <w:t xml:space="preserve"> z dnia 22.01.2021</w:t>
      </w:r>
    </w:p>
    <w:p w:rsidR="003A0FFA" w:rsidRDefault="003A0FFA" w:rsidP="003A0FFA">
      <w:pPr>
        <w:suppressAutoHyphens/>
        <w:spacing w:after="0" w:line="276" w:lineRule="auto"/>
        <w:jc w:val="both"/>
        <w:rPr>
          <w:rFonts w:ascii="Times New Roman" w:eastAsia="Times New Roman" w:hAnsi="Times New Roman" w:cs="Times New Roman"/>
          <w:sz w:val="24"/>
          <w:szCs w:val="24"/>
          <w:lang w:eastAsia="pl-PL"/>
        </w:rPr>
      </w:pPr>
    </w:p>
    <w:p w:rsidR="003A0FFA" w:rsidRDefault="003A0FFA" w:rsidP="003A0FFA">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 gatunkowy oraz obwody drzew przedstawia poniższa tabela:</w:t>
      </w:r>
    </w:p>
    <w:p w:rsidR="003A0FFA" w:rsidRDefault="003A0FFA" w:rsidP="003A0FFA">
      <w:pPr>
        <w:suppressAutoHyphens/>
        <w:spacing w:after="0" w:line="276" w:lineRule="auto"/>
        <w:jc w:val="both"/>
        <w:rPr>
          <w:rFonts w:ascii="Times New Roman" w:eastAsia="Times New Roman" w:hAnsi="Times New Roman" w:cs="Times New Roman"/>
          <w:sz w:val="24"/>
          <w:szCs w:val="24"/>
          <w:lang w:eastAsia="pl-PL"/>
        </w:rPr>
      </w:pP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p>
    <w:p w:rsidR="003A0FFA" w:rsidRDefault="003A0FFA" w:rsidP="003A0FFA">
      <w:pPr>
        <w:spacing w:after="0" w:line="240" w:lineRule="auto"/>
        <w:rPr>
          <w:rFonts w:ascii="Times New Roman" w:eastAsia="Times New Roman" w:hAnsi="Times New Roman" w:cs="Times New Roman"/>
          <w:sz w:val="24"/>
          <w:szCs w:val="24"/>
          <w:lang w:eastAsia="pl-PL"/>
        </w:rPr>
        <w:sectPr w:rsidR="003A0FFA">
          <w:type w:val="continuous"/>
          <w:pgSz w:w="11906" w:h="16838"/>
          <w:pgMar w:top="1417" w:right="1417" w:bottom="1135" w:left="1417" w:header="708" w:footer="708" w:gutter="0"/>
          <w:cols w:space="708"/>
        </w:sectPr>
      </w:pPr>
    </w:p>
    <w:tbl>
      <w:tblPr>
        <w:tblStyle w:val="Tabela-Siatka"/>
        <w:tblW w:w="0" w:type="auto"/>
        <w:tblInd w:w="-5" w:type="dxa"/>
        <w:tblLook w:val="04A0"/>
      </w:tblPr>
      <w:tblGrid>
        <w:gridCol w:w="772"/>
        <w:gridCol w:w="2221"/>
        <w:gridCol w:w="1184"/>
      </w:tblGrid>
      <w:tr w:rsidR="003A0FFA" w:rsidRPr="003A0FFA" w:rsidTr="00CA5D7E">
        <w:trPr>
          <w:trHeight w:val="1050"/>
        </w:trPr>
        <w:tc>
          <w:tcPr>
            <w:tcW w:w="772" w:type="dxa"/>
            <w:hideMark/>
          </w:tcPr>
          <w:p w:rsidR="003A0FFA" w:rsidRPr="003A0FFA" w:rsidRDefault="003A0FFA" w:rsidP="003A0FFA">
            <w:pPr>
              <w:spacing w:line="240" w:lineRule="auto"/>
              <w:jc w:val="center"/>
              <w:rPr>
                <w:b/>
                <w:szCs w:val="24"/>
              </w:rPr>
            </w:pPr>
            <w:r w:rsidRPr="003A0FFA">
              <w:rPr>
                <w:b/>
                <w:szCs w:val="24"/>
              </w:rPr>
              <w:lastRenderedPageBreak/>
              <w:t>Lp.</w:t>
            </w:r>
          </w:p>
        </w:tc>
        <w:tc>
          <w:tcPr>
            <w:tcW w:w="2221" w:type="dxa"/>
            <w:hideMark/>
          </w:tcPr>
          <w:p w:rsidR="003A0FFA" w:rsidRPr="003A0FFA" w:rsidRDefault="003A0FFA" w:rsidP="003A0FFA">
            <w:pPr>
              <w:spacing w:line="240" w:lineRule="auto"/>
              <w:jc w:val="center"/>
              <w:rPr>
                <w:b/>
                <w:szCs w:val="24"/>
              </w:rPr>
            </w:pPr>
            <w:r w:rsidRPr="003A0FFA">
              <w:rPr>
                <w:b/>
                <w:szCs w:val="24"/>
              </w:rPr>
              <w:t>Gatunek</w:t>
            </w:r>
          </w:p>
        </w:tc>
        <w:tc>
          <w:tcPr>
            <w:tcW w:w="1184" w:type="dxa"/>
            <w:hideMark/>
          </w:tcPr>
          <w:p w:rsidR="003A0FFA" w:rsidRPr="003A0FFA" w:rsidRDefault="003A0FFA" w:rsidP="003A0FFA">
            <w:pPr>
              <w:spacing w:line="240" w:lineRule="auto"/>
              <w:jc w:val="center"/>
              <w:rPr>
                <w:b/>
                <w:szCs w:val="24"/>
              </w:rPr>
            </w:pPr>
            <w:r w:rsidRPr="003A0FFA">
              <w:rPr>
                <w:b/>
                <w:szCs w:val="24"/>
              </w:rPr>
              <w:t>Obwód drzewa</w:t>
            </w:r>
            <w:r w:rsidR="00D8707B">
              <w:rPr>
                <w:b/>
                <w:szCs w:val="24"/>
              </w:rPr>
              <w:t xml:space="preserve"> w cm</w:t>
            </w:r>
            <w:r w:rsidRPr="003A0FFA">
              <w:rPr>
                <w:b/>
                <w:szCs w:val="24"/>
              </w:rPr>
              <w:t xml:space="preserve"> na wys. 1,30m.</w:t>
            </w:r>
          </w:p>
        </w:tc>
      </w:tr>
      <w:tr w:rsidR="008358D9" w:rsidRPr="003A0FFA" w:rsidTr="00466645">
        <w:trPr>
          <w:trHeight w:val="150"/>
        </w:trPr>
        <w:tc>
          <w:tcPr>
            <w:tcW w:w="4177" w:type="dxa"/>
            <w:gridSpan w:val="3"/>
          </w:tcPr>
          <w:p w:rsidR="008358D9" w:rsidRPr="003A0FFA" w:rsidRDefault="008358D9" w:rsidP="008358D9">
            <w:pPr>
              <w:spacing w:line="240" w:lineRule="auto"/>
              <w:jc w:val="center"/>
              <w:rPr>
                <w:b/>
              </w:rPr>
            </w:pPr>
            <w:r w:rsidRPr="008358D9">
              <w:rPr>
                <w:b/>
              </w:rPr>
              <w:t>JEDNOSTKA WOJSKOWA LĘBORK:</w:t>
            </w:r>
          </w:p>
        </w:tc>
      </w:tr>
      <w:tr w:rsidR="00CA5D7E" w:rsidRPr="003A0FFA" w:rsidTr="00CA5D7E">
        <w:trPr>
          <w:trHeight w:val="120"/>
        </w:trPr>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Topola</w:t>
            </w:r>
            <w:r w:rsidR="008A5D96">
              <w:t xml:space="preserve"> </w:t>
            </w:r>
            <w:r w:rsidR="00901B09">
              <w:t>euro</w:t>
            </w:r>
            <w:r w:rsidR="008A5D96">
              <w:t>amerykańska</w:t>
            </w:r>
          </w:p>
        </w:tc>
        <w:tc>
          <w:tcPr>
            <w:tcW w:w="1184" w:type="dxa"/>
          </w:tcPr>
          <w:p w:rsidR="00CA5D7E" w:rsidRPr="003A0FFA" w:rsidRDefault="00CA5D7E" w:rsidP="00CA5D7E">
            <w:pPr>
              <w:spacing w:line="240" w:lineRule="auto"/>
            </w:pPr>
            <w:r w:rsidRPr="003A0FFA">
              <w:t>300</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Świerk </w:t>
            </w:r>
            <w:r w:rsidR="008A5D96">
              <w:t>pospolity</w:t>
            </w:r>
          </w:p>
        </w:tc>
        <w:tc>
          <w:tcPr>
            <w:tcW w:w="1184" w:type="dxa"/>
          </w:tcPr>
          <w:p w:rsidR="00CA5D7E" w:rsidRPr="003A0FFA" w:rsidRDefault="00CA5D7E" w:rsidP="00CA5D7E">
            <w:pPr>
              <w:spacing w:line="240" w:lineRule="auto"/>
            </w:pPr>
            <w:r w:rsidRPr="003A0FFA">
              <w:t>64</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Świerk</w:t>
            </w:r>
            <w:r w:rsidR="008A5D96">
              <w:t xml:space="preserve"> pospolity</w:t>
            </w:r>
          </w:p>
        </w:tc>
        <w:tc>
          <w:tcPr>
            <w:tcW w:w="1184" w:type="dxa"/>
          </w:tcPr>
          <w:p w:rsidR="00CA5D7E" w:rsidRPr="003A0FFA" w:rsidRDefault="00CA5D7E" w:rsidP="00CA5D7E">
            <w:pPr>
              <w:spacing w:line="240" w:lineRule="auto"/>
            </w:pPr>
            <w:r w:rsidRPr="003A0FFA">
              <w:t>110</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Grochodrzew</w:t>
            </w:r>
          </w:p>
        </w:tc>
        <w:tc>
          <w:tcPr>
            <w:tcW w:w="1184" w:type="dxa"/>
          </w:tcPr>
          <w:p w:rsidR="00CA5D7E" w:rsidRPr="003A0FFA" w:rsidRDefault="00CA5D7E" w:rsidP="00CA5D7E">
            <w:pPr>
              <w:spacing w:line="240" w:lineRule="auto"/>
            </w:pPr>
            <w:r w:rsidRPr="003A0FFA">
              <w:t>210</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Lipa </w:t>
            </w:r>
            <w:r w:rsidR="008A5D96">
              <w:t xml:space="preserve"> </w:t>
            </w:r>
            <w:r w:rsidR="008A5D96" w:rsidRPr="003A0FFA">
              <w:t>drobnolistna</w:t>
            </w:r>
          </w:p>
        </w:tc>
        <w:tc>
          <w:tcPr>
            <w:tcW w:w="1184" w:type="dxa"/>
          </w:tcPr>
          <w:p w:rsidR="00CA5D7E" w:rsidRPr="003A0FFA" w:rsidRDefault="00CA5D7E" w:rsidP="00CA5D7E">
            <w:pPr>
              <w:spacing w:line="240" w:lineRule="auto"/>
            </w:pPr>
            <w:r w:rsidRPr="003A0FFA">
              <w:t>290</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210</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Brzoza </w:t>
            </w:r>
            <w:r w:rsidR="008A5D96" w:rsidRPr="003A0FFA">
              <w:t>brodawkowata</w:t>
            </w:r>
          </w:p>
        </w:tc>
        <w:tc>
          <w:tcPr>
            <w:tcW w:w="1184" w:type="dxa"/>
          </w:tcPr>
          <w:p w:rsidR="00CA5D7E" w:rsidRPr="003A0FFA" w:rsidRDefault="00CA5D7E" w:rsidP="00CA5D7E">
            <w:pPr>
              <w:spacing w:line="240" w:lineRule="auto"/>
            </w:pPr>
            <w:r w:rsidRPr="003A0FFA">
              <w:t>175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Grochodrzew</w:t>
            </w:r>
          </w:p>
        </w:tc>
        <w:tc>
          <w:tcPr>
            <w:tcW w:w="1184" w:type="dxa"/>
          </w:tcPr>
          <w:p w:rsidR="00CA5D7E" w:rsidRPr="003A0FFA" w:rsidRDefault="00CA5D7E" w:rsidP="00CA5D7E">
            <w:pPr>
              <w:spacing w:line="240" w:lineRule="auto"/>
            </w:pPr>
            <w:r w:rsidRPr="003A0FFA">
              <w:t>201</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Topola</w:t>
            </w:r>
            <w:r w:rsidR="008A5D96">
              <w:t xml:space="preserve"> </w:t>
            </w:r>
            <w:r w:rsidR="00901B09">
              <w:t>euro</w:t>
            </w:r>
            <w:r w:rsidR="008A5D96">
              <w:t>amerykańska</w:t>
            </w:r>
          </w:p>
        </w:tc>
        <w:tc>
          <w:tcPr>
            <w:tcW w:w="1184" w:type="dxa"/>
          </w:tcPr>
          <w:p w:rsidR="00CA5D7E" w:rsidRPr="003A0FFA" w:rsidRDefault="00CA5D7E" w:rsidP="00CA5D7E">
            <w:pPr>
              <w:spacing w:line="240" w:lineRule="auto"/>
            </w:pPr>
            <w:r w:rsidRPr="003A0FFA">
              <w:t>185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Topola </w:t>
            </w:r>
            <w:r w:rsidR="00901B09">
              <w:t>euro</w:t>
            </w:r>
            <w:r w:rsidR="008A5D96">
              <w:t>amerykańska</w:t>
            </w:r>
          </w:p>
        </w:tc>
        <w:tc>
          <w:tcPr>
            <w:tcW w:w="1184" w:type="dxa"/>
          </w:tcPr>
          <w:p w:rsidR="00CA5D7E" w:rsidRPr="003A0FFA" w:rsidRDefault="00CA5D7E" w:rsidP="00CA5D7E">
            <w:pPr>
              <w:spacing w:line="240" w:lineRule="auto"/>
            </w:pPr>
            <w:r w:rsidRPr="003A0FFA">
              <w:t>290</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Klon </w:t>
            </w:r>
            <w:r w:rsidR="008A5D96">
              <w:t>zwyczajny</w:t>
            </w:r>
          </w:p>
        </w:tc>
        <w:tc>
          <w:tcPr>
            <w:tcW w:w="1184" w:type="dxa"/>
          </w:tcPr>
          <w:p w:rsidR="00CA5D7E" w:rsidRPr="003A0FFA" w:rsidRDefault="00CA5D7E" w:rsidP="00CA5D7E">
            <w:pPr>
              <w:spacing w:line="240" w:lineRule="auto"/>
            </w:pPr>
            <w:r w:rsidRPr="003A0FFA">
              <w:t>78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Klon </w:t>
            </w:r>
            <w:r w:rsidR="008A5D96">
              <w:t>zwyczajny</w:t>
            </w:r>
          </w:p>
        </w:tc>
        <w:tc>
          <w:tcPr>
            <w:tcW w:w="1184" w:type="dxa"/>
          </w:tcPr>
          <w:p w:rsidR="00CA5D7E" w:rsidRPr="003A0FFA" w:rsidRDefault="00CA5D7E" w:rsidP="00CA5D7E">
            <w:pPr>
              <w:spacing w:line="240" w:lineRule="auto"/>
            </w:pPr>
            <w:r w:rsidRPr="003A0FFA">
              <w:t>254</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Świerk pospolity</w:t>
            </w:r>
          </w:p>
        </w:tc>
        <w:tc>
          <w:tcPr>
            <w:tcW w:w="1184" w:type="dxa"/>
          </w:tcPr>
          <w:p w:rsidR="00CA5D7E" w:rsidRPr="003A0FFA" w:rsidRDefault="00CA5D7E" w:rsidP="00CA5D7E">
            <w:pPr>
              <w:spacing w:line="240" w:lineRule="auto"/>
            </w:pPr>
            <w:r w:rsidRPr="003A0FFA">
              <w:t xml:space="preserve">83 </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Świerk pospolity </w:t>
            </w:r>
          </w:p>
        </w:tc>
        <w:tc>
          <w:tcPr>
            <w:tcW w:w="1184" w:type="dxa"/>
          </w:tcPr>
          <w:p w:rsidR="00CA5D7E" w:rsidRPr="003A0FFA" w:rsidRDefault="00CA5D7E" w:rsidP="00CA5D7E">
            <w:pPr>
              <w:spacing w:line="240" w:lineRule="auto"/>
            </w:pPr>
            <w:r w:rsidRPr="003A0FFA">
              <w:t>91</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Topola</w:t>
            </w:r>
            <w:r w:rsidR="008A5D96">
              <w:t xml:space="preserve"> </w:t>
            </w:r>
            <w:r w:rsidR="00901B09">
              <w:t>euro</w:t>
            </w:r>
            <w:r w:rsidR="008A5D96">
              <w:t>amerykańska</w:t>
            </w:r>
          </w:p>
        </w:tc>
        <w:tc>
          <w:tcPr>
            <w:tcW w:w="1184" w:type="dxa"/>
          </w:tcPr>
          <w:p w:rsidR="00CA5D7E" w:rsidRPr="003A0FFA" w:rsidRDefault="00CA5D7E" w:rsidP="00CA5D7E">
            <w:pPr>
              <w:spacing w:line="240" w:lineRule="auto"/>
            </w:pPr>
            <w:r w:rsidRPr="003A0FFA">
              <w:t>199</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Topola</w:t>
            </w:r>
            <w:r w:rsidR="00901B09">
              <w:t xml:space="preserve"> euro</w:t>
            </w:r>
            <w:r w:rsidR="008A5D96">
              <w:t>amerykańska</w:t>
            </w:r>
          </w:p>
        </w:tc>
        <w:tc>
          <w:tcPr>
            <w:tcW w:w="1184" w:type="dxa"/>
          </w:tcPr>
          <w:p w:rsidR="00CA5D7E" w:rsidRPr="003A0FFA" w:rsidRDefault="00CA5D7E" w:rsidP="00CA5D7E">
            <w:pPr>
              <w:spacing w:line="240" w:lineRule="auto"/>
            </w:pPr>
            <w:r w:rsidRPr="003A0FFA">
              <w:t>218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Topola</w:t>
            </w:r>
            <w:r w:rsidR="008A5D96">
              <w:t xml:space="preserve"> </w:t>
            </w:r>
            <w:r w:rsidR="00901B09">
              <w:lastRenderedPageBreak/>
              <w:t>euro</w:t>
            </w:r>
            <w:r w:rsidR="008A5D96">
              <w:t>amerykańska</w:t>
            </w:r>
          </w:p>
        </w:tc>
        <w:tc>
          <w:tcPr>
            <w:tcW w:w="1184" w:type="dxa"/>
          </w:tcPr>
          <w:p w:rsidR="00CA5D7E" w:rsidRPr="003A0FFA" w:rsidRDefault="00CA5D7E" w:rsidP="00CA5D7E">
            <w:pPr>
              <w:spacing w:line="240" w:lineRule="auto"/>
            </w:pPr>
            <w:r w:rsidRPr="003A0FFA">
              <w:t>148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Topola </w:t>
            </w:r>
            <w:r w:rsidR="00901B09">
              <w:t>euro</w:t>
            </w:r>
            <w:r w:rsidR="008A5D96">
              <w:t>amerykańska</w:t>
            </w:r>
          </w:p>
        </w:tc>
        <w:tc>
          <w:tcPr>
            <w:tcW w:w="1184" w:type="dxa"/>
          </w:tcPr>
          <w:p w:rsidR="00CA5D7E" w:rsidRPr="003A0FFA" w:rsidRDefault="00CA5D7E" w:rsidP="00CA5D7E">
            <w:pPr>
              <w:spacing w:line="240" w:lineRule="auto"/>
            </w:pPr>
            <w:r w:rsidRPr="003A0FFA">
              <w:t>288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Topola </w:t>
            </w:r>
            <w:r w:rsidR="00901B09">
              <w:t>euro</w:t>
            </w:r>
            <w:r w:rsidR="008A5D96">
              <w:t>amerykańska</w:t>
            </w:r>
          </w:p>
        </w:tc>
        <w:tc>
          <w:tcPr>
            <w:tcW w:w="1184" w:type="dxa"/>
          </w:tcPr>
          <w:p w:rsidR="00CA5D7E" w:rsidRPr="003A0FFA" w:rsidRDefault="00CA5D7E" w:rsidP="00CA5D7E">
            <w:pPr>
              <w:spacing w:line="240" w:lineRule="auto"/>
            </w:pPr>
            <w:r w:rsidRPr="003A0FFA">
              <w:t>308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Klon zwyczajny</w:t>
            </w:r>
          </w:p>
        </w:tc>
        <w:tc>
          <w:tcPr>
            <w:tcW w:w="1184" w:type="dxa"/>
          </w:tcPr>
          <w:p w:rsidR="00CA5D7E" w:rsidRPr="003A0FFA" w:rsidRDefault="00CA5D7E" w:rsidP="00CA5D7E">
            <w:pPr>
              <w:spacing w:line="240" w:lineRule="auto"/>
            </w:pPr>
            <w:r w:rsidRPr="003A0FFA">
              <w:t>71</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Klon</w:t>
            </w:r>
            <w:r w:rsidR="008A5D96">
              <w:t xml:space="preserve"> zwyczajny</w:t>
            </w:r>
          </w:p>
        </w:tc>
        <w:tc>
          <w:tcPr>
            <w:tcW w:w="1184" w:type="dxa"/>
          </w:tcPr>
          <w:p w:rsidR="00CA5D7E" w:rsidRPr="003A0FFA" w:rsidRDefault="00CA5D7E" w:rsidP="00CA5D7E">
            <w:pPr>
              <w:spacing w:line="240" w:lineRule="auto"/>
            </w:pPr>
            <w:r w:rsidRPr="003A0FFA">
              <w:t>54</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Klon</w:t>
            </w:r>
            <w:r w:rsidR="008A5D96">
              <w:t xml:space="preserve"> zwyczajny</w:t>
            </w:r>
          </w:p>
        </w:tc>
        <w:tc>
          <w:tcPr>
            <w:tcW w:w="1184" w:type="dxa"/>
          </w:tcPr>
          <w:p w:rsidR="00CA5D7E" w:rsidRPr="003A0FFA" w:rsidRDefault="00CA5D7E" w:rsidP="00CA5D7E">
            <w:pPr>
              <w:spacing w:line="240" w:lineRule="auto"/>
            </w:pPr>
            <w:r w:rsidRPr="003A0FFA">
              <w:t>62</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Klon </w:t>
            </w:r>
            <w:r w:rsidR="008A5D96">
              <w:t>zwyczajny</w:t>
            </w:r>
          </w:p>
        </w:tc>
        <w:tc>
          <w:tcPr>
            <w:tcW w:w="1184" w:type="dxa"/>
          </w:tcPr>
          <w:p w:rsidR="00CA5D7E" w:rsidRPr="003A0FFA" w:rsidRDefault="00CA5D7E" w:rsidP="00CA5D7E">
            <w:pPr>
              <w:spacing w:line="240" w:lineRule="auto"/>
            </w:pPr>
            <w:r w:rsidRPr="003A0FFA">
              <w:t>53</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145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216</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Modrzew europejski </w:t>
            </w:r>
          </w:p>
        </w:tc>
        <w:tc>
          <w:tcPr>
            <w:tcW w:w="1184" w:type="dxa"/>
          </w:tcPr>
          <w:p w:rsidR="00CA5D7E" w:rsidRPr="003A0FFA" w:rsidRDefault="00CA5D7E" w:rsidP="00CA5D7E">
            <w:pPr>
              <w:spacing w:line="240" w:lineRule="auto"/>
            </w:pPr>
            <w:r w:rsidRPr="003A0FFA">
              <w:t>115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Brzoza brodawkowata</w:t>
            </w:r>
          </w:p>
        </w:tc>
        <w:tc>
          <w:tcPr>
            <w:tcW w:w="1184" w:type="dxa"/>
          </w:tcPr>
          <w:p w:rsidR="00CA5D7E" w:rsidRPr="003A0FFA" w:rsidRDefault="00CA5D7E" w:rsidP="00CA5D7E">
            <w:pPr>
              <w:spacing w:line="240" w:lineRule="auto"/>
            </w:pPr>
            <w:r w:rsidRPr="003A0FFA">
              <w:t>127</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Świerk pospolity </w:t>
            </w:r>
          </w:p>
        </w:tc>
        <w:tc>
          <w:tcPr>
            <w:tcW w:w="1184" w:type="dxa"/>
          </w:tcPr>
          <w:p w:rsidR="00CA5D7E" w:rsidRPr="003A0FFA" w:rsidRDefault="00CA5D7E" w:rsidP="00CA5D7E">
            <w:pPr>
              <w:spacing w:line="240" w:lineRule="auto"/>
            </w:pPr>
            <w:r w:rsidRPr="003A0FFA">
              <w:t>52</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Brzoza </w:t>
            </w:r>
            <w:r w:rsidR="008A5D96">
              <w:t>brodawkowata</w:t>
            </w:r>
          </w:p>
        </w:tc>
        <w:tc>
          <w:tcPr>
            <w:tcW w:w="1184" w:type="dxa"/>
          </w:tcPr>
          <w:p w:rsidR="00CA5D7E" w:rsidRPr="003A0FFA" w:rsidRDefault="00CA5D7E" w:rsidP="00CA5D7E">
            <w:pPr>
              <w:spacing w:line="240" w:lineRule="auto"/>
            </w:pPr>
            <w:r w:rsidRPr="003A0FFA">
              <w:t xml:space="preserve"> 127</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Lipa drobnolistna</w:t>
            </w:r>
          </w:p>
        </w:tc>
        <w:tc>
          <w:tcPr>
            <w:tcW w:w="1184" w:type="dxa"/>
          </w:tcPr>
          <w:p w:rsidR="00CA5D7E" w:rsidRPr="003A0FFA" w:rsidRDefault="00CA5D7E" w:rsidP="00CA5D7E">
            <w:pPr>
              <w:spacing w:line="240" w:lineRule="auto"/>
            </w:pPr>
            <w:r w:rsidRPr="003A0FFA">
              <w:t>195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Topola amerykańska</w:t>
            </w:r>
          </w:p>
        </w:tc>
        <w:tc>
          <w:tcPr>
            <w:tcW w:w="1184" w:type="dxa"/>
          </w:tcPr>
          <w:p w:rsidR="00CA5D7E" w:rsidRPr="003A0FFA" w:rsidRDefault="00CA5D7E" w:rsidP="00CA5D7E">
            <w:pPr>
              <w:spacing w:line="240" w:lineRule="auto"/>
            </w:pPr>
            <w:r w:rsidRPr="003A0FFA">
              <w:t>266</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Brzoza brodawkowata</w:t>
            </w:r>
          </w:p>
        </w:tc>
        <w:tc>
          <w:tcPr>
            <w:tcW w:w="1184" w:type="dxa"/>
          </w:tcPr>
          <w:p w:rsidR="00CA5D7E" w:rsidRPr="003A0FFA" w:rsidRDefault="00CA5D7E" w:rsidP="00CA5D7E">
            <w:pPr>
              <w:spacing w:line="240" w:lineRule="auto"/>
            </w:pPr>
            <w:r w:rsidRPr="003A0FFA">
              <w:t>178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Topola amerykańska</w:t>
            </w:r>
          </w:p>
        </w:tc>
        <w:tc>
          <w:tcPr>
            <w:tcW w:w="1184" w:type="dxa"/>
          </w:tcPr>
          <w:p w:rsidR="00CA5D7E" w:rsidRPr="003A0FFA" w:rsidRDefault="00CA5D7E" w:rsidP="00CA5D7E">
            <w:pPr>
              <w:spacing w:line="240" w:lineRule="auto"/>
            </w:pPr>
            <w:r w:rsidRPr="003A0FFA">
              <w:t>266</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217</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158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105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144</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122</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64</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Topola amerykańska</w:t>
            </w:r>
          </w:p>
        </w:tc>
        <w:tc>
          <w:tcPr>
            <w:tcW w:w="1184" w:type="dxa"/>
          </w:tcPr>
          <w:p w:rsidR="00CA5D7E" w:rsidRPr="003A0FFA" w:rsidRDefault="00CA5D7E" w:rsidP="00CA5D7E">
            <w:pPr>
              <w:spacing w:line="240" w:lineRule="auto"/>
            </w:pPr>
            <w:r w:rsidRPr="003A0FFA">
              <w:t>250</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Topola amerykańska</w:t>
            </w:r>
          </w:p>
        </w:tc>
        <w:tc>
          <w:tcPr>
            <w:tcW w:w="1184" w:type="dxa"/>
          </w:tcPr>
          <w:p w:rsidR="00CA5D7E" w:rsidRPr="003A0FFA" w:rsidRDefault="00CA5D7E" w:rsidP="00CA5D7E">
            <w:pPr>
              <w:spacing w:line="240" w:lineRule="auto"/>
            </w:pPr>
            <w:r w:rsidRPr="003A0FFA">
              <w:t>218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Topola amerykańska</w:t>
            </w:r>
          </w:p>
        </w:tc>
        <w:tc>
          <w:tcPr>
            <w:tcW w:w="1184" w:type="dxa"/>
          </w:tcPr>
          <w:p w:rsidR="00CA5D7E" w:rsidRPr="003A0FFA" w:rsidRDefault="00CA5D7E" w:rsidP="00CA5D7E">
            <w:pPr>
              <w:spacing w:line="240" w:lineRule="auto"/>
            </w:pPr>
            <w:r w:rsidRPr="003A0FFA">
              <w:t>225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Topola amerykańska</w:t>
            </w:r>
          </w:p>
        </w:tc>
        <w:tc>
          <w:tcPr>
            <w:tcW w:w="1184" w:type="dxa"/>
          </w:tcPr>
          <w:p w:rsidR="00CA5D7E" w:rsidRPr="003A0FFA" w:rsidRDefault="00CA5D7E" w:rsidP="00CA5D7E">
            <w:pPr>
              <w:spacing w:line="240" w:lineRule="auto"/>
            </w:pPr>
            <w:r w:rsidRPr="003A0FFA">
              <w:t>227</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Topola amerykańska</w:t>
            </w:r>
          </w:p>
        </w:tc>
        <w:tc>
          <w:tcPr>
            <w:tcW w:w="1184" w:type="dxa"/>
          </w:tcPr>
          <w:p w:rsidR="00CA5D7E" w:rsidRPr="003A0FFA" w:rsidRDefault="00CA5D7E" w:rsidP="00CA5D7E">
            <w:pPr>
              <w:spacing w:line="240" w:lineRule="auto"/>
            </w:pPr>
            <w:r w:rsidRPr="003A0FFA">
              <w:t>258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Wierzba zwyczajna</w:t>
            </w:r>
          </w:p>
        </w:tc>
        <w:tc>
          <w:tcPr>
            <w:tcW w:w="1184" w:type="dxa"/>
          </w:tcPr>
          <w:p w:rsidR="00CA5D7E" w:rsidRPr="003A0FFA" w:rsidRDefault="00CA5D7E" w:rsidP="00CA5D7E">
            <w:pPr>
              <w:spacing w:line="240" w:lineRule="auto"/>
            </w:pPr>
            <w:r w:rsidRPr="003A0FFA">
              <w:t>115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Wierzba zwyczajna</w:t>
            </w:r>
          </w:p>
        </w:tc>
        <w:tc>
          <w:tcPr>
            <w:tcW w:w="1184" w:type="dxa"/>
          </w:tcPr>
          <w:p w:rsidR="00CA5D7E" w:rsidRPr="003A0FFA" w:rsidRDefault="00CA5D7E" w:rsidP="00CA5D7E">
            <w:pPr>
              <w:spacing w:line="240" w:lineRule="auto"/>
            </w:pPr>
            <w:r w:rsidRPr="003A0FFA">
              <w:t>215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205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98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60</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98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46</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52</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78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66</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75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100</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75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45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147</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68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174</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178</w:t>
            </w:r>
          </w:p>
        </w:tc>
      </w:tr>
      <w:tr w:rsidR="00CA5D7E" w:rsidRPr="003A0FFA" w:rsidTr="008358D9">
        <w:trPr>
          <w:trHeight w:val="105"/>
        </w:trPr>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 xml:space="preserve">Dąb szypułkowy </w:t>
            </w:r>
          </w:p>
        </w:tc>
        <w:tc>
          <w:tcPr>
            <w:tcW w:w="1184" w:type="dxa"/>
          </w:tcPr>
          <w:p w:rsidR="00CA5D7E" w:rsidRPr="003A0FFA" w:rsidRDefault="00CA5D7E" w:rsidP="00CA5D7E">
            <w:pPr>
              <w:spacing w:line="240" w:lineRule="auto"/>
            </w:pPr>
            <w:r w:rsidRPr="003A0FFA">
              <w:t>218</w:t>
            </w:r>
          </w:p>
        </w:tc>
      </w:tr>
      <w:tr w:rsidR="008358D9" w:rsidRPr="003A0FFA" w:rsidTr="00E67E5E">
        <w:trPr>
          <w:trHeight w:val="150"/>
        </w:trPr>
        <w:tc>
          <w:tcPr>
            <w:tcW w:w="4177" w:type="dxa"/>
            <w:gridSpan w:val="3"/>
          </w:tcPr>
          <w:p w:rsidR="008358D9" w:rsidRPr="008358D9" w:rsidRDefault="008358D9" w:rsidP="008358D9">
            <w:pPr>
              <w:spacing w:line="240" w:lineRule="auto"/>
              <w:jc w:val="center"/>
              <w:rPr>
                <w:b/>
              </w:rPr>
            </w:pPr>
            <w:r w:rsidRPr="008358D9">
              <w:rPr>
                <w:b/>
              </w:rPr>
              <w:t>JEDNOSTKA WOJSKOWA ŁEBA</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41</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58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101</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47</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57</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50</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48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35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52</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87</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42</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48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43</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76</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64</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84</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126</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84</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58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73</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89</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54</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94</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77</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55</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72</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99</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69</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78</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57</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74</w:t>
            </w:r>
          </w:p>
        </w:tc>
      </w:tr>
      <w:tr w:rsidR="00CA5D7E" w:rsidRPr="003A0FFA" w:rsidTr="00CA5D7E">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149</w:t>
            </w:r>
          </w:p>
        </w:tc>
      </w:tr>
      <w:tr w:rsidR="00CA5D7E" w:rsidRPr="003A0FFA" w:rsidTr="00CA5D7E">
        <w:trPr>
          <w:trHeight w:val="150"/>
        </w:trPr>
        <w:tc>
          <w:tcPr>
            <w:tcW w:w="772" w:type="dxa"/>
          </w:tcPr>
          <w:p w:rsidR="00CA5D7E" w:rsidRPr="003A0FFA" w:rsidRDefault="00CA5D7E" w:rsidP="00CA5D7E">
            <w:pPr>
              <w:numPr>
                <w:ilvl w:val="0"/>
                <w:numId w:val="5"/>
              </w:numPr>
              <w:spacing w:line="240" w:lineRule="auto"/>
            </w:pPr>
          </w:p>
        </w:tc>
        <w:tc>
          <w:tcPr>
            <w:tcW w:w="2221" w:type="dxa"/>
          </w:tcPr>
          <w:p w:rsidR="00CA5D7E" w:rsidRPr="003A0FFA" w:rsidRDefault="00CA5D7E" w:rsidP="00CA5D7E">
            <w:pPr>
              <w:spacing w:line="240" w:lineRule="auto"/>
            </w:pPr>
            <w:r w:rsidRPr="003A0FFA">
              <w:t>Sosna zwyczajna</w:t>
            </w:r>
          </w:p>
        </w:tc>
        <w:tc>
          <w:tcPr>
            <w:tcW w:w="1184" w:type="dxa"/>
          </w:tcPr>
          <w:p w:rsidR="00CA5D7E" w:rsidRPr="003A0FFA" w:rsidRDefault="00CA5D7E" w:rsidP="00CA5D7E">
            <w:pPr>
              <w:spacing w:line="240" w:lineRule="auto"/>
            </w:pPr>
            <w:r w:rsidRPr="003A0FFA">
              <w:t>146</w:t>
            </w:r>
          </w:p>
        </w:tc>
      </w:tr>
    </w:tbl>
    <w:p w:rsidR="003A0FFA" w:rsidRDefault="003A0FFA" w:rsidP="003A0FFA">
      <w:pPr>
        <w:spacing w:after="0" w:line="240" w:lineRule="auto"/>
        <w:rPr>
          <w:rFonts w:ascii="Times New Roman" w:eastAsia="Times New Roman" w:hAnsi="Times New Roman" w:cs="Times New Roman"/>
          <w:sz w:val="24"/>
          <w:szCs w:val="24"/>
          <w:lang w:eastAsia="pl-PL"/>
        </w:rPr>
        <w:sectPr w:rsidR="003A0FFA" w:rsidSect="003A0FFA">
          <w:type w:val="continuous"/>
          <w:pgSz w:w="11906" w:h="16838"/>
          <w:pgMar w:top="1417" w:right="1417" w:bottom="2127" w:left="1417" w:header="708" w:footer="708" w:gutter="0"/>
          <w:cols w:num="2" w:space="708"/>
        </w:sectPr>
      </w:pPr>
    </w:p>
    <w:p w:rsidR="003A0FFA" w:rsidRDefault="003A0FFA" w:rsidP="003A0FFA">
      <w:pPr>
        <w:spacing w:after="0" w:line="240" w:lineRule="auto"/>
        <w:jc w:val="both"/>
        <w:rPr>
          <w:rFonts w:ascii="Times New Roman" w:eastAsia="Times New Roman" w:hAnsi="Times New Roman" w:cs="Times New Roman"/>
          <w:sz w:val="24"/>
          <w:szCs w:val="24"/>
          <w:lang w:eastAsia="pl-PL"/>
        </w:rPr>
      </w:pPr>
    </w:p>
    <w:p w:rsidR="003A0FFA" w:rsidRDefault="003A0FFA" w:rsidP="003A0FFA">
      <w:pPr>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CPV –77211400-6 – Usługi gospodarki leśnej.</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p>
    <w:p w:rsidR="003A0FFA" w:rsidRDefault="003A0FFA" w:rsidP="003A0FFA">
      <w:pPr>
        <w:pStyle w:val="Akapitzlist"/>
        <w:numPr>
          <w:ilvl w:val="0"/>
          <w:numId w:val="2"/>
        </w:numPr>
        <w:spacing w:after="200" w:line="276" w:lineRule="auto"/>
        <w:jc w:val="both"/>
        <w:rPr>
          <w:b/>
          <w:szCs w:val="24"/>
        </w:rPr>
      </w:pPr>
      <w:r>
        <w:rPr>
          <w:b/>
          <w:szCs w:val="24"/>
        </w:rPr>
        <w:t>Zakres stosowania ST</w:t>
      </w:r>
    </w:p>
    <w:p w:rsidR="003A0FFA" w:rsidRDefault="003A0FFA" w:rsidP="003A0FFA">
      <w:pPr>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Specyfikacja techniczna stanowi dokument procedury przetargowej i jest załącznikiem do zawartej umowy.</w:t>
      </w:r>
    </w:p>
    <w:p w:rsidR="003A0FFA" w:rsidRDefault="003A0FFA" w:rsidP="003A0FFA">
      <w:pPr>
        <w:suppressAutoHyphens/>
        <w:spacing w:after="0" w:line="240" w:lineRule="auto"/>
        <w:ind w:left="426"/>
        <w:contextualSpacing/>
        <w:jc w:val="both"/>
        <w:rPr>
          <w:rFonts w:ascii="Times New Roman" w:eastAsia="Times New Roman" w:hAnsi="Times New Roman" w:cs="Times New Roman"/>
          <w:sz w:val="24"/>
          <w:szCs w:val="24"/>
          <w:lang w:eastAsia="pl-PL"/>
        </w:rPr>
      </w:pPr>
    </w:p>
    <w:p w:rsidR="003A0FFA" w:rsidRDefault="003A0FFA" w:rsidP="003A0FFA">
      <w:pPr>
        <w:pStyle w:val="Akapitzlist"/>
        <w:numPr>
          <w:ilvl w:val="0"/>
          <w:numId w:val="2"/>
        </w:numPr>
        <w:spacing w:after="200" w:line="276" w:lineRule="auto"/>
        <w:jc w:val="both"/>
        <w:rPr>
          <w:b/>
          <w:szCs w:val="24"/>
        </w:rPr>
      </w:pPr>
      <w:r>
        <w:rPr>
          <w:b/>
          <w:szCs w:val="24"/>
        </w:rPr>
        <w:t>Zakres usług objętych ST</w:t>
      </w:r>
    </w:p>
    <w:p w:rsidR="003A0FFA" w:rsidRDefault="003A0FFA" w:rsidP="003A0FFA">
      <w:pPr>
        <w:pStyle w:val="Akapitzlist"/>
        <w:suppressAutoHyphens w:val="0"/>
        <w:spacing w:after="200" w:line="276" w:lineRule="auto"/>
        <w:ind w:left="360"/>
        <w:jc w:val="both"/>
        <w:rPr>
          <w:szCs w:val="24"/>
        </w:rPr>
      </w:pPr>
      <w:r>
        <w:rPr>
          <w:szCs w:val="24"/>
        </w:rPr>
        <w:t>Zakres obejmuje:</w:t>
      </w:r>
    </w:p>
    <w:p w:rsidR="003A0FFA" w:rsidRDefault="008358D9" w:rsidP="003A0FFA">
      <w:pPr>
        <w:pStyle w:val="Akapitzlist"/>
        <w:suppressAutoHyphens w:val="0"/>
        <w:spacing w:after="200" w:line="276" w:lineRule="auto"/>
        <w:ind w:left="360"/>
        <w:jc w:val="both"/>
        <w:rPr>
          <w:szCs w:val="24"/>
        </w:rPr>
      </w:pPr>
      <w:r>
        <w:rPr>
          <w:szCs w:val="24"/>
        </w:rPr>
        <w:t>- ścięcie 96</w:t>
      </w:r>
      <w:r w:rsidR="00EC0721">
        <w:rPr>
          <w:szCs w:val="24"/>
        </w:rPr>
        <w:t xml:space="preserve"> sztuk drzew wraz z frezowaniem pnia do głębokości 20 </w:t>
      </w:r>
      <w:proofErr w:type="spellStart"/>
      <w:r w:rsidR="00EC0721">
        <w:rPr>
          <w:szCs w:val="24"/>
        </w:rPr>
        <w:t>cm</w:t>
      </w:r>
      <w:proofErr w:type="spellEnd"/>
      <w:r w:rsidR="00EC0721">
        <w:rPr>
          <w:szCs w:val="24"/>
        </w:rPr>
        <w:t>.</w:t>
      </w:r>
    </w:p>
    <w:p w:rsidR="003A0FFA" w:rsidRDefault="003A0FFA" w:rsidP="003A0FFA">
      <w:pPr>
        <w:pStyle w:val="Akapitzlist"/>
        <w:suppressAutoHyphens w:val="0"/>
        <w:spacing w:after="200" w:line="276" w:lineRule="auto"/>
        <w:ind w:left="360"/>
        <w:jc w:val="both"/>
        <w:rPr>
          <w:szCs w:val="24"/>
        </w:rPr>
      </w:pPr>
      <w:r>
        <w:rPr>
          <w:szCs w:val="24"/>
        </w:rPr>
        <w:t>- wywóz drewna z terenu wycinki,</w:t>
      </w:r>
    </w:p>
    <w:p w:rsidR="003A0FFA" w:rsidRDefault="003A0FFA" w:rsidP="003A0FFA">
      <w:pPr>
        <w:pStyle w:val="Akapitzlist"/>
        <w:suppressAutoHyphens w:val="0"/>
        <w:spacing w:after="200" w:line="276" w:lineRule="auto"/>
        <w:ind w:left="360"/>
        <w:rPr>
          <w:szCs w:val="24"/>
        </w:rPr>
      </w:pPr>
      <w:r>
        <w:rPr>
          <w:szCs w:val="24"/>
        </w:rPr>
        <w:t xml:space="preserve"> - zasypywanie miejsc po wycince, wyrównanie terenu w miejscu wycinki,</w:t>
      </w:r>
    </w:p>
    <w:p w:rsidR="003A0FFA" w:rsidRDefault="003A0FFA" w:rsidP="003A0FFA">
      <w:pPr>
        <w:pStyle w:val="Akapitzlist"/>
        <w:suppressAutoHyphens w:val="0"/>
        <w:spacing w:after="200" w:line="276" w:lineRule="auto"/>
        <w:ind w:left="360"/>
        <w:rPr>
          <w:szCs w:val="24"/>
        </w:rPr>
      </w:pPr>
      <w:r>
        <w:rPr>
          <w:szCs w:val="24"/>
        </w:rPr>
        <w:t>- zagospodarowanie przez Wykonawcę pozyskanego drewna, wszelkich odpadów związanych z wycinką (ściętego drewna odpadowego, konarów, gałęzi, trocin, karpiny, kory drzewnej i innych).</w:t>
      </w:r>
    </w:p>
    <w:p w:rsidR="003A0FFA" w:rsidRDefault="003A0FFA" w:rsidP="003A0FFA">
      <w:pPr>
        <w:pStyle w:val="Akapitzlist"/>
        <w:suppressAutoHyphens w:val="0"/>
        <w:spacing w:after="200" w:line="276" w:lineRule="auto"/>
        <w:ind w:left="360"/>
        <w:jc w:val="both"/>
        <w:rPr>
          <w:szCs w:val="24"/>
        </w:rPr>
      </w:pPr>
    </w:p>
    <w:p w:rsidR="003A0FFA" w:rsidRDefault="003A0FFA" w:rsidP="003A0FFA">
      <w:pPr>
        <w:pStyle w:val="Akapitzlist"/>
        <w:ind w:left="284"/>
        <w:jc w:val="both"/>
        <w:rPr>
          <w:szCs w:val="24"/>
        </w:rPr>
      </w:pPr>
      <w:r>
        <w:rPr>
          <w:szCs w:val="24"/>
        </w:rPr>
        <w:t>Wykonawca jest odpowiedzialny za jakość wykonanych usług oraz bezpieczeństwo wszelkich czynności na terenie prowadzonych prac.</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p>
    <w:p w:rsidR="003A0FFA" w:rsidRDefault="003A0FFA" w:rsidP="003A0FFA">
      <w:pPr>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 xml:space="preserve">     Wyszczególnienie i opis prac towarzyszących oraz usług tymczasowych.</w:t>
      </w:r>
    </w:p>
    <w:p w:rsidR="003A0FFA" w:rsidRDefault="003A0FFA" w:rsidP="003A0FFA">
      <w:pPr>
        <w:spacing w:after="0" w:line="240" w:lineRule="auto"/>
        <w:jc w:val="both"/>
        <w:rPr>
          <w:rFonts w:ascii="Times New Roman" w:eastAsia="Times New Roman" w:hAnsi="Times New Roman" w:cs="Times New Roman"/>
          <w:sz w:val="24"/>
          <w:szCs w:val="24"/>
          <w:u w:val="single"/>
          <w:lang w:eastAsia="pl-PL"/>
        </w:rPr>
      </w:pPr>
    </w:p>
    <w:p w:rsidR="003A0FFA" w:rsidRDefault="003A0FFA" w:rsidP="003A0FFA">
      <w:pPr>
        <w:suppressAutoHyphens/>
        <w:spacing w:after="0" w:line="240" w:lineRule="auto"/>
        <w:ind w:left="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wykonania usług objętych niniejszą ST niezbędne są następujące roboty tymczasowe:</w:t>
      </w:r>
    </w:p>
    <w:p w:rsidR="003A0FFA" w:rsidRDefault="003A0FFA" w:rsidP="003A0FFA">
      <w:pPr>
        <w:suppressAutoHyphens/>
        <w:spacing w:after="0" w:line="240" w:lineRule="auto"/>
        <w:ind w:left="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oznakowanie prowadzonych usług, </w:t>
      </w:r>
    </w:p>
    <w:p w:rsidR="003A0FFA" w:rsidRDefault="003A0FFA" w:rsidP="003A0FFA">
      <w:pPr>
        <w:suppressAutoHyphens/>
        <w:spacing w:after="0" w:line="240" w:lineRule="auto"/>
        <w:ind w:left="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zabezpieczenie istniejących budowli nadziemnych i podziemnych,</w:t>
      </w:r>
    </w:p>
    <w:p w:rsidR="003A0FFA" w:rsidRDefault="003A0FFA" w:rsidP="003A0FFA">
      <w:pPr>
        <w:suppressAutoHyphens/>
        <w:spacing w:after="0" w:line="240" w:lineRule="auto"/>
        <w:ind w:left="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zabezpieczenie istniejącej zieleni nie podlegającej przesadzeniu oraz wycince,</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wywóz materiału z wycinki.</w:t>
      </w:r>
    </w:p>
    <w:p w:rsidR="003A0FFA" w:rsidRDefault="003A0FFA" w:rsidP="003A0FFA">
      <w:pPr>
        <w:suppressAutoHyphens/>
        <w:spacing w:after="0" w:line="240" w:lineRule="auto"/>
        <w:ind w:left="284"/>
        <w:contextualSpacing/>
        <w:jc w:val="both"/>
        <w:rPr>
          <w:rFonts w:ascii="Times New Roman" w:eastAsia="Times New Roman" w:hAnsi="Times New Roman" w:cs="Times New Roman"/>
          <w:sz w:val="24"/>
          <w:szCs w:val="24"/>
          <w:lang w:eastAsia="pl-PL"/>
        </w:rPr>
      </w:pPr>
    </w:p>
    <w:p w:rsidR="003A0FFA" w:rsidRDefault="003A0FFA" w:rsidP="003A0FFA">
      <w:pPr>
        <w:pStyle w:val="Akapitzlist"/>
        <w:numPr>
          <w:ilvl w:val="0"/>
          <w:numId w:val="2"/>
        </w:numPr>
        <w:spacing w:after="200" w:line="276" w:lineRule="auto"/>
        <w:jc w:val="both"/>
        <w:rPr>
          <w:b/>
          <w:szCs w:val="24"/>
        </w:rPr>
      </w:pPr>
      <w:r>
        <w:rPr>
          <w:b/>
          <w:szCs w:val="24"/>
        </w:rPr>
        <w:t>Ochrona środowiska w trakcie wykonywania usługi.</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ma obowiązek znać i stosować w czasie wykonywania usługi wszelkie przepisy, dotyczące ochrony środowiska naturalnego.</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Wykonawca ma za zadanie sporządzić ocenę ornitologiczną wskazanych drzew, w celu zapewnienia ochrony ptakom przed zagrożeniem związanym z wycinką drzew. Ocena ta ma być sporządzona przez wykwalifikowanego specjalistę - ornitologa.</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u w:val="single"/>
          <w:lang w:eastAsia="pl-PL"/>
        </w:rPr>
      </w:pP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u w:val="single"/>
          <w:lang w:eastAsia="pl-PL"/>
        </w:rPr>
      </w:pPr>
    </w:p>
    <w:p w:rsidR="003A0FFA" w:rsidRDefault="003A0FFA" w:rsidP="003A0FFA">
      <w:pPr>
        <w:numPr>
          <w:ilvl w:val="0"/>
          <w:numId w:val="2"/>
        </w:numPr>
        <w:tabs>
          <w:tab w:val="left" w:pos="284"/>
        </w:tabs>
        <w:suppressAutoHyphens/>
        <w:spacing w:after="200" w:line="276" w:lineRule="auto"/>
        <w:ind w:left="927"/>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Ochrona przeciwpożarowa.</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będzie przestrzegać przepisów ochrony przeciwpożarowej. Wykonawca i personel Wykonawcy będą odpowiedzialni za wszelkie straty spowodowane pożarem wywołanym jako rezultat realizacji usługi.</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p>
    <w:p w:rsidR="003A0FFA" w:rsidRDefault="003A0FFA" w:rsidP="003A0FFA">
      <w:pPr>
        <w:numPr>
          <w:ilvl w:val="0"/>
          <w:numId w:val="2"/>
        </w:numPr>
        <w:tabs>
          <w:tab w:val="left" w:pos="284"/>
        </w:tabs>
        <w:suppressAutoHyphens/>
        <w:spacing w:after="200" w:line="276" w:lineRule="auto"/>
        <w:ind w:left="927"/>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Bezpieczeństwo i higiena pracy.</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Podczas realizacji usługi Wykonawca będzie przestrzegać przepisów dotyczących bezpieczeństwa i higieny pracy. </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p>
    <w:p w:rsidR="003A0FFA" w:rsidRDefault="003A0FFA" w:rsidP="003A0FFA">
      <w:pPr>
        <w:numPr>
          <w:ilvl w:val="0"/>
          <w:numId w:val="2"/>
        </w:numPr>
        <w:tabs>
          <w:tab w:val="left" w:pos="284"/>
        </w:tabs>
        <w:suppressAutoHyphens/>
        <w:spacing w:after="200" w:line="276" w:lineRule="auto"/>
        <w:ind w:left="927"/>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Sprzęt.</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jest zobowiązany do używania jedynie takiego sprzętu, który nie spowoduje niekorzystnego wpływu na jakość wykonywanej usługi. W trakcie realizacji prac, sprzęt </w:t>
      </w:r>
      <w:r>
        <w:rPr>
          <w:rFonts w:ascii="Times New Roman" w:eastAsia="Times New Roman" w:hAnsi="Times New Roman" w:cs="Times New Roman"/>
          <w:sz w:val="24"/>
          <w:szCs w:val="24"/>
          <w:lang w:eastAsia="pl-PL"/>
        </w:rPr>
        <w:lastRenderedPageBreak/>
        <w:t xml:space="preserve">powinien być sprawny technicznie oraz powinien zapewnić ich prowadzenie zgodnie z przepisami </w:t>
      </w:r>
      <w:proofErr w:type="spellStart"/>
      <w:r>
        <w:rPr>
          <w:rFonts w:ascii="Times New Roman" w:eastAsia="Times New Roman" w:hAnsi="Times New Roman" w:cs="Times New Roman"/>
          <w:sz w:val="24"/>
          <w:szCs w:val="24"/>
          <w:lang w:eastAsia="pl-PL"/>
        </w:rPr>
        <w:t>bhp</w:t>
      </w:r>
      <w:proofErr w:type="spellEnd"/>
      <w:r>
        <w:rPr>
          <w:rFonts w:ascii="Times New Roman" w:eastAsia="Times New Roman" w:hAnsi="Times New Roman" w:cs="Times New Roman"/>
          <w:sz w:val="24"/>
          <w:szCs w:val="24"/>
          <w:lang w:eastAsia="pl-PL"/>
        </w:rPr>
        <w:t>. Liczba i wydajność sprzętu będzie gwarantować przeprowadzenie usługi zgodnie z zasadami określonymi w dokumentacji przetargowej, specyfikacji technicznej w terminie przewidzianym umową.  Do wykonania usługi związanej z usunięciem drzew należy stosować: sekatory ręczne, pilarki, piły spalinowe do drewna, samochody dostawcze skrzyniowe, samochody załadowcze z HDS, liny atestowane wraz z szelkami atestowanymi.</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p>
    <w:p w:rsidR="003A0FFA" w:rsidRDefault="003A0FFA" w:rsidP="003A0FFA">
      <w:pPr>
        <w:numPr>
          <w:ilvl w:val="0"/>
          <w:numId w:val="2"/>
        </w:numPr>
        <w:suppressAutoHyphens/>
        <w:spacing w:after="200" w:line="276" w:lineRule="auto"/>
        <w:ind w:left="927"/>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Transport.</w:t>
      </w:r>
    </w:p>
    <w:p w:rsidR="003A0FFA" w:rsidRDefault="003A0FFA" w:rsidP="003A0FFA">
      <w:pPr>
        <w:suppressAutoHyphens/>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 ruchu na drogach publicznych pojazdy powinny spełniać wymagania dotyczące przepisów ruchu drogowego w odniesieniu do dopuszczalnych obciążeń na osie i innych parametrów technicznych. Transport pozyskanych surowców . Pnie, gałęzie, resztki kory liści należy przewozić transportem samochodowym. Transport materiałów do zabezpieczenia drzew może być dowolny pod warunkiem, że nie uszkodzi infrastruktury drogowej.</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p>
    <w:p w:rsidR="003A0FFA" w:rsidRDefault="003A0FFA" w:rsidP="003A0FFA">
      <w:pPr>
        <w:numPr>
          <w:ilvl w:val="0"/>
          <w:numId w:val="2"/>
        </w:numPr>
        <w:suppressAutoHyphens/>
        <w:spacing w:after="200" w:line="276" w:lineRule="auto"/>
        <w:ind w:left="927"/>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Wykonanie usługi.</w:t>
      </w:r>
    </w:p>
    <w:p w:rsidR="003A0FFA" w:rsidRDefault="003A0FFA" w:rsidP="003A0FFA">
      <w:pPr>
        <w:suppressAutoHyphens/>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jest odpowiedzialny za wykonanie usługi zgodnie z warunkami umowy. Zamawiający ma prawo na bieżąco kontrolować jakość wykonywanej usługi. Kontrola usługi przy usuwaniu drzew polega na wizualnej ocenie kompletności. Po zgłoszeniu przez Wykonawcę gotowości zakończenia prac komisja w składzie z przedstawicielem firmy, przeprowadzi ocenę kompletności usługi. Komisja sporządzi protokół odbioru wykonanych usługi. Ponadto do protokołu zostanie załączona dokumentacja fotograficzna z prowadzonych prac.</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p>
    <w:p w:rsidR="003A0FFA" w:rsidRDefault="003A0FFA" w:rsidP="003A0FFA">
      <w:pPr>
        <w:suppressAutoHyphens/>
        <w:spacing w:after="0" w:line="240" w:lineRule="auto"/>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Planowane czynności:</w:t>
      </w:r>
    </w:p>
    <w:p w:rsidR="003A0FFA" w:rsidRDefault="003A0FFA" w:rsidP="003A0FFA">
      <w:pPr>
        <w:numPr>
          <w:ilvl w:val="0"/>
          <w:numId w:val="3"/>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Rozpoczęcie prac od przygotowania terenu, sprawdzenie oznaczenia drzew wskazanych do wycinki, kontrola drzew w zakresie wystąpienia gniazd ptasich, siedlisk gatunków chronionych, zabezpieczenie drzew nie przewidzianych do wycinki;</w:t>
      </w:r>
    </w:p>
    <w:p w:rsidR="003A0FFA" w:rsidRDefault="003A0FFA" w:rsidP="003A0FFA">
      <w:pPr>
        <w:numPr>
          <w:ilvl w:val="0"/>
          <w:numId w:val="3"/>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Każdorazowe zabezpieczenie terenu w obrębie, którego wykonywane są prace, przed wkroczeniem osób niepożądanych ( odgrodzenia taśmą ostrzegawczą oraz oznaczenia tablicami informującymi o przeprowadzonych pracach);</w:t>
      </w:r>
    </w:p>
    <w:p w:rsidR="003A0FFA" w:rsidRDefault="00EC0721" w:rsidP="003A0FFA">
      <w:pPr>
        <w:numPr>
          <w:ilvl w:val="0"/>
          <w:numId w:val="3"/>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Wycinka drzew </w:t>
      </w:r>
      <w:r>
        <w:rPr>
          <w:szCs w:val="24"/>
        </w:rPr>
        <w:t xml:space="preserve">wraz </w:t>
      </w:r>
      <w:r w:rsidRPr="00EC0721">
        <w:rPr>
          <w:rFonts w:ascii="Times New Roman" w:hAnsi="Times New Roman" w:cs="Times New Roman"/>
          <w:szCs w:val="24"/>
        </w:rPr>
        <w:t xml:space="preserve">z frezowaniem pnia do głębokości 20 </w:t>
      </w:r>
      <w:proofErr w:type="spellStart"/>
      <w:r w:rsidRPr="00EC0721">
        <w:rPr>
          <w:rFonts w:ascii="Times New Roman" w:hAnsi="Times New Roman" w:cs="Times New Roman"/>
          <w:szCs w:val="24"/>
        </w:rPr>
        <w:t>cm</w:t>
      </w:r>
      <w:proofErr w:type="spellEnd"/>
      <w:r w:rsidRPr="00EC0721">
        <w:rPr>
          <w:rFonts w:ascii="Times New Roman" w:hAnsi="Times New Roman" w:cs="Times New Roman"/>
          <w:szCs w:val="24"/>
        </w:rPr>
        <w:t>.</w:t>
      </w:r>
    </w:p>
    <w:p w:rsidR="003A0FFA" w:rsidRDefault="003A0FFA" w:rsidP="003A0FFA">
      <w:pPr>
        <w:numPr>
          <w:ilvl w:val="0"/>
          <w:numId w:val="3"/>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Zasypywanie miejsc po wycince, wyrównanie terenu w miejscu wycinki;</w:t>
      </w:r>
    </w:p>
    <w:p w:rsidR="003A0FFA" w:rsidRDefault="003A0FFA" w:rsidP="003A0FFA">
      <w:pPr>
        <w:numPr>
          <w:ilvl w:val="0"/>
          <w:numId w:val="3"/>
        </w:numPr>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Zagospodarowanie przez Wykonawcę pozyskanego drewna, wszelkich odpadów związanych z wycinką (ściętego drewna odpadowego, konarów, gałęzi, trocin, karpiny, kory drzewnej i innych); wraz z załadunkiem na środki transportowe Wykonawcy i wywiezienie ich poza teren realizacji, zgodnie z przepisami ustawy o odpadach,</w:t>
      </w:r>
    </w:p>
    <w:p w:rsidR="003A0FFA" w:rsidRDefault="003A0FFA" w:rsidP="003A0FFA">
      <w:pPr>
        <w:numPr>
          <w:ilvl w:val="0"/>
          <w:numId w:val="3"/>
        </w:numPr>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Rekultywacja – wyrównania terenu po usłudze związanej z realizacją umowy oraz innych zniszczeń powstałych w wyniku wykonywania prac oraz do systematycznego czyszczenia zabrudzonych dróg w trakcie prowadzenia prac;</w:t>
      </w:r>
    </w:p>
    <w:p w:rsidR="003A0FFA" w:rsidRDefault="003A0FFA" w:rsidP="003A0FFA">
      <w:pPr>
        <w:numPr>
          <w:ilvl w:val="0"/>
          <w:numId w:val="3"/>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Likwidacja wszelkich uszkodzeń powstałych w nawierzchniach drogowych </w:t>
      </w:r>
      <w:r>
        <w:rPr>
          <w:rFonts w:ascii="Times New Roman" w:eastAsia="Times New Roman" w:hAnsi="Times New Roman" w:cs="Times New Roman"/>
          <w:sz w:val="24"/>
          <w:szCs w:val="24"/>
          <w:lang w:eastAsia="pl-PL"/>
        </w:rPr>
        <w:br/>
        <w:t>w trakcie prowadzonych prac i transporcie drewna i odpadów po zakończeniu wykonywania zadania;</w:t>
      </w:r>
    </w:p>
    <w:p w:rsidR="003A0FFA" w:rsidRDefault="003A0FFA" w:rsidP="003A0FFA">
      <w:pPr>
        <w:numPr>
          <w:ilvl w:val="0"/>
          <w:numId w:val="3"/>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Natychmiastowe usuniecie wszelkich uszkodzeń w drzewach nieprzeznaczonych do wycinki ( wyłamanych lub uszkodzonych gałęzi);</w:t>
      </w:r>
    </w:p>
    <w:p w:rsidR="003A0FFA" w:rsidRDefault="003A0FFA" w:rsidP="003A0FFA">
      <w:pPr>
        <w:numPr>
          <w:ilvl w:val="0"/>
          <w:numId w:val="3"/>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prac przy wycince oraz transporcie drewna zgodnie z warunkami zawartymi w decyzjach;</w:t>
      </w:r>
    </w:p>
    <w:p w:rsidR="003A0FFA" w:rsidRDefault="003A0FFA" w:rsidP="003A0FFA">
      <w:pPr>
        <w:numPr>
          <w:ilvl w:val="0"/>
          <w:numId w:val="3"/>
        </w:numPr>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dokumentacji fotograficznej terenu usługi przed wycinką drzew oraz po wykonaniu usługi, oraz przekazanie jej Zamawiającemu.</w:t>
      </w:r>
    </w:p>
    <w:p w:rsidR="003A0FFA" w:rsidRDefault="003A0FFA" w:rsidP="003A0FFA">
      <w:pPr>
        <w:numPr>
          <w:ilvl w:val="0"/>
          <w:numId w:val="3"/>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Osoby zaangażowane przy realizacji usług musza posiadać odpowiednie uprawnienia z zachowaniem przepisów </w:t>
      </w:r>
      <w:proofErr w:type="spellStart"/>
      <w:r>
        <w:rPr>
          <w:rFonts w:ascii="Times New Roman" w:eastAsia="Times New Roman" w:hAnsi="Times New Roman" w:cs="Times New Roman"/>
          <w:sz w:val="24"/>
          <w:szCs w:val="24"/>
          <w:lang w:eastAsia="pl-PL"/>
        </w:rPr>
        <w:t>bhp</w:t>
      </w:r>
      <w:proofErr w:type="spellEnd"/>
      <w:r>
        <w:rPr>
          <w:rFonts w:ascii="Times New Roman" w:eastAsia="Times New Roman" w:hAnsi="Times New Roman" w:cs="Times New Roman"/>
          <w:sz w:val="24"/>
          <w:szCs w:val="24"/>
          <w:lang w:eastAsia="pl-PL"/>
        </w:rPr>
        <w:t>.</w:t>
      </w:r>
    </w:p>
    <w:p w:rsidR="003A0FFA" w:rsidRDefault="003A0FFA" w:rsidP="003A0FFA">
      <w:pPr>
        <w:numPr>
          <w:ilvl w:val="0"/>
          <w:numId w:val="3"/>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zachować szczególną ostrożność przy usuwaniu drzew, w sąsiedztwie trakcji kolejowych oraz sieci uzbrojenia naziemnego i podziemnego. Wszelkie uszkodzenia infrastruktury obciążają Wykonawcę. Skutki finansowe z tego tytułu ponosi Wykonawca.</w:t>
      </w:r>
    </w:p>
    <w:p w:rsidR="003A0FFA" w:rsidRDefault="003A0FFA" w:rsidP="003A0FFA">
      <w:pPr>
        <w:numPr>
          <w:ilvl w:val="0"/>
          <w:numId w:val="3"/>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Roślinność istniejąca w trakcie prowadzenia prac, nie przeznaczona do usunięcia powinna być przez Wykonawcę zabezpieczona przed uszkodzeniem. Jeżeli roślinność, która ma być zachowana zostanie uszkodzona lub zniszczona przez Wykonawcę, to powinna być odtworzona na koszt Wykonawcy, w sposób zaakceptowany w decyzji administracyjnej wydanej przez wójta, burmistrza lub prezydenta, na podstawie zapisów ustawy o ochronie przyrody</w:t>
      </w:r>
    </w:p>
    <w:p w:rsidR="003A0FFA" w:rsidRDefault="003A0FFA" w:rsidP="003A0FFA">
      <w:pPr>
        <w:spacing w:after="0" w:line="240" w:lineRule="auto"/>
        <w:jc w:val="both"/>
        <w:rPr>
          <w:rFonts w:ascii="Times New Roman" w:eastAsia="Times New Roman" w:hAnsi="Times New Roman" w:cs="Times New Roman"/>
          <w:sz w:val="24"/>
          <w:szCs w:val="24"/>
          <w:lang w:eastAsia="pl-PL"/>
        </w:rPr>
      </w:pPr>
    </w:p>
    <w:p w:rsidR="003A0FFA" w:rsidRDefault="003A0FFA" w:rsidP="003A0FFA">
      <w:pPr>
        <w:spacing w:after="0" w:line="240" w:lineRule="auto"/>
        <w:jc w:val="both"/>
        <w:rPr>
          <w:rFonts w:ascii="Times New Roman" w:eastAsia="Times New Roman" w:hAnsi="Times New Roman" w:cs="Times New Roman"/>
          <w:sz w:val="24"/>
          <w:szCs w:val="24"/>
          <w:lang w:eastAsia="pl-PL"/>
        </w:rPr>
      </w:pP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p>
    <w:p w:rsidR="003A0FFA" w:rsidRDefault="003A0FFA" w:rsidP="003A0FFA">
      <w:pPr>
        <w:numPr>
          <w:ilvl w:val="0"/>
          <w:numId w:val="2"/>
        </w:numPr>
        <w:suppressAutoHyphens/>
        <w:spacing w:after="200" w:line="276" w:lineRule="auto"/>
        <w:ind w:left="927"/>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Zagospodarowanie odpadów.</w:t>
      </w:r>
    </w:p>
    <w:p w:rsidR="003A0FFA" w:rsidRDefault="003A0FFA" w:rsidP="003A0FF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jako wytwórca odpadów z grupy 20 (kod 20 02 01; 20 02 03; 20 01 38) tj. odpadowego drewna, gałęzi, liści, igliwia, trocin, pozostałości po niszczeniu kory, karpin, pozostałości pnia po frezowaniu lub karczowaniu itp. jest zobowiązany do wywiezienia ich poza teren realizacji usługi oraz postępowania zgodnie z przepisami ustawy o odpadach.</w:t>
      </w:r>
    </w:p>
    <w:p w:rsidR="003A0FFA" w:rsidRDefault="003A0FFA" w:rsidP="003A0FFA">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3A0FFA" w:rsidRDefault="003A0FFA" w:rsidP="003A0FFA">
      <w:pPr>
        <w:numPr>
          <w:ilvl w:val="0"/>
          <w:numId w:val="2"/>
        </w:numPr>
        <w:tabs>
          <w:tab w:val="left" w:pos="426"/>
        </w:tabs>
        <w:suppressAutoHyphens/>
        <w:spacing w:after="200" w:line="276" w:lineRule="auto"/>
        <w:ind w:left="92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Obmiar usługi.</w:t>
      </w:r>
    </w:p>
    <w:p w:rsidR="003A0FFA" w:rsidRDefault="003A0FFA" w:rsidP="003A0FFA">
      <w:pPr>
        <w:suppressAutoHyphens/>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Jednostką obmiarową </w:t>
      </w:r>
      <w:r>
        <w:rPr>
          <w:rFonts w:ascii="Times New Roman" w:eastAsia="Times New Roman" w:hAnsi="Times New Roman" w:cs="Times New Roman"/>
          <w:color w:val="000000"/>
          <w:sz w:val="24"/>
          <w:szCs w:val="24"/>
          <w:lang w:eastAsia="pl-PL"/>
        </w:rPr>
        <w:t xml:space="preserve">usługi wycinki drzew </w:t>
      </w:r>
      <w:r>
        <w:rPr>
          <w:rFonts w:ascii="Times New Roman" w:eastAsia="Times New Roman" w:hAnsi="Times New Roman" w:cs="Times New Roman"/>
          <w:sz w:val="24"/>
          <w:szCs w:val="24"/>
          <w:lang w:eastAsia="pl-PL"/>
        </w:rPr>
        <w:t>jest -</w:t>
      </w:r>
      <w:r>
        <w:rPr>
          <w:rFonts w:ascii="Times New Roman" w:eastAsia="Times New Roman" w:hAnsi="Times New Roman" w:cs="Times New Roman"/>
          <w:b/>
          <w:color w:val="000000"/>
          <w:sz w:val="24"/>
          <w:szCs w:val="24"/>
          <w:lang w:eastAsia="pl-PL"/>
        </w:rPr>
        <w:t xml:space="preserve"> 1 szt.  wyciętego drzewa</w:t>
      </w:r>
      <w:r>
        <w:rPr>
          <w:rFonts w:ascii="Times New Roman" w:eastAsia="Times New Roman" w:hAnsi="Times New Roman" w:cs="Times New Roman"/>
          <w:color w:val="000000"/>
          <w:sz w:val="24"/>
          <w:szCs w:val="24"/>
          <w:lang w:eastAsia="pl-PL"/>
        </w:rPr>
        <w:t>.</w:t>
      </w:r>
    </w:p>
    <w:p w:rsidR="003A0FFA" w:rsidRDefault="003A0FFA" w:rsidP="003A0FFA">
      <w:pPr>
        <w:suppressAutoHyphens/>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pl-PL"/>
        </w:rPr>
      </w:pPr>
    </w:p>
    <w:p w:rsidR="003A0FFA" w:rsidRDefault="003A0FFA" w:rsidP="003A0FFA">
      <w:pPr>
        <w:numPr>
          <w:ilvl w:val="0"/>
          <w:numId w:val="2"/>
        </w:numPr>
        <w:suppressAutoHyphens/>
        <w:spacing w:after="200" w:line="276" w:lineRule="auto"/>
        <w:ind w:left="927"/>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Podstawa płatności.</w:t>
      </w:r>
      <w:r>
        <w:rPr>
          <w:rFonts w:ascii="Times New Roman" w:eastAsia="Times New Roman" w:hAnsi="Times New Roman" w:cs="Times New Roman"/>
          <w:b/>
          <w:sz w:val="24"/>
          <w:szCs w:val="24"/>
          <w:lang w:eastAsia="pl-PL"/>
        </w:rPr>
        <w:tab/>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Płatność należy przyjmować na podstawie jednostki obmiarowej według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11.</w:t>
      </w: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p>
    <w:p w:rsidR="003A0FFA" w:rsidRDefault="003A0FFA" w:rsidP="003A0FFA">
      <w:pPr>
        <w:suppressAutoHyphens/>
        <w:spacing w:after="0" w:line="240" w:lineRule="auto"/>
        <w:contextualSpacing/>
        <w:jc w:val="both"/>
        <w:rPr>
          <w:rFonts w:ascii="Times New Roman" w:eastAsia="Times New Roman" w:hAnsi="Times New Roman" w:cs="Times New Roman"/>
          <w:sz w:val="24"/>
          <w:szCs w:val="24"/>
          <w:lang w:eastAsia="pl-PL"/>
        </w:rPr>
      </w:pPr>
    </w:p>
    <w:p w:rsidR="003A0FFA" w:rsidRDefault="003A0FFA" w:rsidP="003A0FFA">
      <w:pPr>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3A0FFA" w:rsidRDefault="003A0FFA" w:rsidP="003A0FFA">
      <w:pPr>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Cena wykonania usługi obejmuje:</w:t>
      </w:r>
    </w:p>
    <w:p w:rsidR="003A0FFA" w:rsidRDefault="003A0FFA" w:rsidP="003A0FFA">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oznakowanie i zabezpieczenie miejsca prac oraz prowadzenie ich zgodnie z przepisami bhp;</w:t>
      </w:r>
    </w:p>
    <w:p w:rsidR="003A0FFA" w:rsidRDefault="003A0FFA" w:rsidP="003A0FFA">
      <w:pPr>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sporządzanie oceny ornitologicznej wskazanych drzew, w celu zapewnienia ochrony ptakom przed zagrożeniem związanym z wycinką drzew. </w:t>
      </w:r>
    </w:p>
    <w:p w:rsidR="003A0FFA" w:rsidRDefault="003A0FFA" w:rsidP="003A0FFA">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wycinkę </w:t>
      </w:r>
      <w:r w:rsidR="00EC0721">
        <w:rPr>
          <w:rFonts w:ascii="Times New Roman" w:eastAsia="Times New Roman" w:hAnsi="Times New Roman" w:cs="Times New Roman"/>
          <w:sz w:val="24"/>
          <w:szCs w:val="24"/>
          <w:lang w:eastAsia="pl-PL"/>
        </w:rPr>
        <w:t xml:space="preserve">drzew </w:t>
      </w:r>
      <w:r w:rsidR="00EC0721" w:rsidRPr="00EC0721">
        <w:rPr>
          <w:rFonts w:ascii="Times New Roman" w:hAnsi="Times New Roman" w:cs="Times New Roman"/>
          <w:sz w:val="24"/>
          <w:szCs w:val="24"/>
        </w:rPr>
        <w:t xml:space="preserve">wraz z frezowaniem pnia do głębokości 20 </w:t>
      </w:r>
      <w:proofErr w:type="spellStart"/>
      <w:r w:rsidR="00EC0721" w:rsidRPr="00EC0721">
        <w:rPr>
          <w:rFonts w:ascii="Times New Roman" w:hAnsi="Times New Roman" w:cs="Times New Roman"/>
          <w:sz w:val="24"/>
          <w:szCs w:val="24"/>
        </w:rPr>
        <w:t>cm</w:t>
      </w:r>
      <w:proofErr w:type="spellEnd"/>
      <w:r w:rsidR="00EC0721">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 </w:t>
      </w:r>
    </w:p>
    <w:p w:rsidR="003A0FFA" w:rsidRDefault="003A0FFA" w:rsidP="003A0FFA">
      <w:pPr>
        <w:pStyle w:val="Akapitzlist"/>
        <w:numPr>
          <w:ilvl w:val="0"/>
          <w:numId w:val="4"/>
        </w:numPr>
        <w:jc w:val="both"/>
        <w:rPr>
          <w:szCs w:val="24"/>
        </w:rPr>
      </w:pPr>
      <w:r>
        <w:rPr>
          <w:szCs w:val="24"/>
        </w:rPr>
        <w:t>zasypywanie miejsc po wycince, wyrównanie terenu w miejscu wycinki;</w:t>
      </w:r>
    </w:p>
    <w:p w:rsidR="003A0FFA" w:rsidRDefault="003A0FFA" w:rsidP="003A0FFA">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zagospodarowanie drewna,  biomasy, drewna odpadowego, gałęzi, liści, trocin wraz z załadunkiem na środki transportowe Wykonawcy i wywiezienie ich poza teren realizacji usługi, zgodnie z przepisami ustawy o odpadach; </w:t>
      </w:r>
    </w:p>
    <w:p w:rsidR="003A0FFA" w:rsidRDefault="003A0FFA" w:rsidP="003A0FFA">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uporządkowanie terenu.</w:t>
      </w:r>
    </w:p>
    <w:p w:rsidR="003A0FFA" w:rsidRDefault="003A0FFA" w:rsidP="003A0FFA">
      <w:pPr>
        <w:spacing w:after="0" w:line="240" w:lineRule="auto"/>
        <w:rPr>
          <w:rFonts w:ascii="Times New Roman" w:eastAsia="Times New Roman" w:hAnsi="Times New Roman" w:cs="Times New Roman"/>
          <w:sz w:val="20"/>
          <w:szCs w:val="20"/>
          <w:lang w:eastAsia="pl-PL"/>
        </w:rPr>
      </w:pPr>
    </w:p>
    <w:p w:rsidR="003A0FFA" w:rsidRDefault="003A0FFA" w:rsidP="003A0FFA">
      <w:pPr>
        <w:suppressAutoHyphens/>
        <w:spacing w:after="0" w:line="240" w:lineRule="auto"/>
        <w:ind w:left="284"/>
        <w:contextualSpacing/>
        <w:jc w:val="both"/>
        <w:rPr>
          <w:rFonts w:ascii="Times New Roman" w:eastAsia="Times New Roman" w:hAnsi="Times New Roman" w:cs="Times New Roman"/>
          <w:sz w:val="24"/>
          <w:szCs w:val="24"/>
          <w:lang w:eastAsia="pl-PL"/>
        </w:rPr>
      </w:pPr>
    </w:p>
    <w:p w:rsidR="003A0FFA" w:rsidRDefault="003A0FFA" w:rsidP="003A0FFA">
      <w:pPr>
        <w:suppressAutoHyphens/>
        <w:spacing w:after="0" w:line="240" w:lineRule="auto"/>
        <w:ind w:left="284"/>
        <w:contextualSpacing/>
        <w:jc w:val="both"/>
        <w:rPr>
          <w:rFonts w:ascii="Times New Roman" w:eastAsia="Times New Roman" w:hAnsi="Times New Roman" w:cs="Times New Roman"/>
          <w:sz w:val="24"/>
          <w:szCs w:val="24"/>
          <w:lang w:eastAsia="pl-PL"/>
        </w:rPr>
      </w:pPr>
    </w:p>
    <w:p w:rsidR="003A0FFA" w:rsidRDefault="003A0FFA" w:rsidP="003A0FFA">
      <w:pPr>
        <w:suppressAutoHyphens/>
        <w:spacing w:after="0" w:line="240" w:lineRule="auto"/>
        <w:ind w:left="284"/>
        <w:contextualSpacing/>
        <w:jc w:val="both"/>
        <w:rPr>
          <w:rFonts w:ascii="Times New Roman" w:eastAsia="Times New Roman" w:hAnsi="Times New Roman" w:cs="Times New Roman"/>
          <w:sz w:val="24"/>
          <w:szCs w:val="24"/>
          <w:lang w:eastAsia="pl-PL"/>
        </w:rPr>
      </w:pPr>
    </w:p>
    <w:p w:rsidR="006D24F2" w:rsidRDefault="00CD3B5E"/>
    <w:sectPr w:rsidR="006D24F2" w:rsidSect="007C41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B5E" w:rsidRDefault="00CD3B5E" w:rsidP="00E72336">
      <w:pPr>
        <w:spacing w:after="0" w:line="240" w:lineRule="auto"/>
      </w:pPr>
      <w:r>
        <w:separator/>
      </w:r>
    </w:p>
  </w:endnote>
  <w:endnote w:type="continuationSeparator" w:id="0">
    <w:p w:rsidR="00CD3B5E" w:rsidRDefault="00CD3B5E" w:rsidP="00E72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B5E" w:rsidRDefault="00CD3B5E" w:rsidP="00E72336">
      <w:pPr>
        <w:spacing w:after="0" w:line="240" w:lineRule="auto"/>
      </w:pPr>
      <w:r>
        <w:separator/>
      </w:r>
    </w:p>
  </w:footnote>
  <w:footnote w:type="continuationSeparator" w:id="0">
    <w:p w:rsidR="00CD3B5E" w:rsidRDefault="00CD3B5E" w:rsidP="00E72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1978"/>
    <w:multiLevelType w:val="hybridMultilevel"/>
    <w:tmpl w:val="B082E9CE"/>
    <w:lvl w:ilvl="0" w:tplc="6CDCA698">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2FF557D"/>
    <w:multiLevelType w:val="hybridMultilevel"/>
    <w:tmpl w:val="38801812"/>
    <w:lvl w:ilvl="0" w:tplc="0415000F">
      <w:start w:val="1"/>
      <w:numFmt w:val="decimal"/>
      <w:lvlText w:val="%1."/>
      <w:lvlJc w:val="left"/>
      <w:pPr>
        <w:tabs>
          <w:tab w:val="num" w:pos="723"/>
        </w:tabs>
        <w:ind w:left="723" w:hanging="363"/>
      </w:pPr>
    </w:lvl>
    <w:lvl w:ilvl="1" w:tplc="0415000F">
      <w:start w:val="1"/>
      <w:numFmt w:val="decimal"/>
      <w:lvlText w:val="%2."/>
      <w:lvlJc w:val="left"/>
      <w:pPr>
        <w:tabs>
          <w:tab w:val="num" w:pos="1440"/>
        </w:tabs>
        <w:ind w:left="1440" w:hanging="360"/>
      </w:pPr>
    </w:lvl>
    <w:lvl w:ilvl="2" w:tplc="D9088AF4">
      <w:start w:val="1"/>
      <w:numFmt w:val="bullet"/>
      <w:lvlText w:val=""/>
      <w:lvlJc w:val="left"/>
      <w:pPr>
        <w:tabs>
          <w:tab w:val="num" w:pos="2163"/>
        </w:tabs>
        <w:ind w:left="2163" w:hanging="363"/>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55491510"/>
    <w:multiLevelType w:val="hybridMultilevel"/>
    <w:tmpl w:val="C0727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C203EB"/>
    <w:multiLevelType w:val="hybridMultilevel"/>
    <w:tmpl w:val="DB2EFA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0606053"/>
    <w:multiLevelType w:val="hybridMultilevel"/>
    <w:tmpl w:val="32D43ACA"/>
    <w:lvl w:ilvl="0" w:tplc="E64C973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A0FFA"/>
    <w:rsid w:val="002B286E"/>
    <w:rsid w:val="003A0FFA"/>
    <w:rsid w:val="007C41B2"/>
    <w:rsid w:val="008358D9"/>
    <w:rsid w:val="008A5D96"/>
    <w:rsid w:val="00901B09"/>
    <w:rsid w:val="00974336"/>
    <w:rsid w:val="00CA1EE3"/>
    <w:rsid w:val="00CA5D7E"/>
    <w:rsid w:val="00CD3B5E"/>
    <w:rsid w:val="00D8707B"/>
    <w:rsid w:val="00E23071"/>
    <w:rsid w:val="00E72336"/>
    <w:rsid w:val="00EC07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FF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0FFA"/>
    <w:pPr>
      <w:suppressAutoHyphens/>
      <w:spacing w:after="0" w:line="240" w:lineRule="auto"/>
      <w:ind w:left="720"/>
      <w:contextualSpacing/>
    </w:pPr>
    <w:rPr>
      <w:rFonts w:ascii="Times New Roman" w:eastAsia="Times New Roman" w:hAnsi="Times New Roman" w:cs="Times New Roman"/>
      <w:sz w:val="24"/>
      <w:szCs w:val="20"/>
      <w:lang w:eastAsia="pl-PL"/>
    </w:rPr>
  </w:style>
  <w:style w:type="table" w:styleId="Tabela-Siatka">
    <w:name w:val="Table Grid"/>
    <w:basedOn w:val="Standardowy"/>
    <w:uiPriority w:val="39"/>
    <w:rsid w:val="003A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870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707B"/>
    <w:rPr>
      <w:rFonts w:ascii="Segoe UI" w:hAnsi="Segoe UI" w:cs="Segoe UI"/>
      <w:sz w:val="18"/>
      <w:szCs w:val="18"/>
    </w:rPr>
  </w:style>
  <w:style w:type="paragraph" w:styleId="Nagwek">
    <w:name w:val="header"/>
    <w:basedOn w:val="Normalny"/>
    <w:link w:val="NagwekZnak"/>
    <w:uiPriority w:val="99"/>
    <w:unhideWhenUsed/>
    <w:rsid w:val="00E723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336"/>
  </w:style>
  <w:style w:type="paragraph" w:styleId="Stopka">
    <w:name w:val="footer"/>
    <w:basedOn w:val="Normalny"/>
    <w:link w:val="StopkaZnak"/>
    <w:uiPriority w:val="99"/>
    <w:unhideWhenUsed/>
    <w:rsid w:val="00E723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336"/>
  </w:style>
</w:styles>
</file>

<file path=word/webSettings.xml><?xml version="1.0" encoding="utf-8"?>
<w:webSettings xmlns:r="http://schemas.openxmlformats.org/officeDocument/2006/relationships" xmlns:w="http://schemas.openxmlformats.org/wordprocessingml/2006/main">
  <w:divs>
    <w:div w:id="12925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7585CD0-FA43-483B-A6F2-2A6346FFC4A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8628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Banachowska Paulina</dc:creator>
  <cp:lastModifiedBy>wnuk4368</cp:lastModifiedBy>
  <cp:revision>2</cp:revision>
  <cp:lastPrinted>2021-02-25T08:43:00Z</cp:lastPrinted>
  <dcterms:created xsi:type="dcterms:W3CDTF">2021-05-05T12:30:00Z</dcterms:created>
  <dcterms:modified xsi:type="dcterms:W3CDTF">2021-05-05T12:30:00Z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5e694a46-a523-4ea7-a383-51a661244363</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P9hwZmFO711ReBGP5BJ1d8wsR8nGNgX9</vt:lpwstr>
  </property>
</Properties>
</file>