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22200B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A61865">
        <w:rPr>
          <w:b/>
        </w:rPr>
        <w:t>Złącze męskie (RJ-45) opakowanie 100 szt.</w:t>
      </w:r>
      <w:r w:rsidR="0059312F" w:rsidRPr="0022200B">
        <w:rPr>
          <w:b/>
        </w:rPr>
        <w:t>”</w:t>
      </w:r>
      <w:r w:rsidR="004F742E">
        <w:rPr>
          <w:b/>
        </w:rPr>
        <w:t xml:space="preserve"> – </w:t>
      </w:r>
      <w:r w:rsidR="000D4D60">
        <w:rPr>
          <w:b/>
        </w:rPr>
        <w:t xml:space="preserve"> </w:t>
      </w:r>
      <w:r w:rsidR="00FD2CC7">
        <w:rPr>
          <w:b/>
        </w:rPr>
        <w:t>5</w:t>
      </w:r>
      <w:r w:rsidR="008912AD">
        <w:rPr>
          <w:b/>
        </w:rPr>
        <w:t xml:space="preserve"> </w:t>
      </w:r>
      <w:r w:rsidR="00FD2CC7">
        <w:rPr>
          <w:b/>
        </w:rPr>
        <w:t>opakowań</w:t>
      </w:r>
      <w:r w:rsidR="000D4D60">
        <w:rPr>
          <w:b/>
        </w:rPr>
        <w:t>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A61865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A61865">
        <w:rPr>
          <w:bCs/>
        </w:rPr>
        <w:t>Złącze męskie (RJ-45) opakowanie 100 szt</w:t>
      </w:r>
      <w:r>
        <w:rPr>
          <w:bCs/>
        </w:rPr>
        <w:t>.</w:t>
      </w:r>
      <w:r w:rsidRPr="002A5E49">
        <w:rPr>
          <w:bCs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 xml:space="preserve">przeznaczony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D835D2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</w:t>
      </w:r>
      <w:r w:rsidR="00F467C1" w:rsidRPr="00D835D2">
        <w:t xml:space="preserve">dostarczenie </w:t>
      </w:r>
      <w:r w:rsidR="00D835D2">
        <w:t>z</w:t>
      </w:r>
      <w:r w:rsidR="00A61865" w:rsidRPr="00D835D2">
        <w:t>łącz</w:t>
      </w:r>
      <w:r w:rsidR="00FD2CC7" w:rsidRPr="00D835D2">
        <w:t>e</w:t>
      </w:r>
      <w:r w:rsidR="00A61865" w:rsidRPr="00D835D2">
        <w:t xml:space="preserve"> męskie (RJ</w:t>
      </w:r>
      <w:r w:rsidR="00D835D2">
        <w:t xml:space="preserve">   </w:t>
      </w:r>
      <w:r w:rsidR="00A61865" w:rsidRPr="00D835D2">
        <w:t>-45) opakowanie 100 szt.</w:t>
      </w:r>
      <w:r w:rsidR="00FA5B42" w:rsidRPr="00D835D2">
        <w:t xml:space="preserve"> </w:t>
      </w:r>
      <w:r w:rsidR="007012C6" w:rsidRPr="00D835D2">
        <w:t>o</w:t>
      </w:r>
      <w:r w:rsidRPr="00D835D2">
        <w:t xml:space="preserve"> następujących parametrach:</w:t>
      </w:r>
    </w:p>
    <w:p w:rsidR="00FA5B42" w:rsidRPr="00AF73FD" w:rsidRDefault="00FA5B42" w:rsidP="00890B6C">
      <w:pPr>
        <w:ind w:left="709"/>
        <w:jc w:val="center"/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2"/>
        <w:gridCol w:w="6972"/>
      </w:tblGrid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1D246D" w:rsidRDefault="006C4445" w:rsidP="00CD79FC">
            <w:pPr>
              <w:jc w:val="center"/>
              <w:rPr>
                <w:b/>
                <w:bCs/>
              </w:rPr>
            </w:pPr>
            <w:r w:rsidRPr="001D246D">
              <w:rPr>
                <w:b/>
                <w:bCs/>
              </w:rPr>
              <w:t>Parametr</w:t>
            </w:r>
          </w:p>
        </w:tc>
        <w:tc>
          <w:tcPr>
            <w:tcW w:w="7167" w:type="dxa"/>
            <w:shd w:val="clear" w:color="auto" w:fill="FFFFFF"/>
          </w:tcPr>
          <w:p w:rsidR="006C4445" w:rsidRPr="001D246D" w:rsidRDefault="006C4445" w:rsidP="00CD79FC">
            <w:pPr>
              <w:jc w:val="center"/>
              <w:rPr>
                <w:b/>
                <w:bCs/>
              </w:rPr>
            </w:pPr>
            <w:r w:rsidRPr="001D246D">
              <w:rPr>
                <w:b/>
                <w:bCs/>
              </w:rPr>
              <w:t>Wartość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4D5831" w:rsidRDefault="00FA5B4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Typ wtyku</w:t>
            </w:r>
          </w:p>
          <w:p w:rsidR="006C4445" w:rsidRPr="001D246D" w:rsidRDefault="006C4445" w:rsidP="00CD79FC">
            <w:pPr>
              <w:rPr>
                <w:bCs/>
              </w:rPr>
            </w:pPr>
          </w:p>
        </w:tc>
        <w:tc>
          <w:tcPr>
            <w:tcW w:w="7167" w:type="dxa"/>
            <w:shd w:val="clear" w:color="auto" w:fill="FFFFFF"/>
          </w:tcPr>
          <w:p w:rsidR="006C4445" w:rsidRPr="00FA5B42" w:rsidRDefault="00FA5B42" w:rsidP="00E607B8">
            <w:pPr>
              <w:pStyle w:val="Tekstpodstawowy"/>
              <w:spacing w:after="0" w:line="276" w:lineRule="auto"/>
            </w:pPr>
            <w:r w:rsidRPr="00FA5B42">
              <w:rPr>
                <w:rFonts w:cs="Times New Roman"/>
              </w:rPr>
              <w:t xml:space="preserve">RJ-45/8P8C kat. 5e, klasa D , pasmo 100 MHz, </w:t>
            </w:r>
            <w:r>
              <w:rPr>
                <w:rFonts w:cs="Times New Roman"/>
              </w:rPr>
              <w:t>UTP</w:t>
            </w:r>
            <w:r w:rsidRPr="00FA5B42">
              <w:rPr>
                <w:rFonts w:cs="Times New Roman"/>
              </w:rPr>
              <w:t xml:space="preserve"> (nieekranowany) na kabel teleinformatyczny okrągły (skrętka komputerowa)</w:t>
            </w:r>
            <w:r w:rsidR="00E607B8">
              <w:rPr>
                <w:rFonts w:cs="Times New Roman"/>
              </w:rPr>
              <w:t>.</w:t>
            </w:r>
          </w:p>
        </w:tc>
      </w:tr>
      <w:tr w:rsidR="00610412" w:rsidRPr="001D246D" w:rsidTr="00CD79FC">
        <w:tc>
          <w:tcPr>
            <w:tcW w:w="2083" w:type="dxa"/>
            <w:shd w:val="clear" w:color="auto" w:fill="FFFFFF"/>
          </w:tcPr>
          <w:p w:rsidR="00610412" w:rsidRDefault="00FA5B4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Materiał </w:t>
            </w:r>
          </w:p>
        </w:tc>
        <w:tc>
          <w:tcPr>
            <w:tcW w:w="7167" w:type="dxa"/>
            <w:shd w:val="clear" w:color="auto" w:fill="FFFFFF"/>
          </w:tcPr>
          <w:p w:rsidR="00610412" w:rsidRPr="00FA5B42" w:rsidRDefault="00FA5B4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Obudowa wykonana z polikarbonu, styki złocone wykonane z fosforobrązu. </w:t>
            </w:r>
          </w:p>
        </w:tc>
      </w:tr>
      <w:tr w:rsidR="00610412" w:rsidRPr="001D246D" w:rsidTr="00CD79FC">
        <w:tc>
          <w:tcPr>
            <w:tcW w:w="2083" w:type="dxa"/>
            <w:shd w:val="clear" w:color="auto" w:fill="FFFFFF"/>
          </w:tcPr>
          <w:p w:rsidR="00610412" w:rsidRDefault="00FA5B4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Typ żył skrętki</w:t>
            </w:r>
          </w:p>
        </w:tc>
        <w:tc>
          <w:tcPr>
            <w:tcW w:w="7167" w:type="dxa"/>
            <w:shd w:val="clear" w:color="auto" w:fill="FFFFFF"/>
          </w:tcPr>
          <w:p w:rsidR="00610412" w:rsidRPr="00FA5B42" w:rsidRDefault="00FA5B42" w:rsidP="00CD79FC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Linka AWG 24-27 (żyły 0,4-0,6 mm, żyły w izolacji 0,85-1,00 mm)</w:t>
            </w:r>
          </w:p>
        </w:tc>
      </w:tr>
      <w:tr w:rsidR="006C4445" w:rsidRPr="001D246D" w:rsidTr="00CD79FC">
        <w:tc>
          <w:tcPr>
            <w:tcW w:w="2083" w:type="dxa"/>
            <w:shd w:val="clear" w:color="auto" w:fill="FFFFFF"/>
          </w:tcPr>
          <w:p w:rsidR="006C4445" w:rsidRPr="001D246D" w:rsidRDefault="00FA5B42" w:rsidP="00E607B8">
            <w:pPr>
              <w:pStyle w:val="Tekstpodstawowy"/>
              <w:spacing w:after="0" w:line="276" w:lineRule="auto"/>
              <w:rPr>
                <w:bCs/>
              </w:rPr>
            </w:pPr>
            <w:r>
              <w:rPr>
                <w:rFonts w:cs="Times New Roman"/>
              </w:rPr>
              <w:t>Wymiary</w:t>
            </w:r>
          </w:p>
        </w:tc>
        <w:tc>
          <w:tcPr>
            <w:tcW w:w="7167" w:type="dxa"/>
            <w:shd w:val="clear" w:color="auto" w:fill="FFFFFF"/>
          </w:tcPr>
          <w:p w:rsidR="00E607B8" w:rsidRPr="00FA5B42" w:rsidRDefault="00FA5B42" w:rsidP="006C4445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Długość/szerokość/wysokość:</w:t>
            </w:r>
            <w:r w:rsidR="00E607B8">
              <w:rPr>
                <w:rFonts w:cs="Times New Roman"/>
              </w:rPr>
              <w:t xml:space="preserve">  22/12/13 mm</w:t>
            </w:r>
          </w:p>
        </w:tc>
      </w:tr>
      <w:tr w:rsidR="00E607B8" w:rsidRPr="001D246D" w:rsidTr="00CD79FC">
        <w:tc>
          <w:tcPr>
            <w:tcW w:w="2083" w:type="dxa"/>
            <w:shd w:val="clear" w:color="auto" w:fill="FFFFFF"/>
          </w:tcPr>
          <w:p w:rsidR="00E607B8" w:rsidRDefault="00E607B8" w:rsidP="00E607B8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Opakowanie</w:t>
            </w:r>
          </w:p>
        </w:tc>
        <w:tc>
          <w:tcPr>
            <w:tcW w:w="7167" w:type="dxa"/>
            <w:shd w:val="clear" w:color="auto" w:fill="FFFFFF"/>
          </w:tcPr>
          <w:p w:rsidR="00E607B8" w:rsidRDefault="00E607B8" w:rsidP="006C4445">
            <w:pPr>
              <w:pStyle w:val="Tekstpodstawowy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Pakowane po 100 szt.</w:t>
            </w:r>
          </w:p>
        </w:tc>
      </w:tr>
    </w:tbl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AE" w:rsidRDefault="00F045AE" w:rsidP="00D524BC">
      <w:r>
        <w:separator/>
      </w:r>
    </w:p>
  </w:endnote>
  <w:endnote w:type="continuationSeparator" w:id="0">
    <w:p w:rsidR="00F045AE" w:rsidRDefault="00F045AE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E47CA3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E47CA3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AE" w:rsidRDefault="00F045AE" w:rsidP="00D524BC">
      <w:r>
        <w:separator/>
      </w:r>
    </w:p>
  </w:footnote>
  <w:footnote w:type="continuationSeparator" w:id="0">
    <w:p w:rsidR="00F045AE" w:rsidRDefault="00F045AE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97393"/>
    <w:rsid w:val="000A44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1E12A2"/>
    <w:rsid w:val="002100B8"/>
    <w:rsid w:val="0022200B"/>
    <w:rsid w:val="00230628"/>
    <w:rsid w:val="00250452"/>
    <w:rsid w:val="002549AC"/>
    <w:rsid w:val="00260AA4"/>
    <w:rsid w:val="002A5E49"/>
    <w:rsid w:val="002B39BB"/>
    <w:rsid w:val="002E7697"/>
    <w:rsid w:val="00313265"/>
    <w:rsid w:val="003A0550"/>
    <w:rsid w:val="003E6218"/>
    <w:rsid w:val="00403115"/>
    <w:rsid w:val="00412BA4"/>
    <w:rsid w:val="004160EC"/>
    <w:rsid w:val="00463B8C"/>
    <w:rsid w:val="0046477E"/>
    <w:rsid w:val="00484432"/>
    <w:rsid w:val="004C7B35"/>
    <w:rsid w:val="004F742E"/>
    <w:rsid w:val="00506E32"/>
    <w:rsid w:val="00516A55"/>
    <w:rsid w:val="00527988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3186D"/>
    <w:rsid w:val="00890B6C"/>
    <w:rsid w:val="008912AD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82E50"/>
    <w:rsid w:val="00992143"/>
    <w:rsid w:val="00995AB1"/>
    <w:rsid w:val="009C06A6"/>
    <w:rsid w:val="009D1A41"/>
    <w:rsid w:val="009D5851"/>
    <w:rsid w:val="009F6029"/>
    <w:rsid w:val="00A145B6"/>
    <w:rsid w:val="00A316B5"/>
    <w:rsid w:val="00A356F9"/>
    <w:rsid w:val="00A53E90"/>
    <w:rsid w:val="00A61865"/>
    <w:rsid w:val="00A710C8"/>
    <w:rsid w:val="00A8511D"/>
    <w:rsid w:val="00A978BA"/>
    <w:rsid w:val="00AC46EF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41494"/>
    <w:rsid w:val="00C56849"/>
    <w:rsid w:val="00CA6A9F"/>
    <w:rsid w:val="00CB5FCC"/>
    <w:rsid w:val="00CE41C3"/>
    <w:rsid w:val="00D03E71"/>
    <w:rsid w:val="00D36CFE"/>
    <w:rsid w:val="00D524BC"/>
    <w:rsid w:val="00D6283B"/>
    <w:rsid w:val="00D65592"/>
    <w:rsid w:val="00D76743"/>
    <w:rsid w:val="00D835D2"/>
    <w:rsid w:val="00D95010"/>
    <w:rsid w:val="00DA615F"/>
    <w:rsid w:val="00DC609D"/>
    <w:rsid w:val="00DC67BC"/>
    <w:rsid w:val="00DD2D9D"/>
    <w:rsid w:val="00DF01C3"/>
    <w:rsid w:val="00E37165"/>
    <w:rsid w:val="00E47CA3"/>
    <w:rsid w:val="00E607B8"/>
    <w:rsid w:val="00E9197E"/>
    <w:rsid w:val="00EC7A55"/>
    <w:rsid w:val="00ED03D2"/>
    <w:rsid w:val="00ED2358"/>
    <w:rsid w:val="00EE4E80"/>
    <w:rsid w:val="00F045AE"/>
    <w:rsid w:val="00F2179C"/>
    <w:rsid w:val="00F2189B"/>
    <w:rsid w:val="00F467C1"/>
    <w:rsid w:val="00F57937"/>
    <w:rsid w:val="00F77401"/>
    <w:rsid w:val="00F947A4"/>
    <w:rsid w:val="00FA5B42"/>
    <w:rsid w:val="00FD2CC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848E-617B-4D00-BB8F-FEEAC1B632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9953AB-27C8-4176-AB4C-8BEB69A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2021-05-17T09:02:00Z</cp:lastPrinted>
  <dcterms:created xsi:type="dcterms:W3CDTF">2021-05-18T05:54:00Z</dcterms:created>
  <dcterms:modified xsi:type="dcterms:W3CDTF">2021-05-18T05:54:00Z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e92f3eb3-8292-4f0a-8347-4b84cd964cf7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