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77FBF" w14:textId="77777777" w:rsidR="00052EF0" w:rsidRPr="00761C91" w:rsidRDefault="00052EF0" w:rsidP="005F2FB5">
      <w:pPr>
        <w:autoSpaceDN w:val="0"/>
        <w:spacing w:after="0" w:line="240" w:lineRule="auto"/>
        <w:textAlignment w:val="baseline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9394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671"/>
        <w:gridCol w:w="734"/>
        <w:gridCol w:w="439"/>
        <w:gridCol w:w="1003"/>
        <w:gridCol w:w="255"/>
        <w:gridCol w:w="54"/>
        <w:gridCol w:w="243"/>
        <w:gridCol w:w="940"/>
        <w:gridCol w:w="71"/>
        <w:gridCol w:w="776"/>
        <w:gridCol w:w="758"/>
        <w:gridCol w:w="79"/>
        <w:gridCol w:w="271"/>
        <w:gridCol w:w="1336"/>
        <w:gridCol w:w="1720"/>
        <w:gridCol w:w="44"/>
      </w:tblGrid>
      <w:tr w:rsidR="00C33879" w:rsidRPr="00761C91" w14:paraId="4E6B1AD3" w14:textId="77777777" w:rsidTr="00761C91">
        <w:trPr>
          <w:gridAfter w:val="1"/>
          <w:wAfter w:w="44" w:type="dxa"/>
          <w:trHeight w:val="501"/>
        </w:trPr>
        <w:tc>
          <w:tcPr>
            <w:tcW w:w="1405" w:type="dxa"/>
            <w:gridSpan w:val="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C8C8645" w14:textId="77777777" w:rsidR="005F2FB5" w:rsidRPr="00761C91" w:rsidRDefault="005F2FB5" w:rsidP="00E8361A">
            <w:pPr>
              <w:jc w:val="right"/>
              <w:rPr>
                <w:rFonts w:ascii="Times New Roman" w:hAnsi="Times New Roman"/>
                <w:i/>
                <w:noProof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Miejscowość:</w:t>
            </w:r>
          </w:p>
        </w:tc>
        <w:tc>
          <w:tcPr>
            <w:tcW w:w="2934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3607F4A3" w14:textId="77777777" w:rsidR="005F2FB5" w:rsidRPr="00761C91" w:rsidRDefault="005F2FB5" w:rsidP="00E8361A">
            <w:pPr>
              <w:ind w:left="4197" w:hanging="4197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6A40D685" w14:textId="77777777" w:rsidR="005F2FB5" w:rsidRPr="00761C91" w:rsidRDefault="005F2FB5" w:rsidP="00E8361A">
            <w:pPr>
              <w:ind w:left="4197" w:hanging="4197"/>
              <w:jc w:val="right"/>
              <w:rPr>
                <w:rFonts w:ascii="Times New Roman" w:hAnsi="Times New Roman"/>
                <w:i/>
                <w:noProof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4164" w:type="dxa"/>
            <w:gridSpan w:val="5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472AD31" w14:textId="757489F6" w:rsidR="005F2FB5" w:rsidRPr="00761C91" w:rsidRDefault="005F2FB5" w:rsidP="00E8361A">
            <w:pPr>
              <w:ind w:left="4197" w:hanging="4175"/>
              <w:rPr>
                <w:rFonts w:ascii="Times New Roman" w:hAnsi="Times New Roman"/>
                <w:i/>
                <w:noProof/>
                <w:sz w:val="18"/>
                <w:szCs w:val="18"/>
              </w:rPr>
            </w:pPr>
          </w:p>
        </w:tc>
      </w:tr>
      <w:tr w:rsidR="005F2FB5" w:rsidRPr="00761C91" w14:paraId="764C1C83" w14:textId="77777777" w:rsidTr="00761C91">
        <w:trPr>
          <w:gridAfter w:val="1"/>
          <w:wAfter w:w="44" w:type="dxa"/>
          <w:trHeight w:val="943"/>
        </w:trPr>
        <w:tc>
          <w:tcPr>
            <w:tcW w:w="4339" w:type="dxa"/>
            <w:gridSpan w:val="8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7DF0EB50" w14:textId="77777777" w:rsidR="005F2FB5" w:rsidRPr="00761C91" w:rsidRDefault="005F2FB5" w:rsidP="00E8361A">
            <w:pPr>
              <w:tabs>
                <w:tab w:val="left" w:pos="5040"/>
              </w:tabs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Zamawiający:</w:t>
            </w:r>
          </w:p>
        </w:tc>
        <w:tc>
          <w:tcPr>
            <w:tcW w:w="5011" w:type="dxa"/>
            <w:gridSpan w:val="7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1E805406" w14:textId="091BC45B" w:rsidR="005F2FB5" w:rsidRPr="00761C91" w:rsidRDefault="00C670E0" w:rsidP="0038226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C91">
              <w:rPr>
                <w:rFonts w:ascii="Times New Roman" w:hAnsi="Times New Roman"/>
                <w:b/>
                <w:sz w:val="24"/>
                <w:szCs w:val="24"/>
              </w:rPr>
              <w:t>GMINA MIEJSKA JAROSŁAW</w:t>
            </w:r>
          </w:p>
          <w:p w14:paraId="3C243CAD" w14:textId="459C4D10" w:rsidR="005F2FB5" w:rsidRPr="00761C91" w:rsidRDefault="00C670E0" w:rsidP="0038226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C91">
              <w:rPr>
                <w:rFonts w:ascii="Times New Roman" w:hAnsi="Times New Roman"/>
                <w:b/>
                <w:sz w:val="24"/>
                <w:szCs w:val="24"/>
              </w:rPr>
              <w:t>UL. RYNEK 1</w:t>
            </w:r>
          </w:p>
          <w:p w14:paraId="55389229" w14:textId="2659456C" w:rsidR="005F2FB5" w:rsidRPr="00761C91" w:rsidRDefault="00C670E0" w:rsidP="0038226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61C91">
              <w:rPr>
                <w:rFonts w:ascii="Times New Roman" w:hAnsi="Times New Roman"/>
                <w:b/>
                <w:sz w:val="24"/>
                <w:szCs w:val="24"/>
              </w:rPr>
              <w:t>37-500 JAROSŁAW</w:t>
            </w:r>
          </w:p>
        </w:tc>
      </w:tr>
      <w:tr w:rsidR="005F2FB5" w:rsidRPr="00761C91" w14:paraId="42DB67C5" w14:textId="77777777" w:rsidTr="00761C91">
        <w:trPr>
          <w:gridAfter w:val="1"/>
          <w:wAfter w:w="44" w:type="dxa"/>
          <w:trHeight w:val="424"/>
        </w:trPr>
        <w:tc>
          <w:tcPr>
            <w:tcW w:w="9350" w:type="dxa"/>
            <w:gridSpan w:val="15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60EEC3D3" w14:textId="135E013D" w:rsidR="005F2FB5" w:rsidRPr="00761C91" w:rsidRDefault="006D4B2B" w:rsidP="006D4B2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60"/>
                <w:sz w:val="32"/>
                <w:szCs w:val="18"/>
              </w:rPr>
              <w:t>FORMULARZ OFERTOWY</w:t>
            </w:r>
          </w:p>
        </w:tc>
      </w:tr>
      <w:tr w:rsidR="005F2FB5" w:rsidRPr="00761C91" w14:paraId="13D60162" w14:textId="77777777" w:rsidTr="00761C91">
        <w:trPr>
          <w:gridAfter w:val="1"/>
          <w:wAfter w:w="44" w:type="dxa"/>
          <w:trHeight w:val="381"/>
        </w:trPr>
        <w:tc>
          <w:tcPr>
            <w:tcW w:w="9350" w:type="dxa"/>
            <w:gridSpan w:val="15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628BC8A" w14:textId="77777777" w:rsidR="005F2FB5" w:rsidRPr="00761C91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ascii="Times New Roman" w:hAnsi="Times New Roman"/>
                <w:b/>
                <w:sz w:val="20"/>
                <w:szCs w:val="18"/>
              </w:rPr>
            </w:pPr>
            <w:r w:rsidRPr="00761C91">
              <w:rPr>
                <w:rFonts w:ascii="Times New Roman" w:hAnsi="Times New Roman"/>
                <w:b/>
                <w:sz w:val="20"/>
                <w:szCs w:val="18"/>
              </w:rPr>
              <w:t>I – DANE WYKONAWCY</w:t>
            </w:r>
          </w:p>
        </w:tc>
      </w:tr>
      <w:tr w:rsidR="005F2FB5" w:rsidRPr="00761C91" w14:paraId="61D9ADCC" w14:textId="77777777" w:rsidTr="00761C91">
        <w:trPr>
          <w:gridAfter w:val="1"/>
          <w:wAfter w:w="44" w:type="dxa"/>
          <w:trHeight w:val="434"/>
        </w:trPr>
        <w:tc>
          <w:tcPr>
            <w:tcW w:w="3102" w:type="dxa"/>
            <w:gridSpan w:val="5"/>
            <w:tcBorders>
              <w:top w:val="single" w:sz="12" w:space="0" w:color="800000"/>
              <w:right w:val="single" w:sz="6" w:space="0" w:color="800000"/>
            </w:tcBorders>
            <w:shd w:val="clear" w:color="auto" w:fill="F2F2F2"/>
            <w:vAlign w:val="center"/>
          </w:tcPr>
          <w:p w14:paraId="13FFBAD6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761C91">
              <w:rPr>
                <w:rFonts w:ascii="Times New Roman" w:hAnsi="Times New Roman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6"/>
                <w:szCs w:val="18"/>
              </w:rPr>
              <w:t>(Pełnomocnika w przypadku Konsorcjum)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</w:tc>
        <w:tc>
          <w:tcPr>
            <w:tcW w:w="6248" w:type="dxa"/>
            <w:gridSpan w:val="10"/>
            <w:tcBorders>
              <w:top w:val="single" w:sz="12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661C2C3B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b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b/>
                <w:szCs w:val="18"/>
              </w:rPr>
            </w:r>
            <w:r w:rsidRPr="00761C91">
              <w:rPr>
                <w:rFonts w:ascii="Times New Roman" w:hAnsi="Times New Roman"/>
                <w:b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szCs w:val="18"/>
              </w:rPr>
              <w:fldChar w:fldCharType="end"/>
            </w:r>
          </w:p>
        </w:tc>
      </w:tr>
      <w:tr w:rsidR="005F2FB5" w:rsidRPr="00761C91" w14:paraId="21E7D26E" w14:textId="77777777" w:rsidTr="00761C91">
        <w:trPr>
          <w:gridAfter w:val="1"/>
          <w:wAfter w:w="44" w:type="dxa"/>
          <w:trHeight w:val="665"/>
        </w:trPr>
        <w:tc>
          <w:tcPr>
            <w:tcW w:w="3102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76ED4731" w14:textId="77777777" w:rsidR="005F2FB5" w:rsidRPr="00761C91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761C91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6"/>
                <w:szCs w:val="18"/>
              </w:rPr>
              <w:t>(ulica; numer; kod pocztowy; m</w:t>
            </w:r>
            <w:r w:rsidRPr="00761C91">
              <w:rPr>
                <w:rFonts w:ascii="Times New Roman" w:hAnsi="Times New Roman"/>
                <w:i/>
                <w:sz w:val="16"/>
                <w:szCs w:val="18"/>
                <w:shd w:val="clear" w:color="auto" w:fill="F2F2F2"/>
              </w:rPr>
              <w:t>i</w:t>
            </w:r>
            <w:r w:rsidRPr="00761C91">
              <w:rPr>
                <w:rFonts w:ascii="Times New Roman" w:hAnsi="Times New Roman"/>
                <w:i/>
                <w:sz w:val="16"/>
                <w:szCs w:val="18"/>
              </w:rPr>
              <w:t>ejscowość)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</w:tc>
        <w:tc>
          <w:tcPr>
            <w:tcW w:w="6248" w:type="dxa"/>
            <w:gridSpan w:val="10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7E947F62" w14:textId="77777777" w:rsidR="005F2FB5" w:rsidRPr="00761C91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</w:tr>
      <w:tr w:rsidR="005F2FB5" w:rsidRPr="00761C91" w14:paraId="0A9CB671" w14:textId="77777777" w:rsidTr="00761C91">
        <w:trPr>
          <w:gridAfter w:val="1"/>
          <w:wAfter w:w="44" w:type="dxa"/>
          <w:trHeight w:val="604"/>
        </w:trPr>
        <w:tc>
          <w:tcPr>
            <w:tcW w:w="3102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5809B4E" w14:textId="77777777" w:rsidR="005F2FB5" w:rsidRPr="00761C91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761C91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6"/>
                <w:szCs w:val="18"/>
              </w:rPr>
              <w:t>(ulica; numer; kod pocztowy; miejscowość)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</w:tc>
        <w:tc>
          <w:tcPr>
            <w:tcW w:w="6248" w:type="dxa"/>
            <w:gridSpan w:val="10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503E8C64" w14:textId="77777777" w:rsidR="005F2FB5" w:rsidRPr="00761C91" w:rsidRDefault="005F2FB5" w:rsidP="00522A5A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</w:tr>
      <w:tr w:rsidR="00C33879" w:rsidRPr="00761C91" w14:paraId="42C3908D" w14:textId="77777777" w:rsidTr="00761C91">
        <w:trPr>
          <w:gridAfter w:val="1"/>
          <w:wAfter w:w="44" w:type="dxa"/>
          <w:trHeight w:val="759"/>
        </w:trPr>
        <w:tc>
          <w:tcPr>
            <w:tcW w:w="1405" w:type="dxa"/>
            <w:gridSpan w:val="2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390FC5EC" w14:textId="77777777" w:rsidR="005F2FB5" w:rsidRPr="00761C91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NIP:</w:t>
            </w:r>
            <w:bookmarkStart w:id="0" w:name="Tekst83"/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442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28C368" w14:textId="77777777" w:rsidR="005F2FB5" w:rsidRPr="00761C91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  <w:tc>
          <w:tcPr>
            <w:tcW w:w="1563" w:type="dxa"/>
            <w:gridSpan w:val="5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0FDD2A00" w14:textId="77777777" w:rsidR="005F2FB5" w:rsidRPr="00761C91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34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2A104D6" w14:textId="77777777" w:rsidR="005F2FB5" w:rsidRPr="00761C91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  <w:tc>
          <w:tcPr>
            <w:tcW w:w="1686" w:type="dxa"/>
            <w:gridSpan w:val="3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6643607A" w14:textId="77777777" w:rsidR="005F2FB5" w:rsidRPr="00761C91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KRS:</w:t>
            </w:r>
          </w:p>
        </w:tc>
        <w:tc>
          <w:tcPr>
            <w:tcW w:w="1720" w:type="dxa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41D92740" w14:textId="77777777" w:rsidR="005F2FB5" w:rsidRPr="00761C91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</w:tr>
      <w:tr w:rsidR="00C33879" w:rsidRPr="00761C91" w14:paraId="34FE00D3" w14:textId="77777777" w:rsidTr="00761C91">
        <w:trPr>
          <w:gridAfter w:val="1"/>
          <w:wAfter w:w="44" w:type="dxa"/>
          <w:trHeight w:val="449"/>
        </w:trPr>
        <w:tc>
          <w:tcPr>
            <w:tcW w:w="3156" w:type="dxa"/>
            <w:gridSpan w:val="6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638D43F1" w14:textId="77777777" w:rsidR="005F2FB5" w:rsidRPr="00761C91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194" w:type="dxa"/>
            <w:gridSpan w:val="9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D7462C5" w14:textId="77777777" w:rsidR="005F2FB5" w:rsidRPr="00761C91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</w:tr>
      <w:tr w:rsidR="00C33879" w:rsidRPr="00761C91" w14:paraId="44390E22" w14:textId="77777777" w:rsidTr="00761C91">
        <w:trPr>
          <w:gridAfter w:val="1"/>
          <w:wAfter w:w="44" w:type="dxa"/>
          <w:trHeight w:val="569"/>
        </w:trPr>
        <w:tc>
          <w:tcPr>
            <w:tcW w:w="3156" w:type="dxa"/>
            <w:gridSpan w:val="6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F726FA7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761C91">
              <w:rPr>
                <w:rFonts w:ascii="Times New Roman" w:hAnsi="Times New Roman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6"/>
                <w:szCs w:val="18"/>
              </w:rPr>
              <w:t>(imię, nazwisko)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</w:tc>
        <w:tc>
          <w:tcPr>
            <w:tcW w:w="6194" w:type="dxa"/>
            <w:gridSpan w:val="9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01375EB6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b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b/>
                <w:szCs w:val="18"/>
              </w:rPr>
            </w:r>
            <w:r w:rsidRPr="00761C91">
              <w:rPr>
                <w:rFonts w:ascii="Times New Roman" w:hAnsi="Times New Roman"/>
                <w:b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szCs w:val="18"/>
              </w:rPr>
              <w:fldChar w:fldCharType="end"/>
            </w:r>
          </w:p>
        </w:tc>
      </w:tr>
      <w:tr w:rsidR="00C33879" w:rsidRPr="00761C91" w14:paraId="1E4ADEA0" w14:textId="77777777" w:rsidTr="00761C91">
        <w:trPr>
          <w:gridAfter w:val="1"/>
          <w:wAfter w:w="44" w:type="dxa"/>
          <w:trHeight w:val="759"/>
        </w:trPr>
        <w:tc>
          <w:tcPr>
            <w:tcW w:w="1844" w:type="dxa"/>
            <w:gridSpan w:val="3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BE01A06" w14:textId="77777777" w:rsidR="005F2FB5" w:rsidRPr="00761C91" w:rsidRDefault="005F2FB5" w:rsidP="00522A5A">
            <w:pPr>
              <w:spacing w:before="20" w:after="20" w:line="240" w:lineRule="auto"/>
              <w:jc w:val="right"/>
              <w:rPr>
                <w:rFonts w:ascii="Times New Roman" w:hAnsi="Times New Roman"/>
                <w:i/>
                <w:color w:val="1F3864"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Telefon:</w:t>
            </w:r>
          </w:p>
        </w:tc>
        <w:tc>
          <w:tcPr>
            <w:tcW w:w="2495" w:type="dxa"/>
            <w:gridSpan w:val="5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F533E28" w14:textId="77777777" w:rsidR="005F2FB5" w:rsidRPr="00761C9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color w:val="1F3864"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  <w:tc>
          <w:tcPr>
            <w:tcW w:w="1684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77846689" w14:textId="77777777" w:rsidR="005F2FB5" w:rsidRPr="00761C91" w:rsidRDefault="005F2FB5" w:rsidP="00522A5A">
            <w:pPr>
              <w:spacing w:before="20" w:after="20" w:line="240" w:lineRule="auto"/>
              <w:jc w:val="right"/>
              <w:rPr>
                <w:rFonts w:ascii="Times New Roman" w:hAnsi="Times New Roman"/>
                <w:b/>
                <w:i/>
                <w:color w:val="1F3864"/>
                <w:sz w:val="18"/>
                <w:szCs w:val="18"/>
              </w:rPr>
            </w:pPr>
            <w:r w:rsidRPr="00761C9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327" w:type="dxa"/>
            <w:gridSpan w:val="3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5E8617" w14:textId="77777777" w:rsidR="005F2FB5" w:rsidRPr="00761C9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i/>
                <w:color w:val="1F3864"/>
                <w:sz w:val="18"/>
                <w:szCs w:val="18"/>
              </w:rPr>
            </w:pPr>
            <w:r w:rsidRPr="00761C91">
              <w:rPr>
                <w:rFonts w:ascii="Times New Roman" w:hAnsi="Times New Roman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b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b/>
                <w:szCs w:val="18"/>
              </w:rPr>
            </w:r>
            <w:r w:rsidRPr="00761C91">
              <w:rPr>
                <w:rFonts w:ascii="Times New Roman" w:hAnsi="Times New Roman"/>
                <w:b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szCs w:val="18"/>
              </w:rPr>
              <w:fldChar w:fldCharType="end"/>
            </w:r>
          </w:p>
        </w:tc>
      </w:tr>
      <w:tr w:rsidR="00C33879" w:rsidRPr="00761C91" w14:paraId="002127D4" w14:textId="77777777" w:rsidTr="00761C91">
        <w:trPr>
          <w:gridAfter w:val="1"/>
          <w:wAfter w:w="44" w:type="dxa"/>
          <w:trHeight w:val="1298"/>
        </w:trPr>
        <w:tc>
          <w:tcPr>
            <w:tcW w:w="3156" w:type="dxa"/>
            <w:gridSpan w:val="6"/>
            <w:vMerge w:val="restart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E3F17BB" w14:textId="77777777" w:rsidR="005F2FB5" w:rsidRPr="00761C91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ab/>
              <w:t>Status przedsiębiorcy</w:t>
            </w:r>
            <w:r w:rsidRPr="00761C91">
              <w:rPr>
                <w:rFonts w:ascii="Times New Roman" w:hAnsi="Times New Roman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</w:p>
          <w:p w14:paraId="257E1FBA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="Times New Roman" w:hAnsi="Times New Roman"/>
                <w:i/>
                <w:sz w:val="14"/>
                <w:szCs w:val="18"/>
              </w:rPr>
            </w:pP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1. Średnie przedsiębiorstwo:</w:t>
            </w:r>
          </w:p>
          <w:p w14:paraId="7293DE49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="Times New Roman" w:hAnsi="Times New Roman"/>
                <w:i/>
                <w:sz w:val="14"/>
                <w:szCs w:val="18"/>
              </w:rPr>
            </w:pP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a) zatrudnia mniej niż 250 pracowników oraz</w:t>
            </w:r>
          </w:p>
          <w:p w14:paraId="2DC38DCF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="Times New Roman" w:hAnsi="Times New Roman"/>
                <w:i/>
                <w:sz w:val="14"/>
                <w:szCs w:val="18"/>
              </w:rPr>
            </w:pP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4223F845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="Times New Roman" w:hAnsi="Times New Roman"/>
                <w:i/>
                <w:sz w:val="14"/>
                <w:szCs w:val="18"/>
              </w:rPr>
            </w:pP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2. Małe przedsiębiorstwo:</w:t>
            </w:r>
          </w:p>
          <w:p w14:paraId="78F84023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="Times New Roman" w:hAnsi="Times New Roman"/>
                <w:i/>
                <w:sz w:val="14"/>
                <w:szCs w:val="18"/>
              </w:rPr>
            </w:pP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a) zatrudnia mniej niż 50 pracowników oraz</w:t>
            </w:r>
          </w:p>
          <w:p w14:paraId="66C16D15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="Times New Roman" w:hAnsi="Times New Roman"/>
                <w:i/>
                <w:sz w:val="14"/>
                <w:szCs w:val="18"/>
              </w:rPr>
            </w:pP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2582ADE6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194" w:type="dxa"/>
            <w:gridSpan w:val="9"/>
            <w:tcBorders>
              <w:left w:val="single" w:sz="6" w:space="0" w:color="800000"/>
              <w:bottom w:val="single" w:sz="6" w:space="0" w:color="800000"/>
            </w:tcBorders>
            <w:shd w:val="clear" w:color="auto" w:fill="auto"/>
            <w:vAlign w:val="center"/>
          </w:tcPr>
          <w:p w14:paraId="15413F0A" w14:textId="680F337D" w:rsidR="00761C91" w:rsidRDefault="00761C91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Micro przedsiębiorstwo 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end"/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(TAK/NIE)</w:t>
            </w:r>
          </w:p>
          <w:p w14:paraId="21562048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Małe przedsiębiorstwo 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end"/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(TAK/NIE)</w:t>
            </w:r>
          </w:p>
        </w:tc>
      </w:tr>
      <w:tr w:rsidR="00C33879" w:rsidRPr="00761C91" w14:paraId="7B0A09B4" w14:textId="77777777" w:rsidTr="00761C91">
        <w:trPr>
          <w:gridAfter w:val="1"/>
          <w:wAfter w:w="44" w:type="dxa"/>
          <w:trHeight w:val="1299"/>
        </w:trPr>
        <w:tc>
          <w:tcPr>
            <w:tcW w:w="3156" w:type="dxa"/>
            <w:gridSpan w:val="6"/>
            <w:vMerge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13018FF0" w14:textId="77777777" w:rsidR="005F2FB5" w:rsidRPr="00761C91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94" w:type="dxa"/>
            <w:gridSpan w:val="9"/>
            <w:tcBorders>
              <w:top w:val="single" w:sz="6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3DFBAC34" w14:textId="77777777" w:rsidR="005F2FB5" w:rsidRPr="00761C91" w:rsidRDefault="005F2FB5" w:rsidP="00E8361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Średnie przedsiębiorstwo 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end"/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(TAK/NIE)</w:t>
            </w:r>
          </w:p>
        </w:tc>
      </w:tr>
      <w:tr w:rsidR="005F2FB5" w:rsidRPr="00761C91" w14:paraId="0CCBFF0B" w14:textId="77777777" w:rsidTr="00761C91">
        <w:trPr>
          <w:gridAfter w:val="1"/>
          <w:wAfter w:w="44" w:type="dxa"/>
          <w:trHeight w:val="954"/>
        </w:trPr>
        <w:tc>
          <w:tcPr>
            <w:tcW w:w="3156" w:type="dxa"/>
            <w:gridSpan w:val="6"/>
            <w:tcBorders>
              <w:bottom w:val="single" w:sz="12" w:space="0" w:color="800000"/>
              <w:right w:val="single" w:sz="6" w:space="0" w:color="800000"/>
            </w:tcBorders>
            <w:shd w:val="clear" w:color="auto" w:fill="auto"/>
            <w:vAlign w:val="center"/>
          </w:tcPr>
          <w:p w14:paraId="4B23475C" w14:textId="77777777" w:rsidR="005F2FB5" w:rsidRPr="00761C91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(jeżeli dotyczy)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761C91">
              <w:rPr>
                <w:rFonts w:ascii="Times New Roman" w:hAnsi="Times New Roman"/>
                <w:b/>
                <w:i/>
                <w:sz w:val="18"/>
                <w:szCs w:val="18"/>
              </w:rPr>
              <w:t>KONSORCJUM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761C91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="Times New Roman" w:hAnsi="Times New Roman"/>
                <w:i/>
                <w:sz w:val="16"/>
                <w:szCs w:val="18"/>
              </w:rPr>
            </w:pPr>
            <w:r w:rsidRPr="00761C91">
              <w:rPr>
                <w:rFonts w:ascii="Times New Roman" w:hAnsi="Times New Roman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761C91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6"/>
                <w:szCs w:val="18"/>
              </w:rPr>
              <w:t>Siedziba – ulica, numer, kod, miejscowość)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194" w:type="dxa"/>
            <w:gridSpan w:val="9"/>
            <w:tcBorders>
              <w:left w:val="single" w:sz="6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0FECDC4C" w14:textId="77777777" w:rsidR="005F2FB5" w:rsidRPr="00761C91" w:rsidRDefault="005F2FB5" w:rsidP="00E8361A">
            <w:pPr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</w:tr>
      <w:tr w:rsidR="005F2FB5" w:rsidRPr="00761C91" w14:paraId="78D9E10C" w14:textId="77777777" w:rsidTr="00761C91">
        <w:trPr>
          <w:gridAfter w:val="1"/>
          <w:wAfter w:w="44" w:type="dxa"/>
          <w:trHeight w:val="476"/>
        </w:trPr>
        <w:tc>
          <w:tcPr>
            <w:tcW w:w="9350" w:type="dxa"/>
            <w:gridSpan w:val="15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0903FBA7" w14:textId="77777777" w:rsidR="005F2FB5" w:rsidRPr="00761C91" w:rsidRDefault="005F2FB5" w:rsidP="000C6F3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761C91">
              <w:rPr>
                <w:rFonts w:ascii="Times New Roman" w:hAnsi="Times New Roman"/>
                <w:b/>
                <w:sz w:val="20"/>
                <w:szCs w:val="18"/>
              </w:rPr>
              <w:t>II – PRZEDMIOT ZAMÓWIENIA</w:t>
            </w:r>
          </w:p>
        </w:tc>
      </w:tr>
      <w:tr w:rsidR="00527696" w:rsidRPr="00761C91" w14:paraId="3FF33FE2" w14:textId="77777777" w:rsidTr="00E66CEA">
        <w:trPr>
          <w:gridAfter w:val="1"/>
          <w:wAfter w:w="44" w:type="dxa"/>
          <w:trHeight w:val="883"/>
        </w:trPr>
        <w:tc>
          <w:tcPr>
            <w:tcW w:w="9350" w:type="dxa"/>
            <w:gridSpan w:val="15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</w:tcPr>
          <w:p w14:paraId="599B9014" w14:textId="016880E2" w:rsidR="00527696" w:rsidRPr="00B010B0" w:rsidRDefault="00B010B0" w:rsidP="00B010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B010B0"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  <w:t xml:space="preserve">Oferta dotyczy zamówienia publicznego nr postępowania </w:t>
            </w:r>
            <w:r w:rsidRPr="00B010B0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eastAsia="ar-SA"/>
              </w:rPr>
              <w:t>ZP.271.1.2</w:t>
            </w:r>
            <w:r w:rsidR="00AA1EEF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eastAsia="ar-SA"/>
              </w:rPr>
              <w:t>7</w:t>
            </w:r>
            <w:r w:rsidRPr="00B010B0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eastAsia="ar-SA"/>
              </w:rPr>
              <w:t xml:space="preserve">.2024 </w:t>
            </w:r>
            <w:r w:rsidRPr="00B010B0"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  <w:t xml:space="preserve">w trybie podstawowym bez negocjacji  pn.:  </w:t>
            </w:r>
            <w:r w:rsidR="00AA1EEF">
              <w:rPr>
                <w:rFonts w:ascii="Times New Roman" w:hAnsi="Times New Roman"/>
                <w:b/>
                <w:i/>
                <w:color w:val="FFFFFF" w:themeColor="background1"/>
                <w:sz w:val="28"/>
                <w:szCs w:val="28"/>
              </w:rPr>
              <w:t>Opracowanie</w:t>
            </w:r>
            <w:r w:rsidRPr="00B010B0">
              <w:rPr>
                <w:rFonts w:ascii="Times New Roman" w:hAnsi="Times New Roman"/>
                <w:b/>
                <w:i/>
                <w:color w:val="FFFFFF" w:themeColor="background1"/>
                <w:sz w:val="28"/>
                <w:szCs w:val="28"/>
              </w:rPr>
              <w:t xml:space="preserve"> dokumentacji projektowej </w:t>
            </w:r>
            <w:r w:rsidR="00AA1EEF">
              <w:rPr>
                <w:rFonts w:ascii="Times New Roman" w:hAnsi="Times New Roman"/>
                <w:b/>
                <w:i/>
                <w:color w:val="FFFFFF" w:themeColor="background1"/>
                <w:sz w:val="28"/>
                <w:szCs w:val="28"/>
              </w:rPr>
              <w:t>dla zadania inwestycyjnego</w:t>
            </w:r>
            <w:r w:rsidR="00A75F75">
              <w:rPr>
                <w:rFonts w:ascii="Times New Roman" w:hAnsi="Times New Roman"/>
                <w:b/>
                <w:i/>
                <w:color w:val="FFFFFF" w:themeColor="background1"/>
                <w:sz w:val="28"/>
                <w:szCs w:val="28"/>
              </w:rPr>
              <w:t xml:space="preserve"> „Projekt odwodnienia działek nr ew. 3086/11; 3061 ob. 4 między os. Braci </w:t>
            </w:r>
            <w:proofErr w:type="spellStart"/>
            <w:r w:rsidR="00A75F75">
              <w:rPr>
                <w:rFonts w:ascii="Times New Roman" w:hAnsi="Times New Roman"/>
                <w:b/>
                <w:i/>
                <w:color w:val="FFFFFF" w:themeColor="background1"/>
                <w:sz w:val="28"/>
                <w:szCs w:val="28"/>
              </w:rPr>
              <w:t>Prośbów</w:t>
            </w:r>
            <w:proofErr w:type="spellEnd"/>
            <w:r w:rsidR="00A75F75">
              <w:rPr>
                <w:rFonts w:ascii="Times New Roman" w:hAnsi="Times New Roman"/>
                <w:b/>
                <w:i/>
                <w:color w:val="FFFFFF" w:themeColor="background1"/>
                <w:sz w:val="28"/>
                <w:szCs w:val="28"/>
              </w:rPr>
              <w:t xml:space="preserve"> a ul. Przygrodzie”.</w:t>
            </w:r>
            <w:r w:rsidRPr="00B010B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527696" w:rsidRPr="00761C91" w14:paraId="5142E628" w14:textId="77777777" w:rsidTr="00527696">
        <w:trPr>
          <w:gridAfter w:val="1"/>
          <w:wAfter w:w="44" w:type="dxa"/>
          <w:trHeight w:val="313"/>
        </w:trPr>
        <w:tc>
          <w:tcPr>
            <w:tcW w:w="9350" w:type="dxa"/>
            <w:gridSpan w:val="15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</w:tcPr>
          <w:p w14:paraId="202F4A52" w14:textId="395D9732" w:rsidR="00B010B0" w:rsidRPr="00761C91" w:rsidRDefault="00B010B0" w:rsidP="00527696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EC5F82" w:rsidRPr="00761C91" w14:paraId="43455AC9" w14:textId="77777777" w:rsidTr="00761C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2"/>
          <w:jc w:val="center"/>
        </w:trPr>
        <w:tc>
          <w:tcPr>
            <w:tcW w:w="939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0000"/>
            <w:vAlign w:val="center"/>
          </w:tcPr>
          <w:p w14:paraId="36DB80D6" w14:textId="77777777" w:rsidR="00EC5F82" w:rsidRPr="00761C91" w:rsidRDefault="00EC5F82" w:rsidP="004D1345">
            <w:pPr>
              <w:keepNext/>
              <w:tabs>
                <w:tab w:val="left" w:pos="360"/>
                <w:tab w:val="left" w:pos="54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761C9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lastRenderedPageBreak/>
              <w:t>OFERUJEMY WYKONANIE CAŁOŚCI PRZEDMIOTU ZAMÓWIENIA,</w:t>
            </w:r>
          </w:p>
          <w:p w14:paraId="1DEA5ED9" w14:textId="1F06BA22" w:rsidR="00EC5F82" w:rsidRPr="00761C91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761C9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09459B" w:rsidRPr="00761C91" w14:paraId="1B7D8285" w14:textId="77777777" w:rsidTr="00761C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9"/>
          <w:jc w:val="center"/>
        </w:trPr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0F47" w14:textId="1F14B808" w:rsidR="0009459B" w:rsidRPr="00761C91" w:rsidRDefault="0067105B" w:rsidP="00A36648">
            <w:pPr>
              <w:suppressAutoHyphens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L.p.</w:t>
            </w:r>
          </w:p>
        </w:tc>
        <w:tc>
          <w:tcPr>
            <w:tcW w:w="272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C354" w14:textId="42F6FEC7" w:rsidR="0009459B" w:rsidRPr="00761C91" w:rsidRDefault="0067105B" w:rsidP="007A1DC3">
            <w:pPr>
              <w:suppressAutoHyphens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Kryterium oceny ofert</w:t>
            </w:r>
          </w:p>
        </w:tc>
        <w:tc>
          <w:tcPr>
            <w:tcW w:w="289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DFFE07" w14:textId="0D4C3602" w:rsidR="0009459B" w:rsidRPr="00761C91" w:rsidRDefault="00A36648" w:rsidP="007A1DC3">
            <w:pPr>
              <w:suppressAutoHyphens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CENA </w:t>
            </w:r>
            <w:r w:rsidR="007A1DC3" w:rsidRPr="00761C9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NETTO</w:t>
            </w:r>
          </w:p>
        </w:tc>
        <w:tc>
          <w:tcPr>
            <w:tcW w:w="31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FE192" w14:textId="5E4DC25C" w:rsidR="0009459B" w:rsidRPr="00761C91" w:rsidRDefault="00A36648" w:rsidP="007A1DC3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CENA </w:t>
            </w:r>
            <w:r w:rsidR="007A1DC3" w:rsidRPr="00761C9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BRUTTO</w:t>
            </w:r>
          </w:p>
        </w:tc>
      </w:tr>
      <w:tr w:rsidR="00A36648" w:rsidRPr="00761C91" w14:paraId="6AA2E732" w14:textId="77777777" w:rsidTr="00761C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9"/>
          <w:jc w:val="center"/>
        </w:trPr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C5D8" w14:textId="1898E446" w:rsidR="00A36648" w:rsidRPr="00761C91" w:rsidRDefault="00F22B3E" w:rsidP="00A36648">
            <w:pPr>
              <w:suppressAutoHyphens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  <w:r w:rsidR="0067105B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  <w:tc>
          <w:tcPr>
            <w:tcW w:w="272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EEA0" w14:textId="55BF0479" w:rsidR="00A36648" w:rsidRDefault="00A36648" w:rsidP="00F22B3E">
            <w:pPr>
              <w:suppressAutoHyphens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61C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CENA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ogółem za </w:t>
            </w:r>
            <w:r w:rsidRPr="00761C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przedmiot zamówienia</w:t>
            </w:r>
          </w:p>
        </w:tc>
        <w:tc>
          <w:tcPr>
            <w:tcW w:w="289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22CF7" w14:textId="4C85509E" w:rsidR="00A36648" w:rsidRDefault="00A36648" w:rsidP="00F22B3E">
            <w:pPr>
              <w:suppressAutoHyphens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61C9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……………………..</w:t>
            </w:r>
          </w:p>
        </w:tc>
        <w:tc>
          <w:tcPr>
            <w:tcW w:w="31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3EC73" w14:textId="317298D0" w:rsidR="00A36648" w:rsidRPr="00761C91" w:rsidRDefault="00A36648" w:rsidP="00F22B3E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61C9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…………………</w:t>
            </w:r>
          </w:p>
        </w:tc>
      </w:tr>
      <w:tr w:rsidR="00527696" w:rsidRPr="00761C91" w14:paraId="399A99F4" w14:textId="77777777" w:rsidTr="00761C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9"/>
          <w:jc w:val="center"/>
        </w:trPr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FA8B" w14:textId="3C7A0BF3" w:rsidR="00527696" w:rsidRDefault="00527696" w:rsidP="00A36648">
            <w:pPr>
              <w:suppressAutoHyphens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</w:t>
            </w:r>
            <w:r w:rsidR="0067105B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  <w:tc>
          <w:tcPr>
            <w:tcW w:w="272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990F" w14:textId="6EA0EF79" w:rsidR="00527696" w:rsidRPr="00761C91" w:rsidRDefault="00527696" w:rsidP="00F22B3E">
            <w:pPr>
              <w:suppressAutoHyphens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Doświadczenie </w:t>
            </w:r>
            <w:r w:rsidR="006710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projektanta</w:t>
            </w:r>
          </w:p>
        </w:tc>
        <w:tc>
          <w:tcPr>
            <w:tcW w:w="289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1CA50" w14:textId="4077967F" w:rsidR="00527696" w:rsidRPr="00761C91" w:rsidRDefault="00527696" w:rsidP="00F22B3E">
            <w:pPr>
              <w:suppressAutoHyphens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710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Ilość wykonanych projektów </w:t>
            </w:r>
          </w:p>
        </w:tc>
        <w:tc>
          <w:tcPr>
            <w:tcW w:w="31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B2E43" w14:textId="07F3386A" w:rsidR="00527696" w:rsidRPr="00761C91" w:rsidRDefault="00527696" w:rsidP="00F22B3E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……………………</w:t>
            </w:r>
          </w:p>
        </w:tc>
      </w:tr>
    </w:tbl>
    <w:p w14:paraId="6CD3B34F" w14:textId="77777777" w:rsidR="0009459B" w:rsidRPr="00761C91" w:rsidRDefault="0009459B" w:rsidP="0009459B">
      <w:pPr>
        <w:spacing w:after="0" w:line="240" w:lineRule="auto"/>
        <w:ind w:left="539" w:hanging="539"/>
        <w:jc w:val="both"/>
        <w:rPr>
          <w:rFonts w:ascii="Times New Roman" w:hAnsi="Times New Roman"/>
          <w:b/>
          <w:sz w:val="24"/>
          <w:szCs w:val="24"/>
        </w:rPr>
      </w:pPr>
    </w:p>
    <w:p w14:paraId="5925C526" w14:textId="3208A758" w:rsidR="009057B5" w:rsidRPr="00761C91" w:rsidRDefault="009057B5" w:rsidP="00761C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1C91">
        <w:rPr>
          <w:rFonts w:ascii="Times New Roman" w:hAnsi="Times New Roman"/>
          <w:sz w:val="20"/>
          <w:szCs w:val="20"/>
        </w:rPr>
        <w:t>Stawka VAT …………………… %</w:t>
      </w:r>
    </w:p>
    <w:p w14:paraId="19093021" w14:textId="77777777" w:rsidR="009057B5" w:rsidRPr="00761C91" w:rsidRDefault="009057B5" w:rsidP="00761C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08993D" w14:textId="77777777" w:rsidR="009057B5" w:rsidRPr="00761C91" w:rsidRDefault="009057B5" w:rsidP="00761C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4902915" w14:textId="4927D120" w:rsidR="0009459B" w:rsidRPr="00761C91" w:rsidRDefault="004D1345" w:rsidP="00761C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1C91">
        <w:rPr>
          <w:rFonts w:ascii="Times New Roman" w:hAnsi="Times New Roman"/>
          <w:sz w:val="20"/>
          <w:szCs w:val="20"/>
        </w:rPr>
        <w:t xml:space="preserve">Całość </w:t>
      </w:r>
      <w:r w:rsidR="0009459B" w:rsidRPr="00761C91">
        <w:rPr>
          <w:rFonts w:ascii="Times New Roman" w:hAnsi="Times New Roman"/>
          <w:sz w:val="20"/>
          <w:szCs w:val="20"/>
        </w:rPr>
        <w:t>słownie:</w:t>
      </w:r>
      <w:r w:rsidRPr="00761C91">
        <w:rPr>
          <w:rFonts w:ascii="Times New Roman" w:hAnsi="Times New Roman"/>
          <w:sz w:val="20"/>
          <w:szCs w:val="20"/>
        </w:rPr>
        <w:t xml:space="preserve">  </w:t>
      </w:r>
      <w:r w:rsidR="0009459B" w:rsidRPr="00761C91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</w:t>
      </w:r>
    </w:p>
    <w:p w14:paraId="1C8A1383" w14:textId="77777777" w:rsidR="00331295" w:rsidRPr="00761C91" w:rsidRDefault="00331295" w:rsidP="00761C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DD6728E" w14:textId="77777777" w:rsidR="005F2FB5" w:rsidRPr="00761C91" w:rsidRDefault="005F2FB5" w:rsidP="00761C91">
      <w:pPr>
        <w:tabs>
          <w:tab w:val="left" w:pos="0"/>
        </w:tabs>
        <w:jc w:val="both"/>
        <w:rPr>
          <w:rFonts w:ascii="Times New Roman" w:hAnsi="Times New Roman"/>
          <w:i/>
          <w:iCs/>
          <w:sz w:val="18"/>
          <w:szCs w:val="18"/>
          <w:lang w:eastAsia="ar-SA"/>
        </w:rPr>
      </w:pPr>
      <w:r w:rsidRPr="00761C91">
        <w:rPr>
          <w:rFonts w:ascii="Times New Roman" w:hAnsi="Times New Roman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761C91">
        <w:rPr>
          <w:rFonts w:ascii="Times New Roman" w:hAnsi="Times New Roman"/>
          <w:i/>
          <w:iCs/>
          <w:sz w:val="16"/>
          <w:szCs w:val="16"/>
          <w:lang w:eastAsia="ar-SA"/>
        </w:rPr>
        <w:t>czyć zgodnie z tymi przepisami.</w:t>
      </w:r>
    </w:p>
    <w:p w14:paraId="06F5A940" w14:textId="77777777" w:rsidR="005F2FB5" w:rsidRPr="00761C91" w:rsidRDefault="005F2FB5" w:rsidP="00761C91">
      <w:pPr>
        <w:keepNext/>
        <w:numPr>
          <w:ilvl w:val="0"/>
          <w:numId w:val="4"/>
        </w:num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Times New Roman" w:hAnsi="Times New Roman"/>
          <w:b/>
          <w:color w:val="FFFFFF"/>
          <w:kern w:val="32"/>
          <w:szCs w:val="32"/>
        </w:rPr>
      </w:pPr>
      <w:r w:rsidRPr="00761C91">
        <w:rPr>
          <w:rFonts w:ascii="Times New Roman" w:hAnsi="Times New Roman"/>
          <w:b/>
          <w:color w:val="FFFFFF"/>
          <w:kern w:val="32"/>
        </w:rPr>
        <w:t>POTWIERDZENIE SPEŁNIENIA WYMOGÓW ZAMAWIAJĄCEGO</w:t>
      </w:r>
    </w:p>
    <w:p w14:paraId="196AB2CD" w14:textId="7BEBC449" w:rsidR="005F2FB5" w:rsidRPr="00761C91" w:rsidRDefault="005F2FB5" w:rsidP="007A05FD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567" w:hanging="284"/>
        <w:jc w:val="both"/>
        <w:rPr>
          <w:rFonts w:ascii="Times New Roman" w:hAnsi="Times New Roman"/>
          <w:sz w:val="18"/>
          <w:szCs w:val="20"/>
        </w:rPr>
      </w:pPr>
      <w:r w:rsidRPr="00761C91">
        <w:rPr>
          <w:rFonts w:ascii="Times New Roman" w:hAnsi="Times New Roman"/>
          <w:sz w:val="18"/>
          <w:szCs w:val="20"/>
        </w:rPr>
        <w:t>Wykonawca oświadcza, że zapoznał się z warunkami zawartymi w SWZ</w:t>
      </w:r>
      <w:r w:rsidR="00A75F75">
        <w:rPr>
          <w:rFonts w:ascii="Times New Roman" w:hAnsi="Times New Roman"/>
          <w:sz w:val="18"/>
          <w:szCs w:val="20"/>
        </w:rPr>
        <w:t xml:space="preserve"> </w:t>
      </w:r>
      <w:r w:rsidR="002F7533" w:rsidRPr="00761C91">
        <w:rPr>
          <w:rFonts w:ascii="Times New Roman" w:hAnsi="Times New Roman"/>
          <w:b/>
          <w:sz w:val="18"/>
          <w:szCs w:val="20"/>
          <w:u w:val="single"/>
        </w:rPr>
        <w:t>ZP.271.</w:t>
      </w:r>
      <w:r w:rsidR="00B010B0">
        <w:rPr>
          <w:rFonts w:ascii="Times New Roman" w:hAnsi="Times New Roman"/>
          <w:b/>
          <w:sz w:val="18"/>
          <w:szCs w:val="20"/>
          <w:u w:val="single"/>
        </w:rPr>
        <w:t>1</w:t>
      </w:r>
      <w:r w:rsidR="002F7533" w:rsidRPr="00761C91">
        <w:rPr>
          <w:rFonts w:ascii="Times New Roman" w:hAnsi="Times New Roman"/>
          <w:b/>
          <w:sz w:val="18"/>
          <w:szCs w:val="20"/>
          <w:u w:val="single"/>
        </w:rPr>
        <w:t>.</w:t>
      </w:r>
      <w:r w:rsidR="00B010B0">
        <w:rPr>
          <w:rFonts w:ascii="Times New Roman" w:hAnsi="Times New Roman"/>
          <w:b/>
          <w:sz w:val="18"/>
          <w:szCs w:val="20"/>
          <w:u w:val="single"/>
        </w:rPr>
        <w:t>2</w:t>
      </w:r>
      <w:r w:rsidR="00A75F75">
        <w:rPr>
          <w:rFonts w:ascii="Times New Roman" w:hAnsi="Times New Roman"/>
          <w:b/>
          <w:sz w:val="18"/>
          <w:szCs w:val="20"/>
          <w:u w:val="single"/>
        </w:rPr>
        <w:t>7</w:t>
      </w:r>
      <w:r w:rsidR="002F7533" w:rsidRPr="00761C91">
        <w:rPr>
          <w:rFonts w:ascii="Times New Roman" w:hAnsi="Times New Roman"/>
          <w:b/>
          <w:sz w:val="18"/>
          <w:szCs w:val="20"/>
          <w:u w:val="single"/>
        </w:rPr>
        <w:t>.</w:t>
      </w:r>
      <w:r w:rsidR="00F85260" w:rsidRPr="00761C91">
        <w:rPr>
          <w:rFonts w:ascii="Times New Roman" w:hAnsi="Times New Roman"/>
          <w:b/>
          <w:sz w:val="18"/>
          <w:szCs w:val="20"/>
          <w:u w:val="single"/>
        </w:rPr>
        <w:t>202</w:t>
      </w:r>
      <w:r w:rsidR="00B010B0">
        <w:rPr>
          <w:rFonts w:ascii="Times New Roman" w:hAnsi="Times New Roman"/>
          <w:b/>
          <w:sz w:val="18"/>
          <w:szCs w:val="20"/>
          <w:u w:val="single"/>
        </w:rPr>
        <w:t>4</w:t>
      </w:r>
      <w:r w:rsidRPr="00761C91">
        <w:rPr>
          <w:rFonts w:ascii="Times New Roman" w:hAnsi="Times New Roman"/>
          <w:b/>
          <w:sz w:val="18"/>
          <w:szCs w:val="20"/>
          <w:u w:val="single"/>
        </w:rPr>
        <w:t xml:space="preserve">, </w:t>
      </w:r>
      <w:r w:rsidR="002019BB" w:rsidRPr="00761C91">
        <w:rPr>
          <w:rFonts w:ascii="Times New Roman" w:hAnsi="Times New Roman"/>
          <w:sz w:val="18"/>
          <w:szCs w:val="20"/>
        </w:rPr>
        <w:t>ze wszystkimi załącznikami do S</w:t>
      </w:r>
      <w:r w:rsidRPr="00761C91">
        <w:rPr>
          <w:rFonts w:ascii="Times New Roman" w:hAnsi="Times New Roman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761C91" w:rsidRDefault="005F2FB5" w:rsidP="007A05FD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567" w:hanging="284"/>
        <w:jc w:val="both"/>
        <w:rPr>
          <w:rFonts w:ascii="Times New Roman" w:hAnsi="Times New Roman"/>
          <w:sz w:val="18"/>
          <w:szCs w:val="20"/>
        </w:rPr>
      </w:pPr>
      <w:r w:rsidRPr="00761C91">
        <w:rPr>
          <w:rFonts w:ascii="Times New Roman" w:hAnsi="Times New Roman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761C91" w:rsidRDefault="005F2FB5" w:rsidP="007A05FD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567" w:hanging="284"/>
        <w:jc w:val="both"/>
        <w:rPr>
          <w:rFonts w:ascii="Times New Roman" w:hAnsi="Times New Roman"/>
          <w:sz w:val="18"/>
          <w:szCs w:val="20"/>
        </w:rPr>
      </w:pPr>
      <w:r w:rsidRPr="00761C91">
        <w:rPr>
          <w:rFonts w:ascii="Times New Roman" w:hAnsi="Times New Roman"/>
          <w:sz w:val="18"/>
          <w:szCs w:val="20"/>
        </w:rPr>
        <w:t>Wykonawca oświadcza, że jest związany ofertą przez okres wskazany w SWZ.</w:t>
      </w:r>
    </w:p>
    <w:p w14:paraId="4412D28C" w14:textId="77777777" w:rsidR="005F2FB5" w:rsidRPr="00761C91" w:rsidRDefault="005F2FB5" w:rsidP="007A05FD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567" w:hanging="284"/>
        <w:jc w:val="both"/>
        <w:rPr>
          <w:rFonts w:ascii="Times New Roman" w:hAnsi="Times New Roman"/>
          <w:sz w:val="18"/>
          <w:szCs w:val="20"/>
        </w:rPr>
      </w:pPr>
      <w:r w:rsidRPr="00761C91">
        <w:rPr>
          <w:rFonts w:ascii="Times New Roman" w:hAnsi="Times New Roman"/>
          <w:sz w:val="18"/>
          <w:szCs w:val="20"/>
        </w:rPr>
        <w:t>Wykonawca oświadcza, że w przypadku przyznania zamówienia zawrze umowę na warunkach określonych we wzorze umowy stanowiącym odpowiednio Załącznik nr 2 do SWZ.</w:t>
      </w:r>
    </w:p>
    <w:p w14:paraId="212419C1" w14:textId="77777777" w:rsidR="00EC5F82" w:rsidRDefault="005F2FB5" w:rsidP="007A05FD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567" w:hanging="284"/>
        <w:jc w:val="both"/>
        <w:rPr>
          <w:rFonts w:ascii="Times New Roman" w:hAnsi="Times New Roman"/>
          <w:sz w:val="18"/>
          <w:szCs w:val="20"/>
        </w:rPr>
      </w:pPr>
      <w:r w:rsidRPr="00761C91">
        <w:rPr>
          <w:rFonts w:ascii="Times New Roman" w:hAnsi="Times New Roman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 w:rsidRPr="00761C91">
        <w:rPr>
          <w:rFonts w:ascii="Times New Roman" w:hAnsi="Times New Roman"/>
          <w:sz w:val="18"/>
          <w:szCs w:val="20"/>
        </w:rPr>
        <w:t>.</w:t>
      </w:r>
    </w:p>
    <w:p w14:paraId="7E4081A1" w14:textId="77777777" w:rsidR="005F2FB5" w:rsidRPr="00761C91" w:rsidRDefault="005F2FB5" w:rsidP="002019BB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Times New Roman" w:hAnsi="Times New Roman"/>
          <w:b/>
          <w:bCs/>
          <w:color w:val="FFFFFF"/>
          <w:kern w:val="32"/>
        </w:rPr>
      </w:pPr>
      <w:r w:rsidRPr="00761C91">
        <w:rPr>
          <w:rFonts w:ascii="Times New Roman" w:hAnsi="Times New Roman"/>
          <w:b/>
          <w:bCs/>
          <w:color w:val="FFFFFF"/>
          <w:kern w:val="32"/>
        </w:rPr>
        <w:t xml:space="preserve">PODWYKONAWCY </w:t>
      </w:r>
      <w:r w:rsidRPr="00761C91">
        <w:rPr>
          <w:rFonts w:ascii="Times New Roman" w:hAnsi="Times New Roman"/>
          <w:i/>
          <w:iCs/>
          <w:color w:val="FFFFFF"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761C91" w14:paraId="7993E904" w14:textId="77777777" w:rsidTr="00E8361A">
        <w:trPr>
          <w:trHeight w:val="43"/>
          <w:jc w:val="center"/>
        </w:trPr>
        <w:tc>
          <w:tcPr>
            <w:tcW w:w="9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9FFB8" w14:textId="77777777" w:rsidR="005F2FB5" w:rsidRPr="00761C91" w:rsidRDefault="005F2FB5" w:rsidP="004D1345">
            <w:pPr>
              <w:keepNext/>
              <w:spacing w:before="120" w:after="120" w:line="240" w:lineRule="auto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761C91">
              <w:rPr>
                <w:rFonts w:ascii="Times New Roman" w:hAnsi="Times New Roman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761C91" w14:paraId="5DC35921" w14:textId="77777777" w:rsidTr="00E8361A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F40FB" w14:textId="77777777" w:rsidR="005F2FB5" w:rsidRPr="00761C91" w:rsidRDefault="005F2FB5" w:rsidP="00E8361A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C91">
              <w:rPr>
                <w:rFonts w:ascii="Times New Roman" w:hAnsi="Times New Roman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CA0D7" w14:textId="77777777" w:rsidR="005F2FB5" w:rsidRPr="00761C91" w:rsidRDefault="005F2FB5" w:rsidP="004D1345">
            <w:pPr>
              <w:keepNext/>
              <w:spacing w:before="120" w:after="120" w:line="240" w:lineRule="auto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761C91">
              <w:rPr>
                <w:rFonts w:ascii="Times New Roman" w:hAnsi="Times New Roman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761C91" w14:paraId="45ECF328" w14:textId="77777777" w:rsidTr="00E836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F3F1A" w14:textId="77777777" w:rsidR="005F2FB5" w:rsidRPr="00761C91" w:rsidRDefault="005F2FB5" w:rsidP="007A05FD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761C91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18"/>
                <w:szCs w:val="18"/>
              </w:rPr>
            </w:r>
            <w:r w:rsidRPr="00761C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48270" w14:textId="77777777" w:rsidR="005F2FB5" w:rsidRPr="00761C91" w:rsidRDefault="005F2FB5" w:rsidP="007A05FD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761C91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18"/>
                <w:szCs w:val="18"/>
              </w:rPr>
            </w:r>
            <w:r w:rsidRPr="00761C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2E3911A9" w14:textId="77777777" w:rsidR="00B8195B" w:rsidRPr="00761C91" w:rsidRDefault="005F2FB5" w:rsidP="00C670E0">
      <w:pPr>
        <w:spacing w:after="120" w:line="240" w:lineRule="auto"/>
        <w:ind w:left="720"/>
        <w:rPr>
          <w:rFonts w:ascii="Times New Roman" w:hAnsi="Times New Roman"/>
          <w:sz w:val="18"/>
          <w:szCs w:val="18"/>
        </w:rPr>
      </w:pPr>
      <w:r w:rsidRPr="00761C91">
        <w:rPr>
          <w:rFonts w:ascii="Times New Roman" w:hAnsi="Times New Roman"/>
          <w:i/>
          <w:sz w:val="18"/>
          <w:szCs w:val="18"/>
        </w:rPr>
        <w:t>Niewypełnienie oznacza wykonanie całości zamówienia bez udziału podwykonawców</w:t>
      </w:r>
      <w:r w:rsidRPr="00761C91">
        <w:rPr>
          <w:rFonts w:ascii="Times New Roman" w:hAnsi="Times New Roman"/>
          <w:sz w:val="18"/>
          <w:szCs w:val="18"/>
        </w:rPr>
        <w:t>.</w:t>
      </w:r>
    </w:p>
    <w:p w14:paraId="7D4EF8C6" w14:textId="77777777" w:rsidR="005F2FB5" w:rsidRPr="00761C91" w:rsidRDefault="005F2FB5" w:rsidP="005F2FB5">
      <w:pPr>
        <w:rPr>
          <w:rFonts w:ascii="Times New Roman" w:hAnsi="Times New Roman"/>
          <w:sz w:val="8"/>
          <w:szCs w:val="8"/>
        </w:rPr>
      </w:pPr>
    </w:p>
    <w:p w14:paraId="59AABB24" w14:textId="77777777" w:rsidR="005F2FB5" w:rsidRPr="00761C91" w:rsidRDefault="005F2FB5" w:rsidP="00522A5A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Times New Roman" w:hAnsi="Times New Roman"/>
          <w:b/>
          <w:bCs/>
          <w:color w:val="FFFFFF"/>
          <w:kern w:val="32"/>
          <w:sz w:val="24"/>
          <w:szCs w:val="24"/>
        </w:rPr>
      </w:pPr>
      <w:r w:rsidRPr="00761C91">
        <w:rPr>
          <w:rFonts w:ascii="Times New Roman" w:hAnsi="Times New Roman"/>
          <w:b/>
          <w:bCs/>
          <w:color w:val="FFFFFF"/>
          <w:kern w:val="32"/>
          <w:sz w:val="24"/>
          <w:szCs w:val="24"/>
        </w:rPr>
        <w:t>TAJEMNICA PRZEDSIĘBIORSTWA</w:t>
      </w:r>
    </w:p>
    <w:p w14:paraId="32CECF5D" w14:textId="77777777" w:rsidR="00382268" w:rsidRPr="00761C91" w:rsidRDefault="00382268" w:rsidP="005F2FB5">
      <w:pPr>
        <w:widowControl w:val="0"/>
        <w:jc w:val="both"/>
        <w:rPr>
          <w:rFonts w:ascii="Times New Roman" w:hAnsi="Times New Roman"/>
          <w:b/>
          <w:sz w:val="16"/>
          <w:szCs w:val="18"/>
        </w:rPr>
      </w:pPr>
    </w:p>
    <w:p w14:paraId="05DA2D9F" w14:textId="77777777" w:rsidR="005F2FB5" w:rsidRPr="00761C91" w:rsidRDefault="005F2FB5" w:rsidP="005F2FB5">
      <w:pPr>
        <w:widowControl w:val="0"/>
        <w:jc w:val="both"/>
        <w:rPr>
          <w:rFonts w:ascii="Times New Roman" w:hAnsi="Times New Roman"/>
        </w:rPr>
      </w:pPr>
      <w:r w:rsidRPr="00761C91">
        <w:rPr>
          <w:rFonts w:ascii="Times New Roman" w:hAnsi="Times New Roman"/>
          <w:b/>
        </w:rPr>
        <w:t>KORZYSTAJĄC z uprawnienia</w:t>
      </w:r>
      <w:r w:rsidRPr="00761C91">
        <w:rPr>
          <w:rFonts w:ascii="Times New Roman" w:hAnsi="Times New Roman"/>
        </w:rPr>
        <w:t xml:space="preserve"> nadanego treścią art. </w:t>
      </w:r>
      <w:r w:rsidR="00F85260" w:rsidRPr="00761C91">
        <w:rPr>
          <w:rFonts w:ascii="Times New Roman" w:hAnsi="Times New Roman"/>
        </w:rPr>
        <w:t>18</w:t>
      </w:r>
      <w:r w:rsidRPr="00761C91">
        <w:rPr>
          <w:rFonts w:ascii="Times New Roman" w:hAnsi="Times New Roman"/>
        </w:rPr>
        <w:t xml:space="preserve"> ust. 3 ustawy Prawo zamówień publicznych </w:t>
      </w:r>
      <w:r w:rsidRPr="00761C91">
        <w:rPr>
          <w:rFonts w:ascii="Times New Roman" w:hAnsi="Times New Roman"/>
          <w:b/>
        </w:rPr>
        <w:t>zastrzegamy, że informacje</w:t>
      </w:r>
      <w:r w:rsidRPr="00761C91">
        <w:rPr>
          <w:rFonts w:ascii="Times New Roman" w:hAnsi="Times New Roman"/>
        </w:rPr>
        <w:t xml:space="preserve">: </w:t>
      </w:r>
      <w:r w:rsidRPr="00761C91">
        <w:rPr>
          <w:rFonts w:ascii="Times New Roman" w:hAnsi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761C91">
        <w:rPr>
          <w:rFonts w:ascii="Times New Roman" w:hAnsi="Times New Roman"/>
        </w:rPr>
        <w:instrText xml:space="preserve"> FORMTEXT </w:instrText>
      </w:r>
      <w:r w:rsidRPr="00761C91">
        <w:rPr>
          <w:rFonts w:ascii="Times New Roman" w:hAnsi="Times New Roman"/>
        </w:rPr>
      </w:r>
      <w:r w:rsidRPr="00761C91">
        <w:rPr>
          <w:rFonts w:ascii="Times New Roman" w:hAnsi="Times New Roman"/>
        </w:rPr>
        <w:fldChar w:fldCharType="separate"/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</w:rPr>
        <w:fldChar w:fldCharType="end"/>
      </w:r>
      <w:bookmarkEnd w:id="3"/>
      <w:r w:rsidRPr="00761C91">
        <w:rPr>
          <w:rFonts w:ascii="Times New Roman" w:hAnsi="Times New Roman"/>
        </w:rPr>
        <w:t xml:space="preserve"> </w:t>
      </w:r>
      <w:r w:rsidRPr="00761C91">
        <w:rPr>
          <w:rFonts w:ascii="Times New Roman" w:hAnsi="Times New Roman"/>
          <w:i/>
        </w:rPr>
        <w:t xml:space="preserve">(wymienić czego dotyczy) </w:t>
      </w:r>
    </w:p>
    <w:p w14:paraId="1E14E290" w14:textId="77777777" w:rsidR="005F2FB5" w:rsidRPr="00761C91" w:rsidRDefault="005F2FB5" w:rsidP="005F2FB5">
      <w:pPr>
        <w:widowControl w:val="0"/>
        <w:jc w:val="both"/>
        <w:rPr>
          <w:rFonts w:ascii="Times New Roman" w:hAnsi="Times New Roman"/>
        </w:rPr>
      </w:pPr>
      <w:r w:rsidRPr="00761C91">
        <w:rPr>
          <w:rFonts w:ascii="Times New Roman" w:hAnsi="Times New Roman"/>
        </w:rPr>
        <w:t xml:space="preserve">zawarte są w następujących dokumentach: </w:t>
      </w:r>
      <w:r w:rsidRPr="00761C91"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761C91">
        <w:rPr>
          <w:rFonts w:ascii="Times New Roman" w:hAnsi="Times New Roman"/>
        </w:rPr>
        <w:instrText xml:space="preserve"> FORMTEXT </w:instrText>
      </w:r>
      <w:r w:rsidRPr="00761C91">
        <w:rPr>
          <w:rFonts w:ascii="Times New Roman" w:hAnsi="Times New Roman"/>
        </w:rPr>
      </w:r>
      <w:r w:rsidRPr="00761C91">
        <w:rPr>
          <w:rFonts w:ascii="Times New Roman" w:hAnsi="Times New Roman"/>
        </w:rPr>
        <w:fldChar w:fldCharType="separate"/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</w:rPr>
        <w:fldChar w:fldCharType="end"/>
      </w:r>
      <w:bookmarkEnd w:id="4"/>
      <w:r w:rsidRPr="00761C91">
        <w:rPr>
          <w:rFonts w:ascii="Times New Roman" w:hAnsi="Times New Roman"/>
        </w:rPr>
        <w:t xml:space="preserve"> </w:t>
      </w:r>
      <w:r w:rsidRPr="00761C91">
        <w:rPr>
          <w:rFonts w:ascii="Times New Roman" w:hAnsi="Times New Roman"/>
          <w:i/>
        </w:rPr>
        <w:t>(nazwa dokumentu)</w:t>
      </w:r>
    </w:p>
    <w:p w14:paraId="224471D3" w14:textId="77777777" w:rsidR="005F2FB5" w:rsidRPr="00761C91" w:rsidRDefault="005F2FB5" w:rsidP="005F2FB5">
      <w:pPr>
        <w:widowControl w:val="0"/>
        <w:jc w:val="both"/>
        <w:rPr>
          <w:rFonts w:ascii="Times New Roman" w:hAnsi="Times New Roman"/>
          <w:b/>
          <w:vanish/>
        </w:rPr>
      </w:pPr>
    </w:p>
    <w:p w14:paraId="36CF7861" w14:textId="77777777" w:rsidR="005F2FB5" w:rsidRPr="00761C91" w:rsidRDefault="005F2FB5" w:rsidP="005F2FB5">
      <w:pPr>
        <w:widowControl w:val="0"/>
        <w:jc w:val="both"/>
        <w:rPr>
          <w:rFonts w:ascii="Times New Roman" w:hAnsi="Times New Roman"/>
          <w:b/>
        </w:rPr>
      </w:pPr>
      <w:r w:rsidRPr="00761C91">
        <w:rPr>
          <w:rFonts w:ascii="Times New Roman" w:hAnsi="Times New Roman"/>
          <w:b/>
        </w:rPr>
        <w:t>stanowią tajemnicę przedsiębiorstwa</w:t>
      </w:r>
      <w:r w:rsidRPr="00761C91">
        <w:rPr>
          <w:rFonts w:ascii="Times New Roman" w:hAnsi="Times New Roman"/>
        </w:rPr>
        <w:t xml:space="preserve"> zgodnie z definicją zawartą w treści art. 11 ust. 4 ustawy z 16.04.1993 r. o zwalczaniu nieuczciwej konkurencji </w:t>
      </w:r>
      <w:r w:rsidRPr="00761C91">
        <w:rPr>
          <w:rFonts w:ascii="Times New Roman" w:hAnsi="Times New Roman"/>
          <w:i/>
        </w:rPr>
        <w:t>(</w:t>
      </w:r>
      <w:r w:rsidR="00F85260" w:rsidRPr="00761C91">
        <w:rPr>
          <w:rFonts w:ascii="Times New Roman" w:hAnsi="Times New Roman"/>
          <w:i/>
        </w:rPr>
        <w:t>Dz. U. z 20</w:t>
      </w:r>
      <w:r w:rsidR="00522A5A" w:rsidRPr="00761C91">
        <w:rPr>
          <w:rFonts w:ascii="Times New Roman" w:hAnsi="Times New Roman"/>
          <w:i/>
        </w:rPr>
        <w:t>20</w:t>
      </w:r>
      <w:r w:rsidR="00F85260" w:rsidRPr="00761C91">
        <w:rPr>
          <w:rFonts w:ascii="Times New Roman" w:hAnsi="Times New Roman"/>
          <w:i/>
        </w:rPr>
        <w:t>r. poz. 1</w:t>
      </w:r>
      <w:r w:rsidR="00522A5A" w:rsidRPr="00761C91">
        <w:rPr>
          <w:rFonts w:ascii="Times New Roman" w:hAnsi="Times New Roman"/>
          <w:i/>
        </w:rPr>
        <w:t>913</w:t>
      </w:r>
      <w:r w:rsidRPr="00761C91">
        <w:rPr>
          <w:rFonts w:ascii="Times New Roman" w:hAnsi="Times New Roman"/>
          <w:i/>
        </w:rPr>
        <w:t>)</w:t>
      </w:r>
      <w:r w:rsidRPr="00761C91">
        <w:rPr>
          <w:rFonts w:ascii="Times New Roman" w:hAnsi="Times New Roman"/>
        </w:rPr>
        <w:t xml:space="preserve"> </w:t>
      </w:r>
      <w:r w:rsidRPr="00761C91">
        <w:rPr>
          <w:rFonts w:ascii="Times New Roman" w:hAnsi="Times New Roman"/>
          <w:b/>
        </w:rPr>
        <w:t>i nie mogą być udostępniane innym uczestnikom postępowania.</w:t>
      </w:r>
    </w:p>
    <w:p w14:paraId="23B65402" w14:textId="77777777" w:rsidR="00AA1EEF" w:rsidRDefault="00AA1EEF" w:rsidP="005F2FB5">
      <w:pPr>
        <w:widowControl w:val="0"/>
        <w:jc w:val="center"/>
        <w:rPr>
          <w:rFonts w:ascii="Times New Roman" w:hAnsi="Times New Roman"/>
          <w:b/>
          <w:color w:val="800000"/>
          <w:u w:val="single"/>
        </w:rPr>
      </w:pPr>
    </w:p>
    <w:p w14:paraId="5049FB14" w14:textId="594769E5" w:rsidR="005F2FB5" w:rsidRPr="00761C91" w:rsidRDefault="005F2FB5" w:rsidP="005F2FB5">
      <w:pPr>
        <w:widowControl w:val="0"/>
        <w:jc w:val="center"/>
        <w:rPr>
          <w:rFonts w:ascii="Times New Roman" w:hAnsi="Times New Roman"/>
          <w:b/>
          <w:color w:val="800000"/>
          <w:u w:val="single"/>
        </w:rPr>
      </w:pPr>
      <w:r w:rsidRPr="00761C91">
        <w:rPr>
          <w:rFonts w:ascii="Times New Roman" w:hAnsi="Times New Roman"/>
          <w:b/>
          <w:color w:val="800000"/>
          <w:u w:val="single"/>
        </w:rPr>
        <w:lastRenderedPageBreak/>
        <w:t>UZASADNIENIE:</w:t>
      </w:r>
    </w:p>
    <w:p w14:paraId="4131FFF0" w14:textId="77777777" w:rsidR="005F2FB5" w:rsidRPr="00761C91" w:rsidRDefault="005F2FB5" w:rsidP="005F2FB5">
      <w:pPr>
        <w:widowControl w:val="0"/>
        <w:jc w:val="both"/>
        <w:rPr>
          <w:rFonts w:ascii="Times New Roman" w:hAnsi="Times New Roman"/>
          <w:b/>
          <w:color w:val="800000"/>
          <w:u w:val="single"/>
        </w:rPr>
      </w:pPr>
      <w:r w:rsidRPr="00761C91">
        <w:rPr>
          <w:rFonts w:ascii="Times New Roman" w:hAnsi="Times New Roman"/>
          <w:b/>
          <w:color w:val="800000"/>
          <w:u w:val="single"/>
        </w:rPr>
        <w:t xml:space="preserve">Jednocześnie wykazujemy, iż zastrzeżone informacje stanowią tajemnicę przedsiębiorstwa ponieważ: </w:t>
      </w:r>
      <w:r w:rsidRPr="00761C91"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61C91">
        <w:rPr>
          <w:rFonts w:ascii="Times New Roman" w:hAnsi="Times New Roman"/>
        </w:rPr>
        <w:instrText xml:space="preserve"> FORMTEXT </w:instrText>
      </w:r>
      <w:r w:rsidRPr="00761C91">
        <w:rPr>
          <w:rFonts w:ascii="Times New Roman" w:hAnsi="Times New Roman"/>
        </w:rPr>
      </w:r>
      <w:r w:rsidRPr="00761C91">
        <w:rPr>
          <w:rFonts w:ascii="Times New Roman" w:hAnsi="Times New Roman"/>
        </w:rPr>
        <w:fldChar w:fldCharType="separate"/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</w:rPr>
        <w:fldChar w:fldCharType="end"/>
      </w:r>
      <w:r w:rsidRPr="00761C91">
        <w:rPr>
          <w:rFonts w:ascii="Times New Roman" w:hAnsi="Times New Roman"/>
        </w:rPr>
        <w:t xml:space="preserve"> </w:t>
      </w:r>
    </w:p>
    <w:p w14:paraId="36347394" w14:textId="77777777" w:rsidR="005F2FB5" w:rsidRPr="00761C91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i/>
          <w:color w:val="800000"/>
        </w:rPr>
      </w:pPr>
      <w:r w:rsidRPr="00761C91">
        <w:rPr>
          <w:rFonts w:ascii="Times New Roman" w:hAnsi="Times New Roman"/>
          <w:i/>
          <w:color w:val="800000"/>
        </w:rPr>
        <w:t>Wykonawca informację,</w:t>
      </w:r>
      <w:r w:rsidRPr="00761C91">
        <w:rPr>
          <w:rFonts w:ascii="Times New Roman" w:hAnsi="Times New Roman"/>
          <w:color w:val="800000"/>
        </w:rPr>
        <w:t xml:space="preserve"> </w:t>
      </w:r>
      <w:r w:rsidRPr="00761C91">
        <w:rPr>
          <w:rFonts w:ascii="Times New Roman" w:hAnsi="Times New Roman"/>
          <w:i/>
          <w:color w:val="800000"/>
        </w:rPr>
        <w:t>iż zastrzeżone informacje stanowią tajemnicę przedsiębiorstwa, wykazuje powyżej lub w osobnym załączniku (PLIKU)</w:t>
      </w:r>
      <w:r w:rsidR="00E27FB1" w:rsidRPr="00761C91">
        <w:rPr>
          <w:rFonts w:ascii="Times New Roman" w:hAnsi="Times New Roman"/>
          <w:i/>
          <w:color w:val="800000"/>
        </w:rPr>
        <w:t xml:space="preserve"> w Ofercie.</w:t>
      </w:r>
    </w:p>
    <w:p w14:paraId="0DD1539F" w14:textId="77777777" w:rsidR="000C6F39" w:rsidRPr="00761C91" w:rsidRDefault="000C6F39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8"/>
          <w:szCs w:val="8"/>
        </w:rPr>
      </w:pPr>
    </w:p>
    <w:sectPr w:rsidR="000C6F39" w:rsidRPr="00761C91">
      <w:headerReference w:type="default" r:id="rId7"/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FA558" w14:textId="77777777" w:rsidR="008732BD" w:rsidRDefault="008732BD" w:rsidP="00052EF0">
      <w:pPr>
        <w:spacing w:after="0" w:line="240" w:lineRule="auto"/>
      </w:pPr>
      <w:r>
        <w:separator/>
      </w:r>
    </w:p>
  </w:endnote>
  <w:endnote w:type="continuationSeparator" w:id="0">
    <w:p w14:paraId="6E7ED24F" w14:textId="77777777" w:rsidR="008732BD" w:rsidRDefault="008732BD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81E52" w14:textId="2CAA8585" w:rsidR="00DD63D3" w:rsidRDefault="00DD63D3" w:rsidP="00DD63D3">
    <w:pPr>
      <w:pStyle w:val="Stopka"/>
      <w:tabs>
        <w:tab w:val="clear" w:pos="4536"/>
        <w:tab w:val="clear" w:pos="9072"/>
        <w:tab w:val="left" w:pos="61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D8458" w14:textId="77777777" w:rsidR="008732BD" w:rsidRDefault="008732BD" w:rsidP="00052EF0">
      <w:pPr>
        <w:spacing w:after="0" w:line="240" w:lineRule="auto"/>
      </w:pPr>
      <w:r>
        <w:separator/>
      </w:r>
    </w:p>
  </w:footnote>
  <w:footnote w:type="continuationSeparator" w:id="0">
    <w:p w14:paraId="1AD08098" w14:textId="77777777" w:rsidR="008732BD" w:rsidRDefault="008732BD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CE4A1" w14:textId="59F399FF" w:rsidR="00DD63D3" w:rsidRDefault="006D4B2B" w:rsidP="006D4B2B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5B7590"/>
    <w:multiLevelType w:val="hybridMultilevel"/>
    <w:tmpl w:val="DC344BD8"/>
    <w:lvl w:ilvl="0" w:tplc="356844C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957AB5"/>
    <w:multiLevelType w:val="hybridMultilevel"/>
    <w:tmpl w:val="A37C64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66ED4C34"/>
    <w:multiLevelType w:val="hybridMultilevel"/>
    <w:tmpl w:val="E1287500"/>
    <w:lvl w:ilvl="0" w:tplc="EB3CE5AE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2037190355">
    <w:abstractNumId w:val="0"/>
  </w:num>
  <w:num w:numId="2" w16cid:durableId="925531107">
    <w:abstractNumId w:val="4"/>
  </w:num>
  <w:num w:numId="3" w16cid:durableId="129185747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56336967">
    <w:abstractNumId w:val="3"/>
  </w:num>
  <w:num w:numId="5" w16cid:durableId="5602805">
    <w:abstractNumId w:val="7"/>
  </w:num>
  <w:num w:numId="6" w16cid:durableId="705375312">
    <w:abstractNumId w:val="5"/>
  </w:num>
  <w:num w:numId="7" w16cid:durableId="1240823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0151622">
    <w:abstractNumId w:val="6"/>
  </w:num>
  <w:num w:numId="9" w16cid:durableId="289745278">
    <w:abstractNumId w:val="2"/>
  </w:num>
  <w:num w:numId="10" w16cid:durableId="129906783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1B"/>
    <w:rsid w:val="000231D7"/>
    <w:rsid w:val="00052EF0"/>
    <w:rsid w:val="00057319"/>
    <w:rsid w:val="00057D57"/>
    <w:rsid w:val="00085B54"/>
    <w:rsid w:val="0009459B"/>
    <w:rsid w:val="000B1CF6"/>
    <w:rsid w:val="000C6F39"/>
    <w:rsid w:val="001104E6"/>
    <w:rsid w:val="00125A5C"/>
    <w:rsid w:val="00144D45"/>
    <w:rsid w:val="001717E1"/>
    <w:rsid w:val="00172424"/>
    <w:rsid w:val="00190257"/>
    <w:rsid w:val="00192585"/>
    <w:rsid w:val="00193127"/>
    <w:rsid w:val="001A54C8"/>
    <w:rsid w:val="001B0446"/>
    <w:rsid w:val="001C290E"/>
    <w:rsid w:val="001D2EC2"/>
    <w:rsid w:val="001E1F33"/>
    <w:rsid w:val="001E3B0A"/>
    <w:rsid w:val="002019BB"/>
    <w:rsid w:val="00201FCF"/>
    <w:rsid w:val="002025FA"/>
    <w:rsid w:val="0023138F"/>
    <w:rsid w:val="00232D3D"/>
    <w:rsid w:val="002443AB"/>
    <w:rsid w:val="00262A2E"/>
    <w:rsid w:val="00264D3B"/>
    <w:rsid w:val="00270DE0"/>
    <w:rsid w:val="00271EA9"/>
    <w:rsid w:val="0027347E"/>
    <w:rsid w:val="00291D80"/>
    <w:rsid w:val="002A0A2B"/>
    <w:rsid w:val="002E3D1B"/>
    <w:rsid w:val="002F7533"/>
    <w:rsid w:val="0031298A"/>
    <w:rsid w:val="00312D30"/>
    <w:rsid w:val="00331295"/>
    <w:rsid w:val="003614DC"/>
    <w:rsid w:val="00363114"/>
    <w:rsid w:val="00382268"/>
    <w:rsid w:val="003A097B"/>
    <w:rsid w:val="003C20C7"/>
    <w:rsid w:val="00406074"/>
    <w:rsid w:val="00413CF1"/>
    <w:rsid w:val="0044610A"/>
    <w:rsid w:val="004704AC"/>
    <w:rsid w:val="004740FE"/>
    <w:rsid w:val="004934C6"/>
    <w:rsid w:val="00493E2F"/>
    <w:rsid w:val="004D1345"/>
    <w:rsid w:val="004D33C1"/>
    <w:rsid w:val="004E6902"/>
    <w:rsid w:val="004F1A96"/>
    <w:rsid w:val="004F2CF5"/>
    <w:rsid w:val="0050420A"/>
    <w:rsid w:val="00522A5A"/>
    <w:rsid w:val="00527696"/>
    <w:rsid w:val="005360C1"/>
    <w:rsid w:val="00595617"/>
    <w:rsid w:val="005B0D1C"/>
    <w:rsid w:val="005E64F4"/>
    <w:rsid w:val="005F2FB5"/>
    <w:rsid w:val="0060570F"/>
    <w:rsid w:val="006211A9"/>
    <w:rsid w:val="006249CF"/>
    <w:rsid w:val="00653583"/>
    <w:rsid w:val="0067105B"/>
    <w:rsid w:val="0069554B"/>
    <w:rsid w:val="006C175D"/>
    <w:rsid w:val="006C4CB9"/>
    <w:rsid w:val="006D4B2B"/>
    <w:rsid w:val="006E02F6"/>
    <w:rsid w:val="006E581B"/>
    <w:rsid w:val="007042AF"/>
    <w:rsid w:val="00712E92"/>
    <w:rsid w:val="00725271"/>
    <w:rsid w:val="00737366"/>
    <w:rsid w:val="00753BA8"/>
    <w:rsid w:val="007561B3"/>
    <w:rsid w:val="00761C91"/>
    <w:rsid w:val="0077527C"/>
    <w:rsid w:val="00784E95"/>
    <w:rsid w:val="00790974"/>
    <w:rsid w:val="00790B9A"/>
    <w:rsid w:val="007952BC"/>
    <w:rsid w:val="007A05FD"/>
    <w:rsid w:val="007A1DC3"/>
    <w:rsid w:val="007A5668"/>
    <w:rsid w:val="007E75CA"/>
    <w:rsid w:val="008368F4"/>
    <w:rsid w:val="00840D47"/>
    <w:rsid w:val="00846FC0"/>
    <w:rsid w:val="008522B0"/>
    <w:rsid w:val="0087131E"/>
    <w:rsid w:val="008732BD"/>
    <w:rsid w:val="00874DBF"/>
    <w:rsid w:val="008921D2"/>
    <w:rsid w:val="008956B9"/>
    <w:rsid w:val="008C736F"/>
    <w:rsid w:val="009057B5"/>
    <w:rsid w:val="009338A9"/>
    <w:rsid w:val="00933BDF"/>
    <w:rsid w:val="0095761D"/>
    <w:rsid w:val="00960F46"/>
    <w:rsid w:val="0096123A"/>
    <w:rsid w:val="009971A7"/>
    <w:rsid w:val="009B591A"/>
    <w:rsid w:val="009B68B3"/>
    <w:rsid w:val="009E21A2"/>
    <w:rsid w:val="009F1559"/>
    <w:rsid w:val="009F1C58"/>
    <w:rsid w:val="00A073DF"/>
    <w:rsid w:val="00A0748E"/>
    <w:rsid w:val="00A236A7"/>
    <w:rsid w:val="00A270E1"/>
    <w:rsid w:val="00A36648"/>
    <w:rsid w:val="00A4339B"/>
    <w:rsid w:val="00A506BF"/>
    <w:rsid w:val="00A52CBE"/>
    <w:rsid w:val="00A75F75"/>
    <w:rsid w:val="00A83295"/>
    <w:rsid w:val="00A91E70"/>
    <w:rsid w:val="00A94548"/>
    <w:rsid w:val="00AA1EEF"/>
    <w:rsid w:val="00AA38F9"/>
    <w:rsid w:val="00AA6824"/>
    <w:rsid w:val="00AB3A6B"/>
    <w:rsid w:val="00AB3DFC"/>
    <w:rsid w:val="00AF7125"/>
    <w:rsid w:val="00B010B0"/>
    <w:rsid w:val="00B02894"/>
    <w:rsid w:val="00B03338"/>
    <w:rsid w:val="00B22578"/>
    <w:rsid w:val="00B30DE5"/>
    <w:rsid w:val="00B34317"/>
    <w:rsid w:val="00B54D3D"/>
    <w:rsid w:val="00B601B4"/>
    <w:rsid w:val="00B70B2F"/>
    <w:rsid w:val="00B75C87"/>
    <w:rsid w:val="00B8195B"/>
    <w:rsid w:val="00BA2593"/>
    <w:rsid w:val="00BC5C4B"/>
    <w:rsid w:val="00BD0A5E"/>
    <w:rsid w:val="00BE06EA"/>
    <w:rsid w:val="00C33879"/>
    <w:rsid w:val="00C61702"/>
    <w:rsid w:val="00C670E0"/>
    <w:rsid w:val="00CA5ECD"/>
    <w:rsid w:val="00CB1B1D"/>
    <w:rsid w:val="00D000AC"/>
    <w:rsid w:val="00D0017A"/>
    <w:rsid w:val="00D42C48"/>
    <w:rsid w:val="00D472CA"/>
    <w:rsid w:val="00D60797"/>
    <w:rsid w:val="00DA6A5A"/>
    <w:rsid w:val="00DB258C"/>
    <w:rsid w:val="00DC547A"/>
    <w:rsid w:val="00DC68C9"/>
    <w:rsid w:val="00DD63D3"/>
    <w:rsid w:val="00E27FB1"/>
    <w:rsid w:val="00E35B87"/>
    <w:rsid w:val="00E86B68"/>
    <w:rsid w:val="00E8758A"/>
    <w:rsid w:val="00E96016"/>
    <w:rsid w:val="00EC5348"/>
    <w:rsid w:val="00EC5F82"/>
    <w:rsid w:val="00ED6243"/>
    <w:rsid w:val="00EE0E42"/>
    <w:rsid w:val="00EF369F"/>
    <w:rsid w:val="00EF4E18"/>
    <w:rsid w:val="00EF70CC"/>
    <w:rsid w:val="00F14FC4"/>
    <w:rsid w:val="00F22B3E"/>
    <w:rsid w:val="00F35ABA"/>
    <w:rsid w:val="00F6400B"/>
    <w:rsid w:val="00F77EF1"/>
    <w:rsid w:val="00F84E48"/>
    <w:rsid w:val="00F85260"/>
    <w:rsid w:val="00F85703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Dot pt,F5 List Paragraph,Recommendation,lp1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382268"/>
    <w:pPr>
      <w:suppressAutoHyphens w:val="0"/>
      <w:autoSpaceDN w:val="0"/>
      <w:spacing w:after="283"/>
      <w:textAlignment w:val="baseline"/>
    </w:pPr>
    <w:rPr>
      <w:lang w:eastAsia="en-US"/>
    </w:rPr>
  </w:style>
  <w:style w:type="paragraph" w:customStyle="1" w:styleId="pkt">
    <w:name w:val="pkt"/>
    <w:basedOn w:val="Normalny"/>
    <w:link w:val="pktZnak"/>
    <w:rsid w:val="004D1345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4D13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Paweł Dernoga</dc:creator>
  <cp:lastModifiedBy>Marcin Giliciński</cp:lastModifiedBy>
  <cp:revision>11</cp:revision>
  <cp:lastPrinted>2021-11-10T14:12:00Z</cp:lastPrinted>
  <dcterms:created xsi:type="dcterms:W3CDTF">2022-10-04T12:49:00Z</dcterms:created>
  <dcterms:modified xsi:type="dcterms:W3CDTF">2024-11-05T10:36:00Z</dcterms:modified>
</cp:coreProperties>
</file>