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847A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440717F5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5F2EF176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6F22571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3293374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EA5DAB7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4BC1607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485F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528D75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D53DBE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AAA1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5D0B21E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1BCA4C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004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EACFF3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A544A2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C7233C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AD27D0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B9FC19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813076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C63B9E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D0ED08F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F45A9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44341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8801219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3A147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DC827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62FAB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619D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C80D72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36B10C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5D702FF5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33ECBFA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15CB1EE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15901B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C6D6A0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7C8A17F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8C53A4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EA3C07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1B1B8028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091039CE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4E863AF3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0E904F14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EFAE721" w14:textId="72383141" w:rsidR="00B97550" w:rsidRPr="003534AB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34AB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455021" w:rsidRPr="00455021">
        <w:rPr>
          <w:rFonts w:ascii="Arial" w:hAnsi="Arial" w:cs="Arial"/>
          <w:b/>
          <w:sz w:val="20"/>
          <w:szCs w:val="20"/>
        </w:rPr>
        <w:t>2024-32 Zakup usług - ochrona mienia Schroniska na Paluchu im. Jana Lityńskiego w 2025 roku</w:t>
      </w:r>
      <w:r w:rsidR="00455021">
        <w:rPr>
          <w:rFonts w:ascii="Arial" w:hAnsi="Arial" w:cs="Arial"/>
          <w:b/>
          <w:sz w:val="20"/>
          <w:szCs w:val="20"/>
        </w:rPr>
        <w:t>.</w:t>
      </w:r>
    </w:p>
    <w:p w14:paraId="47FDE681" w14:textId="77777777" w:rsidR="003534AB" w:rsidRPr="003534AB" w:rsidRDefault="003534AB" w:rsidP="003534AB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4A819A81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63990118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69112592" w14:textId="704B1462" w:rsidR="007B3CE0" w:rsidRPr="00B97550" w:rsidRDefault="003534AB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</w:t>
            </w:r>
          </w:p>
        </w:tc>
        <w:tc>
          <w:tcPr>
            <w:tcW w:w="6520" w:type="dxa"/>
          </w:tcPr>
          <w:p w14:paraId="51DB42A8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A1FEF" w14:textId="77777777" w:rsidR="003534AB" w:rsidRDefault="003534AB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44711778" w14:textId="0B59DC6E"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70053D">
        <w:rPr>
          <w:rFonts w:ascii="Arial" w:hAnsi="Arial" w:cs="Arial"/>
          <w:sz w:val="20"/>
          <w:szCs w:val="20"/>
        </w:rPr>
        <w:t>2</w:t>
      </w:r>
      <w:r w:rsidR="006825E8" w:rsidRPr="00B97550">
        <w:rPr>
          <w:rFonts w:ascii="Arial" w:hAnsi="Arial" w:cs="Arial"/>
          <w:sz w:val="20"/>
          <w:szCs w:val="20"/>
        </w:rPr>
        <w:t xml:space="preserve"> 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14:paraId="2FEC4B2F" w14:textId="77777777" w:rsidR="0070053D" w:rsidRDefault="0070053D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59769940" w14:textId="77777777" w:rsidR="003534AB" w:rsidRDefault="003534AB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3CB13F47" w14:textId="77777777" w:rsidR="003534AB" w:rsidRDefault="003534AB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5514FA57" w14:textId="35E210F4" w:rsidR="0070053D" w:rsidRPr="004431C2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lastRenderedPageBreak/>
        <w:t>Oświadczam, że:</w:t>
      </w:r>
    </w:p>
    <w:p w14:paraId="21F38297" w14:textId="77777777" w:rsidR="003534AB" w:rsidRPr="006E089C" w:rsidRDefault="003534AB" w:rsidP="003534A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E089C">
        <w:rPr>
          <w:rFonts w:ascii="Arial" w:hAnsi="Arial" w:cs="Arial"/>
          <w:bCs/>
          <w:sz w:val="20"/>
          <w:szCs w:val="20"/>
        </w:rPr>
        <w:t xml:space="preserve">Deklarowany czas dojazdu grupy interwencyjnej to: </w:t>
      </w:r>
    </w:p>
    <w:p w14:paraId="15E58F3C" w14:textId="77777777" w:rsidR="003534AB" w:rsidRPr="009E4EE5" w:rsidRDefault="003534AB" w:rsidP="003534AB">
      <w:pPr>
        <w:pStyle w:val="Akapitzlist"/>
        <w:spacing w:line="360" w:lineRule="auto"/>
        <w:ind w:left="502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9E4EE5">
        <w:rPr>
          <w:rFonts w:ascii="Arial" w:hAnsi="Arial" w:cs="Arial"/>
          <w:i/>
          <w:iCs/>
          <w:sz w:val="20"/>
          <w:szCs w:val="20"/>
          <w:u w:val="single"/>
        </w:rPr>
        <w:t xml:space="preserve">Należy wstawić znak X w kolumnie 1 poniższej tabeli, w tylko jednym wierszu. </w:t>
      </w: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1462"/>
        <w:gridCol w:w="7098"/>
      </w:tblGrid>
      <w:tr w:rsidR="003534AB" w:rsidRPr="009E4EE5" w14:paraId="0E7E2DB2" w14:textId="77777777" w:rsidTr="00B870C9">
        <w:tc>
          <w:tcPr>
            <w:tcW w:w="1338" w:type="dxa"/>
          </w:tcPr>
          <w:p w14:paraId="22B4A300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 xml:space="preserve">  Oświadczenie Wykonawcy</w:t>
            </w:r>
          </w:p>
        </w:tc>
        <w:tc>
          <w:tcPr>
            <w:tcW w:w="7222" w:type="dxa"/>
            <w:vAlign w:val="center"/>
          </w:tcPr>
          <w:p w14:paraId="06DE054E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b/>
                <w:iCs/>
                <w:sz w:val="20"/>
                <w:szCs w:val="20"/>
              </w:rPr>
              <w:t>Czas dojazdu grupy interwencyjnej</w:t>
            </w:r>
          </w:p>
        </w:tc>
      </w:tr>
      <w:tr w:rsidR="003534AB" w:rsidRPr="009E4EE5" w14:paraId="46050066" w14:textId="77777777" w:rsidTr="00B870C9">
        <w:trPr>
          <w:trHeight w:val="57"/>
        </w:trPr>
        <w:tc>
          <w:tcPr>
            <w:tcW w:w="1338" w:type="dxa"/>
            <w:vAlign w:val="center"/>
          </w:tcPr>
          <w:p w14:paraId="19ABCD86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>Kol. 1</w:t>
            </w:r>
          </w:p>
        </w:tc>
        <w:tc>
          <w:tcPr>
            <w:tcW w:w="7222" w:type="dxa"/>
            <w:vAlign w:val="center"/>
          </w:tcPr>
          <w:p w14:paraId="6EF84892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>Kol. 2</w:t>
            </w:r>
          </w:p>
        </w:tc>
      </w:tr>
      <w:tr w:rsidR="003534AB" w:rsidRPr="009E4EE5" w14:paraId="12B24BC7" w14:textId="77777777" w:rsidTr="00B870C9">
        <w:tc>
          <w:tcPr>
            <w:tcW w:w="1338" w:type="dxa"/>
          </w:tcPr>
          <w:p w14:paraId="48ED3088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4E6BA553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 w:rsidRPr="009E4EE5">
              <w:rPr>
                <w:rFonts w:ascii="Arial" w:hAnsi="Arial" w:cs="Arial"/>
                <w:sz w:val="20"/>
                <w:szCs w:val="20"/>
              </w:rPr>
              <w:t xml:space="preserve">w czasie do 10 minut 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  <w:tr w:rsidR="003534AB" w:rsidRPr="009E4EE5" w14:paraId="5BDEFFFB" w14:textId="77777777" w:rsidTr="00B870C9">
        <w:tc>
          <w:tcPr>
            <w:tcW w:w="1338" w:type="dxa"/>
          </w:tcPr>
          <w:p w14:paraId="5D11D6FA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10710BD1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 w:rsidRPr="009E4EE5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>od 11 do 20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 minut 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  <w:tr w:rsidR="003534AB" w:rsidRPr="009E4EE5" w14:paraId="0F474DA7" w14:textId="77777777" w:rsidTr="00B870C9">
        <w:tc>
          <w:tcPr>
            <w:tcW w:w="1338" w:type="dxa"/>
          </w:tcPr>
          <w:p w14:paraId="150F1CB9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7FCDA531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w czasie od 21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 minut </w:t>
            </w:r>
            <w:r>
              <w:rPr>
                <w:rFonts w:ascii="Arial" w:hAnsi="Arial" w:cs="Arial"/>
                <w:sz w:val="20"/>
                <w:szCs w:val="20"/>
              </w:rPr>
              <w:t xml:space="preserve">do 30 minut 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</w:tbl>
    <w:p w14:paraId="3D7AB518" w14:textId="77777777" w:rsidR="003534AB" w:rsidRPr="006E089C" w:rsidRDefault="003534AB" w:rsidP="003534A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78220C1" w14:textId="77777777" w:rsidR="003534AB" w:rsidRDefault="003534AB" w:rsidP="003534AB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Czas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dojazdu grupy interwencyjnej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stanowi kryterium oceny ofert. Liczba punktów przyznana wykonawcy w kryterium czas </w:t>
      </w:r>
      <w:r w:rsidRPr="006E089C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dojazdu grupy interwencyjnej 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zostanie obliczona na podstawie deklarowanego przez wykonawcę czasu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dojazdu grupy interwencyjnej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.</w:t>
      </w:r>
    </w:p>
    <w:p w14:paraId="462F4715" w14:textId="77777777" w:rsidR="003534AB" w:rsidRDefault="003534AB" w:rsidP="003534AB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6B0E3D5F" w14:textId="77777777" w:rsidR="0070053D" w:rsidRPr="00B97550" w:rsidRDefault="0070053D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19E2A10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6BC08EF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553A5E52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3B414489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51EEFFF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58DE18B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5B6725F5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1F27FD0D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0559F7D9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5C23956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27FE7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6785E06C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15FF8FF7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0842AC7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00DEC10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1ACEF75A" w14:textId="77777777" w:rsidTr="007A5BC2">
        <w:tc>
          <w:tcPr>
            <w:tcW w:w="9062" w:type="dxa"/>
            <w:vAlign w:val="center"/>
          </w:tcPr>
          <w:p w14:paraId="7CA0BA34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3D145CB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135DF9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10F3EF3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92D01A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4EA60484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lastRenderedPageBreak/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2081E7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C864F6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14:paraId="67A1839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01745D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A4198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8298715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EEE0299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1C302AF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BE6ADD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80C2FD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BA8713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693EAF4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18F161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3A94DC2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4F0F146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5A64FED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CBAA4D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F926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B84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F53762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522A000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FE93F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502CD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0ED415B6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9519B0A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4AB5CA1D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3B17A19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149DE1CA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07EBB902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79254529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25DB2205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4DD580AD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62B4D17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B645A4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759A616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3E98329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4053674B" w14:textId="77777777" w:rsidTr="007A5BC2">
        <w:tc>
          <w:tcPr>
            <w:tcW w:w="1020" w:type="dxa"/>
            <w:vAlign w:val="center"/>
          </w:tcPr>
          <w:p w14:paraId="6FD9BA45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0ECBED1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5B6C0B41" w14:textId="77777777" w:rsidTr="007A5BC2">
        <w:tc>
          <w:tcPr>
            <w:tcW w:w="1020" w:type="dxa"/>
            <w:vAlign w:val="center"/>
          </w:tcPr>
          <w:p w14:paraId="5AAE7D3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7306801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76F8E75" w14:textId="77777777" w:rsidTr="007A5BC2">
        <w:tc>
          <w:tcPr>
            <w:tcW w:w="1020" w:type="dxa"/>
            <w:vAlign w:val="center"/>
          </w:tcPr>
          <w:p w14:paraId="5AF898D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0E0CADA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B8D25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266ABB36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679CCB6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0533FE8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6B7EE76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43FCE8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Dokument należy podpisać kwalifikowanym podpisem elektronicznym, podpisem zaufanym lub osobistym przez osobę/osoby uprawnioną/uprawnione do reprezentowanie Wykonawcy.</w:t>
      </w:r>
    </w:p>
    <w:p w14:paraId="504A3A87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4AB43C9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F861844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1E0D" w14:textId="77777777" w:rsidR="00F47BCE" w:rsidRDefault="00F47BCE" w:rsidP="00023D95">
      <w:pPr>
        <w:spacing w:after="0" w:line="240" w:lineRule="auto"/>
      </w:pPr>
      <w:r>
        <w:separator/>
      </w:r>
    </w:p>
  </w:endnote>
  <w:endnote w:type="continuationSeparator" w:id="0">
    <w:p w14:paraId="65EA6731" w14:textId="77777777" w:rsidR="00F47BCE" w:rsidRDefault="00F47BCE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FE92C" w14:textId="77777777" w:rsidR="00F47BCE" w:rsidRDefault="00F47BCE" w:rsidP="00023D95">
      <w:pPr>
        <w:spacing w:after="0" w:line="240" w:lineRule="auto"/>
      </w:pPr>
      <w:r>
        <w:separator/>
      </w:r>
    </w:p>
  </w:footnote>
  <w:footnote w:type="continuationSeparator" w:id="0">
    <w:p w14:paraId="3F9E5ECE" w14:textId="77777777" w:rsidR="00F47BCE" w:rsidRDefault="00F47BCE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31DE7E9E" w14:textId="77777777" w:rsidTr="003A168F">
      <w:tc>
        <w:tcPr>
          <w:tcW w:w="4531" w:type="dxa"/>
        </w:tcPr>
        <w:p w14:paraId="3EA21C48" w14:textId="23CB72FF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455021">
            <w:rPr>
              <w:rFonts w:ascii="Arial" w:hAnsi="Arial" w:cs="Arial"/>
              <w:b/>
              <w:bCs/>
              <w:sz w:val="20"/>
              <w:szCs w:val="20"/>
            </w:rPr>
            <w:t>32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.2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531" w:type="dxa"/>
        </w:tcPr>
        <w:p w14:paraId="6C23BB8A" w14:textId="367B78C3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3FAC3303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A44E4"/>
    <w:rsid w:val="000B64C9"/>
    <w:rsid w:val="001E222C"/>
    <w:rsid w:val="003534AB"/>
    <w:rsid w:val="003A168F"/>
    <w:rsid w:val="00455021"/>
    <w:rsid w:val="006421D9"/>
    <w:rsid w:val="00643C33"/>
    <w:rsid w:val="006825E8"/>
    <w:rsid w:val="0070053D"/>
    <w:rsid w:val="007B3CE0"/>
    <w:rsid w:val="007D6644"/>
    <w:rsid w:val="009F4DE0"/>
    <w:rsid w:val="00A5136D"/>
    <w:rsid w:val="00A623D5"/>
    <w:rsid w:val="00A63C92"/>
    <w:rsid w:val="00B97550"/>
    <w:rsid w:val="00BA3768"/>
    <w:rsid w:val="00BB59AF"/>
    <w:rsid w:val="00C20934"/>
    <w:rsid w:val="00CB3B79"/>
    <w:rsid w:val="00D871AD"/>
    <w:rsid w:val="00DB4104"/>
    <w:rsid w:val="00E255A3"/>
    <w:rsid w:val="00E57DDC"/>
    <w:rsid w:val="00F4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7559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2024-03-03T14:23:00Z</cp:lastPrinted>
  <dcterms:created xsi:type="dcterms:W3CDTF">2024-12-05T12:14:00Z</dcterms:created>
  <dcterms:modified xsi:type="dcterms:W3CDTF">2024-12-05T12:14:00Z</dcterms:modified>
</cp:coreProperties>
</file>