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054E96DE"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D5736A">
        <w:rPr>
          <w:rFonts w:cs="Calibri"/>
          <w:b/>
          <w:sz w:val="20"/>
          <w:szCs w:val="20"/>
        </w:rPr>
        <w:t>1/2023</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586CC669" w14:textId="77777777" w:rsidR="000F2FE4" w:rsidRPr="00254DEA" w:rsidRDefault="000F2FE4" w:rsidP="000F2FE4">
      <w:pPr>
        <w:spacing w:after="0" w:line="240" w:lineRule="auto"/>
        <w:jc w:val="center"/>
        <w:rPr>
          <w:rFonts w:cs="Calibri"/>
          <w:sz w:val="20"/>
          <w:szCs w:val="20"/>
        </w:rPr>
      </w:pPr>
    </w:p>
    <w:p w14:paraId="600480C3" w14:textId="4DE8525F"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 xml:space="preserve">nego </w:t>
      </w:r>
      <w:r w:rsidR="004A2BB8">
        <w:rPr>
          <w:rFonts w:ascii="Calibri" w:hAnsi="Calibri" w:cs="Calibri"/>
          <w:b w:val="0"/>
          <w:sz w:val="20"/>
          <w:szCs w:val="20"/>
        </w:rPr>
        <w:t xml:space="preserve">w trybie podstawowym bez negocjacji na podstawie art. 275 pkt 1) ustawy z </w:t>
      </w:r>
      <w:r w:rsidRPr="00254DEA">
        <w:rPr>
          <w:rFonts w:ascii="Calibri" w:hAnsi="Calibri" w:cs="Calibri"/>
          <w:b w:val="0"/>
          <w:sz w:val="20"/>
          <w:szCs w:val="20"/>
        </w:rPr>
        <w:t xml:space="preserve">dnia 29 stycznia 2004 r. – Prawo zamówień publicznych (tekst jednolity Dz. U. </w:t>
      </w:r>
      <w:r w:rsidR="00A805F6">
        <w:rPr>
          <w:rFonts w:ascii="Calibri" w:hAnsi="Calibri" w:cs="Calibri"/>
          <w:b w:val="0"/>
          <w:sz w:val="20"/>
          <w:szCs w:val="20"/>
        </w:rPr>
        <w:t>2023</w:t>
      </w:r>
      <w:r w:rsidRPr="00254DEA">
        <w:rPr>
          <w:rFonts w:ascii="Calibri" w:hAnsi="Calibri" w:cs="Calibri"/>
          <w:b w:val="0"/>
          <w:sz w:val="20"/>
          <w:szCs w:val="20"/>
        </w:rPr>
        <w:t xml:space="preserve"> r., poz. </w:t>
      </w:r>
      <w:r w:rsidR="00A805F6">
        <w:rPr>
          <w:rFonts w:ascii="Calibri" w:hAnsi="Calibri" w:cs="Calibri"/>
          <w:b w:val="0"/>
          <w:sz w:val="20"/>
          <w:szCs w:val="20"/>
        </w:rPr>
        <w:t>1605</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3B41FF33" w14:textId="4CD76100" w:rsidR="004A2BB8" w:rsidRPr="00857CAE" w:rsidRDefault="004A2BB8" w:rsidP="004A2BB8">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w:t>
      </w:r>
      <w:r w:rsidR="00A662E4">
        <w:rPr>
          <w:rFonts w:cstheme="minorHAnsi"/>
          <w:b/>
          <w:color w:val="000000" w:themeColor="text1"/>
          <w:sz w:val="20"/>
          <w:szCs w:val="20"/>
        </w:rPr>
        <w:t>/transakcja/</w:t>
      </w:r>
      <w:r w:rsidR="00D5736A">
        <w:rPr>
          <w:b/>
          <w:bCs/>
          <w:sz w:val="20"/>
          <w:szCs w:val="20"/>
        </w:rPr>
        <w:t>830522</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7FBB8E67" w:rsidR="000F2FE4" w:rsidRPr="00254DEA" w:rsidRDefault="004A2BB8" w:rsidP="000F2FE4">
      <w:pPr>
        <w:spacing w:after="0" w:line="240" w:lineRule="auto"/>
        <w:jc w:val="both"/>
        <w:rPr>
          <w:rFonts w:cs="Calibri"/>
          <w:i/>
          <w:sz w:val="20"/>
          <w:szCs w:val="20"/>
        </w:rPr>
      </w:pPr>
      <w:r>
        <w:rPr>
          <w:rFonts w:cs="Calibri"/>
          <w:sz w:val="20"/>
          <w:szCs w:val="20"/>
        </w:rPr>
        <w:t xml:space="preserve">Toruń, </w:t>
      </w:r>
      <w:r w:rsidR="00D5736A">
        <w:rPr>
          <w:rFonts w:cs="Calibri"/>
          <w:sz w:val="20"/>
          <w:szCs w:val="20"/>
        </w:rPr>
        <w:t>12.10.2023</w:t>
      </w:r>
      <w:r w:rsidR="00FE5ABE">
        <w:rPr>
          <w:rFonts w:cs="Calibri"/>
          <w:sz w:val="20"/>
          <w:szCs w:val="20"/>
        </w:rPr>
        <w:t xml:space="preserve"> </w:t>
      </w:r>
      <w:r w:rsidR="000F2FE4" w:rsidRPr="005041E1">
        <w:rPr>
          <w:rFonts w:cs="Calibri"/>
          <w:sz w:val="20"/>
          <w:szCs w:val="20"/>
        </w:rPr>
        <w:t>r.</w:t>
      </w:r>
      <w:r w:rsidR="000F2FE4" w:rsidRPr="00254DEA">
        <w:rPr>
          <w:rFonts w:cs="Calibri"/>
          <w:sz w:val="20"/>
          <w:szCs w:val="20"/>
        </w:rPr>
        <w:t xml:space="preserve">                          </w:t>
      </w:r>
      <w:r w:rsidR="000F2FE4" w:rsidRPr="00254DEA">
        <w:rPr>
          <w:rFonts w:cs="Calibri"/>
          <w:sz w:val="20"/>
          <w:szCs w:val="20"/>
        </w:rPr>
        <w:tab/>
      </w:r>
      <w:r w:rsidR="000F2FE4" w:rsidRPr="00254DEA">
        <w:rPr>
          <w:rFonts w:cs="Calibri"/>
          <w:sz w:val="20"/>
          <w:szCs w:val="20"/>
        </w:rPr>
        <w:tab/>
      </w:r>
      <w:r w:rsidR="000F2FE4"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7B47BBF0" w14:textId="2ADA5EB3" w:rsidR="003A0EB8" w:rsidRDefault="000F2FE4">
      <w:pPr>
        <w:pStyle w:val="Spistreci1"/>
        <w:rPr>
          <w:rFonts w:asciiTheme="minorHAnsi" w:eastAsiaTheme="minorEastAsia" w:hAnsiTheme="minorHAnsi" w:cstheme="minorBidi"/>
          <w:kern w:val="2"/>
          <w:sz w:val="22"/>
          <w14:ligatures w14:val="standardContextual"/>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147993186" w:history="1">
        <w:r w:rsidR="003A0EB8" w:rsidRPr="00115897">
          <w:rPr>
            <w:rStyle w:val="Hipercze"/>
            <w:rFonts w:cs="Tahoma"/>
            <w:smallCaps/>
          </w:rPr>
          <w:t>1.</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Definicje.</w:t>
        </w:r>
        <w:r w:rsidR="003A0EB8">
          <w:rPr>
            <w:webHidden/>
          </w:rPr>
          <w:tab/>
        </w:r>
        <w:r w:rsidR="003A0EB8">
          <w:rPr>
            <w:webHidden/>
          </w:rPr>
          <w:fldChar w:fldCharType="begin"/>
        </w:r>
        <w:r w:rsidR="003A0EB8">
          <w:rPr>
            <w:webHidden/>
          </w:rPr>
          <w:instrText xml:space="preserve"> PAGEREF _Toc147993186 \h </w:instrText>
        </w:r>
        <w:r w:rsidR="003A0EB8">
          <w:rPr>
            <w:webHidden/>
          </w:rPr>
        </w:r>
        <w:r w:rsidR="003A0EB8">
          <w:rPr>
            <w:webHidden/>
          </w:rPr>
          <w:fldChar w:fldCharType="separate"/>
        </w:r>
        <w:r w:rsidR="003A0EB8">
          <w:rPr>
            <w:webHidden/>
          </w:rPr>
          <w:t>3</w:t>
        </w:r>
        <w:r w:rsidR="003A0EB8">
          <w:rPr>
            <w:webHidden/>
          </w:rPr>
          <w:fldChar w:fldCharType="end"/>
        </w:r>
      </w:hyperlink>
    </w:p>
    <w:p w14:paraId="0A01D370" w14:textId="6F09937C" w:rsidR="003A0EB8" w:rsidRDefault="00885841">
      <w:pPr>
        <w:pStyle w:val="Spistreci1"/>
        <w:rPr>
          <w:rFonts w:asciiTheme="minorHAnsi" w:eastAsiaTheme="minorEastAsia" w:hAnsiTheme="minorHAnsi" w:cstheme="minorBidi"/>
          <w:kern w:val="2"/>
          <w:sz w:val="22"/>
          <w14:ligatures w14:val="standardContextual"/>
        </w:rPr>
      </w:pPr>
      <w:hyperlink w:anchor="_Toc147993187" w:history="1">
        <w:r w:rsidR="003A0EB8" w:rsidRPr="00115897">
          <w:rPr>
            <w:rStyle w:val="Hipercze"/>
            <w:rFonts w:cs="Tahoma"/>
            <w:smallCaps/>
          </w:rPr>
          <w:t>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Tryb udzielania zamówienia.</w:t>
        </w:r>
        <w:r w:rsidR="003A0EB8">
          <w:rPr>
            <w:webHidden/>
          </w:rPr>
          <w:tab/>
        </w:r>
        <w:r w:rsidR="003A0EB8">
          <w:rPr>
            <w:webHidden/>
          </w:rPr>
          <w:fldChar w:fldCharType="begin"/>
        </w:r>
        <w:r w:rsidR="003A0EB8">
          <w:rPr>
            <w:webHidden/>
          </w:rPr>
          <w:instrText xml:space="preserve"> PAGEREF _Toc147993187 \h </w:instrText>
        </w:r>
        <w:r w:rsidR="003A0EB8">
          <w:rPr>
            <w:webHidden/>
          </w:rPr>
        </w:r>
        <w:r w:rsidR="003A0EB8">
          <w:rPr>
            <w:webHidden/>
          </w:rPr>
          <w:fldChar w:fldCharType="separate"/>
        </w:r>
        <w:r w:rsidR="003A0EB8">
          <w:rPr>
            <w:webHidden/>
          </w:rPr>
          <w:t>3</w:t>
        </w:r>
        <w:r w:rsidR="003A0EB8">
          <w:rPr>
            <w:webHidden/>
          </w:rPr>
          <w:fldChar w:fldCharType="end"/>
        </w:r>
      </w:hyperlink>
    </w:p>
    <w:p w14:paraId="03191CE0" w14:textId="744557A3" w:rsidR="003A0EB8" w:rsidRDefault="00885841">
      <w:pPr>
        <w:pStyle w:val="Spistreci1"/>
        <w:rPr>
          <w:rFonts w:asciiTheme="minorHAnsi" w:eastAsiaTheme="minorEastAsia" w:hAnsiTheme="minorHAnsi" w:cstheme="minorBidi"/>
          <w:kern w:val="2"/>
          <w:sz w:val="22"/>
          <w14:ligatures w14:val="standardContextual"/>
        </w:rPr>
      </w:pPr>
      <w:hyperlink w:anchor="_Toc147993188" w:history="1">
        <w:r w:rsidR="003A0EB8" w:rsidRPr="00115897">
          <w:rPr>
            <w:rStyle w:val="Hipercze"/>
            <w:rFonts w:cs="Tahoma"/>
            <w:smallCaps/>
          </w:rPr>
          <w:t>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Język, w którym prowadzone jest postępowanie</w:t>
        </w:r>
        <w:r w:rsidR="003A0EB8">
          <w:rPr>
            <w:webHidden/>
          </w:rPr>
          <w:tab/>
        </w:r>
        <w:r w:rsidR="003A0EB8">
          <w:rPr>
            <w:webHidden/>
          </w:rPr>
          <w:fldChar w:fldCharType="begin"/>
        </w:r>
        <w:r w:rsidR="003A0EB8">
          <w:rPr>
            <w:webHidden/>
          </w:rPr>
          <w:instrText xml:space="preserve"> PAGEREF _Toc147993188 \h </w:instrText>
        </w:r>
        <w:r w:rsidR="003A0EB8">
          <w:rPr>
            <w:webHidden/>
          </w:rPr>
        </w:r>
        <w:r w:rsidR="003A0EB8">
          <w:rPr>
            <w:webHidden/>
          </w:rPr>
          <w:fldChar w:fldCharType="separate"/>
        </w:r>
        <w:r w:rsidR="003A0EB8">
          <w:rPr>
            <w:webHidden/>
          </w:rPr>
          <w:t>4</w:t>
        </w:r>
        <w:r w:rsidR="003A0EB8">
          <w:rPr>
            <w:webHidden/>
          </w:rPr>
          <w:fldChar w:fldCharType="end"/>
        </w:r>
      </w:hyperlink>
    </w:p>
    <w:p w14:paraId="75755ECA" w14:textId="59E65947" w:rsidR="003A0EB8" w:rsidRDefault="00885841">
      <w:pPr>
        <w:pStyle w:val="Spistreci1"/>
        <w:rPr>
          <w:rFonts w:asciiTheme="minorHAnsi" w:eastAsiaTheme="minorEastAsia" w:hAnsiTheme="minorHAnsi" w:cstheme="minorBidi"/>
          <w:kern w:val="2"/>
          <w:sz w:val="22"/>
          <w14:ligatures w14:val="standardContextual"/>
        </w:rPr>
      </w:pPr>
      <w:hyperlink w:anchor="_Toc147993189" w:history="1">
        <w:r w:rsidR="003A0EB8" w:rsidRPr="00115897">
          <w:rPr>
            <w:rStyle w:val="Hipercze"/>
            <w:rFonts w:cs="Tahoma"/>
            <w:smallCaps/>
          </w:rPr>
          <w:t>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Unieważnienie postępowania na podstawie art. 310 pkt 1 pzp</w:t>
        </w:r>
        <w:r w:rsidR="003A0EB8">
          <w:rPr>
            <w:webHidden/>
          </w:rPr>
          <w:tab/>
        </w:r>
        <w:r w:rsidR="003A0EB8">
          <w:rPr>
            <w:webHidden/>
          </w:rPr>
          <w:fldChar w:fldCharType="begin"/>
        </w:r>
        <w:r w:rsidR="003A0EB8">
          <w:rPr>
            <w:webHidden/>
          </w:rPr>
          <w:instrText xml:space="preserve"> PAGEREF _Toc147993189 \h </w:instrText>
        </w:r>
        <w:r w:rsidR="003A0EB8">
          <w:rPr>
            <w:webHidden/>
          </w:rPr>
        </w:r>
        <w:r w:rsidR="003A0EB8">
          <w:rPr>
            <w:webHidden/>
          </w:rPr>
          <w:fldChar w:fldCharType="separate"/>
        </w:r>
        <w:r w:rsidR="003A0EB8">
          <w:rPr>
            <w:webHidden/>
          </w:rPr>
          <w:t>4</w:t>
        </w:r>
        <w:r w:rsidR="003A0EB8">
          <w:rPr>
            <w:webHidden/>
          </w:rPr>
          <w:fldChar w:fldCharType="end"/>
        </w:r>
      </w:hyperlink>
    </w:p>
    <w:p w14:paraId="32C26C0A" w14:textId="14529AD9" w:rsidR="003A0EB8" w:rsidRDefault="00885841">
      <w:pPr>
        <w:pStyle w:val="Spistreci1"/>
        <w:rPr>
          <w:rFonts w:asciiTheme="minorHAnsi" w:eastAsiaTheme="minorEastAsia" w:hAnsiTheme="minorHAnsi" w:cstheme="minorBidi"/>
          <w:kern w:val="2"/>
          <w:sz w:val="22"/>
          <w14:ligatures w14:val="standardContextual"/>
        </w:rPr>
      </w:pPr>
      <w:hyperlink w:anchor="_Toc147993190" w:history="1">
        <w:r w:rsidR="003A0EB8" w:rsidRPr="00115897">
          <w:rPr>
            <w:rStyle w:val="Hipercze"/>
            <w:rFonts w:cs="Tahoma"/>
            <w:smallCaps/>
          </w:rPr>
          <w:t>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przedmiotu zamówienia</w:t>
        </w:r>
        <w:r w:rsidR="003A0EB8">
          <w:rPr>
            <w:webHidden/>
          </w:rPr>
          <w:tab/>
        </w:r>
        <w:r w:rsidR="003A0EB8">
          <w:rPr>
            <w:webHidden/>
          </w:rPr>
          <w:fldChar w:fldCharType="begin"/>
        </w:r>
        <w:r w:rsidR="003A0EB8">
          <w:rPr>
            <w:webHidden/>
          </w:rPr>
          <w:instrText xml:space="preserve"> PAGEREF _Toc147993190 \h </w:instrText>
        </w:r>
        <w:r w:rsidR="003A0EB8">
          <w:rPr>
            <w:webHidden/>
          </w:rPr>
        </w:r>
        <w:r w:rsidR="003A0EB8">
          <w:rPr>
            <w:webHidden/>
          </w:rPr>
          <w:fldChar w:fldCharType="separate"/>
        </w:r>
        <w:r w:rsidR="003A0EB8">
          <w:rPr>
            <w:webHidden/>
          </w:rPr>
          <w:t>4</w:t>
        </w:r>
        <w:r w:rsidR="003A0EB8">
          <w:rPr>
            <w:webHidden/>
          </w:rPr>
          <w:fldChar w:fldCharType="end"/>
        </w:r>
      </w:hyperlink>
    </w:p>
    <w:p w14:paraId="67B78164" w14:textId="1091B187" w:rsidR="003A0EB8" w:rsidRDefault="00885841">
      <w:pPr>
        <w:pStyle w:val="Spistreci1"/>
        <w:rPr>
          <w:rFonts w:asciiTheme="minorHAnsi" w:eastAsiaTheme="minorEastAsia" w:hAnsiTheme="minorHAnsi" w:cstheme="minorBidi"/>
          <w:kern w:val="2"/>
          <w:sz w:val="22"/>
          <w14:ligatures w14:val="standardContextual"/>
        </w:rPr>
      </w:pPr>
      <w:hyperlink w:anchor="_Toc147993191" w:history="1">
        <w:r w:rsidR="003A0EB8" w:rsidRPr="00115897">
          <w:rPr>
            <w:rStyle w:val="Hipercze"/>
            <w:rFonts w:cs="Tahoma"/>
            <w:smallCaps/>
          </w:rPr>
          <w:t>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Zamówienia Podobne.</w:t>
        </w:r>
        <w:r w:rsidR="003A0EB8">
          <w:rPr>
            <w:webHidden/>
          </w:rPr>
          <w:tab/>
        </w:r>
        <w:r w:rsidR="003A0EB8">
          <w:rPr>
            <w:webHidden/>
          </w:rPr>
          <w:fldChar w:fldCharType="begin"/>
        </w:r>
        <w:r w:rsidR="003A0EB8">
          <w:rPr>
            <w:webHidden/>
          </w:rPr>
          <w:instrText xml:space="preserve"> PAGEREF _Toc147993191 \h </w:instrText>
        </w:r>
        <w:r w:rsidR="003A0EB8">
          <w:rPr>
            <w:webHidden/>
          </w:rPr>
        </w:r>
        <w:r w:rsidR="003A0EB8">
          <w:rPr>
            <w:webHidden/>
          </w:rPr>
          <w:fldChar w:fldCharType="separate"/>
        </w:r>
        <w:r w:rsidR="003A0EB8">
          <w:rPr>
            <w:webHidden/>
          </w:rPr>
          <w:t>5</w:t>
        </w:r>
        <w:r w:rsidR="003A0EB8">
          <w:rPr>
            <w:webHidden/>
          </w:rPr>
          <w:fldChar w:fldCharType="end"/>
        </w:r>
      </w:hyperlink>
    </w:p>
    <w:p w14:paraId="05EBB74B" w14:textId="484F2460" w:rsidR="003A0EB8" w:rsidRDefault="00885841">
      <w:pPr>
        <w:pStyle w:val="Spistreci1"/>
        <w:rPr>
          <w:rFonts w:asciiTheme="minorHAnsi" w:eastAsiaTheme="minorEastAsia" w:hAnsiTheme="minorHAnsi" w:cstheme="minorBidi"/>
          <w:kern w:val="2"/>
          <w:sz w:val="22"/>
          <w14:ligatures w14:val="standardContextual"/>
        </w:rPr>
      </w:pPr>
      <w:hyperlink w:anchor="_Toc147993192" w:history="1">
        <w:r w:rsidR="003A0EB8" w:rsidRPr="00115897">
          <w:rPr>
            <w:rStyle w:val="Hipercze"/>
            <w:rFonts w:cs="Tahoma"/>
            <w:smallCaps/>
          </w:rPr>
          <w:t>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Informacje o ofertach częściowych ofercie wariantowej, umowie ramowej i aukcji elektronicznej.</w:t>
        </w:r>
        <w:r w:rsidR="003A0EB8">
          <w:rPr>
            <w:webHidden/>
          </w:rPr>
          <w:tab/>
        </w:r>
        <w:r w:rsidR="003A0EB8">
          <w:rPr>
            <w:webHidden/>
          </w:rPr>
          <w:fldChar w:fldCharType="begin"/>
        </w:r>
        <w:r w:rsidR="003A0EB8">
          <w:rPr>
            <w:webHidden/>
          </w:rPr>
          <w:instrText xml:space="preserve"> PAGEREF _Toc147993192 \h </w:instrText>
        </w:r>
        <w:r w:rsidR="003A0EB8">
          <w:rPr>
            <w:webHidden/>
          </w:rPr>
        </w:r>
        <w:r w:rsidR="003A0EB8">
          <w:rPr>
            <w:webHidden/>
          </w:rPr>
          <w:fldChar w:fldCharType="separate"/>
        </w:r>
        <w:r w:rsidR="003A0EB8">
          <w:rPr>
            <w:webHidden/>
          </w:rPr>
          <w:t>5</w:t>
        </w:r>
        <w:r w:rsidR="003A0EB8">
          <w:rPr>
            <w:webHidden/>
          </w:rPr>
          <w:fldChar w:fldCharType="end"/>
        </w:r>
      </w:hyperlink>
    </w:p>
    <w:p w14:paraId="3EE3632E" w14:textId="63D7DDAE" w:rsidR="003A0EB8" w:rsidRDefault="00885841">
      <w:pPr>
        <w:pStyle w:val="Spistreci1"/>
        <w:rPr>
          <w:rFonts w:asciiTheme="minorHAnsi" w:eastAsiaTheme="minorEastAsia" w:hAnsiTheme="minorHAnsi" w:cstheme="minorBidi"/>
          <w:kern w:val="2"/>
          <w:sz w:val="22"/>
          <w14:ligatures w14:val="standardContextual"/>
        </w:rPr>
      </w:pPr>
      <w:hyperlink w:anchor="_Toc147993193" w:history="1">
        <w:r w:rsidR="003A0EB8" w:rsidRPr="00115897">
          <w:rPr>
            <w:rStyle w:val="Hipercze"/>
            <w:rFonts w:cs="Tahoma"/>
            <w:smallCaps/>
          </w:rPr>
          <w:t>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Podwykonawstwo.</w:t>
        </w:r>
        <w:r w:rsidR="003A0EB8">
          <w:rPr>
            <w:webHidden/>
          </w:rPr>
          <w:tab/>
        </w:r>
        <w:r w:rsidR="003A0EB8">
          <w:rPr>
            <w:webHidden/>
          </w:rPr>
          <w:fldChar w:fldCharType="begin"/>
        </w:r>
        <w:r w:rsidR="003A0EB8">
          <w:rPr>
            <w:webHidden/>
          </w:rPr>
          <w:instrText xml:space="preserve"> PAGEREF _Toc147993193 \h </w:instrText>
        </w:r>
        <w:r w:rsidR="003A0EB8">
          <w:rPr>
            <w:webHidden/>
          </w:rPr>
        </w:r>
        <w:r w:rsidR="003A0EB8">
          <w:rPr>
            <w:webHidden/>
          </w:rPr>
          <w:fldChar w:fldCharType="separate"/>
        </w:r>
        <w:r w:rsidR="003A0EB8">
          <w:rPr>
            <w:webHidden/>
          </w:rPr>
          <w:t>5</w:t>
        </w:r>
        <w:r w:rsidR="003A0EB8">
          <w:rPr>
            <w:webHidden/>
          </w:rPr>
          <w:fldChar w:fldCharType="end"/>
        </w:r>
      </w:hyperlink>
    </w:p>
    <w:p w14:paraId="3460B8A0" w14:textId="6C276FBC" w:rsidR="003A0EB8" w:rsidRDefault="00885841">
      <w:pPr>
        <w:pStyle w:val="Spistreci1"/>
        <w:rPr>
          <w:rFonts w:asciiTheme="minorHAnsi" w:eastAsiaTheme="minorEastAsia" w:hAnsiTheme="minorHAnsi" w:cstheme="minorBidi"/>
          <w:kern w:val="2"/>
          <w:sz w:val="22"/>
          <w14:ligatures w14:val="standardContextual"/>
        </w:rPr>
      </w:pPr>
      <w:hyperlink w:anchor="_Toc147993194" w:history="1">
        <w:r w:rsidR="003A0EB8" w:rsidRPr="00115897">
          <w:rPr>
            <w:rStyle w:val="Hipercze"/>
            <w:rFonts w:cs="Tahoma"/>
            <w:smallCaps/>
          </w:rPr>
          <w:t>9.</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wykonania zamówienia.</w:t>
        </w:r>
        <w:r w:rsidR="003A0EB8">
          <w:rPr>
            <w:webHidden/>
          </w:rPr>
          <w:tab/>
        </w:r>
        <w:r w:rsidR="003A0EB8">
          <w:rPr>
            <w:webHidden/>
          </w:rPr>
          <w:fldChar w:fldCharType="begin"/>
        </w:r>
        <w:r w:rsidR="003A0EB8">
          <w:rPr>
            <w:webHidden/>
          </w:rPr>
          <w:instrText xml:space="preserve"> PAGEREF _Toc147993194 \h </w:instrText>
        </w:r>
        <w:r w:rsidR="003A0EB8">
          <w:rPr>
            <w:webHidden/>
          </w:rPr>
        </w:r>
        <w:r w:rsidR="003A0EB8">
          <w:rPr>
            <w:webHidden/>
          </w:rPr>
          <w:fldChar w:fldCharType="separate"/>
        </w:r>
        <w:r w:rsidR="003A0EB8">
          <w:rPr>
            <w:webHidden/>
          </w:rPr>
          <w:t>6</w:t>
        </w:r>
        <w:r w:rsidR="003A0EB8">
          <w:rPr>
            <w:webHidden/>
          </w:rPr>
          <w:fldChar w:fldCharType="end"/>
        </w:r>
      </w:hyperlink>
    </w:p>
    <w:p w14:paraId="7D978E97" w14:textId="4109BAC8" w:rsidR="003A0EB8" w:rsidRDefault="00885841">
      <w:pPr>
        <w:pStyle w:val="Spistreci1"/>
        <w:rPr>
          <w:rFonts w:asciiTheme="minorHAnsi" w:eastAsiaTheme="minorEastAsia" w:hAnsiTheme="minorHAnsi" w:cstheme="minorBidi"/>
          <w:kern w:val="2"/>
          <w:sz w:val="22"/>
          <w14:ligatures w14:val="standardContextual"/>
        </w:rPr>
      </w:pPr>
      <w:hyperlink w:anchor="_Toc147993195" w:history="1">
        <w:r w:rsidR="003A0EB8" w:rsidRPr="00115897">
          <w:rPr>
            <w:rStyle w:val="Hipercze"/>
            <w:rFonts w:cs="Tahoma"/>
            <w:smallCaps/>
          </w:rPr>
          <w:t>10.</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Warunki udziału w postępowaniu oraz opis sposobu dokonywania oceny spełniania tych warunków.</w:t>
        </w:r>
        <w:r w:rsidR="003A0EB8">
          <w:rPr>
            <w:webHidden/>
          </w:rPr>
          <w:tab/>
        </w:r>
        <w:r w:rsidR="003A0EB8">
          <w:rPr>
            <w:webHidden/>
          </w:rPr>
          <w:fldChar w:fldCharType="begin"/>
        </w:r>
        <w:r w:rsidR="003A0EB8">
          <w:rPr>
            <w:webHidden/>
          </w:rPr>
          <w:instrText xml:space="preserve"> PAGEREF _Toc147993195 \h </w:instrText>
        </w:r>
        <w:r w:rsidR="003A0EB8">
          <w:rPr>
            <w:webHidden/>
          </w:rPr>
        </w:r>
        <w:r w:rsidR="003A0EB8">
          <w:rPr>
            <w:webHidden/>
          </w:rPr>
          <w:fldChar w:fldCharType="separate"/>
        </w:r>
        <w:r w:rsidR="003A0EB8">
          <w:rPr>
            <w:webHidden/>
          </w:rPr>
          <w:t>6</w:t>
        </w:r>
        <w:r w:rsidR="003A0EB8">
          <w:rPr>
            <w:webHidden/>
          </w:rPr>
          <w:fldChar w:fldCharType="end"/>
        </w:r>
      </w:hyperlink>
    </w:p>
    <w:p w14:paraId="3A462719" w14:textId="39811BB5" w:rsidR="003A0EB8" w:rsidRDefault="00885841">
      <w:pPr>
        <w:pStyle w:val="Spistreci1"/>
        <w:rPr>
          <w:rFonts w:asciiTheme="minorHAnsi" w:eastAsiaTheme="minorEastAsia" w:hAnsiTheme="minorHAnsi" w:cstheme="minorBidi"/>
          <w:kern w:val="2"/>
          <w:sz w:val="22"/>
          <w14:ligatures w14:val="standardContextual"/>
        </w:rPr>
      </w:pPr>
      <w:hyperlink w:anchor="_Toc147993196" w:history="1">
        <w:r w:rsidR="003A0EB8" w:rsidRPr="00115897">
          <w:rPr>
            <w:rStyle w:val="Hipercze"/>
            <w:rFonts w:cs="Tahoma"/>
            <w:smallCaps/>
          </w:rPr>
          <w:t>11.</w:t>
        </w:r>
        <w:r w:rsidR="003A0EB8">
          <w:rPr>
            <w:rFonts w:asciiTheme="minorHAnsi" w:eastAsiaTheme="minorEastAsia" w:hAnsiTheme="minorHAnsi" w:cstheme="minorBidi"/>
            <w:kern w:val="2"/>
            <w:sz w:val="22"/>
            <w14:ligatures w14:val="standardContextual"/>
          </w:rPr>
          <w:tab/>
        </w:r>
        <w:r w:rsidR="003A0EB8" w:rsidRPr="00115897">
          <w:rPr>
            <w:rStyle w:val="Hipercze"/>
            <w:smallCaps/>
          </w:rPr>
          <w:t xml:space="preserve">Dokumenty i oświadczenia, </w:t>
        </w:r>
        <w:r w:rsidR="003A0EB8" w:rsidRPr="00115897">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3A0EB8">
          <w:rPr>
            <w:webHidden/>
          </w:rPr>
          <w:tab/>
        </w:r>
        <w:r w:rsidR="003A0EB8">
          <w:rPr>
            <w:webHidden/>
          </w:rPr>
          <w:fldChar w:fldCharType="begin"/>
        </w:r>
        <w:r w:rsidR="003A0EB8">
          <w:rPr>
            <w:webHidden/>
          </w:rPr>
          <w:instrText xml:space="preserve"> PAGEREF _Toc147993196 \h </w:instrText>
        </w:r>
        <w:r w:rsidR="003A0EB8">
          <w:rPr>
            <w:webHidden/>
          </w:rPr>
        </w:r>
        <w:r w:rsidR="003A0EB8">
          <w:rPr>
            <w:webHidden/>
          </w:rPr>
          <w:fldChar w:fldCharType="separate"/>
        </w:r>
        <w:r w:rsidR="003A0EB8">
          <w:rPr>
            <w:webHidden/>
          </w:rPr>
          <w:t>8</w:t>
        </w:r>
        <w:r w:rsidR="003A0EB8">
          <w:rPr>
            <w:webHidden/>
          </w:rPr>
          <w:fldChar w:fldCharType="end"/>
        </w:r>
      </w:hyperlink>
    </w:p>
    <w:p w14:paraId="3056C7D2" w14:textId="217B2BCC" w:rsidR="003A0EB8" w:rsidRDefault="00885841">
      <w:pPr>
        <w:pStyle w:val="Spistreci1"/>
        <w:rPr>
          <w:rFonts w:asciiTheme="minorHAnsi" w:eastAsiaTheme="minorEastAsia" w:hAnsiTheme="minorHAnsi" w:cstheme="minorBidi"/>
          <w:kern w:val="2"/>
          <w:sz w:val="22"/>
          <w14:ligatures w14:val="standardContextual"/>
        </w:rPr>
      </w:pPr>
      <w:hyperlink w:anchor="_Toc147993197" w:history="1">
        <w:r w:rsidR="003A0EB8" w:rsidRPr="00115897">
          <w:rPr>
            <w:rStyle w:val="Hipercze"/>
            <w:rFonts w:cs="Tahoma"/>
            <w:smallCaps/>
          </w:rPr>
          <w:t>12.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Wykonawcy wspólnie ubiegający się o udzielenie zamówienia.</w:t>
        </w:r>
        <w:r w:rsidR="003A0EB8">
          <w:rPr>
            <w:webHidden/>
          </w:rPr>
          <w:tab/>
        </w:r>
        <w:r w:rsidR="003A0EB8">
          <w:rPr>
            <w:webHidden/>
          </w:rPr>
          <w:fldChar w:fldCharType="begin"/>
        </w:r>
        <w:r w:rsidR="003A0EB8">
          <w:rPr>
            <w:webHidden/>
          </w:rPr>
          <w:instrText xml:space="preserve"> PAGEREF _Toc147993197 \h </w:instrText>
        </w:r>
        <w:r w:rsidR="003A0EB8">
          <w:rPr>
            <w:webHidden/>
          </w:rPr>
        </w:r>
        <w:r w:rsidR="003A0EB8">
          <w:rPr>
            <w:webHidden/>
          </w:rPr>
          <w:fldChar w:fldCharType="separate"/>
        </w:r>
        <w:r w:rsidR="003A0EB8">
          <w:rPr>
            <w:webHidden/>
          </w:rPr>
          <w:t>8</w:t>
        </w:r>
        <w:r w:rsidR="003A0EB8">
          <w:rPr>
            <w:webHidden/>
          </w:rPr>
          <w:fldChar w:fldCharType="end"/>
        </w:r>
      </w:hyperlink>
    </w:p>
    <w:p w14:paraId="0C3C7FAF" w14:textId="3825F57F" w:rsidR="003A0EB8" w:rsidRDefault="00885841">
      <w:pPr>
        <w:pStyle w:val="Spistreci1"/>
        <w:rPr>
          <w:rFonts w:asciiTheme="minorHAnsi" w:eastAsiaTheme="minorEastAsia" w:hAnsiTheme="minorHAnsi" w:cstheme="minorBidi"/>
          <w:kern w:val="2"/>
          <w:sz w:val="22"/>
          <w14:ligatures w14:val="standardContextual"/>
        </w:rPr>
      </w:pPr>
      <w:hyperlink w:anchor="_Toc147993198" w:history="1">
        <w:r w:rsidR="003A0EB8" w:rsidRPr="00115897">
          <w:rPr>
            <w:rStyle w:val="Hipercze"/>
            <w:rFonts w:cs="Tahoma"/>
            <w:smallCaps/>
          </w:rPr>
          <w:t>13.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Wadium.</w:t>
        </w:r>
        <w:r w:rsidR="003A0EB8">
          <w:rPr>
            <w:webHidden/>
          </w:rPr>
          <w:tab/>
        </w:r>
        <w:r w:rsidR="003A0EB8">
          <w:rPr>
            <w:webHidden/>
          </w:rPr>
          <w:fldChar w:fldCharType="begin"/>
        </w:r>
        <w:r w:rsidR="003A0EB8">
          <w:rPr>
            <w:webHidden/>
          </w:rPr>
          <w:instrText xml:space="preserve"> PAGEREF _Toc147993198 \h </w:instrText>
        </w:r>
        <w:r w:rsidR="003A0EB8">
          <w:rPr>
            <w:webHidden/>
          </w:rPr>
        </w:r>
        <w:r w:rsidR="003A0EB8">
          <w:rPr>
            <w:webHidden/>
          </w:rPr>
          <w:fldChar w:fldCharType="separate"/>
        </w:r>
        <w:r w:rsidR="003A0EB8">
          <w:rPr>
            <w:webHidden/>
          </w:rPr>
          <w:t>9</w:t>
        </w:r>
        <w:r w:rsidR="003A0EB8">
          <w:rPr>
            <w:webHidden/>
          </w:rPr>
          <w:fldChar w:fldCharType="end"/>
        </w:r>
      </w:hyperlink>
    </w:p>
    <w:p w14:paraId="07FB1F7D" w14:textId="352F6454" w:rsidR="003A0EB8" w:rsidRDefault="00885841">
      <w:pPr>
        <w:pStyle w:val="Spistreci1"/>
        <w:rPr>
          <w:rFonts w:asciiTheme="minorHAnsi" w:eastAsiaTheme="minorEastAsia" w:hAnsiTheme="minorHAnsi" w:cstheme="minorBidi"/>
          <w:kern w:val="2"/>
          <w:sz w:val="22"/>
          <w14:ligatures w14:val="standardContextual"/>
        </w:rPr>
      </w:pPr>
      <w:hyperlink w:anchor="_Toc147993199" w:history="1">
        <w:r w:rsidR="003A0EB8" w:rsidRPr="00115897">
          <w:rPr>
            <w:rStyle w:val="Hipercze"/>
            <w:rFonts w:cs="Tahoma"/>
            <w:smallCaps/>
          </w:rPr>
          <w:t>14.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Waluta, w jakiej będą prowadzone rozliczenia związane z realizacją niniejszego zamówienia publicznego.</w:t>
        </w:r>
        <w:r w:rsidR="003A0EB8">
          <w:rPr>
            <w:webHidden/>
          </w:rPr>
          <w:tab/>
        </w:r>
        <w:r w:rsidR="003A0EB8">
          <w:rPr>
            <w:webHidden/>
          </w:rPr>
          <w:fldChar w:fldCharType="begin"/>
        </w:r>
        <w:r w:rsidR="003A0EB8">
          <w:rPr>
            <w:webHidden/>
          </w:rPr>
          <w:instrText xml:space="preserve"> PAGEREF _Toc147993199 \h </w:instrText>
        </w:r>
        <w:r w:rsidR="003A0EB8">
          <w:rPr>
            <w:webHidden/>
          </w:rPr>
        </w:r>
        <w:r w:rsidR="003A0EB8">
          <w:rPr>
            <w:webHidden/>
          </w:rPr>
          <w:fldChar w:fldCharType="separate"/>
        </w:r>
        <w:r w:rsidR="003A0EB8">
          <w:rPr>
            <w:webHidden/>
          </w:rPr>
          <w:t>9</w:t>
        </w:r>
        <w:r w:rsidR="003A0EB8">
          <w:rPr>
            <w:webHidden/>
          </w:rPr>
          <w:fldChar w:fldCharType="end"/>
        </w:r>
      </w:hyperlink>
    </w:p>
    <w:p w14:paraId="47F3B9C1" w14:textId="2ACDA64A" w:rsidR="003A0EB8" w:rsidRDefault="00885841">
      <w:pPr>
        <w:pStyle w:val="Spistreci1"/>
        <w:rPr>
          <w:rFonts w:asciiTheme="minorHAnsi" w:eastAsiaTheme="minorEastAsia" w:hAnsiTheme="minorHAnsi" w:cstheme="minorBidi"/>
          <w:kern w:val="2"/>
          <w:sz w:val="22"/>
          <w14:ligatures w14:val="standardContextual"/>
        </w:rPr>
      </w:pPr>
      <w:hyperlink w:anchor="_Toc147993200" w:history="1">
        <w:r w:rsidR="003A0EB8" w:rsidRPr="00115897">
          <w:rPr>
            <w:rStyle w:val="Hipercze"/>
            <w:rFonts w:cs="Tahoma"/>
            <w:smallCaps/>
          </w:rPr>
          <w:t>15.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Sposób porozumiewania się zamawiającego z wykonawcami oraz przekazywania oświadczeń i dokumentów.</w:t>
        </w:r>
        <w:r w:rsidR="003A0EB8">
          <w:rPr>
            <w:webHidden/>
          </w:rPr>
          <w:tab/>
        </w:r>
        <w:r w:rsidR="003A0EB8">
          <w:rPr>
            <w:webHidden/>
          </w:rPr>
          <w:fldChar w:fldCharType="begin"/>
        </w:r>
        <w:r w:rsidR="003A0EB8">
          <w:rPr>
            <w:webHidden/>
          </w:rPr>
          <w:instrText xml:space="preserve"> PAGEREF _Toc147993200 \h </w:instrText>
        </w:r>
        <w:r w:rsidR="003A0EB8">
          <w:rPr>
            <w:webHidden/>
          </w:rPr>
        </w:r>
        <w:r w:rsidR="003A0EB8">
          <w:rPr>
            <w:webHidden/>
          </w:rPr>
          <w:fldChar w:fldCharType="separate"/>
        </w:r>
        <w:r w:rsidR="003A0EB8">
          <w:rPr>
            <w:webHidden/>
          </w:rPr>
          <w:t>9</w:t>
        </w:r>
        <w:r w:rsidR="003A0EB8">
          <w:rPr>
            <w:webHidden/>
          </w:rPr>
          <w:fldChar w:fldCharType="end"/>
        </w:r>
      </w:hyperlink>
    </w:p>
    <w:p w14:paraId="6C29F58E" w14:textId="0A4D25CD" w:rsidR="003A0EB8" w:rsidRDefault="00885841">
      <w:pPr>
        <w:pStyle w:val="Spistreci1"/>
        <w:rPr>
          <w:rFonts w:asciiTheme="minorHAnsi" w:eastAsiaTheme="minorEastAsia" w:hAnsiTheme="minorHAnsi" w:cstheme="minorBidi"/>
          <w:kern w:val="2"/>
          <w:sz w:val="22"/>
          <w14:ligatures w14:val="standardContextual"/>
        </w:rPr>
      </w:pPr>
      <w:hyperlink w:anchor="_Toc147993201" w:history="1">
        <w:r w:rsidR="003A0EB8" w:rsidRPr="00115897">
          <w:rPr>
            <w:rStyle w:val="Hipercze"/>
            <w:rFonts w:cs="Tahoma"/>
            <w:smallCaps/>
          </w:rPr>
          <w:t>16.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sposobu przygotowania oferty.</w:t>
        </w:r>
        <w:r w:rsidR="003A0EB8">
          <w:rPr>
            <w:webHidden/>
          </w:rPr>
          <w:tab/>
        </w:r>
        <w:r w:rsidR="003A0EB8">
          <w:rPr>
            <w:webHidden/>
          </w:rPr>
          <w:fldChar w:fldCharType="begin"/>
        </w:r>
        <w:r w:rsidR="003A0EB8">
          <w:rPr>
            <w:webHidden/>
          </w:rPr>
          <w:instrText xml:space="preserve"> PAGEREF _Toc147993201 \h </w:instrText>
        </w:r>
        <w:r w:rsidR="003A0EB8">
          <w:rPr>
            <w:webHidden/>
          </w:rPr>
        </w:r>
        <w:r w:rsidR="003A0EB8">
          <w:rPr>
            <w:webHidden/>
          </w:rPr>
          <w:fldChar w:fldCharType="separate"/>
        </w:r>
        <w:r w:rsidR="003A0EB8">
          <w:rPr>
            <w:webHidden/>
          </w:rPr>
          <w:t>11</w:t>
        </w:r>
        <w:r w:rsidR="003A0EB8">
          <w:rPr>
            <w:webHidden/>
          </w:rPr>
          <w:fldChar w:fldCharType="end"/>
        </w:r>
      </w:hyperlink>
    </w:p>
    <w:p w14:paraId="20BE3DA0" w14:textId="60A2F0FB" w:rsidR="003A0EB8" w:rsidRDefault="00885841">
      <w:pPr>
        <w:pStyle w:val="Spistreci1"/>
        <w:rPr>
          <w:rFonts w:asciiTheme="minorHAnsi" w:eastAsiaTheme="minorEastAsia" w:hAnsiTheme="minorHAnsi" w:cstheme="minorBidi"/>
          <w:kern w:val="2"/>
          <w:sz w:val="22"/>
          <w14:ligatures w14:val="standardContextual"/>
        </w:rPr>
      </w:pPr>
      <w:hyperlink w:anchor="_Toc147993202" w:history="1">
        <w:r w:rsidR="003A0EB8" w:rsidRPr="00115897">
          <w:rPr>
            <w:rStyle w:val="Hipercze"/>
            <w:rFonts w:cs="Tahoma"/>
            <w:smallCaps/>
          </w:rPr>
          <w:t>17.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związania ofertą.</w:t>
        </w:r>
        <w:r w:rsidR="003A0EB8">
          <w:rPr>
            <w:webHidden/>
          </w:rPr>
          <w:tab/>
        </w:r>
        <w:r w:rsidR="003A0EB8">
          <w:rPr>
            <w:webHidden/>
          </w:rPr>
          <w:fldChar w:fldCharType="begin"/>
        </w:r>
        <w:r w:rsidR="003A0EB8">
          <w:rPr>
            <w:webHidden/>
          </w:rPr>
          <w:instrText xml:space="preserve"> PAGEREF _Toc147993202 \h </w:instrText>
        </w:r>
        <w:r w:rsidR="003A0EB8">
          <w:rPr>
            <w:webHidden/>
          </w:rPr>
        </w:r>
        <w:r w:rsidR="003A0EB8">
          <w:rPr>
            <w:webHidden/>
          </w:rPr>
          <w:fldChar w:fldCharType="separate"/>
        </w:r>
        <w:r w:rsidR="003A0EB8">
          <w:rPr>
            <w:webHidden/>
          </w:rPr>
          <w:t>12</w:t>
        </w:r>
        <w:r w:rsidR="003A0EB8">
          <w:rPr>
            <w:webHidden/>
          </w:rPr>
          <w:fldChar w:fldCharType="end"/>
        </w:r>
      </w:hyperlink>
    </w:p>
    <w:p w14:paraId="3D4EF279" w14:textId="175D8D1B" w:rsidR="003A0EB8" w:rsidRDefault="00885841">
      <w:pPr>
        <w:pStyle w:val="Spistreci1"/>
        <w:rPr>
          <w:rFonts w:asciiTheme="minorHAnsi" w:eastAsiaTheme="minorEastAsia" w:hAnsiTheme="minorHAnsi" w:cstheme="minorBidi"/>
          <w:kern w:val="2"/>
          <w:sz w:val="22"/>
          <w14:ligatures w14:val="standardContextual"/>
        </w:rPr>
      </w:pPr>
      <w:hyperlink w:anchor="_Toc147993203" w:history="1">
        <w:r w:rsidR="003A0EB8" w:rsidRPr="00115897">
          <w:rPr>
            <w:rStyle w:val="Hipercze"/>
            <w:rFonts w:cs="Tahoma"/>
            <w:smallCaps/>
          </w:rPr>
          <w:t>18.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i sposób złożenia ofert.</w:t>
        </w:r>
        <w:r w:rsidR="003A0EB8">
          <w:rPr>
            <w:webHidden/>
          </w:rPr>
          <w:tab/>
        </w:r>
        <w:r w:rsidR="003A0EB8">
          <w:rPr>
            <w:webHidden/>
          </w:rPr>
          <w:fldChar w:fldCharType="begin"/>
        </w:r>
        <w:r w:rsidR="003A0EB8">
          <w:rPr>
            <w:webHidden/>
          </w:rPr>
          <w:instrText xml:space="preserve"> PAGEREF _Toc147993203 \h </w:instrText>
        </w:r>
        <w:r w:rsidR="003A0EB8">
          <w:rPr>
            <w:webHidden/>
          </w:rPr>
        </w:r>
        <w:r w:rsidR="003A0EB8">
          <w:rPr>
            <w:webHidden/>
          </w:rPr>
          <w:fldChar w:fldCharType="separate"/>
        </w:r>
        <w:r w:rsidR="003A0EB8">
          <w:rPr>
            <w:webHidden/>
          </w:rPr>
          <w:t>12</w:t>
        </w:r>
        <w:r w:rsidR="003A0EB8">
          <w:rPr>
            <w:webHidden/>
          </w:rPr>
          <w:fldChar w:fldCharType="end"/>
        </w:r>
      </w:hyperlink>
    </w:p>
    <w:p w14:paraId="18B8F383" w14:textId="3B6B6EBC" w:rsidR="003A0EB8" w:rsidRDefault="00885841">
      <w:pPr>
        <w:pStyle w:val="Spistreci1"/>
        <w:rPr>
          <w:rFonts w:asciiTheme="minorHAnsi" w:eastAsiaTheme="minorEastAsia" w:hAnsiTheme="minorHAnsi" w:cstheme="minorBidi"/>
          <w:kern w:val="2"/>
          <w:sz w:val="22"/>
          <w14:ligatures w14:val="standardContextual"/>
        </w:rPr>
      </w:pPr>
      <w:hyperlink w:anchor="_Toc147993204" w:history="1">
        <w:r w:rsidR="003A0EB8" w:rsidRPr="00115897">
          <w:rPr>
            <w:rStyle w:val="Hipercze"/>
            <w:rFonts w:cs="Tahoma"/>
            <w:smallCaps/>
          </w:rPr>
          <w:t>19.</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Zmiany lub wycofanie złożonej oferty.</w:t>
        </w:r>
        <w:r w:rsidR="003A0EB8">
          <w:rPr>
            <w:webHidden/>
          </w:rPr>
          <w:tab/>
        </w:r>
        <w:r w:rsidR="003A0EB8">
          <w:rPr>
            <w:webHidden/>
          </w:rPr>
          <w:fldChar w:fldCharType="begin"/>
        </w:r>
        <w:r w:rsidR="003A0EB8">
          <w:rPr>
            <w:webHidden/>
          </w:rPr>
          <w:instrText xml:space="preserve"> PAGEREF _Toc147993204 \h </w:instrText>
        </w:r>
        <w:r w:rsidR="003A0EB8">
          <w:rPr>
            <w:webHidden/>
          </w:rPr>
        </w:r>
        <w:r w:rsidR="003A0EB8">
          <w:rPr>
            <w:webHidden/>
          </w:rPr>
          <w:fldChar w:fldCharType="separate"/>
        </w:r>
        <w:r w:rsidR="003A0EB8">
          <w:rPr>
            <w:webHidden/>
          </w:rPr>
          <w:t>12</w:t>
        </w:r>
        <w:r w:rsidR="003A0EB8">
          <w:rPr>
            <w:webHidden/>
          </w:rPr>
          <w:fldChar w:fldCharType="end"/>
        </w:r>
      </w:hyperlink>
    </w:p>
    <w:p w14:paraId="0A629D1E" w14:textId="74741FF8" w:rsidR="003A0EB8" w:rsidRDefault="00885841">
      <w:pPr>
        <w:pStyle w:val="Spistreci1"/>
        <w:rPr>
          <w:rFonts w:asciiTheme="minorHAnsi" w:eastAsiaTheme="minorEastAsia" w:hAnsiTheme="minorHAnsi" w:cstheme="minorBidi"/>
          <w:kern w:val="2"/>
          <w:sz w:val="22"/>
          <w14:ligatures w14:val="standardContextual"/>
        </w:rPr>
      </w:pPr>
      <w:hyperlink w:anchor="_Toc147993205" w:history="1">
        <w:r w:rsidR="003A0EB8" w:rsidRPr="00115897">
          <w:rPr>
            <w:rStyle w:val="Hipercze"/>
            <w:rFonts w:cs="Tahoma"/>
            <w:smallCaps/>
          </w:rPr>
          <w:t>20.</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Termin i sposób otwarcia ofert.</w:t>
        </w:r>
        <w:r w:rsidR="003A0EB8">
          <w:rPr>
            <w:webHidden/>
          </w:rPr>
          <w:tab/>
        </w:r>
        <w:r w:rsidR="003A0EB8">
          <w:rPr>
            <w:webHidden/>
          </w:rPr>
          <w:fldChar w:fldCharType="begin"/>
        </w:r>
        <w:r w:rsidR="003A0EB8">
          <w:rPr>
            <w:webHidden/>
          </w:rPr>
          <w:instrText xml:space="preserve"> PAGEREF _Toc147993205 \h </w:instrText>
        </w:r>
        <w:r w:rsidR="003A0EB8">
          <w:rPr>
            <w:webHidden/>
          </w:rPr>
        </w:r>
        <w:r w:rsidR="003A0EB8">
          <w:rPr>
            <w:webHidden/>
          </w:rPr>
          <w:fldChar w:fldCharType="separate"/>
        </w:r>
        <w:r w:rsidR="003A0EB8">
          <w:rPr>
            <w:webHidden/>
          </w:rPr>
          <w:t>12</w:t>
        </w:r>
        <w:r w:rsidR="003A0EB8">
          <w:rPr>
            <w:webHidden/>
          </w:rPr>
          <w:fldChar w:fldCharType="end"/>
        </w:r>
      </w:hyperlink>
    </w:p>
    <w:p w14:paraId="0432480B" w14:textId="66068366" w:rsidR="003A0EB8" w:rsidRDefault="00885841">
      <w:pPr>
        <w:pStyle w:val="Spistreci1"/>
        <w:rPr>
          <w:rFonts w:asciiTheme="minorHAnsi" w:eastAsiaTheme="minorEastAsia" w:hAnsiTheme="minorHAnsi" w:cstheme="minorBidi"/>
          <w:kern w:val="2"/>
          <w:sz w:val="22"/>
          <w14:ligatures w14:val="standardContextual"/>
        </w:rPr>
      </w:pPr>
      <w:hyperlink w:anchor="_Toc147993206" w:history="1">
        <w:r w:rsidR="003A0EB8" w:rsidRPr="00115897">
          <w:rPr>
            <w:rStyle w:val="Hipercze"/>
            <w:rFonts w:cs="Tahoma"/>
            <w:smallCaps/>
          </w:rPr>
          <w:t>21.</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sposobu obliczania ceny.</w:t>
        </w:r>
        <w:r w:rsidR="003A0EB8">
          <w:rPr>
            <w:webHidden/>
          </w:rPr>
          <w:tab/>
        </w:r>
        <w:r w:rsidR="003A0EB8">
          <w:rPr>
            <w:webHidden/>
          </w:rPr>
          <w:fldChar w:fldCharType="begin"/>
        </w:r>
        <w:r w:rsidR="003A0EB8">
          <w:rPr>
            <w:webHidden/>
          </w:rPr>
          <w:instrText xml:space="preserve"> PAGEREF _Toc147993206 \h </w:instrText>
        </w:r>
        <w:r w:rsidR="003A0EB8">
          <w:rPr>
            <w:webHidden/>
          </w:rPr>
        </w:r>
        <w:r w:rsidR="003A0EB8">
          <w:rPr>
            <w:webHidden/>
          </w:rPr>
          <w:fldChar w:fldCharType="separate"/>
        </w:r>
        <w:r w:rsidR="003A0EB8">
          <w:rPr>
            <w:webHidden/>
          </w:rPr>
          <w:t>13</w:t>
        </w:r>
        <w:r w:rsidR="003A0EB8">
          <w:rPr>
            <w:webHidden/>
          </w:rPr>
          <w:fldChar w:fldCharType="end"/>
        </w:r>
      </w:hyperlink>
    </w:p>
    <w:p w14:paraId="18026DB2" w14:textId="2E486FA9" w:rsidR="003A0EB8" w:rsidRDefault="00885841">
      <w:pPr>
        <w:pStyle w:val="Spistreci1"/>
        <w:rPr>
          <w:rFonts w:asciiTheme="minorHAnsi" w:eastAsiaTheme="minorEastAsia" w:hAnsiTheme="minorHAnsi" w:cstheme="minorBidi"/>
          <w:kern w:val="2"/>
          <w:sz w:val="22"/>
          <w14:ligatures w14:val="standardContextual"/>
        </w:rPr>
      </w:pPr>
      <w:hyperlink w:anchor="_Toc147993207" w:history="1">
        <w:r w:rsidR="003A0EB8" w:rsidRPr="00115897">
          <w:rPr>
            <w:rStyle w:val="Hipercze"/>
            <w:rFonts w:cs="Tahoma"/>
            <w:smallCaps/>
          </w:rPr>
          <w:t>22.</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Opis kryteriów oceny ofert wraz z podaniem ich znaczenia.</w:t>
        </w:r>
        <w:r w:rsidR="003A0EB8">
          <w:rPr>
            <w:webHidden/>
          </w:rPr>
          <w:tab/>
        </w:r>
        <w:r w:rsidR="003A0EB8">
          <w:rPr>
            <w:webHidden/>
          </w:rPr>
          <w:fldChar w:fldCharType="begin"/>
        </w:r>
        <w:r w:rsidR="003A0EB8">
          <w:rPr>
            <w:webHidden/>
          </w:rPr>
          <w:instrText xml:space="preserve"> PAGEREF _Toc147993207 \h </w:instrText>
        </w:r>
        <w:r w:rsidR="003A0EB8">
          <w:rPr>
            <w:webHidden/>
          </w:rPr>
        </w:r>
        <w:r w:rsidR="003A0EB8">
          <w:rPr>
            <w:webHidden/>
          </w:rPr>
          <w:fldChar w:fldCharType="separate"/>
        </w:r>
        <w:r w:rsidR="003A0EB8">
          <w:rPr>
            <w:webHidden/>
          </w:rPr>
          <w:t>13</w:t>
        </w:r>
        <w:r w:rsidR="003A0EB8">
          <w:rPr>
            <w:webHidden/>
          </w:rPr>
          <w:fldChar w:fldCharType="end"/>
        </w:r>
      </w:hyperlink>
    </w:p>
    <w:p w14:paraId="3036F2C6" w14:textId="68859BC7" w:rsidR="003A0EB8" w:rsidRDefault="00885841">
      <w:pPr>
        <w:pStyle w:val="Spistreci1"/>
        <w:rPr>
          <w:rFonts w:asciiTheme="minorHAnsi" w:eastAsiaTheme="minorEastAsia" w:hAnsiTheme="minorHAnsi" w:cstheme="minorBidi"/>
          <w:kern w:val="2"/>
          <w:sz w:val="22"/>
          <w14:ligatures w14:val="standardContextual"/>
        </w:rPr>
      </w:pPr>
      <w:hyperlink w:anchor="_Toc147993208" w:history="1">
        <w:r w:rsidR="003A0EB8" w:rsidRPr="00115897">
          <w:rPr>
            <w:rStyle w:val="Hipercze"/>
            <w:rFonts w:cs="Tahoma"/>
            <w:smallCaps/>
          </w:rPr>
          <w:t>23.</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Zabezpieczenie należytego wykonania umowy.</w:t>
        </w:r>
        <w:r w:rsidR="003A0EB8">
          <w:rPr>
            <w:webHidden/>
          </w:rPr>
          <w:tab/>
        </w:r>
        <w:r w:rsidR="003A0EB8">
          <w:rPr>
            <w:webHidden/>
          </w:rPr>
          <w:fldChar w:fldCharType="begin"/>
        </w:r>
        <w:r w:rsidR="003A0EB8">
          <w:rPr>
            <w:webHidden/>
          </w:rPr>
          <w:instrText xml:space="preserve"> PAGEREF _Toc147993208 \h </w:instrText>
        </w:r>
        <w:r w:rsidR="003A0EB8">
          <w:rPr>
            <w:webHidden/>
          </w:rPr>
        </w:r>
        <w:r w:rsidR="003A0EB8">
          <w:rPr>
            <w:webHidden/>
          </w:rPr>
          <w:fldChar w:fldCharType="separate"/>
        </w:r>
        <w:r w:rsidR="003A0EB8">
          <w:rPr>
            <w:webHidden/>
          </w:rPr>
          <w:t>14</w:t>
        </w:r>
        <w:r w:rsidR="003A0EB8">
          <w:rPr>
            <w:webHidden/>
          </w:rPr>
          <w:fldChar w:fldCharType="end"/>
        </w:r>
      </w:hyperlink>
    </w:p>
    <w:p w14:paraId="470C56BE" w14:textId="10CAE283" w:rsidR="003A0EB8" w:rsidRDefault="00885841">
      <w:pPr>
        <w:pStyle w:val="Spistreci1"/>
        <w:rPr>
          <w:rFonts w:asciiTheme="minorHAnsi" w:eastAsiaTheme="minorEastAsia" w:hAnsiTheme="minorHAnsi" w:cstheme="minorBidi"/>
          <w:kern w:val="2"/>
          <w:sz w:val="22"/>
          <w14:ligatures w14:val="standardContextual"/>
        </w:rPr>
      </w:pPr>
      <w:hyperlink w:anchor="_Toc147993209" w:history="1">
        <w:r w:rsidR="003A0EB8" w:rsidRPr="00115897">
          <w:rPr>
            <w:rStyle w:val="Hipercze"/>
            <w:rFonts w:cs="Tahoma"/>
            <w:smallCaps/>
          </w:rPr>
          <w:t>24.</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Informacje o formalnościach, jakie powinny zostać dopełnione po wyborze oferty w celu zawarcia umowy.</w:t>
        </w:r>
        <w:r w:rsidR="003A0EB8">
          <w:rPr>
            <w:webHidden/>
          </w:rPr>
          <w:tab/>
        </w:r>
        <w:r w:rsidR="003A0EB8">
          <w:rPr>
            <w:webHidden/>
          </w:rPr>
          <w:fldChar w:fldCharType="begin"/>
        </w:r>
        <w:r w:rsidR="003A0EB8">
          <w:rPr>
            <w:webHidden/>
          </w:rPr>
          <w:instrText xml:space="preserve"> PAGEREF _Toc147993209 \h </w:instrText>
        </w:r>
        <w:r w:rsidR="003A0EB8">
          <w:rPr>
            <w:webHidden/>
          </w:rPr>
        </w:r>
        <w:r w:rsidR="003A0EB8">
          <w:rPr>
            <w:webHidden/>
          </w:rPr>
          <w:fldChar w:fldCharType="separate"/>
        </w:r>
        <w:r w:rsidR="003A0EB8">
          <w:rPr>
            <w:webHidden/>
          </w:rPr>
          <w:t>14</w:t>
        </w:r>
        <w:r w:rsidR="003A0EB8">
          <w:rPr>
            <w:webHidden/>
          </w:rPr>
          <w:fldChar w:fldCharType="end"/>
        </w:r>
      </w:hyperlink>
    </w:p>
    <w:p w14:paraId="3F68956F" w14:textId="4A1E76E0" w:rsidR="003A0EB8" w:rsidRDefault="00885841">
      <w:pPr>
        <w:pStyle w:val="Spistreci1"/>
        <w:rPr>
          <w:rFonts w:asciiTheme="minorHAnsi" w:eastAsiaTheme="minorEastAsia" w:hAnsiTheme="minorHAnsi" w:cstheme="minorBidi"/>
          <w:kern w:val="2"/>
          <w:sz w:val="22"/>
          <w14:ligatures w14:val="standardContextual"/>
        </w:rPr>
      </w:pPr>
      <w:hyperlink w:anchor="_Toc147993210" w:history="1">
        <w:r w:rsidR="003A0EB8" w:rsidRPr="00115897">
          <w:rPr>
            <w:rStyle w:val="Hipercze"/>
            <w:rFonts w:cs="Tahoma"/>
            <w:smallCaps/>
          </w:rPr>
          <w:t>25.</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Zmiany postanowień zawartej umowy.</w:t>
        </w:r>
        <w:r w:rsidR="003A0EB8">
          <w:rPr>
            <w:webHidden/>
          </w:rPr>
          <w:tab/>
        </w:r>
        <w:r w:rsidR="003A0EB8">
          <w:rPr>
            <w:webHidden/>
          </w:rPr>
          <w:fldChar w:fldCharType="begin"/>
        </w:r>
        <w:r w:rsidR="003A0EB8">
          <w:rPr>
            <w:webHidden/>
          </w:rPr>
          <w:instrText xml:space="preserve"> PAGEREF _Toc147993210 \h </w:instrText>
        </w:r>
        <w:r w:rsidR="003A0EB8">
          <w:rPr>
            <w:webHidden/>
          </w:rPr>
        </w:r>
        <w:r w:rsidR="003A0EB8">
          <w:rPr>
            <w:webHidden/>
          </w:rPr>
          <w:fldChar w:fldCharType="separate"/>
        </w:r>
        <w:r w:rsidR="003A0EB8">
          <w:rPr>
            <w:webHidden/>
          </w:rPr>
          <w:t>14</w:t>
        </w:r>
        <w:r w:rsidR="003A0EB8">
          <w:rPr>
            <w:webHidden/>
          </w:rPr>
          <w:fldChar w:fldCharType="end"/>
        </w:r>
      </w:hyperlink>
    </w:p>
    <w:p w14:paraId="2A399812" w14:textId="0296FA36" w:rsidR="003A0EB8" w:rsidRDefault="00885841">
      <w:pPr>
        <w:pStyle w:val="Spistreci1"/>
        <w:rPr>
          <w:rFonts w:asciiTheme="minorHAnsi" w:eastAsiaTheme="minorEastAsia" w:hAnsiTheme="minorHAnsi" w:cstheme="minorBidi"/>
          <w:kern w:val="2"/>
          <w:sz w:val="22"/>
          <w14:ligatures w14:val="standardContextual"/>
        </w:rPr>
      </w:pPr>
      <w:hyperlink w:anchor="_Toc147993211" w:history="1">
        <w:r w:rsidR="003A0EB8" w:rsidRPr="00115897">
          <w:rPr>
            <w:rStyle w:val="Hipercze"/>
            <w:rFonts w:cs="Tahoma"/>
            <w:smallCaps/>
          </w:rPr>
          <w:t>26.</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Środki ochrony prawnej.</w:t>
        </w:r>
        <w:r w:rsidR="003A0EB8">
          <w:rPr>
            <w:webHidden/>
          </w:rPr>
          <w:tab/>
        </w:r>
        <w:r w:rsidR="003A0EB8">
          <w:rPr>
            <w:webHidden/>
          </w:rPr>
          <w:fldChar w:fldCharType="begin"/>
        </w:r>
        <w:r w:rsidR="003A0EB8">
          <w:rPr>
            <w:webHidden/>
          </w:rPr>
          <w:instrText xml:space="preserve"> PAGEREF _Toc147993211 \h </w:instrText>
        </w:r>
        <w:r w:rsidR="003A0EB8">
          <w:rPr>
            <w:webHidden/>
          </w:rPr>
        </w:r>
        <w:r w:rsidR="003A0EB8">
          <w:rPr>
            <w:webHidden/>
          </w:rPr>
          <w:fldChar w:fldCharType="separate"/>
        </w:r>
        <w:r w:rsidR="003A0EB8">
          <w:rPr>
            <w:webHidden/>
          </w:rPr>
          <w:t>15</w:t>
        </w:r>
        <w:r w:rsidR="003A0EB8">
          <w:rPr>
            <w:webHidden/>
          </w:rPr>
          <w:fldChar w:fldCharType="end"/>
        </w:r>
      </w:hyperlink>
    </w:p>
    <w:p w14:paraId="7E8BAEB8" w14:textId="4CFDD575" w:rsidR="003A0EB8" w:rsidRDefault="00885841">
      <w:pPr>
        <w:pStyle w:val="Spistreci1"/>
        <w:rPr>
          <w:rFonts w:asciiTheme="minorHAnsi" w:eastAsiaTheme="minorEastAsia" w:hAnsiTheme="minorHAnsi" w:cstheme="minorBidi"/>
          <w:kern w:val="2"/>
          <w:sz w:val="22"/>
          <w14:ligatures w14:val="standardContextual"/>
        </w:rPr>
      </w:pPr>
      <w:hyperlink w:anchor="_Toc147993212" w:history="1">
        <w:r w:rsidR="003A0EB8" w:rsidRPr="00115897">
          <w:rPr>
            <w:rStyle w:val="Hipercze"/>
            <w:rFonts w:cs="Tahoma"/>
            <w:smallCaps/>
          </w:rPr>
          <w:t>27.</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Klauzula informacyjna RODO dla osób fizycznych.</w:t>
        </w:r>
        <w:r w:rsidR="003A0EB8">
          <w:rPr>
            <w:webHidden/>
          </w:rPr>
          <w:tab/>
        </w:r>
        <w:r w:rsidR="003A0EB8">
          <w:rPr>
            <w:webHidden/>
          </w:rPr>
          <w:fldChar w:fldCharType="begin"/>
        </w:r>
        <w:r w:rsidR="003A0EB8">
          <w:rPr>
            <w:webHidden/>
          </w:rPr>
          <w:instrText xml:space="preserve"> PAGEREF _Toc147993212 \h </w:instrText>
        </w:r>
        <w:r w:rsidR="003A0EB8">
          <w:rPr>
            <w:webHidden/>
          </w:rPr>
        </w:r>
        <w:r w:rsidR="003A0EB8">
          <w:rPr>
            <w:webHidden/>
          </w:rPr>
          <w:fldChar w:fldCharType="separate"/>
        </w:r>
        <w:r w:rsidR="003A0EB8">
          <w:rPr>
            <w:webHidden/>
          </w:rPr>
          <w:t>16</w:t>
        </w:r>
        <w:r w:rsidR="003A0EB8">
          <w:rPr>
            <w:webHidden/>
          </w:rPr>
          <w:fldChar w:fldCharType="end"/>
        </w:r>
      </w:hyperlink>
    </w:p>
    <w:p w14:paraId="4FBAD449" w14:textId="210863D3" w:rsidR="003A0EB8" w:rsidRDefault="00885841">
      <w:pPr>
        <w:pStyle w:val="Spistreci1"/>
        <w:rPr>
          <w:rFonts w:asciiTheme="minorHAnsi" w:eastAsiaTheme="minorEastAsia" w:hAnsiTheme="minorHAnsi" w:cstheme="minorBidi"/>
          <w:kern w:val="2"/>
          <w:sz w:val="22"/>
          <w14:ligatures w14:val="standardContextual"/>
        </w:rPr>
      </w:pPr>
      <w:hyperlink w:anchor="_Toc147993213" w:history="1">
        <w:r w:rsidR="003A0EB8" w:rsidRPr="00115897">
          <w:rPr>
            <w:rStyle w:val="Hipercze"/>
            <w:rFonts w:cs="Tahoma"/>
            <w:smallCaps/>
          </w:rPr>
          <w:t>28.</w:t>
        </w:r>
        <w:r w:rsidR="003A0EB8">
          <w:rPr>
            <w:rFonts w:asciiTheme="minorHAnsi" w:eastAsiaTheme="minorEastAsia" w:hAnsiTheme="minorHAnsi" w:cstheme="minorBidi"/>
            <w:kern w:val="2"/>
            <w:sz w:val="22"/>
            <w14:ligatures w14:val="standardContextual"/>
          </w:rPr>
          <w:tab/>
        </w:r>
        <w:r w:rsidR="003A0EB8" w:rsidRPr="00115897">
          <w:rPr>
            <w:rStyle w:val="Hipercze"/>
            <w:rFonts w:cs="Calibri"/>
            <w:smallCaps/>
          </w:rPr>
          <w:t>Wykaz załączników do swz.</w:t>
        </w:r>
        <w:r w:rsidR="003A0EB8">
          <w:rPr>
            <w:webHidden/>
          </w:rPr>
          <w:tab/>
        </w:r>
        <w:r w:rsidR="003A0EB8">
          <w:rPr>
            <w:webHidden/>
          </w:rPr>
          <w:fldChar w:fldCharType="begin"/>
        </w:r>
        <w:r w:rsidR="003A0EB8">
          <w:rPr>
            <w:webHidden/>
          </w:rPr>
          <w:instrText xml:space="preserve"> PAGEREF _Toc147993213 \h </w:instrText>
        </w:r>
        <w:r w:rsidR="003A0EB8">
          <w:rPr>
            <w:webHidden/>
          </w:rPr>
        </w:r>
        <w:r w:rsidR="003A0EB8">
          <w:rPr>
            <w:webHidden/>
          </w:rPr>
          <w:fldChar w:fldCharType="separate"/>
        </w:r>
        <w:r w:rsidR="003A0EB8">
          <w:rPr>
            <w:webHidden/>
          </w:rPr>
          <w:t>17</w:t>
        </w:r>
        <w:r w:rsidR="003A0EB8">
          <w:rPr>
            <w:webHidden/>
          </w:rPr>
          <w:fldChar w:fldCharType="end"/>
        </w:r>
      </w:hyperlink>
    </w:p>
    <w:p w14:paraId="36914930" w14:textId="4D6ECFB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4B0539A4" w14:textId="62E52418" w:rsidR="000F2FE4" w:rsidRPr="00BD37FF" w:rsidRDefault="000F2FE4" w:rsidP="00BD37FF">
      <w:pPr>
        <w:spacing w:after="0" w:line="360" w:lineRule="auto"/>
        <w:rPr>
          <w:rFonts w:cs="Calibri"/>
          <w:smallCaps/>
        </w:rPr>
      </w:pPr>
      <w:r w:rsidRPr="00630F70">
        <w:rPr>
          <w:rFonts w:cs="Calibri"/>
          <w:smallCaps/>
        </w:rPr>
        <w:t>Nazwa</w:t>
      </w:r>
      <w:r w:rsidR="00BD37FF">
        <w:rPr>
          <w:rFonts w:cs="Calibri"/>
          <w:smallCaps/>
        </w:rPr>
        <w:t xml:space="preserve"> (firma) i adres Zamawiającego.</w:t>
      </w:r>
    </w:p>
    <w:p w14:paraId="4E34DE80" w14:textId="469741AE" w:rsidR="000F2FE4" w:rsidRPr="00BD37FF" w:rsidRDefault="00BD37FF" w:rsidP="00BD37FF">
      <w:pPr>
        <w:pStyle w:val="Tekstpodstawowy3"/>
        <w:tabs>
          <w:tab w:val="left" w:pos="2410"/>
        </w:tabs>
        <w:jc w:val="left"/>
        <w:rPr>
          <w:rFonts w:ascii="Calibri" w:hAnsi="Calibri" w:cs="Calibri"/>
          <w:b/>
          <w:sz w:val="20"/>
          <w:szCs w:val="20"/>
          <w:lang w:val="pl-PL"/>
        </w:rPr>
      </w:pPr>
      <w:r>
        <w:rPr>
          <w:rFonts w:ascii="Calibri" w:hAnsi="Calibri" w:cs="Calibri"/>
          <w:b/>
          <w:sz w:val="20"/>
          <w:szCs w:val="20"/>
          <w:lang w:val="pl-PL"/>
        </w:rPr>
        <w:t xml:space="preserve">Zamawiającym jest </w:t>
      </w:r>
      <w:r w:rsidR="000F2FE4">
        <w:rPr>
          <w:rFonts w:ascii="Calibri" w:hAnsi="Calibri" w:cs="Calibri"/>
          <w:b/>
          <w:sz w:val="20"/>
          <w:szCs w:val="20"/>
        </w:rPr>
        <w:t>Toruńska Ag</w:t>
      </w:r>
      <w:r>
        <w:rPr>
          <w:rFonts w:ascii="Calibri" w:hAnsi="Calibri" w:cs="Calibri"/>
          <w:b/>
          <w:sz w:val="20"/>
          <w:szCs w:val="20"/>
        </w:rPr>
        <w:t>encja Rozwoju Regionalnego S.A.</w:t>
      </w:r>
      <w:r>
        <w:rPr>
          <w:rFonts w:ascii="Calibri" w:hAnsi="Calibri" w:cs="Calibri"/>
          <w:b/>
          <w:sz w:val="20"/>
          <w:szCs w:val="20"/>
          <w:lang w:val="pl-PL"/>
        </w:rPr>
        <w:t>:</w:t>
      </w:r>
    </w:p>
    <w:p w14:paraId="350F4012" w14:textId="77777777" w:rsidR="004A2BB8" w:rsidRPr="001E6409" w:rsidRDefault="004A2BB8" w:rsidP="006B20AA">
      <w:pPr>
        <w:pStyle w:val="Tekstpodstawowy3"/>
        <w:numPr>
          <w:ilvl w:val="0"/>
          <w:numId w:val="14"/>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Pr="001E6409">
        <w:rPr>
          <w:rFonts w:ascii="Calibri" w:hAnsi="Calibri" w:cs="Calibri"/>
          <w:sz w:val="20"/>
          <w:szCs w:val="20"/>
        </w:rPr>
        <w:t xml:space="preserve"> ul. Włocławska 167, 87-100 Toruń</w:t>
      </w:r>
    </w:p>
    <w:p w14:paraId="2519B24E"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tel. +48 56 699 55 00, fax: +48 56 699 54 99</w:t>
      </w:r>
    </w:p>
    <w:p w14:paraId="65DA23EA" w14:textId="104C7423"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będą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00D5736A" w:rsidRPr="00074FA0">
          <w:rPr>
            <w:rStyle w:val="Hipercze"/>
            <w:rFonts w:asciiTheme="minorHAnsi" w:hAnsiTheme="minorHAnsi" w:cstheme="minorHAnsi"/>
            <w:sz w:val="20"/>
            <w:szCs w:val="20"/>
          </w:rPr>
          <w:t>https://platformazakupowa.pl/</w:t>
        </w:r>
        <w:r w:rsidR="00D5736A" w:rsidRPr="00074FA0">
          <w:rPr>
            <w:rStyle w:val="Hipercze"/>
            <w:rFonts w:asciiTheme="minorHAnsi" w:hAnsiTheme="minorHAnsi" w:cstheme="minorHAnsi"/>
            <w:sz w:val="20"/>
            <w:szCs w:val="20"/>
            <w:lang w:val="pl-PL"/>
          </w:rPr>
          <w:t>transakcja/830522</w:t>
        </w:r>
      </w:hyperlink>
    </w:p>
    <w:p w14:paraId="7CA0B014"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3B8FFAEF"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1D9A6C7B"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840735D" w14:textId="77777777" w:rsidR="004A2BB8" w:rsidRPr="001E6409" w:rsidRDefault="004A2BB8" w:rsidP="006B20AA">
      <w:pPr>
        <w:pStyle w:val="Tekstpodstawowy3"/>
        <w:numPr>
          <w:ilvl w:val="0"/>
          <w:numId w:val="15"/>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B9697F7" w14:textId="77777777" w:rsidR="004A2BB8" w:rsidRPr="001E6409" w:rsidRDefault="004A2BB8" w:rsidP="006B20AA">
      <w:pPr>
        <w:pStyle w:val="Stopka"/>
        <w:numPr>
          <w:ilvl w:val="0"/>
          <w:numId w:val="16"/>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0B50CF20" w14:textId="77777777" w:rsidR="004A2BB8" w:rsidRPr="001E6409" w:rsidRDefault="004A2BB8" w:rsidP="006B20AA">
      <w:pPr>
        <w:pStyle w:val="Tekstpodstawowy3"/>
        <w:numPr>
          <w:ilvl w:val="0"/>
          <w:numId w:val="15"/>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626C3C9" w14:textId="54148958" w:rsidR="004A2BB8" w:rsidRPr="001E6409" w:rsidRDefault="004A2BB8" w:rsidP="006B20AA">
      <w:pPr>
        <w:pStyle w:val="Tekstpodstawowy3"/>
        <w:numPr>
          <w:ilvl w:val="0"/>
          <w:numId w:val="15"/>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(t.j. Dz.U. z 20</w:t>
      </w:r>
      <w:r w:rsidR="00D5736A">
        <w:rPr>
          <w:rFonts w:ascii="Calibri" w:hAnsi="Calibri" w:cs="Calibri"/>
          <w:sz w:val="20"/>
          <w:szCs w:val="20"/>
          <w:lang w:val="pl-PL"/>
        </w:rPr>
        <w:t>23</w:t>
      </w:r>
      <w:r w:rsidRPr="001E6409">
        <w:rPr>
          <w:rFonts w:ascii="Calibri" w:hAnsi="Calibri" w:cs="Calibri"/>
          <w:sz w:val="20"/>
          <w:szCs w:val="20"/>
        </w:rPr>
        <w:t xml:space="preserve"> r. poz. </w:t>
      </w:r>
      <w:r w:rsidR="00D5736A">
        <w:rPr>
          <w:rFonts w:ascii="Calibri" w:hAnsi="Calibri" w:cs="Calibri"/>
          <w:sz w:val="20"/>
          <w:szCs w:val="20"/>
          <w:lang w:val="pl-PL"/>
        </w:rPr>
        <w:t>711</w:t>
      </w:r>
      <w:r w:rsidRPr="001E6409">
        <w:rPr>
          <w:rFonts w:ascii="Calibri" w:hAnsi="Calibri" w:cs="Calibri"/>
          <w:sz w:val="20"/>
          <w:szCs w:val="20"/>
        </w:rPr>
        <w:t xml:space="preserve">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4D6490">
      <w:pPr>
        <w:pStyle w:val="Nagwek1"/>
        <w:numPr>
          <w:ilvl w:val="0"/>
          <w:numId w:val="13"/>
        </w:numPr>
        <w:rPr>
          <w:rFonts w:cs="Calibri"/>
          <w:smallCaps/>
          <w:sz w:val="22"/>
        </w:rPr>
      </w:pPr>
      <w:bookmarkStart w:id="0" w:name="_Toc147993186"/>
      <w:r w:rsidRPr="00254DEA">
        <w:rPr>
          <w:rFonts w:cs="Calibri"/>
          <w:smallCaps/>
          <w:sz w:val="22"/>
        </w:rPr>
        <w:t>Definicje.</w:t>
      </w:r>
      <w:bookmarkEnd w:id="0"/>
    </w:p>
    <w:p w14:paraId="67B80BB5" w14:textId="799ED0A1" w:rsidR="000F2FE4" w:rsidRPr="00254DEA" w:rsidRDefault="00075560" w:rsidP="004A2BB8">
      <w:pPr>
        <w:shd w:val="clear" w:color="auto" w:fill="FFFFFF"/>
        <w:spacing w:before="120" w:after="0" w:line="240" w:lineRule="auto"/>
        <w:ind w:left="142"/>
        <w:jc w:val="both"/>
        <w:rPr>
          <w:rFonts w:cs="Calibri"/>
          <w:sz w:val="20"/>
          <w:szCs w:val="20"/>
        </w:rPr>
      </w:pPr>
      <w:r>
        <w:rPr>
          <w:rFonts w:cs="Calibri"/>
          <w:sz w:val="20"/>
          <w:szCs w:val="20"/>
        </w:rPr>
        <w:t>Na potrzeby niniejszej S</w:t>
      </w:r>
      <w:r w:rsidR="004A2BB8">
        <w:rPr>
          <w:rFonts w:cs="Calibri"/>
          <w:sz w:val="20"/>
          <w:szCs w:val="20"/>
        </w:rPr>
        <w:t>WZ przez</w:t>
      </w:r>
      <w:r w:rsidR="000F2FE4" w:rsidRPr="00254DEA">
        <w:rPr>
          <w:rFonts w:cs="Calibri"/>
          <w:sz w:val="20"/>
          <w:szCs w:val="20"/>
        </w:rPr>
        <w:t>:</w:t>
      </w:r>
    </w:p>
    <w:p w14:paraId="225D8CA9"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r>
        <w:rPr>
          <w:rFonts w:cs="Calibri"/>
          <w:sz w:val="20"/>
          <w:szCs w:val="20"/>
        </w:rPr>
        <w:t>;</w:t>
      </w:r>
    </w:p>
    <w:p w14:paraId="79EA021D"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216000C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r>
        <w:rPr>
          <w:rFonts w:cs="Calibri"/>
          <w:sz w:val="20"/>
          <w:szCs w:val="20"/>
        </w:rPr>
        <w:t>;</w:t>
      </w:r>
    </w:p>
    <w:p w14:paraId="421B6661"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30337AAB" w14:textId="77777777" w:rsidR="004A2BB8" w:rsidRPr="008F5C91" w:rsidRDefault="004A2BB8" w:rsidP="004A2BB8">
      <w:pPr>
        <w:numPr>
          <w:ilvl w:val="0"/>
          <w:numId w:val="1"/>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41F5CD62" w14:textId="77777777" w:rsidR="004A2BB8" w:rsidRPr="00BE6925"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8F5C91">
        <w:rPr>
          <w:b/>
          <w:bCs/>
          <w:sz w:val="20"/>
          <w:szCs w:val="20"/>
        </w:rPr>
        <w:t>Rozporządzenie Rady (UE) nr 833/2014</w:t>
      </w:r>
      <w:r>
        <w:rPr>
          <w:sz w:val="20"/>
          <w:szCs w:val="20"/>
        </w:rPr>
        <w:t xml:space="preserve"> - n</w:t>
      </w:r>
      <w:r w:rsidRPr="00BE6925">
        <w:rPr>
          <w:sz w:val="20"/>
          <w:szCs w:val="20"/>
        </w:rPr>
        <w:t>ależy przez to rozumieć Rozporządzenie Rady (UE) nr 833/2014 z dnia 31 lipca 2014 r. dotyczące środków ograniczających w związku z działaniami Rosji destabilizującymi sytuację na Ukrainie (Dz. U. UE. L. z 2014 r. Nr 229, str. 1 z późn. zm.).</w:t>
      </w:r>
    </w:p>
    <w:p w14:paraId="0DD50B96"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proofErr w:type="spellStart"/>
      <w:r>
        <w:rPr>
          <w:rFonts w:cs="Calibri"/>
          <w:b/>
          <w:sz w:val="20"/>
          <w:szCs w:val="20"/>
        </w:rPr>
        <w:t>S.r.p.w.a</w:t>
      </w:r>
      <w:proofErr w:type="spellEnd"/>
      <w:r>
        <w:rPr>
          <w:rFonts w:cs="Calibri"/>
          <w:b/>
          <w:sz w:val="20"/>
          <w:szCs w:val="20"/>
        </w:rPr>
        <w:t xml:space="preserve">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412A2AF2"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r>
        <w:rPr>
          <w:rFonts w:cs="Calibri"/>
          <w:sz w:val="20"/>
          <w:szCs w:val="20"/>
        </w:rPr>
        <w:t>;</w:t>
      </w:r>
    </w:p>
    <w:p w14:paraId="09BE5B43" w14:textId="216DAEC4" w:rsidR="004A2BB8" w:rsidRPr="0012754D"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91682E">
          <w:rPr>
            <w:rStyle w:val="Hipercze"/>
            <w:rFonts w:cs="Calibri"/>
            <w:color w:val="000000" w:themeColor="text1"/>
            <w:sz w:val="20"/>
            <w:u w:val="none"/>
          </w:rPr>
          <w:t xml:space="preserve">ustawę z dnia </w:t>
        </w:r>
        <w:r w:rsidRPr="0091682E">
          <w:rPr>
            <w:rStyle w:val="Hipercze"/>
            <w:rFonts w:cs="Calibri"/>
            <w:color w:val="000000" w:themeColor="text1"/>
            <w:sz w:val="20"/>
            <w:szCs w:val="20"/>
            <w:u w:val="none"/>
          </w:rPr>
          <w:t>11.09.2019</w:t>
        </w:r>
        <w:r w:rsidRPr="0091682E">
          <w:rPr>
            <w:rStyle w:val="Hipercze"/>
            <w:rFonts w:cs="Calibri"/>
            <w:color w:val="000000" w:themeColor="text1"/>
            <w:sz w:val="20"/>
            <w:u w:val="none"/>
          </w:rPr>
          <w:t xml:space="preserve"> r. – Prawo zamówi</w:t>
        </w:r>
        <w:r w:rsidRPr="0091682E">
          <w:rPr>
            <w:rStyle w:val="Hipercze"/>
            <w:rFonts w:cs="Calibri"/>
            <w:color w:val="000000" w:themeColor="text1"/>
            <w:sz w:val="20"/>
            <w:szCs w:val="20"/>
            <w:u w:val="none"/>
          </w:rPr>
          <w:t>eń publicznych (</w:t>
        </w:r>
        <w:r w:rsidRPr="0091682E">
          <w:rPr>
            <w:rStyle w:val="Hipercze"/>
            <w:rFonts w:cs="Calibri"/>
            <w:color w:val="000000" w:themeColor="text1"/>
            <w:sz w:val="20"/>
            <w:u w:val="none"/>
          </w:rPr>
          <w:t>Dz. U.</w:t>
        </w:r>
        <w:r w:rsidR="00A805F6">
          <w:rPr>
            <w:rStyle w:val="Hipercze"/>
            <w:rFonts w:cs="Calibri"/>
            <w:color w:val="000000" w:themeColor="text1"/>
            <w:sz w:val="20"/>
            <w:u w:val="none"/>
          </w:rPr>
          <w:t xml:space="preserve"> </w:t>
        </w:r>
        <w:r w:rsidRPr="0091682E">
          <w:rPr>
            <w:rStyle w:val="Hipercze"/>
            <w:rFonts w:cs="Calibri"/>
            <w:color w:val="000000" w:themeColor="text1"/>
            <w:sz w:val="20"/>
            <w:u w:val="none"/>
          </w:rPr>
          <w:t>20</w:t>
        </w:r>
        <w:r w:rsidR="00A805F6">
          <w:rPr>
            <w:rStyle w:val="Hipercze"/>
            <w:rFonts w:cs="Calibri"/>
            <w:color w:val="000000" w:themeColor="text1"/>
            <w:sz w:val="20"/>
            <w:u w:val="none"/>
          </w:rPr>
          <w:t>23</w:t>
        </w:r>
        <w:r w:rsidRPr="0091682E">
          <w:rPr>
            <w:rStyle w:val="Hipercze"/>
            <w:rFonts w:cs="Calibri"/>
            <w:color w:val="000000" w:themeColor="text1"/>
            <w:sz w:val="20"/>
            <w:u w:val="none"/>
          </w:rPr>
          <w:t xml:space="preserve">, poz. </w:t>
        </w:r>
        <w:r w:rsidR="00A805F6">
          <w:rPr>
            <w:rStyle w:val="Hipercze"/>
            <w:rFonts w:cs="Calibri"/>
            <w:color w:val="000000" w:themeColor="text1"/>
            <w:sz w:val="20"/>
            <w:szCs w:val="20"/>
            <w:u w:val="none"/>
          </w:rPr>
          <w:t>1605</w:t>
        </w:r>
        <w:r w:rsidRPr="0091682E">
          <w:rPr>
            <w:rStyle w:val="Hipercze"/>
            <w:rFonts w:cs="Calibri"/>
            <w:color w:val="000000" w:themeColor="text1"/>
            <w:sz w:val="20"/>
            <w:u w:val="none"/>
          </w:rPr>
          <w:t xml:space="preserve"> ze zmianami)</w:t>
        </w:r>
      </w:hyperlink>
      <w:r>
        <w:rPr>
          <w:rFonts w:cs="Calibri"/>
          <w:color w:val="000000" w:themeColor="text1"/>
          <w:sz w:val="20"/>
          <w:szCs w:val="20"/>
        </w:rPr>
        <w:t>;</w:t>
      </w:r>
    </w:p>
    <w:p w14:paraId="66BFC88B"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67D66F8" w14:textId="77777777" w:rsidR="004A2BB8" w:rsidRPr="001E6409"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 z siedzibą w Toruniu</w:t>
      </w:r>
      <w:r w:rsidRPr="001E6409">
        <w:rPr>
          <w:rFonts w:cstheme="minorHAnsi"/>
          <w:sz w:val="20"/>
          <w:szCs w:val="20"/>
        </w:rPr>
        <w:t>;</w:t>
      </w:r>
    </w:p>
    <w:p w14:paraId="73E41633" w14:textId="77777777" w:rsidR="004A2BB8" w:rsidRPr="00254DEA" w:rsidRDefault="004A2BB8" w:rsidP="004A2BB8">
      <w:pPr>
        <w:numPr>
          <w:ilvl w:val="0"/>
          <w:numId w:val="1"/>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4D6490">
      <w:pPr>
        <w:pStyle w:val="Nagwek1"/>
        <w:numPr>
          <w:ilvl w:val="0"/>
          <w:numId w:val="13"/>
        </w:numPr>
        <w:rPr>
          <w:rFonts w:cs="Calibri"/>
          <w:smallCaps/>
          <w:sz w:val="22"/>
        </w:rPr>
      </w:pPr>
      <w:bookmarkStart w:id="1" w:name="_Toc147993187"/>
      <w:r w:rsidRPr="00254DEA">
        <w:rPr>
          <w:rFonts w:cs="Calibri"/>
          <w:smallCaps/>
          <w:sz w:val="22"/>
        </w:rPr>
        <w:t>Tryb udzielania zamówienia.</w:t>
      </w:r>
      <w:bookmarkEnd w:id="1"/>
    </w:p>
    <w:p w14:paraId="5E72DE0F" w14:textId="77777777" w:rsidR="004A2BB8" w:rsidRPr="001C001D" w:rsidRDefault="004A2BB8" w:rsidP="006B20AA">
      <w:pPr>
        <w:pStyle w:val="Akapitzlist"/>
        <w:numPr>
          <w:ilvl w:val="0"/>
          <w:numId w:val="26"/>
        </w:numPr>
        <w:spacing w:before="120"/>
        <w:ind w:left="284" w:hanging="284"/>
        <w:rPr>
          <w:sz w:val="20"/>
          <w:szCs w:val="20"/>
        </w:rPr>
      </w:pPr>
      <w:r w:rsidRPr="001C001D">
        <w:rPr>
          <w:sz w:val="20"/>
          <w:szCs w:val="20"/>
        </w:rPr>
        <w:t>Postępowanie jest prowadzone w trybie podstawowym, o którym mowa w art.</w:t>
      </w:r>
      <w:r>
        <w:rPr>
          <w:sz w:val="20"/>
          <w:szCs w:val="20"/>
        </w:rPr>
        <w:t xml:space="preserve"> 275 pkt. 1</w:t>
      </w:r>
      <w:r w:rsidRPr="001C001D">
        <w:rPr>
          <w:sz w:val="20"/>
          <w:szCs w:val="20"/>
        </w:rPr>
        <w:t xml:space="preserve"> </w:t>
      </w:r>
      <w:proofErr w:type="spellStart"/>
      <w:r w:rsidRPr="001C001D">
        <w:rPr>
          <w:sz w:val="20"/>
          <w:szCs w:val="20"/>
        </w:rPr>
        <w:t>pzp</w:t>
      </w:r>
      <w:proofErr w:type="spellEnd"/>
      <w:r w:rsidRPr="001C001D">
        <w:rPr>
          <w:sz w:val="20"/>
          <w:szCs w:val="20"/>
        </w:rPr>
        <w:t>.</w:t>
      </w:r>
    </w:p>
    <w:p w14:paraId="77BDDF21" w14:textId="77777777" w:rsidR="004A2BB8" w:rsidRPr="005F4CA0" w:rsidRDefault="004A2BB8" w:rsidP="006B20AA">
      <w:pPr>
        <w:pStyle w:val="Akapitzlist"/>
        <w:numPr>
          <w:ilvl w:val="0"/>
          <w:numId w:val="26"/>
        </w:numPr>
        <w:spacing w:after="0"/>
        <w:ind w:left="284" w:hanging="284"/>
      </w:pPr>
      <w:r w:rsidRPr="001C001D">
        <w:rPr>
          <w:rFonts w:cs="Calibri"/>
          <w:sz w:val="20"/>
          <w:szCs w:val="20"/>
        </w:rPr>
        <w:t>Zamawiający nie przewiduje możliwości prowadzenia negocjacji</w:t>
      </w:r>
      <w:r>
        <w:rPr>
          <w:rFonts w:cs="Calibri"/>
          <w:sz w:val="20"/>
          <w:szCs w:val="20"/>
        </w:rPr>
        <w:t xml:space="preserve"> w celu wyboru najkorzystniejszej oferty</w:t>
      </w:r>
      <w:r w:rsidRPr="001C001D">
        <w:rPr>
          <w:rFonts w:cs="Calibri"/>
          <w:sz w:val="20"/>
          <w:szCs w:val="20"/>
        </w:rPr>
        <w:t>.</w:t>
      </w:r>
    </w:p>
    <w:p w14:paraId="4A25F497"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2D252B95"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05CE19" w14:textId="77777777" w:rsidR="004A2BB8" w:rsidRPr="005F4CA0" w:rsidRDefault="004A2BB8" w:rsidP="006B20AA">
      <w:pPr>
        <w:pStyle w:val="pkt"/>
        <w:numPr>
          <w:ilvl w:val="0"/>
          <w:numId w:val="26"/>
        </w:numPr>
        <w:autoSpaceDE/>
        <w:autoSpaceDN/>
        <w:adjustRightInd/>
        <w:ind w:left="284" w:hanging="284"/>
        <w:jc w:val="both"/>
        <w:rPr>
          <w:rFonts w:asciiTheme="minorHAnsi" w:hAnsiTheme="minorHAnsi" w:cstheme="minorHAnsi"/>
          <w:sz w:val="20"/>
        </w:rPr>
      </w:pPr>
      <w:r w:rsidRPr="005F4CA0">
        <w:rPr>
          <w:rFonts w:asciiTheme="minorHAnsi" w:hAnsiTheme="minorHAnsi" w:cstheme="minorHAnsi"/>
          <w:sz w:val="20"/>
        </w:rPr>
        <w:lastRenderedPageBreak/>
        <w:t>Zamawiający nie prowadzi postępowania w celu zawarcia umowy ramowej.</w:t>
      </w:r>
    </w:p>
    <w:p w14:paraId="27C035D4" w14:textId="77777777" w:rsidR="004A2BB8" w:rsidRPr="005F4CA0" w:rsidRDefault="004A2BB8" w:rsidP="006B20AA">
      <w:pPr>
        <w:pStyle w:val="pkt"/>
        <w:numPr>
          <w:ilvl w:val="0"/>
          <w:numId w:val="26"/>
        </w:numPr>
        <w:autoSpaceDE/>
        <w:autoSpaceDN/>
        <w:adjustRightInd/>
        <w:spacing w:after="120"/>
        <w:ind w:left="284" w:hanging="284"/>
        <w:jc w:val="both"/>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24762E11" w14:textId="61E6FBD7" w:rsidR="000F2FE4" w:rsidRPr="00BD37FF" w:rsidRDefault="000F2FE4" w:rsidP="004D6490">
      <w:pPr>
        <w:pStyle w:val="Nagwek1"/>
        <w:numPr>
          <w:ilvl w:val="0"/>
          <w:numId w:val="13"/>
        </w:numPr>
        <w:rPr>
          <w:rFonts w:cs="Calibri"/>
          <w:smallCaps/>
          <w:sz w:val="22"/>
        </w:rPr>
      </w:pPr>
      <w:bookmarkStart w:id="2" w:name="_Toc147993188"/>
      <w:r w:rsidRPr="00254DEA">
        <w:rPr>
          <w:rFonts w:cs="Calibri"/>
          <w:smallCaps/>
          <w:sz w:val="22"/>
        </w:rPr>
        <w:t>Język, w którym prowadzone jest postępowanie</w:t>
      </w:r>
      <w:bookmarkEnd w:id="2"/>
    </w:p>
    <w:p w14:paraId="49E13F57" w14:textId="77777777" w:rsidR="00BD37FF" w:rsidRPr="005F4CA0" w:rsidRDefault="00BD37FF" w:rsidP="00BD37FF">
      <w:pPr>
        <w:spacing w:before="120"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789ADAAA" w14:textId="74AB9403" w:rsidR="00BD37FF" w:rsidRDefault="00BD37FF" w:rsidP="004D6490">
      <w:pPr>
        <w:pStyle w:val="Nagwek1"/>
        <w:numPr>
          <w:ilvl w:val="0"/>
          <w:numId w:val="13"/>
        </w:numPr>
        <w:rPr>
          <w:rFonts w:cs="Calibri"/>
          <w:smallCaps/>
          <w:sz w:val="22"/>
        </w:rPr>
      </w:pPr>
      <w:bookmarkStart w:id="3" w:name="_Toc147993189"/>
      <w:r>
        <w:rPr>
          <w:rFonts w:cs="Calibri"/>
          <w:smallCaps/>
          <w:sz w:val="22"/>
        </w:rPr>
        <w:t xml:space="preserve">Unieważnienie postępowania na podstawie art. 310 pkt 1 </w:t>
      </w:r>
      <w:proofErr w:type="spellStart"/>
      <w:r>
        <w:rPr>
          <w:rFonts w:cs="Calibri"/>
          <w:smallCaps/>
          <w:sz w:val="22"/>
        </w:rPr>
        <w:t>pzp</w:t>
      </w:r>
      <w:bookmarkEnd w:id="3"/>
      <w:proofErr w:type="spellEnd"/>
    </w:p>
    <w:p w14:paraId="00F5E6AB" w14:textId="5E470C18" w:rsidR="00BD37FF" w:rsidRPr="00BD37FF" w:rsidRDefault="00BD37FF" w:rsidP="00BD37FF">
      <w:pPr>
        <w:spacing w:before="120" w:after="0" w:line="240" w:lineRule="auto"/>
        <w:jc w:val="both"/>
        <w:rPr>
          <w:sz w:val="20"/>
          <w:szCs w:val="20"/>
        </w:rPr>
      </w:pPr>
      <w:r w:rsidRPr="00BD37FF">
        <w:rPr>
          <w:sz w:val="20"/>
          <w:szCs w:val="20"/>
        </w:rPr>
        <w:t xml:space="preserve">Zamawiający </w:t>
      </w:r>
      <w:r w:rsidR="00885841">
        <w:rPr>
          <w:sz w:val="20"/>
          <w:szCs w:val="20"/>
        </w:rPr>
        <w:t xml:space="preserve">nie </w:t>
      </w:r>
      <w:r w:rsidRPr="00BD37FF">
        <w:rPr>
          <w:sz w:val="20"/>
          <w:szCs w:val="20"/>
        </w:rPr>
        <w:t>przewiduje możliwoś</w:t>
      </w:r>
      <w:r w:rsidR="00885841">
        <w:rPr>
          <w:sz w:val="20"/>
          <w:szCs w:val="20"/>
        </w:rPr>
        <w:t>ci</w:t>
      </w:r>
      <w:r w:rsidRPr="00BD37FF">
        <w:rPr>
          <w:sz w:val="20"/>
          <w:szCs w:val="20"/>
        </w:rPr>
        <w:t xml:space="preserve"> unieważnienia postępowania zgodnie z art. 310 </w:t>
      </w:r>
      <w:r>
        <w:rPr>
          <w:sz w:val="20"/>
          <w:szCs w:val="20"/>
        </w:rPr>
        <w:t>pkt</w:t>
      </w:r>
      <w:r w:rsidRPr="00BD37FF">
        <w:rPr>
          <w:sz w:val="20"/>
          <w:szCs w:val="20"/>
        </w:rPr>
        <w:t xml:space="preserve"> 1 </w:t>
      </w:r>
      <w:proofErr w:type="spellStart"/>
      <w:r w:rsidRPr="00BD37FF">
        <w:rPr>
          <w:sz w:val="20"/>
          <w:szCs w:val="20"/>
        </w:rPr>
        <w:t>pzp</w:t>
      </w:r>
      <w:proofErr w:type="spellEnd"/>
      <w:r w:rsidRPr="00BD37FF">
        <w:rPr>
          <w:sz w:val="20"/>
          <w:szCs w:val="20"/>
        </w:rPr>
        <w:t>.</w:t>
      </w:r>
    </w:p>
    <w:p w14:paraId="45B2499D" w14:textId="77777777" w:rsidR="000F2FE4" w:rsidRPr="00945696" w:rsidRDefault="000F2FE4" w:rsidP="004D6490">
      <w:pPr>
        <w:pStyle w:val="Nagwek1"/>
        <w:numPr>
          <w:ilvl w:val="0"/>
          <w:numId w:val="13"/>
        </w:numPr>
        <w:spacing w:before="200"/>
        <w:ind w:left="357" w:hanging="357"/>
        <w:rPr>
          <w:rFonts w:cs="Calibri"/>
          <w:smallCaps/>
          <w:sz w:val="22"/>
        </w:rPr>
      </w:pPr>
      <w:bookmarkStart w:id="4" w:name="_Toc147993190"/>
      <w:r w:rsidRPr="00945696">
        <w:rPr>
          <w:rFonts w:cs="Calibri"/>
          <w:smallCaps/>
          <w:sz w:val="22"/>
        </w:rPr>
        <w:t>Opis przedmiotu zamówienia</w:t>
      </w:r>
      <w:bookmarkEnd w:id="4"/>
    </w:p>
    <w:p w14:paraId="1079A828" w14:textId="31A05E1E" w:rsidR="00442392" w:rsidRPr="00B83E04" w:rsidRDefault="00442392" w:rsidP="006B20AA">
      <w:pPr>
        <w:pStyle w:val="Akapitzlist"/>
        <w:numPr>
          <w:ilvl w:val="0"/>
          <w:numId w:val="21"/>
        </w:numPr>
        <w:spacing w:before="60" w:after="60" w:line="240" w:lineRule="auto"/>
        <w:ind w:left="284" w:hanging="218"/>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D5736A">
      <w:pPr>
        <w:spacing w:before="60" w:after="60" w:line="240" w:lineRule="auto"/>
        <w:ind w:left="709" w:hanging="218"/>
        <w:jc w:val="both"/>
        <w:rPr>
          <w:rFonts w:cs="Calibri"/>
          <w:sz w:val="20"/>
          <w:szCs w:val="20"/>
        </w:rPr>
      </w:pPr>
      <w:r w:rsidRPr="00D51196">
        <w:rPr>
          <w:rFonts w:cs="Calibri"/>
          <w:sz w:val="20"/>
          <w:szCs w:val="20"/>
        </w:rPr>
        <w:t>- ul. Włocławska 167, Toruń,</w:t>
      </w:r>
    </w:p>
    <w:p w14:paraId="538DE555" w14:textId="44AF5CB4" w:rsidR="00442392" w:rsidRPr="00D51196" w:rsidRDefault="00442392" w:rsidP="00D5736A">
      <w:pPr>
        <w:spacing w:before="60" w:after="60" w:line="240" w:lineRule="auto"/>
        <w:ind w:left="709" w:hanging="218"/>
        <w:jc w:val="both"/>
        <w:rPr>
          <w:rFonts w:cs="Calibri"/>
          <w:sz w:val="20"/>
          <w:szCs w:val="20"/>
        </w:rPr>
      </w:pPr>
      <w:r w:rsidRPr="00D51196">
        <w:rPr>
          <w:rFonts w:cs="Calibri"/>
          <w:sz w:val="20"/>
          <w:szCs w:val="20"/>
        </w:rPr>
        <w:t xml:space="preserve">- ul. </w:t>
      </w:r>
      <w:r w:rsidR="00730B03">
        <w:rPr>
          <w:rFonts w:cs="Calibri"/>
          <w:sz w:val="20"/>
          <w:szCs w:val="20"/>
        </w:rPr>
        <w:t>Andersa</w:t>
      </w:r>
      <w:r w:rsidRPr="00D51196">
        <w:rPr>
          <w:rFonts w:cs="Calibri"/>
          <w:sz w:val="20"/>
          <w:szCs w:val="20"/>
        </w:rPr>
        <w:t>, Toruń.</w:t>
      </w:r>
    </w:p>
    <w:p w14:paraId="05A3D00A" w14:textId="126651E0" w:rsidR="00442392" w:rsidRPr="00D5736A" w:rsidRDefault="00442392" w:rsidP="006B20AA">
      <w:pPr>
        <w:pStyle w:val="Akapitzlist"/>
        <w:numPr>
          <w:ilvl w:val="0"/>
          <w:numId w:val="21"/>
        </w:numPr>
        <w:shd w:val="clear" w:color="auto" w:fill="FFFFFF"/>
        <w:spacing w:after="60" w:line="240" w:lineRule="auto"/>
        <w:ind w:left="283" w:hanging="215"/>
        <w:jc w:val="both"/>
      </w:pPr>
      <w:r w:rsidRPr="00D5736A">
        <w:rPr>
          <w:rFonts w:cs="Calibri"/>
          <w:sz w:val="20"/>
          <w:szCs w:val="20"/>
        </w:rPr>
        <w:t xml:space="preserve">Usługa obejmuje zasilanie </w:t>
      </w:r>
      <w:r w:rsidR="00D5736A" w:rsidRPr="00D5736A">
        <w:rPr>
          <w:rFonts w:cs="Calibri"/>
          <w:sz w:val="20"/>
          <w:szCs w:val="20"/>
        </w:rPr>
        <w:t>2 (dwóch)</w:t>
      </w:r>
      <w:r w:rsidR="00306B5B" w:rsidRPr="00D5736A">
        <w:rPr>
          <w:rFonts w:cs="Calibri"/>
          <w:sz w:val="20"/>
          <w:szCs w:val="20"/>
        </w:rPr>
        <w:t xml:space="preserve"> </w:t>
      </w:r>
      <w:r w:rsidRPr="00D5736A">
        <w:rPr>
          <w:rFonts w:cs="Calibri"/>
          <w:sz w:val="20"/>
          <w:szCs w:val="20"/>
        </w:rPr>
        <w:t xml:space="preserve"> przyłączy energetycznych.</w:t>
      </w:r>
      <w:r w:rsidR="00D5736A" w:rsidRPr="00D5736A">
        <w:rPr>
          <w:rFonts w:cs="Calibri"/>
          <w:sz w:val="20"/>
          <w:szCs w:val="20"/>
        </w:rPr>
        <w:t xml:space="preserve"> </w:t>
      </w:r>
      <w:r w:rsidR="00D5736A" w:rsidRPr="00D5736A">
        <w:rPr>
          <w:color w:val="000000"/>
          <w:sz w:val="20"/>
          <w:szCs w:val="20"/>
        </w:rPr>
        <w:t>Zamawiający dopuszcza dodanie  nowych punktów poboru energii  (PPE w taryfie C11 lub C21) w trakcie trwania umowy lub rezygnację z nich w przypadku likwidacji obiektu lub przepisania punktu na innego odbiorcę,  co nie wpłynie na dalszą realizację postanowień umowy.</w:t>
      </w:r>
    </w:p>
    <w:p w14:paraId="7870C128" w14:textId="51D3B110" w:rsidR="00442392" w:rsidRPr="00D51196" w:rsidRDefault="00442392" w:rsidP="006B20AA">
      <w:pPr>
        <w:pStyle w:val="Default"/>
        <w:numPr>
          <w:ilvl w:val="0"/>
          <w:numId w:val="21"/>
        </w:numPr>
        <w:spacing w:before="60" w:after="60"/>
        <w:ind w:left="284" w:hanging="218"/>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(t.j. Dz. U. z 20</w:t>
      </w:r>
      <w:r w:rsidR="00FE5ABE">
        <w:rPr>
          <w:rFonts w:ascii="Calibri" w:hAnsi="Calibri" w:cs="Calibri"/>
          <w:sz w:val="20"/>
          <w:szCs w:val="20"/>
        </w:rPr>
        <w:t>2</w:t>
      </w:r>
      <w:r w:rsidR="00A07DBC">
        <w:rPr>
          <w:rFonts w:ascii="Calibri" w:hAnsi="Calibri" w:cs="Calibri"/>
          <w:sz w:val="20"/>
          <w:szCs w:val="20"/>
        </w:rPr>
        <w:t>2</w:t>
      </w:r>
      <w:r w:rsidRPr="00D51196">
        <w:rPr>
          <w:rFonts w:ascii="Calibri" w:hAnsi="Calibri" w:cs="Calibri"/>
          <w:sz w:val="20"/>
          <w:szCs w:val="20"/>
        </w:rPr>
        <w:t xml:space="preserve"> roku, poz. </w:t>
      </w:r>
      <w:r w:rsidR="00A07DBC">
        <w:rPr>
          <w:rFonts w:ascii="Calibri" w:hAnsi="Calibri" w:cs="Calibri"/>
          <w:sz w:val="20"/>
          <w:szCs w:val="20"/>
        </w:rPr>
        <w:t>1385</w:t>
      </w:r>
      <w:r w:rsidRPr="00D51196">
        <w:rPr>
          <w:rFonts w:ascii="Calibri" w:hAnsi="Calibri" w:cs="Calibri"/>
          <w:sz w:val="20"/>
          <w:szCs w:val="20"/>
        </w:rPr>
        <w:t xml:space="preserve"> wraz z późn. zm.), rozporządzeniami wykonawczymi do tej ustawy, w szczególności Rozporządzeniem Ministra </w:t>
      </w:r>
      <w:r w:rsidR="00A805F6">
        <w:rPr>
          <w:rFonts w:ascii="Calibri" w:hAnsi="Calibri" w:cs="Calibri"/>
          <w:sz w:val="20"/>
          <w:szCs w:val="20"/>
        </w:rPr>
        <w:t>Klimatu i Środowiska</w:t>
      </w:r>
      <w:r w:rsidRPr="00D51196">
        <w:rPr>
          <w:rFonts w:ascii="Calibri" w:hAnsi="Calibri" w:cs="Calibri"/>
          <w:sz w:val="20"/>
          <w:szCs w:val="20"/>
        </w:rPr>
        <w:t xml:space="preserve"> z dnia </w:t>
      </w:r>
      <w:r w:rsidR="00A805F6">
        <w:rPr>
          <w:rFonts w:ascii="Calibri" w:hAnsi="Calibri" w:cs="Calibri"/>
          <w:sz w:val="20"/>
          <w:szCs w:val="20"/>
        </w:rPr>
        <w:t>22 marca 2023</w:t>
      </w:r>
      <w:r w:rsidRPr="00D51196">
        <w:rPr>
          <w:rFonts w:ascii="Calibri" w:hAnsi="Calibri" w:cs="Calibri"/>
          <w:sz w:val="20"/>
          <w:szCs w:val="20"/>
        </w:rPr>
        <w:t xml:space="preserve"> r. w sprawie szczegółowych warunków funkcjonowania systemu elektroenergetycznego (Dz. U. z </w:t>
      </w:r>
      <w:r w:rsidR="00A805F6">
        <w:rPr>
          <w:rFonts w:ascii="Calibri" w:hAnsi="Calibri" w:cs="Calibri"/>
          <w:sz w:val="20"/>
          <w:szCs w:val="20"/>
        </w:rPr>
        <w:t>2023</w:t>
      </w:r>
      <w:r w:rsidRPr="00D51196">
        <w:rPr>
          <w:rFonts w:ascii="Calibri" w:hAnsi="Calibri" w:cs="Calibri"/>
          <w:sz w:val="20"/>
          <w:szCs w:val="20"/>
        </w:rPr>
        <w:t xml:space="preserve"> r.</w:t>
      </w:r>
      <w:r w:rsidR="00A805F6">
        <w:rPr>
          <w:rFonts w:ascii="Calibri" w:hAnsi="Calibri" w:cs="Calibri"/>
          <w:sz w:val="20"/>
          <w:szCs w:val="20"/>
        </w:rPr>
        <w:t>,</w:t>
      </w:r>
      <w:r w:rsidRPr="00D51196">
        <w:rPr>
          <w:rFonts w:ascii="Calibri" w:hAnsi="Calibri" w:cs="Calibri"/>
          <w:sz w:val="20"/>
          <w:szCs w:val="20"/>
        </w:rPr>
        <w:t xml:space="preserve"> poz. </w:t>
      </w:r>
      <w:r w:rsidR="00A805F6">
        <w:rPr>
          <w:rFonts w:ascii="Calibri" w:hAnsi="Calibri" w:cs="Calibri"/>
          <w:sz w:val="20"/>
          <w:szCs w:val="20"/>
        </w:rPr>
        <w:t>819</w:t>
      </w:r>
      <w:r w:rsidRPr="00D51196">
        <w:rPr>
          <w:rFonts w:ascii="Calibri" w:hAnsi="Calibri" w:cs="Calibri"/>
          <w:sz w:val="20"/>
          <w:szCs w:val="20"/>
        </w:rPr>
        <w:t xml:space="preserve">), Rozporządzeniem </w:t>
      </w:r>
      <w:r w:rsidR="00354FDC" w:rsidRPr="00354FDC">
        <w:rPr>
          <w:rFonts w:asciiTheme="minorHAnsi" w:hAnsiTheme="minorHAnsi" w:cstheme="minorHAnsi"/>
          <w:sz w:val="20"/>
          <w:szCs w:val="20"/>
        </w:rPr>
        <w:t>Ministra Klimatu i Środowiska z dnia 29 listopada 2022 r. w sprawie sposobu kształtowania i kalkulacji taryf oraz sposobu rozliczeń w obrocie energią elektryczną (Dz. U. 2022, poz. 2505 ze zm.)</w:t>
      </w:r>
      <w:r w:rsidR="00C74262" w:rsidRPr="00354FDC">
        <w:rPr>
          <w:rFonts w:asciiTheme="minorHAnsi" w:hAnsiTheme="minorHAnsi" w:cstheme="minorHAnsi"/>
          <w:sz w:val="20"/>
          <w:szCs w:val="20"/>
        </w:rPr>
        <w:t>.</w:t>
      </w:r>
    </w:p>
    <w:p w14:paraId="780F9E61" w14:textId="0C6276B5" w:rsidR="00D55FB8" w:rsidRPr="00114DAE" w:rsidRDefault="00D55FB8" w:rsidP="006B20AA">
      <w:pPr>
        <w:pStyle w:val="Tytu"/>
        <w:numPr>
          <w:ilvl w:val="0"/>
          <w:numId w:val="40"/>
        </w:numPr>
        <w:tabs>
          <w:tab w:val="right" w:pos="-2268"/>
          <w:tab w:val="right" w:pos="-2127"/>
        </w:tabs>
        <w:spacing w:before="60" w:after="60"/>
        <w:ind w:left="426"/>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00D5736A">
        <w:rPr>
          <w:rFonts w:ascii="Calibri" w:hAnsi="Calibri" w:cs="Calibri"/>
          <w:sz w:val="20"/>
          <w:szCs w:val="20"/>
          <w:lang w:val="pl-PL"/>
        </w:rPr>
        <w:t>12</w:t>
      </w:r>
      <w:r w:rsidRPr="00A07DBC">
        <w:rPr>
          <w:rFonts w:ascii="Calibri" w:hAnsi="Calibri" w:cs="Calibri"/>
          <w:sz w:val="20"/>
          <w:szCs w:val="20"/>
        </w:rPr>
        <w:t xml:space="preserve"> miesięcy na </w:t>
      </w:r>
      <w:r w:rsidRPr="00A07DBC">
        <w:rPr>
          <w:rFonts w:ascii="Calibri" w:hAnsi="Calibri" w:cs="Calibri"/>
          <w:sz w:val="20"/>
          <w:szCs w:val="20"/>
          <w:lang w:val="pl-PL"/>
        </w:rPr>
        <w:t xml:space="preserve">poziomie </w:t>
      </w:r>
      <w:r w:rsidR="00D5736A">
        <w:rPr>
          <w:rFonts w:ascii="Calibri" w:hAnsi="Calibri" w:cs="Calibri"/>
          <w:sz w:val="20"/>
          <w:szCs w:val="20"/>
          <w:lang w:val="pl-PL"/>
        </w:rPr>
        <w:t>145</w:t>
      </w:r>
      <w:r w:rsidRPr="00A07DBC">
        <w:rPr>
          <w:rFonts w:ascii="Calibri" w:hAnsi="Calibri" w:cs="Calibri"/>
          <w:sz w:val="20"/>
          <w:szCs w:val="20"/>
          <w:lang w:val="pl-PL"/>
        </w:rPr>
        <w:t xml:space="preserve"> </w:t>
      </w:r>
      <w:r w:rsidRPr="00A07DBC">
        <w:rPr>
          <w:rFonts w:ascii="Calibri" w:hAnsi="Calibri" w:cs="Calibri"/>
          <w:sz w:val="20"/>
          <w:szCs w:val="20"/>
        </w:rPr>
        <w:t>MWh</w:t>
      </w:r>
      <w:r w:rsidRPr="00A07DBC">
        <w:rPr>
          <w:rFonts w:ascii="Calibri" w:hAnsi="Calibri" w:cs="Calibri"/>
          <w:sz w:val="20"/>
          <w:szCs w:val="20"/>
          <w:lang w:val="pl-PL"/>
        </w:rPr>
        <w:t>.</w:t>
      </w:r>
      <w:r>
        <w:rPr>
          <w:rFonts w:ascii="Calibri" w:hAnsi="Calibri" w:cs="Calibri"/>
          <w:sz w:val="20"/>
          <w:szCs w:val="20"/>
          <w:lang w:val="pl-PL"/>
        </w:rPr>
        <w:t xml:space="preserve"> </w:t>
      </w:r>
      <w:r w:rsidRPr="00D51196">
        <w:rPr>
          <w:rFonts w:ascii="Calibri" w:hAnsi="Calibri" w:cs="Calibri"/>
          <w:b w:val="0"/>
          <w:sz w:val="20"/>
          <w:szCs w:val="20"/>
        </w:rPr>
        <w:t xml:space="preserve">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0A3BDAC4" w14:textId="337295D6" w:rsidR="00D55FB8" w:rsidRPr="00114DAE" w:rsidRDefault="00D55FB8" w:rsidP="006B20AA">
      <w:pPr>
        <w:pStyle w:val="Tytu"/>
        <w:numPr>
          <w:ilvl w:val="0"/>
          <w:numId w:val="40"/>
        </w:numPr>
        <w:tabs>
          <w:tab w:val="right" w:pos="-2268"/>
          <w:tab w:val="right" w:pos="-2127"/>
        </w:tabs>
        <w:spacing w:before="60" w:after="60"/>
        <w:ind w:left="426" w:hanging="284"/>
        <w:jc w:val="both"/>
        <w:rPr>
          <w:rFonts w:asciiTheme="minorHAnsi" w:hAnsiTheme="minorHAnsi" w:cstheme="minorHAnsi"/>
          <w:b w:val="0"/>
          <w:sz w:val="20"/>
          <w:szCs w:val="20"/>
        </w:rPr>
      </w:pPr>
      <w:r w:rsidRPr="00114DAE">
        <w:rPr>
          <w:rFonts w:asciiTheme="minorHAnsi" w:hAnsiTheme="minorHAnsi" w:cstheme="minorHAnsi"/>
          <w:b w:val="0"/>
          <w:sz w:val="20"/>
          <w:szCs w:val="20"/>
        </w:rPr>
        <w:t xml:space="preserve">Zamawiający jest prosumentem energii odnawialnej - odbiorcą końcowym wytwarzającym energię elektryczną na własne potrzeby w mikroinstalacji fotowoltaicznej o mocy </w:t>
      </w:r>
      <w:r w:rsidR="00D5736A">
        <w:rPr>
          <w:rFonts w:asciiTheme="minorHAnsi" w:hAnsiTheme="minorHAnsi" w:cstheme="minorHAnsi"/>
          <w:b w:val="0"/>
          <w:sz w:val="20"/>
          <w:szCs w:val="20"/>
          <w:lang w:val="pl-PL"/>
        </w:rPr>
        <w:t>50</w:t>
      </w:r>
      <w:r w:rsidRPr="00114DAE">
        <w:rPr>
          <w:rFonts w:asciiTheme="minorHAnsi" w:hAnsiTheme="minorHAnsi" w:cstheme="minorHAnsi"/>
          <w:b w:val="0"/>
          <w:sz w:val="20"/>
          <w:szCs w:val="20"/>
        </w:rPr>
        <w:t xml:space="preserve"> </w:t>
      </w:r>
      <w:proofErr w:type="spellStart"/>
      <w:r w:rsidRPr="00114DAE">
        <w:rPr>
          <w:rFonts w:asciiTheme="minorHAnsi" w:hAnsiTheme="minorHAnsi" w:cstheme="minorHAnsi"/>
          <w:b w:val="0"/>
          <w:sz w:val="20"/>
          <w:szCs w:val="20"/>
        </w:rPr>
        <w:t>kWp</w:t>
      </w:r>
      <w:proofErr w:type="spellEnd"/>
      <w:r w:rsidRPr="00114DAE">
        <w:rPr>
          <w:rFonts w:asciiTheme="minorHAnsi" w:hAnsiTheme="minorHAnsi" w:cstheme="minorHAnsi"/>
          <w:b w:val="0"/>
          <w:sz w:val="20"/>
          <w:szCs w:val="20"/>
        </w:rPr>
        <w:t xml:space="preserve"> (nr przyłącza na którym zainstalowana jest mikroinstalacja PPE: </w:t>
      </w:r>
      <w:r w:rsidRPr="00114DAE">
        <w:rPr>
          <w:rFonts w:asciiTheme="minorHAnsi" w:hAnsiTheme="minorHAnsi" w:cstheme="minorHAnsi"/>
          <w:b w:val="0"/>
          <w:color w:val="000000"/>
          <w:sz w:val="18"/>
          <w:szCs w:val="18"/>
        </w:rPr>
        <w:t>PL0037910033787313</w:t>
      </w:r>
      <w:r w:rsidRPr="00114DAE">
        <w:rPr>
          <w:rFonts w:asciiTheme="minorHAnsi" w:hAnsiTheme="minorHAnsi" w:cstheme="minorHAnsi"/>
          <w:b w:val="0"/>
          <w:color w:val="000000"/>
          <w:sz w:val="20"/>
          <w:szCs w:val="20"/>
        </w:rPr>
        <w:t>). Tym samym zakup energii elektrycznej oraz odkup musi odbywać się u jednego sprzedawcy celem prawidłowego rozliczenia zakupu i odkupu e.e.u Zamawiającego.</w:t>
      </w:r>
    </w:p>
    <w:p w14:paraId="254BB43A" w14:textId="77777777" w:rsidR="00D55FB8" w:rsidRDefault="00D55FB8" w:rsidP="006B20AA">
      <w:pPr>
        <w:pStyle w:val="Tytu"/>
        <w:numPr>
          <w:ilvl w:val="0"/>
          <w:numId w:val="40"/>
        </w:numPr>
        <w:tabs>
          <w:tab w:val="right" w:pos="-2268"/>
          <w:tab w:val="right" w:pos="-2127"/>
        </w:tabs>
        <w:spacing w:before="60" w:after="60"/>
        <w:ind w:left="426" w:hanging="284"/>
        <w:jc w:val="both"/>
        <w:rPr>
          <w:rFonts w:asciiTheme="minorHAnsi" w:hAnsiTheme="minorHAnsi" w:cstheme="minorHAnsi"/>
          <w:b w:val="0"/>
          <w:sz w:val="20"/>
          <w:szCs w:val="20"/>
        </w:rPr>
      </w:pPr>
      <w:r w:rsidRPr="00114DAE">
        <w:rPr>
          <w:rFonts w:asciiTheme="minorHAnsi" w:hAnsiTheme="minorHAnsi" w:cstheme="minorHAnsi"/>
          <w:b w:val="0"/>
          <w:color w:val="000000"/>
          <w:sz w:val="20"/>
          <w:szCs w:val="20"/>
        </w:rPr>
        <w:t>Zamawiający informuje, że na przyłączu o nr PPE: PL0037910033787313 o mocy umownej 80 kW</w:t>
      </w:r>
      <w:r w:rsidRPr="00114DAE">
        <w:rPr>
          <w:rFonts w:asciiTheme="minorHAnsi" w:hAnsiTheme="minorHAnsi" w:cstheme="minorHAnsi"/>
          <w:b w:val="0"/>
          <w:color w:val="000000"/>
          <w:sz w:val="20"/>
          <w:szCs w:val="20"/>
          <w:lang w:val="pl-PL"/>
        </w:rPr>
        <w:t xml:space="preserve">    </w:t>
      </w:r>
      <w:r w:rsidRPr="00114DAE">
        <w:rPr>
          <w:rFonts w:asciiTheme="minorHAnsi" w:hAnsiTheme="minorHAnsi" w:cstheme="minorHAnsi"/>
          <w:b w:val="0"/>
          <w:color w:val="000000"/>
          <w:sz w:val="20"/>
          <w:szCs w:val="20"/>
        </w:rPr>
        <w:t xml:space="preserve"> (w taryfie C21) – zainstalowane są urządzenia kompensacji mocy biernej (stanowiące własność Zamawiającego).</w:t>
      </w:r>
    </w:p>
    <w:p w14:paraId="3C50767D" w14:textId="69228A65" w:rsidR="00D55FB8" w:rsidRPr="00D55FB8" w:rsidRDefault="00D55FB8" w:rsidP="006B20AA">
      <w:pPr>
        <w:pStyle w:val="Tytu"/>
        <w:numPr>
          <w:ilvl w:val="0"/>
          <w:numId w:val="40"/>
        </w:numPr>
        <w:tabs>
          <w:tab w:val="right" w:pos="-2268"/>
          <w:tab w:val="right" w:pos="-2127"/>
        </w:tabs>
        <w:spacing w:before="60" w:after="60"/>
        <w:ind w:left="426" w:hanging="284"/>
        <w:jc w:val="both"/>
        <w:rPr>
          <w:rFonts w:asciiTheme="minorHAnsi" w:hAnsiTheme="minorHAnsi" w:cstheme="minorHAnsi"/>
          <w:b w:val="0"/>
          <w:sz w:val="20"/>
          <w:szCs w:val="20"/>
        </w:rPr>
      </w:pPr>
      <w:r w:rsidRPr="00D55FB8">
        <w:rPr>
          <w:rFonts w:ascii="Calibri" w:hAnsi="Calibri" w:cs="Calibri"/>
          <w:b w:val="0"/>
          <w:sz w:val="20"/>
          <w:szCs w:val="20"/>
        </w:rPr>
        <w:t>Warunki techniczne przyłącz</w:t>
      </w:r>
      <w:r w:rsidRPr="00D55FB8">
        <w:rPr>
          <w:rFonts w:ascii="Calibri" w:hAnsi="Calibri" w:cs="Calibri"/>
          <w:b w:val="0"/>
          <w:sz w:val="20"/>
          <w:szCs w:val="20"/>
          <w:lang w:val="pl-PL"/>
        </w:rPr>
        <w:t>y:</w:t>
      </w:r>
    </w:p>
    <w:tbl>
      <w:tblPr>
        <w:tblpPr w:leftFromText="141" w:rightFromText="141" w:vertAnchor="text" w:horzAnchor="margin" w:tblpY="347"/>
        <w:tblW w:w="9209" w:type="dxa"/>
        <w:tblLayout w:type="fixed"/>
        <w:tblCellMar>
          <w:left w:w="70" w:type="dxa"/>
          <w:right w:w="70" w:type="dxa"/>
        </w:tblCellMar>
        <w:tblLook w:val="04A0" w:firstRow="1" w:lastRow="0" w:firstColumn="1" w:lastColumn="0" w:noHBand="0" w:noVBand="1"/>
      </w:tblPr>
      <w:tblGrid>
        <w:gridCol w:w="1413"/>
        <w:gridCol w:w="1843"/>
        <w:gridCol w:w="1506"/>
        <w:gridCol w:w="928"/>
        <w:gridCol w:w="830"/>
        <w:gridCol w:w="1330"/>
        <w:gridCol w:w="1359"/>
      </w:tblGrid>
      <w:tr w:rsidR="00D5736A" w:rsidRPr="00306B5B" w14:paraId="37E715B6" w14:textId="77777777" w:rsidTr="00B37E27">
        <w:trPr>
          <w:trHeight w:val="1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C7B97"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Nazwa PPE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0D13"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Nr PPE</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854BD"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Adres PPE</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B167"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Moc umowna [kW]</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D7A16"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taryfowa</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16446" w14:textId="77777777" w:rsidR="00D5736A" w:rsidRPr="00306B5B" w:rsidRDefault="00D5736A" w:rsidP="00B37E27">
            <w:pPr>
              <w:spacing w:after="0" w:line="240" w:lineRule="auto"/>
              <w:jc w:val="center"/>
              <w:rPr>
                <w:rFonts w:ascii="Times New Roman" w:hAnsi="Times New Roman"/>
                <w:b/>
                <w:bCs/>
                <w:color w:val="000000"/>
                <w:sz w:val="18"/>
                <w:szCs w:val="18"/>
              </w:rPr>
            </w:pPr>
            <w:r w:rsidRPr="00306B5B">
              <w:rPr>
                <w:rFonts w:ascii="Times New Roman" w:hAnsi="Times New Roman"/>
                <w:b/>
                <w:bCs/>
                <w:color w:val="000000"/>
                <w:sz w:val="18"/>
                <w:szCs w:val="18"/>
              </w:rPr>
              <w:t>Grupa przyłączeniowa</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0B9CE" w14:textId="77777777" w:rsidR="00D5736A" w:rsidRPr="005D0BC2" w:rsidRDefault="00D5736A" w:rsidP="00B37E27">
            <w:pPr>
              <w:spacing w:after="0" w:line="240" w:lineRule="auto"/>
              <w:jc w:val="center"/>
              <w:rPr>
                <w:rFonts w:ascii="Times New Roman" w:hAnsi="Times New Roman"/>
                <w:b/>
                <w:bCs/>
                <w:sz w:val="18"/>
                <w:szCs w:val="18"/>
              </w:rPr>
            </w:pPr>
            <w:r w:rsidRPr="005D0BC2">
              <w:rPr>
                <w:rFonts w:ascii="Times New Roman" w:hAnsi="Times New Roman"/>
                <w:b/>
                <w:bCs/>
                <w:sz w:val="18"/>
                <w:szCs w:val="18"/>
              </w:rPr>
              <w:t>Zużycie w ostatnich 12-tu miesiącach.</w:t>
            </w:r>
          </w:p>
          <w:p w14:paraId="2424EEBA" w14:textId="77777777" w:rsidR="00D5736A" w:rsidRPr="005D0BC2" w:rsidRDefault="00D5736A" w:rsidP="00B37E27">
            <w:pPr>
              <w:spacing w:after="0" w:line="240" w:lineRule="auto"/>
              <w:jc w:val="center"/>
              <w:rPr>
                <w:rFonts w:ascii="Times New Roman" w:hAnsi="Times New Roman"/>
                <w:b/>
                <w:bCs/>
                <w:sz w:val="18"/>
                <w:szCs w:val="18"/>
              </w:rPr>
            </w:pPr>
            <w:r w:rsidRPr="005D0BC2">
              <w:rPr>
                <w:rFonts w:ascii="Times New Roman" w:hAnsi="Times New Roman"/>
                <w:b/>
                <w:bCs/>
                <w:sz w:val="18"/>
                <w:szCs w:val="18"/>
              </w:rPr>
              <w:t xml:space="preserve"> [MWh]</w:t>
            </w:r>
          </w:p>
        </w:tc>
      </w:tr>
      <w:tr w:rsidR="00D5736A" w:rsidRPr="00306B5B" w14:paraId="347948CE" w14:textId="77777777" w:rsidTr="00B37E27">
        <w:trPr>
          <w:trHeight w:val="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AD2D"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Andersa oświetlenie ulic</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6AD2"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PL0037910001263707</w:t>
            </w:r>
          </w:p>
        </w:tc>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BB1B"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tereny inwestycyjne Andersa, Toruń</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4B2DA" w14:textId="77777777" w:rsidR="00D5736A" w:rsidRPr="00306B5B" w:rsidRDefault="00D5736A" w:rsidP="00B37E2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E504D" w14:textId="77777777" w:rsidR="00D5736A" w:rsidRPr="00306B5B" w:rsidRDefault="00D5736A" w:rsidP="00B37E2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C11</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B8485" w14:textId="77777777" w:rsidR="00D5736A" w:rsidRPr="00306B5B" w:rsidRDefault="00D5736A" w:rsidP="00B37E2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V</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7C765" w14:textId="77777777" w:rsidR="00D5736A" w:rsidRPr="005D0BC2" w:rsidRDefault="00D5736A" w:rsidP="00B37E27">
            <w:pPr>
              <w:spacing w:after="0" w:line="240" w:lineRule="auto"/>
              <w:jc w:val="right"/>
              <w:rPr>
                <w:rFonts w:ascii="Times New Roman" w:hAnsi="Times New Roman"/>
                <w:sz w:val="18"/>
                <w:szCs w:val="18"/>
              </w:rPr>
            </w:pPr>
            <w:r>
              <w:rPr>
                <w:rFonts w:ascii="Times New Roman" w:hAnsi="Times New Roman"/>
                <w:sz w:val="18"/>
                <w:szCs w:val="18"/>
              </w:rPr>
              <w:t>10</w:t>
            </w:r>
          </w:p>
        </w:tc>
      </w:tr>
      <w:tr w:rsidR="00D5736A" w:rsidRPr="00306B5B" w14:paraId="3DC27AD5" w14:textId="77777777" w:rsidTr="00B37E27">
        <w:trPr>
          <w:trHeight w:val="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ADBE2"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TPT, budynki: A, B, E, F, oświetlenie zew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26CB"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PL0037910033787313</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734B5" w14:textId="77777777" w:rsidR="00D5736A" w:rsidRPr="00306B5B" w:rsidRDefault="00D5736A" w:rsidP="00B37E27">
            <w:pPr>
              <w:spacing w:after="0" w:line="240" w:lineRule="auto"/>
              <w:rPr>
                <w:rFonts w:ascii="Times New Roman" w:hAnsi="Times New Roman"/>
                <w:color w:val="000000"/>
                <w:sz w:val="18"/>
                <w:szCs w:val="18"/>
              </w:rPr>
            </w:pPr>
            <w:r w:rsidRPr="00306B5B">
              <w:rPr>
                <w:rFonts w:ascii="Times New Roman" w:hAnsi="Times New Roman"/>
                <w:color w:val="000000"/>
                <w:sz w:val="18"/>
                <w:szCs w:val="18"/>
              </w:rPr>
              <w:t>ul Włocławska 167, Toruń</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BA14" w14:textId="77777777" w:rsidR="00D5736A" w:rsidRPr="00306B5B" w:rsidRDefault="00D5736A" w:rsidP="00B37E27">
            <w:pPr>
              <w:spacing w:after="0" w:line="240" w:lineRule="auto"/>
              <w:jc w:val="right"/>
              <w:rPr>
                <w:rFonts w:ascii="Times New Roman" w:hAnsi="Times New Roman"/>
                <w:color w:val="000000"/>
                <w:sz w:val="18"/>
                <w:szCs w:val="18"/>
              </w:rPr>
            </w:pPr>
            <w:r w:rsidRPr="00306B5B">
              <w:rPr>
                <w:rFonts w:ascii="Times New Roman" w:hAnsi="Times New Roman"/>
                <w:color w:val="000000"/>
                <w:sz w:val="18"/>
                <w:szCs w:val="18"/>
              </w:rPr>
              <w:t>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85F30" w14:textId="77777777" w:rsidR="00D5736A" w:rsidRPr="00306B5B" w:rsidRDefault="00D5736A" w:rsidP="00B37E2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C21</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8B10A" w14:textId="77777777" w:rsidR="00D5736A" w:rsidRPr="00306B5B" w:rsidRDefault="00D5736A" w:rsidP="00B37E27">
            <w:pPr>
              <w:spacing w:after="0" w:line="240" w:lineRule="auto"/>
              <w:jc w:val="center"/>
              <w:rPr>
                <w:rFonts w:ascii="Times New Roman" w:hAnsi="Times New Roman"/>
                <w:color w:val="000000"/>
                <w:sz w:val="18"/>
                <w:szCs w:val="18"/>
              </w:rPr>
            </w:pPr>
            <w:r w:rsidRPr="00306B5B">
              <w:rPr>
                <w:rFonts w:ascii="Times New Roman" w:hAnsi="Times New Roman"/>
                <w:color w:val="000000"/>
                <w:sz w:val="18"/>
                <w:szCs w:val="18"/>
              </w:rPr>
              <w:t>IV</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14:paraId="204CCF89" w14:textId="77777777" w:rsidR="00D5736A" w:rsidRPr="003628C9" w:rsidRDefault="00D5736A" w:rsidP="00B37E27">
            <w:pPr>
              <w:spacing w:after="0" w:line="240" w:lineRule="auto"/>
              <w:jc w:val="right"/>
              <w:rPr>
                <w:rFonts w:ascii="Times New Roman" w:hAnsi="Times New Roman"/>
                <w:color w:val="FF0000"/>
                <w:sz w:val="18"/>
                <w:szCs w:val="18"/>
              </w:rPr>
            </w:pPr>
            <w:r w:rsidRPr="009203E7">
              <w:rPr>
                <w:rFonts w:ascii="Times New Roman" w:hAnsi="Times New Roman"/>
                <w:sz w:val="18"/>
                <w:szCs w:val="18"/>
              </w:rPr>
              <w:t>135</w:t>
            </w:r>
          </w:p>
        </w:tc>
      </w:tr>
      <w:tr w:rsidR="00D5736A" w:rsidRPr="00306B5B" w14:paraId="6DBEF64A" w14:textId="77777777" w:rsidTr="00B37E27">
        <w:trPr>
          <w:trHeight w:val="5"/>
        </w:trPr>
        <w:tc>
          <w:tcPr>
            <w:tcW w:w="4762" w:type="dxa"/>
            <w:gridSpan w:val="3"/>
            <w:tcBorders>
              <w:top w:val="single" w:sz="4" w:space="0" w:color="auto"/>
              <w:left w:val="single" w:sz="4" w:space="0" w:color="auto"/>
              <w:bottom w:val="single" w:sz="4" w:space="0" w:color="auto"/>
            </w:tcBorders>
            <w:shd w:val="clear" w:color="000000" w:fill="D9D9D9"/>
            <w:noWrap/>
            <w:vAlign w:val="bottom"/>
            <w:hideMark/>
          </w:tcPr>
          <w:p w14:paraId="68EF22D4" w14:textId="77777777" w:rsidR="00D5736A" w:rsidRPr="00306B5B" w:rsidRDefault="00D5736A" w:rsidP="00B37E27">
            <w:pPr>
              <w:spacing w:after="0" w:line="240" w:lineRule="auto"/>
              <w:jc w:val="right"/>
              <w:rPr>
                <w:rFonts w:ascii="Times New Roman" w:hAnsi="Times New Roman"/>
                <w:b/>
                <w:bCs/>
                <w:color w:val="000000"/>
                <w:sz w:val="18"/>
                <w:szCs w:val="18"/>
              </w:rPr>
            </w:pPr>
            <w:r w:rsidRPr="00306B5B">
              <w:rPr>
                <w:rFonts w:ascii="Times New Roman" w:hAnsi="Times New Roman"/>
                <w:b/>
                <w:bCs/>
                <w:color w:val="000000"/>
                <w:sz w:val="18"/>
                <w:szCs w:val="18"/>
              </w:rPr>
              <w:t>SUMA</w:t>
            </w:r>
          </w:p>
        </w:tc>
        <w:tc>
          <w:tcPr>
            <w:tcW w:w="928" w:type="dxa"/>
            <w:tcBorders>
              <w:top w:val="single" w:sz="4" w:space="0" w:color="auto"/>
              <w:bottom w:val="single" w:sz="4" w:space="0" w:color="auto"/>
            </w:tcBorders>
            <w:shd w:val="clear" w:color="000000" w:fill="D9D9D9"/>
            <w:noWrap/>
            <w:vAlign w:val="bottom"/>
            <w:hideMark/>
          </w:tcPr>
          <w:p w14:paraId="39181CF9" w14:textId="77777777" w:rsidR="00D5736A" w:rsidRPr="00306B5B" w:rsidRDefault="00D5736A" w:rsidP="00B37E27">
            <w:pPr>
              <w:spacing w:after="0" w:line="240" w:lineRule="auto"/>
              <w:jc w:val="right"/>
              <w:rPr>
                <w:rFonts w:ascii="Times New Roman" w:hAnsi="Times New Roman"/>
                <w:b/>
                <w:bCs/>
                <w:color w:val="000000"/>
                <w:sz w:val="18"/>
                <w:szCs w:val="18"/>
              </w:rPr>
            </w:pPr>
          </w:p>
        </w:tc>
        <w:tc>
          <w:tcPr>
            <w:tcW w:w="830" w:type="dxa"/>
            <w:tcBorders>
              <w:top w:val="single" w:sz="4" w:space="0" w:color="auto"/>
              <w:bottom w:val="single" w:sz="4" w:space="0" w:color="auto"/>
            </w:tcBorders>
            <w:shd w:val="clear" w:color="000000" w:fill="D9D9D9"/>
            <w:noWrap/>
            <w:vAlign w:val="bottom"/>
            <w:hideMark/>
          </w:tcPr>
          <w:p w14:paraId="6D1C3CE5" w14:textId="77777777" w:rsidR="00D5736A" w:rsidRPr="00306B5B" w:rsidRDefault="00D5736A" w:rsidP="00B37E2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330" w:type="dxa"/>
            <w:tcBorders>
              <w:top w:val="single" w:sz="4" w:space="0" w:color="auto"/>
              <w:bottom w:val="single" w:sz="4" w:space="0" w:color="auto"/>
              <w:right w:val="single" w:sz="4" w:space="0" w:color="auto"/>
            </w:tcBorders>
            <w:shd w:val="clear" w:color="000000" w:fill="D9D9D9"/>
            <w:noWrap/>
            <w:vAlign w:val="bottom"/>
            <w:hideMark/>
          </w:tcPr>
          <w:p w14:paraId="6F58FF1F" w14:textId="77777777" w:rsidR="00D5736A" w:rsidRPr="00306B5B" w:rsidRDefault="00D5736A" w:rsidP="00B37E27">
            <w:pPr>
              <w:spacing w:after="0" w:line="240" w:lineRule="auto"/>
              <w:rPr>
                <w:rFonts w:ascii="Times New Roman" w:hAnsi="Times New Roman"/>
                <w:b/>
                <w:bCs/>
                <w:color w:val="000000"/>
                <w:sz w:val="18"/>
                <w:szCs w:val="18"/>
              </w:rPr>
            </w:pPr>
            <w:r w:rsidRPr="00306B5B">
              <w:rPr>
                <w:rFonts w:ascii="Times New Roman" w:hAnsi="Times New Roman"/>
                <w:b/>
                <w:bCs/>
                <w:color w:val="000000"/>
                <w:sz w:val="18"/>
                <w:szCs w:val="18"/>
              </w:rPr>
              <w:t> </w:t>
            </w:r>
          </w:p>
        </w:tc>
        <w:tc>
          <w:tcPr>
            <w:tcW w:w="13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4031B0" w14:textId="77777777" w:rsidR="00D5736A" w:rsidRPr="00306B5B" w:rsidRDefault="00D5736A" w:rsidP="00B37E27">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145</w:t>
            </w:r>
          </w:p>
        </w:tc>
      </w:tr>
    </w:tbl>
    <w:p w14:paraId="00BDC7F2" w14:textId="77777777" w:rsidR="00D55FB8" w:rsidRPr="008C4E0F" w:rsidRDefault="00D55FB8" w:rsidP="00D55FB8">
      <w:pPr>
        <w:pStyle w:val="Tytu"/>
        <w:tabs>
          <w:tab w:val="right" w:pos="-2268"/>
          <w:tab w:val="right" w:pos="-2127"/>
        </w:tabs>
        <w:spacing w:before="60" w:after="60"/>
        <w:jc w:val="both"/>
        <w:rPr>
          <w:rFonts w:ascii="Calibri" w:hAnsi="Calibri" w:cs="Calibri"/>
          <w:b w:val="0"/>
          <w:color w:val="FF0000"/>
          <w:sz w:val="20"/>
          <w:szCs w:val="20"/>
        </w:rPr>
      </w:pPr>
    </w:p>
    <w:p w14:paraId="36705985" w14:textId="77777777" w:rsidR="00D5736A" w:rsidRDefault="00D5736A" w:rsidP="00D5736A">
      <w:pPr>
        <w:pStyle w:val="Tytu"/>
        <w:tabs>
          <w:tab w:val="right" w:pos="-2268"/>
          <w:tab w:val="right" w:pos="-2127"/>
        </w:tabs>
        <w:spacing w:before="60" w:after="60"/>
        <w:ind w:left="284"/>
        <w:jc w:val="both"/>
        <w:rPr>
          <w:rFonts w:ascii="Calibri" w:hAnsi="Calibri" w:cs="Calibri"/>
          <w:b w:val="0"/>
          <w:sz w:val="20"/>
          <w:szCs w:val="20"/>
        </w:rPr>
      </w:pPr>
    </w:p>
    <w:p w14:paraId="0BAC34AE" w14:textId="3D490C79" w:rsidR="00D55FB8" w:rsidRPr="008C4E0F"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lastRenderedPageBreak/>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686DBFAA" w14:textId="23753318" w:rsidR="00D55FB8" w:rsidRPr="00D5736A"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D5736A">
        <w:rPr>
          <w:rFonts w:ascii="Calibri" w:hAnsi="Calibri" w:cs="Calibri"/>
          <w:b w:val="0"/>
          <w:sz w:val="20"/>
          <w:szCs w:val="20"/>
          <w:lang w:val="pl-PL"/>
        </w:rPr>
        <w:t xml:space="preserve">Zamawiający zastrzega </w:t>
      </w:r>
      <w:r w:rsidRPr="00D5736A">
        <w:rPr>
          <w:rFonts w:ascii="Calibri" w:hAnsi="Calibri" w:cs="Calibri"/>
          <w:b w:val="0"/>
          <w:sz w:val="20"/>
          <w:szCs w:val="20"/>
        </w:rPr>
        <w:t xml:space="preserve">możliwość </w:t>
      </w:r>
      <w:r w:rsidRPr="00D5736A">
        <w:rPr>
          <w:rFonts w:ascii="Calibri" w:hAnsi="Calibri" w:cs="Calibri"/>
          <w:b w:val="0"/>
          <w:sz w:val="20"/>
          <w:szCs w:val="20"/>
          <w:lang w:val="pl-PL"/>
        </w:rPr>
        <w:t>wskazania innej nazwy dla poszczególnych PPE na dzień podpisania umowy.</w:t>
      </w:r>
    </w:p>
    <w:p w14:paraId="555EDAE6" w14:textId="77777777" w:rsidR="00D55FB8" w:rsidRPr="000011C8" w:rsidRDefault="00D55FB8" w:rsidP="006B20AA">
      <w:pPr>
        <w:pStyle w:val="Tytu"/>
        <w:numPr>
          <w:ilvl w:val="0"/>
          <w:numId w:val="41"/>
        </w:numPr>
        <w:tabs>
          <w:tab w:val="right" w:pos="-2268"/>
          <w:tab w:val="right" w:pos="-2127"/>
        </w:tabs>
        <w:spacing w:before="60" w:after="60"/>
        <w:ind w:left="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69D37BCD" w14:textId="77777777" w:rsidR="00C74262" w:rsidRPr="00C74262"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Nazwy i kody stosowane</w:t>
      </w:r>
      <w:r w:rsidR="00C74262">
        <w:rPr>
          <w:rFonts w:cs="Calibri"/>
          <w:sz w:val="20"/>
          <w:szCs w:val="20"/>
        </w:rPr>
        <w:t xml:space="preserve"> we Wspólnym Słowniku Zamówień</w:t>
      </w:r>
      <w:r w:rsidRPr="00D55FB8">
        <w:rPr>
          <w:rFonts w:cs="Calibri"/>
          <w:sz w:val="20"/>
          <w:szCs w:val="20"/>
        </w:rPr>
        <w:t xml:space="preserve"> CPV:</w:t>
      </w:r>
      <w:r w:rsidRPr="00D55FB8">
        <w:rPr>
          <w:rFonts w:cs="Calibri"/>
          <w:b/>
          <w:sz w:val="20"/>
          <w:szCs w:val="20"/>
        </w:rPr>
        <w:t xml:space="preserve"> </w:t>
      </w:r>
    </w:p>
    <w:p w14:paraId="735BBEBA" w14:textId="4F969DC0" w:rsid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09310000-5</w:t>
      </w:r>
      <w:r w:rsidR="00C74262">
        <w:rPr>
          <w:rFonts w:cs="Calibri"/>
          <w:sz w:val="20"/>
          <w:szCs w:val="20"/>
        </w:rPr>
        <w:t xml:space="preserve"> </w:t>
      </w:r>
      <w:proofErr w:type="spellStart"/>
      <w:r w:rsidR="00C74262">
        <w:rPr>
          <w:rFonts w:cs="Calibri"/>
          <w:sz w:val="20"/>
          <w:szCs w:val="20"/>
        </w:rPr>
        <w:t>El</w:t>
      </w:r>
      <w:r w:rsidRPr="00D55FB8">
        <w:rPr>
          <w:rFonts w:cs="Calibri"/>
          <w:sz w:val="20"/>
          <w:szCs w:val="20"/>
        </w:rPr>
        <w:t>ktryczność</w:t>
      </w:r>
      <w:proofErr w:type="spellEnd"/>
      <w:r w:rsidRPr="00D55FB8">
        <w:rPr>
          <w:rFonts w:cs="Calibri"/>
          <w:sz w:val="20"/>
          <w:szCs w:val="20"/>
        </w:rPr>
        <w:t xml:space="preserve">, </w:t>
      </w:r>
    </w:p>
    <w:p w14:paraId="33008E8F" w14:textId="21B0D6CA" w:rsidR="00D55FB8" w:rsidRPr="00D55FB8" w:rsidRDefault="00D55FB8" w:rsidP="00C74262">
      <w:pPr>
        <w:pStyle w:val="Akapitzlist"/>
        <w:spacing w:before="60" w:after="120" w:line="240" w:lineRule="auto"/>
        <w:ind w:left="284"/>
        <w:contextualSpacing w:val="0"/>
        <w:jc w:val="both"/>
        <w:rPr>
          <w:rFonts w:cs="Calibri"/>
          <w:sz w:val="20"/>
          <w:szCs w:val="20"/>
        </w:rPr>
      </w:pPr>
      <w:r w:rsidRPr="00D55FB8">
        <w:rPr>
          <w:rFonts w:cs="Calibri"/>
          <w:sz w:val="20"/>
          <w:szCs w:val="20"/>
        </w:rPr>
        <w:t xml:space="preserve">65310000-9 </w:t>
      </w:r>
      <w:proofErr w:type="spellStart"/>
      <w:r w:rsidRPr="00D55FB8">
        <w:rPr>
          <w:rFonts w:cs="Calibri"/>
          <w:sz w:val="20"/>
          <w:szCs w:val="20"/>
        </w:rPr>
        <w:t>Przesył</w:t>
      </w:r>
      <w:proofErr w:type="spellEnd"/>
      <w:r w:rsidRPr="00D55FB8">
        <w:rPr>
          <w:rFonts w:cs="Calibri"/>
          <w:sz w:val="20"/>
          <w:szCs w:val="20"/>
        </w:rPr>
        <w:t xml:space="preserve"> energii elektrycznej.</w:t>
      </w:r>
    </w:p>
    <w:p w14:paraId="3769D818" w14:textId="77777777" w:rsidR="00D55FB8" w:rsidRPr="00D55FB8" w:rsidRDefault="00D55FB8" w:rsidP="006B20AA">
      <w:pPr>
        <w:pStyle w:val="Akapitzlist"/>
        <w:numPr>
          <w:ilvl w:val="0"/>
          <w:numId w:val="41"/>
        </w:numPr>
        <w:spacing w:before="120" w:after="60" w:line="240" w:lineRule="auto"/>
        <w:ind w:left="283" w:hanging="357"/>
        <w:jc w:val="both"/>
        <w:rPr>
          <w:rFonts w:cs="Calibri"/>
          <w:sz w:val="20"/>
          <w:szCs w:val="20"/>
        </w:rPr>
      </w:pPr>
      <w:r w:rsidRPr="00D55FB8">
        <w:rPr>
          <w:rFonts w:cs="Calibri"/>
          <w:sz w:val="20"/>
          <w:szCs w:val="20"/>
        </w:rPr>
        <w:t>Warunkiem rozpoczęcia dostaw energii elektrycznej we wskazanym w SWZ terminie jest pozytywne przeprowadzenie procedury zmiany sprzedawcy oraz posiadanie przez Zamawiającego ważnej umowy o świadczenie usług dystrybucji energii elektrycznej.</w:t>
      </w:r>
    </w:p>
    <w:p w14:paraId="2F8062C9" w14:textId="3AC3BEFA" w:rsidR="00D55FB8" w:rsidRPr="00C74262"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Wykonawca zobowiązany jest do przeprowadzenia procedury zmiany sprzedawcy energii elektrycznej, na mocy uzyskanych od Zamawiającego pełnomocnictw, obsługującego punkty poboru energii określone w SWZ, w ramach której wykona następujące czynności:</w:t>
      </w:r>
    </w:p>
    <w:p w14:paraId="6B5A9135"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a) zgłosi właściwemu Operatorowi Systemu Dystrybucyjnego (OSD) do realizacji umowy sprzedaży energii elektrycznej zawarte pomiędzy Zamawiającym a Wykonawcą,</w:t>
      </w:r>
    </w:p>
    <w:p w14:paraId="0C819671"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b) dokona u OSD właściwego zgłoszenia zmiany POB dla punktów wytwórczych Zamawiającego,</w:t>
      </w:r>
    </w:p>
    <w:p w14:paraId="62752E03"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c) będzie reprezentował Zamawiającego przed właściwym Operatorem Systemu Dystrybucyjnego (OSD), w sprawach związanych z procedurą zmiany sprzedawcy,</w:t>
      </w:r>
    </w:p>
    <w:p w14:paraId="44731570" w14:textId="77777777" w:rsidR="00D55FB8" w:rsidRPr="00D55FB8" w:rsidRDefault="00D55FB8" w:rsidP="00D55FB8">
      <w:pPr>
        <w:pStyle w:val="Akapitzlist"/>
        <w:spacing w:before="60" w:after="60" w:line="240" w:lineRule="auto"/>
        <w:ind w:left="284"/>
        <w:jc w:val="both"/>
        <w:rPr>
          <w:rFonts w:cs="Calibri"/>
          <w:sz w:val="20"/>
          <w:szCs w:val="20"/>
        </w:rPr>
      </w:pPr>
      <w:r w:rsidRPr="00D55FB8">
        <w:rPr>
          <w:rFonts w:cs="Calibri"/>
          <w:sz w:val="20"/>
          <w:szCs w:val="20"/>
        </w:rPr>
        <w:t>d) dokona wszelkich innych czynności, w tym składania oświadczeń woli i wiedzy, związanych z czynnościami, o których mowa w punktach powyżej,</w:t>
      </w:r>
    </w:p>
    <w:p w14:paraId="38CDBABC" w14:textId="4F5E2E5F" w:rsidR="00D55FB8" w:rsidRPr="00C74262" w:rsidRDefault="00D55FB8" w:rsidP="00C74262">
      <w:pPr>
        <w:pStyle w:val="Akapitzlist"/>
        <w:spacing w:before="60" w:after="60" w:line="240" w:lineRule="auto"/>
        <w:ind w:left="284"/>
        <w:jc w:val="both"/>
        <w:rPr>
          <w:rFonts w:cs="Calibri"/>
          <w:sz w:val="20"/>
          <w:szCs w:val="20"/>
        </w:rPr>
      </w:pPr>
      <w:r w:rsidRPr="00D55FB8">
        <w:rPr>
          <w:rFonts w:cs="Calibri"/>
          <w:sz w:val="20"/>
          <w:szCs w:val="20"/>
        </w:rPr>
        <w:t>e) zawrze umowy sprzedaży energii elektrycznej z Zamawiającym w odniesieniu do wszystkich punktów poboru energii elektrycznej określonych w SWZ.</w:t>
      </w:r>
    </w:p>
    <w:p w14:paraId="7C972359" w14:textId="187BB7C3" w:rsidR="00D55FB8" w:rsidRPr="00D55FB8"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 xml:space="preserve">Zamawiający informuje, że nie posiada umów lub aneksów w ramach akcji promocyjnych / programów lojalnościowych, które uniemożliwiłby zawarcie umów sprzedażowych z terminem </w:t>
      </w:r>
      <w:r w:rsidR="002107F3">
        <w:rPr>
          <w:rFonts w:cs="Calibri"/>
          <w:sz w:val="20"/>
          <w:szCs w:val="20"/>
        </w:rPr>
        <w:t xml:space="preserve">od dnia uruchomienia usługi </w:t>
      </w:r>
      <w:r w:rsidRPr="00D55FB8">
        <w:rPr>
          <w:rFonts w:cs="Calibri"/>
          <w:sz w:val="20"/>
          <w:szCs w:val="20"/>
        </w:rPr>
        <w:t>01.01.202</w:t>
      </w:r>
      <w:r w:rsidR="002107F3">
        <w:rPr>
          <w:rFonts w:cs="Calibri"/>
          <w:sz w:val="20"/>
          <w:szCs w:val="20"/>
        </w:rPr>
        <w:t>4</w:t>
      </w:r>
      <w:r w:rsidRPr="00D55FB8">
        <w:rPr>
          <w:rFonts w:cs="Calibri"/>
          <w:sz w:val="20"/>
          <w:szCs w:val="20"/>
        </w:rPr>
        <w:t xml:space="preserve"> r.</w:t>
      </w:r>
    </w:p>
    <w:p w14:paraId="11CC0573" w14:textId="77777777" w:rsidR="00D55FB8" w:rsidRDefault="00D55FB8" w:rsidP="006B20AA">
      <w:pPr>
        <w:pStyle w:val="Akapitzlist"/>
        <w:numPr>
          <w:ilvl w:val="0"/>
          <w:numId w:val="41"/>
        </w:numPr>
        <w:spacing w:before="60" w:after="60" w:line="240" w:lineRule="auto"/>
        <w:ind w:left="284"/>
        <w:jc w:val="both"/>
        <w:rPr>
          <w:rFonts w:cs="Calibri"/>
          <w:sz w:val="20"/>
          <w:szCs w:val="20"/>
        </w:rPr>
      </w:pPr>
      <w:r w:rsidRPr="00D55FB8">
        <w:rPr>
          <w:rFonts w:cs="Calibri"/>
          <w:sz w:val="20"/>
          <w:szCs w:val="20"/>
        </w:rPr>
        <w:t>Zamawiający nie wyraża zgody na inne dodatkowe opłaty np. opłata handlowa.</w:t>
      </w:r>
    </w:p>
    <w:p w14:paraId="72A8EA62" w14:textId="7D6B36EB" w:rsidR="00885841" w:rsidRDefault="00885841" w:rsidP="006B20AA">
      <w:pPr>
        <w:pStyle w:val="Akapitzlist"/>
        <w:numPr>
          <w:ilvl w:val="0"/>
          <w:numId w:val="41"/>
        </w:numPr>
        <w:spacing w:before="60" w:after="60" w:line="240" w:lineRule="auto"/>
        <w:ind w:left="284"/>
        <w:jc w:val="both"/>
        <w:rPr>
          <w:rFonts w:cs="Calibri"/>
          <w:sz w:val="20"/>
          <w:szCs w:val="20"/>
        </w:rPr>
      </w:pPr>
      <w:r>
        <w:rPr>
          <w:rFonts w:cs="Calibri"/>
          <w:sz w:val="20"/>
          <w:szCs w:val="20"/>
        </w:rPr>
        <w:t>Zamawiający nie przewiduje wznowień przedmiotowego zamówienia.</w:t>
      </w:r>
    </w:p>
    <w:p w14:paraId="31D348C9" w14:textId="1BE82AFE" w:rsidR="00442392" w:rsidRPr="00D55FB8" w:rsidRDefault="00982868" w:rsidP="006B20AA">
      <w:pPr>
        <w:pStyle w:val="Akapitzlist"/>
        <w:numPr>
          <w:ilvl w:val="0"/>
          <w:numId w:val="41"/>
        </w:numPr>
        <w:spacing w:before="60" w:after="60" w:line="240" w:lineRule="auto"/>
        <w:ind w:left="284"/>
        <w:jc w:val="both"/>
        <w:rPr>
          <w:rFonts w:cs="Calibri"/>
          <w:sz w:val="20"/>
          <w:szCs w:val="20"/>
        </w:rPr>
      </w:pPr>
      <w:r>
        <w:rPr>
          <w:rFonts w:cs="Calibri"/>
          <w:sz w:val="20"/>
          <w:szCs w:val="20"/>
        </w:rPr>
        <w:t>Z</w:t>
      </w:r>
      <w:r w:rsidR="00442392" w:rsidRPr="00D55FB8">
        <w:rPr>
          <w:rFonts w:cs="Calibri"/>
          <w:sz w:val="20"/>
          <w:szCs w:val="20"/>
        </w:rPr>
        <w:t xml:space="preserve">amówienie </w:t>
      </w:r>
      <w:r w:rsidR="00884E00" w:rsidRPr="00D55FB8">
        <w:rPr>
          <w:rFonts w:cs="Calibri"/>
          <w:sz w:val="20"/>
          <w:szCs w:val="20"/>
        </w:rPr>
        <w:t>może być</w:t>
      </w:r>
      <w:r w:rsidR="00442392" w:rsidRPr="00D55FB8">
        <w:rPr>
          <w:rFonts w:cs="Calibri"/>
          <w:sz w:val="20"/>
          <w:szCs w:val="20"/>
        </w:rPr>
        <w:t xml:space="preserve"> współfinansowane z budżetu UE w ramach projektów/Programów</w:t>
      </w:r>
      <w:r w:rsidR="002107F3" w:rsidRPr="00091DDC">
        <w:rPr>
          <w:rFonts w:cs="Calibri"/>
          <w:sz w:val="20"/>
          <w:szCs w:val="20"/>
        </w:rPr>
        <w:t>: RPO W-KP</w:t>
      </w:r>
      <w:r w:rsidR="002107F3">
        <w:rPr>
          <w:rFonts w:cs="Calibri"/>
          <w:sz w:val="20"/>
          <w:szCs w:val="20"/>
        </w:rPr>
        <w:t xml:space="preserve"> 2014-2020</w:t>
      </w:r>
      <w:r w:rsidR="002107F3" w:rsidRPr="00091DDC">
        <w:rPr>
          <w:rFonts w:cs="Calibri"/>
          <w:sz w:val="20"/>
          <w:szCs w:val="20"/>
        </w:rPr>
        <w:t xml:space="preserve">; </w:t>
      </w:r>
      <w:proofErr w:type="spellStart"/>
      <w:r w:rsidR="002107F3" w:rsidRPr="00091DDC">
        <w:rPr>
          <w:rFonts w:cs="Calibri"/>
          <w:sz w:val="20"/>
          <w:szCs w:val="20"/>
        </w:rPr>
        <w:t>Europen</w:t>
      </w:r>
      <w:proofErr w:type="spellEnd"/>
      <w:r w:rsidR="002107F3" w:rsidRPr="00091DDC">
        <w:rPr>
          <w:rFonts w:cs="Calibri"/>
          <w:sz w:val="20"/>
          <w:szCs w:val="20"/>
        </w:rPr>
        <w:t xml:space="preserve"> Enterprise Network; EFRR, EFS, COSME.</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4280C08B" w:rsidR="000F2FE4" w:rsidRPr="00254DEA" w:rsidRDefault="000F2FE4" w:rsidP="004D6490">
      <w:pPr>
        <w:pStyle w:val="Nagwek1"/>
        <w:numPr>
          <w:ilvl w:val="0"/>
          <w:numId w:val="13"/>
        </w:numPr>
        <w:ind w:left="426"/>
        <w:rPr>
          <w:rFonts w:cs="Calibri"/>
          <w:smallCaps/>
          <w:sz w:val="22"/>
        </w:rPr>
      </w:pPr>
      <w:bookmarkStart w:id="5" w:name="_Toc147993191"/>
      <w:r w:rsidRPr="00254DEA">
        <w:rPr>
          <w:rFonts w:cs="Calibri"/>
          <w:smallCaps/>
          <w:sz w:val="22"/>
        </w:rPr>
        <w:t xml:space="preserve">Zamówienia </w:t>
      </w:r>
      <w:r w:rsidR="00BD37FF">
        <w:rPr>
          <w:rFonts w:cs="Calibri"/>
          <w:smallCaps/>
          <w:sz w:val="22"/>
        </w:rPr>
        <w:t>Podobne</w:t>
      </w:r>
      <w:r w:rsidRPr="00254DEA">
        <w:rPr>
          <w:rFonts w:cs="Calibri"/>
          <w:smallCaps/>
          <w:sz w:val="22"/>
        </w:rPr>
        <w:t>.</w:t>
      </w:r>
      <w:bookmarkEnd w:id="5"/>
    </w:p>
    <w:p w14:paraId="7890E6FA" w14:textId="77777777" w:rsidR="00BD37FF" w:rsidRPr="00254DEA" w:rsidRDefault="00BD37FF" w:rsidP="00BD37F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Pr>
          <w:color w:val="000000"/>
          <w:sz w:val="20"/>
          <w:szCs w:val="20"/>
        </w:rPr>
        <w:t xml:space="preserve">214 ust. 1 pkt. 7 </w:t>
      </w:r>
      <w:proofErr w:type="spellStart"/>
      <w:r>
        <w:rPr>
          <w:color w:val="000000"/>
          <w:sz w:val="20"/>
          <w:szCs w:val="20"/>
        </w:rPr>
        <w:t>pzp</w:t>
      </w:r>
      <w:proofErr w:type="spellEnd"/>
      <w:r>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6903F1A7" w:rsidR="000F2FE4" w:rsidRPr="00254DEA" w:rsidRDefault="000F2FE4" w:rsidP="004D6490">
      <w:pPr>
        <w:pStyle w:val="Nagwek1"/>
        <w:numPr>
          <w:ilvl w:val="0"/>
          <w:numId w:val="13"/>
        </w:numPr>
        <w:spacing w:before="60" w:after="60"/>
        <w:rPr>
          <w:rFonts w:cs="Calibri"/>
          <w:smallCaps/>
          <w:sz w:val="22"/>
        </w:rPr>
      </w:pPr>
      <w:bookmarkStart w:id="6" w:name="_Toc147993192"/>
      <w:r w:rsidRPr="00254DEA">
        <w:rPr>
          <w:rFonts w:cs="Calibri"/>
          <w:smallCaps/>
          <w:sz w:val="22"/>
        </w:rPr>
        <w:t xml:space="preserve">Informacje o </w:t>
      </w:r>
      <w:r w:rsidR="00BD37FF">
        <w:rPr>
          <w:rFonts w:cs="Calibri"/>
          <w:smallCaps/>
          <w:sz w:val="22"/>
        </w:rPr>
        <w:t xml:space="preserve">ofertach częściowych </w:t>
      </w:r>
      <w:r w:rsidRPr="00254DEA">
        <w:rPr>
          <w:rFonts w:cs="Calibri"/>
          <w:smallCaps/>
          <w:sz w:val="22"/>
        </w:rPr>
        <w:t>ofercie wariantowej, umowie ramowej i aukcji elektronicznej.</w:t>
      </w:r>
      <w:bookmarkEnd w:id="6"/>
    </w:p>
    <w:p w14:paraId="0C6B56DA" w14:textId="459CCCD4" w:rsidR="00BD37FF" w:rsidRPr="00F06B4C" w:rsidRDefault="00BD37FF" w:rsidP="006B20AA">
      <w:pPr>
        <w:pStyle w:val="Akapitzlist"/>
        <w:numPr>
          <w:ilvl w:val="0"/>
          <w:numId w:val="27"/>
        </w:numPr>
        <w:shd w:val="clear" w:color="auto" w:fill="FFFFFF"/>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Pr="00633374">
        <w:rPr>
          <w:rFonts w:cs="Calibri"/>
          <w:sz w:val="20"/>
          <w:szCs w:val="20"/>
        </w:rPr>
        <w:t xml:space="preserve">. Zamówienie nie zostało podzielone na części z uwagi na </w:t>
      </w:r>
      <w:r w:rsidR="007C1DAD">
        <w:rPr>
          <w:rFonts w:cs="Calibri"/>
          <w:sz w:val="20"/>
          <w:szCs w:val="20"/>
        </w:rPr>
        <w:t xml:space="preserve">fakt, iż zamówienie ma niewielkie rozmiary, umożliwiające wykonanie go nawet przez wykonawcę z sektora MŚP. Ponadto prawie całe zapotrzebowanie na energię dotyczy jednej lokalizacji, tj. przy ul. Włocławskiej, a zapotrzebowanie przy ul. Andersa jest na tyle niewielkie, iż podział zamówienia nie spowodowałby zwiększenia zainteresowania z uwagi na jego znikomą wielkość. Zamawiający realizuje zamówienie w modelu umowy kompleksowej regulowanej przepisami Prawa energetycznego. </w:t>
      </w:r>
      <w:r w:rsidR="00D74D54">
        <w:rPr>
          <w:rFonts w:cs="Calibri"/>
          <w:sz w:val="20"/>
          <w:szCs w:val="20"/>
        </w:rPr>
        <w:t xml:space="preserve">Obecnie każdy sprzedawca energii ma możliwość zawarcia z operatorem działającym na danym terenie Kompleksowej Umowy Generalnej i następnie zawierać umowy kompleksowe z odbiorcami energii. Zgodnie z informacją zawartą na stronie internetowej operatora ENERGA-OPERTOR S.A na dzień </w:t>
      </w:r>
      <w:r w:rsidR="002107F3">
        <w:rPr>
          <w:rFonts w:cs="Calibri"/>
          <w:sz w:val="20"/>
          <w:szCs w:val="20"/>
        </w:rPr>
        <w:t>18.08</w:t>
      </w:r>
      <w:r w:rsidR="00D74D54">
        <w:rPr>
          <w:rFonts w:cs="Calibri"/>
          <w:sz w:val="20"/>
          <w:szCs w:val="20"/>
        </w:rPr>
        <w:t>.202</w:t>
      </w:r>
      <w:r w:rsidR="002107F3">
        <w:rPr>
          <w:rFonts w:cs="Calibri"/>
          <w:sz w:val="20"/>
          <w:szCs w:val="20"/>
        </w:rPr>
        <w:t>3</w:t>
      </w:r>
      <w:r w:rsidR="00D74D54">
        <w:rPr>
          <w:rFonts w:cs="Calibri"/>
          <w:sz w:val="20"/>
          <w:szCs w:val="20"/>
        </w:rPr>
        <w:t xml:space="preserve"> r.</w:t>
      </w:r>
      <w:r w:rsidR="007C1DAD">
        <w:rPr>
          <w:rFonts w:cs="Calibri"/>
          <w:sz w:val="20"/>
          <w:szCs w:val="20"/>
        </w:rPr>
        <w:t xml:space="preserve"> </w:t>
      </w:r>
      <w:r w:rsidR="00D74D54">
        <w:rPr>
          <w:rFonts w:cs="Calibri"/>
          <w:sz w:val="20"/>
          <w:szCs w:val="20"/>
        </w:rPr>
        <w:t xml:space="preserve">jest  </w:t>
      </w:r>
      <w:r w:rsidR="002107F3">
        <w:rPr>
          <w:rFonts w:cs="Calibri"/>
          <w:sz w:val="20"/>
          <w:szCs w:val="20"/>
        </w:rPr>
        <w:t>ponad</w:t>
      </w:r>
      <w:r w:rsidR="00D74D54">
        <w:rPr>
          <w:rFonts w:cs="Calibri"/>
          <w:sz w:val="20"/>
          <w:szCs w:val="20"/>
        </w:rPr>
        <w:t xml:space="preserve"> dwudziestu wykonawców, którzy zawarli z tym operatorem Kompleksowe Umowy Generalne i oferują kompleksową sprzedaż energii. </w:t>
      </w:r>
      <w:r w:rsidR="007C1DAD">
        <w:rPr>
          <w:rFonts w:cs="Calibri"/>
          <w:sz w:val="20"/>
          <w:szCs w:val="20"/>
        </w:rPr>
        <w:t xml:space="preserve"> </w:t>
      </w:r>
    </w:p>
    <w:p w14:paraId="0CEFAE82" w14:textId="14572656" w:rsidR="00BD37FF" w:rsidRPr="00BD37FF" w:rsidRDefault="00BD37FF" w:rsidP="006B20AA">
      <w:pPr>
        <w:pStyle w:val="Akapitzlist"/>
        <w:numPr>
          <w:ilvl w:val="0"/>
          <w:numId w:val="27"/>
        </w:numPr>
        <w:shd w:val="clear" w:color="auto" w:fill="FFFFFF"/>
        <w:spacing w:after="60" w:line="240" w:lineRule="auto"/>
        <w:ind w:left="284" w:hanging="284"/>
        <w:jc w:val="both"/>
        <w:rPr>
          <w:rFonts w:cs="Calibri"/>
          <w:sz w:val="20"/>
          <w:szCs w:val="20"/>
        </w:rPr>
      </w:pPr>
      <w:r w:rsidRPr="00BD37FF">
        <w:rPr>
          <w:rFonts w:cs="Calibri"/>
          <w:sz w:val="20"/>
          <w:szCs w:val="20"/>
        </w:rPr>
        <w:t>Zamawiający nie dopuszcza składania ofert wariantowych.</w:t>
      </w:r>
    </w:p>
    <w:p w14:paraId="62066560" w14:textId="2AE7450F"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zawarcia umowy ramowej.</w:t>
      </w:r>
    </w:p>
    <w:p w14:paraId="2A6BFDE6" w14:textId="74370620"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przewiduje wyboru najkorzystniejszej oferty z zastosowaniem aukcji elektronicznej.</w:t>
      </w:r>
    </w:p>
    <w:p w14:paraId="0BF83B39" w14:textId="5EB693D2" w:rsidR="00BD37FF" w:rsidRPr="00BD37FF" w:rsidRDefault="00BD37FF" w:rsidP="006B20AA">
      <w:pPr>
        <w:pStyle w:val="Akapitzlist"/>
        <w:numPr>
          <w:ilvl w:val="0"/>
          <w:numId w:val="27"/>
        </w:numPr>
        <w:shd w:val="clear" w:color="auto" w:fill="FFFFFF"/>
        <w:spacing w:before="60" w:after="60" w:line="240" w:lineRule="auto"/>
        <w:ind w:left="284" w:hanging="284"/>
        <w:jc w:val="both"/>
        <w:rPr>
          <w:rFonts w:cs="Calibri"/>
          <w:sz w:val="20"/>
          <w:szCs w:val="20"/>
        </w:rPr>
      </w:pPr>
      <w:r w:rsidRPr="00BD37FF">
        <w:rPr>
          <w:rFonts w:cs="Calibri"/>
          <w:sz w:val="20"/>
          <w:szCs w:val="20"/>
        </w:rPr>
        <w:t>Zamawiający nie dopuszcza możliwości składania oferty w postaci katalogu elektronicznego, jak i załączania katalogów elektronicznych do oferty.</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4D6490">
      <w:pPr>
        <w:pStyle w:val="Nagwek1"/>
        <w:numPr>
          <w:ilvl w:val="0"/>
          <w:numId w:val="13"/>
        </w:numPr>
        <w:spacing w:after="120"/>
        <w:ind w:left="357" w:hanging="357"/>
        <w:rPr>
          <w:rFonts w:cs="Calibri"/>
          <w:smallCaps/>
          <w:sz w:val="22"/>
        </w:rPr>
      </w:pPr>
      <w:bookmarkStart w:id="7" w:name="_Toc147993193"/>
      <w:r>
        <w:rPr>
          <w:rFonts w:cs="Calibri"/>
          <w:smallCaps/>
          <w:sz w:val="22"/>
        </w:rPr>
        <w:lastRenderedPageBreak/>
        <w:t>Podwykonawstwo.</w:t>
      </w:r>
      <w:bookmarkEnd w:id="7"/>
    </w:p>
    <w:p w14:paraId="498EA9C4" w14:textId="77777777" w:rsidR="000F2FE4" w:rsidRPr="002600A2" w:rsidRDefault="000F2FE4" w:rsidP="006B20AA">
      <w:pPr>
        <w:numPr>
          <w:ilvl w:val="0"/>
          <w:numId w:val="17"/>
        </w:numPr>
        <w:spacing w:before="120" w:after="0"/>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6B20AA">
      <w:pPr>
        <w:numPr>
          <w:ilvl w:val="0"/>
          <w:numId w:val="17"/>
        </w:numPr>
        <w:spacing w:before="100" w:beforeAutospacing="1" w:after="0"/>
        <w:ind w:left="284" w:hanging="284"/>
        <w:rPr>
          <w:sz w:val="20"/>
          <w:szCs w:val="20"/>
        </w:rPr>
      </w:pPr>
      <w:r w:rsidRPr="002600A2">
        <w:rPr>
          <w:sz w:val="20"/>
          <w:szCs w:val="20"/>
        </w:rPr>
        <w:t>Wykonawca może powierzyć wykonanie części zamówienia podwykonawcy.</w:t>
      </w:r>
    </w:p>
    <w:p w14:paraId="0DF9189C" w14:textId="77777777" w:rsidR="000F2FE4" w:rsidRPr="00D3327F" w:rsidRDefault="000F2FE4" w:rsidP="006B20AA">
      <w:pPr>
        <w:numPr>
          <w:ilvl w:val="0"/>
          <w:numId w:val="17"/>
        </w:numPr>
        <w:spacing w:before="100" w:beforeAutospacing="1" w:after="0"/>
        <w:ind w:left="284" w:hanging="284"/>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4D6490">
      <w:pPr>
        <w:pStyle w:val="Nagwek1"/>
        <w:numPr>
          <w:ilvl w:val="0"/>
          <w:numId w:val="13"/>
        </w:numPr>
        <w:spacing w:before="240"/>
        <w:ind w:left="357" w:hanging="357"/>
        <w:rPr>
          <w:rFonts w:cs="Calibri"/>
          <w:smallCaps/>
          <w:sz w:val="22"/>
        </w:rPr>
      </w:pPr>
      <w:bookmarkStart w:id="8" w:name="_Toc147993194"/>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37A10F6A"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Pr="00633374">
        <w:rPr>
          <w:rFonts w:asciiTheme="minorHAnsi" w:hAnsiTheme="minorHAnsi" w:cs="Calibri"/>
          <w:sz w:val="20"/>
          <w:szCs w:val="20"/>
        </w:rPr>
        <w:t>:</w:t>
      </w:r>
      <w:r w:rsidR="00235CAE" w:rsidRPr="00633374">
        <w:rPr>
          <w:rFonts w:asciiTheme="minorHAnsi" w:hAnsiTheme="minorHAnsi" w:cs="Calibri"/>
          <w:sz w:val="20"/>
          <w:szCs w:val="20"/>
        </w:rPr>
        <w:t xml:space="preserve"> </w:t>
      </w:r>
      <w:r w:rsidR="00C1001F" w:rsidRPr="00633374">
        <w:rPr>
          <w:rFonts w:asciiTheme="minorHAnsi" w:hAnsiTheme="minorHAnsi" w:cs="Segoe UI"/>
          <w:sz w:val="20"/>
          <w:szCs w:val="20"/>
        </w:rPr>
        <w:t xml:space="preserve">od </w:t>
      </w:r>
      <w:r w:rsidR="00504043" w:rsidRPr="00633374">
        <w:rPr>
          <w:rFonts w:asciiTheme="minorHAnsi" w:hAnsiTheme="minorHAnsi" w:cs="Segoe UI"/>
          <w:sz w:val="20"/>
          <w:szCs w:val="20"/>
        </w:rPr>
        <w:t>0</w:t>
      </w:r>
      <w:r w:rsidR="00C1001F" w:rsidRPr="00633374">
        <w:rPr>
          <w:rFonts w:asciiTheme="minorHAnsi" w:hAnsiTheme="minorHAnsi" w:cs="Segoe UI"/>
          <w:sz w:val="20"/>
          <w:szCs w:val="20"/>
        </w:rPr>
        <w:t>1.01.20</w:t>
      </w:r>
      <w:r w:rsidR="00FE5ABE" w:rsidRPr="00633374">
        <w:rPr>
          <w:rFonts w:asciiTheme="minorHAnsi" w:hAnsiTheme="minorHAnsi" w:cs="Segoe UI"/>
          <w:sz w:val="20"/>
          <w:szCs w:val="20"/>
        </w:rPr>
        <w:t>2</w:t>
      </w:r>
      <w:r w:rsidR="002107F3">
        <w:rPr>
          <w:rFonts w:asciiTheme="minorHAnsi" w:hAnsiTheme="minorHAnsi" w:cs="Segoe UI"/>
          <w:sz w:val="20"/>
          <w:szCs w:val="20"/>
        </w:rPr>
        <w:t>4</w:t>
      </w:r>
      <w:r w:rsidR="00C1001F" w:rsidRPr="00633374">
        <w:rPr>
          <w:rFonts w:asciiTheme="minorHAnsi" w:hAnsiTheme="minorHAnsi" w:cs="Segoe UI"/>
          <w:sz w:val="20"/>
          <w:szCs w:val="20"/>
        </w:rPr>
        <w:t xml:space="preserve"> r. do 31.12.202</w:t>
      </w:r>
      <w:r w:rsidR="004F4BFE" w:rsidRPr="00633374">
        <w:rPr>
          <w:rFonts w:asciiTheme="minorHAnsi" w:hAnsiTheme="minorHAnsi" w:cs="Segoe UI"/>
          <w:sz w:val="20"/>
          <w:szCs w:val="20"/>
        </w:rPr>
        <w:t>4</w:t>
      </w:r>
      <w:r w:rsidR="00C1001F" w:rsidRPr="00633374">
        <w:rPr>
          <w:rFonts w:asciiTheme="minorHAnsi" w:hAnsiTheme="minorHAnsi" w:cs="Segoe UI"/>
          <w:sz w:val="20"/>
          <w:szCs w:val="20"/>
        </w:rPr>
        <w:t xml:space="preserve"> r</w:t>
      </w:r>
      <w:r w:rsidR="002107F3">
        <w:rPr>
          <w:rFonts w:asciiTheme="minorHAnsi" w:hAnsiTheme="minorHAnsi" w:cs="Segoe UI"/>
          <w:sz w:val="20"/>
          <w:szCs w:val="20"/>
        </w:rPr>
        <w:t>.</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4D6490">
      <w:pPr>
        <w:pStyle w:val="Nagwek1"/>
        <w:numPr>
          <w:ilvl w:val="0"/>
          <w:numId w:val="13"/>
        </w:numPr>
        <w:spacing w:before="60" w:after="60"/>
        <w:ind w:left="426" w:hanging="426"/>
        <w:jc w:val="both"/>
        <w:rPr>
          <w:rFonts w:cs="Calibri"/>
          <w:smallCaps/>
          <w:sz w:val="22"/>
        </w:rPr>
      </w:pPr>
      <w:bookmarkStart w:id="9" w:name="_Warunki_udziału_w"/>
      <w:bookmarkStart w:id="10" w:name="_Toc147993195"/>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3D030CDF" w14:textId="2E0615E1" w:rsidR="004F4BFE" w:rsidRPr="003F7D5D" w:rsidRDefault="004F4BFE" w:rsidP="006B20AA">
      <w:pPr>
        <w:pStyle w:val="Akapitzlist"/>
        <w:numPr>
          <w:ilvl w:val="0"/>
          <w:numId w:val="18"/>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wobec którego </w:t>
      </w:r>
      <w:r w:rsidRPr="003F7D5D">
        <w:rPr>
          <w:rFonts w:cs="Calibri"/>
          <w:b/>
          <w:sz w:val="20"/>
          <w:szCs w:val="20"/>
        </w:rPr>
        <w:t>zachodzą podstawy do wykluczenia z postępowania</w:t>
      </w:r>
      <w:r w:rsidRPr="003F7D5D">
        <w:rPr>
          <w:rFonts w:cs="Calibri"/>
          <w:sz w:val="20"/>
          <w:szCs w:val="20"/>
        </w:rPr>
        <w:t xml:space="preserve"> na podstawie </w:t>
      </w:r>
      <w:bookmarkStart w:id="11" w:name="_Hlk63760223"/>
      <w:r w:rsidRPr="003F7D5D">
        <w:rPr>
          <w:rFonts w:cs="Calibri"/>
          <w:sz w:val="20"/>
          <w:szCs w:val="20"/>
        </w:rPr>
        <w:t>art. 108 ust. 1 pkt 1-6</w:t>
      </w:r>
      <w:r>
        <w:rPr>
          <w:rFonts w:cs="Calibri"/>
          <w:sz w:val="20"/>
          <w:szCs w:val="20"/>
        </w:rPr>
        <w:t xml:space="preserve"> </w:t>
      </w:r>
      <w:proofErr w:type="spellStart"/>
      <w:r>
        <w:rPr>
          <w:rFonts w:cs="Calibri"/>
          <w:sz w:val="20"/>
          <w:szCs w:val="20"/>
        </w:rPr>
        <w:t>pzp</w:t>
      </w:r>
      <w:proofErr w:type="spellEnd"/>
      <w:r>
        <w:rPr>
          <w:rFonts w:cs="Calibri"/>
          <w:sz w:val="20"/>
          <w:szCs w:val="20"/>
        </w:rPr>
        <w:t>,</w:t>
      </w:r>
      <w:r w:rsidRPr="003F7D5D">
        <w:rPr>
          <w:rFonts w:cs="Calibri"/>
          <w:sz w:val="20"/>
          <w:szCs w:val="20"/>
        </w:rPr>
        <w:t xml:space="preserve"> art. </w:t>
      </w:r>
      <w:r w:rsidRPr="00D60242">
        <w:rPr>
          <w:rFonts w:cs="Calibri"/>
          <w:sz w:val="20"/>
          <w:szCs w:val="20"/>
        </w:rPr>
        <w:t>109 ust. 1 pkt 4</w:t>
      </w:r>
      <w:r w:rsidRPr="003F7D5D">
        <w:rPr>
          <w:rFonts w:cs="Calibri"/>
          <w:sz w:val="20"/>
          <w:szCs w:val="20"/>
        </w:rPr>
        <w:t xml:space="preserve"> </w:t>
      </w:r>
      <w:proofErr w:type="spellStart"/>
      <w:r w:rsidRPr="003F7D5D">
        <w:rPr>
          <w:rFonts w:cs="Calibri"/>
          <w:sz w:val="20"/>
          <w:szCs w:val="20"/>
        </w:rPr>
        <w:t>pzp</w:t>
      </w:r>
      <w:bookmarkEnd w:id="11"/>
      <w:proofErr w:type="spellEnd"/>
      <w:r>
        <w:rPr>
          <w:rFonts w:cs="Calibri"/>
          <w:sz w:val="20"/>
          <w:szCs w:val="20"/>
        </w:rPr>
        <w:t xml:space="preserve">, art. 7 ust. 1 </w:t>
      </w:r>
      <w:proofErr w:type="spellStart"/>
      <w:r>
        <w:rPr>
          <w:rFonts w:cs="Calibri"/>
          <w:bCs/>
          <w:sz w:val="20"/>
          <w:szCs w:val="20"/>
        </w:rPr>
        <w:t>s</w:t>
      </w:r>
      <w:r w:rsidRPr="0012754D">
        <w:rPr>
          <w:rFonts w:cs="Calibri"/>
          <w:bCs/>
          <w:sz w:val="20"/>
          <w:szCs w:val="20"/>
        </w:rPr>
        <w:t>.r.p.w.a</w:t>
      </w:r>
      <w:proofErr w:type="spellEnd"/>
      <w:r>
        <w:rPr>
          <w:sz w:val="20"/>
          <w:szCs w:val="20"/>
        </w:rPr>
        <w:t>,</w:t>
      </w:r>
      <w:r w:rsidRPr="003F7D5D">
        <w:rPr>
          <w:rFonts w:cs="Calibri"/>
          <w:sz w:val="20"/>
          <w:szCs w:val="20"/>
        </w:rPr>
        <w:t xml:space="preserve"> tj. Wykonawcę:</w:t>
      </w:r>
    </w:p>
    <w:p w14:paraId="39118BF2" w14:textId="77777777" w:rsidR="004F4BFE" w:rsidRPr="003F7D5D" w:rsidRDefault="004F4BFE" w:rsidP="004F4BFE">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7132A0F2" w14:textId="77777777" w:rsidR="004F4BFE" w:rsidRPr="00633374"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633374">
          <w:rPr>
            <w:rStyle w:val="Hipercze"/>
            <w:rFonts w:cstheme="minorHAnsi"/>
            <w:color w:val="auto"/>
            <w:sz w:val="20"/>
            <w:szCs w:val="20"/>
            <w:u w:val="none"/>
          </w:rPr>
          <w:t>art. 258</w:t>
        </w:r>
      </w:hyperlink>
      <w:r w:rsidRPr="00633374">
        <w:rPr>
          <w:rFonts w:cstheme="minorHAnsi"/>
          <w:sz w:val="20"/>
          <w:szCs w:val="20"/>
        </w:rPr>
        <w:t xml:space="preserve"> Kodeksu karnego,</w:t>
      </w:r>
    </w:p>
    <w:p w14:paraId="3E55628B"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b) </w:t>
      </w:r>
      <w:r w:rsidRPr="00633374">
        <w:rPr>
          <w:rFonts w:cstheme="minorHAnsi"/>
          <w:sz w:val="20"/>
          <w:szCs w:val="20"/>
        </w:rPr>
        <w:t xml:space="preserve">handlu ludźmi, o którym mowa w </w:t>
      </w:r>
      <w:hyperlink r:id="rId11" w:anchor="/document/16798683?unitId=art(189(a))&amp;cm=DOCUMENT" w:history="1">
        <w:r w:rsidRPr="00633374">
          <w:rPr>
            <w:rStyle w:val="Hipercze"/>
            <w:rFonts w:cstheme="minorHAnsi"/>
            <w:color w:val="auto"/>
            <w:sz w:val="20"/>
            <w:szCs w:val="20"/>
            <w:u w:val="none"/>
          </w:rPr>
          <w:t>art. 189a</w:t>
        </w:r>
      </w:hyperlink>
      <w:r w:rsidRPr="00633374">
        <w:rPr>
          <w:rFonts w:cstheme="minorHAnsi"/>
          <w:sz w:val="20"/>
          <w:szCs w:val="20"/>
        </w:rPr>
        <w:t xml:space="preserve"> Kodeksu karnego,</w:t>
      </w:r>
    </w:p>
    <w:p w14:paraId="6CB2476F" w14:textId="7B8E25FC"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c) </w:t>
      </w:r>
      <w:r w:rsidR="00F828BF" w:rsidRPr="00F828BF">
        <w:rPr>
          <w:sz w:val="20"/>
        </w:rPr>
        <w:t xml:space="preserve">o którym mowa w </w:t>
      </w:r>
      <w:hyperlink r:id="rId12" w:anchor="/document/16798683?unitId=art(228)&amp;cm=DOCUMENT" w:history="1">
        <w:r w:rsidR="00F828BF" w:rsidRPr="00F828BF">
          <w:rPr>
            <w:rStyle w:val="Hipercze"/>
            <w:sz w:val="20"/>
          </w:rPr>
          <w:t>art. 228-230a</w:t>
        </w:r>
      </w:hyperlink>
      <w:r w:rsidR="00F828BF" w:rsidRPr="00F828BF">
        <w:rPr>
          <w:sz w:val="20"/>
        </w:rPr>
        <w:t xml:space="preserve">, </w:t>
      </w:r>
      <w:hyperlink r:id="rId13" w:anchor="/document/17631344?unitId=art(250(a))&amp;cm=DOCUMENT" w:history="1">
        <w:r w:rsidR="00F828BF" w:rsidRPr="00F828BF">
          <w:rPr>
            <w:rStyle w:val="Hipercze"/>
            <w:sz w:val="20"/>
          </w:rPr>
          <w:t>art. 250a</w:t>
        </w:r>
      </w:hyperlink>
      <w:r w:rsidR="00F828BF" w:rsidRPr="00F828BF">
        <w:rPr>
          <w:sz w:val="20"/>
        </w:rPr>
        <w:t xml:space="preserve"> Kodeksu karnego, w </w:t>
      </w:r>
      <w:hyperlink r:id="rId14" w:anchor="/document/17631344?unitId=art(46)&amp;cm=DOCUMENT" w:history="1">
        <w:r w:rsidR="00F828BF" w:rsidRPr="00F828BF">
          <w:rPr>
            <w:rStyle w:val="Hipercze"/>
            <w:sz w:val="20"/>
          </w:rPr>
          <w:t>art. 46-48</w:t>
        </w:r>
      </w:hyperlink>
      <w:r w:rsidR="00F828BF" w:rsidRPr="00F828BF">
        <w:rPr>
          <w:sz w:val="20"/>
        </w:rPr>
        <w:t xml:space="preserve"> ustawy z dnia 25 czerwca 2010 r. o sporcie </w:t>
      </w:r>
      <w:r w:rsidR="00FC0DC2">
        <w:rPr>
          <w:sz w:val="20"/>
          <w:szCs w:val="20"/>
        </w:rPr>
        <w:t xml:space="preserve">(Dz. U. z 2022 r. poz. 1599 i 2185) </w:t>
      </w:r>
      <w:r w:rsidR="00F828BF" w:rsidRPr="00F828BF">
        <w:rPr>
          <w:sz w:val="20"/>
        </w:rPr>
        <w:t xml:space="preserve">lub w </w:t>
      </w:r>
      <w:hyperlink r:id="rId15" w:anchor="/document/17712396?unitId=art(54)ust(1)&amp;cm=DOCUMENT" w:history="1">
        <w:r w:rsidR="00F828BF" w:rsidRPr="00F828BF">
          <w:rPr>
            <w:rStyle w:val="Hipercze"/>
            <w:sz w:val="20"/>
          </w:rPr>
          <w:t>art. 54 ust. 1-4</w:t>
        </w:r>
      </w:hyperlink>
      <w:r w:rsidR="00F828BF" w:rsidRPr="00F828BF">
        <w:rPr>
          <w:sz w:val="20"/>
        </w:rPr>
        <w:t xml:space="preserve"> ustawy z dnia 12 maja 2011 r. o refundacji leków, środków spożywczych specjalnego przeznaczenia żywieniowego oraz wyrobów medycznych (</w:t>
      </w:r>
      <w:r w:rsidR="00FC0DC2">
        <w:rPr>
          <w:sz w:val="20"/>
          <w:szCs w:val="20"/>
        </w:rPr>
        <w:t>Dz. U. z 2023 r. poz. 826</w:t>
      </w:r>
      <w:r w:rsidR="00F828BF" w:rsidRPr="00F828BF">
        <w:rPr>
          <w:sz w:val="20"/>
        </w:rPr>
        <w:t>)</w:t>
      </w:r>
      <w:r w:rsidRPr="00F828BF">
        <w:rPr>
          <w:rFonts w:cstheme="minorHAnsi"/>
          <w:sz w:val="18"/>
          <w:szCs w:val="20"/>
        </w:rPr>
        <w:t>,</w:t>
      </w:r>
    </w:p>
    <w:p w14:paraId="0E6B5E78"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d) </w:t>
      </w:r>
      <w:r w:rsidRPr="00633374">
        <w:rPr>
          <w:rFonts w:cstheme="minorHAnsi"/>
          <w:sz w:val="20"/>
          <w:szCs w:val="20"/>
        </w:rPr>
        <w:t xml:space="preserve">finansowania przestępstwa o charakterze terrorystycznym, o którym mowa w </w:t>
      </w:r>
      <w:hyperlink r:id="rId16" w:anchor="/document/16798683?unitId=art(165(a))&amp;cm=DOCUMENT" w:history="1">
        <w:r w:rsidRPr="00633374">
          <w:rPr>
            <w:rStyle w:val="Hipercze"/>
            <w:rFonts w:cstheme="minorHAnsi"/>
            <w:color w:val="auto"/>
            <w:sz w:val="20"/>
            <w:szCs w:val="20"/>
            <w:u w:val="none"/>
          </w:rPr>
          <w:t>art. 165a</w:t>
        </w:r>
      </w:hyperlink>
      <w:r w:rsidRPr="00633374">
        <w:rPr>
          <w:rFonts w:cstheme="minorHAnsi"/>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633374">
          <w:rPr>
            <w:rStyle w:val="Hipercze"/>
            <w:rFonts w:cstheme="minorHAnsi"/>
            <w:color w:val="auto"/>
            <w:sz w:val="20"/>
            <w:szCs w:val="20"/>
            <w:u w:val="none"/>
          </w:rPr>
          <w:t>art. 299</w:t>
        </w:r>
      </w:hyperlink>
      <w:r w:rsidRPr="00633374">
        <w:rPr>
          <w:rFonts w:cstheme="minorHAnsi"/>
          <w:sz w:val="20"/>
          <w:szCs w:val="20"/>
        </w:rPr>
        <w:t xml:space="preserve"> Kodeksu karnego,</w:t>
      </w:r>
    </w:p>
    <w:p w14:paraId="4813DFDC" w14:textId="77777777"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e) </w:t>
      </w:r>
      <w:r w:rsidRPr="00633374">
        <w:rPr>
          <w:rFonts w:cstheme="minorHAnsi"/>
          <w:sz w:val="20"/>
          <w:szCs w:val="20"/>
        </w:rPr>
        <w:t xml:space="preserve">o charakterze terrorystycznym, o którym mowa w </w:t>
      </w:r>
      <w:hyperlink r:id="rId18" w:anchor="/document/16798683?unitId=art(115)par(20)&amp;cm=DOCUMENT" w:history="1">
        <w:r w:rsidRPr="00633374">
          <w:rPr>
            <w:rStyle w:val="Hipercze"/>
            <w:rFonts w:cstheme="minorHAnsi"/>
            <w:color w:val="auto"/>
            <w:sz w:val="20"/>
            <w:szCs w:val="20"/>
            <w:u w:val="none"/>
          </w:rPr>
          <w:t>art. 115 § 20</w:t>
        </w:r>
      </w:hyperlink>
      <w:r w:rsidRPr="00633374">
        <w:rPr>
          <w:rFonts w:cstheme="minorHAnsi"/>
          <w:sz w:val="20"/>
          <w:szCs w:val="20"/>
        </w:rPr>
        <w:t xml:space="preserve"> Kodeksu karnego, lub mające na celu popełnienie tego przestępstwa,</w:t>
      </w:r>
    </w:p>
    <w:p w14:paraId="3D7FD297" w14:textId="2B99228D" w:rsidR="004F4BFE" w:rsidRPr="00633374"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f)</w:t>
      </w:r>
      <w:r w:rsidRPr="00633374">
        <w:rPr>
          <w:rFonts w:cstheme="minorHAnsi"/>
          <w:sz w:val="20"/>
          <w:szCs w:val="20"/>
        </w:rPr>
        <w:t xml:space="preserve"> powierzenia wykonywania pracy małoletniemu cudzoziemcowi, o którym mowa w </w:t>
      </w:r>
      <w:hyperlink r:id="rId19" w:anchor="/document/17896506?unitId=art(9)ust(2)&amp;cm=DOCUMENT" w:history="1">
        <w:r w:rsidRPr="00633374">
          <w:rPr>
            <w:rStyle w:val="Hipercze"/>
            <w:rFonts w:cstheme="minorHAnsi"/>
            <w:color w:val="auto"/>
            <w:sz w:val="20"/>
            <w:szCs w:val="20"/>
            <w:u w:val="none"/>
          </w:rPr>
          <w:t>art. 9 ust. 2</w:t>
        </w:r>
      </w:hyperlink>
      <w:r w:rsidRPr="00633374">
        <w:rPr>
          <w:rFonts w:cstheme="minorHAnsi"/>
          <w:sz w:val="20"/>
          <w:szCs w:val="20"/>
        </w:rPr>
        <w:t xml:space="preserve"> ustawy z dnia 15 czerwca 2012 r. o skutkach powierzania wykonywania pracy cudzoziemcom przebywającym wbrew przepisom na terytorium Rzeczypospolitej Polskiej (</w:t>
      </w:r>
      <w:r w:rsidR="00FC0DC2">
        <w:rPr>
          <w:sz w:val="20"/>
          <w:szCs w:val="20"/>
        </w:rPr>
        <w:t>Dz. U. z 2021 poz. 1745</w:t>
      </w:r>
      <w:r w:rsidRPr="00633374">
        <w:rPr>
          <w:rFonts w:cstheme="minorHAnsi"/>
          <w:sz w:val="20"/>
          <w:szCs w:val="20"/>
        </w:rPr>
        <w:t>),</w:t>
      </w:r>
    </w:p>
    <w:p w14:paraId="6BBEB243" w14:textId="77777777" w:rsidR="004F4BFE" w:rsidRPr="003F7D5D" w:rsidRDefault="004F4BFE" w:rsidP="004F4BFE">
      <w:pPr>
        <w:spacing w:line="240" w:lineRule="auto"/>
        <w:ind w:left="993" w:hanging="142"/>
        <w:contextualSpacing/>
        <w:jc w:val="both"/>
        <w:rPr>
          <w:rFonts w:cstheme="minorHAnsi"/>
          <w:sz w:val="20"/>
          <w:szCs w:val="20"/>
        </w:rPr>
      </w:pPr>
      <w:r w:rsidRPr="00633374">
        <w:rPr>
          <w:rStyle w:val="alb"/>
          <w:rFonts w:cstheme="minorHAnsi"/>
          <w:sz w:val="20"/>
          <w:szCs w:val="20"/>
        </w:rPr>
        <w:t xml:space="preserve">g) </w:t>
      </w:r>
      <w:r w:rsidRPr="00633374">
        <w:rPr>
          <w:rFonts w:cstheme="minorHAnsi"/>
          <w:sz w:val="20"/>
          <w:szCs w:val="20"/>
        </w:rPr>
        <w:t xml:space="preserve">przeciwko obrotowi gospodarczemu, o których mowa w </w:t>
      </w:r>
      <w:hyperlink r:id="rId20" w:anchor="/document/16798683?unitId=art(296)&amp;cm=DOCUMENT" w:history="1">
        <w:r w:rsidRPr="00633374">
          <w:rPr>
            <w:rStyle w:val="Hipercze"/>
            <w:rFonts w:cstheme="minorHAnsi"/>
            <w:color w:val="auto"/>
            <w:sz w:val="20"/>
            <w:szCs w:val="20"/>
            <w:u w:val="none"/>
          </w:rPr>
          <w:t>art. 296-307</w:t>
        </w:r>
      </w:hyperlink>
      <w:r w:rsidRPr="00633374">
        <w:rPr>
          <w:rFonts w:cstheme="minorHAnsi"/>
          <w:sz w:val="20"/>
          <w:szCs w:val="20"/>
        </w:rPr>
        <w:t xml:space="preserve"> Kodeksu karnego, przestępstwo oszustwa, o którym mowa w </w:t>
      </w:r>
      <w:hyperlink r:id="rId21" w:anchor="/document/16798683?unitId=art(286)&amp;cm=DOCUMENT" w:history="1">
        <w:r w:rsidRPr="00633374">
          <w:rPr>
            <w:rStyle w:val="Hipercze"/>
            <w:rFonts w:cstheme="minorHAnsi"/>
            <w:color w:val="auto"/>
            <w:sz w:val="20"/>
            <w:szCs w:val="20"/>
            <w:u w:val="none"/>
          </w:rPr>
          <w:t>art. 286</w:t>
        </w:r>
      </w:hyperlink>
      <w:r w:rsidRPr="00633374">
        <w:rPr>
          <w:rFonts w:cstheme="minorHAnsi"/>
          <w:sz w:val="20"/>
          <w:szCs w:val="20"/>
        </w:rPr>
        <w:t xml:space="preserve"> Kodeksu karnego, przestępstwo przeciwko wiarygodności dokumentów, o których mowa w </w:t>
      </w:r>
      <w:hyperlink r:id="rId22" w:anchor="/document/16798683?unitId=art(270)&amp;cm=DOCUMENT" w:history="1">
        <w:r w:rsidRPr="00633374">
          <w:rPr>
            <w:rStyle w:val="Hipercze"/>
            <w:rFonts w:cstheme="minorHAnsi"/>
            <w:color w:val="auto"/>
            <w:sz w:val="20"/>
            <w:szCs w:val="20"/>
            <w:u w:val="none"/>
          </w:rPr>
          <w:t>art. 270-277d</w:t>
        </w:r>
      </w:hyperlink>
      <w:r w:rsidRPr="00633374">
        <w:rPr>
          <w:rFonts w:cstheme="minorHAnsi"/>
          <w:sz w:val="20"/>
          <w:szCs w:val="20"/>
        </w:rPr>
        <w:t xml:space="preserve"> </w:t>
      </w:r>
      <w:r w:rsidRPr="003F7D5D">
        <w:rPr>
          <w:rFonts w:cstheme="minorHAnsi"/>
          <w:sz w:val="20"/>
          <w:szCs w:val="20"/>
        </w:rPr>
        <w:t>Kodeksu karnego, lub przestępstwo skarbowe,</w:t>
      </w:r>
    </w:p>
    <w:p w14:paraId="0DC99227" w14:textId="77777777" w:rsidR="004F4BFE" w:rsidRPr="003F7D5D" w:rsidRDefault="004F4BFE" w:rsidP="004F4BFE">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08F8A588" w14:textId="77777777" w:rsidR="004F4BFE" w:rsidRPr="003F7D5D" w:rsidRDefault="004F4BFE" w:rsidP="004F4BFE">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45F31132"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E78D3F"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227AD0"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73CE37A1" w14:textId="77777777" w:rsidR="004F4BFE" w:rsidRPr="003F7D5D"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93912EC" w14:textId="77777777" w:rsidR="004F4BFE" w:rsidRDefault="004F4BFE" w:rsidP="004F4BFE">
      <w:pPr>
        <w:spacing w:line="240" w:lineRule="auto"/>
        <w:ind w:left="709" w:hanging="283"/>
        <w:contextualSpacing/>
        <w:jc w:val="both"/>
        <w:rPr>
          <w:rFonts w:cstheme="minorHAnsi"/>
          <w:sz w:val="20"/>
          <w:szCs w:val="20"/>
        </w:rPr>
      </w:pPr>
      <w:r w:rsidRPr="003F7D5D">
        <w:rPr>
          <w:rStyle w:val="alb"/>
          <w:rFonts w:cstheme="minorHAnsi"/>
          <w:sz w:val="20"/>
          <w:szCs w:val="20"/>
        </w:rPr>
        <w:lastRenderedPageBreak/>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2D97D641" w14:textId="77777777" w:rsidR="004F4BFE" w:rsidRDefault="004F4BFE" w:rsidP="004F4BFE">
      <w:pPr>
        <w:spacing w:line="240" w:lineRule="auto"/>
        <w:ind w:left="709"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5035262" w14:textId="77777777" w:rsidR="004F4BFE" w:rsidRDefault="004F4BFE" w:rsidP="004F4BFE">
      <w:pPr>
        <w:spacing w:after="0" w:line="240" w:lineRule="auto"/>
        <w:ind w:left="709" w:hanging="284"/>
        <w:contextualSpacing/>
        <w:jc w:val="both"/>
        <w:rPr>
          <w:sz w:val="20"/>
          <w:szCs w:val="20"/>
        </w:rPr>
      </w:pPr>
      <w:r>
        <w:rPr>
          <w:sz w:val="20"/>
          <w:szCs w:val="20"/>
        </w:rPr>
        <w:t xml:space="preserve">8) wykonawcę, wskazanego w art. 7 ust. 1 </w:t>
      </w:r>
      <w:proofErr w:type="spellStart"/>
      <w:r w:rsidRPr="00BE6925">
        <w:rPr>
          <w:rFonts w:cstheme="minorHAnsi"/>
          <w:bCs/>
          <w:sz w:val="20"/>
          <w:szCs w:val="20"/>
        </w:rPr>
        <w:t>s.r.p.w.a</w:t>
      </w:r>
      <w:proofErr w:type="spellEnd"/>
      <w:r>
        <w:rPr>
          <w:rFonts w:cstheme="minorHAnsi"/>
          <w:bCs/>
          <w:sz w:val="20"/>
          <w:szCs w:val="20"/>
        </w:rPr>
        <w:t>, tj.:</w:t>
      </w:r>
    </w:p>
    <w:p w14:paraId="5B7C3A1D" w14:textId="77777777" w:rsidR="004F4BFE" w:rsidRPr="00905773" w:rsidRDefault="004F4BFE" w:rsidP="006B20AA">
      <w:pPr>
        <w:pStyle w:val="Akapitzlist"/>
        <w:numPr>
          <w:ilvl w:val="0"/>
          <w:numId w:val="28"/>
        </w:numPr>
        <w:spacing w:line="240" w:lineRule="auto"/>
        <w:ind w:left="993"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47CE536F" w14:textId="0CC6824C" w:rsidR="004F4BFE" w:rsidRPr="00905773" w:rsidRDefault="004F4BFE" w:rsidP="006B20AA">
      <w:pPr>
        <w:pStyle w:val="Akapitzlist"/>
        <w:numPr>
          <w:ilvl w:val="0"/>
          <w:numId w:val="28"/>
        </w:numPr>
        <w:spacing w:line="240" w:lineRule="auto"/>
        <w:ind w:left="993"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w:t>
      </w:r>
      <w:r w:rsidR="00354FDC">
        <w:rPr>
          <w:rFonts w:cstheme="minorHAnsi"/>
          <w:color w:val="000000"/>
          <w:sz w:val="20"/>
          <w:szCs w:val="20"/>
        </w:rPr>
        <w:t xml:space="preserve"> z </w:t>
      </w:r>
      <w:proofErr w:type="spellStart"/>
      <w:r w:rsidR="00354FDC">
        <w:rPr>
          <w:rFonts w:cstheme="minorHAnsi"/>
          <w:color w:val="000000"/>
          <w:sz w:val="20"/>
          <w:szCs w:val="20"/>
        </w:rPr>
        <w:t>późn</w:t>
      </w:r>
      <w:proofErr w:type="spellEnd"/>
      <w:r w:rsidR="00354FDC">
        <w:rPr>
          <w:rFonts w:cstheme="minorHAnsi"/>
          <w:color w:val="000000"/>
          <w:sz w:val="20"/>
          <w:szCs w:val="20"/>
        </w:rPr>
        <w:t>. zm.</w:t>
      </w:r>
      <w:r w:rsidRPr="00905773">
        <w:rPr>
          <w:rFonts w:cstheme="minorHAnsi"/>
          <w:color w:val="000000"/>
          <w:sz w:val="20"/>
          <w:szCs w:val="20"/>
        </w:rPr>
        <w:t xml:space="preserve">)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w:t>
      </w:r>
      <w:proofErr w:type="spellStart"/>
      <w:r w:rsidRPr="00905773">
        <w:rPr>
          <w:rFonts w:cstheme="minorHAnsi"/>
          <w:bCs/>
          <w:sz w:val="20"/>
          <w:szCs w:val="20"/>
        </w:rPr>
        <w:t>s.r.p.w.a</w:t>
      </w:r>
      <w:proofErr w:type="spellEnd"/>
      <w:r w:rsidRPr="00905773">
        <w:rPr>
          <w:rFonts w:cstheme="minorHAnsi"/>
          <w:color w:val="000000"/>
          <w:sz w:val="20"/>
          <w:szCs w:val="20"/>
        </w:rPr>
        <w:t>;</w:t>
      </w:r>
    </w:p>
    <w:p w14:paraId="5163AE8D" w14:textId="40D4C559" w:rsidR="004F4BFE" w:rsidRDefault="004F4BFE" w:rsidP="006B20AA">
      <w:pPr>
        <w:pStyle w:val="Akapitzlist"/>
        <w:numPr>
          <w:ilvl w:val="0"/>
          <w:numId w:val="28"/>
        </w:numPr>
        <w:spacing w:line="240" w:lineRule="auto"/>
        <w:ind w:left="993"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w:t>
      </w:r>
      <w:r w:rsidRPr="00354FDC">
        <w:rPr>
          <w:rFonts w:cstheme="minorHAnsi"/>
          <w:color w:val="000000"/>
          <w:sz w:val="20"/>
          <w:szCs w:val="20"/>
        </w:rPr>
        <w:t>(</w:t>
      </w:r>
      <w:r w:rsidR="00354FDC" w:rsidRPr="00354FDC">
        <w:rPr>
          <w:sz w:val="20"/>
          <w:szCs w:val="20"/>
        </w:rPr>
        <w:t>Dz. U. z 2023 r. poz. 120 i 295</w:t>
      </w:r>
      <w:r w:rsidRPr="00354FDC">
        <w:rPr>
          <w:rFonts w:cstheme="minorHAnsi"/>
          <w:color w:val="000000"/>
          <w:sz w:val="20"/>
          <w:szCs w:val="20"/>
        </w:rPr>
        <w:t xml:space="preserve">) </w:t>
      </w:r>
      <w:r w:rsidRPr="00905773">
        <w:rPr>
          <w:rFonts w:cstheme="minorHAnsi"/>
          <w:color w:val="000000"/>
          <w:sz w:val="20"/>
          <w:szCs w:val="20"/>
        </w:rPr>
        <w:t xml:space="preserve">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905773">
        <w:rPr>
          <w:rFonts w:cstheme="minorHAnsi"/>
          <w:bCs/>
          <w:sz w:val="20"/>
          <w:szCs w:val="20"/>
        </w:rPr>
        <w:t>s.r.p.w.a</w:t>
      </w:r>
      <w:proofErr w:type="spellEnd"/>
      <w:r w:rsidRPr="00905773">
        <w:rPr>
          <w:rFonts w:cstheme="minorHAnsi"/>
          <w:color w:val="000000"/>
          <w:sz w:val="20"/>
          <w:szCs w:val="20"/>
        </w:rPr>
        <w:t>.;</w:t>
      </w:r>
    </w:p>
    <w:p w14:paraId="031529F3" w14:textId="77777777" w:rsidR="004F4BFE" w:rsidRPr="004F4BFE" w:rsidRDefault="004F4BFE" w:rsidP="004F4BFE">
      <w:pPr>
        <w:spacing w:before="60" w:after="0" w:line="240" w:lineRule="auto"/>
        <w:ind w:left="284"/>
        <w:jc w:val="both"/>
        <w:rPr>
          <w:sz w:val="20"/>
          <w:szCs w:val="20"/>
        </w:rPr>
      </w:pPr>
      <w:r w:rsidRPr="004F4BFE">
        <w:rPr>
          <w:rFonts w:cs="Calibri"/>
          <w:sz w:val="20"/>
          <w:szCs w:val="20"/>
        </w:rPr>
        <w:t xml:space="preserve">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1)-7) określa art. 111 </w:t>
      </w:r>
      <w:proofErr w:type="spellStart"/>
      <w:r w:rsidRPr="004F4BFE">
        <w:rPr>
          <w:rFonts w:cs="Calibri"/>
          <w:sz w:val="20"/>
          <w:szCs w:val="20"/>
        </w:rPr>
        <w:t>pzp</w:t>
      </w:r>
      <w:proofErr w:type="spellEnd"/>
      <w:r w:rsidRPr="004F4BFE">
        <w:rPr>
          <w:rFonts w:cs="Calibri"/>
          <w:sz w:val="20"/>
          <w:szCs w:val="20"/>
        </w:rPr>
        <w:t xml:space="preserve">. Okresy wykluczenia z powodu okoliczności wskazanych w </w:t>
      </w:r>
      <w:proofErr w:type="spellStart"/>
      <w:r w:rsidRPr="004F4BFE">
        <w:rPr>
          <w:rFonts w:cs="Calibri"/>
          <w:sz w:val="20"/>
          <w:szCs w:val="20"/>
        </w:rPr>
        <w:t>ppkt</w:t>
      </w:r>
      <w:proofErr w:type="spellEnd"/>
      <w:r w:rsidRPr="004F4BFE">
        <w:rPr>
          <w:rFonts w:cs="Calibri"/>
          <w:sz w:val="20"/>
          <w:szCs w:val="20"/>
        </w:rPr>
        <w:t xml:space="preserve">. 8) określa art. 7 ust. 2 </w:t>
      </w:r>
      <w:proofErr w:type="spellStart"/>
      <w:r w:rsidRPr="004F4BFE">
        <w:rPr>
          <w:rFonts w:cs="Calibri"/>
          <w:bCs/>
          <w:sz w:val="20"/>
          <w:szCs w:val="20"/>
        </w:rPr>
        <w:t>s.r.p.w.a</w:t>
      </w:r>
      <w:proofErr w:type="spellEnd"/>
      <w:r w:rsidRPr="004F4BFE">
        <w:rPr>
          <w:rFonts w:cs="Calibri"/>
          <w:bCs/>
          <w:sz w:val="20"/>
          <w:szCs w:val="20"/>
        </w:rPr>
        <w:t>.</w:t>
      </w:r>
    </w:p>
    <w:p w14:paraId="5DF6FE8E" w14:textId="77777777" w:rsidR="004F4BFE" w:rsidRPr="004F4BFE" w:rsidRDefault="004F4BFE" w:rsidP="004F4BFE">
      <w:pPr>
        <w:spacing w:before="60" w:after="0" w:line="240" w:lineRule="auto"/>
        <w:ind w:left="284"/>
        <w:jc w:val="both"/>
        <w:rPr>
          <w:rFonts w:cs="Calibri"/>
          <w:sz w:val="20"/>
          <w:szCs w:val="20"/>
        </w:rPr>
      </w:pPr>
      <w:r w:rsidRPr="004F4BFE">
        <w:rPr>
          <w:rFonts w:cs="Calibri"/>
          <w:sz w:val="20"/>
          <w:szCs w:val="20"/>
        </w:rPr>
        <w:t>W przypadku Wykonawców wspólnie ubiegających się o zamówienie każdy z nich musi wykazać, że nie zachodzą wobec niego przesłanki wykluczenia z postępowania</w:t>
      </w:r>
      <w:r w:rsidRPr="004F4BFE">
        <w:rPr>
          <w:color w:val="000000"/>
          <w:sz w:val="20"/>
          <w:szCs w:val="20"/>
        </w:rPr>
        <w:t xml:space="preserve">. </w:t>
      </w:r>
    </w:p>
    <w:p w14:paraId="148008AB" w14:textId="3EC137AF" w:rsidR="004F4BFE" w:rsidRPr="004F4BFE" w:rsidRDefault="004F4BFE" w:rsidP="006B20AA">
      <w:pPr>
        <w:pStyle w:val="Akapitzlist"/>
        <w:numPr>
          <w:ilvl w:val="0"/>
          <w:numId w:val="18"/>
        </w:numPr>
        <w:spacing w:before="60" w:after="0" w:line="240" w:lineRule="auto"/>
        <w:ind w:left="284" w:hanging="284"/>
        <w:jc w:val="both"/>
        <w:rPr>
          <w:sz w:val="20"/>
          <w:szCs w:val="20"/>
        </w:rPr>
      </w:pPr>
      <w:r w:rsidRPr="004F4BFE">
        <w:rPr>
          <w:color w:val="000000"/>
          <w:sz w:val="20"/>
          <w:szCs w:val="20"/>
        </w:rPr>
        <w:t xml:space="preserve">Wykonawca </w:t>
      </w:r>
      <w:r w:rsidRPr="004F4BFE">
        <w:rPr>
          <w:sz w:val="20"/>
          <w:szCs w:val="20"/>
        </w:rPr>
        <w:t xml:space="preserve">nie podlega wykluczeniu w okolicznościach określonych w art. 108 ust. 1 pkt 1, 2 i 5 lub art. 109 ust. 1 pkt 4 (odpowiednio pkt. 1 </w:t>
      </w:r>
      <w:proofErr w:type="spellStart"/>
      <w:r w:rsidRPr="004F4BFE">
        <w:rPr>
          <w:sz w:val="20"/>
          <w:szCs w:val="20"/>
        </w:rPr>
        <w:t>ppkt</w:t>
      </w:r>
      <w:proofErr w:type="spellEnd"/>
      <w:r w:rsidRPr="004F4BFE">
        <w:rPr>
          <w:sz w:val="20"/>
          <w:szCs w:val="20"/>
        </w:rPr>
        <w:t>. 1, 2, 5, 7 powyżej), jeżeli udowodni Zamawiającemu, że spełnił łącznie następujące przesłanki:</w:t>
      </w:r>
    </w:p>
    <w:p w14:paraId="0ED93A40"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3E9C7095"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97DAF9" w14:textId="77777777" w:rsidR="004F4BFE" w:rsidRPr="008B371F" w:rsidRDefault="004F4BFE" w:rsidP="004F4BFE">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66B849F0"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46F960F7"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6809C955"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A7DA76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18C1F58" w14:textId="77777777" w:rsidR="004F4BFE" w:rsidRPr="008B371F" w:rsidRDefault="004F4BFE" w:rsidP="004F4BFE">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2D85DA51" w14:textId="41CB102A" w:rsidR="004F4BFE" w:rsidRPr="00942D92" w:rsidRDefault="004F4BFE" w:rsidP="00942D92">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FE65A7E" w14:textId="77777777" w:rsidR="004F4BFE" w:rsidRPr="00222989" w:rsidRDefault="004F4BFE" w:rsidP="006B20AA">
      <w:pPr>
        <w:pStyle w:val="Akapitzlist"/>
        <w:numPr>
          <w:ilvl w:val="0"/>
          <w:numId w:val="18"/>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p>
    <w:p w14:paraId="329037F5" w14:textId="339C32B6" w:rsidR="00222989" w:rsidRDefault="00222989" w:rsidP="00942D92">
      <w:pPr>
        <w:pStyle w:val="Akapitzlist"/>
        <w:spacing w:before="60" w:after="60" w:line="240" w:lineRule="auto"/>
        <w:ind w:left="284"/>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942D92">
      <w:pPr>
        <w:pStyle w:val="Akapitzlist"/>
        <w:spacing w:before="60" w:after="60" w:line="240" w:lineRule="auto"/>
        <w:ind w:left="426" w:hanging="142"/>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942D92">
      <w:pPr>
        <w:pStyle w:val="Akapitzlist"/>
        <w:spacing w:after="60" w:line="240" w:lineRule="auto"/>
        <w:ind w:left="426" w:hanging="142"/>
        <w:contextualSpacing w:val="0"/>
        <w:jc w:val="both"/>
        <w:rPr>
          <w:sz w:val="20"/>
          <w:szCs w:val="20"/>
        </w:rPr>
      </w:pPr>
      <w:r w:rsidRPr="00344990">
        <w:rPr>
          <w:rFonts w:cs="Calibri"/>
          <w:sz w:val="20"/>
          <w:szCs w:val="20"/>
        </w:rPr>
        <w:lastRenderedPageBreak/>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161AC162" w14:textId="365BA037" w:rsidR="00222989" w:rsidRPr="00942D92" w:rsidRDefault="00380DBC" w:rsidP="006B20AA">
      <w:pPr>
        <w:pStyle w:val="Akapitzlist"/>
        <w:numPr>
          <w:ilvl w:val="0"/>
          <w:numId w:val="18"/>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sytuacji ekonomicznej</w:t>
      </w:r>
      <w:r w:rsidR="00942D92">
        <w:rPr>
          <w:rFonts w:cs="Calibri"/>
          <w:b/>
          <w:sz w:val="20"/>
          <w:szCs w:val="20"/>
        </w:rPr>
        <w:t xml:space="preserve"> i ekonomicznej</w:t>
      </w:r>
      <w:r w:rsidRPr="00DC108B">
        <w:rPr>
          <w:rFonts w:cs="Calibri"/>
          <w:b/>
          <w:sz w:val="20"/>
          <w:szCs w:val="20"/>
        </w:rPr>
        <w:t xml:space="preserve">. </w:t>
      </w:r>
      <w:r w:rsidR="00222989" w:rsidRPr="00942D92">
        <w:rPr>
          <w:rFonts w:cs="Calibri"/>
          <w:sz w:val="20"/>
          <w:szCs w:val="20"/>
        </w:rPr>
        <w:t xml:space="preserve">Zamawiający nie stawia szczególnych warunków w zakresie sytuacji </w:t>
      </w:r>
      <w:r w:rsidR="009E01DE" w:rsidRPr="00942D92">
        <w:rPr>
          <w:rFonts w:cs="Calibri"/>
          <w:sz w:val="20"/>
          <w:szCs w:val="20"/>
        </w:rPr>
        <w:t>ekonomicznej</w:t>
      </w:r>
      <w:r w:rsidR="00222989" w:rsidRPr="00942D92">
        <w:rPr>
          <w:rFonts w:cs="Calibri"/>
          <w:sz w:val="20"/>
          <w:szCs w:val="20"/>
        </w:rPr>
        <w:t xml:space="preserve"> </w:t>
      </w:r>
      <w:r w:rsidR="00942D92" w:rsidRPr="00942D92">
        <w:rPr>
          <w:rFonts w:cs="Calibri"/>
          <w:sz w:val="20"/>
          <w:szCs w:val="20"/>
        </w:rPr>
        <w:t xml:space="preserve">i ekonomicznej </w:t>
      </w:r>
      <w:r w:rsidR="00222989" w:rsidRPr="00942D92">
        <w:rPr>
          <w:rFonts w:cs="Calibri"/>
          <w:sz w:val="20"/>
          <w:szCs w:val="20"/>
        </w:rPr>
        <w:t>Wykonawcy.</w:t>
      </w:r>
    </w:p>
    <w:p w14:paraId="1D33234F" w14:textId="545AC28C" w:rsidR="00433885" w:rsidRPr="00942D92" w:rsidRDefault="00380DBC" w:rsidP="006B20AA">
      <w:pPr>
        <w:pStyle w:val="Akapitzlist"/>
        <w:numPr>
          <w:ilvl w:val="0"/>
          <w:numId w:val="18"/>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r w:rsidR="00504043" w:rsidRPr="00942D92">
        <w:rPr>
          <w:rFonts w:cs="Calibri"/>
          <w:sz w:val="20"/>
          <w:szCs w:val="20"/>
        </w:rPr>
        <w:t>Zamawiający nie stawia szczególnych warunków w tym zakresie.</w:t>
      </w:r>
      <w:r w:rsidR="00433885" w:rsidRPr="00942D92">
        <w:rPr>
          <w:rFonts w:cs="Calibri"/>
          <w:sz w:val="20"/>
          <w:szCs w:val="20"/>
        </w:rPr>
        <w:t xml:space="preserve"> </w:t>
      </w:r>
    </w:p>
    <w:p w14:paraId="5D104C80" w14:textId="77777777" w:rsidR="002B242A" w:rsidRPr="003F7A67" w:rsidRDefault="002B242A" w:rsidP="006B20AA">
      <w:pPr>
        <w:pStyle w:val="Akapitzlist"/>
        <w:numPr>
          <w:ilvl w:val="0"/>
          <w:numId w:val="18"/>
        </w:numPr>
        <w:shd w:val="clear" w:color="auto" w:fill="FFFFFF"/>
        <w:spacing w:before="60" w:after="60" w:line="240" w:lineRule="auto"/>
        <w:ind w:left="284" w:hanging="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1A868B54" w14:textId="77777777" w:rsidR="002B242A" w:rsidRPr="00857FBB" w:rsidRDefault="002B242A" w:rsidP="006B20AA">
      <w:pPr>
        <w:numPr>
          <w:ilvl w:val="0"/>
          <w:numId w:val="18"/>
        </w:numPr>
        <w:shd w:val="clear" w:color="auto" w:fill="FFFFFF"/>
        <w:spacing w:before="60" w:after="60" w:line="240" w:lineRule="auto"/>
        <w:ind w:left="284" w:hanging="284"/>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F1B5499" w14:textId="15A205AE" w:rsidR="005B0118" w:rsidRPr="002B242A" w:rsidRDefault="002B242A" w:rsidP="006B20AA">
      <w:pPr>
        <w:numPr>
          <w:ilvl w:val="0"/>
          <w:numId w:val="18"/>
        </w:numPr>
        <w:shd w:val="clear" w:color="auto" w:fill="FFFFFF"/>
        <w:spacing w:before="60" w:after="60" w:line="240" w:lineRule="auto"/>
        <w:ind w:left="284" w:hanging="284"/>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56895BE7" w14:textId="77777777" w:rsidR="005B0118" w:rsidRPr="00DC108B" w:rsidRDefault="005B0118" w:rsidP="006B20AA">
      <w:pPr>
        <w:numPr>
          <w:ilvl w:val="0"/>
          <w:numId w:val="18"/>
        </w:numPr>
        <w:shd w:val="clear" w:color="auto" w:fill="FFFFFF"/>
        <w:spacing w:before="60" w:after="60" w:line="240" w:lineRule="auto"/>
        <w:ind w:left="284" w:right="23" w:hanging="284"/>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4D6490">
      <w:pPr>
        <w:pStyle w:val="Nagwek1"/>
        <w:numPr>
          <w:ilvl w:val="0"/>
          <w:numId w:val="13"/>
        </w:numPr>
        <w:rPr>
          <w:smallCaps/>
          <w:sz w:val="22"/>
        </w:rPr>
      </w:pPr>
      <w:bookmarkStart w:id="12" w:name="_Toc147993196"/>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35F1D7C6" w14:textId="0DF7C669" w:rsidR="006D0CFA" w:rsidRPr="00657C4F" w:rsidRDefault="006D0CFA" w:rsidP="006B20AA">
      <w:pPr>
        <w:pStyle w:val="Akapitzlist"/>
        <w:numPr>
          <w:ilvl w:val="0"/>
          <w:numId w:val="19"/>
        </w:numPr>
        <w:shd w:val="clear" w:color="auto" w:fill="FFFFFF"/>
        <w:spacing w:before="60" w:after="60" w:line="240" w:lineRule="auto"/>
        <w:ind w:left="284" w:hanging="284"/>
        <w:contextualSpacing w:val="0"/>
        <w:jc w:val="both"/>
        <w:rPr>
          <w:rFonts w:cs="Calibri"/>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oświadczenie o niepodleganiu wykluczeniu</w:t>
      </w:r>
      <w:r>
        <w:rPr>
          <w:b/>
          <w:bCs/>
          <w:color w:val="000000"/>
          <w:sz w:val="20"/>
          <w:szCs w:val="20"/>
        </w:rPr>
        <w:t xml:space="preserve"> na postawie przesłanek wskazanych w dziale 10</w:t>
      </w:r>
      <w:r w:rsidRPr="00F849F9">
        <w:rPr>
          <w:b/>
          <w:bCs/>
          <w:color w:val="000000"/>
          <w:sz w:val="20"/>
          <w:szCs w:val="20"/>
        </w:rPr>
        <w:t xml:space="preserve"> </w:t>
      </w:r>
      <w:r>
        <w:rPr>
          <w:b/>
          <w:bCs/>
          <w:color w:val="000000"/>
          <w:sz w:val="20"/>
          <w:szCs w:val="20"/>
        </w:rPr>
        <w:t xml:space="preserve">pkt. 1 pkt. 1)-8) SWZ </w:t>
      </w:r>
      <w:r w:rsidRPr="00F849F9">
        <w:rPr>
          <w:b/>
          <w:bCs/>
          <w:color w:val="000000"/>
          <w:sz w:val="20"/>
          <w:szCs w:val="20"/>
        </w:rPr>
        <w:t>oraz spełnieniu warunków udziału w postępowaniu</w:t>
      </w:r>
      <w:r>
        <w:rPr>
          <w:bCs/>
          <w:color w:val="000000"/>
          <w:sz w:val="20"/>
          <w:szCs w:val="20"/>
        </w:rPr>
        <w:t xml:space="preserve">, o którym mowa w art. 125 ust. 1 </w:t>
      </w:r>
      <w:proofErr w:type="spellStart"/>
      <w:r>
        <w:rPr>
          <w:bCs/>
          <w:color w:val="000000"/>
          <w:sz w:val="20"/>
          <w:szCs w:val="20"/>
        </w:rPr>
        <w:t>pzp</w:t>
      </w:r>
      <w:proofErr w:type="spellEnd"/>
      <w:r w:rsidRPr="00805751">
        <w:rPr>
          <w:bCs/>
          <w:color w:val="000000"/>
          <w:sz w:val="20"/>
          <w:szCs w:val="20"/>
        </w:rPr>
        <w:t>.</w:t>
      </w:r>
    </w:p>
    <w:p w14:paraId="19EF8DBD" w14:textId="77777777" w:rsidR="006D0CFA" w:rsidRPr="00657C4F" w:rsidRDefault="006D0CFA" w:rsidP="006B20AA">
      <w:pPr>
        <w:pStyle w:val="Akapitzlist"/>
        <w:numPr>
          <w:ilvl w:val="0"/>
          <w:numId w:val="19"/>
        </w:numPr>
        <w:shd w:val="clear" w:color="auto" w:fill="FFFFFF"/>
        <w:spacing w:before="60" w:after="60" w:line="240" w:lineRule="auto"/>
        <w:ind w:left="284" w:hanging="284"/>
        <w:contextualSpacing w:val="0"/>
        <w:jc w:val="both"/>
        <w:rPr>
          <w:rFonts w:cs="Calibri"/>
          <w:bCs/>
          <w:sz w:val="20"/>
          <w:szCs w:val="20"/>
        </w:rPr>
      </w:pPr>
      <w:r w:rsidRPr="00657C4F">
        <w:rPr>
          <w:bCs/>
          <w:color w:val="000000"/>
          <w:sz w:val="20"/>
          <w:szCs w:val="20"/>
        </w:rPr>
        <w:t>W przypadku</w:t>
      </w:r>
      <w:r>
        <w:rPr>
          <w:bCs/>
          <w:color w:val="000000"/>
          <w:sz w:val="20"/>
          <w:szCs w:val="20"/>
        </w:rPr>
        <w:t xml:space="preserve"> Wykonawców wspólnie ubiegających się o zamówienie oświadczenie, o którym mowa w pkt. 1 składa każdy z tych Wykonawców.</w:t>
      </w:r>
    </w:p>
    <w:p w14:paraId="7A9DF4BA" w14:textId="2A158379" w:rsidR="006D0CFA" w:rsidRDefault="006D0CFA" w:rsidP="006B20AA">
      <w:pPr>
        <w:numPr>
          <w:ilvl w:val="0"/>
          <w:numId w:val="19"/>
        </w:numPr>
        <w:spacing w:after="60" w:line="240" w:lineRule="auto"/>
        <w:ind w:left="284" w:hanging="284"/>
        <w:jc w:val="both"/>
        <w:rPr>
          <w:sz w:val="20"/>
          <w:szCs w:val="20"/>
        </w:rPr>
      </w:pPr>
      <w:bookmarkStart w:id="13" w:name="_Hlk485036766"/>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w:t>
      </w:r>
      <w:r>
        <w:rPr>
          <w:sz w:val="20"/>
          <w:szCs w:val="20"/>
        </w:rPr>
        <w:t xml:space="preserve"> </w:t>
      </w:r>
      <w:proofErr w:type="spellStart"/>
      <w:r>
        <w:rPr>
          <w:sz w:val="20"/>
          <w:szCs w:val="20"/>
        </w:rPr>
        <w:t>pzp</w:t>
      </w:r>
      <w:proofErr w:type="spellEnd"/>
      <w:r w:rsidRPr="00391698">
        <w:rPr>
          <w:sz w:val="20"/>
          <w:szCs w:val="20"/>
        </w:rPr>
        <w:t>,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0565A729" w14:textId="72A674ED" w:rsidR="005B0B2B" w:rsidRPr="00A805F6" w:rsidRDefault="005B0B2B" w:rsidP="006B20AA">
      <w:pPr>
        <w:numPr>
          <w:ilvl w:val="0"/>
          <w:numId w:val="19"/>
        </w:numPr>
        <w:spacing w:after="60" w:line="240" w:lineRule="auto"/>
        <w:ind w:left="284" w:hanging="284"/>
        <w:jc w:val="both"/>
        <w:rPr>
          <w:sz w:val="20"/>
          <w:szCs w:val="20"/>
        </w:rPr>
      </w:pPr>
      <w:r w:rsidRPr="00A805F6">
        <w:rPr>
          <w:sz w:val="20"/>
          <w:szCs w:val="20"/>
        </w:rPr>
        <w:t>Wykonawca, którego oferta zostanie uznana za najkorzystniejszą zostanie wezwany do złożenia w terminie nie krótszym niż 5 dni:</w:t>
      </w:r>
    </w:p>
    <w:p w14:paraId="0F8CA6F3" w14:textId="4C7B09A1" w:rsidR="00D20507" w:rsidRPr="00A805F6" w:rsidRDefault="00D20507" w:rsidP="00D20507">
      <w:pPr>
        <w:pStyle w:val="Akapitzlist"/>
        <w:spacing w:before="60" w:after="60" w:line="240" w:lineRule="auto"/>
        <w:jc w:val="both"/>
        <w:rPr>
          <w:rFonts w:cs="Calibri"/>
          <w:sz w:val="20"/>
          <w:szCs w:val="20"/>
        </w:rPr>
      </w:pPr>
      <w:r w:rsidRPr="00A805F6">
        <w:rPr>
          <w:rFonts w:cs="Calibri"/>
          <w:sz w:val="20"/>
          <w:szCs w:val="20"/>
        </w:rPr>
        <w:t>- aktualnej koncesji na prowadzenie działalności gospodarczej w zakresie obrotu energią elektryczną wydaną przez Prezesa Urzędu Regulacji Energetyki,</w:t>
      </w:r>
    </w:p>
    <w:p w14:paraId="22B9AE54" w14:textId="6171B025" w:rsidR="005B0B2B" w:rsidRPr="00D20507" w:rsidRDefault="00D20507" w:rsidP="00D20507">
      <w:pPr>
        <w:pStyle w:val="Akapitzlist"/>
        <w:spacing w:after="60" w:line="240" w:lineRule="auto"/>
        <w:jc w:val="both"/>
        <w:rPr>
          <w:sz w:val="20"/>
          <w:szCs w:val="20"/>
        </w:rPr>
      </w:pPr>
      <w:r w:rsidRPr="00A805F6">
        <w:rPr>
          <w:rFonts w:cs="Calibri"/>
          <w:sz w:val="20"/>
          <w:szCs w:val="20"/>
        </w:rPr>
        <w:t>- aktualnej koncesji na prowadzenie działalności gospodarczej w zakresie dystrybucji energii elektrycznej wydaną przez Prezesa Urzędu Regulacji Energetyki – dotyczy wykonawcy będącego właścicielem sieci dystrybucyjnej.</w:t>
      </w:r>
    </w:p>
    <w:p w14:paraId="18C28367" w14:textId="77777777" w:rsidR="006D0CFA" w:rsidRDefault="006D0CFA" w:rsidP="006B20AA">
      <w:pPr>
        <w:numPr>
          <w:ilvl w:val="0"/>
          <w:numId w:val="19"/>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ykonawcę oświadczenie, o którym mowa w art. 125 ust. 1</w:t>
      </w:r>
      <w:r>
        <w:rPr>
          <w:sz w:val="20"/>
          <w:szCs w:val="20"/>
        </w:rPr>
        <w:t xml:space="preserve"> </w:t>
      </w:r>
      <w:proofErr w:type="spellStart"/>
      <w:r>
        <w:rPr>
          <w:sz w:val="20"/>
          <w:szCs w:val="20"/>
        </w:rPr>
        <w:t>pzp</w:t>
      </w:r>
      <w:proofErr w:type="spellEnd"/>
      <w:r w:rsidRPr="00391698">
        <w:rPr>
          <w:sz w:val="20"/>
          <w:szCs w:val="20"/>
        </w:rPr>
        <w:t xml:space="preserve">,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5E855A39" w14:textId="165757B3" w:rsidR="000F2FE4" w:rsidRPr="00B62640" w:rsidRDefault="000F2FE4" w:rsidP="004D6490">
      <w:pPr>
        <w:pStyle w:val="Nagwek1"/>
        <w:numPr>
          <w:ilvl w:val="0"/>
          <w:numId w:val="13"/>
        </w:numPr>
        <w:rPr>
          <w:rFonts w:cs="Calibri"/>
          <w:smallCaps/>
          <w:sz w:val="22"/>
        </w:rPr>
      </w:pPr>
      <w:bookmarkStart w:id="15" w:name="_Wykonawcy_wspólnie_ubiegający"/>
      <w:bookmarkEnd w:id="15"/>
      <w:r w:rsidRPr="00254DEA">
        <w:rPr>
          <w:rFonts w:cs="Calibri"/>
          <w:smallCaps/>
          <w:sz w:val="22"/>
        </w:rPr>
        <w:t xml:space="preserve"> </w:t>
      </w:r>
      <w:bookmarkStart w:id="16" w:name="_Toc147993197"/>
      <w:r w:rsidRPr="00254DEA">
        <w:rPr>
          <w:rFonts w:cs="Calibri"/>
          <w:smallCaps/>
          <w:sz w:val="22"/>
        </w:rPr>
        <w:t>Wykonawcy wspólnie ubiegający się o udzielenie zamówienia.</w:t>
      </w:r>
      <w:bookmarkEnd w:id="16"/>
    </w:p>
    <w:p w14:paraId="43E8C394" w14:textId="2C0F1343" w:rsidR="006D0CFA" w:rsidRDefault="006D0CFA" w:rsidP="006D0CFA">
      <w:pPr>
        <w:numPr>
          <w:ilvl w:val="0"/>
          <w:numId w:val="3"/>
        </w:numPr>
        <w:tabs>
          <w:tab w:val="clear" w:pos="720"/>
        </w:tabs>
        <w:spacing w:before="120" w:after="0" w:line="240" w:lineRule="auto"/>
        <w:ind w:left="283" w:hanging="289"/>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r w:rsidR="002568C3">
        <w:rPr>
          <w:rFonts w:cs="Calibri"/>
          <w:spacing w:val="-2"/>
          <w:sz w:val="20"/>
          <w:szCs w:val="20"/>
        </w:rPr>
        <w:t>.</w:t>
      </w:r>
    </w:p>
    <w:p w14:paraId="53A3E4D3" w14:textId="77777777"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Pr>
          <w:rFonts w:cstheme="minorHAnsi"/>
          <w:sz w:val="20"/>
          <w:szCs w:val="20"/>
        </w:rPr>
        <w:t>1 SWZ, składa każdy z W</w:t>
      </w:r>
      <w:r w:rsidRPr="00834953">
        <w:rPr>
          <w:rFonts w:cstheme="minorHAnsi"/>
          <w:sz w:val="20"/>
          <w:szCs w:val="20"/>
        </w:rPr>
        <w:t xml:space="preserve">ykonawców. Oświadczenia te potwierdzają brak podstaw wykluczenia oraz </w:t>
      </w:r>
      <w:r w:rsidRPr="00834953">
        <w:rPr>
          <w:rFonts w:cstheme="minorHAnsi"/>
          <w:sz w:val="20"/>
          <w:szCs w:val="20"/>
        </w:rPr>
        <w:lastRenderedPageBreak/>
        <w:t>spełnianie warunków udziału w zakresie, w jakim każdy z wykonawców wykazuje spełnianie warunków udziału w postępowaniu.</w:t>
      </w:r>
    </w:p>
    <w:p w14:paraId="518E473F" w14:textId="6A4EF61A" w:rsidR="006D0CFA" w:rsidRDefault="006D0CFA" w:rsidP="006D0CFA">
      <w:pPr>
        <w:numPr>
          <w:ilvl w:val="0"/>
          <w:numId w:val="3"/>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Pr>
          <w:rFonts w:cstheme="minorHAnsi"/>
          <w:b/>
          <w:sz w:val="20"/>
          <w:szCs w:val="20"/>
        </w:rPr>
        <w:t xml:space="preserve"> jakie </w:t>
      </w:r>
      <w:r w:rsidRPr="00CC1C09">
        <w:rPr>
          <w:rFonts w:cstheme="minorHAnsi"/>
          <w:b/>
          <w:sz w:val="20"/>
          <w:szCs w:val="20"/>
        </w:rPr>
        <w:t>usługi</w:t>
      </w:r>
      <w:r w:rsidR="00FC0DC2">
        <w:rPr>
          <w:rFonts w:cstheme="minorHAnsi"/>
          <w:b/>
          <w:sz w:val="20"/>
          <w:szCs w:val="20"/>
        </w:rPr>
        <w:t>/dostawy</w:t>
      </w:r>
      <w:r w:rsidRPr="00CC1C09">
        <w:rPr>
          <w:rFonts w:cstheme="minorHAnsi"/>
          <w:b/>
          <w:sz w:val="20"/>
          <w:szCs w:val="20"/>
        </w:rPr>
        <w:t xml:space="preserve"> wykonają poszczególni </w:t>
      </w:r>
      <w:r>
        <w:rPr>
          <w:rFonts w:cstheme="minorHAnsi"/>
          <w:b/>
          <w:sz w:val="20"/>
          <w:szCs w:val="20"/>
        </w:rPr>
        <w:t>W</w:t>
      </w:r>
      <w:r w:rsidRPr="00CC1C09">
        <w:rPr>
          <w:rFonts w:cstheme="minorHAnsi"/>
          <w:b/>
          <w:sz w:val="20"/>
          <w:szCs w:val="20"/>
        </w:rPr>
        <w:t>ykonawcy</w:t>
      </w:r>
      <w:r w:rsidRPr="00834953">
        <w:rPr>
          <w:rFonts w:cstheme="minorHAnsi"/>
          <w:sz w:val="20"/>
          <w:szCs w:val="20"/>
        </w:rPr>
        <w:t>.</w:t>
      </w:r>
    </w:p>
    <w:p w14:paraId="5D5342C0" w14:textId="77777777" w:rsidR="002568C3" w:rsidRPr="009E274A" w:rsidRDefault="002568C3" w:rsidP="002568C3">
      <w:pPr>
        <w:numPr>
          <w:ilvl w:val="0"/>
          <w:numId w:val="3"/>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5E34BAEE"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wyszczególnienie Wykonawców wspólnie ubiegających się o udzielenie zamówienia publicznego,</w:t>
      </w:r>
    </w:p>
    <w:p w14:paraId="27F42DFB" w14:textId="77777777" w:rsidR="002568C3" w:rsidRPr="00254DEA" w:rsidRDefault="002568C3" w:rsidP="004D6490">
      <w:pPr>
        <w:numPr>
          <w:ilvl w:val="1"/>
          <w:numId w:val="3"/>
        </w:numPr>
        <w:shd w:val="clear" w:color="auto" w:fill="FFFFFF"/>
        <w:tabs>
          <w:tab w:val="num" w:pos="720"/>
        </w:tabs>
        <w:autoSpaceDE w:val="0"/>
        <w:autoSpaceDN w:val="0"/>
        <w:adjustRightInd w:val="0"/>
        <w:spacing w:after="0" w:line="240" w:lineRule="auto"/>
        <w:ind w:left="709" w:hanging="425"/>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5D94B0C7"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2C4E9DC8"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F07D32D" w14:textId="77777777" w:rsidR="002568C3" w:rsidRPr="00254DEA" w:rsidRDefault="002568C3" w:rsidP="004D6490">
      <w:pPr>
        <w:numPr>
          <w:ilvl w:val="0"/>
          <w:numId w:val="4"/>
        </w:numPr>
        <w:shd w:val="clear" w:color="auto" w:fill="FFFFFF"/>
        <w:tabs>
          <w:tab w:val="num" w:pos="720"/>
        </w:tabs>
        <w:autoSpaceDE w:val="0"/>
        <w:autoSpaceDN w:val="0"/>
        <w:adjustRightInd w:val="0"/>
        <w:spacing w:after="0" w:line="240" w:lineRule="auto"/>
        <w:ind w:left="709" w:hanging="425"/>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0E7FF128" w14:textId="720F46D3" w:rsidR="002568C3" w:rsidRPr="002568C3" w:rsidRDefault="002568C3" w:rsidP="002568C3">
      <w:pPr>
        <w:numPr>
          <w:ilvl w:val="0"/>
          <w:numId w:val="4"/>
        </w:numPr>
        <w:shd w:val="clear" w:color="auto" w:fill="FFFFFF"/>
        <w:tabs>
          <w:tab w:val="num" w:pos="720"/>
        </w:tabs>
        <w:autoSpaceDE w:val="0"/>
        <w:autoSpaceDN w:val="0"/>
        <w:adjustRightInd w:val="0"/>
        <w:spacing w:after="120" w:line="240" w:lineRule="auto"/>
        <w:ind w:left="709" w:hanging="425"/>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707EEBD5" w14:textId="7E8DC9B3" w:rsidR="002568C3" w:rsidRPr="002568C3" w:rsidRDefault="002568C3" w:rsidP="002568C3">
      <w:pPr>
        <w:pStyle w:val="Akapitzlist"/>
        <w:numPr>
          <w:ilvl w:val="0"/>
          <w:numId w:val="3"/>
        </w:numPr>
        <w:tabs>
          <w:tab w:val="clear" w:pos="720"/>
          <w:tab w:val="num" w:pos="284"/>
        </w:tabs>
        <w:spacing w:after="0" w:line="240" w:lineRule="auto"/>
        <w:ind w:left="284" w:hanging="284"/>
        <w:jc w:val="both"/>
        <w:rPr>
          <w:rFonts w:cs="Calibri"/>
          <w:sz w:val="20"/>
          <w:szCs w:val="20"/>
        </w:rPr>
      </w:pPr>
      <w:r w:rsidRPr="002568C3">
        <w:rPr>
          <w:rFonts w:cs="Calibri"/>
          <w:sz w:val="20"/>
          <w:szCs w:val="20"/>
        </w:rPr>
        <w:t>Wykonawcy wspólnie ubiegający się o udzielenie zamówienia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1AA4F1C0" w14:textId="596F1310" w:rsidR="000F2FE4" w:rsidRPr="002568C3" w:rsidRDefault="000F2FE4" w:rsidP="004D6490">
      <w:pPr>
        <w:pStyle w:val="Nagwek1"/>
        <w:numPr>
          <w:ilvl w:val="0"/>
          <w:numId w:val="13"/>
        </w:numPr>
        <w:ind w:left="426" w:hanging="426"/>
        <w:rPr>
          <w:rFonts w:cs="Calibri"/>
          <w:smallCaps/>
          <w:sz w:val="22"/>
        </w:rPr>
      </w:pPr>
      <w:bookmarkStart w:id="17" w:name="_Toc147993198"/>
      <w:r w:rsidRPr="00254DEA">
        <w:rPr>
          <w:rFonts w:cs="Calibri"/>
          <w:smallCaps/>
          <w:sz w:val="22"/>
        </w:rPr>
        <w:t>Wadium.</w:t>
      </w:r>
      <w:bookmarkEnd w:id="17"/>
    </w:p>
    <w:p w14:paraId="31EECA75" w14:textId="2FAAFE12" w:rsidR="0011544B" w:rsidRPr="00FC0DC2" w:rsidRDefault="009E274A" w:rsidP="00FC0DC2">
      <w:pPr>
        <w:spacing w:after="60" w:line="240" w:lineRule="auto"/>
        <w:rPr>
          <w:sz w:val="20"/>
          <w:szCs w:val="20"/>
        </w:rPr>
      </w:pPr>
      <w:r w:rsidRPr="00FC0DC2">
        <w:rPr>
          <w:sz w:val="20"/>
          <w:szCs w:val="20"/>
        </w:rPr>
        <w:t>Zamawiający</w:t>
      </w:r>
      <w:r w:rsidR="00FC0DC2">
        <w:rPr>
          <w:sz w:val="20"/>
          <w:szCs w:val="20"/>
        </w:rPr>
        <w:t xml:space="preserve"> nie </w:t>
      </w:r>
      <w:r w:rsidRPr="00FC0DC2">
        <w:rPr>
          <w:sz w:val="20"/>
          <w:szCs w:val="20"/>
        </w:rPr>
        <w:t xml:space="preserve"> wymaga wniesienia wadium</w:t>
      </w:r>
      <w:r w:rsidR="003026A8" w:rsidRPr="00FC0DC2">
        <w:rPr>
          <w:sz w:val="20"/>
          <w:szCs w:val="20"/>
        </w:rPr>
        <w:t>.</w:t>
      </w:r>
      <w:r w:rsidRPr="00FC0DC2">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22847151" w14:textId="77EDE41B" w:rsidR="000F2FE4" w:rsidRPr="002568C3" w:rsidRDefault="000F2FE4" w:rsidP="004D6490">
      <w:pPr>
        <w:pStyle w:val="Nagwek1"/>
        <w:numPr>
          <w:ilvl w:val="0"/>
          <w:numId w:val="13"/>
        </w:numPr>
        <w:rPr>
          <w:rFonts w:cs="Calibri"/>
          <w:smallCaps/>
          <w:sz w:val="22"/>
        </w:rPr>
      </w:pPr>
      <w:bookmarkStart w:id="18" w:name="_Toc147993199"/>
      <w:r w:rsidRPr="00254DEA">
        <w:rPr>
          <w:rFonts w:cs="Calibri"/>
          <w:smallCaps/>
          <w:sz w:val="22"/>
        </w:rPr>
        <w:t>Waluta, w jakiej będą prowadzone rozliczenia związane z realizacją niniejszego zamówienia publicznego.</w:t>
      </w:r>
      <w:bookmarkEnd w:id="18"/>
    </w:p>
    <w:p w14:paraId="4DFBF92E" w14:textId="68B9D215" w:rsidR="000F2FE4" w:rsidRPr="00254DEA" w:rsidRDefault="000F2FE4" w:rsidP="002568C3">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075560">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4D6490">
      <w:pPr>
        <w:pStyle w:val="Nagwek1"/>
        <w:numPr>
          <w:ilvl w:val="0"/>
          <w:numId w:val="13"/>
        </w:numPr>
        <w:rPr>
          <w:rFonts w:cs="Calibri"/>
          <w:smallCaps/>
          <w:sz w:val="22"/>
        </w:rPr>
      </w:pPr>
      <w:bookmarkStart w:id="19" w:name="_Toc147993200"/>
      <w:r w:rsidRPr="00254DEA">
        <w:rPr>
          <w:rFonts w:cs="Calibri"/>
          <w:smallCaps/>
          <w:sz w:val="22"/>
        </w:rPr>
        <w:t>Sposób porozumiewania się zamawiającego z wykonawcami oraz przekazywania oświadczeń i dokumentów.</w:t>
      </w:r>
      <w:bookmarkEnd w:id="19"/>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2E0DFE3F" w14:textId="231E5D76" w:rsidR="002568C3" w:rsidRPr="00E07782" w:rsidRDefault="002568C3" w:rsidP="006B20AA">
      <w:pPr>
        <w:pStyle w:val="Akapitzlist"/>
        <w:numPr>
          <w:ilvl w:val="3"/>
          <w:numId w:val="29"/>
        </w:numPr>
        <w:shd w:val="clear" w:color="auto" w:fill="FFFFFF"/>
        <w:spacing w:after="0" w:line="240" w:lineRule="auto"/>
        <w:ind w:left="284"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5" w:history="1">
        <w:r w:rsidR="00A662E4" w:rsidRPr="002C2F49">
          <w:rPr>
            <w:rStyle w:val="Hipercze"/>
            <w:rFonts w:cs="Arial"/>
            <w:sz w:val="20"/>
            <w:szCs w:val="20"/>
          </w:rPr>
          <w:t>https://platformazakupowa.pl/</w:t>
        </w:r>
      </w:hyperlink>
      <w:r w:rsidR="00A662E4">
        <w:rPr>
          <w:rStyle w:val="Hipercze"/>
          <w:rFonts w:cs="Arial"/>
          <w:sz w:val="20"/>
          <w:szCs w:val="20"/>
        </w:rPr>
        <w:t>transakcja/</w:t>
      </w:r>
      <w:r w:rsidR="00D5736A">
        <w:rPr>
          <w:rStyle w:val="Hipercze"/>
          <w:rFonts w:cs="Arial"/>
          <w:sz w:val="20"/>
          <w:szCs w:val="20"/>
        </w:rPr>
        <w:t>830522</w:t>
      </w:r>
      <w:r w:rsidRPr="00E07782">
        <w:rPr>
          <w:rFonts w:cs="Arial"/>
          <w:sz w:val="20"/>
          <w:szCs w:val="20"/>
        </w:rPr>
        <w:t xml:space="preserve"> .</w:t>
      </w:r>
    </w:p>
    <w:p w14:paraId="69DF78F9" w14:textId="7022ECB5" w:rsidR="002568C3" w:rsidRPr="00E07782" w:rsidRDefault="002568C3" w:rsidP="006B20AA">
      <w:pPr>
        <w:pStyle w:val="Akapitzlist"/>
        <w:numPr>
          <w:ilvl w:val="3"/>
          <w:numId w:val="29"/>
        </w:numPr>
        <w:shd w:val="clear" w:color="auto" w:fill="FFFFFF"/>
        <w:spacing w:after="0" w:line="240" w:lineRule="auto"/>
        <w:ind w:left="284"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Pr>
          <w:rFonts w:cs="Arial"/>
          <w:sz w:val="20"/>
          <w:szCs w:val="20"/>
        </w:rPr>
        <w:t xml:space="preserve"> </w:t>
      </w:r>
      <w:r>
        <w:rPr>
          <w:rStyle w:val="Hipercze"/>
          <w:rFonts w:cs="Calibri"/>
          <w:sz w:val="20"/>
          <w:szCs w:val="20"/>
        </w:rPr>
        <w:t>przetarg.</w:t>
      </w:r>
      <w:r w:rsidR="00B60AC7">
        <w:rPr>
          <w:rStyle w:val="Hipercze"/>
          <w:rFonts w:cs="Calibri"/>
          <w:sz w:val="20"/>
          <w:szCs w:val="20"/>
        </w:rPr>
        <w:t>ee</w:t>
      </w:r>
      <w:r>
        <w:rPr>
          <w:rStyle w:val="Hipercze"/>
          <w:rFonts w:cs="Calibri"/>
          <w:sz w:val="20"/>
          <w:szCs w:val="20"/>
        </w:rPr>
        <w:t>@tarr.org.pl</w:t>
      </w:r>
    </w:p>
    <w:p w14:paraId="3D30CA3D"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3CB6193" w14:textId="503C0C35"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DB7B6F">
        <w:rPr>
          <w:rStyle w:val="Hipercze"/>
          <w:rFonts w:cs="Calibri"/>
          <w:b/>
          <w:color w:val="auto"/>
          <w:sz w:val="20"/>
          <w:szCs w:val="20"/>
          <w:u w:val="none"/>
        </w:rPr>
        <w:t>Format danych.</w:t>
      </w:r>
      <w:r w:rsidRPr="00DB7B6F">
        <w:rPr>
          <w:rStyle w:val="Hipercze"/>
          <w:rFonts w:cs="Calibri"/>
          <w:color w:val="auto"/>
          <w:sz w:val="20"/>
          <w:szCs w:val="20"/>
        </w:rPr>
        <w:t xml:space="preserve"> </w:t>
      </w:r>
      <w:r w:rsidRPr="00E07782">
        <w:rPr>
          <w:sz w:val="20"/>
          <w:szCs w:val="20"/>
        </w:rPr>
        <w:t xml:space="preserve">Oferty, oświadczenia, o których mowa w </w:t>
      </w:r>
      <w:hyperlink r:id="rId26" w:anchor="/document/18903829?unitId=art(125)ust(1)&amp;cm=DOCUMENT" w:history="1">
        <w:r w:rsidRPr="002568C3">
          <w:rPr>
            <w:rStyle w:val="Hipercze"/>
            <w:color w:val="auto"/>
            <w:sz w:val="20"/>
            <w:szCs w:val="20"/>
            <w:u w:val="none"/>
          </w:rPr>
          <w:t>art. 125 ust. 1</w:t>
        </w:r>
      </w:hyperlink>
      <w:r w:rsidRPr="002568C3">
        <w:rPr>
          <w:sz w:val="20"/>
          <w:szCs w:val="20"/>
        </w:rPr>
        <w:t xml:space="preserve"> </w:t>
      </w:r>
      <w:proofErr w:type="spellStart"/>
      <w:r w:rsidRPr="002568C3">
        <w:rPr>
          <w:sz w:val="20"/>
          <w:szCs w:val="20"/>
        </w:rPr>
        <w:t>pzp</w:t>
      </w:r>
      <w:proofErr w:type="spellEnd"/>
      <w:r w:rsidRPr="002568C3">
        <w:rPr>
          <w:sz w:val="20"/>
          <w:szCs w:val="20"/>
        </w:rPr>
        <w:t xml:space="preserve">, podmiotowe środki dowodowe, w tym oświadczenie, o którym mowa w </w:t>
      </w:r>
      <w:hyperlink r:id="rId27" w:anchor="/document/18903829?unitId=art(117)ust(4)&amp;cm=DOCUMENT" w:history="1">
        <w:r w:rsidRPr="002568C3">
          <w:rPr>
            <w:rStyle w:val="Hipercze"/>
            <w:color w:val="auto"/>
            <w:sz w:val="20"/>
            <w:szCs w:val="20"/>
            <w:u w:val="none"/>
          </w:rPr>
          <w:t>Dziale</w:t>
        </w:r>
      </w:hyperlink>
      <w:r w:rsidRPr="002568C3">
        <w:rPr>
          <w:sz w:val="20"/>
          <w:szCs w:val="20"/>
        </w:rPr>
        <w:t xml:space="preserve"> 12 pkt. 3 SWZ, oraz zobowiązanie podmiotu udostępniającego zasoby, o którym mowa w Dziale 11 pkt. 3, zwane dalej "zobowiązaniem podmiotu udostępniającego zasoby", przedmiotowe środki dowodowe, pełnomocnictwo, sporządza się w postaci elektronicznej, w formatach danych określonych w przepisach wydanych na podstawie </w:t>
      </w:r>
      <w:hyperlink r:id="rId28" w:anchor="/document/17181936?unitId=art(18)&amp;cm=DOCUMENT" w:history="1">
        <w:r w:rsidRPr="002568C3">
          <w:rPr>
            <w:rStyle w:val="Hipercze"/>
            <w:color w:val="auto"/>
            <w:sz w:val="20"/>
            <w:szCs w:val="20"/>
            <w:u w:val="none"/>
          </w:rPr>
          <w:t>art. 18</w:t>
        </w:r>
      </w:hyperlink>
      <w:r w:rsidRPr="00E07782">
        <w:rPr>
          <w:sz w:val="20"/>
          <w:szCs w:val="20"/>
        </w:rPr>
        <w:t xml:space="preserve"> ustawy z dnia 17 lutego 2005 r. o informatyzacji działalności podmiotów realizujących zadania publiczne (Dz. U. z </w:t>
      </w:r>
      <w:r w:rsidR="00FC7B7D">
        <w:rPr>
          <w:sz w:val="20"/>
          <w:szCs w:val="20"/>
        </w:rPr>
        <w:t>2023</w:t>
      </w:r>
      <w:r w:rsidRPr="00E07782">
        <w:rPr>
          <w:sz w:val="20"/>
          <w:szCs w:val="20"/>
        </w:rPr>
        <w:t xml:space="preserve"> r. poz. </w:t>
      </w:r>
      <w:r w:rsidR="00FC7B7D">
        <w:rPr>
          <w:sz w:val="20"/>
          <w:szCs w:val="20"/>
        </w:rPr>
        <w:t>57</w:t>
      </w:r>
      <w:r w:rsidRPr="00E07782">
        <w:rPr>
          <w:sz w:val="20"/>
          <w:szCs w:val="20"/>
        </w:rPr>
        <w:t xml:space="preserve">), tj. w szczególności </w:t>
      </w:r>
      <w:r w:rsidRPr="00E07782">
        <w:rPr>
          <w:rFonts w:cs="Arial"/>
          <w:sz w:val="20"/>
          <w:szCs w:val="20"/>
        </w:rPr>
        <w:t xml:space="preserve">w formacie </w:t>
      </w:r>
      <w:proofErr w:type="spellStart"/>
      <w:r w:rsidRPr="00E07782">
        <w:rPr>
          <w:sz w:val="20"/>
          <w:szCs w:val="20"/>
        </w:rPr>
        <w:t>doc</w:t>
      </w:r>
      <w:proofErr w:type="spellEnd"/>
      <w:r w:rsidRPr="00E07782">
        <w:rPr>
          <w:sz w:val="20"/>
          <w:szCs w:val="20"/>
        </w:rPr>
        <w:t>, .</w:t>
      </w:r>
      <w:proofErr w:type="spellStart"/>
      <w:r w:rsidRPr="00E07782">
        <w:rPr>
          <w:sz w:val="20"/>
          <w:szCs w:val="20"/>
        </w:rPr>
        <w:t>docx</w:t>
      </w:r>
      <w:proofErr w:type="spellEnd"/>
      <w:r w:rsidRPr="00E07782">
        <w:rPr>
          <w:sz w:val="20"/>
          <w:szCs w:val="20"/>
        </w:rPr>
        <w:t>, .pdf, .</w:t>
      </w:r>
      <w:proofErr w:type="spellStart"/>
      <w:r w:rsidRPr="00E07782">
        <w:rPr>
          <w:sz w:val="20"/>
          <w:szCs w:val="20"/>
        </w:rPr>
        <w:t>xml</w:t>
      </w:r>
      <w:proofErr w:type="spellEnd"/>
      <w:r w:rsidRPr="00E07782">
        <w:rPr>
          <w:sz w:val="20"/>
          <w:szCs w:val="20"/>
        </w:rPr>
        <w:t>, .rtf, .</w:t>
      </w:r>
      <w:proofErr w:type="spellStart"/>
      <w:r w:rsidRPr="00E07782">
        <w:rPr>
          <w:sz w:val="20"/>
          <w:szCs w:val="20"/>
        </w:rPr>
        <w:t>xps</w:t>
      </w:r>
      <w:proofErr w:type="spellEnd"/>
      <w:r w:rsidRPr="00E07782">
        <w:rPr>
          <w:sz w:val="20"/>
          <w:szCs w:val="20"/>
        </w:rPr>
        <w:t>, .</w:t>
      </w:r>
      <w:proofErr w:type="spellStart"/>
      <w:r w:rsidRPr="00E07782">
        <w:rPr>
          <w:sz w:val="20"/>
          <w:szCs w:val="20"/>
        </w:rPr>
        <w:t>odt</w:t>
      </w:r>
      <w:proofErr w:type="spellEnd"/>
      <w:r>
        <w:rPr>
          <w:sz w:val="20"/>
          <w:szCs w:val="20"/>
        </w:rPr>
        <w:t>, .zip, .tar, .</w:t>
      </w:r>
      <w:proofErr w:type="spellStart"/>
      <w:r>
        <w:rPr>
          <w:sz w:val="20"/>
          <w:szCs w:val="20"/>
        </w:rPr>
        <w:t>gz</w:t>
      </w:r>
      <w:proofErr w:type="spellEnd"/>
      <w:r>
        <w:rPr>
          <w:sz w:val="20"/>
          <w:szCs w:val="20"/>
        </w:rPr>
        <w:t>, .</w:t>
      </w:r>
      <w:proofErr w:type="spellStart"/>
      <w:r>
        <w:rPr>
          <w:sz w:val="20"/>
          <w:szCs w:val="20"/>
        </w:rPr>
        <w:t>gzip</w:t>
      </w:r>
      <w:proofErr w:type="spellEnd"/>
      <w:r>
        <w:rPr>
          <w:sz w:val="20"/>
          <w:szCs w:val="20"/>
        </w:rPr>
        <w:t>, .7Z</w:t>
      </w:r>
      <w:r w:rsidRPr="00E07782">
        <w:rPr>
          <w:sz w:val="20"/>
          <w:szCs w:val="20"/>
        </w:rPr>
        <w:t>.</w:t>
      </w:r>
      <w:r>
        <w:rPr>
          <w:sz w:val="20"/>
          <w:szCs w:val="20"/>
        </w:rPr>
        <w:t xml:space="preserve"> </w:t>
      </w:r>
      <w:r w:rsidRPr="00E07782">
        <w:rPr>
          <w:sz w:val="20"/>
          <w:szCs w:val="20"/>
        </w:rPr>
        <w:t xml:space="preserve"> Inne niż wskazane powyżej informacje, oświadczenia lub dokumenty</w:t>
      </w:r>
      <w:r w:rsidRPr="00E07782">
        <w:rPr>
          <w:rFonts w:cs="Arial"/>
          <w:sz w:val="20"/>
          <w:szCs w:val="20"/>
        </w:rPr>
        <w:t xml:space="preserve"> </w:t>
      </w:r>
      <w:r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7C6B0EF4"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cs="Arial"/>
          <w:b/>
          <w:sz w:val="20"/>
          <w:szCs w:val="20"/>
        </w:rPr>
        <w:lastRenderedPageBreak/>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32299C94"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0168B003" w14:textId="77777777" w:rsidR="002568C3" w:rsidRPr="00E07782" w:rsidRDefault="002568C3" w:rsidP="006B20AA">
      <w:pPr>
        <w:pStyle w:val="Akapitzlist"/>
        <w:numPr>
          <w:ilvl w:val="3"/>
          <w:numId w:val="29"/>
        </w:numPr>
        <w:shd w:val="clear" w:color="auto" w:fill="FFFFFF"/>
        <w:spacing w:after="0" w:line="240" w:lineRule="auto"/>
        <w:ind w:left="284"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28351931"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181425D3" w14:textId="3DA813F0"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t>
      </w:r>
      <w:r w:rsidR="000E3826">
        <w:rPr>
          <w:rFonts w:cs="Calibri"/>
          <w:b/>
          <w:sz w:val="20"/>
          <w:szCs w:val="20"/>
        </w:rPr>
        <w:t xml:space="preserve">na platformie </w:t>
      </w:r>
      <w:r w:rsidRPr="004600F8">
        <w:rPr>
          <w:rFonts w:cs="Calibri"/>
          <w:b/>
          <w:sz w:val="20"/>
          <w:szCs w:val="20"/>
        </w:rPr>
        <w:t xml:space="preserve">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57FBD765"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738327AD" w14:textId="77777777"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Pr>
          <w:rFonts w:cs="Arial"/>
          <w:sz w:val="20"/>
          <w:szCs w:val="20"/>
        </w:rPr>
        <w:t xml:space="preserve">Zaleca się by </w:t>
      </w:r>
      <w:r w:rsidRPr="001E24DC">
        <w:rPr>
          <w:rFonts w:cs="Arial"/>
          <w:sz w:val="20"/>
          <w:szCs w:val="20"/>
        </w:rPr>
        <w:t xml:space="preserve">adres e-mail użyty przez Wykonawcę/Użytkownika do obsługi jego konta na Platformie i adres użyty przy wysyłaniu oferty były tożsame. </w:t>
      </w:r>
      <w:r w:rsidRPr="004600F8">
        <w:rPr>
          <w:rFonts w:cs="Arial"/>
          <w:sz w:val="20"/>
          <w:szCs w:val="20"/>
        </w:rPr>
        <w:t xml:space="preserve">Po zarejestrowaniu się na Platformie Wykonawca będzie miał dostęp do </w:t>
      </w:r>
      <w:r w:rsidRPr="001E24DC">
        <w:rPr>
          <w:rFonts w:cs="Arial"/>
          <w:bCs/>
          <w:sz w:val="20"/>
          <w:szCs w:val="20"/>
        </w:rPr>
        <w:t>Instrukcji dla Wykonawców</w:t>
      </w:r>
      <w:r w:rsidRPr="004600F8">
        <w:rPr>
          <w:rFonts w:cs="Arial"/>
          <w:sz w:val="20"/>
          <w:szCs w:val="20"/>
        </w:rPr>
        <w:t xml:space="preserve"> również pod adresem  </w:t>
      </w:r>
      <w:hyperlink r:id="rId29" w:history="1">
        <w:r w:rsidRPr="004600F8">
          <w:rPr>
            <w:rStyle w:val="Hipercze"/>
            <w:rFonts w:cs="Arial"/>
            <w:sz w:val="20"/>
            <w:szCs w:val="20"/>
          </w:rPr>
          <w:t>https://platformazakupowa.pl/</w:t>
        </w:r>
      </w:hyperlink>
      <w:r w:rsidRPr="004600F8">
        <w:rPr>
          <w:rFonts w:cs="Arial"/>
          <w:sz w:val="20"/>
          <w:szCs w:val="20"/>
        </w:rPr>
        <w:t>.</w:t>
      </w:r>
    </w:p>
    <w:p w14:paraId="09960240"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5AE10207"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0517A9E7" w14:textId="4F6F2FD8"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w:t>
      </w:r>
      <w:proofErr w:type="spellStart"/>
      <w:r w:rsidRPr="00E07782">
        <w:rPr>
          <w:rFonts w:cs="Arial"/>
          <w:bCs/>
          <w:sz w:val="20"/>
          <w:szCs w:val="20"/>
        </w:rPr>
        <w:t>pzp</w:t>
      </w:r>
      <w:proofErr w:type="spellEnd"/>
      <w:r w:rsidRPr="00E07782">
        <w:rPr>
          <w:rFonts w:cs="Arial"/>
          <w:bCs/>
          <w:sz w:val="20"/>
          <w:szCs w:val="20"/>
        </w:rPr>
        <w:t xml:space="preserve"> (wykonawcy/wykonawców/podmiotu udostępniającego zasoby) przekazuje się, </w:t>
      </w:r>
      <w:r w:rsidRPr="00E07782">
        <w:rPr>
          <w:rFonts w:cs="Arial"/>
          <w:b/>
          <w:bCs/>
          <w:sz w:val="20"/>
          <w:szCs w:val="20"/>
        </w:rPr>
        <w:t>pod rygorem nieważności</w:t>
      </w:r>
      <w:r w:rsidRPr="00CE21A4">
        <w:rPr>
          <w:rFonts w:cs="Arial"/>
          <w:b/>
          <w:bCs/>
          <w:sz w:val="20"/>
          <w:szCs w:val="20"/>
        </w:rPr>
        <w:t xml:space="preserve">,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w:t>
      </w:r>
    </w:p>
    <w:p w14:paraId="77DDB0D9" w14:textId="2AEDC9A3"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2568C3">
        <w:rPr>
          <w:rFonts w:cs="Arial"/>
          <w:b/>
          <w:bCs/>
          <w:sz w:val="20"/>
          <w:szCs w:val="20"/>
        </w:rPr>
        <w:t>w formie elektronicznej (tj. opatrzone kwalifikowanym podpisem elektronicznym) lub w postaci elektronicznej opatrzonej podpisem zaufanym lub podpisem osobistym</w:t>
      </w:r>
      <w:r w:rsidRPr="004600F8">
        <w:rPr>
          <w:rFonts w:cs="Arial"/>
          <w:bCs/>
          <w:sz w:val="20"/>
          <w:szCs w:val="20"/>
        </w:rPr>
        <w:t xml:space="preserve">.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ED65BF0" w14:textId="7F5D471B"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4600F8">
        <w:rPr>
          <w:rFonts w:cs="Arial"/>
          <w:bCs/>
          <w:sz w:val="20"/>
          <w:szCs w:val="20"/>
        </w:rPr>
        <w:t>Potwierdzanie za zgodność z oryginałem dokumentu w postaci papierowej następuje poprzez cyfrowe odwzorowanie tego dokumentu i opatrzenie go kwalifikowanym podpisem elektronicznym</w:t>
      </w:r>
      <w:r>
        <w:rPr>
          <w:rFonts w:cs="Arial"/>
          <w:bCs/>
          <w:sz w:val="20"/>
          <w:szCs w:val="20"/>
        </w:rPr>
        <w:t xml:space="preserve"> lub podpisem zaufanym lub osobistym</w:t>
      </w:r>
      <w:r w:rsidRPr="004600F8">
        <w:rPr>
          <w:rFonts w:cs="Arial"/>
          <w:bCs/>
          <w:sz w:val="20"/>
          <w:szCs w:val="20"/>
        </w:rPr>
        <w:t>. Szczegółowe zasady dok</w:t>
      </w:r>
      <w:r w:rsidRPr="00E07782">
        <w:rPr>
          <w:rFonts w:cs="Arial"/>
          <w:bCs/>
          <w:sz w:val="20"/>
          <w:szCs w:val="20"/>
        </w:rPr>
        <w:t xml:space="preserve">onywania poświadczenia poszczególnych rodzajów dokumentów zawiera </w:t>
      </w:r>
      <w:r w:rsidRPr="00E07782">
        <w:rPr>
          <w:i/>
          <w:sz w:val="20"/>
          <w:szCs w:val="20"/>
        </w:rPr>
        <w:t xml:space="preserve">Rozporządzenie Prezesa Rady Ministrów z dnia 30 grudnia 2020 r. w sprawie sposobu sporządzania i </w:t>
      </w:r>
      <w:r w:rsidRPr="00E07782">
        <w:rPr>
          <w:i/>
          <w:sz w:val="20"/>
          <w:szCs w:val="20"/>
        </w:rPr>
        <w:lastRenderedPageBreak/>
        <w:t>przekazywania informacji oraz wymagań technicznych dla dokumentów elektronicznych oraz środków komunikacji elektronicznej w postępowaniu o udzielenie zamówienia publicznego lub konkursie (Dz. U. z 2020 r. poz. 2452).</w:t>
      </w:r>
    </w:p>
    <w:p w14:paraId="5091B744" w14:textId="409C37AC" w:rsidR="002568C3" w:rsidRPr="004600F8"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Pr>
          <w:sz w:val="20"/>
          <w:szCs w:val="20"/>
        </w:rPr>
        <w:t>, podpisem zaufanym lub osobistym</w:t>
      </w:r>
      <w:r w:rsidRPr="004600F8">
        <w:rPr>
          <w:sz w:val="20"/>
          <w:szCs w:val="20"/>
        </w:rPr>
        <w:t>, jest równoznaczne z opatrzeniem wszystkich dokumentów zawartych w tym pliku odpowiednio kwalifikowanym podpisem elektronicznym</w:t>
      </w:r>
      <w:r w:rsidR="008A3378">
        <w:rPr>
          <w:sz w:val="20"/>
          <w:szCs w:val="20"/>
        </w:rPr>
        <w:t>, zaufanym lub osobistym</w:t>
      </w:r>
      <w:r w:rsidRPr="004600F8">
        <w:rPr>
          <w:sz w:val="20"/>
          <w:szCs w:val="20"/>
        </w:rPr>
        <w:t>.</w:t>
      </w:r>
    </w:p>
    <w:p w14:paraId="01308492"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3D5A98DA" w14:textId="77777777" w:rsidR="002568C3" w:rsidRPr="00052493"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7A6A56F" w14:textId="77777777" w:rsidR="002568C3" w:rsidRPr="00313A5D"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F256825" w14:textId="77777777" w:rsidR="002568C3" w:rsidRPr="00E07782"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05AAE2B5" w14:textId="78005A02" w:rsidR="000F2FE4" w:rsidRPr="002568C3" w:rsidRDefault="002568C3" w:rsidP="006B20AA">
      <w:pPr>
        <w:pStyle w:val="Akapitzlist"/>
        <w:numPr>
          <w:ilvl w:val="3"/>
          <w:numId w:val="29"/>
        </w:numPr>
        <w:shd w:val="clear" w:color="auto" w:fill="FFFFFF"/>
        <w:spacing w:after="0" w:line="240" w:lineRule="auto"/>
        <w:ind w:left="284"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07C7E5F7" w14:textId="1EFD2DC0" w:rsidR="000F2FE4" w:rsidRPr="00571767" w:rsidRDefault="000F2FE4" w:rsidP="006B20AA">
      <w:pPr>
        <w:pStyle w:val="Nagwek8"/>
        <w:numPr>
          <w:ilvl w:val="3"/>
          <w:numId w:val="30"/>
        </w:numPr>
        <w:ind w:left="851" w:hanging="357"/>
        <w:contextualSpacing/>
        <w:rPr>
          <w:rFonts w:ascii="Calibri" w:hAnsi="Calibri" w:cs="Calibri"/>
          <w:b w:val="0"/>
          <w:sz w:val="20"/>
          <w:szCs w:val="20"/>
          <w:lang w:val="pl-PL"/>
        </w:rPr>
      </w:pPr>
      <w:r w:rsidRPr="00571767">
        <w:rPr>
          <w:rFonts w:ascii="Calibri" w:hAnsi="Calibri" w:cs="Calibri"/>
          <w:b w:val="0"/>
          <w:sz w:val="20"/>
          <w:szCs w:val="20"/>
        </w:rPr>
        <w:t>Beata Kmieć</w:t>
      </w:r>
      <w:r w:rsidR="0014469E">
        <w:rPr>
          <w:rFonts w:ascii="Calibri" w:hAnsi="Calibri" w:cs="Calibri"/>
          <w:b w:val="0"/>
          <w:sz w:val="20"/>
          <w:szCs w:val="20"/>
          <w:lang w:val="pl-PL"/>
        </w:rPr>
        <w:t>,</w:t>
      </w:r>
      <w:r w:rsidR="002568C3" w:rsidRPr="00571767">
        <w:rPr>
          <w:rFonts w:ascii="Calibri" w:hAnsi="Calibri" w:cs="Calibri"/>
          <w:b w:val="0"/>
          <w:sz w:val="20"/>
          <w:szCs w:val="20"/>
          <w:lang w:val="pl-PL"/>
        </w:rPr>
        <w:t xml:space="preserve"> </w:t>
      </w:r>
    </w:p>
    <w:p w14:paraId="2620C2A9" w14:textId="7C847D75" w:rsidR="00DB7B6F" w:rsidRPr="00FC0DC2" w:rsidRDefault="00CB7989" w:rsidP="006B20AA">
      <w:pPr>
        <w:pStyle w:val="Akapitzlist"/>
        <w:numPr>
          <w:ilvl w:val="3"/>
          <w:numId w:val="30"/>
        </w:numPr>
        <w:spacing w:after="0"/>
        <w:ind w:left="851" w:hanging="357"/>
        <w:rPr>
          <w:rStyle w:val="Hipercze"/>
          <w:color w:val="auto"/>
          <w:sz w:val="20"/>
          <w:szCs w:val="20"/>
          <w:u w:val="none"/>
          <w:lang w:eastAsia="x-none"/>
        </w:rPr>
      </w:pPr>
      <w:r w:rsidRPr="002568C3">
        <w:rPr>
          <w:sz w:val="20"/>
          <w:szCs w:val="20"/>
          <w:lang w:eastAsia="x-none"/>
        </w:rPr>
        <w:t>Marzena Bednarska</w:t>
      </w:r>
      <w:r w:rsidR="00FC0DC2">
        <w:rPr>
          <w:sz w:val="20"/>
          <w:szCs w:val="20"/>
          <w:lang w:eastAsia="x-none"/>
        </w:rPr>
        <w:t>.</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4D6490">
      <w:pPr>
        <w:pStyle w:val="Nagwek1"/>
        <w:numPr>
          <w:ilvl w:val="0"/>
          <w:numId w:val="13"/>
        </w:numPr>
        <w:ind w:hanging="502"/>
        <w:rPr>
          <w:rFonts w:cs="Calibri"/>
          <w:smallCaps/>
          <w:sz w:val="22"/>
        </w:rPr>
      </w:pPr>
      <w:bookmarkStart w:id="20" w:name="_Toc147993201"/>
      <w:r w:rsidRPr="00254DEA">
        <w:rPr>
          <w:rFonts w:cs="Calibri"/>
          <w:smallCaps/>
          <w:sz w:val="22"/>
        </w:rPr>
        <w:t>Opis sposobu przygotowania oferty.</w:t>
      </w:r>
      <w:bookmarkEnd w:id="20"/>
    </w:p>
    <w:p w14:paraId="5FE18983" w14:textId="77777777" w:rsidR="007068F9" w:rsidRPr="00DF1DA1" w:rsidRDefault="007068F9" w:rsidP="004D6490">
      <w:pPr>
        <w:numPr>
          <w:ilvl w:val="0"/>
          <w:numId w:val="10"/>
        </w:numPr>
        <w:tabs>
          <w:tab w:val="clear" w:pos="360"/>
        </w:tabs>
        <w:spacing w:before="120" w:after="120" w:line="240" w:lineRule="auto"/>
        <w:ind w:left="284" w:hanging="284"/>
        <w:jc w:val="both"/>
        <w:rPr>
          <w:rFonts w:cs="Calibri"/>
          <w:snapToGrid w:val="0"/>
          <w:sz w:val="20"/>
          <w:szCs w:val="20"/>
        </w:rPr>
      </w:pPr>
      <w:r w:rsidRPr="00DF1DA1">
        <w:rPr>
          <w:rFonts w:cs="Calibri"/>
          <w:snapToGrid w:val="0"/>
          <w:sz w:val="20"/>
          <w:szCs w:val="20"/>
        </w:rPr>
        <w:t>Wymagania podstawowe:</w:t>
      </w:r>
    </w:p>
    <w:p w14:paraId="6A6546B8"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4A5702C5" w14:textId="77777777" w:rsidR="007068F9"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0712180F"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 xml:space="preserve">oferta musi być sporządzona w języku polskim, </w:t>
      </w:r>
    </w:p>
    <w:p w14:paraId="5C31BEC8" w14:textId="704A3A3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7B70D57F"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2BB56FC" w14:textId="3F4698AD"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wzory dokumentów dołączonych do niniejszej SWZ powinny zostać wypełnione przez Wykonawcę bądź też przygotowane przez Wykonawcę w zgodnej z niniejszą SWZ formie i dołączone do oferty,</w:t>
      </w:r>
    </w:p>
    <w:p w14:paraId="5804C01C"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4AE5B6" w14:textId="77777777" w:rsidR="007068F9" w:rsidRPr="00DF1DA1" w:rsidRDefault="007068F9" w:rsidP="006B20AA">
      <w:pPr>
        <w:numPr>
          <w:ilvl w:val="0"/>
          <w:numId w:val="32"/>
        </w:numPr>
        <w:spacing w:after="0" w:line="240" w:lineRule="auto"/>
        <w:ind w:left="567"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95B5467" w14:textId="77777777" w:rsidR="007068F9" w:rsidRPr="00DF1DA1" w:rsidRDefault="007068F9" w:rsidP="006B20AA">
      <w:pPr>
        <w:numPr>
          <w:ilvl w:val="0"/>
          <w:numId w:val="32"/>
        </w:numPr>
        <w:spacing w:after="120" w:line="240" w:lineRule="auto"/>
        <w:ind w:left="567"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1FC1D2BB" w14:textId="77777777" w:rsidR="007068F9" w:rsidRPr="00921923" w:rsidRDefault="007068F9" w:rsidP="004D6490">
      <w:pPr>
        <w:pStyle w:val="Akapitzlist"/>
        <w:numPr>
          <w:ilvl w:val="0"/>
          <w:numId w:val="10"/>
        </w:numPr>
        <w:tabs>
          <w:tab w:val="clear" w:pos="360"/>
          <w:tab w:val="num" w:pos="-5529"/>
        </w:tabs>
        <w:spacing w:after="120" w:line="240" w:lineRule="auto"/>
        <w:ind w:left="284" w:hanging="283"/>
        <w:contextualSpacing w:val="0"/>
        <w:jc w:val="both"/>
        <w:rPr>
          <w:rFonts w:cs="Calibri"/>
          <w:sz w:val="20"/>
          <w:szCs w:val="20"/>
        </w:rPr>
      </w:pPr>
      <w:r w:rsidRPr="00921923">
        <w:rPr>
          <w:rFonts w:cs="Calibri"/>
          <w:sz w:val="20"/>
          <w:szCs w:val="20"/>
        </w:rPr>
        <w:t>Kompletna oferta musi zawierać:</w:t>
      </w:r>
    </w:p>
    <w:p w14:paraId="69BE0535" w14:textId="004D5712" w:rsidR="007068F9" w:rsidRPr="004C47AD" w:rsidRDefault="007068F9" w:rsidP="006B20AA">
      <w:pPr>
        <w:pStyle w:val="Akapitzlist"/>
        <w:numPr>
          <w:ilvl w:val="0"/>
          <w:numId w:val="31"/>
        </w:numPr>
        <w:spacing w:after="160" w:line="259" w:lineRule="auto"/>
        <w:ind w:left="567" w:hanging="283"/>
        <w:jc w:val="both"/>
        <w:rPr>
          <w:sz w:val="20"/>
          <w:szCs w:val="20"/>
        </w:rPr>
      </w:pPr>
      <w:r w:rsidRPr="004C47AD">
        <w:rPr>
          <w:rFonts w:cs="Calibri"/>
          <w:b/>
          <w:bCs/>
          <w:noProof/>
          <w:sz w:val="20"/>
          <w:szCs w:val="20"/>
        </w:rPr>
        <w:t>Formularz Oferty</w:t>
      </w:r>
      <w:r w:rsidR="0042101D">
        <w:rPr>
          <w:rFonts w:cs="Calibri"/>
          <w:b/>
          <w:bCs/>
          <w:noProof/>
          <w:sz w:val="20"/>
          <w:szCs w:val="20"/>
        </w:rPr>
        <w:t xml:space="preserve"> i Formularz Cenowy</w:t>
      </w:r>
      <w:r w:rsidRPr="00921923">
        <w:rPr>
          <w:rFonts w:cs="Calibri"/>
          <w:noProof/>
          <w:sz w:val="20"/>
          <w:szCs w:val="20"/>
        </w:rPr>
        <w:t>, sporządzon</w:t>
      </w:r>
      <w:r w:rsidR="0042101D">
        <w:rPr>
          <w:rFonts w:cs="Calibri"/>
          <w:noProof/>
          <w:sz w:val="20"/>
          <w:szCs w:val="20"/>
        </w:rPr>
        <w:t>e</w:t>
      </w:r>
      <w:r w:rsidRPr="00921923">
        <w:rPr>
          <w:rFonts w:cs="Calibri"/>
          <w:noProof/>
          <w:sz w:val="20"/>
          <w:szCs w:val="20"/>
        </w:rPr>
        <w:t xml:space="preserve"> na podstaw</w:t>
      </w:r>
      <w:r>
        <w:rPr>
          <w:rFonts w:cs="Calibri"/>
          <w:noProof/>
          <w:sz w:val="20"/>
          <w:szCs w:val="20"/>
        </w:rPr>
        <w:t>ie wzoru stanowiącego załącznik</w:t>
      </w:r>
      <w:r w:rsidRPr="00921923">
        <w:rPr>
          <w:rFonts w:cs="Calibri"/>
          <w:noProof/>
          <w:sz w:val="20"/>
          <w:szCs w:val="20"/>
        </w:rPr>
        <w:t xml:space="preserve"> do niniejszej SWZ,</w:t>
      </w:r>
    </w:p>
    <w:p w14:paraId="137AACB2" w14:textId="77777777" w:rsidR="007068F9" w:rsidRPr="00921923"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Oświadczenia z</w:t>
      </w:r>
      <w:r w:rsidRPr="00921923">
        <w:rPr>
          <w:bCs/>
          <w:color w:val="000000"/>
          <w:sz w:val="20"/>
          <w:szCs w:val="20"/>
        </w:rPr>
        <w:t xml:space="preserve"> art. 125 ust. 1 </w:t>
      </w:r>
      <w:proofErr w:type="spellStart"/>
      <w:r w:rsidRPr="00921923">
        <w:rPr>
          <w:bCs/>
          <w:color w:val="000000"/>
          <w:sz w:val="20"/>
          <w:szCs w:val="20"/>
        </w:rPr>
        <w:t>pzp</w:t>
      </w:r>
      <w:proofErr w:type="spellEnd"/>
      <w:r w:rsidRPr="00921923">
        <w:rPr>
          <w:rFonts w:cs="Calibri"/>
          <w:noProof/>
          <w:sz w:val="20"/>
          <w:szCs w:val="20"/>
        </w:rPr>
        <w:t>,</w:t>
      </w:r>
    </w:p>
    <w:p w14:paraId="643FD984" w14:textId="2F97A767" w:rsidR="007068F9" w:rsidRPr="00885841" w:rsidRDefault="007068F9" w:rsidP="006B20AA">
      <w:pPr>
        <w:pStyle w:val="Akapitzlist"/>
        <w:numPr>
          <w:ilvl w:val="0"/>
          <w:numId w:val="31"/>
        </w:numPr>
        <w:spacing w:after="160" w:line="259" w:lineRule="auto"/>
        <w:ind w:left="567" w:hanging="283"/>
        <w:jc w:val="both"/>
        <w:rPr>
          <w:sz w:val="20"/>
          <w:szCs w:val="20"/>
        </w:rPr>
      </w:pPr>
      <w:r>
        <w:rPr>
          <w:rFonts w:cs="Calibri"/>
          <w:noProof/>
          <w:sz w:val="20"/>
          <w:szCs w:val="20"/>
        </w:rPr>
        <w:t>oświadczenie, jakie usługi wykonana każdy z Wykonawców wspólnie ubiegających się o zamówienie</w:t>
      </w:r>
      <w:r w:rsidR="005B0B2B">
        <w:rPr>
          <w:rFonts w:cs="Calibri"/>
          <w:noProof/>
          <w:sz w:val="20"/>
          <w:szCs w:val="20"/>
        </w:rPr>
        <w:t xml:space="preserve"> – w ramach Formularza Oferty</w:t>
      </w:r>
      <w:r>
        <w:rPr>
          <w:rFonts w:cs="Calibri"/>
          <w:noProof/>
          <w:sz w:val="20"/>
          <w:szCs w:val="20"/>
        </w:rPr>
        <w:t>,</w:t>
      </w:r>
    </w:p>
    <w:p w14:paraId="24D17D6F" w14:textId="55F41D51" w:rsidR="00885841" w:rsidRPr="00921923" w:rsidRDefault="00885841" w:rsidP="006B20AA">
      <w:pPr>
        <w:pStyle w:val="Akapitzlist"/>
        <w:numPr>
          <w:ilvl w:val="0"/>
          <w:numId w:val="31"/>
        </w:numPr>
        <w:spacing w:after="160" w:line="259" w:lineRule="auto"/>
        <w:ind w:left="567" w:hanging="283"/>
        <w:jc w:val="both"/>
        <w:rPr>
          <w:sz w:val="20"/>
          <w:szCs w:val="20"/>
        </w:rPr>
      </w:pPr>
      <w:r>
        <w:rPr>
          <w:rFonts w:cs="Calibri"/>
          <w:noProof/>
          <w:sz w:val="20"/>
          <w:szCs w:val="20"/>
        </w:rPr>
        <w:lastRenderedPageBreak/>
        <w:t>oświadczenie dotyczące podwykonawstwa – w ramach Formularza Oferty,</w:t>
      </w:r>
    </w:p>
    <w:p w14:paraId="00888748" w14:textId="0D48591A" w:rsidR="007068F9" w:rsidRPr="00921923"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w:t>
      </w:r>
      <w:r w:rsidR="005B0B2B">
        <w:rPr>
          <w:rFonts w:cs="Calibri"/>
          <w:noProof/>
          <w:sz w:val="20"/>
          <w:szCs w:val="20"/>
        </w:rPr>
        <w:t xml:space="preserve"> -</w:t>
      </w:r>
      <w:r w:rsidRPr="00921923">
        <w:rPr>
          <w:rFonts w:cs="Calibri"/>
          <w:noProof/>
          <w:sz w:val="20"/>
          <w:szCs w:val="20"/>
        </w:rPr>
        <w:t xml:space="preserve"> jeśli dotyczy,</w:t>
      </w:r>
    </w:p>
    <w:p w14:paraId="5DA5B135" w14:textId="2F060C9F" w:rsidR="007068F9" w:rsidRPr="005B0B2B" w:rsidRDefault="007068F9" w:rsidP="006B20AA">
      <w:pPr>
        <w:pStyle w:val="Akapitzlist"/>
        <w:numPr>
          <w:ilvl w:val="0"/>
          <w:numId w:val="31"/>
        </w:numPr>
        <w:spacing w:after="160" w:line="259" w:lineRule="auto"/>
        <w:ind w:left="567" w:hanging="283"/>
        <w:jc w:val="both"/>
        <w:rPr>
          <w:sz w:val="20"/>
          <w:szCs w:val="20"/>
        </w:rPr>
      </w:pPr>
      <w:r w:rsidRPr="00921923">
        <w:rPr>
          <w:rFonts w:cs="Calibri"/>
          <w:noProof/>
          <w:sz w:val="20"/>
          <w:szCs w:val="20"/>
        </w:rPr>
        <w:t>pełnomocnictwo osoby (osób) składających ofertę</w:t>
      </w:r>
      <w:r w:rsidR="005B0B2B">
        <w:rPr>
          <w:rFonts w:cs="Calibri"/>
          <w:noProof/>
          <w:sz w:val="20"/>
          <w:szCs w:val="20"/>
        </w:rPr>
        <w:t xml:space="preserve"> – jeśli dotyczy.</w:t>
      </w:r>
    </w:p>
    <w:p w14:paraId="388C1DAD" w14:textId="4960CA5C" w:rsidR="007068F9" w:rsidRPr="00921923" w:rsidRDefault="007068F9" w:rsidP="004D6490">
      <w:pPr>
        <w:pStyle w:val="Akapitzlist"/>
        <w:numPr>
          <w:ilvl w:val="0"/>
          <w:numId w:val="10"/>
        </w:numPr>
        <w:tabs>
          <w:tab w:val="clear" w:pos="360"/>
          <w:tab w:val="num" w:pos="-3828"/>
        </w:tabs>
        <w:spacing w:before="60" w:after="120" w:line="259" w:lineRule="auto"/>
        <w:ind w:left="284"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00D43B7B">
        <w:rPr>
          <w:rFonts w:cs="Arial"/>
          <w:color w:val="000000"/>
          <w:sz w:val="20"/>
          <w:szCs w:val="20"/>
        </w:rPr>
        <w:t>stronie</w:t>
      </w:r>
      <w:r w:rsidRPr="00921923">
        <w:rPr>
          <w:rFonts w:cs="Arial"/>
          <w:color w:val="000000"/>
          <w:sz w:val="20"/>
          <w:szCs w:val="20"/>
        </w:rPr>
        <w:t xml:space="preserve"> postępowani</w:t>
      </w:r>
      <w:r w:rsidR="00D43B7B">
        <w:rPr>
          <w:rFonts w:cs="Arial"/>
          <w:color w:val="000000"/>
          <w:sz w:val="20"/>
          <w:szCs w:val="20"/>
        </w:rPr>
        <w:t>a</w:t>
      </w:r>
      <w:r w:rsidRPr="00921923">
        <w:rPr>
          <w:color w:val="000000"/>
          <w:sz w:val="20"/>
          <w:szCs w:val="20"/>
        </w:rPr>
        <w:t>.</w:t>
      </w:r>
    </w:p>
    <w:p w14:paraId="725B48B7" w14:textId="77777777" w:rsidR="007068F9" w:rsidRPr="00921923" w:rsidRDefault="007068F9" w:rsidP="004D6490">
      <w:pPr>
        <w:pStyle w:val="Akapitzlist"/>
        <w:numPr>
          <w:ilvl w:val="0"/>
          <w:numId w:val="10"/>
        </w:numPr>
        <w:tabs>
          <w:tab w:val="clear" w:pos="360"/>
          <w:tab w:val="num" w:pos="-3828"/>
        </w:tabs>
        <w:spacing w:before="60" w:after="0" w:line="259" w:lineRule="auto"/>
        <w:ind w:left="284"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30190A3" w14:textId="77777777" w:rsidR="007068F9" w:rsidRPr="00921923" w:rsidRDefault="007068F9" w:rsidP="006B20AA">
      <w:pPr>
        <w:pStyle w:val="Akapitzlist"/>
        <w:numPr>
          <w:ilvl w:val="0"/>
          <w:numId w:val="20"/>
        </w:numPr>
        <w:shd w:val="clear" w:color="auto" w:fill="FFFFFF"/>
        <w:tabs>
          <w:tab w:val="num" w:pos="426"/>
        </w:tabs>
        <w:spacing w:after="60" w:line="240" w:lineRule="auto"/>
        <w:ind w:left="567"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30" w:anchor="hiperlinkDocsList.rpc?hiperlink=type=merytoryczny:nro=Powszechny.1239114:part=a8u3:nr=1&amp;full=1" w:tgtFrame="_parent" w:history="1">
        <w:r w:rsidRPr="00921923">
          <w:rPr>
            <w:rStyle w:val="Hipercze"/>
            <w:color w:val="000000" w:themeColor="text1"/>
            <w:sz w:val="20"/>
            <w:szCs w:val="20"/>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5E16964E" w14:textId="77777777" w:rsidR="007068F9" w:rsidRPr="00921923" w:rsidRDefault="007068F9" w:rsidP="006B20AA">
      <w:pPr>
        <w:pStyle w:val="Akapitzlist"/>
        <w:numPr>
          <w:ilvl w:val="0"/>
          <w:numId w:val="20"/>
        </w:numPr>
        <w:tabs>
          <w:tab w:val="num" w:pos="426"/>
        </w:tabs>
        <w:spacing w:after="60" w:line="259" w:lineRule="auto"/>
        <w:ind w:left="567"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2391070E" w14:textId="77777777" w:rsidR="007068F9" w:rsidRPr="00921923" w:rsidRDefault="007068F9" w:rsidP="006B20AA">
      <w:pPr>
        <w:pStyle w:val="Akapitzlist"/>
        <w:numPr>
          <w:ilvl w:val="0"/>
          <w:numId w:val="20"/>
        </w:numPr>
        <w:shd w:val="clear" w:color="auto" w:fill="FFFFFF"/>
        <w:tabs>
          <w:tab w:val="num" w:pos="426"/>
        </w:tabs>
        <w:spacing w:after="0" w:line="240" w:lineRule="auto"/>
        <w:ind w:left="567" w:hanging="284"/>
        <w:contextualSpacing w:val="0"/>
        <w:jc w:val="both"/>
        <w:rPr>
          <w:rFonts w:cs="Calibri"/>
          <w:b/>
          <w:color w:val="365F91"/>
          <w:sz w:val="20"/>
          <w:szCs w:val="20"/>
        </w:rPr>
      </w:pPr>
      <w:r w:rsidRPr="00921923">
        <w:rPr>
          <w:b/>
          <w:sz w:val="20"/>
          <w:szCs w:val="20"/>
        </w:rPr>
        <w:t xml:space="preserve">Wykonawca nie może zastrzec informacji, o których mowa w art. 222 ust. 5 </w:t>
      </w:r>
      <w:proofErr w:type="spellStart"/>
      <w:r w:rsidRPr="00921923">
        <w:rPr>
          <w:b/>
          <w:sz w:val="20"/>
          <w:szCs w:val="20"/>
        </w:rPr>
        <w:t>pzp</w:t>
      </w:r>
      <w:proofErr w:type="spellEnd"/>
      <w:r w:rsidRPr="00921923">
        <w:rPr>
          <w:sz w:val="20"/>
          <w:szCs w:val="20"/>
        </w:rPr>
        <w:t>, tj. nazw (firm) oraz adresów wykonawców, a także informacji dotyczących ceny lub kosztów zawartych w ofertach.</w:t>
      </w:r>
      <w:r w:rsidRPr="00921923">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0867B266" w14:textId="2329CBAB" w:rsidR="007068F9" w:rsidRDefault="007068F9" w:rsidP="004D6490">
      <w:pPr>
        <w:pStyle w:val="Nagwek1"/>
        <w:numPr>
          <w:ilvl w:val="0"/>
          <w:numId w:val="13"/>
        </w:numPr>
        <w:ind w:hanging="502"/>
        <w:rPr>
          <w:rFonts w:cs="Calibri"/>
          <w:smallCaps/>
          <w:sz w:val="22"/>
        </w:rPr>
      </w:pPr>
      <w:bookmarkStart w:id="21" w:name="_Toc147993202"/>
      <w:r>
        <w:rPr>
          <w:rFonts w:cs="Calibri"/>
          <w:smallCaps/>
          <w:sz w:val="22"/>
        </w:rPr>
        <w:t>Termin związania ofertą.</w:t>
      </w:r>
      <w:bookmarkEnd w:id="21"/>
    </w:p>
    <w:p w14:paraId="3E2982C7" w14:textId="74C6B401"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Wykonawca będzie związany ofertą przez okres </w:t>
      </w:r>
      <w:r w:rsidRPr="007068F9">
        <w:rPr>
          <w:rFonts w:cs="Calibri"/>
          <w:b/>
          <w:sz w:val="20"/>
          <w:szCs w:val="20"/>
        </w:rPr>
        <w:t>30 dni</w:t>
      </w:r>
      <w:r w:rsidRPr="000E3826">
        <w:rPr>
          <w:rFonts w:cs="Calibri"/>
          <w:sz w:val="20"/>
          <w:szCs w:val="20"/>
        </w:rPr>
        <w:t xml:space="preserve">, tj. do </w:t>
      </w:r>
      <w:r w:rsidRPr="005B0B2B">
        <w:rPr>
          <w:rFonts w:cs="Calibri"/>
          <w:sz w:val="20"/>
          <w:szCs w:val="20"/>
        </w:rPr>
        <w:t>dnia</w:t>
      </w:r>
      <w:r w:rsidR="005B0B2B" w:rsidRPr="005B0B2B">
        <w:rPr>
          <w:rFonts w:cs="Calibri"/>
          <w:sz w:val="20"/>
          <w:szCs w:val="20"/>
        </w:rPr>
        <w:t xml:space="preserve"> </w:t>
      </w:r>
      <w:r w:rsidR="005B0B2B" w:rsidRPr="005B0B2B">
        <w:rPr>
          <w:rFonts w:cs="Calibri"/>
          <w:b/>
          <w:bCs/>
          <w:sz w:val="20"/>
          <w:szCs w:val="20"/>
        </w:rPr>
        <w:t>22.11.2023</w:t>
      </w:r>
      <w:r w:rsidRPr="005B0B2B">
        <w:rPr>
          <w:rFonts w:cs="Calibri"/>
          <w:b/>
          <w:bCs/>
          <w:caps/>
          <w:sz w:val="20"/>
        </w:rPr>
        <w:t xml:space="preserve"> </w:t>
      </w:r>
      <w:r w:rsidRPr="005B0B2B">
        <w:rPr>
          <w:rFonts w:cs="Calibri"/>
          <w:b/>
          <w:bCs/>
          <w:sz w:val="20"/>
          <w:szCs w:val="20"/>
        </w:rPr>
        <w:t>r.</w:t>
      </w:r>
      <w:r w:rsidRPr="007068F9">
        <w:rPr>
          <w:rFonts w:cs="Calibri"/>
          <w:sz w:val="20"/>
          <w:szCs w:val="20"/>
        </w:rPr>
        <w:t xml:space="preserve"> Bieg terminu związania ofertą rozpoczyna się wraz z upływem terminu składania ofert.</w:t>
      </w:r>
    </w:p>
    <w:p w14:paraId="4C34E589" w14:textId="77777777"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w:t>
      </w:r>
      <w:r w:rsidRPr="007068F9">
        <w:rPr>
          <w:rFonts w:cs="Calibri"/>
          <w:b/>
          <w:sz w:val="20"/>
          <w:szCs w:val="20"/>
        </w:rPr>
        <w:t>pisemnego</w:t>
      </w:r>
      <w:r w:rsidRPr="007068F9">
        <w:rPr>
          <w:rFonts w:cs="Calibri"/>
          <w:sz w:val="20"/>
          <w:szCs w:val="20"/>
        </w:rPr>
        <w:t xml:space="preserve"> oświadczenia o wyrażeniu zgody na przedłużenie terminu związania ofertą.</w:t>
      </w:r>
    </w:p>
    <w:p w14:paraId="3C3A49B0" w14:textId="71EB8172" w:rsidR="007068F9" w:rsidRPr="007068F9" w:rsidRDefault="007068F9" w:rsidP="006B20AA">
      <w:pPr>
        <w:pStyle w:val="Akapitzlist"/>
        <w:numPr>
          <w:ilvl w:val="0"/>
          <w:numId w:val="33"/>
        </w:numPr>
        <w:spacing w:before="120" w:after="0" w:line="240" w:lineRule="auto"/>
        <w:ind w:left="284" w:hanging="284"/>
        <w:jc w:val="both"/>
        <w:rPr>
          <w:rFonts w:cs="Calibri"/>
          <w:sz w:val="20"/>
          <w:szCs w:val="20"/>
        </w:rPr>
      </w:pPr>
      <w:r w:rsidRPr="007068F9">
        <w:rPr>
          <w:rFonts w:cs="Calibri"/>
          <w:sz w:val="20"/>
          <w:szCs w:val="20"/>
        </w:rPr>
        <w:t xml:space="preserve">Odmowa </w:t>
      </w:r>
      <w:r w:rsidRPr="007068F9">
        <w:rPr>
          <w:rFonts w:cstheme="minorHAnsi"/>
          <w:sz w:val="20"/>
          <w:szCs w:val="20"/>
        </w:rPr>
        <w:t>wyrażenia zgody na przedłużenie terminu związania ofertą nie powoduje utraty wadium, jeśli zostało</w:t>
      </w:r>
      <w:r>
        <w:rPr>
          <w:rFonts w:cstheme="minorHAnsi"/>
          <w:sz w:val="20"/>
          <w:szCs w:val="20"/>
        </w:rPr>
        <w:t xml:space="preserve"> przewidziane w postepowaniu.</w:t>
      </w:r>
    </w:p>
    <w:p w14:paraId="25CCE5D6" w14:textId="77777777" w:rsidR="007068F9" w:rsidRPr="007068F9" w:rsidRDefault="007068F9" w:rsidP="007068F9">
      <w:pPr>
        <w:pStyle w:val="Akapitzlist"/>
        <w:spacing w:before="120" w:after="0" w:line="240" w:lineRule="auto"/>
        <w:ind w:left="284"/>
        <w:jc w:val="both"/>
        <w:rPr>
          <w:rFonts w:cs="Calibri"/>
          <w:sz w:val="20"/>
          <w:szCs w:val="20"/>
        </w:rPr>
      </w:pPr>
    </w:p>
    <w:p w14:paraId="46DA8ED0" w14:textId="3CAF8C0B" w:rsidR="000F2FE4" w:rsidRPr="00254DEA" w:rsidRDefault="007068F9" w:rsidP="004D6490">
      <w:pPr>
        <w:pStyle w:val="Nagwek1"/>
        <w:numPr>
          <w:ilvl w:val="0"/>
          <w:numId w:val="13"/>
        </w:numPr>
        <w:ind w:hanging="502"/>
        <w:rPr>
          <w:rFonts w:cs="Calibri"/>
          <w:smallCaps/>
          <w:sz w:val="22"/>
        </w:rPr>
      </w:pPr>
      <w:bookmarkStart w:id="22" w:name="_Toc147993203"/>
      <w:r>
        <w:rPr>
          <w:rFonts w:cs="Calibri"/>
          <w:smallCaps/>
          <w:sz w:val="22"/>
        </w:rPr>
        <w:t>T</w:t>
      </w:r>
      <w:r w:rsidR="000F2FE4" w:rsidRPr="00254DEA">
        <w:rPr>
          <w:rFonts w:cs="Calibri"/>
          <w:smallCaps/>
          <w:sz w:val="22"/>
        </w:rPr>
        <w:t>ermin i sposób złożenia ofert.</w:t>
      </w:r>
      <w:bookmarkEnd w:id="22"/>
    </w:p>
    <w:p w14:paraId="49A5A2AB" w14:textId="77777777" w:rsidR="000F2FE4" w:rsidRPr="00254DEA" w:rsidRDefault="000F2FE4" w:rsidP="000F2FE4">
      <w:pPr>
        <w:shd w:val="clear" w:color="auto" w:fill="FFFFFF"/>
        <w:spacing w:after="0" w:line="240" w:lineRule="auto"/>
        <w:rPr>
          <w:rFonts w:cs="Calibri"/>
          <w:sz w:val="20"/>
          <w:szCs w:val="20"/>
        </w:rPr>
      </w:pPr>
    </w:p>
    <w:p w14:paraId="33650B8E" w14:textId="77777777" w:rsidR="007068F9" w:rsidRPr="00E07782" w:rsidRDefault="007068F9" w:rsidP="004D6490">
      <w:pPr>
        <w:pStyle w:val="Akapitzlist"/>
        <w:numPr>
          <w:ilvl w:val="3"/>
          <w:numId w:val="13"/>
        </w:numPr>
        <w:tabs>
          <w:tab w:val="left" w:pos="-2127"/>
        </w:tabs>
        <w:spacing w:before="120" w:after="120" w:line="240" w:lineRule="auto"/>
        <w:ind w:left="284"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46792179" w14:textId="77777777" w:rsidR="007068F9" w:rsidRPr="00E07782" w:rsidRDefault="007068F9" w:rsidP="007068F9">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068F9" w:rsidRPr="00E07782" w14:paraId="3C026E59" w14:textId="77777777" w:rsidTr="007C1DAD">
        <w:tc>
          <w:tcPr>
            <w:tcW w:w="1950" w:type="dxa"/>
          </w:tcPr>
          <w:p w14:paraId="30060576"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720C45EC" w14:textId="68024E57" w:rsidR="007068F9" w:rsidRPr="00E07782" w:rsidRDefault="005B0B2B" w:rsidP="007C1DAD">
            <w:pPr>
              <w:spacing w:before="120" w:after="0" w:line="240" w:lineRule="auto"/>
              <w:jc w:val="center"/>
              <w:rPr>
                <w:rFonts w:cs="Calibri"/>
                <w:b/>
                <w:sz w:val="20"/>
                <w:szCs w:val="20"/>
              </w:rPr>
            </w:pPr>
            <w:r>
              <w:rPr>
                <w:rFonts w:cs="Calibri"/>
                <w:b/>
                <w:sz w:val="20"/>
                <w:szCs w:val="20"/>
              </w:rPr>
              <w:t>24.10.2023</w:t>
            </w:r>
          </w:p>
        </w:tc>
        <w:tc>
          <w:tcPr>
            <w:tcW w:w="2195" w:type="dxa"/>
            <w:shd w:val="clear" w:color="auto" w:fill="auto"/>
          </w:tcPr>
          <w:p w14:paraId="5BE36891" w14:textId="77777777" w:rsidR="007068F9" w:rsidRPr="00E07782" w:rsidRDefault="007068F9" w:rsidP="007C1DAD">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3E2F6A01" w14:textId="77777777" w:rsidR="007068F9" w:rsidRPr="00E07782" w:rsidRDefault="007068F9" w:rsidP="007C1DAD">
            <w:pPr>
              <w:spacing w:before="120" w:after="0" w:line="240" w:lineRule="auto"/>
              <w:jc w:val="center"/>
              <w:rPr>
                <w:rFonts w:cs="Calibri"/>
                <w:b/>
                <w:sz w:val="20"/>
                <w:szCs w:val="20"/>
              </w:rPr>
            </w:pPr>
            <w:r>
              <w:rPr>
                <w:rFonts w:cs="Calibri"/>
                <w:b/>
                <w:sz w:val="20"/>
                <w:szCs w:val="20"/>
              </w:rPr>
              <w:t>10.00</w:t>
            </w:r>
          </w:p>
        </w:tc>
      </w:tr>
    </w:tbl>
    <w:p w14:paraId="445018D5" w14:textId="77777777" w:rsidR="007068F9" w:rsidRPr="00E07782" w:rsidRDefault="007068F9" w:rsidP="007068F9">
      <w:pPr>
        <w:pStyle w:val="Akapitzlist"/>
        <w:shd w:val="clear" w:color="auto" w:fill="FFFFFF"/>
        <w:spacing w:after="0" w:line="240" w:lineRule="auto"/>
        <w:ind w:left="360"/>
        <w:jc w:val="both"/>
        <w:rPr>
          <w:rFonts w:cs="Calibri"/>
        </w:rPr>
      </w:pPr>
    </w:p>
    <w:p w14:paraId="4FD58EAD" w14:textId="77777777" w:rsidR="007068F9" w:rsidRPr="00E07782" w:rsidRDefault="007068F9" w:rsidP="004D6490">
      <w:pPr>
        <w:pStyle w:val="Akapitzlist"/>
        <w:numPr>
          <w:ilvl w:val="3"/>
          <w:numId w:val="13"/>
        </w:numPr>
        <w:spacing w:after="120" w:line="240" w:lineRule="auto"/>
        <w:ind w:left="284"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4D6490">
      <w:pPr>
        <w:pStyle w:val="Nagwek1"/>
        <w:numPr>
          <w:ilvl w:val="0"/>
          <w:numId w:val="13"/>
        </w:numPr>
        <w:ind w:hanging="502"/>
        <w:rPr>
          <w:rFonts w:cs="Calibri"/>
          <w:smallCaps/>
          <w:sz w:val="22"/>
        </w:rPr>
      </w:pPr>
      <w:bookmarkStart w:id="23" w:name="_Toc147993204"/>
      <w:r w:rsidRPr="00254DEA">
        <w:rPr>
          <w:rFonts w:cs="Calibri"/>
          <w:smallCaps/>
          <w:sz w:val="22"/>
        </w:rPr>
        <w:t>Zmiany lub wycofanie złożonej oferty.</w:t>
      </w:r>
      <w:bookmarkEnd w:id="23"/>
    </w:p>
    <w:p w14:paraId="1CA89949" w14:textId="77777777" w:rsidR="007068F9" w:rsidRDefault="007068F9" w:rsidP="006B20AA">
      <w:pPr>
        <w:pStyle w:val="Akapitzlist"/>
        <w:numPr>
          <w:ilvl w:val="0"/>
          <w:numId w:val="34"/>
        </w:numPr>
        <w:shd w:val="clear" w:color="auto" w:fill="FFFFFF"/>
        <w:spacing w:before="120" w:after="120" w:line="240" w:lineRule="auto"/>
        <w:ind w:left="284" w:hanging="284"/>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B0D515A" w14:textId="77777777" w:rsidR="007068F9" w:rsidRPr="00EA6157" w:rsidRDefault="007068F9" w:rsidP="006B20AA">
      <w:pPr>
        <w:pStyle w:val="Akapitzlist"/>
        <w:numPr>
          <w:ilvl w:val="0"/>
          <w:numId w:val="34"/>
        </w:numPr>
        <w:shd w:val="clear" w:color="auto" w:fill="FFFFFF"/>
        <w:spacing w:before="120" w:after="120" w:line="240" w:lineRule="auto"/>
        <w:ind w:left="284" w:hanging="284"/>
        <w:jc w:val="both"/>
        <w:rPr>
          <w:rFonts w:cs="Calibri"/>
          <w:sz w:val="20"/>
        </w:rPr>
      </w:pPr>
      <w:r w:rsidRPr="00EA6157">
        <w:rPr>
          <w:rFonts w:cs="Calibri"/>
          <w:sz w:val="20"/>
        </w:rPr>
        <w:t>Zasady postępowania w celu zmiany lub wycofania oferty zawiera umieszczona na Platformie Instrukcja dla Wykonawcy.</w:t>
      </w: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47F80F62" w:rsidR="000F2FE4" w:rsidRPr="00254DEA" w:rsidRDefault="007068F9" w:rsidP="004D6490">
      <w:pPr>
        <w:pStyle w:val="Nagwek1"/>
        <w:numPr>
          <w:ilvl w:val="0"/>
          <w:numId w:val="13"/>
        </w:numPr>
        <w:ind w:hanging="502"/>
        <w:rPr>
          <w:rFonts w:cs="Calibri"/>
          <w:smallCaps/>
          <w:sz w:val="22"/>
        </w:rPr>
      </w:pPr>
      <w:bookmarkStart w:id="24" w:name="_Toc147993205"/>
      <w:r>
        <w:rPr>
          <w:rFonts w:cs="Calibri"/>
          <w:smallCaps/>
          <w:sz w:val="22"/>
        </w:rPr>
        <w:t>T</w:t>
      </w:r>
      <w:r w:rsidR="000F2FE4" w:rsidRPr="00254DEA">
        <w:rPr>
          <w:rFonts w:cs="Calibri"/>
          <w:smallCaps/>
          <w:sz w:val="22"/>
        </w:rPr>
        <w:t xml:space="preserve">ermin </w:t>
      </w:r>
      <w:r>
        <w:rPr>
          <w:rFonts w:cs="Calibri"/>
          <w:smallCaps/>
          <w:sz w:val="22"/>
        </w:rPr>
        <w:t xml:space="preserve">i sposób </w:t>
      </w:r>
      <w:r w:rsidR="000F2FE4" w:rsidRPr="00254DEA">
        <w:rPr>
          <w:rFonts w:cs="Calibri"/>
          <w:smallCaps/>
          <w:sz w:val="22"/>
        </w:rPr>
        <w:t>otwarcia ofert.</w:t>
      </w:r>
      <w:bookmarkEnd w:id="24"/>
    </w:p>
    <w:p w14:paraId="3050AB12" w14:textId="77777777" w:rsidR="000F2FE4" w:rsidRPr="00254DEA" w:rsidRDefault="000F2FE4" w:rsidP="000F2FE4">
      <w:pPr>
        <w:shd w:val="clear" w:color="auto" w:fill="FFFFFF"/>
        <w:spacing w:after="0" w:line="240" w:lineRule="auto"/>
        <w:rPr>
          <w:rFonts w:cs="Calibri"/>
          <w:b/>
          <w:sz w:val="20"/>
          <w:szCs w:val="20"/>
        </w:rPr>
      </w:pPr>
    </w:p>
    <w:p w14:paraId="00E5CABD" w14:textId="77777777" w:rsidR="007068F9" w:rsidRPr="00486D75" w:rsidRDefault="007068F9" w:rsidP="006B20AA">
      <w:pPr>
        <w:pStyle w:val="Akapitzlist"/>
        <w:numPr>
          <w:ilvl w:val="0"/>
          <w:numId w:val="35"/>
        </w:numPr>
        <w:spacing w:before="120" w:after="120" w:line="259" w:lineRule="auto"/>
        <w:ind w:left="284" w:hanging="284"/>
        <w:contextualSpacing w:val="0"/>
        <w:rPr>
          <w:sz w:val="20"/>
          <w:szCs w:val="20"/>
        </w:rPr>
      </w:pPr>
      <w:r w:rsidRPr="00486D75">
        <w:rPr>
          <w:sz w:val="20"/>
          <w:szCs w:val="20"/>
        </w:rPr>
        <w:t>Otwarcie ofert nastąpi</w:t>
      </w:r>
      <w:r>
        <w:rPr>
          <w:sz w:val="20"/>
          <w:szCs w:val="20"/>
        </w:rPr>
        <w:t>:</w:t>
      </w:r>
    </w:p>
    <w:p w14:paraId="0A9F7015" w14:textId="77777777" w:rsidR="007068F9" w:rsidRPr="00486D75" w:rsidRDefault="007068F9" w:rsidP="007068F9">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068F9" w:rsidRPr="00486D75" w14:paraId="22CB6CD5" w14:textId="77777777" w:rsidTr="007C1DAD">
        <w:tc>
          <w:tcPr>
            <w:tcW w:w="2160" w:type="dxa"/>
          </w:tcPr>
          <w:p w14:paraId="219B8AAE"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lastRenderedPageBreak/>
              <w:t xml:space="preserve">w dniu </w:t>
            </w:r>
          </w:p>
        </w:tc>
        <w:tc>
          <w:tcPr>
            <w:tcW w:w="2160" w:type="dxa"/>
          </w:tcPr>
          <w:p w14:paraId="67240B44" w14:textId="06402759" w:rsidR="007068F9" w:rsidRPr="00486D75" w:rsidRDefault="005B0B2B" w:rsidP="007C1DAD">
            <w:pPr>
              <w:spacing w:after="0" w:line="240" w:lineRule="auto"/>
              <w:ind w:left="851" w:hanging="425"/>
              <w:jc w:val="center"/>
              <w:rPr>
                <w:rFonts w:cs="Calibri"/>
                <w:b/>
                <w:sz w:val="20"/>
                <w:szCs w:val="20"/>
              </w:rPr>
            </w:pPr>
            <w:r>
              <w:rPr>
                <w:rFonts w:cs="Calibri"/>
                <w:b/>
                <w:sz w:val="20"/>
                <w:szCs w:val="20"/>
              </w:rPr>
              <w:t>24.10.2023</w:t>
            </w:r>
          </w:p>
        </w:tc>
        <w:tc>
          <w:tcPr>
            <w:tcW w:w="2160" w:type="dxa"/>
          </w:tcPr>
          <w:p w14:paraId="6CD10DEC" w14:textId="77777777" w:rsidR="007068F9" w:rsidRPr="00486D75" w:rsidRDefault="007068F9" w:rsidP="007C1DAD">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2B101391" w14:textId="77777777" w:rsidR="007068F9" w:rsidRPr="00486D75" w:rsidRDefault="007068F9" w:rsidP="007C1DAD">
            <w:pPr>
              <w:spacing w:after="0" w:line="240" w:lineRule="auto"/>
              <w:ind w:left="851" w:hanging="425"/>
              <w:jc w:val="center"/>
              <w:rPr>
                <w:rFonts w:cs="Calibri"/>
                <w:b/>
                <w:sz w:val="20"/>
                <w:szCs w:val="20"/>
              </w:rPr>
            </w:pPr>
            <w:r w:rsidRPr="00B51909">
              <w:rPr>
                <w:rFonts w:cs="Calibri"/>
                <w:b/>
                <w:sz w:val="20"/>
                <w:szCs w:val="20"/>
              </w:rPr>
              <w:t>10.</w:t>
            </w:r>
            <w:r>
              <w:rPr>
                <w:rFonts w:cs="Calibri"/>
                <w:b/>
                <w:sz w:val="20"/>
                <w:szCs w:val="20"/>
              </w:rPr>
              <w:t>10</w:t>
            </w:r>
          </w:p>
        </w:tc>
      </w:tr>
    </w:tbl>
    <w:p w14:paraId="711AE1F8" w14:textId="77777777" w:rsidR="007068F9" w:rsidRPr="00486D75" w:rsidRDefault="007068F9" w:rsidP="007068F9">
      <w:pPr>
        <w:shd w:val="clear" w:color="auto" w:fill="FFFFFF"/>
        <w:spacing w:after="0" w:line="240" w:lineRule="auto"/>
        <w:ind w:left="851" w:hanging="425"/>
        <w:rPr>
          <w:rFonts w:cs="Calibri"/>
          <w:sz w:val="20"/>
          <w:szCs w:val="20"/>
        </w:rPr>
      </w:pPr>
    </w:p>
    <w:p w14:paraId="2F5BE8F2" w14:textId="77777777" w:rsidR="007068F9" w:rsidRPr="00486D75" w:rsidRDefault="007068F9" w:rsidP="006B20AA">
      <w:pPr>
        <w:pStyle w:val="Akapitzlist"/>
        <w:numPr>
          <w:ilvl w:val="0"/>
          <w:numId w:val="35"/>
        </w:numPr>
        <w:shd w:val="clear" w:color="auto" w:fill="FFFFFF"/>
        <w:spacing w:after="0" w:line="240" w:lineRule="auto"/>
        <w:ind w:left="284" w:hanging="284"/>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74045D82" w14:textId="77777777" w:rsidR="007068F9" w:rsidRPr="00486D75" w:rsidRDefault="007068F9" w:rsidP="006B20AA">
      <w:pPr>
        <w:numPr>
          <w:ilvl w:val="0"/>
          <w:numId w:val="35"/>
        </w:numPr>
        <w:shd w:val="clear" w:color="auto" w:fill="FFFFFF"/>
        <w:tabs>
          <w:tab w:val="num" w:pos="-5670"/>
        </w:tabs>
        <w:spacing w:after="0" w:line="240" w:lineRule="auto"/>
        <w:ind w:left="284" w:hanging="283"/>
        <w:rPr>
          <w:rFonts w:cs="Calibri"/>
          <w:sz w:val="20"/>
          <w:szCs w:val="20"/>
        </w:rPr>
      </w:pPr>
      <w:r w:rsidRPr="00486D75">
        <w:rPr>
          <w:rFonts w:cs="Calibri"/>
          <w:sz w:val="20"/>
          <w:szCs w:val="20"/>
        </w:rPr>
        <w:t>Tryb otwarcia ofert:</w:t>
      </w:r>
    </w:p>
    <w:p w14:paraId="66843D0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7A256E6F"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090A8A12" w14:textId="77777777" w:rsidR="007068F9" w:rsidRPr="00486D75" w:rsidRDefault="007068F9" w:rsidP="004D6490">
      <w:pPr>
        <w:pStyle w:val="Lista"/>
        <w:numPr>
          <w:ilvl w:val="0"/>
          <w:numId w:val="7"/>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45F7DD2" w14:textId="77777777" w:rsidR="007068F9" w:rsidRPr="00486D75" w:rsidRDefault="007068F9" w:rsidP="004D6490">
      <w:pPr>
        <w:numPr>
          <w:ilvl w:val="0"/>
          <w:numId w:val="7"/>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0E6AE4B7" w14:textId="77777777" w:rsidR="007068F9" w:rsidRPr="00486D75" w:rsidRDefault="007068F9" w:rsidP="005B0B2B">
      <w:pPr>
        <w:pStyle w:val="Akapitzlist"/>
        <w:numPr>
          <w:ilvl w:val="0"/>
          <w:numId w:val="8"/>
        </w:numPr>
        <w:tabs>
          <w:tab w:val="clear" w:pos="360"/>
          <w:tab w:val="num" w:pos="1418"/>
        </w:tabs>
        <w:spacing w:after="0" w:line="240" w:lineRule="auto"/>
        <w:ind w:left="1560"/>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35D50B09" w14:textId="77777777" w:rsidR="007068F9" w:rsidRPr="00486D75" w:rsidRDefault="007068F9" w:rsidP="004D6490">
      <w:pPr>
        <w:numPr>
          <w:ilvl w:val="0"/>
          <w:numId w:val="8"/>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491527D8" w14:textId="4ACAE45A" w:rsidR="007068F9" w:rsidRPr="00A4303C" w:rsidRDefault="007068F9" w:rsidP="006B20AA">
      <w:pPr>
        <w:pStyle w:val="Akapitzlist"/>
        <w:numPr>
          <w:ilvl w:val="0"/>
          <w:numId w:val="35"/>
        </w:numPr>
        <w:tabs>
          <w:tab w:val="num" w:pos="993"/>
          <w:tab w:val="num" w:pos="1069"/>
        </w:tabs>
        <w:spacing w:after="0" w:line="240" w:lineRule="auto"/>
        <w:ind w:left="426" w:hanging="284"/>
        <w:jc w:val="both"/>
        <w:rPr>
          <w:rFonts w:cs="Calibri"/>
          <w:snapToGrid w:val="0"/>
        </w:rPr>
      </w:pPr>
      <w:r w:rsidRPr="00486D75">
        <w:rPr>
          <w:rFonts w:cs="Calibri"/>
          <w:snapToGrid w:val="0"/>
          <w:sz w:val="20"/>
          <w:szCs w:val="20"/>
        </w:rPr>
        <w:t xml:space="preserve">Informacje, o których mowa w </w:t>
      </w:r>
      <w:r>
        <w:rPr>
          <w:rFonts w:cs="Calibri"/>
          <w:snapToGrid w:val="0"/>
          <w:sz w:val="20"/>
          <w:szCs w:val="20"/>
        </w:rPr>
        <w:t xml:space="preserve">pkt. 3 </w:t>
      </w:r>
      <w:proofErr w:type="spellStart"/>
      <w:r>
        <w:rPr>
          <w:rFonts w:cs="Calibri"/>
          <w:snapToGrid w:val="0"/>
          <w:sz w:val="20"/>
          <w:szCs w:val="20"/>
        </w:rPr>
        <w:t>p</w:t>
      </w:r>
      <w:r w:rsidRPr="00486D75">
        <w:rPr>
          <w:rFonts w:cs="Calibri"/>
          <w:snapToGrid w:val="0"/>
          <w:sz w:val="20"/>
          <w:szCs w:val="20"/>
        </w:rPr>
        <w:t>pkt</w:t>
      </w:r>
      <w:proofErr w:type="spellEnd"/>
      <w:r w:rsidRPr="00486D75">
        <w:rPr>
          <w:rFonts w:cs="Calibri"/>
          <w:snapToGrid w:val="0"/>
          <w:sz w:val="20"/>
          <w:szCs w:val="20"/>
        </w:rPr>
        <w:t xml:space="preserve">. </w:t>
      </w:r>
      <w:r>
        <w:rPr>
          <w:rFonts w:cs="Calibri"/>
          <w:snapToGrid w:val="0"/>
          <w:sz w:val="20"/>
          <w:szCs w:val="20"/>
        </w:rPr>
        <w:t>4</w:t>
      </w:r>
      <w:r w:rsidRPr="00486D75">
        <w:rPr>
          <w:rFonts w:cs="Calibri"/>
          <w:snapToGrid w:val="0"/>
          <w:sz w:val="20"/>
          <w:szCs w:val="20"/>
        </w:rPr>
        <w:t xml:space="preserve"> Zamawiający zamieści na stronie </w:t>
      </w:r>
      <w:r w:rsidRPr="00486D75">
        <w:rPr>
          <w:sz w:val="20"/>
          <w:szCs w:val="20"/>
        </w:rPr>
        <w:t>postępowani</w:t>
      </w:r>
      <w:r w:rsidR="00DB7B6F">
        <w:rPr>
          <w:sz w:val="20"/>
          <w:szCs w:val="20"/>
        </w:rPr>
        <w:t>a</w:t>
      </w:r>
      <w:r>
        <w:rPr>
          <w:szCs w:val="20"/>
        </w:rPr>
        <w:t>.</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4D6490">
      <w:pPr>
        <w:pStyle w:val="Nagwek1"/>
        <w:numPr>
          <w:ilvl w:val="0"/>
          <w:numId w:val="13"/>
        </w:numPr>
        <w:ind w:hanging="502"/>
        <w:rPr>
          <w:rFonts w:cs="Calibri"/>
          <w:smallCaps/>
          <w:sz w:val="22"/>
        </w:rPr>
      </w:pPr>
      <w:bookmarkStart w:id="25" w:name="_Toc147993206"/>
      <w:r w:rsidRPr="00254DEA">
        <w:rPr>
          <w:rFonts w:cs="Calibri"/>
          <w:smallCaps/>
          <w:sz w:val="22"/>
        </w:rPr>
        <w:t>Opis sposobu obliczania ceny.</w:t>
      </w:r>
      <w:bookmarkEnd w:id="25"/>
    </w:p>
    <w:p w14:paraId="5665E32C" w14:textId="24546568" w:rsidR="007068F9" w:rsidRPr="00163DBA" w:rsidRDefault="007068F9" w:rsidP="004D6490">
      <w:pPr>
        <w:pStyle w:val="Akapitzlist"/>
        <w:numPr>
          <w:ilvl w:val="3"/>
          <w:numId w:val="13"/>
        </w:numPr>
        <w:spacing w:before="60" w:after="0" w:line="240" w:lineRule="auto"/>
        <w:ind w:left="284" w:hanging="284"/>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 xml:space="preserve">amówienia oraz obowiązki określone we </w:t>
      </w:r>
      <w:r w:rsidR="003D109D">
        <w:rPr>
          <w:color w:val="000000"/>
          <w:sz w:val="20"/>
        </w:rPr>
        <w:t>W</w:t>
      </w:r>
      <w:r w:rsidRPr="00163DBA">
        <w:rPr>
          <w:color w:val="000000"/>
          <w:sz w:val="20"/>
        </w:rPr>
        <w:t>zorze Umowy.</w:t>
      </w:r>
    </w:p>
    <w:p w14:paraId="1DC8FABC"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4247B96A"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54A0FD69" w14:textId="77777777" w:rsidR="007068F9" w:rsidRPr="00EA6157" w:rsidRDefault="007068F9" w:rsidP="004D6490">
      <w:pPr>
        <w:pStyle w:val="Akapitzlist"/>
        <w:numPr>
          <w:ilvl w:val="3"/>
          <w:numId w:val="13"/>
        </w:numPr>
        <w:spacing w:after="0" w:line="240" w:lineRule="auto"/>
        <w:ind w:left="284" w:hanging="284"/>
        <w:contextualSpacing w:val="0"/>
        <w:jc w:val="both"/>
        <w:rPr>
          <w:sz w:val="20"/>
        </w:rPr>
      </w:pPr>
      <w:r w:rsidRPr="00EA6157">
        <w:rPr>
          <w:color w:val="000000"/>
          <w:sz w:val="20"/>
        </w:rPr>
        <w:t>Wykonawca jest zobowiązany do określenia wartości we wszystkich wymaganych pozycjach występujących w Formularzu Oferty.</w:t>
      </w:r>
    </w:p>
    <w:p w14:paraId="3F26802F" w14:textId="77777777" w:rsidR="007068F9" w:rsidRPr="00163DBA"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Cena w Formularzu Oferty musi obejmować wszystkie koszty związane z realizacją zakresu przedmiotu zamówienia.</w:t>
      </w:r>
    </w:p>
    <w:p w14:paraId="43105926" w14:textId="77777777" w:rsidR="007068F9" w:rsidRPr="000557BC" w:rsidRDefault="007068F9" w:rsidP="004D6490">
      <w:pPr>
        <w:pStyle w:val="Akapitzlist"/>
        <w:numPr>
          <w:ilvl w:val="3"/>
          <w:numId w:val="13"/>
        </w:numPr>
        <w:spacing w:after="0" w:line="240" w:lineRule="auto"/>
        <w:ind w:left="284" w:hanging="284"/>
        <w:contextualSpacing w:val="0"/>
        <w:jc w:val="both"/>
        <w:rPr>
          <w:sz w:val="20"/>
        </w:rPr>
      </w:pPr>
      <w:r w:rsidRPr="00163DBA">
        <w:rPr>
          <w:color w:val="000000"/>
          <w:sz w:val="20"/>
        </w:rPr>
        <w:t xml:space="preserve">Cena ofertowa winna być podana cyfrowo i słownie, z dokładnością do dwóch miejsc po przecinku. </w:t>
      </w:r>
    </w:p>
    <w:p w14:paraId="6538EAFB" w14:textId="71122B6B" w:rsidR="007068F9" w:rsidRPr="00663376" w:rsidRDefault="007068F9" w:rsidP="004D6490">
      <w:pPr>
        <w:pStyle w:val="Akapitzlist"/>
        <w:numPr>
          <w:ilvl w:val="3"/>
          <w:numId w:val="13"/>
        </w:numPr>
        <w:spacing w:after="0" w:line="240" w:lineRule="auto"/>
        <w:ind w:left="284" w:hanging="284"/>
        <w:contextualSpacing w:val="0"/>
        <w:jc w:val="both"/>
        <w:rPr>
          <w:b/>
          <w:bCs/>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r w:rsidR="00663376">
        <w:rPr>
          <w:color w:val="000000"/>
          <w:sz w:val="20"/>
        </w:rPr>
        <w:t xml:space="preserve"> </w:t>
      </w:r>
      <w:r w:rsidR="00663376" w:rsidRPr="00663376">
        <w:rPr>
          <w:b/>
          <w:bCs/>
          <w:color w:val="000000"/>
          <w:sz w:val="20"/>
        </w:rPr>
        <w:t xml:space="preserve">Należy zastosować stawkę VAT obowiązującą na dzień </w:t>
      </w:r>
      <w:r w:rsidR="005B0B2B">
        <w:rPr>
          <w:b/>
          <w:bCs/>
          <w:color w:val="000000"/>
          <w:sz w:val="20"/>
        </w:rPr>
        <w:t>ogłoszenia postępowania</w:t>
      </w:r>
      <w:r w:rsidR="00663376" w:rsidRPr="00663376">
        <w:rPr>
          <w:b/>
          <w:bCs/>
          <w:color w:val="000000"/>
          <w:sz w:val="20"/>
        </w:rPr>
        <w:t>.</w:t>
      </w:r>
    </w:p>
    <w:p w14:paraId="539B99C4" w14:textId="3BC7A5C2" w:rsidR="007068F9" w:rsidRPr="00163DBA" w:rsidRDefault="007068F9" w:rsidP="004D6490">
      <w:pPr>
        <w:pStyle w:val="Akapitzlist"/>
        <w:numPr>
          <w:ilvl w:val="3"/>
          <w:numId w:val="13"/>
        </w:numPr>
        <w:spacing w:after="0" w:line="240" w:lineRule="auto"/>
        <w:ind w:left="284" w:hanging="284"/>
        <w:contextualSpacing w:val="0"/>
        <w:jc w:val="both"/>
        <w:rPr>
          <w:sz w:val="18"/>
        </w:rPr>
      </w:pPr>
      <w:r w:rsidRPr="00163DBA">
        <w:rPr>
          <w:sz w:val="20"/>
        </w:rPr>
        <w:t xml:space="preserve">Jeżeli została złożona oferta, której wybór prowadziłby do powstania u zamawiającego obowiązku podatkowego zgodnie </w:t>
      </w:r>
      <w:r w:rsidRPr="00DB7B6F">
        <w:rPr>
          <w:sz w:val="20"/>
        </w:rPr>
        <w:t xml:space="preserve">z </w:t>
      </w:r>
      <w:hyperlink r:id="rId31" w:anchor="/document/17086198?cm=DOCUMENT" w:history="1">
        <w:r w:rsidRPr="00DB7B6F">
          <w:rPr>
            <w:rStyle w:val="Hipercze"/>
            <w:color w:val="auto"/>
            <w:sz w:val="20"/>
            <w:u w:val="none"/>
          </w:rPr>
          <w:t>ustawą</w:t>
        </w:r>
      </w:hyperlink>
      <w:r w:rsidRPr="00DB7B6F">
        <w:rPr>
          <w:sz w:val="20"/>
        </w:rPr>
        <w:t xml:space="preserve"> z </w:t>
      </w:r>
      <w:r w:rsidRPr="00163DBA">
        <w:rPr>
          <w:sz w:val="20"/>
        </w:rPr>
        <w:t>dnia 11 marca 2004 r. o podatku od towarów i usług (Dz. U. z 20</w:t>
      </w:r>
      <w:r w:rsidR="00FC7B7D">
        <w:rPr>
          <w:sz w:val="20"/>
        </w:rPr>
        <w:t>23</w:t>
      </w:r>
      <w:r w:rsidRPr="00163DBA">
        <w:rPr>
          <w:sz w:val="20"/>
        </w:rPr>
        <w:t xml:space="preserve"> r. poz. </w:t>
      </w:r>
      <w:r w:rsidR="00FC7B7D">
        <w:rPr>
          <w:sz w:val="20"/>
        </w:rPr>
        <w:t>1570</w:t>
      </w:r>
      <w:r w:rsidRPr="00163DBA">
        <w:rPr>
          <w:sz w:val="20"/>
        </w:rPr>
        <w:t xml:space="preserve">,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1366D457" w14:textId="77777777" w:rsidR="007068F9" w:rsidRPr="00163DBA" w:rsidRDefault="007068F9" w:rsidP="004D6490">
      <w:pPr>
        <w:pStyle w:val="Akapitzlist"/>
        <w:numPr>
          <w:ilvl w:val="3"/>
          <w:numId w:val="13"/>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6AECC2CD" w14:textId="77777777" w:rsidR="007068F9" w:rsidRPr="00163DBA" w:rsidRDefault="007068F9" w:rsidP="007068F9">
      <w:pPr>
        <w:pStyle w:val="Akapitzlist"/>
        <w:spacing w:line="240" w:lineRule="auto"/>
        <w:ind w:left="709"/>
        <w:rPr>
          <w:sz w:val="20"/>
        </w:rPr>
      </w:pPr>
      <w:r w:rsidRPr="00163DBA">
        <w:rPr>
          <w:rStyle w:val="alb"/>
          <w:sz w:val="20"/>
        </w:rPr>
        <w:t xml:space="preserve">1) </w:t>
      </w:r>
      <w:r>
        <w:rPr>
          <w:sz w:val="20"/>
        </w:rPr>
        <w:t>poinformowania Z</w:t>
      </w:r>
      <w:r w:rsidRPr="00163DBA">
        <w:rPr>
          <w:sz w:val="20"/>
        </w:rPr>
        <w:t>amawiającego, że wybór jego oferty będzie prowadził do powstania u zamawiającego obowiązku podatkowego;</w:t>
      </w:r>
    </w:p>
    <w:p w14:paraId="17FA3154" w14:textId="77777777" w:rsidR="007068F9" w:rsidRPr="00163DBA" w:rsidRDefault="007068F9" w:rsidP="007068F9">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74432AEB" w14:textId="77777777" w:rsidR="007068F9" w:rsidRPr="00163DBA" w:rsidRDefault="007068F9" w:rsidP="007068F9">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4FD27D8B" w14:textId="77777777" w:rsidR="007068F9" w:rsidRPr="00163DBA" w:rsidRDefault="007068F9" w:rsidP="007068F9">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59272738" w14:textId="77777777" w:rsidR="007068F9" w:rsidRPr="00163DBA" w:rsidRDefault="007068F9" w:rsidP="004D6490">
      <w:pPr>
        <w:pStyle w:val="Akapitzlist"/>
        <w:numPr>
          <w:ilvl w:val="3"/>
          <w:numId w:val="13"/>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4D6490">
      <w:pPr>
        <w:pStyle w:val="Nagwek1"/>
        <w:numPr>
          <w:ilvl w:val="0"/>
          <w:numId w:val="13"/>
        </w:numPr>
        <w:ind w:hanging="502"/>
        <w:rPr>
          <w:rFonts w:cs="Calibri"/>
          <w:smallCaps/>
          <w:sz w:val="22"/>
        </w:rPr>
      </w:pPr>
      <w:bookmarkStart w:id="26" w:name="_Toc147993207"/>
      <w:r w:rsidRPr="00254DEA">
        <w:rPr>
          <w:rFonts w:cs="Calibri"/>
          <w:smallCaps/>
          <w:sz w:val="22"/>
        </w:rPr>
        <w:t>Opis kryteriów oceny ofert wraz z podaniem ich znaczenia.</w:t>
      </w:r>
      <w:bookmarkEnd w:id="26"/>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4D6490">
      <w:pPr>
        <w:numPr>
          <w:ilvl w:val="0"/>
          <w:numId w:val="5"/>
        </w:numPr>
        <w:shd w:val="clear" w:color="auto" w:fill="FFFFFF"/>
        <w:tabs>
          <w:tab w:val="clear" w:pos="360"/>
          <w:tab w:val="num" w:pos="284"/>
        </w:tabs>
        <w:spacing w:after="0" w:line="240" w:lineRule="auto"/>
        <w:ind w:left="720" w:hanging="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4D6490">
      <w:pPr>
        <w:numPr>
          <w:ilvl w:val="0"/>
          <w:numId w:val="5"/>
        </w:numPr>
        <w:tabs>
          <w:tab w:val="left" w:pos="284"/>
          <w:tab w:val="left" w:pos="426"/>
        </w:tabs>
        <w:spacing w:after="0" w:line="240" w:lineRule="auto"/>
        <w:jc w:val="both"/>
        <w:rPr>
          <w:rFonts w:cs="Calibri"/>
          <w:sz w:val="20"/>
          <w:szCs w:val="20"/>
        </w:rPr>
      </w:pPr>
      <w:r w:rsidRPr="00ED241C">
        <w:rPr>
          <w:rFonts w:cs="Calibri"/>
          <w:sz w:val="20"/>
          <w:szCs w:val="20"/>
        </w:rPr>
        <w:t>Zasady oceny kryterium „Cena” ( C ).</w:t>
      </w:r>
    </w:p>
    <w:p w14:paraId="0307BC0D" w14:textId="7FE9FBAB" w:rsidR="000F2FE4" w:rsidRPr="00ED241C" w:rsidRDefault="007B76E3" w:rsidP="00ED241C">
      <w:pPr>
        <w:tabs>
          <w:tab w:val="left" w:pos="284"/>
          <w:tab w:val="left" w:pos="426"/>
        </w:tabs>
        <w:spacing w:after="0" w:line="240" w:lineRule="auto"/>
        <w:ind w:left="644"/>
        <w:jc w:val="both"/>
        <w:rPr>
          <w:rFonts w:cs="Calibri"/>
          <w:sz w:val="20"/>
          <w:szCs w:val="20"/>
        </w:rPr>
      </w:pPr>
      <w:r>
        <w:rPr>
          <w:rFonts w:cs="Calibri"/>
          <w:sz w:val="20"/>
          <w:szCs w:val="20"/>
        </w:rPr>
        <w:t xml:space="preserve">Ocenie podlegać będzie łączna cena brutto oferty wskazana w Formularzy Oferty – zał. nr 1 do SWZ. </w:t>
      </w:r>
      <w:r w:rsidR="000F2FE4" w:rsidRPr="00ED241C">
        <w:rPr>
          <w:rFonts w:cs="Calibri"/>
          <w:sz w:val="20"/>
          <w:szCs w:val="20"/>
        </w:rPr>
        <w:t>W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C193025" w14:textId="50D9F782" w:rsidR="00C33D72" w:rsidRPr="00C33D72" w:rsidRDefault="00C33D72" w:rsidP="004D6490">
      <w:pPr>
        <w:pStyle w:val="Akapitzlist"/>
        <w:numPr>
          <w:ilvl w:val="0"/>
          <w:numId w:val="9"/>
        </w:numPr>
        <w:shd w:val="clear" w:color="auto" w:fill="FFFFFF"/>
        <w:tabs>
          <w:tab w:val="clear" w:pos="360"/>
          <w:tab w:val="num" w:pos="284"/>
        </w:tabs>
        <w:spacing w:after="0" w:line="240" w:lineRule="auto"/>
        <w:jc w:val="both"/>
        <w:rPr>
          <w:rFonts w:cs="Calibri"/>
          <w:sz w:val="20"/>
          <w:szCs w:val="20"/>
        </w:rPr>
      </w:pPr>
      <w:r w:rsidRPr="00C33D72">
        <w:rPr>
          <w:rFonts w:cs="Calibri"/>
          <w:noProof/>
          <w:sz w:val="20"/>
          <w:szCs w:val="20"/>
        </w:rPr>
        <w:t>Zamawiający dokona wyboru oferty, która otrzyma najwyższą liczbę punktów.</w:t>
      </w:r>
    </w:p>
    <w:p w14:paraId="50A95957" w14:textId="77777777" w:rsidR="007068F9" w:rsidRDefault="007068F9" w:rsidP="004D6490">
      <w:pPr>
        <w:numPr>
          <w:ilvl w:val="0"/>
          <w:numId w:val="9"/>
        </w:numPr>
        <w:shd w:val="clear" w:color="auto" w:fill="FFFFFF"/>
        <w:tabs>
          <w:tab w:val="clear" w:pos="360"/>
          <w:tab w:val="num" w:pos="284"/>
        </w:tabs>
        <w:spacing w:after="0" w:line="240" w:lineRule="auto"/>
        <w:ind w:left="284" w:hanging="284"/>
        <w:jc w:val="both"/>
        <w:rPr>
          <w:rFonts w:cs="Calibri"/>
          <w:sz w:val="20"/>
          <w:szCs w:val="20"/>
        </w:rPr>
      </w:pPr>
      <w:r w:rsidRPr="007068F9">
        <w:rPr>
          <w:rFonts w:cstheme="minorHAnsi"/>
          <w:sz w:val="20"/>
          <w:szCs w:val="20"/>
        </w:rPr>
        <w:t xml:space="preserve">Jeżeli nie można wybrać najkorzystniejszej oferty z uwagi na to, że dwie lub więcej ofert zawierają taką samą cenę, Zamawiający wzywa wykonawców, którzy złożyli te oferty, do złożenia w terminie określonym przez zamawiającego ofert dodatkowych zawierających nową </w:t>
      </w:r>
      <w:r w:rsidRPr="007068F9">
        <w:rPr>
          <w:rFonts w:cstheme="minorHAnsi"/>
          <w:iCs/>
          <w:sz w:val="20"/>
          <w:szCs w:val="20"/>
        </w:rPr>
        <w:t>cenę</w:t>
      </w:r>
      <w:r w:rsidRPr="007068F9">
        <w:rPr>
          <w:rFonts w:cstheme="minorHAnsi"/>
          <w:sz w:val="20"/>
          <w:szCs w:val="20"/>
        </w:rPr>
        <w:t>.</w:t>
      </w:r>
    </w:p>
    <w:p w14:paraId="3A879714" w14:textId="0BD54A95" w:rsidR="007068F9" w:rsidRPr="007068F9" w:rsidRDefault="007068F9" w:rsidP="004D6490">
      <w:pPr>
        <w:numPr>
          <w:ilvl w:val="0"/>
          <w:numId w:val="9"/>
        </w:numPr>
        <w:shd w:val="clear" w:color="auto" w:fill="FFFFFF"/>
        <w:tabs>
          <w:tab w:val="clear" w:pos="360"/>
          <w:tab w:val="num" w:pos="0"/>
        </w:tabs>
        <w:spacing w:after="0" w:line="240" w:lineRule="auto"/>
        <w:ind w:left="284" w:hanging="284"/>
        <w:jc w:val="both"/>
        <w:rPr>
          <w:rFonts w:cs="Calibri"/>
          <w:sz w:val="20"/>
          <w:szCs w:val="20"/>
        </w:rPr>
      </w:pPr>
      <w:r w:rsidRPr="007068F9">
        <w:rPr>
          <w:rFonts w:cstheme="minorHAnsi"/>
          <w:sz w:val="20"/>
          <w:szCs w:val="20"/>
        </w:rPr>
        <w:t>Wykonawcy składając oferty dodatkowe nie mogą zaoferować cen wyższych niż zaoferowane w uprzednio złożonych przez nich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54DA0B91" w14:textId="148A25CC" w:rsidR="00C33D72" w:rsidRPr="00C33D72" w:rsidRDefault="00C33D72" w:rsidP="004D6490">
      <w:pPr>
        <w:pStyle w:val="Nagwek1"/>
        <w:numPr>
          <w:ilvl w:val="0"/>
          <w:numId w:val="13"/>
        </w:numPr>
        <w:rPr>
          <w:rFonts w:cs="Calibri"/>
          <w:smallCaps/>
          <w:sz w:val="22"/>
        </w:rPr>
      </w:pPr>
      <w:bookmarkStart w:id="27" w:name="_Toc147993208"/>
      <w:r>
        <w:rPr>
          <w:rFonts w:cs="Calibri"/>
          <w:smallCaps/>
          <w:sz w:val="22"/>
        </w:rPr>
        <w:t>Zabezpieczenie należytego wykonania umowy</w:t>
      </w:r>
      <w:r w:rsidRPr="00254DEA">
        <w:rPr>
          <w:rFonts w:cs="Calibri"/>
          <w:smallCaps/>
          <w:sz w:val="22"/>
        </w:rPr>
        <w:t>.</w:t>
      </w:r>
      <w:bookmarkEnd w:id="27"/>
    </w:p>
    <w:p w14:paraId="4BFAA0DA" w14:textId="77777777" w:rsidR="00C33D72" w:rsidRDefault="00C33D72" w:rsidP="00C33D72">
      <w:pPr>
        <w:pStyle w:val="Akapitzlist"/>
        <w:shd w:val="clear" w:color="auto" w:fill="FFFFFF"/>
        <w:spacing w:after="0" w:line="240" w:lineRule="auto"/>
        <w:ind w:left="0"/>
        <w:jc w:val="both"/>
        <w:rPr>
          <w:rFonts w:cs="Calibri"/>
          <w:sz w:val="20"/>
          <w:szCs w:val="20"/>
        </w:rPr>
      </w:pPr>
      <w:r w:rsidRPr="00ED241C">
        <w:rPr>
          <w:rFonts w:cs="Calibri"/>
          <w:sz w:val="20"/>
          <w:szCs w:val="20"/>
        </w:rPr>
        <w:t xml:space="preserve">Zamawiający </w:t>
      </w:r>
      <w:r>
        <w:rPr>
          <w:rFonts w:cs="Calibri"/>
          <w:sz w:val="20"/>
          <w:szCs w:val="20"/>
        </w:rPr>
        <w:t xml:space="preserve">nie </w:t>
      </w:r>
      <w:r w:rsidRPr="00ED241C">
        <w:rPr>
          <w:rFonts w:cs="Calibri"/>
          <w:sz w:val="20"/>
          <w:szCs w:val="20"/>
        </w:rPr>
        <w:t>wymaga wniesienia przez Wykonawcę zabezpieczenia należytego wykonania</w:t>
      </w:r>
      <w:r>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4D6490">
      <w:pPr>
        <w:pStyle w:val="Nagwek1"/>
        <w:numPr>
          <w:ilvl w:val="0"/>
          <w:numId w:val="13"/>
        </w:numPr>
        <w:spacing w:before="60" w:after="60"/>
        <w:rPr>
          <w:rFonts w:cs="Calibri"/>
          <w:smallCaps/>
          <w:sz w:val="22"/>
        </w:rPr>
      </w:pPr>
      <w:bookmarkStart w:id="28" w:name="_Toc147993209"/>
      <w:r w:rsidRPr="00254DEA">
        <w:rPr>
          <w:rFonts w:cs="Calibri"/>
          <w:smallCaps/>
          <w:sz w:val="22"/>
        </w:rPr>
        <w:t>Informacje o formalnościach, jakie powinny zostać dopełnione po wyborze oferty w celu zawarcia umowy.</w:t>
      </w:r>
      <w:bookmarkEnd w:id="28"/>
    </w:p>
    <w:p w14:paraId="0C98B45D" w14:textId="565C032B" w:rsidR="000F2FE4" w:rsidRDefault="000F2FE4"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sidRPr="00B73155">
        <w:rPr>
          <w:rFonts w:cs="Calibri"/>
          <w:sz w:val="20"/>
          <w:szCs w:val="20"/>
        </w:rPr>
        <w:t>Wykonawca, którego oferta zostanie wybrana, zobowiązany będzie do podpisania umowy na warunkach określony</w:t>
      </w:r>
      <w:r w:rsidR="00075560">
        <w:rPr>
          <w:rFonts w:cs="Calibri"/>
          <w:sz w:val="20"/>
          <w:szCs w:val="20"/>
        </w:rPr>
        <w:t>ch w Załączniku do niniejszej S</w:t>
      </w:r>
      <w:r w:rsidRPr="00B73155">
        <w:rPr>
          <w:rFonts w:cs="Calibri"/>
          <w:sz w:val="20"/>
          <w:szCs w:val="20"/>
        </w:rPr>
        <w:t xml:space="preserve">WZ – </w:t>
      </w:r>
      <w:r w:rsidR="0011544B">
        <w:rPr>
          <w:rFonts w:cs="Calibri"/>
          <w:sz w:val="20"/>
          <w:szCs w:val="20"/>
        </w:rPr>
        <w:t>Wzór</w:t>
      </w:r>
      <w:r w:rsidR="00075560">
        <w:rPr>
          <w:rFonts w:cs="Calibri"/>
          <w:sz w:val="20"/>
          <w:szCs w:val="20"/>
        </w:rPr>
        <w:t xml:space="preserve"> umowy</w:t>
      </w:r>
      <w:r w:rsidRPr="00B73155">
        <w:rPr>
          <w:rFonts w:cs="Calibri"/>
          <w:sz w:val="20"/>
          <w:szCs w:val="20"/>
        </w:rPr>
        <w:t>.</w:t>
      </w:r>
    </w:p>
    <w:p w14:paraId="69C4FB47" w14:textId="3211F10E" w:rsidR="00C33D72" w:rsidRDefault="00C33D72" w:rsidP="004D6490">
      <w:pPr>
        <w:pStyle w:val="Akapitzlist"/>
        <w:numPr>
          <w:ilvl w:val="0"/>
          <w:numId w:val="6"/>
        </w:numPr>
        <w:spacing w:after="0" w:line="240" w:lineRule="auto"/>
        <w:jc w:val="both"/>
        <w:rPr>
          <w:rFonts w:cs="Calibri"/>
          <w:sz w:val="20"/>
          <w:szCs w:val="20"/>
        </w:rPr>
      </w:pPr>
      <w:r w:rsidRPr="00F7633E">
        <w:rPr>
          <w:rFonts w:cs="Calibri"/>
          <w:sz w:val="20"/>
          <w:szCs w:val="20"/>
        </w:rPr>
        <w:t>Wykonawca będzie zobowiązany do podpisania umowy w miejscu i terminie wskazanym przez Zamawiającego.</w:t>
      </w:r>
    </w:p>
    <w:p w14:paraId="755983AB" w14:textId="0134AF24" w:rsidR="0042101D" w:rsidRPr="00C33D72" w:rsidRDefault="0042101D" w:rsidP="004D6490">
      <w:pPr>
        <w:pStyle w:val="Akapitzlist"/>
        <w:numPr>
          <w:ilvl w:val="0"/>
          <w:numId w:val="6"/>
        </w:numPr>
        <w:spacing w:after="0" w:line="240" w:lineRule="auto"/>
        <w:jc w:val="both"/>
        <w:rPr>
          <w:rFonts w:cs="Calibri"/>
          <w:sz w:val="20"/>
          <w:szCs w:val="20"/>
        </w:rPr>
      </w:pPr>
      <w:r>
        <w:rPr>
          <w:rFonts w:cs="Calibri"/>
          <w:sz w:val="20"/>
          <w:szCs w:val="20"/>
        </w:rPr>
        <w:t>Wykonawcy wspólnie ubiegający się o zamówienie przedłożą umowę konsorcjum zgodnie z zapisami działu 12 SWZ.</w:t>
      </w:r>
    </w:p>
    <w:p w14:paraId="17549027" w14:textId="6AC2A269" w:rsidR="00504043" w:rsidRDefault="00504043" w:rsidP="004D6490">
      <w:pPr>
        <w:numPr>
          <w:ilvl w:val="0"/>
          <w:numId w:val="6"/>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P</w:t>
      </w:r>
      <w:r w:rsidR="002E39B0">
        <w:rPr>
          <w:rFonts w:cs="Calibri"/>
          <w:sz w:val="20"/>
          <w:szCs w:val="20"/>
        </w:rPr>
        <w:t>rzed zawarciem umowy Wykonawca dostarczy potwierdzone za zgodność z oryginałem kopie następujących dokumentów:</w:t>
      </w:r>
    </w:p>
    <w:p w14:paraId="2BE82F9E" w14:textId="4AB85583" w:rsidR="002E39B0"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a</w:t>
      </w:r>
      <w:r w:rsidRPr="00344990">
        <w:rPr>
          <w:rFonts w:cs="Calibri"/>
          <w:sz w:val="20"/>
          <w:szCs w:val="20"/>
        </w:rPr>
        <w:t>ktualn</w:t>
      </w:r>
      <w:r>
        <w:rPr>
          <w:rFonts w:cs="Calibri"/>
          <w:sz w:val="20"/>
          <w:szCs w:val="20"/>
        </w:rPr>
        <w:t>ej</w:t>
      </w:r>
      <w:r w:rsidRPr="00344990">
        <w:rPr>
          <w:rFonts w:cs="Calibri"/>
          <w:sz w:val="20"/>
          <w:szCs w:val="20"/>
        </w:rPr>
        <w:t xml:space="preserve"> koncesj</w:t>
      </w:r>
      <w:r>
        <w:rPr>
          <w:rFonts w:cs="Calibri"/>
          <w:sz w:val="20"/>
          <w:szCs w:val="20"/>
        </w:rPr>
        <w:t>i</w:t>
      </w:r>
      <w:r w:rsidRPr="00344990">
        <w:rPr>
          <w:rFonts w:cs="Calibri"/>
          <w:sz w:val="20"/>
          <w:szCs w:val="20"/>
        </w:rPr>
        <w:t xml:space="preserve"> na prowadzenie działalności gospodarczej w zakresie obrotu energią elektryczną wydana przez Prezesa Urzędu Regulacji Energetyki</w:t>
      </w:r>
      <w:r>
        <w:rPr>
          <w:rFonts w:cs="Calibri"/>
          <w:sz w:val="20"/>
          <w:szCs w:val="20"/>
        </w:rPr>
        <w:t>,</w:t>
      </w:r>
    </w:p>
    <w:p w14:paraId="52EFEE1F" w14:textId="7959C577" w:rsidR="002E39B0"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a</w:t>
      </w:r>
      <w:r w:rsidRPr="006E1B5E">
        <w:rPr>
          <w:rFonts w:cs="Calibri"/>
          <w:sz w:val="20"/>
          <w:szCs w:val="20"/>
        </w:rPr>
        <w:t>ktualn</w:t>
      </w:r>
      <w:r>
        <w:rPr>
          <w:rFonts w:cs="Calibri"/>
          <w:sz w:val="20"/>
          <w:szCs w:val="20"/>
        </w:rPr>
        <w:t>ej</w:t>
      </w:r>
      <w:r w:rsidRPr="006E1B5E">
        <w:rPr>
          <w:rFonts w:cs="Calibri"/>
          <w:sz w:val="20"/>
          <w:szCs w:val="20"/>
        </w:rPr>
        <w:t xml:space="preserve"> koncesj</w:t>
      </w:r>
      <w:r>
        <w:rPr>
          <w:rFonts w:cs="Calibri"/>
          <w:sz w:val="20"/>
          <w:szCs w:val="20"/>
        </w:rPr>
        <w:t>i</w:t>
      </w:r>
      <w:r w:rsidRPr="006E1B5E">
        <w:rPr>
          <w:rFonts w:cs="Calibri"/>
          <w:sz w:val="20"/>
          <w:szCs w:val="20"/>
        </w:rPr>
        <w:t xml:space="preserve">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w:t>
      </w:r>
      <w:r>
        <w:rPr>
          <w:rFonts w:cs="Calibri"/>
          <w:sz w:val="20"/>
          <w:szCs w:val="20"/>
        </w:rPr>
        <w:t>y</w:t>
      </w:r>
      <w:r w:rsidRPr="00344990">
        <w:rPr>
          <w:rFonts w:cs="Calibri"/>
          <w:sz w:val="20"/>
          <w:szCs w:val="20"/>
        </w:rPr>
        <w:t xml:space="preserve"> będąc</w:t>
      </w:r>
      <w:r>
        <w:rPr>
          <w:rFonts w:cs="Calibri"/>
          <w:sz w:val="20"/>
          <w:szCs w:val="20"/>
        </w:rPr>
        <w:t>ego</w:t>
      </w:r>
      <w:r w:rsidRPr="00344990">
        <w:rPr>
          <w:rFonts w:cs="Calibri"/>
          <w:sz w:val="20"/>
          <w:szCs w:val="20"/>
        </w:rPr>
        <w:t xml:space="preserve"> właścicielem sieci dystrybucyjnej</w:t>
      </w:r>
      <w:r>
        <w:rPr>
          <w:rFonts w:cs="Calibri"/>
          <w:sz w:val="20"/>
          <w:szCs w:val="20"/>
        </w:rPr>
        <w:t>,</w:t>
      </w:r>
    </w:p>
    <w:p w14:paraId="1545A9EE" w14:textId="71385068" w:rsidR="002E39B0" w:rsidRDefault="009C029A"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 xml:space="preserve">oświadczenie o posiadaniu </w:t>
      </w:r>
      <w:r w:rsidR="002E39B0">
        <w:rPr>
          <w:rFonts w:cs="Calibri"/>
          <w:sz w:val="20"/>
          <w:szCs w:val="20"/>
        </w:rPr>
        <w:t xml:space="preserve">umowy </w:t>
      </w:r>
      <w:r w:rsidR="002E39B0" w:rsidRPr="00344990">
        <w:rPr>
          <w:rFonts w:cs="Calibri"/>
          <w:sz w:val="20"/>
          <w:szCs w:val="20"/>
        </w:rPr>
        <w:t>z Operatorem Systemu Dystrybucyjnego (OSD) na świadczenie usług dystrybucji energii elektrycznej</w:t>
      </w:r>
      <w:r w:rsidR="002E39B0">
        <w:rPr>
          <w:rFonts w:cs="Calibri"/>
          <w:sz w:val="20"/>
          <w:szCs w:val="20"/>
        </w:rPr>
        <w:t xml:space="preserve"> – w przypadku Wykonawcy nie będącego</w:t>
      </w:r>
      <w:r w:rsidR="002E39B0" w:rsidRPr="00344990">
        <w:rPr>
          <w:rFonts w:cs="Calibri"/>
          <w:sz w:val="20"/>
          <w:szCs w:val="20"/>
        </w:rPr>
        <w:t xml:space="preserve"> wła</w:t>
      </w:r>
      <w:r w:rsidR="002E39B0">
        <w:rPr>
          <w:rFonts w:cs="Calibri"/>
          <w:sz w:val="20"/>
          <w:szCs w:val="20"/>
        </w:rPr>
        <w:t>ścicielem sieci dystrybucyjnej,</w:t>
      </w:r>
    </w:p>
    <w:p w14:paraId="05779213" w14:textId="2075204A" w:rsidR="002E39B0" w:rsidRPr="00CB7989" w:rsidRDefault="002E39B0" w:rsidP="006B20AA">
      <w:pPr>
        <w:pStyle w:val="Akapitzlist"/>
        <w:numPr>
          <w:ilvl w:val="0"/>
          <w:numId w:val="22"/>
        </w:numPr>
        <w:shd w:val="clear" w:color="auto" w:fill="FFFFFF"/>
        <w:spacing w:after="60" w:line="240" w:lineRule="auto"/>
        <w:ind w:left="567"/>
        <w:contextualSpacing w:val="0"/>
        <w:jc w:val="both"/>
        <w:rPr>
          <w:rFonts w:cs="Calibri"/>
          <w:sz w:val="20"/>
          <w:szCs w:val="20"/>
        </w:rPr>
      </w:pPr>
      <w:r>
        <w:rPr>
          <w:rFonts w:cs="Calibri"/>
          <w:sz w:val="20"/>
          <w:szCs w:val="20"/>
        </w:rPr>
        <w:t xml:space="preserve"> </w:t>
      </w:r>
      <w:r w:rsidRPr="00254DEA">
        <w:rPr>
          <w:rFonts w:cs="Calibri"/>
          <w:sz w:val="20"/>
        </w:rPr>
        <w:t>umow</w:t>
      </w:r>
      <w:r>
        <w:rPr>
          <w:rFonts w:cs="Calibri"/>
          <w:sz w:val="20"/>
        </w:rPr>
        <w:t>y, o której mowa w dziale „Wykonawcy wspólnie ubiegający się o udzielenie zamówienia”.</w:t>
      </w:r>
    </w:p>
    <w:p w14:paraId="77757F44" w14:textId="77777777" w:rsidR="00C33D72" w:rsidRPr="00CE62D0" w:rsidRDefault="00C33D72" w:rsidP="00C33D72">
      <w:pPr>
        <w:suppressAutoHyphens/>
        <w:spacing w:after="0" w:line="240" w:lineRule="auto"/>
        <w:jc w:val="both"/>
        <w:rPr>
          <w:rFonts w:cs="Calibri"/>
          <w:sz w:val="20"/>
          <w:szCs w:val="20"/>
        </w:rPr>
      </w:pPr>
    </w:p>
    <w:p w14:paraId="372BD0D8" w14:textId="2EF020F6"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p>
    <w:p w14:paraId="0C5EBE45" w14:textId="1A3F0342" w:rsidR="000F2FE4" w:rsidRPr="00075560" w:rsidRDefault="000F2FE4" w:rsidP="00075560">
      <w:pPr>
        <w:pStyle w:val="Nagwek1"/>
        <w:numPr>
          <w:ilvl w:val="0"/>
          <w:numId w:val="13"/>
        </w:numPr>
        <w:rPr>
          <w:rFonts w:cs="Calibri"/>
          <w:smallCaps/>
          <w:sz w:val="22"/>
        </w:rPr>
      </w:pPr>
      <w:bookmarkStart w:id="29" w:name="_Toc147993210"/>
      <w:r w:rsidRPr="00B73155">
        <w:rPr>
          <w:rFonts w:cs="Calibri"/>
          <w:smallCaps/>
          <w:sz w:val="22"/>
        </w:rPr>
        <w:t>Zmiany postanowień zawartej umowy.</w:t>
      </w:r>
      <w:bookmarkEnd w:id="29"/>
    </w:p>
    <w:p w14:paraId="6ED4C249" w14:textId="02D3032B" w:rsidR="00AF4E35" w:rsidRPr="00254DEA" w:rsidRDefault="000F2FE4" w:rsidP="004D6490">
      <w:pPr>
        <w:numPr>
          <w:ilvl w:val="0"/>
          <w:numId w:val="11"/>
        </w:numPr>
        <w:shd w:val="clear" w:color="auto" w:fill="FFFFFF"/>
        <w:spacing w:after="60" w:line="240" w:lineRule="auto"/>
        <w:ind w:left="426"/>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w:t>
      </w:r>
      <w:r w:rsidR="009F5253">
        <w:rPr>
          <w:rFonts w:cs="Calibri"/>
          <w:sz w:val="20"/>
          <w:szCs w:val="20"/>
        </w:rPr>
        <w:t xml:space="preserve">się </w:t>
      </w:r>
      <w:r w:rsidR="00AF4E35" w:rsidRPr="00254DEA">
        <w:rPr>
          <w:rFonts w:cs="Calibri"/>
          <w:sz w:val="20"/>
          <w:szCs w:val="20"/>
        </w:rPr>
        <w:t xml:space="preserve">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4736934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zmiana terminu rozpoczęcia realizacji zamówienia jest dopuszczalna jeżeli niedotrzymanie terminu stanowi konsekwencję niedopełnienia przez Zamawiającego jego obowiązków wynikających z zawartej umowy lub niespełnienia przez Zamawiającego warunków technicznych realizacji zamówienia,</w:t>
      </w:r>
    </w:p>
    <w:p w14:paraId="13BDA98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zaistnienia okoliczności, których nie można było przewidzieć, a zmiana jest niezbędna dla prawidłowego wykonania umowy,</w:t>
      </w:r>
    </w:p>
    <w:p w14:paraId="6E1E18A7"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konieczności wprowadzenia zmian będących następstwem zmian wytycznych lub zaleceń instytucji, która przyznała środki na sfinansowanie zamówienia,</w:t>
      </w:r>
    </w:p>
    <w:p w14:paraId="13A4B2B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Pr>
          <w:rFonts w:cs="Calibri"/>
          <w:sz w:val="20"/>
          <w:szCs w:val="20"/>
        </w:rPr>
        <w:t xml:space="preserve">zmiana ceny jednostkowej będzie możliwa </w:t>
      </w:r>
      <w:r w:rsidRPr="00DE31FA">
        <w:rPr>
          <w:rFonts w:cs="Calibri"/>
          <w:sz w:val="20"/>
          <w:szCs w:val="20"/>
        </w:rPr>
        <w:t>w przypadku urzędowej zmiany stawki podatku VAT. W takim przypadku zmianie podlegać będzie kwota podatku VAT,</w:t>
      </w:r>
    </w:p>
    <w:p w14:paraId="306997B6"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Pr>
          <w:rFonts w:cs="Calibri"/>
          <w:sz w:val="20"/>
          <w:szCs w:val="20"/>
        </w:rPr>
        <w:t xml:space="preserve">zmiana ceny jednostkowej będzie możliwa </w:t>
      </w:r>
      <w:r w:rsidRPr="00DE31FA">
        <w:rPr>
          <w:rFonts w:cs="Calibri"/>
          <w:sz w:val="20"/>
          <w:szCs w:val="20"/>
        </w:rPr>
        <w:t xml:space="preserve">w przypadku urzędowej zmiany stawki podatku akcyzowego obowiązujących Wykonawcę i związanych bezpośrednio z przedmiotem zamówienia (umowy). W takim </w:t>
      </w:r>
      <w:r w:rsidRPr="00DE31FA">
        <w:rPr>
          <w:rFonts w:cs="Calibri"/>
          <w:sz w:val="20"/>
          <w:szCs w:val="20"/>
        </w:rPr>
        <w:lastRenderedPageBreak/>
        <w:t>przypadku zmianie podlegać będzie cena jednostkowa netto za przedmiot zamówienia w wysokości wynikającej ze zmiany stawki podatku akcyzowego (umowy),</w:t>
      </w:r>
    </w:p>
    <w:p w14:paraId="5DEDEA8C"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w przypadku zmiany innych przepisów powszechnie obowiązujących w zakresie mającym wpływ na realizację umowy lub zakres świadczenia którejkolwiek za stron,</w:t>
      </w:r>
    </w:p>
    <w:p w14:paraId="0B4BD700" w14:textId="77777777" w:rsidR="006B20AA" w:rsidRPr="00A852B9" w:rsidRDefault="006B20AA" w:rsidP="006B20AA">
      <w:pPr>
        <w:numPr>
          <w:ilvl w:val="0"/>
          <w:numId w:val="42"/>
        </w:numPr>
        <w:shd w:val="clear" w:color="auto" w:fill="FFFFFF"/>
        <w:spacing w:after="60" w:line="240" w:lineRule="auto"/>
        <w:jc w:val="both"/>
        <w:rPr>
          <w:rFonts w:cs="Calibri"/>
          <w:sz w:val="20"/>
          <w:szCs w:val="20"/>
        </w:rPr>
      </w:pPr>
      <w:r w:rsidRPr="00A852B9">
        <w:rPr>
          <w:color w:val="000000"/>
          <w:sz w:val="20"/>
          <w:szCs w:val="20"/>
        </w:rPr>
        <w:t>dodanie  nowych punktów poboru energii  (PPE w taryfie C11 lub C21) lub rezygnację ze wskazanych w Umowie w przypadku likwidacji obiektu lub przepisania punktu na innego odbiorcę,  co nie wpłynie na dalszą realizację postanowień umowy</w:t>
      </w:r>
      <w:r>
        <w:rPr>
          <w:color w:val="000000"/>
          <w:sz w:val="20"/>
          <w:szCs w:val="20"/>
        </w:rPr>
        <w:t>,</w:t>
      </w:r>
    </w:p>
    <w:p w14:paraId="7783E22E" w14:textId="77777777" w:rsidR="006B20AA" w:rsidRPr="00DE31FA" w:rsidRDefault="006B20AA" w:rsidP="006B20AA">
      <w:pPr>
        <w:numPr>
          <w:ilvl w:val="0"/>
          <w:numId w:val="42"/>
        </w:numPr>
        <w:shd w:val="clear" w:color="auto" w:fill="FFFFFF"/>
        <w:spacing w:after="60" w:line="240" w:lineRule="auto"/>
        <w:jc w:val="both"/>
        <w:rPr>
          <w:rFonts w:cs="Calibri"/>
          <w:sz w:val="20"/>
          <w:szCs w:val="20"/>
        </w:rPr>
      </w:pPr>
      <w:r w:rsidRPr="00DE31FA">
        <w:rPr>
          <w:rFonts w:cs="Calibri"/>
          <w:sz w:val="20"/>
          <w:szCs w:val="20"/>
        </w:rPr>
        <w:t xml:space="preserve">w przypadku zmiany taryf </w:t>
      </w:r>
      <w:r>
        <w:rPr>
          <w:rFonts w:cs="Calibri"/>
          <w:sz w:val="20"/>
          <w:szCs w:val="20"/>
        </w:rPr>
        <w:t xml:space="preserve">OSD </w:t>
      </w:r>
      <w:r w:rsidRPr="00DE31FA">
        <w:rPr>
          <w:rFonts w:cs="Calibri"/>
          <w:sz w:val="20"/>
          <w:szCs w:val="20"/>
        </w:rPr>
        <w:t>zatwierdzonych przez Prezesa Urzędu Regulacji Energetyki ceny jednostkowe netto będą podlegać zmianie wyłącznie o wartość zmiany taryfy.</w:t>
      </w:r>
    </w:p>
    <w:p w14:paraId="12BD2C30" w14:textId="25311518" w:rsidR="000F2FE4" w:rsidRPr="00170EA0" w:rsidRDefault="00170EA0" w:rsidP="004D6490">
      <w:pPr>
        <w:pStyle w:val="Akapitzlist"/>
        <w:numPr>
          <w:ilvl w:val="0"/>
          <w:numId w:val="11"/>
        </w:numPr>
        <w:shd w:val="clear" w:color="auto" w:fill="FFFFFF"/>
        <w:spacing w:after="0" w:line="240" w:lineRule="auto"/>
        <w:ind w:left="284" w:hanging="284"/>
        <w:contextualSpacing w:val="0"/>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w:t>
      </w:r>
      <w:r w:rsidR="002E39B0">
        <w:rPr>
          <w:rFonts w:cs="Calibri"/>
          <w:sz w:val="20"/>
          <w:szCs w:val="20"/>
        </w:rPr>
        <w:t>)</w:t>
      </w:r>
      <w:r w:rsidRPr="00170EA0">
        <w:rPr>
          <w:rFonts w:cs="Calibri"/>
          <w:sz w:val="20"/>
          <w:szCs w:val="20"/>
        </w:rPr>
        <w:t>-</w:t>
      </w:r>
      <w:r w:rsidR="006B20AA">
        <w:rPr>
          <w:rFonts w:cs="Calibri"/>
          <w:sz w:val="20"/>
          <w:szCs w:val="20"/>
        </w:rPr>
        <w:t>7</w:t>
      </w:r>
      <w:r w:rsidR="002E39B0">
        <w:rPr>
          <w:rFonts w:cs="Calibri"/>
          <w:sz w:val="20"/>
          <w:szCs w:val="20"/>
        </w:rPr>
        <w:t xml:space="preserve">) powyżej </w:t>
      </w:r>
      <w:r w:rsidRPr="00170EA0">
        <w:rPr>
          <w:rFonts w:cs="Calibri"/>
          <w:sz w:val="20"/>
          <w:szCs w:val="20"/>
        </w:rPr>
        <w:t>wymagają zgody obu stron i dla swojej ważności wymagać będą zachowania formy pisemnej.</w:t>
      </w:r>
    </w:p>
    <w:p w14:paraId="4A6995A2" w14:textId="7B8DEC91" w:rsidR="00170EA0" w:rsidRPr="004D6490" w:rsidRDefault="008B2D88" w:rsidP="004D6490">
      <w:pPr>
        <w:pStyle w:val="Akapitzlist"/>
        <w:numPr>
          <w:ilvl w:val="0"/>
          <w:numId w:val="11"/>
        </w:numPr>
        <w:shd w:val="clear" w:color="auto" w:fill="FFFFFF"/>
        <w:spacing w:after="0" w:line="240" w:lineRule="auto"/>
        <w:ind w:left="284" w:hanging="284"/>
        <w:jc w:val="both"/>
        <w:rPr>
          <w:rFonts w:cs="Calibri"/>
          <w:color w:val="365F91"/>
          <w:sz w:val="20"/>
          <w:szCs w:val="20"/>
        </w:rPr>
      </w:pPr>
      <w:r>
        <w:rPr>
          <w:rFonts w:cs="Calibri"/>
          <w:sz w:val="20"/>
          <w:szCs w:val="20"/>
        </w:rPr>
        <w:t xml:space="preserve">Zmiana umowy, o której mowa w </w:t>
      </w:r>
      <w:r w:rsidR="00170EA0" w:rsidRPr="00170EA0">
        <w:rPr>
          <w:rFonts w:cs="Calibri"/>
          <w:sz w:val="20"/>
          <w:szCs w:val="20"/>
        </w:rPr>
        <w:t xml:space="preserve">pkt. </w:t>
      </w:r>
      <w:r w:rsidR="006B20AA">
        <w:rPr>
          <w:rFonts w:cs="Calibri"/>
          <w:sz w:val="20"/>
          <w:szCs w:val="20"/>
        </w:rPr>
        <w:t>8</w:t>
      </w:r>
      <w:r w:rsidR="00730B03">
        <w:rPr>
          <w:rFonts w:cs="Calibri"/>
          <w:sz w:val="20"/>
          <w:szCs w:val="20"/>
        </w:rPr>
        <w:t>)</w:t>
      </w:r>
      <w:r w:rsidR="00170EA0" w:rsidRPr="00170EA0">
        <w:rPr>
          <w:rFonts w:cs="Calibri"/>
          <w:sz w:val="20"/>
          <w:szCs w:val="20"/>
        </w:rPr>
        <w:t xml:space="preserve"> wymaga powiadomienia Zamawiającego przez Wykonawcę o wprowadzonych zmianach taryfy OSD zatwierdzonych przez Prezesa Urzędu Regulacji Energetyki.</w:t>
      </w:r>
    </w:p>
    <w:p w14:paraId="2D7586E5" w14:textId="77777777" w:rsidR="00075560" w:rsidRPr="004D6490" w:rsidRDefault="00075560" w:rsidP="00075560">
      <w:pPr>
        <w:pStyle w:val="Akapitzlist"/>
        <w:autoSpaceDE w:val="0"/>
        <w:autoSpaceDN w:val="0"/>
        <w:adjustRightInd w:val="0"/>
        <w:spacing w:after="160" w:line="259" w:lineRule="auto"/>
        <w:ind w:left="284"/>
        <w:jc w:val="both"/>
        <w:rPr>
          <w:rFonts w:cs="Calibri"/>
          <w:color w:val="000000"/>
          <w:sz w:val="20"/>
          <w:szCs w:val="20"/>
        </w:rPr>
      </w:pPr>
    </w:p>
    <w:p w14:paraId="5EF21186" w14:textId="77777777" w:rsidR="00075560" w:rsidRPr="00254DEA" w:rsidRDefault="00075560" w:rsidP="00075560">
      <w:pPr>
        <w:pStyle w:val="Nagwek1"/>
        <w:numPr>
          <w:ilvl w:val="0"/>
          <w:numId w:val="13"/>
        </w:numPr>
        <w:ind w:hanging="502"/>
        <w:rPr>
          <w:rFonts w:cs="Calibri"/>
          <w:smallCaps/>
          <w:sz w:val="22"/>
        </w:rPr>
      </w:pPr>
      <w:bookmarkStart w:id="30" w:name="_Toc147993211"/>
      <w:r w:rsidRPr="00254DEA">
        <w:rPr>
          <w:rFonts w:cs="Calibri"/>
          <w:smallCaps/>
          <w:sz w:val="22"/>
        </w:rPr>
        <w:t>Środki ochrony prawnej.</w:t>
      </w:r>
      <w:bookmarkEnd w:id="30"/>
    </w:p>
    <w:p w14:paraId="07972E2E" w14:textId="77777777" w:rsidR="00075560" w:rsidRPr="00254DEA" w:rsidRDefault="00075560" w:rsidP="00075560">
      <w:pPr>
        <w:shd w:val="clear" w:color="auto" w:fill="FFFFFF"/>
        <w:spacing w:after="0" w:line="240" w:lineRule="auto"/>
        <w:ind w:left="360"/>
        <w:jc w:val="both"/>
        <w:rPr>
          <w:rFonts w:cs="Calibri"/>
          <w:b/>
          <w:sz w:val="20"/>
          <w:szCs w:val="20"/>
        </w:rPr>
      </w:pPr>
    </w:p>
    <w:p w14:paraId="4DD34EC9"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3E825813"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2979AFB0" w14:textId="77777777" w:rsidR="00075560" w:rsidRPr="00CE62D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przysługuje na:</w:t>
      </w:r>
    </w:p>
    <w:p w14:paraId="3C55C429"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niezgodną z przepisami ustawy czynność Zamawiającego, podjętą w postępowaniu o udzielenie zamówienia, w tym na projektowane postanowienie umowy;</w:t>
      </w:r>
    </w:p>
    <w:p w14:paraId="41532ED6"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zaniechanie czynności w postępowaniu o udzielenie zamówienia</w:t>
      </w:r>
      <w:r>
        <w:rPr>
          <w:rFonts w:cs="Calibri"/>
          <w:sz w:val="20"/>
          <w:szCs w:val="20"/>
        </w:rPr>
        <w:t>,</w:t>
      </w:r>
      <w:r w:rsidRPr="00CE62D0">
        <w:rPr>
          <w:rFonts w:cs="Calibri"/>
          <w:sz w:val="20"/>
          <w:szCs w:val="20"/>
        </w:rPr>
        <w:t xml:space="preserve"> do której zamawiający był obowiązany na podstawie ustawy;</w:t>
      </w:r>
    </w:p>
    <w:p w14:paraId="2F38AEB2"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2C92AC2C"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11E3CEBB" w14:textId="77777777" w:rsidR="00075560" w:rsidRPr="00CE62D0" w:rsidRDefault="00075560" w:rsidP="006B20AA">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wnosi się w terminie:</w:t>
      </w:r>
    </w:p>
    <w:p w14:paraId="6B7E9EFE"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1)</w:t>
      </w:r>
      <w:r w:rsidRPr="00CE62D0">
        <w:rPr>
          <w:rFonts w:cs="Calibri"/>
          <w:sz w:val="20"/>
          <w:szCs w:val="20"/>
        </w:rPr>
        <w:tab/>
        <w:t>5 dni od dnia przekazania informacji o czynności zamawiającego stanowiącej podstawę jego wniesienia, jeżeli informacja została przekazana przy użyciu środków komunikacji elektronicznej,</w:t>
      </w:r>
    </w:p>
    <w:p w14:paraId="73A665EA" w14:textId="77777777" w:rsidR="00075560" w:rsidRPr="00CE62D0" w:rsidRDefault="00075560" w:rsidP="00075560">
      <w:pPr>
        <w:suppressAutoHyphens/>
        <w:spacing w:after="0" w:line="240" w:lineRule="auto"/>
        <w:ind w:left="993" w:hanging="284"/>
        <w:jc w:val="both"/>
        <w:rPr>
          <w:rFonts w:cs="Calibri"/>
          <w:sz w:val="20"/>
          <w:szCs w:val="20"/>
        </w:rPr>
      </w:pPr>
      <w:r w:rsidRPr="00CE62D0">
        <w:rPr>
          <w:rFonts w:cs="Calibri"/>
          <w:sz w:val="20"/>
          <w:szCs w:val="20"/>
        </w:rPr>
        <w:t>2)</w:t>
      </w:r>
      <w:r w:rsidRPr="00CE62D0">
        <w:rPr>
          <w:rFonts w:cs="Calibri"/>
          <w:sz w:val="20"/>
          <w:szCs w:val="20"/>
        </w:rPr>
        <w:tab/>
        <w:t>10 dni od dnia przekazania informacji o czynności zamawiającego stanowiącej podstawę jego wniesienia, jeżeli informacja została przekazana w sposób inny niż określony w pkt 1).</w:t>
      </w:r>
    </w:p>
    <w:p w14:paraId="51A0B4B9" w14:textId="77777777" w:rsidR="00075560" w:rsidRDefault="00075560" w:rsidP="006B20AA">
      <w:pPr>
        <w:pStyle w:val="Akapitzlist"/>
        <w:numPr>
          <w:ilvl w:val="0"/>
          <w:numId w:val="36"/>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FADEF96" w14:textId="77777777" w:rsidR="00BC25C8" w:rsidRDefault="00075560" w:rsidP="006B20AA">
      <w:pPr>
        <w:pStyle w:val="Akapitzlist"/>
        <w:numPr>
          <w:ilvl w:val="0"/>
          <w:numId w:val="36"/>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xml:space="preserve">., stronom oraz uczestnikom postępowania odwoławczego przysługuje skarga do </w:t>
      </w:r>
      <w:proofErr w:type="spellStart"/>
      <w:r w:rsidRPr="0097644C">
        <w:rPr>
          <w:rFonts w:cs="Calibri"/>
          <w:sz w:val="20"/>
          <w:szCs w:val="20"/>
        </w:rPr>
        <w:t>sądu.</w:t>
      </w:r>
      <w:r w:rsidRPr="00BC25C8">
        <w:rPr>
          <w:rFonts w:cs="Calibri"/>
          <w:sz w:val="20"/>
          <w:szCs w:val="20"/>
        </w:rPr>
        <w:t>W</w:t>
      </w:r>
      <w:proofErr w:type="spellEnd"/>
      <w:r w:rsidRPr="00BC25C8">
        <w:rPr>
          <w:rFonts w:cs="Calibri"/>
          <w:sz w:val="20"/>
          <w:szCs w:val="20"/>
        </w:rPr>
        <w:t xml:space="preserve"> postępowaniu toczącym się wskutek wniesienia skargi stosuje się odpowiednio przepisy ustawy z dnia 17 listopada 1964 r. - Kodeks postępowania cywilnego o apelacji, jeżeli przepisy niniejszego rozdziału nie stanowią inaczej.</w:t>
      </w:r>
      <w:r w:rsidR="00BC25C8">
        <w:rPr>
          <w:rFonts w:cs="Calibri"/>
          <w:sz w:val="20"/>
          <w:szCs w:val="20"/>
        </w:rPr>
        <w:t xml:space="preserve"> </w:t>
      </w:r>
      <w:r w:rsidRPr="00BC25C8">
        <w:rPr>
          <w:rFonts w:cs="Calibri"/>
          <w:sz w:val="20"/>
          <w:szCs w:val="20"/>
        </w:rPr>
        <w:t>Skargę wnosi się do Sądu Okręgowego w Warszawie - sądu zamówień publicznych, zwanego dalej "sądem zamówień publicznych".</w:t>
      </w:r>
      <w:r w:rsidR="00BC25C8">
        <w:rPr>
          <w:rFonts w:cs="Calibri"/>
          <w:sz w:val="20"/>
          <w:szCs w:val="20"/>
        </w:rPr>
        <w:t xml:space="preserve"> </w:t>
      </w:r>
      <w:r w:rsidRPr="00BC25C8">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BC25C8">
        <w:rPr>
          <w:rFonts w:cs="Calibri"/>
          <w:sz w:val="20"/>
          <w:szCs w:val="20"/>
        </w:rPr>
        <w:t>p.z.p</w:t>
      </w:r>
      <w:proofErr w:type="spellEnd"/>
      <w:r w:rsidRPr="00BC25C8">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r w:rsidR="00BC25C8">
        <w:rPr>
          <w:rFonts w:cs="Calibri"/>
          <w:sz w:val="20"/>
          <w:szCs w:val="20"/>
        </w:rPr>
        <w:t xml:space="preserve"> </w:t>
      </w:r>
      <w:r w:rsidRPr="00BC25C8">
        <w:rPr>
          <w:rFonts w:cs="Calibri"/>
          <w:sz w:val="20"/>
          <w:szCs w:val="20"/>
        </w:rPr>
        <w:t>Prezes Izby przekazuje skargę wraz z aktami postępowania odwoławczego do sądu zamówień publicznych w terminie 7 dni od dnia jej otrzymania.</w:t>
      </w:r>
    </w:p>
    <w:p w14:paraId="4E569F7A" w14:textId="71564636" w:rsidR="00BC25C8" w:rsidRPr="00BC25C8" w:rsidRDefault="00BC25C8" w:rsidP="006B20AA">
      <w:pPr>
        <w:pStyle w:val="Akapitzlist"/>
        <w:numPr>
          <w:ilvl w:val="0"/>
          <w:numId w:val="36"/>
        </w:numPr>
        <w:suppressAutoHyphens/>
        <w:spacing w:after="0" w:line="240" w:lineRule="auto"/>
        <w:jc w:val="both"/>
        <w:rPr>
          <w:rFonts w:cs="Calibri"/>
          <w:sz w:val="20"/>
          <w:szCs w:val="20"/>
        </w:rPr>
      </w:pPr>
      <w:r>
        <w:t xml:space="preserve">Od wyroku sądu lub postanowienia kończącego postępowanie w sprawie przysługuje skarga kasacyjna do Sądu Najwyższego. Skargę kasacyjną może wnieść strona oraz Prezes Urzędu. Przepisy części pierwszej księgi pierwszej tytułu VI działu </w:t>
      </w:r>
      <w:proofErr w:type="spellStart"/>
      <w:r>
        <w:t>Va</w:t>
      </w:r>
      <w:proofErr w:type="spellEnd"/>
      <w:r>
        <w:t xml:space="preserve"> </w:t>
      </w:r>
      <w:hyperlink r:id="rId32" w:anchor="/document/16786199?cm=DOCUMENT" w:history="1">
        <w:r w:rsidRPr="00BC25C8">
          <w:rPr>
            <w:rStyle w:val="Hipercze"/>
            <w:color w:val="auto"/>
            <w:u w:val="none"/>
          </w:rPr>
          <w:t>ustawy</w:t>
        </w:r>
      </w:hyperlink>
      <w:r>
        <w:t xml:space="preserve"> z dnia 17 listopada 1964 r. - Kodeks postępowania cywilnego stosuje się.</w:t>
      </w:r>
    </w:p>
    <w:p w14:paraId="6267372C" w14:textId="77777777" w:rsidR="00BC25C8" w:rsidRDefault="00BC25C8" w:rsidP="00075560">
      <w:pPr>
        <w:suppressAutoHyphens/>
        <w:spacing w:after="0" w:line="240" w:lineRule="auto"/>
        <w:jc w:val="both"/>
        <w:rPr>
          <w:rFonts w:cs="Calibri"/>
          <w:sz w:val="20"/>
          <w:szCs w:val="20"/>
        </w:rPr>
      </w:pP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4D6490">
      <w:pPr>
        <w:pStyle w:val="Nagwek1"/>
        <w:numPr>
          <w:ilvl w:val="0"/>
          <w:numId w:val="13"/>
        </w:numPr>
        <w:rPr>
          <w:rFonts w:cs="Calibri"/>
          <w:smallCaps/>
          <w:sz w:val="22"/>
        </w:rPr>
      </w:pPr>
      <w:bookmarkStart w:id="31" w:name="_Toc31288949"/>
      <w:bookmarkStart w:id="32" w:name="_Toc147993212"/>
      <w:r>
        <w:rPr>
          <w:rFonts w:cs="Calibri"/>
          <w:smallCaps/>
          <w:sz w:val="22"/>
        </w:rPr>
        <w:t>Klauzula informacyjna RODO dla osób fizycznych.</w:t>
      </w:r>
      <w:bookmarkEnd w:id="31"/>
      <w:bookmarkEnd w:id="32"/>
    </w:p>
    <w:p w14:paraId="0F811062" w14:textId="77777777" w:rsidR="00C33D72" w:rsidRPr="007E5279" w:rsidRDefault="00C33D72" w:rsidP="00C33D72">
      <w:pPr>
        <w:pStyle w:val="pkt"/>
        <w:spacing w:before="120"/>
        <w:ind w:left="357"/>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55E41C3" w14:textId="77777777" w:rsidR="00C33D72" w:rsidRPr="005E5255"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33" w:history="1">
        <w:r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6C0DBE96" w14:textId="77777777" w:rsidR="00C33D72" w:rsidRPr="005E5255"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66557E25" w14:textId="374A6453" w:rsidR="00C33D72" w:rsidRPr="0094404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Pr>
          <w:rFonts w:eastAsia="Times New Roman" w:cs="Calibri"/>
          <w:kern w:val="1"/>
          <w:sz w:val="20"/>
          <w:lang w:eastAsia="ar-SA"/>
        </w:rPr>
        <w:t>20</w:t>
      </w:r>
      <w:r w:rsidR="00354FDC">
        <w:rPr>
          <w:rFonts w:eastAsia="Times New Roman" w:cs="Calibri"/>
          <w:kern w:val="1"/>
          <w:sz w:val="20"/>
          <w:lang w:eastAsia="ar-SA"/>
        </w:rPr>
        <w:t>23</w:t>
      </w:r>
      <w:r>
        <w:rPr>
          <w:rFonts w:eastAsia="Times New Roman" w:cs="Calibri"/>
          <w:kern w:val="1"/>
          <w:sz w:val="20"/>
          <w:lang w:eastAsia="ar-SA"/>
        </w:rPr>
        <w:t xml:space="preserve"> r.</w:t>
      </w:r>
      <w:r w:rsidRPr="00944041">
        <w:rPr>
          <w:rFonts w:eastAsia="Times New Roman" w:cs="Calibri"/>
          <w:kern w:val="1"/>
          <w:sz w:val="20"/>
          <w:lang w:eastAsia="ar-SA"/>
        </w:rPr>
        <w:t xml:space="preserve"> poz. </w:t>
      </w:r>
      <w:r w:rsidR="00354FDC">
        <w:rPr>
          <w:rFonts w:eastAsia="Times New Roman" w:cs="Calibri"/>
          <w:kern w:val="1"/>
          <w:sz w:val="20"/>
          <w:lang w:eastAsia="ar-SA"/>
        </w:rPr>
        <w:t>1605</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xml:space="preserve">. zm., zwaną dalej prawo zamówień publicznych) oraz rozporządzenia Ministra Rozwoju z dnia 26 lipca 2016 r. w sprawie </w:t>
      </w:r>
      <w:r w:rsidR="00A805F6">
        <w:rPr>
          <w:rFonts w:eastAsia="Times New Roman" w:cs="Calibri"/>
          <w:kern w:val="1"/>
          <w:sz w:val="20"/>
          <w:lang w:eastAsia="ar-SA"/>
        </w:rPr>
        <w:t>podmiotowych środków dowodowych oraz innych dokumentów lub oświadczeń</w:t>
      </w:r>
      <w:r w:rsidRPr="00944041">
        <w:rPr>
          <w:rFonts w:eastAsia="Times New Roman" w:cs="Calibri"/>
          <w:kern w:val="1"/>
          <w:sz w:val="20"/>
          <w:lang w:eastAsia="ar-SA"/>
        </w:rPr>
        <w:t>, jaki</w:t>
      </w:r>
      <w:r w:rsidR="00A805F6">
        <w:rPr>
          <w:rFonts w:eastAsia="Times New Roman" w:cs="Calibri"/>
          <w:kern w:val="1"/>
          <w:sz w:val="20"/>
          <w:lang w:eastAsia="ar-SA"/>
        </w:rPr>
        <w:t>ch</w:t>
      </w:r>
      <w:r w:rsidRPr="00944041">
        <w:rPr>
          <w:rFonts w:eastAsia="Times New Roman" w:cs="Calibri"/>
          <w:kern w:val="1"/>
          <w:sz w:val="20"/>
          <w:lang w:eastAsia="ar-SA"/>
        </w:rPr>
        <w:t xml:space="preserve"> może żądać zamawiający od wykonawcy (Dz. U. z 20</w:t>
      </w:r>
      <w:r w:rsidR="00A805F6">
        <w:rPr>
          <w:rFonts w:eastAsia="Times New Roman" w:cs="Calibri"/>
          <w:kern w:val="1"/>
          <w:sz w:val="20"/>
          <w:lang w:eastAsia="ar-SA"/>
        </w:rPr>
        <w:t>20</w:t>
      </w:r>
      <w:r w:rsidRPr="00944041">
        <w:rPr>
          <w:rFonts w:eastAsia="Times New Roman" w:cs="Calibri"/>
          <w:kern w:val="1"/>
          <w:sz w:val="20"/>
          <w:lang w:eastAsia="ar-SA"/>
        </w:rPr>
        <w:t xml:space="preserve"> r. poz. </w:t>
      </w:r>
      <w:r w:rsidR="00A805F6">
        <w:rPr>
          <w:rFonts w:eastAsia="Times New Roman" w:cs="Calibri"/>
          <w:kern w:val="1"/>
          <w:sz w:val="20"/>
          <w:lang w:eastAsia="ar-SA"/>
        </w:rPr>
        <w:t xml:space="preserve">2415 </w:t>
      </w:r>
      <w:r w:rsidR="00354FDC" w:rsidRPr="00944041">
        <w:rPr>
          <w:rFonts w:eastAsia="Times New Roman" w:cs="Calibri"/>
          <w:kern w:val="1"/>
          <w:sz w:val="20"/>
          <w:lang w:eastAsia="ar-SA"/>
        </w:rPr>
        <w:t xml:space="preserve">z </w:t>
      </w:r>
      <w:proofErr w:type="spellStart"/>
      <w:r w:rsidR="00354FDC" w:rsidRPr="00944041">
        <w:rPr>
          <w:rFonts w:eastAsia="Times New Roman" w:cs="Calibri"/>
          <w:kern w:val="1"/>
          <w:sz w:val="20"/>
          <w:lang w:eastAsia="ar-SA"/>
        </w:rPr>
        <w:t>późn</w:t>
      </w:r>
      <w:proofErr w:type="spellEnd"/>
      <w:r w:rsidR="00354FDC" w:rsidRPr="00944041">
        <w:rPr>
          <w:rFonts w:eastAsia="Times New Roman" w:cs="Calibri"/>
          <w:kern w:val="1"/>
          <w:sz w:val="20"/>
          <w:lang w:eastAsia="ar-SA"/>
        </w:rPr>
        <w:t>.</w:t>
      </w:r>
      <w:r w:rsidR="00A805F6">
        <w:rPr>
          <w:rFonts w:eastAsia="Times New Roman" w:cs="Calibri"/>
          <w:kern w:val="1"/>
          <w:sz w:val="20"/>
          <w:lang w:eastAsia="ar-SA"/>
        </w:rPr>
        <w:t xml:space="preserve"> zm.</w:t>
      </w:r>
      <w:r w:rsidRPr="00944041">
        <w:rPr>
          <w:rFonts w:eastAsia="Times New Roman" w:cs="Calibri"/>
          <w:kern w:val="1"/>
          <w:sz w:val="20"/>
          <w:lang w:eastAsia="ar-SA"/>
        </w:rPr>
        <w:t>) w związku z art. 6 ust. 1 lit.) c RODO,</w:t>
      </w:r>
    </w:p>
    <w:p w14:paraId="78D542CE" w14:textId="77777777" w:rsidR="00C33D72" w:rsidRPr="00330D8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2870D239" w14:textId="77777777" w:rsidR="00C33D72" w:rsidRPr="00330D81"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B3D9214" w14:textId="77777777" w:rsidR="00C33D72" w:rsidRDefault="00C33D72" w:rsidP="006B20AA">
      <w:pPr>
        <w:pStyle w:val="Akapitzlist"/>
        <w:numPr>
          <w:ilvl w:val="0"/>
          <w:numId w:val="2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5419B3AD"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790EC657" w14:textId="77777777" w:rsidR="00C33D72" w:rsidRPr="00330D81" w:rsidRDefault="00C33D72" w:rsidP="006B20AA">
      <w:pPr>
        <w:pStyle w:val="Akapitzlist"/>
        <w:numPr>
          <w:ilvl w:val="0"/>
          <w:numId w:val="24"/>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6DBF748" w14:textId="77777777" w:rsidR="00C33D72" w:rsidRPr="00330D81" w:rsidRDefault="00C33D72" w:rsidP="006B20AA">
      <w:pPr>
        <w:pStyle w:val="Akapitzlist"/>
        <w:numPr>
          <w:ilvl w:val="0"/>
          <w:numId w:val="2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7FAA72C6" w14:textId="77777777" w:rsidR="00C33D72" w:rsidRDefault="00C33D72" w:rsidP="006B20AA">
      <w:pPr>
        <w:pStyle w:val="Akapitzlist"/>
        <w:numPr>
          <w:ilvl w:val="0"/>
          <w:numId w:val="2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3"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3"/>
      <w:r>
        <w:rPr>
          <w:rFonts w:eastAsia="Times New Roman" w:cs="Calibri"/>
          <w:kern w:val="1"/>
          <w:sz w:val="20"/>
          <w:lang w:eastAsia="ar-SA"/>
        </w:rPr>
        <w:t>;</w:t>
      </w:r>
    </w:p>
    <w:p w14:paraId="49020C2B"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6E99995F" w14:textId="77777777" w:rsidR="00C33D72" w:rsidRPr="00330D81"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9DC3DB" w14:textId="77777777" w:rsidR="00C33D72" w:rsidRPr="00330D81"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606F633A" w14:textId="77777777" w:rsidR="00C33D72" w:rsidRDefault="00C33D72" w:rsidP="006B20AA">
      <w:pPr>
        <w:pStyle w:val="Akapitzlist"/>
        <w:numPr>
          <w:ilvl w:val="0"/>
          <w:numId w:val="2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2C3E8A87" w14:textId="77777777" w:rsidR="00C33D72" w:rsidRDefault="00C33D72" w:rsidP="006B20AA">
      <w:pPr>
        <w:pStyle w:val="Akapitzlist"/>
        <w:numPr>
          <w:ilvl w:val="0"/>
          <w:numId w:val="39"/>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76552A71" w14:textId="77777777" w:rsidR="00C33D72" w:rsidRPr="00073581" w:rsidRDefault="00C33D72" w:rsidP="006B20AA">
      <w:pPr>
        <w:pStyle w:val="Akapitzlist"/>
        <w:numPr>
          <w:ilvl w:val="0"/>
          <w:numId w:val="39"/>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C4A233E" w14:textId="77777777" w:rsidR="00C33D72" w:rsidRPr="00073581" w:rsidRDefault="00C33D72" w:rsidP="006B20AA">
      <w:pPr>
        <w:pStyle w:val="pkt"/>
        <w:numPr>
          <w:ilvl w:val="0"/>
          <w:numId w:val="37"/>
        </w:numPr>
        <w:autoSpaceDE/>
        <w:autoSpaceDN/>
        <w:adjustRightInd/>
        <w:ind w:left="993" w:hanging="351"/>
        <w:jc w:val="both"/>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336D479" w14:textId="77777777" w:rsidR="00C33D72" w:rsidRPr="00073581" w:rsidRDefault="00C33D72" w:rsidP="006B20AA">
      <w:pPr>
        <w:pStyle w:val="pkt"/>
        <w:numPr>
          <w:ilvl w:val="0"/>
          <w:numId w:val="37"/>
        </w:numPr>
        <w:autoSpaceDE/>
        <w:autoSpaceDN/>
        <w:adjustRightInd/>
        <w:ind w:left="993" w:hanging="392"/>
        <w:jc w:val="both"/>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6981DC5A" w14:textId="77777777" w:rsidR="00C33D72" w:rsidRPr="00073581" w:rsidRDefault="00C33D72" w:rsidP="006B20AA">
      <w:pPr>
        <w:pStyle w:val="pkt"/>
        <w:numPr>
          <w:ilvl w:val="0"/>
          <w:numId w:val="37"/>
        </w:numPr>
        <w:autoSpaceDE/>
        <w:autoSpaceDN/>
        <w:adjustRightInd/>
        <w:ind w:left="993" w:hanging="426"/>
        <w:jc w:val="both"/>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 xml:space="preserve">prawo do ograniczenia przetwarzania </w:t>
      </w:r>
      <w:r w:rsidRPr="00073581">
        <w:rPr>
          <w:rFonts w:ascii="Calibri" w:hAnsi="Calibri" w:cs="Calibr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35EF63F5" w14:textId="77777777" w:rsidR="00C33D72" w:rsidRDefault="00C33D72" w:rsidP="006B20AA">
      <w:pPr>
        <w:pStyle w:val="pkt"/>
        <w:numPr>
          <w:ilvl w:val="0"/>
          <w:numId w:val="37"/>
        </w:numPr>
        <w:autoSpaceDE/>
        <w:autoSpaceDN/>
        <w:adjustRightInd/>
        <w:ind w:left="993" w:hanging="426"/>
        <w:jc w:val="both"/>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BDA70C4" w14:textId="77777777" w:rsidR="00C33D72" w:rsidRPr="00073581" w:rsidRDefault="00C33D72" w:rsidP="006B20AA">
      <w:pPr>
        <w:pStyle w:val="pkt"/>
        <w:numPr>
          <w:ilvl w:val="0"/>
          <w:numId w:val="39"/>
        </w:numPr>
        <w:autoSpaceDE/>
        <w:autoSpaceDN/>
        <w:adjustRightInd/>
        <w:jc w:val="both"/>
        <w:rPr>
          <w:rFonts w:ascii="Calibri" w:hAnsi="Calibri" w:cs="Calibri"/>
          <w:sz w:val="20"/>
        </w:rPr>
      </w:pPr>
      <w:r w:rsidRPr="00073581">
        <w:rPr>
          <w:rFonts w:asciiTheme="minorHAnsi" w:hAnsiTheme="minorHAnsi" w:cstheme="minorHAnsi"/>
          <w:sz w:val="20"/>
        </w:rPr>
        <w:t>osobie, której dane dotyczą nie przysługuje:</w:t>
      </w:r>
    </w:p>
    <w:p w14:paraId="4624E2F9" w14:textId="77777777" w:rsidR="00C33D72" w:rsidRPr="00073581" w:rsidRDefault="00C33D72" w:rsidP="006B20AA">
      <w:pPr>
        <w:pStyle w:val="pkt"/>
        <w:numPr>
          <w:ilvl w:val="0"/>
          <w:numId w:val="38"/>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10244726" w14:textId="77777777" w:rsidR="00C33D72" w:rsidRPr="00073581" w:rsidRDefault="00C33D72" w:rsidP="006B20AA">
      <w:pPr>
        <w:pStyle w:val="pkt"/>
        <w:numPr>
          <w:ilvl w:val="0"/>
          <w:numId w:val="38"/>
        </w:numPr>
        <w:autoSpaceDE/>
        <w:autoSpaceDN/>
        <w:adjustRightInd/>
        <w:ind w:left="1008" w:hanging="392"/>
        <w:jc w:val="both"/>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630F6BC9" w14:textId="0E7664DE" w:rsidR="002E39B0" w:rsidRPr="00F55568" w:rsidRDefault="00C33D72" w:rsidP="006B20AA">
      <w:pPr>
        <w:pStyle w:val="pkt"/>
        <w:numPr>
          <w:ilvl w:val="0"/>
          <w:numId w:val="38"/>
        </w:numPr>
        <w:autoSpaceDE/>
        <w:autoSpaceDN/>
        <w:adjustRightInd/>
        <w:ind w:left="993"/>
        <w:jc w:val="both"/>
        <w:rPr>
          <w:rFonts w:asciiTheme="minorHAnsi" w:hAnsiTheme="minorHAnsi" w:cstheme="minorHAnsi"/>
          <w:sz w:val="20"/>
        </w:rPr>
      </w:pPr>
      <w:r w:rsidRPr="00073581">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D221632" w14:textId="692E4349" w:rsidR="000F2FE4" w:rsidRPr="00F55568" w:rsidRDefault="000F2FE4" w:rsidP="00F55568">
      <w:pPr>
        <w:pStyle w:val="Nagwek1"/>
        <w:numPr>
          <w:ilvl w:val="0"/>
          <w:numId w:val="13"/>
        </w:numPr>
        <w:spacing w:before="240"/>
        <w:ind w:left="357" w:hanging="357"/>
        <w:rPr>
          <w:rFonts w:cs="Calibri"/>
          <w:smallCaps/>
          <w:sz w:val="22"/>
        </w:rPr>
      </w:pPr>
      <w:bookmarkStart w:id="34" w:name="_Toc147993213"/>
      <w:r w:rsidRPr="00254DEA">
        <w:rPr>
          <w:rFonts w:cs="Calibri"/>
          <w:smallCaps/>
          <w:sz w:val="22"/>
        </w:rPr>
        <w:t xml:space="preserve">Wykaz </w:t>
      </w:r>
      <w:r w:rsidR="003D3D21">
        <w:rPr>
          <w:rFonts w:cs="Calibri"/>
          <w:smallCaps/>
          <w:sz w:val="22"/>
        </w:rPr>
        <w:t xml:space="preserve">załączników do </w:t>
      </w:r>
      <w:proofErr w:type="spellStart"/>
      <w:r w:rsidR="003D3D21">
        <w:rPr>
          <w:rFonts w:cs="Calibri"/>
          <w:smallCaps/>
          <w:sz w:val="22"/>
        </w:rPr>
        <w:t>s</w:t>
      </w:r>
      <w:r w:rsidRPr="00254DEA">
        <w:rPr>
          <w:rFonts w:cs="Calibri"/>
          <w:smallCaps/>
          <w:sz w:val="22"/>
        </w:rPr>
        <w:t>wz</w:t>
      </w:r>
      <w:proofErr w:type="spellEnd"/>
      <w:r w:rsidRPr="00254DEA">
        <w:rPr>
          <w:rFonts w:cs="Calibri"/>
          <w:smallCaps/>
          <w:sz w:val="22"/>
        </w:rPr>
        <w:t>.</w:t>
      </w:r>
      <w:bookmarkEnd w:id="34"/>
    </w:p>
    <w:p w14:paraId="3FBA3124" w14:textId="6D1EDA30" w:rsidR="000F2FE4" w:rsidRDefault="003D3D21" w:rsidP="004D6490">
      <w:pPr>
        <w:numPr>
          <w:ilvl w:val="0"/>
          <w:numId w:val="12"/>
        </w:numPr>
        <w:shd w:val="clear" w:color="auto" w:fill="FFFFFF"/>
        <w:spacing w:after="0" w:line="240" w:lineRule="auto"/>
        <w:jc w:val="both"/>
        <w:rPr>
          <w:rFonts w:cs="Calibri"/>
          <w:sz w:val="20"/>
          <w:szCs w:val="20"/>
        </w:rPr>
      </w:pPr>
      <w:r>
        <w:rPr>
          <w:rFonts w:cs="Calibri"/>
          <w:sz w:val="20"/>
          <w:szCs w:val="20"/>
        </w:rPr>
        <w:t>Załącznikami do niniejszej S</w:t>
      </w:r>
      <w:r w:rsidR="000F2FE4" w:rsidRPr="00254DEA">
        <w:rPr>
          <w:rFonts w:cs="Calibri"/>
          <w:sz w:val="20"/>
          <w:szCs w:val="20"/>
        </w:rPr>
        <w:t>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00354E6E"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00CC761E">
              <w:rPr>
                <w:rFonts w:cs="Calibri"/>
                <w:sz w:val="20"/>
                <w:szCs w:val="20"/>
              </w:rPr>
              <w:t>o</w:t>
            </w:r>
            <w:r w:rsidR="00CC761E" w:rsidRPr="00F27D17">
              <w:rPr>
                <w:rFonts w:cs="Calibri"/>
                <w:sz w:val="20"/>
                <w:szCs w:val="20"/>
              </w:rPr>
              <w:t xml:space="preserve"> braku podstaw do  wykluczenia z postępowania </w:t>
            </w:r>
            <w:r w:rsidR="00CC761E">
              <w:rPr>
                <w:rFonts w:cs="Calibri"/>
                <w:sz w:val="20"/>
                <w:szCs w:val="20"/>
              </w:rPr>
              <w:t xml:space="preserve">i </w:t>
            </w:r>
            <w:r w:rsidRPr="00F27D17">
              <w:rPr>
                <w:rFonts w:cs="Calibri"/>
                <w:sz w:val="20"/>
                <w:szCs w:val="20"/>
              </w:rPr>
              <w:t>spełnieniu warunków udziału w postępowaniu</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70F4F3AE" w:rsidR="000F2FE4" w:rsidRPr="001D7F51" w:rsidRDefault="00170EA0" w:rsidP="00CC761E">
            <w:pPr>
              <w:spacing w:after="0" w:line="240" w:lineRule="auto"/>
              <w:jc w:val="both"/>
              <w:rPr>
                <w:rFonts w:cs="Calibri"/>
                <w:sz w:val="20"/>
                <w:szCs w:val="20"/>
              </w:rPr>
            </w:pPr>
            <w:r>
              <w:rPr>
                <w:rFonts w:cs="Calibri"/>
                <w:sz w:val="20"/>
                <w:szCs w:val="20"/>
              </w:rPr>
              <w:t xml:space="preserve">Załącznik Nr </w:t>
            </w:r>
            <w:r w:rsidR="00CC761E">
              <w:rPr>
                <w:rFonts w:cs="Calibri"/>
                <w:sz w:val="20"/>
                <w:szCs w:val="20"/>
              </w:rPr>
              <w:t>3</w:t>
            </w:r>
          </w:p>
        </w:tc>
        <w:tc>
          <w:tcPr>
            <w:tcW w:w="6378" w:type="dxa"/>
          </w:tcPr>
          <w:p w14:paraId="27B0F5EC" w14:textId="37310774" w:rsidR="000F2FE4" w:rsidRPr="00F27D17" w:rsidRDefault="0011544B" w:rsidP="00990531">
            <w:pPr>
              <w:spacing w:after="0" w:line="240" w:lineRule="auto"/>
              <w:jc w:val="both"/>
              <w:rPr>
                <w:rFonts w:cs="Calibri"/>
                <w:sz w:val="20"/>
                <w:szCs w:val="20"/>
              </w:rPr>
            </w:pPr>
            <w:r>
              <w:rPr>
                <w:rFonts w:cs="Calibri"/>
                <w:sz w:val="20"/>
                <w:szCs w:val="20"/>
              </w:rPr>
              <w:t>Wzór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0A45A3D4" w:rsidR="000F2FE4" w:rsidRDefault="000F2FE4" w:rsidP="004D6490">
      <w:pPr>
        <w:numPr>
          <w:ilvl w:val="0"/>
          <w:numId w:val="1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w:t>
      </w:r>
      <w:r w:rsidR="003D3D21">
        <w:rPr>
          <w:rFonts w:cs="Calibri"/>
          <w:sz w:val="20"/>
          <w:szCs w:val="20"/>
        </w:rPr>
        <w:t>tosownie do treści niniejszej S</w:t>
      </w:r>
      <w:r w:rsidRPr="00254DEA">
        <w:rPr>
          <w:rFonts w:cs="Calibri"/>
          <w:sz w:val="20"/>
          <w:szCs w:val="20"/>
        </w:rPr>
        <w:t xml:space="preserve">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34"/>
      <w:footerReference w:type="default" r:id="rId35"/>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DA3" w14:textId="77777777" w:rsidR="0086385B" w:rsidRDefault="0086385B" w:rsidP="000F2FE4">
      <w:pPr>
        <w:spacing w:after="0" w:line="240" w:lineRule="auto"/>
      </w:pPr>
      <w:r>
        <w:separator/>
      </w:r>
    </w:p>
  </w:endnote>
  <w:endnote w:type="continuationSeparator" w:id="0">
    <w:p w14:paraId="038468C0" w14:textId="77777777" w:rsidR="0086385B" w:rsidRDefault="0086385B"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DBB0" w14:textId="2AC7D622" w:rsidR="0086385B" w:rsidRDefault="0086385B"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2B4A975" w14:textId="77777777" w:rsidR="0086385B" w:rsidRDefault="0086385B"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35D2" w14:textId="77777777" w:rsidR="0086385B" w:rsidRPr="004B61F9" w:rsidRDefault="0086385B"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167220">
      <w:rPr>
        <w:b/>
        <w:noProof/>
        <w:sz w:val="16"/>
        <w:szCs w:val="16"/>
      </w:rPr>
      <w:t>19</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167220">
      <w:rPr>
        <w:b/>
        <w:noProof/>
        <w:sz w:val="16"/>
        <w:szCs w:val="16"/>
      </w:rPr>
      <w:t>19</w:t>
    </w:r>
    <w:r w:rsidRPr="004B61F9">
      <w:rPr>
        <w:b/>
        <w:sz w:val="16"/>
        <w:szCs w:val="16"/>
      </w:rPr>
      <w:fldChar w:fldCharType="end"/>
    </w:r>
  </w:p>
  <w:p w14:paraId="1DFAAACF" w14:textId="77777777" w:rsidR="0086385B" w:rsidRPr="00536A7F" w:rsidRDefault="0086385B" w:rsidP="00990531">
    <w:pPr>
      <w:jc w:val="center"/>
      <w:rPr>
        <w:rFonts w:ascii="Tahoma" w:hAnsi="Tahoma" w:cs="Tahoma"/>
        <w:sz w:val="20"/>
        <w:szCs w:val="20"/>
      </w:rPr>
    </w:pPr>
  </w:p>
  <w:p w14:paraId="347781CB" w14:textId="77777777" w:rsidR="0086385B" w:rsidRPr="00536A7F" w:rsidRDefault="0086385B" w:rsidP="00990531">
    <w:pPr>
      <w:jc w:val="center"/>
      <w:rPr>
        <w:rFonts w:ascii="Tahoma" w:hAnsi="Tahoma" w:cs="Tahoma"/>
        <w:sz w:val="20"/>
        <w:szCs w:val="20"/>
      </w:rPr>
    </w:pPr>
  </w:p>
  <w:p w14:paraId="67BB243B" w14:textId="77777777" w:rsidR="0086385B" w:rsidRPr="00536A7F" w:rsidRDefault="0086385B"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3E31" w14:textId="77777777" w:rsidR="0086385B" w:rsidRDefault="0086385B" w:rsidP="000F2FE4">
      <w:pPr>
        <w:spacing w:after="0" w:line="240" w:lineRule="auto"/>
      </w:pPr>
      <w:r>
        <w:separator/>
      </w:r>
    </w:p>
  </w:footnote>
  <w:footnote w:type="continuationSeparator" w:id="0">
    <w:p w14:paraId="3FB01B3A" w14:textId="77777777" w:rsidR="0086385B" w:rsidRDefault="0086385B" w:rsidP="000F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B0583"/>
    <w:multiLevelType w:val="hybridMultilevel"/>
    <w:tmpl w:val="F7CC06EC"/>
    <w:lvl w:ilvl="0" w:tplc="146E2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0523"/>
    <w:multiLevelType w:val="hybridMultilevel"/>
    <w:tmpl w:val="9D9C0988"/>
    <w:lvl w:ilvl="0" w:tplc="F23A4AE0">
      <w:start w:val="1"/>
      <w:numFmt w:val="decimal"/>
      <w:lvlText w:val="%1."/>
      <w:lvlJc w:val="left"/>
      <w:pPr>
        <w:ind w:left="360" w:hanging="360"/>
      </w:pPr>
      <w:rPr>
        <w:rFonts w:ascii="Calibri" w:hAnsi="Calibri" w:cs="Tahoma" w:hint="default"/>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9927CC8">
      <w:start w:val="1"/>
      <w:numFmt w:val="decimal"/>
      <w:lvlText w:val="%4."/>
      <w:lvlJc w:val="left"/>
      <w:pPr>
        <w:ind w:left="2520" w:hanging="360"/>
      </w:pPr>
      <w:rPr>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373FF"/>
    <w:multiLevelType w:val="hybridMultilevel"/>
    <w:tmpl w:val="8E9EEC7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7" w15:restartNumberingAfterBreak="0">
    <w:nsid w:val="0CEB5747"/>
    <w:multiLevelType w:val="singleLevel"/>
    <w:tmpl w:val="FFFFFFFF"/>
    <w:lvl w:ilvl="0">
      <w:start w:val="4"/>
      <w:numFmt w:val="decimal"/>
      <w:lvlText w:val="%1."/>
      <w:lvlJc w:val="left"/>
      <w:pPr>
        <w:ind w:left="1440" w:hanging="360"/>
      </w:pPr>
      <w:rPr>
        <w:rFonts w:asciiTheme="minorHAnsi" w:hAnsiTheme="minorHAnsi" w:hint="default"/>
        <w:b w:val="0"/>
        <w:color w:val="auto"/>
        <w:sz w:val="20"/>
        <w:szCs w:val="20"/>
      </w:rPr>
    </w:lvl>
  </w:abstractNum>
  <w:abstractNum w:abstractNumId="8" w15:restartNumberingAfterBreak="0">
    <w:nsid w:val="0DD8483F"/>
    <w:multiLevelType w:val="hybridMultilevel"/>
    <w:tmpl w:val="E10E5808"/>
    <w:lvl w:ilvl="0" w:tplc="8924C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60464"/>
    <w:multiLevelType w:val="hybridMultilevel"/>
    <w:tmpl w:val="B8EA9930"/>
    <w:lvl w:ilvl="0" w:tplc="6674EF4C">
      <w:start w:val="3"/>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4" w15:restartNumberingAfterBreak="0">
    <w:nsid w:val="18F648A8"/>
    <w:multiLevelType w:val="hybridMultilevel"/>
    <w:tmpl w:val="3E7A47C2"/>
    <w:lvl w:ilvl="0" w:tplc="0415000F">
      <w:start w:val="1"/>
      <w:numFmt w:val="decimal"/>
      <w:lvlText w:val="%1."/>
      <w:lvlJc w:val="left"/>
      <w:pPr>
        <w:ind w:left="2738" w:hanging="360"/>
      </w:pPr>
    </w:lvl>
    <w:lvl w:ilvl="1" w:tplc="04150019" w:tentative="1">
      <w:start w:val="1"/>
      <w:numFmt w:val="lowerLetter"/>
      <w:lvlText w:val="%2."/>
      <w:lvlJc w:val="left"/>
      <w:pPr>
        <w:ind w:left="3458" w:hanging="360"/>
      </w:pPr>
    </w:lvl>
    <w:lvl w:ilvl="2" w:tplc="0415001B" w:tentative="1">
      <w:start w:val="1"/>
      <w:numFmt w:val="lowerRoman"/>
      <w:lvlText w:val="%3."/>
      <w:lvlJc w:val="right"/>
      <w:pPr>
        <w:ind w:left="4178" w:hanging="180"/>
      </w:pPr>
    </w:lvl>
    <w:lvl w:ilvl="3" w:tplc="0415000F" w:tentative="1">
      <w:start w:val="1"/>
      <w:numFmt w:val="decimal"/>
      <w:lvlText w:val="%4."/>
      <w:lvlJc w:val="left"/>
      <w:pPr>
        <w:ind w:left="4898" w:hanging="360"/>
      </w:pPr>
    </w:lvl>
    <w:lvl w:ilvl="4" w:tplc="04150019" w:tentative="1">
      <w:start w:val="1"/>
      <w:numFmt w:val="lowerLetter"/>
      <w:lvlText w:val="%5."/>
      <w:lvlJc w:val="left"/>
      <w:pPr>
        <w:ind w:left="5618" w:hanging="360"/>
      </w:pPr>
    </w:lvl>
    <w:lvl w:ilvl="5" w:tplc="0415001B" w:tentative="1">
      <w:start w:val="1"/>
      <w:numFmt w:val="lowerRoman"/>
      <w:lvlText w:val="%6."/>
      <w:lvlJc w:val="right"/>
      <w:pPr>
        <w:ind w:left="6338" w:hanging="180"/>
      </w:pPr>
    </w:lvl>
    <w:lvl w:ilvl="6" w:tplc="0415000F" w:tentative="1">
      <w:start w:val="1"/>
      <w:numFmt w:val="decimal"/>
      <w:lvlText w:val="%7."/>
      <w:lvlJc w:val="left"/>
      <w:pPr>
        <w:ind w:left="7058" w:hanging="360"/>
      </w:pPr>
    </w:lvl>
    <w:lvl w:ilvl="7" w:tplc="04150019" w:tentative="1">
      <w:start w:val="1"/>
      <w:numFmt w:val="lowerLetter"/>
      <w:lvlText w:val="%8."/>
      <w:lvlJc w:val="left"/>
      <w:pPr>
        <w:ind w:left="7778" w:hanging="360"/>
      </w:pPr>
    </w:lvl>
    <w:lvl w:ilvl="8" w:tplc="0415001B" w:tentative="1">
      <w:start w:val="1"/>
      <w:numFmt w:val="lowerRoman"/>
      <w:lvlText w:val="%9."/>
      <w:lvlJc w:val="right"/>
      <w:pPr>
        <w:ind w:left="8498" w:hanging="180"/>
      </w:pPr>
    </w:lvl>
  </w:abstractNum>
  <w:abstractNum w:abstractNumId="15"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0"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5124EF"/>
    <w:multiLevelType w:val="singleLevel"/>
    <w:tmpl w:val="D87A54F6"/>
    <w:lvl w:ilvl="0">
      <w:start w:val="1"/>
      <w:numFmt w:val="decimal"/>
      <w:lvlText w:val="%1."/>
      <w:lvlJc w:val="left"/>
      <w:pPr>
        <w:tabs>
          <w:tab w:val="num" w:pos="360"/>
        </w:tabs>
        <w:ind w:left="360" w:hanging="360"/>
      </w:pPr>
      <w:rPr>
        <w:rFonts w:hint="default"/>
        <w:b w:val="0"/>
      </w:rPr>
    </w:lvl>
  </w:abstractNum>
  <w:abstractNum w:abstractNumId="2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A0F3D0D"/>
    <w:multiLevelType w:val="singleLevel"/>
    <w:tmpl w:val="FDFEC4AE"/>
    <w:lvl w:ilvl="0">
      <w:start w:val="1"/>
      <w:numFmt w:val="lowerLetter"/>
      <w:lvlText w:val="%1)"/>
      <w:lvlJc w:val="left"/>
      <w:pPr>
        <w:tabs>
          <w:tab w:val="num" w:pos="360"/>
        </w:tabs>
        <w:ind w:left="360" w:hanging="360"/>
      </w:pPr>
      <w:rPr>
        <w:rFonts w:hint="default"/>
      </w:rPr>
    </w:lvl>
  </w:abstractNum>
  <w:abstractNum w:abstractNumId="24"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26" w15:restartNumberingAfterBreak="0">
    <w:nsid w:val="2F255154"/>
    <w:multiLevelType w:val="hybridMultilevel"/>
    <w:tmpl w:val="7CECCD7C"/>
    <w:lvl w:ilvl="0" w:tplc="04150011">
      <w:start w:val="1"/>
      <w:numFmt w:val="decimal"/>
      <w:lvlText w:val="%1)"/>
      <w:lvlJc w:val="left"/>
      <w:pPr>
        <w:ind w:left="786" w:hanging="360"/>
      </w:pPr>
      <w:rPr>
        <w:rFonts w:hint="default"/>
        <w:b w:val="0"/>
        <w:color w:val="auto"/>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CFD4EBC"/>
    <w:multiLevelType w:val="hybridMultilevel"/>
    <w:tmpl w:val="96C20628"/>
    <w:lvl w:ilvl="0" w:tplc="48846E28">
      <w:start w:val="4"/>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380468"/>
    <w:multiLevelType w:val="multilevel"/>
    <w:tmpl w:val="CF5ED5C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3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77ED0A60"/>
    <w:multiLevelType w:val="hybridMultilevel"/>
    <w:tmpl w:val="249CF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45B4C"/>
    <w:multiLevelType w:val="hybridMultilevel"/>
    <w:tmpl w:val="5E56742C"/>
    <w:lvl w:ilvl="0" w:tplc="D310B118">
      <w:start w:val="8"/>
      <w:numFmt w:val="decimal"/>
      <w:lvlText w:val="%1."/>
      <w:lvlJc w:val="left"/>
      <w:pPr>
        <w:ind w:left="1440" w:hanging="360"/>
      </w:pPr>
      <w:rPr>
        <w:rFonts w:asciiTheme="minorHAnsi" w:hAnsiTheme="minorHAnsi"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98E08EA"/>
    <w:multiLevelType w:val="hybridMultilevel"/>
    <w:tmpl w:val="49942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93673A"/>
    <w:multiLevelType w:val="hybridMultilevel"/>
    <w:tmpl w:val="B1406FE4"/>
    <w:lvl w:ilvl="0" w:tplc="D5C6CB90">
      <w:start w:val="14"/>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num w:numId="1" w16cid:durableId="403456824">
    <w:abstractNumId w:val="35"/>
  </w:num>
  <w:num w:numId="2" w16cid:durableId="840924971">
    <w:abstractNumId w:val="6"/>
  </w:num>
  <w:num w:numId="3" w16cid:durableId="1771199237">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1063470">
    <w:abstractNumId w:val="36"/>
  </w:num>
  <w:num w:numId="5" w16cid:durableId="1983002442">
    <w:abstractNumId w:val="21"/>
  </w:num>
  <w:num w:numId="6" w16cid:durableId="1331324172">
    <w:abstractNumId w:val="33"/>
  </w:num>
  <w:num w:numId="7" w16cid:durableId="66417827">
    <w:abstractNumId w:val="25"/>
  </w:num>
  <w:num w:numId="8" w16cid:durableId="1406537623">
    <w:abstractNumId w:val="23"/>
  </w:num>
  <w:num w:numId="9" w16cid:durableId="47193478">
    <w:abstractNumId w:val="11"/>
  </w:num>
  <w:num w:numId="10" w16cid:durableId="1429353135">
    <w:abstractNumId w:val="13"/>
  </w:num>
  <w:num w:numId="11" w16cid:durableId="1611663147">
    <w:abstractNumId w:val="3"/>
  </w:num>
  <w:num w:numId="12" w16cid:durableId="1425416879">
    <w:abstractNumId w:val="34"/>
  </w:num>
  <w:num w:numId="13" w16cid:durableId="1986277693">
    <w:abstractNumId w:val="2"/>
  </w:num>
  <w:num w:numId="14" w16cid:durableId="2022900342">
    <w:abstractNumId w:val="43"/>
  </w:num>
  <w:num w:numId="15" w16cid:durableId="1417020416">
    <w:abstractNumId w:val="7"/>
  </w:num>
  <w:num w:numId="16" w16cid:durableId="1771966486">
    <w:abstractNumId w:val="12"/>
  </w:num>
  <w:num w:numId="17" w16cid:durableId="99877016">
    <w:abstractNumId w:val="8"/>
  </w:num>
  <w:num w:numId="18" w16cid:durableId="634334330">
    <w:abstractNumId w:val="18"/>
  </w:num>
  <w:num w:numId="19" w16cid:durableId="1945767346">
    <w:abstractNumId w:val="29"/>
  </w:num>
  <w:num w:numId="20" w16cid:durableId="2015065915">
    <w:abstractNumId w:val="28"/>
  </w:num>
  <w:num w:numId="21" w16cid:durableId="740255169">
    <w:abstractNumId w:val="40"/>
  </w:num>
  <w:num w:numId="22" w16cid:durableId="959921254">
    <w:abstractNumId w:val="41"/>
  </w:num>
  <w:num w:numId="23" w16cid:durableId="1196776047">
    <w:abstractNumId w:val="9"/>
  </w:num>
  <w:num w:numId="24" w16cid:durableId="20478009">
    <w:abstractNumId w:val="24"/>
  </w:num>
  <w:num w:numId="25" w16cid:durableId="1646354116">
    <w:abstractNumId w:val="4"/>
  </w:num>
  <w:num w:numId="26" w16cid:durableId="262418907">
    <w:abstractNumId w:val="20"/>
  </w:num>
  <w:num w:numId="27" w16cid:durableId="325518718">
    <w:abstractNumId w:val="1"/>
  </w:num>
  <w:num w:numId="28" w16cid:durableId="1852407700">
    <w:abstractNumId w:val="17"/>
  </w:num>
  <w:num w:numId="29" w16cid:durableId="1995572096">
    <w:abstractNumId w:val="42"/>
  </w:num>
  <w:num w:numId="30" w16cid:durableId="812674377">
    <w:abstractNumId w:val="38"/>
  </w:num>
  <w:num w:numId="31" w16cid:durableId="1073820089">
    <w:abstractNumId w:val="15"/>
  </w:num>
  <w:num w:numId="32" w16cid:durableId="1091245857">
    <w:abstractNumId w:val="32"/>
  </w:num>
  <w:num w:numId="33" w16cid:durableId="1006051427">
    <w:abstractNumId w:val="5"/>
  </w:num>
  <w:num w:numId="34" w16cid:durableId="292829972">
    <w:abstractNumId w:val="14"/>
  </w:num>
  <w:num w:numId="35" w16cid:durableId="740717209">
    <w:abstractNumId w:val="27"/>
  </w:num>
  <w:num w:numId="36" w16cid:durableId="904679219">
    <w:abstractNumId w:val="16"/>
  </w:num>
  <w:num w:numId="37" w16cid:durableId="1081682763">
    <w:abstractNumId w:val="19"/>
  </w:num>
  <w:num w:numId="38" w16cid:durableId="1492984946">
    <w:abstractNumId w:val="37"/>
  </w:num>
  <w:num w:numId="39" w16cid:durableId="817190430">
    <w:abstractNumId w:val="10"/>
  </w:num>
  <w:num w:numId="40" w16cid:durableId="2054966049">
    <w:abstractNumId w:val="31"/>
  </w:num>
  <w:num w:numId="41" w16cid:durableId="617175541">
    <w:abstractNumId w:val="39"/>
  </w:num>
  <w:num w:numId="42" w16cid:durableId="115070977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E4"/>
    <w:rsid w:val="000051BC"/>
    <w:rsid w:val="00024231"/>
    <w:rsid w:val="0003780A"/>
    <w:rsid w:val="00040A90"/>
    <w:rsid w:val="0004189E"/>
    <w:rsid w:val="000439B6"/>
    <w:rsid w:val="00075560"/>
    <w:rsid w:val="000835E8"/>
    <w:rsid w:val="0009109B"/>
    <w:rsid w:val="000C1DA9"/>
    <w:rsid w:val="000E1999"/>
    <w:rsid w:val="000E3826"/>
    <w:rsid w:val="000F2FE4"/>
    <w:rsid w:val="001025B6"/>
    <w:rsid w:val="0011544B"/>
    <w:rsid w:val="00133DFC"/>
    <w:rsid w:val="00134097"/>
    <w:rsid w:val="0014469E"/>
    <w:rsid w:val="00164EA2"/>
    <w:rsid w:val="00167220"/>
    <w:rsid w:val="00170CFC"/>
    <w:rsid w:val="00170EA0"/>
    <w:rsid w:val="001A7781"/>
    <w:rsid w:val="001B2601"/>
    <w:rsid w:val="002107F3"/>
    <w:rsid w:val="00222989"/>
    <w:rsid w:val="00223431"/>
    <w:rsid w:val="00235CAE"/>
    <w:rsid w:val="002568C3"/>
    <w:rsid w:val="00272515"/>
    <w:rsid w:val="002729ED"/>
    <w:rsid w:val="002873DF"/>
    <w:rsid w:val="002B242A"/>
    <w:rsid w:val="002B549A"/>
    <w:rsid w:val="002D764E"/>
    <w:rsid w:val="002E39B0"/>
    <w:rsid w:val="003026A8"/>
    <w:rsid w:val="00306B5B"/>
    <w:rsid w:val="0031543A"/>
    <w:rsid w:val="00341C64"/>
    <w:rsid w:val="00354FDC"/>
    <w:rsid w:val="003623E2"/>
    <w:rsid w:val="003632E1"/>
    <w:rsid w:val="00380DBC"/>
    <w:rsid w:val="003A0EB8"/>
    <w:rsid w:val="003D109D"/>
    <w:rsid w:val="003D3D21"/>
    <w:rsid w:val="004022C7"/>
    <w:rsid w:val="00403B60"/>
    <w:rsid w:val="0042101D"/>
    <w:rsid w:val="0042760C"/>
    <w:rsid w:val="004302ED"/>
    <w:rsid w:val="00433885"/>
    <w:rsid w:val="00437E8E"/>
    <w:rsid w:val="00442392"/>
    <w:rsid w:val="004516EB"/>
    <w:rsid w:val="004521B0"/>
    <w:rsid w:val="00476984"/>
    <w:rsid w:val="004A2BB8"/>
    <w:rsid w:val="004A4386"/>
    <w:rsid w:val="004B41FE"/>
    <w:rsid w:val="004D6490"/>
    <w:rsid w:val="004D6C08"/>
    <w:rsid w:val="004E0673"/>
    <w:rsid w:val="004E48D5"/>
    <w:rsid w:val="004F4BFE"/>
    <w:rsid w:val="00504043"/>
    <w:rsid w:val="005041E1"/>
    <w:rsid w:val="00522067"/>
    <w:rsid w:val="00524640"/>
    <w:rsid w:val="0054010E"/>
    <w:rsid w:val="0059344D"/>
    <w:rsid w:val="005B0118"/>
    <w:rsid w:val="005B0B2B"/>
    <w:rsid w:val="00602CE5"/>
    <w:rsid w:val="006111A5"/>
    <w:rsid w:val="00627DBF"/>
    <w:rsid w:val="00630CA4"/>
    <w:rsid w:val="00630F70"/>
    <w:rsid w:val="00631A88"/>
    <w:rsid w:val="00633374"/>
    <w:rsid w:val="00653CE2"/>
    <w:rsid w:val="006550D8"/>
    <w:rsid w:val="0065651B"/>
    <w:rsid w:val="00663376"/>
    <w:rsid w:val="00665267"/>
    <w:rsid w:val="006A1781"/>
    <w:rsid w:val="006B20AA"/>
    <w:rsid w:val="006B3A0D"/>
    <w:rsid w:val="006D0CFA"/>
    <w:rsid w:val="007068F9"/>
    <w:rsid w:val="00730B03"/>
    <w:rsid w:val="00774984"/>
    <w:rsid w:val="007A350B"/>
    <w:rsid w:val="007B2364"/>
    <w:rsid w:val="007B76E3"/>
    <w:rsid w:val="007C1DAD"/>
    <w:rsid w:val="008027D3"/>
    <w:rsid w:val="0080691C"/>
    <w:rsid w:val="008338DB"/>
    <w:rsid w:val="00836557"/>
    <w:rsid w:val="00851D25"/>
    <w:rsid w:val="0086385B"/>
    <w:rsid w:val="00884E00"/>
    <w:rsid w:val="00885841"/>
    <w:rsid w:val="008A3378"/>
    <w:rsid w:val="008B03CA"/>
    <w:rsid w:val="008B2D88"/>
    <w:rsid w:val="008C3200"/>
    <w:rsid w:val="0091682E"/>
    <w:rsid w:val="00942D92"/>
    <w:rsid w:val="00945696"/>
    <w:rsid w:val="0097447A"/>
    <w:rsid w:val="00982868"/>
    <w:rsid w:val="00990531"/>
    <w:rsid w:val="009A7762"/>
    <w:rsid w:val="009C029A"/>
    <w:rsid w:val="009C5A2A"/>
    <w:rsid w:val="009D2BB3"/>
    <w:rsid w:val="009E01DE"/>
    <w:rsid w:val="009E274A"/>
    <w:rsid w:val="009F5253"/>
    <w:rsid w:val="009F5B0B"/>
    <w:rsid w:val="00A03D3C"/>
    <w:rsid w:val="00A07362"/>
    <w:rsid w:val="00A07DBC"/>
    <w:rsid w:val="00A25B30"/>
    <w:rsid w:val="00A50DCC"/>
    <w:rsid w:val="00A57417"/>
    <w:rsid w:val="00A63A8B"/>
    <w:rsid w:val="00A662E4"/>
    <w:rsid w:val="00A805F6"/>
    <w:rsid w:val="00A9428D"/>
    <w:rsid w:val="00AA07CC"/>
    <w:rsid w:val="00AA2388"/>
    <w:rsid w:val="00AD14A3"/>
    <w:rsid w:val="00AE29F8"/>
    <w:rsid w:val="00AF4E35"/>
    <w:rsid w:val="00B173E3"/>
    <w:rsid w:val="00B233AC"/>
    <w:rsid w:val="00B2429D"/>
    <w:rsid w:val="00B60AC7"/>
    <w:rsid w:val="00B62640"/>
    <w:rsid w:val="00B67889"/>
    <w:rsid w:val="00B83E04"/>
    <w:rsid w:val="00B974A7"/>
    <w:rsid w:val="00BA4412"/>
    <w:rsid w:val="00BC25C8"/>
    <w:rsid w:val="00BD37FF"/>
    <w:rsid w:val="00BE14F1"/>
    <w:rsid w:val="00BE306E"/>
    <w:rsid w:val="00BE403E"/>
    <w:rsid w:val="00C1001F"/>
    <w:rsid w:val="00C33D72"/>
    <w:rsid w:val="00C6445F"/>
    <w:rsid w:val="00C74262"/>
    <w:rsid w:val="00CB7989"/>
    <w:rsid w:val="00CC761E"/>
    <w:rsid w:val="00CD582F"/>
    <w:rsid w:val="00CF40D3"/>
    <w:rsid w:val="00D00BB4"/>
    <w:rsid w:val="00D139A3"/>
    <w:rsid w:val="00D15883"/>
    <w:rsid w:val="00D20507"/>
    <w:rsid w:val="00D37D95"/>
    <w:rsid w:val="00D43B7B"/>
    <w:rsid w:val="00D44B7A"/>
    <w:rsid w:val="00D47524"/>
    <w:rsid w:val="00D52423"/>
    <w:rsid w:val="00D55FB8"/>
    <w:rsid w:val="00D5736A"/>
    <w:rsid w:val="00D74D54"/>
    <w:rsid w:val="00DB7B6F"/>
    <w:rsid w:val="00DC0C85"/>
    <w:rsid w:val="00DC0CDD"/>
    <w:rsid w:val="00DC108B"/>
    <w:rsid w:val="00E37438"/>
    <w:rsid w:val="00E51AB9"/>
    <w:rsid w:val="00E54621"/>
    <w:rsid w:val="00E61145"/>
    <w:rsid w:val="00E96DE7"/>
    <w:rsid w:val="00EA09B3"/>
    <w:rsid w:val="00EB19B7"/>
    <w:rsid w:val="00ED241C"/>
    <w:rsid w:val="00F023C3"/>
    <w:rsid w:val="00F27D17"/>
    <w:rsid w:val="00F55568"/>
    <w:rsid w:val="00F55A54"/>
    <w:rsid w:val="00F739F6"/>
    <w:rsid w:val="00F81C08"/>
    <w:rsid w:val="00F828BF"/>
    <w:rsid w:val="00F83284"/>
    <w:rsid w:val="00FC0DC2"/>
    <w:rsid w:val="00FC7B7D"/>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link w:val="pktZnak"/>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2E39B0"/>
    <w:rPr>
      <w:rFonts w:ascii="Calibri" w:eastAsia="Calibri" w:hAnsi="Calibri" w:cs="Times New Roman"/>
    </w:rPr>
  </w:style>
  <w:style w:type="character" w:styleId="Uwydatnienie">
    <w:name w:val="Emphasis"/>
    <w:basedOn w:val="Domylnaczcionkaakapitu"/>
    <w:uiPriority w:val="20"/>
    <w:qFormat/>
    <w:rsid w:val="004A2BB8"/>
    <w:rPr>
      <w:i/>
      <w:iCs/>
    </w:rPr>
  </w:style>
  <w:style w:type="character" w:customStyle="1" w:styleId="pktZnak">
    <w:name w:val="pkt Znak"/>
    <w:link w:val="pkt"/>
    <w:rsid w:val="004A2BB8"/>
    <w:rPr>
      <w:rFonts w:ascii="Times New Roman" w:eastAsia="Times New Roman" w:hAnsi="Times New Roman" w:cs="Times New Roman"/>
      <w:sz w:val="24"/>
      <w:szCs w:val="24"/>
      <w:lang w:eastAsia="pl-PL"/>
    </w:rPr>
  </w:style>
  <w:style w:type="paragraph" w:customStyle="1" w:styleId="text-justify">
    <w:name w:val="text-justify"/>
    <w:basedOn w:val="Normalny"/>
    <w:rsid w:val="004F4BFE"/>
    <w:pPr>
      <w:spacing w:before="100" w:beforeAutospacing="1" w:after="100" w:afterAutospacing="1" w:line="240" w:lineRule="auto"/>
    </w:pPr>
    <w:rPr>
      <w:rFonts w:ascii="Times New Roman" w:hAnsi="Times New Roman"/>
      <w:sz w:val="24"/>
      <w:szCs w:val="24"/>
    </w:rPr>
  </w:style>
  <w:style w:type="paragraph" w:styleId="Lista">
    <w:name w:val="List"/>
    <w:basedOn w:val="Normalny"/>
    <w:rsid w:val="007068F9"/>
    <w:pPr>
      <w:tabs>
        <w:tab w:val="num" w:pos="1078"/>
      </w:tabs>
      <w:autoSpaceDE w:val="0"/>
      <w:autoSpaceDN w:val="0"/>
      <w:spacing w:before="90" w:after="120" w:line="380" w:lineRule="atLeast"/>
      <w:ind w:left="1078" w:hanging="227"/>
      <w:jc w:val="both"/>
    </w:pPr>
    <w:rPr>
      <w:w w:val="89"/>
      <w:sz w:val="25"/>
      <w:szCs w:val="40"/>
    </w:rPr>
  </w:style>
  <w:style w:type="character" w:customStyle="1" w:styleId="DefaultZnak">
    <w:name w:val="Default Znak"/>
    <w:link w:val="Default"/>
    <w:locked/>
    <w:rsid w:val="004D6490"/>
    <w:rPr>
      <w:rFonts w:ascii="Arial" w:eastAsia="Times New Roman" w:hAnsi="Arial" w:cs="Arial"/>
      <w:color w:val="000000"/>
      <w:sz w:val="24"/>
      <w:szCs w:val="24"/>
      <w:lang w:eastAsia="pl-PL"/>
    </w:rPr>
  </w:style>
  <w:style w:type="character" w:customStyle="1" w:styleId="Nierozpoznanawzmianka2">
    <w:name w:val="Nierozpoznana wzmianka2"/>
    <w:basedOn w:val="Domylnaczcionkaakapitu"/>
    <w:uiPriority w:val="99"/>
    <w:semiHidden/>
    <w:unhideWhenUsed/>
    <w:rsid w:val="00A662E4"/>
    <w:rPr>
      <w:color w:val="605E5C"/>
      <w:shd w:val="clear" w:color="auto" w:fill="E1DFDD"/>
    </w:rPr>
  </w:style>
  <w:style w:type="character" w:styleId="Nierozpoznanawzmianka">
    <w:name w:val="Unresolved Mention"/>
    <w:basedOn w:val="Domylnaczcionkaakapitu"/>
    <w:uiPriority w:val="99"/>
    <w:semiHidden/>
    <w:unhideWhenUsed/>
    <w:rsid w:val="00AA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818300799">
      <w:bodyDiv w:val="1"/>
      <w:marLeft w:val="0"/>
      <w:marRight w:val="0"/>
      <w:marTop w:val="0"/>
      <w:marBottom w:val="0"/>
      <w:divBdr>
        <w:top w:val="none" w:sz="0" w:space="0" w:color="auto"/>
        <w:left w:val="none" w:sz="0" w:space="0" w:color="auto"/>
        <w:bottom w:val="none" w:sz="0" w:space="0" w:color="auto"/>
        <w:right w:val="none" w:sz="0" w:space="0" w:color="auto"/>
      </w:divBdr>
      <w:divsChild>
        <w:div w:id="231743669">
          <w:marLeft w:val="0"/>
          <w:marRight w:val="0"/>
          <w:marTop w:val="0"/>
          <w:marBottom w:val="0"/>
          <w:divBdr>
            <w:top w:val="none" w:sz="0" w:space="0" w:color="auto"/>
            <w:left w:val="none" w:sz="0" w:space="0" w:color="auto"/>
            <w:bottom w:val="none" w:sz="0" w:space="0" w:color="auto"/>
            <w:right w:val="none" w:sz="0" w:space="0" w:color="auto"/>
          </w:divBdr>
        </w:div>
        <w:div w:id="311298297">
          <w:marLeft w:val="0"/>
          <w:marRight w:val="0"/>
          <w:marTop w:val="0"/>
          <w:marBottom w:val="0"/>
          <w:divBdr>
            <w:top w:val="none" w:sz="0" w:space="0" w:color="auto"/>
            <w:left w:val="none" w:sz="0" w:space="0" w:color="auto"/>
            <w:bottom w:val="none" w:sz="0" w:space="0" w:color="auto"/>
            <w:right w:val="none" w:sz="0" w:space="0" w:color="auto"/>
          </w:divBdr>
          <w:divsChild>
            <w:div w:id="1350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5020">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mailto:iodo@tarr.org.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2.xml"/><Relationship Id="rId8" Type="http://schemas.openxmlformats.org/officeDocument/2006/relationships/hyperlink" Target="https://platformazakupowa.pl/transakcja/830522"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9935-CCAA-4BD4-A533-75FBA73D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17</Pages>
  <Words>9006</Words>
  <Characters>54037</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cp:lastModifiedBy>
  <cp:revision>21</cp:revision>
  <cp:lastPrinted>2018-06-11T09:36:00Z</cp:lastPrinted>
  <dcterms:created xsi:type="dcterms:W3CDTF">2022-08-22T11:31:00Z</dcterms:created>
  <dcterms:modified xsi:type="dcterms:W3CDTF">2023-10-12T09:19:00Z</dcterms:modified>
</cp:coreProperties>
</file>