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737F" w14:textId="3BD66608" w:rsidR="00587C5D" w:rsidRPr="00A82D70" w:rsidRDefault="00147D2B" w:rsidP="00A82D70">
      <w:pPr>
        <w:pStyle w:val="Standard"/>
        <w:spacing w:line="276" w:lineRule="auto"/>
        <w:ind w:left="6372" w:firstLine="708"/>
        <w:jc w:val="center"/>
        <w:rPr>
          <w:bCs/>
          <w:sz w:val="20"/>
          <w:szCs w:val="20"/>
        </w:rPr>
      </w:pPr>
      <w:bookmarkStart w:id="0" w:name="_Hlk89173661"/>
      <w:r w:rsidRPr="00A82D70">
        <w:rPr>
          <w:bCs/>
          <w:color w:val="000000"/>
          <w:sz w:val="20"/>
          <w:szCs w:val="20"/>
        </w:rPr>
        <w:t>Załącznik Nr</w:t>
      </w:r>
      <w:r w:rsidR="00542BA9" w:rsidRPr="00A82D70">
        <w:rPr>
          <w:bCs/>
          <w:color w:val="000000"/>
          <w:sz w:val="20"/>
          <w:szCs w:val="20"/>
        </w:rPr>
        <w:t xml:space="preserve"> </w:t>
      </w:r>
      <w:r w:rsidRPr="00A82D70">
        <w:rPr>
          <w:bCs/>
          <w:color w:val="000000"/>
          <w:sz w:val="20"/>
          <w:szCs w:val="20"/>
        </w:rPr>
        <w:t xml:space="preserve"> do SWZ</w:t>
      </w:r>
    </w:p>
    <w:p w14:paraId="72BC9FFB" w14:textId="77777777" w:rsidR="00587C5D" w:rsidRDefault="00147D2B">
      <w:pPr>
        <w:pStyle w:val="Standard"/>
        <w:spacing w:line="276" w:lineRule="auto"/>
      </w:pPr>
      <w:r>
        <w:rPr>
          <w:b/>
          <w:color w:val="000000"/>
        </w:rPr>
        <w:tab/>
      </w:r>
      <w:r>
        <w:rPr>
          <w:b/>
          <w:color w:val="000000"/>
        </w:rPr>
        <w:tab/>
      </w:r>
      <w:r>
        <w:rPr>
          <w:b/>
          <w:color w:val="000000"/>
        </w:rPr>
        <w:tab/>
      </w:r>
    </w:p>
    <w:p w14:paraId="49526003" w14:textId="77777777" w:rsidR="00587C5D" w:rsidRDefault="00147D2B">
      <w:pPr>
        <w:pStyle w:val="Standard"/>
        <w:spacing w:line="276" w:lineRule="auto"/>
        <w:jc w:val="center"/>
      </w:pPr>
      <w:r>
        <w:rPr>
          <w:b/>
          <w:bCs/>
          <w:color w:val="000000"/>
        </w:rPr>
        <w:t>PROJEKTOWANE POSTANOWIENIA UMOWY</w:t>
      </w:r>
      <w:bookmarkEnd w:id="0"/>
    </w:p>
    <w:p w14:paraId="31FFCCA7" w14:textId="77777777" w:rsidR="00EC0891" w:rsidRDefault="00EC0891">
      <w:pPr>
        <w:pStyle w:val="Standard"/>
        <w:spacing w:line="276" w:lineRule="auto"/>
        <w:jc w:val="center"/>
        <w:rPr>
          <w:rFonts w:eastAsia="Lucida Sans Unicode"/>
          <w:b/>
          <w:bCs/>
          <w:iCs/>
          <w:color w:val="000000"/>
          <w:lang w:bidi="pl-PL"/>
        </w:rPr>
      </w:pPr>
    </w:p>
    <w:p w14:paraId="6A2DFFE4" w14:textId="77777777" w:rsidR="00587C5D" w:rsidRDefault="00147D2B">
      <w:pPr>
        <w:pStyle w:val="Standard"/>
        <w:jc w:val="center"/>
      </w:pPr>
      <w:r>
        <w:rPr>
          <w:b/>
          <w:color w:val="000000"/>
        </w:rPr>
        <w:t>§ 1 Przedmiot umowy.</w:t>
      </w:r>
    </w:p>
    <w:p w14:paraId="01BEB875" w14:textId="77777777" w:rsidR="00587C5D" w:rsidRDefault="00587C5D">
      <w:pPr>
        <w:pStyle w:val="Standard"/>
        <w:jc w:val="center"/>
        <w:rPr>
          <w:rFonts w:eastAsia="Andale Sans UI"/>
          <w:b/>
          <w:color w:val="000000"/>
        </w:rPr>
      </w:pPr>
    </w:p>
    <w:p w14:paraId="456F2878" w14:textId="5DE1CF3F" w:rsidR="00F043B1" w:rsidRDefault="00147D2B" w:rsidP="0005019C">
      <w:pPr>
        <w:pStyle w:val="Standard"/>
        <w:numPr>
          <w:ilvl w:val="0"/>
          <w:numId w:val="28"/>
        </w:numPr>
        <w:jc w:val="both"/>
        <w:rPr>
          <w:bCs/>
          <w:iCs/>
          <w:color w:val="000000"/>
          <w:lang w:bidi="pl-PL"/>
        </w:rPr>
      </w:pPr>
      <w:r>
        <w:rPr>
          <w:iCs/>
          <w:color w:val="000000"/>
        </w:rPr>
        <w:t xml:space="preserve">Przedmiotem umowy jest </w:t>
      </w:r>
      <w:r w:rsidR="008338EE" w:rsidRPr="008338EE">
        <w:rPr>
          <w:bCs/>
          <w:iCs/>
          <w:color w:val="000000"/>
          <w:lang w:bidi="pl-PL"/>
        </w:rPr>
        <w:t>ś</w:t>
      </w:r>
      <w:r w:rsidR="008338EE" w:rsidRPr="00C03D9A">
        <w:rPr>
          <w:bCs/>
          <w:iCs/>
          <w:color w:val="000000"/>
          <w:lang w:bidi="pl-PL"/>
        </w:rPr>
        <w:t>wiadczenie usług pocztowych przez Wykonawcę na potrzeby Urzędu Miejskiego w Żninie w obrocie krajowym i zagranicznym, w zakresie przyjmowania, sortowania,  przemieszczania, doręczania przesyłek pocztowych (przesyłki listowe, paczki pocztowe, przesyłki kurierskie), dostarczania zwrotnego potwierdzenia odbioru (ZPO) oraz ewentualnych zwrotów przesyłek niedoręczonych po wyczerpaniu wszystkich możliwości ich doręczenia lub wydania odbiorcy, w rozumieniu przepisów ustawy z dnia 23 listopada 2012 r. Prawo pocztowe (Dz. U. z 2023 r. poz.1640 z późn.zm.) wraz z usługą odbioru przesyłek z siedziby Zamawiającego z dokumentami nadawczymi</w:t>
      </w:r>
      <w:r w:rsidR="00520CF0">
        <w:rPr>
          <w:bCs/>
          <w:iCs/>
          <w:color w:val="000000"/>
          <w:lang w:bidi="pl-PL"/>
        </w:rPr>
        <w:t xml:space="preserve">. </w:t>
      </w:r>
    </w:p>
    <w:p w14:paraId="23DDD703" w14:textId="77777777" w:rsidR="00520CF0" w:rsidRDefault="00520CF0" w:rsidP="00520CF0">
      <w:pPr>
        <w:pStyle w:val="Standard"/>
        <w:jc w:val="both"/>
      </w:pPr>
    </w:p>
    <w:p w14:paraId="6A9B5E5A" w14:textId="367F7F8F" w:rsidR="00587C5D" w:rsidRDefault="00147D2B" w:rsidP="0005019C">
      <w:pPr>
        <w:pStyle w:val="Standard"/>
        <w:numPr>
          <w:ilvl w:val="0"/>
          <w:numId w:val="28"/>
        </w:numPr>
        <w:tabs>
          <w:tab w:val="left" w:pos="720"/>
        </w:tabs>
        <w:jc w:val="both"/>
      </w:pPr>
      <w:r>
        <w:t>Zestawienie rodzaju i ilości poszczególnych przesyłek oraz szczegółowy opis przedmiotu umowy został zawarty w załączniku do niniejszej umowy i dotyczy świadczenia usług przez Wykonawcę na potrzeby Urzędu Miejskiego w Żninie ( przesyłki listowe, paczki pocztowe, przesyłki kurierskie).</w:t>
      </w:r>
      <w:r w:rsidR="0005019C">
        <w:t xml:space="preserve"> </w:t>
      </w:r>
    </w:p>
    <w:p w14:paraId="7E456D09" w14:textId="77777777" w:rsidR="0005019C" w:rsidRDefault="0005019C" w:rsidP="0005019C">
      <w:pPr>
        <w:pStyle w:val="Akapitzlist"/>
      </w:pPr>
    </w:p>
    <w:p w14:paraId="657F8D3E" w14:textId="77777777" w:rsidR="00587C5D" w:rsidRDefault="00147D2B" w:rsidP="0005019C">
      <w:pPr>
        <w:pStyle w:val="Standard"/>
        <w:tabs>
          <w:tab w:val="left" w:pos="720"/>
        </w:tabs>
        <w:ind w:left="720"/>
        <w:jc w:val="both"/>
      </w:pPr>
      <w:r>
        <w:t>Usługi świadczone będą przez 5 dni w tygodniu od poniedziałku do piątku w ciągu roku kalendarzowego wraz z usługą odbioru przesyłek z siedziby Zamawiającego z dokumentami nadawczymi.</w:t>
      </w:r>
    </w:p>
    <w:p w14:paraId="02BD93AE" w14:textId="77777777" w:rsidR="0005019C" w:rsidRDefault="0005019C" w:rsidP="0005019C">
      <w:pPr>
        <w:pStyle w:val="Akapitzlist"/>
      </w:pPr>
    </w:p>
    <w:p w14:paraId="695A6899" w14:textId="77777777" w:rsidR="00587C5D" w:rsidRDefault="00147D2B" w:rsidP="0005019C">
      <w:pPr>
        <w:pStyle w:val="Standard"/>
        <w:tabs>
          <w:tab w:val="left" w:pos="720"/>
        </w:tabs>
        <w:ind w:left="720"/>
        <w:jc w:val="both"/>
      </w:pPr>
      <w:r>
        <w:t>Zamawiający nie jest zobowiązany do zrealizowania w 100% podanych ilości przesyłek.</w:t>
      </w:r>
    </w:p>
    <w:p w14:paraId="0E191C3A" w14:textId="77777777" w:rsidR="0005019C" w:rsidRDefault="0005019C" w:rsidP="0005019C">
      <w:pPr>
        <w:pStyle w:val="Akapitzlist"/>
      </w:pPr>
    </w:p>
    <w:p w14:paraId="72D1B21C" w14:textId="52F285FE" w:rsidR="00F41294" w:rsidRDefault="00F41294" w:rsidP="0005019C">
      <w:pPr>
        <w:pStyle w:val="Standard"/>
        <w:numPr>
          <w:ilvl w:val="0"/>
          <w:numId w:val="28"/>
        </w:numPr>
        <w:tabs>
          <w:tab w:val="left" w:pos="720"/>
        </w:tabs>
        <w:jc w:val="both"/>
      </w:pPr>
      <w:r>
        <w:t xml:space="preserve">Zamawiający jest odpowiedzialny za nadawanie przesyłek pocztowych w stanie uporządkowanym, umożliwiającym Wykonawcy doręczenie bez ubytku i uszkodzenia do miejsca przeznaczenia. </w:t>
      </w:r>
    </w:p>
    <w:p w14:paraId="7454A8C8" w14:textId="77777777" w:rsidR="0005019C" w:rsidRDefault="0005019C" w:rsidP="0005019C">
      <w:pPr>
        <w:pStyle w:val="Standard"/>
        <w:tabs>
          <w:tab w:val="left" w:pos="720"/>
        </w:tabs>
        <w:ind w:left="720"/>
        <w:jc w:val="both"/>
      </w:pPr>
    </w:p>
    <w:p w14:paraId="55EB14C1" w14:textId="7CFCFE15" w:rsidR="00F41294" w:rsidRDefault="00F41294" w:rsidP="0005019C">
      <w:pPr>
        <w:pStyle w:val="Standard"/>
        <w:numPr>
          <w:ilvl w:val="0"/>
          <w:numId w:val="28"/>
        </w:numPr>
        <w:tabs>
          <w:tab w:val="left" w:pos="720"/>
        </w:tabs>
        <w:jc w:val="both"/>
      </w:pPr>
      <w:r>
        <w:t>Zamawiający będzie umieszczał na przesyłkach pocztowych w sposób trwały i czytelny informacje identyfikujące adresata i nadawcę.</w:t>
      </w:r>
    </w:p>
    <w:p w14:paraId="6F33144F" w14:textId="77777777" w:rsidR="0005019C" w:rsidRDefault="0005019C" w:rsidP="0005019C">
      <w:pPr>
        <w:pStyle w:val="Akapitzlist"/>
      </w:pPr>
    </w:p>
    <w:p w14:paraId="7B4562BC" w14:textId="10AC7880" w:rsidR="00F41294" w:rsidRDefault="00047EDC" w:rsidP="0005019C">
      <w:pPr>
        <w:pStyle w:val="Standard"/>
        <w:numPr>
          <w:ilvl w:val="0"/>
          <w:numId w:val="28"/>
        </w:numPr>
        <w:tabs>
          <w:tab w:val="left" w:pos="720"/>
        </w:tabs>
        <w:jc w:val="both"/>
      </w:pPr>
      <w:bookmarkStart w:id="1" w:name="_Hlk182471454"/>
      <w:r>
        <w:t xml:space="preserve">Zamawiający będzie umieszczał na stronie adresowej przesyłek oznaczenie o wniesieniu opłaty za usługę w postaci napisu, nadruku, odcisku pieczęci o treści uzgodnionej z Wykonawcą. </w:t>
      </w:r>
      <w:bookmarkEnd w:id="1"/>
    </w:p>
    <w:p w14:paraId="1FD804FC" w14:textId="77777777" w:rsidR="0005019C" w:rsidRDefault="0005019C" w:rsidP="0005019C">
      <w:pPr>
        <w:pStyle w:val="Akapitzlist"/>
      </w:pPr>
    </w:p>
    <w:p w14:paraId="572B6081" w14:textId="5199B667" w:rsidR="00047EDC" w:rsidRDefault="00047EDC" w:rsidP="0005019C">
      <w:pPr>
        <w:pStyle w:val="Standard"/>
        <w:numPr>
          <w:ilvl w:val="0"/>
          <w:numId w:val="28"/>
        </w:numPr>
        <w:tabs>
          <w:tab w:val="left" w:pos="720"/>
        </w:tabs>
        <w:jc w:val="both"/>
      </w:pPr>
      <w:r>
        <w:t xml:space="preserve">Nadanie przesyłek następować będzie w dniu przekazania Wykonawcy przez Zamawiającego. </w:t>
      </w:r>
    </w:p>
    <w:p w14:paraId="4C6BB70F" w14:textId="77777777" w:rsidR="00587C5D" w:rsidRDefault="00587C5D">
      <w:pPr>
        <w:pStyle w:val="Standard"/>
        <w:tabs>
          <w:tab w:val="left" w:pos="720"/>
        </w:tabs>
        <w:jc w:val="both"/>
      </w:pPr>
    </w:p>
    <w:p w14:paraId="3C3FB4D5" w14:textId="77777777" w:rsidR="00587C5D" w:rsidRDefault="00587C5D">
      <w:pPr>
        <w:pStyle w:val="Textbodyindent"/>
        <w:jc w:val="center"/>
        <w:rPr>
          <w:rFonts w:ascii="Times New Roman" w:hAnsi="Times New Roman" w:cs="Times New Roman"/>
          <w:b/>
          <w:bCs/>
        </w:rPr>
      </w:pPr>
    </w:p>
    <w:p w14:paraId="730923F8" w14:textId="77777777" w:rsidR="00587C5D" w:rsidRDefault="00147D2B">
      <w:pPr>
        <w:pStyle w:val="Textbodyindent"/>
        <w:jc w:val="center"/>
      </w:pPr>
      <w:r>
        <w:rPr>
          <w:rFonts w:ascii="Times New Roman" w:hAnsi="Times New Roman" w:cs="Times New Roman"/>
          <w:b/>
          <w:bCs/>
        </w:rPr>
        <w:t>§ 2. Termin realizacji umowy</w:t>
      </w:r>
    </w:p>
    <w:p w14:paraId="40B5E412" w14:textId="77777777" w:rsidR="00587C5D" w:rsidRDefault="00587C5D">
      <w:pPr>
        <w:pStyle w:val="Textbodyindent"/>
        <w:jc w:val="center"/>
        <w:rPr>
          <w:rFonts w:ascii="Times New Roman" w:hAnsi="Times New Roman" w:cs="Times New Roman"/>
          <w:b/>
        </w:rPr>
      </w:pPr>
    </w:p>
    <w:p w14:paraId="1CFB4D80" w14:textId="53750F94" w:rsidR="00587C5D" w:rsidRDefault="00147D2B" w:rsidP="00EC0891">
      <w:pPr>
        <w:pStyle w:val="Standard"/>
        <w:numPr>
          <w:ilvl w:val="0"/>
          <w:numId w:val="29"/>
        </w:numPr>
        <w:jc w:val="both"/>
      </w:pPr>
      <w:r>
        <w:t>Umowę zawarto na czas określony od</w:t>
      </w:r>
      <w:r w:rsidR="002C3EB7">
        <w:t xml:space="preserve"> 01.01.2025 r. </w:t>
      </w:r>
      <w:r>
        <w:t>do</w:t>
      </w:r>
      <w:r w:rsidR="002C3EB7">
        <w:t xml:space="preserve"> </w:t>
      </w:r>
      <w:r w:rsidR="002C3EB7" w:rsidRPr="002C3EB7">
        <w:t>31.12.2025 r.</w:t>
      </w:r>
      <w:r w:rsidR="002C3EB7">
        <w:rPr>
          <w:b/>
          <w:bCs/>
        </w:rPr>
        <w:t xml:space="preserve"> </w:t>
      </w:r>
    </w:p>
    <w:p w14:paraId="6FD8DB7F" w14:textId="77777777" w:rsidR="00587C5D" w:rsidRDefault="00587C5D">
      <w:pPr>
        <w:pStyle w:val="Textbodyindent"/>
        <w:jc w:val="center"/>
        <w:rPr>
          <w:rFonts w:ascii="Times New Roman" w:hAnsi="Times New Roman" w:cs="Times New Roman"/>
          <w:b/>
        </w:rPr>
      </w:pPr>
    </w:p>
    <w:p w14:paraId="0FA74813" w14:textId="77777777" w:rsidR="007946CB" w:rsidRDefault="007946CB">
      <w:pPr>
        <w:pStyle w:val="Textbodyindent"/>
        <w:jc w:val="center"/>
        <w:rPr>
          <w:rFonts w:ascii="Times New Roman" w:hAnsi="Times New Roman" w:cs="Times New Roman"/>
          <w:b/>
        </w:rPr>
      </w:pPr>
    </w:p>
    <w:p w14:paraId="6D699996" w14:textId="1F84C889" w:rsidR="00587C5D" w:rsidRDefault="00147D2B">
      <w:pPr>
        <w:pStyle w:val="Textbodyindent"/>
        <w:jc w:val="center"/>
      </w:pPr>
      <w:r>
        <w:rPr>
          <w:rFonts w:ascii="Times New Roman" w:hAnsi="Times New Roman" w:cs="Times New Roman"/>
          <w:b/>
        </w:rPr>
        <w:t>§ 3. Wynagrodzenie Wykonawcy</w:t>
      </w:r>
    </w:p>
    <w:p w14:paraId="0735F27A" w14:textId="77777777" w:rsidR="00587C5D" w:rsidRDefault="00587C5D">
      <w:pPr>
        <w:pStyle w:val="Textbodyindent"/>
        <w:rPr>
          <w:rFonts w:ascii="Times New Roman" w:hAnsi="Times New Roman" w:cs="Times New Roman"/>
        </w:rPr>
      </w:pPr>
    </w:p>
    <w:p w14:paraId="3BA3E3D9" w14:textId="0908B0F4" w:rsidR="00587C5D" w:rsidRDefault="00147D2B" w:rsidP="00EC0891">
      <w:pPr>
        <w:pStyle w:val="Textbodyindent"/>
        <w:numPr>
          <w:ilvl w:val="0"/>
          <w:numId w:val="30"/>
        </w:numPr>
        <w:tabs>
          <w:tab w:val="left" w:pos="720"/>
        </w:tabs>
        <w:jc w:val="left"/>
        <w:rPr>
          <w:rFonts w:ascii="Times New Roman" w:hAnsi="Times New Roman" w:cs="Times New Roman"/>
        </w:rPr>
      </w:pPr>
      <w:r>
        <w:rPr>
          <w:rFonts w:ascii="Times New Roman" w:hAnsi="Times New Roman" w:cs="Times New Roman"/>
        </w:rPr>
        <w:t>Wynagrodzenie jednostkowe za wykonanie przedmiotu niniejszej umowy zostało określone  w Załączniku nr</w:t>
      </w:r>
      <w:r w:rsidR="006760A0">
        <w:rPr>
          <w:rFonts w:ascii="Times New Roman" w:hAnsi="Times New Roman" w:cs="Times New Roman"/>
        </w:rPr>
        <w:t xml:space="preserve"> do</w:t>
      </w:r>
      <w:r>
        <w:rPr>
          <w:rFonts w:ascii="Times New Roman" w:hAnsi="Times New Roman" w:cs="Times New Roman"/>
        </w:rPr>
        <w:t xml:space="preserve"> 1 umowy</w:t>
      </w:r>
      <w:r w:rsidR="008916FF">
        <w:rPr>
          <w:rFonts w:ascii="Times New Roman" w:hAnsi="Times New Roman" w:cs="Times New Roman"/>
        </w:rPr>
        <w:t>.</w:t>
      </w:r>
    </w:p>
    <w:p w14:paraId="27D878C0" w14:textId="77777777" w:rsidR="0005019C" w:rsidRDefault="0005019C">
      <w:pPr>
        <w:pStyle w:val="Textbodyindent"/>
        <w:tabs>
          <w:tab w:val="left" w:pos="720"/>
        </w:tabs>
        <w:ind w:left="0"/>
        <w:jc w:val="left"/>
        <w:rPr>
          <w:rFonts w:ascii="Times New Roman" w:hAnsi="Times New Roman" w:cs="Times New Roman"/>
        </w:rPr>
      </w:pPr>
    </w:p>
    <w:p w14:paraId="4E7AB20C" w14:textId="51037923" w:rsidR="002C3EB7" w:rsidRPr="00A82D70" w:rsidRDefault="002C3EB7" w:rsidP="00EC0891">
      <w:pPr>
        <w:pStyle w:val="Textbodyindent"/>
        <w:numPr>
          <w:ilvl w:val="0"/>
          <w:numId w:val="30"/>
        </w:numPr>
        <w:tabs>
          <w:tab w:val="left" w:pos="720"/>
        </w:tabs>
        <w:jc w:val="left"/>
        <w:rPr>
          <w:rFonts w:ascii="Times New Roman" w:hAnsi="Times New Roman" w:cs="Times New Roman"/>
          <w:color w:val="FF0000"/>
        </w:rPr>
      </w:pPr>
      <w:r w:rsidRPr="00A82D70">
        <w:rPr>
          <w:rFonts w:ascii="Times New Roman" w:hAnsi="Times New Roman" w:cs="Times New Roman"/>
          <w:color w:val="FF0000"/>
        </w:rPr>
        <w:t xml:space="preserve">Zmiana regulacji wynagrodzenia </w:t>
      </w:r>
      <w:r w:rsidR="00B6503D" w:rsidRPr="00A82D70">
        <w:rPr>
          <w:rFonts w:ascii="Times New Roman" w:hAnsi="Times New Roman" w:cs="Times New Roman"/>
          <w:color w:val="FF0000"/>
        </w:rPr>
        <w:t xml:space="preserve">nie wymaga sporządzenia aneksu do </w:t>
      </w:r>
      <w:r w:rsidR="006760A0" w:rsidRPr="00A82D70">
        <w:rPr>
          <w:rFonts w:ascii="Times New Roman" w:hAnsi="Times New Roman" w:cs="Times New Roman"/>
          <w:color w:val="FF0000"/>
        </w:rPr>
        <w:t>u</w:t>
      </w:r>
      <w:r w:rsidR="00B6503D" w:rsidRPr="00A82D70">
        <w:rPr>
          <w:rFonts w:ascii="Times New Roman" w:hAnsi="Times New Roman" w:cs="Times New Roman"/>
          <w:color w:val="FF0000"/>
        </w:rPr>
        <w:t>mowy, pod warunkiem opublikowan</w:t>
      </w:r>
      <w:r w:rsidR="0092065D" w:rsidRPr="00A82D70">
        <w:rPr>
          <w:rFonts w:ascii="Times New Roman" w:hAnsi="Times New Roman" w:cs="Times New Roman"/>
          <w:color w:val="FF0000"/>
        </w:rPr>
        <w:t>ia zmian</w:t>
      </w:r>
      <w:r w:rsidR="00867B56" w:rsidRPr="00A82D70">
        <w:rPr>
          <w:rFonts w:ascii="Times New Roman" w:hAnsi="Times New Roman" w:cs="Times New Roman"/>
          <w:color w:val="FF0000"/>
        </w:rPr>
        <w:t xml:space="preserve"> i poinformowania o tym Zamawiającego</w:t>
      </w:r>
      <w:r w:rsidR="00B6503D" w:rsidRPr="00A82D70">
        <w:rPr>
          <w:rFonts w:ascii="Times New Roman" w:hAnsi="Times New Roman" w:cs="Times New Roman"/>
          <w:color w:val="FF0000"/>
        </w:rPr>
        <w:t>, co do</w:t>
      </w:r>
      <w:r w:rsidR="007A0586" w:rsidRPr="00A82D70">
        <w:rPr>
          <w:rFonts w:ascii="Times New Roman" w:hAnsi="Times New Roman" w:cs="Times New Roman"/>
          <w:color w:val="FF0000"/>
        </w:rPr>
        <w:t>tyczy</w:t>
      </w:r>
      <w:r w:rsidR="00B6503D" w:rsidRPr="00A82D70">
        <w:rPr>
          <w:rFonts w:ascii="Times New Roman" w:hAnsi="Times New Roman" w:cs="Times New Roman"/>
          <w:color w:val="FF0000"/>
        </w:rPr>
        <w:t xml:space="preserve"> zakresu operatora wyznaczonego.</w:t>
      </w:r>
    </w:p>
    <w:p w14:paraId="64B7626D" w14:textId="77777777" w:rsidR="0005019C" w:rsidRDefault="0005019C">
      <w:pPr>
        <w:pStyle w:val="Textbodyindent"/>
        <w:tabs>
          <w:tab w:val="left" w:pos="720"/>
        </w:tabs>
        <w:ind w:left="0"/>
        <w:jc w:val="left"/>
        <w:rPr>
          <w:rFonts w:ascii="Times New Roman" w:hAnsi="Times New Roman" w:cs="Times New Roman"/>
        </w:rPr>
      </w:pPr>
    </w:p>
    <w:p w14:paraId="1968D825" w14:textId="0D4B265C" w:rsidR="00587C5D" w:rsidRDefault="00147D2B" w:rsidP="00EC0891">
      <w:pPr>
        <w:pStyle w:val="Standard"/>
        <w:numPr>
          <w:ilvl w:val="0"/>
          <w:numId w:val="30"/>
        </w:numPr>
        <w:tabs>
          <w:tab w:val="left" w:pos="720"/>
        </w:tabs>
        <w:jc w:val="both"/>
      </w:pPr>
      <w:r>
        <w:t>Wynagrodzenie Wykonawcy wynika z sumy opłat za przesyłki faktycznie nadane przez Zamawiaj</w:t>
      </w:r>
      <w:r>
        <w:rPr>
          <w:rFonts w:eastAsia="TimesNewRoman"/>
        </w:rPr>
        <w:t>ą</w:t>
      </w:r>
      <w:r>
        <w:t>cego i zwrócone do Zamawiaj</w:t>
      </w:r>
      <w:r>
        <w:rPr>
          <w:rFonts w:eastAsia="TimesNewRoman"/>
        </w:rPr>
        <w:t>ą</w:t>
      </w:r>
      <w:r>
        <w:t>cego z powodu braku mo</w:t>
      </w:r>
      <w:r>
        <w:rPr>
          <w:rFonts w:eastAsia="TimesNewRoman"/>
        </w:rPr>
        <w:t>ż</w:t>
      </w:r>
      <w:r>
        <w:t>liwo</w:t>
      </w:r>
      <w:r>
        <w:rPr>
          <w:rFonts w:eastAsia="TimesNewRoman"/>
        </w:rPr>
        <w:t>ś</w:t>
      </w:r>
      <w:r>
        <w:t>ci ich dor</w:t>
      </w:r>
      <w:r>
        <w:rPr>
          <w:rFonts w:eastAsia="TimesNewRoman"/>
        </w:rPr>
        <w:t>ę</w:t>
      </w:r>
      <w:r>
        <w:t>czenia – w miesi</w:t>
      </w:r>
      <w:r>
        <w:rPr>
          <w:rFonts w:eastAsia="TimesNewRoman"/>
        </w:rPr>
        <w:t>ę</w:t>
      </w:r>
      <w:r>
        <w:t>cznym okresie rozliczeniowym i potwierdzona jest na podstawie dokumentów nadawczych oraz oddawczych.</w:t>
      </w:r>
    </w:p>
    <w:p w14:paraId="0760209D" w14:textId="77777777" w:rsidR="00EC0891" w:rsidRDefault="00EC0891" w:rsidP="00EC0891">
      <w:pPr>
        <w:pStyle w:val="Akapitzlist"/>
      </w:pPr>
    </w:p>
    <w:p w14:paraId="4EAE14C8" w14:textId="77777777" w:rsidR="00EC0891" w:rsidRDefault="00EC0891" w:rsidP="00EC0891">
      <w:pPr>
        <w:pStyle w:val="Standard"/>
        <w:tabs>
          <w:tab w:val="left" w:pos="720"/>
        </w:tabs>
        <w:ind w:left="720"/>
        <w:jc w:val="both"/>
      </w:pPr>
    </w:p>
    <w:p w14:paraId="2D4BF350" w14:textId="77777777" w:rsidR="00587C5D" w:rsidRDefault="00147D2B">
      <w:pPr>
        <w:pStyle w:val="Textbodyindent"/>
        <w:jc w:val="center"/>
      </w:pPr>
      <w:r>
        <w:rPr>
          <w:rFonts w:ascii="Times New Roman" w:hAnsi="Times New Roman" w:cs="Times New Roman"/>
          <w:b/>
        </w:rPr>
        <w:t>§ 4. Warunki płatności</w:t>
      </w:r>
    </w:p>
    <w:p w14:paraId="55C21EA6" w14:textId="77777777" w:rsidR="00587C5D" w:rsidRDefault="00587C5D">
      <w:pPr>
        <w:pStyle w:val="Textbodyindent"/>
        <w:rPr>
          <w:rFonts w:ascii="Times New Roman" w:hAnsi="Times New Roman" w:cs="Times New Roman"/>
          <w:b/>
        </w:rPr>
      </w:pPr>
    </w:p>
    <w:p w14:paraId="131EB74D" w14:textId="7E0EB9F3" w:rsidR="00587C5D" w:rsidRDefault="00147D2B" w:rsidP="00EC0891">
      <w:pPr>
        <w:pStyle w:val="Textbodyindent"/>
        <w:numPr>
          <w:ilvl w:val="0"/>
          <w:numId w:val="31"/>
        </w:numPr>
      </w:pPr>
      <w:r>
        <w:rPr>
          <w:rFonts w:ascii="Times New Roman" w:hAnsi="Times New Roman" w:cs="Times New Roman"/>
          <w:bCs/>
        </w:rPr>
        <w:t>Wykonawca zobowiązany jest do wystawienia faktury zbiorczej za wykonane usługi na rzecz Zamawiającego do dnia 7-go następnego miesiąca po miesiącu rozliczeniowym z jednoczesnym dokładnym wyszczególnieniem rodzaju usług w specyfikacji wysłanych przesyłek. Usługi pocztowe będą opłacane przez Zamawiającego w formie opłaty z dołu. Przez opłatę z dołu należy rozumieć opłatę w całości wniesioną przez Zamawiającego bezgotówkowo poprzez polecenie przelewu w terminie późniejszym niż nadanie przesyłek.  Podstawą rozliczeń finansowych jest suma za świadczone usługi stwierdzone na podstawie dokumentów nadawczych i oddawczych. Za okres rozliczeniowy przyjmuje się jeden miesiąc kalendarzowy.</w:t>
      </w:r>
    </w:p>
    <w:p w14:paraId="44B46B24" w14:textId="77777777" w:rsidR="00587C5D" w:rsidRDefault="00587C5D" w:rsidP="0005019C">
      <w:pPr>
        <w:pStyle w:val="Textbodyindent"/>
        <w:ind w:left="0"/>
        <w:jc w:val="left"/>
        <w:rPr>
          <w:rFonts w:ascii="Times New Roman" w:hAnsi="Times New Roman" w:cs="Times New Roman"/>
          <w:bCs/>
        </w:rPr>
      </w:pPr>
    </w:p>
    <w:p w14:paraId="587F12FA" w14:textId="32041738" w:rsidR="00587C5D" w:rsidRDefault="00147D2B" w:rsidP="00EC0891">
      <w:pPr>
        <w:pStyle w:val="Textbodyindent"/>
        <w:numPr>
          <w:ilvl w:val="0"/>
          <w:numId w:val="31"/>
        </w:numPr>
        <w:rPr>
          <w:rFonts w:ascii="Times New Roman" w:hAnsi="Times New Roman" w:cs="Times New Roman"/>
          <w:bCs/>
        </w:rPr>
      </w:pPr>
      <w:r>
        <w:rPr>
          <w:rFonts w:ascii="Times New Roman" w:hAnsi="Times New Roman" w:cs="Times New Roman"/>
          <w:bCs/>
        </w:rPr>
        <w:t xml:space="preserve">Nadawca będzie uiszczał opłaty zgodnie z cenami zawartymi w ofercie przetargowej, przy czym Zamawiający dopuszcza zmianę ceny jednostkowej brutto w okresie trwania umowy tylko w przypadku – zmiany stawki podatku VAT oraz wprowadzenia przez Wykonawcę powszechnie obowiązujących w jego działalności nowych cen usługi lub usług należących do przedmiotu umowy Zamawiający </w:t>
      </w:r>
      <w:r w:rsidRPr="00E36221">
        <w:rPr>
          <w:rFonts w:ascii="Times New Roman" w:hAnsi="Times New Roman" w:cs="Times New Roman"/>
          <w:bCs/>
        </w:rPr>
        <w:t>pod warunkiem wcześniejszego zatwierdzenia nowych cen usługi lub usług przez Prezesa Urzędu Komunikacji Elektronicznej. W powyższym przypadku Zamawiający zobowiązuje się do uiszczenia opłaty za świadczone usługi w wysokości obowiązującej na dzień wystawienia faktury VAT</w:t>
      </w:r>
      <w:r w:rsidR="006760A0">
        <w:rPr>
          <w:rFonts w:ascii="Times New Roman" w:hAnsi="Times New Roman" w:cs="Times New Roman"/>
          <w:bCs/>
        </w:rPr>
        <w:t>”.</w:t>
      </w:r>
    </w:p>
    <w:p w14:paraId="0202C315" w14:textId="16025CCC" w:rsidR="00710667" w:rsidRDefault="00710667" w:rsidP="0005019C">
      <w:pPr>
        <w:pStyle w:val="Textbodyindent"/>
        <w:ind w:left="0"/>
        <w:rPr>
          <w:rFonts w:ascii="Times New Roman" w:hAnsi="Times New Roman" w:cs="Times New Roman"/>
          <w:bCs/>
        </w:rPr>
      </w:pPr>
    </w:p>
    <w:p w14:paraId="0FBA51DA" w14:textId="5CB0C573" w:rsidR="00710667" w:rsidRDefault="00710667" w:rsidP="00EC0891">
      <w:pPr>
        <w:pStyle w:val="Textbodyindent"/>
        <w:numPr>
          <w:ilvl w:val="0"/>
          <w:numId w:val="31"/>
        </w:numPr>
        <w:rPr>
          <w:rFonts w:ascii="Times New Roman" w:hAnsi="Times New Roman" w:cs="Times New Roman"/>
          <w:bCs/>
        </w:rPr>
      </w:pPr>
      <w:r>
        <w:rPr>
          <w:rFonts w:ascii="Times New Roman" w:hAnsi="Times New Roman" w:cs="Times New Roman"/>
          <w:bCs/>
        </w:rPr>
        <w:t xml:space="preserve">Należności wynikające z faktury płatne będą przelewem na konto wskazane na fakturze. </w:t>
      </w:r>
    </w:p>
    <w:p w14:paraId="7DF9CA12" w14:textId="77777777" w:rsidR="00710667" w:rsidRDefault="00710667" w:rsidP="0005019C">
      <w:pPr>
        <w:pStyle w:val="Textbodyindent"/>
        <w:ind w:left="0"/>
        <w:rPr>
          <w:rFonts w:ascii="Times New Roman" w:hAnsi="Times New Roman" w:cs="Times New Roman"/>
          <w:bCs/>
        </w:rPr>
      </w:pPr>
    </w:p>
    <w:p w14:paraId="4EDADF90" w14:textId="0493ADD0" w:rsidR="00710667" w:rsidRDefault="00710667" w:rsidP="00EC0891">
      <w:pPr>
        <w:pStyle w:val="Textbodyindent"/>
        <w:numPr>
          <w:ilvl w:val="0"/>
          <w:numId w:val="31"/>
        </w:numPr>
        <w:rPr>
          <w:rFonts w:ascii="Times New Roman" w:hAnsi="Times New Roman" w:cs="Times New Roman"/>
          <w:bCs/>
        </w:rPr>
      </w:pPr>
      <w:r>
        <w:rPr>
          <w:rFonts w:ascii="Times New Roman" w:hAnsi="Times New Roman" w:cs="Times New Roman"/>
          <w:bCs/>
        </w:rPr>
        <w:t>Z</w:t>
      </w:r>
      <w:r w:rsidR="00E757F1">
        <w:rPr>
          <w:rFonts w:ascii="Times New Roman" w:hAnsi="Times New Roman" w:cs="Times New Roman"/>
          <w:bCs/>
        </w:rPr>
        <w:t>a</w:t>
      </w:r>
      <w:r>
        <w:rPr>
          <w:rFonts w:ascii="Times New Roman" w:hAnsi="Times New Roman" w:cs="Times New Roman"/>
          <w:bCs/>
        </w:rPr>
        <w:t xml:space="preserve"> dzień zapłaty przyjmuje się dzień uznania rachunku bankowego Wykonawcy.</w:t>
      </w:r>
    </w:p>
    <w:p w14:paraId="7BC4D0D3" w14:textId="77777777" w:rsidR="00EC0891" w:rsidRDefault="00EC0891" w:rsidP="00EC0891">
      <w:pPr>
        <w:pStyle w:val="Textbodyindent"/>
        <w:ind w:left="720"/>
        <w:rPr>
          <w:rFonts w:ascii="Times New Roman" w:hAnsi="Times New Roman" w:cs="Times New Roman"/>
          <w:bCs/>
        </w:rPr>
      </w:pPr>
    </w:p>
    <w:p w14:paraId="32436D6F" w14:textId="77777777" w:rsidR="00710667" w:rsidRPr="00E36221" w:rsidRDefault="00710667">
      <w:pPr>
        <w:pStyle w:val="Textbodyindent"/>
      </w:pPr>
    </w:p>
    <w:p w14:paraId="1E07E4ED" w14:textId="0AAED5DD" w:rsidR="00587C5D" w:rsidRDefault="00982BED">
      <w:pPr>
        <w:pStyle w:val="Textbodyindent"/>
        <w:rPr>
          <w:rFonts w:ascii="Times New Roman" w:hAnsi="Times New Roman" w:cs="Times New Roman"/>
          <w:b/>
          <w:bCs/>
        </w:rPr>
      </w:pPr>
      <w:r>
        <w:rPr>
          <w:rFonts w:ascii="Times New Roman" w:hAnsi="Times New Roman" w:cs="Times New Roman"/>
          <w:b/>
          <w:bCs/>
        </w:rPr>
        <w:t xml:space="preserve">                                                      </w:t>
      </w:r>
      <w:r w:rsidRPr="00982BED">
        <w:rPr>
          <w:rFonts w:ascii="Times New Roman" w:hAnsi="Times New Roman" w:cs="Times New Roman"/>
          <w:b/>
          <w:bCs/>
        </w:rPr>
        <w:t>§</w:t>
      </w:r>
      <w:r>
        <w:rPr>
          <w:rFonts w:ascii="Times New Roman" w:hAnsi="Times New Roman" w:cs="Times New Roman"/>
          <w:b/>
          <w:bCs/>
        </w:rPr>
        <w:t xml:space="preserve"> 5. Umowy o pracę</w:t>
      </w:r>
    </w:p>
    <w:p w14:paraId="5F9EB390" w14:textId="77777777" w:rsidR="00982BED" w:rsidRPr="00EC0891" w:rsidRDefault="00982BED">
      <w:pPr>
        <w:pStyle w:val="Textbodyindent"/>
        <w:rPr>
          <w:rFonts w:ascii="Times New Roman" w:hAnsi="Times New Roman" w:cs="Times New Roman"/>
        </w:rPr>
      </w:pPr>
    </w:p>
    <w:p w14:paraId="28C5BB3D" w14:textId="60EA2EFA" w:rsidR="00982BED" w:rsidRDefault="00982BED" w:rsidP="00EC0891">
      <w:pPr>
        <w:pStyle w:val="Textbodyindent"/>
        <w:numPr>
          <w:ilvl w:val="0"/>
          <w:numId w:val="33"/>
        </w:numPr>
        <w:rPr>
          <w:rFonts w:ascii="Times New Roman" w:hAnsi="Times New Roman" w:cs="Times New Roman"/>
        </w:rPr>
      </w:pPr>
      <w:r w:rsidRPr="00EC0891">
        <w:rPr>
          <w:rFonts w:ascii="Times New Roman" w:hAnsi="Times New Roman" w:cs="Times New Roman"/>
        </w:rPr>
        <w:t>Zamawiający wymaga od Wykonawcy oraz podwykonawcy, stosownie do art.95 ust.1 ustawy</w:t>
      </w:r>
      <w:r w:rsidR="00E324D5" w:rsidRPr="00EC0891">
        <w:rPr>
          <w:rFonts w:ascii="Times New Roman" w:hAnsi="Times New Roman" w:cs="Times New Roman"/>
        </w:rPr>
        <w:t xml:space="preserve"> </w:t>
      </w:r>
      <w:r w:rsidR="003C73BA" w:rsidRPr="00EC0891">
        <w:rPr>
          <w:rFonts w:ascii="Times New Roman" w:hAnsi="Times New Roman" w:cs="Times New Roman"/>
        </w:rPr>
        <w:t>z dnia 11 września 2019</w:t>
      </w:r>
      <w:r w:rsidR="006760A0" w:rsidRPr="00EC0891">
        <w:rPr>
          <w:rFonts w:ascii="Times New Roman" w:hAnsi="Times New Roman" w:cs="Times New Roman"/>
        </w:rPr>
        <w:t xml:space="preserve"> </w:t>
      </w:r>
      <w:r w:rsidR="003C73BA" w:rsidRPr="00EC0891">
        <w:rPr>
          <w:rFonts w:ascii="Times New Roman" w:hAnsi="Times New Roman" w:cs="Times New Roman"/>
        </w:rPr>
        <w:t xml:space="preserve">r.- </w:t>
      </w:r>
      <w:r w:rsidR="00E324D5" w:rsidRPr="00EC0891">
        <w:rPr>
          <w:rFonts w:ascii="Times New Roman" w:hAnsi="Times New Roman" w:cs="Times New Roman"/>
        </w:rPr>
        <w:t xml:space="preserve">Prawo </w:t>
      </w:r>
      <w:r w:rsidR="00C004A1" w:rsidRPr="00EC0891">
        <w:rPr>
          <w:rFonts w:ascii="Times New Roman" w:hAnsi="Times New Roman" w:cs="Times New Roman"/>
        </w:rPr>
        <w:t>z</w:t>
      </w:r>
      <w:r w:rsidR="00E324D5" w:rsidRPr="00EC0891">
        <w:rPr>
          <w:rFonts w:ascii="Times New Roman" w:hAnsi="Times New Roman" w:cs="Times New Roman"/>
        </w:rPr>
        <w:t xml:space="preserve">amówień </w:t>
      </w:r>
      <w:r w:rsidR="00C004A1" w:rsidRPr="00EC0891">
        <w:rPr>
          <w:rFonts w:ascii="Times New Roman" w:hAnsi="Times New Roman" w:cs="Times New Roman"/>
        </w:rPr>
        <w:t>p</w:t>
      </w:r>
      <w:r w:rsidR="00E324D5" w:rsidRPr="00EC0891">
        <w:rPr>
          <w:rFonts w:ascii="Times New Roman" w:hAnsi="Times New Roman" w:cs="Times New Roman"/>
        </w:rPr>
        <w:t>ublicznych (Dz. U. z 2024</w:t>
      </w:r>
      <w:r w:rsidR="006760A0" w:rsidRPr="00EC0891">
        <w:rPr>
          <w:rFonts w:ascii="Times New Roman" w:hAnsi="Times New Roman" w:cs="Times New Roman"/>
        </w:rPr>
        <w:t xml:space="preserve"> r</w:t>
      </w:r>
      <w:r w:rsidR="00E324D5" w:rsidRPr="00EC0891">
        <w:rPr>
          <w:rFonts w:ascii="Times New Roman" w:hAnsi="Times New Roman" w:cs="Times New Roman"/>
        </w:rPr>
        <w:t xml:space="preserve">. </w:t>
      </w:r>
      <w:r w:rsidR="006760A0" w:rsidRPr="00EC0891">
        <w:rPr>
          <w:rFonts w:ascii="Times New Roman" w:hAnsi="Times New Roman" w:cs="Times New Roman"/>
        </w:rPr>
        <w:t>p</w:t>
      </w:r>
      <w:r w:rsidR="00E324D5" w:rsidRPr="00EC0891">
        <w:rPr>
          <w:rFonts w:ascii="Times New Roman" w:hAnsi="Times New Roman" w:cs="Times New Roman"/>
        </w:rPr>
        <w:t>oz</w:t>
      </w:r>
      <w:r w:rsidR="006760A0" w:rsidRPr="00EC0891">
        <w:rPr>
          <w:rFonts w:ascii="Times New Roman" w:hAnsi="Times New Roman" w:cs="Times New Roman"/>
        </w:rPr>
        <w:t>.</w:t>
      </w:r>
      <w:r w:rsidR="00E324D5" w:rsidRPr="00EC0891">
        <w:rPr>
          <w:rFonts w:ascii="Times New Roman" w:hAnsi="Times New Roman" w:cs="Times New Roman"/>
        </w:rPr>
        <w:t xml:space="preserve"> 1320) </w:t>
      </w:r>
      <w:r w:rsidRPr="00EC0891">
        <w:rPr>
          <w:rFonts w:ascii="Times New Roman" w:hAnsi="Times New Roman" w:cs="Times New Roman"/>
        </w:rPr>
        <w:t>, aby osoby wykonujące w zakresie realizacji zamówienia następujące czynności: biurowe, administracyjne i organizacyjne w placówce nadawczej Wykonawcy były zatrudnione na podstawie stosunku pracy w rozumieniu ustawy z dnia 26 czerwca 1974r.– Kodeks pracy (</w:t>
      </w:r>
      <w:proofErr w:type="spellStart"/>
      <w:r w:rsidRPr="00EC0891">
        <w:rPr>
          <w:rFonts w:ascii="Times New Roman" w:hAnsi="Times New Roman" w:cs="Times New Roman"/>
        </w:rPr>
        <w:t>t.j</w:t>
      </w:r>
      <w:proofErr w:type="spellEnd"/>
      <w:r w:rsidRPr="00EC0891">
        <w:rPr>
          <w:rFonts w:ascii="Times New Roman" w:hAnsi="Times New Roman" w:cs="Times New Roman"/>
        </w:rPr>
        <w:t>. Dz. U. z 202</w:t>
      </w:r>
      <w:r w:rsidR="008916FF" w:rsidRPr="00EC0891">
        <w:rPr>
          <w:rFonts w:ascii="Times New Roman" w:hAnsi="Times New Roman" w:cs="Times New Roman"/>
        </w:rPr>
        <w:t>3</w:t>
      </w:r>
      <w:r w:rsidR="006760A0" w:rsidRPr="00EC0891">
        <w:rPr>
          <w:rFonts w:ascii="Times New Roman" w:hAnsi="Times New Roman" w:cs="Times New Roman"/>
        </w:rPr>
        <w:t xml:space="preserve"> r.</w:t>
      </w:r>
      <w:r w:rsidRPr="00EC0891">
        <w:rPr>
          <w:rFonts w:ascii="Times New Roman" w:hAnsi="Times New Roman" w:cs="Times New Roman"/>
        </w:rPr>
        <w:t xml:space="preserve"> poz. </w:t>
      </w:r>
      <w:r w:rsidR="008916FF" w:rsidRPr="00EC0891">
        <w:rPr>
          <w:rFonts w:ascii="Times New Roman" w:hAnsi="Times New Roman" w:cs="Times New Roman"/>
        </w:rPr>
        <w:t>1465</w:t>
      </w:r>
      <w:r w:rsidRPr="00EC0891">
        <w:rPr>
          <w:rFonts w:ascii="Times New Roman" w:hAnsi="Times New Roman" w:cs="Times New Roman"/>
        </w:rPr>
        <w:t xml:space="preserve"> z </w:t>
      </w:r>
      <w:proofErr w:type="spellStart"/>
      <w:r w:rsidRPr="00EC0891">
        <w:rPr>
          <w:rFonts w:ascii="Times New Roman" w:hAnsi="Times New Roman" w:cs="Times New Roman"/>
        </w:rPr>
        <w:t>późn</w:t>
      </w:r>
      <w:proofErr w:type="spellEnd"/>
      <w:r w:rsidRPr="00EC0891">
        <w:rPr>
          <w:rFonts w:ascii="Times New Roman" w:hAnsi="Times New Roman" w:cs="Times New Roman"/>
        </w:rPr>
        <w:t>. zm.).</w:t>
      </w:r>
    </w:p>
    <w:p w14:paraId="64769157" w14:textId="77777777" w:rsidR="00EC0891" w:rsidRDefault="00EC0891" w:rsidP="00EC0891">
      <w:pPr>
        <w:pStyle w:val="Textbodyindent"/>
        <w:ind w:left="720"/>
        <w:rPr>
          <w:rFonts w:ascii="Times New Roman" w:hAnsi="Times New Roman" w:cs="Times New Roman"/>
        </w:rPr>
      </w:pPr>
    </w:p>
    <w:p w14:paraId="2FE6255A" w14:textId="77777777" w:rsidR="00587C5D" w:rsidRDefault="00587C5D">
      <w:pPr>
        <w:pStyle w:val="Textbodyindent"/>
        <w:jc w:val="center"/>
        <w:rPr>
          <w:rFonts w:ascii="Times New Roman" w:hAnsi="Times New Roman" w:cs="Times New Roman"/>
          <w:b/>
        </w:rPr>
      </w:pPr>
    </w:p>
    <w:p w14:paraId="2AE3CC0A" w14:textId="77777777" w:rsidR="00EC0891" w:rsidRDefault="00EC0891">
      <w:pPr>
        <w:pStyle w:val="Textbodyindent"/>
        <w:jc w:val="center"/>
        <w:rPr>
          <w:rFonts w:ascii="Times New Roman" w:hAnsi="Times New Roman" w:cs="Times New Roman"/>
          <w:b/>
        </w:rPr>
      </w:pPr>
    </w:p>
    <w:p w14:paraId="1EC3377A" w14:textId="77777777" w:rsidR="00EC0891" w:rsidRPr="00E36221" w:rsidRDefault="00EC0891">
      <w:pPr>
        <w:pStyle w:val="Textbodyindent"/>
        <w:jc w:val="center"/>
        <w:rPr>
          <w:rFonts w:ascii="Times New Roman" w:hAnsi="Times New Roman" w:cs="Times New Roman"/>
          <w:b/>
        </w:rPr>
      </w:pPr>
    </w:p>
    <w:p w14:paraId="784A74AD" w14:textId="6E2F2A14" w:rsidR="00587C5D" w:rsidRDefault="00147D2B" w:rsidP="003C73BA">
      <w:pPr>
        <w:pStyle w:val="Textbodyindent"/>
        <w:ind w:left="0"/>
        <w:jc w:val="center"/>
        <w:rPr>
          <w:rFonts w:ascii="Times New Roman" w:hAnsi="Times New Roman" w:cs="Times New Roman"/>
          <w:b/>
        </w:rPr>
      </w:pPr>
      <w:r>
        <w:rPr>
          <w:rFonts w:ascii="Times New Roman" w:hAnsi="Times New Roman" w:cs="Times New Roman"/>
          <w:b/>
        </w:rPr>
        <w:lastRenderedPageBreak/>
        <w:t xml:space="preserve">§ </w:t>
      </w:r>
      <w:r w:rsidR="00982BED">
        <w:rPr>
          <w:rFonts w:ascii="Times New Roman" w:hAnsi="Times New Roman" w:cs="Times New Roman"/>
          <w:b/>
        </w:rPr>
        <w:t>6</w:t>
      </w:r>
      <w:r>
        <w:rPr>
          <w:rFonts w:ascii="Times New Roman" w:hAnsi="Times New Roman" w:cs="Times New Roman"/>
          <w:b/>
        </w:rPr>
        <w:t>. Odstąpienie od umowy</w:t>
      </w:r>
    </w:p>
    <w:p w14:paraId="660883D0" w14:textId="77777777" w:rsidR="00EC0891" w:rsidRDefault="00EC0891" w:rsidP="003C73BA">
      <w:pPr>
        <w:pStyle w:val="Textbodyindent"/>
        <w:ind w:left="0"/>
        <w:jc w:val="center"/>
      </w:pPr>
    </w:p>
    <w:p w14:paraId="35CD4DA5" w14:textId="77777777" w:rsidR="00587C5D" w:rsidRPr="00F043B1" w:rsidRDefault="00147D2B" w:rsidP="00EC0891">
      <w:pPr>
        <w:pStyle w:val="Textbodyindent"/>
        <w:numPr>
          <w:ilvl w:val="0"/>
          <w:numId w:val="36"/>
        </w:numPr>
      </w:pPr>
      <w:r>
        <w:rPr>
          <w:rFonts w:ascii="Times New Roman" w:hAnsi="Times New Roman" w:cs="Times New Roman"/>
          <w:bCs/>
        </w:rPr>
        <w:t xml:space="preserve">Zamawiającemu przysługuje prawo do odstąpienia od umowy na warunkach określonych w ustawie Prawo zamówień publicznych, </w:t>
      </w:r>
      <w:r>
        <w:rPr>
          <w:rFonts w:ascii="Times New Roman" w:hAnsi="Times New Roman" w:cs="Times New Roman"/>
          <w:color w:val="000000"/>
        </w:rPr>
        <w:t>kodeksie cywilnym oraz ustawie prawo pocztowe.</w:t>
      </w:r>
    </w:p>
    <w:p w14:paraId="463621A9" w14:textId="77777777" w:rsidR="00F043B1" w:rsidRDefault="00F043B1" w:rsidP="00F043B1">
      <w:pPr>
        <w:pStyle w:val="Textbodyindent"/>
        <w:ind w:left="0"/>
      </w:pPr>
    </w:p>
    <w:p w14:paraId="55198D36" w14:textId="77777777" w:rsidR="00F043B1" w:rsidRPr="00F043B1" w:rsidRDefault="00C07AD8" w:rsidP="00EC0891">
      <w:pPr>
        <w:pStyle w:val="Textbodyindent"/>
        <w:numPr>
          <w:ilvl w:val="0"/>
          <w:numId w:val="36"/>
        </w:numPr>
        <w:rPr>
          <w:rFonts w:ascii="Times New Roman" w:hAnsi="Times New Roman" w:cs="Times New Roman"/>
          <w:bCs/>
          <w:color w:val="000000"/>
        </w:rPr>
      </w:pPr>
      <w:r>
        <w:rPr>
          <w:rFonts w:ascii="Times New Roman" w:hAnsi="Times New Roman" w:cs="Times New Roman"/>
          <w:bCs/>
          <w:color w:val="000000"/>
        </w:rPr>
        <w:t>W</w:t>
      </w:r>
      <w:r w:rsidR="00147D2B">
        <w:rPr>
          <w:rFonts w:ascii="Times New Roman" w:hAnsi="Times New Roman" w:cs="Times New Roman"/>
          <w:bCs/>
          <w:color w:val="000000"/>
        </w:rPr>
        <w:t xml:space="preserve">ykonawcy przysługuje prawo do odstąpienia od umowy, jeżeli Zamawiający </w:t>
      </w:r>
      <w:r w:rsidR="00147D2B">
        <w:rPr>
          <w:rFonts w:ascii="Times New Roman" w:hAnsi="Times New Roman" w:cs="Times New Roman"/>
          <w:color w:val="000000"/>
        </w:rPr>
        <w:t xml:space="preserve">nie wywiązuje się z obowiązku zapłaty zaakceptowanej faktury mimo dodatkowego wezwania w terminie trzech miesięcy licząc od upływu terminu na zapłatę faktury określonego w niniejszej umowie </w:t>
      </w:r>
      <w:r w:rsidR="00147D2B">
        <w:rPr>
          <w:rFonts w:ascii="Times New Roman" w:hAnsi="Times New Roman" w:cs="Times New Roman"/>
          <w:b/>
          <w:color w:val="000000"/>
        </w:rPr>
        <w:t>–</w:t>
      </w:r>
      <w:r w:rsidR="00147D2B">
        <w:rPr>
          <w:rFonts w:ascii="Times New Roman" w:hAnsi="Times New Roman" w:cs="Times New Roman"/>
          <w:color w:val="000000"/>
        </w:rPr>
        <w:t xml:space="preserve"> po bezskutecznym upływie wyznaczonego terminu.</w:t>
      </w:r>
    </w:p>
    <w:p w14:paraId="504B46A1" w14:textId="77777777" w:rsidR="00F043B1" w:rsidRDefault="00F043B1" w:rsidP="00F043B1">
      <w:pPr>
        <w:pStyle w:val="Akapitzlist"/>
        <w:rPr>
          <w:color w:val="000000"/>
        </w:rPr>
      </w:pPr>
    </w:p>
    <w:p w14:paraId="4DF2CEBC" w14:textId="2F1E90AD" w:rsidR="00587C5D" w:rsidRPr="00F043B1" w:rsidRDefault="00147D2B" w:rsidP="00EC0891">
      <w:pPr>
        <w:pStyle w:val="Textbodyindent"/>
        <w:numPr>
          <w:ilvl w:val="0"/>
          <w:numId w:val="36"/>
        </w:numPr>
        <w:rPr>
          <w:rFonts w:ascii="Times New Roman" w:hAnsi="Times New Roman" w:cs="Times New Roman"/>
          <w:bCs/>
          <w:color w:val="000000"/>
        </w:rPr>
      </w:pPr>
      <w:r w:rsidRPr="00F043B1">
        <w:rPr>
          <w:rFonts w:ascii="Times New Roman" w:hAnsi="Times New Roman" w:cs="Times New Roman"/>
          <w:color w:val="000000"/>
        </w:rPr>
        <w:t>Każda ze stron może rozwiązać umowę z zachowaniem 1-miesięcznego okresu wypowiedzenia.</w:t>
      </w:r>
    </w:p>
    <w:p w14:paraId="4CE7CAA0" w14:textId="77777777" w:rsidR="00F043B1" w:rsidRDefault="00F043B1" w:rsidP="00F043B1">
      <w:pPr>
        <w:pStyle w:val="Textbodyindent"/>
        <w:ind w:left="643"/>
      </w:pPr>
    </w:p>
    <w:p w14:paraId="76F1DB02" w14:textId="219C9FDC" w:rsidR="00587C5D" w:rsidRPr="00F043B1" w:rsidRDefault="00147D2B" w:rsidP="00EC0891">
      <w:pPr>
        <w:pStyle w:val="Textbodyindent"/>
        <w:numPr>
          <w:ilvl w:val="0"/>
          <w:numId w:val="36"/>
        </w:numPr>
      </w:pPr>
      <w:r>
        <w:rPr>
          <w:rFonts w:ascii="Times New Roman" w:hAnsi="Times New Roman" w:cs="Times New Roman"/>
          <w:color w:val="000000"/>
        </w:rPr>
        <w:t>Odstąpienie od umowy lub rozwiązanie umowy powinno nastąpić w formie pisemnej pod rygorem nieważności takiego oświadczenia i musi zawierać uzasadnienie.</w:t>
      </w:r>
    </w:p>
    <w:p w14:paraId="376BDE54" w14:textId="77777777" w:rsidR="00587C5D" w:rsidRDefault="00587C5D">
      <w:pPr>
        <w:pStyle w:val="Textbodyindent"/>
        <w:tabs>
          <w:tab w:val="left" w:pos="1080"/>
        </w:tabs>
        <w:ind w:left="360"/>
        <w:rPr>
          <w:rFonts w:ascii="Times New Roman" w:hAnsi="Times New Roman" w:cs="Times New Roman"/>
          <w:color w:val="000000"/>
        </w:rPr>
      </w:pPr>
    </w:p>
    <w:p w14:paraId="6721D7D9" w14:textId="77777777" w:rsidR="00710667" w:rsidRDefault="00710667">
      <w:pPr>
        <w:pStyle w:val="Standard"/>
        <w:tabs>
          <w:tab w:val="left" w:pos="1843"/>
          <w:tab w:val="left" w:pos="2734"/>
        </w:tabs>
        <w:ind w:left="737" w:right="72" w:hanging="737"/>
        <w:jc w:val="center"/>
        <w:rPr>
          <w:b/>
          <w:bCs/>
        </w:rPr>
      </w:pPr>
      <w:bookmarkStart w:id="2" w:name="_Hlk180995725"/>
    </w:p>
    <w:p w14:paraId="403D0712" w14:textId="5FCA18AF" w:rsidR="00587C5D" w:rsidRDefault="00147D2B">
      <w:pPr>
        <w:pStyle w:val="Standard"/>
        <w:tabs>
          <w:tab w:val="left" w:pos="1843"/>
          <w:tab w:val="left" w:pos="2734"/>
        </w:tabs>
        <w:ind w:left="737" w:right="72" w:hanging="737"/>
        <w:jc w:val="center"/>
      </w:pPr>
      <w:r>
        <w:rPr>
          <w:b/>
          <w:bCs/>
        </w:rPr>
        <w:t>§</w:t>
      </w:r>
      <w:bookmarkEnd w:id="2"/>
      <w:r>
        <w:rPr>
          <w:b/>
          <w:bCs/>
        </w:rPr>
        <w:t xml:space="preserve"> </w:t>
      </w:r>
      <w:r w:rsidR="00982BED">
        <w:rPr>
          <w:b/>
          <w:bCs/>
        </w:rPr>
        <w:t>7</w:t>
      </w:r>
      <w:r>
        <w:rPr>
          <w:b/>
          <w:bCs/>
        </w:rPr>
        <w:t>. Postanowienia końcowe</w:t>
      </w:r>
    </w:p>
    <w:p w14:paraId="00450D1E" w14:textId="77777777" w:rsidR="00587C5D" w:rsidRDefault="00587C5D">
      <w:pPr>
        <w:pStyle w:val="Standard"/>
        <w:tabs>
          <w:tab w:val="left" w:pos="1843"/>
          <w:tab w:val="left" w:pos="2734"/>
        </w:tabs>
        <w:ind w:left="737" w:right="72" w:hanging="737"/>
        <w:jc w:val="center"/>
        <w:rPr>
          <w:b/>
          <w:bCs/>
        </w:rPr>
      </w:pPr>
    </w:p>
    <w:p w14:paraId="0ECB6AC4" w14:textId="27B3D388" w:rsidR="0005019C" w:rsidRDefault="0005019C" w:rsidP="00EC0891">
      <w:pPr>
        <w:pStyle w:val="Standard"/>
        <w:numPr>
          <w:ilvl w:val="0"/>
          <w:numId w:val="37"/>
        </w:numPr>
        <w:spacing w:line="276" w:lineRule="auto"/>
      </w:pPr>
      <w:r>
        <w:t>Strony zobowiązują się wzajemnie do zawiadamiania drugiej Strony o każdorazowej zmianie adresu wskazanego w niniejszej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2CCB8997" w14:textId="77777777" w:rsidR="0005019C" w:rsidRDefault="0005019C" w:rsidP="00EC0891">
      <w:pPr>
        <w:pStyle w:val="Standard"/>
        <w:spacing w:line="276" w:lineRule="auto"/>
        <w:ind w:left="720"/>
      </w:pPr>
      <w:r>
        <w:t>Adresy do doręczeń (dla każdej ze stron):</w:t>
      </w:r>
    </w:p>
    <w:p w14:paraId="176A3C07" w14:textId="77777777" w:rsidR="0005019C" w:rsidRDefault="0005019C" w:rsidP="00EC0891">
      <w:pPr>
        <w:pStyle w:val="Standard"/>
        <w:spacing w:line="276" w:lineRule="auto"/>
        <w:ind w:left="720"/>
      </w:pPr>
      <w:r>
        <w:t>Wykonawcy: ………………………………………………………………</w:t>
      </w:r>
    </w:p>
    <w:p w14:paraId="618D87AC" w14:textId="77777777" w:rsidR="0005019C" w:rsidRDefault="0005019C" w:rsidP="00EC0891">
      <w:pPr>
        <w:pStyle w:val="Standard"/>
        <w:spacing w:line="276" w:lineRule="auto"/>
        <w:ind w:left="720"/>
      </w:pPr>
      <w:r>
        <w:t>Zamawiającego: ...........................................................................................</w:t>
      </w:r>
    </w:p>
    <w:p w14:paraId="0D9AB4FE" w14:textId="77777777" w:rsidR="0005019C" w:rsidRDefault="0005019C" w:rsidP="00EC0891">
      <w:pPr>
        <w:pStyle w:val="Standard"/>
        <w:spacing w:line="276" w:lineRule="auto"/>
      </w:pPr>
    </w:p>
    <w:p w14:paraId="031E3025" w14:textId="15E4F35B" w:rsidR="0005019C" w:rsidRDefault="0005019C" w:rsidP="00EC0891">
      <w:pPr>
        <w:pStyle w:val="Standard"/>
        <w:numPr>
          <w:ilvl w:val="0"/>
          <w:numId w:val="37"/>
        </w:numPr>
        <w:spacing w:line="276" w:lineRule="auto"/>
      </w:pPr>
      <w:r>
        <w:t>Zmiana umowy może być dokonana tylko za zgodą obu stron.</w:t>
      </w:r>
    </w:p>
    <w:p w14:paraId="3829B3F0" w14:textId="77777777" w:rsidR="0005019C" w:rsidRDefault="0005019C" w:rsidP="00EC0891">
      <w:pPr>
        <w:pStyle w:val="Standard"/>
        <w:spacing w:line="276" w:lineRule="auto"/>
      </w:pPr>
    </w:p>
    <w:p w14:paraId="32E8D662" w14:textId="337B4D7A" w:rsidR="0005019C" w:rsidRDefault="0005019C" w:rsidP="00EC0891">
      <w:pPr>
        <w:pStyle w:val="Standard"/>
        <w:numPr>
          <w:ilvl w:val="0"/>
          <w:numId w:val="37"/>
        </w:numPr>
        <w:spacing w:line="276" w:lineRule="auto"/>
      </w:pPr>
      <w:r>
        <w:t xml:space="preserve">Wszelkie zmiany umowy dokonywane są w formie pisemnej muszą być podpisane przez upoważnionych przedstawicieli obu stron. </w:t>
      </w:r>
    </w:p>
    <w:p w14:paraId="29753011" w14:textId="77777777" w:rsidR="0005019C" w:rsidRDefault="0005019C" w:rsidP="00EC0891">
      <w:pPr>
        <w:pStyle w:val="Standard"/>
        <w:spacing w:line="276" w:lineRule="auto"/>
      </w:pPr>
    </w:p>
    <w:p w14:paraId="0FC1B413" w14:textId="7EF5D729" w:rsidR="0005019C" w:rsidRDefault="0005019C" w:rsidP="00EC0891">
      <w:pPr>
        <w:pStyle w:val="Standard"/>
        <w:numPr>
          <w:ilvl w:val="0"/>
          <w:numId w:val="37"/>
        </w:numPr>
        <w:spacing w:line="276" w:lineRule="auto"/>
      </w:pPr>
      <w:r>
        <w:t>Spory w związku z umową będą rozstrzygane przez sąd powszechny właściwy dla siedziby Zamawiającego.</w:t>
      </w:r>
    </w:p>
    <w:p w14:paraId="152603B6" w14:textId="77777777" w:rsidR="0005019C" w:rsidRDefault="0005019C" w:rsidP="00EC0891">
      <w:pPr>
        <w:pStyle w:val="Standard"/>
        <w:spacing w:line="276" w:lineRule="auto"/>
      </w:pPr>
    </w:p>
    <w:p w14:paraId="6E69298B" w14:textId="7F16EAE0" w:rsidR="0005019C" w:rsidRDefault="0005019C" w:rsidP="00EC0891">
      <w:pPr>
        <w:pStyle w:val="Standard"/>
        <w:numPr>
          <w:ilvl w:val="0"/>
          <w:numId w:val="37"/>
        </w:numPr>
        <w:spacing w:line="276" w:lineRule="auto"/>
      </w:pPr>
      <w:r>
        <w:t>W sprawach nieuregulowanych niniejszą umową mają zastosowanie stosowne przepisy prawa polskiego, w szczególności przepisy ustawy Prawo zamówień publicznych oraz kodeksu cywilnego.</w:t>
      </w:r>
    </w:p>
    <w:p w14:paraId="536B9DD3" w14:textId="77777777" w:rsidR="0005019C" w:rsidRDefault="0005019C" w:rsidP="00EC0891">
      <w:pPr>
        <w:pStyle w:val="Standard"/>
        <w:spacing w:line="276" w:lineRule="auto"/>
      </w:pPr>
    </w:p>
    <w:p w14:paraId="629289E2" w14:textId="12007669" w:rsidR="0005019C" w:rsidRDefault="0005019C" w:rsidP="00EC0891">
      <w:pPr>
        <w:pStyle w:val="Standard"/>
        <w:numPr>
          <w:ilvl w:val="0"/>
          <w:numId w:val="37"/>
        </w:numPr>
        <w:spacing w:line="276" w:lineRule="auto"/>
      </w:pPr>
      <w:r>
        <w:t>Cesja wierzytelności wynikająca z niniejszej umowy może zostać dokonana wyłącznie za zgodą Zamawiającego wyrażoną w formie pisemnej pod rygorem nieważności.</w:t>
      </w:r>
    </w:p>
    <w:p w14:paraId="2AC081F6" w14:textId="77777777" w:rsidR="0005019C" w:rsidRDefault="0005019C" w:rsidP="00EC0891">
      <w:pPr>
        <w:pStyle w:val="Standard"/>
        <w:spacing w:line="276" w:lineRule="auto"/>
      </w:pPr>
    </w:p>
    <w:p w14:paraId="17970791" w14:textId="704BDD07" w:rsidR="00587C5D" w:rsidRDefault="0005019C" w:rsidP="00EC0891">
      <w:pPr>
        <w:pStyle w:val="Standard"/>
        <w:numPr>
          <w:ilvl w:val="0"/>
          <w:numId w:val="37"/>
        </w:numPr>
        <w:spacing w:line="276" w:lineRule="auto"/>
        <w:rPr>
          <w:rFonts w:eastAsia="Lucida Sans Unicode"/>
          <w:b/>
          <w:bCs/>
          <w:iCs/>
          <w:color w:val="000000"/>
          <w:lang w:bidi="pl-PL"/>
        </w:rPr>
      </w:pPr>
      <w:r>
        <w:t xml:space="preserve">Umowa sporządzona została w trzech jednobrzmiących egzemplarzach, z których dwa </w:t>
      </w:r>
      <w:r>
        <w:lastRenderedPageBreak/>
        <w:t>otrzymuje Zamawiający a jeden egzemplarz Wykonawca.</w:t>
      </w:r>
    </w:p>
    <w:p w14:paraId="180A0405" w14:textId="77777777" w:rsidR="00587C5D" w:rsidRDefault="00587C5D">
      <w:pPr>
        <w:pStyle w:val="Standard"/>
        <w:jc w:val="both"/>
      </w:pPr>
    </w:p>
    <w:p w14:paraId="5348EC16" w14:textId="77777777" w:rsidR="00587C5D" w:rsidRDefault="00587C5D">
      <w:pPr>
        <w:pStyle w:val="Standard"/>
        <w:jc w:val="both"/>
      </w:pPr>
    </w:p>
    <w:p w14:paraId="72418E46" w14:textId="77777777" w:rsidR="007A0586" w:rsidRDefault="007A0586">
      <w:pPr>
        <w:pStyle w:val="Standard"/>
        <w:jc w:val="both"/>
      </w:pPr>
    </w:p>
    <w:p w14:paraId="7814D303" w14:textId="77777777" w:rsidR="007A0586" w:rsidRDefault="007A0586">
      <w:pPr>
        <w:pStyle w:val="Standard"/>
        <w:jc w:val="both"/>
      </w:pPr>
    </w:p>
    <w:p w14:paraId="2F95F1A4" w14:textId="57FBF5E2" w:rsidR="00587C5D" w:rsidRDefault="00147D2B">
      <w:pPr>
        <w:pStyle w:val="Standard"/>
        <w:jc w:val="both"/>
      </w:pPr>
      <w:r>
        <w:t>Załączniki do umowy:</w:t>
      </w:r>
    </w:p>
    <w:p w14:paraId="2663FEC4" w14:textId="77777777" w:rsidR="00587C5D" w:rsidRDefault="00147D2B">
      <w:pPr>
        <w:pStyle w:val="Standard"/>
        <w:numPr>
          <w:ilvl w:val="0"/>
          <w:numId w:val="21"/>
        </w:numPr>
        <w:jc w:val="both"/>
      </w:pPr>
      <w:r>
        <w:t>Oferta przetargowa Wykonawcy;</w:t>
      </w:r>
    </w:p>
    <w:p w14:paraId="6531650A" w14:textId="77777777" w:rsidR="00587C5D" w:rsidRDefault="00147D2B">
      <w:pPr>
        <w:pStyle w:val="Standard"/>
        <w:numPr>
          <w:ilvl w:val="0"/>
          <w:numId w:val="4"/>
        </w:numPr>
        <w:jc w:val="both"/>
      </w:pPr>
      <w:r>
        <w:t>Szczegółowy opis przedmiotu zamówienia;</w:t>
      </w:r>
    </w:p>
    <w:p w14:paraId="32FE278C" w14:textId="77777777" w:rsidR="00587C5D" w:rsidRDefault="00147D2B">
      <w:pPr>
        <w:pStyle w:val="Standard"/>
        <w:numPr>
          <w:ilvl w:val="0"/>
          <w:numId w:val="4"/>
        </w:numPr>
        <w:jc w:val="both"/>
      </w:pPr>
      <w:r>
        <w:t>Kserokopia wpisu do rejestru;</w:t>
      </w:r>
    </w:p>
    <w:p w14:paraId="5B3FE373" w14:textId="77777777" w:rsidR="00587C5D" w:rsidRDefault="00587C5D">
      <w:pPr>
        <w:pStyle w:val="Standard"/>
        <w:ind w:left="720"/>
        <w:jc w:val="both"/>
      </w:pPr>
    </w:p>
    <w:p w14:paraId="3D059875" w14:textId="77777777" w:rsidR="00587C5D" w:rsidRDefault="00587C5D">
      <w:pPr>
        <w:pStyle w:val="Standard"/>
        <w:ind w:left="720"/>
        <w:jc w:val="both"/>
      </w:pPr>
    </w:p>
    <w:p w14:paraId="1AB686A4" w14:textId="77777777" w:rsidR="00587C5D" w:rsidRDefault="00147D2B">
      <w:pPr>
        <w:pStyle w:val="Standard"/>
        <w:jc w:val="both"/>
      </w:pPr>
      <w:r>
        <w:t>.................................                                                                ................................</w:t>
      </w:r>
    </w:p>
    <w:p w14:paraId="6757F5A7" w14:textId="77777777" w:rsidR="00587C5D" w:rsidRDefault="00147D2B">
      <w:pPr>
        <w:pStyle w:val="Standard"/>
        <w:jc w:val="both"/>
      </w:pPr>
      <w:r>
        <w:t xml:space="preserve">ZAMAWIAJĄCY             </w:t>
      </w:r>
      <w:r>
        <w:tab/>
        <w:t xml:space="preserve">                                                     WYKONAWCA</w:t>
      </w:r>
    </w:p>
    <w:p w14:paraId="3477EAB9" w14:textId="77777777" w:rsidR="00587C5D" w:rsidRDefault="00587C5D">
      <w:pPr>
        <w:pStyle w:val="Standard"/>
      </w:pPr>
    </w:p>
    <w:p w14:paraId="777499FD" w14:textId="77777777" w:rsidR="00587C5D" w:rsidRDefault="00587C5D">
      <w:pPr>
        <w:pStyle w:val="Standard"/>
      </w:pPr>
    </w:p>
    <w:sectPr w:rsidR="00587C5D">
      <w:pgSz w:w="11906" w:h="16838"/>
      <w:pgMar w:top="1134" w:right="1134" w:bottom="196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67388" w14:textId="77777777" w:rsidR="008C5880" w:rsidRDefault="008C5880">
      <w:r>
        <w:separator/>
      </w:r>
    </w:p>
  </w:endnote>
  <w:endnote w:type="continuationSeparator" w:id="0">
    <w:p w14:paraId="04D96CBE" w14:textId="77777777" w:rsidR="008C5880" w:rsidRDefault="008C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Univers-PL">
    <w:charset w:val="00"/>
    <w:family w:val="auto"/>
    <w:pitch w:val="variable"/>
  </w:font>
  <w:font w:name="Symbol">
    <w:altName w:val="Wingdings 3"/>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altName w:val="Century Gothic"/>
    <w:panose1 w:val="020F0502020204030204"/>
    <w:charset w:val="EE"/>
    <w:family w:val="swiss"/>
    <w:pitch w:val="variable"/>
    <w:sig w:usb0="E4002EFF" w:usb1="C200247B" w:usb2="00000009" w:usb3="00000000" w:csb0="000001FF" w:csb1="00000000"/>
  </w:font>
  <w:font w:name="SimSun">
    <w:altName w:val="??ˇ¦|||||||||||||||||||||||||||"/>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 w:name="Courier New">
    <w:altName w:val="Courier New"/>
    <w:panose1 w:val="02070309020205020404"/>
    <w:charset w:val="EE"/>
    <w:family w:val="modern"/>
    <w:pitch w:val="fixed"/>
    <w:sig w:usb0="E0002EFF" w:usb1="C0007843" w:usb2="00000009" w:usb3="00000000" w:csb0="000001FF" w:csb1="00000000"/>
  </w:font>
  <w:font w:name="GoudyOldStylePl">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ACF5" w14:textId="77777777" w:rsidR="008C5880" w:rsidRDefault="008C5880">
      <w:r>
        <w:rPr>
          <w:color w:val="000000"/>
        </w:rPr>
        <w:separator/>
      </w:r>
    </w:p>
  </w:footnote>
  <w:footnote w:type="continuationSeparator" w:id="0">
    <w:p w14:paraId="62DE2EFC" w14:textId="77777777" w:rsidR="008C5880" w:rsidRDefault="008C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CD8"/>
    <w:multiLevelType w:val="multilevel"/>
    <w:tmpl w:val="630A1142"/>
    <w:styleLink w:val="WWNum10"/>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3C32C3"/>
    <w:multiLevelType w:val="multilevel"/>
    <w:tmpl w:val="1EDE8510"/>
    <w:styleLink w:val="WWNum1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0D6750FF"/>
    <w:multiLevelType w:val="hybridMultilevel"/>
    <w:tmpl w:val="F54270EA"/>
    <w:lvl w:ilvl="0" w:tplc="F80CB086">
      <w:start w:val="3"/>
      <w:numFmt w:val="decimal"/>
      <w:lvlText w:val="%1."/>
      <w:lvlJc w:val="left"/>
      <w:pPr>
        <w:ind w:left="643"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95C39"/>
    <w:multiLevelType w:val="hybridMultilevel"/>
    <w:tmpl w:val="9CB2D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12518"/>
    <w:multiLevelType w:val="hybridMultilevel"/>
    <w:tmpl w:val="B78E4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585DF4"/>
    <w:multiLevelType w:val="hybridMultilevel"/>
    <w:tmpl w:val="E28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624D4"/>
    <w:multiLevelType w:val="hybridMultilevel"/>
    <w:tmpl w:val="4E6E6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2D639F"/>
    <w:multiLevelType w:val="hybridMultilevel"/>
    <w:tmpl w:val="17FEAA38"/>
    <w:lvl w:ilvl="0" w:tplc="F80CB086">
      <w:start w:val="3"/>
      <w:numFmt w:val="decimal"/>
      <w:lvlText w:val="%1."/>
      <w:lvlJc w:val="left"/>
      <w:pPr>
        <w:ind w:left="643"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A64BD"/>
    <w:multiLevelType w:val="multilevel"/>
    <w:tmpl w:val="03261A78"/>
    <w:styleLink w:val="WWNum13"/>
    <w:lvl w:ilvl="0">
      <w:start w:val="1"/>
      <w:numFmt w:val="decimal"/>
      <w:lvlText w:val="%1."/>
      <w:lvlJc w:val="left"/>
      <w:pPr>
        <w:ind w:left="720" w:hanging="360"/>
      </w:pPr>
      <w:rPr>
        <w:rFonts w:cs="Arial"/>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F53669C"/>
    <w:multiLevelType w:val="hybridMultilevel"/>
    <w:tmpl w:val="8E0CD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80526"/>
    <w:multiLevelType w:val="hybridMultilevel"/>
    <w:tmpl w:val="AC023A26"/>
    <w:lvl w:ilvl="0" w:tplc="FFFFFFFF">
      <w:start w:val="4"/>
      <w:numFmt w:val="decimal"/>
      <w:lvlText w:val="%1."/>
      <w:lvlJc w:val="left"/>
      <w:pPr>
        <w:ind w:left="643" w:hanging="360"/>
      </w:pPr>
      <w:rPr>
        <w:rFonts w:ascii="Times New Roman" w:hAnsi="Times New Roman" w:cs="Times New Roman" w:hint="default"/>
        <w:color w:val="00000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1" w15:restartNumberingAfterBreak="0">
    <w:nsid w:val="28CD06CD"/>
    <w:multiLevelType w:val="multilevel"/>
    <w:tmpl w:val="194E3994"/>
    <w:styleLink w:val="WWNum1"/>
    <w:lvl w:ilvl="0">
      <w:start w:val="1"/>
      <w:numFmt w:val="decimal"/>
      <w:pStyle w:val="Mjnagwek1"/>
      <w:lvlText w:val="%1"/>
      <w:lvlJc w:val="left"/>
      <w:pPr>
        <w:ind w:left="567" w:hanging="567"/>
      </w:pPr>
      <w:rPr>
        <w:rFonts w:eastAsia="Times New Roman" w:cs="Arial"/>
        <w:b w:val="0"/>
        <w:bCs w:val="0"/>
        <w:iCs/>
        <w:color w:val="000000"/>
        <w:sz w:val="24"/>
        <w:szCs w:val="24"/>
      </w:rPr>
    </w:lvl>
    <w:lvl w:ilvl="1">
      <w:start w:val="1"/>
      <w:numFmt w:val="none"/>
      <w:suff w:val="nothing"/>
      <w:lvlText w:val="%2"/>
      <w:lvlJc w:val="left"/>
      <w:pPr>
        <w:ind w:left="576" w:hanging="576"/>
      </w:pPr>
      <w:rPr>
        <w:rFonts w:cs="Verdana"/>
        <w:b w:val="0"/>
        <w:bCs/>
        <w:sz w:val="20"/>
        <w:szCs w:val="20"/>
        <w:lang w:val="pl-PL"/>
      </w:rPr>
    </w:lvl>
    <w:lvl w:ilvl="2">
      <w:start w:val="1"/>
      <w:numFmt w:val="none"/>
      <w:suff w:val="nothing"/>
      <w:lvlText w:val="%3"/>
      <w:lvlJc w:val="left"/>
      <w:rPr>
        <w:rFonts w:cs="Century Gothic"/>
        <w:bCs/>
        <w:i/>
        <w:color w:val="000000"/>
        <w:sz w:val="20"/>
        <w:szCs w:val="20"/>
        <w:lang w:val="pl-PL"/>
      </w:rPr>
    </w:lvl>
    <w:lvl w:ilvl="3">
      <w:start w:val="1"/>
      <w:numFmt w:val="none"/>
      <w:suff w:val="nothing"/>
      <w:lvlText w:val="%4"/>
      <w:lvlJc w:val="left"/>
      <w:pPr>
        <w:ind w:left="864" w:hanging="864"/>
      </w:pPr>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2EBB693C"/>
    <w:multiLevelType w:val="multilevel"/>
    <w:tmpl w:val="FBBAD516"/>
    <w:styleLink w:val="WWNum4"/>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3" w15:restartNumberingAfterBreak="0">
    <w:nsid w:val="2FE34AB9"/>
    <w:multiLevelType w:val="multilevel"/>
    <w:tmpl w:val="AD4EFBD6"/>
    <w:styleLink w:val="WWNum16"/>
    <w:lvl w:ilvl="0">
      <w:start w:val="1"/>
      <w:numFmt w:val="none"/>
      <w:suff w:val="nothing"/>
      <w:lvlText w:val="%1"/>
      <w:lvlJc w:val="left"/>
      <w:rPr>
        <w:rFonts w:eastAsia="Lucida Sans Unicode" w:cs="Tahoma"/>
        <w:b/>
        <w:color w:val="000000"/>
        <w:sz w:val="20"/>
        <w:szCs w:val="20"/>
        <w:lang w:eastAsia="pl-PL" w:bidi="pl-PL"/>
      </w:rPr>
    </w:lvl>
    <w:lvl w:ilvl="1">
      <w:start w:val="1"/>
      <w:numFmt w:val="none"/>
      <w:suff w:val="nothing"/>
      <w:lvlText w:val="%2"/>
      <w:lvlJc w:val="left"/>
      <w:rPr>
        <w:rFonts w:eastAsia="Univers-PL" w:cs="Arial"/>
        <w:b/>
        <w:bCs/>
        <w:color w:val="000000"/>
        <w:sz w:val="20"/>
        <w:szCs w:val="20"/>
      </w:rPr>
    </w:lvl>
    <w:lvl w:ilvl="2">
      <w:start w:val="1"/>
      <w:numFmt w:val="none"/>
      <w:suff w:val="nothing"/>
      <w:lvlText w:val="%3"/>
      <w:lvlJc w:val="left"/>
      <w:rPr>
        <w:b/>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31B76E71"/>
    <w:multiLevelType w:val="multilevel"/>
    <w:tmpl w:val="06C2BB36"/>
    <w:styleLink w:val="WWNum14"/>
    <w:lvl w:ilvl="0">
      <w:start w:val="1"/>
      <w:numFmt w:val="bullet"/>
      <w:lvlText w:val=""/>
      <w:lvlJc w:val="left"/>
      <w:pPr>
        <w:ind w:left="567" w:hanging="567"/>
      </w:pPr>
      <w:rPr>
        <w:rFonts w:ascii="Symbol" w:hAnsi="Symbol" w:hint="default"/>
        <w:b w:val="0"/>
        <w:bCs w:val="0"/>
        <w:iCs/>
        <w:color w:val="000000"/>
        <w:sz w:val="24"/>
        <w:szCs w:val="24"/>
      </w:rPr>
    </w:lvl>
    <w:lvl w:ilvl="1">
      <w:start w:val="4"/>
      <w:numFmt w:val="decimal"/>
      <w:lvlText w:val="%2."/>
      <w:lvlJc w:val="left"/>
      <w:pPr>
        <w:ind w:left="360" w:hanging="360"/>
      </w:pPr>
      <w:rPr>
        <w:rFonts w:ascii="Times New Roman" w:hAnsi="Times New Roman" w:cs="Times New Roman" w:hint="default"/>
        <w:color w:val="000000"/>
      </w:rPr>
    </w:lvl>
    <w:lvl w:ilvl="2">
      <w:start w:val="1"/>
      <w:numFmt w:val="none"/>
      <w:suff w:val="nothing"/>
      <w:lvlText w:val="%3"/>
      <w:lvlJc w:val="left"/>
      <w:rPr>
        <w:rFonts w:cs="Century Gothic"/>
        <w:bCs/>
        <w:i/>
        <w:color w:val="000000"/>
        <w:sz w:val="20"/>
        <w:szCs w:val="20"/>
        <w:lang w:val="pl-PL"/>
      </w:rPr>
    </w:lvl>
    <w:lvl w:ilvl="3">
      <w:start w:val="1"/>
      <w:numFmt w:val="none"/>
      <w:suff w:val="nothing"/>
      <w:lvlText w:val="%4"/>
      <w:lvlJc w:val="left"/>
      <w:pPr>
        <w:ind w:left="864" w:hanging="864"/>
      </w:pPr>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40E840DB"/>
    <w:multiLevelType w:val="hybridMultilevel"/>
    <w:tmpl w:val="16B46C5E"/>
    <w:lvl w:ilvl="0" w:tplc="D9004D26">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4131304B"/>
    <w:multiLevelType w:val="multilevel"/>
    <w:tmpl w:val="B8762C32"/>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29F1114"/>
    <w:multiLevelType w:val="multilevel"/>
    <w:tmpl w:val="E0AA7CFE"/>
    <w:styleLink w:val="WWNum17"/>
    <w:lvl w:ilvl="0">
      <w:start w:val="1"/>
      <w:numFmt w:val="lowerLetter"/>
      <w:lvlText w:val="%1)"/>
      <w:lvlJc w:val="left"/>
      <w:pPr>
        <w:ind w:left="1154" w:hanging="360"/>
      </w:pPr>
      <w:rPr>
        <w:color w:val="auto"/>
      </w:r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8" w15:restartNumberingAfterBreak="0">
    <w:nsid w:val="44CB5351"/>
    <w:multiLevelType w:val="multilevel"/>
    <w:tmpl w:val="33106BA8"/>
    <w:styleLink w:val="WWNum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9" w15:restartNumberingAfterBreak="0">
    <w:nsid w:val="48B45455"/>
    <w:multiLevelType w:val="multilevel"/>
    <w:tmpl w:val="FDB0F08A"/>
    <w:styleLink w:val="WWNum5"/>
    <w:lvl w:ilvl="0">
      <w:start w:val="1"/>
      <w:numFmt w:val="decimal"/>
      <w:lvlText w:val="%1."/>
      <w:lvlJc w:val="left"/>
      <w:pPr>
        <w:ind w:left="720" w:hanging="360"/>
      </w:pPr>
      <w:rPr>
        <w:b w:val="0"/>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9336CF1"/>
    <w:multiLevelType w:val="multilevel"/>
    <w:tmpl w:val="5A46A77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16F78"/>
    <w:multiLevelType w:val="hybridMultilevel"/>
    <w:tmpl w:val="1926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36754"/>
    <w:multiLevelType w:val="hybridMultilevel"/>
    <w:tmpl w:val="AC023A26"/>
    <w:lvl w:ilvl="0" w:tplc="FFFFFFFF">
      <w:start w:val="4"/>
      <w:numFmt w:val="decimal"/>
      <w:lvlText w:val="%1."/>
      <w:lvlJc w:val="left"/>
      <w:pPr>
        <w:ind w:left="643" w:hanging="360"/>
      </w:pPr>
      <w:rPr>
        <w:rFonts w:ascii="Times New Roman" w:hAnsi="Times New Roman" w:cs="Times New Roman" w:hint="default"/>
        <w:color w:val="00000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3" w15:restartNumberingAfterBreak="0">
    <w:nsid w:val="53C735E7"/>
    <w:multiLevelType w:val="multilevel"/>
    <w:tmpl w:val="16F87EB8"/>
    <w:styleLink w:val="WWNum8"/>
    <w:lvl w:ilvl="0">
      <w:start w:val="1"/>
      <w:numFmt w:val="decimal"/>
      <w:lvlText w:val="%1."/>
      <w:lvlJc w:val="left"/>
      <w:pPr>
        <w:ind w:left="720" w:hanging="360"/>
      </w:pPr>
      <w:rPr>
        <w:rFonts w:ascii="Calibri Light" w:hAnsi="Calibri Ligh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44C2178"/>
    <w:multiLevelType w:val="hybridMultilevel"/>
    <w:tmpl w:val="50263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A2188F"/>
    <w:multiLevelType w:val="hybridMultilevel"/>
    <w:tmpl w:val="2D4867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2F1E19"/>
    <w:multiLevelType w:val="hybridMultilevel"/>
    <w:tmpl w:val="1FD46358"/>
    <w:lvl w:ilvl="0" w:tplc="F80CB086">
      <w:start w:val="3"/>
      <w:numFmt w:val="decimal"/>
      <w:lvlText w:val="%1."/>
      <w:lvlJc w:val="left"/>
      <w:pPr>
        <w:ind w:left="643" w:hanging="360"/>
      </w:pPr>
      <w:rPr>
        <w:rFonts w:ascii="Times New Roman" w:hAnsi="Times New Roman" w:cs="Times New Roman" w:hint="default"/>
        <w:color w:val="00000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5C794C3D"/>
    <w:multiLevelType w:val="multilevel"/>
    <w:tmpl w:val="0DD2AC0C"/>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5D277652"/>
    <w:multiLevelType w:val="multilevel"/>
    <w:tmpl w:val="09A2007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1B290D"/>
    <w:multiLevelType w:val="multilevel"/>
    <w:tmpl w:val="04C08446"/>
    <w:styleLink w:val="WWNum3"/>
    <w:lvl w:ilvl="0">
      <w:start w:val="1"/>
      <w:numFmt w:val="decimal"/>
      <w:lvlText w:val="%1."/>
      <w:lvlJc w:val="left"/>
      <w:pPr>
        <w:ind w:left="720" w:hanging="360"/>
      </w:pPr>
      <w:rPr>
        <w:rFonts w:eastAsia="Lucida Sans Unicode" w:cs="Tahoma"/>
        <w:b w:val="0"/>
        <w:i w:val="0"/>
        <w:color w:val="auto"/>
        <w:kern w:val="3"/>
        <w:shd w:val="clear" w:color="auto" w:fill="auto"/>
        <w:lang w:val="pl-PL" w:bidi="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CBB0790"/>
    <w:multiLevelType w:val="multilevel"/>
    <w:tmpl w:val="AE349E3E"/>
    <w:styleLink w:val="WWNum15"/>
    <w:lvl w:ilvl="0">
      <w:start w:val="1"/>
      <w:numFmt w:val="decimal"/>
      <w:lvlText w:val="%1."/>
      <w:lvlJc w:val="left"/>
      <w:rPr>
        <w:rFonts w:ascii="Times New Roman" w:hAnsi="Times New Roman" w:cs="Times New Roman"/>
        <w:b/>
        <w:bCs/>
        <w:iCs/>
        <w:color w:val="000000"/>
        <w:sz w:val="20"/>
        <w:szCs w:val="20"/>
        <w:lang w:val="pl-PL" w:eastAsia="pl-PL" w:bidi="pl-PL"/>
      </w:rPr>
    </w:lvl>
    <w:lvl w:ilvl="1">
      <w:start w:val="1"/>
      <w:numFmt w:val="decimal"/>
      <w:lvlText w:val="%2."/>
      <w:lvlJc w:val="left"/>
      <w:rPr>
        <w:rFonts w:ascii="Arial" w:eastAsia="Univers-PL" w:hAnsi="Arial" w:cs="Arial"/>
        <w:b w:val="0"/>
        <w:bCs/>
        <w:color w:val="000000"/>
        <w:sz w:val="20"/>
        <w:szCs w:val="20"/>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E5B620B"/>
    <w:multiLevelType w:val="hybridMultilevel"/>
    <w:tmpl w:val="25CC8B6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31318"/>
    <w:multiLevelType w:val="hybridMultilevel"/>
    <w:tmpl w:val="B5AAEC50"/>
    <w:lvl w:ilvl="0" w:tplc="3F167930">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FE267EA"/>
    <w:multiLevelType w:val="multilevel"/>
    <w:tmpl w:val="7ACC76F4"/>
    <w:styleLink w:val="WWNum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8983951">
    <w:abstractNumId w:val="16"/>
  </w:num>
  <w:num w:numId="2" w16cid:durableId="517044260">
    <w:abstractNumId w:val="11"/>
  </w:num>
  <w:num w:numId="3" w16cid:durableId="1693846143">
    <w:abstractNumId w:val="27"/>
  </w:num>
  <w:num w:numId="4" w16cid:durableId="160852839">
    <w:abstractNumId w:val="29"/>
  </w:num>
  <w:num w:numId="5" w16cid:durableId="644241151">
    <w:abstractNumId w:val="12"/>
  </w:num>
  <w:num w:numId="6" w16cid:durableId="1368875753">
    <w:abstractNumId w:val="19"/>
  </w:num>
  <w:num w:numId="7" w16cid:durableId="1029571656">
    <w:abstractNumId w:val="18"/>
  </w:num>
  <w:num w:numId="8" w16cid:durableId="124196820">
    <w:abstractNumId w:val="33"/>
  </w:num>
  <w:num w:numId="9" w16cid:durableId="2015183971">
    <w:abstractNumId w:val="23"/>
  </w:num>
  <w:num w:numId="10" w16cid:durableId="132987760">
    <w:abstractNumId w:val="28"/>
  </w:num>
  <w:num w:numId="11" w16cid:durableId="784229878">
    <w:abstractNumId w:val="0"/>
  </w:num>
  <w:num w:numId="12" w16cid:durableId="942569963">
    <w:abstractNumId w:val="20"/>
  </w:num>
  <w:num w:numId="13" w16cid:durableId="789709494">
    <w:abstractNumId w:val="1"/>
  </w:num>
  <w:num w:numId="14" w16cid:durableId="1820614970">
    <w:abstractNumId w:val="8"/>
  </w:num>
  <w:num w:numId="15" w16cid:durableId="534274227">
    <w:abstractNumId w:val="14"/>
  </w:num>
  <w:num w:numId="16" w16cid:durableId="200677625">
    <w:abstractNumId w:val="30"/>
  </w:num>
  <w:num w:numId="17" w16cid:durableId="1849557797">
    <w:abstractNumId w:val="13"/>
  </w:num>
  <w:num w:numId="18" w16cid:durableId="1387296644">
    <w:abstractNumId w:val="17"/>
  </w:num>
  <w:num w:numId="19" w16cid:durableId="776145249">
    <w:abstractNumId w:val="14"/>
    <w:lvlOverride w:ilvl="0">
      <w:lvl w:ilvl="0">
        <w:start w:val="1"/>
        <w:numFmt w:val="decimal"/>
        <w:lvlText w:val="%1."/>
        <w:lvlJc w:val="left"/>
        <w:pPr>
          <w:ind w:left="360" w:hanging="360"/>
        </w:pPr>
        <w:rPr>
          <w:rFonts w:ascii="Times New Roman" w:hAnsi="Times New Roman" w:cs="Times New Roman"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16cid:durableId="1856993671">
    <w:abstractNumId w:val="13"/>
    <w:lvlOverride w:ilvl="0">
      <w:startOverride w:val="1"/>
    </w:lvlOverride>
  </w:num>
  <w:num w:numId="21" w16cid:durableId="1385327518">
    <w:abstractNumId w:val="29"/>
    <w:lvlOverride w:ilvl="0">
      <w:startOverride w:val="1"/>
    </w:lvlOverride>
  </w:num>
  <w:num w:numId="22" w16cid:durableId="1138646902">
    <w:abstractNumId w:val="15"/>
  </w:num>
  <w:num w:numId="23" w16cid:durableId="1406490876">
    <w:abstractNumId w:val="26"/>
  </w:num>
  <w:num w:numId="24" w16cid:durableId="1138495198">
    <w:abstractNumId w:val="10"/>
  </w:num>
  <w:num w:numId="25" w16cid:durableId="1167090702">
    <w:abstractNumId w:val="22"/>
  </w:num>
  <w:num w:numId="26" w16cid:durableId="2143190254">
    <w:abstractNumId w:val="31"/>
  </w:num>
  <w:num w:numId="27" w16cid:durableId="1038317894">
    <w:abstractNumId w:val="24"/>
  </w:num>
  <w:num w:numId="28" w16cid:durableId="333194112">
    <w:abstractNumId w:val="25"/>
  </w:num>
  <w:num w:numId="29" w16cid:durableId="1249539836">
    <w:abstractNumId w:val="6"/>
  </w:num>
  <w:num w:numId="30" w16cid:durableId="1615400505">
    <w:abstractNumId w:val="4"/>
  </w:num>
  <w:num w:numId="31" w16cid:durableId="1118141446">
    <w:abstractNumId w:val="21"/>
  </w:num>
  <w:num w:numId="32" w16cid:durableId="703752742">
    <w:abstractNumId w:val="32"/>
  </w:num>
  <w:num w:numId="33" w16cid:durableId="380834356">
    <w:abstractNumId w:val="5"/>
  </w:num>
  <w:num w:numId="34" w16cid:durableId="145435354">
    <w:abstractNumId w:val="7"/>
  </w:num>
  <w:num w:numId="35" w16cid:durableId="1681659551">
    <w:abstractNumId w:val="2"/>
  </w:num>
  <w:num w:numId="36" w16cid:durableId="1946962121">
    <w:abstractNumId w:val="3"/>
  </w:num>
  <w:num w:numId="37" w16cid:durableId="160585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5D"/>
    <w:rsid w:val="00047EDC"/>
    <w:rsid w:val="0005019C"/>
    <w:rsid w:val="00147D2B"/>
    <w:rsid w:val="001B5EFA"/>
    <w:rsid w:val="001F1873"/>
    <w:rsid w:val="00210926"/>
    <w:rsid w:val="00263555"/>
    <w:rsid w:val="00281517"/>
    <w:rsid w:val="00291931"/>
    <w:rsid w:val="002C3EB7"/>
    <w:rsid w:val="002F416F"/>
    <w:rsid w:val="0038334F"/>
    <w:rsid w:val="003C73BA"/>
    <w:rsid w:val="003F109E"/>
    <w:rsid w:val="004102FE"/>
    <w:rsid w:val="00520CF0"/>
    <w:rsid w:val="00533D5A"/>
    <w:rsid w:val="00542BA9"/>
    <w:rsid w:val="00543433"/>
    <w:rsid w:val="00587C5D"/>
    <w:rsid w:val="00591BB2"/>
    <w:rsid w:val="005D77D4"/>
    <w:rsid w:val="006760A0"/>
    <w:rsid w:val="006C556C"/>
    <w:rsid w:val="00710667"/>
    <w:rsid w:val="00746F9E"/>
    <w:rsid w:val="007946CB"/>
    <w:rsid w:val="007A0586"/>
    <w:rsid w:val="008338EE"/>
    <w:rsid w:val="00867B56"/>
    <w:rsid w:val="008916FF"/>
    <w:rsid w:val="008C24E3"/>
    <w:rsid w:val="008C5880"/>
    <w:rsid w:val="0092065D"/>
    <w:rsid w:val="009653A3"/>
    <w:rsid w:val="00982BED"/>
    <w:rsid w:val="009B4C4B"/>
    <w:rsid w:val="00A82D70"/>
    <w:rsid w:val="00AF6FA2"/>
    <w:rsid w:val="00B6503D"/>
    <w:rsid w:val="00C004A1"/>
    <w:rsid w:val="00C07AD8"/>
    <w:rsid w:val="00C844AC"/>
    <w:rsid w:val="00E1069C"/>
    <w:rsid w:val="00E324D5"/>
    <w:rsid w:val="00E36221"/>
    <w:rsid w:val="00E757F1"/>
    <w:rsid w:val="00EB2758"/>
    <w:rsid w:val="00EC0891"/>
    <w:rsid w:val="00EE0947"/>
    <w:rsid w:val="00F043B1"/>
    <w:rsid w:val="00F41294"/>
    <w:rsid w:val="00F6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338B"/>
  <w15:docId w15:val="{73B648B6-5B4C-42E9-A164-05E1412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next w:val="Standard"/>
    <w:uiPriority w:val="9"/>
    <w:semiHidden/>
    <w:unhideWhenUsed/>
    <w:qFormat/>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Times New Roman" w:eastAsia="SimSun" w:hAnsi="Times New Roman" w:cs="Times New Roman"/>
      <w:kern w:val="3"/>
      <w:sz w:val="24"/>
      <w:szCs w:val="24"/>
      <w:lang w:eastAsia="pl-P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Nagwek1">
    <w:name w:val="Nagłówek1"/>
    <w:basedOn w:val="Standard"/>
    <w:next w:val="Textbody"/>
    <w:pPr>
      <w:keepNext/>
      <w:spacing w:before="240" w:after="120"/>
    </w:pPr>
    <w:rPr>
      <w:rFonts w:ascii="Arial" w:eastAsia="Andale Sans UI"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ekstkomentarza1">
    <w:name w:val="Tekst komentarza1"/>
    <w:basedOn w:val="Standard"/>
    <w:rPr>
      <w:sz w:val="20"/>
      <w:szCs w:val="20"/>
    </w:rPr>
  </w:style>
  <w:style w:type="paragraph" w:customStyle="1" w:styleId="Zwykytekst3">
    <w:name w:val="Zwykły tekst3"/>
    <w:basedOn w:val="Standard"/>
    <w:pPr>
      <w:widowControl/>
      <w:suppressAutoHyphens w:val="0"/>
    </w:pPr>
    <w:rPr>
      <w:rFonts w:ascii="Courier New" w:eastAsia="Times New Roman" w:hAnsi="Courier New" w:cs="Courier New"/>
      <w:sz w:val="20"/>
      <w:szCs w:val="20"/>
    </w:rPr>
  </w:style>
  <w:style w:type="paragraph" w:customStyle="1" w:styleId="Tekstkomentarza2">
    <w:name w:val="Tekst komentarza2"/>
    <w:basedOn w:val="Standard"/>
    <w:rPr>
      <w:sz w:val="20"/>
      <w:szCs w:val="20"/>
    </w:rPr>
  </w:style>
  <w:style w:type="paragraph" w:customStyle="1" w:styleId="Tematkomentarza1">
    <w:name w:val="Temat komentarza1"/>
    <w:basedOn w:val="Tekstkomentarza2"/>
    <w:rPr>
      <w:b/>
      <w:bCs/>
    </w:rPr>
  </w:style>
  <w:style w:type="paragraph" w:customStyle="1" w:styleId="Textbodyindent">
    <w:name w:val="Text body indent"/>
    <w:basedOn w:val="Standard"/>
    <w:pPr>
      <w:ind w:left="283"/>
      <w:jc w:val="both"/>
    </w:pPr>
    <w:rPr>
      <w:rFonts w:ascii="Arial" w:eastAsia="Arial" w:hAnsi="Arial" w:cs="Arial"/>
    </w:rPr>
  </w:style>
  <w:style w:type="paragraph" w:customStyle="1" w:styleId="Akapitzlist1">
    <w:name w:val="Akapit z listą1"/>
    <w:basedOn w:val="Standard"/>
    <w:pPr>
      <w:ind w:left="708"/>
    </w:pPr>
  </w:style>
  <w:style w:type="paragraph" w:customStyle="1" w:styleId="Tekstpodstawowy31">
    <w:name w:val="Tekst podstawowy 31"/>
    <w:basedOn w:val="Standard"/>
    <w:rPr>
      <w:rFonts w:eastAsia="Lucida Sans Unicode"/>
    </w:rPr>
  </w:style>
  <w:style w:type="paragraph" w:customStyle="1" w:styleId="pkt">
    <w:name w:val="pkt"/>
    <w:basedOn w:val="Standard"/>
    <w:pPr>
      <w:spacing w:before="60" w:after="60"/>
      <w:ind w:left="851" w:hanging="295"/>
      <w:jc w:val="both"/>
    </w:pPr>
  </w:style>
  <w:style w:type="paragraph" w:customStyle="1" w:styleId="p3">
    <w:name w:val="p3"/>
    <w:basedOn w:val="Standard"/>
    <w:pPr>
      <w:spacing w:line="240" w:lineRule="atLeast"/>
    </w:pPr>
    <w:rPr>
      <w:rFonts w:ascii="GoudyOldStylePl" w:eastAsia="Lucida Sans Unicode" w:hAnsi="GoudyOldStylePl" w:cs="GoudyOldStylePl"/>
    </w:rPr>
  </w:style>
  <w:style w:type="paragraph" w:customStyle="1" w:styleId="TableContents">
    <w:name w:val="Table Contents"/>
    <w:basedOn w:val="Standard"/>
    <w:pPr>
      <w:suppressLineNumbers/>
    </w:pPr>
  </w:style>
  <w:style w:type="paragraph" w:customStyle="1" w:styleId="Tekstpodstawowywcity21">
    <w:name w:val="Tekst podstawowy wcięty 21"/>
    <w:basedOn w:val="Standard"/>
    <w:pPr>
      <w:ind w:left="360" w:hanging="360"/>
      <w:jc w:val="both"/>
    </w:pPr>
    <w:rPr>
      <w:rFonts w:ascii="Arial" w:eastAsia="Arial" w:hAnsi="Arial" w:cs="Arial"/>
      <w:sz w:val="22"/>
      <w:szCs w:val="22"/>
    </w:rPr>
  </w:style>
  <w:style w:type="paragraph" w:customStyle="1" w:styleId="HeaderandFooter">
    <w:name w:val="Header and Footer"/>
    <w:basedOn w:val="Standard"/>
  </w:style>
  <w:style w:type="paragraph" w:styleId="Stopka">
    <w:name w:val="footer"/>
    <w:basedOn w:val="Standard"/>
    <w:pPr>
      <w:suppressLineNumbers/>
      <w:tabs>
        <w:tab w:val="center" w:pos="4818"/>
        <w:tab w:val="right" w:pos="9637"/>
      </w:tabs>
    </w:pPr>
  </w:style>
  <w:style w:type="paragraph" w:customStyle="1" w:styleId="StandardWW">
    <w:name w:val="Standard (WW)"/>
    <w:pPr>
      <w:widowControl/>
    </w:pPr>
    <w:rPr>
      <w:rFonts w:ascii="Times New Roman" w:eastAsia="Times New Roman" w:hAnsi="Times New Roman" w:cs="Calibri"/>
      <w:kern w:val="3"/>
      <w:sz w:val="24"/>
      <w:szCs w:val="24"/>
      <w:lang w:eastAsia="zh-CN"/>
    </w:rPr>
  </w:style>
  <w:style w:type="paragraph" w:styleId="Nagwek">
    <w:name w:val="header"/>
    <w:basedOn w:val="Standard"/>
    <w:pPr>
      <w:tabs>
        <w:tab w:val="center" w:pos="4536"/>
        <w:tab w:val="right" w:pos="9072"/>
      </w:tabs>
    </w:pPr>
  </w:style>
  <w:style w:type="paragraph" w:customStyle="1" w:styleId="Tom1">
    <w:name w:val="Tom1"/>
    <w:basedOn w:val="Standard"/>
    <w:pPr>
      <w:widowControl/>
      <w:tabs>
        <w:tab w:val="left" w:pos="0"/>
      </w:tabs>
      <w:jc w:val="center"/>
    </w:pPr>
    <w:rPr>
      <w:rFonts w:eastAsia="Times New Roman"/>
      <w:b/>
      <w:bCs/>
      <w:kern w:val="0"/>
      <w:lang w:eastAsia="ar-SA"/>
    </w:rPr>
  </w:style>
  <w:style w:type="paragraph" w:styleId="HTML-wstpniesformatowany">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paragraph" w:customStyle="1" w:styleId="Tekstblokowy1">
    <w:name w:val="Tekst blokowy1"/>
    <w:basedOn w:val="Standard"/>
    <w:pPr>
      <w:keepLines/>
      <w:tabs>
        <w:tab w:val="left" w:pos="1108"/>
        <w:tab w:val="left" w:pos="1198"/>
        <w:tab w:val="left" w:pos="1288"/>
        <w:tab w:val="left" w:pos="1468"/>
      </w:tabs>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pPr>
      <w:widowControl/>
    </w:pPr>
    <w:rPr>
      <w:rFonts w:eastAsia="Times New Roman" w:cs="Mangal"/>
    </w:rPr>
  </w:style>
  <w:style w:type="paragraph" w:styleId="Tekstkomentarza">
    <w:name w:val="annotation text"/>
    <w:basedOn w:val="Standard"/>
    <w:pPr>
      <w:widowControl/>
      <w:suppressAutoHyphens w:val="0"/>
    </w:pPr>
    <w:rPr>
      <w:rFonts w:eastAsia="Times New Roman"/>
      <w:kern w:val="0"/>
      <w:sz w:val="20"/>
      <w:szCs w:val="20"/>
    </w:rPr>
  </w:style>
  <w:style w:type="paragraph" w:styleId="Tekstdymka">
    <w:name w:val="Balloon Text"/>
    <w:basedOn w:val="Standard"/>
    <w:rPr>
      <w:rFonts w:ascii="Segoe UI" w:eastAsia="Segoe UI" w:hAnsi="Segoe UI" w:cs="Segoe UI"/>
      <w:sz w:val="18"/>
      <w:szCs w:val="18"/>
    </w:rPr>
  </w:style>
  <w:style w:type="paragraph" w:styleId="Akapitzlist">
    <w:name w:val="List Paragraph"/>
    <w:basedOn w:val="Standard"/>
    <w:pPr>
      <w:ind w:left="720"/>
    </w:pPr>
  </w:style>
  <w:style w:type="paragraph" w:styleId="Tematkomentarza">
    <w:name w:val="annotation subject"/>
    <w:basedOn w:val="Tekstkomentarza"/>
    <w:next w:val="Tekstkomentarza"/>
    <w:pPr>
      <w:widowControl w:val="0"/>
      <w:suppressAutoHyphens/>
    </w:pPr>
    <w:rPr>
      <w:rFonts w:eastAsia="SimSun"/>
      <w:b/>
      <w:bCs/>
      <w:kern w:val="3"/>
    </w:rPr>
  </w:style>
  <w:style w:type="paragraph" w:customStyle="1" w:styleId="Mjnagwek1">
    <w:name w:val="Mój nagłówek 1"/>
    <w:basedOn w:val="Standard"/>
    <w:pPr>
      <w:widowControl/>
      <w:numPr>
        <w:numId w:val="2"/>
      </w:numPr>
      <w:spacing w:before="240" w:after="240" w:line="276" w:lineRule="auto"/>
      <w:jc w:val="both"/>
    </w:pPr>
    <w:rPr>
      <w:rFonts w:ascii="Verdana" w:eastAsia="Verdana" w:hAnsi="Verdana" w:cs="Verdana"/>
      <w:b/>
      <w:kern w:val="0"/>
      <w:sz w:val="20"/>
      <w:szCs w:val="22"/>
      <w:lang w:eastAsia="ar-SA"/>
    </w:rPr>
  </w:style>
  <w:style w:type="paragraph" w:styleId="Tekstpodstawowywcity2">
    <w:name w:val="Body Text Indent 2"/>
    <w:basedOn w:val="Standard"/>
    <w:pPr>
      <w:spacing w:after="120" w:line="480" w:lineRule="auto"/>
      <w:ind w:left="283"/>
    </w:pPr>
  </w:style>
  <w:style w:type="paragraph" w:customStyle="1" w:styleId="Footnote">
    <w:name w:val="Footnote"/>
    <w:basedOn w:val="Standard"/>
    <w:rPr>
      <w:sz w:val="20"/>
      <w:szCs w:val="20"/>
    </w:rPr>
  </w:style>
  <w:style w:type="paragraph" w:styleId="Podtytu">
    <w:name w:val="Subtitle"/>
    <w:basedOn w:val="Standard"/>
    <w:next w:val="Textbody"/>
    <w:uiPriority w:val="11"/>
    <w:qFormat/>
    <w:pPr>
      <w:jc w:val="center"/>
    </w:pPr>
    <w:rPr>
      <w:rFonts w:eastAsia="Andale Sans UI"/>
      <w:sz w:val="40"/>
      <w:lang w:eastAsia="zh-CN"/>
    </w:rPr>
  </w:style>
  <w:style w:type="paragraph" w:styleId="NormalnyWeb">
    <w:name w:val="Normal (Web)"/>
    <w:basedOn w:val="Standard"/>
    <w:pPr>
      <w:widowControl/>
      <w:suppressAutoHyphens w:val="0"/>
      <w:spacing w:before="280" w:after="119"/>
    </w:pPr>
    <w:rPr>
      <w:rFonts w:eastAsia="Times New Roman"/>
      <w:kern w:val="0"/>
    </w:rPr>
  </w:style>
  <w:style w:type="character" w:customStyle="1" w:styleId="DefaultParagraphFontWW">
    <w:name w:val="Default Paragraph Font (WW)"/>
  </w:style>
  <w:style w:type="character" w:customStyle="1" w:styleId="Nagwek2Znak">
    <w:name w:val="Nagłówek 2 Znak"/>
    <w:basedOn w:val="DefaultParagraphFontWW"/>
    <w:rPr>
      <w:rFonts w:ascii="Arial" w:eastAsia="Times New Roman" w:hAnsi="Arial" w:cs="Arial"/>
      <w:b/>
      <w:bCs/>
      <w:i/>
      <w:iCs/>
      <w:sz w:val="28"/>
      <w:szCs w:val="28"/>
      <w:lang w:eastAsia="ar-SA"/>
    </w:rPr>
  </w:style>
  <w:style w:type="character" w:customStyle="1" w:styleId="WW8Num35z0">
    <w:name w:val="WW8Num35z0"/>
    <w:rPr>
      <w:rFonts w:ascii="Verdana" w:eastAsia="Verdana" w:hAnsi="Verdana" w:cs="Arial"/>
      <w:b/>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Arial"/>
      <w:b/>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6z0">
    <w:name w:val="WW8Num6z0"/>
    <w:rPr>
      <w:rFonts w:ascii="Times New Roman" w:eastAsia="Times New Roman" w:hAnsi="Times New Roman" w:cs="Times New Roman"/>
      <w:b/>
      <w:bCs/>
      <w:iCs/>
      <w:color w:val="000000"/>
    </w:rPr>
  </w:style>
  <w:style w:type="character" w:customStyle="1" w:styleId="WW8Num4z0">
    <w:name w:val="WW8Num4z0"/>
    <w:rPr>
      <w:rFonts w:ascii="Times New Roman" w:eastAsia="Times New Roman" w:hAnsi="Times New Roman" w:cs="Times New Roman"/>
      <w:b/>
      <w:bCs/>
      <w:iCs/>
      <w:color w:val="000000"/>
      <w:sz w:val="20"/>
      <w:szCs w:val="20"/>
      <w:lang w:val="pl-PL" w:eastAsia="pl-PL" w:bidi="pl-PL"/>
    </w:rPr>
  </w:style>
  <w:style w:type="character" w:customStyle="1" w:styleId="WW8Num4z1">
    <w:name w:val="WW8Num4z1"/>
    <w:rPr>
      <w:rFonts w:ascii="Verdana" w:eastAsia="Univers-PL" w:hAnsi="Verdana" w:cs="Arial"/>
      <w:b/>
      <w:bCs/>
      <w:color w:val="000000"/>
      <w:sz w:val="20"/>
      <w:szCs w:val="20"/>
    </w:rPr>
  </w:style>
  <w:style w:type="character" w:customStyle="1" w:styleId="WW8Num4z2">
    <w:name w:val="WW8Num4z2"/>
    <w:rPr>
      <w:b/>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0">
    <w:name w:val="WW8Num3z0"/>
    <w:rPr>
      <w:rFonts w:ascii="Verdana" w:eastAsia="Lucida Sans Unicode" w:hAnsi="Verdana" w:cs="Tahoma"/>
      <w:b/>
      <w:color w:val="000000"/>
      <w:sz w:val="20"/>
      <w:szCs w:val="20"/>
      <w:lang w:eastAsia="pl-PL" w:bidi="pl-PL"/>
    </w:rPr>
  </w:style>
  <w:style w:type="character" w:customStyle="1" w:styleId="WW8Num3z1">
    <w:name w:val="WW8Num3z1"/>
    <w:rPr>
      <w:rFonts w:ascii="Verdana" w:eastAsia="Univers-PL" w:hAnsi="Verdana" w:cs="Arial"/>
      <w:b/>
      <w:bCs/>
      <w:color w:val="000000"/>
      <w:sz w:val="20"/>
      <w:szCs w:val="20"/>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5z1">
    <w:name w:val="WW8Num5z1"/>
    <w:rPr>
      <w:rFonts w:eastAsia="Univers-PL"/>
      <w:b/>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TekstpodstawowyZnak">
    <w:name w:val="Tekst podstawowy Znak"/>
    <w:basedOn w:val="DefaultParagraphFontWW"/>
    <w:rPr>
      <w:rFonts w:ascii="Times New Roman" w:eastAsia="SimSun" w:hAnsi="Times New Roman" w:cs="Times New Roman"/>
      <w:kern w:val="3"/>
      <w:sz w:val="24"/>
      <w:szCs w:val="24"/>
      <w:lang w:eastAsia="pl-PL"/>
    </w:rPr>
  </w:style>
  <w:style w:type="character" w:customStyle="1" w:styleId="TekstpodstawowywcityZnak">
    <w:name w:val="Tekst podstawowy wcięty Znak"/>
    <w:basedOn w:val="DefaultParagraphFontWW"/>
    <w:rPr>
      <w:rFonts w:ascii="Arial" w:eastAsia="SimSun" w:hAnsi="Arial" w:cs="Arial"/>
      <w:kern w:val="3"/>
      <w:sz w:val="24"/>
      <w:szCs w:val="24"/>
      <w:lang w:eastAsia="pl-PL"/>
    </w:rPr>
  </w:style>
  <w:style w:type="character" w:customStyle="1" w:styleId="StopkaZnak">
    <w:name w:val="Stopka Znak"/>
    <w:basedOn w:val="DefaultParagraphFontWW"/>
    <w:rPr>
      <w:rFonts w:ascii="Times New Roman" w:eastAsia="SimSun" w:hAnsi="Times New Roman" w:cs="Times New Roman"/>
      <w:kern w:val="3"/>
      <w:sz w:val="24"/>
      <w:szCs w:val="24"/>
      <w:lang w:eastAsia="pl-PL"/>
    </w:rPr>
  </w:style>
  <w:style w:type="character" w:customStyle="1" w:styleId="NagwekZnak">
    <w:name w:val="Nagłówek Znak"/>
    <w:basedOn w:val="DefaultParagraphFontWW"/>
    <w:rPr>
      <w:rFonts w:ascii="Times New Roman" w:eastAsia="SimSun" w:hAnsi="Times New Roman" w:cs="Times New Roman"/>
      <w:kern w:val="3"/>
      <w:sz w:val="24"/>
      <w:szCs w:val="24"/>
      <w:lang w:eastAsia="pl-PL"/>
    </w:rPr>
  </w:style>
  <w:style w:type="character" w:customStyle="1" w:styleId="FontStyle20">
    <w:name w:val="Font Style20"/>
    <w:rPr>
      <w:rFonts w:ascii="Times New Roman" w:eastAsia="Times New Roman" w:hAnsi="Times New Roman" w:cs="Times New Roman"/>
      <w:sz w:val="22"/>
      <w:szCs w:val="22"/>
    </w:rPr>
  </w:style>
  <w:style w:type="character" w:customStyle="1" w:styleId="HTML-wstpniesformatowanyZnak">
    <w:name w:val="HTML - wstępnie sformatowany Znak"/>
    <w:basedOn w:val="DefaultParagraphFontWW"/>
    <w:rPr>
      <w:rFonts w:ascii="Courier New" w:eastAsia="Times New Roman" w:hAnsi="Courier New" w:cs="Courier New"/>
      <w:color w:val="000000"/>
      <w:sz w:val="20"/>
      <w:szCs w:val="20"/>
      <w:lang w:eastAsia="ar-SA"/>
    </w:rPr>
  </w:style>
  <w:style w:type="character" w:styleId="Odwoaniedokomentarza">
    <w:name w:val="annotation reference"/>
    <w:rPr>
      <w:sz w:val="16"/>
      <w:szCs w:val="16"/>
    </w:rPr>
  </w:style>
  <w:style w:type="character" w:customStyle="1" w:styleId="TekstkomentarzaZnak">
    <w:name w:val="Tekst komentarza Znak"/>
    <w:basedOn w:val="DefaultParagraphFontWW"/>
    <w:rPr>
      <w:rFonts w:ascii="Times New Roman" w:eastAsia="Times New Roman" w:hAnsi="Times New Roman" w:cs="Times New Roman"/>
      <w:sz w:val="20"/>
      <w:szCs w:val="20"/>
      <w:lang w:eastAsia="pl-PL"/>
    </w:rPr>
  </w:style>
  <w:style w:type="character" w:customStyle="1" w:styleId="TekstdymkaZnak">
    <w:name w:val="Tekst dymka Znak"/>
    <w:basedOn w:val="DefaultParagraphFontWW"/>
    <w:rPr>
      <w:rFonts w:ascii="Segoe UI" w:eastAsia="SimSun" w:hAnsi="Segoe UI" w:cs="Segoe UI"/>
      <w:kern w:val="3"/>
      <w:sz w:val="18"/>
      <w:szCs w:val="18"/>
      <w:lang w:eastAsia="pl-PL"/>
    </w:rPr>
  </w:style>
  <w:style w:type="character" w:customStyle="1" w:styleId="TematkomentarzaZnak">
    <w:name w:val="Temat komentarza Znak"/>
    <w:basedOn w:val="TekstkomentarzaZnak"/>
    <w:rPr>
      <w:rFonts w:ascii="Times New Roman" w:eastAsia="SimSun" w:hAnsi="Times New Roman" w:cs="Times New Roman"/>
      <w:b/>
      <w:bCs/>
      <w:kern w:val="3"/>
      <w:sz w:val="20"/>
      <w:szCs w:val="20"/>
      <w:lang w:eastAsia="pl-PL"/>
    </w:rPr>
  </w:style>
  <w:style w:type="character" w:customStyle="1" w:styleId="Internetlink">
    <w:name w:val="Internet link"/>
    <w:rPr>
      <w:color w:val="000080"/>
      <w:u w:val="single"/>
    </w:rPr>
  </w:style>
  <w:style w:type="character" w:customStyle="1" w:styleId="Nierozpoznanawzmianka1">
    <w:name w:val="Nierozpoznana wzmianka1"/>
    <w:basedOn w:val="DefaultParagraphFontWW"/>
    <w:rPr>
      <w:color w:val="605E5C"/>
      <w:shd w:val="clear" w:color="auto" w:fill="E1DFDD"/>
    </w:rPr>
  </w:style>
  <w:style w:type="character" w:customStyle="1" w:styleId="Tekstpodstawowywcity2Znak">
    <w:name w:val="Tekst podstawowy wcięty 2 Znak"/>
    <w:basedOn w:val="DefaultParagraphFontWW"/>
    <w:rPr>
      <w:rFonts w:ascii="Times New Roman" w:eastAsia="SimSun" w:hAnsi="Times New Roman" w:cs="Times New Roman"/>
      <w:kern w:val="3"/>
      <w:sz w:val="24"/>
      <w:szCs w:val="24"/>
      <w:lang w:eastAsia="pl-PL"/>
    </w:rPr>
  </w:style>
  <w:style w:type="character" w:customStyle="1" w:styleId="TekstprzypisudolnegoZnak">
    <w:name w:val="Tekst przypisu dolnego Znak"/>
    <w:basedOn w:val="DefaultParagraphFontWW"/>
    <w:rPr>
      <w:rFonts w:ascii="Times New Roman" w:eastAsia="SimSun" w:hAnsi="Times New Roman" w:cs="Times New Roman"/>
      <w:kern w:val="3"/>
      <w:sz w:val="20"/>
      <w:szCs w:val="20"/>
      <w:lang w:eastAsia="pl-PL"/>
    </w:rPr>
  </w:style>
  <w:style w:type="character" w:customStyle="1" w:styleId="FootnoteSymbol">
    <w:name w:val="Footnote Symbol"/>
    <w:basedOn w:val="DefaultParagraphFontWW"/>
    <w:rPr>
      <w:rFonts w:cs="Times New Roman"/>
      <w:position w:val="0"/>
      <w:vertAlign w:val="superscript"/>
    </w:rPr>
  </w:style>
  <w:style w:type="character" w:customStyle="1" w:styleId="Footnoteanchor">
    <w:name w:val="Footnote anchor"/>
    <w:rPr>
      <w:rFonts w:cs="Times New Roman"/>
      <w:position w:val="0"/>
      <w:vertAlign w:val="superscript"/>
    </w:rPr>
  </w:style>
  <w:style w:type="character" w:customStyle="1" w:styleId="AkapitzlistZnak">
    <w:name w:val="Akapit z listą Znak"/>
    <w:rPr>
      <w:rFonts w:ascii="Times New Roman" w:eastAsia="SimSun" w:hAnsi="Times New Roman" w:cs="Times New Roman"/>
      <w:kern w:val="3"/>
      <w:sz w:val="24"/>
      <w:szCs w:val="24"/>
      <w:lang w:eastAsia="pl-PL"/>
    </w:rPr>
  </w:style>
  <w:style w:type="character" w:customStyle="1" w:styleId="PodtytuZnak">
    <w:name w:val="Podtytuł Znak"/>
    <w:basedOn w:val="DefaultParagraphFontWW"/>
    <w:rPr>
      <w:rFonts w:ascii="Times New Roman" w:eastAsia="Andale Sans UI" w:hAnsi="Times New Roman" w:cs="Times New Roman"/>
      <w:kern w:val="3"/>
      <w:sz w:val="40"/>
      <w:szCs w:val="24"/>
      <w:lang w:eastAsia="zh-CN"/>
    </w:rPr>
  </w:style>
  <w:style w:type="character" w:customStyle="1" w:styleId="Domylnaczcionkaakapitu1">
    <w:name w:val="Domyślna czcionka akapitu1"/>
  </w:style>
  <w:style w:type="character" w:customStyle="1" w:styleId="ListLabel1">
    <w:name w:val="ListLabel 1"/>
    <w:rPr>
      <w:rFonts w:eastAsia="Times New Roman" w:cs="Arial"/>
      <w:b w:val="0"/>
      <w:bCs w:val="0"/>
      <w:iCs/>
      <w:color w:val="000000"/>
      <w:sz w:val="24"/>
      <w:szCs w:val="24"/>
    </w:rPr>
  </w:style>
  <w:style w:type="character" w:customStyle="1" w:styleId="ListLabel2">
    <w:name w:val="ListLabel 2"/>
    <w:rPr>
      <w:rFonts w:cs="Verdana"/>
      <w:b w:val="0"/>
      <w:bCs/>
      <w:sz w:val="20"/>
      <w:szCs w:val="20"/>
      <w:lang w:val="pl-PL"/>
    </w:rPr>
  </w:style>
  <w:style w:type="character" w:customStyle="1" w:styleId="ListLabel3">
    <w:name w:val="ListLabel 3"/>
    <w:rPr>
      <w:rFonts w:cs="Century Gothic"/>
      <w:bCs/>
      <w:i/>
      <w:color w:val="000000"/>
      <w:sz w:val="20"/>
      <w:szCs w:val="20"/>
      <w:lang w:val="pl-PL"/>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eastAsia="Lucida Sans Unicode" w:cs="Tahoma"/>
      <w:b w:val="0"/>
      <w:i w:val="0"/>
      <w:color w:val="auto"/>
      <w:kern w:val="3"/>
      <w:shd w:val="clear" w:color="auto" w:fill="auto"/>
      <w:lang w:val="pl-PL" w:bidi="pl-P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b w:val="0"/>
      <w:bCs/>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b w:val="0"/>
      <w:bCs w:val="0"/>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rFonts w:ascii="Calibri Light" w:eastAsia="Calibri Light" w:hAnsi="Calibri Light" w:cs="Calibri Light"/>
      <w:b/>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b w:val="0"/>
      <w:bCs/>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cs="Arial"/>
      <w:b/>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eastAsia="Times New Roman" w:cs="Arial"/>
      <w:b w:val="0"/>
      <w:bCs w:val="0"/>
      <w:iCs/>
      <w:color w:val="000000"/>
      <w:sz w:val="24"/>
      <w:szCs w:val="24"/>
    </w:rPr>
  </w:style>
  <w:style w:type="character" w:customStyle="1" w:styleId="ListLabel119">
    <w:name w:val="ListLabel 119"/>
    <w:rPr>
      <w:rFonts w:cs="Verdana"/>
      <w:b w:val="0"/>
      <w:bCs/>
      <w:sz w:val="20"/>
      <w:szCs w:val="20"/>
      <w:lang w:val="pl-PL"/>
    </w:rPr>
  </w:style>
  <w:style w:type="character" w:customStyle="1" w:styleId="ListLabel120">
    <w:name w:val="ListLabel 120"/>
    <w:rPr>
      <w:rFonts w:cs="Century Gothic"/>
      <w:bCs/>
      <w:i/>
      <w:color w:val="000000"/>
      <w:sz w:val="20"/>
      <w:szCs w:val="20"/>
      <w:lang w:val="pl-PL"/>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Times New Roman" w:eastAsia="Times New Roman" w:hAnsi="Times New Roman" w:cs="Times New Roman"/>
      <w:b/>
      <w:bCs/>
      <w:iCs/>
      <w:color w:val="000000"/>
      <w:sz w:val="20"/>
      <w:szCs w:val="20"/>
      <w:lang w:val="pl-PL" w:eastAsia="pl-PL" w:bidi="pl-PL"/>
    </w:rPr>
  </w:style>
  <w:style w:type="character" w:customStyle="1" w:styleId="ListLabel128">
    <w:name w:val="ListLabel 128"/>
    <w:rPr>
      <w:rFonts w:ascii="Arial" w:eastAsia="Univers-PL" w:hAnsi="Arial" w:cs="Arial"/>
      <w:b w:val="0"/>
      <w:bCs/>
      <w:color w:val="000000"/>
      <w:sz w:val="20"/>
      <w:szCs w:val="20"/>
    </w:rPr>
  </w:style>
  <w:style w:type="character" w:customStyle="1" w:styleId="ListLabel129">
    <w:name w:val="ListLabel 129"/>
    <w:rPr>
      <w:b/>
    </w:rPr>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eastAsia="Lucida Sans Unicode" w:cs="Tahoma"/>
      <w:b/>
      <w:color w:val="000000"/>
      <w:sz w:val="20"/>
      <w:szCs w:val="20"/>
      <w:lang w:eastAsia="pl-PL" w:bidi="pl-PL"/>
    </w:rPr>
  </w:style>
  <w:style w:type="character" w:customStyle="1" w:styleId="ListLabel137">
    <w:name w:val="ListLabel 137"/>
    <w:rPr>
      <w:rFonts w:eastAsia="Univers-PL" w:cs="Arial"/>
      <w:b/>
      <w:bCs/>
      <w:color w:val="000000"/>
      <w:sz w:val="20"/>
      <w:szCs w:val="20"/>
    </w:rPr>
  </w:style>
  <w:style w:type="character" w:customStyle="1" w:styleId="ListLabel138">
    <w:name w:val="ListLabel 138"/>
    <w:rPr>
      <w:b/>
    </w:rPr>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auto"/>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numbering" w:customStyle="1" w:styleId="NoListWW">
    <w:name w:val="No List (WW)"/>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1022</Words>
  <Characters>6133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Beata Basińska</cp:lastModifiedBy>
  <cp:revision>3</cp:revision>
  <cp:lastPrinted>2024-11-14T10:23:00Z</cp:lastPrinted>
  <dcterms:created xsi:type="dcterms:W3CDTF">2024-11-26T14:22:00Z</dcterms:created>
  <dcterms:modified xsi:type="dcterms:W3CDTF">2024-11-26T16:25:00Z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