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33" w:rsidRPr="00B06709" w:rsidRDefault="00DB5E5B" w:rsidP="00DB5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709">
        <w:rPr>
          <w:rFonts w:ascii="Times New Roman" w:hAnsi="Times New Roman" w:cs="Times New Roman"/>
          <w:sz w:val="24"/>
          <w:szCs w:val="24"/>
        </w:rPr>
        <w:t xml:space="preserve">WYMOGI FORMALNE WOBEC WYKONAWCÓW </w:t>
      </w:r>
    </w:p>
    <w:p w:rsidR="00DB5E5B" w:rsidRPr="00B06709" w:rsidRDefault="00365C95" w:rsidP="00DB5E5B">
      <w:pPr>
        <w:rPr>
          <w:rFonts w:ascii="Times New Roman" w:hAnsi="Times New Roman" w:cs="Times New Roman"/>
          <w:sz w:val="24"/>
          <w:szCs w:val="24"/>
        </w:rPr>
      </w:pPr>
      <w:r w:rsidRPr="00B06709">
        <w:rPr>
          <w:rFonts w:ascii="Times New Roman" w:hAnsi="Times New Roman" w:cs="Times New Roman"/>
          <w:sz w:val="24"/>
          <w:szCs w:val="24"/>
        </w:rPr>
        <w:t>W zakresie realizacji zadań:</w:t>
      </w:r>
    </w:p>
    <w:p w:rsidR="00DB5E5B" w:rsidRPr="00B06709" w:rsidRDefault="00DB5E5B" w:rsidP="00DB5E5B">
      <w:pPr>
        <w:rPr>
          <w:rFonts w:ascii="Times New Roman" w:hAnsi="Times New Roman" w:cs="Times New Roman"/>
          <w:sz w:val="24"/>
          <w:szCs w:val="24"/>
        </w:rPr>
      </w:pPr>
      <w:r w:rsidRPr="00B06709">
        <w:rPr>
          <w:rFonts w:ascii="Times New Roman" w:hAnsi="Times New Roman" w:cs="Times New Roman"/>
          <w:sz w:val="24"/>
          <w:szCs w:val="24"/>
        </w:rPr>
        <w:t>-  Mieć udokumentowane doświadczenie w wykonywaniu mundurów historycznych lub/i oporządzenia lub/i  replik broni (dot. zadań przedmiotowych) dla grup rekonstrukcyjnych</w:t>
      </w:r>
    </w:p>
    <w:p w:rsidR="00DB5E5B" w:rsidRPr="00B06709" w:rsidRDefault="00DB5E5B" w:rsidP="00DB5E5B">
      <w:pPr>
        <w:rPr>
          <w:rFonts w:ascii="Times New Roman" w:hAnsi="Times New Roman" w:cs="Times New Roman"/>
          <w:sz w:val="24"/>
          <w:szCs w:val="24"/>
        </w:rPr>
      </w:pPr>
      <w:r w:rsidRPr="00B06709">
        <w:rPr>
          <w:rFonts w:ascii="Times New Roman" w:hAnsi="Times New Roman" w:cs="Times New Roman"/>
          <w:sz w:val="24"/>
          <w:szCs w:val="24"/>
        </w:rPr>
        <w:t xml:space="preserve">-  Posiadać wiedzę z zakresu wymagań zgodnych z przepisami CENS ( Central </w:t>
      </w:r>
      <w:proofErr w:type="spellStart"/>
      <w:r w:rsidRPr="00B0670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B0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09">
        <w:rPr>
          <w:rFonts w:ascii="Times New Roman" w:hAnsi="Times New Roman" w:cs="Times New Roman"/>
          <w:sz w:val="24"/>
          <w:szCs w:val="24"/>
        </w:rPr>
        <w:t>Napoleonic</w:t>
      </w:r>
      <w:proofErr w:type="spellEnd"/>
      <w:r w:rsidRPr="00B0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0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B06709">
        <w:rPr>
          <w:rFonts w:ascii="Times New Roman" w:hAnsi="Times New Roman" w:cs="Times New Roman"/>
          <w:sz w:val="24"/>
          <w:szCs w:val="24"/>
        </w:rPr>
        <w:t>) dotyczącą umundurowania i uzbrojenia z epoki – elementy zamówienia muszą być zgodne z ww. przepisami</w:t>
      </w:r>
    </w:p>
    <w:p w:rsidR="00DB5E5B" w:rsidRPr="00B06709" w:rsidRDefault="00DB5E5B" w:rsidP="00DB5E5B">
      <w:pPr>
        <w:rPr>
          <w:rFonts w:ascii="Times New Roman" w:hAnsi="Times New Roman" w:cs="Times New Roman"/>
          <w:sz w:val="24"/>
          <w:szCs w:val="24"/>
        </w:rPr>
      </w:pPr>
      <w:r w:rsidRPr="00B06709">
        <w:rPr>
          <w:rFonts w:ascii="Times New Roman" w:hAnsi="Times New Roman" w:cs="Times New Roman"/>
          <w:sz w:val="24"/>
          <w:szCs w:val="24"/>
        </w:rPr>
        <w:t>-  Wykonawca powinien mieć pracownię w mieście Wrocław ze względu na konieczność przymiarek lub ponosić koszt dojazdów do AWL</w:t>
      </w:r>
    </w:p>
    <w:p w:rsidR="00DB5E5B" w:rsidRPr="00B06709" w:rsidRDefault="00DB5E5B" w:rsidP="00DB5E5B">
      <w:pPr>
        <w:rPr>
          <w:rFonts w:ascii="Times New Roman" w:hAnsi="Times New Roman" w:cs="Times New Roman"/>
          <w:sz w:val="24"/>
          <w:szCs w:val="24"/>
        </w:rPr>
      </w:pPr>
      <w:r w:rsidRPr="00B06709">
        <w:rPr>
          <w:rFonts w:ascii="Times New Roman" w:hAnsi="Times New Roman" w:cs="Times New Roman"/>
          <w:sz w:val="24"/>
          <w:szCs w:val="24"/>
        </w:rPr>
        <w:t>- Dostarczać do zaakceptowania próbki szytych/wykonywanych elementów przed realizacją  całości zadania</w:t>
      </w:r>
    </w:p>
    <w:p w:rsidR="00A91D71" w:rsidRPr="00B06709" w:rsidRDefault="00A91D71" w:rsidP="00DB5E5B">
      <w:pPr>
        <w:rPr>
          <w:rFonts w:ascii="Times New Roman" w:hAnsi="Times New Roman" w:cs="Times New Roman"/>
          <w:sz w:val="24"/>
          <w:szCs w:val="24"/>
        </w:rPr>
      </w:pPr>
      <w:r w:rsidRPr="00B06709">
        <w:rPr>
          <w:rFonts w:ascii="Times New Roman" w:hAnsi="Times New Roman" w:cs="Times New Roman"/>
          <w:sz w:val="24"/>
          <w:szCs w:val="24"/>
        </w:rPr>
        <w:t>- Komplety mundurów, płaszcze i nakrycia głowy muszą być wykonane w 3 typowych rozmiarach – szczegóły ustalone zostaną w trakcie przymiarek</w:t>
      </w:r>
    </w:p>
    <w:p w:rsidR="00365C95" w:rsidRPr="00B06709" w:rsidRDefault="00365C95" w:rsidP="00DB5E5B">
      <w:pPr>
        <w:rPr>
          <w:rFonts w:ascii="Times New Roman" w:hAnsi="Times New Roman" w:cs="Times New Roman"/>
          <w:sz w:val="24"/>
          <w:szCs w:val="24"/>
        </w:rPr>
      </w:pPr>
      <w:r w:rsidRPr="00B06709">
        <w:rPr>
          <w:rFonts w:ascii="Times New Roman" w:hAnsi="Times New Roman" w:cs="Times New Roman"/>
          <w:sz w:val="24"/>
          <w:szCs w:val="24"/>
        </w:rPr>
        <w:t>W zakresie zgodności z pierwowzorami:</w:t>
      </w:r>
    </w:p>
    <w:p w:rsidR="00DB5E5B" w:rsidRPr="00B06709" w:rsidRDefault="00DC499C" w:rsidP="00DB5E5B">
      <w:pPr>
        <w:rPr>
          <w:rFonts w:ascii="Times New Roman" w:hAnsi="Times New Roman" w:cs="Times New Roman"/>
          <w:sz w:val="24"/>
          <w:szCs w:val="24"/>
        </w:rPr>
      </w:pPr>
      <w:r w:rsidRPr="00B06709">
        <w:rPr>
          <w:rFonts w:ascii="Times New Roman" w:hAnsi="Times New Roman" w:cs="Times New Roman"/>
          <w:sz w:val="24"/>
          <w:szCs w:val="24"/>
        </w:rPr>
        <w:t>- Użyte</w:t>
      </w:r>
      <w:r w:rsidR="00DB5E5B" w:rsidRPr="00B06709">
        <w:rPr>
          <w:rFonts w:ascii="Times New Roman" w:hAnsi="Times New Roman" w:cs="Times New Roman"/>
          <w:sz w:val="24"/>
          <w:szCs w:val="24"/>
        </w:rPr>
        <w:t xml:space="preserve"> elementy konstrukcyjne oraz dodatki  (nici, taśmy, guziki, akcesoria itp.) muszą być naturalne (z włókien, materiałów, surowców naturalnych)</w:t>
      </w:r>
    </w:p>
    <w:p w:rsidR="00DB5E5B" w:rsidRPr="00B06709" w:rsidRDefault="00DB5E5B" w:rsidP="00DB5E5B">
      <w:pPr>
        <w:rPr>
          <w:rFonts w:ascii="Times New Roman" w:hAnsi="Times New Roman" w:cs="Times New Roman"/>
          <w:sz w:val="24"/>
          <w:szCs w:val="24"/>
        </w:rPr>
      </w:pPr>
      <w:r w:rsidRPr="00B06709">
        <w:rPr>
          <w:rFonts w:ascii="Times New Roman" w:hAnsi="Times New Roman" w:cs="Times New Roman"/>
          <w:sz w:val="24"/>
          <w:szCs w:val="24"/>
        </w:rPr>
        <w:t xml:space="preserve">- Kolory </w:t>
      </w:r>
      <w:r w:rsidR="007244F6" w:rsidRPr="00B06709">
        <w:rPr>
          <w:rFonts w:ascii="Times New Roman" w:hAnsi="Times New Roman" w:cs="Times New Roman"/>
          <w:sz w:val="24"/>
          <w:szCs w:val="24"/>
        </w:rPr>
        <w:t xml:space="preserve">i wygląd </w:t>
      </w:r>
      <w:r w:rsidRPr="00B06709">
        <w:rPr>
          <w:rFonts w:ascii="Times New Roman" w:hAnsi="Times New Roman" w:cs="Times New Roman"/>
          <w:sz w:val="24"/>
          <w:szCs w:val="24"/>
        </w:rPr>
        <w:t>elementów umundurowania</w:t>
      </w:r>
      <w:r w:rsidR="00310F2C" w:rsidRPr="00B06709">
        <w:rPr>
          <w:rFonts w:ascii="Times New Roman" w:hAnsi="Times New Roman" w:cs="Times New Roman"/>
          <w:sz w:val="24"/>
          <w:szCs w:val="24"/>
        </w:rPr>
        <w:t>, akcesoriów</w:t>
      </w:r>
      <w:r w:rsidRPr="00B06709">
        <w:rPr>
          <w:rFonts w:ascii="Times New Roman" w:hAnsi="Times New Roman" w:cs="Times New Roman"/>
          <w:sz w:val="24"/>
          <w:szCs w:val="24"/>
        </w:rPr>
        <w:t xml:space="preserve"> nie mogą odbiegać od załączonych zdjęć oraz powszechnie dostępnych rycin francuskich i polskich </w:t>
      </w:r>
    </w:p>
    <w:p w:rsidR="00310F2C" w:rsidRPr="00B06709" w:rsidRDefault="00310F2C" w:rsidP="00DB5E5B">
      <w:pPr>
        <w:rPr>
          <w:rFonts w:ascii="Times New Roman" w:hAnsi="Times New Roman" w:cs="Times New Roman"/>
          <w:caps/>
          <w:sz w:val="24"/>
          <w:szCs w:val="24"/>
        </w:rPr>
      </w:pPr>
      <w:r w:rsidRPr="00B06709">
        <w:rPr>
          <w:rFonts w:ascii="Times New Roman" w:hAnsi="Times New Roman" w:cs="Times New Roman"/>
          <w:sz w:val="24"/>
          <w:szCs w:val="24"/>
        </w:rPr>
        <w:t xml:space="preserve">- </w:t>
      </w:r>
      <w:r w:rsidR="007D7813" w:rsidRPr="00B06709">
        <w:rPr>
          <w:rFonts w:ascii="Times New Roman" w:hAnsi="Times New Roman" w:cs="Times New Roman"/>
          <w:sz w:val="24"/>
          <w:szCs w:val="24"/>
        </w:rPr>
        <w:t>R</w:t>
      </w:r>
      <w:r w:rsidRPr="00B06709">
        <w:rPr>
          <w:rFonts w:ascii="Times New Roman" w:hAnsi="Times New Roman" w:cs="Times New Roman"/>
          <w:sz w:val="24"/>
          <w:szCs w:val="24"/>
        </w:rPr>
        <w:t>epliki uzbrojenia muszą spełniać rygory jakościowe i użytkowe wymagane do działań grup rekonstrukcyjnych</w:t>
      </w:r>
      <w:r w:rsidR="001A3FA0" w:rsidRPr="00B06709">
        <w:rPr>
          <w:rFonts w:ascii="Times New Roman" w:hAnsi="Times New Roman" w:cs="Times New Roman"/>
          <w:sz w:val="24"/>
          <w:szCs w:val="24"/>
        </w:rPr>
        <w:t xml:space="preserve"> – pokazów, bitew, manewrów</w:t>
      </w:r>
      <w:r w:rsidRPr="00B06709">
        <w:rPr>
          <w:rFonts w:ascii="Times New Roman" w:hAnsi="Times New Roman" w:cs="Times New Roman"/>
          <w:sz w:val="24"/>
          <w:szCs w:val="24"/>
        </w:rPr>
        <w:t xml:space="preserve"> (bezpieczeństwo, </w:t>
      </w:r>
      <w:r w:rsidR="001A3FA0" w:rsidRPr="00B06709">
        <w:rPr>
          <w:rFonts w:ascii="Times New Roman" w:hAnsi="Times New Roman" w:cs="Times New Roman"/>
          <w:sz w:val="24"/>
          <w:szCs w:val="24"/>
        </w:rPr>
        <w:t xml:space="preserve">sprawność, </w:t>
      </w:r>
      <w:r w:rsidRPr="00B06709">
        <w:rPr>
          <w:rFonts w:ascii="Times New Roman" w:hAnsi="Times New Roman" w:cs="Times New Roman"/>
          <w:sz w:val="24"/>
          <w:szCs w:val="24"/>
        </w:rPr>
        <w:t>jakość ostrzy</w:t>
      </w:r>
      <w:r w:rsidR="00342359" w:rsidRPr="00B06709">
        <w:rPr>
          <w:rFonts w:ascii="Times New Roman" w:hAnsi="Times New Roman" w:cs="Times New Roman"/>
          <w:sz w:val="24"/>
          <w:szCs w:val="24"/>
        </w:rPr>
        <w:t>, zgodność materiałów</w:t>
      </w:r>
      <w:r w:rsidR="003855C2" w:rsidRPr="00B06709"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DB5E5B" w:rsidRPr="00B06709" w:rsidRDefault="00DB5E5B">
      <w:pPr>
        <w:rPr>
          <w:sz w:val="24"/>
          <w:szCs w:val="24"/>
        </w:rPr>
      </w:pPr>
      <w:bookmarkStart w:id="0" w:name="_GoBack"/>
      <w:bookmarkEnd w:id="0"/>
    </w:p>
    <w:sectPr w:rsidR="00DB5E5B" w:rsidRPr="00B0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5B"/>
    <w:rsid w:val="0017258C"/>
    <w:rsid w:val="001738C7"/>
    <w:rsid w:val="001A3FA0"/>
    <w:rsid w:val="00310F2C"/>
    <w:rsid w:val="00342359"/>
    <w:rsid w:val="00365C95"/>
    <w:rsid w:val="003855C2"/>
    <w:rsid w:val="007244F6"/>
    <w:rsid w:val="007D7813"/>
    <w:rsid w:val="00A26433"/>
    <w:rsid w:val="00A91D71"/>
    <w:rsid w:val="00B06709"/>
    <w:rsid w:val="00DB1A42"/>
    <w:rsid w:val="00DB5E5B"/>
    <w:rsid w:val="00D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466A-1FCE-48D2-9891-A2070F43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Swancar Ewa</dc:creator>
  <cp:keywords/>
  <dc:description/>
  <cp:lastModifiedBy>Mękarska Barbara</cp:lastModifiedBy>
  <cp:revision>2</cp:revision>
  <dcterms:created xsi:type="dcterms:W3CDTF">2019-04-05T11:45:00Z</dcterms:created>
  <dcterms:modified xsi:type="dcterms:W3CDTF">2019-04-05T11:45:00Z</dcterms:modified>
</cp:coreProperties>
</file>