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4A131" w14:textId="77777777" w:rsidR="008E20E3" w:rsidRPr="00AA3880" w:rsidRDefault="008E20E3" w:rsidP="00C03124">
      <w:pPr>
        <w:keepNext/>
        <w:spacing w:after="0" w:line="276" w:lineRule="auto"/>
        <w:jc w:val="center"/>
        <w:outlineLvl w:val="0"/>
        <w:rPr>
          <w:rFonts w:ascii="Verdana" w:eastAsia="Times New Roman" w:hAnsi="Verdana" w:cs="Times New Roman"/>
          <w:b/>
          <w:sz w:val="24"/>
          <w:szCs w:val="24"/>
        </w:rPr>
      </w:pPr>
    </w:p>
    <w:p w14:paraId="777A98EE" w14:textId="7DCD9C3D" w:rsidR="00870682" w:rsidRDefault="00C14CF0" w:rsidP="00C14CF0">
      <w:pPr>
        <w:keepNext/>
        <w:spacing w:after="0" w:line="276" w:lineRule="auto"/>
        <w:outlineLvl w:val="0"/>
        <w:rPr>
          <w:rFonts w:ascii="Verdana" w:eastAsia="Times New Roman" w:hAnsi="Verdana" w:cs="Times New Roman"/>
          <w:bCs/>
          <w:sz w:val="24"/>
          <w:szCs w:val="24"/>
        </w:rPr>
      </w:pPr>
      <w:r>
        <w:rPr>
          <w:rFonts w:ascii="Verdana" w:eastAsia="Times New Roman" w:hAnsi="Verdana" w:cs="Times New Roman"/>
          <w:bCs/>
          <w:sz w:val="24"/>
          <w:szCs w:val="24"/>
        </w:rPr>
        <w:t xml:space="preserve">RZP.271.2.2024                                   </w:t>
      </w:r>
      <w:r w:rsidR="00C03124" w:rsidRPr="00870682">
        <w:rPr>
          <w:rFonts w:ascii="Verdana" w:eastAsia="Times New Roman" w:hAnsi="Verdana" w:cs="Times New Roman"/>
          <w:bCs/>
          <w:sz w:val="24"/>
          <w:szCs w:val="24"/>
        </w:rPr>
        <w:t>WYKAZ USŁUG WYKONANYCH,</w:t>
      </w:r>
    </w:p>
    <w:p w14:paraId="6CCBD979" w14:textId="25959EAC" w:rsidR="00870682" w:rsidRDefault="00F36D17" w:rsidP="00C03124">
      <w:pPr>
        <w:keepNext/>
        <w:spacing w:after="0" w:line="276" w:lineRule="auto"/>
        <w:jc w:val="center"/>
        <w:outlineLvl w:val="0"/>
        <w:rPr>
          <w:rFonts w:ascii="Verdana" w:eastAsia="Times New Roman" w:hAnsi="Verdana" w:cs="Times New Roman"/>
          <w:bCs/>
          <w:sz w:val="24"/>
          <w:szCs w:val="24"/>
        </w:rPr>
      </w:pPr>
      <w:r w:rsidRPr="00870682">
        <w:rPr>
          <w:rFonts w:ascii="Verdana" w:eastAsia="Times New Roman" w:hAnsi="Verdana" w:cs="Times New Roman"/>
          <w:bCs/>
          <w:sz w:val="24"/>
          <w:szCs w:val="24"/>
        </w:rPr>
        <w:t xml:space="preserve"> a w przypadku świadczeń okresowych lub ciągłych </w:t>
      </w:r>
    </w:p>
    <w:p w14:paraId="649CE9A4" w14:textId="0CE99C5F" w:rsidR="00870682" w:rsidRDefault="00F36D17" w:rsidP="00C03124">
      <w:pPr>
        <w:keepNext/>
        <w:spacing w:after="0" w:line="276" w:lineRule="auto"/>
        <w:jc w:val="center"/>
        <w:outlineLvl w:val="0"/>
        <w:rPr>
          <w:rFonts w:ascii="Verdana" w:eastAsia="Times New Roman" w:hAnsi="Verdana" w:cs="Times New Roman"/>
          <w:bCs/>
          <w:sz w:val="24"/>
          <w:szCs w:val="24"/>
        </w:rPr>
      </w:pPr>
      <w:r w:rsidRPr="00870682">
        <w:rPr>
          <w:rFonts w:ascii="Verdana" w:eastAsia="Times New Roman" w:hAnsi="Verdana" w:cs="Times New Roman"/>
          <w:bCs/>
          <w:sz w:val="24"/>
          <w:szCs w:val="24"/>
        </w:rPr>
        <w:t xml:space="preserve">również wykonywanych w okresie ostatnich 3-lat przed upływem terminu składania ofert, </w:t>
      </w:r>
    </w:p>
    <w:p w14:paraId="3565F5AC" w14:textId="1F82C498" w:rsidR="00870682" w:rsidRDefault="00F36D17" w:rsidP="00C03124">
      <w:pPr>
        <w:keepNext/>
        <w:spacing w:after="0" w:line="276" w:lineRule="auto"/>
        <w:jc w:val="center"/>
        <w:outlineLvl w:val="0"/>
        <w:rPr>
          <w:rFonts w:ascii="Verdana" w:eastAsia="Times New Roman" w:hAnsi="Verdana" w:cs="Times New Roman"/>
          <w:bCs/>
          <w:sz w:val="24"/>
          <w:szCs w:val="24"/>
        </w:rPr>
      </w:pPr>
      <w:r w:rsidRPr="00870682">
        <w:rPr>
          <w:rFonts w:ascii="Verdana" w:eastAsia="Times New Roman" w:hAnsi="Verdana" w:cs="Times New Roman"/>
          <w:bCs/>
          <w:sz w:val="24"/>
          <w:szCs w:val="24"/>
        </w:rPr>
        <w:t>a jeżeli okres prowadzenia dział</w:t>
      </w:r>
      <w:r>
        <w:rPr>
          <w:rFonts w:ascii="Verdana" w:eastAsia="Times New Roman" w:hAnsi="Verdana" w:cs="Times New Roman"/>
          <w:bCs/>
          <w:sz w:val="24"/>
          <w:szCs w:val="24"/>
        </w:rPr>
        <w:t>a</w:t>
      </w:r>
      <w:r w:rsidRPr="00870682">
        <w:rPr>
          <w:rFonts w:ascii="Verdana" w:eastAsia="Times New Roman" w:hAnsi="Verdana" w:cs="Times New Roman"/>
          <w:bCs/>
          <w:sz w:val="24"/>
          <w:szCs w:val="24"/>
        </w:rPr>
        <w:t>lno</w:t>
      </w:r>
      <w:r>
        <w:rPr>
          <w:rFonts w:ascii="Verdana" w:eastAsia="Times New Roman" w:hAnsi="Verdana" w:cs="Times New Roman"/>
          <w:bCs/>
          <w:sz w:val="24"/>
          <w:szCs w:val="24"/>
        </w:rPr>
        <w:t>ś</w:t>
      </w:r>
      <w:r w:rsidRPr="00870682">
        <w:rPr>
          <w:rFonts w:ascii="Verdana" w:eastAsia="Times New Roman" w:hAnsi="Verdana" w:cs="Times New Roman"/>
          <w:bCs/>
          <w:sz w:val="24"/>
          <w:szCs w:val="24"/>
        </w:rPr>
        <w:t xml:space="preserve">ci jest krótszy </w:t>
      </w:r>
    </w:p>
    <w:p w14:paraId="2775D14B" w14:textId="76BCBD61" w:rsidR="00C03124" w:rsidRPr="00870682" w:rsidRDefault="00F36D17" w:rsidP="00C03124">
      <w:pPr>
        <w:keepNext/>
        <w:spacing w:after="0" w:line="276" w:lineRule="auto"/>
        <w:jc w:val="center"/>
        <w:outlineLvl w:val="0"/>
        <w:rPr>
          <w:rFonts w:ascii="Verdana" w:eastAsia="Times New Roman" w:hAnsi="Verdana" w:cs="Times New Roman"/>
          <w:bCs/>
          <w:sz w:val="24"/>
          <w:szCs w:val="24"/>
        </w:rPr>
      </w:pPr>
      <w:r w:rsidRPr="00870682">
        <w:rPr>
          <w:rFonts w:ascii="Verdana" w:eastAsia="Times New Roman" w:hAnsi="Verdana" w:cs="Times New Roman"/>
          <w:bCs/>
          <w:sz w:val="24"/>
          <w:szCs w:val="24"/>
        </w:rPr>
        <w:t>– w tym okresie odpowiadających swoim rodzajem usługom stanowiącym prze</w:t>
      </w:r>
      <w:r>
        <w:rPr>
          <w:rFonts w:ascii="Verdana" w:eastAsia="Times New Roman" w:hAnsi="Verdana" w:cs="Times New Roman"/>
          <w:bCs/>
          <w:sz w:val="24"/>
          <w:szCs w:val="24"/>
        </w:rPr>
        <w:t>d</w:t>
      </w:r>
      <w:r w:rsidRPr="00870682">
        <w:rPr>
          <w:rFonts w:ascii="Verdana" w:eastAsia="Times New Roman" w:hAnsi="Verdana" w:cs="Times New Roman"/>
          <w:bCs/>
          <w:sz w:val="24"/>
          <w:szCs w:val="24"/>
        </w:rPr>
        <w:t>miot zamówienia</w:t>
      </w:r>
    </w:p>
    <w:p w14:paraId="6DEAEE34" w14:textId="77777777" w:rsidR="00C03124" w:rsidRPr="00AA3880" w:rsidRDefault="00C03124" w:rsidP="00C03124">
      <w:pPr>
        <w:spacing w:after="0" w:line="276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14:paraId="57783839" w14:textId="02614AA5" w:rsidR="00C03124" w:rsidRPr="00613208" w:rsidRDefault="00C03124" w:rsidP="00C03124">
      <w:pPr>
        <w:spacing w:after="0" w:line="276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AA3880">
        <w:rPr>
          <w:rFonts w:ascii="Verdana" w:eastAsia="Times New Roman" w:hAnsi="Verdana" w:cs="Times New Roman"/>
          <w:b/>
          <w:sz w:val="24"/>
          <w:szCs w:val="24"/>
          <w:lang w:eastAsia="pl-PL"/>
        </w:rPr>
        <w:t>Wykonawca:</w:t>
      </w:r>
      <w:r w:rsidR="00613208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  </w:t>
      </w:r>
      <w:r w:rsidRPr="00AA3880">
        <w:rPr>
          <w:rFonts w:ascii="Verdana" w:eastAsia="Times New Roman" w:hAnsi="Verdana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3EE7B0EC" w14:textId="499A441F" w:rsidR="008E20E3" w:rsidRPr="00F36D17" w:rsidRDefault="00C03124" w:rsidP="00F36D17">
      <w:pPr>
        <w:spacing w:after="0" w:line="276" w:lineRule="auto"/>
        <w:jc w:val="center"/>
        <w:rPr>
          <w:rFonts w:ascii="Verdana" w:eastAsia="Times New Roman" w:hAnsi="Verdana" w:cs="Times New Roman"/>
          <w:i/>
          <w:sz w:val="24"/>
          <w:szCs w:val="24"/>
          <w:lang w:eastAsia="pl-PL"/>
        </w:rPr>
      </w:pPr>
      <w:r w:rsidRPr="00AA3880">
        <w:rPr>
          <w:rFonts w:ascii="Verdana" w:eastAsia="Times New Roman" w:hAnsi="Verdana" w:cs="Times New Roman"/>
          <w:i/>
          <w:sz w:val="24"/>
          <w:szCs w:val="24"/>
          <w:lang w:eastAsia="pl-PL"/>
        </w:rPr>
        <w:t>(pełna nazwa/firma, adres)</w:t>
      </w:r>
    </w:p>
    <w:p w14:paraId="4069E072" w14:textId="77777777" w:rsidR="00AA3880" w:rsidRDefault="00C03124" w:rsidP="00C03124">
      <w:pPr>
        <w:spacing w:after="0" w:line="240" w:lineRule="auto"/>
        <w:jc w:val="both"/>
        <w:rPr>
          <w:rFonts w:ascii="Verdana" w:eastAsia="Times New Roman" w:hAnsi="Verdana" w:cs="Times New Roman"/>
          <w:bCs/>
          <w:sz w:val="24"/>
          <w:szCs w:val="24"/>
          <w:lang w:eastAsia="pl-PL"/>
        </w:rPr>
      </w:pPr>
      <w:r w:rsidRPr="00AA388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ubiegając się o realizację </w:t>
      </w:r>
      <w:r w:rsidRPr="00AA3880">
        <w:rPr>
          <w:rFonts w:ascii="Verdana" w:eastAsia="Times New Roman" w:hAnsi="Verdana" w:cs="Times New Roman"/>
          <w:bCs/>
          <w:sz w:val="24"/>
          <w:szCs w:val="24"/>
          <w:lang w:eastAsia="pl-PL"/>
        </w:rPr>
        <w:t xml:space="preserve">zamówienia pn. </w:t>
      </w:r>
    </w:p>
    <w:p w14:paraId="450DD57B" w14:textId="79AC39AD" w:rsidR="00AA3880" w:rsidRPr="00870682" w:rsidRDefault="00C03124" w:rsidP="00C03124">
      <w:pPr>
        <w:spacing w:after="0" w:line="240" w:lineRule="auto"/>
        <w:jc w:val="both"/>
        <w:rPr>
          <w:rFonts w:ascii="Verdana" w:eastAsia="Times New Roman" w:hAnsi="Verdana" w:cs="Times New Roman"/>
          <w:bCs/>
          <w:sz w:val="24"/>
          <w:szCs w:val="24"/>
          <w:lang w:eastAsia="pl-PL"/>
        </w:rPr>
      </w:pPr>
      <w:r w:rsidRPr="00870682">
        <w:rPr>
          <w:rFonts w:ascii="Verdana" w:eastAsia="Times New Roman" w:hAnsi="Verdana" w:cs="Times New Roman"/>
          <w:bCs/>
          <w:sz w:val="24"/>
          <w:szCs w:val="24"/>
          <w:lang w:eastAsia="pl-PL"/>
        </w:rPr>
        <w:t>„Sporządzanie operatów szacunkowych w zakresie wyceny nieruchomości oraz opinii na potrzeby Gminy Wschowa w 202</w:t>
      </w:r>
      <w:r w:rsidR="00C14CF0">
        <w:rPr>
          <w:rFonts w:ascii="Verdana" w:eastAsia="Times New Roman" w:hAnsi="Verdana" w:cs="Times New Roman"/>
          <w:bCs/>
          <w:sz w:val="24"/>
          <w:szCs w:val="24"/>
          <w:lang w:eastAsia="pl-PL"/>
        </w:rPr>
        <w:t>4</w:t>
      </w:r>
      <w:r w:rsidRPr="00870682">
        <w:rPr>
          <w:rFonts w:ascii="Verdana" w:eastAsia="Times New Roman" w:hAnsi="Verdana" w:cs="Times New Roman"/>
          <w:bCs/>
          <w:sz w:val="24"/>
          <w:szCs w:val="24"/>
          <w:lang w:eastAsia="pl-PL"/>
        </w:rPr>
        <w:t>”</w:t>
      </w:r>
    </w:p>
    <w:p w14:paraId="2C1CD008" w14:textId="5B4902EC" w:rsidR="00C03124" w:rsidRPr="00AA3880" w:rsidRDefault="00C03124" w:rsidP="00C03124">
      <w:pPr>
        <w:spacing w:after="0" w:line="240" w:lineRule="auto"/>
        <w:jc w:val="both"/>
        <w:rPr>
          <w:rFonts w:ascii="Verdana" w:eastAsia="Arial" w:hAnsi="Verdana" w:cs="Times New Roman"/>
          <w:sz w:val="24"/>
          <w:szCs w:val="24"/>
          <w:lang w:eastAsia="ar-SA"/>
        </w:rPr>
      </w:pPr>
      <w:r w:rsidRPr="00AA3880">
        <w:rPr>
          <w:rFonts w:ascii="Verdana" w:eastAsia="Times New Roman" w:hAnsi="Verdana" w:cs="Times New Roman"/>
          <w:bCs/>
          <w:sz w:val="24"/>
          <w:szCs w:val="24"/>
          <w:lang w:eastAsia="pl-PL"/>
        </w:rPr>
        <w:t xml:space="preserve">- oświadczam, że </w:t>
      </w:r>
      <w:r w:rsidRPr="00AA3880">
        <w:rPr>
          <w:rFonts w:ascii="Verdana" w:eastAsia="Arial" w:hAnsi="Verdana" w:cs="Times New Roman"/>
          <w:sz w:val="24"/>
          <w:szCs w:val="24"/>
          <w:lang w:eastAsia="ar-SA"/>
        </w:rPr>
        <w:t xml:space="preserve">w ciągu ostatnich 3 lat przed upływem terminu składania ofert, a jeżeli okres prowadzenia działalności jest krótszy - w tym okresie – </w:t>
      </w:r>
      <w:r w:rsidRPr="00AA3880">
        <w:rPr>
          <w:rFonts w:ascii="Verdana" w:eastAsia="Arial" w:hAnsi="Verdana" w:cs="Times New Roman"/>
          <w:bCs/>
          <w:sz w:val="24"/>
          <w:szCs w:val="24"/>
          <w:lang w:eastAsia="ar-SA"/>
        </w:rPr>
        <w:t>wykonałem należycie/ wykonuj</w:t>
      </w:r>
      <w:r w:rsidR="00D86BA5" w:rsidRPr="00AA3880">
        <w:rPr>
          <w:rFonts w:ascii="Verdana" w:eastAsia="Arial" w:hAnsi="Verdana" w:cs="Times New Roman"/>
          <w:bCs/>
          <w:sz w:val="24"/>
          <w:szCs w:val="24"/>
          <w:lang w:eastAsia="ar-SA"/>
        </w:rPr>
        <w:t>ę</w:t>
      </w:r>
      <w:r w:rsidRPr="00AA3880">
        <w:rPr>
          <w:rFonts w:ascii="Verdana" w:eastAsia="Arial" w:hAnsi="Verdana" w:cs="Times New Roman"/>
          <w:bCs/>
          <w:sz w:val="24"/>
          <w:szCs w:val="24"/>
          <w:lang w:eastAsia="ar-SA"/>
        </w:rPr>
        <w:t xml:space="preserve"> należycie </w:t>
      </w:r>
      <w:r w:rsidRPr="00AA3880">
        <w:rPr>
          <w:rFonts w:ascii="Verdana" w:eastAsia="Arial" w:hAnsi="Verdana" w:cs="Times New Roman"/>
          <w:sz w:val="24"/>
          <w:szCs w:val="24"/>
          <w:lang w:eastAsia="ar-SA"/>
        </w:rPr>
        <w:t>usługę tożsamą z przedmiotem zamówienia:</w:t>
      </w:r>
    </w:p>
    <w:tbl>
      <w:tblPr>
        <w:tblpPr w:leftFromText="141" w:rightFromText="141" w:vertAnchor="text" w:horzAnchor="margin" w:tblpXSpec="center" w:tblpY="426"/>
        <w:tblW w:w="13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307"/>
        <w:gridCol w:w="851"/>
        <w:gridCol w:w="2334"/>
        <w:gridCol w:w="1418"/>
        <w:gridCol w:w="1564"/>
      </w:tblGrid>
      <w:tr w:rsidR="00C03124" w:rsidRPr="00AA3880" w14:paraId="3F13ABEE" w14:textId="77777777" w:rsidTr="006952B4">
        <w:trPr>
          <w:trHeight w:val="636"/>
        </w:trPr>
        <w:tc>
          <w:tcPr>
            <w:tcW w:w="709" w:type="dxa"/>
            <w:shd w:val="pct12" w:color="auto" w:fill="auto"/>
          </w:tcPr>
          <w:p w14:paraId="6865957A" w14:textId="77777777" w:rsidR="00C03124" w:rsidRPr="00AA3880" w:rsidRDefault="00C03124" w:rsidP="00C031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AA388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307" w:type="dxa"/>
            <w:shd w:val="pct12" w:color="auto" w:fill="auto"/>
          </w:tcPr>
          <w:p w14:paraId="1C24499B" w14:textId="055199C6" w:rsidR="00C03124" w:rsidRPr="00AA3880" w:rsidRDefault="00C03124" w:rsidP="00CE160A">
            <w:pPr>
              <w:spacing w:after="0" w:line="276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AA388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Rodzaj wykonywanej usługi/ Rodzaj (cel) sporządzonych operatów /</w:t>
            </w:r>
            <w:r w:rsidR="00CE160A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Rodzaj </w:t>
            </w:r>
            <w:r w:rsidRPr="00AA388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opinii</w:t>
            </w:r>
          </w:p>
        </w:tc>
        <w:tc>
          <w:tcPr>
            <w:tcW w:w="851" w:type="dxa"/>
            <w:shd w:val="pct12" w:color="auto" w:fill="auto"/>
          </w:tcPr>
          <w:p w14:paraId="37288272" w14:textId="77777777" w:rsidR="00C03124" w:rsidRPr="006952B4" w:rsidRDefault="00C03124" w:rsidP="00C031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952B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Ilość</w:t>
            </w:r>
          </w:p>
          <w:p w14:paraId="28211FAA" w14:textId="77777777" w:rsidR="00C03124" w:rsidRPr="006952B4" w:rsidRDefault="00C03124" w:rsidP="00C031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4" w:type="dxa"/>
            <w:shd w:val="pct12" w:color="auto" w:fill="auto"/>
          </w:tcPr>
          <w:p w14:paraId="19C884D7" w14:textId="77777777" w:rsidR="00C03124" w:rsidRPr="006952B4" w:rsidRDefault="00C03124" w:rsidP="00C031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952B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Podmiot na rzecz, którego usługa była wykonywana/jest wykonywana</w:t>
            </w:r>
          </w:p>
          <w:p w14:paraId="3C9CFBE8" w14:textId="77777777" w:rsidR="00C03124" w:rsidRPr="006952B4" w:rsidRDefault="00C03124" w:rsidP="00C031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952B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Nazwa i adres</w:t>
            </w:r>
          </w:p>
          <w:p w14:paraId="6D78B7EA" w14:textId="77777777" w:rsidR="00C03124" w:rsidRPr="006952B4" w:rsidRDefault="00C03124" w:rsidP="00C031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pct12" w:color="auto" w:fill="auto"/>
          </w:tcPr>
          <w:p w14:paraId="4B347488" w14:textId="77777777" w:rsidR="00C03124" w:rsidRPr="006952B4" w:rsidRDefault="00C03124" w:rsidP="00C03124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952B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Termin</w:t>
            </w:r>
          </w:p>
          <w:p w14:paraId="36676E3B" w14:textId="77777777" w:rsidR="00C03124" w:rsidRPr="006952B4" w:rsidRDefault="00C03124" w:rsidP="00C031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952B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rozpoczęcia realizacji</w:t>
            </w:r>
          </w:p>
          <w:p w14:paraId="38FCABB2" w14:textId="77777777" w:rsidR="00C03124" w:rsidRPr="006952B4" w:rsidRDefault="00C03124" w:rsidP="00C031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952B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(dd/mm/rr)</w:t>
            </w:r>
          </w:p>
        </w:tc>
        <w:tc>
          <w:tcPr>
            <w:tcW w:w="1564" w:type="dxa"/>
            <w:shd w:val="pct12" w:color="auto" w:fill="auto"/>
          </w:tcPr>
          <w:p w14:paraId="50539278" w14:textId="77777777" w:rsidR="00C03124" w:rsidRPr="006952B4" w:rsidRDefault="00C03124" w:rsidP="00C031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952B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Termin zakończenia realizacji</w:t>
            </w:r>
          </w:p>
          <w:p w14:paraId="3126F863" w14:textId="77777777" w:rsidR="00C03124" w:rsidRPr="006952B4" w:rsidRDefault="00C03124" w:rsidP="00C03124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952B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(dd/mm/rr)</w:t>
            </w:r>
            <w:r w:rsidRPr="006952B4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</w:tr>
      <w:tr w:rsidR="00C03124" w:rsidRPr="00AA3880" w14:paraId="7A11B347" w14:textId="77777777" w:rsidTr="006952B4">
        <w:trPr>
          <w:trHeight w:val="636"/>
        </w:trPr>
        <w:tc>
          <w:tcPr>
            <w:tcW w:w="709" w:type="dxa"/>
            <w:shd w:val="clear" w:color="auto" w:fill="auto"/>
          </w:tcPr>
          <w:p w14:paraId="70B7AB9D" w14:textId="77777777" w:rsidR="00C03124" w:rsidRPr="00AA3880" w:rsidRDefault="00C03124" w:rsidP="00C031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AA388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307" w:type="dxa"/>
            <w:shd w:val="clear" w:color="auto" w:fill="auto"/>
          </w:tcPr>
          <w:p w14:paraId="513FA44A" w14:textId="33C0E521" w:rsidR="00C03124" w:rsidRPr="00AA3880" w:rsidRDefault="00C03124" w:rsidP="00CE160A">
            <w:pPr>
              <w:spacing w:after="0" w:line="276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AA3880">
              <w:rPr>
                <w:rFonts w:ascii="Verdana" w:eastAsia="Times New Roman" w:hAnsi="Verdana" w:cs="Times New Roman"/>
                <w:bCs/>
                <w:sz w:val="24"/>
                <w:szCs w:val="24"/>
                <w:lang w:eastAsia="pl-PL"/>
              </w:rPr>
              <w:t xml:space="preserve">Operat służący do określenia wartości lokalu mieszkalnego wraz </w:t>
            </w:r>
            <w:r w:rsidR="00006F0B" w:rsidRPr="00AA3880">
              <w:rPr>
                <w:rFonts w:ascii="Verdana" w:eastAsia="Times New Roman" w:hAnsi="Verdana" w:cs="Times New Roman"/>
                <w:bCs/>
                <w:sz w:val="24"/>
                <w:szCs w:val="24"/>
                <w:lang w:eastAsia="pl-PL"/>
              </w:rPr>
              <w:br/>
            </w:r>
            <w:r w:rsidRPr="00AA3880">
              <w:rPr>
                <w:rFonts w:ascii="Verdana" w:eastAsia="Times New Roman" w:hAnsi="Verdana" w:cs="Times New Roman"/>
                <w:bCs/>
                <w:sz w:val="24"/>
                <w:szCs w:val="24"/>
                <w:lang w:eastAsia="pl-PL"/>
              </w:rPr>
              <w:t>z pomieszczeniami przynależnymi, udziałem w gruncie, udziałem</w:t>
            </w:r>
            <w:r w:rsidRPr="00AA3880">
              <w:rPr>
                <w:rFonts w:ascii="Verdana" w:eastAsia="Tahoma" w:hAnsi="Verdana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AA3880">
              <w:rPr>
                <w:rFonts w:ascii="Verdana" w:eastAsia="Times New Roman" w:hAnsi="Verdana" w:cs="Times New Roman"/>
                <w:bCs/>
                <w:sz w:val="24"/>
                <w:szCs w:val="24"/>
                <w:lang w:eastAsia="pl-PL"/>
              </w:rPr>
              <w:t xml:space="preserve">w nieruchomości wspólnej, z </w:t>
            </w:r>
            <w:r w:rsidRPr="00AA3880">
              <w:rPr>
                <w:rFonts w:ascii="Verdana" w:eastAsia="Times New Roman" w:hAnsi="Verdana" w:cs="Times New Roman"/>
                <w:bCs/>
                <w:sz w:val="24"/>
                <w:szCs w:val="24"/>
                <w:lang w:eastAsia="pl-PL"/>
              </w:rPr>
              <w:lastRenderedPageBreak/>
              <w:t>rzutem</w:t>
            </w:r>
            <w:r w:rsidRPr="00AA388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 </w:t>
            </w:r>
            <w:r w:rsidRPr="00AA3880">
              <w:rPr>
                <w:rFonts w:ascii="Verdana" w:eastAsia="Times New Roman" w:hAnsi="Verdana" w:cs="Times New Roman"/>
                <w:bCs/>
                <w:sz w:val="24"/>
                <w:szCs w:val="24"/>
                <w:lang w:eastAsia="pl-PL"/>
              </w:rPr>
              <w:t>odpowiedniej kondygnacji budynku</w:t>
            </w:r>
            <w:r w:rsidRPr="00AA388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 z zaznaczeniem lokalu mieszkalnego</w:t>
            </w:r>
            <w:r w:rsidRPr="00AA3880">
              <w:rPr>
                <w:rFonts w:ascii="Verdana" w:eastAsia="Tahoma" w:hAnsi="Verdana" w:cs="Times New Roman"/>
                <w:sz w:val="24"/>
                <w:szCs w:val="24"/>
                <w:lang w:eastAsia="pl-PL"/>
              </w:rPr>
              <w:t xml:space="preserve"> </w:t>
            </w:r>
            <w:r w:rsidRPr="00AA388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i pomieszczenia przynależnego</w:t>
            </w:r>
          </w:p>
        </w:tc>
        <w:tc>
          <w:tcPr>
            <w:tcW w:w="851" w:type="dxa"/>
          </w:tcPr>
          <w:p w14:paraId="118E8746" w14:textId="77777777" w:rsidR="00C03124" w:rsidRPr="00AA3880" w:rsidRDefault="00C03124" w:rsidP="00C031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2334" w:type="dxa"/>
            <w:shd w:val="clear" w:color="auto" w:fill="auto"/>
          </w:tcPr>
          <w:p w14:paraId="23E83A7C" w14:textId="77777777" w:rsidR="00C03124" w:rsidRPr="00AA3880" w:rsidRDefault="00C03124" w:rsidP="00C031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1F18676A" w14:textId="77777777" w:rsidR="00C03124" w:rsidRPr="00AA3880" w:rsidRDefault="00C03124" w:rsidP="00C03124">
            <w:pPr>
              <w:keepNext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1564" w:type="dxa"/>
            <w:shd w:val="clear" w:color="auto" w:fill="auto"/>
          </w:tcPr>
          <w:p w14:paraId="0644021C" w14:textId="77777777" w:rsidR="00C03124" w:rsidRPr="00AA3880" w:rsidRDefault="00C03124" w:rsidP="00C031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highlight w:val="cyan"/>
                <w:lang w:eastAsia="pl-PL"/>
              </w:rPr>
            </w:pPr>
          </w:p>
        </w:tc>
      </w:tr>
      <w:tr w:rsidR="00C03124" w:rsidRPr="00AA3880" w14:paraId="08B1883F" w14:textId="77777777" w:rsidTr="006952B4">
        <w:trPr>
          <w:trHeight w:val="636"/>
        </w:trPr>
        <w:tc>
          <w:tcPr>
            <w:tcW w:w="709" w:type="dxa"/>
            <w:shd w:val="clear" w:color="auto" w:fill="auto"/>
          </w:tcPr>
          <w:p w14:paraId="14179319" w14:textId="77777777" w:rsidR="00C03124" w:rsidRPr="00AA3880" w:rsidRDefault="00C03124" w:rsidP="00C031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AA388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307" w:type="dxa"/>
            <w:shd w:val="clear" w:color="auto" w:fill="auto"/>
          </w:tcPr>
          <w:p w14:paraId="6772D390" w14:textId="0A1FEDA9" w:rsidR="00C03124" w:rsidRPr="00AA3880" w:rsidRDefault="00C03124" w:rsidP="00CE160A">
            <w:pPr>
              <w:spacing w:after="0" w:line="276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AA3880">
              <w:rPr>
                <w:rFonts w:ascii="Verdana" w:eastAsia="Times New Roman" w:hAnsi="Verdana" w:cs="Times New Roman"/>
                <w:bCs/>
                <w:sz w:val="24"/>
                <w:szCs w:val="24"/>
                <w:lang w:eastAsia="pl-PL"/>
              </w:rPr>
              <w:t xml:space="preserve">Operat służący do określenia wartości lokalu użytkowego wraz </w:t>
            </w:r>
            <w:r w:rsidR="00006F0B" w:rsidRPr="00AA3880">
              <w:rPr>
                <w:rFonts w:ascii="Verdana" w:eastAsia="Times New Roman" w:hAnsi="Verdana" w:cs="Times New Roman"/>
                <w:bCs/>
                <w:sz w:val="24"/>
                <w:szCs w:val="24"/>
                <w:lang w:eastAsia="pl-PL"/>
              </w:rPr>
              <w:br/>
            </w:r>
            <w:r w:rsidRPr="00AA3880">
              <w:rPr>
                <w:rFonts w:ascii="Verdana" w:eastAsia="Times New Roman" w:hAnsi="Verdana" w:cs="Times New Roman"/>
                <w:bCs/>
                <w:sz w:val="24"/>
                <w:szCs w:val="24"/>
                <w:lang w:eastAsia="pl-PL"/>
              </w:rPr>
              <w:t>z pomieszczeniem przynależnym,</w:t>
            </w:r>
            <w:r w:rsidRPr="00AA388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 </w:t>
            </w:r>
            <w:r w:rsidRPr="00AA3880">
              <w:rPr>
                <w:rFonts w:ascii="Verdana" w:eastAsia="Times New Roman" w:hAnsi="Verdana" w:cs="Times New Roman"/>
                <w:bCs/>
                <w:sz w:val="24"/>
                <w:szCs w:val="24"/>
                <w:lang w:eastAsia="pl-PL"/>
              </w:rPr>
              <w:t>oraz udziałem w gruncie, udziałem</w:t>
            </w:r>
            <w:r w:rsidRPr="00AA3880">
              <w:rPr>
                <w:rFonts w:ascii="Verdana" w:eastAsia="Tahoma" w:hAnsi="Verdana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AA3880">
              <w:rPr>
                <w:rFonts w:ascii="Verdana" w:eastAsia="Times New Roman" w:hAnsi="Verdana" w:cs="Times New Roman"/>
                <w:bCs/>
                <w:sz w:val="24"/>
                <w:szCs w:val="24"/>
                <w:lang w:eastAsia="pl-PL"/>
              </w:rPr>
              <w:t>w nieruchomości wspólnej, z rzutem odpowiedniej</w:t>
            </w:r>
            <w:r w:rsidRPr="00AA388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 </w:t>
            </w:r>
            <w:r w:rsidRPr="00AA3880">
              <w:rPr>
                <w:rFonts w:ascii="Verdana" w:eastAsia="Times New Roman" w:hAnsi="Verdana" w:cs="Times New Roman"/>
                <w:bCs/>
                <w:sz w:val="24"/>
                <w:szCs w:val="24"/>
                <w:lang w:eastAsia="pl-PL"/>
              </w:rPr>
              <w:t>kondygnacji budynku</w:t>
            </w:r>
            <w:r w:rsidRPr="00AA388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 z zaznaczeniem lokalu i pomieszczenia przynależnego</w:t>
            </w:r>
          </w:p>
        </w:tc>
        <w:tc>
          <w:tcPr>
            <w:tcW w:w="851" w:type="dxa"/>
          </w:tcPr>
          <w:p w14:paraId="3B2B1EF8" w14:textId="77777777" w:rsidR="00C03124" w:rsidRPr="00AA3880" w:rsidRDefault="00C03124" w:rsidP="00C03124">
            <w:pPr>
              <w:keepNext/>
              <w:spacing w:after="0" w:line="276" w:lineRule="auto"/>
              <w:jc w:val="center"/>
              <w:outlineLvl w:val="1"/>
              <w:rPr>
                <w:rFonts w:ascii="Verdana" w:eastAsia="Times New Roman" w:hAnsi="Verdana" w:cs="Times New Roman"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2334" w:type="dxa"/>
            <w:shd w:val="clear" w:color="auto" w:fill="auto"/>
          </w:tcPr>
          <w:p w14:paraId="004FD9E7" w14:textId="77777777" w:rsidR="00C03124" w:rsidRPr="00AA3880" w:rsidRDefault="00C03124" w:rsidP="00C03124">
            <w:pPr>
              <w:keepNext/>
              <w:spacing w:after="0" w:line="276" w:lineRule="auto"/>
              <w:jc w:val="center"/>
              <w:outlineLvl w:val="1"/>
              <w:rPr>
                <w:rFonts w:ascii="Verdana" w:eastAsia="Times New Roman" w:hAnsi="Verdana" w:cs="Times New Roman"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1267232D" w14:textId="77777777" w:rsidR="00C03124" w:rsidRPr="00AA3880" w:rsidRDefault="00C03124" w:rsidP="00C03124">
            <w:pPr>
              <w:keepNext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1564" w:type="dxa"/>
            <w:shd w:val="clear" w:color="auto" w:fill="auto"/>
          </w:tcPr>
          <w:p w14:paraId="19BD27EE" w14:textId="77777777" w:rsidR="00C03124" w:rsidRPr="00AA3880" w:rsidRDefault="00C03124" w:rsidP="00C031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highlight w:val="cyan"/>
                <w:lang w:eastAsia="pl-PL"/>
              </w:rPr>
            </w:pPr>
          </w:p>
        </w:tc>
      </w:tr>
      <w:tr w:rsidR="00C03124" w:rsidRPr="00AA3880" w14:paraId="6D19AF65" w14:textId="77777777" w:rsidTr="006952B4">
        <w:trPr>
          <w:trHeight w:val="636"/>
        </w:trPr>
        <w:tc>
          <w:tcPr>
            <w:tcW w:w="709" w:type="dxa"/>
            <w:shd w:val="clear" w:color="auto" w:fill="auto"/>
          </w:tcPr>
          <w:p w14:paraId="1DC49A0F" w14:textId="77777777" w:rsidR="00C03124" w:rsidRPr="00AA3880" w:rsidRDefault="00C03124" w:rsidP="00C031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AA388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307" w:type="dxa"/>
            <w:shd w:val="clear" w:color="auto" w:fill="auto"/>
          </w:tcPr>
          <w:p w14:paraId="1A56EDD3" w14:textId="77777777" w:rsidR="00C03124" w:rsidRPr="00AA3880" w:rsidRDefault="00C03124" w:rsidP="00CE160A">
            <w:pPr>
              <w:spacing w:after="0" w:line="276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AA3880">
              <w:rPr>
                <w:rFonts w:ascii="Verdana" w:eastAsia="Times New Roman" w:hAnsi="Verdana" w:cs="Times New Roman"/>
                <w:bCs/>
                <w:sz w:val="24"/>
                <w:szCs w:val="24"/>
                <w:lang w:eastAsia="pl-PL"/>
              </w:rPr>
              <w:t>Operat służący do określenia inwentaryzacji nieruchomości</w:t>
            </w:r>
            <w:r w:rsidRPr="00AA388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 (bilans powierzchni użytkowej budynku wraz z powierzchnią pomieszczeń przynależnych, określenie wysokości udziałów w nieruchomości wspólnej oraz rzuty poziome poszczególnych kondygnacji</w:t>
            </w:r>
          </w:p>
        </w:tc>
        <w:tc>
          <w:tcPr>
            <w:tcW w:w="851" w:type="dxa"/>
          </w:tcPr>
          <w:p w14:paraId="13EE826F" w14:textId="77777777" w:rsidR="00C03124" w:rsidRPr="00AA3880" w:rsidRDefault="00C03124" w:rsidP="00C03124">
            <w:pPr>
              <w:keepNext/>
              <w:spacing w:after="0" w:line="276" w:lineRule="auto"/>
              <w:jc w:val="center"/>
              <w:outlineLvl w:val="1"/>
              <w:rPr>
                <w:rFonts w:ascii="Verdana" w:eastAsia="Times New Roman" w:hAnsi="Verdana" w:cs="Times New Roman"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2334" w:type="dxa"/>
            <w:shd w:val="clear" w:color="auto" w:fill="auto"/>
          </w:tcPr>
          <w:p w14:paraId="400E9A71" w14:textId="77777777" w:rsidR="00C03124" w:rsidRPr="00AA3880" w:rsidRDefault="00C03124" w:rsidP="00C03124">
            <w:pPr>
              <w:keepNext/>
              <w:spacing w:after="0" w:line="276" w:lineRule="auto"/>
              <w:jc w:val="center"/>
              <w:outlineLvl w:val="1"/>
              <w:rPr>
                <w:rFonts w:ascii="Verdana" w:eastAsia="Times New Roman" w:hAnsi="Verdana" w:cs="Times New Roman"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0B47AAC9" w14:textId="77777777" w:rsidR="00C03124" w:rsidRPr="00AA3880" w:rsidRDefault="00C03124" w:rsidP="00C03124">
            <w:pPr>
              <w:keepNext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1564" w:type="dxa"/>
            <w:shd w:val="clear" w:color="auto" w:fill="auto"/>
          </w:tcPr>
          <w:p w14:paraId="576F8A4E" w14:textId="77777777" w:rsidR="00C03124" w:rsidRPr="00AA3880" w:rsidRDefault="00C03124" w:rsidP="00C031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highlight w:val="cyan"/>
                <w:lang w:eastAsia="pl-PL"/>
              </w:rPr>
            </w:pPr>
          </w:p>
        </w:tc>
      </w:tr>
      <w:tr w:rsidR="00C03124" w:rsidRPr="00AA3880" w14:paraId="68B57EB2" w14:textId="77777777" w:rsidTr="006952B4">
        <w:trPr>
          <w:trHeight w:val="361"/>
        </w:trPr>
        <w:tc>
          <w:tcPr>
            <w:tcW w:w="709" w:type="dxa"/>
            <w:shd w:val="clear" w:color="auto" w:fill="auto"/>
          </w:tcPr>
          <w:p w14:paraId="0D6AA676" w14:textId="77777777" w:rsidR="00C03124" w:rsidRPr="00AA3880" w:rsidRDefault="00C03124" w:rsidP="00C031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AA388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307" w:type="dxa"/>
            <w:shd w:val="clear" w:color="auto" w:fill="auto"/>
          </w:tcPr>
          <w:p w14:paraId="4F80BE94" w14:textId="12E04221" w:rsidR="00C03124" w:rsidRPr="00AA3880" w:rsidRDefault="00C03124" w:rsidP="00CE160A">
            <w:pPr>
              <w:spacing w:after="0" w:line="276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AA3880">
              <w:rPr>
                <w:rFonts w:ascii="Verdana" w:eastAsia="Times New Roman" w:hAnsi="Verdana" w:cs="Times New Roman"/>
                <w:bCs/>
                <w:sz w:val="24"/>
                <w:szCs w:val="24"/>
                <w:lang w:eastAsia="pl-PL"/>
              </w:rPr>
              <w:t>Rzut lokalu mieszkalnego lub użytkowego</w:t>
            </w:r>
            <w:r w:rsidR="004457F3" w:rsidRPr="00AA3880">
              <w:rPr>
                <w:rFonts w:ascii="Verdana" w:eastAsia="Times New Roman" w:hAnsi="Verdana" w:cs="Times New Roman"/>
                <w:bCs/>
                <w:sz w:val="24"/>
                <w:szCs w:val="24"/>
                <w:lang w:eastAsia="pl-PL"/>
              </w:rPr>
              <w:t xml:space="preserve">- w skali, </w:t>
            </w:r>
            <w:r w:rsidR="004457F3" w:rsidRPr="00AA3880">
              <w:rPr>
                <w:rFonts w:ascii="Verdana" w:hAnsi="Verdana" w:cs="Times New Roman"/>
                <w:color w:val="FF0000"/>
                <w:sz w:val="24"/>
                <w:szCs w:val="24"/>
              </w:rPr>
              <w:t xml:space="preserve"> </w:t>
            </w:r>
            <w:r w:rsidR="004457F3" w:rsidRPr="00AA3880">
              <w:rPr>
                <w:rFonts w:ascii="Verdana" w:hAnsi="Verdana" w:cs="Times New Roman"/>
                <w:sz w:val="24"/>
                <w:szCs w:val="24"/>
              </w:rPr>
              <w:t>z zaznaczeniem kondygnacji budynku zaznaczeniem kondygnacji</w:t>
            </w:r>
          </w:p>
        </w:tc>
        <w:tc>
          <w:tcPr>
            <w:tcW w:w="851" w:type="dxa"/>
          </w:tcPr>
          <w:p w14:paraId="191C1912" w14:textId="77777777" w:rsidR="00C03124" w:rsidRPr="00AA3880" w:rsidRDefault="00C03124" w:rsidP="00C03124">
            <w:pPr>
              <w:keepNext/>
              <w:spacing w:after="0" w:line="276" w:lineRule="auto"/>
              <w:jc w:val="center"/>
              <w:outlineLvl w:val="1"/>
              <w:rPr>
                <w:rFonts w:ascii="Verdana" w:eastAsia="Times New Roman" w:hAnsi="Verdana" w:cs="Times New Roman"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2334" w:type="dxa"/>
            <w:shd w:val="clear" w:color="auto" w:fill="auto"/>
          </w:tcPr>
          <w:p w14:paraId="65FA9131" w14:textId="77777777" w:rsidR="00C03124" w:rsidRPr="00AA3880" w:rsidRDefault="00C03124" w:rsidP="00C03124">
            <w:pPr>
              <w:keepNext/>
              <w:spacing w:after="0" w:line="276" w:lineRule="auto"/>
              <w:jc w:val="center"/>
              <w:outlineLvl w:val="1"/>
              <w:rPr>
                <w:rFonts w:ascii="Verdana" w:eastAsia="Times New Roman" w:hAnsi="Verdana" w:cs="Times New Roman"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58A0F3D8" w14:textId="77777777" w:rsidR="00C03124" w:rsidRPr="00AA3880" w:rsidRDefault="00C03124" w:rsidP="00C03124">
            <w:pPr>
              <w:keepNext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1564" w:type="dxa"/>
            <w:shd w:val="clear" w:color="auto" w:fill="auto"/>
          </w:tcPr>
          <w:p w14:paraId="31B786A7" w14:textId="77777777" w:rsidR="00C03124" w:rsidRPr="00AA3880" w:rsidRDefault="00C03124" w:rsidP="00C031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highlight w:val="cyan"/>
                <w:lang w:eastAsia="pl-PL"/>
              </w:rPr>
            </w:pPr>
          </w:p>
        </w:tc>
      </w:tr>
      <w:tr w:rsidR="00C03124" w:rsidRPr="00AA3880" w14:paraId="2CE6552B" w14:textId="77777777" w:rsidTr="006952B4">
        <w:trPr>
          <w:trHeight w:val="636"/>
        </w:trPr>
        <w:tc>
          <w:tcPr>
            <w:tcW w:w="709" w:type="dxa"/>
            <w:shd w:val="clear" w:color="auto" w:fill="auto"/>
          </w:tcPr>
          <w:p w14:paraId="15CA5E30" w14:textId="77777777" w:rsidR="00C03124" w:rsidRPr="00AA3880" w:rsidRDefault="00C03124" w:rsidP="00C031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AA388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307" w:type="dxa"/>
            <w:shd w:val="clear" w:color="auto" w:fill="auto"/>
          </w:tcPr>
          <w:p w14:paraId="0F8C2404" w14:textId="77777777" w:rsidR="00C03124" w:rsidRPr="00AA3880" w:rsidRDefault="00C03124" w:rsidP="00CE160A">
            <w:pPr>
              <w:spacing w:after="0" w:line="276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AA3880">
              <w:rPr>
                <w:rFonts w:ascii="Verdana" w:eastAsia="Times New Roman" w:hAnsi="Verdana" w:cs="Times New Roman"/>
                <w:bCs/>
                <w:sz w:val="24"/>
                <w:szCs w:val="24"/>
                <w:lang w:eastAsia="pl-PL"/>
              </w:rPr>
              <w:t>Operat służący do określenia wartości nieruchomości gruntowych przeznaczonych do: zbycia, nabycia, zamiany, ustalenia</w:t>
            </w:r>
            <w:r w:rsidRPr="00AA388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 </w:t>
            </w:r>
            <w:r w:rsidRPr="00AA3880">
              <w:rPr>
                <w:rFonts w:ascii="Verdana" w:eastAsia="Times New Roman" w:hAnsi="Verdana" w:cs="Times New Roman"/>
                <w:bCs/>
                <w:sz w:val="24"/>
                <w:szCs w:val="24"/>
                <w:lang w:eastAsia="pl-PL"/>
              </w:rPr>
              <w:t>odszkodowania za grunty zajęte pod drogi publiczne z mocy prawa</w:t>
            </w:r>
          </w:p>
        </w:tc>
        <w:tc>
          <w:tcPr>
            <w:tcW w:w="851" w:type="dxa"/>
          </w:tcPr>
          <w:p w14:paraId="0E4E795C" w14:textId="77777777" w:rsidR="00C03124" w:rsidRPr="00AA3880" w:rsidRDefault="00C03124" w:rsidP="00C03124">
            <w:pPr>
              <w:keepNext/>
              <w:spacing w:after="0" w:line="276" w:lineRule="auto"/>
              <w:jc w:val="center"/>
              <w:outlineLvl w:val="1"/>
              <w:rPr>
                <w:rFonts w:ascii="Verdana" w:eastAsia="Times New Roman" w:hAnsi="Verdana" w:cs="Times New Roman"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2334" w:type="dxa"/>
            <w:shd w:val="clear" w:color="auto" w:fill="auto"/>
          </w:tcPr>
          <w:p w14:paraId="739271F8" w14:textId="77777777" w:rsidR="00C03124" w:rsidRPr="00AA3880" w:rsidRDefault="00C03124" w:rsidP="00C03124">
            <w:pPr>
              <w:keepNext/>
              <w:spacing w:after="0" w:line="276" w:lineRule="auto"/>
              <w:jc w:val="center"/>
              <w:outlineLvl w:val="1"/>
              <w:rPr>
                <w:rFonts w:ascii="Verdana" w:eastAsia="Times New Roman" w:hAnsi="Verdana" w:cs="Times New Roman"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542B3619" w14:textId="77777777" w:rsidR="00C03124" w:rsidRPr="00AA3880" w:rsidRDefault="00C03124" w:rsidP="00C03124">
            <w:pPr>
              <w:keepNext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1564" w:type="dxa"/>
            <w:shd w:val="clear" w:color="auto" w:fill="auto"/>
          </w:tcPr>
          <w:p w14:paraId="18C7326E" w14:textId="77777777" w:rsidR="00C03124" w:rsidRPr="00AA3880" w:rsidRDefault="00C03124" w:rsidP="00C031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highlight w:val="cyan"/>
                <w:lang w:eastAsia="pl-PL"/>
              </w:rPr>
            </w:pPr>
          </w:p>
        </w:tc>
      </w:tr>
      <w:tr w:rsidR="00C03124" w:rsidRPr="00AA3880" w14:paraId="0FF192FB" w14:textId="77777777" w:rsidTr="006952B4">
        <w:trPr>
          <w:trHeight w:val="636"/>
        </w:trPr>
        <w:tc>
          <w:tcPr>
            <w:tcW w:w="709" w:type="dxa"/>
            <w:shd w:val="clear" w:color="auto" w:fill="auto"/>
          </w:tcPr>
          <w:p w14:paraId="1B5E16BC" w14:textId="77777777" w:rsidR="00C03124" w:rsidRPr="00AA3880" w:rsidRDefault="00C03124" w:rsidP="00C031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AA388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307" w:type="dxa"/>
            <w:shd w:val="clear" w:color="auto" w:fill="auto"/>
          </w:tcPr>
          <w:p w14:paraId="039AE20C" w14:textId="4BFB26FB" w:rsidR="00C03124" w:rsidRPr="00AA3880" w:rsidRDefault="00C03124" w:rsidP="00CE160A">
            <w:pPr>
              <w:spacing w:after="0" w:line="276" w:lineRule="auto"/>
              <w:rPr>
                <w:rFonts w:ascii="Verdana" w:eastAsia="Times New Roman" w:hAnsi="Verdana" w:cs="Times New Roman"/>
                <w:bCs/>
                <w:sz w:val="24"/>
                <w:szCs w:val="24"/>
                <w:lang w:eastAsia="pl-PL"/>
              </w:rPr>
            </w:pPr>
            <w:r w:rsidRPr="00AA3880">
              <w:rPr>
                <w:rFonts w:ascii="Verdana" w:eastAsia="Arial Unicode MS" w:hAnsi="Verdana" w:cs="Times New Roman"/>
                <w:sz w:val="24"/>
                <w:szCs w:val="24"/>
                <w:lang w:eastAsia="pl-PL"/>
              </w:rPr>
              <w:t>aktualizacja opłat z</w:t>
            </w:r>
            <w:r w:rsidR="004457F3" w:rsidRPr="00AA3880">
              <w:rPr>
                <w:rFonts w:ascii="Verdana" w:eastAsia="Arial Unicode MS" w:hAnsi="Verdana" w:cs="Times New Roman"/>
                <w:sz w:val="24"/>
                <w:szCs w:val="24"/>
                <w:lang w:eastAsia="pl-PL"/>
              </w:rPr>
              <w:t xml:space="preserve">a </w:t>
            </w:r>
            <w:r w:rsidRPr="00AA3880">
              <w:rPr>
                <w:rFonts w:ascii="Verdana" w:eastAsia="Arial Unicode MS" w:hAnsi="Verdana" w:cs="Times New Roman"/>
                <w:sz w:val="24"/>
                <w:szCs w:val="24"/>
                <w:lang w:eastAsia="pl-PL"/>
              </w:rPr>
              <w:t xml:space="preserve"> użytkowani</w:t>
            </w:r>
            <w:r w:rsidR="004457F3" w:rsidRPr="00AA3880">
              <w:rPr>
                <w:rFonts w:ascii="Verdana" w:eastAsia="Arial Unicode MS" w:hAnsi="Verdana" w:cs="Times New Roman"/>
                <w:sz w:val="24"/>
                <w:szCs w:val="24"/>
                <w:lang w:eastAsia="pl-PL"/>
              </w:rPr>
              <w:t xml:space="preserve">e </w:t>
            </w:r>
            <w:r w:rsidRPr="00AA3880">
              <w:rPr>
                <w:rFonts w:ascii="Verdana" w:eastAsia="Arial Unicode MS" w:hAnsi="Verdana" w:cs="Times New Roman"/>
                <w:sz w:val="24"/>
                <w:szCs w:val="24"/>
                <w:lang w:eastAsia="pl-PL"/>
              </w:rPr>
              <w:t>wieczyste</w:t>
            </w:r>
          </w:p>
        </w:tc>
        <w:tc>
          <w:tcPr>
            <w:tcW w:w="851" w:type="dxa"/>
          </w:tcPr>
          <w:p w14:paraId="67DE9F3A" w14:textId="77777777" w:rsidR="00C03124" w:rsidRPr="00AA3880" w:rsidRDefault="00C03124" w:rsidP="00C03124">
            <w:pPr>
              <w:keepNext/>
              <w:spacing w:after="0" w:line="276" w:lineRule="auto"/>
              <w:jc w:val="center"/>
              <w:outlineLvl w:val="1"/>
              <w:rPr>
                <w:rFonts w:ascii="Verdana" w:eastAsia="Times New Roman" w:hAnsi="Verdana" w:cs="Times New Roman"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2334" w:type="dxa"/>
            <w:shd w:val="clear" w:color="auto" w:fill="auto"/>
          </w:tcPr>
          <w:p w14:paraId="628F6F1A" w14:textId="77777777" w:rsidR="00C03124" w:rsidRPr="00AA3880" w:rsidRDefault="00C03124" w:rsidP="00C03124">
            <w:pPr>
              <w:keepNext/>
              <w:spacing w:after="0" w:line="276" w:lineRule="auto"/>
              <w:jc w:val="center"/>
              <w:outlineLvl w:val="1"/>
              <w:rPr>
                <w:rFonts w:ascii="Verdana" w:eastAsia="Times New Roman" w:hAnsi="Verdana" w:cs="Times New Roman"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33A61C07" w14:textId="77777777" w:rsidR="00C03124" w:rsidRPr="00AA3880" w:rsidRDefault="00C03124" w:rsidP="00C03124">
            <w:pPr>
              <w:keepNext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1564" w:type="dxa"/>
            <w:shd w:val="clear" w:color="auto" w:fill="auto"/>
          </w:tcPr>
          <w:p w14:paraId="068DFB62" w14:textId="77777777" w:rsidR="00C03124" w:rsidRPr="00AA3880" w:rsidRDefault="00C03124" w:rsidP="00C031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highlight w:val="cyan"/>
                <w:lang w:eastAsia="pl-PL"/>
              </w:rPr>
            </w:pPr>
          </w:p>
        </w:tc>
      </w:tr>
      <w:tr w:rsidR="00C0092D" w:rsidRPr="00AA3880" w14:paraId="3CF50C05" w14:textId="77777777" w:rsidTr="006952B4">
        <w:trPr>
          <w:trHeight w:val="636"/>
        </w:trPr>
        <w:tc>
          <w:tcPr>
            <w:tcW w:w="709" w:type="dxa"/>
            <w:shd w:val="clear" w:color="auto" w:fill="auto"/>
          </w:tcPr>
          <w:p w14:paraId="3B8D28CA" w14:textId="76AF86E1" w:rsidR="00C0092D" w:rsidRPr="00AA3880" w:rsidRDefault="00C0092D" w:rsidP="00C031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AA388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lastRenderedPageBreak/>
              <w:t>7</w:t>
            </w:r>
          </w:p>
        </w:tc>
        <w:tc>
          <w:tcPr>
            <w:tcW w:w="6307" w:type="dxa"/>
            <w:shd w:val="clear" w:color="auto" w:fill="auto"/>
          </w:tcPr>
          <w:p w14:paraId="3162B23D" w14:textId="330C373A" w:rsidR="00C0092D" w:rsidRPr="00AA3880" w:rsidRDefault="00C0092D" w:rsidP="00CE160A">
            <w:pPr>
              <w:spacing w:after="0" w:line="276" w:lineRule="auto"/>
              <w:rPr>
                <w:rFonts w:ascii="Verdana" w:eastAsia="Arial Unicode MS" w:hAnsi="Verdana" w:cs="Times New Roman"/>
                <w:sz w:val="24"/>
                <w:szCs w:val="24"/>
                <w:lang w:eastAsia="pl-PL"/>
              </w:rPr>
            </w:pPr>
            <w:r w:rsidRPr="00AA3880">
              <w:rPr>
                <w:rFonts w:ascii="Verdana" w:hAnsi="Verdana" w:cs="Times New Roman"/>
                <w:sz w:val="24"/>
                <w:szCs w:val="24"/>
              </w:rPr>
              <w:t>Operaty szacunkowe określające wartość nieruchomości gruntowych w celu ustalenia opłaty z tytułu wzrostu lub obniżenia wartości nieruchomości w związku z uchwaleniem lub zmianą planu zagospodarowania przestrzennego (renta planistyczna)</w:t>
            </w:r>
          </w:p>
        </w:tc>
        <w:tc>
          <w:tcPr>
            <w:tcW w:w="851" w:type="dxa"/>
          </w:tcPr>
          <w:p w14:paraId="325C945E" w14:textId="77777777" w:rsidR="00C0092D" w:rsidRPr="00AA3880" w:rsidRDefault="00C0092D" w:rsidP="00C03124">
            <w:pPr>
              <w:keepNext/>
              <w:spacing w:after="0" w:line="276" w:lineRule="auto"/>
              <w:jc w:val="center"/>
              <w:outlineLvl w:val="1"/>
              <w:rPr>
                <w:rFonts w:ascii="Verdana" w:eastAsia="Times New Roman" w:hAnsi="Verdana" w:cs="Times New Roman"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2334" w:type="dxa"/>
            <w:shd w:val="clear" w:color="auto" w:fill="auto"/>
          </w:tcPr>
          <w:p w14:paraId="24B4BB8F" w14:textId="77777777" w:rsidR="00C0092D" w:rsidRPr="00AA3880" w:rsidRDefault="00C0092D" w:rsidP="00C03124">
            <w:pPr>
              <w:keepNext/>
              <w:spacing w:after="0" w:line="276" w:lineRule="auto"/>
              <w:jc w:val="center"/>
              <w:outlineLvl w:val="1"/>
              <w:rPr>
                <w:rFonts w:ascii="Verdana" w:eastAsia="Times New Roman" w:hAnsi="Verdana" w:cs="Times New Roman"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448C1585" w14:textId="77777777" w:rsidR="00C0092D" w:rsidRPr="00AA3880" w:rsidRDefault="00C0092D" w:rsidP="00C03124">
            <w:pPr>
              <w:keepNext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1564" w:type="dxa"/>
            <w:shd w:val="clear" w:color="auto" w:fill="auto"/>
          </w:tcPr>
          <w:p w14:paraId="4D226E7A" w14:textId="77777777" w:rsidR="00C0092D" w:rsidRPr="00AA3880" w:rsidRDefault="00C0092D" w:rsidP="00C031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highlight w:val="cyan"/>
                <w:lang w:eastAsia="pl-PL"/>
              </w:rPr>
            </w:pPr>
          </w:p>
        </w:tc>
      </w:tr>
      <w:tr w:rsidR="00C03124" w:rsidRPr="00AA3880" w14:paraId="7791701F" w14:textId="77777777" w:rsidTr="006952B4">
        <w:trPr>
          <w:trHeight w:val="636"/>
        </w:trPr>
        <w:tc>
          <w:tcPr>
            <w:tcW w:w="709" w:type="dxa"/>
            <w:shd w:val="clear" w:color="auto" w:fill="auto"/>
          </w:tcPr>
          <w:p w14:paraId="41A05963" w14:textId="7292BA9B" w:rsidR="00C03124" w:rsidRPr="00AA3880" w:rsidRDefault="00C0092D" w:rsidP="00C031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AA388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307" w:type="dxa"/>
            <w:shd w:val="clear" w:color="auto" w:fill="auto"/>
          </w:tcPr>
          <w:p w14:paraId="3F91F944" w14:textId="77777777" w:rsidR="00C03124" w:rsidRPr="00AA3880" w:rsidRDefault="00C03124" w:rsidP="00CE160A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Verdana" w:eastAsia="Times New Roman" w:hAnsi="Verdana" w:cs="Times New Roman"/>
                <w:b/>
                <w:sz w:val="24"/>
                <w:szCs w:val="24"/>
                <w:u w:val="single"/>
                <w:lang w:eastAsia="pl-PL"/>
              </w:rPr>
            </w:pPr>
            <w:r w:rsidRPr="00AA388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Operat szacunkowy służący do naliczenia opłaty adiacenckiej z tytułu wzrostu wartości nieruchomości  po wykonanym podziale geodezyjnym</w:t>
            </w:r>
          </w:p>
        </w:tc>
        <w:tc>
          <w:tcPr>
            <w:tcW w:w="851" w:type="dxa"/>
          </w:tcPr>
          <w:p w14:paraId="5E14786C" w14:textId="77777777" w:rsidR="00C03124" w:rsidRPr="00AA3880" w:rsidRDefault="00C03124" w:rsidP="00C03124">
            <w:pPr>
              <w:keepNext/>
              <w:spacing w:after="0" w:line="276" w:lineRule="auto"/>
              <w:jc w:val="center"/>
              <w:outlineLvl w:val="1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  <w:shd w:val="clear" w:color="auto" w:fill="auto"/>
          </w:tcPr>
          <w:p w14:paraId="525CB574" w14:textId="77777777" w:rsidR="00C03124" w:rsidRPr="00AA3880" w:rsidRDefault="00C03124" w:rsidP="00C03124">
            <w:pPr>
              <w:keepNext/>
              <w:spacing w:after="0" w:line="276" w:lineRule="auto"/>
              <w:jc w:val="center"/>
              <w:outlineLvl w:val="1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49AA0466" w14:textId="77777777" w:rsidR="00C03124" w:rsidRPr="00AA3880" w:rsidRDefault="00C03124" w:rsidP="00C03124">
            <w:pPr>
              <w:keepNext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shd w:val="clear" w:color="auto" w:fill="auto"/>
          </w:tcPr>
          <w:p w14:paraId="1A778E0E" w14:textId="77777777" w:rsidR="00C03124" w:rsidRPr="00AA3880" w:rsidRDefault="00C03124" w:rsidP="00C031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</w:tr>
      <w:tr w:rsidR="00C03124" w:rsidRPr="00AA3880" w14:paraId="38C33935" w14:textId="77777777" w:rsidTr="006952B4">
        <w:trPr>
          <w:trHeight w:val="636"/>
        </w:trPr>
        <w:tc>
          <w:tcPr>
            <w:tcW w:w="709" w:type="dxa"/>
            <w:shd w:val="clear" w:color="auto" w:fill="auto"/>
          </w:tcPr>
          <w:p w14:paraId="21874894" w14:textId="34B470E9" w:rsidR="00C03124" w:rsidRPr="00AA3880" w:rsidRDefault="00C0092D" w:rsidP="00C031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AA388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307" w:type="dxa"/>
            <w:shd w:val="clear" w:color="auto" w:fill="auto"/>
          </w:tcPr>
          <w:p w14:paraId="5DF81E38" w14:textId="770D44DF" w:rsidR="00C03124" w:rsidRPr="00AA3880" w:rsidRDefault="00C03124" w:rsidP="00CE160A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Verdana" w:eastAsia="Times New Roman" w:hAnsi="Verdana" w:cs="Times New Roman"/>
                <w:b/>
                <w:sz w:val="24"/>
                <w:szCs w:val="24"/>
                <w:u w:val="single"/>
                <w:lang w:eastAsia="pl-PL"/>
              </w:rPr>
            </w:pPr>
            <w:r w:rsidRPr="00AA388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Operat szacunkowy służący do naliczenia opłaty adiacenckiej z tytułu wzrostu wartości nieruchomości w wyniku stworzenia warunków do podłączenia nieruchomości do poszczególnych urządzeń infrastruktury technicznej (</w:t>
            </w:r>
            <w:r w:rsidRPr="00AA3880">
              <w:rPr>
                <w:rFonts w:ascii="Verdana" w:eastAsia="Times New Roman" w:hAnsi="Verdana" w:cs="Times New Roman"/>
                <w:bCs/>
                <w:sz w:val="24"/>
                <w:szCs w:val="24"/>
                <w:lang w:eastAsia="pl-PL"/>
              </w:rPr>
              <w:t>budowa urządzeń infrastruktury technicznej: urządzeń wodociągowych, kanalizacyjnych, ciepłowniczych, elektrycznych, gazowych i telekomunikacyjnych)</w:t>
            </w:r>
            <w:r w:rsidR="00C0092D" w:rsidRPr="00AA3880">
              <w:rPr>
                <w:rFonts w:ascii="Verdana" w:eastAsia="Times New Roman" w:hAnsi="Verdana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C0092D" w:rsidRPr="00AA3880">
              <w:rPr>
                <w:rFonts w:ascii="Verdana" w:hAnsi="Verdana" w:cs="Times New Roman"/>
                <w:sz w:val="24"/>
                <w:szCs w:val="24"/>
              </w:rPr>
              <w:t xml:space="preserve"> albo po stworzeniu warunków do korzystania z wybudowanej drogi</w:t>
            </w:r>
            <w:r w:rsidR="00C0092D" w:rsidRPr="00AA388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 </w:t>
            </w:r>
            <w:r w:rsidRPr="00AA388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51" w:type="dxa"/>
          </w:tcPr>
          <w:p w14:paraId="12AC3CFD" w14:textId="77777777" w:rsidR="00C03124" w:rsidRPr="00AA3880" w:rsidRDefault="00C03124" w:rsidP="00C03124">
            <w:pPr>
              <w:keepNext/>
              <w:spacing w:after="0" w:line="276" w:lineRule="auto"/>
              <w:jc w:val="center"/>
              <w:outlineLvl w:val="1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  <w:shd w:val="clear" w:color="auto" w:fill="auto"/>
          </w:tcPr>
          <w:p w14:paraId="74AC65F0" w14:textId="77777777" w:rsidR="00C03124" w:rsidRPr="00AA3880" w:rsidRDefault="00C03124" w:rsidP="00C03124">
            <w:pPr>
              <w:keepNext/>
              <w:spacing w:after="0" w:line="276" w:lineRule="auto"/>
              <w:jc w:val="center"/>
              <w:outlineLvl w:val="1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14CF9297" w14:textId="77777777" w:rsidR="00C03124" w:rsidRPr="00AA3880" w:rsidRDefault="00C03124" w:rsidP="00C03124">
            <w:pPr>
              <w:keepNext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shd w:val="clear" w:color="auto" w:fill="auto"/>
          </w:tcPr>
          <w:p w14:paraId="7A375BA1" w14:textId="77777777" w:rsidR="00C03124" w:rsidRPr="00AA3880" w:rsidRDefault="00C03124" w:rsidP="00C031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</w:tr>
    </w:tbl>
    <w:p w14:paraId="755393F1" w14:textId="77777777" w:rsidR="00AA3880" w:rsidRDefault="00AA3880" w:rsidP="008E20E3">
      <w:pPr>
        <w:spacing w:after="0" w:line="276" w:lineRule="auto"/>
        <w:jc w:val="both"/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</w:pPr>
    </w:p>
    <w:p w14:paraId="4101E1DA" w14:textId="149FCF59" w:rsidR="00C03124" w:rsidRPr="00F36D17" w:rsidRDefault="008E20E3" w:rsidP="006952B4">
      <w:pPr>
        <w:spacing w:after="0" w:line="276" w:lineRule="auto"/>
        <w:jc w:val="both"/>
        <w:rPr>
          <w:rFonts w:ascii="Verdana" w:eastAsia="Times New Roman" w:hAnsi="Verdana" w:cs="Times New Roman"/>
          <w:bCs/>
          <w:sz w:val="24"/>
          <w:szCs w:val="24"/>
          <w:lang w:eastAsia="pl-PL"/>
        </w:rPr>
      </w:pPr>
      <w:r w:rsidRPr="00F36D17">
        <w:rPr>
          <w:rFonts w:ascii="Verdana" w:eastAsia="Times New Roman" w:hAnsi="Verdana" w:cs="Times New Roman"/>
          <w:bCs/>
          <w:sz w:val="24"/>
          <w:szCs w:val="24"/>
          <w:lang w:eastAsia="pl-PL"/>
        </w:rPr>
        <w:t>Oświadczam</w:t>
      </w:r>
      <w:r w:rsidR="00C03124" w:rsidRPr="00F36D17">
        <w:rPr>
          <w:rFonts w:ascii="Verdana" w:eastAsia="Times New Roman" w:hAnsi="Verdana" w:cs="Times New Roman"/>
          <w:bCs/>
          <w:sz w:val="24"/>
          <w:szCs w:val="24"/>
          <w:lang w:eastAsia="pl-PL"/>
        </w:rPr>
        <w:t>, że ww. usługi zostały wykonane należycie</w:t>
      </w:r>
      <w:r w:rsidRPr="00F36D17">
        <w:rPr>
          <w:rFonts w:ascii="Verdana" w:eastAsia="Times New Roman" w:hAnsi="Verdana" w:cs="Times New Roman"/>
          <w:bCs/>
          <w:sz w:val="24"/>
          <w:szCs w:val="24"/>
          <w:lang w:eastAsia="pl-PL"/>
        </w:rPr>
        <w:t xml:space="preserve">/ </w:t>
      </w:r>
      <w:r w:rsidR="00C03124" w:rsidRPr="00F36D17">
        <w:rPr>
          <w:rFonts w:ascii="Verdana" w:eastAsia="Times New Roman" w:hAnsi="Verdana" w:cs="Times New Roman"/>
          <w:bCs/>
          <w:sz w:val="24"/>
          <w:szCs w:val="24"/>
          <w:lang w:eastAsia="pl-PL"/>
        </w:rPr>
        <w:t>są wykonywane należycie.</w:t>
      </w:r>
      <w:r w:rsidRPr="00F36D17">
        <w:rPr>
          <w:rFonts w:ascii="Verdana" w:eastAsia="Times New Roman" w:hAnsi="Verdana" w:cs="Times New Roman"/>
          <w:bCs/>
          <w:sz w:val="24"/>
          <w:szCs w:val="24"/>
          <w:lang w:eastAsia="pl-PL"/>
        </w:rPr>
        <w:t xml:space="preserve"> </w:t>
      </w:r>
      <w:r w:rsidR="00C03124" w:rsidRPr="00F36D17">
        <w:rPr>
          <w:rFonts w:ascii="Verdana" w:eastAsia="Times New Roman" w:hAnsi="Verdana" w:cs="Times New Roman"/>
          <w:bCs/>
          <w:i/>
          <w:kern w:val="1"/>
          <w:sz w:val="24"/>
          <w:szCs w:val="24"/>
          <w:lang w:eastAsia="ar-SA"/>
        </w:rPr>
        <w:t xml:space="preserve">               </w:t>
      </w:r>
      <w:r w:rsidR="00C03124" w:rsidRPr="00F36D17">
        <w:rPr>
          <w:rFonts w:ascii="Verdana" w:eastAsia="Times New Roman" w:hAnsi="Verdana" w:cs="Times New Roman"/>
          <w:bCs/>
          <w:i/>
          <w:sz w:val="24"/>
          <w:szCs w:val="24"/>
          <w:lang w:eastAsia="pl-PL"/>
        </w:rPr>
        <w:t xml:space="preserve">                </w:t>
      </w:r>
    </w:p>
    <w:p w14:paraId="68BEF6C1" w14:textId="77777777" w:rsidR="006952B4" w:rsidRDefault="006952B4" w:rsidP="00AA3880">
      <w:pPr>
        <w:spacing w:after="0" w:line="276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14:paraId="0AF74D68" w14:textId="724A5A17" w:rsidR="00C03124" w:rsidRPr="00AA3880" w:rsidRDefault="00C03124" w:rsidP="006952B4">
      <w:pPr>
        <w:spacing w:after="0" w:line="276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AA3880">
        <w:rPr>
          <w:rFonts w:ascii="Verdana" w:eastAsia="Times New Roman" w:hAnsi="Verdana" w:cs="Times New Roman"/>
          <w:sz w:val="24"/>
          <w:szCs w:val="24"/>
          <w:lang w:eastAsia="pl-PL"/>
        </w:rPr>
        <w:t>.............dnia ................... 202</w:t>
      </w:r>
      <w:r w:rsidR="00C14CF0">
        <w:rPr>
          <w:rFonts w:ascii="Verdana" w:eastAsia="Times New Roman" w:hAnsi="Verdana" w:cs="Times New Roman"/>
          <w:sz w:val="24"/>
          <w:szCs w:val="24"/>
          <w:lang w:eastAsia="pl-PL"/>
        </w:rPr>
        <w:t>4</w:t>
      </w:r>
      <w:r w:rsidRPr="00AA388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r.                                                                        </w:t>
      </w:r>
      <w:r w:rsidRPr="00AA3880">
        <w:rPr>
          <w:rFonts w:ascii="Verdana" w:eastAsia="Times New Roman" w:hAnsi="Verdana" w:cs="Times New Roman"/>
          <w:sz w:val="24"/>
          <w:szCs w:val="24"/>
          <w:lang w:eastAsia="pl-PL"/>
        </w:rPr>
        <w:tab/>
      </w:r>
    </w:p>
    <w:p w14:paraId="6DC0FADA" w14:textId="77777777" w:rsidR="006952B4" w:rsidRDefault="00C03124" w:rsidP="006952B4">
      <w:pPr>
        <w:spacing w:after="0" w:line="276" w:lineRule="auto"/>
        <w:jc w:val="right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AA3880">
        <w:rPr>
          <w:rFonts w:ascii="Verdana" w:eastAsia="Times New Roman" w:hAnsi="Verdana" w:cs="Times New Roman"/>
          <w:sz w:val="24"/>
          <w:szCs w:val="24"/>
          <w:lang w:eastAsia="pl-PL"/>
        </w:rPr>
        <w:t>......................................................................</w:t>
      </w:r>
    </w:p>
    <w:p w14:paraId="71B0276E" w14:textId="73005897" w:rsidR="00006F0B" w:rsidRPr="006952B4" w:rsidRDefault="00C03124" w:rsidP="006952B4">
      <w:pPr>
        <w:spacing w:after="0" w:line="276" w:lineRule="auto"/>
        <w:jc w:val="right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CE160A">
        <w:rPr>
          <w:rFonts w:ascii="Verdana" w:eastAsia="Times New Roman" w:hAnsi="Verdana" w:cs="Times New Roman"/>
          <w:iCs/>
          <w:sz w:val="24"/>
          <w:szCs w:val="24"/>
          <w:lang w:eastAsia="pl-PL"/>
        </w:rPr>
        <w:t>/ pieczęć i podpis upoważnionego przedstawiciela Wykonawcy /</w:t>
      </w:r>
    </w:p>
    <w:sectPr w:rsidR="00006F0B" w:rsidRPr="006952B4" w:rsidSect="006952B4">
      <w:headerReference w:type="default" r:id="rId6"/>
      <w:footerReference w:type="default" r:id="rId7"/>
      <w:pgSz w:w="16838" w:h="11906" w:orient="landscape"/>
      <w:pgMar w:top="1417" w:right="1417" w:bottom="1417" w:left="1417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23997" w14:textId="77777777" w:rsidR="00E53644" w:rsidRDefault="00E53644" w:rsidP="00C03124">
      <w:pPr>
        <w:spacing w:after="0" w:line="240" w:lineRule="auto"/>
      </w:pPr>
      <w:r>
        <w:separator/>
      </w:r>
    </w:p>
  </w:endnote>
  <w:endnote w:type="continuationSeparator" w:id="0">
    <w:p w14:paraId="4F40361F" w14:textId="77777777" w:rsidR="00E53644" w:rsidRDefault="00E53644" w:rsidP="00C03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266338"/>
      <w:docPartObj>
        <w:docPartGallery w:val="Page Numbers (Bottom of Page)"/>
        <w:docPartUnique/>
      </w:docPartObj>
    </w:sdtPr>
    <w:sdtEndPr/>
    <w:sdtContent>
      <w:p w14:paraId="5FD33954" w14:textId="70B3B0E8" w:rsidR="00B54433" w:rsidRDefault="00B544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4CC0AE" w14:textId="77777777" w:rsidR="00B54433" w:rsidRDefault="00B544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4EE3A" w14:textId="77777777" w:rsidR="00E53644" w:rsidRDefault="00E53644" w:rsidP="00C03124">
      <w:pPr>
        <w:spacing w:after="0" w:line="240" w:lineRule="auto"/>
      </w:pPr>
      <w:r>
        <w:separator/>
      </w:r>
    </w:p>
  </w:footnote>
  <w:footnote w:type="continuationSeparator" w:id="0">
    <w:p w14:paraId="79CE9A0F" w14:textId="77777777" w:rsidR="00E53644" w:rsidRDefault="00E53644" w:rsidP="00C03124">
      <w:pPr>
        <w:spacing w:after="0" w:line="240" w:lineRule="auto"/>
      </w:pPr>
      <w:r>
        <w:continuationSeparator/>
      </w:r>
    </w:p>
  </w:footnote>
  <w:footnote w:id="1">
    <w:p w14:paraId="092E6816" w14:textId="77777777" w:rsidR="00C03124" w:rsidRPr="006952B4" w:rsidRDefault="00C03124" w:rsidP="00C03124">
      <w:pPr>
        <w:pStyle w:val="Tekstprzypisudolnego"/>
        <w:rPr>
          <w:rFonts w:ascii="Verdana" w:hAnsi="Verdana"/>
        </w:rPr>
      </w:pPr>
      <w:r w:rsidRPr="006952B4">
        <w:rPr>
          <w:rStyle w:val="Odwoanieprzypisudolnego"/>
          <w:rFonts w:ascii="Verdana" w:hAnsi="Verdana"/>
        </w:rPr>
        <w:footnoteRef/>
      </w:r>
      <w:r w:rsidRPr="006952B4">
        <w:rPr>
          <w:rFonts w:ascii="Verdana" w:hAnsi="Verdana"/>
        </w:rPr>
        <w:t xml:space="preserve"> </w:t>
      </w:r>
      <w:r w:rsidRPr="006952B4">
        <w:rPr>
          <w:rFonts w:ascii="Verdana" w:hAnsi="Verdana" w:cs="Arial"/>
        </w:rPr>
        <w:t>W przypadku usług będących w trakcie realizacji, należy wpisać np. „usługa kontynuowana” oraz wpisać termin planowanego zakończenia usługi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DE292" w14:textId="2506EC77" w:rsidR="00C904A5" w:rsidRPr="00CE160A" w:rsidRDefault="00C904A5" w:rsidP="00C904A5">
    <w:pPr>
      <w:pStyle w:val="Nagwek"/>
      <w:jc w:val="right"/>
      <w:rPr>
        <w:rFonts w:ascii="Verdana" w:hAnsi="Verdana" w:cs="Times New Roman"/>
        <w:sz w:val="24"/>
        <w:szCs w:val="24"/>
      </w:rPr>
    </w:pPr>
    <w:r w:rsidRPr="00CE160A">
      <w:rPr>
        <w:rFonts w:ascii="Verdana" w:hAnsi="Verdana" w:cs="Times New Roman"/>
        <w:sz w:val="24"/>
        <w:szCs w:val="24"/>
      </w:rPr>
      <w:t xml:space="preserve">Załącznik nr 4 do </w:t>
    </w:r>
    <w:r w:rsidR="002A1A18" w:rsidRPr="00CE160A">
      <w:rPr>
        <w:rFonts w:ascii="Verdana" w:hAnsi="Verdana" w:cs="Times New Roman"/>
        <w:sz w:val="24"/>
        <w:szCs w:val="24"/>
      </w:rPr>
      <w:t>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124"/>
    <w:rsid w:val="00006F0B"/>
    <w:rsid w:val="000608AB"/>
    <w:rsid w:val="00060984"/>
    <w:rsid w:val="002A1A18"/>
    <w:rsid w:val="00324E54"/>
    <w:rsid w:val="003403A7"/>
    <w:rsid w:val="00384C33"/>
    <w:rsid w:val="004457F3"/>
    <w:rsid w:val="00613208"/>
    <w:rsid w:val="006952B4"/>
    <w:rsid w:val="007E4C5A"/>
    <w:rsid w:val="00870682"/>
    <w:rsid w:val="008E20E3"/>
    <w:rsid w:val="0097544D"/>
    <w:rsid w:val="00A149D3"/>
    <w:rsid w:val="00AA3880"/>
    <w:rsid w:val="00AB532B"/>
    <w:rsid w:val="00AB7927"/>
    <w:rsid w:val="00B54433"/>
    <w:rsid w:val="00C0092D"/>
    <w:rsid w:val="00C03124"/>
    <w:rsid w:val="00C14CF0"/>
    <w:rsid w:val="00C904A5"/>
    <w:rsid w:val="00CE160A"/>
    <w:rsid w:val="00D86BA5"/>
    <w:rsid w:val="00DA7F4B"/>
    <w:rsid w:val="00E53644"/>
    <w:rsid w:val="00F3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14E9962"/>
  <w15:docId w15:val="{FDBBF9FC-AC16-4FED-9D1F-59D7D64C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79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3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31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0312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0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4A5"/>
  </w:style>
  <w:style w:type="paragraph" w:styleId="Stopka">
    <w:name w:val="footer"/>
    <w:basedOn w:val="Normalny"/>
    <w:link w:val="StopkaZnak"/>
    <w:uiPriority w:val="99"/>
    <w:unhideWhenUsed/>
    <w:rsid w:val="00C90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486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Bogusławska</dc:creator>
  <cp:keywords/>
  <dc:description/>
  <cp:lastModifiedBy>Edyta Stańczak</cp:lastModifiedBy>
  <cp:revision>11</cp:revision>
  <dcterms:created xsi:type="dcterms:W3CDTF">2022-02-17T10:11:00Z</dcterms:created>
  <dcterms:modified xsi:type="dcterms:W3CDTF">2024-01-03T11:27:00Z</dcterms:modified>
</cp:coreProperties>
</file>