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3B" w:rsidRDefault="003D403B" w:rsidP="003D403B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2 do SWZ</w:t>
      </w:r>
    </w:p>
    <w:p w:rsidR="003D403B" w:rsidRDefault="003D403B" w:rsidP="003D403B">
      <w:pPr>
        <w:jc w:val="center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FORMULARZ ASORTYMENTOWO - CENOWY</w:t>
      </w:r>
      <w:r>
        <w:rPr>
          <w:rFonts w:ascii="Ubuntu Light" w:hAnsi="Ubuntu Light" w:cs="Arial"/>
          <w:sz w:val="20"/>
          <w:szCs w:val="20"/>
        </w:rPr>
        <w:t xml:space="preserve"> </w:t>
      </w:r>
    </w:p>
    <w:p w:rsidR="003D403B" w:rsidRDefault="003D403B" w:rsidP="003D403B">
      <w:pPr>
        <w:jc w:val="center"/>
        <w:rPr>
          <w:rFonts w:ascii="Ubuntu Light" w:hAnsi="Ubuntu Light" w:cs="Arial"/>
          <w:sz w:val="20"/>
          <w:szCs w:val="20"/>
        </w:rPr>
      </w:pPr>
    </w:p>
    <w:p w:rsidR="003D403B" w:rsidRPr="00083440" w:rsidRDefault="003D403B" w:rsidP="003D403B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  <w:r>
        <w:rPr>
          <w:rFonts w:ascii="Ubuntu Light" w:hAnsi="Ubuntu Light"/>
          <w:b/>
          <w:szCs w:val="20"/>
          <w:lang w:val="pl-PL"/>
        </w:rPr>
        <w:t>Pakiet nr 2</w:t>
      </w:r>
      <w:r w:rsidRPr="00083440">
        <w:rPr>
          <w:rFonts w:ascii="Ubuntu Light" w:hAnsi="Ubuntu Light"/>
          <w:b/>
          <w:szCs w:val="20"/>
          <w:lang w:val="pl-PL"/>
        </w:rPr>
        <w:t xml:space="preserve"> – </w:t>
      </w:r>
      <w:r>
        <w:rPr>
          <w:rFonts w:ascii="Ubuntu Light" w:hAnsi="Ubuntu Light"/>
          <w:b/>
          <w:szCs w:val="20"/>
          <w:lang w:val="pl-PL"/>
        </w:rPr>
        <w:t>Worki do głębokiego mrożenia</w:t>
      </w:r>
    </w:p>
    <w:p w:rsidR="003D403B" w:rsidRDefault="003D403B" w:rsidP="003D403B">
      <w:pPr>
        <w:pStyle w:val="Textbody"/>
        <w:spacing w:before="1" w:after="0"/>
        <w:rPr>
          <w:rFonts w:ascii="Ubuntu, Ubuntu" w:eastAsia="Ubuntu, Ubuntu" w:hAnsi="Ubuntu, Ubuntu" w:cs="Ubuntu, Ubuntu"/>
          <w:color w:val="000000"/>
          <w:w w:val="95"/>
          <w:sz w:val="20"/>
          <w:szCs w:val="20"/>
        </w:rPr>
      </w:pPr>
    </w:p>
    <w:tbl>
      <w:tblPr>
        <w:tblW w:w="13315" w:type="dxa"/>
        <w:tblInd w:w="-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24"/>
        <w:gridCol w:w="1427"/>
        <w:gridCol w:w="1560"/>
        <w:gridCol w:w="1124"/>
        <w:gridCol w:w="1852"/>
        <w:gridCol w:w="2258"/>
      </w:tblGrid>
      <w:tr w:rsidR="003D403B" w:rsidTr="003D403B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3D403B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0000"/>
                <w:sz w:val="18"/>
                <w:szCs w:val="18"/>
              </w:rPr>
            </w:pPr>
          </w:p>
          <w:p w:rsidR="003D403B" w:rsidRPr="00C54112" w:rsidRDefault="003D403B" w:rsidP="003D403B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0000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3D403B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8"/>
                <w:szCs w:val="18"/>
              </w:rPr>
            </w:pPr>
          </w:p>
          <w:p w:rsidR="003D403B" w:rsidRPr="00C54112" w:rsidRDefault="003D403B" w:rsidP="003D403B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0000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sz w:val="18"/>
                <w:szCs w:val="18"/>
              </w:rPr>
              <w:t>OPIS PRZEDMIOTU ZAMÓWEINIA – parametry</w:t>
            </w:r>
          </w:p>
          <w:p w:rsidR="003D403B" w:rsidRPr="00C54112" w:rsidRDefault="003D403B" w:rsidP="003D403B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0000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3D403B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w w:val="95"/>
                <w:sz w:val="18"/>
                <w:szCs w:val="18"/>
              </w:rPr>
              <w:t xml:space="preserve">Zamawiana </w:t>
            </w:r>
            <w:r w:rsidRPr="00C54112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Ubuntu Light" w:hAnsi="Ubuntu Light"/>
                <w:b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03B" w:rsidRPr="006A0231" w:rsidRDefault="003D403B" w:rsidP="003D403B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6A0231">
              <w:rPr>
                <w:rFonts w:ascii="Ubuntu Light" w:hAnsi="Ubuntu Light"/>
                <w:b/>
                <w:color w:val="000000"/>
                <w:sz w:val="16"/>
                <w:szCs w:val="16"/>
              </w:rPr>
              <w:t>Cena jednostkowa</w:t>
            </w:r>
          </w:p>
          <w:p w:rsidR="003D403B" w:rsidRPr="006A0231" w:rsidRDefault="003D403B" w:rsidP="003D403B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6A0231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netto za sztukę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03B" w:rsidRPr="006A0231" w:rsidRDefault="003D403B" w:rsidP="003D403B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6A0231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6A0231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6A0231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03B" w:rsidRPr="006A0231" w:rsidRDefault="003D403B" w:rsidP="003D403B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6A0231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Stawka VAT </w:t>
            </w:r>
            <w:r w:rsidRPr="006A0231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03B" w:rsidRPr="006A0231" w:rsidRDefault="003D403B" w:rsidP="003D403B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D403B" w:rsidRPr="006A0231" w:rsidRDefault="003D403B" w:rsidP="003D403B">
            <w:pPr>
              <w:pStyle w:val="TableParagraph"/>
              <w:spacing w:before="1"/>
              <w:ind w:left="326" w:hanging="65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6A0231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6A0231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03B" w:rsidRPr="006A0231" w:rsidRDefault="003D403B" w:rsidP="003D403B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6A0231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3D403B" w:rsidRPr="006A0231" w:rsidRDefault="003D403B" w:rsidP="003D403B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6A0231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3D403B" w:rsidRPr="006A0231" w:rsidRDefault="003D403B" w:rsidP="003D403B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6A0231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3D403B" w:rsidRPr="006A0231" w:rsidRDefault="003D403B" w:rsidP="003D403B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</w:p>
        </w:tc>
        <w:bookmarkStart w:id="0" w:name="_GoBack"/>
        <w:bookmarkEnd w:id="0"/>
      </w:tr>
      <w:tr w:rsidR="003D403B" w:rsidTr="003D40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03B" w:rsidRPr="00C54112" w:rsidRDefault="003D403B" w:rsidP="00F70801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403B" w:rsidRPr="00C54112" w:rsidRDefault="003D403B" w:rsidP="00F70801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w w:val="101"/>
                <w:sz w:val="18"/>
                <w:szCs w:val="18"/>
              </w:rPr>
              <w:t>8</w:t>
            </w:r>
          </w:p>
        </w:tc>
      </w:tr>
      <w:tr w:rsidR="003D403B" w:rsidTr="003D403B">
        <w:tblPrEx>
          <w:tblCellMar>
            <w:top w:w="0" w:type="dxa"/>
            <w:bottom w:w="0" w:type="dxa"/>
          </w:tblCellMar>
        </w:tblPrEx>
        <w:trPr>
          <w:trHeight w:val="475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Standard"/>
              <w:snapToGrid w:val="0"/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716B7F" w:rsidRDefault="003D403B" w:rsidP="00F70801">
            <w:pPr>
              <w:pStyle w:val="Standard"/>
              <w:snapToGrid w:val="0"/>
              <w:rPr>
                <w:rFonts w:ascii="Ubuntu Light" w:hAnsi="Ubuntu Light" w:cs="Calibri"/>
                <w:color w:val="000000"/>
                <w:sz w:val="18"/>
                <w:szCs w:val="18"/>
              </w:rPr>
            </w:pPr>
            <w:r w:rsidRPr="00716B7F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Pojemnik kriogeniczny do przechowywania materiału biologicznego o nominalnej objętości 500 ml. Rekomendowane wypełnienie </w:t>
            </w:r>
            <w:proofErr w:type="spellStart"/>
            <w:r w:rsidRPr="00716B7F">
              <w:rPr>
                <w:rFonts w:ascii="Ubuntu Light" w:hAnsi="Ubuntu Light" w:cs="Calibri"/>
                <w:color w:val="000000"/>
                <w:sz w:val="18"/>
                <w:szCs w:val="18"/>
              </w:rPr>
              <w:t>work</w:t>
            </w:r>
            <w:proofErr w:type="spellEnd"/>
            <w:r w:rsidRPr="00716B7F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55-100ml. Pojemnik bez spawów zewnętrznych bocznych ze względów na wielkość kaset w zbiorniku o wymiarach 120mm x 210mm (+/-5mm). Pojemnik kriogeniczny zaopatrzony w zewnętrzny ochronny pojemnik. Pojemnik kriogeniczny i ochronny wykonany z tworzywa EVA. Długi dren z tworzywa EVA. Zintegrowany zestaw przewodowy z miejscem iniekcji, trzema adapterami </w:t>
            </w:r>
            <w:proofErr w:type="spellStart"/>
            <w:r w:rsidRPr="00716B7F">
              <w:rPr>
                <w:rFonts w:ascii="Ubuntu Light" w:hAnsi="Ubuntu Light" w:cs="Calibri"/>
                <w:color w:val="000000"/>
                <w:sz w:val="18"/>
                <w:szCs w:val="18"/>
              </w:rPr>
              <w:t>luer</w:t>
            </w:r>
            <w:proofErr w:type="spellEnd"/>
            <w:r w:rsidRPr="00716B7F">
              <w:rPr>
                <w:rFonts w:ascii="Ubuntu Light" w:hAnsi="Ubuntu Light" w:cs="Calibri"/>
                <w:color w:val="000000"/>
                <w:sz w:val="18"/>
                <w:szCs w:val="18"/>
              </w:rPr>
              <w:t xml:space="preserve"> lock, dwa z zakończeniem żeńskim, jeden adapter </w:t>
            </w:r>
            <w:proofErr w:type="spellStart"/>
            <w:r w:rsidRPr="00716B7F">
              <w:rPr>
                <w:rFonts w:ascii="Ubuntu Light" w:hAnsi="Ubuntu Light" w:cs="Calibri"/>
                <w:color w:val="000000"/>
                <w:sz w:val="18"/>
                <w:szCs w:val="18"/>
              </w:rPr>
              <w:t>luer</w:t>
            </w:r>
            <w:proofErr w:type="spellEnd"/>
            <w:r w:rsidRPr="00716B7F">
              <w:rPr>
                <w:rFonts w:ascii="Ubuntu Light" w:hAnsi="Ubuntu Light" w:cs="Calibri"/>
                <w:color w:val="000000"/>
                <w:sz w:val="18"/>
                <w:szCs w:val="18"/>
              </w:rPr>
              <w:t>-lock z zakończeniem męskim oraz zaciskami rolowanymi. Dwa "porty membranowe". Na każdym pojemniku wytłoczony czytelny nr seryjny. Pakowane pojedynczo i sterylizowane. Wielkość opakowania zbiorczego: min. 20 szt., max 30 szt.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8"/>
                <w:szCs w:val="18"/>
              </w:rPr>
            </w:pPr>
            <w:r>
              <w:rPr>
                <w:rFonts w:ascii="Ubuntu Light" w:hAnsi="Ubuntu Light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03B" w:rsidRPr="00C54112" w:rsidRDefault="003D403B" w:rsidP="00F70801">
            <w:pPr>
              <w:pStyle w:val="TableParagraph"/>
              <w:rPr>
                <w:rFonts w:ascii="Ubuntu Light" w:hAnsi="Ubuntu Light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03B" w:rsidRPr="00C54112" w:rsidRDefault="003D403B" w:rsidP="00F70801">
            <w:pPr>
              <w:pStyle w:val="TableParagraph"/>
              <w:rPr>
                <w:rFonts w:ascii="Ubuntu Light" w:hAnsi="Ubuntu Light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rPr>
                <w:rFonts w:ascii="Ubuntu Light" w:hAnsi="Ubuntu Light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rPr>
                <w:rFonts w:ascii="Ubuntu Light" w:hAnsi="Ubuntu Light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rPr>
                <w:rFonts w:ascii="Ubuntu Light" w:hAnsi="Ubuntu Light"/>
                <w:color w:val="000000"/>
                <w:sz w:val="18"/>
                <w:szCs w:val="18"/>
              </w:rPr>
            </w:pPr>
          </w:p>
        </w:tc>
      </w:tr>
      <w:tr w:rsidR="003D403B" w:rsidTr="003D403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403B" w:rsidRPr="00C54112" w:rsidRDefault="003D403B" w:rsidP="00F70801">
            <w:pPr>
              <w:pStyle w:val="TableParagraph"/>
              <w:jc w:val="center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C54112">
              <w:rPr>
                <w:rFonts w:ascii="Ubuntu Light" w:hAnsi="Ubuntu Light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rPr>
                <w:rFonts w:ascii="Ubuntu Light" w:hAnsi="Ubuntu Light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03B" w:rsidRPr="00C54112" w:rsidRDefault="003D403B" w:rsidP="00F70801">
            <w:pPr>
              <w:pStyle w:val="TableParagraph"/>
              <w:rPr>
                <w:rFonts w:ascii="Ubuntu Light" w:hAnsi="Ubuntu Light"/>
                <w:color w:val="000000"/>
                <w:sz w:val="18"/>
                <w:szCs w:val="18"/>
              </w:rPr>
            </w:pPr>
          </w:p>
        </w:tc>
      </w:tr>
    </w:tbl>
    <w:p w:rsidR="009C5290" w:rsidRDefault="009C5290" w:rsidP="003D403B">
      <w:pPr>
        <w:pStyle w:val="Standard"/>
        <w:tabs>
          <w:tab w:val="left" w:pos="0"/>
        </w:tabs>
        <w:jc w:val="both"/>
      </w:pPr>
    </w:p>
    <w:sectPr w:rsidR="009C5290" w:rsidSect="003D403B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3B" w:rsidRDefault="003D403B" w:rsidP="003D403B">
      <w:r>
        <w:separator/>
      </w:r>
    </w:p>
  </w:endnote>
  <w:endnote w:type="continuationSeparator" w:id="0">
    <w:p w:rsidR="003D403B" w:rsidRDefault="003D403B" w:rsidP="003D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Ubuntu, Ubuntu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3B" w:rsidRDefault="003D403B" w:rsidP="003D403B">
      <w:r>
        <w:separator/>
      </w:r>
    </w:p>
  </w:footnote>
  <w:footnote w:type="continuationSeparator" w:id="0">
    <w:p w:rsidR="003D403B" w:rsidRDefault="003D403B" w:rsidP="003D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3B" w:rsidRDefault="003D403B">
    <w:pPr>
      <w:pStyle w:val="Nagwek"/>
    </w:pPr>
    <w:r>
      <w:t>ZP-23-110UN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A"/>
    <w:rsid w:val="003D403B"/>
    <w:rsid w:val="009C5290"/>
    <w:rsid w:val="00C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493F"/>
  <w15:chartTrackingRefBased/>
  <w15:docId w15:val="{32A923AA-5CA0-44BB-B528-FE6CC7AC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D403B"/>
    <w:pPr>
      <w:tabs>
        <w:tab w:val="left" w:pos="0"/>
      </w:tabs>
      <w:jc w:val="both"/>
    </w:pPr>
    <w:rPr>
      <w:rFonts w:ascii="Verdana" w:hAnsi="Verdana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D403B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customStyle="1" w:styleId="Standard">
    <w:name w:val="Standard"/>
    <w:qFormat/>
    <w:rsid w:val="003D40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403B"/>
    <w:pPr>
      <w:spacing w:after="120"/>
    </w:pPr>
  </w:style>
  <w:style w:type="paragraph" w:customStyle="1" w:styleId="TableParagraph">
    <w:name w:val="Table Paragraph"/>
    <w:basedOn w:val="Standard"/>
    <w:rsid w:val="003D403B"/>
    <w:rPr>
      <w:rFonts w:ascii="Arial" w:eastAsia="Arial" w:hAnsi="Arial" w:cs="Arial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D4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0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0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Bożena Radek</cp:lastModifiedBy>
  <cp:revision>2</cp:revision>
  <dcterms:created xsi:type="dcterms:W3CDTF">2023-07-24T11:05:00Z</dcterms:created>
  <dcterms:modified xsi:type="dcterms:W3CDTF">2023-07-24T11:07:00Z</dcterms:modified>
</cp:coreProperties>
</file>